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aps w:val="0"/>
          <w:color w:val="auto"/>
          <w:spacing w:val="0"/>
        </w:rPr>
        <w:id w:val="-556776509"/>
        <w:docPartObj>
          <w:docPartGallery w:val="Table of Contents"/>
          <w:docPartUnique/>
        </w:docPartObj>
      </w:sdtPr>
      <w:sdtEndPr>
        <w:rPr>
          <w:b/>
          <w:bCs/>
          <w:noProof/>
        </w:rPr>
      </w:sdtEndPr>
      <w:sdtContent>
        <w:p w:rsidR="0082312A" w:rsidRDefault="0082312A">
          <w:pPr>
            <w:pStyle w:val="TOCHeading"/>
          </w:pPr>
          <w:r>
            <w:t>Contents</w:t>
          </w:r>
        </w:p>
        <w:bookmarkStart w:id="0" w:name="_GoBack"/>
        <w:bookmarkEnd w:id="0"/>
        <w:p w:rsidR="004040E1" w:rsidRDefault="0082312A">
          <w:pPr>
            <w:pStyle w:val="TOC1"/>
            <w:tabs>
              <w:tab w:val="right" w:leader="dot" w:pos="10790"/>
            </w:tabs>
            <w:rPr>
              <w:noProof/>
              <w:lang w:val="en-CA" w:eastAsia="en-CA"/>
            </w:rPr>
          </w:pPr>
          <w:r>
            <w:fldChar w:fldCharType="begin"/>
          </w:r>
          <w:r>
            <w:instrText xml:space="preserve"> TOC \o "1-3" \h \z \u </w:instrText>
          </w:r>
          <w:r>
            <w:fldChar w:fldCharType="separate"/>
          </w:r>
          <w:hyperlink w:anchor="_Toc449023612" w:history="1">
            <w:r w:rsidR="004040E1" w:rsidRPr="00EB0482">
              <w:rPr>
                <w:rStyle w:val="Hyperlink"/>
                <w:noProof/>
              </w:rPr>
              <w:t>INTENTIONAL TORTS</w:t>
            </w:r>
            <w:r w:rsidR="004040E1">
              <w:rPr>
                <w:noProof/>
                <w:webHidden/>
              </w:rPr>
              <w:tab/>
            </w:r>
            <w:r w:rsidR="004040E1">
              <w:rPr>
                <w:noProof/>
                <w:webHidden/>
              </w:rPr>
              <w:fldChar w:fldCharType="begin"/>
            </w:r>
            <w:r w:rsidR="004040E1">
              <w:rPr>
                <w:noProof/>
                <w:webHidden/>
              </w:rPr>
              <w:instrText xml:space="preserve"> PAGEREF _Toc449023612 \h </w:instrText>
            </w:r>
            <w:r w:rsidR="004040E1">
              <w:rPr>
                <w:noProof/>
                <w:webHidden/>
              </w:rPr>
            </w:r>
            <w:r w:rsidR="004040E1">
              <w:rPr>
                <w:noProof/>
                <w:webHidden/>
              </w:rPr>
              <w:fldChar w:fldCharType="separate"/>
            </w:r>
            <w:r w:rsidR="004040E1">
              <w:rPr>
                <w:noProof/>
                <w:webHidden/>
              </w:rPr>
              <w:t>2</w:t>
            </w:r>
            <w:r w:rsidR="004040E1">
              <w:rPr>
                <w:noProof/>
                <w:webHidden/>
              </w:rPr>
              <w:fldChar w:fldCharType="end"/>
            </w:r>
          </w:hyperlink>
        </w:p>
        <w:p w:rsidR="004040E1" w:rsidRDefault="004040E1">
          <w:pPr>
            <w:pStyle w:val="TOC2"/>
            <w:tabs>
              <w:tab w:val="right" w:leader="dot" w:pos="10790"/>
            </w:tabs>
            <w:rPr>
              <w:noProof/>
              <w:lang w:val="en-CA" w:eastAsia="en-CA"/>
            </w:rPr>
          </w:pPr>
          <w:hyperlink w:anchor="_Toc449023613" w:history="1">
            <w:r w:rsidRPr="00EB0482">
              <w:rPr>
                <w:rStyle w:val="Hyperlink"/>
                <w:noProof/>
              </w:rPr>
              <w:t>Basic Principles</w:t>
            </w:r>
            <w:r>
              <w:rPr>
                <w:noProof/>
                <w:webHidden/>
              </w:rPr>
              <w:tab/>
            </w:r>
            <w:r>
              <w:rPr>
                <w:noProof/>
                <w:webHidden/>
              </w:rPr>
              <w:fldChar w:fldCharType="begin"/>
            </w:r>
            <w:r>
              <w:rPr>
                <w:noProof/>
                <w:webHidden/>
              </w:rPr>
              <w:instrText xml:space="preserve"> PAGEREF _Toc449023613 \h </w:instrText>
            </w:r>
            <w:r>
              <w:rPr>
                <w:noProof/>
                <w:webHidden/>
              </w:rPr>
            </w:r>
            <w:r>
              <w:rPr>
                <w:noProof/>
                <w:webHidden/>
              </w:rPr>
              <w:fldChar w:fldCharType="separate"/>
            </w:r>
            <w:r>
              <w:rPr>
                <w:noProof/>
                <w:webHidden/>
              </w:rPr>
              <w:t>2</w:t>
            </w:r>
            <w:r>
              <w:rPr>
                <w:noProof/>
                <w:webHidden/>
              </w:rPr>
              <w:fldChar w:fldCharType="end"/>
            </w:r>
          </w:hyperlink>
        </w:p>
        <w:p w:rsidR="004040E1" w:rsidRDefault="004040E1">
          <w:pPr>
            <w:pStyle w:val="TOC1"/>
            <w:tabs>
              <w:tab w:val="right" w:leader="dot" w:pos="10790"/>
            </w:tabs>
            <w:rPr>
              <w:noProof/>
              <w:lang w:val="en-CA" w:eastAsia="en-CA"/>
            </w:rPr>
          </w:pPr>
          <w:hyperlink w:anchor="_Toc449023614" w:history="1">
            <w:r w:rsidRPr="00EB0482">
              <w:rPr>
                <w:rStyle w:val="Hyperlink"/>
                <w:noProof/>
              </w:rPr>
              <w:t>BATTERY</w:t>
            </w:r>
            <w:r>
              <w:rPr>
                <w:noProof/>
                <w:webHidden/>
              </w:rPr>
              <w:tab/>
            </w:r>
            <w:r>
              <w:rPr>
                <w:noProof/>
                <w:webHidden/>
              </w:rPr>
              <w:fldChar w:fldCharType="begin"/>
            </w:r>
            <w:r>
              <w:rPr>
                <w:noProof/>
                <w:webHidden/>
              </w:rPr>
              <w:instrText xml:space="preserve"> PAGEREF _Toc449023614 \h </w:instrText>
            </w:r>
            <w:r>
              <w:rPr>
                <w:noProof/>
                <w:webHidden/>
              </w:rPr>
            </w:r>
            <w:r>
              <w:rPr>
                <w:noProof/>
                <w:webHidden/>
              </w:rPr>
              <w:fldChar w:fldCharType="separate"/>
            </w:r>
            <w:r>
              <w:rPr>
                <w:noProof/>
                <w:webHidden/>
              </w:rPr>
              <w:t>3</w:t>
            </w:r>
            <w:r>
              <w:rPr>
                <w:noProof/>
                <w:webHidden/>
              </w:rPr>
              <w:fldChar w:fldCharType="end"/>
            </w:r>
          </w:hyperlink>
        </w:p>
        <w:p w:rsidR="004040E1" w:rsidRDefault="004040E1">
          <w:pPr>
            <w:pStyle w:val="TOC1"/>
            <w:tabs>
              <w:tab w:val="right" w:leader="dot" w:pos="10790"/>
            </w:tabs>
            <w:rPr>
              <w:noProof/>
              <w:lang w:val="en-CA" w:eastAsia="en-CA"/>
            </w:rPr>
          </w:pPr>
          <w:hyperlink w:anchor="_Toc449023615" w:history="1">
            <w:r w:rsidRPr="00EB0482">
              <w:rPr>
                <w:rStyle w:val="Hyperlink"/>
                <w:noProof/>
              </w:rPr>
              <w:t>ASSAULT</w:t>
            </w:r>
            <w:r>
              <w:rPr>
                <w:noProof/>
                <w:webHidden/>
              </w:rPr>
              <w:tab/>
            </w:r>
            <w:r>
              <w:rPr>
                <w:noProof/>
                <w:webHidden/>
              </w:rPr>
              <w:fldChar w:fldCharType="begin"/>
            </w:r>
            <w:r>
              <w:rPr>
                <w:noProof/>
                <w:webHidden/>
              </w:rPr>
              <w:instrText xml:space="preserve"> PAGEREF _Toc449023615 \h </w:instrText>
            </w:r>
            <w:r>
              <w:rPr>
                <w:noProof/>
                <w:webHidden/>
              </w:rPr>
            </w:r>
            <w:r>
              <w:rPr>
                <w:noProof/>
                <w:webHidden/>
              </w:rPr>
              <w:fldChar w:fldCharType="separate"/>
            </w:r>
            <w:r>
              <w:rPr>
                <w:noProof/>
                <w:webHidden/>
              </w:rPr>
              <w:t>3</w:t>
            </w:r>
            <w:r>
              <w:rPr>
                <w:noProof/>
                <w:webHidden/>
              </w:rPr>
              <w:fldChar w:fldCharType="end"/>
            </w:r>
          </w:hyperlink>
        </w:p>
        <w:p w:rsidR="004040E1" w:rsidRDefault="004040E1">
          <w:pPr>
            <w:pStyle w:val="TOC1"/>
            <w:tabs>
              <w:tab w:val="right" w:leader="dot" w:pos="10790"/>
            </w:tabs>
            <w:rPr>
              <w:noProof/>
              <w:lang w:val="en-CA" w:eastAsia="en-CA"/>
            </w:rPr>
          </w:pPr>
          <w:hyperlink w:anchor="_Toc449023616" w:history="1">
            <w:r w:rsidRPr="00EB0482">
              <w:rPr>
                <w:rStyle w:val="Hyperlink"/>
                <w:noProof/>
              </w:rPr>
              <w:t>FALSE IMPRISONMENT</w:t>
            </w:r>
            <w:r>
              <w:rPr>
                <w:noProof/>
                <w:webHidden/>
              </w:rPr>
              <w:tab/>
            </w:r>
            <w:r>
              <w:rPr>
                <w:noProof/>
                <w:webHidden/>
              </w:rPr>
              <w:fldChar w:fldCharType="begin"/>
            </w:r>
            <w:r>
              <w:rPr>
                <w:noProof/>
                <w:webHidden/>
              </w:rPr>
              <w:instrText xml:space="preserve"> PAGEREF _Toc449023616 \h </w:instrText>
            </w:r>
            <w:r>
              <w:rPr>
                <w:noProof/>
                <w:webHidden/>
              </w:rPr>
            </w:r>
            <w:r>
              <w:rPr>
                <w:noProof/>
                <w:webHidden/>
              </w:rPr>
              <w:fldChar w:fldCharType="separate"/>
            </w:r>
            <w:r>
              <w:rPr>
                <w:noProof/>
                <w:webHidden/>
              </w:rPr>
              <w:t>4</w:t>
            </w:r>
            <w:r>
              <w:rPr>
                <w:noProof/>
                <w:webHidden/>
              </w:rPr>
              <w:fldChar w:fldCharType="end"/>
            </w:r>
          </w:hyperlink>
        </w:p>
        <w:p w:rsidR="004040E1" w:rsidRDefault="004040E1">
          <w:pPr>
            <w:pStyle w:val="TOC2"/>
            <w:tabs>
              <w:tab w:val="right" w:leader="dot" w:pos="10790"/>
            </w:tabs>
            <w:rPr>
              <w:noProof/>
              <w:lang w:val="en-CA" w:eastAsia="en-CA"/>
            </w:rPr>
          </w:pPr>
          <w:hyperlink w:anchor="_Toc449023617" w:history="1">
            <w:r w:rsidRPr="00EB0482">
              <w:rPr>
                <w:rStyle w:val="Hyperlink"/>
                <w:noProof/>
              </w:rPr>
              <w:t>FALSE ARREST</w:t>
            </w:r>
            <w:r>
              <w:rPr>
                <w:noProof/>
                <w:webHidden/>
              </w:rPr>
              <w:tab/>
            </w:r>
            <w:r>
              <w:rPr>
                <w:noProof/>
                <w:webHidden/>
              </w:rPr>
              <w:fldChar w:fldCharType="begin"/>
            </w:r>
            <w:r>
              <w:rPr>
                <w:noProof/>
                <w:webHidden/>
              </w:rPr>
              <w:instrText xml:space="preserve"> PAGEREF _Toc449023617 \h </w:instrText>
            </w:r>
            <w:r>
              <w:rPr>
                <w:noProof/>
                <w:webHidden/>
              </w:rPr>
            </w:r>
            <w:r>
              <w:rPr>
                <w:noProof/>
                <w:webHidden/>
              </w:rPr>
              <w:fldChar w:fldCharType="separate"/>
            </w:r>
            <w:r>
              <w:rPr>
                <w:noProof/>
                <w:webHidden/>
              </w:rPr>
              <w:t>4</w:t>
            </w:r>
            <w:r>
              <w:rPr>
                <w:noProof/>
                <w:webHidden/>
              </w:rPr>
              <w:fldChar w:fldCharType="end"/>
            </w:r>
          </w:hyperlink>
        </w:p>
        <w:p w:rsidR="004040E1" w:rsidRDefault="004040E1">
          <w:pPr>
            <w:pStyle w:val="TOC1"/>
            <w:tabs>
              <w:tab w:val="right" w:leader="dot" w:pos="10790"/>
            </w:tabs>
            <w:rPr>
              <w:noProof/>
              <w:lang w:val="en-CA" w:eastAsia="en-CA"/>
            </w:rPr>
          </w:pPr>
          <w:hyperlink w:anchor="_Toc449023618" w:history="1">
            <w:r w:rsidRPr="00EB0482">
              <w:rPr>
                <w:rStyle w:val="Hyperlink"/>
                <w:noProof/>
              </w:rPr>
              <w:t>MALICIOUS PROSECUTION</w:t>
            </w:r>
            <w:r>
              <w:rPr>
                <w:noProof/>
                <w:webHidden/>
              </w:rPr>
              <w:tab/>
            </w:r>
            <w:r>
              <w:rPr>
                <w:noProof/>
                <w:webHidden/>
              </w:rPr>
              <w:fldChar w:fldCharType="begin"/>
            </w:r>
            <w:r>
              <w:rPr>
                <w:noProof/>
                <w:webHidden/>
              </w:rPr>
              <w:instrText xml:space="preserve"> PAGEREF _Toc449023618 \h </w:instrText>
            </w:r>
            <w:r>
              <w:rPr>
                <w:noProof/>
                <w:webHidden/>
              </w:rPr>
            </w:r>
            <w:r>
              <w:rPr>
                <w:noProof/>
                <w:webHidden/>
              </w:rPr>
              <w:fldChar w:fldCharType="separate"/>
            </w:r>
            <w:r>
              <w:rPr>
                <w:noProof/>
                <w:webHidden/>
              </w:rPr>
              <w:t>5</w:t>
            </w:r>
            <w:r>
              <w:rPr>
                <w:noProof/>
                <w:webHidden/>
              </w:rPr>
              <w:fldChar w:fldCharType="end"/>
            </w:r>
          </w:hyperlink>
        </w:p>
        <w:p w:rsidR="004040E1" w:rsidRDefault="004040E1">
          <w:pPr>
            <w:pStyle w:val="TOC2"/>
            <w:tabs>
              <w:tab w:val="right" w:leader="dot" w:pos="10790"/>
            </w:tabs>
            <w:rPr>
              <w:noProof/>
              <w:lang w:val="en-CA" w:eastAsia="en-CA"/>
            </w:rPr>
          </w:pPr>
          <w:hyperlink w:anchor="_Toc449023619" w:history="1">
            <w:r w:rsidRPr="00EB0482">
              <w:rPr>
                <w:rStyle w:val="Hyperlink"/>
                <w:noProof/>
              </w:rPr>
              <w:t>ABUSE OF PROCESS</w:t>
            </w:r>
            <w:r>
              <w:rPr>
                <w:noProof/>
                <w:webHidden/>
              </w:rPr>
              <w:tab/>
            </w:r>
            <w:r>
              <w:rPr>
                <w:noProof/>
                <w:webHidden/>
              </w:rPr>
              <w:fldChar w:fldCharType="begin"/>
            </w:r>
            <w:r>
              <w:rPr>
                <w:noProof/>
                <w:webHidden/>
              </w:rPr>
              <w:instrText xml:space="preserve"> PAGEREF _Toc449023619 \h </w:instrText>
            </w:r>
            <w:r>
              <w:rPr>
                <w:noProof/>
                <w:webHidden/>
              </w:rPr>
            </w:r>
            <w:r>
              <w:rPr>
                <w:noProof/>
                <w:webHidden/>
              </w:rPr>
              <w:fldChar w:fldCharType="separate"/>
            </w:r>
            <w:r>
              <w:rPr>
                <w:noProof/>
                <w:webHidden/>
              </w:rPr>
              <w:t>5</w:t>
            </w:r>
            <w:r>
              <w:rPr>
                <w:noProof/>
                <w:webHidden/>
              </w:rPr>
              <w:fldChar w:fldCharType="end"/>
            </w:r>
          </w:hyperlink>
        </w:p>
        <w:p w:rsidR="004040E1" w:rsidRDefault="004040E1">
          <w:pPr>
            <w:pStyle w:val="TOC1"/>
            <w:tabs>
              <w:tab w:val="right" w:leader="dot" w:pos="10790"/>
            </w:tabs>
            <w:rPr>
              <w:noProof/>
              <w:lang w:val="en-CA" w:eastAsia="en-CA"/>
            </w:rPr>
          </w:pPr>
          <w:hyperlink w:anchor="_Toc449023620" w:history="1">
            <w:r w:rsidRPr="00EB0482">
              <w:rPr>
                <w:rStyle w:val="Hyperlink"/>
                <w:noProof/>
              </w:rPr>
              <w:t>MISFEASANCE OF PUBLIC OFFICE</w:t>
            </w:r>
            <w:r>
              <w:rPr>
                <w:noProof/>
                <w:webHidden/>
              </w:rPr>
              <w:tab/>
            </w:r>
            <w:r>
              <w:rPr>
                <w:noProof/>
                <w:webHidden/>
              </w:rPr>
              <w:fldChar w:fldCharType="begin"/>
            </w:r>
            <w:r>
              <w:rPr>
                <w:noProof/>
                <w:webHidden/>
              </w:rPr>
              <w:instrText xml:space="preserve"> PAGEREF _Toc449023620 \h </w:instrText>
            </w:r>
            <w:r>
              <w:rPr>
                <w:noProof/>
                <w:webHidden/>
              </w:rPr>
            </w:r>
            <w:r>
              <w:rPr>
                <w:noProof/>
                <w:webHidden/>
              </w:rPr>
              <w:fldChar w:fldCharType="separate"/>
            </w:r>
            <w:r>
              <w:rPr>
                <w:noProof/>
                <w:webHidden/>
              </w:rPr>
              <w:t>6</w:t>
            </w:r>
            <w:r>
              <w:rPr>
                <w:noProof/>
                <w:webHidden/>
              </w:rPr>
              <w:fldChar w:fldCharType="end"/>
            </w:r>
          </w:hyperlink>
        </w:p>
        <w:p w:rsidR="004040E1" w:rsidRDefault="004040E1">
          <w:pPr>
            <w:pStyle w:val="TOC1"/>
            <w:tabs>
              <w:tab w:val="right" w:leader="dot" w:pos="10790"/>
            </w:tabs>
            <w:rPr>
              <w:noProof/>
              <w:lang w:val="en-CA" w:eastAsia="en-CA"/>
            </w:rPr>
          </w:pPr>
          <w:hyperlink w:anchor="_Toc449023621" w:history="1">
            <w:r w:rsidRPr="00EB0482">
              <w:rPr>
                <w:rStyle w:val="Hyperlink"/>
                <w:noProof/>
              </w:rPr>
              <w:t>INTENTIONAL INFLICTION OF NERVOUS SHOCK</w:t>
            </w:r>
            <w:r>
              <w:rPr>
                <w:noProof/>
                <w:webHidden/>
              </w:rPr>
              <w:tab/>
            </w:r>
            <w:r>
              <w:rPr>
                <w:noProof/>
                <w:webHidden/>
              </w:rPr>
              <w:fldChar w:fldCharType="begin"/>
            </w:r>
            <w:r>
              <w:rPr>
                <w:noProof/>
                <w:webHidden/>
              </w:rPr>
              <w:instrText xml:space="preserve"> PAGEREF _Toc449023621 \h </w:instrText>
            </w:r>
            <w:r>
              <w:rPr>
                <w:noProof/>
                <w:webHidden/>
              </w:rPr>
            </w:r>
            <w:r>
              <w:rPr>
                <w:noProof/>
                <w:webHidden/>
              </w:rPr>
              <w:fldChar w:fldCharType="separate"/>
            </w:r>
            <w:r>
              <w:rPr>
                <w:noProof/>
                <w:webHidden/>
              </w:rPr>
              <w:t>6</w:t>
            </w:r>
            <w:r>
              <w:rPr>
                <w:noProof/>
                <w:webHidden/>
              </w:rPr>
              <w:fldChar w:fldCharType="end"/>
            </w:r>
          </w:hyperlink>
        </w:p>
        <w:p w:rsidR="004040E1" w:rsidRDefault="004040E1">
          <w:pPr>
            <w:pStyle w:val="TOC1"/>
            <w:tabs>
              <w:tab w:val="right" w:leader="dot" w:pos="10790"/>
            </w:tabs>
            <w:rPr>
              <w:noProof/>
              <w:lang w:val="en-CA" w:eastAsia="en-CA"/>
            </w:rPr>
          </w:pPr>
          <w:hyperlink w:anchor="_Toc449023622" w:history="1">
            <w:r w:rsidRPr="00EB0482">
              <w:rPr>
                <w:rStyle w:val="Hyperlink"/>
                <w:noProof/>
              </w:rPr>
              <w:t>HARASSMENT</w:t>
            </w:r>
            <w:r>
              <w:rPr>
                <w:noProof/>
                <w:webHidden/>
              </w:rPr>
              <w:tab/>
            </w:r>
            <w:r>
              <w:rPr>
                <w:noProof/>
                <w:webHidden/>
              </w:rPr>
              <w:fldChar w:fldCharType="begin"/>
            </w:r>
            <w:r>
              <w:rPr>
                <w:noProof/>
                <w:webHidden/>
              </w:rPr>
              <w:instrText xml:space="preserve"> PAGEREF _Toc449023622 \h </w:instrText>
            </w:r>
            <w:r>
              <w:rPr>
                <w:noProof/>
                <w:webHidden/>
              </w:rPr>
            </w:r>
            <w:r>
              <w:rPr>
                <w:noProof/>
                <w:webHidden/>
              </w:rPr>
              <w:fldChar w:fldCharType="separate"/>
            </w:r>
            <w:r>
              <w:rPr>
                <w:noProof/>
                <w:webHidden/>
              </w:rPr>
              <w:t>7</w:t>
            </w:r>
            <w:r>
              <w:rPr>
                <w:noProof/>
                <w:webHidden/>
              </w:rPr>
              <w:fldChar w:fldCharType="end"/>
            </w:r>
          </w:hyperlink>
        </w:p>
        <w:p w:rsidR="004040E1" w:rsidRDefault="004040E1">
          <w:pPr>
            <w:pStyle w:val="TOC1"/>
            <w:tabs>
              <w:tab w:val="right" w:leader="dot" w:pos="10790"/>
            </w:tabs>
            <w:rPr>
              <w:noProof/>
              <w:lang w:val="en-CA" w:eastAsia="en-CA"/>
            </w:rPr>
          </w:pPr>
          <w:hyperlink w:anchor="_Toc449023623" w:history="1">
            <w:r w:rsidRPr="00EB0482">
              <w:rPr>
                <w:rStyle w:val="Hyperlink"/>
                <w:noProof/>
              </w:rPr>
              <w:t>INVASION OF PRIVACY</w:t>
            </w:r>
            <w:r>
              <w:rPr>
                <w:noProof/>
                <w:webHidden/>
              </w:rPr>
              <w:tab/>
            </w:r>
            <w:r>
              <w:rPr>
                <w:noProof/>
                <w:webHidden/>
              </w:rPr>
              <w:fldChar w:fldCharType="begin"/>
            </w:r>
            <w:r>
              <w:rPr>
                <w:noProof/>
                <w:webHidden/>
              </w:rPr>
              <w:instrText xml:space="preserve"> PAGEREF _Toc449023623 \h </w:instrText>
            </w:r>
            <w:r>
              <w:rPr>
                <w:noProof/>
                <w:webHidden/>
              </w:rPr>
            </w:r>
            <w:r>
              <w:rPr>
                <w:noProof/>
                <w:webHidden/>
              </w:rPr>
              <w:fldChar w:fldCharType="separate"/>
            </w:r>
            <w:r>
              <w:rPr>
                <w:noProof/>
                <w:webHidden/>
              </w:rPr>
              <w:t>7</w:t>
            </w:r>
            <w:r>
              <w:rPr>
                <w:noProof/>
                <w:webHidden/>
              </w:rPr>
              <w:fldChar w:fldCharType="end"/>
            </w:r>
          </w:hyperlink>
        </w:p>
        <w:p w:rsidR="004040E1" w:rsidRDefault="004040E1">
          <w:pPr>
            <w:pStyle w:val="TOC1"/>
            <w:tabs>
              <w:tab w:val="right" w:leader="dot" w:pos="10790"/>
            </w:tabs>
            <w:rPr>
              <w:noProof/>
              <w:lang w:val="en-CA" w:eastAsia="en-CA"/>
            </w:rPr>
          </w:pPr>
          <w:hyperlink w:anchor="_Toc449023624" w:history="1">
            <w:r w:rsidRPr="00EB0482">
              <w:rPr>
                <w:rStyle w:val="Hyperlink"/>
                <w:noProof/>
              </w:rPr>
              <w:t>TRESPASS TO LAND</w:t>
            </w:r>
            <w:r>
              <w:rPr>
                <w:noProof/>
                <w:webHidden/>
              </w:rPr>
              <w:tab/>
            </w:r>
            <w:r>
              <w:rPr>
                <w:noProof/>
                <w:webHidden/>
              </w:rPr>
              <w:fldChar w:fldCharType="begin"/>
            </w:r>
            <w:r>
              <w:rPr>
                <w:noProof/>
                <w:webHidden/>
              </w:rPr>
              <w:instrText xml:space="preserve"> PAGEREF _Toc449023624 \h </w:instrText>
            </w:r>
            <w:r>
              <w:rPr>
                <w:noProof/>
                <w:webHidden/>
              </w:rPr>
            </w:r>
            <w:r>
              <w:rPr>
                <w:noProof/>
                <w:webHidden/>
              </w:rPr>
              <w:fldChar w:fldCharType="separate"/>
            </w:r>
            <w:r>
              <w:rPr>
                <w:noProof/>
                <w:webHidden/>
              </w:rPr>
              <w:t>8</w:t>
            </w:r>
            <w:r>
              <w:rPr>
                <w:noProof/>
                <w:webHidden/>
              </w:rPr>
              <w:fldChar w:fldCharType="end"/>
            </w:r>
          </w:hyperlink>
        </w:p>
        <w:p w:rsidR="004040E1" w:rsidRDefault="004040E1">
          <w:pPr>
            <w:pStyle w:val="TOC1"/>
            <w:tabs>
              <w:tab w:val="right" w:leader="dot" w:pos="10790"/>
            </w:tabs>
            <w:rPr>
              <w:noProof/>
              <w:lang w:val="en-CA" w:eastAsia="en-CA"/>
            </w:rPr>
          </w:pPr>
          <w:hyperlink w:anchor="_Toc449023625" w:history="1">
            <w:r w:rsidRPr="00EB0482">
              <w:rPr>
                <w:rStyle w:val="Hyperlink"/>
                <w:noProof/>
              </w:rPr>
              <w:t>INTENTIONAL TORTS: DEFENCES</w:t>
            </w:r>
            <w:r>
              <w:rPr>
                <w:noProof/>
                <w:webHidden/>
              </w:rPr>
              <w:tab/>
            </w:r>
            <w:r>
              <w:rPr>
                <w:noProof/>
                <w:webHidden/>
              </w:rPr>
              <w:fldChar w:fldCharType="begin"/>
            </w:r>
            <w:r>
              <w:rPr>
                <w:noProof/>
                <w:webHidden/>
              </w:rPr>
              <w:instrText xml:space="preserve"> PAGEREF _Toc449023625 \h </w:instrText>
            </w:r>
            <w:r>
              <w:rPr>
                <w:noProof/>
                <w:webHidden/>
              </w:rPr>
            </w:r>
            <w:r>
              <w:rPr>
                <w:noProof/>
                <w:webHidden/>
              </w:rPr>
              <w:fldChar w:fldCharType="separate"/>
            </w:r>
            <w:r>
              <w:rPr>
                <w:noProof/>
                <w:webHidden/>
              </w:rPr>
              <w:t>9</w:t>
            </w:r>
            <w:r>
              <w:rPr>
                <w:noProof/>
                <w:webHidden/>
              </w:rPr>
              <w:fldChar w:fldCharType="end"/>
            </w:r>
          </w:hyperlink>
        </w:p>
        <w:p w:rsidR="004040E1" w:rsidRDefault="004040E1">
          <w:pPr>
            <w:pStyle w:val="TOC2"/>
            <w:tabs>
              <w:tab w:val="right" w:leader="dot" w:pos="10790"/>
            </w:tabs>
            <w:rPr>
              <w:noProof/>
              <w:lang w:val="en-CA" w:eastAsia="en-CA"/>
            </w:rPr>
          </w:pPr>
          <w:hyperlink w:anchor="_Toc449023626" w:history="1">
            <w:r w:rsidRPr="00EB0482">
              <w:rPr>
                <w:rStyle w:val="Hyperlink"/>
                <w:noProof/>
              </w:rPr>
              <w:t>Defence of Consent</w:t>
            </w:r>
            <w:r>
              <w:rPr>
                <w:noProof/>
                <w:webHidden/>
              </w:rPr>
              <w:tab/>
            </w:r>
            <w:r>
              <w:rPr>
                <w:noProof/>
                <w:webHidden/>
              </w:rPr>
              <w:fldChar w:fldCharType="begin"/>
            </w:r>
            <w:r>
              <w:rPr>
                <w:noProof/>
                <w:webHidden/>
              </w:rPr>
              <w:instrText xml:space="preserve"> PAGEREF _Toc449023626 \h </w:instrText>
            </w:r>
            <w:r>
              <w:rPr>
                <w:noProof/>
                <w:webHidden/>
              </w:rPr>
            </w:r>
            <w:r>
              <w:rPr>
                <w:noProof/>
                <w:webHidden/>
              </w:rPr>
              <w:fldChar w:fldCharType="separate"/>
            </w:r>
            <w:r>
              <w:rPr>
                <w:noProof/>
                <w:webHidden/>
              </w:rPr>
              <w:t>9</w:t>
            </w:r>
            <w:r>
              <w:rPr>
                <w:noProof/>
                <w:webHidden/>
              </w:rPr>
              <w:fldChar w:fldCharType="end"/>
            </w:r>
          </w:hyperlink>
        </w:p>
        <w:p w:rsidR="004040E1" w:rsidRDefault="004040E1">
          <w:pPr>
            <w:pStyle w:val="TOC3"/>
            <w:tabs>
              <w:tab w:val="right" w:leader="dot" w:pos="10790"/>
            </w:tabs>
            <w:rPr>
              <w:noProof/>
              <w:lang w:val="en-CA" w:eastAsia="en-CA"/>
            </w:rPr>
          </w:pPr>
          <w:hyperlink w:anchor="_Toc449023627" w:history="1">
            <w:r w:rsidRPr="00EB0482">
              <w:rPr>
                <w:rStyle w:val="Hyperlink"/>
                <w:noProof/>
              </w:rPr>
              <w:t>Basic Principles</w:t>
            </w:r>
            <w:r>
              <w:rPr>
                <w:noProof/>
                <w:webHidden/>
              </w:rPr>
              <w:tab/>
            </w:r>
            <w:r>
              <w:rPr>
                <w:noProof/>
                <w:webHidden/>
              </w:rPr>
              <w:fldChar w:fldCharType="begin"/>
            </w:r>
            <w:r>
              <w:rPr>
                <w:noProof/>
                <w:webHidden/>
              </w:rPr>
              <w:instrText xml:space="preserve"> PAGEREF _Toc449023627 \h </w:instrText>
            </w:r>
            <w:r>
              <w:rPr>
                <w:noProof/>
                <w:webHidden/>
              </w:rPr>
            </w:r>
            <w:r>
              <w:rPr>
                <w:noProof/>
                <w:webHidden/>
              </w:rPr>
              <w:fldChar w:fldCharType="separate"/>
            </w:r>
            <w:r>
              <w:rPr>
                <w:noProof/>
                <w:webHidden/>
              </w:rPr>
              <w:t>9</w:t>
            </w:r>
            <w:r>
              <w:rPr>
                <w:noProof/>
                <w:webHidden/>
              </w:rPr>
              <w:fldChar w:fldCharType="end"/>
            </w:r>
          </w:hyperlink>
        </w:p>
        <w:p w:rsidR="004040E1" w:rsidRDefault="004040E1">
          <w:pPr>
            <w:pStyle w:val="TOC3"/>
            <w:tabs>
              <w:tab w:val="right" w:leader="dot" w:pos="10790"/>
            </w:tabs>
            <w:rPr>
              <w:noProof/>
              <w:lang w:val="en-CA" w:eastAsia="en-CA"/>
            </w:rPr>
          </w:pPr>
          <w:hyperlink w:anchor="_Toc449023628" w:history="1">
            <w:r w:rsidRPr="00EB0482">
              <w:rPr>
                <w:rStyle w:val="Hyperlink"/>
                <w:noProof/>
              </w:rPr>
              <w:t>Vitiating Factors</w:t>
            </w:r>
            <w:r>
              <w:rPr>
                <w:noProof/>
                <w:webHidden/>
              </w:rPr>
              <w:tab/>
            </w:r>
            <w:r>
              <w:rPr>
                <w:noProof/>
                <w:webHidden/>
              </w:rPr>
              <w:fldChar w:fldCharType="begin"/>
            </w:r>
            <w:r>
              <w:rPr>
                <w:noProof/>
                <w:webHidden/>
              </w:rPr>
              <w:instrText xml:space="preserve"> PAGEREF _Toc449023628 \h </w:instrText>
            </w:r>
            <w:r>
              <w:rPr>
                <w:noProof/>
                <w:webHidden/>
              </w:rPr>
            </w:r>
            <w:r>
              <w:rPr>
                <w:noProof/>
                <w:webHidden/>
              </w:rPr>
              <w:fldChar w:fldCharType="separate"/>
            </w:r>
            <w:r>
              <w:rPr>
                <w:noProof/>
                <w:webHidden/>
              </w:rPr>
              <w:t>10</w:t>
            </w:r>
            <w:r>
              <w:rPr>
                <w:noProof/>
                <w:webHidden/>
              </w:rPr>
              <w:fldChar w:fldCharType="end"/>
            </w:r>
          </w:hyperlink>
        </w:p>
        <w:p w:rsidR="004040E1" w:rsidRDefault="004040E1">
          <w:pPr>
            <w:pStyle w:val="TOC2"/>
            <w:tabs>
              <w:tab w:val="right" w:leader="dot" w:pos="10790"/>
            </w:tabs>
            <w:rPr>
              <w:noProof/>
              <w:lang w:val="en-CA" w:eastAsia="en-CA"/>
            </w:rPr>
          </w:pPr>
          <w:hyperlink w:anchor="_Toc449023629" w:history="1">
            <w:r w:rsidRPr="00EB0482">
              <w:rPr>
                <w:rStyle w:val="Hyperlink"/>
                <w:noProof/>
              </w:rPr>
              <w:t>Self-Defence and Defence of Third Parties</w:t>
            </w:r>
            <w:r>
              <w:rPr>
                <w:noProof/>
                <w:webHidden/>
              </w:rPr>
              <w:tab/>
            </w:r>
            <w:r>
              <w:rPr>
                <w:noProof/>
                <w:webHidden/>
              </w:rPr>
              <w:fldChar w:fldCharType="begin"/>
            </w:r>
            <w:r>
              <w:rPr>
                <w:noProof/>
                <w:webHidden/>
              </w:rPr>
              <w:instrText xml:space="preserve"> PAGEREF _Toc449023629 \h </w:instrText>
            </w:r>
            <w:r>
              <w:rPr>
                <w:noProof/>
                <w:webHidden/>
              </w:rPr>
            </w:r>
            <w:r>
              <w:rPr>
                <w:noProof/>
                <w:webHidden/>
              </w:rPr>
              <w:fldChar w:fldCharType="separate"/>
            </w:r>
            <w:r>
              <w:rPr>
                <w:noProof/>
                <w:webHidden/>
              </w:rPr>
              <w:t>11</w:t>
            </w:r>
            <w:r>
              <w:rPr>
                <w:noProof/>
                <w:webHidden/>
              </w:rPr>
              <w:fldChar w:fldCharType="end"/>
            </w:r>
          </w:hyperlink>
        </w:p>
        <w:p w:rsidR="004040E1" w:rsidRDefault="004040E1">
          <w:pPr>
            <w:pStyle w:val="TOC2"/>
            <w:tabs>
              <w:tab w:val="right" w:leader="dot" w:pos="10790"/>
            </w:tabs>
            <w:rPr>
              <w:noProof/>
              <w:lang w:val="en-CA" w:eastAsia="en-CA"/>
            </w:rPr>
          </w:pPr>
          <w:hyperlink w:anchor="_Toc449023630" w:history="1">
            <w:r w:rsidRPr="00EB0482">
              <w:rPr>
                <w:rStyle w:val="Hyperlink"/>
                <w:noProof/>
              </w:rPr>
              <w:t>Defence of Legal Authority</w:t>
            </w:r>
            <w:r>
              <w:rPr>
                <w:noProof/>
                <w:webHidden/>
              </w:rPr>
              <w:tab/>
            </w:r>
            <w:r>
              <w:rPr>
                <w:noProof/>
                <w:webHidden/>
              </w:rPr>
              <w:fldChar w:fldCharType="begin"/>
            </w:r>
            <w:r>
              <w:rPr>
                <w:noProof/>
                <w:webHidden/>
              </w:rPr>
              <w:instrText xml:space="preserve"> PAGEREF _Toc449023630 \h </w:instrText>
            </w:r>
            <w:r>
              <w:rPr>
                <w:noProof/>
                <w:webHidden/>
              </w:rPr>
            </w:r>
            <w:r>
              <w:rPr>
                <w:noProof/>
                <w:webHidden/>
              </w:rPr>
              <w:fldChar w:fldCharType="separate"/>
            </w:r>
            <w:r>
              <w:rPr>
                <w:noProof/>
                <w:webHidden/>
              </w:rPr>
              <w:t>12</w:t>
            </w:r>
            <w:r>
              <w:rPr>
                <w:noProof/>
                <w:webHidden/>
              </w:rPr>
              <w:fldChar w:fldCharType="end"/>
            </w:r>
          </w:hyperlink>
        </w:p>
        <w:p w:rsidR="004040E1" w:rsidRDefault="004040E1">
          <w:pPr>
            <w:pStyle w:val="TOC1"/>
            <w:tabs>
              <w:tab w:val="right" w:leader="dot" w:pos="10790"/>
            </w:tabs>
            <w:rPr>
              <w:noProof/>
              <w:lang w:val="en-CA" w:eastAsia="en-CA"/>
            </w:rPr>
          </w:pPr>
          <w:hyperlink w:anchor="_Toc449023631" w:history="1">
            <w:r w:rsidRPr="00EB0482">
              <w:rPr>
                <w:rStyle w:val="Hyperlink"/>
                <w:noProof/>
              </w:rPr>
              <w:t>INTENTIONAL TORTS: REMEDIES</w:t>
            </w:r>
            <w:r>
              <w:rPr>
                <w:noProof/>
                <w:webHidden/>
              </w:rPr>
              <w:tab/>
            </w:r>
            <w:r>
              <w:rPr>
                <w:noProof/>
                <w:webHidden/>
              </w:rPr>
              <w:fldChar w:fldCharType="begin"/>
            </w:r>
            <w:r>
              <w:rPr>
                <w:noProof/>
                <w:webHidden/>
              </w:rPr>
              <w:instrText xml:space="preserve"> PAGEREF _Toc449023631 \h </w:instrText>
            </w:r>
            <w:r>
              <w:rPr>
                <w:noProof/>
                <w:webHidden/>
              </w:rPr>
            </w:r>
            <w:r>
              <w:rPr>
                <w:noProof/>
                <w:webHidden/>
              </w:rPr>
              <w:fldChar w:fldCharType="separate"/>
            </w:r>
            <w:r>
              <w:rPr>
                <w:noProof/>
                <w:webHidden/>
              </w:rPr>
              <w:t>13</w:t>
            </w:r>
            <w:r>
              <w:rPr>
                <w:noProof/>
                <w:webHidden/>
              </w:rPr>
              <w:fldChar w:fldCharType="end"/>
            </w:r>
          </w:hyperlink>
        </w:p>
        <w:p w:rsidR="004040E1" w:rsidRDefault="004040E1">
          <w:pPr>
            <w:pStyle w:val="TOC1"/>
            <w:tabs>
              <w:tab w:val="right" w:leader="dot" w:pos="10790"/>
            </w:tabs>
            <w:rPr>
              <w:noProof/>
              <w:lang w:val="en-CA" w:eastAsia="en-CA"/>
            </w:rPr>
          </w:pPr>
          <w:hyperlink w:anchor="_Toc449023632" w:history="1">
            <w:r w:rsidRPr="00EB0482">
              <w:rPr>
                <w:rStyle w:val="Hyperlink"/>
                <w:noProof/>
              </w:rPr>
              <w:t>DEFAMATION</w:t>
            </w:r>
            <w:r>
              <w:rPr>
                <w:noProof/>
                <w:webHidden/>
              </w:rPr>
              <w:tab/>
            </w:r>
            <w:r>
              <w:rPr>
                <w:noProof/>
                <w:webHidden/>
              </w:rPr>
              <w:fldChar w:fldCharType="begin"/>
            </w:r>
            <w:r>
              <w:rPr>
                <w:noProof/>
                <w:webHidden/>
              </w:rPr>
              <w:instrText xml:space="preserve"> PAGEREF _Toc449023632 \h </w:instrText>
            </w:r>
            <w:r>
              <w:rPr>
                <w:noProof/>
                <w:webHidden/>
              </w:rPr>
            </w:r>
            <w:r>
              <w:rPr>
                <w:noProof/>
                <w:webHidden/>
              </w:rPr>
              <w:fldChar w:fldCharType="separate"/>
            </w:r>
            <w:r>
              <w:rPr>
                <w:noProof/>
                <w:webHidden/>
              </w:rPr>
              <w:t>14</w:t>
            </w:r>
            <w:r>
              <w:rPr>
                <w:noProof/>
                <w:webHidden/>
              </w:rPr>
              <w:fldChar w:fldCharType="end"/>
            </w:r>
          </w:hyperlink>
        </w:p>
        <w:p w:rsidR="004040E1" w:rsidRDefault="004040E1">
          <w:pPr>
            <w:pStyle w:val="TOC2"/>
            <w:tabs>
              <w:tab w:val="right" w:leader="dot" w:pos="10790"/>
            </w:tabs>
            <w:rPr>
              <w:noProof/>
              <w:lang w:val="en-CA" w:eastAsia="en-CA"/>
            </w:rPr>
          </w:pPr>
          <w:hyperlink w:anchor="_Toc449023633" w:history="1">
            <w:r w:rsidRPr="00EB0482">
              <w:rPr>
                <w:rStyle w:val="Hyperlink"/>
                <w:noProof/>
              </w:rPr>
              <w:t>Elements of Defamation</w:t>
            </w:r>
            <w:r>
              <w:rPr>
                <w:noProof/>
                <w:webHidden/>
              </w:rPr>
              <w:tab/>
            </w:r>
            <w:r>
              <w:rPr>
                <w:noProof/>
                <w:webHidden/>
              </w:rPr>
              <w:fldChar w:fldCharType="begin"/>
            </w:r>
            <w:r>
              <w:rPr>
                <w:noProof/>
                <w:webHidden/>
              </w:rPr>
              <w:instrText xml:space="preserve"> PAGEREF _Toc449023633 \h </w:instrText>
            </w:r>
            <w:r>
              <w:rPr>
                <w:noProof/>
                <w:webHidden/>
              </w:rPr>
            </w:r>
            <w:r>
              <w:rPr>
                <w:noProof/>
                <w:webHidden/>
              </w:rPr>
              <w:fldChar w:fldCharType="separate"/>
            </w:r>
            <w:r>
              <w:rPr>
                <w:noProof/>
                <w:webHidden/>
              </w:rPr>
              <w:t>14</w:t>
            </w:r>
            <w:r>
              <w:rPr>
                <w:noProof/>
                <w:webHidden/>
              </w:rPr>
              <w:fldChar w:fldCharType="end"/>
            </w:r>
          </w:hyperlink>
        </w:p>
        <w:p w:rsidR="004040E1" w:rsidRDefault="004040E1">
          <w:pPr>
            <w:pStyle w:val="TOC2"/>
            <w:tabs>
              <w:tab w:val="right" w:leader="dot" w:pos="10790"/>
            </w:tabs>
            <w:rPr>
              <w:noProof/>
              <w:lang w:val="en-CA" w:eastAsia="en-CA"/>
            </w:rPr>
          </w:pPr>
          <w:hyperlink w:anchor="_Toc449023634" w:history="1">
            <w:r w:rsidRPr="00EB0482">
              <w:rPr>
                <w:rStyle w:val="Hyperlink"/>
                <w:noProof/>
              </w:rPr>
              <w:t>Defence of Justification</w:t>
            </w:r>
            <w:r>
              <w:rPr>
                <w:noProof/>
                <w:webHidden/>
              </w:rPr>
              <w:tab/>
            </w:r>
            <w:r>
              <w:rPr>
                <w:noProof/>
                <w:webHidden/>
              </w:rPr>
              <w:fldChar w:fldCharType="begin"/>
            </w:r>
            <w:r>
              <w:rPr>
                <w:noProof/>
                <w:webHidden/>
              </w:rPr>
              <w:instrText xml:space="preserve"> PAGEREF _Toc449023634 \h </w:instrText>
            </w:r>
            <w:r>
              <w:rPr>
                <w:noProof/>
                <w:webHidden/>
              </w:rPr>
            </w:r>
            <w:r>
              <w:rPr>
                <w:noProof/>
                <w:webHidden/>
              </w:rPr>
              <w:fldChar w:fldCharType="separate"/>
            </w:r>
            <w:r>
              <w:rPr>
                <w:noProof/>
                <w:webHidden/>
              </w:rPr>
              <w:t>15</w:t>
            </w:r>
            <w:r>
              <w:rPr>
                <w:noProof/>
                <w:webHidden/>
              </w:rPr>
              <w:fldChar w:fldCharType="end"/>
            </w:r>
          </w:hyperlink>
        </w:p>
        <w:p w:rsidR="004040E1" w:rsidRDefault="004040E1">
          <w:pPr>
            <w:pStyle w:val="TOC2"/>
            <w:tabs>
              <w:tab w:val="right" w:leader="dot" w:pos="10790"/>
            </w:tabs>
            <w:rPr>
              <w:noProof/>
              <w:lang w:val="en-CA" w:eastAsia="en-CA"/>
            </w:rPr>
          </w:pPr>
          <w:hyperlink w:anchor="_Toc449023635" w:history="1">
            <w:r w:rsidRPr="00EB0482">
              <w:rPr>
                <w:rStyle w:val="Hyperlink"/>
                <w:noProof/>
              </w:rPr>
              <w:t>Defence of Qualified Privilege</w:t>
            </w:r>
            <w:r>
              <w:rPr>
                <w:noProof/>
                <w:webHidden/>
              </w:rPr>
              <w:tab/>
            </w:r>
            <w:r>
              <w:rPr>
                <w:noProof/>
                <w:webHidden/>
              </w:rPr>
              <w:fldChar w:fldCharType="begin"/>
            </w:r>
            <w:r>
              <w:rPr>
                <w:noProof/>
                <w:webHidden/>
              </w:rPr>
              <w:instrText xml:space="preserve"> PAGEREF _Toc449023635 \h </w:instrText>
            </w:r>
            <w:r>
              <w:rPr>
                <w:noProof/>
                <w:webHidden/>
              </w:rPr>
            </w:r>
            <w:r>
              <w:rPr>
                <w:noProof/>
                <w:webHidden/>
              </w:rPr>
              <w:fldChar w:fldCharType="separate"/>
            </w:r>
            <w:r>
              <w:rPr>
                <w:noProof/>
                <w:webHidden/>
              </w:rPr>
              <w:t>15</w:t>
            </w:r>
            <w:r>
              <w:rPr>
                <w:noProof/>
                <w:webHidden/>
              </w:rPr>
              <w:fldChar w:fldCharType="end"/>
            </w:r>
          </w:hyperlink>
        </w:p>
        <w:p w:rsidR="004040E1" w:rsidRDefault="004040E1">
          <w:pPr>
            <w:pStyle w:val="TOC2"/>
            <w:tabs>
              <w:tab w:val="right" w:leader="dot" w:pos="10790"/>
            </w:tabs>
            <w:rPr>
              <w:noProof/>
              <w:lang w:val="en-CA" w:eastAsia="en-CA"/>
            </w:rPr>
          </w:pPr>
          <w:hyperlink w:anchor="_Toc449023636" w:history="1">
            <w:r w:rsidRPr="00EB0482">
              <w:rPr>
                <w:rStyle w:val="Hyperlink"/>
                <w:noProof/>
              </w:rPr>
              <w:t>Defence of Fair Comment</w:t>
            </w:r>
            <w:r>
              <w:rPr>
                <w:noProof/>
                <w:webHidden/>
              </w:rPr>
              <w:tab/>
            </w:r>
            <w:r>
              <w:rPr>
                <w:noProof/>
                <w:webHidden/>
              </w:rPr>
              <w:fldChar w:fldCharType="begin"/>
            </w:r>
            <w:r>
              <w:rPr>
                <w:noProof/>
                <w:webHidden/>
              </w:rPr>
              <w:instrText xml:space="preserve"> PAGEREF _Toc449023636 \h </w:instrText>
            </w:r>
            <w:r>
              <w:rPr>
                <w:noProof/>
                <w:webHidden/>
              </w:rPr>
            </w:r>
            <w:r>
              <w:rPr>
                <w:noProof/>
                <w:webHidden/>
              </w:rPr>
              <w:fldChar w:fldCharType="separate"/>
            </w:r>
            <w:r>
              <w:rPr>
                <w:noProof/>
                <w:webHidden/>
              </w:rPr>
              <w:t>16</w:t>
            </w:r>
            <w:r>
              <w:rPr>
                <w:noProof/>
                <w:webHidden/>
              </w:rPr>
              <w:fldChar w:fldCharType="end"/>
            </w:r>
          </w:hyperlink>
        </w:p>
        <w:p w:rsidR="004040E1" w:rsidRDefault="004040E1">
          <w:pPr>
            <w:pStyle w:val="TOC2"/>
            <w:tabs>
              <w:tab w:val="right" w:leader="dot" w:pos="10790"/>
            </w:tabs>
            <w:rPr>
              <w:noProof/>
              <w:lang w:val="en-CA" w:eastAsia="en-CA"/>
            </w:rPr>
          </w:pPr>
          <w:hyperlink w:anchor="_Toc449023637" w:history="1">
            <w:r w:rsidRPr="00EB0482">
              <w:rPr>
                <w:rStyle w:val="Hyperlink"/>
                <w:noProof/>
              </w:rPr>
              <w:t>Defence of Responsible Communication</w:t>
            </w:r>
            <w:r>
              <w:rPr>
                <w:noProof/>
                <w:webHidden/>
              </w:rPr>
              <w:tab/>
            </w:r>
            <w:r>
              <w:rPr>
                <w:noProof/>
                <w:webHidden/>
              </w:rPr>
              <w:fldChar w:fldCharType="begin"/>
            </w:r>
            <w:r>
              <w:rPr>
                <w:noProof/>
                <w:webHidden/>
              </w:rPr>
              <w:instrText xml:space="preserve"> PAGEREF _Toc449023637 \h </w:instrText>
            </w:r>
            <w:r>
              <w:rPr>
                <w:noProof/>
                <w:webHidden/>
              </w:rPr>
            </w:r>
            <w:r>
              <w:rPr>
                <w:noProof/>
                <w:webHidden/>
              </w:rPr>
              <w:fldChar w:fldCharType="separate"/>
            </w:r>
            <w:r>
              <w:rPr>
                <w:noProof/>
                <w:webHidden/>
              </w:rPr>
              <w:t>16</w:t>
            </w:r>
            <w:r>
              <w:rPr>
                <w:noProof/>
                <w:webHidden/>
              </w:rPr>
              <w:fldChar w:fldCharType="end"/>
            </w:r>
          </w:hyperlink>
        </w:p>
        <w:p w:rsidR="004040E1" w:rsidRDefault="004040E1">
          <w:pPr>
            <w:pStyle w:val="TOC1"/>
            <w:tabs>
              <w:tab w:val="right" w:leader="dot" w:pos="10790"/>
            </w:tabs>
            <w:rPr>
              <w:noProof/>
              <w:lang w:val="en-CA" w:eastAsia="en-CA"/>
            </w:rPr>
          </w:pPr>
          <w:hyperlink w:anchor="_Toc449023638" w:history="1">
            <w:r w:rsidRPr="00EB0482">
              <w:rPr>
                <w:rStyle w:val="Hyperlink"/>
                <w:noProof/>
              </w:rPr>
              <w:t>NUISANCE</w:t>
            </w:r>
            <w:r>
              <w:rPr>
                <w:noProof/>
                <w:webHidden/>
              </w:rPr>
              <w:tab/>
            </w:r>
            <w:r>
              <w:rPr>
                <w:noProof/>
                <w:webHidden/>
              </w:rPr>
              <w:fldChar w:fldCharType="begin"/>
            </w:r>
            <w:r>
              <w:rPr>
                <w:noProof/>
                <w:webHidden/>
              </w:rPr>
              <w:instrText xml:space="preserve"> PAGEREF _Toc449023638 \h </w:instrText>
            </w:r>
            <w:r>
              <w:rPr>
                <w:noProof/>
                <w:webHidden/>
              </w:rPr>
            </w:r>
            <w:r>
              <w:rPr>
                <w:noProof/>
                <w:webHidden/>
              </w:rPr>
              <w:fldChar w:fldCharType="separate"/>
            </w:r>
            <w:r>
              <w:rPr>
                <w:noProof/>
                <w:webHidden/>
              </w:rPr>
              <w:t>17</w:t>
            </w:r>
            <w:r>
              <w:rPr>
                <w:noProof/>
                <w:webHidden/>
              </w:rPr>
              <w:fldChar w:fldCharType="end"/>
            </w:r>
          </w:hyperlink>
        </w:p>
        <w:p w:rsidR="004040E1" w:rsidRDefault="004040E1">
          <w:pPr>
            <w:pStyle w:val="TOC3"/>
            <w:tabs>
              <w:tab w:val="right" w:leader="dot" w:pos="10790"/>
            </w:tabs>
            <w:rPr>
              <w:noProof/>
              <w:lang w:val="en-CA" w:eastAsia="en-CA"/>
            </w:rPr>
          </w:pPr>
          <w:hyperlink w:anchor="_Toc449023639" w:history="1">
            <w:r w:rsidRPr="00EB0482">
              <w:rPr>
                <w:rStyle w:val="Hyperlink"/>
                <w:noProof/>
              </w:rPr>
              <w:t>PRIVATE NUISANCE</w:t>
            </w:r>
            <w:r>
              <w:rPr>
                <w:noProof/>
                <w:webHidden/>
              </w:rPr>
              <w:tab/>
            </w:r>
            <w:r>
              <w:rPr>
                <w:noProof/>
                <w:webHidden/>
              </w:rPr>
              <w:fldChar w:fldCharType="begin"/>
            </w:r>
            <w:r>
              <w:rPr>
                <w:noProof/>
                <w:webHidden/>
              </w:rPr>
              <w:instrText xml:space="preserve"> PAGEREF _Toc449023639 \h </w:instrText>
            </w:r>
            <w:r>
              <w:rPr>
                <w:noProof/>
                <w:webHidden/>
              </w:rPr>
            </w:r>
            <w:r>
              <w:rPr>
                <w:noProof/>
                <w:webHidden/>
              </w:rPr>
              <w:fldChar w:fldCharType="separate"/>
            </w:r>
            <w:r>
              <w:rPr>
                <w:noProof/>
                <w:webHidden/>
              </w:rPr>
              <w:t>17</w:t>
            </w:r>
            <w:r>
              <w:rPr>
                <w:noProof/>
                <w:webHidden/>
              </w:rPr>
              <w:fldChar w:fldCharType="end"/>
            </w:r>
          </w:hyperlink>
        </w:p>
        <w:p w:rsidR="004040E1" w:rsidRDefault="004040E1">
          <w:pPr>
            <w:pStyle w:val="TOC3"/>
            <w:tabs>
              <w:tab w:val="right" w:leader="dot" w:pos="10790"/>
            </w:tabs>
            <w:rPr>
              <w:noProof/>
              <w:lang w:val="en-CA" w:eastAsia="en-CA"/>
            </w:rPr>
          </w:pPr>
          <w:hyperlink w:anchor="_Toc449023640" w:history="1">
            <w:r w:rsidRPr="00EB0482">
              <w:rPr>
                <w:rStyle w:val="Hyperlink"/>
                <w:noProof/>
              </w:rPr>
              <w:t>PUBLIC NUISANCE</w:t>
            </w:r>
            <w:r>
              <w:rPr>
                <w:noProof/>
                <w:webHidden/>
              </w:rPr>
              <w:tab/>
            </w:r>
            <w:r>
              <w:rPr>
                <w:noProof/>
                <w:webHidden/>
              </w:rPr>
              <w:fldChar w:fldCharType="begin"/>
            </w:r>
            <w:r>
              <w:rPr>
                <w:noProof/>
                <w:webHidden/>
              </w:rPr>
              <w:instrText xml:space="preserve"> PAGEREF _Toc449023640 \h </w:instrText>
            </w:r>
            <w:r>
              <w:rPr>
                <w:noProof/>
                <w:webHidden/>
              </w:rPr>
            </w:r>
            <w:r>
              <w:rPr>
                <w:noProof/>
                <w:webHidden/>
              </w:rPr>
              <w:fldChar w:fldCharType="separate"/>
            </w:r>
            <w:r>
              <w:rPr>
                <w:noProof/>
                <w:webHidden/>
              </w:rPr>
              <w:t>18</w:t>
            </w:r>
            <w:r>
              <w:rPr>
                <w:noProof/>
                <w:webHidden/>
              </w:rPr>
              <w:fldChar w:fldCharType="end"/>
            </w:r>
          </w:hyperlink>
        </w:p>
        <w:p w:rsidR="004040E1" w:rsidRDefault="004040E1">
          <w:pPr>
            <w:pStyle w:val="TOC1"/>
            <w:tabs>
              <w:tab w:val="right" w:leader="dot" w:pos="10790"/>
            </w:tabs>
            <w:rPr>
              <w:noProof/>
              <w:lang w:val="en-CA" w:eastAsia="en-CA"/>
            </w:rPr>
          </w:pPr>
          <w:hyperlink w:anchor="_Toc449023641" w:history="1">
            <w:r w:rsidRPr="00EB0482">
              <w:rPr>
                <w:rStyle w:val="Hyperlink"/>
                <w:noProof/>
              </w:rPr>
              <w:t>NEGLIGENCE</w:t>
            </w:r>
            <w:r>
              <w:rPr>
                <w:noProof/>
                <w:webHidden/>
              </w:rPr>
              <w:tab/>
            </w:r>
            <w:r>
              <w:rPr>
                <w:noProof/>
                <w:webHidden/>
              </w:rPr>
              <w:fldChar w:fldCharType="begin"/>
            </w:r>
            <w:r>
              <w:rPr>
                <w:noProof/>
                <w:webHidden/>
              </w:rPr>
              <w:instrText xml:space="preserve"> PAGEREF _Toc449023641 \h </w:instrText>
            </w:r>
            <w:r>
              <w:rPr>
                <w:noProof/>
                <w:webHidden/>
              </w:rPr>
            </w:r>
            <w:r>
              <w:rPr>
                <w:noProof/>
                <w:webHidden/>
              </w:rPr>
              <w:fldChar w:fldCharType="separate"/>
            </w:r>
            <w:r>
              <w:rPr>
                <w:noProof/>
                <w:webHidden/>
              </w:rPr>
              <w:t>18</w:t>
            </w:r>
            <w:r>
              <w:rPr>
                <w:noProof/>
                <w:webHidden/>
              </w:rPr>
              <w:fldChar w:fldCharType="end"/>
            </w:r>
          </w:hyperlink>
        </w:p>
        <w:p w:rsidR="004040E1" w:rsidRDefault="004040E1">
          <w:pPr>
            <w:pStyle w:val="TOC2"/>
            <w:tabs>
              <w:tab w:val="right" w:leader="dot" w:pos="10790"/>
            </w:tabs>
            <w:rPr>
              <w:noProof/>
              <w:lang w:val="en-CA" w:eastAsia="en-CA"/>
            </w:rPr>
          </w:pPr>
          <w:hyperlink w:anchor="_Toc449023642" w:history="1">
            <w:r w:rsidRPr="00EB0482">
              <w:rPr>
                <w:rStyle w:val="Hyperlink"/>
                <w:noProof/>
              </w:rPr>
              <w:t>DUTY OF CARE</w:t>
            </w:r>
            <w:r>
              <w:rPr>
                <w:noProof/>
                <w:webHidden/>
              </w:rPr>
              <w:tab/>
            </w:r>
            <w:r>
              <w:rPr>
                <w:noProof/>
                <w:webHidden/>
              </w:rPr>
              <w:fldChar w:fldCharType="begin"/>
            </w:r>
            <w:r>
              <w:rPr>
                <w:noProof/>
                <w:webHidden/>
              </w:rPr>
              <w:instrText xml:space="preserve"> PAGEREF _Toc449023642 \h </w:instrText>
            </w:r>
            <w:r>
              <w:rPr>
                <w:noProof/>
                <w:webHidden/>
              </w:rPr>
            </w:r>
            <w:r>
              <w:rPr>
                <w:noProof/>
                <w:webHidden/>
              </w:rPr>
              <w:fldChar w:fldCharType="separate"/>
            </w:r>
            <w:r>
              <w:rPr>
                <w:noProof/>
                <w:webHidden/>
              </w:rPr>
              <w:t>18</w:t>
            </w:r>
            <w:r>
              <w:rPr>
                <w:noProof/>
                <w:webHidden/>
              </w:rPr>
              <w:fldChar w:fldCharType="end"/>
            </w:r>
          </w:hyperlink>
        </w:p>
        <w:p w:rsidR="004040E1" w:rsidRDefault="004040E1">
          <w:pPr>
            <w:pStyle w:val="TOC3"/>
            <w:tabs>
              <w:tab w:val="right" w:leader="dot" w:pos="10790"/>
            </w:tabs>
            <w:rPr>
              <w:noProof/>
              <w:lang w:val="en-CA" w:eastAsia="en-CA"/>
            </w:rPr>
          </w:pPr>
          <w:hyperlink w:anchor="_Toc449023643" w:history="1">
            <w:r w:rsidRPr="00EB0482">
              <w:rPr>
                <w:rStyle w:val="Hyperlink"/>
                <w:noProof/>
              </w:rPr>
              <w:t>Reasonable Foreseeability</w:t>
            </w:r>
            <w:r>
              <w:rPr>
                <w:noProof/>
                <w:webHidden/>
              </w:rPr>
              <w:tab/>
            </w:r>
            <w:r>
              <w:rPr>
                <w:noProof/>
                <w:webHidden/>
              </w:rPr>
              <w:fldChar w:fldCharType="begin"/>
            </w:r>
            <w:r>
              <w:rPr>
                <w:noProof/>
                <w:webHidden/>
              </w:rPr>
              <w:instrText xml:space="preserve"> PAGEREF _Toc449023643 \h </w:instrText>
            </w:r>
            <w:r>
              <w:rPr>
                <w:noProof/>
                <w:webHidden/>
              </w:rPr>
            </w:r>
            <w:r>
              <w:rPr>
                <w:noProof/>
                <w:webHidden/>
              </w:rPr>
              <w:fldChar w:fldCharType="separate"/>
            </w:r>
            <w:r>
              <w:rPr>
                <w:noProof/>
                <w:webHidden/>
              </w:rPr>
              <w:t>19</w:t>
            </w:r>
            <w:r>
              <w:rPr>
                <w:noProof/>
                <w:webHidden/>
              </w:rPr>
              <w:fldChar w:fldCharType="end"/>
            </w:r>
          </w:hyperlink>
        </w:p>
        <w:p w:rsidR="004040E1" w:rsidRDefault="004040E1">
          <w:pPr>
            <w:pStyle w:val="TOC3"/>
            <w:tabs>
              <w:tab w:val="right" w:leader="dot" w:pos="10790"/>
            </w:tabs>
            <w:rPr>
              <w:noProof/>
              <w:lang w:val="en-CA" w:eastAsia="en-CA"/>
            </w:rPr>
          </w:pPr>
          <w:hyperlink w:anchor="_Toc449023644" w:history="1">
            <w:r w:rsidRPr="00EB0482">
              <w:rPr>
                <w:rStyle w:val="Hyperlink"/>
                <w:noProof/>
              </w:rPr>
              <w:t>special Duties of Care</w:t>
            </w:r>
            <w:r>
              <w:rPr>
                <w:noProof/>
                <w:webHidden/>
              </w:rPr>
              <w:tab/>
            </w:r>
            <w:r>
              <w:rPr>
                <w:noProof/>
                <w:webHidden/>
              </w:rPr>
              <w:fldChar w:fldCharType="begin"/>
            </w:r>
            <w:r>
              <w:rPr>
                <w:noProof/>
                <w:webHidden/>
              </w:rPr>
              <w:instrText xml:space="preserve"> PAGEREF _Toc449023644 \h </w:instrText>
            </w:r>
            <w:r>
              <w:rPr>
                <w:noProof/>
                <w:webHidden/>
              </w:rPr>
            </w:r>
            <w:r>
              <w:rPr>
                <w:noProof/>
                <w:webHidden/>
              </w:rPr>
              <w:fldChar w:fldCharType="separate"/>
            </w:r>
            <w:r>
              <w:rPr>
                <w:noProof/>
                <w:webHidden/>
              </w:rPr>
              <w:t>20</w:t>
            </w:r>
            <w:r>
              <w:rPr>
                <w:noProof/>
                <w:webHidden/>
              </w:rPr>
              <w:fldChar w:fldCharType="end"/>
            </w:r>
          </w:hyperlink>
        </w:p>
        <w:p w:rsidR="004040E1" w:rsidRDefault="004040E1">
          <w:pPr>
            <w:pStyle w:val="TOC3"/>
            <w:tabs>
              <w:tab w:val="right" w:leader="dot" w:pos="10790"/>
            </w:tabs>
            <w:rPr>
              <w:noProof/>
              <w:lang w:val="en-CA" w:eastAsia="en-CA"/>
            </w:rPr>
          </w:pPr>
          <w:hyperlink w:anchor="_Toc449023645" w:history="1">
            <w:r w:rsidRPr="00EB0482">
              <w:rPr>
                <w:rStyle w:val="Hyperlink"/>
                <w:noProof/>
              </w:rPr>
              <w:t>Affirmative Action</w:t>
            </w:r>
            <w:r>
              <w:rPr>
                <w:noProof/>
                <w:webHidden/>
              </w:rPr>
              <w:tab/>
            </w:r>
            <w:r>
              <w:rPr>
                <w:noProof/>
                <w:webHidden/>
              </w:rPr>
              <w:fldChar w:fldCharType="begin"/>
            </w:r>
            <w:r>
              <w:rPr>
                <w:noProof/>
                <w:webHidden/>
              </w:rPr>
              <w:instrText xml:space="preserve"> PAGEREF _Toc449023645 \h </w:instrText>
            </w:r>
            <w:r>
              <w:rPr>
                <w:noProof/>
                <w:webHidden/>
              </w:rPr>
            </w:r>
            <w:r>
              <w:rPr>
                <w:noProof/>
                <w:webHidden/>
              </w:rPr>
              <w:fldChar w:fldCharType="separate"/>
            </w:r>
            <w:r>
              <w:rPr>
                <w:noProof/>
                <w:webHidden/>
              </w:rPr>
              <w:t>20</w:t>
            </w:r>
            <w:r>
              <w:rPr>
                <w:noProof/>
                <w:webHidden/>
              </w:rPr>
              <w:fldChar w:fldCharType="end"/>
            </w:r>
          </w:hyperlink>
        </w:p>
        <w:p w:rsidR="004040E1" w:rsidRDefault="004040E1">
          <w:pPr>
            <w:pStyle w:val="TOC2"/>
            <w:tabs>
              <w:tab w:val="right" w:leader="dot" w:pos="10790"/>
            </w:tabs>
            <w:rPr>
              <w:noProof/>
              <w:lang w:val="en-CA" w:eastAsia="en-CA"/>
            </w:rPr>
          </w:pPr>
          <w:hyperlink w:anchor="_Toc449023646" w:history="1">
            <w:r w:rsidRPr="00EB0482">
              <w:rPr>
                <w:rStyle w:val="Hyperlink"/>
                <w:noProof/>
              </w:rPr>
              <w:t>STANDARD OF CARE</w:t>
            </w:r>
            <w:r>
              <w:rPr>
                <w:noProof/>
                <w:webHidden/>
              </w:rPr>
              <w:tab/>
            </w:r>
            <w:r>
              <w:rPr>
                <w:noProof/>
                <w:webHidden/>
              </w:rPr>
              <w:fldChar w:fldCharType="begin"/>
            </w:r>
            <w:r>
              <w:rPr>
                <w:noProof/>
                <w:webHidden/>
              </w:rPr>
              <w:instrText xml:space="preserve"> PAGEREF _Toc449023646 \h </w:instrText>
            </w:r>
            <w:r>
              <w:rPr>
                <w:noProof/>
                <w:webHidden/>
              </w:rPr>
            </w:r>
            <w:r>
              <w:rPr>
                <w:noProof/>
                <w:webHidden/>
              </w:rPr>
              <w:fldChar w:fldCharType="separate"/>
            </w:r>
            <w:r>
              <w:rPr>
                <w:noProof/>
                <w:webHidden/>
              </w:rPr>
              <w:t>22</w:t>
            </w:r>
            <w:r>
              <w:rPr>
                <w:noProof/>
                <w:webHidden/>
              </w:rPr>
              <w:fldChar w:fldCharType="end"/>
            </w:r>
          </w:hyperlink>
        </w:p>
        <w:p w:rsidR="004040E1" w:rsidRDefault="004040E1">
          <w:pPr>
            <w:pStyle w:val="TOC3"/>
            <w:tabs>
              <w:tab w:val="right" w:leader="dot" w:pos="10790"/>
            </w:tabs>
            <w:rPr>
              <w:noProof/>
              <w:lang w:val="en-CA" w:eastAsia="en-CA"/>
            </w:rPr>
          </w:pPr>
          <w:hyperlink w:anchor="_Toc449023647" w:history="1">
            <w:r w:rsidRPr="00EB0482">
              <w:rPr>
                <w:rStyle w:val="Hyperlink"/>
                <w:noProof/>
              </w:rPr>
              <w:t>Special Cases</w:t>
            </w:r>
            <w:r>
              <w:rPr>
                <w:noProof/>
                <w:webHidden/>
              </w:rPr>
              <w:tab/>
            </w:r>
            <w:r>
              <w:rPr>
                <w:noProof/>
                <w:webHidden/>
              </w:rPr>
              <w:fldChar w:fldCharType="begin"/>
            </w:r>
            <w:r>
              <w:rPr>
                <w:noProof/>
                <w:webHidden/>
              </w:rPr>
              <w:instrText xml:space="preserve"> PAGEREF _Toc449023647 \h </w:instrText>
            </w:r>
            <w:r>
              <w:rPr>
                <w:noProof/>
                <w:webHidden/>
              </w:rPr>
            </w:r>
            <w:r>
              <w:rPr>
                <w:noProof/>
                <w:webHidden/>
              </w:rPr>
              <w:fldChar w:fldCharType="separate"/>
            </w:r>
            <w:r>
              <w:rPr>
                <w:noProof/>
                <w:webHidden/>
              </w:rPr>
              <w:t>23</w:t>
            </w:r>
            <w:r>
              <w:rPr>
                <w:noProof/>
                <w:webHidden/>
              </w:rPr>
              <w:fldChar w:fldCharType="end"/>
            </w:r>
          </w:hyperlink>
        </w:p>
        <w:p w:rsidR="004040E1" w:rsidRDefault="004040E1">
          <w:pPr>
            <w:pStyle w:val="TOC2"/>
            <w:tabs>
              <w:tab w:val="right" w:leader="dot" w:pos="10790"/>
            </w:tabs>
            <w:rPr>
              <w:noProof/>
              <w:lang w:val="en-CA" w:eastAsia="en-CA"/>
            </w:rPr>
          </w:pPr>
          <w:hyperlink w:anchor="_Toc449023648" w:history="1">
            <w:r w:rsidRPr="00EB0482">
              <w:rPr>
                <w:rStyle w:val="Hyperlink"/>
                <w:noProof/>
              </w:rPr>
              <w:t>Causation</w:t>
            </w:r>
            <w:r>
              <w:rPr>
                <w:noProof/>
                <w:webHidden/>
              </w:rPr>
              <w:tab/>
            </w:r>
            <w:r>
              <w:rPr>
                <w:noProof/>
                <w:webHidden/>
              </w:rPr>
              <w:fldChar w:fldCharType="begin"/>
            </w:r>
            <w:r>
              <w:rPr>
                <w:noProof/>
                <w:webHidden/>
              </w:rPr>
              <w:instrText xml:space="preserve"> PAGEREF _Toc449023648 \h </w:instrText>
            </w:r>
            <w:r>
              <w:rPr>
                <w:noProof/>
                <w:webHidden/>
              </w:rPr>
            </w:r>
            <w:r>
              <w:rPr>
                <w:noProof/>
                <w:webHidden/>
              </w:rPr>
              <w:fldChar w:fldCharType="separate"/>
            </w:r>
            <w:r>
              <w:rPr>
                <w:noProof/>
                <w:webHidden/>
              </w:rPr>
              <w:t>24</w:t>
            </w:r>
            <w:r>
              <w:rPr>
                <w:noProof/>
                <w:webHidden/>
              </w:rPr>
              <w:fldChar w:fldCharType="end"/>
            </w:r>
          </w:hyperlink>
        </w:p>
        <w:p w:rsidR="004040E1" w:rsidRDefault="004040E1">
          <w:pPr>
            <w:pStyle w:val="TOC3"/>
            <w:tabs>
              <w:tab w:val="right" w:leader="dot" w:pos="10790"/>
            </w:tabs>
            <w:rPr>
              <w:noProof/>
              <w:lang w:val="en-CA" w:eastAsia="en-CA"/>
            </w:rPr>
          </w:pPr>
          <w:hyperlink w:anchor="_Toc449023649" w:history="1">
            <w:r w:rsidRPr="00EB0482">
              <w:rPr>
                <w:rStyle w:val="Hyperlink"/>
                <w:noProof/>
              </w:rPr>
              <w:t>Multiple Causes</w:t>
            </w:r>
            <w:r>
              <w:rPr>
                <w:noProof/>
                <w:webHidden/>
              </w:rPr>
              <w:tab/>
            </w:r>
            <w:r>
              <w:rPr>
                <w:noProof/>
                <w:webHidden/>
              </w:rPr>
              <w:fldChar w:fldCharType="begin"/>
            </w:r>
            <w:r>
              <w:rPr>
                <w:noProof/>
                <w:webHidden/>
              </w:rPr>
              <w:instrText xml:space="preserve"> PAGEREF _Toc449023649 \h </w:instrText>
            </w:r>
            <w:r>
              <w:rPr>
                <w:noProof/>
                <w:webHidden/>
              </w:rPr>
            </w:r>
            <w:r>
              <w:rPr>
                <w:noProof/>
                <w:webHidden/>
              </w:rPr>
              <w:fldChar w:fldCharType="separate"/>
            </w:r>
            <w:r>
              <w:rPr>
                <w:noProof/>
                <w:webHidden/>
              </w:rPr>
              <w:t>26</w:t>
            </w:r>
            <w:r>
              <w:rPr>
                <w:noProof/>
                <w:webHidden/>
              </w:rPr>
              <w:fldChar w:fldCharType="end"/>
            </w:r>
          </w:hyperlink>
        </w:p>
        <w:p w:rsidR="004040E1" w:rsidRDefault="004040E1">
          <w:pPr>
            <w:pStyle w:val="TOC2"/>
            <w:tabs>
              <w:tab w:val="right" w:leader="dot" w:pos="10790"/>
            </w:tabs>
            <w:rPr>
              <w:noProof/>
              <w:lang w:val="en-CA" w:eastAsia="en-CA"/>
            </w:rPr>
          </w:pPr>
          <w:hyperlink w:anchor="_Toc449023650" w:history="1">
            <w:r w:rsidRPr="00EB0482">
              <w:rPr>
                <w:rStyle w:val="Hyperlink"/>
                <w:noProof/>
              </w:rPr>
              <w:t>Remoteness</w:t>
            </w:r>
            <w:r>
              <w:rPr>
                <w:noProof/>
                <w:webHidden/>
              </w:rPr>
              <w:tab/>
            </w:r>
            <w:r>
              <w:rPr>
                <w:noProof/>
                <w:webHidden/>
              </w:rPr>
              <w:fldChar w:fldCharType="begin"/>
            </w:r>
            <w:r>
              <w:rPr>
                <w:noProof/>
                <w:webHidden/>
              </w:rPr>
              <w:instrText xml:space="preserve"> PAGEREF _Toc449023650 \h </w:instrText>
            </w:r>
            <w:r>
              <w:rPr>
                <w:noProof/>
                <w:webHidden/>
              </w:rPr>
            </w:r>
            <w:r>
              <w:rPr>
                <w:noProof/>
                <w:webHidden/>
              </w:rPr>
              <w:fldChar w:fldCharType="separate"/>
            </w:r>
            <w:r>
              <w:rPr>
                <w:noProof/>
                <w:webHidden/>
              </w:rPr>
              <w:t>27</w:t>
            </w:r>
            <w:r>
              <w:rPr>
                <w:noProof/>
                <w:webHidden/>
              </w:rPr>
              <w:fldChar w:fldCharType="end"/>
            </w:r>
          </w:hyperlink>
        </w:p>
        <w:p w:rsidR="004040E1" w:rsidRDefault="004040E1">
          <w:pPr>
            <w:pStyle w:val="TOC3"/>
            <w:tabs>
              <w:tab w:val="right" w:leader="dot" w:pos="10790"/>
            </w:tabs>
            <w:rPr>
              <w:noProof/>
              <w:lang w:val="en-CA" w:eastAsia="en-CA"/>
            </w:rPr>
          </w:pPr>
          <w:hyperlink w:anchor="_Toc449023651" w:history="1">
            <w:r w:rsidRPr="00EB0482">
              <w:rPr>
                <w:rStyle w:val="Hyperlink"/>
                <w:noProof/>
              </w:rPr>
              <w:t>Intervening Causes</w:t>
            </w:r>
            <w:r>
              <w:rPr>
                <w:noProof/>
                <w:webHidden/>
              </w:rPr>
              <w:tab/>
            </w:r>
            <w:r>
              <w:rPr>
                <w:noProof/>
                <w:webHidden/>
              </w:rPr>
              <w:fldChar w:fldCharType="begin"/>
            </w:r>
            <w:r>
              <w:rPr>
                <w:noProof/>
                <w:webHidden/>
              </w:rPr>
              <w:instrText xml:space="preserve"> PAGEREF _Toc449023651 \h </w:instrText>
            </w:r>
            <w:r>
              <w:rPr>
                <w:noProof/>
                <w:webHidden/>
              </w:rPr>
            </w:r>
            <w:r>
              <w:rPr>
                <w:noProof/>
                <w:webHidden/>
              </w:rPr>
              <w:fldChar w:fldCharType="separate"/>
            </w:r>
            <w:r>
              <w:rPr>
                <w:noProof/>
                <w:webHidden/>
              </w:rPr>
              <w:t>28</w:t>
            </w:r>
            <w:r>
              <w:rPr>
                <w:noProof/>
                <w:webHidden/>
              </w:rPr>
              <w:fldChar w:fldCharType="end"/>
            </w:r>
          </w:hyperlink>
        </w:p>
        <w:p w:rsidR="004040E1" w:rsidRDefault="004040E1">
          <w:pPr>
            <w:pStyle w:val="TOC2"/>
            <w:tabs>
              <w:tab w:val="right" w:leader="dot" w:pos="10790"/>
            </w:tabs>
            <w:rPr>
              <w:noProof/>
              <w:lang w:val="en-CA" w:eastAsia="en-CA"/>
            </w:rPr>
          </w:pPr>
          <w:hyperlink w:anchor="_Toc449023652" w:history="1">
            <w:r w:rsidRPr="00EB0482">
              <w:rPr>
                <w:rStyle w:val="Hyperlink"/>
                <w:noProof/>
              </w:rPr>
              <w:t>ACTUAL LOSS</w:t>
            </w:r>
            <w:r>
              <w:rPr>
                <w:noProof/>
                <w:webHidden/>
              </w:rPr>
              <w:tab/>
            </w:r>
            <w:r>
              <w:rPr>
                <w:noProof/>
                <w:webHidden/>
              </w:rPr>
              <w:fldChar w:fldCharType="begin"/>
            </w:r>
            <w:r>
              <w:rPr>
                <w:noProof/>
                <w:webHidden/>
              </w:rPr>
              <w:instrText xml:space="preserve"> PAGEREF _Toc449023652 \h </w:instrText>
            </w:r>
            <w:r>
              <w:rPr>
                <w:noProof/>
                <w:webHidden/>
              </w:rPr>
            </w:r>
            <w:r>
              <w:rPr>
                <w:noProof/>
                <w:webHidden/>
              </w:rPr>
              <w:fldChar w:fldCharType="separate"/>
            </w:r>
            <w:r>
              <w:rPr>
                <w:noProof/>
                <w:webHidden/>
              </w:rPr>
              <w:t>28</w:t>
            </w:r>
            <w:r>
              <w:rPr>
                <w:noProof/>
                <w:webHidden/>
              </w:rPr>
              <w:fldChar w:fldCharType="end"/>
            </w:r>
          </w:hyperlink>
        </w:p>
        <w:p w:rsidR="004040E1" w:rsidRDefault="004040E1">
          <w:pPr>
            <w:pStyle w:val="TOC1"/>
            <w:tabs>
              <w:tab w:val="right" w:leader="dot" w:pos="10790"/>
            </w:tabs>
            <w:rPr>
              <w:noProof/>
              <w:lang w:val="en-CA" w:eastAsia="en-CA"/>
            </w:rPr>
          </w:pPr>
          <w:hyperlink w:anchor="_Toc449023653" w:history="1">
            <w:r w:rsidRPr="00EB0482">
              <w:rPr>
                <w:rStyle w:val="Hyperlink"/>
                <w:noProof/>
              </w:rPr>
              <w:t>NEGLIGENCE: DEFENCES</w:t>
            </w:r>
            <w:r>
              <w:rPr>
                <w:noProof/>
                <w:webHidden/>
              </w:rPr>
              <w:tab/>
            </w:r>
            <w:r>
              <w:rPr>
                <w:noProof/>
                <w:webHidden/>
              </w:rPr>
              <w:fldChar w:fldCharType="begin"/>
            </w:r>
            <w:r>
              <w:rPr>
                <w:noProof/>
                <w:webHidden/>
              </w:rPr>
              <w:instrText xml:space="preserve"> PAGEREF _Toc449023653 \h </w:instrText>
            </w:r>
            <w:r>
              <w:rPr>
                <w:noProof/>
                <w:webHidden/>
              </w:rPr>
            </w:r>
            <w:r>
              <w:rPr>
                <w:noProof/>
                <w:webHidden/>
              </w:rPr>
              <w:fldChar w:fldCharType="separate"/>
            </w:r>
            <w:r>
              <w:rPr>
                <w:noProof/>
                <w:webHidden/>
              </w:rPr>
              <w:t>28</w:t>
            </w:r>
            <w:r>
              <w:rPr>
                <w:noProof/>
                <w:webHidden/>
              </w:rPr>
              <w:fldChar w:fldCharType="end"/>
            </w:r>
          </w:hyperlink>
        </w:p>
        <w:p w:rsidR="004040E1" w:rsidRDefault="004040E1">
          <w:pPr>
            <w:pStyle w:val="TOC3"/>
            <w:tabs>
              <w:tab w:val="right" w:leader="dot" w:pos="10790"/>
            </w:tabs>
            <w:rPr>
              <w:noProof/>
              <w:lang w:val="en-CA" w:eastAsia="en-CA"/>
            </w:rPr>
          </w:pPr>
          <w:hyperlink w:anchor="_Toc449023654" w:history="1">
            <w:r w:rsidRPr="00EB0482">
              <w:rPr>
                <w:rStyle w:val="Hyperlink"/>
                <w:noProof/>
              </w:rPr>
              <w:t>Contributory Negligence</w:t>
            </w:r>
            <w:r>
              <w:rPr>
                <w:noProof/>
                <w:webHidden/>
              </w:rPr>
              <w:tab/>
            </w:r>
            <w:r>
              <w:rPr>
                <w:noProof/>
                <w:webHidden/>
              </w:rPr>
              <w:fldChar w:fldCharType="begin"/>
            </w:r>
            <w:r>
              <w:rPr>
                <w:noProof/>
                <w:webHidden/>
              </w:rPr>
              <w:instrText xml:space="preserve"> PAGEREF _Toc449023654 \h </w:instrText>
            </w:r>
            <w:r>
              <w:rPr>
                <w:noProof/>
                <w:webHidden/>
              </w:rPr>
            </w:r>
            <w:r>
              <w:rPr>
                <w:noProof/>
                <w:webHidden/>
              </w:rPr>
              <w:fldChar w:fldCharType="separate"/>
            </w:r>
            <w:r>
              <w:rPr>
                <w:noProof/>
                <w:webHidden/>
              </w:rPr>
              <w:t>28</w:t>
            </w:r>
            <w:r>
              <w:rPr>
                <w:noProof/>
                <w:webHidden/>
              </w:rPr>
              <w:fldChar w:fldCharType="end"/>
            </w:r>
          </w:hyperlink>
        </w:p>
        <w:p w:rsidR="004040E1" w:rsidRDefault="004040E1">
          <w:pPr>
            <w:pStyle w:val="TOC3"/>
            <w:tabs>
              <w:tab w:val="right" w:leader="dot" w:pos="10790"/>
            </w:tabs>
            <w:rPr>
              <w:noProof/>
              <w:lang w:val="en-CA" w:eastAsia="en-CA"/>
            </w:rPr>
          </w:pPr>
          <w:hyperlink w:anchor="_Toc449023655" w:history="1">
            <w:r w:rsidRPr="00EB0482">
              <w:rPr>
                <w:rStyle w:val="Hyperlink"/>
                <w:noProof/>
              </w:rPr>
              <w:t>Other Defences</w:t>
            </w:r>
            <w:r>
              <w:rPr>
                <w:noProof/>
                <w:webHidden/>
              </w:rPr>
              <w:tab/>
            </w:r>
            <w:r>
              <w:rPr>
                <w:noProof/>
                <w:webHidden/>
              </w:rPr>
              <w:fldChar w:fldCharType="begin"/>
            </w:r>
            <w:r>
              <w:rPr>
                <w:noProof/>
                <w:webHidden/>
              </w:rPr>
              <w:instrText xml:space="preserve"> PAGEREF _Toc449023655 \h </w:instrText>
            </w:r>
            <w:r>
              <w:rPr>
                <w:noProof/>
                <w:webHidden/>
              </w:rPr>
            </w:r>
            <w:r>
              <w:rPr>
                <w:noProof/>
                <w:webHidden/>
              </w:rPr>
              <w:fldChar w:fldCharType="separate"/>
            </w:r>
            <w:r>
              <w:rPr>
                <w:noProof/>
                <w:webHidden/>
              </w:rPr>
              <w:t>29</w:t>
            </w:r>
            <w:r>
              <w:rPr>
                <w:noProof/>
                <w:webHidden/>
              </w:rPr>
              <w:fldChar w:fldCharType="end"/>
            </w:r>
          </w:hyperlink>
        </w:p>
        <w:p w:rsidR="004040E1" w:rsidRDefault="004040E1">
          <w:pPr>
            <w:pStyle w:val="TOC1"/>
            <w:tabs>
              <w:tab w:val="right" w:leader="dot" w:pos="10790"/>
            </w:tabs>
            <w:rPr>
              <w:noProof/>
              <w:lang w:val="en-CA" w:eastAsia="en-CA"/>
            </w:rPr>
          </w:pPr>
          <w:hyperlink w:anchor="_Toc449023656" w:history="1">
            <w:r w:rsidRPr="00EB0482">
              <w:rPr>
                <w:rStyle w:val="Hyperlink"/>
                <w:noProof/>
              </w:rPr>
              <w:t>STRICT AND VICARIOUS LIABILITY</w:t>
            </w:r>
            <w:r>
              <w:rPr>
                <w:noProof/>
                <w:webHidden/>
              </w:rPr>
              <w:tab/>
            </w:r>
            <w:r>
              <w:rPr>
                <w:noProof/>
                <w:webHidden/>
              </w:rPr>
              <w:fldChar w:fldCharType="begin"/>
            </w:r>
            <w:r>
              <w:rPr>
                <w:noProof/>
                <w:webHidden/>
              </w:rPr>
              <w:instrText xml:space="preserve"> PAGEREF _Toc449023656 \h </w:instrText>
            </w:r>
            <w:r>
              <w:rPr>
                <w:noProof/>
                <w:webHidden/>
              </w:rPr>
            </w:r>
            <w:r>
              <w:rPr>
                <w:noProof/>
                <w:webHidden/>
              </w:rPr>
              <w:fldChar w:fldCharType="separate"/>
            </w:r>
            <w:r>
              <w:rPr>
                <w:noProof/>
                <w:webHidden/>
              </w:rPr>
              <w:t>30</w:t>
            </w:r>
            <w:r>
              <w:rPr>
                <w:noProof/>
                <w:webHidden/>
              </w:rPr>
              <w:fldChar w:fldCharType="end"/>
            </w:r>
          </w:hyperlink>
        </w:p>
        <w:p w:rsidR="004040E1" w:rsidRDefault="004040E1">
          <w:pPr>
            <w:pStyle w:val="TOC3"/>
            <w:tabs>
              <w:tab w:val="right" w:leader="dot" w:pos="10790"/>
            </w:tabs>
            <w:rPr>
              <w:noProof/>
              <w:lang w:val="en-CA" w:eastAsia="en-CA"/>
            </w:rPr>
          </w:pPr>
          <w:hyperlink w:anchor="_Toc449023657" w:history="1">
            <w:r w:rsidRPr="00EB0482">
              <w:rPr>
                <w:rStyle w:val="Hyperlink"/>
                <w:noProof/>
              </w:rPr>
              <w:t>Strict Liability</w:t>
            </w:r>
            <w:r>
              <w:rPr>
                <w:noProof/>
                <w:webHidden/>
              </w:rPr>
              <w:tab/>
            </w:r>
            <w:r>
              <w:rPr>
                <w:noProof/>
                <w:webHidden/>
              </w:rPr>
              <w:fldChar w:fldCharType="begin"/>
            </w:r>
            <w:r>
              <w:rPr>
                <w:noProof/>
                <w:webHidden/>
              </w:rPr>
              <w:instrText xml:space="preserve"> PAGEREF _Toc449023657 \h </w:instrText>
            </w:r>
            <w:r>
              <w:rPr>
                <w:noProof/>
                <w:webHidden/>
              </w:rPr>
            </w:r>
            <w:r>
              <w:rPr>
                <w:noProof/>
                <w:webHidden/>
              </w:rPr>
              <w:fldChar w:fldCharType="separate"/>
            </w:r>
            <w:r>
              <w:rPr>
                <w:noProof/>
                <w:webHidden/>
              </w:rPr>
              <w:t>30</w:t>
            </w:r>
            <w:r>
              <w:rPr>
                <w:noProof/>
                <w:webHidden/>
              </w:rPr>
              <w:fldChar w:fldCharType="end"/>
            </w:r>
          </w:hyperlink>
        </w:p>
        <w:p w:rsidR="004040E1" w:rsidRDefault="004040E1">
          <w:pPr>
            <w:pStyle w:val="TOC3"/>
            <w:tabs>
              <w:tab w:val="right" w:leader="dot" w:pos="10790"/>
            </w:tabs>
            <w:rPr>
              <w:noProof/>
              <w:lang w:val="en-CA" w:eastAsia="en-CA"/>
            </w:rPr>
          </w:pPr>
          <w:hyperlink w:anchor="_Toc449023658" w:history="1">
            <w:r w:rsidRPr="00EB0482">
              <w:rPr>
                <w:rStyle w:val="Hyperlink"/>
                <w:noProof/>
              </w:rPr>
              <w:t>Vicarious Liability</w:t>
            </w:r>
            <w:r>
              <w:rPr>
                <w:noProof/>
                <w:webHidden/>
              </w:rPr>
              <w:tab/>
            </w:r>
            <w:r>
              <w:rPr>
                <w:noProof/>
                <w:webHidden/>
              </w:rPr>
              <w:fldChar w:fldCharType="begin"/>
            </w:r>
            <w:r>
              <w:rPr>
                <w:noProof/>
                <w:webHidden/>
              </w:rPr>
              <w:instrText xml:space="preserve"> PAGEREF _Toc449023658 \h </w:instrText>
            </w:r>
            <w:r>
              <w:rPr>
                <w:noProof/>
                <w:webHidden/>
              </w:rPr>
            </w:r>
            <w:r>
              <w:rPr>
                <w:noProof/>
                <w:webHidden/>
              </w:rPr>
              <w:fldChar w:fldCharType="separate"/>
            </w:r>
            <w:r>
              <w:rPr>
                <w:noProof/>
                <w:webHidden/>
              </w:rPr>
              <w:t>31</w:t>
            </w:r>
            <w:r>
              <w:rPr>
                <w:noProof/>
                <w:webHidden/>
              </w:rPr>
              <w:fldChar w:fldCharType="end"/>
            </w:r>
          </w:hyperlink>
        </w:p>
        <w:p w:rsidR="004040E1" w:rsidRDefault="004040E1">
          <w:pPr>
            <w:pStyle w:val="TOC1"/>
            <w:tabs>
              <w:tab w:val="right" w:leader="dot" w:pos="10790"/>
            </w:tabs>
            <w:rPr>
              <w:noProof/>
              <w:lang w:val="en-CA" w:eastAsia="en-CA"/>
            </w:rPr>
          </w:pPr>
          <w:hyperlink w:anchor="_Toc449023659" w:history="1">
            <w:r w:rsidRPr="00EB0482">
              <w:rPr>
                <w:rStyle w:val="Hyperlink"/>
                <w:noProof/>
              </w:rPr>
              <w:t>STRATEGIC LITIGATION AGAINST PUBLIC PARTICIPATION</w:t>
            </w:r>
            <w:r>
              <w:rPr>
                <w:noProof/>
                <w:webHidden/>
              </w:rPr>
              <w:tab/>
            </w:r>
            <w:r>
              <w:rPr>
                <w:noProof/>
                <w:webHidden/>
              </w:rPr>
              <w:fldChar w:fldCharType="begin"/>
            </w:r>
            <w:r>
              <w:rPr>
                <w:noProof/>
                <w:webHidden/>
              </w:rPr>
              <w:instrText xml:space="preserve"> PAGEREF _Toc449023659 \h </w:instrText>
            </w:r>
            <w:r>
              <w:rPr>
                <w:noProof/>
                <w:webHidden/>
              </w:rPr>
            </w:r>
            <w:r>
              <w:rPr>
                <w:noProof/>
                <w:webHidden/>
              </w:rPr>
              <w:fldChar w:fldCharType="separate"/>
            </w:r>
            <w:r>
              <w:rPr>
                <w:noProof/>
                <w:webHidden/>
              </w:rPr>
              <w:t>32</w:t>
            </w:r>
            <w:r>
              <w:rPr>
                <w:noProof/>
                <w:webHidden/>
              </w:rPr>
              <w:fldChar w:fldCharType="end"/>
            </w:r>
          </w:hyperlink>
        </w:p>
        <w:p w:rsidR="004040E1" w:rsidRDefault="004040E1">
          <w:pPr>
            <w:pStyle w:val="TOC1"/>
            <w:tabs>
              <w:tab w:val="right" w:leader="dot" w:pos="10790"/>
            </w:tabs>
            <w:rPr>
              <w:noProof/>
              <w:lang w:val="en-CA" w:eastAsia="en-CA"/>
            </w:rPr>
          </w:pPr>
          <w:hyperlink w:anchor="_Toc449023660" w:history="1">
            <w:r w:rsidRPr="00EB0482">
              <w:rPr>
                <w:rStyle w:val="Hyperlink"/>
                <w:noProof/>
              </w:rPr>
              <w:t>OBJECTIVES AND FUNCTIONS OF TORT LAW</w:t>
            </w:r>
            <w:r>
              <w:rPr>
                <w:noProof/>
                <w:webHidden/>
              </w:rPr>
              <w:tab/>
            </w:r>
            <w:r>
              <w:rPr>
                <w:noProof/>
                <w:webHidden/>
              </w:rPr>
              <w:fldChar w:fldCharType="begin"/>
            </w:r>
            <w:r>
              <w:rPr>
                <w:noProof/>
                <w:webHidden/>
              </w:rPr>
              <w:instrText xml:space="preserve"> PAGEREF _Toc449023660 \h </w:instrText>
            </w:r>
            <w:r>
              <w:rPr>
                <w:noProof/>
                <w:webHidden/>
              </w:rPr>
            </w:r>
            <w:r>
              <w:rPr>
                <w:noProof/>
                <w:webHidden/>
              </w:rPr>
              <w:fldChar w:fldCharType="separate"/>
            </w:r>
            <w:r>
              <w:rPr>
                <w:noProof/>
                <w:webHidden/>
              </w:rPr>
              <w:t>35</w:t>
            </w:r>
            <w:r>
              <w:rPr>
                <w:noProof/>
                <w:webHidden/>
              </w:rPr>
              <w:fldChar w:fldCharType="end"/>
            </w:r>
          </w:hyperlink>
        </w:p>
        <w:p w:rsidR="0082312A" w:rsidRDefault="0082312A">
          <w:r>
            <w:rPr>
              <w:b/>
              <w:bCs/>
              <w:noProof/>
            </w:rPr>
            <w:fldChar w:fldCharType="end"/>
          </w:r>
        </w:p>
      </w:sdtContent>
    </w:sdt>
    <w:p w:rsidR="0082312A" w:rsidRDefault="0082312A">
      <w:r>
        <w:br w:type="page"/>
      </w:r>
    </w:p>
    <w:p w:rsidR="0082312A" w:rsidRPr="0082312A" w:rsidRDefault="0082312A" w:rsidP="0082312A">
      <w:pPr>
        <w:pStyle w:val="Heading1"/>
      </w:pPr>
      <w:bookmarkStart w:id="1" w:name="_Toc449023612"/>
      <w:r>
        <w:lastRenderedPageBreak/>
        <w:t>INTENTIONAL TORTS</w:t>
      </w:r>
      <w:bookmarkEnd w:id="1"/>
    </w:p>
    <w:p w:rsidR="0082312A" w:rsidRDefault="0082312A" w:rsidP="0082312A">
      <w:pPr>
        <w:pStyle w:val="Heading2"/>
        <w:jc w:val="center"/>
      </w:pPr>
      <w:bookmarkStart w:id="2" w:name="_Toc449023613"/>
      <w:r>
        <w:t>Basic Principles</w:t>
      </w:r>
      <w:bookmarkEnd w:id="2"/>
    </w:p>
    <w:p w:rsidR="007326B0" w:rsidRDefault="00921009" w:rsidP="007326B0">
      <w:pPr>
        <w:spacing w:before="0" w:after="0"/>
        <w:rPr>
          <w:u w:val="single"/>
          <w:lang w:val="en-CA"/>
        </w:rPr>
      </w:pPr>
      <w:r w:rsidRPr="00921009">
        <w:rPr>
          <w:noProof/>
          <w:lang w:val="en-CA" w:eastAsia="en-CA"/>
        </w:rPr>
        <mc:AlternateContent>
          <mc:Choice Requires="wps">
            <w:drawing>
              <wp:anchor distT="45720" distB="45720" distL="114300" distR="114300" simplePos="0" relativeHeight="251665408" behindDoc="0" locked="0" layoutInCell="1" allowOverlap="1" wp14:anchorId="26B7914A" wp14:editId="6B4D7D6D">
                <wp:simplePos x="0" y="0"/>
                <wp:positionH relativeFrom="margin">
                  <wp:posOffset>4472940</wp:posOffset>
                </wp:positionH>
                <wp:positionV relativeFrom="paragraph">
                  <wp:posOffset>167640</wp:posOffset>
                </wp:positionV>
                <wp:extent cx="2156460" cy="586740"/>
                <wp:effectExtent l="0" t="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586740"/>
                        </a:xfrm>
                        <a:prstGeom prst="rect">
                          <a:avLst/>
                        </a:prstGeom>
                        <a:solidFill>
                          <a:srgbClr val="FFFFFF"/>
                        </a:solidFill>
                        <a:ln w="9525">
                          <a:solidFill>
                            <a:srgbClr val="000000"/>
                          </a:solidFill>
                          <a:miter lim="800000"/>
                          <a:headEnd/>
                          <a:tailEnd/>
                        </a:ln>
                      </wps:spPr>
                      <wps:txbx>
                        <w:txbxContent>
                          <w:p w:rsidR="003022B3" w:rsidRPr="00921009" w:rsidRDefault="003022B3" w:rsidP="00921009">
                            <w:pPr>
                              <w:jc w:val="center"/>
                              <w:rPr>
                                <w:color w:val="04663B" w:themeColor="accent3" w:themeShade="80"/>
                              </w:rPr>
                            </w:pPr>
                            <w:r w:rsidRPr="00921009">
                              <w:rPr>
                                <w:color w:val="04663B" w:themeColor="accent3" w:themeShade="80"/>
                              </w:rPr>
                              <w:t>TORT LAW is always on the BALANCE OF PROBABILITIES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7914A" id="_x0000_t202" coordsize="21600,21600" o:spt="202" path="m,l,21600r21600,l21600,xe">
                <v:stroke joinstyle="miter"/>
                <v:path gradientshapeok="t" o:connecttype="rect"/>
              </v:shapetype>
              <v:shape id="Text Box 2" o:spid="_x0000_s1026" type="#_x0000_t202" style="position:absolute;margin-left:352.2pt;margin-top:13.2pt;width:169.8pt;height:46.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NWIwIAAEQEAAAOAAAAZHJzL2Uyb0RvYy54bWysU9tu2zAMfR+wfxD0vjjJkjQ14hRdugwD&#10;ugvQ7gNoWY6FSaInKbGzry8lp1nQbS/D9CCIInVEnkOubnqj2UE6r9AWfDIacyatwErZXcG/PW7f&#10;LDnzAWwFGq0s+FF6frN+/WrVtbmcYoO6ko4RiPV51xa8CaHNs8yLRhrwI2ylJWeNzkAg0+2yykFH&#10;6EZn0/F4kXXoqtahkN7T7d3g5OuEX9dShC917WVguuCUW0i7S3sZ92y9gnznoG2UOKUB/5CFAWXp&#10;0zPUHQRge6d+gzJKOPRYh5FAk2FdKyFTDVTNZPyimocGWplqIXJ8e6bJ/z9Y8fnw1TFVFfwtZxYM&#10;SfQo+8DeYc+mkZ2u9TkFPbQUFnq6JpVTpb69R/HdM4ubBuxO3jqHXSOhouwm8WV28XTA8RGk7D5h&#10;Rd/APmAC6mtnInVEBiN0Uul4ViamIuhyOpkvZgtyCfLNl4urWZIug/z5det8+CDRsHgouCPlEzoc&#10;7n2I2UD+HBI/86hVtVVaJ8Ptyo127ADUJdu0UgEvwrRlXcGv59P5QMBfIcZp/QnCqEDtrpUp+PIc&#10;BHmk7b2tUjMGUHo4U8ranniM1A0khr7sT7qUWB2JUYdDW9MY0qFB95Ozjlq64P7HHpzkTH+0pMr1&#10;ZEa0sZCM2fxqSoa79JSXHrCCoAoeOBuOm5DmJhJm8ZbUq1UiNso8ZHLKlVo18X0aqzgLl3aK+jX8&#10;6ycAAAD//wMAUEsDBBQABgAIAAAAIQBbKIJC3wAAAAsBAAAPAAAAZHJzL2Rvd25yZXYueG1sTI/N&#10;TsMwEITvSLyDtUhcEHVaojSEOBVCAsGtlKpc3XibRNjrELtpeHu2Jzjt32j2m3I1OStGHELnScF8&#10;loBAqr3pqFGw/Xi+zUGEqMlo6wkV/GCAVXV5UerC+BO947iJjWATCoVW0MbYF1KGukWnw8z3SHw7&#10;+MHpyOPQSDPoE5s7KxdJkkmnO+IPre7xqcX6a3N0CvL0dfwMb3frXZ0d7H28WY4v34NS11fT4wOI&#10;iFP8E8MZn9GhYqa9P5IJwipYJmnKUgWLjOtZwAtOt+dunucgq1L+z1D9AgAA//8DAFBLAQItABQA&#10;BgAIAAAAIQC2gziS/gAAAOEBAAATAAAAAAAAAAAAAAAAAAAAAABbQ29udGVudF9UeXBlc10ueG1s&#10;UEsBAi0AFAAGAAgAAAAhADj9If/WAAAAlAEAAAsAAAAAAAAAAAAAAAAALwEAAF9yZWxzLy5yZWxz&#10;UEsBAi0AFAAGAAgAAAAhAPvr41YjAgAARAQAAA4AAAAAAAAAAAAAAAAALgIAAGRycy9lMm9Eb2Mu&#10;eG1sUEsBAi0AFAAGAAgAAAAhAFsogkLfAAAACwEAAA8AAAAAAAAAAAAAAAAAfQQAAGRycy9kb3du&#10;cmV2LnhtbFBLBQYAAAAABAAEAPMAAACJBQAAAAA=&#10;">
                <v:textbox>
                  <w:txbxContent>
                    <w:p w:rsidR="003022B3" w:rsidRPr="00921009" w:rsidRDefault="003022B3" w:rsidP="00921009">
                      <w:pPr>
                        <w:jc w:val="center"/>
                        <w:rPr>
                          <w:color w:val="04663B" w:themeColor="accent3" w:themeShade="80"/>
                        </w:rPr>
                      </w:pPr>
                      <w:r w:rsidRPr="00921009">
                        <w:rPr>
                          <w:color w:val="04663B" w:themeColor="accent3" w:themeShade="80"/>
                        </w:rPr>
                        <w:t>TORT LAW is always on the BALANCE OF PROBABILITIES</w:t>
                      </w:r>
                    </w:p>
                  </w:txbxContent>
                </v:textbox>
                <w10:wrap type="square" anchorx="margin"/>
              </v:shape>
            </w:pict>
          </mc:Fallback>
        </mc:AlternateContent>
      </w:r>
    </w:p>
    <w:p w:rsidR="007326B0" w:rsidRDefault="007326B0" w:rsidP="007326B0">
      <w:pPr>
        <w:spacing w:before="0" w:after="0"/>
        <w:rPr>
          <w:lang w:val="en-CA"/>
        </w:rPr>
      </w:pPr>
      <w:r w:rsidRPr="007326B0">
        <w:rPr>
          <w:u w:val="single"/>
          <w:lang w:val="en-CA"/>
        </w:rPr>
        <w:t>Direct</w:t>
      </w:r>
      <w:r>
        <w:rPr>
          <w:u w:val="single"/>
          <w:lang w:val="en-CA"/>
        </w:rPr>
        <w:t xml:space="preserve"> interference with the person</w:t>
      </w:r>
      <w:r w:rsidRPr="007326B0">
        <w:rPr>
          <w:u w:val="single"/>
          <w:lang w:val="en-CA"/>
        </w:rPr>
        <w:t xml:space="preserve"> (actionable per se)</w:t>
      </w:r>
      <w:r>
        <w:rPr>
          <w:lang w:val="en-CA"/>
        </w:rPr>
        <w:t>:</w:t>
      </w:r>
    </w:p>
    <w:p w:rsidR="007326B0" w:rsidRPr="007326B0" w:rsidRDefault="007326B0" w:rsidP="007326B0">
      <w:pPr>
        <w:spacing w:before="0" w:after="0"/>
        <w:ind w:firstLine="720"/>
        <w:rPr>
          <w:lang w:val="en-CA"/>
        </w:rPr>
      </w:pPr>
      <w:r w:rsidRPr="007326B0">
        <w:rPr>
          <w:lang w:val="en-CA"/>
        </w:rPr>
        <w:t>Battery, Assault, Trespass to Land, False Imprisonment/Arrest, Invasion of Privacy (Privacy Act)</w:t>
      </w:r>
    </w:p>
    <w:p w:rsidR="007326B0" w:rsidRDefault="007326B0" w:rsidP="007326B0">
      <w:pPr>
        <w:spacing w:before="0" w:after="0"/>
        <w:rPr>
          <w:lang w:val="en-CA"/>
        </w:rPr>
      </w:pPr>
      <w:r w:rsidRPr="007326B0">
        <w:rPr>
          <w:u w:val="single"/>
          <w:lang w:val="en-CA"/>
        </w:rPr>
        <w:t xml:space="preserve">Indirect </w:t>
      </w:r>
      <w:r>
        <w:rPr>
          <w:u w:val="single"/>
          <w:lang w:val="en-CA"/>
        </w:rPr>
        <w:t xml:space="preserve">interference </w:t>
      </w:r>
      <w:r w:rsidRPr="007326B0">
        <w:rPr>
          <w:u w:val="single"/>
          <w:lang w:val="en-CA"/>
        </w:rPr>
        <w:t>(not actionable per se)</w:t>
      </w:r>
      <w:r w:rsidRPr="007326B0">
        <w:rPr>
          <w:lang w:val="en-CA"/>
        </w:rPr>
        <w:t xml:space="preserve">: </w:t>
      </w:r>
    </w:p>
    <w:p w:rsidR="00921009" w:rsidRDefault="007326B0" w:rsidP="00921009">
      <w:pPr>
        <w:spacing w:before="0" w:after="0"/>
        <w:ind w:firstLine="720"/>
        <w:rPr>
          <w:lang w:val="en-CA"/>
        </w:rPr>
      </w:pPr>
      <w:r w:rsidRPr="007326B0">
        <w:rPr>
          <w:lang w:val="en-CA"/>
        </w:rPr>
        <w:t>Intentional Infliction of Nervous Shock, Misfeasance, Defamation, Harassment, Malicious Prosecution</w:t>
      </w:r>
    </w:p>
    <w:p w:rsidR="00EC706D" w:rsidRPr="00EC706D" w:rsidRDefault="00EC706D" w:rsidP="00EC706D">
      <w:pPr>
        <w:spacing w:before="0" w:after="0"/>
        <w:ind w:firstLine="720"/>
        <w:rPr>
          <w:lang w:val="en-CA"/>
        </w:rPr>
      </w:pPr>
    </w:p>
    <w:p w:rsidR="007326B0" w:rsidRDefault="007326B0" w:rsidP="007326B0">
      <w:pPr>
        <w:spacing w:before="0" w:after="0"/>
        <w:rPr>
          <w:b/>
          <w:color w:val="069859" w:themeColor="accent3" w:themeShade="BF"/>
        </w:rPr>
      </w:pPr>
      <w:r>
        <w:t>Defendant can only be held liable if conduct</w:t>
      </w:r>
      <w:r w:rsidR="00EC706D">
        <w:t xml:space="preserve"> both</w:t>
      </w:r>
      <w:r w:rsidRPr="007326B0">
        <w:rPr>
          <w:b/>
        </w:rPr>
        <w:t xml:space="preserve"> </w:t>
      </w:r>
      <w:r w:rsidRPr="007326B0">
        <w:rPr>
          <w:b/>
          <w:color w:val="069859" w:themeColor="accent3" w:themeShade="BF"/>
        </w:rPr>
        <w:t>voluntary</w:t>
      </w:r>
      <w:r>
        <w:t xml:space="preserve"> and </w:t>
      </w:r>
      <w:r w:rsidRPr="007326B0">
        <w:rPr>
          <w:b/>
          <w:color w:val="069859" w:themeColor="accent3" w:themeShade="BF"/>
        </w:rPr>
        <w:t>intentional</w:t>
      </w:r>
    </w:p>
    <w:p w:rsidR="00770AE8" w:rsidRPr="00C061EC" w:rsidRDefault="00C061EC" w:rsidP="00133381">
      <w:pPr>
        <w:numPr>
          <w:ilvl w:val="0"/>
          <w:numId w:val="1"/>
        </w:numPr>
        <w:tabs>
          <w:tab w:val="clear" w:pos="720"/>
        </w:tabs>
        <w:spacing w:before="0" w:after="0"/>
        <w:ind w:left="426"/>
        <w:rPr>
          <w:lang w:val="en-CA"/>
        </w:rPr>
      </w:pPr>
      <w:r w:rsidRPr="00770AE8">
        <w:rPr>
          <w:b/>
          <w:iCs/>
          <w:noProof/>
          <w:color w:val="044D6E" w:themeColor="text2" w:themeShade="80"/>
          <w:lang w:val="en-CA" w:eastAsia="en-CA"/>
        </w:rPr>
        <mc:AlternateContent>
          <mc:Choice Requires="wps">
            <w:drawing>
              <wp:anchor distT="45720" distB="45720" distL="114300" distR="114300" simplePos="0" relativeHeight="251661312" behindDoc="0" locked="0" layoutInCell="1" allowOverlap="1" wp14:anchorId="5130358F" wp14:editId="418389EA">
                <wp:simplePos x="0" y="0"/>
                <wp:positionH relativeFrom="column">
                  <wp:posOffset>335280</wp:posOffset>
                </wp:positionH>
                <wp:positionV relativeFrom="paragraph">
                  <wp:posOffset>221615</wp:posOffset>
                </wp:positionV>
                <wp:extent cx="6271260" cy="1404620"/>
                <wp:effectExtent l="0" t="0" r="1524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404620"/>
                        </a:xfrm>
                        <a:prstGeom prst="rect">
                          <a:avLst/>
                        </a:prstGeom>
                        <a:solidFill>
                          <a:srgbClr val="FFFFFF"/>
                        </a:solidFill>
                        <a:ln w="9525">
                          <a:solidFill>
                            <a:schemeClr val="tx2">
                              <a:lumMod val="60000"/>
                              <a:lumOff val="40000"/>
                            </a:schemeClr>
                          </a:solidFill>
                          <a:prstDash val="sysDot"/>
                          <a:miter lim="800000"/>
                          <a:headEnd/>
                          <a:tailEnd/>
                        </a:ln>
                      </wps:spPr>
                      <wps:txbx>
                        <w:txbxContent>
                          <w:p w:rsidR="003022B3" w:rsidRDefault="003022B3" w:rsidP="00770AE8">
                            <w:pPr>
                              <w:spacing w:before="0" w:after="0"/>
                            </w:pPr>
                            <w:r>
                              <w:rPr>
                                <w:b/>
                                <w:iCs/>
                                <w:color w:val="044D6E" w:themeColor="text2" w:themeShade="80"/>
                                <w:lang w:val="en-CA"/>
                              </w:rPr>
                              <w:t>SMITH</w:t>
                            </w:r>
                            <w:r w:rsidRPr="00EC706D">
                              <w:rPr>
                                <w:b/>
                                <w:iCs/>
                                <w:color w:val="044D6E" w:themeColor="text2" w:themeShade="80"/>
                                <w:lang w:val="en-CA"/>
                              </w:rPr>
                              <w:t xml:space="preserve"> V STONE </w:t>
                            </w:r>
                            <w:r w:rsidRPr="00770AE8">
                              <w:rPr>
                                <w:iCs/>
                                <w:color w:val="044D6E" w:themeColor="text2" w:themeShade="80"/>
                                <w:lang w:val="en-CA"/>
                              </w:rPr>
                              <w:t xml:space="preserve">(1647) – </w:t>
                            </w:r>
                            <w:r>
                              <w:rPr>
                                <w:iCs/>
                                <w:color w:val="044D6E" w:themeColor="text2" w:themeShade="80"/>
                                <w:lang w:val="en-CA"/>
                              </w:rPr>
                              <w:t xml:space="preserve">carried onto land against will thru force of others – </w:t>
                            </w:r>
                            <w:r>
                              <w:rPr>
                                <w:iCs/>
                                <w:lang w:val="en-CA"/>
                              </w:rPr>
                              <w:t>not liable bc not voluntary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30358F" id="_x0000_s1027" type="#_x0000_t202" style="position:absolute;left:0;text-align:left;margin-left:26.4pt;margin-top:17.45pt;width:493.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MSTwIAAKAEAAAOAAAAZHJzL2Uyb0RvYy54bWysVNuO2yAQfa/Uf0C8N06sJLtrrbPaJk1V&#10;aXuRdvsBGOMYFRgXSOz06zuAk7rtW1U/IJgZDmfmzPj+YdCKnIR1EkxJF7M5JcJwqKU5lPTry/7N&#10;LSXOM1MzBUaU9Cwcfdi8fnXfd4XIoQVVC0sQxLii70raet8VWeZ4KzRzM+iEQWcDVjOPR3vIast6&#10;RNcqy+fzddaDrTsLXDiH1l1y0k3EbxrB/eemccITVVLk5uNq41qFNdvcs+JgWddKPtJg/8BCM2nw&#10;0SvUjnlGjlb+BaUlt+Cg8TMOOoOmkVzEHDCbxfyPbJ5b1omYCxbHddcyuf8Hyz+dvlgia9SOEsM0&#10;SvQiBk/ewkDyUJ2+cwUGPXcY5gc0h8iQqeuegH9zxMC2ZeYgHq2FvhWsRnaLcDObXE04LoBU/Ueo&#10;8Rl29BCBhsbqAIjFIIiOKp2vygQqHI3r/GaRr9HF0bdYzpfrPGqXseJyvbPOvxegSdiU1KL0EZ6d&#10;npwPdFhxCYn0Qcl6L5WKB3uotsqSE8M22ccvZoBZTsOUIX1J71b5KlVg6osdK64gfshjjDpqTDcB&#10;r+f4pY5DM/ZlMi8vZmR4RYl8f3s8kN8x16ZL7ux24BOYlh5nSEld0tuANb4RtHhn6tjhnkmV9viI&#10;MqM4QY+kjB+qYeyCUfMK6jOqZSGNDI44blqwPyjpcVxK6r4fmRWUqA8GFb9bLJdhvuJhubpBeYid&#10;eqqphxmOUCX1lKTt1seZTH31iJ2xl1Gz0EKJyUgZxyCWZhzZMGfTc4z69WPZ/AQAAP//AwBQSwME&#10;FAAGAAgAAAAhAKUAFULeAAAACgEAAA8AAABkcnMvZG93bnJldi54bWxMj8FOwzAQRO9I/IO1SNyo&#10;nZAGCHEqVIQ4UYnScnbjbRwRr0PsNOHvcU9wHM1o5k25mm3HTjj41pGEZCGAIdVOt9RI2H283NwD&#10;80GRVp0jlPCDHlbV5UWpCu0mesfTNjQslpAvlAQTQl9w7muDVvmF65Gid3SDVSHKoeF6UFMstx1P&#10;hci5VS3FBaN6XBusv7ajlXD3/FYn69HtN8fu1Qo0OX5O31JeX81Pj8ACzuEvDGf8iA5VZDq4kbRn&#10;nYRlGsmDhNvsAdjZF5nIgB0kpMs8AV6V/P+F6hcAAP//AwBQSwECLQAUAAYACAAAACEAtoM4kv4A&#10;AADhAQAAEwAAAAAAAAAAAAAAAAAAAAAAW0NvbnRlbnRfVHlwZXNdLnhtbFBLAQItABQABgAIAAAA&#10;IQA4/SH/1gAAAJQBAAALAAAAAAAAAAAAAAAAAC8BAABfcmVscy8ucmVsc1BLAQItABQABgAIAAAA&#10;IQDyHVMSTwIAAKAEAAAOAAAAAAAAAAAAAAAAAC4CAABkcnMvZTJvRG9jLnhtbFBLAQItABQABgAI&#10;AAAAIQClABVC3gAAAAoBAAAPAAAAAAAAAAAAAAAAAKkEAABkcnMvZG93bnJldi54bWxQSwUGAAAA&#10;AAQABADzAAAAtAUAAAAA&#10;" strokecolor="#5dc7f8 [1951]">
                <v:stroke dashstyle="1 1"/>
                <v:textbox style="mso-fit-shape-to-text:t">
                  <w:txbxContent>
                    <w:p w:rsidR="003022B3" w:rsidRDefault="003022B3" w:rsidP="00770AE8">
                      <w:pPr>
                        <w:spacing w:before="0" w:after="0"/>
                      </w:pPr>
                      <w:r>
                        <w:rPr>
                          <w:b/>
                          <w:iCs/>
                          <w:color w:val="044D6E" w:themeColor="text2" w:themeShade="80"/>
                          <w:lang w:val="en-CA"/>
                        </w:rPr>
                        <w:t>SMITH</w:t>
                      </w:r>
                      <w:r w:rsidRPr="00EC706D">
                        <w:rPr>
                          <w:b/>
                          <w:iCs/>
                          <w:color w:val="044D6E" w:themeColor="text2" w:themeShade="80"/>
                          <w:lang w:val="en-CA"/>
                        </w:rPr>
                        <w:t xml:space="preserve"> V STONE </w:t>
                      </w:r>
                      <w:r w:rsidRPr="00770AE8">
                        <w:rPr>
                          <w:iCs/>
                          <w:color w:val="044D6E" w:themeColor="text2" w:themeShade="80"/>
                          <w:lang w:val="en-CA"/>
                        </w:rPr>
                        <w:t xml:space="preserve">(1647) – </w:t>
                      </w:r>
                      <w:r>
                        <w:rPr>
                          <w:iCs/>
                          <w:color w:val="044D6E" w:themeColor="text2" w:themeShade="80"/>
                          <w:lang w:val="en-CA"/>
                        </w:rPr>
                        <w:t xml:space="preserve">carried onto land against will thru force of others – </w:t>
                      </w:r>
                      <w:r>
                        <w:rPr>
                          <w:iCs/>
                          <w:lang w:val="en-CA"/>
                        </w:rPr>
                        <w:t>not liable bc not voluntary</w:t>
                      </w:r>
                    </w:p>
                  </w:txbxContent>
                </v:textbox>
                <w10:wrap type="square"/>
              </v:shape>
            </w:pict>
          </mc:Fallback>
        </mc:AlternateContent>
      </w:r>
      <w:r w:rsidR="007326B0" w:rsidRPr="007326B0">
        <w:rPr>
          <w:b/>
          <w:bCs/>
          <w:lang w:val="en-CA"/>
        </w:rPr>
        <w:t>VOLITION</w:t>
      </w:r>
      <w:r w:rsidR="007326B0" w:rsidRPr="007326B0">
        <w:rPr>
          <w:lang w:val="en-CA"/>
        </w:rPr>
        <w:t>: was the act directed by their conscious mind? (extremely low threshold</w:t>
      </w:r>
      <w:r w:rsidR="007326B0">
        <w:rPr>
          <w:lang w:val="en-CA"/>
        </w:rPr>
        <w:t xml:space="preserve"> – </w:t>
      </w:r>
      <w:r w:rsidR="00EC706D">
        <w:rPr>
          <w:lang w:val="en-CA"/>
        </w:rPr>
        <w:t xml:space="preserve">rarely </w:t>
      </w:r>
      <w:r w:rsidR="007326B0">
        <w:rPr>
          <w:lang w:val="en-CA"/>
        </w:rPr>
        <w:t>a problem</w:t>
      </w:r>
      <w:r w:rsidR="007326B0" w:rsidRPr="007326B0">
        <w:rPr>
          <w:lang w:val="en-CA"/>
        </w:rPr>
        <w:t>)</w:t>
      </w:r>
    </w:p>
    <w:p w:rsidR="007326B0" w:rsidRPr="007326B0" w:rsidRDefault="007326B0" w:rsidP="00133381">
      <w:pPr>
        <w:numPr>
          <w:ilvl w:val="0"/>
          <w:numId w:val="1"/>
        </w:numPr>
        <w:tabs>
          <w:tab w:val="clear" w:pos="720"/>
        </w:tabs>
        <w:spacing w:before="0" w:after="0"/>
        <w:ind w:left="426"/>
        <w:rPr>
          <w:lang w:val="en-CA"/>
        </w:rPr>
      </w:pPr>
      <w:r w:rsidRPr="007326B0">
        <w:rPr>
          <w:b/>
          <w:bCs/>
          <w:lang w:val="en-CA"/>
        </w:rPr>
        <w:t>INTENT</w:t>
      </w:r>
      <w:r w:rsidRPr="007326B0">
        <w:rPr>
          <w:lang w:val="en-CA"/>
        </w:rPr>
        <w:t>: did the individual desire to bring about the consequences of the act?</w:t>
      </w:r>
      <w:r w:rsidR="00EC706D">
        <w:rPr>
          <w:lang w:val="en-CA"/>
        </w:rPr>
        <w:t xml:space="preserve"> OR, could intent have be brought about through:</w:t>
      </w:r>
    </w:p>
    <w:p w:rsidR="007326B0" w:rsidRPr="007326B0" w:rsidRDefault="007326B0" w:rsidP="00133381">
      <w:pPr>
        <w:numPr>
          <w:ilvl w:val="1"/>
          <w:numId w:val="1"/>
        </w:numPr>
        <w:tabs>
          <w:tab w:val="clear" w:pos="1440"/>
        </w:tabs>
        <w:spacing w:before="0" w:after="0"/>
        <w:ind w:left="851"/>
        <w:rPr>
          <w:lang w:val="en-CA"/>
        </w:rPr>
      </w:pPr>
      <w:r w:rsidRPr="00EC706D">
        <w:rPr>
          <w:b/>
          <w:i/>
          <w:iCs/>
          <w:color w:val="FFC000"/>
          <w:lang w:val="en-CA"/>
        </w:rPr>
        <w:t>Imputed (constructive) intent</w:t>
      </w:r>
      <w:r w:rsidRPr="007326B0">
        <w:rPr>
          <w:lang w:val="en-CA"/>
        </w:rPr>
        <w:t xml:space="preserve">: if they didn't intend to bring consequences but these consequences were </w:t>
      </w:r>
      <w:r w:rsidRPr="007326B0">
        <w:rPr>
          <w:u w:val="single"/>
          <w:lang w:val="en-CA"/>
        </w:rPr>
        <w:t>certain</w:t>
      </w:r>
      <w:r w:rsidRPr="007326B0">
        <w:rPr>
          <w:lang w:val="en-CA"/>
        </w:rPr>
        <w:t xml:space="preserve"> to arise from the act</w:t>
      </w:r>
      <w:r w:rsidR="00EC706D">
        <w:rPr>
          <w:lang w:val="en-CA"/>
        </w:rPr>
        <w:t>, intent “imputed” upon that person</w:t>
      </w:r>
    </w:p>
    <w:p w:rsidR="007326B0" w:rsidRDefault="007326B0" w:rsidP="00133381">
      <w:pPr>
        <w:numPr>
          <w:ilvl w:val="1"/>
          <w:numId w:val="1"/>
        </w:numPr>
        <w:tabs>
          <w:tab w:val="clear" w:pos="1440"/>
        </w:tabs>
        <w:spacing w:before="0" w:after="0"/>
        <w:ind w:left="851"/>
        <w:rPr>
          <w:lang w:val="en-CA"/>
        </w:rPr>
      </w:pPr>
      <w:r w:rsidRPr="00EC706D">
        <w:rPr>
          <w:b/>
          <w:i/>
          <w:iCs/>
          <w:color w:val="FFC000"/>
          <w:lang w:val="en-CA"/>
        </w:rPr>
        <w:t>Transferred intent</w:t>
      </w:r>
      <w:r w:rsidRPr="007326B0">
        <w:rPr>
          <w:lang w:val="en-CA"/>
        </w:rPr>
        <w:t>: if they intended to commit one intentional tort and then unintentionally commits another, intent is transferred to the second tort</w:t>
      </w:r>
    </w:p>
    <w:p w:rsidR="00EC706D" w:rsidRDefault="00EC706D" w:rsidP="00EC706D">
      <w:pPr>
        <w:spacing w:before="0" w:after="0"/>
        <w:rPr>
          <w:b/>
          <w:iCs/>
          <w:color w:val="FFC000"/>
          <w:lang w:val="en-CA"/>
        </w:rPr>
      </w:pPr>
    </w:p>
    <w:p w:rsidR="00EC706D" w:rsidRPr="00EC706D" w:rsidRDefault="00EC706D" w:rsidP="00EC706D">
      <w:pPr>
        <w:spacing w:before="0" w:after="0"/>
        <w:rPr>
          <w:u w:val="single"/>
          <w:lang w:val="en-CA"/>
        </w:rPr>
      </w:pPr>
      <w:r w:rsidRPr="00EC706D">
        <w:rPr>
          <w:b/>
          <w:bCs/>
          <w:u w:val="single"/>
          <w:lang w:val="en-CA"/>
        </w:rPr>
        <w:t>Motive, Mistake and Accident</w:t>
      </w:r>
      <w:r>
        <w:rPr>
          <w:b/>
          <w:bCs/>
          <w:u w:val="single"/>
          <w:lang w:val="en-CA"/>
        </w:rPr>
        <w:t xml:space="preserve"> </w:t>
      </w:r>
      <w:r w:rsidRPr="00EC706D">
        <w:rPr>
          <w:bCs/>
          <w:u w:val="single"/>
          <w:lang w:val="en-CA"/>
        </w:rPr>
        <w:t xml:space="preserve">– can help with </w:t>
      </w:r>
      <w:r w:rsidR="005915FD">
        <w:rPr>
          <w:bCs/>
          <w:u w:val="single"/>
          <w:lang w:val="en-CA"/>
        </w:rPr>
        <w:t xml:space="preserve">assessing </w:t>
      </w:r>
      <w:r w:rsidRPr="00EC706D">
        <w:rPr>
          <w:bCs/>
          <w:u w:val="single"/>
          <w:lang w:val="en-CA"/>
        </w:rPr>
        <w:t>damages but not elements of establishing tort</w:t>
      </w:r>
    </w:p>
    <w:p w:rsidR="00EC706D" w:rsidRPr="00EC706D" w:rsidRDefault="00EC706D" w:rsidP="00133381">
      <w:pPr>
        <w:pStyle w:val="ListParagraph"/>
        <w:numPr>
          <w:ilvl w:val="0"/>
          <w:numId w:val="2"/>
        </w:numPr>
        <w:spacing w:before="0" w:after="0"/>
        <w:ind w:left="426"/>
        <w:rPr>
          <w:lang w:val="en-CA"/>
        </w:rPr>
      </w:pPr>
      <w:r w:rsidRPr="00EC706D">
        <w:rPr>
          <w:b/>
          <w:bCs/>
          <w:lang w:val="en-CA"/>
        </w:rPr>
        <w:t>MOTIVE</w:t>
      </w:r>
      <w:r w:rsidRPr="00EC706D">
        <w:rPr>
          <w:lang w:val="en-CA"/>
        </w:rPr>
        <w:t xml:space="preserve">: </w:t>
      </w:r>
      <w:r>
        <w:rPr>
          <w:lang w:val="en-CA"/>
        </w:rPr>
        <w:t>why did defendant do an action?</w:t>
      </w:r>
    </w:p>
    <w:p w:rsidR="00EC706D" w:rsidRDefault="00C061EC" w:rsidP="00133381">
      <w:pPr>
        <w:numPr>
          <w:ilvl w:val="0"/>
          <w:numId w:val="3"/>
        </w:numPr>
        <w:spacing w:before="0" w:after="0"/>
        <w:ind w:left="851" w:hanging="284"/>
        <w:rPr>
          <w:lang w:val="en-CA"/>
        </w:rPr>
      </w:pPr>
      <w:r w:rsidRPr="00770AE8">
        <w:rPr>
          <w:b/>
          <w:iCs/>
          <w:noProof/>
          <w:color w:val="044D6E" w:themeColor="text2" w:themeShade="80"/>
          <w:lang w:val="en-CA" w:eastAsia="en-CA"/>
        </w:rPr>
        <mc:AlternateContent>
          <mc:Choice Requires="wps">
            <w:drawing>
              <wp:anchor distT="45720" distB="45720" distL="114300" distR="114300" simplePos="0" relativeHeight="251659264" behindDoc="0" locked="0" layoutInCell="1" allowOverlap="1" wp14:anchorId="59019F66" wp14:editId="2E4CEBF7">
                <wp:simplePos x="0" y="0"/>
                <wp:positionH relativeFrom="column">
                  <wp:posOffset>510540</wp:posOffset>
                </wp:positionH>
                <wp:positionV relativeFrom="paragraph">
                  <wp:posOffset>252095</wp:posOffset>
                </wp:positionV>
                <wp:extent cx="6035040" cy="1404620"/>
                <wp:effectExtent l="0" t="0" r="228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46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770AE8">
                            <w:pPr>
                              <w:spacing w:before="0" w:after="0"/>
                            </w:pPr>
                            <w:r w:rsidRPr="00EC706D">
                              <w:rPr>
                                <w:b/>
                                <w:iCs/>
                                <w:color w:val="044D6E" w:themeColor="text2" w:themeShade="80"/>
                                <w:lang w:val="en-CA"/>
                              </w:rPr>
                              <w:t xml:space="preserve">GILBERT V STONE </w:t>
                            </w:r>
                            <w:r w:rsidRPr="00770AE8">
                              <w:rPr>
                                <w:iCs/>
                                <w:color w:val="044D6E" w:themeColor="text2" w:themeShade="80"/>
                                <w:lang w:val="en-CA"/>
                              </w:rPr>
                              <w:t xml:space="preserve">(1648) – </w:t>
                            </w:r>
                            <w:r>
                              <w:rPr>
                                <w:iCs/>
                                <w:color w:val="044D6E" w:themeColor="text2" w:themeShade="80"/>
                                <w:lang w:val="en-CA"/>
                              </w:rPr>
                              <w:t xml:space="preserve">trespass/theft under threat of 12 armed men – </w:t>
                            </w:r>
                            <w:r w:rsidRPr="00770AE8">
                              <w:rPr>
                                <w:iCs/>
                                <w:lang w:val="en-CA"/>
                              </w:rPr>
                              <w:t xml:space="preserve">still </w:t>
                            </w:r>
                            <w:r>
                              <w:rPr>
                                <w:iCs/>
                                <w:lang w:val="en-CA"/>
                              </w:rPr>
                              <w:t xml:space="preserve">considered voluntary and intentional act, contrast with </w:t>
                            </w:r>
                            <w:r w:rsidRPr="00770AE8">
                              <w:rPr>
                                <w:i/>
                                <w:iCs/>
                                <w:color w:val="0673A5" w:themeColor="text2" w:themeShade="BF"/>
                                <w:lang w:val="en-CA"/>
                              </w:rPr>
                              <w:t>Smith v Stone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019F66" id="_x0000_s1028" type="#_x0000_t202" style="position:absolute;left:0;text-align:left;margin-left:40.2pt;margin-top:19.85pt;width:47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IIUwIAAKIEAAAOAAAAZHJzL2Uyb0RvYy54bWysVG1v2yAQ/j5p/wHxfbXjJWlr1am6Zpkm&#10;dS9Sux9AMI7RgGNAYme/fgckadp9m+YPCO6Oh+fuufPN7agV2QnnJZiGTi5KSoTh0EqzaeiPp9W7&#10;K0p8YKZlCoxo6F54ert4++ZmsLWooAfVCkcQxPh6sA3tQ7B1UXjeC838BVhh0NmB0yzg0W2K1rEB&#10;0bUqqrKcFwO41jrgwnu0LrOTLhJ+1wkevnWdF4GohiK3kFaX1nVci8UNqzeO2V7yAw32Dyw0kwYf&#10;PUEtWWBk6+RfUFpyBx66cMFBF9B1kouUA2YzKV9l89gzK1IuWBxvT2Xy/w+Wf919d0S2Da0ml5QY&#10;plGkJzEG8gFGUsX6DNbXGPZoMTCMaEadU67ePgD/6YmB+56ZjbhzDoZesBb5TeLN4uxqxvERZD18&#10;gRafYdsACWjsnI7Fw3IQREed9idtIhWOxnn5flZO0cXRN5mW03mV1CtYfbxunQ+fBGgSNw11KH6C&#10;Z7sHHyIdVh9D4mselGxXUql0cJv1vXJkx7BRVulLGbwKU4YMDb2eVbNcgRcQsWfFCSSMVYpRW43p&#10;ZuBpiV/uOTRjZ2bz/GhGhqnzI0ri+4JjJL9kvs+X/N4vIWQwLQNOkZK6oVcR6/BG1OKjaVOPByZV&#10;3uMjyhzEiXpkZcK4HnMfRMgo3BraParlIA8NDjluenC/KRlwYBrqf22ZE5SozwYVv55MozwhHaaz&#10;S5SHuHPP+tzDDEeohgZK8vY+pKlMWtg77IyVTJo9MzlQxkFIpTkMbZy083OKev61LP4AAAD//wMA&#10;UEsDBBQABgAIAAAAIQDKmmve3wAAAAoBAAAPAAAAZHJzL2Rvd25yZXYueG1sTI8xT8MwFIR3JP6D&#10;9ZDYqN0UQhviVBUoQmJr6dLNjR9JlPg5st3W8OtxJxhPd7r7rlxHM7IzOt9bkjCfCWBIjdU9tRL2&#10;n/XDEpgPirQaLaGEb/Swrm5vSlVoe6EtnnehZamEfKEkdCFMBee+6dAoP7MTUvK+rDMqJOlarp26&#10;pHIz8kyInBvVU1ro1ISvHTbD7mQkDE8bl/8Mh/dsvo8fh5piVr9tpby/i5sXYAFj+AvDFT+hQ5WY&#10;jvZE2rNRwlI8pqSExeoZ2NUXC5G+HCVkuVgBr0r+/0L1CwAA//8DAFBLAQItABQABgAIAAAAIQC2&#10;gziS/gAAAOEBAAATAAAAAAAAAAAAAAAAAAAAAABbQ29udGVudF9UeXBlc10ueG1sUEsBAi0AFAAG&#10;AAgAAAAhADj9If/WAAAAlAEAAAsAAAAAAAAAAAAAAAAALwEAAF9yZWxzLy5yZWxzUEsBAi0AFAAG&#10;AAgAAAAhAMCyAghTAgAAogQAAA4AAAAAAAAAAAAAAAAALgIAAGRycy9lMm9Eb2MueG1sUEsBAi0A&#10;FAAGAAgAAAAhAMqaa97fAAAACgEAAA8AAAAAAAAAAAAAAAAArQQAAGRycy9kb3ducmV2LnhtbFBL&#10;BQYAAAAABAAEAPMAAAC5BQAAAAA=&#10;" strokecolor="#93dafa [1311]">
                <v:stroke dashstyle="1 1"/>
                <v:textbox style="mso-fit-shape-to-text:t">
                  <w:txbxContent>
                    <w:p w:rsidR="003022B3" w:rsidRDefault="003022B3" w:rsidP="00770AE8">
                      <w:pPr>
                        <w:spacing w:before="0" w:after="0"/>
                      </w:pPr>
                      <w:r w:rsidRPr="00EC706D">
                        <w:rPr>
                          <w:b/>
                          <w:iCs/>
                          <w:color w:val="044D6E" w:themeColor="text2" w:themeShade="80"/>
                          <w:lang w:val="en-CA"/>
                        </w:rPr>
                        <w:t xml:space="preserve">GILBERT V STONE </w:t>
                      </w:r>
                      <w:r w:rsidRPr="00770AE8">
                        <w:rPr>
                          <w:iCs/>
                          <w:color w:val="044D6E" w:themeColor="text2" w:themeShade="80"/>
                          <w:lang w:val="en-CA"/>
                        </w:rPr>
                        <w:t xml:space="preserve">(1648) – </w:t>
                      </w:r>
                      <w:r>
                        <w:rPr>
                          <w:iCs/>
                          <w:color w:val="044D6E" w:themeColor="text2" w:themeShade="80"/>
                          <w:lang w:val="en-CA"/>
                        </w:rPr>
                        <w:t xml:space="preserve">trespass/theft under threat of 12 armed men – </w:t>
                      </w:r>
                      <w:r w:rsidRPr="00770AE8">
                        <w:rPr>
                          <w:iCs/>
                          <w:lang w:val="en-CA"/>
                        </w:rPr>
                        <w:t xml:space="preserve">still </w:t>
                      </w:r>
                      <w:r>
                        <w:rPr>
                          <w:iCs/>
                          <w:lang w:val="en-CA"/>
                        </w:rPr>
                        <w:t xml:space="preserve">considered voluntary and intentional act, contrast with </w:t>
                      </w:r>
                      <w:r w:rsidRPr="00770AE8">
                        <w:rPr>
                          <w:i/>
                          <w:iCs/>
                          <w:color w:val="0673A5" w:themeColor="text2" w:themeShade="BF"/>
                          <w:lang w:val="en-CA"/>
                        </w:rPr>
                        <w:t>Smith v Stone</w:t>
                      </w:r>
                    </w:p>
                  </w:txbxContent>
                </v:textbox>
                <w10:wrap type="square"/>
              </v:shape>
            </w:pict>
          </mc:Fallback>
        </mc:AlternateContent>
      </w:r>
      <w:r w:rsidR="00EC706D" w:rsidRPr="00EC706D">
        <w:rPr>
          <w:b/>
          <w:i/>
          <w:iCs/>
          <w:color w:val="FFC000"/>
          <w:lang w:val="en-CA"/>
        </w:rPr>
        <w:t>Duress</w:t>
      </w:r>
      <w:r w:rsidR="00EC706D" w:rsidRPr="00EC706D">
        <w:rPr>
          <w:lang w:val="en-CA"/>
        </w:rPr>
        <w:t xml:space="preserve">: compulsion by 3rd party to commit tort; </w:t>
      </w:r>
      <w:r w:rsidR="00EC706D">
        <w:rPr>
          <w:lang w:val="en-CA"/>
        </w:rPr>
        <w:t>not</w:t>
      </w:r>
      <w:r w:rsidR="00EC706D" w:rsidRPr="00EC706D">
        <w:rPr>
          <w:lang w:val="en-CA"/>
        </w:rPr>
        <w:t xml:space="preserve"> defence but may negate consent of wronged party</w:t>
      </w:r>
    </w:p>
    <w:p w:rsidR="00EC706D" w:rsidRPr="00EC706D" w:rsidRDefault="00EC706D" w:rsidP="00C061EC">
      <w:pPr>
        <w:spacing w:before="0" w:after="0"/>
        <w:ind w:left="567"/>
        <w:rPr>
          <w:color w:val="044D6E" w:themeColor="text2" w:themeShade="80"/>
          <w:lang w:val="en-CA"/>
        </w:rPr>
      </w:pPr>
    </w:p>
    <w:p w:rsidR="00770AE8" w:rsidRDefault="00EC706D" w:rsidP="00133381">
      <w:pPr>
        <w:numPr>
          <w:ilvl w:val="0"/>
          <w:numId w:val="3"/>
        </w:numPr>
        <w:spacing w:before="0" w:after="0"/>
        <w:ind w:left="851" w:hanging="284"/>
        <w:rPr>
          <w:lang w:val="en-CA"/>
        </w:rPr>
      </w:pPr>
      <w:r w:rsidRPr="00EC706D">
        <w:rPr>
          <w:b/>
          <w:i/>
          <w:iCs/>
          <w:color w:val="FFC000"/>
          <w:lang w:val="en-CA"/>
        </w:rPr>
        <w:t>Provocation</w:t>
      </w:r>
      <w:r w:rsidRPr="00EC706D">
        <w:rPr>
          <w:lang w:val="en-CA"/>
        </w:rPr>
        <w:t xml:space="preserve">: </w:t>
      </w:r>
      <w:r w:rsidR="00770AE8">
        <w:rPr>
          <w:lang w:val="en-CA"/>
        </w:rPr>
        <w:t>conduct “must have been such as to cause the defendant to lose his power of self-control and must have occurred at the time of or shortly before the assault”; “sudden and uncontrolled passion” (</w:t>
      </w:r>
      <w:r w:rsidR="00FE3108">
        <w:rPr>
          <w:lang w:val="en-CA"/>
        </w:rPr>
        <w:t>defined in</w:t>
      </w:r>
      <w:r w:rsidR="00770AE8">
        <w:rPr>
          <w:lang w:val="en-CA"/>
        </w:rPr>
        <w:t xml:space="preserve"> </w:t>
      </w:r>
      <w:r w:rsidR="00770AE8" w:rsidRPr="00770AE8">
        <w:rPr>
          <w:b/>
          <w:color w:val="044D6E" w:themeColor="text2" w:themeShade="80"/>
          <w:lang w:val="en-CA"/>
        </w:rPr>
        <w:t>MISKA v SIVEC</w:t>
      </w:r>
      <w:r w:rsidR="00770AE8">
        <w:rPr>
          <w:b/>
          <w:color w:val="044D6E" w:themeColor="text2" w:themeShade="80"/>
          <w:lang w:val="en-CA"/>
        </w:rPr>
        <w:t xml:space="preserve"> </w:t>
      </w:r>
      <w:r w:rsidR="00770AE8" w:rsidRPr="00770AE8">
        <w:rPr>
          <w:color w:val="044D6E" w:themeColor="text2" w:themeShade="80"/>
          <w:lang w:val="en-CA"/>
        </w:rPr>
        <w:t>(1959)</w:t>
      </w:r>
      <w:r w:rsidR="00770AE8">
        <w:rPr>
          <w:b/>
          <w:color w:val="044D6E" w:themeColor="text2" w:themeShade="80"/>
          <w:lang w:val="en-CA"/>
        </w:rPr>
        <w:t>)</w:t>
      </w:r>
      <w:r w:rsidR="005915FD">
        <w:rPr>
          <w:b/>
          <w:color w:val="044D6E" w:themeColor="text2" w:themeShade="80"/>
          <w:lang w:val="en-CA"/>
        </w:rPr>
        <w:t xml:space="preserve"> </w:t>
      </w:r>
      <w:r w:rsidR="005915FD" w:rsidRPr="005915FD">
        <w:rPr>
          <w:lang w:val="en-CA"/>
        </w:rPr>
        <w:t>– high standard.</w:t>
      </w:r>
    </w:p>
    <w:p w:rsidR="0021094A" w:rsidRPr="0021094A" w:rsidRDefault="0021094A" w:rsidP="0021094A">
      <w:pPr>
        <w:spacing w:before="0" w:after="0"/>
        <w:rPr>
          <w:lang w:val="en-CA"/>
        </w:rPr>
      </w:pPr>
    </w:p>
    <w:p w:rsidR="00770AE8" w:rsidRDefault="00770AE8" w:rsidP="00133381">
      <w:pPr>
        <w:pStyle w:val="ListParagraph"/>
        <w:numPr>
          <w:ilvl w:val="0"/>
          <w:numId w:val="2"/>
        </w:numPr>
        <w:spacing w:before="0" w:after="0"/>
        <w:ind w:left="426"/>
        <w:rPr>
          <w:lang w:val="en-CA"/>
        </w:rPr>
      </w:pPr>
      <w:r w:rsidRPr="00770AE8">
        <w:rPr>
          <w:b/>
          <w:bCs/>
          <w:lang w:val="en-CA"/>
        </w:rPr>
        <w:t>MISTAKE</w:t>
      </w:r>
      <w:r w:rsidRPr="00770AE8">
        <w:rPr>
          <w:lang w:val="en-CA"/>
        </w:rPr>
        <w:t>: defendant intends consequences of acts but they have a different factual OR legal significance than what was contemplated</w:t>
      </w:r>
      <w:r w:rsidR="0021094A">
        <w:rPr>
          <w:lang w:val="en-CA"/>
        </w:rPr>
        <w:t xml:space="preserve">. Not </w:t>
      </w:r>
      <w:r w:rsidR="0021094A" w:rsidRPr="0021094A">
        <w:rPr>
          <w:i/>
          <w:lang w:val="en-CA"/>
        </w:rPr>
        <w:t>per se</w:t>
      </w:r>
      <w:r w:rsidR="0021094A">
        <w:rPr>
          <w:lang w:val="en-CA"/>
        </w:rPr>
        <w:t xml:space="preserve"> considered defence.</w:t>
      </w:r>
    </w:p>
    <w:p w:rsidR="0021094A" w:rsidRDefault="0021094A" w:rsidP="00133381">
      <w:pPr>
        <w:pStyle w:val="ListParagraph"/>
        <w:numPr>
          <w:ilvl w:val="1"/>
          <w:numId w:val="2"/>
        </w:numPr>
        <w:spacing w:before="0" w:after="0"/>
        <w:ind w:left="851" w:hanging="284"/>
        <w:rPr>
          <w:lang w:val="en-CA"/>
        </w:rPr>
      </w:pPr>
      <w:r w:rsidRPr="0021094A">
        <w:rPr>
          <w:b/>
          <w:i/>
          <w:color w:val="FFC000"/>
          <w:lang w:val="en-CA"/>
        </w:rPr>
        <w:t>Mistake of law</w:t>
      </w:r>
      <w:r>
        <w:rPr>
          <w:lang w:val="en-CA"/>
        </w:rPr>
        <w:t xml:space="preserve">: eg </w:t>
      </w:r>
      <w:r w:rsidRPr="0021094A">
        <w:rPr>
          <w:b/>
          <w:color w:val="044D6E" w:themeColor="text2" w:themeShade="80"/>
          <w:lang w:val="en-CA"/>
        </w:rPr>
        <w:t>HODGKINSON</w:t>
      </w:r>
      <w:r w:rsidRPr="0021094A">
        <w:rPr>
          <w:color w:val="044D6E" w:themeColor="text2" w:themeShade="80"/>
          <w:lang w:val="en-CA"/>
        </w:rPr>
        <w:t xml:space="preserve"> (1929)</w:t>
      </w:r>
      <w:r>
        <w:rPr>
          <w:lang w:val="en-CA"/>
        </w:rPr>
        <w:t xml:space="preserve"> – mistakenly but sincerely believed he had auth to remove plaintiff from the premises to protect interests of the Crown</w:t>
      </w:r>
    </w:p>
    <w:p w:rsidR="0021094A" w:rsidRDefault="0021094A" w:rsidP="00133381">
      <w:pPr>
        <w:pStyle w:val="ListParagraph"/>
        <w:numPr>
          <w:ilvl w:val="1"/>
          <w:numId w:val="2"/>
        </w:numPr>
        <w:spacing w:before="0" w:after="0"/>
        <w:ind w:left="851" w:hanging="284"/>
        <w:rPr>
          <w:lang w:val="en-CA"/>
        </w:rPr>
      </w:pPr>
      <w:r>
        <w:rPr>
          <w:b/>
          <w:i/>
          <w:color w:val="FFC000"/>
          <w:lang w:val="en-CA"/>
        </w:rPr>
        <w:t>Mistake of fact</w:t>
      </w:r>
      <w:r w:rsidRPr="0021094A">
        <w:rPr>
          <w:lang w:val="en-CA"/>
        </w:rPr>
        <w:t>:</w:t>
      </w:r>
      <w:r>
        <w:rPr>
          <w:lang w:val="en-CA"/>
        </w:rPr>
        <w:t xml:space="preserve"> eg </w:t>
      </w:r>
      <w:r w:rsidRPr="0021094A">
        <w:rPr>
          <w:b/>
          <w:color w:val="044D6E" w:themeColor="text2" w:themeShade="80"/>
          <w:lang w:val="en-CA"/>
        </w:rPr>
        <w:t>RANSON</w:t>
      </w:r>
      <w:r w:rsidRPr="0021094A">
        <w:rPr>
          <w:color w:val="044D6E" w:themeColor="text2" w:themeShade="80"/>
          <w:lang w:val="en-CA"/>
        </w:rPr>
        <w:t xml:space="preserve"> (1889)</w:t>
      </w:r>
      <w:r>
        <w:rPr>
          <w:lang w:val="en-CA"/>
        </w:rPr>
        <w:t xml:space="preserve"> – thought plaintiff’s dog was wolf and killed it</w:t>
      </w:r>
    </w:p>
    <w:p w:rsidR="0021094A" w:rsidRDefault="0021094A" w:rsidP="0021094A">
      <w:pPr>
        <w:pStyle w:val="ListParagraph"/>
        <w:spacing w:before="0" w:after="0"/>
        <w:ind w:left="851"/>
        <w:rPr>
          <w:lang w:val="en-CA"/>
        </w:rPr>
      </w:pPr>
    </w:p>
    <w:p w:rsidR="0021094A" w:rsidRPr="0021094A" w:rsidRDefault="0021094A" w:rsidP="00133381">
      <w:pPr>
        <w:pStyle w:val="ListParagraph"/>
        <w:numPr>
          <w:ilvl w:val="0"/>
          <w:numId w:val="2"/>
        </w:numPr>
        <w:spacing w:before="0" w:after="0"/>
        <w:ind w:left="426"/>
        <w:rPr>
          <w:lang w:val="en-CA"/>
        </w:rPr>
      </w:pPr>
      <w:r w:rsidRPr="0021094A">
        <w:rPr>
          <w:b/>
          <w:lang w:val="en-CA"/>
        </w:rPr>
        <w:t>INEVITABLE ACCIDENT</w:t>
      </w:r>
      <w:r w:rsidRPr="0021094A">
        <w:rPr>
          <w:lang w:val="en-CA"/>
        </w:rPr>
        <w:t xml:space="preserve">: </w:t>
      </w:r>
      <w:r w:rsidR="00EC706D" w:rsidRPr="0021094A">
        <w:rPr>
          <w:lang w:val="en-CA"/>
        </w:rPr>
        <w:t>any situation in which defendant unintentionally and w</w:t>
      </w:r>
      <w:r w:rsidRPr="0021094A">
        <w:rPr>
          <w:lang w:val="en-CA"/>
        </w:rPr>
        <w:t>/o negligence injured plaintiff.</w:t>
      </w:r>
      <w:r w:rsidR="00EC706D" w:rsidRPr="0021094A">
        <w:rPr>
          <w:lang w:val="en-CA"/>
        </w:rPr>
        <w:t xml:space="preserve"> absence of intent distinguishes accident from mistake. Not liable in intentional torts or negligence!</w:t>
      </w:r>
    </w:p>
    <w:p w:rsidR="0021094A" w:rsidRPr="0021094A" w:rsidRDefault="0021094A" w:rsidP="0021094A">
      <w:pPr>
        <w:pStyle w:val="ListParagraph"/>
        <w:spacing w:before="0" w:after="0"/>
        <w:ind w:left="426"/>
        <w:rPr>
          <w:color w:val="808080" w:themeColor="background1" w:themeShade="80"/>
          <w:lang w:val="en-CA"/>
        </w:rPr>
      </w:pPr>
    </w:p>
    <w:p w:rsidR="0021094A" w:rsidRPr="0021094A" w:rsidRDefault="0021094A" w:rsidP="00133381">
      <w:pPr>
        <w:pStyle w:val="ListParagraph"/>
        <w:numPr>
          <w:ilvl w:val="0"/>
          <w:numId w:val="2"/>
        </w:numPr>
        <w:spacing w:before="0" w:after="0"/>
        <w:ind w:left="426"/>
        <w:rPr>
          <w:lang w:val="en-CA"/>
        </w:rPr>
      </w:pPr>
      <w:r>
        <w:rPr>
          <w:b/>
          <w:bCs/>
          <w:lang w:val="en-CA"/>
        </w:rPr>
        <w:t xml:space="preserve">CAPACITY ISSUES: </w:t>
      </w:r>
      <w:r>
        <w:rPr>
          <w:bCs/>
          <w:lang w:val="en-CA"/>
        </w:rPr>
        <w:t>generally assume all adults have capacity to form above intent</w:t>
      </w:r>
    </w:p>
    <w:p w:rsidR="00EC706D" w:rsidRPr="00EC706D" w:rsidRDefault="00EC706D" w:rsidP="00133381">
      <w:pPr>
        <w:pStyle w:val="ListParagraph"/>
        <w:numPr>
          <w:ilvl w:val="1"/>
          <w:numId w:val="2"/>
        </w:numPr>
        <w:spacing w:before="0" w:after="0"/>
        <w:ind w:left="993"/>
        <w:rPr>
          <w:lang w:val="en-CA"/>
        </w:rPr>
      </w:pPr>
      <w:r w:rsidRPr="0021094A">
        <w:rPr>
          <w:bCs/>
          <w:i/>
          <w:lang w:val="en-CA"/>
        </w:rPr>
        <w:t>LIABILITY OF CHILDREN AND THOSE WITH A MENTAL ILLNESS</w:t>
      </w:r>
      <w:r w:rsidRPr="00EC706D">
        <w:rPr>
          <w:lang w:val="en-CA"/>
        </w:rPr>
        <w:t>: rather than tests of volition/intent, was the defendant capable of "appreciating the nature and quality" of the act?</w:t>
      </w:r>
    </w:p>
    <w:p w:rsidR="007326B0" w:rsidRPr="00FE3108" w:rsidRDefault="00EC706D" w:rsidP="00133381">
      <w:pPr>
        <w:pStyle w:val="ListParagraph"/>
        <w:numPr>
          <w:ilvl w:val="1"/>
          <w:numId w:val="2"/>
        </w:numPr>
        <w:spacing w:before="0" w:after="0"/>
        <w:ind w:left="993"/>
        <w:rPr>
          <w:lang w:val="en-CA"/>
        </w:rPr>
      </w:pPr>
      <w:r w:rsidRPr="00EC706D">
        <w:rPr>
          <w:lang w:val="en-CA"/>
        </w:rPr>
        <w:t xml:space="preserve">Parents/teachers, and health staff supervising patients w/ MIs not </w:t>
      </w:r>
      <w:r w:rsidR="0021094A">
        <w:rPr>
          <w:lang w:val="en-CA"/>
        </w:rPr>
        <w:t>vicariously liable UNLESS</w:t>
      </w:r>
      <w:r w:rsidRPr="00EC706D">
        <w:rPr>
          <w:lang w:val="en-CA"/>
        </w:rPr>
        <w:t xml:space="preserve"> they are a party to wrongful conduct or fail to control person (negligence)</w:t>
      </w:r>
    </w:p>
    <w:p w:rsidR="0082312A" w:rsidRDefault="0082312A" w:rsidP="0082312A">
      <w:pPr>
        <w:pStyle w:val="Heading1"/>
        <w:jc w:val="center"/>
      </w:pPr>
      <w:bookmarkStart w:id="3" w:name="_Toc449023614"/>
      <w:r>
        <w:lastRenderedPageBreak/>
        <w:t>BATTERY</w:t>
      </w:r>
      <w:bookmarkEnd w:id="3"/>
    </w:p>
    <w:p w:rsidR="0082312A" w:rsidRDefault="004E39A2" w:rsidP="003F1140">
      <w:pPr>
        <w:spacing w:after="0"/>
        <w:jc w:val="center"/>
      </w:pPr>
      <w:r w:rsidRPr="004E39A2">
        <w:rPr>
          <w:u w:val="single"/>
        </w:rPr>
        <w:t>DEFINITION:</w:t>
      </w:r>
      <w:r>
        <w:t xml:space="preserve"> </w:t>
      </w:r>
      <w:r w:rsidR="00FE3108">
        <w:t>“the direct and intentional bringing about of a physically harmful or socially offense physical contact with the person of another” (p61)</w:t>
      </w:r>
      <w:r w:rsidR="00921009">
        <w:t xml:space="preserve"> </w:t>
      </w:r>
    </w:p>
    <w:p w:rsidR="00FE3108" w:rsidRPr="00FE3108" w:rsidRDefault="00FE3108" w:rsidP="003F1140">
      <w:pPr>
        <w:spacing w:before="0" w:after="0"/>
        <w:rPr>
          <w:u w:val="single"/>
        </w:rPr>
      </w:pPr>
      <w:r w:rsidRPr="00FE3108">
        <w:rPr>
          <w:u w:val="single"/>
        </w:rPr>
        <w:t>ELEMENTS:</w:t>
      </w:r>
    </w:p>
    <w:p w:rsidR="00FE3108" w:rsidRPr="00FE3108" w:rsidRDefault="003F1140" w:rsidP="00133381">
      <w:pPr>
        <w:pStyle w:val="ListParagraph"/>
        <w:numPr>
          <w:ilvl w:val="0"/>
          <w:numId w:val="4"/>
        </w:numPr>
        <w:rPr>
          <w:b/>
        </w:rPr>
      </w:pPr>
      <w:r w:rsidRPr="00FE3108">
        <w:rPr>
          <w:b/>
        </w:rPr>
        <w:t>PHYSICAL INTERFERENCE</w:t>
      </w:r>
      <w:r>
        <w:rPr>
          <w:b/>
        </w:rPr>
        <w:t xml:space="preserve"> </w:t>
      </w:r>
      <w:r w:rsidR="00FE3108">
        <w:t>–</w:t>
      </w:r>
      <w:r w:rsidR="00FE3108" w:rsidRPr="00FE3108">
        <w:t xml:space="preserve"> </w:t>
      </w:r>
      <w:r w:rsidR="00FE3108">
        <w:t>direct and intentional physical contact or interaction; bodily contact is not required</w:t>
      </w:r>
      <w:r>
        <w:t xml:space="preserve"> (p61: spitting in face, pouring water, cutting hair count)</w:t>
      </w:r>
    </w:p>
    <w:p w:rsidR="00FE3108" w:rsidRPr="00FE3108" w:rsidRDefault="00FE3108" w:rsidP="00FE3108">
      <w:pPr>
        <w:pStyle w:val="ListParagraph"/>
        <w:rPr>
          <w:b/>
        </w:rPr>
      </w:pPr>
      <w:r w:rsidRPr="00770AE8">
        <w:rPr>
          <w:b/>
          <w:iCs/>
          <w:noProof/>
          <w:color w:val="044D6E" w:themeColor="text2" w:themeShade="80"/>
          <w:lang w:val="en-CA" w:eastAsia="en-CA"/>
        </w:rPr>
        <mc:AlternateContent>
          <mc:Choice Requires="wps">
            <w:drawing>
              <wp:anchor distT="45720" distB="45720" distL="114300" distR="114300" simplePos="0" relativeHeight="251663360" behindDoc="0" locked="0" layoutInCell="1" allowOverlap="1" wp14:anchorId="504AB387" wp14:editId="5CD61643">
                <wp:simplePos x="0" y="0"/>
                <wp:positionH relativeFrom="margin">
                  <wp:posOffset>647700</wp:posOffset>
                </wp:positionH>
                <wp:positionV relativeFrom="paragraph">
                  <wp:posOffset>82550</wp:posOffset>
                </wp:positionV>
                <wp:extent cx="6019800" cy="1404620"/>
                <wp:effectExtent l="0" t="0" r="1905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FE3108">
                            <w:pPr>
                              <w:spacing w:before="0" w:after="0"/>
                            </w:pPr>
                            <w:r>
                              <w:rPr>
                                <w:b/>
                                <w:iCs/>
                                <w:color w:val="044D6E" w:themeColor="text2" w:themeShade="80"/>
                                <w:lang w:val="en-CA"/>
                              </w:rPr>
                              <w:t>NON-MARINE UNDERWRITERS v SCALERA</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2000</w:t>
                            </w:r>
                            <w:r w:rsidRPr="00770AE8">
                              <w:rPr>
                                <w:iCs/>
                                <w:color w:val="044D6E" w:themeColor="text2" w:themeShade="80"/>
                                <w:lang w:val="en-CA"/>
                              </w:rPr>
                              <w:t xml:space="preserve">) – </w:t>
                            </w:r>
                            <w:r>
                              <w:rPr>
                                <w:iCs/>
                                <w:color w:val="044D6E" w:themeColor="text2" w:themeShade="80"/>
                                <w:lang w:val="en-CA"/>
                              </w:rPr>
                              <w:t xml:space="preserve">SA battery case, P says contact w/o consent </w:t>
                            </w:r>
                            <w:r>
                              <w:rPr>
                                <w:iCs/>
                                <w:color w:val="044D6E" w:themeColor="text2" w:themeShade="80"/>
                                <w:lang w:val="en-CA"/>
                              </w:rPr>
                              <w:br/>
                            </w:r>
                            <w:r>
                              <w:rPr>
                                <w:iCs/>
                                <w:lang w:val="en-CA"/>
                              </w:rPr>
                              <w:t>Physical contact for battery must be of a nontrivial nature; contact does not need to be physically or psychologically injurious or morally offensive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4AB387" id="_x0000_s1029" type="#_x0000_t202" style="position:absolute;left:0;text-align:left;margin-left:51pt;margin-top:6.5pt;width:47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BSUgIAAKAEAAAOAAAAZHJzL2Uyb0RvYy54bWysVNuO2yAQfa/Uf0C8N3bcJN1YcVbbpKkq&#10;bS/Sbj+AYByjAkOBxE6/fgecZLPbt6p+QDAzHM7MmfHitteKHITzEkxFx6OcEmE41NLsKvrzcfPu&#10;hhIfmKmZAiMqehSe3i7fvll0thQFtKBq4QiCGF92tqJtCLbMMs9boZkfgRUGnQ04zQIe3S6rHesQ&#10;XausyPNZ1oGrrQMuvEfrenDSZcJvGsHD96bxIhBVUeQW0urSuo1rtlywcueYbSU/0WD/wEIzafDR&#10;C9SaBUb2Tv4FpSV34KEJIw46g6aRXKQcMJtx/iqbh5ZZkXLB4nh7KZP/f7D82+GHI7KuaEGJYRol&#10;ehR9IB+hJ0WsTmd9iUEPFsNCj2ZUOWXq7T3wX54YWLXM7MSdc9C1gtXIbhxvZldXBxwfQbbdV6jx&#10;GbYPkID6xulYOiwGQXRU6XhRJlLhaJzl4/lNji6OvvEkn8yKpF3GyvN163z4LECTuKmoQ+kTPDvc&#10;+xDpsPIcEl/zoGS9kUqlg9ttV8qRA8M22aQvZfAqTBnSVXQ+LaZDBV5AxI4VF5DQFylG7TWmOwBP&#10;cvyGjkMz9uVgnp3NyDD1fURJfF9wjOTXzLfDJX/0awgDmJYBZ0hJXVGs0eWNqMUnU6cOD0yqYY+P&#10;KHMSJ+oxKBP6bZ+64H2EjMJtoT6iWg6GkcERx00L7g8lHY5LRf3vPXOCEvXFoOLz8WQS5ysdJtMP&#10;KA9x157ttYcZjlAVDZQM21VIM5m0sHfYGRuZNHtmcqKMY5BKcxrZOGfX5xT1/GNZPgEAAP//AwBQ&#10;SwMEFAAGAAgAAAAhAI2IgCHdAAAACwEAAA8AAABkcnMvZG93bnJldi54bWxMT8tOwzAQvCPxD9Yi&#10;caN2XVqhEKeqQBEStz4uvbmxSaLE68h2W8PXsz3BaWc0o9mZcp3dyC42xN6jgvlMALPYeNNjq+Cw&#10;r59egMWk0ejRo1XwbSOsq/u7UhfGX3FrL7vUMgrBWGgFXUpTwXlsOut0nPnJImlfPjidiIaWm6Cv&#10;FO5GLoVYcad7pA+dnuxbZ5thd3YKhuUmrH6G44ecH/LnscYs6/etUo8PefMKLNmc/sxwq0/VoaJO&#10;J39GE9lIXEjakggs6N4MYikInRTIxbMEXpX8/4bqFwAA//8DAFBLAQItABQABgAIAAAAIQC2gziS&#10;/gAAAOEBAAATAAAAAAAAAAAAAAAAAAAAAABbQ29udGVudF9UeXBlc10ueG1sUEsBAi0AFAAGAAgA&#10;AAAhADj9If/WAAAAlAEAAAsAAAAAAAAAAAAAAAAALwEAAF9yZWxzLy5yZWxzUEsBAi0AFAAGAAgA&#10;AAAhACVFgFJSAgAAoAQAAA4AAAAAAAAAAAAAAAAALgIAAGRycy9lMm9Eb2MueG1sUEsBAi0AFAAG&#10;AAgAAAAhAI2IgCHdAAAACwEAAA8AAAAAAAAAAAAAAAAArAQAAGRycy9kb3ducmV2LnhtbFBLBQYA&#10;AAAABAAEAPMAAAC2BQAAAAA=&#10;" strokecolor="#93dafa [1311]">
                <v:stroke dashstyle="1 1"/>
                <v:textbox style="mso-fit-shape-to-text:t">
                  <w:txbxContent>
                    <w:p w:rsidR="003022B3" w:rsidRDefault="003022B3" w:rsidP="00FE3108">
                      <w:pPr>
                        <w:spacing w:before="0" w:after="0"/>
                      </w:pPr>
                      <w:r>
                        <w:rPr>
                          <w:b/>
                          <w:iCs/>
                          <w:color w:val="044D6E" w:themeColor="text2" w:themeShade="80"/>
                          <w:lang w:val="en-CA"/>
                        </w:rPr>
                        <w:t>NON-MARINE UNDERWRITERS v SCALERA</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2000</w:t>
                      </w:r>
                      <w:r w:rsidRPr="00770AE8">
                        <w:rPr>
                          <w:iCs/>
                          <w:color w:val="044D6E" w:themeColor="text2" w:themeShade="80"/>
                          <w:lang w:val="en-CA"/>
                        </w:rPr>
                        <w:t xml:space="preserve">) – </w:t>
                      </w:r>
                      <w:r>
                        <w:rPr>
                          <w:iCs/>
                          <w:color w:val="044D6E" w:themeColor="text2" w:themeShade="80"/>
                          <w:lang w:val="en-CA"/>
                        </w:rPr>
                        <w:t xml:space="preserve">SA battery case, P says contact w/o consent </w:t>
                      </w:r>
                      <w:r>
                        <w:rPr>
                          <w:iCs/>
                          <w:color w:val="044D6E" w:themeColor="text2" w:themeShade="80"/>
                          <w:lang w:val="en-CA"/>
                        </w:rPr>
                        <w:br/>
                      </w:r>
                      <w:r>
                        <w:rPr>
                          <w:iCs/>
                          <w:lang w:val="en-CA"/>
                        </w:rPr>
                        <w:t>Physical contact for battery must be of a nontrivial nature; contact does not need to be physically or psychologically injurious or morally offensive</w:t>
                      </w:r>
                    </w:p>
                  </w:txbxContent>
                </v:textbox>
                <w10:wrap type="square" anchorx="margin"/>
              </v:shape>
            </w:pict>
          </mc:Fallback>
        </mc:AlternateContent>
      </w:r>
    </w:p>
    <w:p w:rsidR="00FE3108" w:rsidRPr="00921009" w:rsidRDefault="003F1140" w:rsidP="00133381">
      <w:pPr>
        <w:pStyle w:val="ListParagraph"/>
        <w:numPr>
          <w:ilvl w:val="0"/>
          <w:numId w:val="4"/>
        </w:numPr>
        <w:rPr>
          <w:b/>
        </w:rPr>
      </w:pPr>
      <w:r w:rsidRPr="00FE3108">
        <w:rPr>
          <w:b/>
        </w:rPr>
        <w:t>DIRECTNESS</w:t>
      </w:r>
      <w:r w:rsidR="00921009">
        <w:rPr>
          <w:b/>
        </w:rPr>
        <w:t xml:space="preserve"> </w:t>
      </w:r>
      <w:r w:rsidR="00921009">
        <w:t>–</w:t>
      </w:r>
      <w:r w:rsidR="00921009" w:rsidRPr="00921009">
        <w:t xml:space="preserve"> </w:t>
      </w:r>
      <w:r w:rsidR="00921009">
        <w:t>“interference is direct if it is the immediate consequence of a force set in motion by an act of the defendant …. the burden is then on the defendant to allege and prove his defence” (</w:t>
      </w:r>
      <w:r w:rsidR="00921009" w:rsidRPr="00921009">
        <w:rPr>
          <w:i/>
          <w:color w:val="0673A5" w:themeColor="text2" w:themeShade="BF"/>
        </w:rPr>
        <w:t>Scalera</w:t>
      </w:r>
      <w:r w:rsidR="00921009">
        <w:t>)</w:t>
      </w:r>
    </w:p>
    <w:p w:rsidR="00FE3108" w:rsidRPr="00921009" w:rsidRDefault="003F1140" w:rsidP="00133381">
      <w:pPr>
        <w:pStyle w:val="ListParagraph"/>
        <w:numPr>
          <w:ilvl w:val="0"/>
          <w:numId w:val="4"/>
        </w:numPr>
        <w:rPr>
          <w:b/>
        </w:rPr>
      </w:pPr>
      <w:r w:rsidRPr="00FE3108">
        <w:rPr>
          <w:b/>
        </w:rPr>
        <w:t>INTENTION TO CONTACT</w:t>
      </w:r>
      <w:r w:rsidR="00921009">
        <w:rPr>
          <w:b/>
        </w:rPr>
        <w:t xml:space="preserve"> </w:t>
      </w:r>
      <w:r w:rsidR="00921009">
        <w:t>– onus on defendant to prove absence of intent once directness has been established</w:t>
      </w:r>
    </w:p>
    <w:p w:rsidR="00921009" w:rsidRPr="00FE3108" w:rsidRDefault="00921009" w:rsidP="00921009">
      <w:pPr>
        <w:pStyle w:val="ListParagraph"/>
        <w:rPr>
          <w:b/>
        </w:rPr>
      </w:pPr>
      <w:r w:rsidRPr="00770AE8">
        <w:rPr>
          <w:b/>
          <w:iCs/>
          <w:noProof/>
          <w:color w:val="044D6E" w:themeColor="text2" w:themeShade="80"/>
          <w:lang w:val="en-CA" w:eastAsia="en-CA"/>
        </w:rPr>
        <mc:AlternateContent>
          <mc:Choice Requires="wps">
            <w:drawing>
              <wp:anchor distT="45720" distB="45720" distL="114300" distR="114300" simplePos="0" relativeHeight="251667456" behindDoc="0" locked="0" layoutInCell="1" allowOverlap="1" wp14:anchorId="6CAAD45F" wp14:editId="70A2328D">
                <wp:simplePos x="0" y="0"/>
                <wp:positionH relativeFrom="margin">
                  <wp:posOffset>624840</wp:posOffset>
                </wp:positionH>
                <wp:positionV relativeFrom="paragraph">
                  <wp:posOffset>106680</wp:posOffset>
                </wp:positionV>
                <wp:extent cx="6019800" cy="1404620"/>
                <wp:effectExtent l="0" t="0" r="19050" b="196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921009">
                            <w:pPr>
                              <w:spacing w:before="0" w:after="0"/>
                              <w:rPr>
                                <w:iCs/>
                                <w:color w:val="044D6E" w:themeColor="text2" w:themeShade="80"/>
                                <w:lang w:val="en-CA"/>
                              </w:rPr>
                            </w:pPr>
                            <w:r>
                              <w:rPr>
                                <w:b/>
                                <w:iCs/>
                                <w:color w:val="044D6E" w:themeColor="text2" w:themeShade="80"/>
                                <w:lang w:val="en-CA"/>
                              </w:rPr>
                              <w:t>BETTEL v YIM</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1978</w:t>
                            </w:r>
                            <w:r w:rsidRPr="00770AE8">
                              <w:rPr>
                                <w:iCs/>
                                <w:color w:val="044D6E" w:themeColor="text2" w:themeShade="80"/>
                                <w:lang w:val="en-CA"/>
                              </w:rPr>
                              <w:t xml:space="preserve">) – </w:t>
                            </w:r>
                            <w:r>
                              <w:rPr>
                                <w:iCs/>
                                <w:color w:val="044D6E" w:themeColor="text2" w:themeShade="80"/>
                                <w:lang w:val="en-CA"/>
                              </w:rPr>
                              <w:t>P playing in D’s store, told to leave; D saw P lighting matches and throwing into store; D grabbed P by arm and began shaking to get confession; head hit P’s nose “by accident”</w:t>
                            </w:r>
                          </w:p>
                          <w:p w:rsidR="003022B3" w:rsidRPr="00921009" w:rsidRDefault="003022B3" w:rsidP="00921009">
                            <w:pPr>
                              <w:spacing w:before="0" w:after="0"/>
                            </w:pPr>
                            <w:r>
                              <w:rPr>
                                <w:iCs/>
                                <w:lang w:val="en-CA"/>
                              </w:rPr>
                              <w:t>If defendant had initial intent to make physical contact, subsequent injury falls within the initial battery due to the principle of directness; defendant’s lack of subjective intent to harm irrelevant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AAD45F" id="Text Box 4" o:spid="_x0000_s1030" type="#_x0000_t202" style="position:absolute;left:0;text-align:left;margin-left:49.2pt;margin-top:8.4pt;width:474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23UQIAAKAEAAAOAAAAZHJzL2Uyb0RvYy54bWysVFFv2yAQfp+0/4B4X+1EbtZYdaouWaZJ&#10;XTep3Q8gGMdowDEgsbNfvwOSLO3epvkBwd3x8d19d769G7Uie+G8BNPQyVVJiTAcWmm2Df3+vH53&#10;Q4kPzLRMgRENPQhP7xZv39wOthZT6EG1whEEMb4ebEP7EGxdFJ73QjN/BVYYdHbgNAt4dNuidWxA&#10;dK2KaVnOigFcax1w4T1aV9lJFwm/6wQPX7vOi0BUQ5FbSKtL6yauxeKW1VvHbC/5kQb7BxaaSYOP&#10;nqFWLDCyc/IvKC25Aw9duOKgC+g6yUXKAbOZlK+yeeqZFSkXLI635zL5/wfLH/ffHJFtQytKDNMo&#10;0bMYA/kAI6lidQbrawx6shgWRjSjyilTbx+A//DEwLJnZivunYOhF6xFdpN4s7i4mnF8BNkMX6DF&#10;Z9guQAIaO6dj6bAYBNFRpcNZmUiFo3FWTuY3Jbo4+iZVWc2mSbuC1afr1vnwSYAmcdNQh9IneLZ/&#10;8CHSYfUpJL7mQcl2LZVKB7fdLJUje4Ztsk5fyuBVmDJkaOj8enqdK/ACInasOIOEcZpi1E5juhm4&#10;KvHLHYdm7Mtsnp3MyDD1fURJfF9wjORXzPf5kj/4FYQMpmXAGVJSNxRrdH4javHRtKnDA5Mq7/ER&#10;ZY7iRD2yMmHcjMcuOGq+gfaAajnII4Mjjpse3C9KBhyXhvqfO+YEJeqzQcXnk6qK85UO1fV7lIe4&#10;S8/m0sMMR6iGBkrydhnSTCYt7D12xlomzWILZSZHyjgGqTTHkY1zdnlOUX9+LIvfAAAA//8DAFBL&#10;AwQUAAYACAAAACEAK86k8N4AAAAKAQAADwAAAGRycy9kb3ducmV2LnhtbEyPwU7DMBBE70j8g7VI&#10;3KjdUKIQ4lQVKELi1tJLb25skijxOrLd1vD1bE9w3JnR7JtqnezEzsaHwaGE5UIAM9g6PWAnYf/Z&#10;PBTAQlSo1eTQSPg2Adb17U2lSu0uuDXnXewYlWAolYQ+xrnkPLS9sSos3GyQvC/nrYp0+o5rry5U&#10;bieeCZFzqwakD72azWtv2nF3shLGp43Pf8bDe7bcp49Dgylr3rZS3t+lzQuwaFL8C8MVn9ChJqaj&#10;O6EObJLwXKwoSXpOC66+WOWkHCVkj4UAXlf8/4T6FwAA//8DAFBLAQItABQABgAIAAAAIQC2gziS&#10;/gAAAOEBAAATAAAAAAAAAAAAAAAAAAAAAABbQ29udGVudF9UeXBlc10ueG1sUEsBAi0AFAAGAAgA&#10;AAAhADj9If/WAAAAlAEAAAsAAAAAAAAAAAAAAAAALwEAAF9yZWxzLy5yZWxzUEsBAi0AFAAGAAgA&#10;AAAhABQjvbdRAgAAoAQAAA4AAAAAAAAAAAAAAAAALgIAAGRycy9lMm9Eb2MueG1sUEsBAi0AFAAG&#10;AAgAAAAhACvOpPDeAAAACgEAAA8AAAAAAAAAAAAAAAAAqwQAAGRycy9kb3ducmV2LnhtbFBLBQYA&#10;AAAABAAEAPMAAAC2BQAAAAA=&#10;" strokecolor="#93dafa [1311]">
                <v:stroke dashstyle="1 1"/>
                <v:textbox style="mso-fit-shape-to-text:t">
                  <w:txbxContent>
                    <w:p w:rsidR="003022B3" w:rsidRDefault="003022B3" w:rsidP="00921009">
                      <w:pPr>
                        <w:spacing w:before="0" w:after="0"/>
                        <w:rPr>
                          <w:iCs/>
                          <w:color w:val="044D6E" w:themeColor="text2" w:themeShade="80"/>
                          <w:lang w:val="en-CA"/>
                        </w:rPr>
                      </w:pPr>
                      <w:r>
                        <w:rPr>
                          <w:b/>
                          <w:iCs/>
                          <w:color w:val="044D6E" w:themeColor="text2" w:themeShade="80"/>
                          <w:lang w:val="en-CA"/>
                        </w:rPr>
                        <w:t>BETTEL v YIM</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1978</w:t>
                      </w:r>
                      <w:r w:rsidRPr="00770AE8">
                        <w:rPr>
                          <w:iCs/>
                          <w:color w:val="044D6E" w:themeColor="text2" w:themeShade="80"/>
                          <w:lang w:val="en-CA"/>
                        </w:rPr>
                        <w:t xml:space="preserve">) – </w:t>
                      </w:r>
                      <w:r>
                        <w:rPr>
                          <w:iCs/>
                          <w:color w:val="044D6E" w:themeColor="text2" w:themeShade="80"/>
                          <w:lang w:val="en-CA"/>
                        </w:rPr>
                        <w:t>P playing in D’s store, told to leave; D saw P lighting matches and throwing into store; D grabbed P by arm and began shaking to get confession; head hit P’s nose “by accident”</w:t>
                      </w:r>
                    </w:p>
                    <w:p w:rsidR="003022B3" w:rsidRPr="00921009" w:rsidRDefault="003022B3" w:rsidP="00921009">
                      <w:pPr>
                        <w:spacing w:before="0" w:after="0"/>
                      </w:pPr>
                      <w:r>
                        <w:rPr>
                          <w:iCs/>
                          <w:lang w:val="en-CA"/>
                        </w:rPr>
                        <w:t>If defendant had initial intent to make physical contact, subsequent injury falls within the initial battery due to the principle of directness; defendant’s lack of subjective intent to harm irrelevant</w:t>
                      </w:r>
                    </w:p>
                  </w:txbxContent>
                </v:textbox>
                <w10:wrap type="square" anchorx="margin"/>
              </v:shape>
            </w:pict>
          </mc:Fallback>
        </mc:AlternateContent>
      </w:r>
    </w:p>
    <w:p w:rsidR="003F1140" w:rsidRPr="003F1140" w:rsidRDefault="003F1140" w:rsidP="00133381">
      <w:pPr>
        <w:pStyle w:val="ListParagraph"/>
        <w:numPr>
          <w:ilvl w:val="0"/>
          <w:numId w:val="4"/>
        </w:numPr>
        <w:spacing w:before="0" w:after="0"/>
        <w:rPr>
          <w:b/>
        </w:rPr>
      </w:pPr>
      <w:r w:rsidRPr="00FE3108">
        <w:rPr>
          <w:b/>
        </w:rPr>
        <w:t>HARM</w:t>
      </w:r>
      <w:r>
        <w:t xml:space="preserve"> – “the fundamental principle, plain and incontestable is that every person’s body is inv</w:t>
      </w:r>
      <w:r w:rsidR="00D6602A">
        <w:t>i</w:t>
      </w:r>
      <w:r>
        <w:t>olate. The law of battery protects this inviolability and it is for those who violate the physical integrity of others to justify their actions” (</w:t>
      </w:r>
      <w:r w:rsidRPr="003F1140">
        <w:rPr>
          <w:i/>
          <w:color w:val="0673A5" w:themeColor="text2" w:themeShade="BF"/>
        </w:rPr>
        <w:t>Scalera</w:t>
      </w:r>
      <w:r>
        <w:t>)</w:t>
      </w:r>
    </w:p>
    <w:p w:rsidR="003F1140" w:rsidRPr="00FE3108" w:rsidRDefault="003F1140" w:rsidP="00133381">
      <w:pPr>
        <w:pStyle w:val="ListParagraph"/>
        <w:numPr>
          <w:ilvl w:val="1"/>
          <w:numId w:val="4"/>
        </w:numPr>
        <w:rPr>
          <w:b/>
        </w:rPr>
      </w:pPr>
      <w:r w:rsidRPr="003F1140">
        <w:rPr>
          <w:i/>
        </w:rPr>
        <w:t>ACTIONABLE PER SE</w:t>
      </w:r>
      <w:r w:rsidR="004E39A2">
        <w:rPr>
          <w:b/>
        </w:rPr>
        <w:t>.</w:t>
      </w:r>
      <w:r>
        <w:rPr>
          <w:b/>
        </w:rPr>
        <w:t xml:space="preserve"> </w:t>
      </w:r>
      <w:r w:rsidR="004E39A2">
        <w:rPr>
          <w:b/>
        </w:rPr>
        <w:t>[</w:t>
      </w:r>
      <w:r w:rsidRPr="003F1140">
        <w:rPr>
          <w:b/>
          <w:color w:val="044D6E" w:themeColor="text2" w:themeShade="80"/>
        </w:rPr>
        <w:t>MALETTE V SHULMAN</w:t>
      </w:r>
      <w:r w:rsidRPr="003F1140">
        <w:rPr>
          <w:color w:val="044D6E" w:themeColor="text2" w:themeShade="80"/>
        </w:rPr>
        <w:t xml:space="preserve"> </w:t>
      </w:r>
      <w:r>
        <w:t>(1990), doctor liable for battery for blood transfusions to JW pa</w:t>
      </w:r>
      <w:r w:rsidR="00D35E9A">
        <w:t>t</w:t>
      </w:r>
      <w:r>
        <w:t>ient who otherwise would have died</w:t>
      </w:r>
      <w:r w:rsidR="00D35E9A">
        <w:t>, having seen their JW card. Liable bc clear neg consent</w:t>
      </w:r>
      <w:r w:rsidR="004E39A2" w:rsidRPr="004E39A2">
        <w:rPr>
          <w:b/>
        </w:rPr>
        <w:t>]</w:t>
      </w:r>
    </w:p>
    <w:p w:rsidR="0082312A" w:rsidRDefault="0082312A" w:rsidP="0082312A">
      <w:pPr>
        <w:pStyle w:val="Heading1"/>
        <w:jc w:val="center"/>
      </w:pPr>
      <w:bookmarkStart w:id="4" w:name="_Toc449023615"/>
      <w:r>
        <w:t>ASSAULT</w:t>
      </w:r>
      <w:bookmarkEnd w:id="4"/>
    </w:p>
    <w:p w:rsidR="0082312A" w:rsidRDefault="004E39A2" w:rsidP="00AB707E">
      <w:pPr>
        <w:spacing w:after="0"/>
        <w:jc w:val="center"/>
      </w:pPr>
      <w:r w:rsidRPr="004E39A2">
        <w:rPr>
          <w:u w:val="single"/>
        </w:rPr>
        <w:t>DEFINITION</w:t>
      </w:r>
      <w:r>
        <w:t>: “the intentional creation in the mind of another of a reasonable apprehension of immediate physical contact” (p67)</w:t>
      </w:r>
    </w:p>
    <w:p w:rsidR="004E39A2" w:rsidRDefault="004E39A2" w:rsidP="00EA32E4">
      <w:pPr>
        <w:spacing w:before="0" w:after="0"/>
        <w:rPr>
          <w:u w:val="single"/>
        </w:rPr>
      </w:pPr>
      <w:r w:rsidRPr="004E39A2">
        <w:rPr>
          <w:u w:val="single"/>
        </w:rPr>
        <w:t>ELEMENTS:</w:t>
      </w:r>
    </w:p>
    <w:p w:rsidR="004E39A2" w:rsidRPr="00AB707E" w:rsidRDefault="004E39A2" w:rsidP="00133381">
      <w:pPr>
        <w:pStyle w:val="ListParagraph"/>
        <w:numPr>
          <w:ilvl w:val="0"/>
          <w:numId w:val="5"/>
        </w:numPr>
        <w:spacing w:before="0" w:after="0"/>
        <w:rPr>
          <w:u w:val="single"/>
        </w:rPr>
      </w:pPr>
      <w:r w:rsidRPr="00AB707E">
        <w:rPr>
          <w:b/>
        </w:rPr>
        <w:t>OVERT ACT</w:t>
      </w:r>
      <w:r w:rsidR="00AB707E">
        <w:t xml:space="preserve"> – words alone </w:t>
      </w:r>
      <w:r w:rsidR="00047955">
        <w:t xml:space="preserve">are </w:t>
      </w:r>
      <w:r w:rsidR="00AB707E">
        <w:t>insufficient to constitute assault</w:t>
      </w:r>
    </w:p>
    <w:p w:rsidR="00AB707E" w:rsidRDefault="00EA32E4" w:rsidP="00EA32E4">
      <w:pPr>
        <w:spacing w:before="0" w:after="0"/>
        <w:ind w:left="720"/>
      </w:pPr>
      <w:r w:rsidRPr="00EA32E4">
        <w:rPr>
          <w:b/>
          <w:i/>
          <w:color w:val="FFC000"/>
        </w:rPr>
        <w:t>Conditional threats</w:t>
      </w:r>
      <w:r w:rsidR="00AB707E" w:rsidRPr="00AB707E">
        <w:t xml:space="preserve">: </w:t>
      </w:r>
      <w:r w:rsidR="00047955">
        <w:t>traditionally insufficient UNLESS</w:t>
      </w:r>
      <w:r>
        <w:t xml:space="preserve"> words can give meaning to an overt act</w:t>
      </w:r>
    </w:p>
    <w:p w:rsidR="00EA32E4" w:rsidRPr="00AB707E" w:rsidRDefault="00EA32E4" w:rsidP="00EA32E4">
      <w:pPr>
        <w:spacing w:before="0" w:after="0"/>
        <w:ind w:left="720"/>
      </w:pPr>
      <w:r w:rsidRPr="00770AE8">
        <w:rPr>
          <w:b/>
          <w:iCs/>
          <w:noProof/>
          <w:color w:val="044D6E" w:themeColor="text2" w:themeShade="80"/>
          <w:lang w:val="en-CA" w:eastAsia="en-CA"/>
        </w:rPr>
        <mc:AlternateContent>
          <mc:Choice Requires="wps">
            <w:drawing>
              <wp:anchor distT="45720" distB="45720" distL="114300" distR="114300" simplePos="0" relativeHeight="251671552" behindDoc="0" locked="0" layoutInCell="1" allowOverlap="1" wp14:anchorId="7219C793" wp14:editId="620A4BB6">
                <wp:simplePos x="0" y="0"/>
                <wp:positionH relativeFrom="margin">
                  <wp:posOffset>670560</wp:posOffset>
                </wp:positionH>
                <wp:positionV relativeFrom="paragraph">
                  <wp:posOffset>807720</wp:posOffset>
                </wp:positionV>
                <wp:extent cx="6019800" cy="1404620"/>
                <wp:effectExtent l="0" t="0" r="19050" b="196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EA32E4" w:rsidRDefault="003022B3" w:rsidP="00EA32E4">
                            <w:pPr>
                              <w:spacing w:before="0" w:after="0"/>
                              <w:rPr>
                                <w:iCs/>
                                <w:color w:val="044D6E" w:themeColor="text2" w:themeShade="80"/>
                                <w:lang w:val="en-CA"/>
                              </w:rPr>
                            </w:pPr>
                            <w:r>
                              <w:rPr>
                                <w:b/>
                                <w:iCs/>
                                <w:color w:val="044D6E" w:themeColor="text2" w:themeShade="80"/>
                                <w:lang w:val="en-CA"/>
                              </w:rPr>
                              <w:t>POLICE v GREAVES</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1975</w:t>
                            </w:r>
                            <w:r w:rsidRPr="00770AE8">
                              <w:rPr>
                                <w:iCs/>
                                <w:color w:val="044D6E" w:themeColor="text2" w:themeShade="80"/>
                                <w:lang w:val="en-CA"/>
                              </w:rPr>
                              <w:t xml:space="preserve">) – </w:t>
                            </w:r>
                            <w:r>
                              <w:rPr>
                                <w:iCs/>
                                <w:color w:val="044D6E" w:themeColor="text2" w:themeShade="80"/>
                                <w:lang w:val="en-CA"/>
                              </w:rPr>
                              <w:t xml:space="preserve">D brandishing knife, saying “come a step closer and you will get this straight through your guts”. </w:t>
                            </w:r>
                            <w:r w:rsidRPr="00EA32E4">
                              <w:rPr>
                                <w:iCs/>
                                <w:u w:val="single"/>
                                <w:lang w:val="en-CA"/>
                              </w:rPr>
                              <w:t>Show of force + unlawful/unjustifiable demand = assault</w:t>
                            </w:r>
                            <w:r>
                              <w:rPr>
                                <w:iCs/>
                                <w:lang w:val="en-CA"/>
                              </w:rPr>
                              <w:t>. Brandishing knife = “act”, given threat/immediacy = assault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19C793" id="Text Box 7" o:spid="_x0000_s1031" type="#_x0000_t202" style="position:absolute;left:0;text-align:left;margin-left:52.8pt;margin-top:63.6pt;width:474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BkUgIAAKAEAAAOAAAAZHJzL2Uyb0RvYy54bWysVFFv2yAQfp+0/4B4X2xHSdpYcaouWaZJ&#10;XTep3Q8gGMdowDEgsbNfvwMnadq9TfMDgrvj47v77ry467UiB+G8BFPRYpRTIgyHWppdRX88bz7c&#10;UuIDMzVTYERFj8LTu+X7d4vOlmIMLahaOIIgxpedrWgbgi2zzPNWaOZHYIVBZwNOs4BHt8tqxzpE&#10;1yob5/ks68DV1gEX3qN1PTjpMuE3jeDhW9N4EYiqKHILaXVp3cY1Wy5YuXPMtpKfaLB/YKGZNPjo&#10;BWrNAiN7J/+C0pI78NCEEQedQdNILlIOmE2Rv8nmqWVWpFywON5eyuT/Hyx/PHx3RNYVvaHEMI0S&#10;PYs+kI/Qk5tYnc76EoOeLIaFHs2ocsrU2wfgPz0xsGqZ2Yl756BrBauRXRFvZldXBxwfQbbdV6jx&#10;GbYPkID6xulYOiwGQXRU6XhRJlLhaJzlxfw2RxdHXzHJJ7Nx0i5j5fm6dT58FqBJ3FTUofQJnh0e&#10;fIh0WHkOia95ULLeSKXSwe22K+XIgWGbbNKXMngTpgzpKjqfjqdDBV5BxI4VF5DQj1OM2mtMdwCe&#10;5PgNHYdm7MvBPDubkWHq+4iS+L7iGMmvmW+HS/7o1xAGMC0DzpCSuqJYo8sbUYtPpk4dHphUwx4f&#10;UeYkTtRjUCb02z51wTRCRuG2UB9RLQfDyOCI46YF95uSDselov7XnjlBifpiUPF5MZnE+UqHyfQG&#10;5SHu2rO99jDDEaqigZJhuwppJpMW9h47YyOTZi9MTpRxDFJpTiMb5+z6nKJefizLPwAAAP//AwBQ&#10;SwMEFAAGAAgAAAAhAEuy0VPhAAAADAEAAA8AAABkcnMvZG93bnJldi54bWxMj8FuwjAQRO+V+g/W&#10;IvVWHAxJUYiDUKuoUm9QLtxM7CZR4nUUG3D79V1O7W1ndzT7pthGO7CrmXznUMJingAzWDvdYSPh&#10;+Fk9r4H5oFCrwaGR8G08bMvHh0Ll2t1wb66H0DAKQZ8rCW0IY865r1tjlZ+70SDdvtxkVSA5NVxP&#10;6kbhduAiSTJuVYf0oVWjeW1N3R8uVkKf7qbspz+9i8UxfpwqjKJ620v5NIu7DbBgYvgzwx2f0KEk&#10;prO7oPZsIJ2kGVlpEC8C2N2RpEtanSUsV+sV8LLg/0uUvwAAAP//AwBQSwECLQAUAAYACAAAACEA&#10;toM4kv4AAADhAQAAEwAAAAAAAAAAAAAAAAAAAAAAW0NvbnRlbnRfVHlwZXNdLnhtbFBLAQItABQA&#10;BgAIAAAAIQA4/SH/1gAAAJQBAAALAAAAAAAAAAAAAAAAAC8BAABfcmVscy8ucmVsc1BLAQItABQA&#10;BgAIAAAAIQAgIQBkUgIAAKAEAAAOAAAAAAAAAAAAAAAAAC4CAABkcnMvZTJvRG9jLnhtbFBLAQIt&#10;ABQABgAIAAAAIQBLstFT4QAAAAwBAAAPAAAAAAAAAAAAAAAAAKwEAABkcnMvZG93bnJldi54bWxQ&#10;SwUGAAAAAAQABADzAAAAugUAAAAA&#10;" strokecolor="#93dafa [1311]">
                <v:stroke dashstyle="1 1"/>
                <v:textbox style="mso-fit-shape-to-text:t">
                  <w:txbxContent>
                    <w:p w:rsidR="003022B3" w:rsidRPr="00EA32E4" w:rsidRDefault="003022B3" w:rsidP="00EA32E4">
                      <w:pPr>
                        <w:spacing w:before="0" w:after="0"/>
                        <w:rPr>
                          <w:iCs/>
                          <w:color w:val="044D6E" w:themeColor="text2" w:themeShade="80"/>
                          <w:lang w:val="en-CA"/>
                        </w:rPr>
                      </w:pPr>
                      <w:r>
                        <w:rPr>
                          <w:b/>
                          <w:iCs/>
                          <w:color w:val="044D6E" w:themeColor="text2" w:themeShade="80"/>
                          <w:lang w:val="en-CA"/>
                        </w:rPr>
                        <w:t>POLICE v GREAVES</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1975</w:t>
                      </w:r>
                      <w:r w:rsidRPr="00770AE8">
                        <w:rPr>
                          <w:iCs/>
                          <w:color w:val="044D6E" w:themeColor="text2" w:themeShade="80"/>
                          <w:lang w:val="en-CA"/>
                        </w:rPr>
                        <w:t xml:space="preserve">) – </w:t>
                      </w:r>
                      <w:r>
                        <w:rPr>
                          <w:iCs/>
                          <w:color w:val="044D6E" w:themeColor="text2" w:themeShade="80"/>
                          <w:lang w:val="en-CA"/>
                        </w:rPr>
                        <w:t xml:space="preserve">D brandishing knife, saying “come a step closer and you will get this straight through your guts”. </w:t>
                      </w:r>
                      <w:r w:rsidRPr="00EA32E4">
                        <w:rPr>
                          <w:iCs/>
                          <w:u w:val="single"/>
                          <w:lang w:val="en-CA"/>
                        </w:rPr>
                        <w:t>Show of force + unlawful/unjustifiable demand = assault</w:t>
                      </w:r>
                      <w:r>
                        <w:rPr>
                          <w:iCs/>
                          <w:lang w:val="en-CA"/>
                        </w:rPr>
                        <w:t>. Brandishing knife = “act”, given threat/immediacy = assault</w:t>
                      </w:r>
                    </w:p>
                  </w:txbxContent>
                </v:textbox>
                <w10:wrap type="square" anchorx="margin"/>
              </v:shape>
            </w:pict>
          </mc:Fallback>
        </mc:AlternateContent>
      </w:r>
      <w:r w:rsidRPr="00770AE8">
        <w:rPr>
          <w:b/>
          <w:iCs/>
          <w:noProof/>
          <w:color w:val="044D6E" w:themeColor="text2" w:themeShade="80"/>
          <w:lang w:val="en-CA" w:eastAsia="en-CA"/>
        </w:rPr>
        <mc:AlternateContent>
          <mc:Choice Requires="wps">
            <w:drawing>
              <wp:anchor distT="45720" distB="45720" distL="114300" distR="114300" simplePos="0" relativeHeight="251669504" behindDoc="0" locked="0" layoutInCell="1" allowOverlap="1" wp14:anchorId="63018D4D" wp14:editId="4D96B730">
                <wp:simplePos x="0" y="0"/>
                <wp:positionH relativeFrom="margin">
                  <wp:posOffset>662940</wp:posOffset>
                </wp:positionH>
                <wp:positionV relativeFrom="paragraph">
                  <wp:posOffset>60960</wp:posOffset>
                </wp:positionV>
                <wp:extent cx="6019800" cy="1404620"/>
                <wp:effectExtent l="0" t="0" r="19050" b="196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EA32E4">
                            <w:pPr>
                              <w:spacing w:before="0" w:after="0"/>
                              <w:rPr>
                                <w:iCs/>
                                <w:color w:val="044D6E" w:themeColor="text2" w:themeShade="80"/>
                                <w:lang w:val="en-CA"/>
                              </w:rPr>
                            </w:pPr>
                            <w:r>
                              <w:rPr>
                                <w:b/>
                                <w:iCs/>
                                <w:color w:val="044D6E" w:themeColor="text2" w:themeShade="80"/>
                                <w:lang w:val="en-CA"/>
                              </w:rPr>
                              <w:t>HOLCOMBE v WHITAKER</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1975</w:t>
                            </w:r>
                            <w:r w:rsidRPr="00770AE8">
                              <w:rPr>
                                <w:iCs/>
                                <w:color w:val="044D6E" w:themeColor="text2" w:themeShade="80"/>
                                <w:lang w:val="en-CA"/>
                              </w:rPr>
                              <w:t xml:space="preserve">) – </w:t>
                            </w:r>
                            <w:r>
                              <w:rPr>
                                <w:iCs/>
                                <w:color w:val="044D6E" w:themeColor="text2" w:themeShade="80"/>
                                <w:lang w:val="en-CA"/>
                              </w:rPr>
                              <w:t>P wanted annulment, D said “if you take me to court, I will kill you”. Suit filed and D went to P’s apartment, beating/trying to pry open door while reiterating threat.</w:t>
                            </w:r>
                          </w:p>
                          <w:p w:rsidR="003022B3" w:rsidRPr="00EA32E4" w:rsidRDefault="003022B3" w:rsidP="00EA32E4">
                            <w:pPr>
                              <w:spacing w:before="0" w:after="0"/>
                            </w:pPr>
                            <w:r w:rsidRPr="00EA32E4">
                              <w:rPr>
                                <w:iCs/>
                                <w:u w:val="single"/>
                                <w:lang w:val="en-CA"/>
                              </w:rPr>
                              <w:t>Show of force + unlawful/unjustifiable demand = assault</w:t>
                            </w:r>
                            <w:r>
                              <w:rPr>
                                <w:iCs/>
                                <w:lang w:val="en-C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018D4D" id="Text Box 6" o:spid="_x0000_s1032" type="#_x0000_t202" style="position:absolute;left:0;text-align:left;margin-left:52.2pt;margin-top:4.8pt;width:474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3O5UQIAAKAEAAAOAAAAZHJzL2Uyb0RvYy54bWysVMGO2yAQvVfqPyDujZ0oSTfWOqtt0lSV&#10;tttKu/0AgnGMCgwFEjv9+g6QpNntraoPCGaGx5t5M769G7QiB+G8BFPT8aikRBgOjTS7mn5/3ry7&#10;ocQHZhqmwIiaHoWnd8u3b257W4kJdKAa4QiCGF/1tqZdCLYqCs87oZkfgRUGnS04zQIe3a5oHOsR&#10;XatiUpbzogfXWAdceI/WdXbSZcJvW8HD17b1IhBVU+QW0urSuo1rsbxl1c4x20l+osH+gYVm0uCj&#10;F6g1C4zsnfwLSkvuwEMbRhx0AW0ruUg5YDbj8lU2Tx2zIuWCxfH2Uib//2D54+GbI7Kp6ZwSwzRK&#10;9CyGQD7AQOaxOr31FQY9WQwLA5pR5ZSptw/Af3hiYNUxsxP3zkHfCdYgu3G8WVxdzTg+gmz7L9Dg&#10;M2wfIAENrdOxdFgMguio0vGiTKTC0Tgvx4ubEl0cfeNpOZ1PknYFq87XrfPhkwBN4qamDqVP8Ozw&#10;4EOkw6pzSHzNg5LNRiqVDm63XSlHDgzbZJO+lMGrMGVIX9PFbDLLFXgBETtWXEDCMEkxaq8x3Qw8&#10;LfHLHYdm7Mtsnp/NyDD1fURJfF9wjOTXzHf5kj/6NYQMpmXAGVJS1xRrdHkjavHRNKnDA5Mq7/ER&#10;ZU7iRD2yMmHYDqcuOGm+heaIajnII4MjjpsO3C9KehyXmvqfe+YEJeqzQcUX4+k0zlc6TGfvUR7i&#10;rj3baw8zHKFqGijJ21VIM5m0sPfYGRuZNIstlJmcKOMYpNKcRjbO2fU5Rf35sSx/AwAA//8DAFBL&#10;AwQUAAYACAAAACEABLonwd8AAAAKAQAADwAAAGRycy9kb3ducmV2LnhtbEyPwU7DMBBE70j8g7VI&#10;3Khd00YlxKkqUITEraWX3tx4SaLE6yh2W8PX457ocXZGs2+KdbQDO+PkO0cK5jMBDKl2pqNGwf6r&#10;eloB80GT0YMjVPCDHtbl/V2hc+MutMXzLjQslZDPtYI2hDHn3NctWu1nbkRK3rebrA5JTg03k76k&#10;cjtwKUTGre4ofWj1iG8t1v3uZBX0y82U/faHDznfx89DRVFW71ulHh/i5hVYwBj+w3DFT+hQJqaj&#10;O5HxbEhaLBYpquAlA3b1xVKmw1GBfBYr4GXBbyeUfwAAAP//AwBQSwECLQAUAAYACAAAACEAtoM4&#10;kv4AAADhAQAAEwAAAAAAAAAAAAAAAAAAAAAAW0NvbnRlbnRfVHlwZXNdLnhtbFBLAQItABQABgAI&#10;AAAAIQA4/SH/1gAAAJQBAAALAAAAAAAAAAAAAAAAAC8BAABfcmVscy8ucmVsc1BLAQItABQABgAI&#10;AAAAIQC1k3O5UQIAAKAEAAAOAAAAAAAAAAAAAAAAAC4CAABkcnMvZTJvRG9jLnhtbFBLAQItABQA&#10;BgAIAAAAIQAEuifB3wAAAAoBAAAPAAAAAAAAAAAAAAAAAKsEAABkcnMvZG93bnJldi54bWxQSwUG&#10;AAAAAAQABADzAAAAtwUAAAAA&#10;" strokecolor="#93dafa [1311]">
                <v:stroke dashstyle="1 1"/>
                <v:textbox style="mso-fit-shape-to-text:t">
                  <w:txbxContent>
                    <w:p w:rsidR="003022B3" w:rsidRDefault="003022B3" w:rsidP="00EA32E4">
                      <w:pPr>
                        <w:spacing w:before="0" w:after="0"/>
                        <w:rPr>
                          <w:iCs/>
                          <w:color w:val="044D6E" w:themeColor="text2" w:themeShade="80"/>
                          <w:lang w:val="en-CA"/>
                        </w:rPr>
                      </w:pPr>
                      <w:r>
                        <w:rPr>
                          <w:b/>
                          <w:iCs/>
                          <w:color w:val="044D6E" w:themeColor="text2" w:themeShade="80"/>
                          <w:lang w:val="en-CA"/>
                        </w:rPr>
                        <w:t>HOLCOMBE v WHITAKER</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1975</w:t>
                      </w:r>
                      <w:r w:rsidRPr="00770AE8">
                        <w:rPr>
                          <w:iCs/>
                          <w:color w:val="044D6E" w:themeColor="text2" w:themeShade="80"/>
                          <w:lang w:val="en-CA"/>
                        </w:rPr>
                        <w:t xml:space="preserve">) – </w:t>
                      </w:r>
                      <w:r>
                        <w:rPr>
                          <w:iCs/>
                          <w:color w:val="044D6E" w:themeColor="text2" w:themeShade="80"/>
                          <w:lang w:val="en-CA"/>
                        </w:rPr>
                        <w:t>P wanted annulment, D said “if you take me to court, I will kill you”. Suit filed and D went to P’s apartment, beating/trying to pry open door while reiterating threat.</w:t>
                      </w:r>
                    </w:p>
                    <w:p w:rsidR="003022B3" w:rsidRPr="00EA32E4" w:rsidRDefault="003022B3" w:rsidP="00EA32E4">
                      <w:pPr>
                        <w:spacing w:before="0" w:after="0"/>
                      </w:pPr>
                      <w:r w:rsidRPr="00EA32E4">
                        <w:rPr>
                          <w:iCs/>
                          <w:u w:val="single"/>
                          <w:lang w:val="en-CA"/>
                        </w:rPr>
                        <w:t>Show of force + unlawful/unjustifiable demand = assault</w:t>
                      </w:r>
                      <w:r>
                        <w:rPr>
                          <w:iCs/>
                          <w:lang w:val="en-CA"/>
                        </w:rPr>
                        <w:t>.</w:t>
                      </w:r>
                    </w:p>
                  </w:txbxContent>
                </v:textbox>
                <w10:wrap type="square" anchorx="margin"/>
              </v:shape>
            </w:pict>
          </mc:Fallback>
        </mc:AlternateContent>
      </w:r>
    </w:p>
    <w:p w:rsidR="004E39A2" w:rsidRPr="005915FD" w:rsidRDefault="004E39A2" w:rsidP="00133381">
      <w:pPr>
        <w:pStyle w:val="ListParagraph"/>
        <w:numPr>
          <w:ilvl w:val="0"/>
          <w:numId w:val="5"/>
        </w:numPr>
        <w:spacing w:before="0" w:after="0"/>
        <w:rPr>
          <w:b/>
          <w:u w:val="single"/>
        </w:rPr>
      </w:pPr>
      <w:r w:rsidRPr="00EA32E4">
        <w:rPr>
          <w:b/>
        </w:rPr>
        <w:t>REASONABLE APPREHENSION OF PHYSICAL CONTACT</w:t>
      </w:r>
      <w:r w:rsidR="00EA32E4">
        <w:rPr>
          <w:b/>
        </w:rPr>
        <w:t xml:space="preserve"> </w:t>
      </w:r>
      <w:r w:rsidR="005915FD">
        <w:t>–</w:t>
      </w:r>
      <w:r w:rsidR="00EA32E4" w:rsidRPr="00EA32E4">
        <w:t xml:space="preserve"> </w:t>
      </w:r>
      <w:r w:rsidR="005915FD">
        <w:t xml:space="preserve">plaintiff must establish </w:t>
      </w:r>
      <w:r w:rsidR="005915FD" w:rsidRPr="005915FD">
        <w:rPr>
          <w:i/>
        </w:rPr>
        <w:t>apparent</w:t>
      </w:r>
      <w:r w:rsidR="005915FD">
        <w:t xml:space="preserve"> intent (not necessarily </w:t>
      </w:r>
      <w:r w:rsidR="005915FD" w:rsidRPr="005915FD">
        <w:rPr>
          <w:i/>
        </w:rPr>
        <w:t>actual</w:t>
      </w:r>
      <w:r w:rsidR="005915FD">
        <w:t xml:space="preserve"> intent) and capacity of defendant to make contact.</w:t>
      </w:r>
      <w:r w:rsidR="005915FD" w:rsidRPr="005915FD">
        <w:rPr>
          <w:color w:val="7030A0"/>
        </w:rPr>
        <w:t xml:space="preserve"> </w:t>
      </w:r>
      <w:r w:rsidR="005915FD" w:rsidRPr="005915FD">
        <w:t>Impression created in plaintiff’s mind is important</w:t>
      </w:r>
      <w:r w:rsidR="005915FD">
        <w:rPr>
          <w:color w:val="7030A0"/>
        </w:rPr>
        <w:t xml:space="preserve"> </w:t>
      </w:r>
      <w:r w:rsidR="005915FD">
        <w:t xml:space="preserve">(eg </w:t>
      </w:r>
      <w:r w:rsidR="005915FD" w:rsidRPr="005915FD">
        <w:rPr>
          <w:i/>
          <w:color w:val="0673A5" w:themeColor="text2" w:themeShade="BF"/>
        </w:rPr>
        <w:t>Holcombe</w:t>
      </w:r>
      <w:r w:rsidR="005915FD">
        <w:t xml:space="preserve"> – court considered evidence of effect on her resulting fear and actions)</w:t>
      </w:r>
    </w:p>
    <w:p w:rsidR="005915FD" w:rsidRPr="00EA32E4" w:rsidRDefault="005915FD" w:rsidP="00133381">
      <w:pPr>
        <w:pStyle w:val="ListParagraph"/>
        <w:numPr>
          <w:ilvl w:val="1"/>
          <w:numId w:val="5"/>
        </w:numPr>
        <w:spacing w:before="0" w:after="0"/>
        <w:rPr>
          <w:b/>
          <w:u w:val="single"/>
        </w:rPr>
      </w:pPr>
      <w:r w:rsidRPr="005915FD">
        <w:rPr>
          <w:i/>
        </w:rPr>
        <w:t>ACTIONABLE PER SE</w:t>
      </w:r>
      <w:r>
        <w:t xml:space="preserve">. “apprehension” broader than “fear”; physical contact doesn’t need to be injurious for battery to be made out. </w:t>
      </w:r>
    </w:p>
    <w:p w:rsidR="00DE5326" w:rsidRPr="00DE5326" w:rsidRDefault="00E92505" w:rsidP="00133381">
      <w:pPr>
        <w:pStyle w:val="ListParagraph"/>
        <w:numPr>
          <w:ilvl w:val="0"/>
          <w:numId w:val="5"/>
        </w:numPr>
        <w:rPr>
          <w:u w:val="single"/>
        </w:rPr>
      </w:pPr>
      <w:r w:rsidRPr="00770AE8">
        <w:rPr>
          <w:b/>
          <w:iCs/>
          <w:noProof/>
          <w:color w:val="044D6E" w:themeColor="text2" w:themeShade="80"/>
          <w:lang w:val="en-CA" w:eastAsia="en-CA"/>
        </w:rPr>
        <w:lastRenderedPageBreak/>
        <mc:AlternateContent>
          <mc:Choice Requires="wps">
            <w:drawing>
              <wp:anchor distT="45720" distB="45720" distL="114300" distR="114300" simplePos="0" relativeHeight="251673600" behindDoc="0" locked="0" layoutInCell="1" allowOverlap="1" wp14:anchorId="34A1A7D0" wp14:editId="38AFAB75">
                <wp:simplePos x="0" y="0"/>
                <wp:positionH relativeFrom="margin">
                  <wp:posOffset>0</wp:posOffset>
                </wp:positionH>
                <wp:positionV relativeFrom="paragraph">
                  <wp:posOffset>632460</wp:posOffset>
                </wp:positionV>
                <wp:extent cx="6842760" cy="1234440"/>
                <wp:effectExtent l="0" t="0" r="15240" b="2286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23444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E92505">
                            <w:pPr>
                              <w:spacing w:before="0" w:after="0"/>
                            </w:pPr>
                            <w:r>
                              <w:rPr>
                                <w:u w:val="single"/>
                              </w:rPr>
                              <w:t>NB:</w:t>
                            </w:r>
                            <w:r w:rsidRPr="005915FD">
                              <w:rPr>
                                <w:b/>
                                <w:color w:val="044D6E" w:themeColor="text2" w:themeShade="80"/>
                              </w:rPr>
                              <w:t xml:space="preserve"> WARMAN v GROSVENOR</w:t>
                            </w:r>
                            <w:r w:rsidRPr="00E92505">
                              <w:rPr>
                                <w:b/>
                              </w:rPr>
                              <w:t xml:space="preserve"> </w:t>
                            </w:r>
                            <w:r w:rsidRPr="00E92505">
                              <w:rPr>
                                <w:color w:val="044D6E" w:themeColor="text2" w:themeShade="80"/>
                              </w:rPr>
                              <w:t xml:space="preserve">(2008) </w:t>
                            </w:r>
                            <w:r w:rsidRPr="00E92505">
                              <w:t>– how might elements and scope of tort of assault evolve in new contexts?</w:t>
                            </w:r>
                          </w:p>
                          <w:p w:rsidR="003022B3" w:rsidRDefault="003022B3" w:rsidP="00E92505">
                            <w:pPr>
                              <w:spacing w:before="0" w:after="0"/>
                              <w:rPr>
                                <w:color w:val="044D6E" w:themeColor="text2" w:themeShade="80"/>
                              </w:rPr>
                            </w:pPr>
                            <w:r>
                              <w:rPr>
                                <w:color w:val="044D6E" w:themeColor="text2" w:themeShade="80"/>
                              </w:rPr>
                              <w:t>D made internet threats over 2 years, called on public to assault/harass P, making inferences about bullets with “name on them”, posting home address and phone #. D made 14 online postings and over 60 emails.</w:t>
                            </w:r>
                          </w:p>
                          <w:p w:rsidR="003022B3" w:rsidRPr="00E92505" w:rsidRDefault="003022B3" w:rsidP="00E92505">
                            <w:pPr>
                              <w:spacing w:before="0" w:after="0"/>
                              <w:rPr>
                                <w:b/>
                              </w:rPr>
                            </w:pPr>
                            <w:r>
                              <w:t xml:space="preserve">Factors eg specificity of threats, detail of contact info, malevolence make threats serious. Previous threats to make people call P’s co-op and complain had been fulfilled. Wide publication through the internet </w:t>
                            </w:r>
                            <w:r>
                              <w:sym w:font="Wingdings" w:char="F0E0"/>
                            </w:r>
                            <w:r>
                              <w:t xml:space="preserve"> reasonable apprehension; “immediacy” in plaintiff’s uncertainty as to when or if attacks could occur. D liable for assault.</w:t>
                            </w:r>
                          </w:p>
                          <w:p w:rsidR="003022B3" w:rsidRPr="00EA32E4" w:rsidRDefault="003022B3" w:rsidP="00E92505">
                            <w:pPr>
                              <w:spacing w:before="0" w:after="0"/>
                              <w:rPr>
                                <w:iCs/>
                                <w:color w:val="044D6E" w:themeColor="text2" w:themeShade="80"/>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1A7D0" id="Text Box 9" o:spid="_x0000_s1033" type="#_x0000_t202" style="position:absolute;left:0;text-align:left;margin-left:0;margin-top:49.8pt;width:538.8pt;height:97.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OUgIAAKAEAAAOAAAAZHJzL2Uyb0RvYy54bWysVNuO2yAQfa/Uf0C8N05c52bFWW2Tpqq0&#10;vUi7/QCMcYwKjAskdvr1HXCSzW7fqvoBwcxwODNnxqu7XityFNZJMAWdjMaUCMOhkmZf0B9Pu3cL&#10;SpxnpmIKjCjoSTh6t377ZtW1uUihAVUJSxDEuLxrC9p43+ZJ4ngjNHMjaIVBZw1WM49Hu08qyzpE&#10;1ypJx+NZ0oGtWgtcOIfW7eCk64hf14L7b3XthCeqoMjNx9XGtQxrsl6xfG9Z20h+psH+gYVm0uCj&#10;V6gt84wcrPwLSktuwUHtRxx0AnUtuYg5YDaT8atsHhvWipgLFse11zK5/wfLvx6/WyKrgi4pMUyj&#10;RE+i9+QD9GQZqtO1LsegxxbDfI9mVDlm6toH4D8dMbBpmNmLe2uhawSrkN0k3Exurg44LoCU3Reo&#10;8Bl28BCB+trqUDosBkF0VOl0VSZQ4WicLbJ0PkMXR98kfZ9lWdQuYfnlemud/yRAk7ApqEXpIzw7&#10;Pjgf6LD8EhJec6BktZNKxYPdlxtlyZFhm+ziFzN4FaYM6bBQ03Q6VOAFROhYcQXxfRpj1EFjugNw&#10;NsZv6Dg0Y18O5tnFjAxj3weUyPcFx0B+y1wzXHIntwU/gGnpcYaU1AVdBKzzG0GLj6aKHe6ZVMMe&#10;H1HmLE7QY1DG92Ufu2AeIINwJVQnVMvCMDI44rhpwP6mpMNxKaj7dWBWUKI+G1R8OQmKEB8P2XSe&#10;4sHeespbDzMcoQrqKRm2Gx9nMmhh4B47o5ZRs2cmZ8o4BrE055ENc3Z7jlHPP5b1HwAAAP//AwBQ&#10;SwMEFAAGAAgAAAAhACuJuLXdAAAACAEAAA8AAABkcnMvZG93bnJldi54bWxMj8FOwzAMhu9IvENk&#10;JG4soUIrLU2nCgECwWWD3bPWtIXGqZKsLW+Pd4Kbrd/6/P3FZrGDmNCH3pGG65UCgVS7pqdWw8f7&#10;49UtiBANNWZwhBp+MMCmPD8rTN64mbY47WIrGEIhNxq6GMdcylB3aE1YuRGJs0/nrYm8+lY23swM&#10;t4NMlFpLa3riD50Z8b7D+nt3tBoyb/fz01d83frkuZr2L+nbQ5VqfXmxVHcgIi7x7xhO+qwOJTsd&#10;3JGaIAYNXCQyKVuDOKUqTXk6aEiyGwWyLOT/AuUvAAAA//8DAFBLAQItABQABgAIAAAAIQC2gziS&#10;/gAAAOEBAAATAAAAAAAAAAAAAAAAAAAAAABbQ29udGVudF9UeXBlc10ueG1sUEsBAi0AFAAGAAgA&#10;AAAhADj9If/WAAAAlAEAAAsAAAAAAAAAAAAAAAAALwEAAF9yZWxzLy5yZWxzUEsBAi0AFAAGAAgA&#10;AAAhAFz+Mg5SAgAAoAQAAA4AAAAAAAAAAAAAAAAALgIAAGRycy9lMm9Eb2MueG1sUEsBAi0AFAAG&#10;AAgAAAAhACuJuLXdAAAACAEAAA8AAAAAAAAAAAAAAAAArAQAAGRycy9kb3ducmV2LnhtbFBLBQYA&#10;AAAABAAEAPMAAAC2BQAAAAA=&#10;" strokecolor="#93dafa [1311]">
                <v:stroke dashstyle="1 1"/>
                <v:textbox>
                  <w:txbxContent>
                    <w:p w:rsidR="003022B3" w:rsidRDefault="003022B3" w:rsidP="00E92505">
                      <w:pPr>
                        <w:spacing w:before="0" w:after="0"/>
                      </w:pPr>
                      <w:r>
                        <w:rPr>
                          <w:u w:val="single"/>
                        </w:rPr>
                        <w:t>NB:</w:t>
                      </w:r>
                      <w:r w:rsidRPr="005915FD">
                        <w:rPr>
                          <w:b/>
                          <w:color w:val="044D6E" w:themeColor="text2" w:themeShade="80"/>
                        </w:rPr>
                        <w:t xml:space="preserve"> WARMAN v GROSVENOR</w:t>
                      </w:r>
                      <w:r w:rsidRPr="00E92505">
                        <w:rPr>
                          <w:b/>
                        </w:rPr>
                        <w:t xml:space="preserve"> </w:t>
                      </w:r>
                      <w:r w:rsidRPr="00E92505">
                        <w:rPr>
                          <w:color w:val="044D6E" w:themeColor="text2" w:themeShade="80"/>
                        </w:rPr>
                        <w:t xml:space="preserve">(2008) </w:t>
                      </w:r>
                      <w:r w:rsidRPr="00E92505">
                        <w:t>– how might elements and scope of tort of assault evolve in new contexts?</w:t>
                      </w:r>
                    </w:p>
                    <w:p w:rsidR="003022B3" w:rsidRDefault="003022B3" w:rsidP="00E92505">
                      <w:pPr>
                        <w:spacing w:before="0" w:after="0"/>
                        <w:rPr>
                          <w:color w:val="044D6E" w:themeColor="text2" w:themeShade="80"/>
                        </w:rPr>
                      </w:pPr>
                      <w:r>
                        <w:rPr>
                          <w:color w:val="044D6E" w:themeColor="text2" w:themeShade="80"/>
                        </w:rPr>
                        <w:t>D made internet threats over 2 years, called on public to assault/harass P, making inferences about bullets with “name on them”, posting home address and phone #. D made 14 online postings and over 60 emails.</w:t>
                      </w:r>
                    </w:p>
                    <w:p w:rsidR="003022B3" w:rsidRPr="00E92505" w:rsidRDefault="003022B3" w:rsidP="00E92505">
                      <w:pPr>
                        <w:spacing w:before="0" w:after="0"/>
                        <w:rPr>
                          <w:b/>
                        </w:rPr>
                      </w:pPr>
                      <w:r>
                        <w:t xml:space="preserve">Factors eg specificity of threats, detail of contact info, malevolence make threats serious. Previous threats to make people call P’s co-op and complain had been fulfilled. Wide publication through the internet </w:t>
                      </w:r>
                      <w:r>
                        <w:sym w:font="Wingdings" w:char="F0E0"/>
                      </w:r>
                      <w:r>
                        <w:t xml:space="preserve"> reasonable apprehension; “immediacy” in plaintiff’s uncertainty as to when or if attacks could occur. D liable for assault.</w:t>
                      </w:r>
                    </w:p>
                    <w:p w:rsidR="003022B3" w:rsidRPr="00EA32E4" w:rsidRDefault="003022B3" w:rsidP="00E92505">
                      <w:pPr>
                        <w:spacing w:before="0" w:after="0"/>
                        <w:rPr>
                          <w:iCs/>
                          <w:color w:val="044D6E" w:themeColor="text2" w:themeShade="80"/>
                          <w:lang w:val="en-CA"/>
                        </w:rPr>
                      </w:pPr>
                    </w:p>
                  </w:txbxContent>
                </v:textbox>
                <w10:wrap type="square" anchorx="margin"/>
              </v:shape>
            </w:pict>
          </mc:Fallback>
        </mc:AlternateContent>
      </w:r>
      <w:r w:rsidR="004E39A2" w:rsidRPr="005915FD">
        <w:rPr>
          <w:b/>
        </w:rPr>
        <w:t>IMMEDIACY</w:t>
      </w:r>
      <w:r w:rsidR="005915FD">
        <w:t xml:space="preserve"> – threat must be capable of being carried out immediately; future threats don’t constitute assault. (eg </w:t>
      </w:r>
      <w:r w:rsidR="005915FD" w:rsidRPr="005915FD">
        <w:rPr>
          <w:i/>
          <w:color w:val="0673A5" w:themeColor="text2" w:themeShade="BF"/>
        </w:rPr>
        <w:t>Greaves</w:t>
      </w:r>
      <w:r w:rsidR="005915FD">
        <w:t xml:space="preserve"> – immediacy of threat and possibility with knife noted)</w:t>
      </w:r>
      <w:r w:rsidR="00DE5326">
        <w:t xml:space="preserve"> – </w:t>
      </w:r>
      <w:r w:rsidR="00DE5326" w:rsidRPr="00DE5326">
        <w:rPr>
          <w:i/>
        </w:rPr>
        <w:t>relaxed somewhat when courts began considering impact on plaintiff</w:t>
      </w:r>
      <w:r w:rsidR="00DE5326">
        <w:rPr>
          <w:i/>
        </w:rPr>
        <w:t>…</w:t>
      </w:r>
    </w:p>
    <w:p w:rsidR="0082312A" w:rsidRDefault="0082312A" w:rsidP="0082312A">
      <w:pPr>
        <w:pStyle w:val="Heading1"/>
        <w:jc w:val="center"/>
      </w:pPr>
      <w:bookmarkStart w:id="5" w:name="_Toc449023616"/>
      <w:r>
        <w:t>FALSE IMPRISONMENT</w:t>
      </w:r>
      <w:bookmarkEnd w:id="5"/>
    </w:p>
    <w:p w:rsidR="0082312A" w:rsidRDefault="000549EF" w:rsidP="0049727D">
      <w:pPr>
        <w:spacing w:after="0"/>
        <w:jc w:val="center"/>
      </w:pPr>
      <w:r>
        <w:rPr>
          <w:u w:val="single"/>
        </w:rPr>
        <w:t>DEFINITION:</w:t>
      </w:r>
      <w:r>
        <w:t xml:space="preserve"> the direct and intentional restraint of another person’</w:t>
      </w:r>
      <w:r w:rsidR="00BC60F1">
        <w:t>s movements (see p</w:t>
      </w:r>
      <w:r>
        <w:t>72)</w:t>
      </w:r>
    </w:p>
    <w:p w:rsidR="000549EF" w:rsidRDefault="00626070" w:rsidP="0049727D">
      <w:pPr>
        <w:spacing w:before="0" w:after="0"/>
        <w:rPr>
          <w:u w:val="single"/>
        </w:rPr>
      </w:pPr>
      <w:r>
        <w:rPr>
          <w:u w:val="single"/>
        </w:rPr>
        <w:t>ELEMENTS:</w:t>
      </w:r>
    </w:p>
    <w:p w:rsidR="00626070" w:rsidRPr="00626070" w:rsidRDefault="00626070" w:rsidP="00133381">
      <w:pPr>
        <w:pStyle w:val="ListParagraph"/>
        <w:numPr>
          <w:ilvl w:val="0"/>
          <w:numId w:val="6"/>
        </w:numPr>
        <w:spacing w:after="0"/>
      </w:pPr>
      <w:r w:rsidRPr="00626070">
        <w:rPr>
          <w:b/>
        </w:rPr>
        <w:t>DIRECTNESS</w:t>
      </w:r>
      <w:r>
        <w:t xml:space="preserve"> AND </w:t>
      </w:r>
      <w:r w:rsidRPr="00626070">
        <w:rPr>
          <w:b/>
        </w:rPr>
        <w:t>INTENTIONALITY</w:t>
      </w:r>
    </w:p>
    <w:p w:rsidR="00626070" w:rsidRDefault="00626070" w:rsidP="00133381">
      <w:pPr>
        <w:pStyle w:val="ListParagraph"/>
        <w:numPr>
          <w:ilvl w:val="0"/>
          <w:numId w:val="6"/>
        </w:numPr>
        <w:spacing w:after="0"/>
      </w:pPr>
      <w:r w:rsidRPr="00626070">
        <w:rPr>
          <w:b/>
        </w:rPr>
        <w:t>TOTAL RESTRAINT</w:t>
      </w:r>
      <w:r>
        <w:t xml:space="preserve"> – must be total, even if only momentary: eg barriers, other physical means, impl/expl threat of force, or legal authority. </w:t>
      </w:r>
    </w:p>
    <w:p w:rsidR="00626070" w:rsidRDefault="00626070" w:rsidP="00626070">
      <w:pPr>
        <w:pStyle w:val="ListParagraph"/>
      </w:pPr>
      <w:r w:rsidRPr="00770AE8">
        <w:rPr>
          <w:b/>
          <w:iCs/>
          <w:noProof/>
          <w:color w:val="044D6E" w:themeColor="text2" w:themeShade="80"/>
          <w:lang w:val="en-CA" w:eastAsia="en-CA"/>
        </w:rPr>
        <mc:AlternateContent>
          <mc:Choice Requires="wps">
            <w:drawing>
              <wp:anchor distT="45720" distB="45720" distL="114300" distR="114300" simplePos="0" relativeHeight="251675648" behindDoc="0" locked="0" layoutInCell="1" allowOverlap="1" wp14:anchorId="1018504B" wp14:editId="0FCCF5B6">
                <wp:simplePos x="0" y="0"/>
                <wp:positionH relativeFrom="margin">
                  <wp:posOffset>685800</wp:posOffset>
                </wp:positionH>
                <wp:positionV relativeFrom="paragraph">
                  <wp:posOffset>60325</wp:posOffset>
                </wp:positionV>
                <wp:extent cx="6019800" cy="1404620"/>
                <wp:effectExtent l="0" t="0" r="19050" b="196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EA32E4" w:rsidRDefault="003022B3" w:rsidP="00626070">
                            <w:pPr>
                              <w:spacing w:before="0" w:after="0"/>
                              <w:rPr>
                                <w:iCs/>
                                <w:color w:val="044D6E" w:themeColor="text2" w:themeShade="80"/>
                                <w:lang w:val="en-CA"/>
                              </w:rPr>
                            </w:pPr>
                            <w:r>
                              <w:rPr>
                                <w:b/>
                                <w:iCs/>
                                <w:color w:val="044D6E" w:themeColor="text2" w:themeShade="80"/>
                                <w:lang w:val="en-CA"/>
                              </w:rPr>
                              <w:t>BIRD v JONES</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1845</w:t>
                            </w:r>
                            <w:r w:rsidRPr="00770AE8">
                              <w:rPr>
                                <w:iCs/>
                                <w:color w:val="044D6E" w:themeColor="text2" w:themeShade="80"/>
                                <w:lang w:val="en-CA"/>
                              </w:rPr>
                              <w:t xml:space="preserve">) – </w:t>
                            </w:r>
                            <w:r>
                              <w:rPr>
                                <w:iCs/>
                                <w:color w:val="044D6E" w:themeColor="text2" w:themeShade="80"/>
                                <w:lang w:val="en-CA"/>
                              </w:rPr>
                              <w:t xml:space="preserve">P wanted to go one way on highway, D’s policemen made barrier, req toll. </w:t>
                            </w:r>
                            <w:r>
                              <w:rPr>
                                <w:iCs/>
                                <w:u w:val="single"/>
                                <w:lang w:val="en-CA"/>
                              </w:rPr>
                              <w:t>False imprisonment must be total</w:t>
                            </w:r>
                            <w:r>
                              <w:rPr>
                                <w:iCs/>
                                <w:lang w:val="en-CA"/>
                              </w:rPr>
                              <w:t>. P could have gone other way, only a loss of freedom for one path.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8504B" id="Text Box 5" o:spid="_x0000_s1034" type="#_x0000_t202" style="position:absolute;left:0;text-align:left;margin-left:54pt;margin-top:4.75pt;width:474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aUQIAAKAEAAAOAAAAZHJzL2Uyb0RvYy54bWysVNuO2jAQfa/Uf7D8XpIgoBARVlsoVaXt&#10;RdrtBxjHIVZtj2sbEvr1HTvAstu3qnmw7Jnx8Zk5M1ne9VqRo3BegqloMcopEYZDLc2+oj+etu/m&#10;lPjATM0UGFHRk/D0bvX2zbKzpRhDC6oWjiCI8WVnK9qGYMss87wVmvkRWGHQ2YDTLODR7bPasQ7R&#10;tcrGeT7LOnC1dcCF92jdDE66SvhNI3j41jReBKIqitxCWl1ad3HNVktW7h2zreRnGuwfWGgmDT56&#10;hdqwwMjByb+gtOQOPDRhxEFn0DSSi5QDZlPkr7J5bJkVKRcsjrfXMvn/B8u/Hr87IuuKTikxTKNE&#10;T6IP5AP0ZBqr01lfYtCjxbDQoxlVTpl6+wD8pycG1i0ze3HvHHStYDWyK+LN7ObqgOMjyK77AjU+&#10;ww4BElDfOB1Lh8UgiI4qna7KRCocjbO8WMxzdHH0FZN8Mhsn7TJWXq5b58MnAZrETUUdSp/g2fHB&#10;h0iHlZeQ+JoHJeutVCod3H63Vo4cGbbJNn0pg1dhypCuoovpeDpU4AVE7FhxBQn9OMWog8Z0B+BJ&#10;jt/QcWjGvhzMs4sZGaa+jyiJ7wuOkfyG+Xa45E9+A2EA0zLgDCmpK4o1ur4Rtfho6tThgUk17PER&#10;Zc7iRD0GZUK/61MXzCNkFG4H9QnVcjCMDI44blpwvynpcFwq6n8dmBOUqM8GFV8Uk0mcr3SYTN+j&#10;PMTdena3HmY4QlU0UDJs1yHNZNLC3mNnbGXS7JnJmTKOQSrNeWTjnN2eU9Tzj2X1BwAA//8DAFBL&#10;AwQUAAYACAAAACEA7KnbEd8AAAAKAQAADwAAAGRycy9kb3ducmV2LnhtbEyPwU7DMBBE70j8g7VI&#10;3KjdoIQS4lQVKELi1tJLb25skijxOrLd1vD1bE9wnJ3R7JtqnezEzsaHwaGE5UIAM9g6PWAnYf/Z&#10;PKyAhahQq8mhkfBtAqzr25tKldpdcGvOu9gxKsFQKgl9jHPJeWh7Y1VYuNkgeV/OWxVJ+o5rry5U&#10;bieeCVFwqwakD72azWtv2nF3shLGfOOLn/Hwni336ePQYMqat62U93dp8wIsmhT/wnDFJ3Soieno&#10;TqgDm0iLFW2JEp5zYFdf5AUdjhKyR/EEvK74/wn1LwAAAP//AwBQSwECLQAUAAYACAAAACEAtoM4&#10;kv4AAADhAQAAEwAAAAAAAAAAAAAAAAAAAAAAW0NvbnRlbnRfVHlwZXNdLnhtbFBLAQItABQABgAI&#10;AAAAIQA4/SH/1gAAAJQBAAALAAAAAAAAAAAAAAAAAC8BAABfcmVscy8ucmVsc1BLAQItABQABgAI&#10;AAAAIQDoO+UaUQIAAKAEAAAOAAAAAAAAAAAAAAAAAC4CAABkcnMvZTJvRG9jLnhtbFBLAQItABQA&#10;BgAIAAAAIQDsqdsR3wAAAAoBAAAPAAAAAAAAAAAAAAAAAKsEAABkcnMvZG93bnJldi54bWxQSwUG&#10;AAAAAAQABADzAAAAtwUAAAAA&#10;" strokecolor="#93dafa [1311]">
                <v:stroke dashstyle="1 1"/>
                <v:textbox style="mso-fit-shape-to-text:t">
                  <w:txbxContent>
                    <w:p w:rsidR="003022B3" w:rsidRPr="00EA32E4" w:rsidRDefault="003022B3" w:rsidP="00626070">
                      <w:pPr>
                        <w:spacing w:before="0" w:after="0"/>
                        <w:rPr>
                          <w:iCs/>
                          <w:color w:val="044D6E" w:themeColor="text2" w:themeShade="80"/>
                          <w:lang w:val="en-CA"/>
                        </w:rPr>
                      </w:pPr>
                      <w:r>
                        <w:rPr>
                          <w:b/>
                          <w:iCs/>
                          <w:color w:val="044D6E" w:themeColor="text2" w:themeShade="80"/>
                          <w:lang w:val="en-CA"/>
                        </w:rPr>
                        <w:t>BIRD v JONES</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1845</w:t>
                      </w:r>
                      <w:r w:rsidRPr="00770AE8">
                        <w:rPr>
                          <w:iCs/>
                          <w:color w:val="044D6E" w:themeColor="text2" w:themeShade="80"/>
                          <w:lang w:val="en-CA"/>
                        </w:rPr>
                        <w:t xml:space="preserve">) – </w:t>
                      </w:r>
                      <w:r>
                        <w:rPr>
                          <w:iCs/>
                          <w:color w:val="044D6E" w:themeColor="text2" w:themeShade="80"/>
                          <w:lang w:val="en-CA"/>
                        </w:rPr>
                        <w:t xml:space="preserve">P wanted to go one way on highway, D’s policemen made barrier, req toll. </w:t>
                      </w:r>
                      <w:r>
                        <w:rPr>
                          <w:iCs/>
                          <w:u w:val="single"/>
                          <w:lang w:val="en-CA"/>
                        </w:rPr>
                        <w:t>False imprisonment must be total</w:t>
                      </w:r>
                      <w:r>
                        <w:rPr>
                          <w:iCs/>
                          <w:lang w:val="en-CA"/>
                        </w:rPr>
                        <w:t>. P could have gone other way, only a loss of freedom for one path.</w:t>
                      </w:r>
                    </w:p>
                  </w:txbxContent>
                </v:textbox>
                <w10:wrap type="square" anchorx="margin"/>
              </v:shape>
            </w:pict>
          </mc:Fallback>
        </mc:AlternateContent>
      </w:r>
    </w:p>
    <w:p w:rsidR="00626070" w:rsidRDefault="00626070" w:rsidP="00133381">
      <w:pPr>
        <w:pStyle w:val="ListParagraph"/>
        <w:numPr>
          <w:ilvl w:val="1"/>
          <w:numId w:val="6"/>
        </w:numPr>
      </w:pPr>
      <w:r w:rsidRPr="00626070">
        <w:rPr>
          <w:i/>
        </w:rPr>
        <w:t xml:space="preserve">Where a </w:t>
      </w:r>
      <w:r w:rsidRPr="00626070">
        <w:rPr>
          <w:b/>
          <w:i/>
        </w:rPr>
        <w:t>means of escape</w:t>
      </w:r>
      <w:r w:rsidRPr="00626070">
        <w:rPr>
          <w:i/>
        </w:rPr>
        <w:t xml:space="preserve"> exists, there is no false imprisonment</w:t>
      </w:r>
      <w:r>
        <w:t xml:space="preserve"> – assessment of feasibility of escape part of determining whether false imprisonment exists; not required to risk physical injury</w:t>
      </w:r>
    </w:p>
    <w:p w:rsidR="00626070" w:rsidRDefault="00626070" w:rsidP="00133381">
      <w:pPr>
        <w:pStyle w:val="ListParagraph"/>
        <w:numPr>
          <w:ilvl w:val="1"/>
          <w:numId w:val="6"/>
        </w:numPr>
      </w:pPr>
      <w:r>
        <w:rPr>
          <w:i/>
        </w:rPr>
        <w:t>ACTIONABLE PER SE</w:t>
      </w:r>
      <w:r w:rsidRPr="00626070">
        <w:t>:</w:t>
      </w:r>
      <w:r>
        <w:t xml:space="preserve"> proof of injury not needed to make out tort</w:t>
      </w:r>
      <w:r w:rsidR="00D307BB">
        <w:t>.</w:t>
      </w:r>
    </w:p>
    <w:p w:rsidR="00626070" w:rsidRDefault="00626070" w:rsidP="00626070">
      <w:r>
        <w:rPr>
          <w:u w:val="single"/>
        </w:rPr>
        <w:t>NB</w:t>
      </w:r>
      <w:r w:rsidRPr="00626070">
        <w:t>:</w:t>
      </w:r>
      <w:r w:rsidRPr="00626070">
        <w:rPr>
          <w:b/>
        </w:rPr>
        <w:t xml:space="preserve"> Lawful</w:t>
      </w:r>
      <w:r>
        <w:rPr>
          <w:b/>
        </w:rPr>
        <w:t xml:space="preserve"> justification</w:t>
      </w:r>
      <w:r>
        <w:t>, ie not false, can arise as defence but not element of tort itself</w:t>
      </w:r>
      <w:r w:rsidR="00BC60F1">
        <w:t xml:space="preserve"> – </w:t>
      </w:r>
      <w:r w:rsidR="00BC60F1" w:rsidRPr="00BC60F1">
        <w:rPr>
          <w:i/>
        </w:rPr>
        <w:t>eg shoplifter who brings false imprisonment action</w:t>
      </w:r>
      <w:r w:rsidR="00BC60F1">
        <w:t>: defendant might assert defence of legal authority depending on outcome of crim proceedings</w:t>
      </w:r>
    </w:p>
    <w:p w:rsidR="00D307BB" w:rsidRPr="00626070" w:rsidRDefault="00D307BB" w:rsidP="00626070">
      <w:r w:rsidRPr="00D307BB">
        <w:rPr>
          <w:u w:val="single"/>
        </w:rPr>
        <w:t>NB:</w:t>
      </w:r>
      <w:r>
        <w:t xml:space="preserve"> ordering another person to restrain may make you liable for false imprisonment – </w:t>
      </w:r>
      <w:r w:rsidRPr="00D307BB">
        <w:rPr>
          <w:i/>
        </w:rPr>
        <w:t>eg manager yells “stop that man, he’s a thief” leading to police arrest</w:t>
      </w:r>
      <w:r>
        <w:t xml:space="preserve"> = both liable. Distinguish: merely “providing information” (p77)</w:t>
      </w:r>
    </w:p>
    <w:p w:rsidR="00626070" w:rsidRDefault="00626070" w:rsidP="00626070">
      <w:pPr>
        <w:pStyle w:val="Heading2"/>
        <w:jc w:val="center"/>
      </w:pPr>
      <w:bookmarkStart w:id="6" w:name="_Toc449023617"/>
      <w:r>
        <w:t>FALSE ARREST</w:t>
      </w:r>
      <w:bookmarkEnd w:id="6"/>
    </w:p>
    <w:p w:rsidR="00626070" w:rsidRDefault="00BC60F1" w:rsidP="00BC60F1">
      <w:pPr>
        <w:jc w:val="center"/>
      </w:pPr>
      <w:r w:rsidRPr="00770AE8">
        <w:rPr>
          <w:b/>
          <w:iCs/>
          <w:noProof/>
          <w:color w:val="044D6E" w:themeColor="text2" w:themeShade="80"/>
          <w:lang w:val="en-CA" w:eastAsia="en-CA"/>
        </w:rPr>
        <mc:AlternateContent>
          <mc:Choice Requires="wps">
            <w:drawing>
              <wp:anchor distT="45720" distB="45720" distL="114300" distR="114300" simplePos="0" relativeHeight="251679744" behindDoc="0" locked="0" layoutInCell="1" allowOverlap="1" wp14:anchorId="761974FA" wp14:editId="49A99DCB">
                <wp:simplePos x="0" y="0"/>
                <wp:positionH relativeFrom="margin">
                  <wp:posOffset>0</wp:posOffset>
                </wp:positionH>
                <wp:positionV relativeFrom="paragraph">
                  <wp:posOffset>1920240</wp:posOffset>
                </wp:positionV>
                <wp:extent cx="6842760" cy="1036320"/>
                <wp:effectExtent l="0" t="0" r="15240" b="114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0363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49727D" w:rsidRDefault="003022B3" w:rsidP="00BC60F1">
                            <w:pPr>
                              <w:spacing w:before="0" w:after="0"/>
                            </w:pPr>
                            <w:r>
                              <w:rPr>
                                <w:b/>
                                <w:color w:val="044D6E" w:themeColor="text2" w:themeShade="80"/>
                              </w:rPr>
                              <w:t>SANGHA v HOME DEPOT</w:t>
                            </w:r>
                            <w:r w:rsidRPr="00E92505">
                              <w:rPr>
                                <w:b/>
                              </w:rPr>
                              <w:t xml:space="preserve"> </w:t>
                            </w:r>
                            <w:r w:rsidRPr="00E92505">
                              <w:rPr>
                                <w:color w:val="044D6E" w:themeColor="text2" w:themeShade="80"/>
                              </w:rPr>
                              <w:t>(</w:t>
                            </w:r>
                            <w:r>
                              <w:rPr>
                                <w:color w:val="044D6E" w:themeColor="text2" w:themeShade="80"/>
                              </w:rPr>
                              <w:t>2005</w:t>
                            </w:r>
                            <w:r w:rsidRPr="00E92505">
                              <w:rPr>
                                <w:color w:val="044D6E" w:themeColor="text2" w:themeShade="80"/>
                              </w:rPr>
                              <w:t xml:space="preserve">) </w:t>
                            </w:r>
                            <w:r w:rsidRPr="00E92505">
                              <w:t xml:space="preserve">– </w:t>
                            </w:r>
                            <w:r>
                              <w:rPr>
                                <w:b/>
                              </w:rPr>
                              <w:t>D’s subjective belief not relevant even if D mistaken to facts or legal auth. Delay in release can be false imprisonment.</w:t>
                            </w:r>
                            <w:r>
                              <w:t xml:space="preserve"> </w:t>
                            </w:r>
                            <w:r>
                              <w:rPr>
                                <w:color w:val="044D6E" w:themeColor="text2" w:themeShade="80"/>
                              </w:rPr>
                              <w:t>P went to Home Depot to buy shelving brackets and light bulb. Upon leaving was stopped/arrested by store LPO for theft for “lightbulb concealed in pocket”. Total 45 min detained, waited 20 min after determining he wouldn’t be charged to release.</w:t>
                            </w:r>
                            <w:r>
                              <w:t xml:space="preserve">        </w:t>
                            </w:r>
                            <w:r>
                              <w:rPr>
                                <w:iCs/>
                                <w:lang w:val="en-CA"/>
                              </w:rPr>
                              <w:t>1) LPO didn’t have lawful auth on facts of case to arrest/detain (not a peace officer); 2) no lawful reason for waiting to release claimant, false imprisonment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974FA" id="Text Box 10" o:spid="_x0000_s1035" type="#_x0000_t202" style="position:absolute;left:0;text-align:left;margin-left:0;margin-top:151.2pt;width:538.8pt;height:81.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FjVAIAAKIEAAAOAAAAZHJzL2Uyb0RvYy54bWysVNtu2zAMfR+wfxD0vthxkzQx4hRdsgwD&#10;ugvQ7gNkWY6FSaInKbGzry8lJ2navQ3zgyCR1NEhD+nlXa8VOQjrJJiCjkcpJcJwqKTZFfTn0/bD&#10;nBLnmamYAiMKehSO3q3ev1t2bS4yaEBVwhIEMS7v2oI23rd5kjjeCM3cCFph0FmD1czj0e6SyrIO&#10;0bVKsjSdJR3YqrXAhXNo3QxOuor4dS24/17XTniiCorcfFxtXMuwJqsly3eWtY3kJxrsH1hoJg0+&#10;eoHaMM/I3sq/oLTkFhzUfsRBJ1DXkouYA2YzTt9k89iwVsRcsDiuvZTJ/T9Y/u3wwxJZoXZYHsM0&#10;avQkek8+Qk/QhPXpWpdj2GOLgb5HO8bGXF37APyXIwbWDTM7cW8tdI1gFfIbh5vJ1dUBxwWQsvsK&#10;Fb7D9h4iUF9bHYqH5SCIjkSOF20CF47G2XyS3c7QxdE3Tm9mN1lkl7D8fL21zn8WoEnYFNSi+BGe&#10;HR6cD3RYfg4JrzlQstpKpeLB7sq1suTAsFG28YsZvAlThnQFXUyz6VCBVxChZ8UFxPdZjFF7jekO&#10;wJMUv6Hn0IydOZhnZzMyjJ0fUCLfVxwD+Q1zzXDJHd0G/ACmpccpUlIXdB6wTm8ELT6ZKva4Z1IN&#10;e3xEmZM4QY9BGd+XfeyDRYAMwpVQHVEtC8PQ4JDjpgH7h5IOB6ag7veeWUGJ+mJQ8cV4MgkTFg+T&#10;6S3KQ+y1p7z2MMMRqqCekmG79nEqgxYG7rEzahk1e2FyooyDEEtzGtowadfnGPXya1k9AwAA//8D&#10;AFBLAwQUAAYACAAAACEA9ruabN4AAAAJAQAADwAAAGRycy9kb3ducmV2LnhtbEyPwU7DMBBE70j8&#10;g7VI3KhNKEkJ2VQRAgSCS0t7d+MlCcR2ZLtJ+HvcExxHM5p5U6xn3bORnO+sQbheCGBkaqs60yDs&#10;Pp6uVsB8kEbJ3hpC+CEP6/L8rJC5spPZ0LgNDYslxucSoQ1hyDn3dUta+oUdyETv0zotQ5Su4crJ&#10;KZbrnidCpFzLzsSFVg700FL9vT1qhDun99PzV3jbuOSlGvev2ftjlSFeXszVPbBAc/gLwwk/okMZ&#10;mQ72aJRnPUI8EhBuRLIEdrJFlqXADgjL9DYFXhb8/4PyFwAA//8DAFBLAQItABQABgAIAAAAIQC2&#10;gziS/gAAAOEBAAATAAAAAAAAAAAAAAAAAAAAAABbQ29udGVudF9UeXBlc10ueG1sUEsBAi0AFAAG&#10;AAgAAAAhADj9If/WAAAAlAEAAAsAAAAAAAAAAAAAAAAALwEAAF9yZWxzLy5yZWxzUEsBAi0AFAAG&#10;AAgAAAAhAO7KQWNUAgAAogQAAA4AAAAAAAAAAAAAAAAALgIAAGRycy9lMm9Eb2MueG1sUEsBAi0A&#10;FAAGAAgAAAAhAPa7mmzeAAAACQEAAA8AAAAAAAAAAAAAAAAArgQAAGRycy9kb3ducmV2LnhtbFBL&#10;BQYAAAAABAAEAPMAAAC5BQAAAAA=&#10;" strokecolor="#93dafa [1311]">
                <v:stroke dashstyle="1 1"/>
                <v:textbox>
                  <w:txbxContent>
                    <w:p w:rsidR="003022B3" w:rsidRPr="0049727D" w:rsidRDefault="003022B3" w:rsidP="00BC60F1">
                      <w:pPr>
                        <w:spacing w:before="0" w:after="0"/>
                      </w:pPr>
                      <w:r>
                        <w:rPr>
                          <w:b/>
                          <w:color w:val="044D6E" w:themeColor="text2" w:themeShade="80"/>
                        </w:rPr>
                        <w:t>SANGHA v HOME DEPOT</w:t>
                      </w:r>
                      <w:r w:rsidRPr="00E92505">
                        <w:rPr>
                          <w:b/>
                        </w:rPr>
                        <w:t xml:space="preserve"> </w:t>
                      </w:r>
                      <w:r w:rsidRPr="00E92505">
                        <w:rPr>
                          <w:color w:val="044D6E" w:themeColor="text2" w:themeShade="80"/>
                        </w:rPr>
                        <w:t>(</w:t>
                      </w:r>
                      <w:r>
                        <w:rPr>
                          <w:color w:val="044D6E" w:themeColor="text2" w:themeShade="80"/>
                        </w:rPr>
                        <w:t>2005</w:t>
                      </w:r>
                      <w:r w:rsidRPr="00E92505">
                        <w:rPr>
                          <w:color w:val="044D6E" w:themeColor="text2" w:themeShade="80"/>
                        </w:rPr>
                        <w:t xml:space="preserve">) </w:t>
                      </w:r>
                      <w:r w:rsidRPr="00E92505">
                        <w:t xml:space="preserve">– </w:t>
                      </w:r>
                      <w:r>
                        <w:rPr>
                          <w:b/>
                        </w:rPr>
                        <w:t>D’s subjective belief not relevant even if D mistaken to facts or legal auth. Delay in release can be false imprisonment.</w:t>
                      </w:r>
                      <w:r>
                        <w:t xml:space="preserve"> </w:t>
                      </w:r>
                      <w:r>
                        <w:rPr>
                          <w:color w:val="044D6E" w:themeColor="text2" w:themeShade="80"/>
                        </w:rPr>
                        <w:t>P went to Home Depot to buy shelving brackets and light bulb. Upon leaving was stopped/arrested by store LPO for theft for “lightbulb concealed in pocket”. Total 45 min detained, waited 20 min after determining he wouldn’t be charged to release.</w:t>
                      </w:r>
                      <w:r>
                        <w:t xml:space="preserve">        </w:t>
                      </w:r>
                      <w:r>
                        <w:rPr>
                          <w:iCs/>
                          <w:lang w:val="en-CA"/>
                        </w:rPr>
                        <w:t>1) LPO didn’t have lawful auth on facts of case to arrest/detain (not a peace officer); 2) no lawful reason for waiting to release claimant, false imprisonment</w:t>
                      </w:r>
                    </w:p>
                  </w:txbxContent>
                </v:textbox>
                <w10:wrap type="square" anchorx="margin"/>
              </v:shape>
            </w:pict>
          </mc:Fallback>
        </mc:AlternateContent>
      </w:r>
      <w:r w:rsidRPr="00770AE8">
        <w:rPr>
          <w:b/>
          <w:iCs/>
          <w:noProof/>
          <w:color w:val="044D6E" w:themeColor="text2" w:themeShade="80"/>
          <w:lang w:val="en-CA" w:eastAsia="en-CA"/>
        </w:rPr>
        <mc:AlternateContent>
          <mc:Choice Requires="wps">
            <w:drawing>
              <wp:anchor distT="45720" distB="45720" distL="114300" distR="114300" simplePos="0" relativeHeight="251677696" behindDoc="0" locked="0" layoutInCell="1" allowOverlap="1" wp14:anchorId="0B176212" wp14:editId="1B1A008B">
                <wp:simplePos x="0" y="0"/>
                <wp:positionH relativeFrom="margin">
                  <wp:align>right</wp:align>
                </wp:positionH>
                <wp:positionV relativeFrom="paragraph">
                  <wp:posOffset>532765</wp:posOffset>
                </wp:positionV>
                <wp:extent cx="6842760" cy="1234440"/>
                <wp:effectExtent l="0" t="0" r="15240" b="228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23444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BC60F1">
                            <w:pPr>
                              <w:spacing w:before="0" w:after="0"/>
                            </w:pPr>
                            <w:r>
                              <w:rPr>
                                <w:b/>
                                <w:color w:val="044D6E" w:themeColor="text2" w:themeShade="80"/>
                              </w:rPr>
                              <w:t>CAMPBELL v SS KRESGE CO</w:t>
                            </w:r>
                            <w:r w:rsidRPr="00E92505">
                              <w:rPr>
                                <w:b/>
                              </w:rPr>
                              <w:t xml:space="preserve"> </w:t>
                            </w:r>
                            <w:r w:rsidRPr="00E92505">
                              <w:rPr>
                                <w:color w:val="044D6E" w:themeColor="text2" w:themeShade="80"/>
                              </w:rPr>
                              <w:t>(</w:t>
                            </w:r>
                            <w:r>
                              <w:rPr>
                                <w:color w:val="044D6E" w:themeColor="text2" w:themeShade="80"/>
                              </w:rPr>
                              <w:t>1976</w:t>
                            </w:r>
                            <w:r w:rsidRPr="00E92505">
                              <w:rPr>
                                <w:color w:val="044D6E" w:themeColor="text2" w:themeShade="80"/>
                              </w:rPr>
                              <w:t xml:space="preserve">) </w:t>
                            </w:r>
                            <w:r w:rsidRPr="00E92505">
                              <w:t xml:space="preserve">– </w:t>
                            </w:r>
                            <w:r w:rsidRPr="00BC60F1">
                              <w:rPr>
                                <w:b/>
                              </w:rPr>
                              <w:t>specific intent to arrest not required to find false arrest</w:t>
                            </w:r>
                          </w:p>
                          <w:p w:rsidR="003022B3" w:rsidRDefault="003022B3" w:rsidP="00BC60F1">
                            <w:pPr>
                              <w:spacing w:before="0" w:after="0"/>
                              <w:rPr>
                                <w:color w:val="044D6E" w:themeColor="text2" w:themeShade="80"/>
                              </w:rPr>
                            </w:pPr>
                            <w:r>
                              <w:rPr>
                                <w:color w:val="044D6E" w:themeColor="text2" w:themeShade="80"/>
                              </w:rPr>
                              <w:t>P at K-Mart couldn’t get help, left full trolley and left. Customer told D (Williamson, police officer working as security guard) P put sth in pocket. D followed and confronted with police badge, asking her to come back into store “to avoid embarrassment”. D let her go after saying he was trying to get facts and couldn’t see tipper.</w:t>
                            </w:r>
                          </w:p>
                          <w:p w:rsidR="003022B3" w:rsidRPr="00E92505" w:rsidRDefault="003022B3" w:rsidP="00BC60F1">
                            <w:pPr>
                              <w:spacing w:before="0" w:after="0"/>
                              <w:rPr>
                                <w:b/>
                              </w:rPr>
                            </w:pPr>
                            <w:r>
                              <w:t xml:space="preserve">Police badge induced fear in plaintiff, as did mention of “embarrassment” </w:t>
                            </w:r>
                            <w:r>
                              <w:sym w:font="Wingdings" w:char="F0E0"/>
                            </w:r>
                            <w:r>
                              <w:t xml:space="preserve"> felt that she had to comply. Circumstances led to belief despite D not considering an actual arrest, thus amounting to false imprisonment</w:t>
                            </w:r>
                          </w:p>
                          <w:p w:rsidR="003022B3" w:rsidRPr="00EA32E4" w:rsidRDefault="003022B3" w:rsidP="00BC60F1">
                            <w:pPr>
                              <w:spacing w:before="0" w:after="0"/>
                              <w:rPr>
                                <w:iCs/>
                                <w:color w:val="044D6E" w:themeColor="text2" w:themeShade="80"/>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76212" id="Text Box 8" o:spid="_x0000_s1036" type="#_x0000_t202" style="position:absolute;left:0;text-align:left;margin-left:487.6pt;margin-top:41.95pt;width:538.8pt;height:97.2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f6UgIAAKEEAAAOAAAAZHJzL2Uyb0RvYy54bWysVNtu2zAMfR+wfxD0vjj2nDQ14hRdsgwD&#10;ugvQ7gNkWY6FSaInKbGzrx8lJ2navQ3zgyCR1NEhD+nl3aAVOQjrJJiSppMpJcJwqKXZlfTH0/bd&#10;ghLnmamZAiNKehSO3q3evln2XSEyaEHVwhIEMa7ou5K23ndFkjjeCs3cBDph0NmA1czj0e6S2rIe&#10;0bVKsul0nvRg684CF86hdTM66SriN43g/lvTOOGJKily83G1ca3CmqyWrNhZ1rWSn2iwf2ChmTT4&#10;6AVqwzwjeyv/gtKSW3DQ+AkHnUDTSC5iDphNOn2VzWPLOhFzweK47lIm9/9g+dfDd0tkXVIUyjCN&#10;Ej2JwZMPMJBFqE7fuQKDHjsM8wOaUeWYqesegP90xMC6ZWYn7q2FvhWsRnZpuJlcXR1xXACp+i9Q&#10;4zNs7yECDY3VoXRYDILoqNLxokygwtE4X+TZzRxdHH1p9j7P86hdworz9c46/0mAJmFTUovSR3h2&#10;eHA+0GHFOSS85kDJeiuVige7q9bKkgPDNtnGL2bwKkwZ0pf0dpbNxgq8gAgdKy4gfshijNprTHcE&#10;zqf4jR2HZuzL0Tw/m5Fh7PuAEvm+4BjIb5hrx0vu6DbgRzAtPc6QkhpFDFinN4IWH00dO9wzqcY9&#10;PqLMSZygx6iMH6ohdkEaLwflKqiPKJeFcWZwxnHTgv1NSY/zUlL3a8+soER9Nij5bRokIT4e8tlN&#10;hgd77amuPcxwhCqpp2Tcrn0cyiCGgXtsjUZG0Z6ZnDjjHMTanGY2DNr1OUY9/1lWfwAAAP//AwBQ&#10;SwMEFAAGAAgAAAAhAP3ro5zeAAAACAEAAA8AAABkcnMvZG93bnJldi54bWxMj8FOwzAQRO9I/IO1&#10;SNyoQyrVaRqnihAgEFxa6N2Nt0kgXke2m4S/xz3BcTSjmTfFdjY9G9H5zpKE+0UCDKm2uqNGwufH&#10;010GzAdFWvWWUMIPetiW11eFyrWdaIfjPjQslpDPlYQ2hCHn3NctGuUXdkCK3sk6o0KUruHaqSmW&#10;m56nSbLiRnUUF1o14EOL9ff+bCSsnTlMz1/hbefSl2o8vIr3x0pIeXszVxtgAefwF4YLfkSHMjId&#10;7Zm0Z72EeCRIyJZrYBc3EWIF7CghFdkSeFnw/wfKXwAAAP//AwBQSwECLQAUAAYACAAAACEAtoM4&#10;kv4AAADhAQAAEwAAAAAAAAAAAAAAAAAAAAAAW0NvbnRlbnRfVHlwZXNdLnhtbFBLAQItABQABgAI&#10;AAAAIQA4/SH/1gAAAJQBAAALAAAAAAAAAAAAAAAAAC8BAABfcmVscy8ucmVsc1BLAQItABQABgAI&#10;AAAAIQCIyaf6UgIAAKEEAAAOAAAAAAAAAAAAAAAAAC4CAABkcnMvZTJvRG9jLnhtbFBLAQItABQA&#10;BgAIAAAAIQD966Oc3gAAAAgBAAAPAAAAAAAAAAAAAAAAAKwEAABkcnMvZG93bnJldi54bWxQSwUG&#10;AAAAAAQABADzAAAAtwUAAAAA&#10;" strokecolor="#93dafa [1311]">
                <v:stroke dashstyle="1 1"/>
                <v:textbox>
                  <w:txbxContent>
                    <w:p w:rsidR="003022B3" w:rsidRDefault="003022B3" w:rsidP="00BC60F1">
                      <w:pPr>
                        <w:spacing w:before="0" w:after="0"/>
                      </w:pPr>
                      <w:r>
                        <w:rPr>
                          <w:b/>
                          <w:color w:val="044D6E" w:themeColor="text2" w:themeShade="80"/>
                        </w:rPr>
                        <w:t>CAMPBELL v SS KRESGE CO</w:t>
                      </w:r>
                      <w:r w:rsidRPr="00E92505">
                        <w:rPr>
                          <w:b/>
                        </w:rPr>
                        <w:t xml:space="preserve"> </w:t>
                      </w:r>
                      <w:r w:rsidRPr="00E92505">
                        <w:rPr>
                          <w:color w:val="044D6E" w:themeColor="text2" w:themeShade="80"/>
                        </w:rPr>
                        <w:t>(</w:t>
                      </w:r>
                      <w:r>
                        <w:rPr>
                          <w:color w:val="044D6E" w:themeColor="text2" w:themeShade="80"/>
                        </w:rPr>
                        <w:t>1976</w:t>
                      </w:r>
                      <w:r w:rsidRPr="00E92505">
                        <w:rPr>
                          <w:color w:val="044D6E" w:themeColor="text2" w:themeShade="80"/>
                        </w:rPr>
                        <w:t xml:space="preserve">) </w:t>
                      </w:r>
                      <w:r w:rsidRPr="00E92505">
                        <w:t xml:space="preserve">– </w:t>
                      </w:r>
                      <w:r w:rsidRPr="00BC60F1">
                        <w:rPr>
                          <w:b/>
                        </w:rPr>
                        <w:t>specific intent to arrest not required to find false arrest</w:t>
                      </w:r>
                    </w:p>
                    <w:p w:rsidR="003022B3" w:rsidRDefault="003022B3" w:rsidP="00BC60F1">
                      <w:pPr>
                        <w:spacing w:before="0" w:after="0"/>
                        <w:rPr>
                          <w:color w:val="044D6E" w:themeColor="text2" w:themeShade="80"/>
                        </w:rPr>
                      </w:pPr>
                      <w:r>
                        <w:rPr>
                          <w:color w:val="044D6E" w:themeColor="text2" w:themeShade="80"/>
                        </w:rPr>
                        <w:t>P at K-Mart couldn’t get help, left full trolley and left. Customer told D (Williamson, police officer working as security guard) P put sth in pocket. D followed and confronted with police badge, asking her to come back into store “to avoid embarrassment”. D let her go after saying he was trying to get facts and couldn’t see tipper.</w:t>
                      </w:r>
                    </w:p>
                    <w:p w:rsidR="003022B3" w:rsidRPr="00E92505" w:rsidRDefault="003022B3" w:rsidP="00BC60F1">
                      <w:pPr>
                        <w:spacing w:before="0" w:after="0"/>
                        <w:rPr>
                          <w:b/>
                        </w:rPr>
                      </w:pPr>
                      <w:r>
                        <w:t xml:space="preserve">Police badge induced fear in plaintiff, as did mention of “embarrassment” </w:t>
                      </w:r>
                      <w:r>
                        <w:sym w:font="Wingdings" w:char="F0E0"/>
                      </w:r>
                      <w:r>
                        <w:t xml:space="preserve"> felt that she had to comply. Circumstances led to belief despite D not considering an actual arrest, thus amounting to false imprisonment</w:t>
                      </w:r>
                    </w:p>
                    <w:p w:rsidR="003022B3" w:rsidRPr="00EA32E4" w:rsidRDefault="003022B3" w:rsidP="00BC60F1">
                      <w:pPr>
                        <w:spacing w:before="0" w:after="0"/>
                        <w:rPr>
                          <w:iCs/>
                          <w:color w:val="044D6E" w:themeColor="text2" w:themeShade="80"/>
                          <w:lang w:val="en-CA"/>
                        </w:rPr>
                      </w:pPr>
                    </w:p>
                  </w:txbxContent>
                </v:textbox>
                <w10:wrap type="square" anchorx="margin"/>
              </v:shape>
            </w:pict>
          </mc:Fallback>
        </mc:AlternateContent>
      </w:r>
      <w:r w:rsidRPr="00BC60F1">
        <w:rPr>
          <w:u w:val="single"/>
        </w:rPr>
        <w:t>DEFINITION</w:t>
      </w:r>
      <w:r>
        <w:t>: one category of false imprisonment where “a total restraint of movement is brought about by an implicity or explicit assertion of legal authority” (p75)</w:t>
      </w:r>
    </w:p>
    <w:p w:rsidR="00BC60F1" w:rsidRPr="00626070" w:rsidRDefault="0049727D" w:rsidP="00D307BB">
      <w:pPr>
        <w:spacing w:after="0"/>
      </w:pPr>
      <w:r w:rsidRPr="00770AE8">
        <w:rPr>
          <w:b/>
          <w:iCs/>
          <w:noProof/>
          <w:color w:val="044D6E" w:themeColor="text2" w:themeShade="80"/>
          <w:lang w:val="en-CA" w:eastAsia="en-CA"/>
        </w:rPr>
        <w:lastRenderedPageBreak/>
        <mc:AlternateContent>
          <mc:Choice Requires="wps">
            <w:drawing>
              <wp:anchor distT="45720" distB="45720" distL="114300" distR="114300" simplePos="0" relativeHeight="251681792" behindDoc="0" locked="0" layoutInCell="1" allowOverlap="1" wp14:anchorId="4F938A38" wp14:editId="6A2A693F">
                <wp:simplePos x="0" y="0"/>
                <wp:positionH relativeFrom="margin">
                  <wp:align>right</wp:align>
                </wp:positionH>
                <wp:positionV relativeFrom="paragraph">
                  <wp:posOffset>0</wp:posOffset>
                </wp:positionV>
                <wp:extent cx="6842760" cy="1424940"/>
                <wp:effectExtent l="0" t="0" r="15240" b="228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42494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D307BB" w:rsidRDefault="003022B3" w:rsidP="0049727D">
                            <w:pPr>
                              <w:spacing w:before="0" w:after="0"/>
                            </w:pPr>
                            <w:r>
                              <w:rPr>
                                <w:b/>
                                <w:color w:val="044D6E" w:themeColor="text2" w:themeShade="80"/>
                              </w:rPr>
                              <w:t>WARD v CITY OF VANCOUVER</w:t>
                            </w:r>
                            <w:r w:rsidRPr="00E92505">
                              <w:rPr>
                                <w:b/>
                              </w:rPr>
                              <w:t xml:space="preserve"> </w:t>
                            </w:r>
                            <w:r w:rsidRPr="00E92505">
                              <w:rPr>
                                <w:color w:val="044D6E" w:themeColor="text2" w:themeShade="80"/>
                              </w:rPr>
                              <w:t>(</w:t>
                            </w:r>
                            <w:r>
                              <w:rPr>
                                <w:color w:val="044D6E" w:themeColor="text2" w:themeShade="80"/>
                              </w:rPr>
                              <w:t>2007</w:t>
                            </w:r>
                            <w:r w:rsidRPr="00E92505">
                              <w:rPr>
                                <w:color w:val="044D6E" w:themeColor="text2" w:themeShade="80"/>
                              </w:rPr>
                              <w:t xml:space="preserve">) </w:t>
                            </w:r>
                            <w:r w:rsidRPr="00E92505">
                              <w:t xml:space="preserve">– </w:t>
                            </w:r>
                            <w:r>
                              <w:rPr>
                                <w:b/>
                              </w:rPr>
                              <w:t>lawful arrest/detention can become unlawful if change in facts/events, and/or there is no continuing lawful basis for detention.</w:t>
                            </w:r>
                            <w:r>
                              <w:t xml:space="preserve"> </w:t>
                            </w:r>
                            <w:r>
                              <w:rPr>
                                <w:color w:val="044D6E" w:themeColor="text2" w:themeShade="80"/>
                              </w:rPr>
                              <w:t xml:space="preserve">Police get tip someone wants to pie PM. P identified as potential suspect, arrested for breach of peace and detained for investigation for pie-ing. P held for ~4.5 hrs, PM left area ~1 hr in. – </w:t>
                            </w:r>
                            <w:r>
                              <w:t>2 potential justifications for continued detention – 1) investigative, 2) under arrest for assault.</w:t>
                            </w:r>
                          </w:p>
                          <w:p w:rsidR="003022B3" w:rsidRPr="0049727D" w:rsidRDefault="003022B3" w:rsidP="0049727D">
                            <w:pPr>
                              <w:spacing w:before="0" w:after="0"/>
                            </w:pPr>
                            <w:r>
                              <w:t>Ward’s breach of peace arrest not justifiable after PM left ceremony; also wasn’t arrested for assault and investigative detention is supposed to be short. Length of time = false imprisonment from time PM left until his release.</w:t>
                            </w:r>
                          </w:p>
                          <w:p w:rsidR="003022B3" w:rsidRPr="00EA32E4" w:rsidRDefault="003022B3" w:rsidP="0049727D">
                            <w:pPr>
                              <w:spacing w:before="0" w:after="0"/>
                              <w:rPr>
                                <w:iCs/>
                                <w:color w:val="044D6E" w:themeColor="text2" w:themeShade="80"/>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38A38" id="Text Box 11" o:spid="_x0000_s1037" type="#_x0000_t202" style="position:absolute;margin-left:487.6pt;margin-top:0;width:538.8pt;height:112.2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ebUAIAAKMEAAAOAAAAZHJzL2Uyb0RvYy54bWysVNuO2jAQfa/Uf7D8XgJRYCEirLZQqkrb&#10;i7TbDzCOQ6zantQ2JPTrO7aBst23qnmwPBefuZyZLO8HrchRWCfBVHQyGlMiDIdamn1Fvz9v380p&#10;cZ6ZmikwoqIn4ej96u2bZd+VIocWVC0sQRDjyr6raOt9V2aZ463QzI2gEwaNDVjNPIp2n9WW9Yiu&#10;VZaPx7OsB1t3FrhwDrWbZKSriN80gvuvTeOEJ6qimJuPp43nLpzZasnKvWVdK/k5DfYPWWgmDQa9&#10;Qm2YZ+Rg5SsoLbkFB40fcdAZNI3kItaA1UzGf1Xz1LJOxFqwOa67tsn9P1j+5fjNElkjdxNKDNPI&#10;0bMYPHkPA0EV9qfvXIluTx06+gH16Btrdd0j8B+OGFi3zOzFg7XQt4LVmF98md08TTgugOz6z1Bj&#10;HHbwEIGGxurQPGwHQXTk6XTlJuTCUTmbF/ndDE0cbZMiLxZFZC9j5eV5Z53/KECTcKmoRfIjPDs+&#10;Oo+FoOvFJURzoGS9lUpFwe53a2XJkeGgbOMXascnL9yUIX1FF9N8mjrwAiLMrLiC+CGPPuqgsdwE&#10;XIzxSzOHapzMpJ5d1CHcBeV18JD8hrk2PXIntwGfwLT0uEVK6orOA9Y5RuDig6njjHsmVbpjEGUQ&#10;PZAT+EjM+GE3XObgTPoO6hPSZSFtDW45XlqwvyjpcWMq6n4emBWUqE8GKV9MCqSE+CgU07scBXtr&#10;2d1amOEIVVFPSbqufVzLQIaBBxyNRkbSQpopk3POuAmxN+etDat2K0evP/+W1W8AAAD//wMAUEsD&#10;BBQABgAIAAAAIQDhomBM3AAAAAYBAAAPAAAAZHJzL2Rvd25yZXYueG1sTI/BTsMwEETvSPyDtUjc&#10;qENUNRDiVBECBKKXFnp34yUJxOvI3ibh73G5wGWl0Yxm3hbr2fZiRB86RwquFwkIpNqZjhoF72+P&#10;VzcgAmsyuneECr4xwLo8Pyt0btxEWxx33IhYQiHXClrmIZcy1C1aHRZuQIreh/NWc5S+kcbrKZbb&#10;XqZJspJWdxQXWj3gfYv11+5oFdx6u5+ePvl169Pnaty/ZJuHKlPq8mKu7kAwzvwXhhN+RIcyMh3c&#10;kUwQvYL4CP/ek5dk2QrEQUGaLpcgy0L+xy9/AAAA//8DAFBLAQItABQABgAIAAAAIQC2gziS/gAA&#10;AOEBAAATAAAAAAAAAAAAAAAAAAAAAABbQ29udGVudF9UeXBlc10ueG1sUEsBAi0AFAAGAAgAAAAh&#10;ADj9If/WAAAAlAEAAAsAAAAAAAAAAAAAAAAALwEAAF9yZWxzLy5yZWxzUEsBAi0AFAAGAAgAAAAh&#10;AMyUN5tQAgAAowQAAA4AAAAAAAAAAAAAAAAALgIAAGRycy9lMm9Eb2MueG1sUEsBAi0AFAAGAAgA&#10;AAAhAOGiYEzcAAAABgEAAA8AAAAAAAAAAAAAAAAAqgQAAGRycy9kb3ducmV2LnhtbFBLBQYAAAAA&#10;BAAEAPMAAACzBQAAAAA=&#10;" strokecolor="#93dafa [1311]">
                <v:stroke dashstyle="1 1"/>
                <v:textbox>
                  <w:txbxContent>
                    <w:p w:rsidR="003022B3" w:rsidRPr="00D307BB" w:rsidRDefault="003022B3" w:rsidP="0049727D">
                      <w:pPr>
                        <w:spacing w:before="0" w:after="0"/>
                      </w:pPr>
                      <w:r>
                        <w:rPr>
                          <w:b/>
                          <w:color w:val="044D6E" w:themeColor="text2" w:themeShade="80"/>
                        </w:rPr>
                        <w:t>WARD v CITY OF VANCOUVER</w:t>
                      </w:r>
                      <w:r w:rsidRPr="00E92505">
                        <w:rPr>
                          <w:b/>
                        </w:rPr>
                        <w:t xml:space="preserve"> </w:t>
                      </w:r>
                      <w:r w:rsidRPr="00E92505">
                        <w:rPr>
                          <w:color w:val="044D6E" w:themeColor="text2" w:themeShade="80"/>
                        </w:rPr>
                        <w:t>(</w:t>
                      </w:r>
                      <w:r>
                        <w:rPr>
                          <w:color w:val="044D6E" w:themeColor="text2" w:themeShade="80"/>
                        </w:rPr>
                        <w:t>2007</w:t>
                      </w:r>
                      <w:r w:rsidRPr="00E92505">
                        <w:rPr>
                          <w:color w:val="044D6E" w:themeColor="text2" w:themeShade="80"/>
                        </w:rPr>
                        <w:t xml:space="preserve">) </w:t>
                      </w:r>
                      <w:r w:rsidRPr="00E92505">
                        <w:t xml:space="preserve">– </w:t>
                      </w:r>
                      <w:r>
                        <w:rPr>
                          <w:b/>
                        </w:rPr>
                        <w:t>lawful arrest/detention can become unlawful if change in facts/events, and/or there is no continuing lawful basis for detention.</w:t>
                      </w:r>
                      <w:r>
                        <w:t xml:space="preserve"> </w:t>
                      </w:r>
                      <w:r>
                        <w:rPr>
                          <w:color w:val="044D6E" w:themeColor="text2" w:themeShade="80"/>
                        </w:rPr>
                        <w:t xml:space="preserve">Police get tip someone wants to pie PM. P identified as potential suspect, arrested for breach of peace and detained for investigation for pie-ing. P held for ~4.5 hrs, PM left area ~1 hr in. – </w:t>
                      </w:r>
                      <w:r>
                        <w:t>2 potential justifications for continued detention – 1) investigative, 2) under arrest for assault.</w:t>
                      </w:r>
                    </w:p>
                    <w:p w:rsidR="003022B3" w:rsidRPr="0049727D" w:rsidRDefault="003022B3" w:rsidP="0049727D">
                      <w:pPr>
                        <w:spacing w:before="0" w:after="0"/>
                      </w:pPr>
                      <w:r>
                        <w:t>Ward’s breach of peace arrest not justifiable after PM left ceremony; also wasn’t arrested for assault and investigative detention is supposed to be short. Length of time = false imprisonment from time PM left until his release.</w:t>
                      </w:r>
                    </w:p>
                    <w:p w:rsidR="003022B3" w:rsidRPr="00EA32E4" w:rsidRDefault="003022B3" w:rsidP="0049727D">
                      <w:pPr>
                        <w:spacing w:before="0" w:after="0"/>
                        <w:rPr>
                          <w:iCs/>
                          <w:color w:val="044D6E" w:themeColor="text2" w:themeShade="80"/>
                          <w:lang w:val="en-CA"/>
                        </w:rPr>
                      </w:pPr>
                    </w:p>
                  </w:txbxContent>
                </v:textbox>
                <w10:wrap type="square" anchorx="margin"/>
              </v:shape>
            </w:pict>
          </mc:Fallback>
        </mc:AlternateContent>
      </w:r>
    </w:p>
    <w:p w:rsidR="0082312A" w:rsidRDefault="0082312A" w:rsidP="004C4E6F">
      <w:pPr>
        <w:pStyle w:val="Heading1"/>
        <w:spacing w:before="0"/>
        <w:jc w:val="center"/>
      </w:pPr>
      <w:bookmarkStart w:id="7" w:name="_Toc449023618"/>
      <w:r>
        <w:t>MALICIOUS PROSECUTION</w:t>
      </w:r>
      <w:bookmarkEnd w:id="7"/>
    </w:p>
    <w:p w:rsidR="0082312A" w:rsidRDefault="00D307BB" w:rsidP="00D307BB">
      <w:pPr>
        <w:jc w:val="center"/>
      </w:pPr>
      <w:r w:rsidRPr="00D307BB">
        <w:rPr>
          <w:u w:val="single"/>
        </w:rPr>
        <w:t xml:space="preserve">DEFINITION: </w:t>
      </w:r>
      <w:r>
        <w:t>“unjustified interference with individual freedom….that result from the improper initiation of criminal proceedings against an individual” (see p81)</w:t>
      </w:r>
    </w:p>
    <w:p w:rsidR="00D307BB" w:rsidRDefault="00D307BB" w:rsidP="003106E5">
      <w:pPr>
        <w:spacing w:before="0" w:after="0"/>
      </w:pPr>
      <w:r>
        <w:rPr>
          <w:u w:val="single"/>
        </w:rPr>
        <w:t>ELEMENTS:</w:t>
      </w:r>
      <w:r>
        <w:t xml:space="preserve"> (set out in </w:t>
      </w:r>
      <w:r w:rsidRPr="00D307BB">
        <w:rPr>
          <w:b/>
          <w:color w:val="044D6E" w:themeColor="text2" w:themeShade="80"/>
        </w:rPr>
        <w:t>NELLES v ONTARIO</w:t>
      </w:r>
      <w:r>
        <w:t>)</w:t>
      </w:r>
    </w:p>
    <w:p w:rsidR="00D307BB" w:rsidRDefault="00D307BB" w:rsidP="00133381">
      <w:pPr>
        <w:pStyle w:val="ListParagraph"/>
        <w:numPr>
          <w:ilvl w:val="2"/>
          <w:numId w:val="1"/>
        </w:numPr>
        <w:spacing w:before="0"/>
        <w:ind w:left="851"/>
      </w:pPr>
      <w:r w:rsidRPr="004C0958">
        <w:rPr>
          <w:b/>
        </w:rPr>
        <w:t>PROCEEDINGS INITIATED BY D</w:t>
      </w:r>
      <w:r w:rsidR="004C0958" w:rsidRPr="004C0958">
        <w:rPr>
          <w:b/>
        </w:rPr>
        <w:t xml:space="preserve"> </w:t>
      </w:r>
      <w:r w:rsidR="004C0958">
        <w:t>– defendant actively instrumental in bringing prosecution; providing info usually not enough</w:t>
      </w:r>
    </w:p>
    <w:p w:rsidR="004C0958" w:rsidRDefault="00D307BB" w:rsidP="00133381">
      <w:pPr>
        <w:pStyle w:val="ListParagraph"/>
        <w:numPr>
          <w:ilvl w:val="2"/>
          <w:numId w:val="1"/>
        </w:numPr>
        <w:ind w:left="851"/>
      </w:pPr>
      <w:r w:rsidRPr="004C0958">
        <w:rPr>
          <w:b/>
        </w:rPr>
        <w:t>TERMINATION IN FAVOUR OF</w:t>
      </w:r>
      <w:r>
        <w:t xml:space="preserve"> </w:t>
      </w:r>
      <w:r w:rsidRPr="004C0958">
        <w:rPr>
          <w:b/>
        </w:rPr>
        <w:t>P</w:t>
      </w:r>
      <w:r w:rsidR="004C0958">
        <w:t xml:space="preserve"> – eg crim trial, must resolve in favour of plaintiff, eg acquittal (bc conviction would establish reasonable/probably cause for proceedings)</w:t>
      </w:r>
    </w:p>
    <w:p w:rsidR="004C0958" w:rsidRPr="004C0958" w:rsidRDefault="00D307BB" w:rsidP="00133381">
      <w:pPr>
        <w:pStyle w:val="ListParagraph"/>
        <w:numPr>
          <w:ilvl w:val="2"/>
          <w:numId w:val="1"/>
        </w:numPr>
        <w:ind w:left="851"/>
      </w:pPr>
      <w:r w:rsidRPr="004C0958">
        <w:rPr>
          <w:b/>
        </w:rPr>
        <w:t>LACK OF REASONABLE/PROBABLE CAUSE</w:t>
      </w:r>
      <w:r w:rsidR="004C0958">
        <w:t xml:space="preserve"> – </w:t>
      </w:r>
      <w:r w:rsidR="004C0958" w:rsidRPr="004C0958">
        <w:rPr>
          <w:sz w:val="20"/>
          <w:szCs w:val="20"/>
        </w:rPr>
        <w:t xml:space="preserve">“an </w:t>
      </w:r>
      <w:r w:rsidR="004C0958" w:rsidRPr="004C0958">
        <w:rPr>
          <w:sz w:val="20"/>
          <w:szCs w:val="20"/>
          <w:u w:val="single"/>
        </w:rPr>
        <w:t>honest belief in the guilt of the accused</w:t>
      </w:r>
      <w:r w:rsidR="004C0958" w:rsidRPr="004C0958">
        <w:rPr>
          <w:sz w:val="20"/>
          <w:szCs w:val="20"/>
        </w:rPr>
        <w:t xml:space="preserve"> </w:t>
      </w:r>
      <w:r w:rsidR="004C0958" w:rsidRPr="004C0958">
        <w:rPr>
          <w:sz w:val="20"/>
          <w:szCs w:val="20"/>
          <w:lang w:val="en-CA"/>
        </w:rPr>
        <w:t xml:space="preserve">based upon a full conviction, </w:t>
      </w:r>
      <w:r w:rsidR="004C0958" w:rsidRPr="004C0958">
        <w:rPr>
          <w:sz w:val="20"/>
          <w:szCs w:val="20"/>
          <w:u w:val="single"/>
          <w:lang w:val="en-CA"/>
        </w:rPr>
        <w:t>founded on reasonable grounds</w:t>
      </w:r>
      <w:r w:rsidR="004C0958" w:rsidRPr="004C0958">
        <w:rPr>
          <w:sz w:val="20"/>
          <w:szCs w:val="20"/>
          <w:lang w:val="en-CA"/>
        </w:rPr>
        <w:t xml:space="preserve">, of the existence of a state </w:t>
      </w:r>
      <w:r w:rsidR="004C0958" w:rsidRPr="004C0958">
        <w:rPr>
          <w:sz w:val="20"/>
          <w:szCs w:val="20"/>
          <w:u w:val="single"/>
          <w:lang w:val="en-CA"/>
        </w:rPr>
        <w:t>of circumstances, which, assuming them to be true, would reasonably lead any ordinarily prudent and cautious man, placed in the position of the accuser, to the conclusion</w:t>
      </w:r>
      <w:r w:rsidR="004C0958" w:rsidRPr="004C0958">
        <w:rPr>
          <w:sz w:val="20"/>
          <w:szCs w:val="20"/>
          <w:lang w:val="en-CA"/>
        </w:rPr>
        <w:t xml:space="preserve"> that the person charged was probably guilty of the crime imputed.”</w:t>
      </w:r>
      <w:r w:rsidR="004C0958" w:rsidRPr="004C0958">
        <w:rPr>
          <w:lang w:val="en-CA"/>
        </w:rPr>
        <w:t xml:space="preserve"> (</w:t>
      </w:r>
      <w:r w:rsidR="004C0958" w:rsidRPr="004C0958">
        <w:rPr>
          <w:i/>
          <w:color w:val="0673A5" w:themeColor="text2" w:themeShade="BF"/>
          <w:lang w:val="en-CA"/>
        </w:rPr>
        <w:t>Hicks v Faulkner</w:t>
      </w:r>
      <w:r w:rsidR="004C0958" w:rsidRPr="004C0958">
        <w:rPr>
          <w:color w:val="0673A5" w:themeColor="text2" w:themeShade="BF"/>
          <w:lang w:val="en-CA"/>
        </w:rPr>
        <w:t xml:space="preserve"> </w:t>
      </w:r>
      <w:r w:rsidR="004C0958" w:rsidRPr="004C0958">
        <w:rPr>
          <w:lang w:val="en-CA"/>
        </w:rPr>
        <w:t xml:space="preserve">in </w:t>
      </w:r>
      <w:r w:rsidR="004C0958" w:rsidRPr="004C0958">
        <w:rPr>
          <w:i/>
          <w:color w:val="0673A5" w:themeColor="text2" w:themeShade="BF"/>
          <w:lang w:val="en-CA"/>
        </w:rPr>
        <w:t>Nelles v Ontario</w:t>
      </w:r>
      <w:r w:rsidR="004C0958" w:rsidRPr="004C0958">
        <w:rPr>
          <w:lang w:val="en-CA"/>
        </w:rPr>
        <w:t>)</w:t>
      </w:r>
    </w:p>
    <w:p w:rsidR="004C0958" w:rsidRPr="004C0958" w:rsidRDefault="004C0958" w:rsidP="00133381">
      <w:pPr>
        <w:pStyle w:val="ListParagraph"/>
        <w:numPr>
          <w:ilvl w:val="3"/>
          <w:numId w:val="1"/>
        </w:numPr>
        <w:tabs>
          <w:tab w:val="clear" w:pos="2880"/>
          <w:tab w:val="num" w:pos="2552"/>
        </w:tabs>
        <w:ind w:left="1418" w:hanging="328"/>
        <w:rPr>
          <w:color w:val="959595" w:themeColor="text1" w:themeTint="80"/>
        </w:rPr>
      </w:pPr>
      <w:r w:rsidRPr="004C0958">
        <w:rPr>
          <w:color w:val="959595" w:themeColor="text1" w:themeTint="80"/>
        </w:rPr>
        <w:t xml:space="preserve">test = subjective [honest belief] + objective [reasonable man] </w:t>
      </w:r>
      <w:r w:rsidRPr="004C0958">
        <w:rPr>
          <w:i/>
          <w:color w:val="959595" w:themeColor="text1" w:themeTint="80"/>
        </w:rPr>
        <w:t>BUT</w:t>
      </w:r>
      <w:r w:rsidRPr="004C0958">
        <w:rPr>
          <w:color w:val="959595" w:themeColor="text1" w:themeTint="80"/>
        </w:rPr>
        <w:t xml:space="preserve"> see </w:t>
      </w:r>
      <w:r w:rsidRPr="004C0958">
        <w:rPr>
          <w:i/>
          <w:color w:val="0673A5" w:themeColor="text2" w:themeShade="BF"/>
        </w:rPr>
        <w:t>Miazga</w:t>
      </w:r>
      <w:r w:rsidRPr="004C0958">
        <w:rPr>
          <w:color w:val="959595" w:themeColor="text1" w:themeTint="80"/>
        </w:rPr>
        <w:t>, where subjective belief not necessary to consider bc inconsistent with role of Crown prosecutor</w:t>
      </w:r>
    </w:p>
    <w:p w:rsidR="003163D1" w:rsidRDefault="003163D1" w:rsidP="00133381">
      <w:pPr>
        <w:pStyle w:val="ListParagraph"/>
        <w:numPr>
          <w:ilvl w:val="2"/>
          <w:numId w:val="1"/>
        </w:numPr>
        <w:ind w:left="851"/>
      </w:pPr>
      <w:r w:rsidRPr="00770AE8">
        <w:rPr>
          <w:b/>
          <w:iCs/>
          <w:noProof/>
          <w:color w:val="044D6E" w:themeColor="text2" w:themeShade="80"/>
          <w:lang w:val="en-CA" w:eastAsia="en-CA"/>
        </w:rPr>
        <mc:AlternateContent>
          <mc:Choice Requires="wps">
            <w:drawing>
              <wp:anchor distT="45720" distB="45720" distL="114300" distR="114300" simplePos="0" relativeHeight="251683840" behindDoc="0" locked="0" layoutInCell="1" allowOverlap="1" wp14:anchorId="02A52280" wp14:editId="142936BC">
                <wp:simplePos x="0" y="0"/>
                <wp:positionH relativeFrom="margin">
                  <wp:posOffset>320040</wp:posOffset>
                </wp:positionH>
                <wp:positionV relativeFrom="paragraph">
                  <wp:posOffset>295275</wp:posOffset>
                </wp:positionV>
                <wp:extent cx="6530340" cy="1404620"/>
                <wp:effectExtent l="0" t="0" r="22860" b="1841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14046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3163D1">
                            <w:pPr>
                              <w:spacing w:before="0" w:after="0"/>
                              <w:rPr>
                                <w:iCs/>
                                <w:color w:val="044D6E" w:themeColor="text2" w:themeShade="80"/>
                                <w:lang w:val="en-CA"/>
                              </w:rPr>
                            </w:pPr>
                            <w:r>
                              <w:rPr>
                                <w:b/>
                                <w:iCs/>
                                <w:color w:val="044D6E" w:themeColor="text2" w:themeShade="80"/>
                                <w:lang w:val="en-CA"/>
                              </w:rPr>
                              <w:t>MIAZGA v KVELLO ESTATE</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2009</w:t>
                            </w:r>
                            <w:r w:rsidRPr="00770AE8">
                              <w:rPr>
                                <w:iCs/>
                                <w:color w:val="044D6E" w:themeColor="text2" w:themeShade="80"/>
                                <w:lang w:val="en-CA"/>
                              </w:rPr>
                              <w:t xml:space="preserve">) – </w:t>
                            </w:r>
                            <w:r w:rsidRPr="004C4E6F">
                              <w:rPr>
                                <w:iCs/>
                                <w:lang w:val="en-CA"/>
                              </w:rPr>
                              <w:t>SCC considers subjective requirement</w:t>
                            </w:r>
                            <w:r>
                              <w:rPr>
                                <w:iCs/>
                                <w:color w:val="044D6E" w:themeColor="text2" w:themeShade="80"/>
                                <w:lang w:val="en-CA"/>
                              </w:rPr>
                              <w:t>. Miazga prosecuted for SA on accusations of children. M doubted credibility but told to continue if believed essential elements. Parents convicted, SCC overturned, charges stayed; children recanted, parents sued for malicious prosecution</w:t>
                            </w:r>
                          </w:p>
                          <w:p w:rsidR="003022B3" w:rsidRDefault="003022B3" w:rsidP="004C4E6F">
                            <w:pPr>
                              <w:spacing w:before="0" w:after="0"/>
                            </w:pPr>
                            <w:r w:rsidRPr="004C4E6F">
                              <w:t>1.</w:t>
                            </w:r>
                            <w:r>
                              <w:t xml:space="preserve"> </w:t>
                            </w:r>
                            <w:r w:rsidRPr="004C4E6F">
                              <w:rPr>
                                <w:i/>
                              </w:rPr>
                              <w:t>reasonable/probable grounds has to do with professional assessment of legal strength</w:t>
                            </w:r>
                            <w:r>
                              <w:t>, not personal views on guilt – in public prosecution, Crown bound to act in PI and thus use objective reasonable grounds.</w:t>
                            </w:r>
                          </w:p>
                          <w:p w:rsidR="003022B3" w:rsidRPr="004C4E6F" w:rsidRDefault="003022B3" w:rsidP="004C4E6F">
                            <w:pPr>
                              <w:spacing w:before="0" w:after="0"/>
                            </w:pPr>
                            <w:r>
                              <w:t xml:space="preserve">2. </w:t>
                            </w:r>
                            <w:r w:rsidRPr="004C4E6F">
                              <w:rPr>
                                <w:i/>
                              </w:rPr>
                              <w:t>prosecutor’s lack of subjective belief doesn’t necessarily equal malice</w:t>
                            </w:r>
                            <w:r>
                              <w:t>: inexperience, incompetence, negligence, gross negligence all actionable explanations. Malice = willful abuse of process of criminal justice, or commencement/continuation of process with a purpose inconsistent with role as MoJ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A52280" id="Text Box 12" o:spid="_x0000_s1038" type="#_x0000_t202" style="position:absolute;left:0;text-align:left;margin-left:25.2pt;margin-top:23.25pt;width:514.2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9HUwIAAKMEAAAOAAAAZHJzL2Uyb0RvYy54bWysVNtuGyEQfa/Uf0C8N7t2bDdZeR2ldl1V&#10;Si9S0g/ALOtFBYYC9q779RnAdp30reo+IJgZDmfmzOz8btCK7IXzEkxNR1clJcJwaKTZ1vTH0/rd&#10;DSU+MNMwBUbU9CA8vVu8fTPvbSXG0IFqhCMIYnzV25p2IdiqKDzvhGb+Cqww6GzBaRbw6LZF41iP&#10;6FoV47KcFT24xjrgwnu0rrKTLhJ+2woevrWtF4GomiK3kFaX1k1ci8WcVVvHbCf5kQb7BxaaSYOP&#10;nqFWLDCyc/IvKC25Aw9tuOKgC2hbyUXKAbMZla+yeeyYFSkXLI635zL5/wfLv+6/OyIb1G5MiWEa&#10;NXoSQyAfYCBowvr01lcY9mgxMAxox9iUq7cPwH96YmDZMbMV985B3wnWIL9RvFlcXM04PoJs+i/Q&#10;4DtsFyABDa3TsXhYDoLoqNPhrE3kwtE4m16X1xN0cfSNJuVkNk7qFaw6XbfOh08CNImbmjoUP8Gz&#10;/YMPkQ6rTiHxNQ9KNmupVDq47WapHNkzbJR1+lIGr8KUIX1Nb6fjaa7AC4jYs+IMEoZxilE7jelm&#10;4EmJX+45NGNnZvPsZEaGqfMjSuL7gmMkv2K+y5f8wa8gZDAtA06RkrqmNxHr+EbU4qNpUo8HJlXe&#10;4yPKHMWJemRlwrAZTn1wFH0DzQHlcpCnBqccNx2435T0ODE19b92zAlK1GeDkt+OJlGfkA6T6XvU&#10;h7hLz+bSwwxHqJoGSvJ2GdJYJjHsPbbGWibRYg9lJkfOOAmpNsepjaN2eU5Rf/4ti2cAAAD//wMA&#10;UEsDBBQABgAIAAAAIQAHMc0Y4AAAAAoBAAAPAAAAZHJzL2Rvd25yZXYueG1sTI/NasMwEITvhb6D&#10;2EJvjRwT28G1HEKLKfSWn0tuirW1ja2VkZRE7dNXObXHYYaZb6pN0BO7onWDIQHLRQIMqTVqoE7A&#10;8dC8rIE5L0nJyRAK+EYHm/rxoZKlMjfa4XXvOxZLyJVSQO/9XHLu2h61dAszI0Xvy1gtfZS248rK&#10;WyzXE0+TJOdaDhQXejnjW4/tuL9oAWO2tfnPePpIl8fweWoopM37Tojnp7B9BeYx+L8w3PEjOtSR&#10;6WwupBybBGTJKiYFrPIM2N1PinX8chaQ5kUBvK74/wv1LwAAAP//AwBQSwECLQAUAAYACAAAACEA&#10;toM4kv4AAADhAQAAEwAAAAAAAAAAAAAAAAAAAAAAW0NvbnRlbnRfVHlwZXNdLnhtbFBLAQItABQA&#10;BgAIAAAAIQA4/SH/1gAAAJQBAAALAAAAAAAAAAAAAAAAAC8BAABfcmVscy8ucmVsc1BLAQItABQA&#10;BgAIAAAAIQC3r/9HUwIAAKMEAAAOAAAAAAAAAAAAAAAAAC4CAABkcnMvZTJvRG9jLnhtbFBLAQIt&#10;ABQABgAIAAAAIQAHMc0Y4AAAAAoBAAAPAAAAAAAAAAAAAAAAAK0EAABkcnMvZG93bnJldi54bWxQ&#10;SwUGAAAAAAQABADzAAAAugUAAAAA&#10;" strokecolor="#93dafa [1311]">
                <v:stroke dashstyle="1 1"/>
                <v:textbox style="mso-fit-shape-to-text:t">
                  <w:txbxContent>
                    <w:p w:rsidR="003022B3" w:rsidRDefault="003022B3" w:rsidP="003163D1">
                      <w:pPr>
                        <w:spacing w:before="0" w:after="0"/>
                        <w:rPr>
                          <w:iCs/>
                          <w:color w:val="044D6E" w:themeColor="text2" w:themeShade="80"/>
                          <w:lang w:val="en-CA"/>
                        </w:rPr>
                      </w:pPr>
                      <w:r>
                        <w:rPr>
                          <w:b/>
                          <w:iCs/>
                          <w:color w:val="044D6E" w:themeColor="text2" w:themeShade="80"/>
                          <w:lang w:val="en-CA"/>
                        </w:rPr>
                        <w:t>MIAZGA v KVELLO ESTATE</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2009</w:t>
                      </w:r>
                      <w:r w:rsidRPr="00770AE8">
                        <w:rPr>
                          <w:iCs/>
                          <w:color w:val="044D6E" w:themeColor="text2" w:themeShade="80"/>
                          <w:lang w:val="en-CA"/>
                        </w:rPr>
                        <w:t xml:space="preserve">) – </w:t>
                      </w:r>
                      <w:r w:rsidRPr="004C4E6F">
                        <w:rPr>
                          <w:iCs/>
                          <w:lang w:val="en-CA"/>
                        </w:rPr>
                        <w:t>SCC considers subjective requirement</w:t>
                      </w:r>
                      <w:r>
                        <w:rPr>
                          <w:iCs/>
                          <w:color w:val="044D6E" w:themeColor="text2" w:themeShade="80"/>
                          <w:lang w:val="en-CA"/>
                        </w:rPr>
                        <w:t>. Miazga prosecuted for SA on accusations of children. M doubted credibility but told to continue if believed essential elements. Parents convicted, SCC overturned, charges stayed; children recanted, parents sued for malicious prosecution</w:t>
                      </w:r>
                    </w:p>
                    <w:p w:rsidR="003022B3" w:rsidRDefault="003022B3" w:rsidP="004C4E6F">
                      <w:pPr>
                        <w:spacing w:before="0" w:after="0"/>
                      </w:pPr>
                      <w:r w:rsidRPr="004C4E6F">
                        <w:t>1.</w:t>
                      </w:r>
                      <w:r>
                        <w:t xml:space="preserve"> </w:t>
                      </w:r>
                      <w:r w:rsidRPr="004C4E6F">
                        <w:rPr>
                          <w:i/>
                        </w:rPr>
                        <w:t>reasonable/probable grounds has to do with professional assessment of legal strength</w:t>
                      </w:r>
                      <w:r>
                        <w:t>, not personal views on guilt – in public prosecution, Crown bound to act in PI and thus use objective reasonable grounds.</w:t>
                      </w:r>
                    </w:p>
                    <w:p w:rsidR="003022B3" w:rsidRPr="004C4E6F" w:rsidRDefault="003022B3" w:rsidP="004C4E6F">
                      <w:pPr>
                        <w:spacing w:before="0" w:after="0"/>
                      </w:pPr>
                      <w:r>
                        <w:t xml:space="preserve">2. </w:t>
                      </w:r>
                      <w:r w:rsidRPr="004C4E6F">
                        <w:rPr>
                          <w:i/>
                        </w:rPr>
                        <w:t>prosecutor’s lack of subjective belief doesn’t necessarily equal malice</w:t>
                      </w:r>
                      <w:r>
                        <w:t>: inexperience, incompetence, negligence, gross negligence all actionable explanations. Malice = willful abuse of process of criminal justice, or commencement/continuation of process with a purpose inconsistent with role as MoJ</w:t>
                      </w:r>
                    </w:p>
                  </w:txbxContent>
                </v:textbox>
                <w10:wrap type="square" anchorx="margin"/>
              </v:shape>
            </w:pict>
          </mc:Fallback>
        </mc:AlternateContent>
      </w:r>
      <w:r w:rsidR="00D307BB" w:rsidRPr="004C0958">
        <w:rPr>
          <w:b/>
        </w:rPr>
        <w:t>MALICE</w:t>
      </w:r>
      <w:r w:rsidR="004C0958">
        <w:t xml:space="preserve"> – “improper purpose”</w:t>
      </w:r>
      <w:r>
        <w:t>, willful and intentional,</w:t>
      </w:r>
      <w:r w:rsidR="004C0958">
        <w:t xml:space="preserve"> wider than spite eg to gain private collateral advantage</w:t>
      </w:r>
    </w:p>
    <w:p w:rsidR="00D307BB" w:rsidRDefault="004C0958" w:rsidP="004C0958">
      <w:pPr>
        <w:ind w:left="491"/>
      </w:pPr>
      <w:r>
        <w:rPr>
          <w:b/>
        </w:rPr>
        <w:t xml:space="preserve"> </w:t>
      </w:r>
      <w:r w:rsidR="003106E5">
        <w:rPr>
          <w:b/>
        </w:rPr>
        <w:t xml:space="preserve"> </w:t>
      </w:r>
      <w:r w:rsidR="004C4E6F">
        <w:rPr>
          <w:b/>
        </w:rPr>
        <w:t xml:space="preserve">++ </w:t>
      </w:r>
      <w:r w:rsidR="00D307BB" w:rsidRPr="004C0958">
        <w:rPr>
          <w:b/>
        </w:rPr>
        <w:t>DAMAGE</w:t>
      </w:r>
      <w:r w:rsidR="00D307BB">
        <w:t xml:space="preserve"> – </w:t>
      </w:r>
      <w:r w:rsidR="003106E5">
        <w:rPr>
          <w:i/>
        </w:rPr>
        <w:t>NOT ACTIONABLE PER SE</w:t>
      </w:r>
      <w:r>
        <w:t xml:space="preserve"> (eg prove loss of rep, liberty, $)</w:t>
      </w:r>
    </w:p>
    <w:p w:rsidR="004C4E6F" w:rsidRDefault="004C4E6F" w:rsidP="004C4E6F">
      <w:pPr>
        <w:pStyle w:val="Heading2"/>
        <w:jc w:val="center"/>
      </w:pPr>
      <w:bookmarkStart w:id="8" w:name="_Toc449023619"/>
      <w:r>
        <w:t>ABUSE OF PROCESS</w:t>
      </w:r>
      <w:bookmarkEnd w:id="8"/>
    </w:p>
    <w:p w:rsidR="004C4E6F" w:rsidRDefault="003106E5" w:rsidP="004C4E6F">
      <w:pPr>
        <w:spacing w:after="0"/>
      </w:pPr>
      <w:r>
        <w:rPr>
          <w:noProof/>
          <w:lang w:val="en-CA" w:eastAsia="en-CA"/>
        </w:rPr>
        <mc:AlternateContent>
          <mc:Choice Requires="wps">
            <w:drawing>
              <wp:anchor distT="45720" distB="45720" distL="114300" distR="114300" simplePos="0" relativeHeight="251685888" behindDoc="0" locked="0" layoutInCell="1" allowOverlap="1" wp14:anchorId="70E1A08A" wp14:editId="1AD8B6CF">
                <wp:simplePos x="0" y="0"/>
                <wp:positionH relativeFrom="margin">
                  <wp:posOffset>4823460</wp:posOffset>
                </wp:positionH>
                <wp:positionV relativeFrom="paragraph">
                  <wp:posOffset>427355</wp:posOffset>
                </wp:positionV>
                <wp:extent cx="1996440" cy="596900"/>
                <wp:effectExtent l="0" t="0" r="2286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96900"/>
                        </a:xfrm>
                        <a:prstGeom prst="rect">
                          <a:avLst/>
                        </a:prstGeom>
                        <a:ln>
                          <a:solidFill>
                            <a:schemeClr val="accent5">
                              <a:alpha val="60000"/>
                            </a:schemeClr>
                          </a:solidFill>
                          <a:prstDash val="lgDash"/>
                          <a:headEnd/>
                          <a:tailEnd/>
                        </a:ln>
                      </wps:spPr>
                      <wps:style>
                        <a:lnRef idx="2">
                          <a:schemeClr val="accent5"/>
                        </a:lnRef>
                        <a:fillRef idx="1">
                          <a:schemeClr val="lt1"/>
                        </a:fillRef>
                        <a:effectRef idx="0">
                          <a:schemeClr val="accent5"/>
                        </a:effectRef>
                        <a:fontRef idx="minor">
                          <a:schemeClr val="dk1"/>
                        </a:fontRef>
                      </wps:style>
                      <wps:txbx>
                        <w:txbxContent>
                          <w:p w:rsidR="003022B3" w:rsidRPr="003106E5" w:rsidRDefault="003022B3" w:rsidP="003106E5">
                            <w:pPr>
                              <w:jc w:val="center"/>
                              <w:rPr>
                                <w:i/>
                                <w:color w:val="808080" w:themeColor="background1" w:themeShade="80"/>
                              </w:rPr>
                            </w:pPr>
                            <w:r w:rsidRPr="003106E5">
                              <w:rPr>
                                <w:i/>
                                <w:color w:val="808080" w:themeColor="background1" w:themeShade="80"/>
                              </w:rPr>
                              <w:t>#3 is the difficult obstacle – not clear in BC if it is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1A08A" id="_x0000_s1039" type="#_x0000_t202" style="position:absolute;margin-left:379.8pt;margin-top:33.65pt;width:157.2pt;height:47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0lgcwIAADgFAAAOAAAAZHJzL2Uyb0RvYy54bWysVG1v0zAQ/o7Ef7D8nSUtW6HR0mlsDCHx&#10;JjZ+wNVxGmuOz9hek/LrOdtt1gESEiIfItt399xzd499fjH2mm2l8wpNzWcnJWfSCGyU2dT8293N&#10;i9ec+QCmAY1G1nwnPb9YPX92PthKzrFD3UjHCMT4arA170KwVVF40cke/AlaacjYoush0NZtisbB&#10;QOi9LuZluSgGdI11KKT3dHqdjXyV8NtWivC5bb0MTNecuIX0d+m/jv9idQ7VxoHtlNjTgH9g0YMy&#10;lHSCuoYA7MGp36B6JRx6bMOJwL7AtlVCphqomln5SzW3HViZaqHmeDu1yf8/WPFp+8Ux1dDsXnJm&#10;oKcZ3ckxsDc4snlsz2B9RV63lvzCSMfkmkr19gOKe88MXnVgNvLSORw6CQ3Rm8XI4ig04/gIsh4+&#10;YkNp4CFgAhpb18feUTcYodOYdtNoIhURUy6Xi9NTMgmynS0XyzLNroDqEG2dD+8k9iwuau5o9Akd&#10;th98iGygOrjEZNrEv0etmhulddpE0ckr7dgWSC4ghDThLINo20E+XpT0pfIo/BCR4J+AxVzX4Lsc&#10;pDdxndUWW/TWNEl5AZTOa6IXKaWexTbtGxZ2Wma6X2VLc6JWzBOjKfVTsrlQbcg7hrVU2hS4H9uB&#10;855ZyLOafGOYTDdnCiz/nnGKSFnRhCm4VwbdnwCa+ylz9j9Un2uO4gnjejyIkyqLR2tsdiQih/kq&#10;09NDiw7dD84GusY1998fwEnO9HtDQlzOkmpC2pyevZqThNyxZX1sASMIquaBs7y8CumtiEUZvCTB&#10;tipp6ZHJnjRdz6SB/VMS7//xPnk9PnirnwAAAP//AwBQSwMEFAAGAAgAAAAhAAlRj/ndAAAACwEA&#10;AA8AAABkcnMvZG93bnJldi54bWxMj8tOwzAQRfdI/IM1SGwqapdCAiFOVSEBW2jpfhpPkwg/othp&#10;079nuoLdXM3RfZSryVlxpCF2wWtYzBUI8nUwnW80fG/f7p5AxITeoA2eNJwpwqq6viqxMOHkv+i4&#10;SY1gEx8L1NCm1BdSxrolh3EeevL8O4TBYWI5NNIMeGJzZ+W9Upl02HlOaLGn15bqn83oOHe9VZOK&#10;n/ih3s+0s7MRd4eZ1rc30/oFRKIp/cFwqc/VoeJO+zB6E4XVkD8+Z4xqyPIliAug8gdet+crWyxB&#10;VqX8v6H6BQAA//8DAFBLAQItABQABgAIAAAAIQC2gziS/gAAAOEBAAATAAAAAAAAAAAAAAAAAAAA&#10;AABbQ29udGVudF9UeXBlc10ueG1sUEsBAi0AFAAGAAgAAAAhADj9If/WAAAAlAEAAAsAAAAAAAAA&#10;AAAAAAAALwEAAF9yZWxzLy5yZWxzUEsBAi0AFAAGAAgAAAAhALvzSWBzAgAAOAUAAA4AAAAAAAAA&#10;AAAAAAAALgIAAGRycy9lMm9Eb2MueG1sUEsBAi0AFAAGAAgAAAAhAAlRj/ndAAAACwEAAA8AAAAA&#10;AAAAAAAAAAAAzQQAAGRycy9kb3ducmV2LnhtbFBLBQYAAAAABAAEAPMAAADXBQAAAAA=&#10;" fillcolor="white [3201]" strokecolor="#828288 [3208]" strokeweight="1pt">
                <v:stroke dashstyle="longDash" opacity="39321f"/>
                <v:textbox>
                  <w:txbxContent>
                    <w:p w:rsidR="003022B3" w:rsidRPr="003106E5" w:rsidRDefault="003022B3" w:rsidP="003106E5">
                      <w:pPr>
                        <w:jc w:val="center"/>
                        <w:rPr>
                          <w:i/>
                          <w:color w:val="808080" w:themeColor="background1" w:themeShade="80"/>
                        </w:rPr>
                      </w:pPr>
                      <w:r w:rsidRPr="003106E5">
                        <w:rPr>
                          <w:i/>
                          <w:color w:val="808080" w:themeColor="background1" w:themeShade="80"/>
                        </w:rPr>
                        <w:t>#3 is the difficult obstacle – not clear in BC if it is required</w:t>
                      </w:r>
                    </w:p>
                  </w:txbxContent>
                </v:textbox>
                <w10:wrap type="square" anchorx="margin"/>
              </v:shape>
            </w:pict>
          </mc:Fallback>
        </mc:AlternateContent>
      </w:r>
      <w:r w:rsidR="004C4E6F" w:rsidRPr="004C4E6F">
        <w:rPr>
          <w:u w:val="single"/>
        </w:rPr>
        <w:t>DEFINITION:</w:t>
      </w:r>
      <w:r w:rsidR="004C4E6F">
        <w:t xml:space="preserve"> “focuses on the misuse of civil proceedings for a collateral or illicit purpose other than the resolution of the claim” (p88)</w:t>
      </w:r>
    </w:p>
    <w:p w:rsidR="004C4E6F" w:rsidRDefault="004C4E6F" w:rsidP="004C4E6F">
      <w:pPr>
        <w:spacing w:after="0"/>
      </w:pPr>
      <w:r w:rsidRPr="004C4E6F">
        <w:rPr>
          <w:u w:val="single"/>
        </w:rPr>
        <w:t>ELEMENTS</w:t>
      </w:r>
      <w:r>
        <w:t>: (see p88) – plaintiff must prove that:</w:t>
      </w:r>
    </w:p>
    <w:p w:rsidR="004C4E6F" w:rsidRDefault="004C4E6F" w:rsidP="00133381">
      <w:pPr>
        <w:pStyle w:val="ListParagraph"/>
        <w:numPr>
          <w:ilvl w:val="0"/>
          <w:numId w:val="7"/>
        </w:numPr>
        <w:spacing w:before="0" w:after="0"/>
      </w:pPr>
      <w:r>
        <w:t>Defendant brought civil action</w:t>
      </w:r>
      <w:r w:rsidR="003106E5">
        <w:t xml:space="preserve"> (don’t have to resolve in P’s favour)</w:t>
      </w:r>
    </w:p>
    <w:p w:rsidR="004C4E6F" w:rsidRDefault="004C4E6F" w:rsidP="00133381">
      <w:pPr>
        <w:pStyle w:val="ListParagraph"/>
        <w:numPr>
          <w:ilvl w:val="0"/>
          <w:numId w:val="7"/>
        </w:numPr>
        <w:spacing w:after="0"/>
      </w:pPr>
      <w:r>
        <w:t>Defendant did so for extrinsic purpose</w:t>
      </w:r>
    </w:p>
    <w:p w:rsidR="004C4E6F" w:rsidRDefault="004C4E6F" w:rsidP="00133381">
      <w:pPr>
        <w:pStyle w:val="ListParagraph"/>
        <w:numPr>
          <w:ilvl w:val="0"/>
          <w:numId w:val="7"/>
        </w:numPr>
      </w:pPr>
      <w:r>
        <w:t xml:space="preserve">Defendant undertook or threatened to undertake an </w:t>
      </w:r>
      <w:r w:rsidRPr="003106E5">
        <w:rPr>
          <w:b/>
        </w:rPr>
        <w:t>overt act</w:t>
      </w:r>
      <w:r>
        <w:t xml:space="preserve"> to further their improper purpose</w:t>
      </w:r>
    </w:p>
    <w:p w:rsidR="004C4E6F" w:rsidRPr="004C4E6F" w:rsidRDefault="004C4E6F" w:rsidP="00133381">
      <w:pPr>
        <w:pStyle w:val="ListParagraph"/>
        <w:numPr>
          <w:ilvl w:val="0"/>
          <w:numId w:val="7"/>
        </w:numPr>
      </w:pPr>
      <w:r>
        <w:t>Plaintiff suffered loss as result</w:t>
      </w:r>
    </w:p>
    <w:p w:rsidR="0082312A" w:rsidRDefault="0082312A" w:rsidP="0082312A">
      <w:pPr>
        <w:pStyle w:val="Heading1"/>
        <w:jc w:val="center"/>
      </w:pPr>
      <w:bookmarkStart w:id="9" w:name="_Toc449023620"/>
      <w:r>
        <w:lastRenderedPageBreak/>
        <w:t>MISFEASANCE OF PUBLIC OFFICE</w:t>
      </w:r>
      <w:bookmarkEnd w:id="9"/>
    </w:p>
    <w:p w:rsidR="0082312A" w:rsidRDefault="00D026D0" w:rsidP="0082312A">
      <w:r w:rsidRPr="00D026D0">
        <w:rPr>
          <w:u w:val="single"/>
        </w:rPr>
        <w:t>DEFINITION</w:t>
      </w:r>
      <w:r>
        <w:t>: “abuse of power deliberately intended to injure a particular individual” (p824)</w:t>
      </w:r>
    </w:p>
    <w:p w:rsidR="00A61C9C" w:rsidRDefault="00A61C9C" w:rsidP="007F7E6A">
      <w:pPr>
        <w:spacing w:before="0" w:after="0"/>
      </w:pPr>
      <w:r w:rsidRPr="00A61C9C">
        <w:rPr>
          <w:u w:val="single"/>
        </w:rPr>
        <w:t>ELEMENTS</w:t>
      </w:r>
      <w:r>
        <w:t>:</w:t>
      </w:r>
    </w:p>
    <w:p w:rsidR="00A61C9C" w:rsidRDefault="00A61C9C" w:rsidP="00133381">
      <w:pPr>
        <w:pStyle w:val="ListParagraph"/>
        <w:numPr>
          <w:ilvl w:val="0"/>
          <w:numId w:val="8"/>
        </w:numPr>
        <w:spacing w:before="0" w:after="0"/>
      </w:pPr>
      <w:r w:rsidRPr="00A61C9C">
        <w:rPr>
          <w:b/>
        </w:rPr>
        <w:t>DELIBERATE AND UNLAWFUL</w:t>
      </w:r>
      <w:r>
        <w:t xml:space="preserve"> conduct of public officer in their capacity as public officer</w:t>
      </w:r>
    </w:p>
    <w:p w:rsidR="00A61C9C" w:rsidRPr="00A61C9C" w:rsidRDefault="00A61C9C" w:rsidP="00133381">
      <w:pPr>
        <w:pStyle w:val="ListParagraph"/>
        <w:numPr>
          <w:ilvl w:val="1"/>
          <w:numId w:val="8"/>
        </w:numPr>
        <w:spacing w:before="0" w:after="0"/>
        <w:rPr>
          <w:i/>
        </w:rPr>
      </w:pPr>
      <w:r w:rsidRPr="00A61C9C">
        <w:rPr>
          <w:i/>
        </w:rPr>
        <w:t xml:space="preserve">Eg </w:t>
      </w:r>
      <w:r>
        <w:t>breach of duty, exercise of power with improper purpose, acting in excess of authorized discretionary powers; also brought against intentionally providing misleading info re legality, etc</w:t>
      </w:r>
    </w:p>
    <w:p w:rsidR="00A61C9C" w:rsidRPr="00A61C9C" w:rsidRDefault="00A61C9C" w:rsidP="00133381">
      <w:pPr>
        <w:pStyle w:val="ListParagraph"/>
        <w:numPr>
          <w:ilvl w:val="0"/>
          <w:numId w:val="8"/>
        </w:numPr>
        <w:spacing w:before="0" w:after="0"/>
      </w:pPr>
      <w:r w:rsidRPr="00A61C9C">
        <w:rPr>
          <w:b/>
        </w:rPr>
        <w:t>INTENT</w:t>
      </w:r>
      <w:r>
        <w:t xml:space="preserve"> – public officer aware both that conduct was unlawful and that it was </w:t>
      </w:r>
      <w:r w:rsidRPr="00A61C9C">
        <w:rPr>
          <w:b/>
        </w:rPr>
        <w:t>likely to harm plaintiff</w:t>
      </w:r>
    </w:p>
    <w:p w:rsidR="00A61C9C" w:rsidRPr="00A61C9C" w:rsidRDefault="00A61C9C" w:rsidP="00133381">
      <w:pPr>
        <w:pStyle w:val="ListParagraph"/>
        <w:numPr>
          <w:ilvl w:val="1"/>
          <w:numId w:val="8"/>
        </w:numPr>
        <w:spacing w:before="0" w:after="0"/>
      </w:pPr>
      <w:r w:rsidRPr="00A61C9C">
        <w:t>Subjective awareness, subjective recklessness or willful blindness OR specific intent</w:t>
      </w:r>
      <w:r w:rsidR="007F7E6A">
        <w:t>, though objective foreseeability of harm not sufficient</w:t>
      </w:r>
      <w:r>
        <w:t xml:space="preserve"> – “blameworthy state of mind” required</w:t>
      </w:r>
      <w:r w:rsidR="00BF7CB6">
        <w:t xml:space="preserve"> (</w:t>
      </w:r>
      <w:r w:rsidR="00BF7CB6" w:rsidRPr="00BF7CB6">
        <w:rPr>
          <w:i/>
          <w:color w:val="0673A5" w:themeColor="text2" w:themeShade="BF"/>
        </w:rPr>
        <w:t>Odhavji Estate</w:t>
      </w:r>
      <w:r w:rsidR="00BF7CB6">
        <w:t>)</w:t>
      </w:r>
    </w:p>
    <w:p w:rsidR="007F7E6A" w:rsidRPr="00BF7CB6" w:rsidRDefault="00BF7CB6" w:rsidP="00BF7CB6">
      <w:pPr>
        <w:spacing w:before="0" w:after="0"/>
        <w:ind w:left="360"/>
        <w:rPr>
          <w:i/>
        </w:rPr>
      </w:pPr>
      <w:r w:rsidRPr="00770AE8">
        <w:rPr>
          <w:b/>
          <w:iCs/>
          <w:noProof/>
          <w:color w:val="044D6E" w:themeColor="text2" w:themeShade="80"/>
          <w:lang w:val="en-CA" w:eastAsia="en-CA"/>
        </w:rPr>
        <mc:AlternateContent>
          <mc:Choice Requires="wps">
            <w:drawing>
              <wp:anchor distT="45720" distB="45720" distL="114300" distR="114300" simplePos="0" relativeHeight="251689984" behindDoc="0" locked="0" layoutInCell="1" allowOverlap="1" wp14:anchorId="6F109988" wp14:editId="6ADEEA05">
                <wp:simplePos x="0" y="0"/>
                <wp:positionH relativeFrom="margin">
                  <wp:align>right</wp:align>
                </wp:positionH>
                <wp:positionV relativeFrom="paragraph">
                  <wp:posOffset>1295400</wp:posOffset>
                </wp:positionV>
                <wp:extent cx="6842760" cy="1257300"/>
                <wp:effectExtent l="0" t="0" r="1524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25730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7F7E6A">
                            <w:pPr>
                              <w:spacing w:before="0" w:after="0"/>
                              <w:rPr>
                                <w:b/>
                              </w:rPr>
                            </w:pPr>
                            <w:r>
                              <w:rPr>
                                <w:b/>
                                <w:color w:val="044D6E" w:themeColor="text2" w:themeShade="80"/>
                              </w:rPr>
                              <w:t>ODHAVJI ESTATE v WOODHOUSE</w:t>
                            </w:r>
                            <w:r w:rsidRPr="00E92505">
                              <w:rPr>
                                <w:b/>
                              </w:rPr>
                              <w:t xml:space="preserve"> </w:t>
                            </w:r>
                            <w:r w:rsidRPr="00E92505">
                              <w:rPr>
                                <w:color w:val="044D6E" w:themeColor="text2" w:themeShade="80"/>
                              </w:rPr>
                              <w:t>(</w:t>
                            </w:r>
                            <w:r>
                              <w:rPr>
                                <w:color w:val="044D6E" w:themeColor="text2" w:themeShade="80"/>
                              </w:rPr>
                              <w:t>2003</w:t>
                            </w:r>
                            <w:r w:rsidRPr="00E92505">
                              <w:rPr>
                                <w:color w:val="044D6E" w:themeColor="text2" w:themeShade="80"/>
                              </w:rPr>
                              <w:t xml:space="preserve">) </w:t>
                            </w:r>
                            <w:r w:rsidRPr="00E92505">
                              <w:t xml:space="preserve">– </w:t>
                            </w:r>
                            <w:r>
                              <w:rPr>
                                <w:b/>
                              </w:rPr>
                              <w:t>contemporary articulation – subjective awareness of harm reqd</w:t>
                            </w:r>
                          </w:p>
                          <w:p w:rsidR="003022B3" w:rsidRPr="00BF7CB6" w:rsidRDefault="003022B3" w:rsidP="007F7E6A">
                            <w:pPr>
                              <w:spacing w:before="0" w:after="0"/>
                              <w:rPr>
                                <w:iCs/>
                                <w:lang w:val="en-CA"/>
                              </w:rPr>
                            </w:pPr>
                            <w:r>
                              <w:rPr>
                                <w:color w:val="044D6E" w:themeColor="text2" w:themeShade="80"/>
                              </w:rPr>
                              <w:t xml:space="preserve">Ps allege that police who shot Odhavji after bank robbery didn’t fully cooperate with Spec Investigations Unit as required under their statutory obligation, causing mental distress, anxiety, etc.       </w:t>
                            </w:r>
                            <w:r>
                              <w:rPr>
                                <w:iCs/>
                                <w:lang w:val="en-CA"/>
                              </w:rPr>
                              <w:t>Any way that elements proven (together or separately), tort involves deliberate disregard of official duty + knowledge that misconduct likely to injure plaintiff. “Ought to have known” isn’t sufficient. Underlying purpose: protect each citizen’s reasonable expectation that public officer won’t intentionally injure member of public through deliberate unlawful 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09988" id="Text Box 15" o:spid="_x0000_s1040" type="#_x0000_t202" style="position:absolute;left:0;text-align:left;margin-left:487.6pt;margin-top:102pt;width:538.8pt;height:99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EkfVAIAAKMEAAAOAAAAZHJzL2Uyb0RvYy54bWysVNuO2yAQfa/Uf0C8N07cJJu14qy2SVNV&#10;2l6k3X4AxjhGBcYFEjv9+g6QZLPbt6p+QDAzHM7MmfHybtCKHIR1EkxJJ6MxJcJwqKXZlfTH0/bd&#10;ghLnmamZAiNKehSO3q3evln2XSFyaEHVwhIEMa7ou5K23ndFljneCs3cCDph0NmA1czj0e6y2rIe&#10;0bXK8vF4nvVg684CF86hdZOcdBXxm0Zw/61pnPBElRS5+bjauFZhzVZLVuws61rJTzTYP7DQTBp8&#10;9AK1YZ6RvZV/QWnJLTho/IiDzqBpJBcxB8xmMn6VzWPLOhFzweK47lIm9/9g+dfDd0tkjdrNKDFM&#10;o0ZPYvDkAwwETVifvnMFhj12GOgHtGNszNV1D8B/OmJg3TKzE/fWQt8KViO/SbiZXV1NOC6AVP0X&#10;qPEdtvcQgYbG6lA8LAdBdNTpeNEmcOFonC+m+c0cXRx9k3x2834c1ctYcb7eWec/CdAkbEpqUfwI&#10;zw4Pzgc6rDiHhNccKFlvpVLxYHfVWllyYNgo2/jFDF6FKUP6kt7O8lmqwAuI0LPiAuKHPMaovcZ0&#10;E/B0jF/qOTRjZybz/GxGhrHzA0rk+4JjIL9hrk2X3NFtwCcwLT1OkZK6pIuAdXojaPHR1LHHPZMq&#10;7fERZU7iBD2SMn6ohtQH04AZlKugPqJcFtLU4JTjpgX7m5IeJ6ak7teeWUGJ+mxQ8tvJdBpGLB6m&#10;s5scD/baU117mOEIVVJPSdqufRzLIIaBe2yNRkbRnpmcOOMkxNqcpjaM2vU5Rj3/W1Z/AAAA//8D&#10;AFBLAwQUAAYACAAAACEA7UHfKd4AAAAJAQAADwAAAGRycy9kb3ducmV2LnhtbEyPwU7DMBBE70j8&#10;g7VI3KhNVDWQZlNFCBAILi307ibbJBCvI9tNwt/jnuA2q1nNvMk3s+nFSM53lhFuFwoEcWXrjhuE&#10;z4+nmzsQPmiudW+ZEH7Iw6a4vMh1VtuJtzTuQiNiCPtMI7QhDJmUvmrJaL+wA3H0jtYZHeLpGlk7&#10;PcVw08tEqZU0uuPY0OqBHlqqvncng3DvzH56/gpvW5e8lOP+NX1/LFPE66u5XIMINIe/ZzjjR3Qo&#10;ItPBnrj2okeIQwJCopZRnG2VpisQB4SlShTIIpf/FxS/AAAA//8DAFBLAQItABQABgAIAAAAIQC2&#10;gziS/gAAAOEBAAATAAAAAAAAAAAAAAAAAAAAAABbQ29udGVudF9UeXBlc10ueG1sUEsBAi0AFAAG&#10;AAgAAAAhADj9If/WAAAAlAEAAAsAAAAAAAAAAAAAAAAALwEAAF9yZWxzLy5yZWxzUEsBAi0AFAAG&#10;AAgAAAAhALbgSR9UAgAAowQAAA4AAAAAAAAAAAAAAAAALgIAAGRycy9lMm9Eb2MueG1sUEsBAi0A&#10;FAAGAAgAAAAhAO1B3yneAAAACQEAAA8AAAAAAAAAAAAAAAAArgQAAGRycy9kb3ducmV2LnhtbFBL&#10;BQYAAAAABAAEAPMAAAC5BQAAAAA=&#10;" strokecolor="#93dafa [1311]">
                <v:stroke dashstyle="1 1"/>
                <v:textbox>
                  <w:txbxContent>
                    <w:p w:rsidR="003022B3" w:rsidRDefault="003022B3" w:rsidP="007F7E6A">
                      <w:pPr>
                        <w:spacing w:before="0" w:after="0"/>
                        <w:rPr>
                          <w:b/>
                        </w:rPr>
                      </w:pPr>
                      <w:r>
                        <w:rPr>
                          <w:b/>
                          <w:color w:val="044D6E" w:themeColor="text2" w:themeShade="80"/>
                        </w:rPr>
                        <w:t>ODHAVJI ESTATE v WOODHOUSE</w:t>
                      </w:r>
                      <w:r w:rsidRPr="00E92505">
                        <w:rPr>
                          <w:b/>
                        </w:rPr>
                        <w:t xml:space="preserve"> </w:t>
                      </w:r>
                      <w:r w:rsidRPr="00E92505">
                        <w:rPr>
                          <w:color w:val="044D6E" w:themeColor="text2" w:themeShade="80"/>
                        </w:rPr>
                        <w:t>(</w:t>
                      </w:r>
                      <w:r>
                        <w:rPr>
                          <w:color w:val="044D6E" w:themeColor="text2" w:themeShade="80"/>
                        </w:rPr>
                        <w:t>2003</w:t>
                      </w:r>
                      <w:r w:rsidRPr="00E92505">
                        <w:rPr>
                          <w:color w:val="044D6E" w:themeColor="text2" w:themeShade="80"/>
                        </w:rPr>
                        <w:t xml:space="preserve">) </w:t>
                      </w:r>
                      <w:r w:rsidRPr="00E92505">
                        <w:t xml:space="preserve">– </w:t>
                      </w:r>
                      <w:r>
                        <w:rPr>
                          <w:b/>
                        </w:rPr>
                        <w:t>contemporary articulation – subjective awareness of harm reqd</w:t>
                      </w:r>
                    </w:p>
                    <w:p w:rsidR="003022B3" w:rsidRPr="00BF7CB6" w:rsidRDefault="003022B3" w:rsidP="007F7E6A">
                      <w:pPr>
                        <w:spacing w:before="0" w:after="0"/>
                        <w:rPr>
                          <w:iCs/>
                          <w:lang w:val="en-CA"/>
                        </w:rPr>
                      </w:pPr>
                      <w:r>
                        <w:rPr>
                          <w:color w:val="044D6E" w:themeColor="text2" w:themeShade="80"/>
                        </w:rPr>
                        <w:t xml:space="preserve">Ps allege that police who shot Odhavji after bank robbery didn’t fully cooperate with Spec Investigations Unit as required under their statutory obligation, causing mental distress, anxiety, etc.       </w:t>
                      </w:r>
                      <w:r>
                        <w:rPr>
                          <w:iCs/>
                          <w:lang w:val="en-CA"/>
                        </w:rPr>
                        <w:t>Any way that elements proven (together or separately), tort involves deliberate disregard of official duty + knowledge that misconduct likely to injure plaintiff. “Ought to have known” isn’t sufficient. Underlying purpose: protect each citizen’s reasonable expectation that public officer won’t intentionally injure member of public through deliberate unlawful conduct.</w:t>
                      </w:r>
                    </w:p>
                  </w:txbxContent>
                </v:textbox>
                <w10:wrap type="square" anchorx="margin"/>
              </v:shape>
            </w:pict>
          </mc:Fallback>
        </mc:AlternateContent>
      </w:r>
      <w:r w:rsidR="007F7E6A" w:rsidRPr="00770AE8">
        <w:rPr>
          <w:b/>
          <w:iCs/>
          <w:noProof/>
          <w:color w:val="044D6E" w:themeColor="text2" w:themeShade="80"/>
          <w:lang w:val="en-CA" w:eastAsia="en-CA"/>
        </w:rPr>
        <mc:AlternateContent>
          <mc:Choice Requires="wps">
            <w:drawing>
              <wp:anchor distT="45720" distB="45720" distL="114300" distR="114300" simplePos="0" relativeHeight="251687936" behindDoc="0" locked="0" layoutInCell="1" allowOverlap="1" wp14:anchorId="58E0339E" wp14:editId="2C29197A">
                <wp:simplePos x="0" y="0"/>
                <wp:positionH relativeFrom="margin">
                  <wp:align>right</wp:align>
                </wp:positionH>
                <wp:positionV relativeFrom="paragraph">
                  <wp:posOffset>313690</wp:posOffset>
                </wp:positionV>
                <wp:extent cx="6842760" cy="868680"/>
                <wp:effectExtent l="0" t="0" r="15240" b="266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86868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49727D" w:rsidRDefault="003022B3" w:rsidP="007F7E6A">
                            <w:pPr>
                              <w:spacing w:before="0" w:after="0"/>
                            </w:pPr>
                            <w:r>
                              <w:rPr>
                                <w:b/>
                                <w:color w:val="044D6E" w:themeColor="text2" w:themeShade="80"/>
                              </w:rPr>
                              <w:t>RONCARELLI v DUPLESSIS</w:t>
                            </w:r>
                            <w:r w:rsidRPr="00E92505">
                              <w:rPr>
                                <w:b/>
                              </w:rPr>
                              <w:t xml:space="preserve"> </w:t>
                            </w:r>
                            <w:r w:rsidRPr="00E92505">
                              <w:rPr>
                                <w:color w:val="044D6E" w:themeColor="text2" w:themeShade="80"/>
                              </w:rPr>
                              <w:t>(</w:t>
                            </w:r>
                            <w:r>
                              <w:rPr>
                                <w:color w:val="044D6E" w:themeColor="text2" w:themeShade="80"/>
                              </w:rPr>
                              <w:t>1959</w:t>
                            </w:r>
                            <w:r w:rsidRPr="00E92505">
                              <w:rPr>
                                <w:color w:val="044D6E" w:themeColor="text2" w:themeShade="80"/>
                              </w:rPr>
                              <w:t xml:space="preserve">) </w:t>
                            </w:r>
                            <w:r w:rsidRPr="00E92505">
                              <w:t xml:space="preserve">– </w:t>
                            </w:r>
                            <w:r>
                              <w:rPr>
                                <w:b/>
                              </w:rPr>
                              <w:t>Historical use of tort:</w:t>
                            </w:r>
                            <w:r>
                              <w:t xml:space="preserve"> </w:t>
                            </w:r>
                            <w:r>
                              <w:rPr>
                                <w:color w:val="044D6E" w:themeColor="text2" w:themeShade="80"/>
                              </w:rPr>
                              <w:t xml:space="preserve">D, A-G, told Liq Commissioner to refuse to renew liquor license of 34-yr restaurant proprietor P who provided bail for 380 arrested JWs – </w:t>
                            </w:r>
                            <w:r>
                              <w:t>use of legal power for improper purpose (punishment of Roncarelli) for reason irrelevant to legal authority (helping JWs, not related to sale of liquor). Public officials must act in “good faith”, statutory discretion is not unfettered</w:t>
                            </w:r>
                          </w:p>
                          <w:p w:rsidR="003022B3" w:rsidRPr="00EA32E4" w:rsidRDefault="003022B3" w:rsidP="007F7E6A">
                            <w:pPr>
                              <w:spacing w:before="0" w:after="0"/>
                              <w:rPr>
                                <w:iCs/>
                                <w:color w:val="044D6E" w:themeColor="text2" w:themeShade="80"/>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0339E" id="Text Box 14" o:spid="_x0000_s1041" type="#_x0000_t202" style="position:absolute;left:0;text-align:left;margin-left:487.6pt;margin-top:24.7pt;width:538.8pt;height:68.4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rNUQIAAKIEAAAOAAAAZHJzL2Uyb0RvYy54bWysVFFv2jAQfp+0/2D5fQQioDQiVB2MaVLX&#10;TWr3AxzHIdZsX2YbEvbrd7aB0u5tWpAs++78+bv77ljeDVqRg7BOginpZDSmRBgOtTS7kv543n5Y&#10;UOI8MzVTYERJj8LRu9X7d8u+K0QOLahaWIIgxhV9V9LW+67IMsdboZkbQScMOhuwmnk82l1WW9Yj&#10;ulZZPh7Psx5s3Vngwjm0bpKTriJ+0wjuvzWNE56okiI3H1cb1yqs2WrJip1lXSv5iQb7BxaaSYOP&#10;XqA2zDOyt/IvKC25BQeNH3HQGTSN5CLmgNlMxm+yeWpZJ2IuWBzXXcrk/h8sfzx8t0TWqN2UEsM0&#10;avQsBk8+wkDQhPXpO1dg2FOHgX5AO8bGXF33APynIwbWLTM7cW8t9K1gNfKbhJvZ1dWE4wJI1X+F&#10;Gt9hew8RaGisDsXDchBER52OF20CF47G+WKa38zRxdG3mOMvipex4ny7s85/FqBJ2JTUovYRnR0e&#10;nA9sWHEOCY85ULLeSqXiwe6qtbLkwLBPtvGLCbwJU4b0Jb2d5bNUgFcQoWXFBcQPeYxRe43ZJuDp&#10;GL/UcmjGxkzm+dmMDGPjB5TI9xXHQH7DXJsuuaPbgE9gWnocIiU1ViZgnd4IUnwydWxxz6RKe3xE&#10;mZM2QY4kjB+qIbXBLGAG4Sqoj6iWhTQ0OOS4acH+pqTHgSmp+7VnVlCivhhU/HYynYYJi4fp7CbH&#10;g732VNceZjhCldRTkrZrH6cyiGHgHjujkVG0FyYnzjgIsTanoQ2Tdn2OUS9/Las/AAAA//8DAFBL&#10;AwQUAAYACAAAACEAanq2aN4AAAAIAQAADwAAAGRycy9kb3ducmV2LnhtbEyPwU7DMBBE70j9B2sr&#10;caMOUZW0aZwqqgCB4NJC7268TULjdWS7Sfh73BPcZjWrmTf5dtIdG9C61pCAx0UEDKkyqqVawNfn&#10;88MKmPOSlOwMoYAfdLAtZne5zJQZaY/DwdcshJDLpIDG+z7j3FUNaukWpkcK3tlYLX04bc2VlWMI&#10;1x2PoyjhWrYUGhrZ467B6nK4agFrq4/jy7d/39v4tRyOb+nHU5kKcT+fyg0wj5P/e4YbfkCHIjCd&#10;zJWUY52AMMQLWK6XwG5ulKYJsFNQqyQGXuT8/4DiFwAA//8DAFBLAQItABQABgAIAAAAIQC2gziS&#10;/gAAAOEBAAATAAAAAAAAAAAAAAAAAAAAAABbQ29udGVudF9UeXBlc10ueG1sUEsBAi0AFAAGAAgA&#10;AAAhADj9If/WAAAAlAEAAAsAAAAAAAAAAAAAAAAALwEAAF9yZWxzLy5yZWxzUEsBAi0AFAAGAAgA&#10;AAAhACQ0ms1RAgAAogQAAA4AAAAAAAAAAAAAAAAALgIAAGRycy9lMm9Eb2MueG1sUEsBAi0AFAAG&#10;AAgAAAAhAGp6tmjeAAAACAEAAA8AAAAAAAAAAAAAAAAAqwQAAGRycy9kb3ducmV2LnhtbFBLBQYA&#10;AAAABAAEAPMAAAC2BQAAAAA=&#10;" strokecolor="#93dafa [1311]">
                <v:stroke dashstyle="1 1"/>
                <v:textbox>
                  <w:txbxContent>
                    <w:p w:rsidR="003022B3" w:rsidRPr="0049727D" w:rsidRDefault="003022B3" w:rsidP="007F7E6A">
                      <w:pPr>
                        <w:spacing w:before="0" w:after="0"/>
                      </w:pPr>
                      <w:r>
                        <w:rPr>
                          <w:b/>
                          <w:color w:val="044D6E" w:themeColor="text2" w:themeShade="80"/>
                        </w:rPr>
                        <w:t>RONCARELLI v DUPLESSIS</w:t>
                      </w:r>
                      <w:r w:rsidRPr="00E92505">
                        <w:rPr>
                          <w:b/>
                        </w:rPr>
                        <w:t xml:space="preserve"> </w:t>
                      </w:r>
                      <w:r w:rsidRPr="00E92505">
                        <w:rPr>
                          <w:color w:val="044D6E" w:themeColor="text2" w:themeShade="80"/>
                        </w:rPr>
                        <w:t>(</w:t>
                      </w:r>
                      <w:r>
                        <w:rPr>
                          <w:color w:val="044D6E" w:themeColor="text2" w:themeShade="80"/>
                        </w:rPr>
                        <w:t>1959</w:t>
                      </w:r>
                      <w:r w:rsidRPr="00E92505">
                        <w:rPr>
                          <w:color w:val="044D6E" w:themeColor="text2" w:themeShade="80"/>
                        </w:rPr>
                        <w:t xml:space="preserve">) </w:t>
                      </w:r>
                      <w:r w:rsidRPr="00E92505">
                        <w:t xml:space="preserve">– </w:t>
                      </w:r>
                      <w:r>
                        <w:rPr>
                          <w:b/>
                        </w:rPr>
                        <w:t>Historical use of tort:</w:t>
                      </w:r>
                      <w:r>
                        <w:t xml:space="preserve"> </w:t>
                      </w:r>
                      <w:r>
                        <w:rPr>
                          <w:color w:val="044D6E" w:themeColor="text2" w:themeShade="80"/>
                        </w:rPr>
                        <w:t xml:space="preserve">D, A-G, told Liq Commissioner to refuse to renew liquor license of 34-yr restaurant proprietor P who provided bail for 380 arrested JWs – </w:t>
                      </w:r>
                      <w:r>
                        <w:t>use of legal power for improper purpose (punishment of Roncarelli) for reason irrelevant to legal authority (helping JWs, not related to sale of liquor). Public officials must act in “good faith”, statutory discretion is not unfettered</w:t>
                      </w:r>
                    </w:p>
                    <w:p w:rsidR="003022B3" w:rsidRPr="00EA32E4" w:rsidRDefault="003022B3" w:rsidP="007F7E6A">
                      <w:pPr>
                        <w:spacing w:before="0" w:after="0"/>
                        <w:rPr>
                          <w:iCs/>
                          <w:color w:val="044D6E" w:themeColor="text2" w:themeShade="80"/>
                          <w:lang w:val="en-CA"/>
                        </w:rPr>
                      </w:pPr>
                    </w:p>
                  </w:txbxContent>
                </v:textbox>
                <w10:wrap type="square" anchorx="margin"/>
              </v:shape>
            </w:pict>
          </mc:Fallback>
        </mc:AlternateContent>
      </w:r>
      <w:r w:rsidR="00A61C9C" w:rsidRPr="00A61C9C">
        <w:rPr>
          <w:b/>
        </w:rPr>
        <w:t>++ DAMAGE</w:t>
      </w:r>
      <w:r w:rsidR="00A61C9C">
        <w:t xml:space="preserve"> – </w:t>
      </w:r>
      <w:r w:rsidR="00A61C9C" w:rsidRPr="00A61C9C">
        <w:rPr>
          <w:i/>
        </w:rPr>
        <w:t>NOT ACTIONABLE PER SE</w:t>
      </w:r>
    </w:p>
    <w:p w:rsidR="0082312A" w:rsidRDefault="0082312A" w:rsidP="0082312A">
      <w:pPr>
        <w:pStyle w:val="Heading1"/>
        <w:jc w:val="center"/>
      </w:pPr>
      <w:bookmarkStart w:id="10" w:name="_Toc449023621"/>
      <w:r>
        <w:t>INTENTIONAL INFLICTION OF NERVOUS SHOCK</w:t>
      </w:r>
      <w:bookmarkEnd w:id="10"/>
    </w:p>
    <w:p w:rsidR="0082312A" w:rsidRPr="007A062A" w:rsidRDefault="00913205" w:rsidP="0082312A">
      <w:r>
        <w:rPr>
          <w:u w:val="single"/>
        </w:rPr>
        <w:t>ELEMENTS:</w:t>
      </w:r>
      <w:r w:rsidR="007A062A">
        <w:t xml:space="preserve"> (first set out in </w:t>
      </w:r>
      <w:r w:rsidR="007A062A" w:rsidRPr="007A062A">
        <w:rPr>
          <w:b/>
          <w:color w:val="044D6E" w:themeColor="text2" w:themeShade="80"/>
        </w:rPr>
        <w:t>WILKINSON v DOWNTON</w:t>
      </w:r>
      <w:r w:rsidR="007A062A">
        <w:t>)</w:t>
      </w:r>
    </w:p>
    <w:p w:rsidR="00913205" w:rsidRPr="00913205" w:rsidRDefault="00913205" w:rsidP="00133381">
      <w:pPr>
        <w:pStyle w:val="ListParagraph"/>
        <w:numPr>
          <w:ilvl w:val="0"/>
          <w:numId w:val="9"/>
        </w:numPr>
        <w:rPr>
          <w:b/>
          <w:u w:val="single"/>
        </w:rPr>
      </w:pPr>
      <w:r w:rsidRPr="00913205">
        <w:rPr>
          <w:b/>
        </w:rPr>
        <w:t>OUTRAGEOUS CONDUCT</w:t>
      </w:r>
      <w:r>
        <w:rPr>
          <w:b/>
        </w:rPr>
        <w:t xml:space="preserve"> – </w:t>
      </w:r>
      <w:r>
        <w:t>conduct that is flagrant and outrageous</w:t>
      </w:r>
      <w:r w:rsidR="007A062A">
        <w:t xml:space="preserve"> eg threats of future violence, serious harassment, unwarranted accusations, circulation of false information</w:t>
      </w:r>
    </w:p>
    <w:p w:rsidR="00913205" w:rsidRPr="00913205" w:rsidRDefault="00913205" w:rsidP="00133381">
      <w:pPr>
        <w:pStyle w:val="ListParagraph"/>
        <w:numPr>
          <w:ilvl w:val="0"/>
          <w:numId w:val="9"/>
        </w:numPr>
        <w:rPr>
          <w:u w:val="single"/>
        </w:rPr>
      </w:pPr>
      <w:r w:rsidRPr="00770AE8">
        <w:rPr>
          <w:b/>
          <w:iCs/>
          <w:noProof/>
          <w:color w:val="044D6E" w:themeColor="text2" w:themeShade="80"/>
          <w:lang w:val="en-CA" w:eastAsia="en-CA"/>
        </w:rPr>
        <mc:AlternateContent>
          <mc:Choice Requires="wps">
            <w:drawing>
              <wp:anchor distT="45720" distB="45720" distL="114300" distR="114300" simplePos="0" relativeHeight="251692032" behindDoc="0" locked="0" layoutInCell="1" allowOverlap="1" wp14:anchorId="375D355C" wp14:editId="0DD4DE46">
                <wp:simplePos x="0" y="0"/>
                <wp:positionH relativeFrom="margin">
                  <wp:posOffset>499110</wp:posOffset>
                </wp:positionH>
                <wp:positionV relativeFrom="paragraph">
                  <wp:posOffset>403860</wp:posOffset>
                </wp:positionV>
                <wp:extent cx="6002655" cy="651510"/>
                <wp:effectExtent l="0" t="0" r="17145" b="1524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65151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49727D" w:rsidRDefault="003022B3" w:rsidP="00913205">
                            <w:pPr>
                              <w:spacing w:before="0" w:after="0"/>
                            </w:pPr>
                            <w:r>
                              <w:rPr>
                                <w:b/>
                                <w:color w:val="044D6E" w:themeColor="text2" w:themeShade="80"/>
                              </w:rPr>
                              <w:t>RAHEMTULLA v VANFED CREDIT UNION</w:t>
                            </w:r>
                            <w:r w:rsidRPr="00E92505">
                              <w:rPr>
                                <w:b/>
                              </w:rPr>
                              <w:t xml:space="preserve"> </w:t>
                            </w:r>
                            <w:r w:rsidRPr="00E92505">
                              <w:rPr>
                                <w:color w:val="044D6E" w:themeColor="text2" w:themeShade="80"/>
                              </w:rPr>
                              <w:t>(</w:t>
                            </w:r>
                            <w:r>
                              <w:rPr>
                                <w:color w:val="044D6E" w:themeColor="text2" w:themeShade="80"/>
                              </w:rPr>
                              <w:t>1984</w:t>
                            </w:r>
                            <w:r w:rsidRPr="007A062A">
                              <w:rPr>
                                <w:color w:val="044D6E" w:themeColor="text2" w:themeShade="80"/>
                              </w:rPr>
                              <w:t xml:space="preserve">) – woman accused of theft and fired, IINS found – </w:t>
                            </w:r>
                            <w:r>
                              <w:t>intent can be imputed based on seriousness of conduct if (a) defendant acted in reckless disregard to possible harm, OR, (b) it was foreseeable that profound distress would ensue</w:t>
                            </w:r>
                          </w:p>
                          <w:p w:rsidR="003022B3" w:rsidRPr="00EA32E4" w:rsidRDefault="003022B3" w:rsidP="00913205">
                            <w:pPr>
                              <w:spacing w:before="0" w:after="0"/>
                              <w:rPr>
                                <w:iCs/>
                                <w:color w:val="044D6E" w:themeColor="text2" w:themeShade="80"/>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D355C" id="Text Box 17" o:spid="_x0000_s1042" type="#_x0000_t202" style="position:absolute;left:0;text-align:left;margin-left:39.3pt;margin-top:31.8pt;width:472.65pt;height:51.3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jSUwIAAKIEAAAOAAAAZHJzL2Uyb0RvYy54bWysVFFv2yAQfp+0/4B4X2xHcdpacaouWaZJ&#10;XTep3Q8gGMdowHlAYme/fgekadq9TfMD4o7j47v77ry4HbUiB2GdBFPTYpJTIgyHRppdTX88bT5c&#10;U+I8Mw1TYERNj8LR2+X7d4uhr8QUOlCNsARBjKuGvqad932VZY53QjM3gV4YPGzBaubRtLussWxA&#10;dK2yaZ7PswFs01vgwjn0rtMhXUb8thXcf2tbJzxRNUVuPq42rtuwZssFq3aW9Z3kJxrsH1hoJg0+&#10;eoZaM8/I3sq/oLTkFhy0fsJBZ9C2kouYA2ZT5G+yeexYL2IuWBzXn8vk/h8sfzh8t0Q2qN0VJYZp&#10;1OhJjJ58hJGgC+sz9K7CsMceA/2IfoyNubr+HvhPRwysOmZ24s5aGDrBGuRXhJvZxdWE4wLIdvgK&#10;Db7D9h4i0NhaHYqH5SCIjjodz9oELhyd8zyfzsuSEo5n87Ioiyhexqrn2711/rMATcKmpha1j+js&#10;cO98YMOq55DwmAMlm41UKhp2t10pSw4M+2QTv5jAmzBlyFDTm3JapgK8gggtK84gfpzGGLXXmG0C&#10;nuX4pZZDNzZmcmNqyY0MY+MHlMj3FcdAfs1cly65o1uDT2BaehwiJXVNrwPW6Y0gxSfTxBb3TKq0&#10;x0eUOWkT5EjC+HE7pjaYB8wg3BaaI6plIQ0NDjluOrC/KRlwYGrqfu2ZFZSoLwYVvylmszBh0ZiV&#10;V1M07OXJ9vKEGY5QNfWUpO3Kx6kMYhi4w85oZRTthcmJMw5CrM1paMOkXdox6uXXsvwDAAD//wMA&#10;UEsDBBQABgAIAAAAIQAmr4SM3wAAAAoBAAAPAAAAZHJzL2Rvd25yZXYueG1sTI/BTsMwEETvSPyD&#10;tUjcqEMqOW0ap4oQIBBcWujdjd0kEK8j203C37M9wWl3NaPZN8V2tj0bjQ+dQwn3iwSYwdrpDhsJ&#10;nx9PdytgISrUqndoJPyYANvy+qpQuXYT7sy4jw2jEAy5ktDGOOSch7o1VoWFGwySdnLeqkinb7j2&#10;aqJw2/M0SQS3qkP60KrBPLSm/t6frYS1t4fp+Su+7Xz6Uo2H1+z9scqkvL2Zqw2waOb4Z4YLPqFD&#10;SUxHd0YdWC8hWwlyShBLmhc9SZdrYEfahEiBlwX/X6H8BQAA//8DAFBLAQItABQABgAIAAAAIQC2&#10;gziS/gAAAOEBAAATAAAAAAAAAAAAAAAAAAAAAABbQ29udGVudF9UeXBlc10ueG1sUEsBAi0AFAAG&#10;AAgAAAAhADj9If/WAAAAlAEAAAsAAAAAAAAAAAAAAAAALwEAAF9yZWxzLy5yZWxzUEsBAi0AFAAG&#10;AAgAAAAhAFiO+NJTAgAAogQAAA4AAAAAAAAAAAAAAAAALgIAAGRycy9lMm9Eb2MueG1sUEsBAi0A&#10;FAAGAAgAAAAhACavhIzfAAAACgEAAA8AAAAAAAAAAAAAAAAArQQAAGRycy9kb3ducmV2LnhtbFBL&#10;BQYAAAAABAAEAPMAAAC5BQAAAAA=&#10;" strokecolor="#93dafa [1311]">
                <v:stroke dashstyle="1 1"/>
                <v:textbox>
                  <w:txbxContent>
                    <w:p w:rsidR="003022B3" w:rsidRPr="0049727D" w:rsidRDefault="003022B3" w:rsidP="00913205">
                      <w:pPr>
                        <w:spacing w:before="0" w:after="0"/>
                      </w:pPr>
                      <w:r>
                        <w:rPr>
                          <w:b/>
                          <w:color w:val="044D6E" w:themeColor="text2" w:themeShade="80"/>
                        </w:rPr>
                        <w:t>RAHEMTULLA v VANFED CREDIT UNION</w:t>
                      </w:r>
                      <w:r w:rsidRPr="00E92505">
                        <w:rPr>
                          <w:b/>
                        </w:rPr>
                        <w:t xml:space="preserve"> </w:t>
                      </w:r>
                      <w:r w:rsidRPr="00E92505">
                        <w:rPr>
                          <w:color w:val="044D6E" w:themeColor="text2" w:themeShade="80"/>
                        </w:rPr>
                        <w:t>(</w:t>
                      </w:r>
                      <w:r>
                        <w:rPr>
                          <w:color w:val="044D6E" w:themeColor="text2" w:themeShade="80"/>
                        </w:rPr>
                        <w:t>1984</w:t>
                      </w:r>
                      <w:r w:rsidRPr="007A062A">
                        <w:rPr>
                          <w:color w:val="044D6E" w:themeColor="text2" w:themeShade="80"/>
                        </w:rPr>
                        <w:t xml:space="preserve">) – woman accused of theft and fired, IINS found – </w:t>
                      </w:r>
                      <w:r>
                        <w:t>intent can be imputed based on seriousness of conduct if (a) defendant acted in reckless disregard to possible harm, OR, (b) it was foreseeable that profound distress would ensue</w:t>
                      </w:r>
                    </w:p>
                    <w:p w:rsidR="003022B3" w:rsidRPr="00EA32E4" w:rsidRDefault="003022B3" w:rsidP="00913205">
                      <w:pPr>
                        <w:spacing w:before="0" w:after="0"/>
                        <w:rPr>
                          <w:iCs/>
                          <w:color w:val="044D6E" w:themeColor="text2" w:themeShade="80"/>
                          <w:lang w:val="en-CA"/>
                        </w:rPr>
                      </w:pPr>
                    </w:p>
                  </w:txbxContent>
                </v:textbox>
                <w10:wrap type="square" anchorx="margin"/>
              </v:shape>
            </w:pict>
          </mc:Fallback>
        </mc:AlternateContent>
      </w:r>
      <w:r w:rsidRPr="00913205">
        <w:rPr>
          <w:b/>
        </w:rPr>
        <w:t>CALCULATED TO PRODUCE HARM</w:t>
      </w:r>
      <w:r>
        <w:t xml:space="preserve"> – requires actual or constructive intent to cause a severe impact on the plaintiff’s psychological well-being</w:t>
      </w:r>
    </w:p>
    <w:p w:rsidR="00913205" w:rsidRPr="007A062A" w:rsidRDefault="00913205" w:rsidP="00133381">
      <w:pPr>
        <w:pStyle w:val="ListParagraph"/>
        <w:numPr>
          <w:ilvl w:val="0"/>
          <w:numId w:val="9"/>
        </w:numPr>
        <w:rPr>
          <w:u w:val="single"/>
        </w:rPr>
      </w:pPr>
      <w:r w:rsidRPr="00913205">
        <w:rPr>
          <w:b/>
        </w:rPr>
        <w:t>RESULTING IN A VISIBLE AND PROVABLE INJURY</w:t>
      </w:r>
      <w:r>
        <w:t xml:space="preserve"> – </w:t>
      </w:r>
      <w:r w:rsidR="00DE1DE9">
        <w:rPr>
          <w:i/>
        </w:rPr>
        <w:t xml:space="preserve">NOT ACTIONABLE PER SE – </w:t>
      </w:r>
      <w:r>
        <w:t>nervous shock, defined as recognizable psychiatric illness or physical harm</w:t>
      </w:r>
      <w:r w:rsidR="007A062A">
        <w:t>.</w:t>
      </w:r>
    </w:p>
    <w:p w:rsidR="007A062A" w:rsidRPr="007A062A" w:rsidRDefault="007A062A" w:rsidP="00133381">
      <w:pPr>
        <w:pStyle w:val="ListParagraph"/>
        <w:numPr>
          <w:ilvl w:val="1"/>
          <w:numId w:val="9"/>
        </w:numPr>
        <w:rPr>
          <w:u w:val="single"/>
        </w:rPr>
      </w:pPr>
      <w:r w:rsidRPr="007A062A">
        <w:rPr>
          <w:b/>
          <w:i/>
          <w:color w:val="0673A5" w:themeColor="text2" w:themeShade="BF"/>
        </w:rPr>
        <w:t>Mustapha v Culligan of Canada Ltd</w:t>
      </w:r>
      <w:r w:rsidRPr="007A062A">
        <w:rPr>
          <w:i/>
          <w:color w:val="0673A5" w:themeColor="text2" w:themeShade="BF"/>
        </w:rPr>
        <w:t xml:space="preserve"> </w:t>
      </w:r>
      <w:r>
        <w:t>– anguish, worry, emotional distress usually insufficient BUT</w:t>
      </w:r>
    </w:p>
    <w:p w:rsidR="007A062A" w:rsidRPr="007A062A" w:rsidRDefault="007A062A" w:rsidP="00133381">
      <w:pPr>
        <w:pStyle w:val="ListParagraph"/>
        <w:numPr>
          <w:ilvl w:val="1"/>
          <w:numId w:val="9"/>
        </w:numPr>
        <w:rPr>
          <w:u w:val="single"/>
        </w:rPr>
      </w:pPr>
      <w:r w:rsidRPr="00770AE8">
        <w:rPr>
          <w:b/>
          <w:iCs/>
          <w:noProof/>
          <w:color w:val="044D6E" w:themeColor="text2" w:themeShade="80"/>
          <w:lang w:val="en-CA" w:eastAsia="en-CA"/>
        </w:rPr>
        <mc:AlternateContent>
          <mc:Choice Requires="wps">
            <w:drawing>
              <wp:anchor distT="45720" distB="45720" distL="114300" distR="114300" simplePos="0" relativeHeight="251694080" behindDoc="0" locked="0" layoutInCell="1" allowOverlap="1" wp14:anchorId="2ACF0EF3" wp14:editId="647D39D2">
                <wp:simplePos x="0" y="0"/>
                <wp:positionH relativeFrom="margin">
                  <wp:align>right</wp:align>
                </wp:positionH>
                <wp:positionV relativeFrom="paragraph">
                  <wp:posOffset>433070</wp:posOffset>
                </wp:positionV>
                <wp:extent cx="6842760" cy="914400"/>
                <wp:effectExtent l="0" t="0" r="15240"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91440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BF7CB6" w:rsidRDefault="003022B3" w:rsidP="007A062A">
                            <w:pPr>
                              <w:spacing w:before="0" w:after="0"/>
                              <w:rPr>
                                <w:iCs/>
                                <w:lang w:val="en-CA"/>
                              </w:rPr>
                            </w:pPr>
                            <w:r>
                              <w:rPr>
                                <w:b/>
                                <w:color w:val="044D6E" w:themeColor="text2" w:themeShade="80"/>
                              </w:rPr>
                              <w:t>WILKINSON v DOWNTON</w:t>
                            </w:r>
                            <w:r w:rsidRPr="00E92505">
                              <w:rPr>
                                <w:b/>
                              </w:rPr>
                              <w:t xml:space="preserve"> </w:t>
                            </w:r>
                            <w:r w:rsidRPr="00E92505">
                              <w:rPr>
                                <w:color w:val="044D6E" w:themeColor="text2" w:themeShade="80"/>
                              </w:rPr>
                              <w:t>(</w:t>
                            </w:r>
                            <w:r>
                              <w:rPr>
                                <w:color w:val="044D6E" w:themeColor="text2" w:themeShade="80"/>
                              </w:rPr>
                              <w:t>1897</w:t>
                            </w:r>
                            <w:r w:rsidRPr="00E92505">
                              <w:rPr>
                                <w:color w:val="044D6E" w:themeColor="text2" w:themeShade="80"/>
                              </w:rPr>
                              <w:t xml:space="preserve">) </w:t>
                            </w:r>
                            <w:r w:rsidRPr="00E92505">
                              <w:t xml:space="preserve">– </w:t>
                            </w:r>
                            <w:r>
                              <w:rPr>
                                <w:b/>
                              </w:rPr>
                              <w:t xml:space="preserve">first case to substantially address as tort. </w:t>
                            </w:r>
                            <w:r w:rsidRPr="007A062A">
                              <w:rPr>
                                <w:color w:val="044D6E" w:themeColor="text2" w:themeShade="80"/>
                              </w:rPr>
                              <w:t>– D told P that P’s husband injured with both legs broken (“practical joke”). Violent shock to nerv sys, vomiting, weeks of suffering afterward.</w:t>
                            </w:r>
                            <w:r>
                              <w:rPr>
                                <w:iCs/>
                                <w:lang w:val="en-CA"/>
                              </w:rPr>
                              <w:t xml:space="preserve"> – effect was likely outcome of conduct; more harm than anticipated not an excuse. Intent imputed bc grave effects would be produced in “all by an exceptionally indifferent person”. Malicious by nature even if no spite intended.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F0EF3" id="Text Box 19" o:spid="_x0000_s1043" type="#_x0000_t202" style="position:absolute;left:0;text-align:left;margin-left:487.6pt;margin-top:34.1pt;width:538.8pt;height:1in;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LfUgIAAKIEAAAOAAAAZHJzL2Uyb0RvYy54bWysVNtu2zAMfR+wfxD0vjoJ0rQ14hRdsgwD&#10;ugvQ7gMYWY6FSaInKbGzrx8lJVnavQ3zgyCR1NEhD+n5/WA020vnFdqKj69GnEkrsFZ2W/Hvz+t3&#10;t5z5ALYGjVZW/CA9v1+8fTPvu1JOsEVdS8cIxPqy7yrehtCVReFFKw34K+ykJWeDzkCgo9sWtYOe&#10;0I0uJqPRrOjR1Z1DIb0n6yo7+SLhN40U4WvTeBmYrjhxC2l1ad3EtVjModw66FoljjTgH1gYUJYe&#10;PUOtIADbOfUXlFHCoccmXAk0BTaNEjLlQNmMR6+yeWqhkykXKo7vzmXy/w9WfNl/c0zVpN0dZxYM&#10;afQsh8De48DIRPXpO19S2FNHgWEgO8WmXH33iOKHZxaXLditfHAO+1ZCTfzG8WZxcTXj+Aiy6T9j&#10;Te/ALmACGhpnYvGoHIzQSafDWZvIRZBxdjud3MzIJch3N55OR0m8AsrT7c758FGiYXFTcUfaJ3TY&#10;P/oQ2UB5ComPedSqXiut08FtN0vt2B6oT9bpSwm8CtOW9fT69eQ6F+AFRGxZeQYJwyTF6J2hbDMw&#10;cc6soSQzNWY2z05mYpgaP6Ikvi84RvIr8G2+5A9+hSH3r1GBhkgrU/HbiHVs6yjFB1unFg+gdN7T&#10;I9oetYlyZGHCsBlyG9ycNN9gfSC1HOahoSGnTYvuF2c9DUzF/c8dOMmZ/mRJ8aQJTVg6TK9vJqSV&#10;u/RsLj1gBUFVPHCWt8uQpjKKYfGBOqNRSbTYQpnJkTMNQqrNcWjjpF2eU9SfX8viNwAAAP//AwBQ&#10;SwMEFAAGAAgAAAAhADOfqvXdAAAACAEAAA8AAABkcnMvZG93bnJldi54bWxMj8FOwzAQRO9I/IO1&#10;SNyoUx+SErKpIgQIBJcWeneTJQnE68h2k/D3uCc4jmY086bYLmYQEznfW0ZYrxIQxLVtem4RPt4f&#10;bzYgfNDc6MEyIfyQh215eVHovLEz72jah1bEEva5RuhCGHMpfd2R0X5lR+LofVpndIjStbJxeo7l&#10;ZpAqSVJpdM9xodMj3XdUf+9PBuHWmcP89BVed049V9PhJXt7qDLE66ulugMRaAl/YTjjR3QoI9PR&#10;nrjxYkCIRwJCulEgzm6SZSmII4JaKwWyLOT/A+UvAAAA//8DAFBLAQItABQABgAIAAAAIQC2gziS&#10;/gAAAOEBAAATAAAAAAAAAAAAAAAAAAAAAABbQ29udGVudF9UeXBlc10ueG1sUEsBAi0AFAAGAAgA&#10;AAAhADj9If/WAAAAlAEAAAsAAAAAAAAAAAAAAAAALwEAAF9yZWxzLy5yZWxzUEsBAi0AFAAGAAgA&#10;AAAhAKTuEt9SAgAAogQAAA4AAAAAAAAAAAAAAAAALgIAAGRycy9lMm9Eb2MueG1sUEsBAi0AFAAG&#10;AAgAAAAhADOfqvXdAAAACAEAAA8AAAAAAAAAAAAAAAAArAQAAGRycy9kb3ducmV2LnhtbFBLBQYA&#10;AAAABAAEAPMAAAC2BQAAAAA=&#10;" strokecolor="#93dafa [1311]">
                <v:stroke dashstyle="1 1"/>
                <v:textbox>
                  <w:txbxContent>
                    <w:p w:rsidR="003022B3" w:rsidRPr="00BF7CB6" w:rsidRDefault="003022B3" w:rsidP="007A062A">
                      <w:pPr>
                        <w:spacing w:before="0" w:after="0"/>
                        <w:rPr>
                          <w:iCs/>
                          <w:lang w:val="en-CA"/>
                        </w:rPr>
                      </w:pPr>
                      <w:r>
                        <w:rPr>
                          <w:b/>
                          <w:color w:val="044D6E" w:themeColor="text2" w:themeShade="80"/>
                        </w:rPr>
                        <w:t>WILKINSON v DOWNTON</w:t>
                      </w:r>
                      <w:r w:rsidRPr="00E92505">
                        <w:rPr>
                          <w:b/>
                        </w:rPr>
                        <w:t xml:space="preserve"> </w:t>
                      </w:r>
                      <w:r w:rsidRPr="00E92505">
                        <w:rPr>
                          <w:color w:val="044D6E" w:themeColor="text2" w:themeShade="80"/>
                        </w:rPr>
                        <w:t>(</w:t>
                      </w:r>
                      <w:r>
                        <w:rPr>
                          <w:color w:val="044D6E" w:themeColor="text2" w:themeShade="80"/>
                        </w:rPr>
                        <w:t>1897</w:t>
                      </w:r>
                      <w:r w:rsidRPr="00E92505">
                        <w:rPr>
                          <w:color w:val="044D6E" w:themeColor="text2" w:themeShade="80"/>
                        </w:rPr>
                        <w:t xml:space="preserve">) </w:t>
                      </w:r>
                      <w:r w:rsidRPr="00E92505">
                        <w:t xml:space="preserve">– </w:t>
                      </w:r>
                      <w:r>
                        <w:rPr>
                          <w:b/>
                        </w:rPr>
                        <w:t xml:space="preserve">first case to substantially address as tort. </w:t>
                      </w:r>
                      <w:r w:rsidRPr="007A062A">
                        <w:rPr>
                          <w:color w:val="044D6E" w:themeColor="text2" w:themeShade="80"/>
                        </w:rPr>
                        <w:t>– D told P that P’s husband injured with both legs broken (“practical joke”). Violent shock to nerv sys, vomiting, weeks of suffering afterward.</w:t>
                      </w:r>
                      <w:r>
                        <w:rPr>
                          <w:iCs/>
                          <w:lang w:val="en-CA"/>
                        </w:rPr>
                        <w:t xml:space="preserve"> – effect was likely outcome of conduct; more harm than anticipated not an excuse. Intent imputed bc grave effects would be produced in “all by an exceptionally indifferent person”. Malicious by nature even if no spite intended.</w:t>
                      </w:r>
                    </w:p>
                  </w:txbxContent>
                </v:textbox>
                <w10:wrap type="square" anchorx="margin"/>
              </v:shape>
            </w:pict>
          </mc:Fallback>
        </mc:AlternateContent>
      </w:r>
      <w:r w:rsidRPr="007A062A">
        <w:rPr>
          <w:b/>
          <w:i/>
          <w:color w:val="0673A5" w:themeColor="text2" w:themeShade="BF"/>
        </w:rPr>
        <w:t>Tran v Financial Debt Recovery Ltd</w:t>
      </w:r>
      <w:r w:rsidRPr="007A062A">
        <w:rPr>
          <w:b/>
          <w:color w:val="0673A5" w:themeColor="text2" w:themeShade="BF"/>
        </w:rPr>
        <w:t xml:space="preserve"> </w:t>
      </w:r>
      <w:r>
        <w:t>– plaintiff entitled to recover for emotional harm falling short of psychiatric illness or condition</w:t>
      </w:r>
    </w:p>
    <w:bookmarkStart w:id="11" w:name="_Toc449023622"/>
    <w:p w:rsidR="007A062A" w:rsidRDefault="00DE1DE9" w:rsidP="00603750">
      <w:pPr>
        <w:pStyle w:val="Heading1"/>
        <w:jc w:val="center"/>
      </w:pPr>
      <w:r w:rsidRPr="00770AE8">
        <w:rPr>
          <w:noProof/>
          <w:lang w:val="en-CA" w:eastAsia="en-CA"/>
        </w:rPr>
        <w:lastRenderedPageBreak/>
        <mc:AlternateContent>
          <mc:Choice Requires="wps">
            <w:drawing>
              <wp:anchor distT="45720" distB="45720" distL="114300" distR="114300" simplePos="0" relativeHeight="251698176" behindDoc="0" locked="0" layoutInCell="1" allowOverlap="1" wp14:anchorId="5DC9FA36" wp14:editId="2890C555">
                <wp:simplePos x="0" y="0"/>
                <wp:positionH relativeFrom="margin">
                  <wp:align>right</wp:align>
                </wp:positionH>
                <wp:positionV relativeFrom="paragraph">
                  <wp:posOffset>976842</wp:posOffset>
                </wp:positionV>
                <wp:extent cx="6842760" cy="702310"/>
                <wp:effectExtent l="0" t="0" r="15240" b="2159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702733"/>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BF7CB6" w:rsidRDefault="003022B3" w:rsidP="00DE1DE9">
                            <w:pPr>
                              <w:spacing w:before="0" w:after="0"/>
                              <w:rPr>
                                <w:iCs/>
                                <w:lang w:val="en-CA"/>
                              </w:rPr>
                            </w:pPr>
                            <w:r>
                              <w:rPr>
                                <w:b/>
                                <w:color w:val="044D6E" w:themeColor="text2" w:themeShade="80"/>
                              </w:rPr>
                              <w:t>FITZPATRICK v ORWIN</w:t>
                            </w:r>
                            <w:r w:rsidRPr="00E92505">
                              <w:rPr>
                                <w:b/>
                              </w:rPr>
                              <w:t xml:space="preserve"> </w:t>
                            </w:r>
                            <w:r w:rsidRPr="00E92505">
                              <w:rPr>
                                <w:color w:val="044D6E" w:themeColor="text2" w:themeShade="80"/>
                              </w:rPr>
                              <w:t>(</w:t>
                            </w:r>
                            <w:r>
                              <w:rPr>
                                <w:color w:val="044D6E" w:themeColor="text2" w:themeShade="80"/>
                              </w:rPr>
                              <w:t>2012</w:t>
                            </w:r>
                            <w:r w:rsidRPr="00E92505">
                              <w:rPr>
                                <w:color w:val="044D6E" w:themeColor="text2" w:themeShade="80"/>
                              </w:rPr>
                              <w:t xml:space="preserve">) </w:t>
                            </w:r>
                            <w:r w:rsidRPr="00E92505">
                              <w:t xml:space="preserve">– </w:t>
                            </w:r>
                            <w:r>
                              <w:rPr>
                                <w:b/>
                              </w:rPr>
                              <w:t xml:space="preserve">extent of harm need not be anticipated if it is certain to follow </w:t>
                            </w:r>
                            <w:r w:rsidRPr="007A062A">
                              <w:rPr>
                                <w:color w:val="044D6E" w:themeColor="text2" w:themeShade="80"/>
                              </w:rPr>
                              <w:t xml:space="preserve">– </w:t>
                            </w:r>
                            <w:r>
                              <w:rPr>
                                <w:color w:val="044D6E" w:themeColor="text2" w:themeShade="80"/>
                              </w:rPr>
                              <w:t>F in campaign against Squires: insults, abusive lang, dead coyote on car</w:t>
                            </w:r>
                            <w:r>
                              <w:rPr>
                                <w:iCs/>
                                <w:lang w:val="en-CA"/>
                              </w:rPr>
                              <w:t xml:space="preserve"> – conduct clearly outrageous/flagrant; conduct esp coyote easily foreseeable to cause “upset and alarm”. Anxiety, depression, PTSD, medication clearly come w/in req for IINS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9FA36" id="Text Box 21" o:spid="_x0000_s1044" type="#_x0000_t202" style="position:absolute;left:0;text-align:left;margin-left:487.6pt;margin-top:76.9pt;width:538.8pt;height:55.3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KUgIAAKIEAAAOAAAAZHJzL2Uyb0RvYy54bWysVNuO2jAQfa/Uf7D8XgJZbosIqy2UqtL2&#10;Iu32AxzHIVZtT2obEvr1HdvAQvtWNQ+W5+IzlzOT5UOvFTkI6ySYgo4GQ0qE4VBJsyvo95ftuzkl&#10;zjNTMQVGFPQoHH1YvX2z7NqFyKEBVQlLEMS4RdcWtPG+XWSZ443QzA2gFQaNNVjNPIp2l1WWdYiu&#10;VZYPh9OsA1u1FrhwDrWbZKSriF/Xgvuvde2EJ6qgmJuPp41nGc5stWSLnWVtI/kpDfYPWWgmDQa9&#10;QG2YZ2Rv5V9QWnILDmo/4KAzqGvJRawBqxkN/6jmuWGtiLVgc1x7aZP7f7D8y+GbJbIqaD6ixDCN&#10;HL2I3pP30BNUYX+61i3Q7blFR9+jHnmOtbr2CfgPRwysG2Z24tFa6BrBKswvvsyuniYcF0DK7jNU&#10;GIftPUSgvrY6NA/bQRAdeTpeuAm5cFRO5+N8NkUTR9tsmM/u7kJyGVucX7fW+Y8CNAmXglrkPqKz&#10;w5PzyfXsEoI5ULLaSqWiYHflWllyYDgn2/id0G/clCFdQe8n+SQ14AYijKy4gPg+jz5qr7HaBDwe&#10;4pdGDtU4mEk9PauxmDj4ASWWdhM8JL9hrkmP3NFtwCcwLT0ukZK6oPOAdYoRqPhgqjjinkmV7hhE&#10;GUQP3AQ6EjG+L/s4BqN5wAzGEqojsmUhLQ0uOV4asL8o6XBhCup+7pkVlKhPBhm/H43HYcOiMJ7M&#10;chTstaW8tjDDEaqgnpJ0Xfu4lYEMA484GbWMpL1mcsoZFyH25rS0YdOu5ej1+mtZ/QYAAP//AwBQ&#10;SwMEFAAGAAgAAAAhAC4me9neAAAACQEAAA8AAABkcnMvZG93bnJldi54bWxMj8FOg0AQhu8mvsNm&#10;TLzZRaxQkaUhRo1GL63tfQsjoOws2d0Cvr3Tkx5n/sk/35evZ9OLEZ3vLCm4XkQgkCpbd9Qo2H08&#10;Xa1A+KCp1r0lVPCDHtbF+Vmus9pOtMFxGxrBJeQzraANYcik9FWLRvuFHZA4+7TO6MCja2Tt9MTl&#10;ppdxFCXS6I74Q6sHfGix+t4ejYI7Z/bT81d427j4pRz3r+n7Y5kqdXkxl/cgAs7h7xhO+IwOBTMd&#10;7JFqL3oFLBJ4e3vDAqc4StMExEFBnCyXIItc/jcofgEAAP//AwBQSwECLQAUAAYACAAAACEAtoM4&#10;kv4AAADhAQAAEwAAAAAAAAAAAAAAAAAAAAAAW0NvbnRlbnRfVHlwZXNdLnhtbFBLAQItABQABgAI&#10;AAAAIQA4/SH/1gAAAJQBAAALAAAAAAAAAAAAAAAAAC8BAABfcmVscy8ucmVsc1BLAQItABQABgAI&#10;AAAAIQAhHT+KUgIAAKIEAAAOAAAAAAAAAAAAAAAAAC4CAABkcnMvZTJvRG9jLnhtbFBLAQItABQA&#10;BgAIAAAAIQAuJnvZ3gAAAAkBAAAPAAAAAAAAAAAAAAAAAKwEAABkcnMvZG93bnJldi54bWxQSwUG&#10;AAAAAAQABADzAAAAtwUAAAAA&#10;" strokecolor="#93dafa [1311]">
                <v:stroke dashstyle="1 1"/>
                <v:textbox>
                  <w:txbxContent>
                    <w:p w:rsidR="003022B3" w:rsidRPr="00BF7CB6" w:rsidRDefault="003022B3" w:rsidP="00DE1DE9">
                      <w:pPr>
                        <w:spacing w:before="0" w:after="0"/>
                        <w:rPr>
                          <w:iCs/>
                          <w:lang w:val="en-CA"/>
                        </w:rPr>
                      </w:pPr>
                      <w:r>
                        <w:rPr>
                          <w:b/>
                          <w:color w:val="044D6E" w:themeColor="text2" w:themeShade="80"/>
                        </w:rPr>
                        <w:t>FITZPATRICK v ORWIN</w:t>
                      </w:r>
                      <w:r w:rsidRPr="00E92505">
                        <w:rPr>
                          <w:b/>
                        </w:rPr>
                        <w:t xml:space="preserve"> </w:t>
                      </w:r>
                      <w:r w:rsidRPr="00E92505">
                        <w:rPr>
                          <w:color w:val="044D6E" w:themeColor="text2" w:themeShade="80"/>
                        </w:rPr>
                        <w:t>(</w:t>
                      </w:r>
                      <w:r>
                        <w:rPr>
                          <w:color w:val="044D6E" w:themeColor="text2" w:themeShade="80"/>
                        </w:rPr>
                        <w:t>2012</w:t>
                      </w:r>
                      <w:r w:rsidRPr="00E92505">
                        <w:rPr>
                          <w:color w:val="044D6E" w:themeColor="text2" w:themeShade="80"/>
                        </w:rPr>
                        <w:t xml:space="preserve">) </w:t>
                      </w:r>
                      <w:r w:rsidRPr="00E92505">
                        <w:t xml:space="preserve">– </w:t>
                      </w:r>
                      <w:r>
                        <w:rPr>
                          <w:b/>
                        </w:rPr>
                        <w:t xml:space="preserve">extent of harm need not be anticipated if it is certain to follow </w:t>
                      </w:r>
                      <w:r w:rsidRPr="007A062A">
                        <w:rPr>
                          <w:color w:val="044D6E" w:themeColor="text2" w:themeShade="80"/>
                        </w:rPr>
                        <w:t xml:space="preserve">– </w:t>
                      </w:r>
                      <w:r>
                        <w:rPr>
                          <w:color w:val="044D6E" w:themeColor="text2" w:themeShade="80"/>
                        </w:rPr>
                        <w:t>F in campaign against Squires: insults, abusive lang, dead coyote on car</w:t>
                      </w:r>
                      <w:r>
                        <w:rPr>
                          <w:iCs/>
                          <w:lang w:val="en-CA"/>
                        </w:rPr>
                        <w:t xml:space="preserve"> – conduct clearly outrageous/flagrant; conduct esp coyote easily foreseeable to cause “upset and alarm”. Anxiety, depression, PTSD, medication clearly come w/in req for IINS</w:t>
                      </w:r>
                    </w:p>
                  </w:txbxContent>
                </v:textbox>
                <w10:wrap type="square" anchorx="margin"/>
              </v:shape>
            </w:pict>
          </mc:Fallback>
        </mc:AlternateContent>
      </w:r>
      <w:r w:rsidRPr="00770AE8">
        <w:rPr>
          <w:noProof/>
          <w:lang w:val="en-CA" w:eastAsia="en-CA"/>
        </w:rPr>
        <mc:AlternateContent>
          <mc:Choice Requires="wps">
            <w:drawing>
              <wp:anchor distT="45720" distB="45720" distL="114300" distR="114300" simplePos="0" relativeHeight="251696128" behindDoc="0" locked="0" layoutInCell="1" allowOverlap="1" wp14:anchorId="54EF0DF1" wp14:editId="71F6BC00">
                <wp:simplePos x="0" y="0"/>
                <wp:positionH relativeFrom="margin">
                  <wp:align>right</wp:align>
                </wp:positionH>
                <wp:positionV relativeFrom="paragraph">
                  <wp:posOffset>28575</wp:posOffset>
                </wp:positionV>
                <wp:extent cx="6842760" cy="829310"/>
                <wp:effectExtent l="0" t="0" r="15240" b="2794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829734"/>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DE1DE9" w:rsidRDefault="003022B3" w:rsidP="00DE1DE9">
                            <w:pPr>
                              <w:spacing w:before="0" w:after="0"/>
                              <w:rPr>
                                <w:iCs/>
                                <w:lang w:val="en-CA"/>
                              </w:rPr>
                            </w:pPr>
                            <w:r>
                              <w:rPr>
                                <w:b/>
                                <w:color w:val="044D6E" w:themeColor="text2" w:themeShade="80"/>
                              </w:rPr>
                              <w:t>YOUNG v BORZONI</w:t>
                            </w:r>
                            <w:r w:rsidRPr="00E92505">
                              <w:rPr>
                                <w:b/>
                              </w:rPr>
                              <w:t xml:space="preserve"> </w:t>
                            </w:r>
                            <w:r w:rsidRPr="00E92505">
                              <w:rPr>
                                <w:color w:val="044D6E" w:themeColor="text2" w:themeShade="80"/>
                              </w:rPr>
                              <w:t>(</w:t>
                            </w:r>
                            <w:r>
                              <w:rPr>
                                <w:color w:val="044D6E" w:themeColor="text2" w:themeShade="80"/>
                              </w:rPr>
                              <w:t>1897</w:t>
                            </w:r>
                            <w:r w:rsidRPr="00E92505">
                              <w:rPr>
                                <w:color w:val="044D6E" w:themeColor="text2" w:themeShade="80"/>
                              </w:rPr>
                              <w:t xml:space="preserve">) </w:t>
                            </w:r>
                            <w:r w:rsidRPr="00E92505">
                              <w:t xml:space="preserve">– </w:t>
                            </w:r>
                            <w:r>
                              <w:rPr>
                                <w:b/>
                              </w:rPr>
                              <w:t xml:space="preserve"> visible and provable illness required </w:t>
                            </w:r>
                            <w:r w:rsidRPr="007A062A">
                              <w:rPr>
                                <w:color w:val="044D6E" w:themeColor="text2" w:themeShade="80"/>
                              </w:rPr>
                              <w:t xml:space="preserve">– </w:t>
                            </w:r>
                            <w:r>
                              <w:rPr>
                                <w:color w:val="044D6E" w:themeColor="text2" w:themeShade="80"/>
                              </w:rPr>
                              <w:t>tenancy dispute; Ps sue D, counsel for landlord corp, for “pain and suffering”, “loss of enjoyment of life”, “emotional stress and mental anxiety”</w:t>
                            </w:r>
                            <w:r>
                              <w:rPr>
                                <w:iCs/>
                                <w:lang w:val="en-CA"/>
                              </w:rPr>
                              <w:t xml:space="preserve"> – court takes issue with 1) whether conduct was </w:t>
                            </w:r>
                            <w:r>
                              <w:rPr>
                                <w:i/>
                                <w:iCs/>
                                <w:lang w:val="en-CA"/>
                              </w:rPr>
                              <w:t>calculated</w:t>
                            </w:r>
                            <w:r>
                              <w:rPr>
                                <w:iCs/>
                                <w:lang w:val="en-CA"/>
                              </w:rPr>
                              <w:t xml:space="preserve"> to produce harm and 2) whether they met harm req. Recognizable psychiatric illnesses count, but emotional stress, anguish and despair don’t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F0DF1" id="Text Box 20" o:spid="_x0000_s1045" type="#_x0000_t202" style="position:absolute;left:0;text-align:left;margin-left:487.6pt;margin-top:2.25pt;width:538.8pt;height:65.3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36VQIAAKIEAAAOAAAAZHJzL2Uyb0RvYy54bWysVNtu2zAMfR+wfxD0vjjx0jQx6hRdswwD&#10;ugvQ7gMYWY6FSaInKbGzry8lJ2m6vQ3zgyCR0uEhD+mb295otpfOK7Qln4zGnEkrsFJ2W/IfT+t3&#10;c858AFuBRitLfpCe3y7fvrnp2kLm2KCupGMEYn3RtSVvQmiLLPOikQb8CFtpyVmjMxDo6LZZ5aAj&#10;dKOzfDyeZR26qnUopPdkXQ1Ovkz4dS1F+FbXXgamS07cQlpdWjdxzZY3UGwdtI0SRxrwDywMKEtB&#10;z1ArCMB2Tv0FZZRw6LEOI4Emw7pWQqYcKJvJ+I9sHhtoZcqFiuPbc5n8/4MVX/ffHVNVyXMqjwVD&#10;Gj3JPrAP2DMyUX261hd07bGli6EnO+mccvXtA4qfnlm8b8Bu5Z1z2DUSKuI3iS+zi6cDjo8gm+4L&#10;VhQHdgETUF87E4tH5WCETkQOZ20iF0HG2XyaX8/IJcg3zxfX76cpBBSn163z4ZNEw+Km5I60T+iw&#10;f/AhsoHidCUG86hVtVZap4Pbbu61Y3ugPlmn74j+6pq2rCv54iq/GgrwCiK2rDyDhD5Pd/TOULYD&#10;8HRMX8SFgszUmIN5djITw9T4ESXxfRU8kl+Bb4ZH/uBXGAYwowINkVaGKhOxjjGiFB9tleIFUHrY&#10;UxBtj9pEOQZhQr/pUxtMFhEzCrfB6kBqORyGhoacNg2635x1NDAl97924CRn+rMlxReT6TROWDpM&#10;r65jP7lLz+bSA1YQVMkDZ8P2PqSpjLWxeEedUask2guTI2cahFSb49DGSbs8p1svv5blMwAAAP//&#10;AwBQSwMEFAAGAAgAAAAhAJGGCSvdAAAABwEAAA8AAABkcnMvZG93bnJldi54bWxMj8FOwzAQRO9I&#10;/IO1SNyo00IbCHGqCAGigksLvbvxkgTidWRvk/D3uCe47WhGM2/z9WQ7MaAPrSMF81kCAqlypqVa&#10;wcf709UtiMCajO4coYIfDLAuzs9ynRk30haHHdcillDItIKGuc+kDFWDVoeZ65Gi9+m81Rylr6Xx&#10;eozltpOLJFlJq1uKC43u8aHB6nt3tAruvN2Pz1/8uvWLl3LYb9K3xzJV6vJiKu9BME78F4YTfkSH&#10;IjId3JFMEJ2C+AgruFmCOJlJmq5AHOJ1vZyDLHL5n7/4BQAA//8DAFBLAQItABQABgAIAAAAIQC2&#10;gziS/gAAAOEBAAATAAAAAAAAAAAAAAAAAAAAAABbQ29udGVudF9UeXBlc10ueG1sUEsBAi0AFAAG&#10;AAgAAAAhADj9If/WAAAAlAEAAAsAAAAAAAAAAAAAAAAALwEAAF9yZWxzLy5yZWxzUEsBAi0AFAAG&#10;AAgAAAAhAJXEnfpVAgAAogQAAA4AAAAAAAAAAAAAAAAALgIAAGRycy9lMm9Eb2MueG1sUEsBAi0A&#10;FAAGAAgAAAAhAJGGCSvdAAAABwEAAA8AAAAAAAAAAAAAAAAArwQAAGRycy9kb3ducmV2LnhtbFBL&#10;BQYAAAAABAAEAPMAAAC5BQAAAAA=&#10;" strokecolor="#93dafa [1311]">
                <v:stroke dashstyle="1 1"/>
                <v:textbox>
                  <w:txbxContent>
                    <w:p w:rsidR="003022B3" w:rsidRPr="00DE1DE9" w:rsidRDefault="003022B3" w:rsidP="00DE1DE9">
                      <w:pPr>
                        <w:spacing w:before="0" w:after="0"/>
                        <w:rPr>
                          <w:iCs/>
                          <w:lang w:val="en-CA"/>
                        </w:rPr>
                      </w:pPr>
                      <w:r>
                        <w:rPr>
                          <w:b/>
                          <w:color w:val="044D6E" w:themeColor="text2" w:themeShade="80"/>
                        </w:rPr>
                        <w:t>YOUNG v BORZONI</w:t>
                      </w:r>
                      <w:r w:rsidRPr="00E92505">
                        <w:rPr>
                          <w:b/>
                        </w:rPr>
                        <w:t xml:space="preserve"> </w:t>
                      </w:r>
                      <w:r w:rsidRPr="00E92505">
                        <w:rPr>
                          <w:color w:val="044D6E" w:themeColor="text2" w:themeShade="80"/>
                        </w:rPr>
                        <w:t>(</w:t>
                      </w:r>
                      <w:r>
                        <w:rPr>
                          <w:color w:val="044D6E" w:themeColor="text2" w:themeShade="80"/>
                        </w:rPr>
                        <w:t>1897</w:t>
                      </w:r>
                      <w:r w:rsidRPr="00E92505">
                        <w:rPr>
                          <w:color w:val="044D6E" w:themeColor="text2" w:themeShade="80"/>
                        </w:rPr>
                        <w:t xml:space="preserve">) </w:t>
                      </w:r>
                      <w:r w:rsidRPr="00E92505">
                        <w:t xml:space="preserve">– </w:t>
                      </w:r>
                      <w:r>
                        <w:rPr>
                          <w:b/>
                        </w:rPr>
                        <w:t xml:space="preserve"> visible and provable illness required </w:t>
                      </w:r>
                      <w:r w:rsidRPr="007A062A">
                        <w:rPr>
                          <w:color w:val="044D6E" w:themeColor="text2" w:themeShade="80"/>
                        </w:rPr>
                        <w:t xml:space="preserve">– </w:t>
                      </w:r>
                      <w:r>
                        <w:rPr>
                          <w:color w:val="044D6E" w:themeColor="text2" w:themeShade="80"/>
                        </w:rPr>
                        <w:t>tenancy dispute; Ps sue D, counsel for landlord corp, for “pain and suffering”, “loss of enjoyment of life”, “emotional stress and mental anxiety”</w:t>
                      </w:r>
                      <w:r>
                        <w:rPr>
                          <w:iCs/>
                          <w:lang w:val="en-CA"/>
                        </w:rPr>
                        <w:t xml:space="preserve"> – court takes issue with 1) whether conduct was </w:t>
                      </w:r>
                      <w:r>
                        <w:rPr>
                          <w:i/>
                          <w:iCs/>
                          <w:lang w:val="en-CA"/>
                        </w:rPr>
                        <w:t>calculated</w:t>
                      </w:r>
                      <w:r>
                        <w:rPr>
                          <w:iCs/>
                          <w:lang w:val="en-CA"/>
                        </w:rPr>
                        <w:t xml:space="preserve"> to produce harm and 2) whether they met harm req. Recognizable psychiatric illnesses count, but emotional stress, anguish and despair don’t</w:t>
                      </w:r>
                    </w:p>
                  </w:txbxContent>
                </v:textbox>
                <w10:wrap type="square" anchorx="margin"/>
              </v:shape>
            </w:pict>
          </mc:Fallback>
        </mc:AlternateContent>
      </w:r>
      <w:r w:rsidR="00877DF1">
        <w:t>HARASSMENT</w:t>
      </w:r>
      <w:bookmarkEnd w:id="11"/>
    </w:p>
    <w:p w:rsidR="00603750" w:rsidRDefault="00603750" w:rsidP="00603750">
      <w:pPr>
        <w:jc w:val="center"/>
      </w:pPr>
      <w:r>
        <w:rPr>
          <w:u w:val="single"/>
        </w:rPr>
        <w:t>DEFINITION:</w:t>
      </w:r>
      <w:r>
        <w:t xml:space="preserve"> “if such a tort existed, the plaintiff would have to establish that: the defendant’s conduct was outrageous; the defendant intended to cause emotional distress or acted in reckless disregard as to this possibility; and the plaintiff suffered severe or extreme emotional distress as a result” (p101, referring to </w:t>
      </w:r>
      <w:r w:rsidRPr="00603750">
        <w:rPr>
          <w:i/>
          <w:color w:val="0673A5" w:themeColor="text2" w:themeShade="BF"/>
        </w:rPr>
        <w:t>Mainland Sawmills</w:t>
      </w:r>
      <w:r>
        <w:t>)</w:t>
      </w:r>
    </w:p>
    <w:p w:rsidR="00A35C5B" w:rsidRPr="00A35C5B" w:rsidRDefault="00A35C5B" w:rsidP="00A35C5B">
      <w:pPr>
        <w:jc w:val="center"/>
        <w:rPr>
          <w:color w:val="606060" w:themeColor="text1" w:themeTint="BF"/>
        </w:rPr>
      </w:pPr>
      <w:r w:rsidRPr="00A35C5B">
        <w:rPr>
          <w:color w:val="606060" w:themeColor="text1" w:themeTint="BF"/>
        </w:rPr>
        <w:t>Tort generally considered as tantamount to US tort of infliction of emotional distress; generally only considered in courts if there is a specific target who suffers prolonged distress</w:t>
      </w:r>
    </w:p>
    <w:p w:rsidR="00603750" w:rsidRDefault="00687C25" w:rsidP="00603750">
      <w:pPr>
        <w:spacing w:after="0"/>
      </w:pPr>
      <w:r w:rsidRPr="00770AE8">
        <w:rPr>
          <w:noProof/>
          <w:lang w:val="en-CA" w:eastAsia="en-CA"/>
        </w:rPr>
        <mc:AlternateContent>
          <mc:Choice Requires="wps">
            <w:drawing>
              <wp:anchor distT="45720" distB="45720" distL="114300" distR="114300" simplePos="0" relativeHeight="251702272" behindDoc="0" locked="0" layoutInCell="1" allowOverlap="1" wp14:anchorId="49DD883F" wp14:editId="52C0A8C2">
                <wp:simplePos x="0" y="0"/>
                <wp:positionH relativeFrom="margin">
                  <wp:align>right</wp:align>
                </wp:positionH>
                <wp:positionV relativeFrom="paragraph">
                  <wp:posOffset>1813772</wp:posOffset>
                </wp:positionV>
                <wp:extent cx="6842760" cy="643255"/>
                <wp:effectExtent l="0" t="0" r="15240" b="2349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643467"/>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A35C5B" w:rsidRDefault="003022B3" w:rsidP="00687C25">
                            <w:pPr>
                              <w:spacing w:before="0" w:after="0"/>
                              <w:rPr>
                                <w:iCs/>
                                <w:lang w:val="en-CA"/>
                              </w:rPr>
                            </w:pPr>
                            <w:r>
                              <w:rPr>
                                <w:b/>
                                <w:color w:val="044D6E" w:themeColor="text2" w:themeShade="80"/>
                              </w:rPr>
                              <w:t>SAVINO v SHELESTOWSKY</w:t>
                            </w:r>
                            <w:r w:rsidRPr="00E92505">
                              <w:rPr>
                                <w:b/>
                              </w:rPr>
                              <w:t xml:space="preserve"> </w:t>
                            </w:r>
                            <w:r w:rsidRPr="00E92505">
                              <w:rPr>
                                <w:color w:val="044D6E" w:themeColor="text2" w:themeShade="80"/>
                              </w:rPr>
                              <w:t>(</w:t>
                            </w:r>
                            <w:r>
                              <w:rPr>
                                <w:color w:val="044D6E" w:themeColor="text2" w:themeShade="80"/>
                              </w:rPr>
                              <w:t>2013</w:t>
                            </w:r>
                            <w:r w:rsidRPr="00E92505">
                              <w:rPr>
                                <w:color w:val="044D6E" w:themeColor="text2" w:themeShade="80"/>
                              </w:rPr>
                              <w:t xml:space="preserve">) </w:t>
                            </w:r>
                            <w:r w:rsidRPr="00E92505">
                              <w:t xml:space="preserve">– </w:t>
                            </w:r>
                            <w:r>
                              <w:rPr>
                                <w:b/>
                              </w:rPr>
                              <w:t xml:space="preserve"> court notes state of flux, examine possible tort with known torts that have “factual nexus” </w:t>
                            </w:r>
                            <w:r w:rsidRPr="007A062A">
                              <w:rPr>
                                <w:color w:val="044D6E" w:themeColor="text2" w:themeShade="80"/>
                              </w:rPr>
                              <w:t xml:space="preserve">– </w:t>
                            </w:r>
                            <w:r>
                              <w:rPr>
                                <w:color w:val="044D6E" w:themeColor="text2" w:themeShade="80"/>
                              </w:rPr>
                              <w:t xml:space="preserve">neighbourly dispute re: noise complaints where Ds make application to dismiss claim like in </w:t>
                            </w:r>
                            <w:r>
                              <w:rPr>
                                <w:i/>
                                <w:color w:val="044D6E" w:themeColor="text2" w:themeShade="80"/>
                              </w:rPr>
                              <w:t>Mainland Sawmills.</w:t>
                            </w:r>
                            <w:r>
                              <w:rPr>
                                <w:color w:val="044D6E" w:themeColor="text2" w:themeShade="80"/>
                              </w:rPr>
                              <w:t xml:space="preserve"> </w:t>
                            </w:r>
                            <w:r w:rsidRPr="00A35C5B">
                              <w:t>Not proven here, but door not closed on tort.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D883F" id="Text Box 24" o:spid="_x0000_s1046" type="#_x0000_t202" style="position:absolute;margin-left:487.6pt;margin-top:142.8pt;width:538.8pt;height:50.6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PqUwIAAKIEAAAOAAAAZHJzL2Uyb0RvYy54bWysVMlu2zAQvRfoPxC8N7JVxUmEyEFqN0WB&#10;dAGSfsCYoiyiJEclaUvu12dI2Y7d3orqQHAWvlnejG7vBqPZVjqv0FZ8ejHhTFqBtbLriv94fnh3&#10;zZkPYGvQaGXFd9Lzu/nbN7d9V8ocW9S1dIxArC/7ruJtCF2ZZV600oC/wE5aMjboDAQS3TqrHfSE&#10;bnSWTyazrEdXdw6F9J60y9HI5wm/aaQI35rGy8B0xSm3kE6XzlU8s/ktlGsHXavEPg34hywMKEtB&#10;j1BLCMA2Tv0FZZRw6LEJFwJNhk2jhEw1UDXTyR/VPLXQyVQLNcd3xzb5/wcrvm6/O6bqiucFZxYM&#10;cfQsh8A+4MBIRf3pO1+S21NHjmEgPfGcavXdI4qfnllctGDX8t457FsJNeU3jS+zk6cjjo8gq/4L&#10;1hQHNgET0NA4E5tH7WCETjztjtzEXAQpZ9dFfjUjkyDbrHhfzK5SCCgPrzvnwyeJhsVLxR1xn9Bh&#10;++hDzAbKg0sM5lGr+kFpnQS3Xi20Y1ugOXlI3x79zE1b1lf85jK/HBtwBhFHVh5BwpAnH70xVO0I&#10;XEzoi7hQkpoGc1TPDmrKMA1+REn5ngWPyS/Bt+Mjv/NLDCOYUYGWSCtT8euItY8Rqfho6xQvgNLj&#10;nYJou+cm0jESE4bVMI5BehyJW2G9I7YcjktDS06XFt1vznpamIr7XxtwkjP92RLjN9OiiBuWhOLy&#10;KifBnVpWpxawgqAqHjgbr4uQtjL2xuI9TUajEmmvmexzpkVIvdkvbdy0Uzl5vf5a5i8AAAD//wMA&#10;UEsDBBQABgAIAAAAIQDHinBW3gAAAAkBAAAPAAAAZHJzL2Rvd25yZXYueG1sTI9BT4QwEIXvJv6H&#10;Zky8uUWMwCLDhhg1Gr3s6t67MAJKp6TtAv57uye9vcmbvPe9YrPoQUxkXW8Y4XoVgSCuTdNzi/Dx&#10;/niVgXBecaMGw4TwQw425flZofLGzLylaedbEULY5Qqh837MpXR1R1q5lRmJg/dprFY+nLaVjVVz&#10;CNeDjKMokVr1HBo6NdJ9R/X37qgR1lbv56cv/7q18XM17V/St4cqRby8WKo7EJ4W//cMJ/yADmVg&#10;OpgjN04MCGGIR4iz2wTEyY7SNKgDwk2WrEGWhfy/oPwFAAD//wMAUEsBAi0AFAAGAAgAAAAhALaD&#10;OJL+AAAA4QEAABMAAAAAAAAAAAAAAAAAAAAAAFtDb250ZW50X1R5cGVzXS54bWxQSwECLQAUAAYA&#10;CAAAACEAOP0h/9YAAACUAQAACwAAAAAAAAAAAAAAAAAvAQAAX3JlbHMvLnJlbHNQSwECLQAUAAYA&#10;CAAAACEAQ6jj6lMCAACiBAAADgAAAAAAAAAAAAAAAAAuAgAAZHJzL2Uyb0RvYy54bWxQSwECLQAU&#10;AAYACAAAACEAx4pwVt4AAAAJAQAADwAAAAAAAAAAAAAAAACtBAAAZHJzL2Rvd25yZXYueG1sUEsF&#10;BgAAAAAEAAQA8wAAALgFAAAAAA==&#10;" strokecolor="#93dafa [1311]">
                <v:stroke dashstyle="1 1"/>
                <v:textbox>
                  <w:txbxContent>
                    <w:p w:rsidR="003022B3" w:rsidRPr="00A35C5B" w:rsidRDefault="003022B3" w:rsidP="00687C25">
                      <w:pPr>
                        <w:spacing w:before="0" w:after="0"/>
                        <w:rPr>
                          <w:iCs/>
                          <w:lang w:val="en-CA"/>
                        </w:rPr>
                      </w:pPr>
                      <w:r>
                        <w:rPr>
                          <w:b/>
                          <w:color w:val="044D6E" w:themeColor="text2" w:themeShade="80"/>
                        </w:rPr>
                        <w:t>SAVINO v SHELESTOWSKY</w:t>
                      </w:r>
                      <w:r w:rsidRPr="00E92505">
                        <w:rPr>
                          <w:b/>
                        </w:rPr>
                        <w:t xml:space="preserve"> </w:t>
                      </w:r>
                      <w:r w:rsidRPr="00E92505">
                        <w:rPr>
                          <w:color w:val="044D6E" w:themeColor="text2" w:themeShade="80"/>
                        </w:rPr>
                        <w:t>(</w:t>
                      </w:r>
                      <w:r>
                        <w:rPr>
                          <w:color w:val="044D6E" w:themeColor="text2" w:themeShade="80"/>
                        </w:rPr>
                        <w:t>2013</w:t>
                      </w:r>
                      <w:r w:rsidRPr="00E92505">
                        <w:rPr>
                          <w:color w:val="044D6E" w:themeColor="text2" w:themeShade="80"/>
                        </w:rPr>
                        <w:t xml:space="preserve">) </w:t>
                      </w:r>
                      <w:r w:rsidRPr="00E92505">
                        <w:t xml:space="preserve">– </w:t>
                      </w:r>
                      <w:r>
                        <w:rPr>
                          <w:b/>
                        </w:rPr>
                        <w:t xml:space="preserve"> court notes state of flux, examine possible tort with known torts that have “factual nexus” </w:t>
                      </w:r>
                      <w:r w:rsidRPr="007A062A">
                        <w:rPr>
                          <w:color w:val="044D6E" w:themeColor="text2" w:themeShade="80"/>
                        </w:rPr>
                        <w:t xml:space="preserve">– </w:t>
                      </w:r>
                      <w:r>
                        <w:rPr>
                          <w:color w:val="044D6E" w:themeColor="text2" w:themeShade="80"/>
                        </w:rPr>
                        <w:t xml:space="preserve">neighbourly dispute re: noise complaints where Ds make application to dismiss claim like in </w:t>
                      </w:r>
                      <w:r>
                        <w:rPr>
                          <w:i/>
                          <w:color w:val="044D6E" w:themeColor="text2" w:themeShade="80"/>
                        </w:rPr>
                        <w:t>Mainland Sawmills.</w:t>
                      </w:r>
                      <w:r>
                        <w:rPr>
                          <w:color w:val="044D6E" w:themeColor="text2" w:themeShade="80"/>
                        </w:rPr>
                        <w:t xml:space="preserve"> </w:t>
                      </w:r>
                      <w:r w:rsidRPr="00A35C5B">
                        <w:t>Not proven here, but door not closed on tort.</w:t>
                      </w:r>
                    </w:p>
                  </w:txbxContent>
                </v:textbox>
                <w10:wrap type="square" anchorx="margin"/>
              </v:shape>
            </w:pict>
          </mc:Fallback>
        </mc:AlternateContent>
      </w:r>
      <w:r w:rsidR="00603750" w:rsidRPr="00770AE8">
        <w:rPr>
          <w:noProof/>
          <w:lang w:val="en-CA" w:eastAsia="en-CA"/>
        </w:rPr>
        <mc:AlternateContent>
          <mc:Choice Requires="wps">
            <w:drawing>
              <wp:anchor distT="45720" distB="45720" distL="114300" distR="114300" simplePos="0" relativeHeight="251700224" behindDoc="0" locked="0" layoutInCell="1" allowOverlap="1" wp14:anchorId="1144D712" wp14:editId="18FB8896">
                <wp:simplePos x="0" y="0"/>
                <wp:positionH relativeFrom="margin">
                  <wp:posOffset>0</wp:posOffset>
                </wp:positionH>
                <wp:positionV relativeFrom="paragraph">
                  <wp:posOffset>220768</wp:posOffset>
                </wp:positionV>
                <wp:extent cx="6842760" cy="1473200"/>
                <wp:effectExtent l="0" t="0" r="15240" b="1270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47320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687C25" w:rsidRDefault="003022B3" w:rsidP="00603750">
                            <w:pPr>
                              <w:spacing w:before="0" w:after="0"/>
                              <w:rPr>
                                <w:iCs/>
                                <w:lang w:val="en-CA"/>
                              </w:rPr>
                            </w:pPr>
                            <w:r>
                              <w:rPr>
                                <w:b/>
                                <w:color w:val="044D6E" w:themeColor="text2" w:themeShade="80"/>
                              </w:rPr>
                              <w:t>MAINLAND SAWMILLS LTD ET AL v IWA-CANADA ET AL</w:t>
                            </w:r>
                            <w:r w:rsidRPr="00E92505">
                              <w:rPr>
                                <w:b/>
                              </w:rPr>
                              <w:t xml:space="preserve"> </w:t>
                            </w:r>
                            <w:r w:rsidRPr="00E92505">
                              <w:rPr>
                                <w:color w:val="044D6E" w:themeColor="text2" w:themeShade="80"/>
                              </w:rPr>
                              <w:t>(</w:t>
                            </w:r>
                            <w:r>
                              <w:rPr>
                                <w:color w:val="044D6E" w:themeColor="text2" w:themeShade="80"/>
                              </w:rPr>
                              <w:t>2006</w:t>
                            </w:r>
                            <w:r w:rsidRPr="00E92505">
                              <w:rPr>
                                <w:color w:val="044D6E" w:themeColor="text2" w:themeShade="80"/>
                              </w:rPr>
                              <w:t xml:space="preserve">) </w:t>
                            </w:r>
                            <w:r w:rsidRPr="00E92505">
                              <w:t xml:space="preserve">– </w:t>
                            </w:r>
                            <w:r>
                              <w:rPr>
                                <w:b/>
                              </w:rPr>
                              <w:t xml:space="preserve"> </w:t>
                            </w:r>
                            <w:r w:rsidRPr="00603750">
                              <w:rPr>
                                <w:color w:val="044D6E" w:themeColor="text2" w:themeShade="80"/>
                              </w:rPr>
                              <w:t xml:space="preserve">Ps </w:t>
                            </w:r>
                            <w:r w:rsidRPr="00603750">
                              <w:rPr>
                                <w:iCs/>
                                <w:color w:val="044D6E" w:themeColor="text2" w:themeShade="80"/>
                                <w:lang w:val="en-CA"/>
                              </w:rPr>
                              <w:t xml:space="preserve">seek claims of harassment based on trespass, damage to property, assault, based on US tort of intentional infliction of emotional distress – </w:t>
                            </w:r>
                            <w:r>
                              <w:rPr>
                                <w:b/>
                                <w:iCs/>
                                <w:lang w:val="en-CA"/>
                              </w:rPr>
                              <w:t xml:space="preserve">If tort existed, potential elements would be as follows. </w:t>
                            </w:r>
                            <w:r>
                              <w:rPr>
                                <w:iCs/>
                                <w:lang w:val="en-CA"/>
                              </w:rPr>
                              <w:t>Plaintiffs fail to prove #3, so don’t need to confirm tort exists</w:t>
                            </w:r>
                          </w:p>
                          <w:p w:rsidR="003022B3" w:rsidRDefault="003022B3" w:rsidP="00133381">
                            <w:pPr>
                              <w:pStyle w:val="ListParagraph"/>
                              <w:numPr>
                                <w:ilvl w:val="0"/>
                                <w:numId w:val="10"/>
                              </w:numPr>
                              <w:spacing w:before="0" w:after="0"/>
                              <w:rPr>
                                <w:iCs/>
                                <w:lang w:val="en-CA"/>
                              </w:rPr>
                            </w:pPr>
                            <w:r>
                              <w:rPr>
                                <w:iCs/>
                                <w:lang w:val="en-CA"/>
                              </w:rPr>
                              <w:t>OUTRAGEOUS CONDUCT –  by D</w:t>
                            </w:r>
                          </w:p>
                          <w:p w:rsidR="003022B3" w:rsidRDefault="003022B3" w:rsidP="00133381">
                            <w:pPr>
                              <w:pStyle w:val="ListParagraph"/>
                              <w:numPr>
                                <w:ilvl w:val="0"/>
                                <w:numId w:val="10"/>
                              </w:numPr>
                              <w:spacing w:before="0" w:after="0"/>
                              <w:rPr>
                                <w:iCs/>
                                <w:lang w:val="en-CA"/>
                              </w:rPr>
                            </w:pPr>
                            <w:r>
                              <w:rPr>
                                <w:iCs/>
                                <w:lang w:val="en-CA"/>
                              </w:rPr>
                              <w:t>INTENTION – or reckless disregard of causing emotional distress</w:t>
                            </w:r>
                          </w:p>
                          <w:p w:rsidR="003022B3" w:rsidRDefault="003022B3" w:rsidP="00133381">
                            <w:pPr>
                              <w:pStyle w:val="ListParagraph"/>
                              <w:numPr>
                                <w:ilvl w:val="0"/>
                                <w:numId w:val="10"/>
                              </w:numPr>
                              <w:spacing w:before="0" w:after="0"/>
                              <w:rPr>
                                <w:iCs/>
                                <w:lang w:val="en-CA"/>
                              </w:rPr>
                            </w:pPr>
                            <w:r>
                              <w:rPr>
                                <w:iCs/>
                                <w:lang w:val="en-CA"/>
                              </w:rPr>
                              <w:t>EMOTIONAL DISTRESS – severe/extreme, suffered by P</w:t>
                            </w:r>
                          </w:p>
                          <w:p w:rsidR="003022B3" w:rsidRPr="00603750" w:rsidRDefault="003022B3" w:rsidP="00133381">
                            <w:pPr>
                              <w:pStyle w:val="ListParagraph"/>
                              <w:numPr>
                                <w:ilvl w:val="0"/>
                                <w:numId w:val="10"/>
                              </w:numPr>
                              <w:spacing w:before="0" w:after="0"/>
                              <w:rPr>
                                <w:iCs/>
                                <w:lang w:val="en-CA"/>
                              </w:rPr>
                            </w:pPr>
                            <w:r>
                              <w:rPr>
                                <w:iCs/>
                                <w:lang w:val="en-CA"/>
                              </w:rPr>
                              <w:t>CAUSATION – actual or proximate causation of distress by D’s outrageous 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4D712" id="Text Box 22" o:spid="_x0000_s1047" type="#_x0000_t202" style="position:absolute;margin-left:0;margin-top:17.4pt;width:538.8pt;height:11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d9UwIAAKMEAAAOAAAAZHJzL2Uyb0RvYy54bWysVMlu2zAQvRfoPxC817JVL4kQOUjjuiiQ&#10;LkDSDxhTlEWU5Kgkbcn9+gwp23HaW1EdCM7CN8ub0c1tbzTbS+cV2pJPRmPOpBVYKbst+Y+n9bsr&#10;znwAW4FGK0t+kJ7fLt++uenaQubYoK6kYwRifdG1JW9CaIss86KRBvwIW2nJWKMzEEh026xy0BG6&#10;0Vk+Hs+zDl3VOhTSe9KuBiNfJvy6liJ8q2svA9Mlp9xCOl06N/HMljdQbB20jRLHNOAfsjCgLAU9&#10;Q60gANs59ReUUcKhxzqMBJoM61oJmWqgaibjP6p5bKCVqRZqjm/PbfL/D1Z83X93TFUlz3POLBji&#10;6En2gX3AnpGK+tO1viC3x5YcQ0964jnV6tsHFD89s3jfgN3KO+ewayRUlN8kvswung44PoJsui9Y&#10;URzYBUxAfe1MbB61gxE68XQ4cxNzEaScX03zxZxMgmyT6eI9sZ9iQHF63jofPkk0LF5K7oj8BA/7&#10;Bx9iOlCcXGI0j1pVa6V1Etx2c68d2wMNyjp9R/RXbtqyruTXs3w2dOAVRJxZeQYJfZ589M5QuQPw&#10;dExfxIWC1DSZg3p+UlOGafIjSsr3VfCY/Ap8MzzyB7/CMIAZFWiLtDIlv4pYxxiRi4+2SvECKD3c&#10;KYi2R3IiHwMzod/0wxwk6iJzG6wORJfDYWtoy+nSoPvNWUcbU3L/awdOcqY/W6L8ejKdxhVLwnS2&#10;yElwl5bNpQWsIKiSB86G631Iaxl7Y/GORqNWibSXTI450yak3hy3Nq7apZy8Xv4ty2cAAAD//wMA&#10;UEsDBBQABgAIAAAAIQCjQP9f3QAAAAgBAAAPAAAAZHJzL2Rvd25yZXYueG1sTI9BT4NAFITvJv6H&#10;zTPxZhfRQIs8GmLUaOqltb1v4Qko+5bsbgH/vduTHiczmfkmX8+6FyNZ1xlGuF1EIIgrU3fcIOw/&#10;nm+WIJxXXKveMCH8kIN1cXmRq6w2E29p3PlGhBJ2mUJovR8yKV3VklZuYQbi4H0aq5UP0jaytmoK&#10;5bqXcRQlUquOw0KrBnpsqfrenTTCyurD9PLlN1sbv5bj4S19fypTxOuruXwA4Wn2f2E44wd0KALT&#10;0Zy4dqJHCEc8wt194D+7UZomII4IcZIsQRa5/H+g+AUAAP//AwBQSwECLQAUAAYACAAAACEAtoM4&#10;kv4AAADhAQAAEwAAAAAAAAAAAAAAAAAAAAAAW0NvbnRlbnRfVHlwZXNdLnhtbFBLAQItABQABgAI&#10;AAAAIQA4/SH/1gAAAJQBAAALAAAAAAAAAAAAAAAAAC8BAABfcmVscy8ucmVsc1BLAQItABQABgAI&#10;AAAAIQBAGxd9UwIAAKMEAAAOAAAAAAAAAAAAAAAAAC4CAABkcnMvZTJvRG9jLnhtbFBLAQItABQA&#10;BgAIAAAAIQCjQP9f3QAAAAgBAAAPAAAAAAAAAAAAAAAAAK0EAABkcnMvZG93bnJldi54bWxQSwUG&#10;AAAAAAQABADzAAAAtwUAAAAA&#10;" strokecolor="#93dafa [1311]">
                <v:stroke dashstyle="1 1"/>
                <v:textbox>
                  <w:txbxContent>
                    <w:p w:rsidR="003022B3" w:rsidRPr="00687C25" w:rsidRDefault="003022B3" w:rsidP="00603750">
                      <w:pPr>
                        <w:spacing w:before="0" w:after="0"/>
                        <w:rPr>
                          <w:iCs/>
                          <w:lang w:val="en-CA"/>
                        </w:rPr>
                      </w:pPr>
                      <w:r>
                        <w:rPr>
                          <w:b/>
                          <w:color w:val="044D6E" w:themeColor="text2" w:themeShade="80"/>
                        </w:rPr>
                        <w:t>MAINLAND SAWMILLS LTD ET AL v IWA-CANADA ET AL</w:t>
                      </w:r>
                      <w:r w:rsidRPr="00E92505">
                        <w:rPr>
                          <w:b/>
                        </w:rPr>
                        <w:t xml:space="preserve"> </w:t>
                      </w:r>
                      <w:r w:rsidRPr="00E92505">
                        <w:rPr>
                          <w:color w:val="044D6E" w:themeColor="text2" w:themeShade="80"/>
                        </w:rPr>
                        <w:t>(</w:t>
                      </w:r>
                      <w:r>
                        <w:rPr>
                          <w:color w:val="044D6E" w:themeColor="text2" w:themeShade="80"/>
                        </w:rPr>
                        <w:t>2006</w:t>
                      </w:r>
                      <w:r w:rsidRPr="00E92505">
                        <w:rPr>
                          <w:color w:val="044D6E" w:themeColor="text2" w:themeShade="80"/>
                        </w:rPr>
                        <w:t xml:space="preserve">) </w:t>
                      </w:r>
                      <w:r w:rsidRPr="00E92505">
                        <w:t xml:space="preserve">– </w:t>
                      </w:r>
                      <w:r>
                        <w:rPr>
                          <w:b/>
                        </w:rPr>
                        <w:t xml:space="preserve"> </w:t>
                      </w:r>
                      <w:r w:rsidRPr="00603750">
                        <w:rPr>
                          <w:color w:val="044D6E" w:themeColor="text2" w:themeShade="80"/>
                        </w:rPr>
                        <w:t xml:space="preserve">Ps </w:t>
                      </w:r>
                      <w:r w:rsidRPr="00603750">
                        <w:rPr>
                          <w:iCs/>
                          <w:color w:val="044D6E" w:themeColor="text2" w:themeShade="80"/>
                          <w:lang w:val="en-CA"/>
                        </w:rPr>
                        <w:t xml:space="preserve">seek claims of harassment based on trespass, damage to property, assault, based on US tort of intentional infliction of emotional distress – </w:t>
                      </w:r>
                      <w:r>
                        <w:rPr>
                          <w:b/>
                          <w:iCs/>
                          <w:lang w:val="en-CA"/>
                        </w:rPr>
                        <w:t xml:space="preserve">If tort existed, potential elements would be as follows. </w:t>
                      </w:r>
                      <w:r>
                        <w:rPr>
                          <w:iCs/>
                          <w:lang w:val="en-CA"/>
                        </w:rPr>
                        <w:t>Plaintiffs fail to prove #3, so don’t need to confirm tort exists</w:t>
                      </w:r>
                    </w:p>
                    <w:p w:rsidR="003022B3" w:rsidRDefault="003022B3" w:rsidP="00133381">
                      <w:pPr>
                        <w:pStyle w:val="ListParagraph"/>
                        <w:numPr>
                          <w:ilvl w:val="0"/>
                          <w:numId w:val="10"/>
                        </w:numPr>
                        <w:spacing w:before="0" w:after="0"/>
                        <w:rPr>
                          <w:iCs/>
                          <w:lang w:val="en-CA"/>
                        </w:rPr>
                      </w:pPr>
                      <w:r>
                        <w:rPr>
                          <w:iCs/>
                          <w:lang w:val="en-CA"/>
                        </w:rPr>
                        <w:t>OUTRAGEOUS CONDUCT –  by D</w:t>
                      </w:r>
                    </w:p>
                    <w:p w:rsidR="003022B3" w:rsidRDefault="003022B3" w:rsidP="00133381">
                      <w:pPr>
                        <w:pStyle w:val="ListParagraph"/>
                        <w:numPr>
                          <w:ilvl w:val="0"/>
                          <w:numId w:val="10"/>
                        </w:numPr>
                        <w:spacing w:before="0" w:after="0"/>
                        <w:rPr>
                          <w:iCs/>
                          <w:lang w:val="en-CA"/>
                        </w:rPr>
                      </w:pPr>
                      <w:r>
                        <w:rPr>
                          <w:iCs/>
                          <w:lang w:val="en-CA"/>
                        </w:rPr>
                        <w:t>INTENTION – or reckless disregard of causing emotional distress</w:t>
                      </w:r>
                    </w:p>
                    <w:p w:rsidR="003022B3" w:rsidRDefault="003022B3" w:rsidP="00133381">
                      <w:pPr>
                        <w:pStyle w:val="ListParagraph"/>
                        <w:numPr>
                          <w:ilvl w:val="0"/>
                          <w:numId w:val="10"/>
                        </w:numPr>
                        <w:spacing w:before="0" w:after="0"/>
                        <w:rPr>
                          <w:iCs/>
                          <w:lang w:val="en-CA"/>
                        </w:rPr>
                      </w:pPr>
                      <w:r>
                        <w:rPr>
                          <w:iCs/>
                          <w:lang w:val="en-CA"/>
                        </w:rPr>
                        <w:t>EMOTIONAL DISTRESS – severe/extreme, suffered by P</w:t>
                      </w:r>
                    </w:p>
                    <w:p w:rsidR="003022B3" w:rsidRPr="00603750" w:rsidRDefault="003022B3" w:rsidP="00133381">
                      <w:pPr>
                        <w:pStyle w:val="ListParagraph"/>
                        <w:numPr>
                          <w:ilvl w:val="0"/>
                          <w:numId w:val="10"/>
                        </w:numPr>
                        <w:spacing w:before="0" w:after="0"/>
                        <w:rPr>
                          <w:iCs/>
                          <w:lang w:val="en-CA"/>
                        </w:rPr>
                      </w:pPr>
                      <w:r>
                        <w:rPr>
                          <w:iCs/>
                          <w:lang w:val="en-CA"/>
                        </w:rPr>
                        <w:t>CAUSATION – actual or proximate causation of distress by D’s outrageous conduct</w:t>
                      </w:r>
                    </w:p>
                  </w:txbxContent>
                </v:textbox>
                <w10:wrap type="square" anchorx="margin"/>
              </v:shape>
            </w:pict>
          </mc:Fallback>
        </mc:AlternateContent>
      </w:r>
      <w:r w:rsidR="00603750">
        <w:rPr>
          <w:u w:val="single"/>
        </w:rPr>
        <w:t>ELEMENTS</w:t>
      </w:r>
      <w:r w:rsidR="00603750">
        <w:t>:</w:t>
      </w:r>
    </w:p>
    <w:p w:rsidR="00687C25" w:rsidRPr="00687C25" w:rsidRDefault="00687C25" w:rsidP="00603750">
      <w:pPr>
        <w:spacing w:after="0"/>
      </w:pPr>
      <w:r>
        <w:t xml:space="preserve">** Harassment also governed by criminal offence of harassment under </w:t>
      </w:r>
      <w:r w:rsidRPr="00404A92">
        <w:rPr>
          <w:b/>
          <w:color w:val="C00000"/>
        </w:rPr>
        <w:t xml:space="preserve">s264 of </w:t>
      </w:r>
      <w:r w:rsidRPr="00404A92">
        <w:rPr>
          <w:b/>
          <w:i/>
          <w:color w:val="C00000"/>
        </w:rPr>
        <w:t>Criminal Code</w:t>
      </w:r>
      <w:r w:rsidR="00404A92">
        <w:t>.</w:t>
      </w:r>
      <w:r>
        <w:t xml:space="preserve"> </w:t>
      </w:r>
      <w:r w:rsidR="00404A92">
        <w:t>U</w:t>
      </w:r>
      <w:r>
        <w:t xml:space="preserve">nder offence, accused must </w:t>
      </w:r>
      <w:r w:rsidRPr="00404A92">
        <w:rPr>
          <w:b/>
        </w:rPr>
        <w:t>engage in conduct that causes person to “fear for their safety”</w:t>
      </w:r>
      <w:r>
        <w:t xml:space="preserve"> including in case law emotional/psych security</w:t>
      </w:r>
    </w:p>
    <w:p w:rsidR="0082312A" w:rsidRDefault="0082312A" w:rsidP="00404A92">
      <w:pPr>
        <w:pStyle w:val="Heading1"/>
        <w:spacing w:after="240"/>
        <w:jc w:val="center"/>
      </w:pPr>
      <w:bookmarkStart w:id="12" w:name="_Toc449023623"/>
      <w:r>
        <w:t>INVASION OF PRIVACY</w:t>
      </w:r>
      <w:bookmarkEnd w:id="12"/>
    </w:p>
    <w:p w:rsidR="0082312A" w:rsidRDefault="00A35C5B" w:rsidP="00877DF1">
      <w:pPr>
        <w:pStyle w:val="Heading4"/>
      </w:pPr>
      <w:r>
        <w:t>Common Law tort (ontario)</w:t>
      </w:r>
    </w:p>
    <w:p w:rsidR="00A35C5B" w:rsidRDefault="00A35C5B" w:rsidP="00376FBF">
      <w:pPr>
        <w:spacing w:before="0" w:after="0"/>
      </w:pPr>
      <w:r>
        <w:t>4 privacy interests to be protected, where breaches may give rise to cause of action (</w:t>
      </w:r>
      <w:r w:rsidRPr="00376FBF">
        <w:rPr>
          <w:i/>
          <w:color w:val="0673A5" w:themeColor="text2" w:themeShade="BF"/>
        </w:rPr>
        <w:t>Heckert v 5470 Investments Ltd</w:t>
      </w:r>
      <w:r>
        <w:t xml:space="preserve">, </w:t>
      </w:r>
      <w:r w:rsidR="00376FBF">
        <w:t xml:space="preserve">para 73, </w:t>
      </w:r>
      <w:r>
        <w:t xml:space="preserve">adopted from </w:t>
      </w:r>
      <w:r w:rsidR="00376FBF">
        <w:t>W Prosser)</w:t>
      </w:r>
      <w:r>
        <w:t>:</w:t>
      </w:r>
    </w:p>
    <w:p w:rsidR="00A35C5B" w:rsidRDefault="00A35C5B" w:rsidP="00133381">
      <w:pPr>
        <w:pStyle w:val="ListParagraph"/>
        <w:numPr>
          <w:ilvl w:val="0"/>
          <w:numId w:val="11"/>
        </w:numPr>
        <w:spacing w:before="0" w:after="0"/>
      </w:pPr>
      <w:r>
        <w:t>Intrusion upon a person’s seclusion or solitude, or into his private affairs;</w:t>
      </w:r>
    </w:p>
    <w:p w:rsidR="00A35C5B" w:rsidRDefault="00A35C5B" w:rsidP="00133381">
      <w:pPr>
        <w:pStyle w:val="ListParagraph"/>
        <w:numPr>
          <w:ilvl w:val="0"/>
          <w:numId w:val="11"/>
        </w:numPr>
        <w:spacing w:before="0" w:after="0"/>
      </w:pPr>
      <w:r>
        <w:t>Public disclosure of embarrassing private facts about the person;</w:t>
      </w:r>
    </w:p>
    <w:p w:rsidR="00A35C5B" w:rsidRDefault="00A35C5B" w:rsidP="00133381">
      <w:pPr>
        <w:pStyle w:val="ListParagraph"/>
        <w:numPr>
          <w:ilvl w:val="0"/>
          <w:numId w:val="11"/>
        </w:numPr>
        <w:spacing w:before="0" w:after="0"/>
      </w:pPr>
      <w:r>
        <w:t>Publicity which places the plaintiff in a false light in the public eye;</w:t>
      </w:r>
    </w:p>
    <w:p w:rsidR="00A35C5B" w:rsidRDefault="00A35C5B" w:rsidP="00133381">
      <w:pPr>
        <w:pStyle w:val="ListParagraph"/>
        <w:numPr>
          <w:ilvl w:val="0"/>
          <w:numId w:val="11"/>
        </w:numPr>
      </w:pPr>
      <w:r>
        <w:t>Appropriation, for the defendant’s advantage, of the plaintiff’s name or likeness</w:t>
      </w:r>
    </w:p>
    <w:p w:rsidR="00A35C5B" w:rsidRDefault="00404A92" w:rsidP="00404A92">
      <w:pPr>
        <w:pStyle w:val="Heading4"/>
      </w:pPr>
      <w:r w:rsidRPr="00770AE8">
        <w:rPr>
          <w:noProof/>
          <w:lang w:val="en-CA" w:eastAsia="en-CA"/>
        </w:rPr>
        <w:lastRenderedPageBreak/>
        <mc:AlternateContent>
          <mc:Choice Requires="wps">
            <w:drawing>
              <wp:anchor distT="45720" distB="45720" distL="114300" distR="114300" simplePos="0" relativeHeight="251704320" behindDoc="0" locked="0" layoutInCell="1" allowOverlap="1" wp14:anchorId="326D0205" wp14:editId="1AF33E14">
                <wp:simplePos x="0" y="0"/>
                <wp:positionH relativeFrom="margin">
                  <wp:align>right</wp:align>
                </wp:positionH>
                <wp:positionV relativeFrom="paragraph">
                  <wp:posOffset>212</wp:posOffset>
                </wp:positionV>
                <wp:extent cx="6842760" cy="1235710"/>
                <wp:effectExtent l="0" t="0" r="15240" b="2159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236133"/>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404A92" w:rsidRDefault="003022B3" w:rsidP="00404A92">
                            <w:pPr>
                              <w:spacing w:before="0" w:after="0"/>
                              <w:rPr>
                                <w:iCs/>
                                <w:lang w:val="en-CA"/>
                              </w:rPr>
                            </w:pPr>
                            <w:r>
                              <w:rPr>
                                <w:b/>
                                <w:color w:val="044D6E" w:themeColor="text2" w:themeShade="80"/>
                              </w:rPr>
                              <w:t xml:space="preserve">JONES v TSIGE </w:t>
                            </w:r>
                            <w:r w:rsidRPr="00E92505">
                              <w:rPr>
                                <w:b/>
                              </w:rPr>
                              <w:t xml:space="preserve"> </w:t>
                            </w:r>
                            <w:r w:rsidRPr="00E92505">
                              <w:rPr>
                                <w:color w:val="044D6E" w:themeColor="text2" w:themeShade="80"/>
                              </w:rPr>
                              <w:t>(</w:t>
                            </w:r>
                            <w:r>
                              <w:rPr>
                                <w:color w:val="044D6E" w:themeColor="text2" w:themeShade="80"/>
                              </w:rPr>
                              <w:t>2012</w:t>
                            </w:r>
                            <w:r w:rsidRPr="00E92505">
                              <w:rPr>
                                <w:color w:val="044D6E" w:themeColor="text2" w:themeShade="80"/>
                              </w:rPr>
                              <w:t xml:space="preserve">) </w:t>
                            </w:r>
                            <w:r w:rsidRPr="00E92505">
                              <w:t xml:space="preserve">– </w:t>
                            </w:r>
                            <w:r w:rsidRPr="00404A92">
                              <w:rPr>
                                <w:color w:val="044D6E" w:themeColor="text2" w:themeShade="80"/>
                              </w:rPr>
                              <w:t xml:space="preserve"> </w:t>
                            </w:r>
                            <w:r>
                              <w:rPr>
                                <w:color w:val="044D6E" w:themeColor="text2" w:themeShade="80"/>
                              </w:rPr>
                              <w:t>P</w:t>
                            </w:r>
                            <w:r w:rsidRPr="00404A92">
                              <w:rPr>
                                <w:color w:val="044D6E" w:themeColor="text2" w:themeShade="80"/>
                              </w:rPr>
                              <w:t xml:space="preserve"> found </w:t>
                            </w:r>
                            <w:r>
                              <w:rPr>
                                <w:color w:val="044D6E" w:themeColor="text2" w:themeShade="80"/>
                              </w:rPr>
                              <w:t>D</w:t>
                            </w:r>
                            <w:r w:rsidRPr="00404A92">
                              <w:rPr>
                                <w:color w:val="044D6E" w:themeColor="text2" w:themeShade="80"/>
                              </w:rPr>
                              <w:t xml:space="preserve"> had been looking at banking records. Both worked for same bank and </w:t>
                            </w:r>
                            <w:r>
                              <w:rPr>
                                <w:color w:val="044D6E" w:themeColor="text2" w:themeShade="80"/>
                              </w:rPr>
                              <w:t>D</w:t>
                            </w:r>
                            <w:r w:rsidRPr="00404A92">
                              <w:rPr>
                                <w:color w:val="044D6E" w:themeColor="text2" w:themeShade="80"/>
                              </w:rPr>
                              <w:t xml:space="preserve"> was in common law rel</w:t>
                            </w:r>
                            <w:r>
                              <w:rPr>
                                <w:color w:val="044D6E" w:themeColor="text2" w:themeShade="80"/>
                              </w:rPr>
                              <w:t>ationship</w:t>
                            </w:r>
                            <w:r w:rsidRPr="00404A92">
                              <w:rPr>
                                <w:color w:val="044D6E" w:themeColor="text2" w:themeShade="80"/>
                              </w:rPr>
                              <w:t xml:space="preserve"> w/ </w:t>
                            </w:r>
                            <w:r>
                              <w:rPr>
                                <w:color w:val="044D6E" w:themeColor="text2" w:themeShade="80"/>
                              </w:rPr>
                              <w:t>P’s ex</w:t>
                            </w:r>
                            <w:r w:rsidRPr="00404A92">
                              <w:rPr>
                                <w:color w:val="044D6E" w:themeColor="text2" w:themeShade="80"/>
                              </w:rPr>
                              <w:t xml:space="preserve">. </w:t>
                            </w:r>
                            <w:r>
                              <w:rPr>
                                <w:color w:val="044D6E" w:themeColor="text2" w:themeShade="80"/>
                              </w:rPr>
                              <w:t xml:space="preserve">D also </w:t>
                            </w:r>
                            <w:r w:rsidRPr="00404A92">
                              <w:rPr>
                                <w:color w:val="044D6E" w:themeColor="text2" w:themeShade="80"/>
                              </w:rPr>
                              <w:t xml:space="preserve">looked at </w:t>
                            </w:r>
                            <w:r>
                              <w:rPr>
                                <w:color w:val="044D6E" w:themeColor="text2" w:themeShade="80"/>
                              </w:rPr>
                              <w:t>P</w:t>
                            </w:r>
                            <w:r w:rsidRPr="00404A92">
                              <w:rPr>
                                <w:color w:val="044D6E" w:themeColor="text2" w:themeShade="80"/>
                              </w:rPr>
                              <w:t xml:space="preserve">' banking records </w:t>
                            </w:r>
                            <w:r>
                              <w:rPr>
                                <w:color w:val="044D6E" w:themeColor="text2" w:themeShade="80"/>
                              </w:rPr>
                              <w:t>~</w:t>
                            </w:r>
                            <w:r w:rsidRPr="00404A92">
                              <w:rPr>
                                <w:color w:val="044D6E" w:themeColor="text2" w:themeShade="80"/>
                              </w:rPr>
                              <w:t>174 times over 4 yrs.</w:t>
                            </w:r>
                            <w:r w:rsidRPr="00603750">
                              <w:rPr>
                                <w:iCs/>
                                <w:color w:val="044D6E" w:themeColor="text2" w:themeShade="80"/>
                                <w:lang w:val="en-CA"/>
                              </w:rPr>
                              <w:t xml:space="preserve">– </w:t>
                            </w:r>
                            <w:r>
                              <w:rPr>
                                <w:b/>
                                <w:iCs/>
                                <w:lang w:val="en-CA"/>
                              </w:rPr>
                              <w:t xml:space="preserve">common law recognition of tort in ON as “intrusion upon seclusion”. </w:t>
                            </w:r>
                            <w:r>
                              <w:rPr>
                                <w:iCs/>
                                <w:lang w:val="en-CA"/>
                              </w:rPr>
                              <w:t>To make out claim for intrusion on seclusion, P must establish that</w:t>
                            </w:r>
                            <w:r w:rsidRPr="00404A92">
                              <w:rPr>
                                <w:b/>
                                <w:iCs/>
                                <w:lang w:val="en-CA"/>
                              </w:rPr>
                              <w:t>: 1.</w:t>
                            </w:r>
                            <w:r>
                              <w:rPr>
                                <w:iCs/>
                                <w:lang w:val="en-CA"/>
                              </w:rPr>
                              <w:t xml:space="preserve"> </w:t>
                            </w:r>
                            <w:r w:rsidRPr="00404A92">
                              <w:rPr>
                                <w:iCs/>
                                <w:lang w:val="en-CA"/>
                              </w:rPr>
                              <w:t>Intrusion unauthorized</w:t>
                            </w:r>
                            <w:r>
                              <w:rPr>
                                <w:iCs/>
                                <w:lang w:val="en-CA"/>
                              </w:rPr>
                              <w:t xml:space="preserve">; </w:t>
                            </w:r>
                            <w:r w:rsidRPr="00404A92">
                              <w:rPr>
                                <w:b/>
                                <w:iCs/>
                                <w:lang w:val="en-CA"/>
                              </w:rPr>
                              <w:t>2.</w:t>
                            </w:r>
                            <w:r>
                              <w:rPr>
                                <w:iCs/>
                                <w:lang w:val="en-CA"/>
                              </w:rPr>
                              <w:t xml:space="preserve"> </w:t>
                            </w:r>
                            <w:r w:rsidRPr="00404A92">
                              <w:rPr>
                                <w:iCs/>
                                <w:lang w:val="en-CA"/>
                              </w:rPr>
                              <w:t>Intrusion highly offensive to reasonable person</w:t>
                            </w:r>
                            <w:r>
                              <w:rPr>
                                <w:iCs/>
                                <w:lang w:val="en-CA"/>
                              </w:rPr>
                              <w:t xml:space="preserve">; </w:t>
                            </w:r>
                            <w:r w:rsidRPr="00404A92">
                              <w:rPr>
                                <w:b/>
                                <w:iCs/>
                                <w:lang w:val="en-CA"/>
                              </w:rPr>
                              <w:t>3.</w:t>
                            </w:r>
                            <w:r>
                              <w:rPr>
                                <w:iCs/>
                                <w:lang w:val="en-CA"/>
                              </w:rPr>
                              <w:t xml:space="preserve"> </w:t>
                            </w:r>
                            <w:r w:rsidRPr="00404A92">
                              <w:rPr>
                                <w:iCs/>
                                <w:lang w:val="en-CA"/>
                              </w:rPr>
                              <w:t>Matter intruded upon was private</w:t>
                            </w:r>
                            <w:r>
                              <w:rPr>
                                <w:iCs/>
                                <w:lang w:val="en-CA"/>
                              </w:rPr>
                              <w:t xml:space="preserve">; </w:t>
                            </w:r>
                            <w:r w:rsidRPr="00404A92">
                              <w:rPr>
                                <w:b/>
                                <w:iCs/>
                                <w:lang w:val="en-CA"/>
                              </w:rPr>
                              <w:t>4.</w:t>
                            </w:r>
                            <w:r>
                              <w:rPr>
                                <w:iCs/>
                                <w:lang w:val="en-CA"/>
                              </w:rPr>
                              <w:t xml:space="preserve"> </w:t>
                            </w:r>
                            <w:r w:rsidRPr="00404A92">
                              <w:rPr>
                                <w:iCs/>
                                <w:lang w:val="en-CA"/>
                              </w:rPr>
                              <w:t>Intrusion caused anguish and suffering</w:t>
                            </w:r>
                            <w:r>
                              <w:rPr>
                                <w:iCs/>
                                <w:lang w:val="en-CA"/>
                              </w:rPr>
                              <w:t xml:space="preserve">. In this case, deliberate/repeated and motivated actions = intrusion, J awards dmgs, but no public embarrassment so no </w:t>
                            </w:r>
                            <w:r w:rsidRPr="00404A92">
                              <w:rPr>
                                <w:iCs/>
                                <w:u w:val="single"/>
                                <w:lang w:val="en-CA"/>
                              </w:rPr>
                              <w:t>agg</w:t>
                            </w:r>
                            <w:r>
                              <w:rPr>
                                <w:iCs/>
                                <w:lang w:val="en-CA"/>
                              </w:rPr>
                              <w:t xml:space="preserve"> damages.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D0205" id="Text Box 26" o:spid="_x0000_s1048" type="#_x0000_t202" style="position:absolute;margin-left:487.6pt;margin-top:0;width:538.8pt;height:97.3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UVQIAAKMEAAAOAAAAZHJzL2Uyb0RvYy54bWysVMlu2zAQvRfoPxC817IVx3GEyEEa10WB&#10;dAGSfsCYoiyiJEclaUvu13dI2Y7d3orqQHAWvlnejO7ue6PZTjqv0JZ8MhpzJq3AStlNyb+/rN7N&#10;OfMBbAUarSz5Xnp+v3j75q5rC5ljg7qSjhGI9UXXlrwJoS2yzItGGvAjbKUlY43OQCDRbbLKQUfo&#10;Rmf5eDzLOnRV61BI70m7HIx8kfDrWorwta69DEyXnHIL6XTpXMczW9xBsXHQNkoc0oB/yMKAshT0&#10;BLWEAGzr1F9QRgmHHuswEmgyrGslZKqBqpmM/6jmuYFWplqoOb49tcn/P1jxZffNMVWVPJ9xZsEQ&#10;Ry+yD+w99oxU1J+u9QW5PbfkGHrSE8+pVt8+ofjhmcXHBuxGPjiHXSOhovwm8WV29nTA8RFk3X3G&#10;iuLANmAC6mtnYvOoHYzQiaf9iZuYiyDlbD7Nb2ZkEmSb5FezydVVigHF8XnrfPgo0bB4Kbkj8hM8&#10;7J58iOlAcXSJ0TxqVa2U1klwm/WjdmwHNCir9B3QL9y0ZV3Jb6/z66EDFxBxZuUJJPR58tFbQ+UO&#10;wNMxfREXClLTZA7q2VFNGabJjygp34vgMfkl+GZ45Pd+iWEAMyrQFmllSj6PWIcYkYsPtkrxAig9&#10;3CmItgdyIh8DM6Ff98Mc5BEzMrfGak90ORy2hracLg26X5x1tDEl9z+34CRn+pMlym8n02lcsSRM&#10;r29yEty5ZX1uASsIquSBs+H6GNJaxt5YfKDRqFUi7TWTQ860Cak3h62Nq3YuJ6/Xf8viNwAAAP//&#10;AwBQSwMEFAAGAAgAAAAhAMWCQF/cAAAABgEAAA8AAABkcnMvZG93bnJldi54bWxMj0FPwzAMhe9I&#10;/IfISNxYyoRaVppOFQIEYpcNdvca0xYap0qytvx7Mi5wsZ71rPc+F+vZ9GIk5zvLCq4XCQji2uqO&#10;GwXvb49XtyB8QNbYWyYF3+RhXZ6fFZhrO/GWxl1oRAxhn6OCNoQhl9LXLRn0CzsQR+/DOoMhrq6R&#10;2uEUw00vl0mSSoMdx4YWB7pvqf7aHY2ClTP76ekzvG7d8rka9y/Z5qHKlLq8mKs7EIHm8HcMJ/yI&#10;DmVkOtgjay96BfGR8DtPXpJlKYhDVKubFGRZyP/45Q8AAAD//wMAUEsBAi0AFAAGAAgAAAAhALaD&#10;OJL+AAAA4QEAABMAAAAAAAAAAAAAAAAAAAAAAFtDb250ZW50X1R5cGVzXS54bWxQSwECLQAUAAYA&#10;CAAAACEAOP0h/9YAAACUAQAACwAAAAAAAAAAAAAAAAAvAQAAX3JlbHMvLnJlbHNQSwECLQAUAAYA&#10;CAAAACEAIyGf1FUCAACjBAAADgAAAAAAAAAAAAAAAAAuAgAAZHJzL2Uyb0RvYy54bWxQSwECLQAU&#10;AAYACAAAACEAxYJAX9wAAAAGAQAADwAAAAAAAAAAAAAAAACvBAAAZHJzL2Rvd25yZXYueG1sUEsF&#10;BgAAAAAEAAQA8wAAALgFAAAAAA==&#10;" strokecolor="#93dafa [1311]">
                <v:stroke dashstyle="1 1"/>
                <v:textbox>
                  <w:txbxContent>
                    <w:p w:rsidR="003022B3" w:rsidRPr="00404A92" w:rsidRDefault="003022B3" w:rsidP="00404A92">
                      <w:pPr>
                        <w:spacing w:before="0" w:after="0"/>
                        <w:rPr>
                          <w:iCs/>
                          <w:lang w:val="en-CA"/>
                        </w:rPr>
                      </w:pPr>
                      <w:r>
                        <w:rPr>
                          <w:b/>
                          <w:color w:val="044D6E" w:themeColor="text2" w:themeShade="80"/>
                        </w:rPr>
                        <w:t xml:space="preserve">JONES v TSIGE </w:t>
                      </w:r>
                      <w:r w:rsidRPr="00E92505">
                        <w:rPr>
                          <w:b/>
                        </w:rPr>
                        <w:t xml:space="preserve"> </w:t>
                      </w:r>
                      <w:r w:rsidRPr="00E92505">
                        <w:rPr>
                          <w:color w:val="044D6E" w:themeColor="text2" w:themeShade="80"/>
                        </w:rPr>
                        <w:t>(</w:t>
                      </w:r>
                      <w:r>
                        <w:rPr>
                          <w:color w:val="044D6E" w:themeColor="text2" w:themeShade="80"/>
                        </w:rPr>
                        <w:t>2012</w:t>
                      </w:r>
                      <w:r w:rsidRPr="00E92505">
                        <w:rPr>
                          <w:color w:val="044D6E" w:themeColor="text2" w:themeShade="80"/>
                        </w:rPr>
                        <w:t xml:space="preserve">) </w:t>
                      </w:r>
                      <w:r w:rsidRPr="00E92505">
                        <w:t xml:space="preserve">– </w:t>
                      </w:r>
                      <w:r w:rsidRPr="00404A92">
                        <w:rPr>
                          <w:color w:val="044D6E" w:themeColor="text2" w:themeShade="80"/>
                        </w:rPr>
                        <w:t xml:space="preserve"> </w:t>
                      </w:r>
                      <w:r>
                        <w:rPr>
                          <w:color w:val="044D6E" w:themeColor="text2" w:themeShade="80"/>
                        </w:rPr>
                        <w:t>P</w:t>
                      </w:r>
                      <w:r w:rsidRPr="00404A92">
                        <w:rPr>
                          <w:color w:val="044D6E" w:themeColor="text2" w:themeShade="80"/>
                        </w:rPr>
                        <w:t xml:space="preserve"> found </w:t>
                      </w:r>
                      <w:r>
                        <w:rPr>
                          <w:color w:val="044D6E" w:themeColor="text2" w:themeShade="80"/>
                        </w:rPr>
                        <w:t>D</w:t>
                      </w:r>
                      <w:r w:rsidRPr="00404A92">
                        <w:rPr>
                          <w:color w:val="044D6E" w:themeColor="text2" w:themeShade="80"/>
                        </w:rPr>
                        <w:t xml:space="preserve"> had been looking at banking records. Both worked for same bank and </w:t>
                      </w:r>
                      <w:r>
                        <w:rPr>
                          <w:color w:val="044D6E" w:themeColor="text2" w:themeShade="80"/>
                        </w:rPr>
                        <w:t>D</w:t>
                      </w:r>
                      <w:r w:rsidRPr="00404A92">
                        <w:rPr>
                          <w:color w:val="044D6E" w:themeColor="text2" w:themeShade="80"/>
                        </w:rPr>
                        <w:t xml:space="preserve"> was in common law rel</w:t>
                      </w:r>
                      <w:r>
                        <w:rPr>
                          <w:color w:val="044D6E" w:themeColor="text2" w:themeShade="80"/>
                        </w:rPr>
                        <w:t>ationship</w:t>
                      </w:r>
                      <w:r w:rsidRPr="00404A92">
                        <w:rPr>
                          <w:color w:val="044D6E" w:themeColor="text2" w:themeShade="80"/>
                        </w:rPr>
                        <w:t xml:space="preserve"> w/ </w:t>
                      </w:r>
                      <w:r>
                        <w:rPr>
                          <w:color w:val="044D6E" w:themeColor="text2" w:themeShade="80"/>
                        </w:rPr>
                        <w:t>P’s ex</w:t>
                      </w:r>
                      <w:r w:rsidRPr="00404A92">
                        <w:rPr>
                          <w:color w:val="044D6E" w:themeColor="text2" w:themeShade="80"/>
                        </w:rPr>
                        <w:t xml:space="preserve">. </w:t>
                      </w:r>
                      <w:r>
                        <w:rPr>
                          <w:color w:val="044D6E" w:themeColor="text2" w:themeShade="80"/>
                        </w:rPr>
                        <w:t xml:space="preserve">D also </w:t>
                      </w:r>
                      <w:r w:rsidRPr="00404A92">
                        <w:rPr>
                          <w:color w:val="044D6E" w:themeColor="text2" w:themeShade="80"/>
                        </w:rPr>
                        <w:t xml:space="preserve">looked at </w:t>
                      </w:r>
                      <w:r>
                        <w:rPr>
                          <w:color w:val="044D6E" w:themeColor="text2" w:themeShade="80"/>
                        </w:rPr>
                        <w:t>P</w:t>
                      </w:r>
                      <w:r w:rsidRPr="00404A92">
                        <w:rPr>
                          <w:color w:val="044D6E" w:themeColor="text2" w:themeShade="80"/>
                        </w:rPr>
                        <w:t xml:space="preserve">' banking records </w:t>
                      </w:r>
                      <w:r>
                        <w:rPr>
                          <w:color w:val="044D6E" w:themeColor="text2" w:themeShade="80"/>
                        </w:rPr>
                        <w:t>~</w:t>
                      </w:r>
                      <w:r w:rsidRPr="00404A92">
                        <w:rPr>
                          <w:color w:val="044D6E" w:themeColor="text2" w:themeShade="80"/>
                        </w:rPr>
                        <w:t>174 times over 4 yrs.</w:t>
                      </w:r>
                      <w:r w:rsidRPr="00603750">
                        <w:rPr>
                          <w:iCs/>
                          <w:color w:val="044D6E" w:themeColor="text2" w:themeShade="80"/>
                          <w:lang w:val="en-CA"/>
                        </w:rPr>
                        <w:t xml:space="preserve">– </w:t>
                      </w:r>
                      <w:r>
                        <w:rPr>
                          <w:b/>
                          <w:iCs/>
                          <w:lang w:val="en-CA"/>
                        </w:rPr>
                        <w:t xml:space="preserve">common law recognition of tort in ON as “intrusion upon seclusion”. </w:t>
                      </w:r>
                      <w:r>
                        <w:rPr>
                          <w:iCs/>
                          <w:lang w:val="en-CA"/>
                        </w:rPr>
                        <w:t>To make out claim for intrusion on seclusion, P must establish that</w:t>
                      </w:r>
                      <w:r w:rsidRPr="00404A92">
                        <w:rPr>
                          <w:b/>
                          <w:iCs/>
                          <w:lang w:val="en-CA"/>
                        </w:rPr>
                        <w:t>: 1.</w:t>
                      </w:r>
                      <w:r>
                        <w:rPr>
                          <w:iCs/>
                          <w:lang w:val="en-CA"/>
                        </w:rPr>
                        <w:t xml:space="preserve"> </w:t>
                      </w:r>
                      <w:r w:rsidRPr="00404A92">
                        <w:rPr>
                          <w:iCs/>
                          <w:lang w:val="en-CA"/>
                        </w:rPr>
                        <w:t>Intrusion unauthorized</w:t>
                      </w:r>
                      <w:r>
                        <w:rPr>
                          <w:iCs/>
                          <w:lang w:val="en-CA"/>
                        </w:rPr>
                        <w:t xml:space="preserve">; </w:t>
                      </w:r>
                      <w:r w:rsidRPr="00404A92">
                        <w:rPr>
                          <w:b/>
                          <w:iCs/>
                          <w:lang w:val="en-CA"/>
                        </w:rPr>
                        <w:t>2.</w:t>
                      </w:r>
                      <w:r>
                        <w:rPr>
                          <w:iCs/>
                          <w:lang w:val="en-CA"/>
                        </w:rPr>
                        <w:t xml:space="preserve"> </w:t>
                      </w:r>
                      <w:r w:rsidRPr="00404A92">
                        <w:rPr>
                          <w:iCs/>
                          <w:lang w:val="en-CA"/>
                        </w:rPr>
                        <w:t>Intrusion highly offensive to reasonable person</w:t>
                      </w:r>
                      <w:r>
                        <w:rPr>
                          <w:iCs/>
                          <w:lang w:val="en-CA"/>
                        </w:rPr>
                        <w:t xml:space="preserve">; </w:t>
                      </w:r>
                      <w:r w:rsidRPr="00404A92">
                        <w:rPr>
                          <w:b/>
                          <w:iCs/>
                          <w:lang w:val="en-CA"/>
                        </w:rPr>
                        <w:t>3.</w:t>
                      </w:r>
                      <w:r>
                        <w:rPr>
                          <w:iCs/>
                          <w:lang w:val="en-CA"/>
                        </w:rPr>
                        <w:t xml:space="preserve"> </w:t>
                      </w:r>
                      <w:r w:rsidRPr="00404A92">
                        <w:rPr>
                          <w:iCs/>
                          <w:lang w:val="en-CA"/>
                        </w:rPr>
                        <w:t>Matter intruded upon was private</w:t>
                      </w:r>
                      <w:r>
                        <w:rPr>
                          <w:iCs/>
                          <w:lang w:val="en-CA"/>
                        </w:rPr>
                        <w:t xml:space="preserve">; </w:t>
                      </w:r>
                      <w:r w:rsidRPr="00404A92">
                        <w:rPr>
                          <w:b/>
                          <w:iCs/>
                          <w:lang w:val="en-CA"/>
                        </w:rPr>
                        <w:t>4.</w:t>
                      </w:r>
                      <w:r>
                        <w:rPr>
                          <w:iCs/>
                          <w:lang w:val="en-CA"/>
                        </w:rPr>
                        <w:t xml:space="preserve"> </w:t>
                      </w:r>
                      <w:r w:rsidRPr="00404A92">
                        <w:rPr>
                          <w:iCs/>
                          <w:lang w:val="en-CA"/>
                        </w:rPr>
                        <w:t>Intrusion caused anguish and suffering</w:t>
                      </w:r>
                      <w:r>
                        <w:rPr>
                          <w:iCs/>
                          <w:lang w:val="en-CA"/>
                        </w:rPr>
                        <w:t xml:space="preserve">. In this case, deliberate/repeated and motivated actions = intrusion, J awards dmgs, but no public embarrassment so no </w:t>
                      </w:r>
                      <w:r w:rsidRPr="00404A92">
                        <w:rPr>
                          <w:iCs/>
                          <w:u w:val="single"/>
                          <w:lang w:val="en-CA"/>
                        </w:rPr>
                        <w:t>agg</w:t>
                      </w:r>
                      <w:r>
                        <w:rPr>
                          <w:iCs/>
                          <w:lang w:val="en-CA"/>
                        </w:rPr>
                        <w:t xml:space="preserve"> damages.</w:t>
                      </w:r>
                    </w:p>
                  </w:txbxContent>
                </v:textbox>
                <w10:wrap type="square" anchorx="margin"/>
              </v:shape>
            </w:pict>
          </mc:Fallback>
        </mc:AlternateContent>
      </w:r>
      <w:r w:rsidR="00A35C5B">
        <w:t xml:space="preserve">statutory tort (BC </w:t>
      </w:r>
      <w:r w:rsidR="00A35C5B">
        <w:rPr>
          <w:i/>
        </w:rPr>
        <w:t>Privacy act</w:t>
      </w:r>
      <w:r w:rsidR="00A35C5B">
        <w:t>) – displaces common law in bc</w:t>
      </w:r>
    </w:p>
    <w:p w:rsidR="00404A92" w:rsidRPr="00404A92" w:rsidRDefault="00404A92" w:rsidP="00404A92">
      <w:pPr>
        <w:spacing w:after="0"/>
        <w:rPr>
          <w:color w:val="C00000"/>
          <w:u w:val="single"/>
          <w:lang w:val="en-CA"/>
        </w:rPr>
      </w:pPr>
      <w:r w:rsidRPr="00404A92">
        <w:rPr>
          <w:b/>
          <w:bCs/>
          <w:color w:val="C00000"/>
          <w:u w:val="single"/>
          <w:lang w:val="en-CA"/>
        </w:rPr>
        <w:t>Privacy Act</w:t>
      </w:r>
      <w:r w:rsidR="00A1061F">
        <w:rPr>
          <w:b/>
          <w:bCs/>
          <w:color w:val="C00000"/>
          <w:u w:val="single"/>
          <w:lang w:val="en-CA"/>
        </w:rPr>
        <w:t>, RSBC 1996 c 373</w:t>
      </w:r>
      <w:r w:rsidRPr="00404A92">
        <w:rPr>
          <w:b/>
          <w:bCs/>
          <w:color w:val="C00000"/>
          <w:u w:val="single"/>
          <w:lang w:val="en-CA"/>
        </w:rPr>
        <w:t xml:space="preserve"> </w:t>
      </w:r>
    </w:p>
    <w:p w:rsidR="00404A92" w:rsidRPr="00404A92" w:rsidRDefault="00A1061F" w:rsidP="00404A92">
      <w:pPr>
        <w:spacing w:after="0"/>
        <w:ind w:left="720" w:hanging="720"/>
        <w:rPr>
          <w:lang w:val="en-CA"/>
        </w:rPr>
      </w:pPr>
      <w:r w:rsidRPr="00A1061F">
        <w:rPr>
          <w:noProof/>
          <w:lang w:val="en-CA" w:eastAsia="en-CA"/>
        </w:rPr>
        <mc:AlternateContent>
          <mc:Choice Requires="wps">
            <w:drawing>
              <wp:anchor distT="107950" distB="107950" distL="107950" distR="107950" simplePos="0" relativeHeight="251706368" behindDoc="0" locked="0" layoutInCell="1" allowOverlap="1" wp14:anchorId="2B47DAF8" wp14:editId="7EA81A22">
                <wp:simplePos x="0" y="0"/>
                <wp:positionH relativeFrom="page">
                  <wp:posOffset>5579533</wp:posOffset>
                </wp:positionH>
                <wp:positionV relativeFrom="margin">
                  <wp:posOffset>1800860</wp:posOffset>
                </wp:positionV>
                <wp:extent cx="1702435" cy="2192020"/>
                <wp:effectExtent l="0" t="0" r="0" b="0"/>
                <wp:wrapSquare wrapText="bothSides"/>
                <wp:docPr id="118" name="Snip Single Corner Rectangle 118"/>
                <wp:cNvGraphicFramePr/>
                <a:graphic xmlns:a="http://schemas.openxmlformats.org/drawingml/2006/main">
                  <a:graphicData uri="http://schemas.microsoft.com/office/word/2010/wordprocessingShape">
                    <wps:wsp>
                      <wps:cNvSpPr/>
                      <wps:spPr>
                        <a:xfrm>
                          <a:off x="0" y="0"/>
                          <a:ext cx="1702435" cy="2192020"/>
                        </a:xfrm>
                        <a:prstGeom prst="snip1Rect">
                          <a:avLst/>
                        </a:prstGeom>
                        <a:solidFill>
                          <a:schemeClr val="accent1">
                            <a:lumMod val="20000"/>
                            <a:lumOff val="80000"/>
                          </a:schemeClr>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3022B3" w:rsidRDefault="003022B3">
                            <w:pPr>
                              <w:rPr>
                                <w:color w:val="044D6E" w:themeColor="text2" w:themeShade="80"/>
                                <w:lang w:val="en-CA"/>
                              </w:rPr>
                            </w:pPr>
                            <w:r>
                              <w:rPr>
                                <w:color w:val="044D6E" w:themeColor="text2" w:themeShade="80"/>
                                <w:lang w:val="en-CA"/>
                              </w:rPr>
                              <w:t>S1: def of tort</w:t>
                            </w:r>
                          </w:p>
                          <w:p w:rsidR="003022B3" w:rsidRDefault="003022B3">
                            <w:pPr>
                              <w:rPr>
                                <w:color w:val="044D6E" w:themeColor="text2" w:themeShade="80"/>
                                <w:lang w:val="en-CA"/>
                              </w:rPr>
                            </w:pPr>
                            <w:r>
                              <w:rPr>
                                <w:color w:val="044D6E" w:themeColor="text2" w:themeShade="80"/>
                                <w:lang w:val="en-CA"/>
                              </w:rPr>
                              <w:t>S 2: how to examine nature/entitlement to privacy – some exceptions eg legal auth</w:t>
                            </w:r>
                          </w:p>
                          <w:p w:rsidR="003022B3" w:rsidRPr="00A1061F" w:rsidRDefault="003022B3">
                            <w:pPr>
                              <w:rPr>
                                <w:color w:val="044D6E" w:themeColor="text2" w:themeShade="80"/>
                                <w:lang w:val="en-CA"/>
                              </w:rPr>
                            </w:pPr>
                            <w:r>
                              <w:rPr>
                                <w:color w:val="044D6E" w:themeColor="text2" w:themeShade="80"/>
                                <w:lang w:val="en-CA"/>
                              </w:rPr>
                              <w:t>S 3 + 4: what kind of conduct gives rise to action</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7DAF8" id="Snip Single Corner Rectangle 118" o:spid="_x0000_s1049" style="position:absolute;left:0;text-align:left;margin-left:439.35pt;margin-top:141.8pt;width:134.05pt;height:172.6pt;z-index:251706368;visibility:visible;mso-wrap-style:square;mso-width-percent:0;mso-height-percent:0;mso-wrap-distance-left:8.5pt;mso-wrap-distance-top:8.5pt;mso-wrap-distance-right:8.5pt;mso-wrap-distance-bottom:8.5pt;mso-position-horizontal:absolute;mso-position-horizontal-relative:page;mso-position-vertical:absolute;mso-position-vertical-relative:margin;mso-width-percent:0;mso-height-percent:0;mso-width-relative:margin;mso-height-relative:margin;v-text-anchor:top" coordsize="1702435,21920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KzxAIAAO0FAAAOAAAAZHJzL2Uyb0RvYy54bWysVEtv2zAMvg/YfxB0X/3oY2lQpwhSdBjQ&#10;tUXToWdFlmthsqhJSuzs14+SH+3a7DLsYpMU+ZH6RPLismsU2QnrJOiCZkcpJUJzKKV+Luj3x+tP&#10;M0qcZ7pkCrQo6F44ern4+OGiNXORQw2qFJYgiHbz1hS09t7Mk8TxWjTMHYERGg8rsA3zqNrnpLSs&#10;RfRGJXmaniUt2NJY4MI5tF71h3QR8atKcH9XVU54ogqKtfn4tfG7Cd9kccHmz5aZWvKhDPYPVTRM&#10;akw6QV0xz8jWyndQjeQWHFT+iEOTQFVJLuId8DZZ+uY265oZEe+C5Dgz0eT+Hyy/3d1bIkt8uwyf&#10;SrMGH2mtpSFrpFMJsgKr8YUekEkWDcEPWWuNm2Pw2tzbQXMoBgq6yjbhj5cjXWR6PzEtOk84GrPP&#10;aX5yfEoJx7M8O8/TPL5F8hJurPNfBDQkCAV1WFMWqog0s92N85gX/Ue/kNKBkuW1VCoqoYfESlmy&#10;Y/j6jHOhfRbD1bb5BmVvxy5Khz5AM3ZLb56NZkwRuzEgxYR/JFE6pNIQkvb1BEsS2On5iJLfKxH8&#10;lH4QFbKNDOSxkAn5fY2uZqXozad/rSUCBuQK80/YWZoeH4Ivf+Th6fBGg3uIFHFKptj0UODIXR88&#10;RcTEoP0U3EgN9hCAQuKHzL3/yFHPTCDJd5suNmJ+PPbXBso9dqeFfmyd4dcSm+GGOX/PLM4pTjTu&#10;Hn+Hn0pBW1AYJEpqsL8O2YM/jg+eUtLi3GNn/dwyKyhRXzUOVp7PzrAfiI/aeXZygoqNCgqb11a9&#10;bVaAnZXhijM8isHXq1GsLDRPuJ+WISUeMc0xcUH9KK58v4pwv3GxXEYn3AuG+Ru9NjxAB45Diz92&#10;T8yaYRg8ztEtjOuBzd+MQ+8bIjUstx4qGWclsNxTOrCPOyV2w7D/wtJ6rUevly29+A0AAP//AwBQ&#10;SwMEFAAGAAgAAAAhAHFxyVriAAAADAEAAA8AAABkcnMvZG93bnJldi54bWxMj8FOwzAQRO9I/IO1&#10;SNyo00BTK8SpEBISHBCicOG2iZckEK9D7DZpvx73BMfVPs28KTaz7cWeRt851rBcJCCIa2c6bjS8&#10;vz1cKRA+IBvsHZOGA3nYlOdnBebGTfxK+21oRAxhn6OGNoQhl9LXLVn0CzcQx9+nGy2GeI6NNCNO&#10;Mdz2Mk2STFrsODa0ONB9S/X3dmc1VM3j0XXT4Wt+PuLq5SN9+plopfXlxXx3CyLQHP5gOOlHdSij&#10;U+V2bLzoNai1WkdUQ6quMxAnYnmTxTWVhixVCmRZyP8jyl8AAAD//wMAUEsBAi0AFAAGAAgAAAAh&#10;ALaDOJL+AAAA4QEAABMAAAAAAAAAAAAAAAAAAAAAAFtDb250ZW50X1R5cGVzXS54bWxQSwECLQAU&#10;AAYACAAAACEAOP0h/9YAAACUAQAACwAAAAAAAAAAAAAAAAAvAQAAX3JlbHMvLnJlbHNQSwECLQAU&#10;AAYACAAAACEA238Ss8QCAADtBQAADgAAAAAAAAAAAAAAAAAuAgAAZHJzL2Uyb0RvYy54bWxQSwEC&#10;LQAUAAYACAAAACEAcXHJWuIAAAAMAQAADwAAAAAAAAAAAAAAAAAeBQAAZHJzL2Rvd25yZXYueG1s&#10;UEsFBgAAAAAEAAQA8wAAAC0GAAAAAA==&#10;" adj="-11796480,,5400" path="m,l1418690,r283745,283745l1702435,2192020,,2192020,,xe" fillcolor="#fff2cc [660]" stroked="f" strokeweight="1pt">
                <v:stroke joinstyle="miter"/>
                <v:formulas/>
                <v:path arrowok="t" o:connecttype="custom" o:connectlocs="0,0;1418690,0;1702435,283745;1702435,2192020;0,2192020;0,0" o:connectangles="0,0,0,0,0,0" textboxrect="0,0,1702435,2192020"/>
                <v:textbox inset="18pt,7.2pt,0,7.2pt">
                  <w:txbxContent>
                    <w:p w:rsidR="003022B3" w:rsidRDefault="003022B3">
                      <w:pPr>
                        <w:rPr>
                          <w:color w:val="044D6E" w:themeColor="text2" w:themeShade="80"/>
                          <w:lang w:val="en-CA"/>
                        </w:rPr>
                      </w:pPr>
                      <w:r>
                        <w:rPr>
                          <w:color w:val="044D6E" w:themeColor="text2" w:themeShade="80"/>
                          <w:lang w:val="en-CA"/>
                        </w:rPr>
                        <w:t>S1: def of tort</w:t>
                      </w:r>
                    </w:p>
                    <w:p w:rsidR="003022B3" w:rsidRDefault="003022B3">
                      <w:pPr>
                        <w:rPr>
                          <w:color w:val="044D6E" w:themeColor="text2" w:themeShade="80"/>
                          <w:lang w:val="en-CA"/>
                        </w:rPr>
                      </w:pPr>
                      <w:r>
                        <w:rPr>
                          <w:color w:val="044D6E" w:themeColor="text2" w:themeShade="80"/>
                          <w:lang w:val="en-CA"/>
                        </w:rPr>
                        <w:t>S 2: how to examine nature/entitlement to privacy – some exceptions eg legal auth</w:t>
                      </w:r>
                    </w:p>
                    <w:p w:rsidR="003022B3" w:rsidRPr="00A1061F" w:rsidRDefault="003022B3">
                      <w:pPr>
                        <w:rPr>
                          <w:color w:val="044D6E" w:themeColor="text2" w:themeShade="80"/>
                          <w:lang w:val="en-CA"/>
                        </w:rPr>
                      </w:pPr>
                      <w:r>
                        <w:rPr>
                          <w:color w:val="044D6E" w:themeColor="text2" w:themeShade="80"/>
                          <w:lang w:val="en-CA"/>
                        </w:rPr>
                        <w:t>S 3 + 4: what kind of conduct gives rise to action</w:t>
                      </w:r>
                    </w:p>
                  </w:txbxContent>
                </v:textbox>
                <w10:wrap type="square" anchorx="page" anchory="margin"/>
              </v:shape>
            </w:pict>
          </mc:Fallback>
        </mc:AlternateContent>
      </w:r>
      <w:r w:rsidR="00404A92" w:rsidRPr="00404A92">
        <w:rPr>
          <w:b/>
          <w:bCs/>
          <w:lang w:val="en-CA"/>
        </w:rPr>
        <w:t xml:space="preserve">1 </w:t>
      </w:r>
      <w:r w:rsidR="00404A92">
        <w:rPr>
          <w:b/>
          <w:bCs/>
          <w:lang w:val="en-CA"/>
        </w:rPr>
        <w:tab/>
      </w:r>
      <w:r w:rsidR="00404A92" w:rsidRPr="00404A92">
        <w:rPr>
          <w:lang w:val="en-CA"/>
        </w:rPr>
        <w:t xml:space="preserve">(1) </w:t>
      </w:r>
      <w:r w:rsidR="00404A92" w:rsidRPr="00A1061F">
        <w:rPr>
          <w:u w:val="single"/>
          <w:lang w:val="en-CA"/>
        </w:rPr>
        <w:t>It is a tort, actionable without proof of damage, for a person, wilfully and without a claim of right, to violate the privacy of another</w:t>
      </w:r>
      <w:r w:rsidR="00404A92" w:rsidRPr="00404A92">
        <w:rPr>
          <w:lang w:val="en-CA"/>
        </w:rPr>
        <w:t xml:space="preserve">. </w:t>
      </w:r>
    </w:p>
    <w:p w:rsidR="00404A92" w:rsidRPr="00404A92" w:rsidRDefault="00404A92" w:rsidP="00404A92">
      <w:pPr>
        <w:spacing w:after="0"/>
        <w:ind w:left="720"/>
        <w:rPr>
          <w:lang w:val="en-CA"/>
        </w:rPr>
      </w:pPr>
      <w:r w:rsidRPr="00404A92">
        <w:rPr>
          <w:lang w:val="en-CA"/>
        </w:rPr>
        <w:t xml:space="preserve">(2) The nature and degree of privacy to which a person is entitled in a situation or in relation to a matter is that which is reasonable in the circumstances, giving due regard to the lawful interests of others. </w:t>
      </w:r>
    </w:p>
    <w:p w:rsidR="00404A92" w:rsidRPr="00404A92" w:rsidRDefault="00404A92" w:rsidP="00404A92">
      <w:pPr>
        <w:spacing w:after="0"/>
        <w:ind w:left="720"/>
        <w:rPr>
          <w:lang w:val="en-CA"/>
        </w:rPr>
      </w:pPr>
      <w:r w:rsidRPr="00404A92">
        <w:rPr>
          <w:lang w:val="en-CA"/>
        </w:rPr>
        <w:t xml:space="preserve">(3) In determining whether the act or conduct of a person is a violation of another's privacy, regard must be given to the nature, incidence and occasion of the act or conduct and to any domestic or other relationship between the parties. </w:t>
      </w:r>
    </w:p>
    <w:p w:rsidR="00404A92" w:rsidRDefault="00404A92" w:rsidP="00404A92">
      <w:pPr>
        <w:spacing w:after="0"/>
        <w:ind w:left="720"/>
        <w:rPr>
          <w:lang w:val="en-CA"/>
        </w:rPr>
      </w:pPr>
      <w:r w:rsidRPr="00404A92">
        <w:rPr>
          <w:lang w:val="en-CA"/>
        </w:rPr>
        <w:t>(4) Without limiting subsections (1) to (3), privacy may be violated by eavesdropping or surveillance, whether or not accomplished by trespass.</w:t>
      </w:r>
    </w:p>
    <w:p w:rsidR="00A1061F" w:rsidRDefault="00A1061F" w:rsidP="00A1061F">
      <w:pPr>
        <w:spacing w:after="0"/>
        <w:rPr>
          <w:lang w:val="en-CA"/>
        </w:rPr>
      </w:pPr>
      <w:r w:rsidRPr="00A1061F">
        <w:rPr>
          <w:u w:val="single"/>
          <w:lang w:val="en-CA"/>
        </w:rPr>
        <w:t>ELEMENTS</w:t>
      </w:r>
      <w:r>
        <w:rPr>
          <w:lang w:val="en-CA"/>
        </w:rPr>
        <w:t>:</w:t>
      </w:r>
    </w:p>
    <w:p w:rsidR="00C739ED" w:rsidRDefault="00A1061F" w:rsidP="00133381">
      <w:pPr>
        <w:pStyle w:val="ListParagraph"/>
        <w:numPr>
          <w:ilvl w:val="0"/>
          <w:numId w:val="12"/>
        </w:numPr>
        <w:spacing w:after="0"/>
        <w:rPr>
          <w:lang w:val="en-CA"/>
        </w:rPr>
      </w:pPr>
      <w:r>
        <w:rPr>
          <w:lang w:val="en-CA"/>
        </w:rPr>
        <w:t>Establish that plaintiff entitled to privacy in the circumstances (s1(2))</w:t>
      </w:r>
    </w:p>
    <w:p w:rsidR="00C739ED" w:rsidRDefault="00C739ED" w:rsidP="00133381">
      <w:pPr>
        <w:pStyle w:val="ListParagraph"/>
        <w:numPr>
          <w:ilvl w:val="1"/>
          <w:numId w:val="12"/>
        </w:numPr>
        <w:spacing w:after="0"/>
        <w:ind w:left="1134"/>
        <w:rPr>
          <w:lang w:val="en-CA"/>
        </w:rPr>
      </w:pPr>
      <w:r>
        <w:rPr>
          <w:lang w:val="en-CA"/>
        </w:rPr>
        <w:t>At home, entitlement increases; in public, entitlement generally decreases</w:t>
      </w:r>
    </w:p>
    <w:p w:rsidR="00C739ED" w:rsidRDefault="00C739ED" w:rsidP="00133381">
      <w:pPr>
        <w:pStyle w:val="ListParagraph"/>
        <w:numPr>
          <w:ilvl w:val="2"/>
          <w:numId w:val="12"/>
        </w:numPr>
        <w:spacing w:after="0"/>
        <w:ind w:left="1560"/>
        <w:rPr>
          <w:lang w:val="en-CA"/>
        </w:rPr>
      </w:pPr>
      <w:r w:rsidRPr="00C739ED">
        <w:rPr>
          <w:b/>
          <w:i/>
          <w:color w:val="0673A5" w:themeColor="text2" w:themeShade="BF"/>
          <w:lang w:val="en-CA"/>
        </w:rPr>
        <w:t>Aubry v Éditions Vice-Versa</w:t>
      </w:r>
      <w:r>
        <w:rPr>
          <w:lang w:val="en-CA"/>
        </w:rPr>
        <w:t>: in public, entitled if photog could have reasonably asked permission</w:t>
      </w:r>
    </w:p>
    <w:p w:rsidR="00C739ED" w:rsidRDefault="00C739ED" w:rsidP="00133381">
      <w:pPr>
        <w:pStyle w:val="ListParagraph"/>
        <w:numPr>
          <w:ilvl w:val="2"/>
          <w:numId w:val="12"/>
        </w:numPr>
        <w:spacing w:after="0"/>
        <w:ind w:left="1560"/>
        <w:rPr>
          <w:lang w:val="en-CA"/>
        </w:rPr>
      </w:pPr>
      <w:r>
        <w:rPr>
          <w:b/>
          <w:i/>
          <w:color w:val="0673A5" w:themeColor="text2" w:themeShade="BF"/>
          <w:lang w:val="en-CA"/>
        </w:rPr>
        <w:t>Milner v Manufacturers Life Insurance Co</w:t>
      </w:r>
      <w:r>
        <w:rPr>
          <w:b/>
          <w:color w:val="0673A5" w:themeColor="text2" w:themeShade="BF"/>
          <w:lang w:val="en-CA"/>
        </w:rPr>
        <w:t xml:space="preserve">: </w:t>
      </w:r>
      <w:r>
        <w:rPr>
          <w:lang w:val="en-CA"/>
        </w:rPr>
        <w:t xml:space="preserve">D might have “claim of right”/lawful interest; surveillance ok if </w:t>
      </w:r>
      <w:r w:rsidR="00515092">
        <w:rPr>
          <w:lang w:val="en-CA"/>
        </w:rPr>
        <w:t>done within ordinary expectation of privacy eg from where any passer-by could see</w:t>
      </w:r>
    </w:p>
    <w:p w:rsidR="00A1061F" w:rsidRPr="00515092" w:rsidRDefault="00C739ED" w:rsidP="00133381">
      <w:pPr>
        <w:pStyle w:val="ListParagraph"/>
        <w:numPr>
          <w:ilvl w:val="0"/>
          <w:numId w:val="12"/>
        </w:numPr>
        <w:spacing w:after="0"/>
        <w:rPr>
          <w:lang w:val="en-CA"/>
        </w:rPr>
      </w:pPr>
      <w:r w:rsidRPr="00770AE8">
        <w:rPr>
          <w:noProof/>
          <w:lang w:val="en-CA" w:eastAsia="en-CA"/>
        </w:rPr>
        <mc:AlternateContent>
          <mc:Choice Requires="wps">
            <w:drawing>
              <wp:anchor distT="45720" distB="45720" distL="114300" distR="114300" simplePos="0" relativeHeight="251708416" behindDoc="0" locked="0" layoutInCell="1" allowOverlap="1" wp14:anchorId="25B562AB" wp14:editId="3A970B58">
                <wp:simplePos x="0" y="0"/>
                <wp:positionH relativeFrom="margin">
                  <wp:align>left</wp:align>
                </wp:positionH>
                <wp:positionV relativeFrom="paragraph">
                  <wp:posOffset>290830</wp:posOffset>
                </wp:positionV>
                <wp:extent cx="6783070" cy="1235710"/>
                <wp:effectExtent l="0" t="0" r="17780" b="2159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123571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404A92" w:rsidRDefault="003022B3" w:rsidP="00A1061F">
                            <w:pPr>
                              <w:spacing w:before="0" w:after="0"/>
                              <w:rPr>
                                <w:iCs/>
                                <w:lang w:val="en-CA"/>
                              </w:rPr>
                            </w:pPr>
                            <w:r>
                              <w:rPr>
                                <w:b/>
                                <w:color w:val="044D6E" w:themeColor="text2" w:themeShade="80"/>
                              </w:rPr>
                              <w:t xml:space="preserve">HOLLINSWORTH v BCTV </w:t>
                            </w:r>
                            <w:r w:rsidRPr="00E92505">
                              <w:rPr>
                                <w:b/>
                              </w:rPr>
                              <w:t xml:space="preserve"> </w:t>
                            </w:r>
                            <w:r w:rsidRPr="00E92505">
                              <w:rPr>
                                <w:color w:val="044D6E" w:themeColor="text2" w:themeShade="80"/>
                              </w:rPr>
                              <w:t>(</w:t>
                            </w:r>
                            <w:r>
                              <w:rPr>
                                <w:color w:val="044D6E" w:themeColor="text2" w:themeShade="80"/>
                              </w:rPr>
                              <w:t>1999</w:t>
                            </w:r>
                            <w:r w:rsidRPr="00E92505">
                              <w:rPr>
                                <w:color w:val="044D6E" w:themeColor="text2" w:themeShade="80"/>
                              </w:rPr>
                              <w:t xml:space="preserve">) </w:t>
                            </w:r>
                            <w:r w:rsidRPr="00E92505">
                              <w:t xml:space="preserve">– </w:t>
                            </w:r>
                            <w:r w:rsidRPr="00404A92">
                              <w:rPr>
                                <w:color w:val="044D6E" w:themeColor="text2" w:themeShade="80"/>
                              </w:rPr>
                              <w:t xml:space="preserve"> </w:t>
                            </w:r>
                            <w:r>
                              <w:rPr>
                                <w:color w:val="044D6E" w:themeColor="text2" w:themeShade="80"/>
                              </w:rPr>
                              <w:t>P balding, got graft surgery, consented to filming for instructional purposes. BCTV did feature on baldness 7 yrs later and original filmer got video from doctor w/o P’s knowledge. P clearly shown on news for 3 secs</w:t>
                            </w:r>
                            <w:r w:rsidRPr="00603750">
                              <w:rPr>
                                <w:iCs/>
                                <w:color w:val="044D6E" w:themeColor="text2" w:themeShade="80"/>
                                <w:lang w:val="en-CA"/>
                              </w:rPr>
                              <w:t xml:space="preserve">– </w:t>
                            </w:r>
                            <w:r>
                              <w:rPr>
                                <w:b/>
                                <w:iCs/>
                                <w:lang w:val="en-CA"/>
                              </w:rPr>
                              <w:t xml:space="preserve">“wilfully” in s1 applies narrowly to intention to do an act which person doing act know or should have known would violate privacy. “Claim of right” = honest belief that, if state of facts existed, would be legal excuse. </w:t>
                            </w:r>
                            <w:r>
                              <w:rPr>
                                <w:iCs/>
                                <w:lang w:val="en-CA"/>
                              </w:rPr>
                              <w:t>BCTV believed they had consent bc doctor told them so, so BCTV not liable for invasion of privacy though doctor/surgery company was.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562AB" id="Text Box 27" o:spid="_x0000_s1050" type="#_x0000_t202" style="position:absolute;left:0;text-align:left;margin-left:0;margin-top:22.9pt;width:534.1pt;height:97.3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7VAIAAKMEAAAOAAAAZHJzL2Uyb0RvYy54bWysVNtu2zAMfR+wfxD0vjhxc6sRp+iSZRjQ&#10;XYB2H6DIcixMEj1JiZ19fSkpSdPubZgfBImkjg55SC/ueq3IQVgnwZR0NBhSIgyHSppdSX8+bT7M&#10;KXGemYopMKKkR+Ho3fL9u0XXFiKHBlQlLEEQ44quLWnjfVtkmeON0MwNoBUGnTVYzTwe7S6rLOsQ&#10;XassHw6nWQe2ai1w4Rxa18lJlxG/rgX33+vaCU9USZGbj6uN6zas2XLBip1lbSP5iQb7BxaaSYOP&#10;XqDWzDOyt/IvKC25BQe1H3DQGdS15CLmgNmMhm+yeWxYK2IuWBzXXsrk/h8s/3b4YYmsSprPKDFM&#10;o0ZPovfkI/QETVifrnUFhj22GOh7tKPOMVfXPgD/5YiBVcPMTtxbC10jWIX8RuFmdnU14bgAsu2+&#10;QoXvsL2HCNTXVofiYTkIoqNOx4s2gQtH43Q2vxnO0MXRN8pvJrNRVC9jxfl6a53/LECTsCmpRfEj&#10;PDs8OB/osOIcEl5zoGS1kUrFg91tV8qSA8NG2cQvZvAmTBnSlfR2kk9SBV5BhJ4VFxDf5zFG7TWm&#10;m4DHQ/xSz6EZOzOZp2czMoydH1Ai31ccA/k1c0265I5uDT6BaelxipTUJZ0HrNMbQYtPpoo97plU&#10;aY+PKHMSJ+iRlPH9tk99MA6YQbktVEeUy0KaGpxy3DRg/1DS4cSU1P3eMysoUV8MSn47Go/DiMXD&#10;eDLL8WCvPdtrDzMcoUrqKUnblY9jGcQwcI+tUcso2guTE2echFib09SGUbs+x6iXf8vyGQAA//8D&#10;AFBLAwQUAAYACAAAACEA8e9oDd0AAAAIAQAADwAAAGRycy9kb3ducmV2LnhtbEyPwU7DMBBE70j8&#10;g7VI3KhNFNoSsqkiBAgElxZ6d5MlCcTryHaT8Pe4JziOZjTzJt/MphcjOd9ZRrheKBDEla07bhA+&#10;3h+v1iB80Fzr3jIh/JCHTXF+luusthNvadyFRsQS9plGaEMYMil91ZLRfmEH4uh9Wmd0iNI1snZ6&#10;iuWml4lSS2l0x3Gh1QPdt1R9744G4daZ/fT0FV63Lnkux/3L6u2hXCFeXszlHYhAc/gLwwk/okMR&#10;mQ72yLUXPUI8EhDSm8h/ctVynYA4ICSpSkEWufx/oPgFAAD//wMAUEsBAi0AFAAGAAgAAAAhALaD&#10;OJL+AAAA4QEAABMAAAAAAAAAAAAAAAAAAAAAAFtDb250ZW50X1R5cGVzXS54bWxQSwECLQAUAAYA&#10;CAAAACEAOP0h/9YAAACUAQAACwAAAAAAAAAAAAAAAAAvAQAAX3JlbHMvLnJlbHNQSwECLQAUAAYA&#10;CAAAACEAvsRr+1QCAACjBAAADgAAAAAAAAAAAAAAAAAuAgAAZHJzL2Uyb0RvYy54bWxQSwECLQAU&#10;AAYACAAAACEA8e9oDd0AAAAIAQAADwAAAAAAAAAAAAAAAACuBAAAZHJzL2Rvd25yZXYueG1sUEsF&#10;BgAAAAAEAAQA8wAAALgFAAAAAA==&#10;" strokecolor="#93dafa [1311]">
                <v:stroke dashstyle="1 1"/>
                <v:textbox>
                  <w:txbxContent>
                    <w:p w:rsidR="003022B3" w:rsidRPr="00404A92" w:rsidRDefault="003022B3" w:rsidP="00A1061F">
                      <w:pPr>
                        <w:spacing w:before="0" w:after="0"/>
                        <w:rPr>
                          <w:iCs/>
                          <w:lang w:val="en-CA"/>
                        </w:rPr>
                      </w:pPr>
                      <w:r>
                        <w:rPr>
                          <w:b/>
                          <w:color w:val="044D6E" w:themeColor="text2" w:themeShade="80"/>
                        </w:rPr>
                        <w:t xml:space="preserve">HOLLINSWORTH v BCTV </w:t>
                      </w:r>
                      <w:r w:rsidRPr="00E92505">
                        <w:rPr>
                          <w:b/>
                        </w:rPr>
                        <w:t xml:space="preserve"> </w:t>
                      </w:r>
                      <w:r w:rsidRPr="00E92505">
                        <w:rPr>
                          <w:color w:val="044D6E" w:themeColor="text2" w:themeShade="80"/>
                        </w:rPr>
                        <w:t>(</w:t>
                      </w:r>
                      <w:r>
                        <w:rPr>
                          <w:color w:val="044D6E" w:themeColor="text2" w:themeShade="80"/>
                        </w:rPr>
                        <w:t>1999</w:t>
                      </w:r>
                      <w:r w:rsidRPr="00E92505">
                        <w:rPr>
                          <w:color w:val="044D6E" w:themeColor="text2" w:themeShade="80"/>
                        </w:rPr>
                        <w:t xml:space="preserve">) </w:t>
                      </w:r>
                      <w:r w:rsidRPr="00E92505">
                        <w:t xml:space="preserve">– </w:t>
                      </w:r>
                      <w:r w:rsidRPr="00404A92">
                        <w:rPr>
                          <w:color w:val="044D6E" w:themeColor="text2" w:themeShade="80"/>
                        </w:rPr>
                        <w:t xml:space="preserve"> </w:t>
                      </w:r>
                      <w:r>
                        <w:rPr>
                          <w:color w:val="044D6E" w:themeColor="text2" w:themeShade="80"/>
                        </w:rPr>
                        <w:t>P balding, got graft surgery, consented to filming for instructional purposes. BCTV did feature on baldness 7 yrs later and original filmer got video from doctor w/o P’s knowledge. P clearly shown on news for 3 secs</w:t>
                      </w:r>
                      <w:r w:rsidRPr="00603750">
                        <w:rPr>
                          <w:iCs/>
                          <w:color w:val="044D6E" w:themeColor="text2" w:themeShade="80"/>
                          <w:lang w:val="en-CA"/>
                        </w:rPr>
                        <w:t xml:space="preserve">– </w:t>
                      </w:r>
                      <w:r>
                        <w:rPr>
                          <w:b/>
                          <w:iCs/>
                          <w:lang w:val="en-CA"/>
                        </w:rPr>
                        <w:t xml:space="preserve">“wilfully” in s1 applies narrowly to intention to do an act which person doing act know or should have known would violate privacy. “Claim of right” = honest belief that, if state of facts existed, would be legal excuse. </w:t>
                      </w:r>
                      <w:r>
                        <w:rPr>
                          <w:iCs/>
                          <w:lang w:val="en-CA"/>
                        </w:rPr>
                        <w:t>BCTV believed they had consent bc doctor told them so, so BCTV not liable for invasion of privacy though doctor/surgery company was.</w:t>
                      </w:r>
                    </w:p>
                  </w:txbxContent>
                </v:textbox>
                <w10:wrap type="square" anchorx="margin"/>
              </v:shape>
            </w:pict>
          </mc:Fallback>
        </mc:AlternateContent>
      </w:r>
      <w:r w:rsidR="00A1061F">
        <w:rPr>
          <w:lang w:val="en-CA"/>
        </w:rPr>
        <w:t>Establish that defendant breached that privacy (s1(1), 1(3), 1(4))</w:t>
      </w:r>
    </w:p>
    <w:p w:rsidR="0082312A" w:rsidRDefault="0082312A" w:rsidP="0082312A">
      <w:pPr>
        <w:pStyle w:val="Heading1"/>
        <w:jc w:val="center"/>
      </w:pPr>
      <w:bookmarkStart w:id="13" w:name="_Toc449023624"/>
      <w:r>
        <w:t>TRESPASS TO LAND</w:t>
      </w:r>
      <w:bookmarkEnd w:id="13"/>
    </w:p>
    <w:p w:rsidR="0082312A" w:rsidRDefault="007F475B" w:rsidP="007F475B">
      <w:pPr>
        <w:jc w:val="center"/>
      </w:pPr>
      <w:r w:rsidRPr="007F475B">
        <w:rPr>
          <w:u w:val="single"/>
        </w:rPr>
        <w:t>DEFINITION</w:t>
      </w:r>
      <w:r>
        <w:t>: “the direct and intentional physical intrusion onto the land in the possession of another” (p165)</w:t>
      </w:r>
    </w:p>
    <w:p w:rsidR="001127F6" w:rsidRDefault="001127F6" w:rsidP="007F475B">
      <w:r>
        <w:rPr>
          <w:u w:val="single"/>
        </w:rPr>
        <w:t>Who can sue for trespass?</w:t>
      </w:r>
      <w:r>
        <w:t xml:space="preserve"> – action generally only available to people in </w:t>
      </w:r>
      <w:r w:rsidRPr="001127F6">
        <w:rPr>
          <w:b/>
        </w:rPr>
        <w:t>legal possession</w:t>
      </w:r>
      <w:r>
        <w:t xml:space="preserve"> of land, eg those with legal title/right to entire area OR squatters with possession of amount of land they actually occupy/cultivate (p167-68). </w:t>
      </w:r>
    </w:p>
    <w:p w:rsidR="001127F6" w:rsidRPr="001127F6" w:rsidRDefault="001127F6" w:rsidP="00133381">
      <w:pPr>
        <w:pStyle w:val="ListParagraph"/>
        <w:numPr>
          <w:ilvl w:val="0"/>
          <w:numId w:val="14"/>
        </w:numPr>
      </w:pPr>
      <w:r w:rsidRPr="001127F6">
        <w:rPr>
          <w:b/>
        </w:rPr>
        <w:t>Trespass by relation</w:t>
      </w:r>
      <w:r>
        <w:t xml:space="preserve"> available if nobody was in possession at time of trespass and they retake possession eg where D trespasses onto vacant land owned but not occupied at time of trespass. (p168)</w:t>
      </w:r>
    </w:p>
    <w:p w:rsidR="007F475B" w:rsidRDefault="007F475B" w:rsidP="007F475B">
      <w:r w:rsidRPr="007F475B">
        <w:rPr>
          <w:u w:val="single"/>
        </w:rPr>
        <w:lastRenderedPageBreak/>
        <w:t>ELEMENTS</w:t>
      </w:r>
      <w:r>
        <w:t>:</w:t>
      </w:r>
    </w:p>
    <w:p w:rsidR="00C061EC" w:rsidRDefault="007F475B" w:rsidP="00133381">
      <w:pPr>
        <w:pStyle w:val="ListParagraph"/>
        <w:numPr>
          <w:ilvl w:val="0"/>
          <w:numId w:val="13"/>
        </w:numPr>
      </w:pPr>
      <w:r w:rsidRPr="001127F6">
        <w:rPr>
          <w:b/>
        </w:rPr>
        <w:t>DIRECT</w:t>
      </w:r>
      <w:r w:rsidR="001127F6">
        <w:rPr>
          <w:b/>
        </w:rPr>
        <w:t xml:space="preserve"> INTRUSION</w:t>
      </w:r>
      <w:r>
        <w:t xml:space="preserve"> – intrusion must be direct result of the actions of the defendant eg movements of nature aren’t actionable in trespass</w:t>
      </w:r>
    </w:p>
    <w:p w:rsidR="007F475B" w:rsidRDefault="00C061EC" w:rsidP="00133381">
      <w:pPr>
        <w:pStyle w:val="ListParagraph"/>
        <w:numPr>
          <w:ilvl w:val="1"/>
          <w:numId w:val="13"/>
        </w:numPr>
      </w:pPr>
      <w:r w:rsidRPr="00C061EC">
        <w:rPr>
          <w:i/>
          <w:iCs/>
          <w:noProof/>
          <w:color w:val="044D6E" w:themeColor="text2" w:themeShade="80"/>
          <w:lang w:val="en-CA" w:eastAsia="en-CA"/>
        </w:rPr>
        <mc:AlternateContent>
          <mc:Choice Requires="wps">
            <w:drawing>
              <wp:anchor distT="45720" distB="45720" distL="114300" distR="114300" simplePos="0" relativeHeight="251710464" behindDoc="0" locked="0" layoutInCell="1" allowOverlap="1" wp14:anchorId="222CD9C6" wp14:editId="2DAB49FC">
                <wp:simplePos x="0" y="0"/>
                <wp:positionH relativeFrom="column">
                  <wp:posOffset>510540</wp:posOffset>
                </wp:positionH>
                <wp:positionV relativeFrom="paragraph">
                  <wp:posOffset>440055</wp:posOffset>
                </wp:positionV>
                <wp:extent cx="5722620" cy="1404620"/>
                <wp:effectExtent l="0" t="0" r="11430" b="1968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404620"/>
                        </a:xfrm>
                        <a:prstGeom prst="rect">
                          <a:avLst/>
                        </a:prstGeom>
                        <a:solidFill>
                          <a:srgbClr val="FFFFFF"/>
                        </a:solidFill>
                        <a:ln w="9525">
                          <a:solidFill>
                            <a:schemeClr val="tx2">
                              <a:lumMod val="60000"/>
                              <a:lumOff val="40000"/>
                            </a:schemeClr>
                          </a:solidFill>
                          <a:prstDash val="sysDot"/>
                          <a:miter lim="800000"/>
                          <a:headEnd/>
                          <a:tailEnd/>
                        </a:ln>
                      </wps:spPr>
                      <wps:txbx>
                        <w:txbxContent>
                          <w:p w:rsidR="003022B3" w:rsidRDefault="003022B3" w:rsidP="001127F6">
                            <w:pPr>
                              <w:spacing w:before="0" w:after="0"/>
                            </w:pPr>
                            <w:r>
                              <w:rPr>
                                <w:b/>
                                <w:iCs/>
                                <w:color w:val="044D6E" w:themeColor="text2" w:themeShade="80"/>
                                <w:lang w:val="en-CA"/>
                              </w:rPr>
                              <w:t>ENTICK v CARRINGTON</w:t>
                            </w:r>
                            <w:r w:rsidRPr="00EC706D">
                              <w:rPr>
                                <w:b/>
                                <w:iCs/>
                                <w:color w:val="044D6E" w:themeColor="text2" w:themeShade="80"/>
                                <w:lang w:val="en-CA"/>
                              </w:rPr>
                              <w:t xml:space="preserve"> </w:t>
                            </w:r>
                            <w:r w:rsidRPr="00770AE8">
                              <w:rPr>
                                <w:iCs/>
                                <w:color w:val="044D6E" w:themeColor="text2" w:themeShade="80"/>
                                <w:lang w:val="en-CA"/>
                              </w:rPr>
                              <w:t>(1</w:t>
                            </w:r>
                            <w:r>
                              <w:rPr>
                                <w:iCs/>
                                <w:color w:val="044D6E" w:themeColor="text2" w:themeShade="80"/>
                                <w:lang w:val="en-CA"/>
                              </w:rPr>
                              <w:t>765</w:t>
                            </w:r>
                            <w:r w:rsidRPr="00770AE8">
                              <w:rPr>
                                <w:iCs/>
                                <w:color w:val="044D6E" w:themeColor="text2" w:themeShade="80"/>
                                <w:lang w:val="en-CA"/>
                              </w:rPr>
                              <w:t xml:space="preserve">) – </w:t>
                            </w:r>
                            <w:r>
                              <w:rPr>
                                <w:iCs/>
                                <w:color w:val="044D6E" w:themeColor="text2" w:themeShade="80"/>
                                <w:lang w:val="en-CA"/>
                              </w:rPr>
                              <w:t>Ds claimed to have warrant, broke into house and took papers</w:t>
                            </w:r>
                            <w:r>
                              <w:rPr>
                                <w:iCs/>
                                <w:color w:val="044D6E" w:themeColor="text2" w:themeShade="80"/>
                                <w:lang w:val="en-CA"/>
                              </w:rPr>
                              <w:br/>
                            </w:r>
                            <w:r>
                              <w:rPr>
                                <w:iCs/>
                                <w:lang w:val="en-CA"/>
                              </w:rPr>
                              <w:t>entering without permission is trespass; any invasion, no matter how small, is trespass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2CD9C6" id="_x0000_s1051" type="#_x0000_t202" style="position:absolute;left:0;text-align:left;margin-left:40.2pt;margin-top:34.65pt;width:450.6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BAUAIAAKIEAAAOAAAAZHJzL2Uyb0RvYy54bWysVNuO0zAQfUfiHyy/07QhXXajpqulpQhp&#10;uUi7fIDjOI2F7TG226R8PWOn7bbwhsiD5bn4zOXMZHE/aEX2wnkJpqKzyZQSYTg00mwr+v158+aW&#10;Eh+YaZgCIyp6EJ7eL1+/WvS2FDl0oBrhCIIYX/a2ol0ItswyzzuhmZ+AFQaNLTjNAopumzWO9Yiu&#10;VZZPpzdZD66xDrjwHrXr0UiXCb9tBQ9f29aLQFRFMbeQTpfOOp7ZcsHKrWO2k/yYBvuHLDSTBoOe&#10;odYsMLJz8i8oLbkDD22YcNAZtK3kItWA1cymf1Tz1DErUi3YHG/PbfL/D5Z/2X9zRDYVfYvtMUwj&#10;R89iCOQ9DCSP7emtL9HryaJfGFCNNKdSvX0E/sMTA6uOma14cA76TrAG05vFl9nF0xHHR5C6/wwN&#10;hmG7AAloaJ2OvcNuEETHPA5namIqHJXzd3l+k6OJo21WTIsoxBisPD23zoePAjSJl4o65D7Bs/2j&#10;D6PrySVG86Bks5FKJcFt65VyZM9wTjbpO6JfuSlD+orezfP52IEriDiy4gwShjz5qJ3Gckfgmyl+&#10;EZeVqMbBHNXFSY3FpMGPKKm0q+Ax+TXz3fjIH/wawgimZcAlUlJX9DZiHWNELj6YJsULTKrxjkGU&#10;OZIT+RiZCUM9pDHA0vBBZK6G5oB0ORiXBpccLx24X5T0uDAV9T93zAlK1CeDlN/NiiJuWBIK5AsF&#10;d2mpLy3McISqaKBkvK5C2spEhn3A0djIRNpLJseccRFSb45LGzftUk5eL7+W5W8AAAD//wMAUEsD&#10;BBQABgAIAAAAIQCJxRKS3gAAAAkBAAAPAAAAZHJzL2Rvd25yZXYueG1sTI/LTsMwFET3SPyDdZHY&#10;UTsFQhJyU6EixAokymPtxrdxhB8hdprw95gVLEczmjlTbxZr2JHG0HuHkK0EMHKtV73rEN5eHy4K&#10;YCFKp6TxjhC+KcCmOT2pZaX87F7ouIsdSyUuVBJBxzhUnIdWk5Vh5QdyyTv40cqY5NhxNco5lVvD&#10;10Lk3MrepQUtB9pqaj93k0W4uX9qs+3k358P5tEK0jl9zF+I52fL3S2wSEv8C8MvfkKHJjHt/eRU&#10;YAahEFcpiZCXl8CSXxZZDmyPsC7FNfCm5v8fND8AAAD//wMAUEsBAi0AFAAGAAgAAAAhALaDOJL+&#10;AAAA4QEAABMAAAAAAAAAAAAAAAAAAAAAAFtDb250ZW50X1R5cGVzXS54bWxQSwECLQAUAAYACAAA&#10;ACEAOP0h/9YAAACUAQAACwAAAAAAAAAAAAAAAAAvAQAAX3JlbHMvLnJlbHNQSwECLQAUAAYACAAA&#10;ACEAVWewQFACAACiBAAADgAAAAAAAAAAAAAAAAAuAgAAZHJzL2Uyb0RvYy54bWxQSwECLQAUAAYA&#10;CAAAACEAicUSkt4AAAAJAQAADwAAAAAAAAAAAAAAAACqBAAAZHJzL2Rvd25yZXYueG1sUEsFBgAA&#10;AAAEAAQA8wAAALUFAAAAAA==&#10;" strokecolor="#5dc7f8 [1951]">
                <v:stroke dashstyle="1 1"/>
                <v:textbox style="mso-fit-shape-to-text:t">
                  <w:txbxContent>
                    <w:p w:rsidR="003022B3" w:rsidRDefault="003022B3" w:rsidP="001127F6">
                      <w:pPr>
                        <w:spacing w:before="0" w:after="0"/>
                      </w:pPr>
                      <w:r>
                        <w:rPr>
                          <w:b/>
                          <w:iCs/>
                          <w:color w:val="044D6E" w:themeColor="text2" w:themeShade="80"/>
                          <w:lang w:val="en-CA"/>
                        </w:rPr>
                        <w:t>ENTICK v CARRINGTON</w:t>
                      </w:r>
                      <w:r w:rsidRPr="00EC706D">
                        <w:rPr>
                          <w:b/>
                          <w:iCs/>
                          <w:color w:val="044D6E" w:themeColor="text2" w:themeShade="80"/>
                          <w:lang w:val="en-CA"/>
                        </w:rPr>
                        <w:t xml:space="preserve"> </w:t>
                      </w:r>
                      <w:r w:rsidRPr="00770AE8">
                        <w:rPr>
                          <w:iCs/>
                          <w:color w:val="044D6E" w:themeColor="text2" w:themeShade="80"/>
                          <w:lang w:val="en-CA"/>
                        </w:rPr>
                        <w:t>(1</w:t>
                      </w:r>
                      <w:r>
                        <w:rPr>
                          <w:iCs/>
                          <w:color w:val="044D6E" w:themeColor="text2" w:themeShade="80"/>
                          <w:lang w:val="en-CA"/>
                        </w:rPr>
                        <w:t>765</w:t>
                      </w:r>
                      <w:r w:rsidRPr="00770AE8">
                        <w:rPr>
                          <w:iCs/>
                          <w:color w:val="044D6E" w:themeColor="text2" w:themeShade="80"/>
                          <w:lang w:val="en-CA"/>
                        </w:rPr>
                        <w:t xml:space="preserve">) – </w:t>
                      </w:r>
                      <w:r>
                        <w:rPr>
                          <w:iCs/>
                          <w:color w:val="044D6E" w:themeColor="text2" w:themeShade="80"/>
                          <w:lang w:val="en-CA"/>
                        </w:rPr>
                        <w:t>Ds claimed to have warrant, broke into house and took papers</w:t>
                      </w:r>
                      <w:r>
                        <w:rPr>
                          <w:iCs/>
                          <w:color w:val="044D6E" w:themeColor="text2" w:themeShade="80"/>
                          <w:lang w:val="en-CA"/>
                        </w:rPr>
                        <w:br/>
                      </w:r>
                      <w:r>
                        <w:rPr>
                          <w:iCs/>
                          <w:lang w:val="en-CA"/>
                        </w:rPr>
                        <w:t>entering without permission is trespass; any invasion, no matter how small, is trespass</w:t>
                      </w:r>
                    </w:p>
                  </w:txbxContent>
                </v:textbox>
                <w10:wrap type="square"/>
              </v:shape>
            </w:pict>
          </mc:Fallback>
        </mc:AlternateContent>
      </w:r>
      <w:r w:rsidRPr="00C061EC">
        <w:rPr>
          <w:i/>
        </w:rPr>
        <w:t>continuing trespass</w:t>
      </w:r>
      <w:r>
        <w:t>: successive actions for trespass apply as intrusion goes on; statute limitations may apply though (p167)</w:t>
      </w:r>
      <w:r w:rsidR="001127F6">
        <w:br/>
      </w:r>
    </w:p>
    <w:p w:rsidR="00C061EC" w:rsidRDefault="00C061EC" w:rsidP="00C061EC">
      <w:pPr>
        <w:ind w:left="360"/>
      </w:pPr>
      <w:r w:rsidRPr="00770AE8">
        <w:rPr>
          <w:b/>
          <w:iCs/>
          <w:noProof/>
          <w:color w:val="044D6E" w:themeColor="text2" w:themeShade="80"/>
          <w:lang w:val="en-CA" w:eastAsia="en-CA"/>
        </w:rPr>
        <mc:AlternateContent>
          <mc:Choice Requires="wps">
            <w:drawing>
              <wp:anchor distT="45720" distB="45720" distL="114300" distR="114300" simplePos="0" relativeHeight="251712512" behindDoc="0" locked="0" layoutInCell="1" allowOverlap="1" wp14:anchorId="0E714A01" wp14:editId="2B30BD57">
                <wp:simplePos x="0" y="0"/>
                <wp:positionH relativeFrom="column">
                  <wp:posOffset>495300</wp:posOffset>
                </wp:positionH>
                <wp:positionV relativeFrom="paragraph">
                  <wp:posOffset>283845</wp:posOffset>
                </wp:positionV>
                <wp:extent cx="5722620" cy="1404620"/>
                <wp:effectExtent l="0" t="0" r="11430" b="1968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404620"/>
                        </a:xfrm>
                        <a:prstGeom prst="rect">
                          <a:avLst/>
                        </a:prstGeom>
                        <a:solidFill>
                          <a:srgbClr val="FFFFFF"/>
                        </a:solidFill>
                        <a:ln w="9525">
                          <a:solidFill>
                            <a:schemeClr val="tx2">
                              <a:lumMod val="60000"/>
                              <a:lumOff val="40000"/>
                            </a:schemeClr>
                          </a:solidFill>
                          <a:prstDash val="sysDot"/>
                          <a:miter lim="800000"/>
                          <a:headEnd/>
                          <a:tailEnd/>
                        </a:ln>
                      </wps:spPr>
                      <wps:txbx>
                        <w:txbxContent>
                          <w:p w:rsidR="003022B3" w:rsidRDefault="003022B3" w:rsidP="00C061EC">
                            <w:pPr>
                              <w:spacing w:before="0" w:after="0"/>
                            </w:pPr>
                            <w:r>
                              <w:rPr>
                                <w:b/>
                                <w:iCs/>
                                <w:color w:val="044D6E" w:themeColor="text2" w:themeShade="80"/>
                                <w:lang w:val="en-CA"/>
                              </w:rPr>
                              <w:t>TURNER v THORNE</w:t>
                            </w:r>
                            <w:r w:rsidRPr="00EC706D">
                              <w:rPr>
                                <w:b/>
                                <w:iCs/>
                                <w:color w:val="044D6E" w:themeColor="text2" w:themeShade="80"/>
                                <w:lang w:val="en-CA"/>
                              </w:rPr>
                              <w:t xml:space="preserve"> </w:t>
                            </w:r>
                            <w:r w:rsidRPr="00770AE8">
                              <w:rPr>
                                <w:iCs/>
                                <w:color w:val="044D6E" w:themeColor="text2" w:themeShade="80"/>
                                <w:lang w:val="en-CA"/>
                              </w:rPr>
                              <w:t>(1</w:t>
                            </w:r>
                            <w:r>
                              <w:rPr>
                                <w:iCs/>
                                <w:color w:val="044D6E" w:themeColor="text2" w:themeShade="80"/>
                                <w:lang w:val="en-CA"/>
                              </w:rPr>
                              <w:t>959</w:t>
                            </w:r>
                            <w:r w:rsidRPr="00770AE8">
                              <w:rPr>
                                <w:iCs/>
                                <w:color w:val="044D6E" w:themeColor="text2" w:themeShade="80"/>
                                <w:lang w:val="en-CA"/>
                              </w:rPr>
                              <w:t xml:space="preserve">) – </w:t>
                            </w:r>
                            <w:r>
                              <w:rPr>
                                <w:iCs/>
                                <w:color w:val="044D6E" w:themeColor="text2" w:themeShade="80"/>
                                <w:lang w:val="en-CA"/>
                              </w:rPr>
                              <w:t>Ds delivery service, though P’s property same as old client; garage not locked so unloaded cartons in middle of their garage. P tripped over cartons and was injured</w:t>
                            </w:r>
                            <w:r>
                              <w:rPr>
                                <w:iCs/>
                                <w:color w:val="044D6E" w:themeColor="text2" w:themeShade="80"/>
                                <w:lang w:val="en-CA"/>
                              </w:rPr>
                              <w:br/>
                            </w:r>
                            <w:r>
                              <w:rPr>
                                <w:iCs/>
                                <w:lang w:val="en-CA"/>
                              </w:rPr>
                              <w:t xml:space="preserve">placing objects on property is trespass. </w:t>
                            </w:r>
                            <w:r w:rsidRPr="00C061EC">
                              <w:rPr>
                                <w:b/>
                                <w:iCs/>
                                <w:lang w:val="en-CA"/>
                              </w:rPr>
                              <w:t>Mistake is no defence</w:t>
                            </w:r>
                            <w:r>
                              <w:rPr>
                                <w:iCs/>
                                <w:lang w:val="en-CA"/>
                              </w:rPr>
                              <w:t>. Ds liable for P’s injuries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714A01" id="_x0000_s1052" type="#_x0000_t202" style="position:absolute;left:0;text-align:left;margin-left:39pt;margin-top:22.35pt;width:450.6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DJUAIAAKIEAAAOAAAAZHJzL2Uyb0RvYy54bWysVNuO0zAQfUfiHyy/s2lDWnajpqulpQhp&#10;uUi7fIDjOI2F7TG226R8PWOn7bbwhsiD5bn4zOXMZHE/aEX2wnkJpqLTmwklwnBopNlW9Pvz5s0t&#10;JT4w0zAFRlT0IDy9X75+tehtKXLoQDXCEQQxvuxtRbsQbJllnndCM38DVhg0tuA0Cyi6bdY41iO6&#10;Vlk+mcyzHlxjHXDhPWrXo5EuE37bCh6+tq0XgaiKYm4hnS6ddTyz5YKVW8dsJ/kxDfYPWWgmDQY9&#10;Q61ZYGTn5F9QWnIHHtpww0Fn0LaSi1QDVjOd/FHNU8esSLVgc7w9t8n/P1j+Zf/NEdlU9O2UEsM0&#10;cvQshkDew0Dy2J7e+hK9niz6hQHVSHMq1dtH4D88MbDqmNmKB+eg7wRrML1pfJldPB1xfASp+8/Q&#10;YBi2C5CAhtbp2DvsBkF0pOlwpiamwlE5e5fn8xxNHG3TYlJEIcZg5em5dT58FKBJvFTUIfcJnu0f&#10;fRhdTy4xmgclm41UKgluW6+UI3uGc7JJ3xH9yk0Z0lf0bpbPxg5cQcSRFWeQMOTJR+00ljsCzyf4&#10;RVxWohoHc1QXJzUWkwY/oqTSroLH5NfMd+Mjf/BrCCOYlgGXSEld0duIdYwRufhgmhQvMKnGOwZR&#10;5khO5GNkJgz1kMYgn0fMyFwNzQHpcjAuDS45XjpwvyjpcWEq6n/umBOUqE8GKb+bFkXcsCQUyBcK&#10;7tJSX1qY4QhV0UDJeF2FtJWJDPuAo7GRibSXTI454yKk3hyXNm7apZy8Xn4ty98AAAD//wMAUEsD&#10;BBQABgAIAAAAIQDbrVIx3gAAAAkBAAAPAAAAZHJzL2Rvd25yZXYueG1sTI/LTsMwEEX3SPyDNUjs&#10;qNOoJE0ap0JFiBVILdC1G0/jCD9C7DTh7xlWsBzd0bnnVtvZGnbBIXTeCVguEmDoGq861wp4f3u6&#10;WwMLUToljXco4BsDbOvrq0qWyk9uj5dDbBlBXCilAB1jX3IeGo1WhoXv0VF29oOVkc6h5WqQE8Gt&#10;4WmSZNzKzlGDlj3uNDafh9EKyB9fmuVu9B+vZ/NsE9QZHqcvIW5v5ocNsIhz/HuGX31Sh5qcTn50&#10;KjBDjDVNiQJWqxwY5UVepMBOAtLsvgBeV/z/gvoHAAD//wMAUEsBAi0AFAAGAAgAAAAhALaDOJL+&#10;AAAA4QEAABMAAAAAAAAAAAAAAAAAAAAAAFtDb250ZW50X1R5cGVzXS54bWxQSwECLQAUAAYACAAA&#10;ACEAOP0h/9YAAACUAQAACwAAAAAAAAAAAAAAAAAvAQAAX3JlbHMvLnJlbHNQSwECLQAUAAYACAAA&#10;ACEAkjhgyVACAACiBAAADgAAAAAAAAAAAAAAAAAuAgAAZHJzL2Uyb0RvYy54bWxQSwECLQAUAAYA&#10;CAAAACEA261SMd4AAAAJAQAADwAAAAAAAAAAAAAAAACqBAAAZHJzL2Rvd25yZXYueG1sUEsFBgAA&#10;AAAEAAQA8wAAALUFAAAAAA==&#10;" strokecolor="#5dc7f8 [1951]">
                <v:stroke dashstyle="1 1"/>
                <v:textbox style="mso-fit-shape-to-text:t">
                  <w:txbxContent>
                    <w:p w:rsidR="003022B3" w:rsidRDefault="003022B3" w:rsidP="00C061EC">
                      <w:pPr>
                        <w:spacing w:before="0" w:after="0"/>
                      </w:pPr>
                      <w:r>
                        <w:rPr>
                          <w:b/>
                          <w:iCs/>
                          <w:color w:val="044D6E" w:themeColor="text2" w:themeShade="80"/>
                          <w:lang w:val="en-CA"/>
                        </w:rPr>
                        <w:t>TURNER v THORNE</w:t>
                      </w:r>
                      <w:r w:rsidRPr="00EC706D">
                        <w:rPr>
                          <w:b/>
                          <w:iCs/>
                          <w:color w:val="044D6E" w:themeColor="text2" w:themeShade="80"/>
                          <w:lang w:val="en-CA"/>
                        </w:rPr>
                        <w:t xml:space="preserve"> </w:t>
                      </w:r>
                      <w:r w:rsidRPr="00770AE8">
                        <w:rPr>
                          <w:iCs/>
                          <w:color w:val="044D6E" w:themeColor="text2" w:themeShade="80"/>
                          <w:lang w:val="en-CA"/>
                        </w:rPr>
                        <w:t>(1</w:t>
                      </w:r>
                      <w:r>
                        <w:rPr>
                          <w:iCs/>
                          <w:color w:val="044D6E" w:themeColor="text2" w:themeShade="80"/>
                          <w:lang w:val="en-CA"/>
                        </w:rPr>
                        <w:t>959</w:t>
                      </w:r>
                      <w:r w:rsidRPr="00770AE8">
                        <w:rPr>
                          <w:iCs/>
                          <w:color w:val="044D6E" w:themeColor="text2" w:themeShade="80"/>
                          <w:lang w:val="en-CA"/>
                        </w:rPr>
                        <w:t xml:space="preserve">) – </w:t>
                      </w:r>
                      <w:r>
                        <w:rPr>
                          <w:iCs/>
                          <w:color w:val="044D6E" w:themeColor="text2" w:themeShade="80"/>
                          <w:lang w:val="en-CA"/>
                        </w:rPr>
                        <w:t>Ds delivery service, though P’s property same as old client; garage not locked so unloaded cartons in middle of their garage. P tripped over cartons and was injured</w:t>
                      </w:r>
                      <w:r>
                        <w:rPr>
                          <w:iCs/>
                          <w:color w:val="044D6E" w:themeColor="text2" w:themeShade="80"/>
                          <w:lang w:val="en-CA"/>
                        </w:rPr>
                        <w:br/>
                      </w:r>
                      <w:r>
                        <w:rPr>
                          <w:iCs/>
                          <w:lang w:val="en-CA"/>
                        </w:rPr>
                        <w:t xml:space="preserve">placing objects on property is trespass. </w:t>
                      </w:r>
                      <w:r w:rsidRPr="00C061EC">
                        <w:rPr>
                          <w:b/>
                          <w:iCs/>
                          <w:lang w:val="en-CA"/>
                        </w:rPr>
                        <w:t>Mistake is no defence</w:t>
                      </w:r>
                      <w:r>
                        <w:rPr>
                          <w:iCs/>
                          <w:lang w:val="en-CA"/>
                        </w:rPr>
                        <w:t>. Ds liable for P’s injuries</w:t>
                      </w:r>
                    </w:p>
                  </w:txbxContent>
                </v:textbox>
                <w10:wrap type="square"/>
              </v:shape>
            </w:pict>
          </mc:Fallback>
        </mc:AlternateContent>
      </w:r>
    </w:p>
    <w:p w:rsidR="00C061EC" w:rsidRDefault="00C061EC" w:rsidP="00C061EC">
      <w:pPr>
        <w:ind w:left="360"/>
      </w:pPr>
    </w:p>
    <w:p w:rsidR="007F475B" w:rsidRDefault="007F475B" w:rsidP="00133381">
      <w:pPr>
        <w:pStyle w:val="ListParagraph"/>
        <w:numPr>
          <w:ilvl w:val="0"/>
          <w:numId w:val="13"/>
        </w:numPr>
      </w:pPr>
      <w:r w:rsidRPr="001127F6">
        <w:rPr>
          <w:b/>
        </w:rPr>
        <w:t>INTENTION</w:t>
      </w:r>
      <w:r>
        <w:t xml:space="preserve"> – to bring abo</w:t>
      </w:r>
      <w:r w:rsidR="00C061EC">
        <w:t>ut consequences of the conduct.</w:t>
      </w:r>
      <w:r w:rsidR="001127F6">
        <w:t xml:space="preserve"> </w:t>
      </w:r>
      <w:r>
        <w:t>BOP on D to prove lack of intention</w:t>
      </w:r>
      <w:r w:rsidR="00C061EC">
        <w:t xml:space="preserve"> once direct intrusion is proven. (p168)</w:t>
      </w:r>
    </w:p>
    <w:p w:rsidR="001127F6" w:rsidRDefault="001127F6" w:rsidP="00133381">
      <w:pPr>
        <w:pStyle w:val="ListParagraph"/>
        <w:numPr>
          <w:ilvl w:val="1"/>
          <w:numId w:val="13"/>
        </w:numPr>
      </w:pPr>
      <w:r w:rsidRPr="001127F6">
        <w:rPr>
          <w:i/>
        </w:rPr>
        <w:t>ACTIONABLE PER SE</w:t>
      </w:r>
      <w:r>
        <w:t xml:space="preserve"> – all that is required is intention to intrude onto land or interfere with it; no harm required to establish tort</w:t>
      </w:r>
    </w:p>
    <w:p w:rsidR="00FA5A85" w:rsidRDefault="007F475B" w:rsidP="00133381">
      <w:pPr>
        <w:pStyle w:val="ListParagraph"/>
        <w:numPr>
          <w:ilvl w:val="0"/>
          <w:numId w:val="13"/>
        </w:numPr>
      </w:pPr>
      <w:r w:rsidRPr="001127F6">
        <w:rPr>
          <w:b/>
        </w:rPr>
        <w:t>PHYSICAL INTRUSION</w:t>
      </w:r>
      <w:r w:rsidR="001127F6">
        <w:t xml:space="preserve"> – smoke, noise, etc not sufficient</w:t>
      </w:r>
      <w:r w:rsidR="00C061EC">
        <w:t xml:space="preserve"> (</w:t>
      </w:r>
      <w:r w:rsidR="001127F6">
        <w:t>more likely to be dealt w/ through tort of nuisance</w:t>
      </w:r>
      <w:r w:rsidR="00C061EC">
        <w:t>)</w:t>
      </w:r>
    </w:p>
    <w:p w:rsidR="00FA5A85" w:rsidRPr="00FA5A85" w:rsidRDefault="00FA5A85" w:rsidP="00FA5A85">
      <w:pPr>
        <w:pStyle w:val="Heading4"/>
      </w:pPr>
      <w:r w:rsidRPr="00770AE8">
        <w:rPr>
          <w:noProof/>
          <w:lang w:val="en-CA" w:eastAsia="en-CA"/>
        </w:rPr>
        <mc:AlternateContent>
          <mc:Choice Requires="wps">
            <w:drawing>
              <wp:anchor distT="45720" distB="45720" distL="114300" distR="114300" simplePos="0" relativeHeight="251716608" behindDoc="0" locked="0" layoutInCell="1" allowOverlap="1" wp14:anchorId="708637C2" wp14:editId="6815FA7F">
                <wp:simplePos x="0" y="0"/>
                <wp:positionH relativeFrom="margin">
                  <wp:align>left</wp:align>
                </wp:positionH>
                <wp:positionV relativeFrom="paragraph">
                  <wp:posOffset>1315085</wp:posOffset>
                </wp:positionV>
                <wp:extent cx="6783070" cy="1036320"/>
                <wp:effectExtent l="0" t="0" r="17780" b="11430"/>
                <wp:wrapSquare wrapText="bothSides"/>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10363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8B6E7C" w:rsidRDefault="003022B3" w:rsidP="00FA5A85">
                            <w:pPr>
                              <w:spacing w:before="0" w:after="0"/>
                              <w:rPr>
                                <w:iCs/>
                                <w:lang w:val="en-CA"/>
                              </w:rPr>
                            </w:pPr>
                            <w:r>
                              <w:rPr>
                                <w:b/>
                                <w:color w:val="044D6E" w:themeColor="text2" w:themeShade="80"/>
                              </w:rPr>
                              <w:t xml:space="preserve">VANCOUVER (CITY) v O’FLYNN-MAGEE </w:t>
                            </w:r>
                            <w:r w:rsidRPr="00E92505">
                              <w:rPr>
                                <w:b/>
                              </w:rPr>
                              <w:t xml:space="preserve"> </w:t>
                            </w:r>
                            <w:r w:rsidRPr="00E92505">
                              <w:rPr>
                                <w:color w:val="044D6E" w:themeColor="text2" w:themeShade="80"/>
                              </w:rPr>
                              <w:t>(</w:t>
                            </w:r>
                            <w:r>
                              <w:rPr>
                                <w:color w:val="044D6E" w:themeColor="text2" w:themeShade="80"/>
                              </w:rPr>
                              <w:t>2011</w:t>
                            </w:r>
                            <w:r w:rsidRPr="00E92505">
                              <w:rPr>
                                <w:color w:val="044D6E" w:themeColor="text2" w:themeShade="80"/>
                              </w:rPr>
                              <w:t xml:space="preserve">) </w:t>
                            </w:r>
                            <w:r w:rsidRPr="00E92505">
                              <w:t xml:space="preserve">– </w:t>
                            </w:r>
                            <w:r w:rsidRPr="00404A92">
                              <w:rPr>
                                <w:color w:val="044D6E" w:themeColor="text2" w:themeShade="80"/>
                              </w:rPr>
                              <w:t xml:space="preserve"> </w:t>
                            </w:r>
                            <w:r>
                              <w:rPr>
                                <w:color w:val="044D6E" w:themeColor="text2" w:themeShade="80"/>
                              </w:rPr>
                              <w:t xml:space="preserve">Ds erected structures on Art Gallery lands as part of Occupy Vancouver. Ds received notice of violation of bylaws, did not comply with order to remove </w:t>
                            </w:r>
                            <w:r w:rsidRPr="00603750">
                              <w:rPr>
                                <w:iCs/>
                                <w:color w:val="044D6E" w:themeColor="text2" w:themeShade="80"/>
                                <w:lang w:val="en-CA"/>
                              </w:rPr>
                              <w:t>–</w:t>
                            </w:r>
                            <w:r>
                              <w:rPr>
                                <w:b/>
                                <w:iCs/>
                                <w:lang w:val="en-CA"/>
                              </w:rPr>
                              <w:t>Trespass Act says if you continue to enter premises after getting notice you are liable for trespass; City within bounds to bring action due to bylaws</w:t>
                            </w:r>
                            <w:r>
                              <w:rPr>
                                <w:iCs/>
                                <w:lang w:val="en-CA"/>
                              </w:rPr>
                              <w:t>. City has right to use/lease lands, so according to Vancouver Charter has right to regulate and make bylaws. Essentially city has private ownership of the space such that it can bring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637C2" id="Text Box 97" o:spid="_x0000_s1053" type="#_x0000_t202" style="position:absolute;margin-left:0;margin-top:103.55pt;width:534.1pt;height:81.6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6UwIAAKMEAAAOAAAAZHJzL2Uyb0RvYy54bWysVNuO2yAQfa/Uf0C8N3buWSvOaps0VaXt&#10;RdrtBxCMY1RgXCCx06/vAEma3b5V9QOCmeFwZs6Ml/e9VuQorJNgSjoc5JQIw6GSZl/S78/bdwtK&#10;nGemYgqMKOlJOHq/evtm2bWFGEEDqhKWIIhxRdeWtPG+LbLM8UZo5gbQCoPOGqxmHo92n1WWdYiu&#10;VTbK81nWga1aC1w4h9ZNctJVxK9rwf3XunbCE1VS5ObjauO6C2u2WrJib1nbSH6mwf6BhWbS4KNX&#10;qA3zjBys/AtKS27BQe0HHHQGdS25iDlgNsP8VTZPDWtFzAWL49prmdz/g+Vfjt8skVVJ7+aUGKZR&#10;o2fRe/IeeoImrE/XugLDnloM9D3aUeeYq2sfgf9wxMC6YWYvHqyFrhGsQn7DcDO7uZpwXADZdZ+h&#10;wnfYwUME6murQ/GwHATRUafTVZvAhaNxNl+M8zm6OPqG+Xg2HkX1MlZcrrfW+Y8CNAmbkloUP8Kz&#10;46PzgQ4rLiHhNQdKVlupVDzY/W6tLDkybJRt/GIGr8KUIR2Wajqapgq8gAg9K64gvh/FGHXQmG4C&#10;nuT4pZ5DM3ZmMs8uZmQYOz+gRL4vOAbyG+aadMmd3AZ8AtPS4xQpqUu6CFjnN4IWH0wVe9wzqdIe&#10;H1HmLE7QIynj+10f+2B0FX0H1QnlspCmBqccNw3YX5R0ODEldT8PzApK1CeDkt8NJ5MwYvEwmc5R&#10;H2JvPbtbDzMcoUrqKUnbtY9jGcQw8ICtUcsoWuihxOTMGSch1uY8tWHUbs8x6s+/ZfUbAAD//wMA&#10;UEsDBBQABgAIAAAAIQCqM2d03gAAAAkBAAAPAAAAZHJzL2Rvd25yZXYueG1sTI/BTsMwEETvSPyD&#10;tUjcqN1UakrIpooQIBBcWujdTZYkEK8j203C3+Oe4Dia0cybfDubXozkfGcZYblQIIgrW3fcIHy8&#10;P95sQPiguda9ZUL4IQ/b4vIi11ltJ97RuA+NiCXsM43QhjBkUvqqJaP9wg7E0fu0zugQpWtk7fQU&#10;y00vE6XW0uiO40KrB7pvqfrenwzCrTOH6ekrvO5c8lyOh5f07aFMEa+v5vIORKA5/IXhjB/RoYhM&#10;R3vi2oseIR4JCIlKlyDOtlpvEhBHhFWqViCLXP5/UPwCAAD//wMAUEsBAi0AFAAGAAgAAAAhALaD&#10;OJL+AAAA4QEAABMAAAAAAAAAAAAAAAAAAAAAAFtDb250ZW50X1R5cGVzXS54bWxQSwECLQAUAAYA&#10;CAAAACEAOP0h/9YAAACUAQAACwAAAAAAAAAAAAAAAAAvAQAAX3JlbHMvLnJlbHNQSwECLQAUAAYA&#10;CAAAACEAPw+yOlMCAACjBAAADgAAAAAAAAAAAAAAAAAuAgAAZHJzL2Uyb0RvYy54bWxQSwECLQAU&#10;AAYACAAAACEAqjNndN4AAAAJAQAADwAAAAAAAAAAAAAAAACtBAAAZHJzL2Rvd25yZXYueG1sUEsF&#10;BgAAAAAEAAQA8wAAALgFAAAAAA==&#10;" strokecolor="#93dafa [1311]">
                <v:stroke dashstyle="1 1"/>
                <v:textbox>
                  <w:txbxContent>
                    <w:p w:rsidR="003022B3" w:rsidRPr="008B6E7C" w:rsidRDefault="003022B3" w:rsidP="00FA5A85">
                      <w:pPr>
                        <w:spacing w:before="0" w:after="0"/>
                        <w:rPr>
                          <w:iCs/>
                          <w:lang w:val="en-CA"/>
                        </w:rPr>
                      </w:pPr>
                      <w:r>
                        <w:rPr>
                          <w:b/>
                          <w:color w:val="044D6E" w:themeColor="text2" w:themeShade="80"/>
                        </w:rPr>
                        <w:t xml:space="preserve">VANCOUVER (CITY) v O’FLYNN-MAGEE </w:t>
                      </w:r>
                      <w:r w:rsidRPr="00E92505">
                        <w:rPr>
                          <w:b/>
                        </w:rPr>
                        <w:t xml:space="preserve"> </w:t>
                      </w:r>
                      <w:r w:rsidRPr="00E92505">
                        <w:rPr>
                          <w:color w:val="044D6E" w:themeColor="text2" w:themeShade="80"/>
                        </w:rPr>
                        <w:t>(</w:t>
                      </w:r>
                      <w:r>
                        <w:rPr>
                          <w:color w:val="044D6E" w:themeColor="text2" w:themeShade="80"/>
                        </w:rPr>
                        <w:t>2011</w:t>
                      </w:r>
                      <w:r w:rsidRPr="00E92505">
                        <w:rPr>
                          <w:color w:val="044D6E" w:themeColor="text2" w:themeShade="80"/>
                        </w:rPr>
                        <w:t xml:space="preserve">) </w:t>
                      </w:r>
                      <w:r w:rsidRPr="00E92505">
                        <w:t xml:space="preserve">– </w:t>
                      </w:r>
                      <w:r w:rsidRPr="00404A92">
                        <w:rPr>
                          <w:color w:val="044D6E" w:themeColor="text2" w:themeShade="80"/>
                        </w:rPr>
                        <w:t xml:space="preserve"> </w:t>
                      </w:r>
                      <w:r>
                        <w:rPr>
                          <w:color w:val="044D6E" w:themeColor="text2" w:themeShade="80"/>
                        </w:rPr>
                        <w:t xml:space="preserve">Ds erected structures on Art Gallery lands as part of Occupy Vancouver. Ds received notice of violation of bylaws, did not comply with order to remove </w:t>
                      </w:r>
                      <w:r w:rsidRPr="00603750">
                        <w:rPr>
                          <w:iCs/>
                          <w:color w:val="044D6E" w:themeColor="text2" w:themeShade="80"/>
                          <w:lang w:val="en-CA"/>
                        </w:rPr>
                        <w:t>–</w:t>
                      </w:r>
                      <w:r>
                        <w:rPr>
                          <w:b/>
                          <w:iCs/>
                          <w:lang w:val="en-CA"/>
                        </w:rPr>
                        <w:t>Trespass Act says if you continue to enter premises after getting notice you are liable for trespass; City within bounds to bring action due to bylaws</w:t>
                      </w:r>
                      <w:r>
                        <w:rPr>
                          <w:iCs/>
                          <w:lang w:val="en-CA"/>
                        </w:rPr>
                        <w:t>. City has right to use/lease lands, so according to Vancouver Charter has right to regulate and make bylaws. Essentially city has private ownership of the space such that it can bring action</w:t>
                      </w:r>
                    </w:p>
                  </w:txbxContent>
                </v:textbox>
                <w10:wrap type="square" anchorx="margin"/>
              </v:shape>
            </w:pict>
          </mc:Fallback>
        </mc:AlternateContent>
      </w:r>
      <w:r w:rsidR="00C061EC" w:rsidRPr="00770AE8">
        <w:rPr>
          <w:noProof/>
          <w:lang w:val="en-CA" w:eastAsia="en-CA"/>
        </w:rPr>
        <mc:AlternateContent>
          <mc:Choice Requires="wps">
            <w:drawing>
              <wp:anchor distT="45720" distB="45720" distL="114300" distR="114300" simplePos="0" relativeHeight="251714560" behindDoc="0" locked="0" layoutInCell="1" allowOverlap="1" wp14:anchorId="634C6583" wp14:editId="04DF2B29">
                <wp:simplePos x="0" y="0"/>
                <wp:positionH relativeFrom="margin">
                  <wp:align>left</wp:align>
                </wp:positionH>
                <wp:positionV relativeFrom="paragraph">
                  <wp:posOffset>354965</wp:posOffset>
                </wp:positionV>
                <wp:extent cx="6783070" cy="876300"/>
                <wp:effectExtent l="0" t="0" r="17780" b="19050"/>
                <wp:wrapSquare wrapText="bothSides"/>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87630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404A92" w:rsidRDefault="003022B3" w:rsidP="00C061EC">
                            <w:pPr>
                              <w:spacing w:before="0" w:after="0"/>
                              <w:rPr>
                                <w:iCs/>
                                <w:lang w:val="en-CA"/>
                              </w:rPr>
                            </w:pPr>
                            <w:r>
                              <w:rPr>
                                <w:b/>
                                <w:color w:val="044D6E" w:themeColor="text2" w:themeShade="80"/>
                              </w:rPr>
                              <w:t xml:space="preserve">HARRISON v CARSWELL </w:t>
                            </w:r>
                            <w:r w:rsidRPr="00E92505">
                              <w:rPr>
                                <w:b/>
                              </w:rPr>
                              <w:t xml:space="preserve"> </w:t>
                            </w:r>
                            <w:r w:rsidRPr="00E92505">
                              <w:rPr>
                                <w:color w:val="044D6E" w:themeColor="text2" w:themeShade="80"/>
                              </w:rPr>
                              <w:t>(</w:t>
                            </w:r>
                            <w:r>
                              <w:rPr>
                                <w:color w:val="044D6E" w:themeColor="text2" w:themeShade="80"/>
                              </w:rPr>
                              <w:t>1976</w:t>
                            </w:r>
                            <w:r w:rsidRPr="00E92505">
                              <w:rPr>
                                <w:color w:val="044D6E" w:themeColor="text2" w:themeShade="80"/>
                              </w:rPr>
                              <w:t xml:space="preserve">) </w:t>
                            </w:r>
                            <w:r w:rsidRPr="00E92505">
                              <w:t xml:space="preserve">– </w:t>
                            </w:r>
                            <w:r w:rsidRPr="00404A92">
                              <w:rPr>
                                <w:color w:val="044D6E" w:themeColor="text2" w:themeShade="80"/>
                              </w:rPr>
                              <w:t xml:space="preserve"> </w:t>
                            </w:r>
                            <w:r>
                              <w:rPr>
                                <w:color w:val="044D6E" w:themeColor="text2" w:themeShade="80"/>
                              </w:rPr>
                              <w:t xml:space="preserve">P charged under MB </w:t>
                            </w:r>
                            <w:r w:rsidRPr="00FA5A85">
                              <w:rPr>
                                <w:i/>
                                <w:color w:val="044D6E" w:themeColor="text2" w:themeShade="80"/>
                              </w:rPr>
                              <w:t>Petty Trespasses Act</w:t>
                            </w:r>
                            <w:r>
                              <w:rPr>
                                <w:color w:val="044D6E" w:themeColor="text2" w:themeShade="80"/>
                              </w:rPr>
                              <w:t xml:space="preserve"> </w:t>
                            </w:r>
                            <w:r w:rsidRPr="00603750">
                              <w:rPr>
                                <w:iCs/>
                                <w:color w:val="044D6E" w:themeColor="text2" w:themeShade="80"/>
                                <w:lang w:val="en-CA"/>
                              </w:rPr>
                              <w:t xml:space="preserve">– </w:t>
                            </w:r>
                            <w:r>
                              <w:rPr>
                                <w:b/>
                                <w:iCs/>
                                <w:lang w:val="en-CA"/>
                              </w:rPr>
                              <w:t xml:space="preserve">property rights accorded by statute – right to picket on private property open to public is not protected unless enacted in legislation. </w:t>
                            </w:r>
                            <w:r>
                              <w:rPr>
                                <w:iCs/>
                                <w:lang w:val="en-CA"/>
                              </w:rPr>
                              <w:t>Dickson J holds that mall essentially still private property. Laskin CJ, dissent, would rather have its character as by nature a public place considered. MB goes on to amend trespass legislation to include protection of picketers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C6583" id="Text Box 96" o:spid="_x0000_s1054" type="#_x0000_t202" style="position:absolute;margin-left:0;margin-top:27.95pt;width:534.1pt;height:69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ZSVAIAAKIEAAAOAAAAZHJzL2Uyb0RvYy54bWysVNtu2zAMfR+wfxD0vthxc6sRp+iSZRjQ&#10;XYB2HyDLcixMEj1JiZ19fSk5SdPubZgfBImkjg55SC/veq3IQVgnwRR0PEopEYZDJc2uoD+fth8W&#10;lDjPTMUUGFHQo3D0bvX+3bJrc5FBA6oSliCIcXnXFrTxvs2TxPFGaOZG0AqDzhqsZh6PdpdUlnWI&#10;rlWSpeks6cBWrQUunEPrZnDSVcSva8H997p2whNVUOTm42rjWoY1WS1ZvrOsbSQ/0WD/wEIzafDR&#10;C9SGeUb2Vv4FpSW34KD2Iw46gbqWXMQcMJtx+iabx4a1IuaCxXHtpUzu/8Hyb4cflsiqoLczSgzT&#10;qNGT6D35CD1BE9ana12OYY8tBvoe7ahzzNW1D8B/OWJg3TCzE/fWQtcIViG/cbiZXF0dcFwAKbuv&#10;UOE7bO8hAvW11aF4WA6C6KjT8aJN4MLROJsvbtI5ujj6FvPZTRrFS1h+vt1a5z8L0CRsCmpR+4jO&#10;Dg/OBzYsP4eExxwoWW2lUvFgd+VaWXJg2Cfb+MUE3oQpQzqs1DSbDgV4BRFaVlxAfJ/FGLXXmO0A&#10;PEnxG1oOzdiYg3l2NiPD2PgBJfJ9xTGQ3zDXDJfc0W3AD2BaehwiJTVWJmCd3ghSfDJVbHHPpBr2&#10;+IgyJ22CHIMwvi/72AbZImAG4UqojqiWhWFocMhx04D9Q0mHA1NQ93vPrKBEfTGo+O14MgkTFg+T&#10;6TzDg732lNceZjhCFdRTMmzXPk5lEMPAPXZGLaNoL0xOnHEQYm1OQxsm7foco15+LatnAAAA//8D&#10;AFBLAwQUAAYACAAAACEAsn6PJt8AAAAIAQAADwAAAGRycy9kb3ducmV2LnhtbEyPzU7DMBCE70i8&#10;g7VIvVGHVP1JGqeKECBQubS0dzdekkC8jmw3CW+Pe2pvs5rVzDfZZtQt69G6xpCAp2kEDKk0qqFK&#10;wOHr9XEFzHlJSraGUMAfOtjk93eZTJUZaIf93lcshJBLpYDa+y7l3JU1aummpkMK3rexWvpw2oor&#10;K4cQrlseR9GCa9lQaKhlh881lr/7sxaQWH0c3n78dmfj96I/fiw/X4qlEJOHsVgD8zj66zNc8AM6&#10;5IHpZM6kHGsFhCFewHyeALu40WIVAzsFlcwS4HnGbwfk/wAAAP//AwBQSwECLQAUAAYACAAAACEA&#10;toM4kv4AAADhAQAAEwAAAAAAAAAAAAAAAAAAAAAAW0NvbnRlbnRfVHlwZXNdLnhtbFBLAQItABQA&#10;BgAIAAAAIQA4/SH/1gAAAJQBAAALAAAAAAAAAAAAAAAAAC8BAABfcmVscy8ucmVsc1BLAQItABQA&#10;BgAIAAAAIQCbaXZSVAIAAKIEAAAOAAAAAAAAAAAAAAAAAC4CAABkcnMvZTJvRG9jLnhtbFBLAQIt&#10;ABQABgAIAAAAIQCyfo8m3wAAAAgBAAAPAAAAAAAAAAAAAAAAAK4EAABkcnMvZG93bnJldi54bWxQ&#10;SwUGAAAAAAQABADzAAAAugUAAAAA&#10;" strokecolor="#93dafa [1311]">
                <v:stroke dashstyle="1 1"/>
                <v:textbox>
                  <w:txbxContent>
                    <w:p w:rsidR="003022B3" w:rsidRPr="00404A92" w:rsidRDefault="003022B3" w:rsidP="00C061EC">
                      <w:pPr>
                        <w:spacing w:before="0" w:after="0"/>
                        <w:rPr>
                          <w:iCs/>
                          <w:lang w:val="en-CA"/>
                        </w:rPr>
                      </w:pPr>
                      <w:r>
                        <w:rPr>
                          <w:b/>
                          <w:color w:val="044D6E" w:themeColor="text2" w:themeShade="80"/>
                        </w:rPr>
                        <w:t xml:space="preserve">HARRISON v CARSWELL </w:t>
                      </w:r>
                      <w:r w:rsidRPr="00E92505">
                        <w:rPr>
                          <w:b/>
                        </w:rPr>
                        <w:t xml:space="preserve"> </w:t>
                      </w:r>
                      <w:r w:rsidRPr="00E92505">
                        <w:rPr>
                          <w:color w:val="044D6E" w:themeColor="text2" w:themeShade="80"/>
                        </w:rPr>
                        <w:t>(</w:t>
                      </w:r>
                      <w:r>
                        <w:rPr>
                          <w:color w:val="044D6E" w:themeColor="text2" w:themeShade="80"/>
                        </w:rPr>
                        <w:t>1976</w:t>
                      </w:r>
                      <w:r w:rsidRPr="00E92505">
                        <w:rPr>
                          <w:color w:val="044D6E" w:themeColor="text2" w:themeShade="80"/>
                        </w:rPr>
                        <w:t xml:space="preserve">) </w:t>
                      </w:r>
                      <w:r w:rsidRPr="00E92505">
                        <w:t xml:space="preserve">– </w:t>
                      </w:r>
                      <w:r w:rsidRPr="00404A92">
                        <w:rPr>
                          <w:color w:val="044D6E" w:themeColor="text2" w:themeShade="80"/>
                        </w:rPr>
                        <w:t xml:space="preserve"> </w:t>
                      </w:r>
                      <w:r>
                        <w:rPr>
                          <w:color w:val="044D6E" w:themeColor="text2" w:themeShade="80"/>
                        </w:rPr>
                        <w:t xml:space="preserve">P charged under MB </w:t>
                      </w:r>
                      <w:r w:rsidRPr="00FA5A85">
                        <w:rPr>
                          <w:i/>
                          <w:color w:val="044D6E" w:themeColor="text2" w:themeShade="80"/>
                        </w:rPr>
                        <w:t>Petty Trespasses Act</w:t>
                      </w:r>
                      <w:r>
                        <w:rPr>
                          <w:color w:val="044D6E" w:themeColor="text2" w:themeShade="80"/>
                        </w:rPr>
                        <w:t xml:space="preserve"> </w:t>
                      </w:r>
                      <w:r w:rsidRPr="00603750">
                        <w:rPr>
                          <w:iCs/>
                          <w:color w:val="044D6E" w:themeColor="text2" w:themeShade="80"/>
                          <w:lang w:val="en-CA"/>
                        </w:rPr>
                        <w:t xml:space="preserve">– </w:t>
                      </w:r>
                      <w:r>
                        <w:rPr>
                          <w:b/>
                          <w:iCs/>
                          <w:lang w:val="en-CA"/>
                        </w:rPr>
                        <w:t xml:space="preserve">property rights accorded by statute – right to picket on private property open to public is not protected unless enacted in legislation. </w:t>
                      </w:r>
                      <w:r>
                        <w:rPr>
                          <w:iCs/>
                          <w:lang w:val="en-CA"/>
                        </w:rPr>
                        <w:t>Dickson J holds that mall essentially still private property. Laskin CJ, dissent, would rather have its character as by nature a public place considered. MB goes on to amend trespass legislation to include protection of picketers</w:t>
                      </w:r>
                    </w:p>
                  </w:txbxContent>
                </v:textbox>
                <w10:wrap type="square" anchorx="margin"/>
              </v:shape>
            </w:pict>
          </mc:Fallback>
        </mc:AlternateContent>
      </w:r>
      <w:r>
        <w:t>PRIVATE/PUBLIC TRESPASS DISTINCTIONS</w:t>
      </w:r>
      <w:r w:rsidR="008B6E7C">
        <w:t xml:space="preserve"> – governed by statute</w:t>
      </w:r>
    </w:p>
    <w:p w:rsidR="0082312A" w:rsidRDefault="007326B0" w:rsidP="0082312A">
      <w:pPr>
        <w:pStyle w:val="Heading1"/>
      </w:pPr>
      <w:bookmarkStart w:id="14" w:name="_Toc449023625"/>
      <w:r>
        <w:t>I</w:t>
      </w:r>
      <w:r w:rsidR="0082312A">
        <w:t xml:space="preserve">NTENTIONAL </w:t>
      </w:r>
      <w:r>
        <w:t>T</w:t>
      </w:r>
      <w:r w:rsidR="0082312A">
        <w:t>OR</w:t>
      </w:r>
      <w:r w:rsidR="00C80627">
        <w:t>T</w:t>
      </w:r>
      <w:r w:rsidR="0082312A">
        <w:t>S: DEFENCES</w:t>
      </w:r>
      <w:bookmarkEnd w:id="14"/>
    </w:p>
    <w:p w:rsidR="0082312A" w:rsidRDefault="0082312A" w:rsidP="0082312A">
      <w:pPr>
        <w:pStyle w:val="Heading2"/>
        <w:jc w:val="center"/>
      </w:pPr>
      <w:bookmarkStart w:id="15" w:name="_Toc449023626"/>
      <w:r>
        <w:t>Defence of Consent</w:t>
      </w:r>
      <w:bookmarkEnd w:id="15"/>
    </w:p>
    <w:p w:rsidR="0082312A" w:rsidRDefault="00877DF1" w:rsidP="00546A66">
      <w:pPr>
        <w:pStyle w:val="Heading3"/>
        <w:spacing w:before="0"/>
        <w:jc w:val="center"/>
      </w:pPr>
      <w:bookmarkStart w:id="16" w:name="_Toc449023627"/>
      <w:r>
        <w:t>Basic Principles</w:t>
      </w:r>
      <w:bookmarkEnd w:id="16"/>
    </w:p>
    <w:p w:rsidR="00877DF1" w:rsidRDefault="00532B67" w:rsidP="00877DF1">
      <w:pPr>
        <w:spacing w:before="0" w:after="0"/>
      </w:pPr>
      <w:r>
        <w:rPr>
          <w:b/>
        </w:rPr>
        <w:t xml:space="preserve">Basic rule in </w:t>
      </w:r>
      <w:r w:rsidR="00877DF1" w:rsidRPr="00877DF1">
        <w:rPr>
          <w:b/>
        </w:rPr>
        <w:t>Canada</w:t>
      </w:r>
      <w:r w:rsidR="00877DF1">
        <w:t>: consent is freestanding defence (</w:t>
      </w:r>
      <w:r w:rsidR="00877DF1" w:rsidRPr="00877DF1">
        <w:rPr>
          <w:i/>
          <w:color w:val="0673A5" w:themeColor="text2" w:themeShade="BF"/>
        </w:rPr>
        <w:t>Non-Marine Underwriters v Scalera</w:t>
      </w:r>
      <w:r w:rsidR="00877DF1">
        <w:t>).</w:t>
      </w:r>
    </w:p>
    <w:p w:rsidR="00877DF1" w:rsidRDefault="00877DF1" w:rsidP="00877DF1">
      <w:pPr>
        <w:spacing w:before="0" w:after="0"/>
        <w:ind w:left="720"/>
      </w:pPr>
      <w:r>
        <w:t xml:space="preserve">BOP: D must plead and prove existence of consent, rather than req the P to prove absence of consent. Must prove that plaintiff consented to </w:t>
      </w:r>
      <w:r w:rsidRPr="00877DF1">
        <w:rPr>
          <w:u w:val="single"/>
        </w:rPr>
        <w:t>specific act</w:t>
      </w:r>
      <w:r>
        <w:t xml:space="preserve"> that gave rise to tort action (p187)</w:t>
      </w:r>
    </w:p>
    <w:p w:rsidR="00685991" w:rsidRDefault="00685991" w:rsidP="00133381">
      <w:pPr>
        <w:pStyle w:val="ListParagraph"/>
        <w:numPr>
          <w:ilvl w:val="0"/>
          <w:numId w:val="14"/>
        </w:numPr>
        <w:spacing w:before="0" w:after="0"/>
      </w:pPr>
      <w:r>
        <w:t>Once established, consent is a COMPLETE defence</w:t>
      </w:r>
    </w:p>
    <w:p w:rsidR="00877DF1" w:rsidRDefault="00877DF1" w:rsidP="00877DF1">
      <w:pPr>
        <w:spacing w:before="0" w:after="0"/>
        <w:ind w:left="720"/>
      </w:pPr>
    </w:p>
    <w:p w:rsidR="00877DF1" w:rsidRDefault="00877DF1" w:rsidP="00877DF1">
      <w:pPr>
        <w:spacing w:before="0" w:after="0"/>
      </w:pPr>
      <w:r w:rsidRPr="00877DF1">
        <w:rPr>
          <w:u w:val="single"/>
        </w:rPr>
        <w:t>Competency to consent</w:t>
      </w:r>
      <w:r>
        <w:t xml:space="preserve"> </w:t>
      </w:r>
      <w:r w:rsidR="00685991">
        <w:t xml:space="preserve">(p194) </w:t>
      </w:r>
      <w:r>
        <w:t xml:space="preserve">– </w:t>
      </w:r>
      <w:r w:rsidR="00685991">
        <w:t>for consent</w:t>
      </w:r>
      <w:r>
        <w:t xml:space="preserve"> to be valid, person must be </w:t>
      </w:r>
      <w:r w:rsidRPr="00877DF1">
        <w:rPr>
          <w:b/>
        </w:rPr>
        <w:t>capable of appreciating the nature and consequences of the act</w:t>
      </w:r>
      <w:r>
        <w:t xml:space="preserve"> to which consent applies – ie, if can’t make such a determination due to age, illness, intoxication, other incapacitating factors, consent is invalid</w:t>
      </w:r>
    </w:p>
    <w:p w:rsidR="00685991" w:rsidRDefault="00685991" w:rsidP="00685991">
      <w:pPr>
        <w:spacing w:before="0" w:after="0"/>
        <w:ind w:left="720"/>
      </w:pPr>
      <w:r>
        <w:t>If person deemed competent, court must uphold right to make decisions (even if they seem unreasonable to court or others)</w:t>
      </w:r>
    </w:p>
    <w:p w:rsidR="00877DF1" w:rsidRDefault="00877DF1" w:rsidP="00877DF1">
      <w:pPr>
        <w:pStyle w:val="Heading4"/>
      </w:pPr>
      <w:r>
        <w:lastRenderedPageBreak/>
        <w:t>Implied consent</w:t>
      </w:r>
    </w:p>
    <w:p w:rsidR="00685991" w:rsidRPr="00685991" w:rsidRDefault="00685991" w:rsidP="00877DF1">
      <w:pPr>
        <w:rPr>
          <w:u w:val="single"/>
          <w:lang w:val="en-CA"/>
        </w:rPr>
      </w:pPr>
      <w:r w:rsidRPr="00770AE8">
        <w:rPr>
          <w:noProof/>
          <w:lang w:val="en-CA" w:eastAsia="en-CA"/>
        </w:rPr>
        <mc:AlternateContent>
          <mc:Choice Requires="wps">
            <w:drawing>
              <wp:anchor distT="45720" distB="45720" distL="114300" distR="114300" simplePos="0" relativeHeight="251718656" behindDoc="0" locked="0" layoutInCell="1" allowOverlap="1" wp14:anchorId="30FB5C74" wp14:editId="3616AC40">
                <wp:simplePos x="0" y="0"/>
                <wp:positionH relativeFrom="margin">
                  <wp:align>left</wp:align>
                </wp:positionH>
                <wp:positionV relativeFrom="paragraph">
                  <wp:posOffset>358140</wp:posOffset>
                </wp:positionV>
                <wp:extent cx="6783070" cy="662940"/>
                <wp:effectExtent l="0" t="0" r="17780" b="22860"/>
                <wp:wrapSquare wrapText="bothSides"/>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66294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8B6E7C" w:rsidRDefault="003022B3" w:rsidP="00685991">
                            <w:pPr>
                              <w:spacing w:before="0" w:after="0"/>
                              <w:rPr>
                                <w:iCs/>
                                <w:lang w:val="en-CA"/>
                              </w:rPr>
                            </w:pPr>
                            <w:r>
                              <w:rPr>
                                <w:b/>
                                <w:color w:val="044D6E" w:themeColor="text2" w:themeShade="80"/>
                              </w:rPr>
                              <w:t xml:space="preserve">WRIGHT v MCLEAN </w:t>
                            </w:r>
                            <w:r w:rsidRPr="00E92505">
                              <w:rPr>
                                <w:color w:val="044D6E" w:themeColor="text2" w:themeShade="80"/>
                              </w:rPr>
                              <w:t>(</w:t>
                            </w:r>
                            <w:r>
                              <w:rPr>
                                <w:color w:val="044D6E" w:themeColor="text2" w:themeShade="80"/>
                              </w:rPr>
                              <w:t>1956</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 xml:space="preserve">leading case: in absence of malice, anger, or mutual ill will, court will assume that those participating in a sport or game are consenting to the </w:t>
                            </w:r>
                            <w:r w:rsidRPr="00685991">
                              <w:rPr>
                                <w:b/>
                                <w:iCs/>
                                <w:u w:val="single"/>
                                <w:lang w:val="en-CA"/>
                              </w:rPr>
                              <w:t>ordinary risks</w:t>
                            </w:r>
                            <w:r>
                              <w:rPr>
                                <w:b/>
                                <w:iCs/>
                                <w:lang w:val="en-CA"/>
                              </w:rPr>
                              <w:t xml:space="preserve"> of that activity</w:t>
                            </w:r>
                            <w:r>
                              <w:rPr>
                                <w:iCs/>
                                <w:lang w:val="en-CA"/>
                              </w:rPr>
                              <w:t xml:space="preserve">. – </w:t>
                            </w:r>
                            <w:r>
                              <w:rPr>
                                <w:color w:val="044D6E" w:themeColor="text2" w:themeShade="80"/>
                              </w:rPr>
                              <w:t xml:space="preserve">Boys engaged in mudball fight, McLean’s bike is hit, he joins fight, P is hit in head w rock and injured. </w:t>
                            </w:r>
                            <w:r>
                              <w:rPr>
                                <w:iCs/>
                                <w:lang w:val="en-CA"/>
                              </w:rPr>
                              <w:t>D invited to join, no ill will.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B5C74" id="Text Box 98" o:spid="_x0000_s1055" type="#_x0000_t202" style="position:absolute;margin-left:0;margin-top:28.2pt;width:534.1pt;height:52.2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adUwIAAKIEAAAOAAAAZHJzL2Uyb0RvYy54bWysVNuO2yAQfa/Uf0C8N3bcXK04q23SVJW2&#10;F2m3H4AxjlGBcYHETr++A06y2e1bVT8gmBkOZ+bMeHXXa0WOwjoJpqDjUUqJMBwqafYF/fG0e7eg&#10;xHlmKqbAiIKehKN367dvVl2biwwaUJWwBEGMy7u2oI33bZ4kjjdCMzeCVhh01mA183i0+6SyrEN0&#10;rZIsTWdJB7ZqLXDhHFq3g5OuI35dC+6/1bUTnqiCIjcfVxvXMqzJesXyvWVtI/mZBvsHFppJg49e&#10;obbMM3Kw8i8oLbkFB7UfcdAJ1LXkIuaA2YzTV9k8NqwVMRcsjmuvZXL/D5Z/PX63RFYFXaJShmnU&#10;6En0nnyAnqAJ69O1LsewxxYDfY921Dnm6toH4D8dMbBpmNmLe2uhawSrkN843Exurg44LoCU3Reo&#10;8B128BCB+trqUDwsB0F01Ol01SZw4WiczRfv0zm6OPpms2w5ieIlLL/cbq3znwRoEjYFtah9RGfH&#10;B+cDG5ZfQsJjDpSsdlKpeLD7cqMsOTLsk138YgKvwpQhHVZqmk2HAryACC0rriC+z2KMOmjMdgCe&#10;pPgNLYdmbMzBPLuYkWFs/IAS+b7gGMhvmWuGS+7ktuAHMC09DpGSuqCLgHV+I0jx0VSxxT2Tatjj&#10;I8qctQlyDML4vuxjG2TLgBmEK6E6oVoWhqHBIcdNA/Y3JR0OTEHdrwOzghL12aDiy/EEJSE+HibT&#10;eYYHe+spbz3McIQqqKdk2G58nMoghoF77IxaRtGemZw54yDE2pyHNkza7TlGPf9a1n8AAAD//wMA&#10;UEsDBBQABgAIAAAAIQDK2hOg3gAAAAgBAAAPAAAAZHJzL2Rvd25yZXYueG1sTI/BTsMwEETvSPyD&#10;tUjcqE0EaRriVBECBCqXlvbuxksSiNeR7Sbh73FPcJvVrGbeFOvZ9GxE5ztLEm4XAhhSbXVHjYT9&#10;x/NNBswHRVr1llDCD3pYl5cXhcq1nWiL4y40LIaQz5WENoQh59zXLRrlF3ZAit6ndUaFeLqGa6em&#10;GG56ngiRcqM6ig2tGvCxxfp7dzISVs4cppevsNm65LUaD2/L96dqKeX11Vw9AAs4h79nOONHdCgj&#10;09GeSHvWS4hDgoT79A7Y2RVplgA7RpWKDHhZ8P8Dyl8AAAD//wMAUEsBAi0AFAAGAAgAAAAhALaD&#10;OJL+AAAA4QEAABMAAAAAAAAAAAAAAAAAAAAAAFtDb250ZW50X1R5cGVzXS54bWxQSwECLQAUAAYA&#10;CAAAACEAOP0h/9YAAACUAQAACwAAAAAAAAAAAAAAAAAvAQAAX3JlbHMvLnJlbHNQSwECLQAUAAYA&#10;CAAAACEAmI7GnVMCAACiBAAADgAAAAAAAAAAAAAAAAAuAgAAZHJzL2Uyb0RvYy54bWxQSwECLQAU&#10;AAYACAAAACEAytoToN4AAAAIAQAADwAAAAAAAAAAAAAAAACtBAAAZHJzL2Rvd25yZXYueG1sUEsF&#10;BgAAAAAEAAQA8wAAALgFAAAAAA==&#10;" strokecolor="#93dafa [1311]">
                <v:stroke dashstyle="1 1"/>
                <v:textbox>
                  <w:txbxContent>
                    <w:p w:rsidR="003022B3" w:rsidRPr="008B6E7C" w:rsidRDefault="003022B3" w:rsidP="00685991">
                      <w:pPr>
                        <w:spacing w:before="0" w:after="0"/>
                        <w:rPr>
                          <w:iCs/>
                          <w:lang w:val="en-CA"/>
                        </w:rPr>
                      </w:pPr>
                      <w:r>
                        <w:rPr>
                          <w:b/>
                          <w:color w:val="044D6E" w:themeColor="text2" w:themeShade="80"/>
                        </w:rPr>
                        <w:t xml:space="preserve">WRIGHT v MCLEAN </w:t>
                      </w:r>
                      <w:r w:rsidRPr="00E92505">
                        <w:rPr>
                          <w:color w:val="044D6E" w:themeColor="text2" w:themeShade="80"/>
                        </w:rPr>
                        <w:t>(</w:t>
                      </w:r>
                      <w:r>
                        <w:rPr>
                          <w:color w:val="044D6E" w:themeColor="text2" w:themeShade="80"/>
                        </w:rPr>
                        <w:t>1956</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 xml:space="preserve">leading case: in absence of malice, anger, or mutual ill will, court will assume that those participating in a sport or game are consenting to the </w:t>
                      </w:r>
                      <w:r w:rsidRPr="00685991">
                        <w:rPr>
                          <w:b/>
                          <w:iCs/>
                          <w:u w:val="single"/>
                          <w:lang w:val="en-CA"/>
                        </w:rPr>
                        <w:t>ordinary risks</w:t>
                      </w:r>
                      <w:r>
                        <w:rPr>
                          <w:b/>
                          <w:iCs/>
                          <w:lang w:val="en-CA"/>
                        </w:rPr>
                        <w:t xml:space="preserve"> of that activity</w:t>
                      </w:r>
                      <w:r>
                        <w:rPr>
                          <w:iCs/>
                          <w:lang w:val="en-CA"/>
                        </w:rPr>
                        <w:t xml:space="preserve">. – </w:t>
                      </w:r>
                      <w:r>
                        <w:rPr>
                          <w:color w:val="044D6E" w:themeColor="text2" w:themeShade="80"/>
                        </w:rPr>
                        <w:t xml:space="preserve">Boys engaged in mudball fight, McLean’s bike is hit, he joins fight, P is hit in head w rock and injured. </w:t>
                      </w:r>
                      <w:r>
                        <w:rPr>
                          <w:iCs/>
                          <w:lang w:val="en-CA"/>
                        </w:rPr>
                        <w:t>D invited to join, no ill will.</w:t>
                      </w:r>
                    </w:p>
                  </w:txbxContent>
                </v:textbox>
                <w10:wrap type="square" anchorx="margin"/>
              </v:shape>
            </w:pict>
          </mc:Fallback>
        </mc:AlternateContent>
      </w:r>
      <w:r>
        <w:t xml:space="preserve">Implied consent can include: certain participation, demeanour, or behaviour; </w:t>
      </w:r>
      <w:r>
        <w:rPr>
          <w:lang w:val="en-CA"/>
        </w:rPr>
        <w:t>failure to object, withdraw, or passivity</w:t>
      </w:r>
    </w:p>
    <w:p w:rsidR="00685991" w:rsidRPr="00685991" w:rsidRDefault="00685991" w:rsidP="00877DF1">
      <w:pPr>
        <w:rPr>
          <w:lang w:val="en-CA"/>
        </w:rPr>
      </w:pPr>
      <w:r w:rsidRPr="00685991">
        <w:rPr>
          <w:u w:val="single"/>
          <w:lang w:val="en-CA"/>
        </w:rPr>
        <w:t>NB</w:t>
      </w:r>
      <w:r>
        <w:rPr>
          <w:lang w:val="en-CA"/>
        </w:rPr>
        <w:t xml:space="preserve">: Application to </w:t>
      </w:r>
      <w:r w:rsidRPr="00685991">
        <w:rPr>
          <w:b/>
          <w:lang w:val="en-CA"/>
        </w:rPr>
        <w:t>spectators</w:t>
      </w:r>
      <w:r>
        <w:rPr>
          <w:lang w:val="en-CA"/>
        </w:rPr>
        <w:t xml:space="preserve">: was plaintiff aware of risks and usual protections? </w:t>
      </w:r>
      <w:r w:rsidRPr="00685991">
        <w:rPr>
          <w:i/>
          <w:color w:val="0673A5" w:themeColor="text2" w:themeShade="BF"/>
          <w:lang w:val="en-CA"/>
        </w:rPr>
        <w:t>Elliot and Elliot v Amphitheatre Ltd</w:t>
      </w:r>
      <w:r w:rsidRPr="00685991">
        <w:rPr>
          <w:color w:val="0673A5" w:themeColor="text2" w:themeShade="BF"/>
          <w:lang w:val="en-CA"/>
        </w:rPr>
        <w:t xml:space="preserve"> </w:t>
      </w:r>
      <w:r>
        <w:rPr>
          <w:lang w:val="en-CA"/>
        </w:rPr>
        <w:t>– P hit by puck in stands; P was amateur hockey player so aware of risks; D not liable.</w:t>
      </w:r>
    </w:p>
    <w:p w:rsidR="00877DF1" w:rsidRDefault="00942834" w:rsidP="00942834">
      <w:pPr>
        <w:pStyle w:val="Heading4"/>
      </w:pPr>
      <w:r w:rsidRPr="00770AE8">
        <w:rPr>
          <w:noProof/>
          <w:lang w:val="en-CA" w:eastAsia="en-CA"/>
        </w:rPr>
        <mc:AlternateContent>
          <mc:Choice Requires="wps">
            <w:drawing>
              <wp:anchor distT="45720" distB="45720" distL="114300" distR="114300" simplePos="0" relativeHeight="251720704" behindDoc="0" locked="0" layoutInCell="1" allowOverlap="1" wp14:anchorId="44E7454E" wp14:editId="775A95C7">
                <wp:simplePos x="0" y="0"/>
                <wp:positionH relativeFrom="margin">
                  <wp:align>left</wp:align>
                </wp:positionH>
                <wp:positionV relativeFrom="paragraph">
                  <wp:posOffset>382270</wp:posOffset>
                </wp:positionV>
                <wp:extent cx="6783070" cy="1272540"/>
                <wp:effectExtent l="0" t="0" r="17780" b="22860"/>
                <wp:wrapSquare wrapText="bothSides"/>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127254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942834" w:rsidRDefault="003022B3" w:rsidP="00942834">
                            <w:pPr>
                              <w:spacing w:before="0" w:after="0"/>
                              <w:rPr>
                                <w:iCs/>
                                <w:lang w:val="en-CA"/>
                              </w:rPr>
                            </w:pPr>
                            <w:r>
                              <w:rPr>
                                <w:b/>
                                <w:color w:val="044D6E" w:themeColor="text2" w:themeShade="80"/>
                              </w:rPr>
                              <w:t xml:space="preserve">AGAR v CANNING </w:t>
                            </w:r>
                            <w:r w:rsidRPr="00E92505">
                              <w:rPr>
                                <w:color w:val="044D6E" w:themeColor="text2" w:themeShade="80"/>
                              </w:rPr>
                              <w:t>(</w:t>
                            </w:r>
                            <w:r>
                              <w:rPr>
                                <w:color w:val="044D6E" w:themeColor="text2" w:themeShade="80"/>
                              </w:rPr>
                              <w:t>1965</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 xml:space="preserve">leading case: someone who plays sport is assumed to be consenting to the ordinary risk of injury, but </w:t>
                            </w:r>
                            <w:r w:rsidRPr="00942834">
                              <w:rPr>
                                <w:b/>
                                <w:iCs/>
                                <w:u w:val="single"/>
                                <w:lang w:val="en-CA"/>
                              </w:rPr>
                              <w:t>not anything beyond what could normally be expected</w:t>
                            </w:r>
                            <w:r>
                              <w:rPr>
                                <w:iCs/>
                                <w:lang w:val="en-CA"/>
                              </w:rPr>
                              <w:t xml:space="preserve">. – </w:t>
                            </w:r>
                            <w:r>
                              <w:rPr>
                                <w:color w:val="044D6E" w:themeColor="text2" w:themeShade="80"/>
                              </w:rPr>
                              <w:t xml:space="preserve">P &amp; D opposing hockey players. D bodychecked P to get puck; P hit D on neck; D hit P with blade of stick in face in retaliation. P fell unconscious. </w:t>
                            </w:r>
                            <w:r>
                              <w:t>Injuries are frequent in hockey games; BUT injuries inflicted showed d</w:t>
                            </w:r>
                            <w:r w:rsidRPr="00942834">
                              <w:rPr>
                                <w:u w:val="single"/>
                              </w:rPr>
                              <w:t>efinite resolve to cause serious injury</w:t>
                            </w:r>
                            <w:r>
                              <w:t>. Doesn’t fall within scope of implied consent. Must limit immunity from liability by looking at facts of case. D liable though damages mitigated for provocation.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7454E" id="Text Box 99" o:spid="_x0000_s1056" type="#_x0000_t202" style="position:absolute;margin-left:0;margin-top:30.1pt;width:534.1pt;height:100.2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ieVQIAAKMEAAAOAAAAZHJzL2Uyb0RvYy54bWysVNtu2zAMfR+wfxD0vthxkyYx4hRdsgwD&#10;ugvQ7gNkWY6FSaInKbGzry8lJ2navQ3zgyCR1NEhD+nlXa8VOQjrJJiCjkcpJcJwqKTZFfTn0/bD&#10;nBLnmamYAiMKehSO3q3ev1t2bS4yaEBVwhIEMS7v2oI23rd5kjjeCM3cCFph0FmD1czj0e6SyrIO&#10;0bVKsjS9TTqwVWuBC+fQuhmcdBXx61pw/72unfBEFRS5+bjauJZhTVZLlu8saxvJTzTYP7DQTBp8&#10;9AK1YZ6RvZV/QWnJLTio/YiDTqCuJRcxB8xmnL7J5rFhrYi5YHFceymT+3+w/NvhhyWyKuhiQYlh&#10;GjV6Er0nH6EnaML6dK3LMeyxxUDfox11jrm69gH4L0cMrBtmduLeWugawSrkNw43k6urA44LIGX3&#10;FSp8h+09RKC+tjoUD8tBEB11Ol60CVw4Gm9n85t0hi6OvnE2y6aTqF7C8vP11jr/WYAmYVNQi+JH&#10;eHZ4cD7QYfk5JLzmQMlqK5WKB7sr18qSA8NG2cYvZvAmTBnSYamm2XSowCuI0LPiAuL7LMaovcZ0&#10;B+BJit/Qc2jGzhzMt2czMoydH1Ai31ccA/kNc81wyR3dBvwApqXHKVJSF3QesE5vBC0+mSr2uGdS&#10;DXt8RJmTOEGPQRnfl33sg5t4OShXQnVEuSwMU4NTjpsG7B9KOpyYgrrfe2YFJeqLQckX4wlKQnw8&#10;TKazDA/22lNee5jhCFVQT8mwXfs4lkEMA/fYGrWMor0wOXHGSYi1OU1tGLXrc4x6+besngEAAP//&#10;AwBQSwMEFAAGAAgAAAAhAO3uPcDdAAAACAEAAA8AAABkcnMvZG93bnJldi54bWxMj8FOwzAQRO9I&#10;/IO1SNyoTQ5uCXGqCAECwaWF3t14m6TE68h2k/D3uCd6m9WsZt4U69n2bEQfOkcK7hcCGFLtTEeN&#10;gu+vl7sVsBA1Gd07QgW/GGBdXl8VOjduog2O29iwFEIh1wraGIec81C3aHVYuAEpeQfnrY7p9A03&#10;Xk8p3PY8E0JyqztKDa0e8KnF+md7sgoevN1Nr8f4sfHZWzXu3pefz9VSqdubuXoEFnGO/89wxk/o&#10;UCamvTuRCaxXkIZEBVJkwM6ukKuk9goyKSTwsuCXA8o/AAAA//8DAFBLAQItABQABgAIAAAAIQC2&#10;gziS/gAAAOEBAAATAAAAAAAAAAAAAAAAAAAAAABbQ29udGVudF9UeXBlc10ueG1sUEsBAi0AFAAG&#10;AAgAAAAhADj9If/WAAAAlAEAAAsAAAAAAAAAAAAAAAAALwEAAF9yZWxzLy5yZWxzUEsBAi0AFAAG&#10;AAgAAAAhAEzDSJ5VAgAAowQAAA4AAAAAAAAAAAAAAAAALgIAAGRycy9lMm9Eb2MueG1sUEsBAi0A&#10;FAAGAAgAAAAhAO3uPcDdAAAACAEAAA8AAAAAAAAAAAAAAAAArwQAAGRycy9kb3ducmV2LnhtbFBL&#10;BQYAAAAABAAEAPMAAAC5BQAAAAA=&#10;" strokecolor="#93dafa [1311]">
                <v:stroke dashstyle="1 1"/>
                <v:textbox>
                  <w:txbxContent>
                    <w:p w:rsidR="003022B3" w:rsidRPr="00942834" w:rsidRDefault="003022B3" w:rsidP="00942834">
                      <w:pPr>
                        <w:spacing w:before="0" w:after="0"/>
                        <w:rPr>
                          <w:iCs/>
                          <w:lang w:val="en-CA"/>
                        </w:rPr>
                      </w:pPr>
                      <w:r>
                        <w:rPr>
                          <w:b/>
                          <w:color w:val="044D6E" w:themeColor="text2" w:themeShade="80"/>
                        </w:rPr>
                        <w:t xml:space="preserve">AGAR v CANNING </w:t>
                      </w:r>
                      <w:r w:rsidRPr="00E92505">
                        <w:rPr>
                          <w:color w:val="044D6E" w:themeColor="text2" w:themeShade="80"/>
                        </w:rPr>
                        <w:t>(</w:t>
                      </w:r>
                      <w:r>
                        <w:rPr>
                          <w:color w:val="044D6E" w:themeColor="text2" w:themeShade="80"/>
                        </w:rPr>
                        <w:t>1965</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 xml:space="preserve">leading case: someone who plays sport is assumed to be consenting to the ordinary risk of injury, but </w:t>
                      </w:r>
                      <w:r w:rsidRPr="00942834">
                        <w:rPr>
                          <w:b/>
                          <w:iCs/>
                          <w:u w:val="single"/>
                          <w:lang w:val="en-CA"/>
                        </w:rPr>
                        <w:t>not anything beyond what could normally be expected</w:t>
                      </w:r>
                      <w:r>
                        <w:rPr>
                          <w:iCs/>
                          <w:lang w:val="en-CA"/>
                        </w:rPr>
                        <w:t xml:space="preserve">. – </w:t>
                      </w:r>
                      <w:r>
                        <w:rPr>
                          <w:color w:val="044D6E" w:themeColor="text2" w:themeShade="80"/>
                        </w:rPr>
                        <w:t xml:space="preserve">P &amp; D opposing hockey players. D bodychecked P to get puck; P hit D on neck; D hit P with blade of stick in face in retaliation. P fell unconscious. </w:t>
                      </w:r>
                      <w:r>
                        <w:t>Injuries are frequent in hockey games; BUT injuries inflicted showed d</w:t>
                      </w:r>
                      <w:r w:rsidRPr="00942834">
                        <w:rPr>
                          <w:u w:val="single"/>
                        </w:rPr>
                        <w:t>efinite resolve to cause serious injury</w:t>
                      </w:r>
                      <w:r>
                        <w:t>. Doesn’t fall within scope of implied consent. Must limit immunity from liability by looking at facts of case. D liable though damages mitigated for provocation.</w:t>
                      </w:r>
                    </w:p>
                  </w:txbxContent>
                </v:textbox>
                <w10:wrap type="square" anchorx="margin"/>
              </v:shape>
            </w:pict>
          </mc:Fallback>
        </mc:AlternateContent>
      </w:r>
      <w:r w:rsidR="00877DF1">
        <w:t>Exceeding consent</w:t>
      </w:r>
    </w:p>
    <w:p w:rsidR="00877DF1" w:rsidRPr="006A1DBD" w:rsidRDefault="00942834" w:rsidP="00942834">
      <w:pPr>
        <w:rPr>
          <w:sz w:val="8"/>
          <w:szCs w:val="8"/>
        </w:rPr>
      </w:pPr>
      <w:r>
        <w:t xml:space="preserve"> </w:t>
      </w:r>
    </w:p>
    <w:p w:rsidR="00942834" w:rsidRPr="00942834" w:rsidRDefault="00546A66" w:rsidP="006A1DBD">
      <w:pPr>
        <w:pStyle w:val="Heading4"/>
      </w:pPr>
      <w:r w:rsidRPr="00770AE8">
        <w:rPr>
          <w:noProof/>
          <w:lang w:val="en-CA" w:eastAsia="en-CA"/>
        </w:rPr>
        <mc:AlternateContent>
          <mc:Choice Requires="wps">
            <w:drawing>
              <wp:anchor distT="45720" distB="45720" distL="114300" distR="114300" simplePos="0" relativeHeight="251726848" behindDoc="0" locked="0" layoutInCell="1" allowOverlap="1" wp14:anchorId="2B7D63EA" wp14:editId="046EC89A">
                <wp:simplePos x="0" y="0"/>
                <wp:positionH relativeFrom="margin">
                  <wp:posOffset>0</wp:posOffset>
                </wp:positionH>
                <wp:positionV relativeFrom="paragraph">
                  <wp:posOffset>1744980</wp:posOffset>
                </wp:positionV>
                <wp:extent cx="6783070" cy="929640"/>
                <wp:effectExtent l="0" t="0" r="17780" b="22860"/>
                <wp:wrapSquare wrapText="bothSides"/>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92964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942834" w:rsidRDefault="003022B3" w:rsidP="006A1DBD">
                            <w:pPr>
                              <w:spacing w:before="0" w:after="0"/>
                              <w:rPr>
                                <w:iCs/>
                                <w:lang w:val="en-CA"/>
                              </w:rPr>
                            </w:pPr>
                            <w:r>
                              <w:rPr>
                                <w:b/>
                                <w:color w:val="044D6E" w:themeColor="text2" w:themeShade="80"/>
                              </w:rPr>
                              <w:t xml:space="preserve">ELLIS v FALLIOS-GUTHIERREZ </w:t>
                            </w:r>
                            <w:r w:rsidRPr="00E92505">
                              <w:rPr>
                                <w:color w:val="044D6E" w:themeColor="text2" w:themeShade="80"/>
                              </w:rPr>
                              <w:t>(</w:t>
                            </w:r>
                            <w:r>
                              <w:rPr>
                                <w:color w:val="044D6E" w:themeColor="text2" w:themeShade="80"/>
                              </w:rPr>
                              <w:t>2012</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example of the principle of implied consent AND its limits</w:t>
                            </w:r>
                            <w:r>
                              <w:rPr>
                                <w:iCs/>
                                <w:lang w:val="en-CA"/>
                              </w:rPr>
                              <w:t xml:space="preserve"> –</w:t>
                            </w:r>
                            <w:r>
                              <w:rPr>
                                <w:iCs/>
                                <w:color w:val="044D6E" w:themeColor="text2" w:themeShade="80"/>
                                <w:lang w:val="en-CA"/>
                              </w:rPr>
                              <w:t xml:space="preserve"> P and D’s fight leads to NOSE BITING</w:t>
                            </w:r>
                            <w:r>
                              <w:rPr>
                                <w:iCs/>
                                <w:lang w:val="en-CA"/>
                              </w:rPr>
                              <w:t xml:space="preserve"> – </w:t>
                            </w:r>
                            <w:r>
                              <w:t>P provoked D into fight, so initial fight consensual (implied consent) – but D exceeded P’s consent in biting him, which demonstrated intent to cause serious bodily harm (biting not expected in a fist fight; even if consensual, causing srs bodily harm exceeds 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D63EA" id="Text Box 102" o:spid="_x0000_s1057" type="#_x0000_t202" style="position:absolute;margin-left:0;margin-top:137.4pt;width:534.1pt;height:73.2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VVVAIAAKQEAAAOAAAAZHJzL2Uyb0RvYy54bWysVNtu2zAMfR+wfxD0vthxkzQx4hRdsgwD&#10;ugvQ7gNkWY6FSaInKbGzry8lJ2navQ3zgyCJ1OEhD+nlXa8VOQjrJJiCjkcpJcJwqKTZFfTn0/bD&#10;nBLnmamYAiMKehSO3q3ev1t2bS4yaEBVwhIEMS7v2oI23rd5kjjeCM3cCFph0FiD1czj0e6SyrIO&#10;0bVKsjSdJR3YqrXAhXN4uxmMdBXx61pw/72unfBEFRS5+bjauJZhTVZLlu8saxvJTzTYP7DQTBoM&#10;eoHaMM/I3sq/oLTkFhzUfsRBJ1DXkouYA2YzTt9k89iwVsRcsDiuvZTJ/T9Y/u3wwxJZoXZpRolh&#10;GkV6Er0nH6En4Q4r1LUuR8fHFl19jwb0jtm69gH4L0cMrBtmduLeWugawSpkOA4vk6unA44LIGX3&#10;FSoMxPYeIlBfWx3KhwUhiI5KHS/qBDIcL2e385v0Fk0cbYtsMZtE+RKWn1+31vnPAjQJm4JaVD+i&#10;s8OD84ENy88uIZgDJautVCoe7K5cK0sODDtlG7+YwBs3ZUiH0afZdCjAK4jQtOIC4vss+qi9xmwH&#10;4EmK39B0eI2tOVzPztfIMLZ+QIl8X3EM5DfMNcMjd3Qb8AOYlh7HSEld0HnAOsUIUnwyVWxyz6Qa&#10;9hhEmZM2QY5BGN+XfWyEm6hcEK6E6ohqWRjGBsccNw3YP5R0ODIFdb/3zApK1BeDii/GE5SE+HiY&#10;TG8zPNhrS3ltYYYjVEE9JcN27eNcBjEM3GNn1DKK9sLkxBlHIdbmNLZh1q7P0evl57J6BgAA//8D&#10;AFBLAwQUAAYACAAAACEACdlXPd4AAAAJAQAADwAAAGRycy9kb3ducmV2LnhtbEyPwU7DMBBE70j8&#10;g7VI3KhTq2pKyKaKECAQXFro3U2WJBCvI9tNwt/jnuC4mtXMe/l2Nr0YyfnOMsJykYAgrmzdcYPw&#10;8f54swHhg+Za95YJ4Yc8bIvLi1xntZ14R+M+NCKWsM80QhvCkEnpq5aM9gs7EMfs0zqjQzxdI2un&#10;p1hueqmSZC2N7jgutHqg+5aq7/3JINw6c5ievsLrzqnncjy8pG8PZYp4fTWXdyACzeHvGc74ER2K&#10;yHS0J6696BGiSEBQ6SoKnONkvVEgjggrtVQgi1z+Nyh+AQAA//8DAFBLAQItABQABgAIAAAAIQC2&#10;gziS/gAAAOEBAAATAAAAAAAAAAAAAAAAAAAAAABbQ29udGVudF9UeXBlc10ueG1sUEsBAi0AFAAG&#10;AAgAAAAhADj9If/WAAAAlAEAAAsAAAAAAAAAAAAAAAAALwEAAF9yZWxzLy5yZWxzUEsBAi0AFAAG&#10;AAgAAAAhACZzRVVUAgAApAQAAA4AAAAAAAAAAAAAAAAALgIAAGRycy9lMm9Eb2MueG1sUEsBAi0A&#10;FAAGAAgAAAAhAAnZVz3eAAAACQEAAA8AAAAAAAAAAAAAAAAArgQAAGRycy9kb3ducmV2LnhtbFBL&#10;BQYAAAAABAAEAPMAAAC5BQAAAAA=&#10;" strokecolor="#93dafa [1311]">
                <v:stroke dashstyle="1 1"/>
                <v:textbox>
                  <w:txbxContent>
                    <w:p w:rsidR="003022B3" w:rsidRPr="00942834" w:rsidRDefault="003022B3" w:rsidP="006A1DBD">
                      <w:pPr>
                        <w:spacing w:before="0" w:after="0"/>
                        <w:rPr>
                          <w:iCs/>
                          <w:lang w:val="en-CA"/>
                        </w:rPr>
                      </w:pPr>
                      <w:r>
                        <w:rPr>
                          <w:b/>
                          <w:color w:val="044D6E" w:themeColor="text2" w:themeShade="80"/>
                        </w:rPr>
                        <w:t xml:space="preserve">ELLIS v FALLIOS-GUTHIERREZ </w:t>
                      </w:r>
                      <w:r w:rsidRPr="00E92505">
                        <w:rPr>
                          <w:color w:val="044D6E" w:themeColor="text2" w:themeShade="80"/>
                        </w:rPr>
                        <w:t>(</w:t>
                      </w:r>
                      <w:r>
                        <w:rPr>
                          <w:color w:val="044D6E" w:themeColor="text2" w:themeShade="80"/>
                        </w:rPr>
                        <w:t>2012</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example of the principle of implied consent AND its limits</w:t>
                      </w:r>
                      <w:r>
                        <w:rPr>
                          <w:iCs/>
                          <w:lang w:val="en-CA"/>
                        </w:rPr>
                        <w:t xml:space="preserve"> –</w:t>
                      </w:r>
                      <w:r>
                        <w:rPr>
                          <w:iCs/>
                          <w:color w:val="044D6E" w:themeColor="text2" w:themeShade="80"/>
                          <w:lang w:val="en-CA"/>
                        </w:rPr>
                        <w:t xml:space="preserve"> P and D’s fight leads to NOSE BITING</w:t>
                      </w:r>
                      <w:r>
                        <w:rPr>
                          <w:iCs/>
                          <w:lang w:val="en-CA"/>
                        </w:rPr>
                        <w:t xml:space="preserve"> – </w:t>
                      </w:r>
                      <w:r>
                        <w:t>P provoked D into fight, so initial fight consensual (implied consent) – but D exceeded P’s consent in biting him, which demonstrated intent to cause serious bodily harm (biting not expected in a fist fight; even if consensual, causing srs bodily harm exceeds consent)</w:t>
                      </w:r>
                    </w:p>
                  </w:txbxContent>
                </v:textbox>
                <w10:wrap type="square" anchorx="margin"/>
              </v:shape>
            </w:pict>
          </mc:Fallback>
        </mc:AlternateContent>
      </w:r>
      <w:r w:rsidRPr="00770AE8">
        <w:rPr>
          <w:noProof/>
          <w:lang w:val="en-CA" w:eastAsia="en-CA"/>
        </w:rPr>
        <mc:AlternateContent>
          <mc:Choice Requires="wps">
            <w:drawing>
              <wp:anchor distT="45720" distB="45720" distL="114300" distR="114300" simplePos="0" relativeHeight="251724800" behindDoc="0" locked="0" layoutInCell="1" allowOverlap="1" wp14:anchorId="08AFA47C" wp14:editId="5545EE48">
                <wp:simplePos x="0" y="0"/>
                <wp:positionH relativeFrom="margin">
                  <wp:posOffset>0</wp:posOffset>
                </wp:positionH>
                <wp:positionV relativeFrom="paragraph">
                  <wp:posOffset>1109345</wp:posOffset>
                </wp:positionV>
                <wp:extent cx="6783070" cy="533400"/>
                <wp:effectExtent l="0" t="0" r="17780" b="19050"/>
                <wp:wrapSquare wrapText="bothSides"/>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53340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942834" w:rsidRDefault="003022B3" w:rsidP="006A1DBD">
                            <w:pPr>
                              <w:spacing w:before="0" w:after="0"/>
                              <w:rPr>
                                <w:iCs/>
                                <w:lang w:val="en-CA"/>
                              </w:rPr>
                            </w:pPr>
                            <w:r>
                              <w:rPr>
                                <w:b/>
                                <w:color w:val="044D6E" w:themeColor="text2" w:themeShade="80"/>
                              </w:rPr>
                              <w:t xml:space="preserve">R v PAICE </w:t>
                            </w:r>
                            <w:r w:rsidRPr="00E92505">
                              <w:rPr>
                                <w:color w:val="044D6E" w:themeColor="text2" w:themeShade="80"/>
                              </w:rPr>
                              <w:t>(</w:t>
                            </w:r>
                            <w:r>
                              <w:rPr>
                                <w:color w:val="044D6E" w:themeColor="text2" w:themeShade="80"/>
                              </w:rPr>
                              <w:t>2005</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 xml:space="preserve">SCC: consent only negated where accused </w:t>
                            </w:r>
                            <w:r w:rsidRPr="006A1DBD">
                              <w:rPr>
                                <w:b/>
                                <w:iCs/>
                                <w:u w:val="single"/>
                                <w:lang w:val="en-CA"/>
                              </w:rPr>
                              <w:t>intends to and does cause serious bodily harm</w:t>
                            </w:r>
                            <w:r>
                              <w:rPr>
                                <w:iCs/>
                                <w:lang w:val="en-CA"/>
                              </w:rPr>
                              <w:t xml:space="preserve">. – </w:t>
                            </w:r>
                            <w:r>
                              <w:t xml:space="preserve">narrows </w:t>
                            </w:r>
                            <w:r>
                              <w:rPr>
                                <w:i/>
                              </w:rPr>
                              <w:t xml:space="preserve">Jobidon </w:t>
                            </w:r>
                            <w:r>
                              <w:t>principle to incidents involving serious physical injuries. Intent issue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FA47C" id="Text Box 101" o:spid="_x0000_s1058" type="#_x0000_t202" style="position:absolute;margin-left:0;margin-top:87.35pt;width:534.1pt;height:42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ISUwIAAKQEAAAOAAAAZHJzL2Uyb0RvYy54bWysVNuO2jAQfa/Uf7D8XhLubERYbaFUlbYX&#10;abcfYByHWLU9qW1I6Nd3bANlu29VeYjsmfGZM3NmWN73WpGjsE6CKelwkFMiDIdKmn1Jvz9v3y0o&#10;cZ6ZiikwoqQn4ej96u2bZdcWYgQNqEpYgiDGFV1b0sb7tsgyxxuhmRtAKww6a7CaebzafVZZ1iG6&#10;Vtkoz2dZB7ZqLXDhHFo3yUlXEb+uBfdf69oJT1RJkZuPXxu/u/DNVktW7C1rG8nPNNg/sNBMGkx6&#10;hdowz8jByldQWnILDmo/4KAzqGvJRawBqxnmf1Xz1LBWxFqwOa69tsn9P1j+5fjNElmhdvmQEsM0&#10;ivQsek/eQ0+CDTvUta7AwKcWQ32PDoyO1br2EfgPRwysG2b24sFa6BrBKmQYX2Y3TxOOCyC77jNU&#10;mIgdPESgvrY6tA8bQhAdlTpd1QlkOBpn88U4n6OLo286Hk/yKF/Gisvr1jr/UYAm4VBSi+pHdHZ8&#10;dB7rwNBLSEjmQMlqK5WKF7vfrZUlR4aTso2/UDo+eRGmDOlKejcdTVMDXkCEoRVXEN+PYow6aKw2&#10;ASPnxJoVaMbRTObZxRzSXVBeJw/kN8w16ZE7uQ34NMFaelwjJXVJFwHrPNhBig+mikPumVTpjEmU&#10;QfSgTZAjCeP7XR8HYTy6aL6D6oRqWUhrg2uOhwbsL0o6XJmSup8HZgUl6pNBxe+Gk0nYsXiZTOcj&#10;vNhbz+7WwwxHqJJ6StJx7eNeBjEMPOBk1DKKFmgmJmfOuAqxN+e1Dbt2e49Rf/5cVr8BAAD//wMA&#10;UEsDBBQABgAIAAAAIQCH1Qei3gAAAAkBAAAPAAAAZHJzL2Rvd25yZXYueG1sTI/BTsMwEETvSPyD&#10;tUjcqEMEdRriVBECBCqXlvbuxksSiNeR7Sbh73FPcJyd1cybYj2bno3ofGdJwu0iAYZUW91RI2H/&#10;8XyTAfNBkVa9JZTwgx7W5eVFoXJtJ9riuAsNiyHkcyWhDWHIOfd1i0b5hR2QovdpnVEhStdw7dQU&#10;w03P0yRZcqM6ig2tGvCxxfp7dzISVs4cppevsNm69LUaD2/i/akSUl5fzdUDsIBz+HuGM35EhzIy&#10;He2JtGe9hDgkxKu4E8DOdrLMUmBHCel9JoCXBf+/oPwFAAD//wMAUEsBAi0AFAAGAAgAAAAhALaD&#10;OJL+AAAA4QEAABMAAAAAAAAAAAAAAAAAAAAAAFtDb250ZW50X1R5cGVzXS54bWxQSwECLQAUAAYA&#10;CAAAACEAOP0h/9YAAACUAQAACwAAAAAAAAAAAAAAAAAvAQAAX3JlbHMvLnJlbHNQSwECLQAUAAYA&#10;CAAAACEA/C0yElMCAACkBAAADgAAAAAAAAAAAAAAAAAuAgAAZHJzL2Uyb0RvYy54bWxQSwECLQAU&#10;AAYACAAAACEAh9UHot4AAAAJAQAADwAAAAAAAAAAAAAAAACtBAAAZHJzL2Rvd25yZXYueG1sUEsF&#10;BgAAAAAEAAQA8wAAALgFAAAAAA==&#10;" strokecolor="#93dafa [1311]">
                <v:stroke dashstyle="1 1"/>
                <v:textbox>
                  <w:txbxContent>
                    <w:p w:rsidR="003022B3" w:rsidRPr="00942834" w:rsidRDefault="003022B3" w:rsidP="006A1DBD">
                      <w:pPr>
                        <w:spacing w:before="0" w:after="0"/>
                        <w:rPr>
                          <w:iCs/>
                          <w:lang w:val="en-CA"/>
                        </w:rPr>
                      </w:pPr>
                      <w:r>
                        <w:rPr>
                          <w:b/>
                          <w:color w:val="044D6E" w:themeColor="text2" w:themeShade="80"/>
                        </w:rPr>
                        <w:t xml:space="preserve">R v PAICE </w:t>
                      </w:r>
                      <w:r w:rsidRPr="00E92505">
                        <w:rPr>
                          <w:color w:val="044D6E" w:themeColor="text2" w:themeShade="80"/>
                        </w:rPr>
                        <w:t>(</w:t>
                      </w:r>
                      <w:r>
                        <w:rPr>
                          <w:color w:val="044D6E" w:themeColor="text2" w:themeShade="80"/>
                        </w:rPr>
                        <w:t>2005</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 xml:space="preserve">SCC: consent only negated where accused </w:t>
                      </w:r>
                      <w:r w:rsidRPr="006A1DBD">
                        <w:rPr>
                          <w:b/>
                          <w:iCs/>
                          <w:u w:val="single"/>
                          <w:lang w:val="en-CA"/>
                        </w:rPr>
                        <w:t>intends to and does cause serious bodily harm</w:t>
                      </w:r>
                      <w:r>
                        <w:rPr>
                          <w:iCs/>
                          <w:lang w:val="en-CA"/>
                        </w:rPr>
                        <w:t xml:space="preserve">. – </w:t>
                      </w:r>
                      <w:r>
                        <w:t xml:space="preserve">narrows </w:t>
                      </w:r>
                      <w:r>
                        <w:rPr>
                          <w:i/>
                        </w:rPr>
                        <w:t xml:space="preserve">Jobidon </w:t>
                      </w:r>
                      <w:r>
                        <w:t>principle to incidents involving serious physical injuries. Intent issue resolved.</w:t>
                      </w:r>
                    </w:p>
                  </w:txbxContent>
                </v:textbox>
                <w10:wrap type="square" anchorx="margin"/>
              </v:shape>
            </w:pict>
          </mc:Fallback>
        </mc:AlternateContent>
      </w:r>
      <w:r w:rsidR="00942834" w:rsidRPr="00770AE8">
        <w:rPr>
          <w:noProof/>
          <w:lang w:val="en-CA" w:eastAsia="en-CA"/>
        </w:rPr>
        <mc:AlternateContent>
          <mc:Choice Requires="wps">
            <w:drawing>
              <wp:anchor distT="45720" distB="45720" distL="114300" distR="114300" simplePos="0" relativeHeight="251722752" behindDoc="0" locked="0" layoutInCell="1" allowOverlap="1" wp14:anchorId="786EF63C" wp14:editId="53E94824">
                <wp:simplePos x="0" y="0"/>
                <wp:positionH relativeFrom="margin">
                  <wp:align>left</wp:align>
                </wp:positionH>
                <wp:positionV relativeFrom="paragraph">
                  <wp:posOffset>367030</wp:posOffset>
                </wp:positionV>
                <wp:extent cx="6783070" cy="655320"/>
                <wp:effectExtent l="0" t="0" r="17780" b="11430"/>
                <wp:wrapSquare wrapText="bothSides"/>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6553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942834" w:rsidRDefault="003022B3" w:rsidP="00942834">
                            <w:pPr>
                              <w:spacing w:before="0" w:after="0"/>
                              <w:rPr>
                                <w:iCs/>
                                <w:lang w:val="en-CA"/>
                              </w:rPr>
                            </w:pPr>
                            <w:r>
                              <w:rPr>
                                <w:b/>
                                <w:color w:val="044D6E" w:themeColor="text2" w:themeShade="80"/>
                              </w:rPr>
                              <w:t xml:space="preserve">R v JOBIDON </w:t>
                            </w:r>
                            <w:r w:rsidRPr="00E92505">
                              <w:rPr>
                                <w:color w:val="044D6E" w:themeColor="text2" w:themeShade="80"/>
                              </w:rPr>
                              <w:t>(</w:t>
                            </w:r>
                            <w:r>
                              <w:rPr>
                                <w:color w:val="044D6E" w:themeColor="text2" w:themeShade="80"/>
                              </w:rPr>
                              <w:t>1991</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SCC: in “ordinary fights”, consent is exceeded/vitiated where accused intentionally applies force causing serious hurt or non-trivial bodily harm</w:t>
                            </w:r>
                            <w:r>
                              <w:rPr>
                                <w:iCs/>
                                <w:lang w:val="en-CA"/>
                              </w:rPr>
                              <w:t xml:space="preserve">. – </w:t>
                            </w:r>
                            <w:r>
                              <w:rPr>
                                <w:color w:val="044D6E" w:themeColor="text2" w:themeShade="80"/>
                              </w:rPr>
                              <w:t xml:space="preserve">accused charged w manslaughter following consensual fight leading to death.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EF63C" id="Text Box 100" o:spid="_x0000_s1059" type="#_x0000_t202" style="position:absolute;margin-left:0;margin-top:28.9pt;width:534.1pt;height:51.6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3wVAIAAKQEAAAOAAAAZHJzL2Uyb0RvYy54bWysVNtu2zAMfR+wfxD0vti5NjXiFF2yDAO6&#10;C9DuAxRZjoVJoicpsbOvLyUladq9DfODIJHU0SEP6cVdrxU5COskmJIOBzklwnCopNmV9OfT5sOc&#10;EueZqZgCI0p6FI7eLd+/W3RtIUbQgKqEJQhiXNG1JW28b4ssc7wRmrkBtMKgswarmcej3WWVZR2i&#10;a5WN8nyWdWCr1gIXzqF1nZx0GfHrWnD/va6d8ESVFLn5uNq4bsOaLRes2FnWNpKfaLB/YKGZNPjo&#10;BWrNPCN7K/+C0pJbcFD7AQedQV1LLmIOmM0wf5PNY8NaEXPB4rj2Uib3/2D5t8MPS2SF2uVYH8M0&#10;ivQkek8+Qk+CDSvUta7AwMcWQ32PDoyO2br2AfgvRwysGmZ24t5a6BrBKmQ4DDezq6sJxwWQbfcV&#10;KnyI7T1EoL62OpQPC0IQHZkcL+oEMhyNs5v5OL9BF0ffbDodjyK5jBXn2611/rMATcKmpBbVj+js&#10;8OB8YMOKc0h4zIGS1UYqFQ92t10pSw4MO2UTv5jAmzBlSFfS2+lomgrwCiI0rbiA+H4UY9ReY7YJ&#10;eJLjl5oOzdiayTw7m5FhbP2AEvm+4hjIr5lr0iV3dGvwCUxLj2OkpC7pPGCd3ghSfDJVbHLPpEp7&#10;fESZkzZBjiSM77d9bITxOGAG4bZQHVEtC2lscMxx04D9Q0mHI1NS93vPrKBEfTGo+O1wMgkzFg+T&#10;6Q3qQ+y1Z3vtYYYjVEk9JWm78nEugxgG7rEzahlFe2Fy4oyjEGtzGtswa9fnGPXyc1k+AwAA//8D&#10;AFBLAwQUAAYACAAAACEAffCNbt0AAAAIAQAADwAAAGRycy9kb3ducmV2LnhtbEyPwU7DMBBE70j8&#10;g7VI3KjdSCQljVNFCBCIXlro3Y23SSC2I9tNwt+zPcFtVrOaeVNsZtOzEX3onJWwXAhgaGunO9tI&#10;+Px4vlsBC1FZrXpnUcIPBtiU11eFyrWb7A7HfWwYhdiQKwltjEPOeahbNCos3ICWvJPzRkU6fcO1&#10;VxOFm54nQqTcqM5SQ6sGfGyx/t6fjYQHbw7Ty1d83/nktRoPb9n2qcqkvL2ZqzWwiHP8e4YLPqFD&#10;SUxHd7Y6sF4CDYkS7jPiv7giXSXAjqTSpQBeFvz/gPIXAAD//wMAUEsBAi0AFAAGAAgAAAAhALaD&#10;OJL+AAAA4QEAABMAAAAAAAAAAAAAAAAAAAAAAFtDb250ZW50X1R5cGVzXS54bWxQSwECLQAUAAYA&#10;CAAAACEAOP0h/9YAAACUAQAACwAAAAAAAAAAAAAAAAAvAQAAX3JlbHMvLnJlbHNQSwECLQAUAAYA&#10;CAAAACEAKmRt8FQCAACkBAAADgAAAAAAAAAAAAAAAAAuAgAAZHJzL2Uyb0RvYy54bWxQSwECLQAU&#10;AAYACAAAACEAffCNbt0AAAAIAQAADwAAAAAAAAAAAAAAAACuBAAAZHJzL2Rvd25yZXYueG1sUEsF&#10;BgAAAAAEAAQA8wAAALgFAAAAAA==&#10;" strokecolor="#93dafa [1311]">
                <v:stroke dashstyle="1 1"/>
                <v:textbox>
                  <w:txbxContent>
                    <w:p w:rsidR="003022B3" w:rsidRPr="00942834" w:rsidRDefault="003022B3" w:rsidP="00942834">
                      <w:pPr>
                        <w:spacing w:before="0" w:after="0"/>
                        <w:rPr>
                          <w:iCs/>
                          <w:lang w:val="en-CA"/>
                        </w:rPr>
                      </w:pPr>
                      <w:r>
                        <w:rPr>
                          <w:b/>
                          <w:color w:val="044D6E" w:themeColor="text2" w:themeShade="80"/>
                        </w:rPr>
                        <w:t xml:space="preserve">R v JOBIDON </w:t>
                      </w:r>
                      <w:r w:rsidRPr="00E92505">
                        <w:rPr>
                          <w:color w:val="044D6E" w:themeColor="text2" w:themeShade="80"/>
                        </w:rPr>
                        <w:t>(</w:t>
                      </w:r>
                      <w:r>
                        <w:rPr>
                          <w:color w:val="044D6E" w:themeColor="text2" w:themeShade="80"/>
                        </w:rPr>
                        <w:t>1991</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SCC: in “ordinary fights”, consent is exceeded/vitiated where accused intentionally applies force causing serious hurt or non-trivial bodily harm</w:t>
                      </w:r>
                      <w:r>
                        <w:rPr>
                          <w:iCs/>
                          <w:lang w:val="en-CA"/>
                        </w:rPr>
                        <w:t xml:space="preserve">. – </w:t>
                      </w:r>
                      <w:r>
                        <w:rPr>
                          <w:color w:val="044D6E" w:themeColor="text2" w:themeShade="80"/>
                        </w:rPr>
                        <w:t xml:space="preserve">accused charged w manslaughter following consensual fight leading to death. </w:t>
                      </w:r>
                    </w:p>
                  </w:txbxContent>
                </v:textbox>
                <w10:wrap type="square" anchorx="margin"/>
              </v:shape>
            </w:pict>
          </mc:Fallback>
        </mc:AlternateContent>
      </w:r>
      <w:r w:rsidR="00942834">
        <w:t>consent to fistfights</w:t>
      </w:r>
    </w:p>
    <w:p w:rsidR="00877DF1" w:rsidRPr="00877DF1" w:rsidRDefault="00877DF1" w:rsidP="00546A66">
      <w:pPr>
        <w:pStyle w:val="Heading3"/>
        <w:jc w:val="center"/>
      </w:pPr>
      <w:bookmarkStart w:id="17" w:name="_Toc449023628"/>
      <w:r>
        <w:t>Vitiating Factors</w:t>
      </w:r>
      <w:bookmarkEnd w:id="17"/>
    </w:p>
    <w:p w:rsidR="00877DF1" w:rsidRDefault="00743CA0" w:rsidP="00877DF1">
      <w:r>
        <w:t>Once defendant establishes that P consented to the act giving rise to the tort, P may raise factors that vitiate the consent. If consent vitiated, D will be held liable as if there had been no consent (p195)</w:t>
      </w:r>
    </w:p>
    <w:p w:rsidR="00743CA0" w:rsidRDefault="006F549E" w:rsidP="006F549E">
      <w:pPr>
        <w:pStyle w:val="Heading4"/>
      </w:pPr>
      <w:r>
        <w:t>Fraud/Deceit</w:t>
      </w:r>
    </w:p>
    <w:p w:rsidR="006F549E" w:rsidRPr="006F549E" w:rsidRDefault="006F549E" w:rsidP="006F549E">
      <w:r w:rsidRPr="006F549E">
        <w:rPr>
          <w:i/>
        </w:rPr>
        <w:t>Eg</w:t>
      </w:r>
      <w:r>
        <w:t>. D 1) knowingly makes false statement; 2) makes a statement in total disregard as to its truth; 3) knowingly creates a misleading impression by omitting relevant information</w:t>
      </w:r>
    </w:p>
    <w:p w:rsidR="006F549E" w:rsidRDefault="006F549E" w:rsidP="006F549E">
      <w:r w:rsidRPr="006F549E">
        <w:rPr>
          <w:u w:val="single"/>
        </w:rPr>
        <w:t>R</w:t>
      </w:r>
      <w:r>
        <w:rPr>
          <w:u w:val="single"/>
        </w:rPr>
        <w:t>EQUIREMENTS</w:t>
      </w:r>
      <w:r w:rsidRPr="006F549E">
        <w:rPr>
          <w:u w:val="single"/>
        </w:rPr>
        <w:t xml:space="preserve"> </w:t>
      </w:r>
      <w:r>
        <w:t>(p195-96):</w:t>
      </w:r>
    </w:p>
    <w:p w:rsidR="006F549E" w:rsidRDefault="006F549E" w:rsidP="00133381">
      <w:pPr>
        <w:pStyle w:val="ListParagraph"/>
        <w:numPr>
          <w:ilvl w:val="0"/>
          <w:numId w:val="15"/>
        </w:numPr>
        <w:ind w:left="567"/>
      </w:pPr>
      <w:r>
        <w:lastRenderedPageBreak/>
        <w:t xml:space="preserve">D was </w:t>
      </w:r>
      <w:r w:rsidRPr="006F549E">
        <w:rPr>
          <w:b/>
        </w:rPr>
        <w:t xml:space="preserve">aware of </w:t>
      </w:r>
      <w:r>
        <w:t>(or responsible for) plaintiff’s misapprehension</w:t>
      </w:r>
    </w:p>
    <w:p w:rsidR="006F549E" w:rsidRDefault="006F549E" w:rsidP="00133381">
      <w:pPr>
        <w:pStyle w:val="ListParagraph"/>
        <w:numPr>
          <w:ilvl w:val="0"/>
          <w:numId w:val="15"/>
        </w:numPr>
        <w:ind w:left="567"/>
      </w:pPr>
      <w:r>
        <w:t xml:space="preserve">Fraud was directly related to the </w:t>
      </w:r>
      <w:r w:rsidRPr="006F549E">
        <w:rPr>
          <w:b/>
        </w:rPr>
        <w:t>nature and quality of the act</w:t>
      </w:r>
      <w:r>
        <w:t>, not a “collateral” matter</w:t>
      </w:r>
    </w:p>
    <w:p w:rsidR="006F549E" w:rsidRPr="006F549E" w:rsidRDefault="006F549E" w:rsidP="00133381">
      <w:pPr>
        <w:pStyle w:val="ListParagraph"/>
        <w:numPr>
          <w:ilvl w:val="1"/>
          <w:numId w:val="15"/>
        </w:numPr>
        <w:ind w:left="1276"/>
      </w:pPr>
      <w:r w:rsidRPr="006F549E">
        <w:rPr>
          <w:i/>
          <w:color w:val="0673A5" w:themeColor="text2" w:themeShade="BF"/>
        </w:rPr>
        <w:t>R v Mabior</w:t>
      </w:r>
      <w:r w:rsidRPr="006F549E">
        <w:rPr>
          <w:color w:val="0673A5" w:themeColor="text2" w:themeShade="BF"/>
        </w:rPr>
        <w:t xml:space="preserve"> </w:t>
      </w:r>
      <w:r>
        <w:t xml:space="preserve">– fraud re: potentially harmful consequences of act negates consent if the fraud physically harmed complainant, or exposed them to significan risk of serious bodily harm </w:t>
      </w:r>
      <w:r w:rsidRPr="006F549E">
        <w:rPr>
          <w:i/>
        </w:rPr>
        <w:t>eg lying about HIV status</w:t>
      </w:r>
    </w:p>
    <w:p w:rsidR="006F549E" w:rsidRDefault="006F549E" w:rsidP="00133381">
      <w:pPr>
        <w:pStyle w:val="ListParagraph"/>
        <w:numPr>
          <w:ilvl w:val="1"/>
          <w:numId w:val="15"/>
        </w:numPr>
        <w:ind w:left="1276"/>
      </w:pPr>
      <w:r w:rsidRPr="006F549E">
        <w:rPr>
          <w:i/>
          <w:color w:val="0673A5" w:themeColor="text2" w:themeShade="BF"/>
        </w:rPr>
        <w:t>R v Hutchinson</w:t>
      </w:r>
      <w:r w:rsidRPr="006F549E">
        <w:rPr>
          <w:i/>
        </w:rPr>
        <w:t xml:space="preserve"> </w:t>
      </w:r>
      <w:r w:rsidRPr="000D7E7E">
        <w:rPr>
          <w:i/>
          <w:color w:val="044D6E" w:themeColor="text2" w:themeShade="80"/>
        </w:rPr>
        <w:t xml:space="preserve">– </w:t>
      </w:r>
      <w:r w:rsidRPr="000D7E7E">
        <w:rPr>
          <w:color w:val="044D6E" w:themeColor="text2" w:themeShade="80"/>
        </w:rPr>
        <w:t xml:space="preserve">complainant consented to intercourse w condom, accused poked holes and she became pregnant </w:t>
      </w:r>
      <w:r>
        <w:t xml:space="preserve">– SCC maj upheld conviction for aggravated sexual assault bc though she had consent, deception had negated her consent. Min argued that she had not consented to unprotected intercourse </w:t>
      </w:r>
      <w:r>
        <w:sym w:font="Wingdings" w:char="F0E0"/>
      </w:r>
      <w:r>
        <w:t xml:space="preserve"> no consent at all</w:t>
      </w:r>
    </w:p>
    <w:p w:rsidR="006F549E" w:rsidRDefault="006F549E" w:rsidP="006F549E">
      <w:pPr>
        <w:pStyle w:val="Heading4"/>
      </w:pPr>
      <w:r>
        <w:t>Mistake</w:t>
      </w:r>
    </w:p>
    <w:p w:rsidR="006F549E" w:rsidRDefault="006F549E" w:rsidP="000D7E7E">
      <w:pPr>
        <w:spacing w:before="0" w:after="0"/>
      </w:pPr>
      <w:r>
        <w:t>Consent only vitiated by mistake if D responsible for creating P’s misapprehension and it went to the nature/quality of the act.</w:t>
      </w:r>
      <w:r w:rsidR="000D7E7E">
        <w:t xml:space="preserve"> (p197-98)</w:t>
      </w:r>
    </w:p>
    <w:p w:rsidR="000D7E7E" w:rsidRDefault="000D7E7E" w:rsidP="00133381">
      <w:pPr>
        <w:pStyle w:val="ListParagraph"/>
        <w:numPr>
          <w:ilvl w:val="0"/>
          <w:numId w:val="16"/>
        </w:numPr>
        <w:spacing w:before="0" w:after="0"/>
      </w:pPr>
      <w:r>
        <w:t>Plaintiff consents due to mistaken belief – where defendant knows, or ought to have known, that plaintiff consented on basis of mistaken belief, liability may be imposed</w:t>
      </w:r>
      <w:r>
        <w:br/>
      </w:r>
      <w:r w:rsidRPr="000D7E7E">
        <w:rPr>
          <w:i/>
          <w:color w:val="A6A6A6" w:themeColor="background1" w:themeShade="A6"/>
        </w:rPr>
        <w:t>DISTINGUISH FROM:</w:t>
      </w:r>
    </w:p>
    <w:p w:rsidR="000D7E7E" w:rsidRPr="006F549E" w:rsidRDefault="000D7E7E" w:rsidP="00133381">
      <w:pPr>
        <w:pStyle w:val="ListParagraph"/>
        <w:numPr>
          <w:ilvl w:val="0"/>
          <w:numId w:val="16"/>
        </w:numPr>
      </w:pPr>
      <w:r>
        <w:t xml:space="preserve">Defendant mistakenly believes P has consented – provides no defence </w:t>
      </w:r>
      <w:r w:rsidRPr="000D7E7E">
        <w:rPr>
          <w:i/>
        </w:rPr>
        <w:t xml:space="preserve">eg </w:t>
      </w:r>
      <w:r w:rsidRPr="000D7E7E">
        <w:rPr>
          <w:i/>
          <w:color w:val="0673A5" w:themeColor="text2" w:themeShade="BF"/>
        </w:rPr>
        <w:t>Toews v Weisner</w:t>
      </w:r>
      <w:r w:rsidRPr="000D7E7E">
        <w:rPr>
          <w:color w:val="0673A5" w:themeColor="text2" w:themeShade="BF"/>
        </w:rPr>
        <w:t xml:space="preserve"> </w:t>
      </w:r>
      <w:r>
        <w:t xml:space="preserve">– </w:t>
      </w:r>
      <w:r w:rsidRPr="000D7E7E">
        <w:rPr>
          <w:color w:val="044D6E" w:themeColor="text2" w:themeShade="80"/>
        </w:rPr>
        <w:t xml:space="preserve">school nurse thought parents had consented to child’s injection </w:t>
      </w:r>
      <w:r>
        <w:t>– still liable despite good faith belief</w:t>
      </w:r>
    </w:p>
    <w:p w:rsidR="00877DF1" w:rsidRDefault="00546A66" w:rsidP="000D7E7E">
      <w:pPr>
        <w:pStyle w:val="Heading4"/>
      </w:pPr>
      <w:r w:rsidRPr="00770AE8">
        <w:rPr>
          <w:noProof/>
          <w:lang w:val="en-CA" w:eastAsia="en-CA"/>
        </w:rPr>
        <mc:AlternateContent>
          <mc:Choice Requires="wps">
            <w:drawing>
              <wp:anchor distT="45720" distB="45720" distL="114300" distR="114300" simplePos="0" relativeHeight="251728896" behindDoc="0" locked="0" layoutInCell="1" allowOverlap="1" wp14:anchorId="5C5D91EF" wp14:editId="0CB47377">
                <wp:simplePos x="0" y="0"/>
                <wp:positionH relativeFrom="margin">
                  <wp:posOffset>0</wp:posOffset>
                </wp:positionH>
                <wp:positionV relativeFrom="paragraph">
                  <wp:posOffset>315595</wp:posOffset>
                </wp:positionV>
                <wp:extent cx="6783070" cy="1043940"/>
                <wp:effectExtent l="0" t="0" r="17780" b="22860"/>
                <wp:wrapSquare wrapText="bothSides"/>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104394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942834" w:rsidRDefault="003022B3" w:rsidP="000D7E7E">
                            <w:pPr>
                              <w:spacing w:before="0" w:after="0"/>
                              <w:rPr>
                                <w:iCs/>
                                <w:lang w:val="en-CA"/>
                              </w:rPr>
                            </w:pPr>
                            <w:r>
                              <w:rPr>
                                <w:b/>
                                <w:color w:val="044D6E" w:themeColor="text2" w:themeShade="80"/>
                              </w:rPr>
                              <w:t xml:space="preserve">LATTER v BRADDELL </w:t>
                            </w:r>
                            <w:r w:rsidRPr="00E92505">
                              <w:rPr>
                                <w:color w:val="044D6E" w:themeColor="text2" w:themeShade="80"/>
                              </w:rPr>
                              <w:t>(</w:t>
                            </w:r>
                            <w:r>
                              <w:rPr>
                                <w:color w:val="044D6E" w:themeColor="text2" w:themeShade="80"/>
                              </w:rPr>
                              <w:t>1880</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consent procured through duress is not valid</w:t>
                            </w:r>
                            <w:r>
                              <w:rPr>
                                <w:iCs/>
                                <w:lang w:val="en-CA"/>
                              </w:rPr>
                              <w:t xml:space="preserve"> –</w:t>
                            </w:r>
                            <w:r>
                              <w:rPr>
                                <w:iCs/>
                                <w:color w:val="044D6E" w:themeColor="text2" w:themeShade="80"/>
                                <w:lang w:val="en-CA"/>
                              </w:rPr>
                              <w:t xml:space="preserve"> P, maid, accused of being pregnant by employer; told to go to room and forbade to speak; doctor called to examine P despite verbal protests</w:t>
                            </w:r>
                            <w:r>
                              <w:rPr>
                                <w:iCs/>
                                <w:lang w:val="en-CA"/>
                              </w:rPr>
                              <w:t xml:space="preserve"> – </w:t>
                            </w:r>
                            <w:r>
                              <w:t>maj: P had own power physically to comply or not comply, not duress, consent not vitiated. Duress limited to physical force, threats of force, and maybe some economic threats/penalties. Dissent: abundant evidence of non-consent, belief she must obey employer shouldn’t be sufficient 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D91EF" id="Text Box 103" o:spid="_x0000_s1060" type="#_x0000_t202" style="position:absolute;margin-left:0;margin-top:24.85pt;width:534.1pt;height:82.2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6VQIAAKUEAAAOAAAAZHJzL2Uyb0RvYy54bWysVNuO2yAQfa/Uf0C8N3buiRVntU2aqtL2&#10;Iu32AzDGMSowLpDY6dfvgJNsdvtW1Q8IZobDmTkzXt11WpGjsE6CyelwkFIiDIdSmn1Ofz7tPiwo&#10;cZ6ZkikwIqcn4ejd+v27VdtkYgQ1qFJYgiDGZW2T09r7JksSx2uhmRtAIww6K7CaeTzafVJa1iK6&#10;VskoTWdJC7ZsLHDhHFq3vZOuI35VCe6/V5UTnqicIjcfVxvXIqzJesWyvWVNLfmZBvsHFppJg49e&#10;obbMM3Kw8i8oLbkFB5UfcNAJVJXkIuaA2QzTN9k81qwRMRcsjmuuZXL/D5Z/O/6wRJaoXTqmxDCN&#10;Ij2JzpOP0JFgwwq1jcsw8LHBUN+hA6Njtq55AP7LEQObmpm9uLcW2lqwEhkOw83k5mqP4wJI0X6F&#10;Eh9iBw8RqKusDuXDghBER6VOV3UCGY7G2XwxTufo4ugbppPxchL1S1h2ud5Y5z8L0CRscmpR/gjP&#10;jg/OBzosu4SE1xwoWe6kUvFg98VGWXJk2Cq7+MUM3oQpQ9qcLqejaV+BVxCha8UVxHejGKMOGtPt&#10;gScpfn3XoRl7szfPLmZkGHs/oES+rzgG8lvm6v6SO7kt+B5MS49zpKTO6SJgnd8IWnwyZexyz6Tq&#10;9/iIMmdxgh69Mr4rutgJ40nADMoVUJ5QLgv93OCc46YG+4eSFmcmp+73gVlBifpiUPLlcIKSEB8P&#10;k+l8hAd76yluPcxwhMqpp6TfbnwczCCGgXtsjUpG0V6YnDnjLMTanOc2DNvtOUa9/F3WzwAAAP//&#10;AwBQSwMEFAAGAAgAAAAhAON2m6neAAAACAEAAA8AAABkcnMvZG93bnJldi54bWxMj0FPg0AUhO8m&#10;/ofNM/FmF0hTWuTREKNGYy+t9r6FJ6DsW7K7Bfz3bk96nMxk5pt8O+tejGRdZxghXkQgiCtTd9wg&#10;fLw/3a1BOK+4Vr1hQvghB9vi+ipXWW0m3tN48I0IJewyhdB6P2RSuqolrdzCDMTB+zRWKx+kbWRt&#10;1RTKdS+TKFpJrToOC60a6KGl6vtw1ggbq4/T85d/29vkpRyPr+nusUwRb2/m8h6Ep9n/heGCH9Ch&#10;CEwnc+baiR4hHPEIy00K4uJGq3UC4oSQxMsYZJHL/weKXwAAAP//AwBQSwECLQAUAAYACAAAACEA&#10;toM4kv4AAADhAQAAEwAAAAAAAAAAAAAAAAAAAAAAW0NvbnRlbnRfVHlwZXNdLnhtbFBLAQItABQA&#10;BgAIAAAAIQA4/SH/1gAAAJQBAAALAAAAAAAAAAAAAAAAAC8BAABfcmVscy8ucmVsc1BLAQItABQA&#10;BgAIAAAAIQB+9yN6VQIAAKUEAAAOAAAAAAAAAAAAAAAAAC4CAABkcnMvZTJvRG9jLnhtbFBLAQIt&#10;ABQABgAIAAAAIQDjdpup3gAAAAgBAAAPAAAAAAAAAAAAAAAAAK8EAABkcnMvZG93bnJldi54bWxQ&#10;SwUGAAAAAAQABADzAAAAugUAAAAA&#10;" strokecolor="#93dafa [1311]">
                <v:stroke dashstyle="1 1"/>
                <v:textbox>
                  <w:txbxContent>
                    <w:p w:rsidR="003022B3" w:rsidRPr="00942834" w:rsidRDefault="003022B3" w:rsidP="000D7E7E">
                      <w:pPr>
                        <w:spacing w:before="0" w:after="0"/>
                        <w:rPr>
                          <w:iCs/>
                          <w:lang w:val="en-CA"/>
                        </w:rPr>
                      </w:pPr>
                      <w:r>
                        <w:rPr>
                          <w:b/>
                          <w:color w:val="044D6E" w:themeColor="text2" w:themeShade="80"/>
                        </w:rPr>
                        <w:t xml:space="preserve">LATTER v BRADDELL </w:t>
                      </w:r>
                      <w:r w:rsidRPr="00E92505">
                        <w:rPr>
                          <w:color w:val="044D6E" w:themeColor="text2" w:themeShade="80"/>
                        </w:rPr>
                        <w:t>(</w:t>
                      </w:r>
                      <w:r>
                        <w:rPr>
                          <w:color w:val="044D6E" w:themeColor="text2" w:themeShade="80"/>
                        </w:rPr>
                        <w:t>1880</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consent procured through duress is not valid</w:t>
                      </w:r>
                      <w:r>
                        <w:rPr>
                          <w:iCs/>
                          <w:lang w:val="en-CA"/>
                        </w:rPr>
                        <w:t xml:space="preserve"> –</w:t>
                      </w:r>
                      <w:r>
                        <w:rPr>
                          <w:iCs/>
                          <w:color w:val="044D6E" w:themeColor="text2" w:themeShade="80"/>
                          <w:lang w:val="en-CA"/>
                        </w:rPr>
                        <w:t xml:space="preserve"> P, maid, accused of being pregnant by employer; told to go to room and forbade to speak; doctor called to examine P despite verbal protests</w:t>
                      </w:r>
                      <w:r>
                        <w:rPr>
                          <w:iCs/>
                          <w:lang w:val="en-CA"/>
                        </w:rPr>
                        <w:t xml:space="preserve"> – </w:t>
                      </w:r>
                      <w:r>
                        <w:t>maj: P had own power physically to comply or not comply, not duress, consent not vitiated. Duress limited to physical force, threats of force, and maybe some economic threats/penalties. Dissent: abundant evidence of non-consent, belief she must obey employer shouldn’t be sufficient consent</w:t>
                      </w:r>
                    </w:p>
                  </w:txbxContent>
                </v:textbox>
                <w10:wrap type="square" anchorx="margin"/>
              </v:shape>
            </w:pict>
          </mc:Fallback>
        </mc:AlternateContent>
      </w:r>
      <w:r w:rsidR="000D7E7E">
        <w:t>Duress</w:t>
      </w:r>
    </w:p>
    <w:p w:rsidR="000D7E7E" w:rsidRPr="00546A66" w:rsidRDefault="000D7E7E" w:rsidP="00546A66">
      <w:pPr>
        <w:spacing w:before="0"/>
        <w:rPr>
          <w:sz w:val="8"/>
          <w:szCs w:val="8"/>
        </w:rPr>
      </w:pPr>
    </w:p>
    <w:p w:rsidR="000D7E7E" w:rsidRDefault="000D7E7E" w:rsidP="000D7E7E">
      <w:pPr>
        <w:pStyle w:val="Heading4"/>
      </w:pPr>
      <w:r>
        <w:t>Public Policy</w:t>
      </w:r>
    </w:p>
    <w:p w:rsidR="00546A66" w:rsidRDefault="00546A66" w:rsidP="00546A66">
      <w:pPr>
        <w:spacing w:after="0"/>
      </w:pPr>
      <w:r>
        <w:t>Consent can be vitiated in some cases for public policy reasons eg can’t consent to being killed or seriously injured (</w:t>
      </w:r>
      <w:r w:rsidRPr="00546A66">
        <w:rPr>
          <w:i/>
        </w:rPr>
        <w:t>Jobidon, Paice</w:t>
      </w:r>
      <w:r>
        <w:t>); can’t consent to someone exploiting position of authority/trust (p202)</w:t>
      </w:r>
    </w:p>
    <w:p w:rsidR="00546A66" w:rsidRDefault="00546A66" w:rsidP="00546A66">
      <w:pPr>
        <w:spacing w:after="0"/>
      </w:pPr>
      <w:r w:rsidRPr="00546A66">
        <w:rPr>
          <w:b/>
          <w:color w:val="044D6E" w:themeColor="text2" w:themeShade="80"/>
        </w:rPr>
        <w:t>NELITZ v DYCK</w:t>
      </w:r>
      <w:r w:rsidRPr="00546A66">
        <w:rPr>
          <w:color w:val="044D6E" w:themeColor="text2" w:themeShade="80"/>
        </w:rPr>
        <w:t xml:space="preserve"> </w:t>
      </w:r>
      <w:r>
        <w:t>test for when power imbalance vitiates consent:</w:t>
      </w:r>
    </w:p>
    <w:p w:rsidR="00546A66" w:rsidRDefault="00546A66" w:rsidP="00133381">
      <w:pPr>
        <w:pStyle w:val="ListParagraph"/>
        <w:numPr>
          <w:ilvl w:val="0"/>
          <w:numId w:val="17"/>
        </w:numPr>
        <w:spacing w:before="0" w:after="0"/>
      </w:pPr>
      <w:r w:rsidRPr="00546A66">
        <w:rPr>
          <w:b/>
        </w:rPr>
        <w:t>Proof of inequality</w:t>
      </w:r>
      <w:r>
        <w:t xml:space="preserve"> – eg “power dependency” relationship; AND</w:t>
      </w:r>
    </w:p>
    <w:p w:rsidR="00546A66" w:rsidRPr="00546A66" w:rsidRDefault="00546A66" w:rsidP="00133381">
      <w:pPr>
        <w:pStyle w:val="ListParagraph"/>
        <w:numPr>
          <w:ilvl w:val="0"/>
          <w:numId w:val="17"/>
        </w:numPr>
      </w:pPr>
      <w:r w:rsidRPr="00770AE8">
        <w:rPr>
          <w:noProof/>
          <w:lang w:val="en-CA" w:eastAsia="en-CA"/>
        </w:rPr>
        <mc:AlternateContent>
          <mc:Choice Requires="wps">
            <w:drawing>
              <wp:anchor distT="45720" distB="45720" distL="114300" distR="114300" simplePos="0" relativeHeight="251730944" behindDoc="0" locked="0" layoutInCell="1" allowOverlap="1" wp14:anchorId="4EA80008" wp14:editId="1E160435">
                <wp:simplePos x="0" y="0"/>
                <wp:positionH relativeFrom="margin">
                  <wp:align>left</wp:align>
                </wp:positionH>
                <wp:positionV relativeFrom="paragraph">
                  <wp:posOffset>294005</wp:posOffset>
                </wp:positionV>
                <wp:extent cx="6783070" cy="1043940"/>
                <wp:effectExtent l="0" t="0" r="17780" b="22860"/>
                <wp:wrapSquare wrapText="bothSides"/>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104394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942834" w:rsidRDefault="003022B3" w:rsidP="00546A66">
                            <w:pPr>
                              <w:spacing w:before="0" w:after="0"/>
                              <w:rPr>
                                <w:iCs/>
                                <w:lang w:val="en-CA"/>
                              </w:rPr>
                            </w:pPr>
                            <w:r>
                              <w:rPr>
                                <w:b/>
                                <w:color w:val="044D6E" w:themeColor="text2" w:themeShade="80"/>
                              </w:rPr>
                              <w:t xml:space="preserve">NORBERG v WYNRIB </w:t>
                            </w:r>
                            <w:r w:rsidRPr="00E92505">
                              <w:rPr>
                                <w:color w:val="044D6E" w:themeColor="text2" w:themeShade="80"/>
                              </w:rPr>
                              <w:t>(</w:t>
                            </w:r>
                            <w:r>
                              <w:rPr>
                                <w:color w:val="044D6E" w:themeColor="text2" w:themeShade="80"/>
                              </w:rPr>
                              <w:t>1992</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 xml:space="preserve">unequal bargaining power and exploitative nature of relationship can make it impossible for P to meaningfully consent </w:t>
                            </w:r>
                            <w:r>
                              <w:rPr>
                                <w:iCs/>
                                <w:lang w:val="en-CA"/>
                              </w:rPr>
                              <w:t xml:space="preserve">– </w:t>
                            </w:r>
                            <w:r w:rsidRPr="00546A66">
                              <w:rPr>
                                <w:iCs/>
                                <w:color w:val="044D6E" w:themeColor="text2" w:themeShade="80"/>
                                <w:lang w:val="en-CA"/>
                              </w:rPr>
                              <w:t xml:space="preserve">doctor offered prescription drugs in exch for sex; P did so after she couldn’t obtain drugs elsewhere </w:t>
                            </w:r>
                            <w:r>
                              <w:rPr>
                                <w:iCs/>
                                <w:lang w:val="en-CA"/>
                              </w:rPr>
                              <w:t xml:space="preserve">– </w:t>
                            </w:r>
                            <w:r>
                              <w:t>consent should be about freedom to consent or not, which is untenable in certain circumstances. Voluntariness issue is dealt with in contract law with unequal parties, so it should be able to address the issue in tort law as well – “unconscionable transactions” negate legal effectiveness of contract/consent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80008" id="Text Box 104" o:spid="_x0000_s1061" type="#_x0000_t202" style="position:absolute;left:0;text-align:left;margin-left:0;margin-top:23.15pt;width:534.1pt;height:82.2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ZVAIAAKUEAAAOAAAAZHJzL2Uyb0RvYy54bWysVNuO2yAQfa/Uf0C8N3buiRVntU2aqtL2&#10;Iu32AzDGMSowLpDY6dfvgJNsdvtW1Q8IZobDmTkzXt11WpGjsE6CyelwkFIiDIdSmn1Ofz7tPiwo&#10;cZ6ZkikwIqcn4ejd+v27VdtkYgQ1qFJYgiDGZW2T09r7JksSx2uhmRtAIww6K7CaeTzafVJa1iK6&#10;VskoTWdJC7ZsLHDhHFq3vZOuI35VCe6/V5UTnqicIjcfVxvXIqzJesWyvWVNLfmZBvsHFppJg49e&#10;obbMM3Kw8i8oLbkFB5UfcNAJVJXkIuaA2QzTN9k81qwRMRcsjmuuZXL/D5Z/O/6wRJaoXTqhxDCN&#10;Ij2JzpOP0JFgwwq1jcsw8LHBUN+hA6Njtq55AP7LEQObmpm9uLcW2lqwEhkOw83k5mqP4wJI0X6F&#10;Eh9iBw8RqKusDuXDghBER6VOV3UCGY7G2XwxTufo4uhDZuPlJOqXsOxyvbHOfxagSdjk1KL8EZ4d&#10;H5wPdFh2CQmvOVCy3Eml4sHui42y5MiwVXbxixm8CVOGtDldTkfTvgKvIELXiiuI70YxRh00ptsD&#10;T1L8+q5DM/Zmb55dzMgw9n5AiXxfcQzkt8zV/SV3clvwPZiWHudISZ3TRcA6vxG0+GTK2OWeSdXv&#10;8RFlzuIEPXplfFd0sRPG04AZlCugPKFcFvq5wTnHTQ32DyUtzkxO3e8Ds4IS9cWg5MvhBCUhPh4m&#10;0/kID/bWU9x6mOEIlVNPSb/d+DiYQQwD99galYyivTA5c8ZZiLU5z20YtttzjHr5u6yfAQAA//8D&#10;AFBLAwQUAAYACAAAACEAdwgPCt4AAAAIAQAADwAAAGRycy9kb3ducmV2LnhtbEyPwU7DMBBE70j8&#10;g7VI3KjdgJI2zaaKECAQXFro3Y2XJBDbke0m4e9xT3AczWjmTbGddc9Gcr6zBmG5EMDI1FZ1pkH4&#10;eH+8WQHzQRole2sI4Yc8bMvLi0Lmyk5mR+M+NCyWGJ9LhDaEIefc1y1p6Rd2IBO9T+u0DFG6hisn&#10;p1iue54IkXItOxMXWjnQfUv19/6kEdZOH6anr/C6c8lzNR5esreHKkO8vpqrDbBAc/gLwxk/okMZ&#10;mY72ZJRnPUI8EhDu0ltgZ1ekqwTYESFZigx4WfD/B8pfAAAA//8DAFBLAQItABQABgAIAAAAIQC2&#10;gziS/gAAAOEBAAATAAAAAAAAAAAAAAAAAAAAAABbQ29udGVudF9UeXBlc10ueG1sUEsBAi0AFAAG&#10;AAgAAAAhADj9If/WAAAAlAEAAAsAAAAAAAAAAAAAAAAALwEAAF9yZWxzLy5yZWxzUEsBAi0AFAAG&#10;AAgAAAAhAKjT9xlUAgAApQQAAA4AAAAAAAAAAAAAAAAALgIAAGRycy9lMm9Eb2MueG1sUEsBAi0A&#10;FAAGAAgAAAAhAHcIDwreAAAACAEAAA8AAAAAAAAAAAAAAAAArgQAAGRycy9kb3ducmV2LnhtbFBL&#10;BQYAAAAABAAEAPMAAAC5BQAAAAA=&#10;" strokecolor="#93dafa [1311]">
                <v:stroke dashstyle="1 1"/>
                <v:textbox>
                  <w:txbxContent>
                    <w:p w:rsidR="003022B3" w:rsidRPr="00942834" w:rsidRDefault="003022B3" w:rsidP="00546A66">
                      <w:pPr>
                        <w:spacing w:before="0" w:after="0"/>
                        <w:rPr>
                          <w:iCs/>
                          <w:lang w:val="en-CA"/>
                        </w:rPr>
                      </w:pPr>
                      <w:r>
                        <w:rPr>
                          <w:b/>
                          <w:color w:val="044D6E" w:themeColor="text2" w:themeShade="80"/>
                        </w:rPr>
                        <w:t xml:space="preserve">NORBERG v WYNRIB </w:t>
                      </w:r>
                      <w:r w:rsidRPr="00E92505">
                        <w:rPr>
                          <w:color w:val="044D6E" w:themeColor="text2" w:themeShade="80"/>
                        </w:rPr>
                        <w:t>(</w:t>
                      </w:r>
                      <w:r>
                        <w:rPr>
                          <w:color w:val="044D6E" w:themeColor="text2" w:themeShade="80"/>
                        </w:rPr>
                        <w:t>1992</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 xml:space="preserve">unequal bargaining power and exploitative nature of relationship can make it impossible for P to meaningfully consent </w:t>
                      </w:r>
                      <w:r>
                        <w:rPr>
                          <w:iCs/>
                          <w:lang w:val="en-CA"/>
                        </w:rPr>
                        <w:t xml:space="preserve">– </w:t>
                      </w:r>
                      <w:r w:rsidRPr="00546A66">
                        <w:rPr>
                          <w:iCs/>
                          <w:color w:val="044D6E" w:themeColor="text2" w:themeShade="80"/>
                          <w:lang w:val="en-CA"/>
                        </w:rPr>
                        <w:t xml:space="preserve">doctor offered prescription drugs in exch for sex; P did so after she couldn’t obtain drugs elsewhere </w:t>
                      </w:r>
                      <w:r>
                        <w:rPr>
                          <w:iCs/>
                          <w:lang w:val="en-CA"/>
                        </w:rPr>
                        <w:t xml:space="preserve">– </w:t>
                      </w:r>
                      <w:r>
                        <w:t>consent should be about freedom to consent or not, which is untenable in certain circumstances. Voluntariness issue is dealt with in contract law with unequal parties, so it should be able to address the issue in tort law as well – “unconscionable transactions” negate legal effectiveness of contract/consent</w:t>
                      </w:r>
                    </w:p>
                  </w:txbxContent>
                </v:textbox>
                <w10:wrap type="square" anchorx="margin"/>
              </v:shape>
            </w:pict>
          </mc:Fallback>
        </mc:AlternateContent>
      </w:r>
      <w:r w:rsidRPr="00546A66">
        <w:rPr>
          <w:b/>
        </w:rPr>
        <w:t>Proof of exploitation</w:t>
      </w:r>
      <w:r>
        <w:t xml:space="preserve"> – consider type of relationship in light of community standards</w:t>
      </w:r>
    </w:p>
    <w:p w:rsidR="0082312A" w:rsidRDefault="0082312A" w:rsidP="0082312A">
      <w:pPr>
        <w:pStyle w:val="Heading2"/>
        <w:jc w:val="center"/>
      </w:pPr>
      <w:bookmarkStart w:id="18" w:name="_Toc449023629"/>
      <w:r>
        <w:t>Self-Defence and Defence of Third Parties</w:t>
      </w:r>
      <w:bookmarkEnd w:id="18"/>
    </w:p>
    <w:p w:rsidR="00957262" w:rsidRDefault="00957262" w:rsidP="00957262">
      <w:pPr>
        <w:pStyle w:val="Heading4"/>
      </w:pPr>
      <w:r>
        <w:t>Basic principles</w:t>
      </w:r>
    </w:p>
    <w:p w:rsidR="0082312A" w:rsidRDefault="00957262" w:rsidP="0082312A">
      <w:r w:rsidRPr="00957262">
        <w:rPr>
          <w:u w:val="single"/>
        </w:rPr>
        <w:t>REQUIREMENTS</w:t>
      </w:r>
      <w:r>
        <w:t xml:space="preserve"> (p227): D must prove on BOP that</w:t>
      </w:r>
    </w:p>
    <w:p w:rsidR="00957262" w:rsidRDefault="00957262" w:rsidP="00133381">
      <w:pPr>
        <w:pStyle w:val="ListParagraph"/>
        <w:numPr>
          <w:ilvl w:val="0"/>
          <w:numId w:val="18"/>
        </w:numPr>
      </w:pPr>
      <w:r>
        <w:t xml:space="preserve">Defendant </w:t>
      </w:r>
      <w:r w:rsidRPr="00957262">
        <w:rPr>
          <w:b/>
        </w:rPr>
        <w:t>honestly and reasonably believed they were about to be struck</w:t>
      </w:r>
    </w:p>
    <w:p w:rsidR="00957262" w:rsidRDefault="00957262" w:rsidP="00133381">
      <w:pPr>
        <w:pStyle w:val="ListParagraph"/>
        <w:numPr>
          <w:ilvl w:val="1"/>
          <w:numId w:val="18"/>
        </w:numPr>
      </w:pPr>
      <w:r>
        <w:lastRenderedPageBreak/>
        <w:t>Right to invoke defence ends once danger has passed</w:t>
      </w:r>
    </w:p>
    <w:p w:rsidR="00957262" w:rsidRPr="00957262" w:rsidRDefault="00957262" w:rsidP="00133381">
      <w:pPr>
        <w:pStyle w:val="ListParagraph"/>
        <w:numPr>
          <w:ilvl w:val="0"/>
          <w:numId w:val="18"/>
        </w:numPr>
      </w:pPr>
      <w:r>
        <w:t xml:space="preserve">Amount of force used to protect themselves was </w:t>
      </w:r>
      <w:r w:rsidRPr="00957262">
        <w:rPr>
          <w:b/>
        </w:rPr>
        <w:t>reasonable in all circumstances</w:t>
      </w:r>
    </w:p>
    <w:p w:rsidR="00957262" w:rsidRDefault="00957262" w:rsidP="00133381">
      <w:pPr>
        <w:pStyle w:val="ListParagraph"/>
        <w:numPr>
          <w:ilvl w:val="1"/>
          <w:numId w:val="18"/>
        </w:numPr>
      </w:pPr>
      <w:r w:rsidRPr="00C061EC">
        <w:rPr>
          <w:i/>
          <w:iCs/>
          <w:noProof/>
          <w:color w:val="044D6E" w:themeColor="text2" w:themeShade="80"/>
          <w:lang w:val="en-CA" w:eastAsia="en-CA"/>
        </w:rPr>
        <mc:AlternateContent>
          <mc:Choice Requires="wps">
            <w:drawing>
              <wp:anchor distT="45720" distB="45720" distL="114300" distR="114300" simplePos="0" relativeHeight="251732992" behindDoc="0" locked="0" layoutInCell="1" allowOverlap="1" wp14:anchorId="55B1AC51" wp14:editId="1C2C88A1">
                <wp:simplePos x="0" y="0"/>
                <wp:positionH relativeFrom="column">
                  <wp:posOffset>487680</wp:posOffset>
                </wp:positionH>
                <wp:positionV relativeFrom="paragraph">
                  <wp:posOffset>243840</wp:posOffset>
                </wp:positionV>
                <wp:extent cx="6164580" cy="1404620"/>
                <wp:effectExtent l="0" t="0" r="26670"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404620"/>
                        </a:xfrm>
                        <a:prstGeom prst="rect">
                          <a:avLst/>
                        </a:prstGeom>
                        <a:solidFill>
                          <a:srgbClr val="FFFFFF"/>
                        </a:solidFill>
                        <a:ln w="9525">
                          <a:solidFill>
                            <a:schemeClr val="tx2">
                              <a:lumMod val="60000"/>
                              <a:lumOff val="40000"/>
                            </a:schemeClr>
                          </a:solidFill>
                          <a:prstDash val="sysDot"/>
                          <a:miter lim="800000"/>
                          <a:headEnd/>
                          <a:tailEnd/>
                        </a:ln>
                      </wps:spPr>
                      <wps:txbx>
                        <w:txbxContent>
                          <w:p w:rsidR="003022B3" w:rsidRDefault="003022B3" w:rsidP="00957262">
                            <w:pPr>
                              <w:spacing w:before="0" w:after="0"/>
                            </w:pPr>
                            <w:r>
                              <w:rPr>
                                <w:b/>
                                <w:iCs/>
                                <w:color w:val="044D6E" w:themeColor="text2" w:themeShade="80"/>
                                <w:lang w:val="en-CA"/>
                              </w:rPr>
                              <w:t>WACKETT v CALDER</w:t>
                            </w:r>
                            <w:r w:rsidRPr="00EC706D">
                              <w:rPr>
                                <w:b/>
                                <w:iCs/>
                                <w:color w:val="044D6E" w:themeColor="text2" w:themeShade="80"/>
                                <w:lang w:val="en-CA"/>
                              </w:rPr>
                              <w:t xml:space="preserve"> </w:t>
                            </w:r>
                            <w:r w:rsidRPr="00770AE8">
                              <w:rPr>
                                <w:iCs/>
                                <w:color w:val="044D6E" w:themeColor="text2" w:themeShade="80"/>
                                <w:lang w:val="en-CA"/>
                              </w:rPr>
                              <w:t>(1</w:t>
                            </w:r>
                            <w:r>
                              <w:rPr>
                                <w:iCs/>
                                <w:color w:val="044D6E" w:themeColor="text2" w:themeShade="80"/>
                                <w:lang w:val="en-CA"/>
                              </w:rPr>
                              <w:t>965</w:t>
                            </w:r>
                            <w:r w:rsidRPr="00770AE8">
                              <w:rPr>
                                <w:iCs/>
                                <w:color w:val="044D6E" w:themeColor="text2" w:themeShade="80"/>
                                <w:lang w:val="en-CA"/>
                              </w:rPr>
                              <w:t xml:space="preserve">) </w:t>
                            </w:r>
                            <w:r>
                              <w:rPr>
                                <w:iCs/>
                                <w:color w:val="044D6E" w:themeColor="text2" w:themeShade="80"/>
                                <w:lang w:val="en-CA"/>
                              </w:rPr>
                              <w:t xml:space="preserve">– </w:t>
                            </w:r>
                            <w:r w:rsidRPr="00957262">
                              <w:rPr>
                                <w:b/>
                                <w:iCs/>
                                <w:lang w:val="en-CA"/>
                              </w:rPr>
                              <w:t>defendant not required to weigh the niceties of the blow</w:t>
                            </w:r>
                            <w:r>
                              <w:rPr>
                                <w:iCs/>
                                <w:color w:val="044D6E" w:themeColor="text2" w:themeShade="80"/>
                                <w:lang w:val="en-CA"/>
                              </w:rPr>
                              <w:t xml:space="preserve"> </w:t>
                            </w:r>
                            <w:r w:rsidRPr="00770AE8">
                              <w:rPr>
                                <w:iCs/>
                                <w:color w:val="044D6E" w:themeColor="text2" w:themeShade="80"/>
                                <w:lang w:val="en-CA"/>
                              </w:rPr>
                              <w:t xml:space="preserve">– </w:t>
                            </w:r>
                            <w:r>
                              <w:rPr>
                                <w:iCs/>
                                <w:color w:val="044D6E" w:themeColor="text2" w:themeShade="80"/>
                                <w:lang w:val="en-CA"/>
                              </w:rPr>
                              <w:t xml:space="preserve">P drunk, invited D to fight outside hotel. “Futilely” tried to strike D and D’s brother; D hit him in face with fist, knocking him to ground. P “went for” D again, D hit again then left. </w:t>
                            </w:r>
                            <w:r>
                              <w:rPr>
                                <w:iCs/>
                                <w:lang w:val="en-CA"/>
                              </w:rPr>
                              <w:t>D entitled to reject force with force, esp since P went to hit him a second time when first blow not sufficient. Second blow justified to end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B1AC51" id="_x0000_s1062" type="#_x0000_t202" style="position:absolute;left:0;text-align:left;margin-left:38.4pt;margin-top:19.2pt;width:485.4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ZRVQIAAKMEAAAOAAAAZHJzL2Uyb0RvYy54bWysVNuO2yAQfa/Uf0C8N3ZSJ81acVbbpKkq&#10;bS/Sbj+AYByjAkOBxE6/fgecZLPbt6p+QDAzHM7MmfHitteKHITzEkxFx6OcEmE41NLsKvrzcfNu&#10;TokPzNRMgREVPQpPb5dv3yw6W4oJtKBq4QiCGF92tqJtCLbMMs9boZkfgRUGnQ04zQIe3S6rHesQ&#10;XatskuezrANXWwdceI/W9eCky4TfNIKH703jRSCqosgtpNWldRvXbLlg5c4x20p+osH+gYVm0uCj&#10;F6g1C4zsnfwLSkvuwEMTRhx0Bk0juUg5YDbj/FU2Dy2zIuWCxfH2Uib//2D5t8MPR2SN2uVTSgzT&#10;KNKj6AP5CD2ZxPp01pcY9mAxMPRoxtiUq7f3wH95YmDVMrMTd85B1wpWI79xvJldXR1wfATZdl+h&#10;xmfYPkAC6hunY/GwHATRUafjRZtIhaNxNp4V0zm6OPrGRV7MJkm9jJXn69b58FmAJnFTUYfiJ3h2&#10;uPch0mHlOSS+5kHJeiOVSge3266UIweGjbJJX8rgVZgypKvozXQyHSrwAiL2rLiAhH6SYtReY7oD&#10;8CzHb+g5NGNnDubibEaGqfMjSuL7gmMkv2a+HS75o19DGMC0DDhFSuqKziPW6Y2oxSdTpx4PTKph&#10;j48ocxIn6jEoE/ptn/rg/SxiRuW2UB9RLgfD1OCU46YF94eSDiemov73njlBifpiUPKbcVHEEUuH&#10;YvoB9SHu2rO99jDDEaqigZJhuwppLJMY9g5bYyOTaM9MTpxxElJtTlMbR+36nKKe/y3LJwAAAP//&#10;AwBQSwMEFAAGAAgAAAAhAHR/mBneAAAACgEAAA8AAABkcnMvZG93bnJldi54bWxMj8tOwzAQRfdI&#10;/IM1SOyo3VLcEuJUqAixAonyWLvxNI6wxyF2mvD3uCtYju7VuWfKzeQdO2If20AK5jMBDKkOpqVG&#10;wfvb49UaWEyajHaBUMEPRthU52elLkwY6RWPu9SwDKFYaAU2pa7gPNYWvY6z0CHl7BB6r1M++4ab&#10;Xo8Z7h1fCCG51y3lBas73Fqsv3aDV7B6eK7n2yF8vBzckxdoJX6O30pdXkz3d8ASTumvDCf9rA5V&#10;dtqHgUxkLjNkNk8KrtdLYKdcLFcS2F7B4uZWAq9K/v+F6hcAAP//AwBQSwECLQAUAAYACAAAACEA&#10;toM4kv4AAADhAQAAEwAAAAAAAAAAAAAAAAAAAAAAW0NvbnRlbnRfVHlwZXNdLnhtbFBLAQItABQA&#10;BgAIAAAAIQA4/SH/1gAAAJQBAAALAAAAAAAAAAAAAAAAAC8BAABfcmVscy8ucmVsc1BLAQItABQA&#10;BgAIAAAAIQA6WqZRVQIAAKMEAAAOAAAAAAAAAAAAAAAAAC4CAABkcnMvZTJvRG9jLnhtbFBLAQIt&#10;ABQABgAIAAAAIQB0f5gZ3gAAAAoBAAAPAAAAAAAAAAAAAAAAAK8EAABkcnMvZG93bnJldi54bWxQ&#10;SwUGAAAAAAQABADzAAAAugUAAAAA&#10;" strokecolor="#5dc7f8 [1951]">
                <v:stroke dashstyle="1 1"/>
                <v:textbox style="mso-fit-shape-to-text:t">
                  <w:txbxContent>
                    <w:p w:rsidR="003022B3" w:rsidRDefault="003022B3" w:rsidP="00957262">
                      <w:pPr>
                        <w:spacing w:before="0" w:after="0"/>
                      </w:pPr>
                      <w:r>
                        <w:rPr>
                          <w:b/>
                          <w:iCs/>
                          <w:color w:val="044D6E" w:themeColor="text2" w:themeShade="80"/>
                          <w:lang w:val="en-CA"/>
                        </w:rPr>
                        <w:t>WACKETT v CALDER</w:t>
                      </w:r>
                      <w:r w:rsidRPr="00EC706D">
                        <w:rPr>
                          <w:b/>
                          <w:iCs/>
                          <w:color w:val="044D6E" w:themeColor="text2" w:themeShade="80"/>
                          <w:lang w:val="en-CA"/>
                        </w:rPr>
                        <w:t xml:space="preserve"> </w:t>
                      </w:r>
                      <w:r w:rsidRPr="00770AE8">
                        <w:rPr>
                          <w:iCs/>
                          <w:color w:val="044D6E" w:themeColor="text2" w:themeShade="80"/>
                          <w:lang w:val="en-CA"/>
                        </w:rPr>
                        <w:t>(1</w:t>
                      </w:r>
                      <w:r>
                        <w:rPr>
                          <w:iCs/>
                          <w:color w:val="044D6E" w:themeColor="text2" w:themeShade="80"/>
                          <w:lang w:val="en-CA"/>
                        </w:rPr>
                        <w:t>965</w:t>
                      </w:r>
                      <w:r w:rsidRPr="00770AE8">
                        <w:rPr>
                          <w:iCs/>
                          <w:color w:val="044D6E" w:themeColor="text2" w:themeShade="80"/>
                          <w:lang w:val="en-CA"/>
                        </w:rPr>
                        <w:t xml:space="preserve">) </w:t>
                      </w:r>
                      <w:r>
                        <w:rPr>
                          <w:iCs/>
                          <w:color w:val="044D6E" w:themeColor="text2" w:themeShade="80"/>
                          <w:lang w:val="en-CA"/>
                        </w:rPr>
                        <w:t xml:space="preserve">– </w:t>
                      </w:r>
                      <w:r w:rsidRPr="00957262">
                        <w:rPr>
                          <w:b/>
                          <w:iCs/>
                          <w:lang w:val="en-CA"/>
                        </w:rPr>
                        <w:t>defendant not required to weigh the niceties of the blow</w:t>
                      </w:r>
                      <w:r>
                        <w:rPr>
                          <w:iCs/>
                          <w:color w:val="044D6E" w:themeColor="text2" w:themeShade="80"/>
                          <w:lang w:val="en-CA"/>
                        </w:rPr>
                        <w:t xml:space="preserve"> </w:t>
                      </w:r>
                      <w:r w:rsidRPr="00770AE8">
                        <w:rPr>
                          <w:iCs/>
                          <w:color w:val="044D6E" w:themeColor="text2" w:themeShade="80"/>
                          <w:lang w:val="en-CA"/>
                        </w:rPr>
                        <w:t xml:space="preserve">– </w:t>
                      </w:r>
                      <w:r>
                        <w:rPr>
                          <w:iCs/>
                          <w:color w:val="044D6E" w:themeColor="text2" w:themeShade="80"/>
                          <w:lang w:val="en-CA"/>
                        </w:rPr>
                        <w:t xml:space="preserve">P drunk, invited D to fight outside hotel. “Futilely” tried to strike D and D’s brother; D hit him in face with fist, knocking him to ground. P “went for” D again, D hit again then left. </w:t>
                      </w:r>
                      <w:r>
                        <w:rPr>
                          <w:iCs/>
                          <w:lang w:val="en-CA"/>
                        </w:rPr>
                        <w:t>D entitled to reject force with force, esp since P went to hit him a second time when first blow not sufficient. Second blow justified to end it</w:t>
                      </w:r>
                    </w:p>
                  </w:txbxContent>
                </v:textbox>
                <w10:wrap type="square"/>
              </v:shape>
            </w:pict>
          </mc:Fallback>
        </mc:AlternateContent>
      </w:r>
      <w:r>
        <w:t>Generally should be proportional – courts use subjective/objective standard (p230)</w:t>
      </w:r>
    </w:p>
    <w:p w:rsidR="00957262" w:rsidRDefault="00957262" w:rsidP="00133381">
      <w:pPr>
        <w:pStyle w:val="ListParagraph"/>
        <w:numPr>
          <w:ilvl w:val="1"/>
          <w:numId w:val="18"/>
        </w:numPr>
      </w:pPr>
      <w:r>
        <w:t>In determining whether force excessive, resultant injuries not necessarily considered as long as nature of force in circumstances is reasonable (p 230)</w:t>
      </w:r>
    </w:p>
    <w:p w:rsidR="00F07EBE" w:rsidRPr="00957262" w:rsidRDefault="00F07EBE" w:rsidP="00133381">
      <w:pPr>
        <w:pStyle w:val="ListParagraph"/>
        <w:numPr>
          <w:ilvl w:val="1"/>
          <w:numId w:val="18"/>
        </w:numPr>
      </w:pPr>
      <w:r>
        <w:t>D doesn’t have to wait for other party to strike first blow (p 230)</w:t>
      </w:r>
    </w:p>
    <w:p w:rsidR="00957262" w:rsidRDefault="00F07EBE" w:rsidP="00F07EBE">
      <w:pPr>
        <w:pStyle w:val="Heading4"/>
      </w:pPr>
      <w:r>
        <w:t>Defence of Third Parties</w:t>
      </w:r>
    </w:p>
    <w:p w:rsidR="00F07EBE" w:rsidRDefault="00F07EBE" w:rsidP="00957262">
      <w:r w:rsidRPr="00770AE8">
        <w:rPr>
          <w:noProof/>
          <w:lang w:val="en-CA" w:eastAsia="en-CA"/>
        </w:rPr>
        <mc:AlternateContent>
          <mc:Choice Requires="wps">
            <w:drawing>
              <wp:anchor distT="45720" distB="45720" distL="114300" distR="114300" simplePos="0" relativeHeight="251737088" behindDoc="0" locked="0" layoutInCell="1" allowOverlap="1" wp14:anchorId="3874CF5A" wp14:editId="744382DD">
                <wp:simplePos x="0" y="0"/>
                <wp:positionH relativeFrom="margin">
                  <wp:align>left</wp:align>
                </wp:positionH>
                <wp:positionV relativeFrom="paragraph">
                  <wp:posOffset>1560195</wp:posOffset>
                </wp:positionV>
                <wp:extent cx="6783070" cy="1074420"/>
                <wp:effectExtent l="0" t="0" r="17780" b="11430"/>
                <wp:wrapSquare wrapText="bothSides"/>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10744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F07EBE">
                            <w:pPr>
                              <w:spacing w:before="0" w:after="0"/>
                            </w:pPr>
                            <w:r>
                              <w:rPr>
                                <w:b/>
                                <w:color w:val="044D6E" w:themeColor="text2" w:themeShade="80"/>
                              </w:rPr>
                              <w:t xml:space="preserve">ELLIOS v FALLIOS-GUTHIERREZ </w:t>
                            </w:r>
                            <w:r w:rsidRPr="00E92505">
                              <w:rPr>
                                <w:color w:val="044D6E" w:themeColor="text2" w:themeShade="80"/>
                              </w:rPr>
                              <w:t>(</w:t>
                            </w:r>
                            <w:r>
                              <w:rPr>
                                <w:color w:val="044D6E" w:themeColor="text2" w:themeShade="80"/>
                              </w:rPr>
                              <w:t>2012</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 xml:space="preserve">even if reasonable belief of danger, excessive force doesn’t allow for self-defence </w:t>
                            </w:r>
                            <w:r>
                              <w:rPr>
                                <w:iCs/>
                                <w:lang w:val="en-CA"/>
                              </w:rPr>
                              <w:t xml:space="preserve">– </w:t>
                            </w:r>
                            <w:r>
                              <w:rPr>
                                <w:iCs/>
                                <w:color w:val="044D6E" w:themeColor="text2" w:themeShade="80"/>
                                <w:lang w:val="en-CA"/>
                              </w:rPr>
                              <w:t xml:space="preserve">D argued self-defence/defence of family </w:t>
                            </w:r>
                            <w:r>
                              <w:rPr>
                                <w:iCs/>
                                <w:lang w:val="en-CA"/>
                              </w:rPr>
                              <w:t xml:space="preserve">– </w:t>
                            </w:r>
                            <w:r>
                              <w:t>test to establish self-defence wasn’t proven:</w:t>
                            </w:r>
                          </w:p>
                          <w:p w:rsidR="003022B3" w:rsidRPr="00F07EBE" w:rsidRDefault="003022B3" w:rsidP="00133381">
                            <w:pPr>
                              <w:numPr>
                                <w:ilvl w:val="0"/>
                                <w:numId w:val="19"/>
                              </w:numPr>
                              <w:tabs>
                                <w:tab w:val="clear" w:pos="720"/>
                                <w:tab w:val="num" w:pos="426"/>
                              </w:tabs>
                              <w:spacing w:before="0" w:after="0"/>
                              <w:ind w:left="426"/>
                              <w:rPr>
                                <w:iCs/>
                                <w:lang w:val="en-CA"/>
                              </w:rPr>
                            </w:pPr>
                            <w:r w:rsidRPr="00F07EBE">
                              <w:rPr>
                                <w:i/>
                                <w:iCs/>
                                <w:lang w:val="en-CA"/>
                              </w:rPr>
                              <w:t>Plaintiff armed</w:t>
                            </w:r>
                            <w:r w:rsidRPr="00F07EBE">
                              <w:rPr>
                                <w:iCs/>
                                <w:lang w:val="en-CA"/>
                              </w:rPr>
                              <w:t xml:space="preserve"> </w:t>
                            </w:r>
                            <w:r w:rsidRPr="00F07EBE">
                              <w:rPr>
                                <w:i/>
                                <w:iCs/>
                                <w:lang w:val="en-CA"/>
                              </w:rPr>
                              <w:t>or threatened use of weapon</w:t>
                            </w:r>
                            <w:r>
                              <w:rPr>
                                <w:iCs/>
                                <w:lang w:val="en-CA"/>
                              </w:rPr>
                              <w:t xml:space="preserve"> – </w:t>
                            </w:r>
                            <w:r w:rsidRPr="00F07EBE">
                              <w:rPr>
                                <w:iCs/>
                                <w:lang w:val="en-CA"/>
                              </w:rPr>
                              <w:t xml:space="preserve"> </w:t>
                            </w:r>
                            <w:r>
                              <w:rPr>
                                <w:iCs/>
                                <w:lang w:val="en-CA"/>
                              </w:rPr>
                              <w:t>P’s credible testimony = not proven; no immediacy</w:t>
                            </w:r>
                          </w:p>
                          <w:p w:rsidR="003022B3" w:rsidRPr="00F07EBE" w:rsidRDefault="003022B3" w:rsidP="00133381">
                            <w:pPr>
                              <w:numPr>
                                <w:ilvl w:val="0"/>
                                <w:numId w:val="19"/>
                              </w:numPr>
                              <w:tabs>
                                <w:tab w:val="clear" w:pos="720"/>
                                <w:tab w:val="num" w:pos="426"/>
                              </w:tabs>
                              <w:spacing w:before="0" w:after="0"/>
                              <w:ind w:left="426"/>
                              <w:rPr>
                                <w:iCs/>
                                <w:lang w:val="en-CA"/>
                              </w:rPr>
                            </w:pPr>
                            <w:r w:rsidRPr="00F07EBE">
                              <w:rPr>
                                <w:i/>
                                <w:iCs/>
                                <w:lang w:val="en-CA"/>
                              </w:rPr>
                              <w:t>Violent force was for defending self/family</w:t>
                            </w:r>
                            <w:r w:rsidRPr="00F07EBE">
                              <w:rPr>
                                <w:iCs/>
                                <w:lang w:val="en-CA"/>
                              </w:rPr>
                              <w:t xml:space="preserve"> ---- </w:t>
                            </w:r>
                            <w:r>
                              <w:rPr>
                                <w:iCs/>
                                <w:lang w:val="en-CA"/>
                              </w:rPr>
                              <w:t>D didn’t</w:t>
                            </w:r>
                            <w:r w:rsidRPr="00F07EBE">
                              <w:rPr>
                                <w:iCs/>
                                <w:lang w:val="en-CA"/>
                              </w:rPr>
                              <w:t xml:space="preserve"> establish that he only bit lips aft</w:t>
                            </w:r>
                            <w:r>
                              <w:rPr>
                                <w:iCs/>
                                <w:lang w:val="en-CA"/>
                              </w:rPr>
                              <w:t>er P reached for weapon</w:t>
                            </w:r>
                          </w:p>
                          <w:p w:rsidR="003022B3" w:rsidRPr="00F07EBE" w:rsidRDefault="003022B3" w:rsidP="00133381">
                            <w:pPr>
                              <w:numPr>
                                <w:ilvl w:val="0"/>
                                <w:numId w:val="19"/>
                              </w:numPr>
                              <w:tabs>
                                <w:tab w:val="clear" w:pos="720"/>
                                <w:tab w:val="num" w:pos="426"/>
                              </w:tabs>
                              <w:spacing w:before="0" w:after="0"/>
                              <w:ind w:left="426"/>
                              <w:rPr>
                                <w:iCs/>
                                <w:lang w:val="en-CA"/>
                              </w:rPr>
                            </w:pPr>
                            <w:r w:rsidRPr="00F07EBE">
                              <w:rPr>
                                <w:i/>
                                <w:iCs/>
                                <w:lang w:val="en-CA"/>
                              </w:rPr>
                              <w:t>Actions not excessive, but were reasonable and proportionate</w:t>
                            </w:r>
                            <w:r w:rsidRPr="00F07EBE">
                              <w:rPr>
                                <w:iCs/>
                                <w:lang w:val="en-CA"/>
                              </w:rPr>
                              <w:t xml:space="preserve"> ---- grabbing plaintiff</w:t>
                            </w:r>
                            <w:r>
                              <w:rPr>
                                <w:iCs/>
                                <w:lang w:val="en-CA"/>
                              </w:rPr>
                              <w:t>’</w:t>
                            </w:r>
                            <w:r w:rsidRPr="00F07EBE">
                              <w:rPr>
                                <w:iCs/>
                                <w:lang w:val="en-CA"/>
                              </w:rPr>
                              <w:t xml:space="preserve">s wrists </w:t>
                            </w:r>
                            <w:r>
                              <w:rPr>
                                <w:iCs/>
                                <w:lang w:val="en-CA"/>
                              </w:rPr>
                              <w:t>would be enough</w:t>
                            </w:r>
                          </w:p>
                          <w:p w:rsidR="003022B3" w:rsidRPr="00942834" w:rsidRDefault="003022B3" w:rsidP="00F07EBE">
                            <w:pPr>
                              <w:spacing w:before="0" w:after="0"/>
                              <w:rPr>
                                <w:iCs/>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4CF5A" id="Text Box 107" o:spid="_x0000_s1063" type="#_x0000_t202" style="position:absolute;margin-left:0;margin-top:122.85pt;width:534.1pt;height:84.6pt;z-index:251737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497VQIAAKUEAAAOAAAAZHJzL2Uyb0RvYy54bWysVNuO2yAQfa/Uf0C8N3ayySZrxVltk6aq&#10;tL1Iu/0AjHGMCowLJHb69R0gSbPbt6p+QDAzHM7MmfHyftCKHIR1EkxJx6OcEmE41NLsSvr9eftu&#10;QYnzzNRMgRElPQpH71dv3yz7rhATaEHVwhIEMa7ou5K23ndFljneCs3cCDph0NmA1czj0e6y2rIe&#10;0bXKJnl+m/Vg684CF86hdZOcdBXxm0Zw/7VpnPBElRS5+bjauFZhzVZLVuws61rJTzTYP7DQTBp8&#10;9AK1YZ6RvZV/QWnJLTho/IiDzqBpJBcxB8xmnL/K5qllnYi5YHFcdymT+3+w/MvhmyWyRu3yOSWG&#10;aRTpWQyevIeBBBtWqO9cgYFPHYb6AR0YHbN13SPwH44YWLfM7MSDtdC3gtXIcBxuZldXE44LIFX/&#10;GWp8iO09RKChsTqUDwtCEB2VOl7UCWQ4Gm/ni5t8ji6OPmQ2nU6ifhkrztc76/xHAZqETUktyh/h&#10;2eHR+UCHFeeQ8JoDJeutVCoe7K5aK0sODFtlG7+YwaswZUhf0rvZZJYq8AIidK24gPhhEmPUXmO6&#10;CXia45e6Ds3Ym8l8ezYjw9j7ASXyfcExkN8w16ZL7ug24BOYlh7nSEld0kXAOr0RtPhg6tjlnkmV&#10;9viIMidxgh5JGT9UQ+yEm4voFdRHlMtCmhucc9y0YH9R0uPMlNT93DMrKFGfDEp+N55Ow5DFw3Q2&#10;R32IvfZU1x5mOEKV1FOStmsfBzOIYeABW6ORUbTQQ4nJiTPOQqzNaW7DsF2fY9Sfv8vqNwAAAP//&#10;AwBQSwMEFAAGAAgAAAAhAEKsOALfAAAACQEAAA8AAABkcnMvZG93bnJldi54bWxMj0FPg0AUhO8m&#10;/ofNM/FmlxIsLfJoiFGj0UurvW/hCSj7luxuAf+925MeJzOZ+SbfzroXI1nXGUZYLiIQxJWpO24Q&#10;Pt4fb9YgnFdcq94wIfyQg21xeZGrrDYT72jc+0aEEnaZQmi9HzIpXdWSVm5hBuLgfRqrlQ/SNrK2&#10;agrlupdxFK2kVh2HhVYNdN9S9b0/aYSN1Yfp6cu/7mz8XI6Hl/TtoUwRr6/m8g6Ep9n/heGMH9Ch&#10;CExHc+LaiR4hHPEIcXKbgjjb0WodgzgiJMtkA7LI5f8HxS8AAAD//wMAUEsBAi0AFAAGAAgAAAAh&#10;ALaDOJL+AAAA4QEAABMAAAAAAAAAAAAAAAAAAAAAAFtDb250ZW50X1R5cGVzXS54bWxQSwECLQAU&#10;AAYACAAAACEAOP0h/9YAAACUAQAACwAAAAAAAAAAAAAAAAAvAQAAX3JlbHMvLnJlbHNQSwECLQAU&#10;AAYACAAAACEA91OPe1UCAAClBAAADgAAAAAAAAAAAAAAAAAuAgAAZHJzL2Uyb0RvYy54bWxQSwEC&#10;LQAUAAYACAAAACEAQqw4At8AAAAJAQAADwAAAAAAAAAAAAAAAACvBAAAZHJzL2Rvd25yZXYueG1s&#10;UEsFBgAAAAAEAAQA8wAAALsFAAAAAA==&#10;" strokecolor="#93dafa [1311]">
                <v:stroke dashstyle="1 1"/>
                <v:textbox>
                  <w:txbxContent>
                    <w:p w:rsidR="003022B3" w:rsidRDefault="003022B3" w:rsidP="00F07EBE">
                      <w:pPr>
                        <w:spacing w:before="0" w:after="0"/>
                      </w:pPr>
                      <w:r>
                        <w:rPr>
                          <w:b/>
                          <w:color w:val="044D6E" w:themeColor="text2" w:themeShade="80"/>
                        </w:rPr>
                        <w:t xml:space="preserve">ELLIOS v FALLIOS-GUTHIERREZ </w:t>
                      </w:r>
                      <w:r w:rsidRPr="00E92505">
                        <w:rPr>
                          <w:color w:val="044D6E" w:themeColor="text2" w:themeShade="80"/>
                        </w:rPr>
                        <w:t>(</w:t>
                      </w:r>
                      <w:r>
                        <w:rPr>
                          <w:color w:val="044D6E" w:themeColor="text2" w:themeShade="80"/>
                        </w:rPr>
                        <w:t>2012</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 xml:space="preserve">even if reasonable belief of danger, excessive force doesn’t allow for self-defence </w:t>
                      </w:r>
                      <w:r>
                        <w:rPr>
                          <w:iCs/>
                          <w:lang w:val="en-CA"/>
                        </w:rPr>
                        <w:t xml:space="preserve">– </w:t>
                      </w:r>
                      <w:r>
                        <w:rPr>
                          <w:iCs/>
                          <w:color w:val="044D6E" w:themeColor="text2" w:themeShade="80"/>
                          <w:lang w:val="en-CA"/>
                        </w:rPr>
                        <w:t xml:space="preserve">D argued self-defence/defence of family </w:t>
                      </w:r>
                      <w:r>
                        <w:rPr>
                          <w:iCs/>
                          <w:lang w:val="en-CA"/>
                        </w:rPr>
                        <w:t xml:space="preserve">– </w:t>
                      </w:r>
                      <w:r>
                        <w:t>test to establish self-defence wasn’t proven:</w:t>
                      </w:r>
                    </w:p>
                    <w:p w:rsidR="003022B3" w:rsidRPr="00F07EBE" w:rsidRDefault="003022B3" w:rsidP="00133381">
                      <w:pPr>
                        <w:numPr>
                          <w:ilvl w:val="0"/>
                          <w:numId w:val="19"/>
                        </w:numPr>
                        <w:tabs>
                          <w:tab w:val="clear" w:pos="720"/>
                          <w:tab w:val="num" w:pos="426"/>
                        </w:tabs>
                        <w:spacing w:before="0" w:after="0"/>
                        <w:ind w:left="426"/>
                        <w:rPr>
                          <w:iCs/>
                          <w:lang w:val="en-CA"/>
                        </w:rPr>
                      </w:pPr>
                      <w:r w:rsidRPr="00F07EBE">
                        <w:rPr>
                          <w:i/>
                          <w:iCs/>
                          <w:lang w:val="en-CA"/>
                        </w:rPr>
                        <w:t>Plaintiff armed</w:t>
                      </w:r>
                      <w:r w:rsidRPr="00F07EBE">
                        <w:rPr>
                          <w:iCs/>
                          <w:lang w:val="en-CA"/>
                        </w:rPr>
                        <w:t xml:space="preserve"> </w:t>
                      </w:r>
                      <w:r w:rsidRPr="00F07EBE">
                        <w:rPr>
                          <w:i/>
                          <w:iCs/>
                          <w:lang w:val="en-CA"/>
                        </w:rPr>
                        <w:t>or threatened use of weapon</w:t>
                      </w:r>
                      <w:r>
                        <w:rPr>
                          <w:iCs/>
                          <w:lang w:val="en-CA"/>
                        </w:rPr>
                        <w:t xml:space="preserve"> – </w:t>
                      </w:r>
                      <w:r w:rsidRPr="00F07EBE">
                        <w:rPr>
                          <w:iCs/>
                          <w:lang w:val="en-CA"/>
                        </w:rPr>
                        <w:t xml:space="preserve"> </w:t>
                      </w:r>
                      <w:r>
                        <w:rPr>
                          <w:iCs/>
                          <w:lang w:val="en-CA"/>
                        </w:rPr>
                        <w:t>P’s credible testimony = not proven; no immediacy</w:t>
                      </w:r>
                    </w:p>
                    <w:p w:rsidR="003022B3" w:rsidRPr="00F07EBE" w:rsidRDefault="003022B3" w:rsidP="00133381">
                      <w:pPr>
                        <w:numPr>
                          <w:ilvl w:val="0"/>
                          <w:numId w:val="19"/>
                        </w:numPr>
                        <w:tabs>
                          <w:tab w:val="clear" w:pos="720"/>
                          <w:tab w:val="num" w:pos="426"/>
                        </w:tabs>
                        <w:spacing w:before="0" w:after="0"/>
                        <w:ind w:left="426"/>
                        <w:rPr>
                          <w:iCs/>
                          <w:lang w:val="en-CA"/>
                        </w:rPr>
                      </w:pPr>
                      <w:r w:rsidRPr="00F07EBE">
                        <w:rPr>
                          <w:i/>
                          <w:iCs/>
                          <w:lang w:val="en-CA"/>
                        </w:rPr>
                        <w:t>Violent force was for defending self/family</w:t>
                      </w:r>
                      <w:r w:rsidRPr="00F07EBE">
                        <w:rPr>
                          <w:iCs/>
                          <w:lang w:val="en-CA"/>
                        </w:rPr>
                        <w:t xml:space="preserve"> ---- </w:t>
                      </w:r>
                      <w:r>
                        <w:rPr>
                          <w:iCs/>
                          <w:lang w:val="en-CA"/>
                        </w:rPr>
                        <w:t>D didn’t</w:t>
                      </w:r>
                      <w:r w:rsidRPr="00F07EBE">
                        <w:rPr>
                          <w:iCs/>
                          <w:lang w:val="en-CA"/>
                        </w:rPr>
                        <w:t xml:space="preserve"> establish that he only bit lips aft</w:t>
                      </w:r>
                      <w:r>
                        <w:rPr>
                          <w:iCs/>
                          <w:lang w:val="en-CA"/>
                        </w:rPr>
                        <w:t>er P reached for weapon</w:t>
                      </w:r>
                    </w:p>
                    <w:p w:rsidR="003022B3" w:rsidRPr="00F07EBE" w:rsidRDefault="003022B3" w:rsidP="00133381">
                      <w:pPr>
                        <w:numPr>
                          <w:ilvl w:val="0"/>
                          <w:numId w:val="19"/>
                        </w:numPr>
                        <w:tabs>
                          <w:tab w:val="clear" w:pos="720"/>
                          <w:tab w:val="num" w:pos="426"/>
                        </w:tabs>
                        <w:spacing w:before="0" w:after="0"/>
                        <w:ind w:left="426"/>
                        <w:rPr>
                          <w:iCs/>
                          <w:lang w:val="en-CA"/>
                        </w:rPr>
                      </w:pPr>
                      <w:r w:rsidRPr="00F07EBE">
                        <w:rPr>
                          <w:i/>
                          <w:iCs/>
                          <w:lang w:val="en-CA"/>
                        </w:rPr>
                        <w:t>Actions not excessive, but were reasonable and proportionate</w:t>
                      </w:r>
                      <w:r w:rsidRPr="00F07EBE">
                        <w:rPr>
                          <w:iCs/>
                          <w:lang w:val="en-CA"/>
                        </w:rPr>
                        <w:t xml:space="preserve"> ---- grabbing plaintiff</w:t>
                      </w:r>
                      <w:r>
                        <w:rPr>
                          <w:iCs/>
                          <w:lang w:val="en-CA"/>
                        </w:rPr>
                        <w:t>’</w:t>
                      </w:r>
                      <w:r w:rsidRPr="00F07EBE">
                        <w:rPr>
                          <w:iCs/>
                          <w:lang w:val="en-CA"/>
                        </w:rPr>
                        <w:t xml:space="preserve">s wrists </w:t>
                      </w:r>
                      <w:r>
                        <w:rPr>
                          <w:iCs/>
                          <w:lang w:val="en-CA"/>
                        </w:rPr>
                        <w:t>would be enough</w:t>
                      </w:r>
                    </w:p>
                    <w:p w:rsidR="003022B3" w:rsidRPr="00942834" w:rsidRDefault="003022B3" w:rsidP="00F07EBE">
                      <w:pPr>
                        <w:spacing w:before="0" w:after="0"/>
                        <w:rPr>
                          <w:iCs/>
                          <w:lang w:val="en-CA"/>
                        </w:rPr>
                      </w:pPr>
                    </w:p>
                  </w:txbxContent>
                </v:textbox>
                <w10:wrap type="square" anchorx="margin"/>
              </v:shape>
            </w:pict>
          </mc:Fallback>
        </mc:AlternateContent>
      </w:r>
      <w:r w:rsidRPr="00770AE8">
        <w:rPr>
          <w:noProof/>
          <w:lang w:val="en-CA" w:eastAsia="en-CA"/>
        </w:rPr>
        <mc:AlternateContent>
          <mc:Choice Requires="wps">
            <w:drawing>
              <wp:anchor distT="45720" distB="45720" distL="114300" distR="114300" simplePos="0" relativeHeight="251735040" behindDoc="0" locked="0" layoutInCell="1" allowOverlap="1" wp14:anchorId="5D0049F3" wp14:editId="6F21DE3E">
                <wp:simplePos x="0" y="0"/>
                <wp:positionH relativeFrom="margin">
                  <wp:align>left</wp:align>
                </wp:positionH>
                <wp:positionV relativeFrom="paragraph">
                  <wp:posOffset>356870</wp:posOffset>
                </wp:positionV>
                <wp:extent cx="6783070" cy="1089660"/>
                <wp:effectExtent l="0" t="0" r="17780" b="15240"/>
                <wp:wrapSquare wrapText="bothSides"/>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108966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942834" w:rsidRDefault="003022B3" w:rsidP="00F07EBE">
                            <w:pPr>
                              <w:spacing w:before="0" w:after="0"/>
                              <w:rPr>
                                <w:iCs/>
                                <w:lang w:val="en-CA"/>
                              </w:rPr>
                            </w:pPr>
                            <w:r>
                              <w:rPr>
                                <w:b/>
                                <w:color w:val="044D6E" w:themeColor="text2" w:themeShade="80"/>
                              </w:rPr>
                              <w:t xml:space="preserve">GAMBRIELL v CAPARELLI </w:t>
                            </w:r>
                            <w:r w:rsidRPr="00E92505">
                              <w:rPr>
                                <w:color w:val="044D6E" w:themeColor="text2" w:themeShade="80"/>
                              </w:rPr>
                              <w:t>(</w:t>
                            </w:r>
                            <w:r>
                              <w:rPr>
                                <w:color w:val="044D6E" w:themeColor="text2" w:themeShade="80"/>
                              </w:rPr>
                              <w:t>1974</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 xml:space="preserve">even if intervener holds an honest (though mistaken) belief that the other person in </w:t>
                            </w:r>
                            <w:r w:rsidRPr="00DA4BC0">
                              <w:rPr>
                                <w:b/>
                                <w:iCs/>
                                <w:u w:val="single"/>
                                <w:lang w:val="en-CA"/>
                              </w:rPr>
                              <w:t>imminent danger of injury</w:t>
                            </w:r>
                            <w:r>
                              <w:rPr>
                                <w:b/>
                                <w:iCs/>
                                <w:lang w:val="en-CA"/>
                              </w:rPr>
                              <w:t>, they are justified in using force as long as it’s</w:t>
                            </w:r>
                            <w:r w:rsidRPr="00DA4BC0">
                              <w:rPr>
                                <w:b/>
                                <w:iCs/>
                                <w:u w:val="single"/>
                                <w:lang w:val="en-CA"/>
                              </w:rPr>
                              <w:t xml:space="preserve"> reasonable</w:t>
                            </w:r>
                            <w:r>
                              <w:rPr>
                                <w:b/>
                                <w:iCs/>
                                <w:lang w:val="en-CA"/>
                              </w:rPr>
                              <w:t xml:space="preserve"> </w:t>
                            </w:r>
                            <w:r>
                              <w:rPr>
                                <w:iCs/>
                                <w:lang w:val="en-CA"/>
                              </w:rPr>
                              <w:t xml:space="preserve">– </w:t>
                            </w:r>
                            <w:r>
                              <w:rPr>
                                <w:iCs/>
                                <w:color w:val="044D6E" w:themeColor="text2" w:themeShade="80"/>
                                <w:lang w:val="en-CA"/>
                              </w:rPr>
                              <w:t>D’s son and P got into fight; P eventually put both hands around D’s son’s neck. D saw P holding son by neck, yelled stop, got garden tool and hit P on the shoulder then head.</w:t>
                            </w:r>
                            <w:r w:rsidRPr="00546A66">
                              <w:rPr>
                                <w:iCs/>
                                <w:color w:val="044D6E" w:themeColor="text2" w:themeShade="80"/>
                                <w:lang w:val="en-CA"/>
                              </w:rPr>
                              <w:t xml:space="preserve"> </w:t>
                            </w:r>
                            <w:r>
                              <w:rPr>
                                <w:iCs/>
                                <w:lang w:val="en-CA"/>
                              </w:rPr>
                              <w:t xml:space="preserve">– </w:t>
                            </w:r>
                            <w:r>
                              <w:t>force was reasonable – she yelled stop, didn’t work; grabbed nearest implement and hit plaintiff; injuries as lacerations and not fracture indicate that force not excessive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049F3" id="Text Box 106" o:spid="_x0000_s1064" type="#_x0000_t202" style="position:absolute;margin-left:0;margin-top:28.1pt;width:534.1pt;height:85.8pt;z-index:251735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1AzVgIAAKUEAAAOAAAAZHJzL2Uyb0RvYy54bWysVNtu2zAMfR+wfxD0vthJEzcx4hRdsgwD&#10;ugvQ7gNkWY6FSaInKbGzry8lJ2navQ3zgyCR1NEhD+nlXa8VOQjrJJiCjkcpJcJwqKTZFfTn0/bD&#10;nBLnmamYAiMKehSO3q3ev1t2bS4m0ICqhCUIYlzetQVtvG/zJHG8EZq5EbTCoLMGq5nHo90llWUd&#10;omuVTNI0SzqwVWuBC+fQuhmcdBXx61pw/72unfBEFRS5+bjauJZhTVZLlu8saxvJTzTYP7DQTBp8&#10;9AK1YZ6RvZV/QWnJLTio/YiDTqCuJRcxB8xmnL7J5rFhrYi5YHFceymT+3+w/NvhhyWyQu3SjBLD&#10;NIr0JHpPPkJPgg0r1LUux8DHFkN9jw6Mjtm69gH4L0cMrBtmduLeWugawSpkOA43k6urA44LIGX3&#10;FSp8iO09RKC+tjqUDwtCEB2VOl7UCWQ4GrPb+U16iy6OvnE6X2RZ1C9h+fl6a53/LECTsCmoRfkj&#10;PDs8OB/osPwcEl5zoGS1lUrFg92Va2XJgWGrbOMXM3gTpgzpCrqYTWZDBV5BhK4VFxDfT2KM2mtM&#10;dwCepvgNXYdm7M3BnJ3NyDD2fkCJfF9xDOQ3zDXDJXd0G/ADmJYe50hJXdB5wDq9EbT4ZKrY5Z5J&#10;NezxEWVO4gQ9BmV8X/axE27mATMoV0J1RLksDHODc46bBuwfSjqcmYK633tmBSXqi0HJF+PpNAxZ&#10;PExntxM82GtPee1hhiNUQT0lw3bt42AGMQzcY2vUMor2wuTEGWch1uY0t2HYrs8x6uXvsnoGAAD/&#10;/wMAUEsDBBQABgAIAAAAIQBs1Qbx3QAAAAgBAAAPAAAAZHJzL2Rvd25yZXYueG1sTI/BTsMwEETv&#10;SPyDtUjcqIMlkpDGqSIECASXlvbuxksSiNeR7Sbh73FPcJvVrGbelJvFDGxC53tLEm5XCTCkxuqe&#10;Wgn7j6ebHJgPirQaLKGEH/SwqS4vSlVoO9MWp11oWQwhXygJXQhjwblvOjTKr+yIFL1P64wK8XQt&#10;107NMdwMXCRJyo3qKTZ0asSHDpvv3clIuHfmMD9/hbetEy/1dHjN3h/rTMrrq6VeAwu4hL9nOONH&#10;dKgi09GeSHs2SIhDgoS7VAA7u0maR3WUIESWA69K/n9A9QsAAP//AwBQSwECLQAUAAYACAAAACEA&#10;toM4kv4AAADhAQAAEwAAAAAAAAAAAAAAAAAAAAAAW0NvbnRlbnRfVHlwZXNdLnhtbFBLAQItABQA&#10;BgAIAAAAIQA4/SH/1gAAAJQBAAALAAAAAAAAAAAAAAAAAC8BAABfcmVscy8ucmVsc1BLAQItABQA&#10;BgAIAAAAIQCS21AzVgIAAKUEAAAOAAAAAAAAAAAAAAAAAC4CAABkcnMvZTJvRG9jLnhtbFBLAQIt&#10;ABQABgAIAAAAIQBs1Qbx3QAAAAgBAAAPAAAAAAAAAAAAAAAAALAEAABkcnMvZG93bnJldi54bWxQ&#10;SwUGAAAAAAQABADzAAAAugUAAAAA&#10;" strokecolor="#93dafa [1311]">
                <v:stroke dashstyle="1 1"/>
                <v:textbox>
                  <w:txbxContent>
                    <w:p w:rsidR="003022B3" w:rsidRPr="00942834" w:rsidRDefault="003022B3" w:rsidP="00F07EBE">
                      <w:pPr>
                        <w:spacing w:before="0" w:after="0"/>
                        <w:rPr>
                          <w:iCs/>
                          <w:lang w:val="en-CA"/>
                        </w:rPr>
                      </w:pPr>
                      <w:r>
                        <w:rPr>
                          <w:b/>
                          <w:color w:val="044D6E" w:themeColor="text2" w:themeShade="80"/>
                        </w:rPr>
                        <w:t xml:space="preserve">GAMBRIELL v CAPARELLI </w:t>
                      </w:r>
                      <w:r w:rsidRPr="00E92505">
                        <w:rPr>
                          <w:color w:val="044D6E" w:themeColor="text2" w:themeShade="80"/>
                        </w:rPr>
                        <w:t>(</w:t>
                      </w:r>
                      <w:r>
                        <w:rPr>
                          <w:color w:val="044D6E" w:themeColor="text2" w:themeShade="80"/>
                        </w:rPr>
                        <w:t>1974</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 xml:space="preserve">even if intervener holds an honest (though mistaken) belief that the other person in </w:t>
                      </w:r>
                      <w:r w:rsidRPr="00DA4BC0">
                        <w:rPr>
                          <w:b/>
                          <w:iCs/>
                          <w:u w:val="single"/>
                          <w:lang w:val="en-CA"/>
                        </w:rPr>
                        <w:t>imminent danger of injury</w:t>
                      </w:r>
                      <w:r>
                        <w:rPr>
                          <w:b/>
                          <w:iCs/>
                          <w:lang w:val="en-CA"/>
                        </w:rPr>
                        <w:t>, they are justified in using force as long as it’s</w:t>
                      </w:r>
                      <w:r w:rsidRPr="00DA4BC0">
                        <w:rPr>
                          <w:b/>
                          <w:iCs/>
                          <w:u w:val="single"/>
                          <w:lang w:val="en-CA"/>
                        </w:rPr>
                        <w:t xml:space="preserve"> reasonable</w:t>
                      </w:r>
                      <w:r>
                        <w:rPr>
                          <w:b/>
                          <w:iCs/>
                          <w:lang w:val="en-CA"/>
                        </w:rPr>
                        <w:t xml:space="preserve"> </w:t>
                      </w:r>
                      <w:r>
                        <w:rPr>
                          <w:iCs/>
                          <w:lang w:val="en-CA"/>
                        </w:rPr>
                        <w:t xml:space="preserve">– </w:t>
                      </w:r>
                      <w:r>
                        <w:rPr>
                          <w:iCs/>
                          <w:color w:val="044D6E" w:themeColor="text2" w:themeShade="80"/>
                          <w:lang w:val="en-CA"/>
                        </w:rPr>
                        <w:t>D’s son and P got into fight; P eventually put both hands around D’s son’s neck. D saw P holding son by neck, yelled stop, got garden tool and hit P on the shoulder then head.</w:t>
                      </w:r>
                      <w:r w:rsidRPr="00546A66">
                        <w:rPr>
                          <w:iCs/>
                          <w:color w:val="044D6E" w:themeColor="text2" w:themeShade="80"/>
                          <w:lang w:val="en-CA"/>
                        </w:rPr>
                        <w:t xml:space="preserve"> </w:t>
                      </w:r>
                      <w:r>
                        <w:rPr>
                          <w:iCs/>
                          <w:lang w:val="en-CA"/>
                        </w:rPr>
                        <w:t xml:space="preserve">– </w:t>
                      </w:r>
                      <w:r>
                        <w:t>force was reasonable – she yelled stop, didn’t work; grabbed nearest implement and hit plaintiff; injuries as lacerations and not fracture indicate that force not excessive</w:t>
                      </w:r>
                    </w:p>
                  </w:txbxContent>
                </v:textbox>
                <w10:wrap type="square" anchorx="margin"/>
              </v:shape>
            </w:pict>
          </mc:Fallback>
        </mc:AlternateContent>
      </w:r>
      <w:r w:rsidRPr="00F07EBE">
        <w:rPr>
          <w:b/>
        </w:rPr>
        <w:t>Basic rule</w:t>
      </w:r>
      <w:r>
        <w:t>: same as in self-defence; can be raised by anyone on the scene, not just relatives etc (p234)</w:t>
      </w:r>
    </w:p>
    <w:p w:rsidR="0082312A" w:rsidRDefault="0082312A" w:rsidP="0082312A">
      <w:pPr>
        <w:pStyle w:val="Heading2"/>
        <w:jc w:val="center"/>
      </w:pPr>
      <w:bookmarkStart w:id="19" w:name="_Toc449023630"/>
      <w:r>
        <w:t>Defence of Legal Authority</w:t>
      </w:r>
      <w:bookmarkEnd w:id="19"/>
    </w:p>
    <w:p w:rsidR="0082312A" w:rsidRDefault="00BA5BAA" w:rsidP="0082312A">
      <w:r>
        <w:rPr>
          <w:i/>
        </w:rPr>
        <w:t>Most commonly associated with false imprisonment; may be raised for battery, trespass, other intentional torts</w:t>
      </w:r>
    </w:p>
    <w:p w:rsidR="00BA5BAA" w:rsidRDefault="00DA4BC0" w:rsidP="0082312A">
      <w:r w:rsidRPr="00DA4BC0">
        <w:rPr>
          <w:u w:val="single"/>
        </w:rPr>
        <w:t>ASSESSING DEFENCE</w:t>
      </w:r>
      <w:r w:rsidRPr="00DA4BC0">
        <w:t xml:space="preserve"> (p259)</w:t>
      </w:r>
      <w:r>
        <w:t>:</w:t>
      </w:r>
    </w:p>
    <w:p w:rsidR="00DA4BC0" w:rsidRDefault="00DA4BC0" w:rsidP="00133381">
      <w:pPr>
        <w:pStyle w:val="ListParagraph"/>
        <w:numPr>
          <w:ilvl w:val="0"/>
          <w:numId w:val="20"/>
        </w:numPr>
      </w:pPr>
      <w:r>
        <w:t>Did the defendant have legal authority to undertake the act that gave rise to the tort in issue?</w:t>
      </w:r>
    </w:p>
    <w:p w:rsidR="00DA4BC0" w:rsidRDefault="00DA4BC0" w:rsidP="00133381">
      <w:pPr>
        <w:pStyle w:val="ListParagraph"/>
        <w:numPr>
          <w:ilvl w:val="0"/>
          <w:numId w:val="20"/>
        </w:numPr>
      </w:pPr>
      <w:r>
        <w:t>Was the defendant legally privileged, ie, protected from civil and criminal liability in doing the tortious act?</w:t>
      </w:r>
    </w:p>
    <w:p w:rsidR="00DA4BC0" w:rsidRDefault="00DA4BC0" w:rsidP="00133381">
      <w:pPr>
        <w:pStyle w:val="ListParagraph"/>
        <w:numPr>
          <w:ilvl w:val="0"/>
          <w:numId w:val="20"/>
        </w:numPr>
      </w:pPr>
      <w:r>
        <w:t>Did the defendant meet all the other obligations imposed upon them in the process?</w:t>
      </w:r>
    </w:p>
    <w:p w:rsidR="00DA4BC0" w:rsidRPr="00DA4BC0" w:rsidRDefault="00DA4BC0" w:rsidP="00DA4BC0">
      <w:pPr>
        <w:spacing w:before="0" w:after="0"/>
        <w:rPr>
          <w:u w:val="single"/>
        </w:rPr>
      </w:pPr>
      <w:r w:rsidRPr="00DA4BC0">
        <w:rPr>
          <w:u w:val="single"/>
        </w:rPr>
        <w:t xml:space="preserve">Scope &amp; legal character set out in statute – </w:t>
      </w:r>
      <w:r w:rsidRPr="00DA4BC0">
        <w:rPr>
          <w:b/>
          <w:color w:val="C00000"/>
          <w:u w:val="single"/>
        </w:rPr>
        <w:t>Criminal Code</w:t>
      </w:r>
    </w:p>
    <w:p w:rsidR="00DA4BC0" w:rsidRDefault="006231C5" w:rsidP="00DA4BC0">
      <w:pPr>
        <w:spacing w:before="0" w:after="0"/>
      </w:pPr>
      <w:r w:rsidRPr="00770AE8">
        <w:rPr>
          <w:noProof/>
          <w:lang w:val="en-CA" w:eastAsia="en-CA"/>
        </w:rPr>
        <mc:AlternateContent>
          <mc:Choice Requires="wps">
            <w:drawing>
              <wp:anchor distT="45720" distB="45720" distL="114300" distR="114300" simplePos="0" relativeHeight="251739136" behindDoc="0" locked="0" layoutInCell="1" allowOverlap="1" wp14:anchorId="3682B8CB" wp14:editId="4FF80D40">
                <wp:simplePos x="0" y="0"/>
                <wp:positionH relativeFrom="margin">
                  <wp:align>left</wp:align>
                </wp:positionH>
                <wp:positionV relativeFrom="paragraph">
                  <wp:posOffset>261620</wp:posOffset>
                </wp:positionV>
                <wp:extent cx="6783070" cy="769620"/>
                <wp:effectExtent l="0" t="0" r="17780" b="11430"/>
                <wp:wrapSquare wrapText="bothSides"/>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7696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F07EBE" w:rsidRDefault="003022B3" w:rsidP="006231C5">
                            <w:pPr>
                              <w:spacing w:before="0" w:after="0"/>
                              <w:rPr>
                                <w:iCs/>
                                <w:lang w:val="en-CA"/>
                              </w:rPr>
                            </w:pPr>
                            <w:r>
                              <w:rPr>
                                <w:b/>
                                <w:color w:val="044D6E" w:themeColor="text2" w:themeShade="80"/>
                              </w:rPr>
                              <w:t xml:space="preserve">R v CHEN </w:t>
                            </w:r>
                            <w:r w:rsidRPr="00E92505">
                              <w:rPr>
                                <w:color w:val="044D6E" w:themeColor="text2" w:themeShade="80"/>
                              </w:rPr>
                              <w:t>(</w:t>
                            </w:r>
                            <w:r>
                              <w:rPr>
                                <w:color w:val="044D6E" w:themeColor="text2" w:themeShade="80"/>
                              </w:rPr>
                              <w:t>2012</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 xml:space="preserve">if grounds for making arrest satisfied, citizens can arrest immediately or within reasonable time after offence if they reasonably believe it’s not feasible for police to make arrest </w:t>
                            </w:r>
                            <w:r>
                              <w:rPr>
                                <w:iCs/>
                                <w:lang w:val="en-CA"/>
                              </w:rPr>
                              <w:t xml:space="preserve">– </w:t>
                            </w:r>
                            <w:r>
                              <w:rPr>
                                <w:iCs/>
                                <w:color w:val="044D6E" w:themeColor="text2" w:themeShade="80"/>
                                <w:lang w:val="en-CA"/>
                              </w:rPr>
                              <w:t xml:space="preserve">D arrested returning thief not currently committing off. – </w:t>
                            </w:r>
                            <w:r>
                              <w:rPr>
                                <w:iCs/>
                                <w:lang w:val="en-CA"/>
                              </w:rPr>
                              <w:t xml:space="preserve">Parl enacted </w:t>
                            </w:r>
                            <w:r w:rsidRPr="006231C5">
                              <w:rPr>
                                <w:i/>
                                <w:iCs/>
                                <w:lang w:val="en-CA"/>
                              </w:rPr>
                              <w:t>Citizen’s Arrest and Self-Defence Act</w:t>
                            </w:r>
                            <w:r>
                              <w:rPr>
                                <w:iCs/>
                                <w:lang w:val="en-CA"/>
                              </w:rPr>
                              <w:t xml:space="preserve"> SC </w:t>
                            </w:r>
                            <w:r w:rsidRPr="006231C5">
                              <w:rPr>
                                <w:iCs/>
                                <w:lang w:val="en-CA"/>
                              </w:rPr>
                              <w:t>2010 c 9 to allow for this</w:t>
                            </w:r>
                            <w:r>
                              <w:rPr>
                                <w:iCs/>
                                <w:lang w:val="en-CA"/>
                              </w:rPr>
                              <w:t>.</w:t>
                            </w:r>
                          </w:p>
                          <w:p w:rsidR="003022B3" w:rsidRPr="00942834" w:rsidRDefault="003022B3" w:rsidP="006231C5">
                            <w:pPr>
                              <w:spacing w:before="0" w:after="0"/>
                              <w:rPr>
                                <w:iCs/>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2B8CB" id="Text Box 108" o:spid="_x0000_s1065" type="#_x0000_t202" style="position:absolute;margin-left:0;margin-top:20.6pt;width:534.1pt;height:60.6pt;z-index:251739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ZPVAIAAKQEAAAOAAAAZHJzL2Uyb0RvYy54bWysVNtu2zAMfR+wfxD0vthJczXiFF2yDgO6&#10;C9DuAxRZjoVJoicpsbOvLyUladq9DfODIJHU0SEP6eVtrxU5COskmJIOBzklwnCopNmV9OfT/Yc5&#10;Jc4zUzEFRpT0KBy9Xb1/t+zaQoygAVUJSxDEuKJrS9p43xZZ5ngjNHMDaIVBZw1WM49Hu8sqyzpE&#10;1yob5fk068BWrQUunEPrJjnpKuLXteD+e1074YkqKXLzcbVx3YY1Wy1ZsbOsbSQ/0WD/wEIzafDR&#10;C9SGeUb2Vv4FpSW34KD2Aw46g7qWXMQcMJth/iabx4a1IuaCxXHtpUzu/8Hyb4cflsgKtctRKsM0&#10;ivQkek8+Qk+CDSvUta7AwMcWQ32PDoyO2br2AfgvRwysG2Z24s5a6BrBKmQ4DDezq6sJxwWQbfcV&#10;KnyI7T1EoL62OpQPC0IQHZU6XtQJZDgap7P5TT5DF0ffbLqYjqJ8GSvOt1vr/GcBmoRNSS2qH9HZ&#10;4cH5wIYV55DwmAMlq3upVDzY3XatLDkw7JT7+MUE3oQpQ7qSLiajSSrAK4jQtOIC4vtRjFF7jdkm&#10;4HGOX2o6NGNrJvP0bEaGsfUDSuT7imMgv2GuSZfc0W3AJzAtPY6Rkrqk84B1eiNI8clUsck9kyrt&#10;8RFlTtoEOZIwvt/2sRFuFgEzCLeF6ohqWUhjg2OOmwbsH0o6HJmSut97ZgUl6otBxRfD8TjMWDyM&#10;JzPUh9hrz/bawwxHqJJ6StJ27eNcBjEM3GFn1DKK9sLkxBlHIdbmNLZh1q7PMerl57J6BgAA//8D&#10;AFBLAwQUAAYACAAAACEAthpOjN0AAAAIAQAADwAAAGRycy9kb3ducmV2LnhtbEyPwU7DMBBE70j8&#10;g7VI3KjTqEpLiFNFCBAILi307sZLEojXke0m4e/ZnuA2qxnNvim2s+3FiD50jhQsFwkIpNqZjhoF&#10;H++PNxsQIWoyuneECn4wwLa8vCh0btxEOxz3sRFcQiHXCtoYh1zKULdodVi4AYm9T+etjnz6Rhqv&#10;Jy63vUyTJJNWd8QfWj3gfYv19/5kFdx6e5ievuLrzqfP1Xh4Wb89VGulrq/m6g5ExDn+heGMz+hQ&#10;MtPRncgE0SvgIVHBapmCOLtJtmF1ZJWlK5BlIf8PKH8BAAD//wMAUEsBAi0AFAAGAAgAAAAhALaD&#10;OJL+AAAA4QEAABMAAAAAAAAAAAAAAAAAAAAAAFtDb250ZW50X1R5cGVzXS54bWxQSwECLQAUAAYA&#10;CAAAACEAOP0h/9YAAACUAQAACwAAAAAAAAAAAAAAAAAvAQAAX3JlbHMvLnJlbHNQSwECLQAUAAYA&#10;CAAAACEAVtEGT1QCAACkBAAADgAAAAAAAAAAAAAAAAAuAgAAZHJzL2Uyb0RvYy54bWxQSwECLQAU&#10;AAYACAAAACEAthpOjN0AAAAIAQAADwAAAAAAAAAAAAAAAACuBAAAZHJzL2Rvd25yZXYueG1sUEsF&#10;BgAAAAAEAAQA8wAAALgFAAAAAA==&#10;" strokecolor="#93dafa [1311]">
                <v:stroke dashstyle="1 1"/>
                <v:textbox>
                  <w:txbxContent>
                    <w:p w:rsidR="003022B3" w:rsidRPr="00F07EBE" w:rsidRDefault="003022B3" w:rsidP="006231C5">
                      <w:pPr>
                        <w:spacing w:before="0" w:after="0"/>
                        <w:rPr>
                          <w:iCs/>
                          <w:lang w:val="en-CA"/>
                        </w:rPr>
                      </w:pPr>
                      <w:r>
                        <w:rPr>
                          <w:b/>
                          <w:color w:val="044D6E" w:themeColor="text2" w:themeShade="80"/>
                        </w:rPr>
                        <w:t xml:space="preserve">R v CHEN </w:t>
                      </w:r>
                      <w:r w:rsidRPr="00E92505">
                        <w:rPr>
                          <w:color w:val="044D6E" w:themeColor="text2" w:themeShade="80"/>
                        </w:rPr>
                        <w:t>(</w:t>
                      </w:r>
                      <w:r>
                        <w:rPr>
                          <w:color w:val="044D6E" w:themeColor="text2" w:themeShade="80"/>
                        </w:rPr>
                        <w:t>2012</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 xml:space="preserve">if grounds for making arrest satisfied, citizens can arrest immediately or within reasonable time after offence if they reasonably believe it’s not feasible for police to make arrest </w:t>
                      </w:r>
                      <w:r>
                        <w:rPr>
                          <w:iCs/>
                          <w:lang w:val="en-CA"/>
                        </w:rPr>
                        <w:t xml:space="preserve">– </w:t>
                      </w:r>
                      <w:r>
                        <w:rPr>
                          <w:iCs/>
                          <w:color w:val="044D6E" w:themeColor="text2" w:themeShade="80"/>
                          <w:lang w:val="en-CA"/>
                        </w:rPr>
                        <w:t xml:space="preserve">D arrested returning thief not currently committing off. – </w:t>
                      </w:r>
                      <w:r>
                        <w:rPr>
                          <w:iCs/>
                          <w:lang w:val="en-CA"/>
                        </w:rPr>
                        <w:t xml:space="preserve">Parl enacted </w:t>
                      </w:r>
                      <w:r w:rsidRPr="006231C5">
                        <w:rPr>
                          <w:i/>
                          <w:iCs/>
                          <w:lang w:val="en-CA"/>
                        </w:rPr>
                        <w:t>Citizen’s Arrest and Self-Defence Act</w:t>
                      </w:r>
                      <w:r>
                        <w:rPr>
                          <w:iCs/>
                          <w:lang w:val="en-CA"/>
                        </w:rPr>
                        <w:t xml:space="preserve"> SC </w:t>
                      </w:r>
                      <w:r w:rsidRPr="006231C5">
                        <w:rPr>
                          <w:iCs/>
                          <w:lang w:val="en-CA"/>
                        </w:rPr>
                        <w:t>2010 c 9 to allow for this</w:t>
                      </w:r>
                      <w:r>
                        <w:rPr>
                          <w:iCs/>
                          <w:lang w:val="en-CA"/>
                        </w:rPr>
                        <w:t>.</w:t>
                      </w:r>
                    </w:p>
                    <w:p w:rsidR="003022B3" w:rsidRPr="00942834" w:rsidRDefault="003022B3" w:rsidP="006231C5">
                      <w:pPr>
                        <w:spacing w:before="0" w:after="0"/>
                        <w:rPr>
                          <w:iCs/>
                          <w:lang w:val="en-CA"/>
                        </w:rPr>
                      </w:pPr>
                    </w:p>
                  </w:txbxContent>
                </v:textbox>
                <w10:wrap type="square" anchorx="margin"/>
              </v:shape>
            </w:pict>
          </mc:Fallback>
        </mc:AlternateContent>
      </w:r>
      <w:r w:rsidR="00DA4BC0" w:rsidRPr="00DA4BC0">
        <w:rPr>
          <w:b/>
          <w:color w:val="C00000"/>
        </w:rPr>
        <w:t>S 494</w:t>
      </w:r>
      <w:r w:rsidR="00DA4BC0">
        <w:rPr>
          <w:b/>
        </w:rPr>
        <w:t xml:space="preserve"> – </w:t>
      </w:r>
      <w:r w:rsidR="00DA4BC0">
        <w:t xml:space="preserve"> Citizens’ Arrest – narrower than allowed for peace officers</w:t>
      </w:r>
    </w:p>
    <w:p w:rsidR="00DA4BC0" w:rsidRDefault="00DA4BC0" w:rsidP="00DA4BC0">
      <w:pPr>
        <w:spacing w:before="0" w:after="0"/>
      </w:pPr>
      <w:r w:rsidRPr="00DA4BC0">
        <w:rPr>
          <w:b/>
          <w:color w:val="C00000"/>
        </w:rPr>
        <w:t>S 25</w:t>
      </w:r>
      <w:r w:rsidRPr="00DA4BC0">
        <w:rPr>
          <w:color w:val="C00000"/>
        </w:rPr>
        <w:t xml:space="preserve"> </w:t>
      </w:r>
      <w:r w:rsidRPr="00DA4BC0">
        <w:rPr>
          <w:b/>
        </w:rPr>
        <w:t>–</w:t>
      </w:r>
      <w:r>
        <w:t xml:space="preserve"> individuals protected from civil/crim liability if found to be acting w legal authority</w:t>
      </w:r>
    </w:p>
    <w:p w:rsidR="00DA4BC0" w:rsidRDefault="00DA4BC0" w:rsidP="00DA4BC0">
      <w:pPr>
        <w:spacing w:before="0" w:after="0"/>
      </w:pPr>
      <w:r w:rsidRPr="00DA4BC0">
        <w:rPr>
          <w:b/>
          <w:color w:val="C00000"/>
        </w:rPr>
        <w:lastRenderedPageBreak/>
        <w:t>S</w:t>
      </w:r>
      <w:r>
        <w:rPr>
          <w:b/>
          <w:color w:val="C00000"/>
        </w:rPr>
        <w:t xml:space="preserve"> </w:t>
      </w:r>
      <w:r w:rsidRPr="00DA4BC0">
        <w:rPr>
          <w:b/>
          <w:color w:val="C00000"/>
        </w:rPr>
        <w:t xml:space="preserve">25(3) </w:t>
      </w:r>
      <w:r w:rsidRPr="00DA4BC0">
        <w:rPr>
          <w:b/>
        </w:rPr>
        <w:t>–</w:t>
      </w:r>
      <w:r>
        <w:t xml:space="preserve"> limits use of force to standard below that which “is intended or is likely to cause death or grievous bodily harm unless the person believes on reasonable grounds that it is necessary for the self-preservation of the person or the preservation of any one under that person’s protection from death or grievous bodily harm”</w:t>
      </w:r>
    </w:p>
    <w:p w:rsidR="006231C5" w:rsidRPr="00BA5BAA" w:rsidRDefault="006231C5" w:rsidP="00DA4BC0">
      <w:pPr>
        <w:spacing w:before="0" w:after="0"/>
      </w:pPr>
      <w:r w:rsidRPr="00770AE8">
        <w:rPr>
          <w:noProof/>
          <w:lang w:val="en-CA" w:eastAsia="en-CA"/>
        </w:rPr>
        <mc:AlternateContent>
          <mc:Choice Requires="wps">
            <w:drawing>
              <wp:anchor distT="45720" distB="45720" distL="114300" distR="114300" simplePos="0" relativeHeight="251743232" behindDoc="0" locked="0" layoutInCell="1" allowOverlap="1" wp14:anchorId="10A9D6ED" wp14:editId="5EA70C20">
                <wp:simplePos x="0" y="0"/>
                <wp:positionH relativeFrom="margin">
                  <wp:align>left</wp:align>
                </wp:positionH>
                <wp:positionV relativeFrom="paragraph">
                  <wp:posOffset>1464310</wp:posOffset>
                </wp:positionV>
                <wp:extent cx="6783070" cy="640080"/>
                <wp:effectExtent l="0" t="0" r="17780" b="26670"/>
                <wp:wrapSquare wrapText="bothSides"/>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64008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6231C5" w:rsidRDefault="003022B3" w:rsidP="006231C5">
                            <w:pPr>
                              <w:spacing w:before="0" w:after="0"/>
                              <w:rPr>
                                <w:b/>
                                <w:iCs/>
                                <w:lang w:val="en-CA"/>
                              </w:rPr>
                            </w:pPr>
                            <w:r>
                              <w:rPr>
                                <w:b/>
                                <w:color w:val="044D6E" w:themeColor="text2" w:themeShade="80"/>
                              </w:rPr>
                              <w:t xml:space="preserve">MYLES PARLEE v PORT OF CALL HOLDINGS </w:t>
                            </w:r>
                            <w:r w:rsidRPr="00E92505">
                              <w:rPr>
                                <w:color w:val="044D6E" w:themeColor="text2" w:themeShade="80"/>
                              </w:rPr>
                              <w:t>(</w:t>
                            </w:r>
                            <w:r>
                              <w:rPr>
                                <w:color w:val="044D6E" w:themeColor="text2" w:themeShade="80"/>
                              </w:rPr>
                              <w:t>2000</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 xml:space="preserve">private individuals who make arrest must satisfy on BOP </w:t>
                            </w:r>
                            <w:r w:rsidRPr="006231C5">
                              <w:rPr>
                                <w:b/>
                                <w:iCs/>
                                <w:lang w:val="en-CA"/>
                              </w:rPr>
                              <w:t>that 1) someone committed indictable offence 2) person effecting arrest had reasonable grounds for belief that person arrested was the one who committed the offence</w:t>
                            </w:r>
                          </w:p>
                          <w:p w:rsidR="003022B3" w:rsidRPr="00942834" w:rsidRDefault="003022B3" w:rsidP="006231C5">
                            <w:pPr>
                              <w:spacing w:before="0" w:after="0"/>
                              <w:rPr>
                                <w:iCs/>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9D6ED" id="Text Box 110" o:spid="_x0000_s1066" type="#_x0000_t202" style="position:absolute;margin-left:0;margin-top:115.3pt;width:534.1pt;height:50.4pt;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1NVAIAAKQEAAAOAAAAZHJzL2Uyb0RvYy54bWysVNuO2yAQfa/Uf0C8N3bSJJu14qy2SVNV&#10;2l6k3X4AwThGBcYFEjv9+h3ASbPbt6p+QDAzHM7MmfHyrteKHIV1EkxJx6OcEmE4VNLsS/rjaftu&#10;QYnzzFRMgRElPQlH71Zv3yy7thATaEBVwhIEMa7o2pI23rdFljneCM3cCFph0FmD1czj0e6zyrIO&#10;0bXKJnk+zzqwVWuBC+fQuklOuor4dS24/1bXTniiSorcfFxtXHdhzVZLVuwtaxvJBxrsH1hoJg0+&#10;eoHaMM/Iwcq/oLTkFhzUfsRBZ1DXkouYA2Yzzl9l89iwVsRcsDiuvZTJ/T9Y/vX43RJZoXZjrI9h&#10;GkV6Er0nH6AnwYYV6lpXYOBji6G+RwdGx2xd+wD8pyMG1g0ze3FvLXSNYBUyHIeb2dXVhOMCyK77&#10;AhU+xA4eIlBfWx3KhwUhiI5MThd1AhmOxvnN4n1+gy6Ovvk0zxeRXMaK8+3WOv9JgCZhU1KL6kd0&#10;dnxwPrBhxTkkPOZAyWorlYoHu9+tlSVHhp2yjV9M4FWYMqQr6e1sMksFeAERmlZcQHw/iTHqoDHb&#10;BIys86Hp0IytmczzsxkZxtYPKJHvC46B/Ia5Jl1yJ7cBnzpYS49jpKQu6SJgDW8EKT6aKja5Z1Kl&#10;PT6izKBNkCMJ4/tdHxthetF8B9UJ1bKQxgbHHDcN2N+UdDgyJXW/DswKStRng4rfjqd4l/h4mM5u&#10;Jniw157dtYcZjlAl9ZSk7drHuQxiGLjHzqhlFC20UGIycMZRiLUZxjbM2vU5Rv35uayeAQAA//8D&#10;AFBLAwQUAAYACAAAACEApv7tR98AAAAJAQAADwAAAGRycy9kb3ducmV2LnhtbEyPwU7DMBBE70j8&#10;g7VI3KjdBKUlZFNFCBCoXFro3Y1NEojXke0m4e9xT3AczWjmTbGZTc9G7XxnCWG5EMA01VZ11CB8&#10;vD/drIH5IEnJ3pJG+NEeNuXlRSFzZSfa6XEfGhZLyOcSoQ1hyDn3dauN9As7aIrep3VGhihdw5WT&#10;Uyw3PU+EyLiRHcWFVg76odX19/5kEO6cOUzPX2G7c8lLNR5eV2+P1Qrx+mqu7oEFPYe/MJzxIzqU&#10;keloT6Q86xHikYCQpCIDdrZFtk6AHRHSdHkLvCz4/wflLwAAAP//AwBQSwECLQAUAAYACAAAACEA&#10;toM4kv4AAADhAQAAEwAAAAAAAAAAAAAAAAAAAAAAW0NvbnRlbnRfVHlwZXNdLnhtbFBLAQItABQA&#10;BgAIAAAAIQA4/SH/1gAAAJQBAAALAAAAAAAAAAAAAAAAAC8BAABfcmVscy8ucmVsc1BLAQItABQA&#10;BgAIAAAAIQD8Ts1NVAIAAKQEAAAOAAAAAAAAAAAAAAAAAC4CAABkcnMvZTJvRG9jLnhtbFBLAQIt&#10;ABQABgAIAAAAIQCm/u1H3wAAAAkBAAAPAAAAAAAAAAAAAAAAAK4EAABkcnMvZG93bnJldi54bWxQ&#10;SwUGAAAAAAQABADzAAAAugUAAAAA&#10;" strokecolor="#93dafa [1311]">
                <v:stroke dashstyle="1 1"/>
                <v:textbox>
                  <w:txbxContent>
                    <w:p w:rsidR="003022B3" w:rsidRPr="006231C5" w:rsidRDefault="003022B3" w:rsidP="006231C5">
                      <w:pPr>
                        <w:spacing w:before="0" w:after="0"/>
                        <w:rPr>
                          <w:b/>
                          <w:iCs/>
                          <w:lang w:val="en-CA"/>
                        </w:rPr>
                      </w:pPr>
                      <w:r>
                        <w:rPr>
                          <w:b/>
                          <w:color w:val="044D6E" w:themeColor="text2" w:themeShade="80"/>
                        </w:rPr>
                        <w:t xml:space="preserve">MYLES PARLEE v PORT OF CALL HOLDINGS </w:t>
                      </w:r>
                      <w:r w:rsidRPr="00E92505">
                        <w:rPr>
                          <w:color w:val="044D6E" w:themeColor="text2" w:themeShade="80"/>
                        </w:rPr>
                        <w:t>(</w:t>
                      </w:r>
                      <w:r>
                        <w:rPr>
                          <w:color w:val="044D6E" w:themeColor="text2" w:themeShade="80"/>
                        </w:rPr>
                        <w:t>2000</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 xml:space="preserve">private individuals who make arrest must satisfy on BOP </w:t>
                      </w:r>
                      <w:r w:rsidRPr="006231C5">
                        <w:rPr>
                          <w:b/>
                          <w:iCs/>
                          <w:lang w:val="en-CA"/>
                        </w:rPr>
                        <w:t>that 1) someone committed indictable offence 2) person effecting arrest had reasonable grounds for belief that person arrested was the one who committed the offence</w:t>
                      </w:r>
                    </w:p>
                    <w:p w:rsidR="003022B3" w:rsidRPr="00942834" w:rsidRDefault="003022B3" w:rsidP="006231C5">
                      <w:pPr>
                        <w:spacing w:before="0" w:after="0"/>
                        <w:rPr>
                          <w:iCs/>
                          <w:lang w:val="en-CA"/>
                        </w:rPr>
                      </w:pPr>
                    </w:p>
                  </w:txbxContent>
                </v:textbox>
                <w10:wrap type="square" anchorx="margin"/>
              </v:shape>
            </w:pict>
          </mc:Fallback>
        </mc:AlternateContent>
      </w:r>
      <w:r w:rsidRPr="00770AE8">
        <w:rPr>
          <w:noProof/>
          <w:lang w:val="en-CA" w:eastAsia="en-CA"/>
        </w:rPr>
        <mc:AlternateContent>
          <mc:Choice Requires="wps">
            <w:drawing>
              <wp:anchor distT="45720" distB="45720" distL="114300" distR="114300" simplePos="0" relativeHeight="251741184" behindDoc="0" locked="0" layoutInCell="1" allowOverlap="1" wp14:anchorId="57A396AE" wp14:editId="39D87C82">
                <wp:simplePos x="0" y="0"/>
                <wp:positionH relativeFrom="margin">
                  <wp:align>left</wp:align>
                </wp:positionH>
                <wp:positionV relativeFrom="paragraph">
                  <wp:posOffset>473710</wp:posOffset>
                </wp:positionV>
                <wp:extent cx="6783070" cy="861060"/>
                <wp:effectExtent l="0" t="0" r="17780" b="15240"/>
                <wp:wrapSquare wrapText="bothSides"/>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86106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F07EBE" w:rsidRDefault="003022B3" w:rsidP="006231C5">
                            <w:pPr>
                              <w:spacing w:before="0" w:after="0"/>
                              <w:rPr>
                                <w:iCs/>
                                <w:lang w:val="en-CA"/>
                              </w:rPr>
                            </w:pPr>
                            <w:r>
                              <w:rPr>
                                <w:b/>
                                <w:color w:val="044D6E" w:themeColor="text2" w:themeShade="80"/>
                              </w:rPr>
                              <w:t xml:space="preserve">SMART v SEARS CANADA </w:t>
                            </w:r>
                            <w:r w:rsidRPr="00E92505">
                              <w:rPr>
                                <w:color w:val="044D6E" w:themeColor="text2" w:themeShade="80"/>
                              </w:rPr>
                              <w:t>(</w:t>
                            </w:r>
                            <w:r>
                              <w:rPr>
                                <w:color w:val="044D6E" w:themeColor="text2" w:themeShade="80"/>
                              </w:rPr>
                              <w:t>1987</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 xml:space="preserve">commission of crime essential to establishing defence; otherwise, requires reasonable and probable grounds </w:t>
                            </w:r>
                            <w:r>
                              <w:rPr>
                                <w:iCs/>
                                <w:lang w:val="en-CA"/>
                              </w:rPr>
                              <w:t xml:space="preserve">– </w:t>
                            </w:r>
                            <w:r>
                              <w:rPr>
                                <w:iCs/>
                                <w:color w:val="044D6E" w:themeColor="text2" w:themeShade="80"/>
                                <w:lang w:val="en-CA"/>
                              </w:rPr>
                              <w:t>p detained by employees who thought he was helping 3</w:t>
                            </w:r>
                            <w:r w:rsidRPr="006231C5">
                              <w:rPr>
                                <w:iCs/>
                                <w:color w:val="044D6E" w:themeColor="text2" w:themeShade="80"/>
                                <w:vertAlign w:val="superscript"/>
                                <w:lang w:val="en-CA"/>
                              </w:rPr>
                              <w:t>rd</w:t>
                            </w:r>
                            <w:r>
                              <w:rPr>
                                <w:iCs/>
                                <w:color w:val="044D6E" w:themeColor="text2" w:themeShade="80"/>
                                <w:lang w:val="en-CA"/>
                              </w:rPr>
                              <w:t xml:space="preserve"> party steal. Sears raised defence of legal auth against P’s false imprisonment claim– </w:t>
                            </w:r>
                            <w:r>
                              <w:rPr>
                                <w:iCs/>
                                <w:lang w:val="en-CA"/>
                              </w:rPr>
                              <w:t>P was just in general area and made some meaningless head gestures, not sufficient to constitute reasonable/probable grounds</w:t>
                            </w:r>
                          </w:p>
                          <w:p w:rsidR="003022B3" w:rsidRPr="00942834" w:rsidRDefault="003022B3" w:rsidP="006231C5">
                            <w:pPr>
                              <w:spacing w:before="0" w:after="0"/>
                              <w:rPr>
                                <w:iCs/>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396AE" id="Text Box 109" o:spid="_x0000_s1067" type="#_x0000_t202" style="position:absolute;margin-left:0;margin-top:37.3pt;width:534.1pt;height:67.8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vrUwIAAKQEAAAOAAAAZHJzL2Uyb0RvYy54bWysVNuO2yAQfa/Uf0C8N3bSXK04q23SVJW2&#10;F2m3H0AwjlGBoUBip1/fASfZ7Patqh8QzAyHM3NmvLzrtCJH4bwEU9LhIKdEGA6VNPuS/njavptT&#10;4gMzFVNgRElPwtO71ds3y9YWYgQNqEo4giDGF60taROCLbLM80Zo5gdghUFnDU6zgEe3zyrHWkTX&#10;Khvl+TRrwVXWARfeo3XTO+kq4de14OFbXXsRiCopcgtpdWndxTVbLVmxd8w2kp9psH9goZk0+OgV&#10;asMCIwcn/4LSkjvwUIcBB51BXUsuUg6YzTB/lc1jw6xIuWBxvL2Wyf8/WP71+N0RWaF2+YISwzSK&#10;9CS6QD5AR6INK9RaX2Dgo8XQ0KEDo1O23j4A/+mJgXXDzF7cOwdtI1iFDIfxZnZztcfxEWTXfoEK&#10;H2KHAAmoq52O5cOCEERHpU5XdSIZjsbpbP4+n6GLo28+HebTJF/Gistt63z4JECTuCmpQ/UTOjs+&#10;+BDZsOISEh/zoGS1lUqlg9vv1sqRI8NO2aYvJfAqTBnSlnQxGU36AryAiE0rriChG6UYddCYbQ88&#10;zvHrmw7N2Jq9eXoxI8PU+hEl8X3BMZLfMN/0l/zJbyD0YFoGHCMlNVYmYp3fiFJ8NFVq8sCk6vf4&#10;iDJnbaIcvTCh23WpEcZJuSjcDqoTquWgHxscc9w04H5T0uLIlNT/OjAnKFGfDSq+GI7HccbSYTyZ&#10;jfDgbj27Ww8zHKFKGijpt+uQ5jKKYeAeO6OWSbRnJmfOOAqpNuexjbN2e05Rzz+X1R8AAAD//wMA&#10;UEsDBBQABgAIAAAAIQC+IhNV3gAAAAgBAAAPAAAAZHJzL2Rvd25yZXYueG1sTI/BTsMwEETvSPyD&#10;tUjcqF0LJSXNpooQIBC9tNC7m2yTQGxHtpuEv8c9wXE0o5k3+WbWPRvJ+c4ahOVCACNT2bozDcLn&#10;x/PdCpgPytSqt4YQfsjDpri+ylVW28nsaNyHhsUS4zOF0IYwZJz7qiWt/MIOZKJ3sk6rEKVreO3U&#10;FMt1z6UQCdeqM3GhVQM9tlR9788a4cHpw/TyFd53Tr6W4+Et3T6VKeLtzVyugQWaw18YLvgRHYrI&#10;dLRnU3vWI8QjASG9T4BdXJGsJLAjglwKCbzI+f8DxS8AAAD//wMAUEsBAi0AFAAGAAgAAAAhALaD&#10;OJL+AAAA4QEAABMAAAAAAAAAAAAAAAAAAAAAAFtDb250ZW50X1R5cGVzXS54bWxQSwECLQAUAAYA&#10;CAAAACEAOP0h/9YAAACUAQAACwAAAAAAAAAAAAAAAAAvAQAAX3JlbHMvLnJlbHNQSwECLQAUAAYA&#10;CAAAACEAEXAL61MCAACkBAAADgAAAAAAAAAAAAAAAAAuAgAAZHJzL2Uyb0RvYy54bWxQSwECLQAU&#10;AAYACAAAACEAviITVd4AAAAIAQAADwAAAAAAAAAAAAAAAACtBAAAZHJzL2Rvd25yZXYueG1sUEsF&#10;BgAAAAAEAAQA8wAAALgFAAAAAA==&#10;" strokecolor="#93dafa [1311]">
                <v:stroke dashstyle="1 1"/>
                <v:textbox>
                  <w:txbxContent>
                    <w:p w:rsidR="003022B3" w:rsidRPr="00F07EBE" w:rsidRDefault="003022B3" w:rsidP="006231C5">
                      <w:pPr>
                        <w:spacing w:before="0" w:after="0"/>
                        <w:rPr>
                          <w:iCs/>
                          <w:lang w:val="en-CA"/>
                        </w:rPr>
                      </w:pPr>
                      <w:r>
                        <w:rPr>
                          <w:b/>
                          <w:color w:val="044D6E" w:themeColor="text2" w:themeShade="80"/>
                        </w:rPr>
                        <w:t xml:space="preserve">SMART v SEARS CANADA </w:t>
                      </w:r>
                      <w:r w:rsidRPr="00E92505">
                        <w:rPr>
                          <w:color w:val="044D6E" w:themeColor="text2" w:themeShade="80"/>
                        </w:rPr>
                        <w:t>(</w:t>
                      </w:r>
                      <w:r>
                        <w:rPr>
                          <w:color w:val="044D6E" w:themeColor="text2" w:themeShade="80"/>
                        </w:rPr>
                        <w:t>1987</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 xml:space="preserve">commission of crime essential to establishing defence; otherwise, requires reasonable and probable grounds </w:t>
                      </w:r>
                      <w:r>
                        <w:rPr>
                          <w:iCs/>
                          <w:lang w:val="en-CA"/>
                        </w:rPr>
                        <w:t xml:space="preserve">– </w:t>
                      </w:r>
                      <w:r>
                        <w:rPr>
                          <w:iCs/>
                          <w:color w:val="044D6E" w:themeColor="text2" w:themeShade="80"/>
                          <w:lang w:val="en-CA"/>
                        </w:rPr>
                        <w:t>p detained by employees who thought he was helping 3</w:t>
                      </w:r>
                      <w:r w:rsidRPr="006231C5">
                        <w:rPr>
                          <w:iCs/>
                          <w:color w:val="044D6E" w:themeColor="text2" w:themeShade="80"/>
                          <w:vertAlign w:val="superscript"/>
                          <w:lang w:val="en-CA"/>
                        </w:rPr>
                        <w:t>rd</w:t>
                      </w:r>
                      <w:r>
                        <w:rPr>
                          <w:iCs/>
                          <w:color w:val="044D6E" w:themeColor="text2" w:themeShade="80"/>
                          <w:lang w:val="en-CA"/>
                        </w:rPr>
                        <w:t xml:space="preserve"> party steal. Sears raised defence of legal auth against P’s false imprisonment claim– </w:t>
                      </w:r>
                      <w:r>
                        <w:rPr>
                          <w:iCs/>
                          <w:lang w:val="en-CA"/>
                        </w:rPr>
                        <w:t>P was just in general area and made some meaningless head gestures, not sufficient to constitute reasonable/probable grounds</w:t>
                      </w:r>
                    </w:p>
                    <w:p w:rsidR="003022B3" w:rsidRPr="00942834" w:rsidRDefault="003022B3" w:rsidP="006231C5">
                      <w:pPr>
                        <w:spacing w:before="0" w:after="0"/>
                        <w:rPr>
                          <w:iCs/>
                          <w:lang w:val="en-CA"/>
                        </w:rPr>
                      </w:pPr>
                    </w:p>
                  </w:txbxContent>
                </v:textbox>
                <w10:wrap type="square" anchorx="margin"/>
              </v:shape>
            </w:pict>
          </mc:Fallback>
        </mc:AlternateContent>
      </w:r>
      <w:r w:rsidRPr="006231C5">
        <w:rPr>
          <w:b/>
          <w:color w:val="C00000"/>
        </w:rPr>
        <w:t xml:space="preserve">S 495 </w:t>
      </w:r>
      <w:r w:rsidRPr="006231C5">
        <w:rPr>
          <w:b/>
        </w:rPr>
        <w:t>–</w:t>
      </w:r>
      <w:r>
        <w:t xml:space="preserve"> peace officers can arrest without warrant if someone has committed offence or on reasonable grounds has or is about to commit offence</w:t>
      </w:r>
    </w:p>
    <w:bookmarkStart w:id="20" w:name="_Toc449023631"/>
    <w:p w:rsidR="0082312A" w:rsidRDefault="00EF199C" w:rsidP="0082312A">
      <w:pPr>
        <w:pStyle w:val="Heading1"/>
      </w:pPr>
      <w:r w:rsidRPr="00770AE8">
        <w:rPr>
          <w:noProof/>
          <w:lang w:val="en-CA" w:eastAsia="en-CA"/>
        </w:rPr>
        <mc:AlternateContent>
          <mc:Choice Requires="wps">
            <w:drawing>
              <wp:anchor distT="45720" distB="45720" distL="114300" distR="114300" simplePos="0" relativeHeight="251751424" behindDoc="0" locked="0" layoutInCell="1" allowOverlap="1" wp14:anchorId="331FA7FA" wp14:editId="607BED7F">
                <wp:simplePos x="0" y="0"/>
                <wp:positionH relativeFrom="margin">
                  <wp:align>left</wp:align>
                </wp:positionH>
                <wp:positionV relativeFrom="paragraph">
                  <wp:posOffset>6589395</wp:posOffset>
                </wp:positionV>
                <wp:extent cx="6783070" cy="1242060"/>
                <wp:effectExtent l="0" t="0" r="17780" b="15240"/>
                <wp:wrapSquare wrapText="bothSides"/>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124206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EF199C">
                            <w:pPr>
                              <w:spacing w:before="0" w:after="0"/>
                              <w:rPr>
                                <w:iCs/>
                                <w:color w:val="044D6E" w:themeColor="text2" w:themeShade="80"/>
                                <w:lang w:val="en-CA"/>
                              </w:rPr>
                            </w:pPr>
                            <w:r>
                              <w:rPr>
                                <w:b/>
                                <w:color w:val="044D6E" w:themeColor="text2" w:themeShade="80"/>
                              </w:rPr>
                              <w:t xml:space="preserve">B(P) v B(W) </w:t>
                            </w:r>
                            <w:r w:rsidRPr="00E92505">
                              <w:rPr>
                                <w:color w:val="044D6E" w:themeColor="text2" w:themeShade="80"/>
                              </w:rPr>
                              <w:t>(</w:t>
                            </w:r>
                            <w:r>
                              <w:rPr>
                                <w:color w:val="044D6E" w:themeColor="text2" w:themeShade="80"/>
                              </w:rPr>
                              <w:t>1992</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 xml:space="preserve">example of breakdown of damages </w:t>
                            </w:r>
                            <w:r>
                              <w:rPr>
                                <w:iCs/>
                                <w:lang w:val="en-CA"/>
                              </w:rPr>
                              <w:t xml:space="preserve">– </w:t>
                            </w:r>
                            <w:r>
                              <w:rPr>
                                <w:iCs/>
                                <w:color w:val="044D6E" w:themeColor="text2" w:themeShade="80"/>
                                <w:lang w:val="en-CA"/>
                              </w:rPr>
                              <w:t>P SA from 5-18 by father; raped at 20; other violence. D sentenced to 5.5 yrs on crim incest charge but rape charges stayed, so P sued for battery and assault.</w:t>
                            </w:r>
                          </w:p>
                          <w:p w:rsidR="003022B3" w:rsidRDefault="003022B3" w:rsidP="00EF199C">
                            <w:pPr>
                              <w:spacing w:before="0" w:after="0"/>
                              <w:rPr>
                                <w:iCs/>
                                <w:lang w:val="en-CA"/>
                              </w:rPr>
                            </w:pPr>
                            <w:r w:rsidRPr="00EF199C">
                              <w:rPr>
                                <w:i/>
                                <w:iCs/>
                                <w:lang w:val="en-CA"/>
                              </w:rPr>
                              <w:t>Non-pecuniary general damages</w:t>
                            </w:r>
                            <w:r>
                              <w:rPr>
                                <w:iCs/>
                                <w:lang w:val="en-CA"/>
                              </w:rPr>
                              <w:t>: $100,000 – total breach of trust/fear, most psych dmged of anyone doctor saw</w:t>
                            </w:r>
                          </w:p>
                          <w:p w:rsidR="003022B3" w:rsidRDefault="003022B3" w:rsidP="00EF199C">
                            <w:pPr>
                              <w:spacing w:before="0" w:after="0"/>
                              <w:rPr>
                                <w:iCs/>
                                <w:lang w:val="en-CA"/>
                              </w:rPr>
                            </w:pPr>
                            <w:r w:rsidRPr="00EF199C">
                              <w:rPr>
                                <w:i/>
                                <w:iCs/>
                                <w:lang w:val="en-CA"/>
                              </w:rPr>
                              <w:t>Aggravated damages</w:t>
                            </w:r>
                            <w:r>
                              <w:rPr>
                                <w:iCs/>
                                <w:lang w:val="en-CA"/>
                              </w:rPr>
                              <w:t>: $75,000 – gross breach of familial trust</w:t>
                            </w:r>
                          </w:p>
                          <w:p w:rsidR="003022B3" w:rsidRPr="00EF199C" w:rsidRDefault="003022B3" w:rsidP="00EF199C">
                            <w:pPr>
                              <w:spacing w:before="0" w:after="0"/>
                              <w:rPr>
                                <w:iCs/>
                                <w:lang w:val="en-CA"/>
                              </w:rPr>
                            </w:pPr>
                            <w:r w:rsidRPr="00EF199C">
                              <w:rPr>
                                <w:i/>
                                <w:iCs/>
                                <w:lang w:val="en-CA"/>
                              </w:rPr>
                              <w:t>Punitive damages</w:t>
                            </w:r>
                            <w:r>
                              <w:rPr>
                                <w:iCs/>
                                <w:lang w:val="en-CA"/>
                              </w:rPr>
                              <w:t>: $50,000 – since D wasn’t convicted on rape charges, can award them despite crim charge. Usually tortious acts that are also criminal = shouldn’t award redundant damages in civil suit.</w:t>
                            </w:r>
                          </w:p>
                          <w:p w:rsidR="003022B3" w:rsidRPr="00942834" w:rsidRDefault="003022B3" w:rsidP="00EF199C">
                            <w:pPr>
                              <w:spacing w:before="0" w:after="0"/>
                              <w:rPr>
                                <w:iCs/>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FA7FA" id="Text Box 114" o:spid="_x0000_s1068" type="#_x0000_t202" style="position:absolute;margin-left:0;margin-top:518.85pt;width:534.1pt;height:97.8pt;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BPVgIAAKUEAAAOAAAAZHJzL2Uyb0RvYy54bWysVNtu2zAMfR+wfxD0vtjxnDQ14hRdsgwD&#10;ugvQ7gNkWY6FSaInKbGzrx8lJ2navQ3zgyCR1NEhD+nl3aAVOQjrJJiSTicpJcJwqKXZlfTH0/bd&#10;ghLnmamZAiNKehSO3q3evln2XSEyaEHVwhIEMa7ou5K23ndFkjjeCs3cBDph0NmA1czj0e6S2rIe&#10;0bVKsjSdJz3YurPAhXNo3YxOuor4TSO4/9Y0TniiSorcfFxtXKuwJqslK3aWda3kJxrsH1hoJg0+&#10;eoHaMM/I3sq/oLTkFhw0fsJBJ9A0kouYA2YzTV9l89iyTsRcsDiuu5TJ/T9Y/vXw3RJZo3bTnBLD&#10;NIr0JAZPPsBAgg0r1HeuwMDHDkP9gA6Mjtm67gH4T0cMrFtmduLeWuhbwWpkOA03k6urI44LIFX/&#10;BWp8iO09RKChsTqUDwtCEB2VOl7UCWQ4Guc3i/fpDbo4+qZZnqXzqF/CivP1zjr/SYAmYVNSi/JH&#10;eHZ4cD7QYcU5JLzmQMl6K5WKB7ur1sqSA8NW2cYvZvAqTBnSl/R2ls3GCryACF0rLiB+yGKM2mtM&#10;dwTOU/zGrkMz9uZonp/NyDD2fkCJfF9wDOQ3zLXjJXd0G/AjmJYe50hJXdJFwDq9EbT4aOrY5Z5J&#10;Ne7xEWVO4gQ9RmX8UA2xE/IsYAblKqiPKJeFcW5wznHTgv1NSY8zU1L3a8+soER9Nij57TTPw5DF&#10;Qz67yfBgrz3VtYcZjlAl9ZSM27WPgxnEMHCPrdHIKNozkxNnnIVYm9PchmG7Pseo57/L6g8AAAD/&#10;/wMAUEsDBBQABgAIAAAAIQBM91bg4AAAAAsBAAAPAAAAZHJzL2Rvd25yZXYueG1sTI/BTsMwEETv&#10;SPyDtUjcqE0iNSWNU0UIEIheWujdjd0kEK8j203C37M9wW13ZzT7ptjMtmej8aFzKOF+IYAZrJ3u&#10;sJHw+fF8twIWokKteodGwo8JsCmvrwqVazfhzoz72DAKwZArCW2MQ855qFtjVVi4wSBpJ+etirT6&#10;hmuvJgq3PU+EWHKrOqQPrRrMY2vq7/3ZSnjw9jC9fMX3nU9eq/Hwlm2fqkzK25u5WgOLZo5/Zrjg&#10;EzqUxHR0Z9SB9RKoSKSrSLMM2EUXy1UC7EhTkqYp8LLg/zuUvwAAAP//AwBQSwECLQAUAAYACAAA&#10;ACEAtoM4kv4AAADhAQAAEwAAAAAAAAAAAAAAAAAAAAAAW0NvbnRlbnRfVHlwZXNdLnhtbFBLAQIt&#10;ABQABgAIAAAAIQA4/SH/1gAAAJQBAAALAAAAAAAAAAAAAAAAAC8BAABfcmVscy8ucmVsc1BLAQIt&#10;ABQABgAIAAAAIQCAguBPVgIAAKUEAAAOAAAAAAAAAAAAAAAAAC4CAABkcnMvZTJvRG9jLnhtbFBL&#10;AQItABQABgAIAAAAIQBM91bg4AAAAAsBAAAPAAAAAAAAAAAAAAAAALAEAABkcnMvZG93bnJldi54&#10;bWxQSwUGAAAAAAQABADzAAAAvQUAAAAA&#10;" strokecolor="#93dafa [1311]">
                <v:stroke dashstyle="1 1"/>
                <v:textbox>
                  <w:txbxContent>
                    <w:p w:rsidR="003022B3" w:rsidRDefault="003022B3" w:rsidP="00EF199C">
                      <w:pPr>
                        <w:spacing w:before="0" w:after="0"/>
                        <w:rPr>
                          <w:iCs/>
                          <w:color w:val="044D6E" w:themeColor="text2" w:themeShade="80"/>
                          <w:lang w:val="en-CA"/>
                        </w:rPr>
                      </w:pPr>
                      <w:r>
                        <w:rPr>
                          <w:b/>
                          <w:color w:val="044D6E" w:themeColor="text2" w:themeShade="80"/>
                        </w:rPr>
                        <w:t xml:space="preserve">B(P) v B(W) </w:t>
                      </w:r>
                      <w:r w:rsidRPr="00E92505">
                        <w:rPr>
                          <w:color w:val="044D6E" w:themeColor="text2" w:themeShade="80"/>
                        </w:rPr>
                        <w:t>(</w:t>
                      </w:r>
                      <w:r>
                        <w:rPr>
                          <w:color w:val="044D6E" w:themeColor="text2" w:themeShade="80"/>
                        </w:rPr>
                        <w:t>1992</w:t>
                      </w:r>
                      <w:r w:rsidRPr="00E92505">
                        <w:rPr>
                          <w:color w:val="044D6E" w:themeColor="text2" w:themeShade="80"/>
                        </w:rPr>
                        <w:t xml:space="preserve">) </w:t>
                      </w:r>
                      <w:r w:rsidRPr="00E92505">
                        <w:t xml:space="preserve">– </w:t>
                      </w:r>
                      <w:r w:rsidRPr="00404A92">
                        <w:rPr>
                          <w:color w:val="044D6E" w:themeColor="text2" w:themeShade="80"/>
                        </w:rPr>
                        <w:t xml:space="preserve"> </w:t>
                      </w:r>
                      <w:r>
                        <w:rPr>
                          <w:b/>
                          <w:iCs/>
                          <w:lang w:val="en-CA"/>
                        </w:rPr>
                        <w:t xml:space="preserve">example of breakdown of damages </w:t>
                      </w:r>
                      <w:r>
                        <w:rPr>
                          <w:iCs/>
                          <w:lang w:val="en-CA"/>
                        </w:rPr>
                        <w:t xml:space="preserve">– </w:t>
                      </w:r>
                      <w:r>
                        <w:rPr>
                          <w:iCs/>
                          <w:color w:val="044D6E" w:themeColor="text2" w:themeShade="80"/>
                          <w:lang w:val="en-CA"/>
                        </w:rPr>
                        <w:t>P SA from 5-18 by father; raped at 20; other violence. D sentenced to 5.5 yrs on crim incest charge but rape charges stayed, so P sued for battery and assault.</w:t>
                      </w:r>
                    </w:p>
                    <w:p w:rsidR="003022B3" w:rsidRDefault="003022B3" w:rsidP="00EF199C">
                      <w:pPr>
                        <w:spacing w:before="0" w:after="0"/>
                        <w:rPr>
                          <w:iCs/>
                          <w:lang w:val="en-CA"/>
                        </w:rPr>
                      </w:pPr>
                      <w:r w:rsidRPr="00EF199C">
                        <w:rPr>
                          <w:i/>
                          <w:iCs/>
                          <w:lang w:val="en-CA"/>
                        </w:rPr>
                        <w:t>Non-pecuniary general damages</w:t>
                      </w:r>
                      <w:r>
                        <w:rPr>
                          <w:iCs/>
                          <w:lang w:val="en-CA"/>
                        </w:rPr>
                        <w:t>: $100,000 – total breach of trust/fear, most psych dmged of anyone doctor saw</w:t>
                      </w:r>
                    </w:p>
                    <w:p w:rsidR="003022B3" w:rsidRDefault="003022B3" w:rsidP="00EF199C">
                      <w:pPr>
                        <w:spacing w:before="0" w:after="0"/>
                        <w:rPr>
                          <w:iCs/>
                          <w:lang w:val="en-CA"/>
                        </w:rPr>
                      </w:pPr>
                      <w:r w:rsidRPr="00EF199C">
                        <w:rPr>
                          <w:i/>
                          <w:iCs/>
                          <w:lang w:val="en-CA"/>
                        </w:rPr>
                        <w:t>Aggravated damages</w:t>
                      </w:r>
                      <w:r>
                        <w:rPr>
                          <w:iCs/>
                          <w:lang w:val="en-CA"/>
                        </w:rPr>
                        <w:t>: $75,000 – gross breach of familial trust</w:t>
                      </w:r>
                    </w:p>
                    <w:p w:rsidR="003022B3" w:rsidRPr="00EF199C" w:rsidRDefault="003022B3" w:rsidP="00EF199C">
                      <w:pPr>
                        <w:spacing w:before="0" w:after="0"/>
                        <w:rPr>
                          <w:iCs/>
                          <w:lang w:val="en-CA"/>
                        </w:rPr>
                      </w:pPr>
                      <w:r w:rsidRPr="00EF199C">
                        <w:rPr>
                          <w:i/>
                          <w:iCs/>
                          <w:lang w:val="en-CA"/>
                        </w:rPr>
                        <w:t>Punitive damages</w:t>
                      </w:r>
                      <w:r>
                        <w:rPr>
                          <w:iCs/>
                          <w:lang w:val="en-CA"/>
                        </w:rPr>
                        <w:t>: $50,000 – since D wasn’t convicted on rape charges, can award them despite crim charge. Usually tortious acts that are also criminal = shouldn’t award redundant damages in civil suit.</w:t>
                      </w:r>
                    </w:p>
                    <w:p w:rsidR="003022B3" w:rsidRPr="00942834" w:rsidRDefault="003022B3" w:rsidP="00EF199C">
                      <w:pPr>
                        <w:spacing w:before="0" w:after="0"/>
                        <w:rPr>
                          <w:iCs/>
                          <w:lang w:val="en-CA"/>
                        </w:rPr>
                      </w:pPr>
                    </w:p>
                  </w:txbxContent>
                </v:textbox>
                <w10:wrap type="square" anchorx="margin"/>
              </v:shape>
            </w:pict>
          </mc:Fallback>
        </mc:AlternateContent>
      </w:r>
      <w:r w:rsidR="00C648C2">
        <w:rPr>
          <w:noProof/>
          <w:lang w:val="en-CA" w:eastAsia="en-CA"/>
        </w:rPr>
        <mc:AlternateContent>
          <mc:Choice Requires="wps">
            <w:drawing>
              <wp:anchor distT="45720" distB="45720" distL="114300" distR="114300" simplePos="0" relativeHeight="251745280" behindDoc="0" locked="0" layoutInCell="1" allowOverlap="1" wp14:anchorId="088F43BA" wp14:editId="7B25EA6B">
                <wp:simplePos x="0" y="0"/>
                <wp:positionH relativeFrom="margin">
                  <wp:align>left</wp:align>
                </wp:positionH>
                <wp:positionV relativeFrom="paragraph">
                  <wp:posOffset>2226310</wp:posOffset>
                </wp:positionV>
                <wp:extent cx="2360930" cy="1028700"/>
                <wp:effectExtent l="0" t="0" r="19050" b="19050"/>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8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022B3" w:rsidRDefault="003022B3" w:rsidP="00C648C2">
                            <w:pPr>
                              <w:spacing w:before="0" w:after="0"/>
                            </w:pPr>
                            <w:r w:rsidRPr="00C648C2">
                              <w:rPr>
                                <w:b/>
                              </w:rPr>
                              <w:t>INJUNCTION</w:t>
                            </w:r>
                            <w:r>
                              <w:t>: court order to do sth</w:t>
                            </w:r>
                          </w:p>
                          <w:p w:rsidR="003022B3" w:rsidRDefault="003022B3" w:rsidP="00C648C2">
                            <w:pPr>
                              <w:spacing w:before="0" w:after="0"/>
                            </w:pPr>
                            <w:r>
                              <w:rPr>
                                <w:u w:val="single"/>
                              </w:rPr>
                              <w:t>Prohibitive injunction</w:t>
                            </w:r>
                            <w:r>
                              <w:t xml:space="preserve"> – person must stop</w:t>
                            </w:r>
                          </w:p>
                          <w:p w:rsidR="003022B3" w:rsidRDefault="003022B3" w:rsidP="00C648C2">
                            <w:pPr>
                              <w:spacing w:before="0" w:after="0"/>
                            </w:pPr>
                            <w:r w:rsidRPr="00C648C2">
                              <w:rPr>
                                <w:u w:val="single"/>
                              </w:rPr>
                              <w:t>Mandatory injunction</w:t>
                            </w:r>
                            <w:r>
                              <w:t xml:space="preserve"> – person must do sth</w:t>
                            </w:r>
                          </w:p>
                          <w:p w:rsidR="003022B3" w:rsidRPr="00C648C2" w:rsidRDefault="003022B3" w:rsidP="00C648C2">
                            <w:pPr>
                              <w:spacing w:before="0" w:after="0"/>
                              <w:rPr>
                                <w:i/>
                              </w:rPr>
                            </w:pPr>
                            <w:r>
                              <w:rPr>
                                <w:i/>
                              </w:rPr>
                              <w:t>Equitable remedy: clean hands principle; not normally granted if damages adequate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8F43BA" id="_x0000_s1069" type="#_x0000_t202" style="position:absolute;margin-left:0;margin-top:175.3pt;width:185.9pt;height:81pt;z-index:25174528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E0MRwIAAMYEAAAOAAAAZHJzL2Uyb0RvYy54bWysVNuO2yAQfa/Uf0C8N7aTdC9WnNU221aV&#10;thd1tx9AMMRoMUOBxE6/vgN23PQiVar6goCZczhzY3XTt5ochPMKTEWLWU6JMBxqZXYV/fL45sUV&#10;JT4wUzMNRlT0KDy9WT9/tupsKebQgK6FI0hifNnZijYh2DLLPG9Ey/wMrDBolOBaFvDodlntWIfs&#10;rc7meX6RdeBq64AL7/H2bjDSdeKXUvDwUUovAtEVRW0hrS6t27hm6xUrd47ZRvFRBvsHFS1TBh+d&#10;qO5YYGTv1G9UreIOPMgw49BmIKXiIsWA0RT5L9E8NMyKFAsmx9spTf7/0fIPh0+OqBprVxSUGNZi&#10;kR5FH8gr6Mk85qezvkS3B4uOocdr9E2xensP/MkTA5uGmZ24dQ66RrAa9RURmZ1BBx4fSbbde6jx&#10;GbYPkIh66dqYPEwHQXas03GqTZTC8XK+uMivF2jiaCvy+dVlnqqXsfIEt86HtwJaEjcVdVj8RM8O&#10;9z5EOaw8ucTXtIlr1Pva1KkPAlN62KNrNKcAouZRfThqMUA/C4lZi7qGVMR+FRvtyIFhpzHOhQlD&#10;DiITekeYVFpPwDGHPwP1BBp9I0ykPp6A+d9fnBDpVTBhArfKgPsTQf10kisH/1P0Q8yxkqHf9qlV&#10;lotTX2yhPmJFHQyDhR8Bbhpw3yjpcKgq6r/umROU6HcGu+K6WC7jFKbD8uXlHA/u3LI9tzDDkaqi&#10;gZJhuwlpcmNQBm6xe6RKdY3iBiWjaByWVO5xsOM0np+T14/vZ/0dAAD//wMAUEsDBBQABgAIAAAA&#10;IQBlljLy3QAAAAgBAAAPAAAAZHJzL2Rvd25yZXYueG1sTI/BTsMwEETvSPyDtUjcqJ2WBghxKoTU&#10;UxFSCxdubrzEUeJ1FLtp+HuWEz2uZjXzXrmZfS8mHGMbSEO2UCCQ6mBbajR8fmzvHkHEZMiaPhBq&#10;+MEIm+r6qjSFDWfa43RIjeASioXR4FIaCilj7dCbuAgDEmffYfQm8Tk20o7mzOW+l0ulculNS7zg&#10;zICvDuvucPIanmjeWuXuVbfvv0LTve/s27TT+vZmfnkGkXBO/8/wh8/oUDHTMZzIRtFrYJGkYbVW&#10;OQiOVw8Zmxw1rLNlDrIq5aVA9QsAAP//AwBQSwECLQAUAAYACAAAACEAtoM4kv4AAADhAQAAEwAA&#10;AAAAAAAAAAAAAAAAAAAAW0NvbnRlbnRfVHlwZXNdLnhtbFBLAQItABQABgAIAAAAIQA4/SH/1gAA&#10;AJQBAAALAAAAAAAAAAAAAAAAAC8BAABfcmVscy8ucmVsc1BLAQItABQABgAIAAAAIQB07E0MRwIA&#10;AMYEAAAOAAAAAAAAAAAAAAAAAC4CAABkcnMvZTJvRG9jLnhtbFBLAQItABQABgAIAAAAIQBlljLy&#10;3QAAAAgBAAAPAAAAAAAAAAAAAAAAAKEEAABkcnMvZG93bnJldi54bWxQSwUGAAAAAAQABADzAAAA&#10;qwUAAAAA&#10;" fillcolor="white [3201]" strokecolor="#ffc000 [3204]" strokeweight="1pt">
                <v:textbox>
                  <w:txbxContent>
                    <w:p w:rsidR="003022B3" w:rsidRDefault="003022B3" w:rsidP="00C648C2">
                      <w:pPr>
                        <w:spacing w:before="0" w:after="0"/>
                      </w:pPr>
                      <w:r w:rsidRPr="00C648C2">
                        <w:rPr>
                          <w:b/>
                        </w:rPr>
                        <w:t>INJUNCTION</w:t>
                      </w:r>
                      <w:r>
                        <w:t>: court order to do sth</w:t>
                      </w:r>
                    </w:p>
                    <w:p w:rsidR="003022B3" w:rsidRDefault="003022B3" w:rsidP="00C648C2">
                      <w:pPr>
                        <w:spacing w:before="0" w:after="0"/>
                      </w:pPr>
                      <w:r>
                        <w:rPr>
                          <w:u w:val="single"/>
                        </w:rPr>
                        <w:t>Prohibitive injunction</w:t>
                      </w:r>
                      <w:r>
                        <w:t xml:space="preserve"> – person must stop</w:t>
                      </w:r>
                    </w:p>
                    <w:p w:rsidR="003022B3" w:rsidRDefault="003022B3" w:rsidP="00C648C2">
                      <w:pPr>
                        <w:spacing w:before="0" w:after="0"/>
                      </w:pPr>
                      <w:r w:rsidRPr="00C648C2">
                        <w:rPr>
                          <w:u w:val="single"/>
                        </w:rPr>
                        <w:t>Mandatory injunction</w:t>
                      </w:r>
                      <w:r>
                        <w:t xml:space="preserve"> – person must do sth</w:t>
                      </w:r>
                    </w:p>
                    <w:p w:rsidR="003022B3" w:rsidRPr="00C648C2" w:rsidRDefault="003022B3" w:rsidP="00C648C2">
                      <w:pPr>
                        <w:spacing w:before="0" w:after="0"/>
                        <w:rPr>
                          <w:i/>
                        </w:rPr>
                      </w:pPr>
                      <w:r>
                        <w:rPr>
                          <w:i/>
                        </w:rPr>
                        <w:t>Equitable remedy: clean hands principle; not normally granted if damages adequate</w:t>
                      </w:r>
                    </w:p>
                  </w:txbxContent>
                </v:textbox>
                <w10:wrap type="square" anchorx="margin"/>
              </v:shape>
            </w:pict>
          </mc:Fallback>
        </mc:AlternateContent>
      </w:r>
      <w:r w:rsidR="00C648C2">
        <w:rPr>
          <w:noProof/>
          <w:lang w:val="en-CA" w:eastAsia="en-CA"/>
        </w:rPr>
        <mc:AlternateContent>
          <mc:Choice Requires="wps">
            <w:drawing>
              <wp:anchor distT="45720" distB="45720" distL="114300" distR="114300" simplePos="0" relativeHeight="251749376" behindDoc="0" locked="0" layoutInCell="1" allowOverlap="1" wp14:anchorId="789EFF62" wp14:editId="06B83DD4">
                <wp:simplePos x="0" y="0"/>
                <wp:positionH relativeFrom="margin">
                  <wp:posOffset>2842260</wp:posOffset>
                </wp:positionH>
                <wp:positionV relativeFrom="paragraph">
                  <wp:posOffset>2584450</wp:posOffset>
                </wp:positionV>
                <wp:extent cx="3992880" cy="662940"/>
                <wp:effectExtent l="0" t="0" r="26670" b="22860"/>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662940"/>
                        </a:xfrm>
                        <a:prstGeom prst="rect">
                          <a:avLst/>
                        </a:prstGeom>
                        <a:solidFill>
                          <a:srgbClr val="FFFFFF"/>
                        </a:solidFill>
                        <a:ln w="9525">
                          <a:solidFill>
                            <a:schemeClr val="bg2">
                              <a:lumMod val="90000"/>
                            </a:schemeClr>
                          </a:solidFill>
                          <a:miter lim="800000"/>
                          <a:headEnd/>
                          <a:tailEnd/>
                        </a:ln>
                      </wps:spPr>
                      <wps:txbx>
                        <w:txbxContent>
                          <w:p w:rsidR="003022B3" w:rsidRPr="00C648C2" w:rsidRDefault="003022B3" w:rsidP="00C648C2">
                            <w:pPr>
                              <w:spacing w:before="0"/>
                            </w:pPr>
                            <w:r w:rsidRPr="00C648C2">
                              <w:rPr>
                                <w:b/>
                              </w:rPr>
                              <w:t>ORDER OF SPECIFIC RESTITUTION</w:t>
                            </w:r>
                            <w:r>
                              <w:t>: aims to prevent someone from profiting from wrong where profit may exceed amt paid in damages.</w:t>
                            </w:r>
                            <w:r>
                              <w:rPr>
                                <w:i/>
                              </w:rPr>
                              <w:t xml:space="preserve"> Based on unjust enrichment.</w:t>
                            </w:r>
                          </w:p>
                          <w:p w:rsidR="003022B3" w:rsidRDefault="003022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EFF62" id="_x0000_s1070" type="#_x0000_t202" style="position:absolute;margin-left:223.8pt;margin-top:203.5pt;width:314.4pt;height:52.2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SHPQIAAHEEAAAOAAAAZHJzL2Uyb0RvYy54bWysVNtu2zAMfR+wfxD0vjhxkyw24hRdugwD&#10;ugvQ7gNkWbaFSaInKbGzry8lJ1navQ3zgyCK1BF5Dun17aAVOQjrJJiCziZTSoThUEnTFPTH0+7d&#10;ihLnmamYAiMKehSO3m7evln3XS5SaEFVwhIEMS7vu4K23nd5kjjeCs3cBDph0FmD1cyjaZuksqxH&#10;dK2SdDpdJj3YqrPAhXN4ej866Sbi17Xg/ltdO+GJKijm5uNq41qGNdmsWd5Y1rWSn9Jg/5CFZtLg&#10;oxeoe+YZ2Vv5F5SW3IKD2k846ATqWnIRa8BqZtNX1Ty2rBOxFiTHdRea3P+D5V8P3y2RFWo3u6HE&#10;MI0iPYnBkw8wkDTw03cux7DHDgP9gMcYG2t13QPwn44Y2LbMNOLOWuhbwSrMbxZuJldXRxwXQMr+&#10;C1T4DNt7iEBDbXUgD+kgiI46HS/ahFQ4Ht5kWbpaoYujb7lMs3kUL2H5+XZnnf8kQJOwKahF7SM6&#10;Ozw4H7Jh+TkkPOZAyWonlYqGbcqtsuTAsE928YsFvApThvQFzRbpYiTgBURoWXEBKZs0xqi9xmpH&#10;4GyK3xn3HB4Te5GMlh5nQkld0FW4cerSwOxHU8WO9UyqcY9VKXOiOrA78uyHcoiqzudnCUuojki+&#10;hXEGcGZx04L9TUmP/V9Q92vPrKBEfTYoYDabI8PER2O+eJ+iYa895bWHGY5QBfWUjNutj0MWuDVw&#10;h0LXMmoQOmLM5JQz9nVk4DSDYXCu7Rj150+xeQYAAP//AwBQSwMEFAAGAAgAAAAhAPTPnozhAAAA&#10;DAEAAA8AAABkcnMvZG93bnJldi54bWxMj01Lw0AQhu+C/2EZwYvY3UjMasymVMGLFKG1vW+zYxLc&#10;j5DdtPHfOz3Z2wzz8M7zVsvZWXbEMfbBK8gWAhj6Jpjetwp2X+/3T8Bi0t5oGzwq+MUIy/r6qtKl&#10;CSe/weM2tYxCfCy1gi6loeQ8Nh06HRdhQE+37zA6nWgdW25GfaJwZ/mDEAV3uvf0odMDvnXY/Gwn&#10;p2BKcVXE/evzTtr9Wrbru49N/6nU7c28egGWcE7/MJz1SR1qcjqEyZvIrII8lwWhNAhJpc6EkEUO&#10;7KDgMcty4HXFL0vUfwAAAP//AwBQSwECLQAUAAYACAAAACEAtoM4kv4AAADhAQAAEwAAAAAAAAAA&#10;AAAAAAAAAAAAW0NvbnRlbnRfVHlwZXNdLnhtbFBLAQItABQABgAIAAAAIQA4/SH/1gAAAJQBAAAL&#10;AAAAAAAAAAAAAAAAAC8BAABfcmVscy8ucmVsc1BLAQItABQABgAIAAAAIQBehRSHPQIAAHEEAAAO&#10;AAAAAAAAAAAAAAAAAC4CAABkcnMvZTJvRG9jLnhtbFBLAQItABQABgAIAAAAIQD0z56M4QAAAAwB&#10;AAAPAAAAAAAAAAAAAAAAAJcEAABkcnMvZG93bnJldi54bWxQSwUGAAAAAAQABADzAAAApQUAAAAA&#10;" strokecolor="#d9d9d9 [2894]">
                <v:textbox>
                  <w:txbxContent>
                    <w:p w:rsidR="003022B3" w:rsidRPr="00C648C2" w:rsidRDefault="003022B3" w:rsidP="00C648C2">
                      <w:pPr>
                        <w:spacing w:before="0"/>
                      </w:pPr>
                      <w:r w:rsidRPr="00C648C2">
                        <w:rPr>
                          <w:b/>
                        </w:rPr>
                        <w:t>ORDER OF SPECIFIC RESTITUTION</w:t>
                      </w:r>
                      <w:r>
                        <w:t>: aims to prevent someone from profiting from wrong where profit may exceed amt paid in damages.</w:t>
                      </w:r>
                      <w:r>
                        <w:rPr>
                          <w:i/>
                        </w:rPr>
                        <w:t xml:space="preserve"> Based on unjust enrichment.</w:t>
                      </w:r>
                    </w:p>
                    <w:p w:rsidR="003022B3" w:rsidRDefault="003022B3"/>
                  </w:txbxContent>
                </v:textbox>
                <w10:wrap type="square" anchorx="margin"/>
              </v:shape>
            </w:pict>
          </mc:Fallback>
        </mc:AlternateContent>
      </w:r>
      <w:r w:rsidR="00C648C2">
        <w:rPr>
          <w:noProof/>
          <w:lang w:val="en-CA" w:eastAsia="en-CA"/>
        </w:rPr>
        <mc:AlternateContent>
          <mc:Choice Requires="wps">
            <w:drawing>
              <wp:anchor distT="45720" distB="45720" distL="114300" distR="114300" simplePos="0" relativeHeight="251747328" behindDoc="0" locked="0" layoutInCell="1" allowOverlap="1" wp14:anchorId="65289ECB" wp14:editId="6260B519">
                <wp:simplePos x="0" y="0"/>
                <wp:positionH relativeFrom="margin">
                  <wp:align>right</wp:align>
                </wp:positionH>
                <wp:positionV relativeFrom="paragraph">
                  <wp:posOffset>2241550</wp:posOffset>
                </wp:positionV>
                <wp:extent cx="4000500" cy="274320"/>
                <wp:effectExtent l="0" t="0" r="19050" b="11430"/>
                <wp:wrapSquare wrapText="bothSides"/>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743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3022B3" w:rsidRDefault="003022B3" w:rsidP="00C648C2">
                            <w:pPr>
                              <w:spacing w:before="0"/>
                            </w:pPr>
                            <w:r w:rsidRPr="00C648C2">
                              <w:rPr>
                                <w:b/>
                              </w:rPr>
                              <w:t>DECLARATION</w:t>
                            </w:r>
                            <w:r>
                              <w:t>: formal statement re: legal status – rare in torts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89ECB" id="_x0000_s1071" type="#_x0000_t202" style="position:absolute;margin-left:263.8pt;margin-top:176.5pt;width:315pt;height:21.6pt;z-index:251747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T2RwIAAMUEAAAOAAAAZHJzL2Uyb0RvYy54bWysVNuO0zAQfUfiHyy/06ShZSFqulq6gJCW&#10;i9jlA6aO3UTreIztbVK+nrHTZstFQkK8WI5nzpkzt6wuh06zvXS+RVPx+SznTBqBdWt2Ff969/bZ&#10;S858AFODRiMrfpCeX66fPln1tpQFNqhr6RiRGF/2tuJNCLbMMi8a2YGfoZWGjApdB4E+3S6rHfTE&#10;3umsyPMXWY+utg6F9J5er0cjXyd+paQIn5TyMjBdcdIW0unSuY1ntl5BuXNgm1YcZcA/qOigNRR0&#10;orqGAOzBtb9Rda1w6FGFmcAuQ6VaIVMOlM08/yWb2wasTLlQcbydyuT/H634uP/sWFtT7+YFZwY6&#10;atKdHAJ7jQMrYn1660tyu7XkGAZ6Jt+Uq7c3KO49M7hpwOzklXPYNxJq0jePyOwMOvL4SLLtP2BN&#10;YeAhYCIalOti8agcjNipT4epN1GKoMdFnufLnEyCbMXF4nmRmpdBeUJb58M7iR2Ll4o76n1ih/2N&#10;D1ENlCeXGEybeEa5b0ydxiBAq8c7uUZz0h8lH8WHg5Yj9ItUVDSSVYyViOMqN9qxPdCggRDShGUq&#10;QWQi7whTrdYT8FjCn4E6jHWbfCNMpjGegPnfI06IFBVNmMBda9D9iaC+nyKP/qfsx5xjI8OwHdKk&#10;LFJm8WmL9YEa6nDcK/oP0KVB952znnaq4v7bAzjJmX5vaChezReLuITpY7G8oBYyd27ZnlvACKKq&#10;eOBsvG5CWtyYlMErGh7Vpr4+KjmKpl1J7T7udVzG8+/k9fj3Wf8AAAD//wMAUEsDBBQABgAIAAAA&#10;IQALEnLJ3QAAAAgBAAAPAAAAZHJzL2Rvd25yZXYueG1sTI9BT8MwDIXvSPyHyEjcWNJVVFvXdBpI&#10;44hEGQduaWPaisYpTbaV/XrMCW7Pftbz94rt7AZxwin0njQkCwUCqfG2p1bD4XV/twIRoiFrBk+o&#10;4RsDbMvrq8Lk1p/pBU9VbAWHUMiNhi7GMZcyNB06ExZ+RGLvw0/ORB6nVtrJnDncDXKpVCad6Yk/&#10;dGbExw6bz+roNDz5JHm/1PNB7Z+/Lm8Pq15Nu0rr25t5twERcY5/x/CLz+hQMlPtj2SDGDRwkagh&#10;vU9ZsJ2likXNm3W2BFkW8n+B8gcAAP//AwBQSwECLQAUAAYACAAAACEAtoM4kv4AAADhAQAAEwAA&#10;AAAAAAAAAAAAAAAAAAAAW0NvbnRlbnRfVHlwZXNdLnhtbFBLAQItABQABgAIAAAAIQA4/SH/1gAA&#10;AJQBAAALAAAAAAAAAAAAAAAAAC8BAABfcmVscy8ucmVsc1BLAQItABQABgAIAAAAIQBHiVT2RwIA&#10;AMUEAAAOAAAAAAAAAAAAAAAAAC4CAABkcnMvZTJvRG9jLnhtbFBLAQItABQABgAIAAAAIQALEnLJ&#10;3QAAAAgBAAAPAAAAAAAAAAAAAAAAAKEEAABkcnMvZG93bnJldi54bWxQSwUGAAAAAAQABADzAAAA&#10;qwUAAAAA&#10;" fillcolor="white [3201]" strokecolor="#828288 [3208]" strokeweight="1pt">
                <v:textbox>
                  <w:txbxContent>
                    <w:p w:rsidR="003022B3" w:rsidRDefault="003022B3" w:rsidP="00C648C2">
                      <w:pPr>
                        <w:spacing w:before="0"/>
                      </w:pPr>
                      <w:r w:rsidRPr="00C648C2">
                        <w:rPr>
                          <w:b/>
                        </w:rPr>
                        <w:t>DECLARATION</w:t>
                      </w:r>
                      <w:r>
                        <w:t>: formal statement re: legal status – rare in torts</w:t>
                      </w:r>
                    </w:p>
                  </w:txbxContent>
                </v:textbox>
                <w10:wrap type="square" anchorx="margin"/>
              </v:shape>
            </w:pict>
          </mc:Fallback>
        </mc:AlternateContent>
      </w:r>
      <w:r w:rsidR="0082312A">
        <w:t>INTENTIONAL TORTS: REMEDIES</w:t>
      </w:r>
      <w:bookmarkEnd w:id="20"/>
    </w:p>
    <w:tbl>
      <w:tblPr>
        <w:tblStyle w:val="TableGrid"/>
        <w:tblW w:w="0" w:type="auto"/>
        <w:tblLook w:val="04A0" w:firstRow="1" w:lastRow="0" w:firstColumn="1" w:lastColumn="0" w:noHBand="0" w:noVBand="1"/>
      </w:tblPr>
      <w:tblGrid>
        <w:gridCol w:w="5382"/>
        <w:gridCol w:w="5408"/>
      </w:tblGrid>
      <w:tr w:rsidR="00C648C2" w:rsidTr="00EF199C">
        <w:tc>
          <w:tcPr>
            <w:tcW w:w="10790" w:type="dxa"/>
            <w:gridSpan w:val="2"/>
            <w:shd w:val="clear" w:color="auto" w:fill="EDF6D2" w:themeFill="accent2" w:themeFillTint="33"/>
          </w:tcPr>
          <w:p w:rsidR="00C648C2" w:rsidRPr="00C648C2" w:rsidRDefault="00C648C2" w:rsidP="00C648C2">
            <w:pPr>
              <w:jc w:val="center"/>
              <w:rPr>
                <w:b/>
              </w:rPr>
            </w:pPr>
            <w:r w:rsidRPr="00C648C2">
              <w:rPr>
                <w:b/>
              </w:rPr>
              <w:t>DAMAGES</w:t>
            </w:r>
          </w:p>
        </w:tc>
      </w:tr>
      <w:tr w:rsidR="00C648C2" w:rsidTr="00C648C2">
        <w:tc>
          <w:tcPr>
            <w:tcW w:w="5382" w:type="dxa"/>
          </w:tcPr>
          <w:p w:rsidR="00C648C2" w:rsidRPr="00C648C2" w:rsidRDefault="00C648C2" w:rsidP="00C648C2">
            <w:pPr>
              <w:jc w:val="center"/>
              <w:rPr>
                <w:b/>
              </w:rPr>
            </w:pPr>
            <w:r w:rsidRPr="00C648C2">
              <w:rPr>
                <w:b/>
              </w:rPr>
              <w:t>NOMINAL DAMAGES</w:t>
            </w:r>
            <w:r>
              <w:rPr>
                <w:b/>
              </w:rPr>
              <w:t xml:space="preserve"> </w:t>
            </w:r>
            <w:r w:rsidRPr="00C648C2">
              <w:t>(p32)</w:t>
            </w:r>
          </w:p>
        </w:tc>
        <w:tc>
          <w:tcPr>
            <w:tcW w:w="5408" w:type="dxa"/>
          </w:tcPr>
          <w:p w:rsidR="00C648C2" w:rsidRPr="00E65D82" w:rsidRDefault="00C648C2" w:rsidP="00C648C2">
            <w:pPr>
              <w:jc w:val="center"/>
            </w:pPr>
            <w:r w:rsidRPr="00C648C2">
              <w:rPr>
                <w:b/>
              </w:rPr>
              <w:t>COMPENSATORY DAMAGES</w:t>
            </w:r>
            <w:r w:rsidR="00E65D82">
              <w:t xml:space="preserve"> (p33-35)</w:t>
            </w:r>
          </w:p>
        </w:tc>
      </w:tr>
      <w:tr w:rsidR="00C648C2" w:rsidTr="00E65D82">
        <w:trPr>
          <w:trHeight w:val="1032"/>
        </w:trPr>
        <w:tc>
          <w:tcPr>
            <w:tcW w:w="5382" w:type="dxa"/>
          </w:tcPr>
          <w:p w:rsidR="00C648C2" w:rsidRPr="00C648C2" w:rsidRDefault="00C648C2" w:rsidP="00C648C2">
            <w:r>
              <w:t>Small sum awarded to redress violation of legal right even in absence of harm or loss (</w:t>
            </w:r>
            <w:r w:rsidRPr="00C648C2">
              <w:rPr>
                <w:i/>
                <w:color w:val="0673A5" w:themeColor="text2" w:themeShade="BF"/>
              </w:rPr>
              <w:t>The Mediana</w:t>
            </w:r>
            <w:r>
              <w:t xml:space="preserve">) – usually for torts that are actionable </w:t>
            </w:r>
            <w:r>
              <w:rPr>
                <w:i/>
              </w:rPr>
              <w:t>per se</w:t>
            </w:r>
          </w:p>
        </w:tc>
        <w:tc>
          <w:tcPr>
            <w:tcW w:w="5408" w:type="dxa"/>
          </w:tcPr>
          <w:p w:rsidR="00E65D82" w:rsidRPr="00E65D82" w:rsidRDefault="00E65D82" w:rsidP="0082312A">
            <w:pPr>
              <w:rPr>
                <w:i/>
              </w:rPr>
            </w:pPr>
            <w:r>
              <w:t>Allow claimant to obtain financial redress for actual loss (backwards-looking). Pecuniary loss – consider loss of future earnings, med care; non-pecuniary loss – consider arbitrary “fairness” of award, since pain etc hard to count (</w:t>
            </w:r>
            <w:r w:rsidRPr="00E65D82">
              <w:rPr>
                <w:i/>
                <w:color w:val="0673A5" w:themeColor="text2" w:themeShade="BF"/>
              </w:rPr>
              <w:t>Andrews v Grand &amp; Toy</w:t>
            </w:r>
            <w:r>
              <w:rPr>
                <w:i/>
              </w:rPr>
              <w:t>)</w:t>
            </w:r>
          </w:p>
        </w:tc>
      </w:tr>
      <w:tr w:rsidR="00C648C2" w:rsidTr="00C648C2">
        <w:tc>
          <w:tcPr>
            <w:tcW w:w="5382" w:type="dxa"/>
          </w:tcPr>
          <w:p w:rsidR="00C648C2" w:rsidRPr="00E65D82" w:rsidRDefault="00E65D82" w:rsidP="00C648C2">
            <w:pPr>
              <w:jc w:val="center"/>
            </w:pPr>
            <w:r w:rsidRPr="00E65D82">
              <w:rPr>
                <w:b/>
              </w:rPr>
              <w:t>PUNITIVE DAMAGES</w:t>
            </w:r>
            <w:r>
              <w:t xml:space="preserve"> (p37-40)</w:t>
            </w:r>
          </w:p>
        </w:tc>
        <w:tc>
          <w:tcPr>
            <w:tcW w:w="5408" w:type="dxa"/>
          </w:tcPr>
          <w:p w:rsidR="00C648C2" w:rsidRPr="00E65D82" w:rsidRDefault="00E65D82" w:rsidP="00C648C2">
            <w:pPr>
              <w:jc w:val="center"/>
            </w:pPr>
            <w:r w:rsidRPr="00C648C2">
              <w:rPr>
                <w:b/>
              </w:rPr>
              <w:t>AGGRAVATED DAMAGES</w:t>
            </w:r>
            <w:r>
              <w:t xml:space="preserve"> (p36-37)</w:t>
            </w:r>
          </w:p>
        </w:tc>
      </w:tr>
      <w:tr w:rsidR="00C648C2" w:rsidTr="00C648C2">
        <w:tc>
          <w:tcPr>
            <w:tcW w:w="5382" w:type="dxa"/>
          </w:tcPr>
          <w:p w:rsidR="00E65D82" w:rsidRDefault="00E65D82" w:rsidP="00EF199C">
            <w:r>
              <w:t xml:space="preserve">Comparatively rare, only when comp/agg dmgs insuff to adequately punish defendant. </w:t>
            </w:r>
            <w:r w:rsidRPr="00E65D82">
              <w:rPr>
                <w:i/>
                <w:color w:val="0673A5" w:themeColor="text2" w:themeShade="BF"/>
              </w:rPr>
              <w:t>Whiten v Pilot Insurance Co</w:t>
            </w:r>
            <w:r w:rsidRPr="00E65D82">
              <w:rPr>
                <w:color w:val="0673A5" w:themeColor="text2" w:themeShade="BF"/>
              </w:rPr>
              <w:t xml:space="preserve"> </w:t>
            </w:r>
            <w:r>
              <w:t>principles: not limited to certain types of cases; very srs misconduct only; crim sanction doesn’t preclude aware of punitive dmgs; should be awarded with restraint; no cap but should be lowest sum</w:t>
            </w:r>
            <w:r w:rsidR="00EF199C">
              <w:t xml:space="preserve"> that accomplishes goal; juries should be informed of function and factors; appellate courts can intervene</w:t>
            </w:r>
          </w:p>
        </w:tc>
        <w:tc>
          <w:tcPr>
            <w:tcW w:w="5408" w:type="dxa"/>
          </w:tcPr>
          <w:p w:rsidR="00C648C2" w:rsidRDefault="00E65D82" w:rsidP="0082312A">
            <w:r>
              <w:t>Compensatory damages awarded to compensate for additional (intangible) injuries to dignity arising from D’s conduct. Court must be satisfied that:</w:t>
            </w:r>
          </w:p>
          <w:p w:rsidR="00E65D82" w:rsidRDefault="00E65D82" w:rsidP="00133381">
            <w:pPr>
              <w:pStyle w:val="ListParagraph"/>
              <w:numPr>
                <w:ilvl w:val="0"/>
                <w:numId w:val="21"/>
              </w:numPr>
              <w:ind w:left="459"/>
            </w:pPr>
            <w:r>
              <w:t>P suffered damaged to their feelings as result of tort</w:t>
            </w:r>
          </w:p>
          <w:p w:rsidR="00E65D82" w:rsidRDefault="00E65D82" w:rsidP="00133381">
            <w:pPr>
              <w:pStyle w:val="ListParagraph"/>
              <w:numPr>
                <w:ilvl w:val="0"/>
                <w:numId w:val="21"/>
              </w:numPr>
              <w:ind w:left="459"/>
            </w:pPr>
            <w:r>
              <w:t>D’s conduct not just tortious but also highly offensive (often leads to inference of #1)</w:t>
            </w:r>
          </w:p>
        </w:tc>
      </w:tr>
    </w:tbl>
    <w:p w:rsidR="0082312A" w:rsidRDefault="0082312A" w:rsidP="0082312A">
      <w:pPr>
        <w:pStyle w:val="Heading1"/>
      </w:pPr>
      <w:bookmarkStart w:id="21" w:name="_Toc449023632"/>
      <w:r>
        <w:lastRenderedPageBreak/>
        <w:t>D</w:t>
      </w:r>
      <w:r w:rsidR="00C80627">
        <w:t>EFAMATION</w:t>
      </w:r>
      <w:bookmarkEnd w:id="21"/>
    </w:p>
    <w:p w:rsidR="0082312A" w:rsidRDefault="0082312A" w:rsidP="00F83083">
      <w:pPr>
        <w:pStyle w:val="Heading2"/>
        <w:spacing w:before="0"/>
        <w:jc w:val="center"/>
      </w:pPr>
      <w:bookmarkStart w:id="22" w:name="_Toc449023633"/>
      <w:r>
        <w:t>Elements of Defamation</w:t>
      </w:r>
      <w:bookmarkEnd w:id="22"/>
    </w:p>
    <w:p w:rsidR="0082312A" w:rsidRDefault="00EF199C" w:rsidP="00F83083">
      <w:pPr>
        <w:spacing w:before="0" w:after="0"/>
      </w:pPr>
      <w:r w:rsidRPr="00EF199C">
        <w:rPr>
          <w:u w:val="single"/>
        </w:rPr>
        <w:t>P must prove on the BOP that the impugned statements were</w:t>
      </w:r>
      <w:r>
        <w:t xml:space="preserve"> (p1078</w:t>
      </w:r>
      <w:r w:rsidR="00DC3506">
        <w:t>-79</w:t>
      </w:r>
      <w:r>
        <w:t>):</w:t>
      </w:r>
      <w:r w:rsidR="00F83083">
        <w:t xml:space="preserve"> </w:t>
      </w:r>
    </w:p>
    <w:p w:rsidR="00EF199C" w:rsidRPr="00DC3506" w:rsidRDefault="00EF199C" w:rsidP="00133381">
      <w:pPr>
        <w:pStyle w:val="ListParagraph"/>
        <w:numPr>
          <w:ilvl w:val="0"/>
          <w:numId w:val="22"/>
        </w:numPr>
        <w:rPr>
          <w:b/>
        </w:rPr>
      </w:pPr>
      <w:r w:rsidRPr="00EF199C">
        <w:rPr>
          <w:b/>
        </w:rPr>
        <w:t>DEFAMATORY</w:t>
      </w:r>
      <w:r>
        <w:rPr>
          <w:b/>
        </w:rPr>
        <w:t xml:space="preserve"> – </w:t>
      </w:r>
      <w:r w:rsidRPr="00EF199C">
        <w:t>words,</w:t>
      </w:r>
      <w:r>
        <w:rPr>
          <w:b/>
        </w:rPr>
        <w:t xml:space="preserve"> </w:t>
      </w:r>
      <w:r>
        <w:t>drawings,</w:t>
      </w:r>
      <w:r w:rsidR="00DC3506">
        <w:t xml:space="preserve"> political cartoons etc</w:t>
      </w:r>
    </w:p>
    <w:p w:rsidR="00DC3506" w:rsidRPr="00DC3506" w:rsidRDefault="00DC3506" w:rsidP="00133381">
      <w:pPr>
        <w:pStyle w:val="ListParagraph"/>
        <w:numPr>
          <w:ilvl w:val="1"/>
          <w:numId w:val="22"/>
        </w:numPr>
        <w:rPr>
          <w:b/>
        </w:rPr>
      </w:pPr>
      <w:r>
        <w:rPr>
          <w:b/>
        </w:rPr>
        <w:t>Literal meaning</w:t>
      </w:r>
      <w:r>
        <w:t xml:space="preserve"> – defamatory in plain and ordinary sense</w:t>
      </w:r>
    </w:p>
    <w:p w:rsidR="00DC3506" w:rsidRPr="00DC3506" w:rsidRDefault="00DC3506" w:rsidP="00133381">
      <w:pPr>
        <w:pStyle w:val="ListParagraph"/>
        <w:numPr>
          <w:ilvl w:val="1"/>
          <w:numId w:val="22"/>
        </w:numPr>
        <w:rPr>
          <w:b/>
        </w:rPr>
      </w:pPr>
      <w:r>
        <w:rPr>
          <w:b/>
        </w:rPr>
        <w:t xml:space="preserve">Legal innuendo </w:t>
      </w:r>
      <w:r>
        <w:t>– reference to extraneous circumstances which would give defamatory meaning in eyes of those receiving publication</w:t>
      </w:r>
    </w:p>
    <w:p w:rsidR="00DC3506" w:rsidRPr="00DC3506" w:rsidRDefault="00315386" w:rsidP="00133381">
      <w:pPr>
        <w:pStyle w:val="ListParagraph"/>
        <w:numPr>
          <w:ilvl w:val="1"/>
          <w:numId w:val="22"/>
        </w:numPr>
        <w:rPr>
          <w:b/>
        </w:rPr>
      </w:pPr>
      <w:r w:rsidRPr="00770AE8">
        <w:rPr>
          <w:b/>
          <w:iCs/>
          <w:noProof/>
          <w:color w:val="044D6E" w:themeColor="text2" w:themeShade="80"/>
          <w:lang w:val="en-CA" w:eastAsia="en-CA"/>
        </w:rPr>
        <mc:AlternateContent>
          <mc:Choice Requires="wps">
            <w:drawing>
              <wp:anchor distT="45720" distB="45720" distL="114300" distR="114300" simplePos="0" relativeHeight="251753472" behindDoc="0" locked="0" layoutInCell="1" allowOverlap="1" wp14:anchorId="7B91316C" wp14:editId="0C21EFD1">
                <wp:simplePos x="0" y="0"/>
                <wp:positionH relativeFrom="margin">
                  <wp:posOffset>441960</wp:posOffset>
                </wp:positionH>
                <wp:positionV relativeFrom="paragraph">
                  <wp:posOffset>405130</wp:posOffset>
                </wp:positionV>
                <wp:extent cx="6019800" cy="1404620"/>
                <wp:effectExtent l="0" t="0" r="19050" b="25400"/>
                <wp:wrapSquare wrapText="bothSides"/>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315386" w:rsidRDefault="003022B3" w:rsidP="00DC3506">
                            <w:pPr>
                              <w:spacing w:before="0" w:after="0"/>
                              <w:rPr>
                                <w:iCs/>
                                <w:lang w:val="en-CA"/>
                              </w:rPr>
                            </w:pPr>
                            <w:r>
                              <w:rPr>
                                <w:b/>
                                <w:iCs/>
                                <w:color w:val="044D6E" w:themeColor="text2" w:themeShade="80"/>
                                <w:lang w:val="en-CA"/>
                              </w:rPr>
                              <w:t xml:space="preserve"> SIM v STRETCH</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1936</w:t>
                            </w:r>
                            <w:r w:rsidRPr="00770AE8">
                              <w:rPr>
                                <w:iCs/>
                                <w:color w:val="044D6E" w:themeColor="text2" w:themeShade="80"/>
                                <w:lang w:val="en-CA"/>
                              </w:rPr>
                              <w:t xml:space="preserve">) – </w:t>
                            </w:r>
                            <w:r w:rsidRPr="00315386">
                              <w:rPr>
                                <w:b/>
                                <w:iCs/>
                                <w:lang w:val="en-CA"/>
                              </w:rPr>
                              <w:t>TEST:</w:t>
                            </w:r>
                            <w:r>
                              <w:rPr>
                                <w:iCs/>
                                <w:lang w:val="en-CA"/>
                              </w:rPr>
                              <w:t xml:space="preserve"> “would the words tend to lower the plaintiff in the estimation of right thinking members of society”?</w:t>
                            </w:r>
                          </w:p>
                          <w:p w:rsidR="003022B3" w:rsidRPr="00315386" w:rsidRDefault="003022B3" w:rsidP="00133381">
                            <w:pPr>
                              <w:pStyle w:val="ListParagraph"/>
                              <w:numPr>
                                <w:ilvl w:val="0"/>
                                <w:numId w:val="23"/>
                              </w:numPr>
                              <w:spacing w:before="0" w:after="0"/>
                              <w:rPr>
                                <w:iCs/>
                                <w:lang w:val="en-CA"/>
                              </w:rPr>
                            </w:pPr>
                            <w:r w:rsidRPr="00315386">
                              <w:rPr>
                                <w:iCs/>
                                <w:lang w:val="en-CA"/>
                              </w:rPr>
                              <w:t xml:space="preserve">Is there evidence of a tort (the material is </w:t>
                            </w:r>
                            <w:r w:rsidRPr="00315386">
                              <w:rPr>
                                <w:b/>
                                <w:i/>
                                <w:iCs/>
                                <w:lang w:val="en-CA"/>
                              </w:rPr>
                              <w:t>capable</w:t>
                            </w:r>
                            <w:r w:rsidRPr="00315386">
                              <w:rPr>
                                <w:b/>
                                <w:iCs/>
                                <w:lang w:val="en-CA"/>
                              </w:rPr>
                              <w:t xml:space="preserve"> </w:t>
                            </w:r>
                            <w:r w:rsidRPr="00315386">
                              <w:rPr>
                                <w:iCs/>
                                <w:lang w:val="en-CA"/>
                              </w:rPr>
                              <w:t>of being defamatory)? – Low threshold</w:t>
                            </w:r>
                          </w:p>
                          <w:p w:rsidR="003022B3" w:rsidRPr="00315386" w:rsidRDefault="003022B3" w:rsidP="00133381">
                            <w:pPr>
                              <w:pStyle w:val="ListParagraph"/>
                              <w:numPr>
                                <w:ilvl w:val="0"/>
                                <w:numId w:val="23"/>
                              </w:numPr>
                              <w:spacing w:before="0" w:after="0"/>
                              <w:rPr>
                                <w:iCs/>
                                <w:lang w:val="en-CA"/>
                              </w:rPr>
                            </w:pPr>
                            <w:r w:rsidRPr="00315386">
                              <w:rPr>
                                <w:iCs/>
                                <w:lang w:val="en-CA"/>
                              </w:rPr>
                              <w:t xml:space="preserve">Is the material </w:t>
                            </w:r>
                            <w:r w:rsidRPr="00315386">
                              <w:rPr>
                                <w:b/>
                                <w:iCs/>
                                <w:lang w:val="en-CA"/>
                              </w:rPr>
                              <w:t>in fact defamatory</w:t>
                            </w:r>
                            <w:r w:rsidRPr="00315386">
                              <w:rPr>
                                <w:iCs/>
                                <w:lang w:val="en-CA"/>
                              </w:rPr>
                              <w:t>? (contextual analysis)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1316C" id="Text Box 115" o:spid="_x0000_s1072" type="#_x0000_t202" style="position:absolute;left:0;text-align:left;margin-left:34.8pt;margin-top:31.9pt;width:474pt;height:110.6pt;z-index:2517534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Y/VAIAAKUEAAAOAAAAZHJzL2Uyb0RvYy54bWysVNuO2yAQfa/Uf0C8N7YjJ91Y66y2SVNV&#10;2l6k3X4AwThGBYYCiZ1+fQecZLPbt6p+QDAzHM7MmfHt3aAVOQjnJZiaFpOcEmE4NNLsavrjafPu&#10;hhIfmGmYAiNqehSe3i3fvrntbSWm0IFqhCMIYnzV25p2IdgqyzzvhGZ+AlYYdLbgNAt4dLuscaxH&#10;dK2yaZ7Psx5cYx1w4T1a16OTLhN+2woevrWtF4GomiK3kFaX1m1cs+Utq3aO2U7yEw32Dyw0kwYf&#10;vUCtWWBk7+RfUFpyBx7aMOGgM2hbyUXKAbMp8lfZPHbMipQLFsfbS5n8/4PlXw/fHZENalfMKDFM&#10;o0hPYgjkAwwk2rBCvfUVBj5aDA0DOjA6ZevtA/CfnhhYdczsxL1z0HeCNciwiDezq6sjjo8g2/4L&#10;NPgQ2wdIQEPrdCwfFoQgOip1vKgTyXA0zvNicZOji6OvKPNyPk36Zaw6X7fOh08CNImbmjqUP8Gz&#10;w4MPkQ6rziHxNQ9KNhupVDq43XalHDkwbJVN+lIGr8KUIX1NF7PpbKzAC4jYteICEoZpilF7jemO&#10;wGWO39h1aMbeHM3zsxkZpt6PKInvC46R/Jr5brzkj34NYQTTMuAcKalrijW6vBG1+Gia1OWBSTXu&#10;8RFlTuJEPUZlwrAdUieU84gZldtCc0S5HIxzg3OOmw7cb0p6nJma+l975gQl6rNByRdFWcYhS4dy&#10;9h71Ie7as732MMMRqqaBknG7Cmkwkxj2HltjI5Noz0xOnHEWUm1OcxuH7fqcop7/Lss/AAAA//8D&#10;AFBLAwQUAAYACAAAACEAyAV28N8AAAAKAQAADwAAAGRycy9kb3ducmV2LnhtbEyPwU7DMBBE70j8&#10;g7VI3KidoIYS4lQVKELi1tJLb25skijxOrLd1vD1bE9wWu3OaPZNtU52Ymfjw+BQQrYQwAy2Tg/Y&#10;Sdh/Ng8rYCEq1GpyaCR8mwDr+vamUqV2F9ya8y52jEIwlEpCH+Ncch7a3lgVFm42SNqX81ZFWn3H&#10;tVcXCrcTz4UouFUD0odezea1N+24O1kJ43Lji5/x8J5n+/RxaDDlzdtWyvu7tHkBFk2Kf2a44hM6&#10;1MR0dCfUgU0SiueCnDQfqcFVF9kTXY4S8tVSAK8r/r9C/QsAAP//AwBQSwECLQAUAAYACAAAACEA&#10;toM4kv4AAADhAQAAEwAAAAAAAAAAAAAAAAAAAAAAW0NvbnRlbnRfVHlwZXNdLnhtbFBLAQItABQA&#10;BgAIAAAAIQA4/SH/1gAAAJQBAAALAAAAAAAAAAAAAAAAAC8BAABfcmVscy8ucmVsc1BLAQItABQA&#10;BgAIAAAAIQCA4BY/VAIAAKUEAAAOAAAAAAAAAAAAAAAAAC4CAABkcnMvZTJvRG9jLnhtbFBLAQIt&#10;ABQABgAIAAAAIQDIBXbw3wAAAAoBAAAPAAAAAAAAAAAAAAAAAK4EAABkcnMvZG93bnJldi54bWxQ&#10;SwUGAAAAAAQABADzAAAAugUAAAAA&#10;" strokecolor="#93dafa [1311]">
                <v:stroke dashstyle="1 1"/>
                <v:textbox style="mso-fit-shape-to-text:t">
                  <w:txbxContent>
                    <w:p w:rsidR="003022B3" w:rsidRPr="00315386" w:rsidRDefault="003022B3" w:rsidP="00DC3506">
                      <w:pPr>
                        <w:spacing w:before="0" w:after="0"/>
                        <w:rPr>
                          <w:iCs/>
                          <w:lang w:val="en-CA"/>
                        </w:rPr>
                      </w:pPr>
                      <w:r>
                        <w:rPr>
                          <w:b/>
                          <w:iCs/>
                          <w:color w:val="044D6E" w:themeColor="text2" w:themeShade="80"/>
                          <w:lang w:val="en-CA"/>
                        </w:rPr>
                        <w:t xml:space="preserve"> SIM v STRETCH</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1936</w:t>
                      </w:r>
                      <w:r w:rsidRPr="00770AE8">
                        <w:rPr>
                          <w:iCs/>
                          <w:color w:val="044D6E" w:themeColor="text2" w:themeShade="80"/>
                          <w:lang w:val="en-CA"/>
                        </w:rPr>
                        <w:t xml:space="preserve">) – </w:t>
                      </w:r>
                      <w:r w:rsidRPr="00315386">
                        <w:rPr>
                          <w:b/>
                          <w:iCs/>
                          <w:lang w:val="en-CA"/>
                        </w:rPr>
                        <w:t>TEST:</w:t>
                      </w:r>
                      <w:r>
                        <w:rPr>
                          <w:iCs/>
                          <w:lang w:val="en-CA"/>
                        </w:rPr>
                        <w:t xml:space="preserve"> “would the words tend to lower the plaintiff in the estimation of right thinking members of society”?</w:t>
                      </w:r>
                    </w:p>
                    <w:p w:rsidR="003022B3" w:rsidRPr="00315386" w:rsidRDefault="003022B3" w:rsidP="00133381">
                      <w:pPr>
                        <w:pStyle w:val="ListParagraph"/>
                        <w:numPr>
                          <w:ilvl w:val="0"/>
                          <w:numId w:val="23"/>
                        </w:numPr>
                        <w:spacing w:before="0" w:after="0"/>
                        <w:rPr>
                          <w:iCs/>
                          <w:lang w:val="en-CA"/>
                        </w:rPr>
                      </w:pPr>
                      <w:r w:rsidRPr="00315386">
                        <w:rPr>
                          <w:iCs/>
                          <w:lang w:val="en-CA"/>
                        </w:rPr>
                        <w:t xml:space="preserve">Is there evidence of a tort (the material is </w:t>
                      </w:r>
                      <w:r w:rsidRPr="00315386">
                        <w:rPr>
                          <w:b/>
                          <w:i/>
                          <w:iCs/>
                          <w:lang w:val="en-CA"/>
                        </w:rPr>
                        <w:t>capable</w:t>
                      </w:r>
                      <w:r w:rsidRPr="00315386">
                        <w:rPr>
                          <w:b/>
                          <w:iCs/>
                          <w:lang w:val="en-CA"/>
                        </w:rPr>
                        <w:t xml:space="preserve"> </w:t>
                      </w:r>
                      <w:r w:rsidRPr="00315386">
                        <w:rPr>
                          <w:iCs/>
                          <w:lang w:val="en-CA"/>
                        </w:rPr>
                        <w:t>of being defamatory)? – Low threshold</w:t>
                      </w:r>
                    </w:p>
                    <w:p w:rsidR="003022B3" w:rsidRPr="00315386" w:rsidRDefault="003022B3" w:rsidP="00133381">
                      <w:pPr>
                        <w:pStyle w:val="ListParagraph"/>
                        <w:numPr>
                          <w:ilvl w:val="0"/>
                          <w:numId w:val="23"/>
                        </w:numPr>
                        <w:spacing w:before="0" w:after="0"/>
                        <w:rPr>
                          <w:iCs/>
                          <w:lang w:val="en-CA"/>
                        </w:rPr>
                      </w:pPr>
                      <w:r w:rsidRPr="00315386">
                        <w:rPr>
                          <w:iCs/>
                          <w:lang w:val="en-CA"/>
                        </w:rPr>
                        <w:t xml:space="preserve">Is the material </w:t>
                      </w:r>
                      <w:r w:rsidRPr="00315386">
                        <w:rPr>
                          <w:b/>
                          <w:iCs/>
                          <w:lang w:val="en-CA"/>
                        </w:rPr>
                        <w:t>in fact defamatory</w:t>
                      </w:r>
                      <w:r w:rsidRPr="00315386">
                        <w:rPr>
                          <w:iCs/>
                          <w:lang w:val="en-CA"/>
                        </w:rPr>
                        <w:t>? (contextual analysis)</w:t>
                      </w:r>
                    </w:p>
                  </w:txbxContent>
                </v:textbox>
                <w10:wrap type="square" anchorx="margin"/>
              </v:shape>
            </w:pict>
          </mc:Fallback>
        </mc:AlternateContent>
      </w:r>
      <w:r w:rsidR="00DC3506">
        <w:rPr>
          <w:b/>
        </w:rPr>
        <w:t>False innuendo</w:t>
      </w:r>
      <w:r w:rsidR="00DC3506">
        <w:t xml:space="preserve"> – by establishing ordinary person would infer defamatory meaning even w/o special knowledge of P or circumstances</w:t>
      </w:r>
    </w:p>
    <w:p w:rsidR="00DC3506" w:rsidRPr="00EF199C" w:rsidRDefault="00DC3506" w:rsidP="00DC3506">
      <w:pPr>
        <w:pStyle w:val="ListParagraph"/>
        <w:ind w:left="1440"/>
        <w:rPr>
          <w:b/>
        </w:rPr>
      </w:pPr>
    </w:p>
    <w:p w:rsidR="00EF199C" w:rsidRPr="00315386" w:rsidRDefault="00EF199C" w:rsidP="00133381">
      <w:pPr>
        <w:pStyle w:val="ListParagraph"/>
        <w:numPr>
          <w:ilvl w:val="0"/>
          <w:numId w:val="22"/>
        </w:numPr>
        <w:rPr>
          <w:b/>
        </w:rPr>
      </w:pPr>
      <w:r w:rsidRPr="00EF199C">
        <w:rPr>
          <w:b/>
        </w:rPr>
        <w:t>MADE REFERENCE TO P</w:t>
      </w:r>
      <w:r w:rsidR="00315386">
        <w:rPr>
          <w:b/>
        </w:rPr>
        <w:t xml:space="preserve"> – </w:t>
      </w:r>
      <w:r w:rsidR="00315386">
        <w:t>must show on BOP; simple if refers to P by name</w:t>
      </w:r>
    </w:p>
    <w:p w:rsidR="00315386" w:rsidRPr="00315386" w:rsidRDefault="00A13996" w:rsidP="00133381">
      <w:pPr>
        <w:pStyle w:val="ListParagraph"/>
        <w:numPr>
          <w:ilvl w:val="1"/>
          <w:numId w:val="22"/>
        </w:numPr>
        <w:spacing w:before="0"/>
        <w:rPr>
          <w:b/>
        </w:rPr>
      </w:pPr>
      <w:r w:rsidRPr="00770AE8">
        <w:rPr>
          <w:b/>
          <w:iCs/>
          <w:noProof/>
          <w:color w:val="044D6E" w:themeColor="text2" w:themeShade="80"/>
          <w:lang w:val="en-CA" w:eastAsia="en-CA"/>
        </w:rPr>
        <mc:AlternateContent>
          <mc:Choice Requires="wps">
            <w:drawing>
              <wp:anchor distT="45720" distB="45720" distL="114300" distR="114300" simplePos="0" relativeHeight="251755520" behindDoc="0" locked="0" layoutInCell="1" allowOverlap="1" wp14:anchorId="6A1F8946" wp14:editId="56E240AF">
                <wp:simplePos x="0" y="0"/>
                <wp:positionH relativeFrom="margin">
                  <wp:posOffset>731520</wp:posOffset>
                </wp:positionH>
                <wp:positionV relativeFrom="paragraph">
                  <wp:posOffset>224155</wp:posOffset>
                </wp:positionV>
                <wp:extent cx="6019800" cy="1404620"/>
                <wp:effectExtent l="0" t="0" r="19050" b="25400"/>
                <wp:wrapSquare wrapText="bothSides"/>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315386">
                            <w:pPr>
                              <w:spacing w:before="0" w:after="0"/>
                              <w:rPr>
                                <w:iCs/>
                                <w:lang w:val="en-CA"/>
                              </w:rPr>
                            </w:pPr>
                            <w:r>
                              <w:rPr>
                                <w:b/>
                                <w:iCs/>
                                <w:color w:val="044D6E" w:themeColor="text2" w:themeShade="80"/>
                                <w:lang w:val="en-CA"/>
                              </w:rPr>
                              <w:t xml:space="preserve"> KNUPFER v LONDON EXPRESS NEWSPAPER LTD</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1944</w:t>
                            </w:r>
                            <w:r w:rsidRPr="00770AE8">
                              <w:rPr>
                                <w:iCs/>
                                <w:color w:val="044D6E" w:themeColor="text2" w:themeShade="80"/>
                                <w:lang w:val="en-CA"/>
                              </w:rPr>
                              <w:t>)</w:t>
                            </w:r>
                            <w:r>
                              <w:rPr>
                                <w:iCs/>
                                <w:color w:val="044D6E" w:themeColor="text2" w:themeShade="80"/>
                                <w:lang w:val="en-CA"/>
                              </w:rPr>
                              <w:t xml:space="preserve"> – Ds published article re Young Russia saying they were pro-Hitler; P was leader of Brit branch but not named in article. 4 witnesses said they thought of him</w:t>
                            </w:r>
                            <w:r w:rsidRPr="00770AE8">
                              <w:rPr>
                                <w:iCs/>
                                <w:color w:val="044D6E" w:themeColor="text2" w:themeShade="80"/>
                                <w:lang w:val="en-CA"/>
                              </w:rPr>
                              <w:t xml:space="preserve"> – </w:t>
                            </w:r>
                            <w:r w:rsidRPr="00315386">
                              <w:rPr>
                                <w:b/>
                                <w:iCs/>
                                <w:lang w:val="en-CA"/>
                              </w:rPr>
                              <w:t>TEST:</w:t>
                            </w:r>
                          </w:p>
                          <w:p w:rsidR="003022B3" w:rsidRPr="00315386" w:rsidRDefault="003022B3" w:rsidP="00133381">
                            <w:pPr>
                              <w:pStyle w:val="ListParagraph"/>
                              <w:numPr>
                                <w:ilvl w:val="0"/>
                                <w:numId w:val="24"/>
                              </w:numPr>
                              <w:spacing w:before="0" w:after="0"/>
                              <w:rPr>
                                <w:iCs/>
                                <w:lang w:val="en-CA"/>
                              </w:rPr>
                            </w:pPr>
                            <w:r w:rsidRPr="00315386">
                              <w:rPr>
                                <w:b/>
                                <w:iCs/>
                                <w:lang w:val="en-CA"/>
                              </w:rPr>
                              <w:t>Q of law</w:t>
                            </w:r>
                            <w:r>
                              <w:rPr>
                                <w:iCs/>
                                <w:lang w:val="en-CA"/>
                              </w:rPr>
                              <w:t xml:space="preserve">: </w:t>
                            </w:r>
                            <w:r w:rsidRPr="00315386">
                              <w:rPr>
                                <w:iCs/>
                                <w:lang w:val="en-CA"/>
                              </w:rPr>
                              <w:t xml:space="preserve">can statement be regarded as </w:t>
                            </w:r>
                            <w:r w:rsidRPr="00315386">
                              <w:rPr>
                                <w:b/>
                                <w:iCs/>
                                <w:lang w:val="en-CA"/>
                              </w:rPr>
                              <w:t xml:space="preserve">capable </w:t>
                            </w:r>
                            <w:r w:rsidRPr="00315386">
                              <w:rPr>
                                <w:iCs/>
                                <w:lang w:val="en-CA"/>
                              </w:rPr>
                              <w:t>of referring to plaintiff?</w:t>
                            </w:r>
                            <w:r>
                              <w:rPr>
                                <w:iCs/>
                                <w:lang w:val="en-CA"/>
                              </w:rPr>
                              <w:t xml:space="preserve"> (if no, not defam)</w:t>
                            </w:r>
                          </w:p>
                          <w:p w:rsidR="003022B3" w:rsidRPr="00315386" w:rsidRDefault="003022B3" w:rsidP="00133381">
                            <w:pPr>
                              <w:pStyle w:val="ListParagraph"/>
                              <w:numPr>
                                <w:ilvl w:val="0"/>
                                <w:numId w:val="24"/>
                              </w:numPr>
                              <w:spacing w:before="0" w:after="0"/>
                              <w:rPr>
                                <w:iCs/>
                                <w:lang w:val="en-CA"/>
                              </w:rPr>
                            </w:pPr>
                            <w:r w:rsidRPr="00315386">
                              <w:rPr>
                                <w:b/>
                                <w:iCs/>
                                <w:lang w:val="en-CA"/>
                              </w:rPr>
                              <w:t>Q of fact</w:t>
                            </w:r>
                            <w:r>
                              <w:rPr>
                                <w:iCs/>
                                <w:lang w:val="en-CA"/>
                              </w:rPr>
                              <w:t>: would statement lead a reasonable person who knows the plaintiff to conclude it does refer to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1F8946" id="Text Box 116" o:spid="_x0000_s1073" type="#_x0000_t202" style="position:absolute;left:0;text-align:left;margin-left:57.6pt;margin-top:17.65pt;width:474pt;height:110.6pt;z-index:251755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cRVAIAAKUEAAAOAAAAZHJzL2Uyb0RvYy54bWysVFFv2yAQfp+0/4B4X2xHTtpacaouWaZJ&#10;XTep3Q8gGMdowDEgsbNfvwOnadq9TfMDgrvj47v77ry4HbQiB+G8BFPTYpJTIgyHRppdTX88bT5c&#10;U+IDMw1TYERNj8LT2+X7d4veVmIKHahGOIIgxle9rWkXgq2yzPNOaOYnYIVBZwtOs4BHt8sax3pE&#10;1yqb5vk868E11gEX3qN1PTrpMuG3reDhW9t6EYiqKXILaXVp3cY1Wy5YtXPMdpKfaLB/YKGZNPjo&#10;GWrNAiN7J/+C0pI78NCGCQedQdtKLlIOmE2Rv8nmsWNWpFywON6ey+T/Hyx/OHx3RDaoXTGnxDCN&#10;Ij2JIZCPMJBowwr11lcY+GgxNAzowOiUrbf3wH96YmDVMbMTd85B3wnWIMMi3swuro44PoJs+6/Q&#10;4ENsHyABDa3TsXxYEILoqNTxrE4kw9E4z4ub6xxdHH1FmZfzadIvY9Xzdet8+CxAk7ipqUP5Ezw7&#10;3PsQ6bDqOSS+5kHJZiOVSge3266UIweGrbJJX8rgTZgypK/pzWw6GyvwCiJ2rTiDhGGaYtReY7oj&#10;cJnjN3YdmrE3R/P82YwMU+9HlMT3FcdIfs18N17yR7+GMIJpGXCOlNQ1xRqd34hafDJN6vLApBr3&#10;+IgyJ3GiHqMyYdgOqRPKq4gZldtCc0S5HIxzg3OOmw7cb0p6nJma+l975gQl6otByW+KsoxDlg7l&#10;7Ar1Ie7Ss730MMMRqqaBknG7Cmkwkxj2DltjI5NoL0xOnHEWUm1OcxuH7fKcol7+Lss/AAAA//8D&#10;AFBLAwQUAAYACAAAACEAXTTkBt8AAAALAQAADwAAAGRycy9kb3ducmV2LnhtbEyPsWrDMBCG90Lf&#10;QVygWyNbRqa4lkNoMYVuSbNkUyzFNrZORlIStU9fZWrH/+7jv+/qTTQzuWrnR4sC8nUGRGNn1Yi9&#10;gMNX+/wCxAeJSs4WtYBv7WHTPD7UslL2hjt93YeepBL0lRQwhLBUlPpu0Eb6tV00pt3ZOiNDiq6n&#10;yslbKjczZVlWUiNHTBcGuei3QXfT/mIETHzryp/p+MHyQ/w8thhZ+74T4mkVt69Ago7hD4a7flKH&#10;Jjmd7AWVJ3PKOWcJFVDwAsgdyMoiTU4CGC850Kam/39ofgEAAP//AwBQSwECLQAUAAYACAAAACEA&#10;toM4kv4AAADhAQAAEwAAAAAAAAAAAAAAAAAAAAAAW0NvbnRlbnRfVHlwZXNdLnhtbFBLAQItABQA&#10;BgAIAAAAIQA4/SH/1gAAAJQBAAALAAAAAAAAAAAAAAAAAC8BAABfcmVscy8ucmVsc1BLAQItABQA&#10;BgAIAAAAIQDQaXcRVAIAAKUEAAAOAAAAAAAAAAAAAAAAAC4CAABkcnMvZTJvRG9jLnhtbFBLAQIt&#10;ABQABgAIAAAAIQBdNOQG3wAAAAsBAAAPAAAAAAAAAAAAAAAAAK4EAABkcnMvZG93bnJldi54bWxQ&#10;SwUGAAAAAAQABADzAAAAugUAAAAA&#10;" strokecolor="#93dafa [1311]">
                <v:stroke dashstyle="1 1"/>
                <v:textbox style="mso-fit-shape-to-text:t">
                  <w:txbxContent>
                    <w:p w:rsidR="003022B3" w:rsidRDefault="003022B3" w:rsidP="00315386">
                      <w:pPr>
                        <w:spacing w:before="0" w:after="0"/>
                        <w:rPr>
                          <w:iCs/>
                          <w:lang w:val="en-CA"/>
                        </w:rPr>
                      </w:pPr>
                      <w:r>
                        <w:rPr>
                          <w:b/>
                          <w:iCs/>
                          <w:color w:val="044D6E" w:themeColor="text2" w:themeShade="80"/>
                          <w:lang w:val="en-CA"/>
                        </w:rPr>
                        <w:t xml:space="preserve"> KNUPFER v LONDON EXPRESS NEWSPAPER LTD</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1944</w:t>
                      </w:r>
                      <w:r w:rsidRPr="00770AE8">
                        <w:rPr>
                          <w:iCs/>
                          <w:color w:val="044D6E" w:themeColor="text2" w:themeShade="80"/>
                          <w:lang w:val="en-CA"/>
                        </w:rPr>
                        <w:t>)</w:t>
                      </w:r>
                      <w:r>
                        <w:rPr>
                          <w:iCs/>
                          <w:color w:val="044D6E" w:themeColor="text2" w:themeShade="80"/>
                          <w:lang w:val="en-CA"/>
                        </w:rPr>
                        <w:t xml:space="preserve"> – Ds published article re Young Russia saying they were pro-Hitler; P was leader of Brit branch but not named in article. 4 witnesses said they thought of him</w:t>
                      </w:r>
                      <w:r w:rsidRPr="00770AE8">
                        <w:rPr>
                          <w:iCs/>
                          <w:color w:val="044D6E" w:themeColor="text2" w:themeShade="80"/>
                          <w:lang w:val="en-CA"/>
                        </w:rPr>
                        <w:t xml:space="preserve"> – </w:t>
                      </w:r>
                      <w:r w:rsidRPr="00315386">
                        <w:rPr>
                          <w:b/>
                          <w:iCs/>
                          <w:lang w:val="en-CA"/>
                        </w:rPr>
                        <w:t>TEST:</w:t>
                      </w:r>
                    </w:p>
                    <w:p w:rsidR="003022B3" w:rsidRPr="00315386" w:rsidRDefault="003022B3" w:rsidP="00133381">
                      <w:pPr>
                        <w:pStyle w:val="ListParagraph"/>
                        <w:numPr>
                          <w:ilvl w:val="0"/>
                          <w:numId w:val="24"/>
                        </w:numPr>
                        <w:spacing w:before="0" w:after="0"/>
                        <w:rPr>
                          <w:iCs/>
                          <w:lang w:val="en-CA"/>
                        </w:rPr>
                      </w:pPr>
                      <w:r w:rsidRPr="00315386">
                        <w:rPr>
                          <w:b/>
                          <w:iCs/>
                          <w:lang w:val="en-CA"/>
                        </w:rPr>
                        <w:t>Q of law</w:t>
                      </w:r>
                      <w:r>
                        <w:rPr>
                          <w:iCs/>
                          <w:lang w:val="en-CA"/>
                        </w:rPr>
                        <w:t xml:space="preserve">: </w:t>
                      </w:r>
                      <w:r w:rsidRPr="00315386">
                        <w:rPr>
                          <w:iCs/>
                          <w:lang w:val="en-CA"/>
                        </w:rPr>
                        <w:t xml:space="preserve">can statement be regarded as </w:t>
                      </w:r>
                      <w:r w:rsidRPr="00315386">
                        <w:rPr>
                          <w:b/>
                          <w:iCs/>
                          <w:lang w:val="en-CA"/>
                        </w:rPr>
                        <w:t xml:space="preserve">capable </w:t>
                      </w:r>
                      <w:r w:rsidRPr="00315386">
                        <w:rPr>
                          <w:iCs/>
                          <w:lang w:val="en-CA"/>
                        </w:rPr>
                        <w:t>of referring to plaintiff?</w:t>
                      </w:r>
                      <w:r>
                        <w:rPr>
                          <w:iCs/>
                          <w:lang w:val="en-CA"/>
                        </w:rPr>
                        <w:t xml:space="preserve"> (if no, not defam)</w:t>
                      </w:r>
                    </w:p>
                    <w:p w:rsidR="003022B3" w:rsidRPr="00315386" w:rsidRDefault="003022B3" w:rsidP="00133381">
                      <w:pPr>
                        <w:pStyle w:val="ListParagraph"/>
                        <w:numPr>
                          <w:ilvl w:val="0"/>
                          <w:numId w:val="24"/>
                        </w:numPr>
                        <w:spacing w:before="0" w:after="0"/>
                        <w:rPr>
                          <w:iCs/>
                          <w:lang w:val="en-CA"/>
                        </w:rPr>
                      </w:pPr>
                      <w:r w:rsidRPr="00315386">
                        <w:rPr>
                          <w:b/>
                          <w:iCs/>
                          <w:lang w:val="en-CA"/>
                        </w:rPr>
                        <w:t>Q of fact</w:t>
                      </w:r>
                      <w:r>
                        <w:rPr>
                          <w:iCs/>
                          <w:lang w:val="en-CA"/>
                        </w:rPr>
                        <w:t>: would statement lead a reasonable person who knows the plaintiff to conclude it does refer to them?</w:t>
                      </w:r>
                    </w:p>
                  </w:txbxContent>
                </v:textbox>
                <w10:wrap type="square" anchorx="margin"/>
              </v:shape>
            </w:pict>
          </mc:Fallback>
        </mc:AlternateContent>
      </w:r>
      <w:r w:rsidR="00315386">
        <w:rPr>
          <w:b/>
        </w:rPr>
        <w:t>Reference by inference</w:t>
      </w:r>
      <w:r>
        <w:rPr>
          <w:b/>
        </w:rPr>
        <w:t xml:space="preserve"> </w:t>
      </w:r>
      <w:r>
        <w:t>– can be satisfied in absence of express reference</w:t>
      </w:r>
    </w:p>
    <w:p w:rsidR="00315386" w:rsidRPr="00A13996" w:rsidRDefault="00315386" w:rsidP="00A13996">
      <w:pPr>
        <w:rPr>
          <w:b/>
        </w:rPr>
      </w:pPr>
    </w:p>
    <w:p w:rsidR="00315386" w:rsidRDefault="00315386" w:rsidP="00133381">
      <w:pPr>
        <w:pStyle w:val="ListParagraph"/>
        <w:numPr>
          <w:ilvl w:val="1"/>
          <w:numId w:val="22"/>
        </w:numPr>
        <w:rPr>
          <w:b/>
        </w:rPr>
      </w:pPr>
      <w:r>
        <w:rPr>
          <w:b/>
        </w:rPr>
        <w:t>Group reference</w:t>
      </w:r>
      <w:r w:rsidR="00A13996">
        <w:rPr>
          <w:b/>
        </w:rPr>
        <w:t xml:space="preserve"> –</w:t>
      </w:r>
      <w:r w:rsidR="00A13996">
        <w:t xml:space="preserve"> general rule is that individual members can’t succeed in defamation action unless there’s something in statement that identifies a particular member (p1086)</w:t>
      </w:r>
      <w:r w:rsidR="00A13996">
        <w:br/>
        <w:t xml:space="preserve">BUT </w:t>
      </w:r>
      <w:r w:rsidR="00A13996" w:rsidRPr="00A13996">
        <w:rPr>
          <w:i/>
          <w:color w:val="0673A5" w:themeColor="text2" w:themeShade="BF"/>
        </w:rPr>
        <w:t>AUPE v Edmonton Sun</w:t>
      </w:r>
      <w:r w:rsidR="00A13996" w:rsidRPr="00A13996">
        <w:rPr>
          <w:color w:val="0673A5" w:themeColor="text2" w:themeShade="BF"/>
        </w:rPr>
        <w:t xml:space="preserve"> </w:t>
      </w:r>
      <w:r w:rsidR="00A13996">
        <w:t>– group of 200 COs defamed by editorial, bc writer hadn’t restricted comments to certain ppl involved in a recent incident – so reasonable person who knew any COs would think comments referred to them</w:t>
      </w:r>
    </w:p>
    <w:p w:rsidR="00315386" w:rsidRPr="00315386" w:rsidRDefault="00A13996" w:rsidP="00315386">
      <w:pPr>
        <w:pStyle w:val="ListParagraph"/>
        <w:rPr>
          <w:b/>
        </w:rPr>
      </w:pPr>
      <w:r w:rsidRPr="00770AE8">
        <w:rPr>
          <w:b/>
          <w:iCs/>
          <w:noProof/>
          <w:color w:val="044D6E" w:themeColor="text2" w:themeShade="80"/>
          <w:lang w:val="en-CA" w:eastAsia="en-CA"/>
        </w:rPr>
        <mc:AlternateContent>
          <mc:Choice Requires="wps">
            <w:drawing>
              <wp:anchor distT="45720" distB="45720" distL="114300" distR="114300" simplePos="0" relativeHeight="251757568" behindDoc="0" locked="0" layoutInCell="1" allowOverlap="1" wp14:anchorId="6FFDE572" wp14:editId="7A582A5D">
                <wp:simplePos x="0" y="0"/>
                <wp:positionH relativeFrom="margin">
                  <wp:posOffset>701040</wp:posOffset>
                </wp:positionH>
                <wp:positionV relativeFrom="paragraph">
                  <wp:posOffset>57785</wp:posOffset>
                </wp:positionV>
                <wp:extent cx="6019800" cy="1404620"/>
                <wp:effectExtent l="0" t="0" r="19050" b="28575"/>
                <wp:wrapSquare wrapText="bothSides"/>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A13996">
                            <w:pPr>
                              <w:spacing w:before="0" w:after="0"/>
                              <w:rPr>
                                <w:b/>
                                <w:iCs/>
                                <w:lang w:val="en-CA"/>
                              </w:rPr>
                            </w:pPr>
                            <w:r>
                              <w:rPr>
                                <w:b/>
                                <w:iCs/>
                                <w:color w:val="044D6E" w:themeColor="text2" w:themeShade="80"/>
                                <w:lang w:val="en-CA"/>
                              </w:rPr>
                              <w:t>BOU MALHAB v DIFFUSION</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2011</w:t>
                            </w:r>
                            <w:r w:rsidRPr="00770AE8">
                              <w:rPr>
                                <w:iCs/>
                                <w:color w:val="044D6E" w:themeColor="text2" w:themeShade="80"/>
                                <w:lang w:val="en-CA"/>
                              </w:rPr>
                              <w:t>)</w:t>
                            </w:r>
                            <w:r>
                              <w:rPr>
                                <w:iCs/>
                                <w:color w:val="044D6E" w:themeColor="text2" w:themeShade="80"/>
                                <w:lang w:val="en-CA"/>
                              </w:rPr>
                              <w:t xml:space="preserve"> – Mtl taxi drivers sought class action for racist comments made by radio host about Mtl taxi drivers whose mother tongue is Arabic or Creole</w:t>
                            </w:r>
                            <w:r w:rsidRPr="00770AE8">
                              <w:rPr>
                                <w:iCs/>
                                <w:color w:val="044D6E" w:themeColor="text2" w:themeShade="80"/>
                                <w:lang w:val="en-CA"/>
                              </w:rPr>
                              <w:t xml:space="preserve"> – </w:t>
                            </w:r>
                            <w:r>
                              <w:rPr>
                                <w:b/>
                                <w:iCs/>
                                <w:lang w:val="en-CA"/>
                              </w:rPr>
                              <w:t>FACTORS to consider:</w:t>
                            </w:r>
                          </w:p>
                          <w:p w:rsidR="003022B3" w:rsidRDefault="003022B3" w:rsidP="00133381">
                            <w:pPr>
                              <w:pStyle w:val="ListParagraph"/>
                              <w:numPr>
                                <w:ilvl w:val="0"/>
                                <w:numId w:val="25"/>
                              </w:numPr>
                              <w:spacing w:before="0" w:after="0"/>
                              <w:rPr>
                                <w:iCs/>
                                <w:lang w:val="en-CA"/>
                              </w:rPr>
                            </w:pPr>
                            <w:r>
                              <w:rPr>
                                <w:iCs/>
                                <w:lang w:val="en-CA"/>
                              </w:rPr>
                              <w:t>Size of group (larger = harder to prove each member sustained PI)</w:t>
                            </w:r>
                          </w:p>
                          <w:p w:rsidR="003022B3" w:rsidRDefault="003022B3" w:rsidP="00133381">
                            <w:pPr>
                              <w:pStyle w:val="ListParagraph"/>
                              <w:numPr>
                                <w:ilvl w:val="0"/>
                                <w:numId w:val="25"/>
                              </w:numPr>
                              <w:spacing w:before="0" w:after="0"/>
                              <w:rPr>
                                <w:iCs/>
                                <w:lang w:val="en-CA"/>
                              </w:rPr>
                            </w:pPr>
                            <w:r>
                              <w:rPr>
                                <w:iCs/>
                                <w:lang w:val="en-CA"/>
                              </w:rPr>
                              <w:t>Nature of group (homogeneity, history of stigmatization)</w:t>
                            </w:r>
                          </w:p>
                          <w:p w:rsidR="003022B3" w:rsidRDefault="003022B3" w:rsidP="00133381">
                            <w:pPr>
                              <w:pStyle w:val="ListParagraph"/>
                              <w:numPr>
                                <w:ilvl w:val="0"/>
                                <w:numId w:val="25"/>
                              </w:numPr>
                              <w:spacing w:before="0" w:after="0"/>
                              <w:rPr>
                                <w:iCs/>
                                <w:lang w:val="en-CA"/>
                              </w:rPr>
                            </w:pPr>
                            <w:r>
                              <w:rPr>
                                <w:iCs/>
                                <w:lang w:val="en-CA"/>
                              </w:rPr>
                              <w:t>P’s relationship with group</w:t>
                            </w:r>
                          </w:p>
                          <w:p w:rsidR="003022B3" w:rsidRDefault="003022B3" w:rsidP="00133381">
                            <w:pPr>
                              <w:pStyle w:val="ListParagraph"/>
                              <w:numPr>
                                <w:ilvl w:val="0"/>
                                <w:numId w:val="25"/>
                              </w:numPr>
                              <w:spacing w:before="0" w:after="0"/>
                              <w:rPr>
                                <w:iCs/>
                                <w:lang w:val="en-CA"/>
                              </w:rPr>
                            </w:pPr>
                            <w:r>
                              <w:rPr>
                                <w:iCs/>
                                <w:lang w:val="en-CA"/>
                              </w:rPr>
                              <w:t>“real target” of defamation (precision or generality of allegations)</w:t>
                            </w:r>
                          </w:p>
                          <w:p w:rsidR="003022B3" w:rsidRDefault="003022B3" w:rsidP="00133381">
                            <w:pPr>
                              <w:pStyle w:val="ListParagraph"/>
                              <w:numPr>
                                <w:ilvl w:val="0"/>
                                <w:numId w:val="25"/>
                              </w:numPr>
                              <w:spacing w:before="0" w:after="0"/>
                              <w:rPr>
                                <w:iCs/>
                                <w:lang w:val="en-CA"/>
                              </w:rPr>
                            </w:pPr>
                            <w:r>
                              <w:rPr>
                                <w:iCs/>
                                <w:lang w:val="en-CA"/>
                              </w:rPr>
                              <w:t>Seriousness or extravagance of the allegations</w:t>
                            </w:r>
                          </w:p>
                          <w:p w:rsidR="003022B3" w:rsidRDefault="003022B3" w:rsidP="00133381">
                            <w:pPr>
                              <w:pStyle w:val="ListParagraph"/>
                              <w:numPr>
                                <w:ilvl w:val="0"/>
                                <w:numId w:val="25"/>
                              </w:numPr>
                              <w:spacing w:before="0" w:after="0"/>
                              <w:rPr>
                                <w:iCs/>
                                <w:lang w:val="en-CA"/>
                              </w:rPr>
                            </w:pPr>
                            <w:r>
                              <w:rPr>
                                <w:iCs/>
                                <w:lang w:val="en-CA"/>
                              </w:rPr>
                              <w:t>Plausibility of the comments and tendency to be accepted</w:t>
                            </w:r>
                          </w:p>
                          <w:p w:rsidR="003022B3" w:rsidRPr="00A13996" w:rsidRDefault="003022B3" w:rsidP="00133381">
                            <w:pPr>
                              <w:pStyle w:val="ListParagraph"/>
                              <w:numPr>
                                <w:ilvl w:val="0"/>
                                <w:numId w:val="25"/>
                              </w:numPr>
                              <w:spacing w:before="0" w:after="0"/>
                              <w:rPr>
                                <w:iCs/>
                                <w:lang w:val="en-CA"/>
                              </w:rPr>
                            </w:pPr>
                            <w:r>
                              <w:rPr>
                                <w:iCs/>
                                <w:lang w:val="en-CA"/>
                              </w:rPr>
                              <w:t>Extrinsic factors (eg characteristics of maker/target, medium used, general context)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FDE572" id="Text Box 117" o:spid="_x0000_s1074" type="#_x0000_t202" style="position:absolute;left:0;text-align:left;margin-left:55.2pt;margin-top:4.55pt;width:474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mfVAIAAKUEAAAOAAAAZHJzL2Uyb0RvYy54bWysVFFv2yAQfp+0/4B4X2xHTtpacaouWaZJ&#10;XTep3Q8gGMdowDEgsbNfvwOnadq9TfMDgrvj47v77ry4HbQiB+G8BFPTYpJTIgyHRppdTX88bT5c&#10;U+IDMw1TYERNj8LT2+X7d4veVmIKHahGOIIgxle9rWkXgq2yzPNOaOYnYIVBZwtOs4BHt8sax3pE&#10;1yqb5vk868E11gEX3qN1PTrpMuG3reDhW9t6EYiqKXILaXVp3cY1Wy5YtXPMdpKfaLB/YKGZNPjo&#10;GWrNAiN7J/+C0pI78NCGCQedQdtKLlIOmE2Rv8nmsWNWpFywON6ey+T/Hyx/OHx3RDaoXXFFiWEa&#10;RXoSQyAfYSDRhhXqra8w8NFiaBjQgdEpW2/vgf/0xMCqY2Yn7pyDvhOsQYZFvJldXB1xfATZ9l+h&#10;wYfYPkACGlqnY/mwIATRUanjWZ1IhqNxnhc31zm6OPqKMi/n06Rfxqrn69b58FmAJnFTU4fyJ3h2&#10;uPch0mHVc0h8zYOSzUYqlQ5ut10pRw4MW2WTvpTBmzBlSF/Tm9l0NlbgFUTsWnEGCcM0xai9xnRH&#10;4DLHb+w6NGNvjub5sxkZpt6PKInvK46R/Jr5brzkj34NYQTTMuAcKalrijU6vxG1+GSa1OWBSTXu&#10;8RFlTuJEPUZlwrAdUieU1xEzKreF5ohyORjnBuccNx2435T0ODM19b/2zAlK1BeDkt8UZRmHLB3K&#10;2RXqQ9ylZ3vpYYYjVE0DJeN2FdJgJjHsHbbGRibRXpicOOMspNqc5jYO2+U5Rb38XZZ/AAAA//8D&#10;AFBLAwQUAAYACAAAACEAhsh1WN8AAAAKAQAADwAAAGRycy9kb3ducmV2LnhtbEyPwU7DMBBE70j8&#10;g7VI3KidlFYlxKkqUITEraWX3tzYJFHidWS7reHr2Z7ocXZGs2/KdbIjOxsfeocSspkAZrBxusdW&#10;wv6rfloBC1GhVqNDI+HHBFhX93elKrS74Nacd7FlVIKhUBK6GKeC89B0xqowc5NB8r6dtyqS9C3X&#10;Xl2o3I48F2LJreqRPnRqMm+daYbdyUoYFhu//B0OH3m2T5+HGlNev2+lfHxIm1dg0aT4H4YrPqFD&#10;RUxHd0Id2Eg6E88UlfCSAbv6YrGiw1FCPhdz4FXJbydUfwAAAP//AwBQSwECLQAUAAYACAAAACEA&#10;toM4kv4AAADhAQAAEwAAAAAAAAAAAAAAAAAAAAAAW0NvbnRlbnRfVHlwZXNdLnhtbFBLAQItABQA&#10;BgAIAAAAIQA4/SH/1gAAAJQBAAALAAAAAAAAAAAAAAAAAC8BAABfcmVscy8ucmVsc1BLAQItABQA&#10;BgAIAAAAIQD4K4mfVAIAAKUEAAAOAAAAAAAAAAAAAAAAAC4CAABkcnMvZTJvRG9jLnhtbFBLAQIt&#10;ABQABgAIAAAAIQCGyHVY3wAAAAoBAAAPAAAAAAAAAAAAAAAAAK4EAABkcnMvZG93bnJldi54bWxQ&#10;SwUGAAAAAAQABADzAAAAugUAAAAA&#10;" strokecolor="#93dafa [1311]">
                <v:stroke dashstyle="1 1"/>
                <v:textbox style="mso-fit-shape-to-text:t">
                  <w:txbxContent>
                    <w:p w:rsidR="003022B3" w:rsidRDefault="003022B3" w:rsidP="00A13996">
                      <w:pPr>
                        <w:spacing w:before="0" w:after="0"/>
                        <w:rPr>
                          <w:b/>
                          <w:iCs/>
                          <w:lang w:val="en-CA"/>
                        </w:rPr>
                      </w:pPr>
                      <w:r>
                        <w:rPr>
                          <w:b/>
                          <w:iCs/>
                          <w:color w:val="044D6E" w:themeColor="text2" w:themeShade="80"/>
                          <w:lang w:val="en-CA"/>
                        </w:rPr>
                        <w:t>BOU MALHAB v DIFFUSION</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2011</w:t>
                      </w:r>
                      <w:r w:rsidRPr="00770AE8">
                        <w:rPr>
                          <w:iCs/>
                          <w:color w:val="044D6E" w:themeColor="text2" w:themeShade="80"/>
                          <w:lang w:val="en-CA"/>
                        </w:rPr>
                        <w:t>)</w:t>
                      </w:r>
                      <w:r>
                        <w:rPr>
                          <w:iCs/>
                          <w:color w:val="044D6E" w:themeColor="text2" w:themeShade="80"/>
                          <w:lang w:val="en-CA"/>
                        </w:rPr>
                        <w:t xml:space="preserve"> – Mtl taxi drivers sought class action for racist comments made by radio host about Mtl taxi drivers whose mother tongue is Arabic or Creole</w:t>
                      </w:r>
                      <w:r w:rsidRPr="00770AE8">
                        <w:rPr>
                          <w:iCs/>
                          <w:color w:val="044D6E" w:themeColor="text2" w:themeShade="80"/>
                          <w:lang w:val="en-CA"/>
                        </w:rPr>
                        <w:t xml:space="preserve"> – </w:t>
                      </w:r>
                      <w:r>
                        <w:rPr>
                          <w:b/>
                          <w:iCs/>
                          <w:lang w:val="en-CA"/>
                        </w:rPr>
                        <w:t>FACTORS to consider:</w:t>
                      </w:r>
                    </w:p>
                    <w:p w:rsidR="003022B3" w:rsidRDefault="003022B3" w:rsidP="00133381">
                      <w:pPr>
                        <w:pStyle w:val="ListParagraph"/>
                        <w:numPr>
                          <w:ilvl w:val="0"/>
                          <w:numId w:val="25"/>
                        </w:numPr>
                        <w:spacing w:before="0" w:after="0"/>
                        <w:rPr>
                          <w:iCs/>
                          <w:lang w:val="en-CA"/>
                        </w:rPr>
                      </w:pPr>
                      <w:r>
                        <w:rPr>
                          <w:iCs/>
                          <w:lang w:val="en-CA"/>
                        </w:rPr>
                        <w:t>Size of group (larger = harder to prove each member sustained PI)</w:t>
                      </w:r>
                    </w:p>
                    <w:p w:rsidR="003022B3" w:rsidRDefault="003022B3" w:rsidP="00133381">
                      <w:pPr>
                        <w:pStyle w:val="ListParagraph"/>
                        <w:numPr>
                          <w:ilvl w:val="0"/>
                          <w:numId w:val="25"/>
                        </w:numPr>
                        <w:spacing w:before="0" w:after="0"/>
                        <w:rPr>
                          <w:iCs/>
                          <w:lang w:val="en-CA"/>
                        </w:rPr>
                      </w:pPr>
                      <w:r>
                        <w:rPr>
                          <w:iCs/>
                          <w:lang w:val="en-CA"/>
                        </w:rPr>
                        <w:t>Nature of group (homogeneity, history of stigmatization)</w:t>
                      </w:r>
                    </w:p>
                    <w:p w:rsidR="003022B3" w:rsidRDefault="003022B3" w:rsidP="00133381">
                      <w:pPr>
                        <w:pStyle w:val="ListParagraph"/>
                        <w:numPr>
                          <w:ilvl w:val="0"/>
                          <w:numId w:val="25"/>
                        </w:numPr>
                        <w:spacing w:before="0" w:after="0"/>
                        <w:rPr>
                          <w:iCs/>
                          <w:lang w:val="en-CA"/>
                        </w:rPr>
                      </w:pPr>
                      <w:r>
                        <w:rPr>
                          <w:iCs/>
                          <w:lang w:val="en-CA"/>
                        </w:rPr>
                        <w:t>P’s relationship with group</w:t>
                      </w:r>
                    </w:p>
                    <w:p w:rsidR="003022B3" w:rsidRDefault="003022B3" w:rsidP="00133381">
                      <w:pPr>
                        <w:pStyle w:val="ListParagraph"/>
                        <w:numPr>
                          <w:ilvl w:val="0"/>
                          <w:numId w:val="25"/>
                        </w:numPr>
                        <w:spacing w:before="0" w:after="0"/>
                        <w:rPr>
                          <w:iCs/>
                          <w:lang w:val="en-CA"/>
                        </w:rPr>
                      </w:pPr>
                      <w:r>
                        <w:rPr>
                          <w:iCs/>
                          <w:lang w:val="en-CA"/>
                        </w:rPr>
                        <w:t>“real target” of defamation (precision or generality of allegations)</w:t>
                      </w:r>
                    </w:p>
                    <w:p w:rsidR="003022B3" w:rsidRDefault="003022B3" w:rsidP="00133381">
                      <w:pPr>
                        <w:pStyle w:val="ListParagraph"/>
                        <w:numPr>
                          <w:ilvl w:val="0"/>
                          <w:numId w:val="25"/>
                        </w:numPr>
                        <w:spacing w:before="0" w:after="0"/>
                        <w:rPr>
                          <w:iCs/>
                          <w:lang w:val="en-CA"/>
                        </w:rPr>
                      </w:pPr>
                      <w:r>
                        <w:rPr>
                          <w:iCs/>
                          <w:lang w:val="en-CA"/>
                        </w:rPr>
                        <w:t>Seriousness or extravagance of the allegations</w:t>
                      </w:r>
                    </w:p>
                    <w:p w:rsidR="003022B3" w:rsidRDefault="003022B3" w:rsidP="00133381">
                      <w:pPr>
                        <w:pStyle w:val="ListParagraph"/>
                        <w:numPr>
                          <w:ilvl w:val="0"/>
                          <w:numId w:val="25"/>
                        </w:numPr>
                        <w:spacing w:before="0" w:after="0"/>
                        <w:rPr>
                          <w:iCs/>
                          <w:lang w:val="en-CA"/>
                        </w:rPr>
                      </w:pPr>
                      <w:r>
                        <w:rPr>
                          <w:iCs/>
                          <w:lang w:val="en-CA"/>
                        </w:rPr>
                        <w:t>Plausibility of the comments and tendency to be accepted</w:t>
                      </w:r>
                    </w:p>
                    <w:p w:rsidR="003022B3" w:rsidRPr="00A13996" w:rsidRDefault="003022B3" w:rsidP="00133381">
                      <w:pPr>
                        <w:pStyle w:val="ListParagraph"/>
                        <w:numPr>
                          <w:ilvl w:val="0"/>
                          <w:numId w:val="25"/>
                        </w:numPr>
                        <w:spacing w:before="0" w:after="0"/>
                        <w:rPr>
                          <w:iCs/>
                          <w:lang w:val="en-CA"/>
                        </w:rPr>
                      </w:pPr>
                      <w:r>
                        <w:rPr>
                          <w:iCs/>
                          <w:lang w:val="en-CA"/>
                        </w:rPr>
                        <w:t>Extrinsic factors (eg characteristics of maker/target, medium used, general context)</w:t>
                      </w:r>
                    </w:p>
                  </w:txbxContent>
                </v:textbox>
                <w10:wrap type="square" anchorx="margin"/>
              </v:shape>
            </w:pict>
          </mc:Fallback>
        </mc:AlternateContent>
      </w:r>
    </w:p>
    <w:p w:rsidR="00315386" w:rsidRPr="00A13996" w:rsidRDefault="00315386" w:rsidP="00A13996">
      <w:pPr>
        <w:rPr>
          <w:b/>
        </w:rPr>
      </w:pPr>
    </w:p>
    <w:p w:rsidR="00EF199C" w:rsidRPr="00F83083" w:rsidRDefault="00EF199C" w:rsidP="00133381">
      <w:pPr>
        <w:pStyle w:val="ListParagraph"/>
        <w:numPr>
          <w:ilvl w:val="0"/>
          <w:numId w:val="22"/>
        </w:numPr>
        <w:rPr>
          <w:b/>
        </w:rPr>
      </w:pPr>
      <w:r w:rsidRPr="00EF199C">
        <w:rPr>
          <w:b/>
        </w:rPr>
        <w:t>WERE PUBLISHED OR DISSEMINATED</w:t>
      </w:r>
      <w:r w:rsidR="00A13996">
        <w:rPr>
          <w:b/>
        </w:rPr>
        <w:t xml:space="preserve"> </w:t>
      </w:r>
      <w:r w:rsidR="00F83083">
        <w:rPr>
          <w:b/>
        </w:rPr>
        <w:t>–</w:t>
      </w:r>
      <w:r w:rsidR="00A13996" w:rsidRPr="00F83083">
        <w:t xml:space="preserve"> </w:t>
      </w:r>
      <w:r w:rsidR="00F83083" w:rsidRPr="00F83083">
        <w:t xml:space="preserve">not </w:t>
      </w:r>
      <w:r w:rsidR="00F83083">
        <w:t>actionable unless remarks communicated to someone other than the plaintiff; any party who helped communicate defamatory statement (ie reproduction) may be liable as well in a new independent action (p1087)</w:t>
      </w:r>
    </w:p>
    <w:p w:rsidR="00F83083" w:rsidRPr="00F83083" w:rsidRDefault="00F83083" w:rsidP="00133381">
      <w:pPr>
        <w:pStyle w:val="ListParagraph"/>
        <w:numPr>
          <w:ilvl w:val="1"/>
          <w:numId w:val="22"/>
        </w:numPr>
        <w:rPr>
          <w:b/>
        </w:rPr>
      </w:pPr>
      <w:r>
        <w:rPr>
          <w:b/>
        </w:rPr>
        <w:t>Liable for repetitions only if:</w:t>
      </w:r>
    </w:p>
    <w:p w:rsidR="00F83083" w:rsidRPr="00F83083" w:rsidRDefault="00F83083" w:rsidP="00133381">
      <w:pPr>
        <w:pStyle w:val="ListParagraph"/>
        <w:numPr>
          <w:ilvl w:val="2"/>
          <w:numId w:val="22"/>
        </w:numPr>
        <w:rPr>
          <w:b/>
        </w:rPr>
      </w:pPr>
      <w:r>
        <w:t>Gave express or implied auth for remarks to be republished</w:t>
      </w:r>
    </w:p>
    <w:p w:rsidR="00F83083" w:rsidRPr="00F83083" w:rsidRDefault="00F83083" w:rsidP="00133381">
      <w:pPr>
        <w:pStyle w:val="ListParagraph"/>
        <w:numPr>
          <w:ilvl w:val="2"/>
          <w:numId w:val="22"/>
        </w:numPr>
        <w:rPr>
          <w:b/>
        </w:rPr>
      </w:pPr>
      <w:r>
        <w:t>Made remarks to someone who had moral, legal, or social obligation to republish; OR</w:t>
      </w:r>
    </w:p>
    <w:p w:rsidR="00F83083" w:rsidRDefault="00F83083" w:rsidP="00133381">
      <w:pPr>
        <w:pStyle w:val="ListParagraph"/>
        <w:numPr>
          <w:ilvl w:val="2"/>
          <w:numId w:val="22"/>
        </w:numPr>
        <w:rPr>
          <w:b/>
        </w:rPr>
      </w:pPr>
      <w:r>
        <w:t>Republication is natural and probable consequence of original publication</w:t>
      </w:r>
    </w:p>
    <w:p w:rsidR="00315386" w:rsidRPr="00315386" w:rsidRDefault="00F83083" w:rsidP="00315386">
      <w:r w:rsidRPr="00770AE8">
        <w:rPr>
          <w:b/>
          <w:iCs/>
          <w:noProof/>
          <w:color w:val="044D6E" w:themeColor="text2" w:themeShade="80"/>
          <w:lang w:val="en-CA" w:eastAsia="en-CA"/>
        </w:rPr>
        <w:lastRenderedPageBreak/>
        <mc:AlternateContent>
          <mc:Choice Requires="wps">
            <w:drawing>
              <wp:anchor distT="45720" distB="45720" distL="114300" distR="114300" simplePos="0" relativeHeight="251759616" behindDoc="0" locked="0" layoutInCell="1" allowOverlap="1" wp14:anchorId="6657D1E3" wp14:editId="521BD68B">
                <wp:simplePos x="0" y="0"/>
                <wp:positionH relativeFrom="margin">
                  <wp:align>right</wp:align>
                </wp:positionH>
                <wp:positionV relativeFrom="paragraph">
                  <wp:posOffset>1905</wp:posOffset>
                </wp:positionV>
                <wp:extent cx="6880860" cy="1404620"/>
                <wp:effectExtent l="0" t="0" r="15240" b="28575"/>
                <wp:wrapSquare wrapText="bothSides"/>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14046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315386" w:rsidRDefault="003022B3" w:rsidP="00F83083">
                            <w:pPr>
                              <w:spacing w:before="0" w:after="0"/>
                              <w:rPr>
                                <w:iCs/>
                                <w:lang w:val="en-CA"/>
                              </w:rPr>
                            </w:pPr>
                            <w:r>
                              <w:rPr>
                                <w:b/>
                                <w:iCs/>
                                <w:color w:val="044D6E" w:themeColor="text2" w:themeShade="80"/>
                                <w:lang w:val="en-CA"/>
                              </w:rPr>
                              <w:t>CROOKES v NEWTON</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2011</w:t>
                            </w:r>
                            <w:r w:rsidRPr="00770AE8">
                              <w:rPr>
                                <w:iCs/>
                                <w:color w:val="044D6E" w:themeColor="text2" w:themeShade="80"/>
                                <w:lang w:val="en-CA"/>
                              </w:rPr>
                              <w:t>)</w:t>
                            </w:r>
                            <w:r>
                              <w:rPr>
                                <w:iCs/>
                                <w:color w:val="044D6E" w:themeColor="text2" w:themeShade="80"/>
                                <w:lang w:val="en-CA"/>
                              </w:rPr>
                              <w:t xml:space="preserve"> – </w:t>
                            </w:r>
                            <w:r w:rsidRPr="00F83083">
                              <w:rPr>
                                <w:iCs/>
                                <w:lang w:val="en-CA"/>
                              </w:rPr>
                              <w:t>hyperlink to website that contains defamatory material is not publication itself</w:t>
                            </w:r>
                            <w:r>
                              <w:rPr>
                                <w:iCs/>
                                <w:lang w:val="en-CA"/>
                              </w:rPr>
                              <w:t>; if D uses reference in a manner that in itself conveys defamatory meaning, may be liable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57D1E3" id="Text Box 119" o:spid="_x0000_s1075" type="#_x0000_t202" style="position:absolute;margin-left:490.6pt;margin-top:.15pt;width:541.8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5EVAIAAKUEAAAOAAAAZHJzL2Uyb0RvYy54bWysVFFv2yAQfp+0/4B4X+1ETpZadaouWaZJ&#10;XTep3Q8gGMdowDEgsbNfvwPSLO3epvkBwd3x8d19d765HbUiB+G8BNPQyVVJiTAcWml2Df3+tHm3&#10;oMQHZlqmwIiGHoWnt8u3b24GW4sp9KBa4QiCGF8PtqF9CLYuCs97oZm/AisMOjtwmgU8ul3ROjYg&#10;ulbFtCznxQCutQ648B6t6+yky4TfdYKHr13nRSCqocgtpNWldRvXYnnD6p1jtpf8RIP9AwvNpMFH&#10;z1BrFhjZO/kXlJbcgYcuXHHQBXSd5CLlgNlMylfZPPbMipQLFsfbc5n8/4PlD4dvjsgWtZtcU2KY&#10;RpGexBjIBxhJtGGFButrDHy0GBpGdGB0ytbbe+A/PDGw6pnZiTvnYOgFa5HhJN4sLq5mHB9BtsMX&#10;aPEhtg+QgMbO6Vg+LAhBdFTqeFYnkuFonC8W5WKOLo6+SVVW82nSr2D183XrfPgkQJO4aahD+RM8&#10;O9z7EOmw+jkkvuZByXYjlUoHt9uulCMHhq2ySV/K4FWYMmRo6PVsOssVeAERu1acQcI4TTFqrzHd&#10;DFyV+OWuQzP2ZjbPn83IMPV+REl8X3CM5NfM9/mSP/o1hAymZcA5UlI3dBGxTm9ELT6aNnV5YFLl&#10;PT6izEmcqEdWJozbMXVCdRZ9C+0R5XKQ5wbnHDc9uF+UDDgzDfU/98wJStRng5JfT6oqDlk6VLP3&#10;qA9xl57tpYcZjlANDZTk7SqkwUxi2DtsjY1MosUeykxOnHEWUm1OcxuH7fKcov78XZa/AQAA//8D&#10;AFBLAwQUAAYACAAAACEAPRbEZtwAAAAGAQAADwAAAGRycy9kb3ducmV2LnhtbEyPMWvDMBSE90L/&#10;g3iFbo1shZjg+DmEFlPoljRLNsVSbWPryUhKovbXV5na8bjj7rtqG83Ertr5wRJCvsiAaWqtGqhD&#10;OH42L2tgPkhScrKkEb61h239+FDJUtkb7fX1EDqWSsiXEqEPYS45922vjfQLO2tK3pd1RoYkXceV&#10;k7dUbiYusqzgRg6UFno569det+PhYhDG1c4VP+PpXeTH+HFqKIrmbY/4/BR3G2BBx/AXhjt+Qoc6&#10;MZ3thZRnE0I6EhCWwO5etl4WwM4IQuQr4HXF/+PXvwAAAP//AwBQSwECLQAUAAYACAAAACEAtoM4&#10;kv4AAADhAQAAEwAAAAAAAAAAAAAAAAAAAAAAW0NvbnRlbnRfVHlwZXNdLnhtbFBLAQItABQABgAI&#10;AAAAIQA4/SH/1gAAAJQBAAALAAAAAAAAAAAAAAAAAC8BAABfcmVscy8ucmVsc1BLAQItABQABgAI&#10;AAAAIQA5zb5EVAIAAKUEAAAOAAAAAAAAAAAAAAAAAC4CAABkcnMvZTJvRG9jLnhtbFBLAQItABQA&#10;BgAIAAAAIQA9FsRm3AAAAAYBAAAPAAAAAAAAAAAAAAAAAK4EAABkcnMvZG93bnJldi54bWxQSwUG&#10;AAAAAAQABADzAAAAtwUAAAAA&#10;" strokecolor="#93dafa [1311]">
                <v:stroke dashstyle="1 1"/>
                <v:textbox style="mso-fit-shape-to-text:t">
                  <w:txbxContent>
                    <w:p w:rsidR="003022B3" w:rsidRPr="00315386" w:rsidRDefault="003022B3" w:rsidP="00F83083">
                      <w:pPr>
                        <w:spacing w:before="0" w:after="0"/>
                        <w:rPr>
                          <w:iCs/>
                          <w:lang w:val="en-CA"/>
                        </w:rPr>
                      </w:pPr>
                      <w:r>
                        <w:rPr>
                          <w:b/>
                          <w:iCs/>
                          <w:color w:val="044D6E" w:themeColor="text2" w:themeShade="80"/>
                          <w:lang w:val="en-CA"/>
                        </w:rPr>
                        <w:t>CROOKES v NEWTON</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2011</w:t>
                      </w:r>
                      <w:r w:rsidRPr="00770AE8">
                        <w:rPr>
                          <w:iCs/>
                          <w:color w:val="044D6E" w:themeColor="text2" w:themeShade="80"/>
                          <w:lang w:val="en-CA"/>
                        </w:rPr>
                        <w:t>)</w:t>
                      </w:r>
                      <w:r>
                        <w:rPr>
                          <w:iCs/>
                          <w:color w:val="044D6E" w:themeColor="text2" w:themeShade="80"/>
                          <w:lang w:val="en-CA"/>
                        </w:rPr>
                        <w:t xml:space="preserve"> – </w:t>
                      </w:r>
                      <w:r w:rsidRPr="00F83083">
                        <w:rPr>
                          <w:iCs/>
                          <w:lang w:val="en-CA"/>
                        </w:rPr>
                        <w:t>hyperlink to website that contains defamatory material is not publication itself</w:t>
                      </w:r>
                      <w:r>
                        <w:rPr>
                          <w:iCs/>
                          <w:lang w:val="en-CA"/>
                        </w:rPr>
                        <w:t>; if D uses reference in a manner that in itself conveys defamatory meaning, may be liable</w:t>
                      </w:r>
                    </w:p>
                  </w:txbxContent>
                </v:textbox>
                <w10:wrap type="square" anchorx="margin"/>
              </v:shape>
            </w:pict>
          </mc:Fallback>
        </mc:AlternateContent>
      </w:r>
      <w:r w:rsidR="00315386">
        <w:rPr>
          <w:u w:val="single"/>
        </w:rPr>
        <w:t>NB:</w:t>
      </w:r>
      <w:r w:rsidR="00315386">
        <w:rPr>
          <w:b/>
        </w:rPr>
        <w:t xml:space="preserve"> </w:t>
      </w:r>
      <w:r w:rsidR="00315386" w:rsidRPr="00315386">
        <w:rPr>
          <w:i/>
        </w:rPr>
        <w:t>NOT ACTIONABLE PER SE</w:t>
      </w:r>
      <w:r w:rsidR="00315386">
        <w:t xml:space="preserve"> – but </w:t>
      </w:r>
      <w:r w:rsidR="00315386" w:rsidRPr="00315386">
        <w:rPr>
          <w:i/>
        </w:rPr>
        <w:t>no specific intent</w:t>
      </w:r>
      <w:r w:rsidR="00315386">
        <w:t xml:space="preserve"> is required</w:t>
      </w:r>
      <w:r>
        <w:t xml:space="preserve"> at this stage. A malicious intent CAN factor into defeating some defences…</w:t>
      </w:r>
    </w:p>
    <w:p w:rsidR="0082312A" w:rsidRDefault="0082312A" w:rsidP="0082312A">
      <w:pPr>
        <w:pStyle w:val="Heading2"/>
        <w:jc w:val="center"/>
      </w:pPr>
      <w:bookmarkStart w:id="23" w:name="_Toc449023634"/>
      <w:r>
        <w:t>Defence of Justification</w:t>
      </w:r>
      <w:bookmarkEnd w:id="23"/>
    </w:p>
    <w:p w:rsidR="0082312A" w:rsidRDefault="00532B67" w:rsidP="00532B67">
      <w:pPr>
        <w:spacing w:after="0"/>
      </w:pPr>
      <w:r w:rsidRPr="00532B67">
        <w:rPr>
          <w:b/>
        </w:rPr>
        <w:t>Basic rule</w:t>
      </w:r>
      <w:r>
        <w:t>: defendant has complete defence of justification if they can prove that the statements were true (even though they were also defamatory). (p1090-91)</w:t>
      </w:r>
    </w:p>
    <w:p w:rsidR="00532B67" w:rsidRDefault="00532B67" w:rsidP="00133381">
      <w:pPr>
        <w:pStyle w:val="ListParagraph"/>
        <w:numPr>
          <w:ilvl w:val="0"/>
          <w:numId w:val="26"/>
        </w:numPr>
        <w:spacing w:after="0"/>
        <w:ind w:left="709"/>
      </w:pPr>
      <w:r>
        <w:t>Must show that “the whole of the defamatory matter is substantially true” (</w:t>
      </w:r>
      <w:r w:rsidRPr="00532B67">
        <w:rPr>
          <w:i/>
          <w:color w:val="0673A5" w:themeColor="text2" w:themeShade="BF"/>
        </w:rPr>
        <w:t>Meier v Klotz</w:t>
      </w:r>
      <w:r w:rsidRPr="00532B67">
        <w:rPr>
          <w:color w:val="0673A5" w:themeColor="text2" w:themeShade="BF"/>
        </w:rPr>
        <w:t xml:space="preserve"> </w:t>
      </w:r>
      <w:r>
        <w:t>at 388)</w:t>
      </w:r>
    </w:p>
    <w:p w:rsidR="00532B67" w:rsidRDefault="00532B67" w:rsidP="00133381">
      <w:pPr>
        <w:pStyle w:val="ListParagraph"/>
        <w:numPr>
          <w:ilvl w:val="0"/>
          <w:numId w:val="26"/>
        </w:numPr>
        <w:spacing w:after="0"/>
        <w:ind w:left="709"/>
      </w:pPr>
      <w:r>
        <w:t>Not sufficient if they just believed it to be true</w:t>
      </w:r>
    </w:p>
    <w:p w:rsidR="00532B67" w:rsidRDefault="00532B67" w:rsidP="00133381">
      <w:pPr>
        <w:pStyle w:val="ListParagraph"/>
        <w:numPr>
          <w:ilvl w:val="0"/>
          <w:numId w:val="26"/>
        </w:numPr>
        <w:spacing w:after="0"/>
        <w:ind w:left="709"/>
      </w:pPr>
      <w:r>
        <w:t>Needs to prove truth of statements that comprise “sting” of defamation</w:t>
      </w:r>
    </w:p>
    <w:p w:rsidR="00532B67" w:rsidRDefault="00135B96" w:rsidP="00133381">
      <w:pPr>
        <w:pStyle w:val="ListParagraph"/>
        <w:numPr>
          <w:ilvl w:val="0"/>
          <w:numId w:val="26"/>
        </w:numPr>
        <w:spacing w:after="0"/>
        <w:ind w:left="709"/>
      </w:pPr>
      <w:r w:rsidRPr="00770AE8">
        <w:rPr>
          <w:b/>
          <w:iCs/>
          <w:noProof/>
          <w:color w:val="044D6E" w:themeColor="text2" w:themeShade="80"/>
          <w:lang w:val="en-CA" w:eastAsia="en-CA"/>
        </w:rPr>
        <mc:AlternateContent>
          <mc:Choice Requires="wps">
            <w:drawing>
              <wp:anchor distT="45720" distB="45720" distL="114300" distR="114300" simplePos="0" relativeHeight="251761664" behindDoc="0" locked="0" layoutInCell="1" allowOverlap="1" wp14:anchorId="34E92805" wp14:editId="6FB1052E">
                <wp:simplePos x="0" y="0"/>
                <wp:positionH relativeFrom="margin">
                  <wp:posOffset>502920</wp:posOffset>
                </wp:positionH>
                <wp:positionV relativeFrom="paragraph">
                  <wp:posOffset>238125</wp:posOffset>
                </wp:positionV>
                <wp:extent cx="5814060" cy="1404620"/>
                <wp:effectExtent l="0" t="0" r="15240" b="25400"/>
                <wp:wrapSquare wrapText="bothSides"/>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4046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315386" w:rsidRDefault="003022B3" w:rsidP="00532B67">
                            <w:pPr>
                              <w:spacing w:before="0" w:after="0"/>
                              <w:rPr>
                                <w:iCs/>
                                <w:lang w:val="en-CA"/>
                              </w:rPr>
                            </w:pPr>
                            <w:r>
                              <w:rPr>
                                <w:b/>
                                <w:iCs/>
                                <w:color w:val="044D6E" w:themeColor="text2" w:themeShade="80"/>
                                <w:lang w:val="en-CA"/>
                              </w:rPr>
                              <w:t>WILLIAMS v REASON</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1983</w:t>
                            </w:r>
                            <w:r w:rsidRPr="00770AE8">
                              <w:rPr>
                                <w:iCs/>
                                <w:color w:val="044D6E" w:themeColor="text2" w:themeShade="80"/>
                                <w:lang w:val="en-CA"/>
                              </w:rPr>
                              <w:t>)</w:t>
                            </w:r>
                            <w:r>
                              <w:rPr>
                                <w:iCs/>
                                <w:color w:val="044D6E" w:themeColor="text2" w:themeShade="80"/>
                                <w:lang w:val="en-CA"/>
                              </w:rPr>
                              <w:t xml:space="preserve">  – accusation of rugby player’s “shamateurism” due to receiving book $; on appeal D sought to introduce new evidence of “boot money” –  </w:t>
                            </w:r>
                            <w:r>
                              <w:rPr>
                                <w:iCs/>
                                <w:lang w:val="en-CA"/>
                              </w:rPr>
                              <w:t>evidence of boot money is relevant to “sting” of defamation, ie taking money while claiming to be amateur. In line with accusation, so new evidence in appeal allowed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E92805" id="Text Box 120" o:spid="_x0000_s1076" type="#_x0000_t202" style="position:absolute;left:0;text-align:left;margin-left:39.6pt;margin-top:18.75pt;width:457.8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IUQIAAKUEAAAOAAAAZHJzL2Uyb0RvYy54bWysVMGO2yAQvVfqPyDujZ0oSbPWOqtt0lSV&#10;tttKu/0AgnGMCgwFEjv9+g6QpNntraoPCGaGx5t5M769G7QiB+G8BFPT8aikRBgOjTS7mn5/3rxb&#10;UOIDMw1TYERNj8LTu+XbN7e9rcQEOlCNcARBjK96W9MuBFsVheed0MyPwAqDzhacZgGPblc0jvWI&#10;rlUxKct50YNrrAMuvEfrOjvpMuG3reDha9t6EYiqKXILaXVp3ca1WN6yaueY7SQ/0WD/wEIzafDR&#10;C9SaBUb2Tv4FpSV34KENIw66gLaVXKQcMJtx+Sqbp45ZkXLB4nh7KZP/f7D88fDNEdmgdhOsj2Ea&#10;RXoWQyAfYCDRhhXqra8w8MliaBjQgdEpW28fgP/wxMCqY2Yn7p2DvhOsQYbjeLO4uppxfATZ9l+g&#10;wYfYPkACGlqnY/mwIATRkcnxok4kw9E4W4yn5RxdHH24nc4zu4JV5+vW+fBJgCZxU1OH8id4dnjw&#10;IdJh1TkkvuZByWYjlUoHt9uulCMHhq2ySV/K4FWYMqSv6c1sMssVeAERu1ZcQMIwSTFqrzHdDDwt&#10;8ctdh2bszWyen83IMPV+REl8X3CM5NfMd/mSP/o1hAymZcA5UlLXdBGxTm9ELT6aJnV5YFLlPT6i&#10;zEmcqEdWJgzbIXXC7CL6FpojyuUgzw3OOW46cL8o6XFmaup/7pkTlKjPBiW/GU+nccjSYTp7HzvK&#10;XXu21x5mOELVNFCSt6uQBjOJYe+xNTYyiRZ7KDM5ccZZSLU5zW0ctutzivrzd1n+BgAA//8DAFBL&#10;AwQUAAYACAAAACEAcd9e6+AAAAAJAQAADwAAAGRycy9kb3ducmV2LnhtbEyPMU/DMBSEdyT+g/WQ&#10;2KhTQ5omxKkqUITE1tKlmxs/kijxc2S7beDXYyYYT3e6+67czGZkF3S+tyRhuUiAITVW99RKOHzU&#10;D2tgPijSarSEEr7Qw6a6vSlVoe2VdnjZh5bFEvKFktCFMBWc+6ZDo/zCTkjR+7TOqBCla7l26hrL&#10;zchFkqy4UT3FhU5N+NJhM+zPRsKQbt3qezi+ieVhfj/WNIv6dSfl/d28fQYWcA5/YfjFj+hQRaaT&#10;PZP2bJSQ5SImJTxmKbDo5/lTvHKSINJ1Brwq+f8H1Q8AAAD//wMAUEsBAi0AFAAGAAgAAAAhALaD&#10;OJL+AAAA4QEAABMAAAAAAAAAAAAAAAAAAAAAAFtDb250ZW50X1R5cGVzXS54bWxQSwECLQAUAAYA&#10;CAAAACEAOP0h/9YAAACUAQAACwAAAAAAAAAAAAAAAAAvAQAAX3JlbHMvLnJlbHNQSwECLQAUAAYA&#10;CAAAACEAB/x8iFECAAClBAAADgAAAAAAAAAAAAAAAAAuAgAAZHJzL2Uyb0RvYy54bWxQSwECLQAU&#10;AAYACAAAACEAcd9e6+AAAAAJAQAADwAAAAAAAAAAAAAAAACrBAAAZHJzL2Rvd25yZXYueG1sUEsF&#10;BgAAAAAEAAQA8wAAALgFAAAAAA==&#10;" strokecolor="#93dafa [1311]">
                <v:stroke dashstyle="1 1"/>
                <v:textbox style="mso-fit-shape-to-text:t">
                  <w:txbxContent>
                    <w:p w:rsidR="003022B3" w:rsidRPr="00315386" w:rsidRDefault="003022B3" w:rsidP="00532B67">
                      <w:pPr>
                        <w:spacing w:before="0" w:after="0"/>
                        <w:rPr>
                          <w:iCs/>
                          <w:lang w:val="en-CA"/>
                        </w:rPr>
                      </w:pPr>
                      <w:r>
                        <w:rPr>
                          <w:b/>
                          <w:iCs/>
                          <w:color w:val="044D6E" w:themeColor="text2" w:themeShade="80"/>
                          <w:lang w:val="en-CA"/>
                        </w:rPr>
                        <w:t>WILLIAMS v REASON</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1983</w:t>
                      </w:r>
                      <w:r w:rsidRPr="00770AE8">
                        <w:rPr>
                          <w:iCs/>
                          <w:color w:val="044D6E" w:themeColor="text2" w:themeShade="80"/>
                          <w:lang w:val="en-CA"/>
                        </w:rPr>
                        <w:t>)</w:t>
                      </w:r>
                      <w:r>
                        <w:rPr>
                          <w:iCs/>
                          <w:color w:val="044D6E" w:themeColor="text2" w:themeShade="80"/>
                          <w:lang w:val="en-CA"/>
                        </w:rPr>
                        <w:t xml:space="preserve">  – accusation of rugby player’s “shamateurism” due to receiving book $; on appeal D sought to introduce new evidence of “boot money” –  </w:t>
                      </w:r>
                      <w:r>
                        <w:rPr>
                          <w:iCs/>
                          <w:lang w:val="en-CA"/>
                        </w:rPr>
                        <w:t>evidence of boot money is relevant to “sting” of defamation, ie taking money while claiming to be amateur. In line with accusation, so new evidence in appeal allowed</w:t>
                      </w:r>
                    </w:p>
                  </w:txbxContent>
                </v:textbox>
                <w10:wrap type="square" anchorx="margin"/>
              </v:shape>
            </w:pict>
          </mc:Fallback>
        </mc:AlternateContent>
      </w:r>
      <w:r w:rsidR="00532B67">
        <w:t>Single instance will not justify statements</w:t>
      </w:r>
    </w:p>
    <w:p w:rsidR="00532B67" w:rsidRPr="00135B96" w:rsidRDefault="00532B67" w:rsidP="00532B67">
      <w:pPr>
        <w:pStyle w:val="ListParagraph"/>
        <w:spacing w:after="0"/>
        <w:ind w:left="284"/>
        <w:rPr>
          <w:i/>
        </w:rPr>
      </w:pPr>
      <w:r w:rsidRPr="00532B67">
        <w:rPr>
          <w:b/>
          <w:i/>
        </w:rPr>
        <w:t>Disincentive to plea of justification: defence considered republication of impugned statements</w:t>
      </w:r>
      <w:r w:rsidR="00135B96">
        <w:rPr>
          <w:b/>
          <w:i/>
        </w:rPr>
        <w:t xml:space="preserve"> –</w:t>
      </w:r>
      <w:r w:rsidR="00135B96">
        <w:rPr>
          <w:i/>
        </w:rPr>
        <w:t xml:space="preserve"> if defence fails, defendant will be liable for separate instance of defamation</w:t>
      </w:r>
    </w:p>
    <w:p w:rsidR="0082312A" w:rsidRDefault="0082312A" w:rsidP="0082312A">
      <w:pPr>
        <w:pStyle w:val="Heading2"/>
        <w:jc w:val="center"/>
      </w:pPr>
      <w:bookmarkStart w:id="24" w:name="_Toc449023635"/>
      <w:r>
        <w:t>Defence of Qualified Privilege</w:t>
      </w:r>
      <w:bookmarkEnd w:id="24"/>
    </w:p>
    <w:p w:rsidR="0082312A" w:rsidRDefault="00135B96" w:rsidP="0082312A">
      <w:r>
        <w:rPr>
          <w:b/>
        </w:rPr>
        <w:t xml:space="preserve">Basic rule: </w:t>
      </w:r>
      <w:r>
        <w:t>defendant has complete defence of qualified privilege if they can show they had a moral, social, or legal duty to make the statement; applies even if statements untrue, but not if P establishes malicious intent. (p1104)</w:t>
      </w:r>
    </w:p>
    <w:p w:rsidR="00135B96" w:rsidRDefault="00135B96" w:rsidP="00135B96">
      <w:pPr>
        <w:spacing w:after="0"/>
      </w:pPr>
      <w:r w:rsidRPr="00135B96">
        <w:rPr>
          <w:u w:val="single"/>
        </w:rPr>
        <w:t>SCENARIOS</w:t>
      </w:r>
      <w:r>
        <w:t>: (p1104-1106)</w:t>
      </w:r>
    </w:p>
    <w:p w:rsidR="00135B96" w:rsidRDefault="00135B96" w:rsidP="00133381">
      <w:pPr>
        <w:pStyle w:val="ListParagraph"/>
        <w:numPr>
          <w:ilvl w:val="0"/>
          <w:numId w:val="27"/>
        </w:numPr>
        <w:spacing w:before="0"/>
      </w:pPr>
      <w:r>
        <w:t>D made statements to protect own interests/defend reputation</w:t>
      </w:r>
    </w:p>
    <w:p w:rsidR="00135B96" w:rsidRDefault="00135B96" w:rsidP="00133381">
      <w:pPr>
        <w:pStyle w:val="ListParagraph"/>
        <w:numPr>
          <w:ilvl w:val="0"/>
          <w:numId w:val="27"/>
        </w:numPr>
        <w:spacing w:before="0"/>
      </w:pPr>
      <w:r>
        <w:t>D made statements to protect interests of someone else (must have duty)</w:t>
      </w:r>
    </w:p>
    <w:p w:rsidR="00135B96" w:rsidRDefault="00135B96" w:rsidP="00133381">
      <w:pPr>
        <w:pStyle w:val="ListParagraph"/>
        <w:numPr>
          <w:ilvl w:val="0"/>
          <w:numId w:val="27"/>
        </w:numPr>
        <w:spacing w:before="0"/>
      </w:pPr>
      <w:r>
        <w:t xml:space="preserve">D made statements for a common interest – duty to publish and reciprocal duty to receive info (eg employment medical exam in </w:t>
      </w:r>
      <w:r w:rsidRPr="00135B96">
        <w:rPr>
          <w:i/>
          <w:color w:val="0673A5" w:themeColor="text2" w:themeShade="BF"/>
        </w:rPr>
        <w:t>McLoughlin v Kutasy</w:t>
      </w:r>
      <w:r>
        <w:t>)</w:t>
      </w:r>
    </w:p>
    <w:p w:rsidR="00135B96" w:rsidRDefault="00135B96" w:rsidP="00133381">
      <w:pPr>
        <w:pStyle w:val="ListParagraph"/>
        <w:numPr>
          <w:ilvl w:val="0"/>
          <w:numId w:val="27"/>
        </w:numPr>
        <w:spacing w:before="0"/>
      </w:pPr>
      <w:r>
        <w:t>D made statements in protection of public interest, eg, political speech, health/safety comm amongst public officials – duty to publish and reciprocal duty to receive info</w:t>
      </w:r>
    </w:p>
    <w:p w:rsidR="00135B96" w:rsidRDefault="00135B96" w:rsidP="00133381">
      <w:pPr>
        <w:pStyle w:val="ListParagraph"/>
        <w:numPr>
          <w:ilvl w:val="1"/>
          <w:numId w:val="27"/>
        </w:numPr>
        <w:spacing w:before="0" w:after="0"/>
      </w:pPr>
      <w:r w:rsidRPr="00135B96">
        <w:rPr>
          <w:b/>
          <w:color w:val="044D6E" w:themeColor="text2" w:themeShade="80"/>
        </w:rPr>
        <w:t>CAMPBELL v JONES</w:t>
      </w:r>
      <w:r w:rsidRPr="00135B96">
        <w:rPr>
          <w:color w:val="044D6E" w:themeColor="text2" w:themeShade="80"/>
        </w:rPr>
        <w:t xml:space="preserve"> </w:t>
      </w:r>
      <w:r>
        <w:t>– violation of Charter rights in strip search of students; lawyers suggested searches wouldn’t have happened if students not black and poor – qualified privilege applied bc public interest in info about conduct &gt; P’s right not to be defamed</w:t>
      </w:r>
    </w:p>
    <w:p w:rsidR="00135B96" w:rsidRDefault="00135B96" w:rsidP="00135B96">
      <w:pPr>
        <w:spacing w:before="0"/>
      </w:pPr>
      <w:r w:rsidRPr="00770AE8">
        <w:rPr>
          <w:b/>
          <w:iCs/>
          <w:noProof/>
          <w:color w:val="044D6E" w:themeColor="text2" w:themeShade="80"/>
          <w:lang w:val="en-CA" w:eastAsia="en-CA"/>
        </w:rPr>
        <mc:AlternateContent>
          <mc:Choice Requires="wps">
            <w:drawing>
              <wp:anchor distT="45720" distB="45720" distL="114300" distR="114300" simplePos="0" relativeHeight="251763712" behindDoc="0" locked="0" layoutInCell="1" allowOverlap="1" wp14:anchorId="7A904758" wp14:editId="0C0DF5B4">
                <wp:simplePos x="0" y="0"/>
                <wp:positionH relativeFrom="margin">
                  <wp:posOffset>487680</wp:posOffset>
                </wp:positionH>
                <wp:positionV relativeFrom="paragraph">
                  <wp:posOffset>403860</wp:posOffset>
                </wp:positionV>
                <wp:extent cx="5814060" cy="1013460"/>
                <wp:effectExtent l="0" t="0" r="15240" b="15240"/>
                <wp:wrapSquare wrapText="bothSides"/>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01346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315386" w:rsidRDefault="003022B3" w:rsidP="00135B96">
                            <w:pPr>
                              <w:spacing w:before="0" w:after="0"/>
                              <w:rPr>
                                <w:iCs/>
                                <w:lang w:val="en-CA"/>
                              </w:rPr>
                            </w:pPr>
                            <w:r>
                              <w:rPr>
                                <w:b/>
                                <w:iCs/>
                                <w:color w:val="044D6E" w:themeColor="text2" w:themeShade="80"/>
                                <w:lang w:val="en-CA"/>
                              </w:rPr>
                              <w:t>HILL v CHURCH OF SCIENTOLOGY</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1995</w:t>
                            </w:r>
                            <w:r w:rsidRPr="00770AE8">
                              <w:rPr>
                                <w:iCs/>
                                <w:color w:val="044D6E" w:themeColor="text2" w:themeShade="80"/>
                                <w:lang w:val="en-CA"/>
                              </w:rPr>
                              <w:t>)</w:t>
                            </w:r>
                            <w:r>
                              <w:rPr>
                                <w:iCs/>
                                <w:color w:val="044D6E" w:themeColor="text2" w:themeShade="80"/>
                                <w:lang w:val="en-CA"/>
                              </w:rPr>
                              <w:t xml:space="preserve">  – </w:t>
                            </w:r>
                            <w:r w:rsidRPr="00135B96">
                              <w:rPr>
                                <w:b/>
                                <w:iCs/>
                                <w:lang w:val="en-CA"/>
                              </w:rPr>
                              <w:t>defence of qualified privilege fails if conduct exceeds legitimate purpose of occasion</w:t>
                            </w:r>
                            <w:r>
                              <w:rPr>
                                <w:iCs/>
                                <w:color w:val="044D6E" w:themeColor="text2" w:themeShade="80"/>
                                <w:lang w:val="en-CA"/>
                              </w:rPr>
                              <w:t xml:space="preserve"> –  before court proceedings, CoS organized public press conference w lawyer reading out accusations against P and gave copies to reporters; P exonerated at proceedings –  </w:t>
                            </w:r>
                            <w:r>
                              <w:rPr>
                                <w:iCs/>
                                <w:lang w:val="en-CA"/>
                              </w:rPr>
                              <w:t>circumstances called for restraint; high-handed and careless conduct that wasn’t necessary/appropriate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04758" id="Text Box 121" o:spid="_x0000_s1077" type="#_x0000_t202" style="position:absolute;margin-left:38.4pt;margin-top:31.8pt;width:457.8pt;height:79.8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3YUgIAAKUEAAAOAAAAZHJzL2Uyb0RvYy54bWysVNuO2jAQfa/Uf7D8XpJQoCwirLZQqkrb&#10;i7TbD3Ach1i1PaltSOjX79gGCu1b1TxYnovPXM5MlveDVuQgrJNgSlqMckqE4VBLsyvp9+ftmzkl&#10;zjNTMwVGlPQoHL1fvX617LuFGEMLqhaWIIhxi74raet9t8gyx1uhmRtBJwwaG7CaeRTtLqst6xFd&#10;q2yc57OsB1t3FrhwDrWbZKSriN80gvuvTeOEJ6qkmJuPp41nFc5stWSLnWVdK/kpDfYPWWgmDQa9&#10;QG2YZ2Rv5V9QWnILDho/4qAzaBrJRawBqynyP6p5alknYi3YHNdd2uT+Hyz/cvhmiayRu3FBiWEa&#10;SXoWgyfvYSBBhx3qO7dAx6cOXf2ABvSO1bruEfgPRwysW2Z24sFa6FvBaswwvsyuniYcF0Cq/jPU&#10;GIjtPUSgobE6tA8bQhAdmTpe2AnJcFRO58Ukn6GJo63Ii7cTFDC7jC3Ozzvr/EcBmoRLSS3SH+HZ&#10;4dH55Hp2CdEcKFlvpVJRsLtqrSw5MByVbfxO6DduypC+pHfT8TR14AYiTK24gPhhHH3UXmO5CXiS&#10;45emDtU4m0k9O6uxmDj7ASWWdhM8JL9hrk2P3NFtwCcwLT3ukZK6pPOAdYoRuPhg6jjlnkmV7hhE&#10;GUQP5AQ+EjN+qIY4CdML6RXUR6TLQtob3HO8tGB/UdLjzpTU/dwzKyhRnwxSfldMJmHJojCZvhuj&#10;YK8t1bWFGY5QJfWUpOvax8UMZBh4wNFoZCQtpJkyOeWMuxB7c9rbsGzXcvT6/XdZvQAAAP//AwBQ&#10;SwMEFAAGAAgAAAAhAGlAMPHeAAAACQEAAA8AAABkcnMvZG93bnJldi54bWxMj0FPhDAUhO8m/ofm&#10;mXhzi10Dgjw2xKjRrJdd3XuXPgGlLWm7gP/eetLjZCYz35SbRQ9sIud7axCuVwkwMo1VvWkR3t8e&#10;r26B+SCNkoM1hPBNHjbV+VkpC2Vns6NpH1oWS4wvJEIXwlhw7puOtPQrO5KJ3od1WoYoXcuVk3Ms&#10;1wMXSZJyLXsTFzo50n1Hzdf+pBFypw/z02fY7px4rqfDS/b6UGeIlxdLfQcs0BL+wvCLH9GhikxH&#10;ezLKswEhSyN5QEjXKbDo57m4AXZEEGItgFcl//+g+gEAAP//AwBQSwECLQAUAAYACAAAACEAtoM4&#10;kv4AAADhAQAAEwAAAAAAAAAAAAAAAAAAAAAAW0NvbnRlbnRfVHlwZXNdLnhtbFBLAQItABQABgAI&#10;AAAAIQA4/SH/1gAAAJQBAAALAAAAAAAAAAAAAAAAAC8BAABfcmVscy8ucmVsc1BLAQItABQABgAI&#10;AAAAIQBgsw3YUgIAAKUEAAAOAAAAAAAAAAAAAAAAAC4CAABkcnMvZTJvRG9jLnhtbFBLAQItABQA&#10;BgAIAAAAIQBpQDDx3gAAAAkBAAAPAAAAAAAAAAAAAAAAAKwEAABkcnMvZG93bnJldi54bWxQSwUG&#10;AAAAAAQABADzAAAAtwUAAAAA&#10;" strokecolor="#93dafa [1311]">
                <v:stroke dashstyle="1 1"/>
                <v:textbox>
                  <w:txbxContent>
                    <w:p w:rsidR="003022B3" w:rsidRPr="00315386" w:rsidRDefault="003022B3" w:rsidP="00135B96">
                      <w:pPr>
                        <w:spacing w:before="0" w:after="0"/>
                        <w:rPr>
                          <w:iCs/>
                          <w:lang w:val="en-CA"/>
                        </w:rPr>
                      </w:pPr>
                      <w:r>
                        <w:rPr>
                          <w:b/>
                          <w:iCs/>
                          <w:color w:val="044D6E" w:themeColor="text2" w:themeShade="80"/>
                          <w:lang w:val="en-CA"/>
                        </w:rPr>
                        <w:t>HILL v CHURCH OF SCIENTOLOGY</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1995</w:t>
                      </w:r>
                      <w:r w:rsidRPr="00770AE8">
                        <w:rPr>
                          <w:iCs/>
                          <w:color w:val="044D6E" w:themeColor="text2" w:themeShade="80"/>
                          <w:lang w:val="en-CA"/>
                        </w:rPr>
                        <w:t>)</w:t>
                      </w:r>
                      <w:r>
                        <w:rPr>
                          <w:iCs/>
                          <w:color w:val="044D6E" w:themeColor="text2" w:themeShade="80"/>
                          <w:lang w:val="en-CA"/>
                        </w:rPr>
                        <w:t xml:space="preserve">  – </w:t>
                      </w:r>
                      <w:r w:rsidRPr="00135B96">
                        <w:rPr>
                          <w:b/>
                          <w:iCs/>
                          <w:lang w:val="en-CA"/>
                        </w:rPr>
                        <w:t>defence of qualified privilege fails if conduct exceeds legitimate purpose of occasion</w:t>
                      </w:r>
                      <w:r>
                        <w:rPr>
                          <w:iCs/>
                          <w:color w:val="044D6E" w:themeColor="text2" w:themeShade="80"/>
                          <w:lang w:val="en-CA"/>
                        </w:rPr>
                        <w:t xml:space="preserve"> –  before court proceedings, CoS organized public press conference w lawyer reading out accusations against P and gave copies to reporters; P exonerated at proceedings –  </w:t>
                      </w:r>
                      <w:r>
                        <w:rPr>
                          <w:iCs/>
                          <w:lang w:val="en-CA"/>
                        </w:rPr>
                        <w:t>circumstances called for restraint; high-handed and careless conduct that wasn’t necessary/appropriate</w:t>
                      </w:r>
                    </w:p>
                  </w:txbxContent>
                </v:textbox>
                <w10:wrap type="square" anchorx="margin"/>
              </v:shape>
            </w:pict>
          </mc:Fallback>
        </mc:AlternateContent>
      </w:r>
      <w:r>
        <w:t>“</w:t>
      </w:r>
      <w:r w:rsidRPr="00135B96">
        <w:rPr>
          <w:b/>
        </w:rPr>
        <w:t>Fair and Accurate Reporting</w:t>
      </w:r>
      <w:r>
        <w:t>”: addtl form of qualified privilege; applies to proceedings open to public and available at CL if reporting is fair/accurate</w:t>
      </w:r>
    </w:p>
    <w:p w:rsidR="00A31D27" w:rsidRDefault="00A31D27" w:rsidP="00135B96">
      <w:pPr>
        <w:spacing w:before="0"/>
      </w:pPr>
    </w:p>
    <w:p w:rsidR="00A31D27" w:rsidRDefault="00A31D27" w:rsidP="00135B96">
      <w:pPr>
        <w:spacing w:before="0"/>
      </w:pPr>
    </w:p>
    <w:p w:rsidR="00A31D27" w:rsidRDefault="00A31D27" w:rsidP="00135B96">
      <w:pPr>
        <w:spacing w:before="0"/>
      </w:pPr>
    </w:p>
    <w:p w:rsidR="00A31D27" w:rsidRDefault="00A31D27" w:rsidP="00A31D27">
      <w:pPr>
        <w:spacing w:before="0" w:after="0"/>
      </w:pPr>
      <w:r w:rsidRPr="00A31D27">
        <w:rPr>
          <w:i/>
        </w:rPr>
        <w:t>Publication to the world</w:t>
      </w:r>
      <w:r>
        <w:t xml:space="preserve"> </w:t>
      </w:r>
      <w:r>
        <w:sym w:font="Wingdings" w:char="F0E0"/>
      </w:r>
      <w:r>
        <w:t xml:space="preserve"> not generally covered by qualified privilege (p 1110-11)</w:t>
      </w:r>
    </w:p>
    <w:p w:rsidR="00135B96" w:rsidRPr="00135B96" w:rsidRDefault="00A31D27" w:rsidP="00A31D27">
      <w:pPr>
        <w:spacing w:before="0" w:after="0"/>
        <w:ind w:left="720"/>
      </w:pPr>
      <w:r>
        <w:t>Exceptions: politician’s duty to express matters of concern to public (</w:t>
      </w:r>
      <w:r w:rsidRPr="00A31D27">
        <w:rPr>
          <w:i/>
          <w:color w:val="0673A5" w:themeColor="text2" w:themeShade="BF"/>
        </w:rPr>
        <w:t>Shavluk v Green Party</w:t>
      </w:r>
      <w:r>
        <w:t>); media defendant’s duty to publish an article (</w:t>
      </w:r>
      <w:r w:rsidRPr="00A31D27">
        <w:rPr>
          <w:i/>
          <w:color w:val="0673A5" w:themeColor="text2" w:themeShade="BF"/>
        </w:rPr>
        <w:t>Grant v Torstar</w:t>
      </w:r>
      <w:r>
        <w:t>)</w:t>
      </w:r>
    </w:p>
    <w:p w:rsidR="0082312A" w:rsidRDefault="0082312A" w:rsidP="00A31D27">
      <w:pPr>
        <w:pStyle w:val="Heading2"/>
        <w:spacing w:after="240"/>
        <w:jc w:val="center"/>
      </w:pPr>
      <w:bookmarkStart w:id="25" w:name="_Toc449023636"/>
      <w:r>
        <w:lastRenderedPageBreak/>
        <w:t>Defence of Fair Comment</w:t>
      </w:r>
      <w:bookmarkEnd w:id="25"/>
    </w:p>
    <w:p w:rsidR="0082312A" w:rsidRDefault="00A31D27" w:rsidP="0082312A">
      <w:r w:rsidRPr="00A31D27">
        <w:rPr>
          <w:b/>
        </w:rPr>
        <w:t>Basic rule</w:t>
      </w:r>
      <w:r>
        <w:t>: defendant will have complete defence of fair comment if can prove that material was (</w:t>
      </w:r>
      <w:r w:rsidRPr="00A31D27">
        <w:rPr>
          <w:b/>
          <w:color w:val="044D6E" w:themeColor="text2" w:themeShade="80"/>
        </w:rPr>
        <w:t>WIC RADIO LTD v SIMPSON</w:t>
      </w:r>
      <w:r>
        <w:rPr>
          <w:b/>
          <w:i/>
          <w:color w:val="044D6E" w:themeColor="text2" w:themeShade="80"/>
        </w:rPr>
        <w:t xml:space="preserve">, </w:t>
      </w:r>
      <w:r>
        <w:t xml:space="preserve">revising </w:t>
      </w:r>
      <w:r w:rsidRPr="00A31D27">
        <w:rPr>
          <w:i/>
          <w:color w:val="0673A5" w:themeColor="text2" w:themeShade="BF"/>
        </w:rPr>
        <w:t>Chernesky v Armadale Publishers Ltd</w:t>
      </w:r>
      <w:r w:rsidR="00EF4932">
        <w:t xml:space="preserve"> wrt #4</w:t>
      </w:r>
      <w:r>
        <w:t>):</w:t>
      </w:r>
    </w:p>
    <w:p w:rsidR="00A31D27" w:rsidRDefault="00A31D27" w:rsidP="00133381">
      <w:pPr>
        <w:pStyle w:val="ListParagraph"/>
        <w:numPr>
          <w:ilvl w:val="0"/>
          <w:numId w:val="28"/>
        </w:numPr>
      </w:pPr>
      <w:r w:rsidRPr="00A31D27">
        <w:rPr>
          <w:b/>
        </w:rPr>
        <w:t>On a matter of public interest</w:t>
      </w:r>
      <w:r>
        <w:t xml:space="preserve"> – person/figure, event, or issue, but not personal life of public figure</w:t>
      </w:r>
    </w:p>
    <w:p w:rsidR="00A31D27" w:rsidRDefault="00A31D27" w:rsidP="00133381">
      <w:pPr>
        <w:pStyle w:val="ListParagraph"/>
        <w:numPr>
          <w:ilvl w:val="0"/>
          <w:numId w:val="28"/>
        </w:numPr>
      </w:pPr>
      <w:r w:rsidRPr="00A31D27">
        <w:rPr>
          <w:b/>
        </w:rPr>
        <w:t>Recognizable as comment</w:t>
      </w:r>
      <w:r>
        <w:t xml:space="preserve"> – generally those statements that can’t be concretely proved/disproved – use reasonable viewer perspective</w:t>
      </w:r>
    </w:p>
    <w:p w:rsidR="00A31D27" w:rsidRDefault="00A31D27" w:rsidP="00133381">
      <w:pPr>
        <w:pStyle w:val="ListParagraph"/>
        <w:numPr>
          <w:ilvl w:val="0"/>
          <w:numId w:val="28"/>
        </w:numPr>
      </w:pPr>
      <w:r w:rsidRPr="00A31D27">
        <w:rPr>
          <w:b/>
        </w:rPr>
        <w:t>Based on facts that are true</w:t>
      </w:r>
      <w:r>
        <w:t xml:space="preserve"> – </w:t>
      </w:r>
      <w:r w:rsidR="002E66B7">
        <w:t xml:space="preserve">not necessarily 100%, but </w:t>
      </w:r>
      <w:r w:rsidR="002E66B7">
        <w:rPr>
          <w:i/>
        </w:rPr>
        <w:t xml:space="preserve">factual </w:t>
      </w:r>
      <w:r w:rsidR="002E66B7" w:rsidRPr="002E66B7">
        <w:rPr>
          <w:i/>
        </w:rPr>
        <w:t>foundation</w:t>
      </w:r>
      <w:r w:rsidR="002E66B7">
        <w:t xml:space="preserve">; </w:t>
      </w:r>
      <w:r w:rsidRPr="002E66B7">
        <w:t>if</w:t>
      </w:r>
      <w:r>
        <w:t xml:space="preserve"> factual foundation unstated or unknown, defence will fail; must be sufficiently stated to audience/public so audience can make up own minds</w:t>
      </w:r>
    </w:p>
    <w:p w:rsidR="002E66B7" w:rsidRPr="002E66B7" w:rsidRDefault="00A31D27" w:rsidP="00133381">
      <w:pPr>
        <w:pStyle w:val="ListParagraph"/>
        <w:numPr>
          <w:ilvl w:val="0"/>
          <w:numId w:val="28"/>
        </w:numPr>
        <w:rPr>
          <w:i/>
        </w:rPr>
      </w:pPr>
      <w:r w:rsidRPr="002E66B7">
        <w:rPr>
          <w:b/>
        </w:rPr>
        <w:t>That any person could honestly express based on the same facts</w:t>
      </w:r>
      <w:r w:rsidR="002E66B7">
        <w:t xml:space="preserve"> – objective test; not a “reasonable person”, but any – even a bigoted or unreasonable – person, with the proved facts. Low threshold</w:t>
      </w:r>
      <w:r w:rsidR="00EF4932">
        <w:t>.</w:t>
      </w:r>
      <w:r w:rsidR="002E66B7">
        <w:br/>
      </w:r>
      <w:r w:rsidR="002E66B7" w:rsidRPr="002E66B7">
        <w:rPr>
          <w:i/>
        </w:rPr>
        <w:t>If plaintiff can prove malice/improper motive, defence is defeated</w:t>
      </w:r>
    </w:p>
    <w:p w:rsidR="00A31D27" w:rsidRDefault="00A31D27" w:rsidP="00A31D27">
      <w:r w:rsidRPr="00A31D27">
        <w:rPr>
          <w:u w:val="single"/>
        </w:rPr>
        <w:t>NB</w:t>
      </w:r>
      <w:r>
        <w:t>: no need to show that comments actually fair – can protect comments that are exaggerated. (p1111)</w:t>
      </w:r>
    </w:p>
    <w:p w:rsidR="0082312A" w:rsidRDefault="0082312A" w:rsidP="0082312A">
      <w:pPr>
        <w:pStyle w:val="Heading2"/>
        <w:jc w:val="center"/>
      </w:pPr>
      <w:bookmarkStart w:id="26" w:name="_Toc449023637"/>
      <w:r>
        <w:t>Defence of Responsible Communication</w:t>
      </w:r>
      <w:bookmarkEnd w:id="26"/>
    </w:p>
    <w:p w:rsidR="002E66B7" w:rsidRDefault="00F71099" w:rsidP="002E66B7">
      <w:pPr>
        <w:rPr>
          <w:i/>
        </w:rPr>
      </w:pPr>
      <w:r w:rsidRPr="00770AE8">
        <w:rPr>
          <w:b/>
          <w:iCs/>
          <w:noProof/>
          <w:color w:val="044D6E" w:themeColor="text2" w:themeShade="80"/>
          <w:lang w:val="en-CA" w:eastAsia="en-CA"/>
        </w:rPr>
        <mc:AlternateContent>
          <mc:Choice Requires="wps">
            <w:drawing>
              <wp:anchor distT="45720" distB="45720" distL="114300" distR="114300" simplePos="0" relativeHeight="251767808" behindDoc="0" locked="0" layoutInCell="1" allowOverlap="1" wp14:anchorId="7397FF51" wp14:editId="292ABCD0">
                <wp:simplePos x="0" y="0"/>
                <wp:positionH relativeFrom="margin">
                  <wp:posOffset>0</wp:posOffset>
                </wp:positionH>
                <wp:positionV relativeFrom="paragraph">
                  <wp:posOffset>3941445</wp:posOffset>
                </wp:positionV>
                <wp:extent cx="6880860" cy="1478280"/>
                <wp:effectExtent l="0" t="0" r="15240" b="26670"/>
                <wp:wrapSquare wrapText="bothSides"/>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147828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F71099">
                            <w:pPr>
                              <w:spacing w:before="0" w:after="0"/>
                              <w:rPr>
                                <w:iCs/>
                                <w:lang w:val="en-CA"/>
                              </w:rPr>
                            </w:pPr>
                            <w:r>
                              <w:rPr>
                                <w:b/>
                                <w:iCs/>
                                <w:color w:val="044D6E" w:themeColor="text2" w:themeShade="80"/>
                                <w:lang w:val="en-CA"/>
                              </w:rPr>
                              <w:t>JAMES v BLACK PRESS GROUP LTD</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2012</w:t>
                            </w:r>
                            <w:r w:rsidRPr="00770AE8">
                              <w:rPr>
                                <w:iCs/>
                                <w:color w:val="044D6E" w:themeColor="text2" w:themeShade="80"/>
                                <w:lang w:val="en-CA"/>
                              </w:rPr>
                              <w:t>)</w:t>
                            </w:r>
                            <w:r>
                              <w:rPr>
                                <w:iCs/>
                                <w:color w:val="044D6E" w:themeColor="text2" w:themeShade="80"/>
                                <w:lang w:val="en-CA"/>
                              </w:rPr>
                              <w:t xml:space="preserve"> – </w:t>
                            </w:r>
                            <w:r>
                              <w:rPr>
                                <w:b/>
                                <w:iCs/>
                                <w:lang w:val="en-CA"/>
                              </w:rPr>
                              <w:t xml:space="preserve">example of defence of responsible comm failure – </w:t>
                            </w:r>
                            <w:r>
                              <w:rPr>
                                <w:iCs/>
                                <w:color w:val="044D6E" w:themeColor="text2" w:themeShade="80"/>
                                <w:lang w:val="en-CA"/>
                              </w:rPr>
                              <w:t xml:space="preserve">BP uses pic of James w/ headline accusing him of guilt of SA of minor, but person guilty actually father. BP claims defence of resp comm – </w:t>
                            </w:r>
                            <w:r>
                              <w:rPr>
                                <w:iCs/>
                                <w:lang w:val="en-CA"/>
                              </w:rPr>
                              <w:t xml:space="preserve">use </w:t>
                            </w:r>
                            <w:r w:rsidRPr="00F71099">
                              <w:rPr>
                                <w:i/>
                                <w:iCs/>
                                <w:color w:val="0673A5" w:themeColor="text2" w:themeShade="BF"/>
                                <w:lang w:val="en-CA"/>
                              </w:rPr>
                              <w:t>Grant v Torstar</w:t>
                            </w:r>
                            <w:r>
                              <w:rPr>
                                <w:iCs/>
                                <w:lang w:val="en-CA"/>
                              </w:rPr>
                              <w:t xml:space="preserve"> test. 1) </w:t>
                            </w:r>
                            <w:r w:rsidRPr="001D0EE9">
                              <w:rPr>
                                <w:i/>
                                <w:iCs/>
                                <w:lang w:val="en-CA"/>
                              </w:rPr>
                              <w:t>was publication on matter of PI?</w:t>
                            </w:r>
                            <w:r>
                              <w:rPr>
                                <w:iCs/>
                                <w:lang w:val="en-CA"/>
                              </w:rPr>
                              <w:t xml:space="preserve"> – assess whole publication; yes!</w:t>
                            </w:r>
                          </w:p>
                          <w:p w:rsidR="003022B3" w:rsidRPr="00F71099" w:rsidRDefault="003022B3" w:rsidP="00F71099">
                            <w:pPr>
                              <w:spacing w:before="0" w:after="0"/>
                              <w:rPr>
                                <w:i/>
                                <w:iCs/>
                                <w:lang w:val="en-CA"/>
                              </w:rPr>
                            </w:pPr>
                            <w:r>
                              <w:rPr>
                                <w:iCs/>
                                <w:lang w:val="en-CA"/>
                              </w:rPr>
                              <w:t xml:space="preserve">2. </w:t>
                            </w:r>
                            <w:r w:rsidRPr="001D0EE9">
                              <w:rPr>
                                <w:i/>
                                <w:iCs/>
                                <w:lang w:val="en-CA"/>
                              </w:rPr>
                              <w:t>was publication of the defamatory communication responsible</w:t>
                            </w:r>
                            <w:r>
                              <w:rPr>
                                <w:iCs/>
                                <w:lang w:val="en-CA"/>
                              </w:rPr>
                              <w:t>? – allegation was v serious, so demanded high degree of diligence. Photo wasn’t essential/urgent part where lack of reasonable steps were justifiable. BP had lots of time to double check/confirm, and chose not to do so at these opportunities. = BP not covered under defence, did not establish that they acted responsibly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7FF51" id="Text Box 123" o:spid="_x0000_s1078" type="#_x0000_t202" style="position:absolute;margin-left:0;margin-top:310.35pt;width:541.8pt;height:116.4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G0VgIAAKUEAAAOAAAAZHJzL2Uyb0RvYy54bWysVNtu2zAMfR+wfxD0vtjxktQ14hRdsgwD&#10;ugvQ7gNkWY6FSaInKbGzrx8lJ2navQ3zgyCR1NEhD+nl3aAVOQjrJJiSTicpJcJwqKXZlfTH0/Zd&#10;TonzzNRMgRElPQpH71Zv3yz7rhAZtKBqYQmCGFf0XUlb77siSRxvhWZuAp0w6GzAaubxaHdJbVmP&#10;6FolWZoukh5s3Vngwjm0bkYnXUX8phHcf2saJzxRJUVuPq42rlVYk9WSFTvLulbyEw32Dyw0kwYf&#10;vUBtmGdkb+VfUFpyCw4aP+GgE2gayUXMAbOZpq+yeWxZJ2IuWBzXXcrk/h8s/3r4bomsUbvsPSWG&#10;aRTpSQyefICBBBtWqO9cgYGPHYb6AR0YHbN13QPwn44YWLfM7MS9tdC3gtXIcBpuJldXRxwXQKr+&#10;C9T4ENt7iEBDY3UoHxaEIDoqdbyoE8hwNC7yPM0X6OLom85u8iyP+iWsOF/vrPOfBGgSNiW1KH+E&#10;Z4cH5wMdVpxDwmsOlKy3Uql4sLtqrSw5MGyVbfxiBq/ClCF9SW/n2XyswAuI0LXiAuKHLMaovcZ0&#10;R+BZit/YdWjG3hzNi7MZGcbeDyiR7wuOgfyGuXa85I5uA34E09LjHCmpS5oHrNMbQYuPpo5d7plU&#10;4x4fUeYkTtBjVMYP1RA7YZ4FzKBcBfUR5bIwzg3OOW5asL8p6XFmSup+7ZkVlKjPBiW/nc5mYcji&#10;YTa/yfBgrz3VtYcZjlAl9ZSM27WPgxnEMHCPrdHIKNozkxNnnIVYm9PchmG7Pseo57/L6g8AAAD/&#10;/wMAUEsDBBQABgAIAAAAIQDcqYCk3wAAAAkBAAAPAAAAZHJzL2Rvd25yZXYueG1sTI9BT4NAFITv&#10;Jv6HzTPxZnelKVBkaYhRo6mX1va+hSeg7FuyuwX8925PepzMZOabfDPrno1oXWdIwv1CAEOqTN1R&#10;I+Hw8XyXAnNeUa16QyjhBx1siuurXGW1mWiH4943LJSQy5SE1vsh49xVLWrlFmZACt6nsVr5IG3D&#10;a6umUK57HgkRc606CgutGvCxxep7f9YS1lYfp5cvv93Z6LUcj2/J+1OZSHl7M5cPwDzO/i8MF/yA&#10;DkVgOpkz1Y71EsIRLyGORALsYot0GQM7SUhXyxXwIuf/HxS/AAAA//8DAFBLAQItABQABgAIAAAA&#10;IQC2gziS/gAAAOEBAAATAAAAAAAAAAAAAAAAAAAAAABbQ29udGVudF9UeXBlc10ueG1sUEsBAi0A&#10;FAAGAAgAAAAhADj9If/WAAAAlAEAAAsAAAAAAAAAAAAAAAAALwEAAF9yZWxzLy5yZWxzUEsBAi0A&#10;FAAGAAgAAAAhAMczEbRWAgAApQQAAA4AAAAAAAAAAAAAAAAALgIAAGRycy9lMm9Eb2MueG1sUEsB&#10;Ai0AFAAGAAgAAAAhANypgKTfAAAACQEAAA8AAAAAAAAAAAAAAAAAsAQAAGRycy9kb3ducmV2Lnht&#10;bFBLBQYAAAAABAAEAPMAAAC8BQAAAAA=&#10;" strokecolor="#93dafa [1311]">
                <v:stroke dashstyle="1 1"/>
                <v:textbox>
                  <w:txbxContent>
                    <w:p w:rsidR="003022B3" w:rsidRDefault="003022B3" w:rsidP="00F71099">
                      <w:pPr>
                        <w:spacing w:before="0" w:after="0"/>
                        <w:rPr>
                          <w:iCs/>
                          <w:lang w:val="en-CA"/>
                        </w:rPr>
                      </w:pPr>
                      <w:r>
                        <w:rPr>
                          <w:b/>
                          <w:iCs/>
                          <w:color w:val="044D6E" w:themeColor="text2" w:themeShade="80"/>
                          <w:lang w:val="en-CA"/>
                        </w:rPr>
                        <w:t>JAMES v BLACK PRESS GROUP LTD</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2012</w:t>
                      </w:r>
                      <w:r w:rsidRPr="00770AE8">
                        <w:rPr>
                          <w:iCs/>
                          <w:color w:val="044D6E" w:themeColor="text2" w:themeShade="80"/>
                          <w:lang w:val="en-CA"/>
                        </w:rPr>
                        <w:t>)</w:t>
                      </w:r>
                      <w:r>
                        <w:rPr>
                          <w:iCs/>
                          <w:color w:val="044D6E" w:themeColor="text2" w:themeShade="80"/>
                          <w:lang w:val="en-CA"/>
                        </w:rPr>
                        <w:t xml:space="preserve"> – </w:t>
                      </w:r>
                      <w:r>
                        <w:rPr>
                          <w:b/>
                          <w:iCs/>
                          <w:lang w:val="en-CA"/>
                        </w:rPr>
                        <w:t xml:space="preserve">example of defence of responsible comm failure – </w:t>
                      </w:r>
                      <w:r>
                        <w:rPr>
                          <w:iCs/>
                          <w:color w:val="044D6E" w:themeColor="text2" w:themeShade="80"/>
                          <w:lang w:val="en-CA"/>
                        </w:rPr>
                        <w:t xml:space="preserve">BP uses pic of James w/ headline accusing him of guilt of SA of minor, but person guilty actually father. BP claims defence of resp comm – </w:t>
                      </w:r>
                      <w:r>
                        <w:rPr>
                          <w:iCs/>
                          <w:lang w:val="en-CA"/>
                        </w:rPr>
                        <w:t xml:space="preserve">use </w:t>
                      </w:r>
                      <w:r w:rsidRPr="00F71099">
                        <w:rPr>
                          <w:i/>
                          <w:iCs/>
                          <w:color w:val="0673A5" w:themeColor="text2" w:themeShade="BF"/>
                          <w:lang w:val="en-CA"/>
                        </w:rPr>
                        <w:t>Grant v Torstar</w:t>
                      </w:r>
                      <w:r>
                        <w:rPr>
                          <w:iCs/>
                          <w:lang w:val="en-CA"/>
                        </w:rPr>
                        <w:t xml:space="preserve"> test. 1) </w:t>
                      </w:r>
                      <w:r w:rsidRPr="001D0EE9">
                        <w:rPr>
                          <w:i/>
                          <w:iCs/>
                          <w:lang w:val="en-CA"/>
                        </w:rPr>
                        <w:t>was publication on matter of PI?</w:t>
                      </w:r>
                      <w:r>
                        <w:rPr>
                          <w:iCs/>
                          <w:lang w:val="en-CA"/>
                        </w:rPr>
                        <w:t xml:space="preserve"> – assess whole publication; yes!</w:t>
                      </w:r>
                    </w:p>
                    <w:p w:rsidR="003022B3" w:rsidRPr="00F71099" w:rsidRDefault="003022B3" w:rsidP="00F71099">
                      <w:pPr>
                        <w:spacing w:before="0" w:after="0"/>
                        <w:rPr>
                          <w:i/>
                          <w:iCs/>
                          <w:lang w:val="en-CA"/>
                        </w:rPr>
                      </w:pPr>
                      <w:r>
                        <w:rPr>
                          <w:iCs/>
                          <w:lang w:val="en-CA"/>
                        </w:rPr>
                        <w:t xml:space="preserve">2. </w:t>
                      </w:r>
                      <w:r w:rsidRPr="001D0EE9">
                        <w:rPr>
                          <w:i/>
                          <w:iCs/>
                          <w:lang w:val="en-CA"/>
                        </w:rPr>
                        <w:t>was publication of the defamatory communication responsible</w:t>
                      </w:r>
                      <w:r>
                        <w:rPr>
                          <w:iCs/>
                          <w:lang w:val="en-CA"/>
                        </w:rPr>
                        <w:t>? – allegation was v serious, so demanded high degree of diligence. Photo wasn’t essential/urgent part where lack of reasonable steps were justifiable. BP had lots of time to double check/confirm, and chose not to do so at these opportunities. = BP not covered under defence, did not establish that they acted responsibly</w:t>
                      </w:r>
                    </w:p>
                  </w:txbxContent>
                </v:textbox>
                <w10:wrap type="square" anchorx="margin"/>
              </v:shape>
            </w:pict>
          </mc:Fallback>
        </mc:AlternateContent>
      </w:r>
      <w:r w:rsidR="002E66B7" w:rsidRPr="00770AE8">
        <w:rPr>
          <w:b/>
          <w:iCs/>
          <w:noProof/>
          <w:color w:val="044D6E" w:themeColor="text2" w:themeShade="80"/>
          <w:lang w:val="en-CA" w:eastAsia="en-CA"/>
        </w:rPr>
        <mc:AlternateContent>
          <mc:Choice Requires="wps">
            <w:drawing>
              <wp:anchor distT="45720" distB="45720" distL="114300" distR="114300" simplePos="0" relativeHeight="251765760" behindDoc="0" locked="0" layoutInCell="1" allowOverlap="1" wp14:anchorId="7783B6F7" wp14:editId="130F1D11">
                <wp:simplePos x="0" y="0"/>
                <wp:positionH relativeFrom="margin">
                  <wp:align>left</wp:align>
                </wp:positionH>
                <wp:positionV relativeFrom="paragraph">
                  <wp:posOffset>563245</wp:posOffset>
                </wp:positionV>
                <wp:extent cx="6880860" cy="1404620"/>
                <wp:effectExtent l="0" t="0" r="15240" b="19685"/>
                <wp:wrapSquare wrapText="bothSides"/>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14046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2E66B7">
                            <w:pPr>
                              <w:spacing w:before="0" w:after="0"/>
                              <w:rPr>
                                <w:iCs/>
                                <w:lang w:val="en-CA"/>
                              </w:rPr>
                            </w:pPr>
                            <w:r>
                              <w:rPr>
                                <w:b/>
                                <w:iCs/>
                                <w:color w:val="044D6E" w:themeColor="text2" w:themeShade="80"/>
                                <w:lang w:val="en-CA"/>
                              </w:rPr>
                              <w:t>GRANT v TORSTAR</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2009</w:t>
                            </w:r>
                            <w:r w:rsidRPr="00770AE8">
                              <w:rPr>
                                <w:iCs/>
                                <w:color w:val="044D6E" w:themeColor="text2" w:themeShade="80"/>
                                <w:lang w:val="en-CA"/>
                              </w:rPr>
                              <w:t>)</w:t>
                            </w:r>
                            <w:r>
                              <w:rPr>
                                <w:iCs/>
                                <w:color w:val="044D6E" w:themeColor="text2" w:themeShade="80"/>
                                <w:lang w:val="en-CA"/>
                              </w:rPr>
                              <w:t xml:space="preserve"> – Grant sued </w:t>
                            </w:r>
                            <w:r w:rsidRPr="002E66B7">
                              <w:rPr>
                                <w:i/>
                                <w:iCs/>
                                <w:color w:val="044D6E" w:themeColor="text2" w:themeShade="80"/>
                                <w:lang w:val="en-CA"/>
                              </w:rPr>
                              <w:t>Toronto Star</w:t>
                            </w:r>
                            <w:r>
                              <w:rPr>
                                <w:iCs/>
                                <w:color w:val="044D6E" w:themeColor="text2" w:themeShade="80"/>
                                <w:lang w:val="en-CA"/>
                              </w:rPr>
                              <w:t xml:space="preserve"> based on critical article written about his private golf course dev. </w:t>
                            </w:r>
                            <w:r>
                              <w:rPr>
                                <w:i/>
                                <w:iCs/>
                                <w:color w:val="044D6E" w:themeColor="text2" w:themeShade="80"/>
                                <w:lang w:val="en-CA"/>
                              </w:rPr>
                              <w:t>Star</w:t>
                            </w:r>
                            <w:r>
                              <w:rPr>
                                <w:iCs/>
                                <w:color w:val="044D6E" w:themeColor="text2" w:themeShade="80"/>
                                <w:lang w:val="en-CA"/>
                              </w:rPr>
                              <w:t xml:space="preserve"> argues that they attempted to verify, shouldn’t be held liable just bc journalist can’t prove to court that all of story was true; CL modified to recognize new defence – </w:t>
                            </w:r>
                            <w:r w:rsidRPr="002E66B7">
                              <w:rPr>
                                <w:b/>
                                <w:iCs/>
                                <w:lang w:val="en-CA"/>
                              </w:rPr>
                              <w:t>TEST FOR DEFENCE OF RESPONSIBLE COMM</w:t>
                            </w:r>
                            <w:r>
                              <w:rPr>
                                <w:iCs/>
                                <w:lang w:val="en-CA"/>
                              </w:rPr>
                              <w:t>:</w:t>
                            </w:r>
                          </w:p>
                          <w:p w:rsidR="003022B3" w:rsidRDefault="003022B3" w:rsidP="00133381">
                            <w:pPr>
                              <w:pStyle w:val="ListParagraph"/>
                              <w:numPr>
                                <w:ilvl w:val="0"/>
                                <w:numId w:val="29"/>
                              </w:numPr>
                              <w:spacing w:before="0" w:after="0"/>
                              <w:rPr>
                                <w:iCs/>
                                <w:lang w:val="en-CA"/>
                              </w:rPr>
                            </w:pPr>
                            <w:r w:rsidRPr="00F71099">
                              <w:rPr>
                                <w:b/>
                                <w:iCs/>
                                <w:lang w:val="en-CA"/>
                              </w:rPr>
                              <w:t>Was the publication on a matter of public interest</w:t>
                            </w:r>
                            <w:r>
                              <w:rPr>
                                <w:iCs/>
                                <w:lang w:val="en-CA"/>
                              </w:rPr>
                              <w:t>? – “must be shown to be one inviting public attention, or about which the public has some substantial concern because it affects the welfare of citizens, or one to which considerable public notoriety or controversy has attached”</w:t>
                            </w:r>
                          </w:p>
                          <w:p w:rsidR="003022B3" w:rsidRDefault="003022B3" w:rsidP="00133381">
                            <w:pPr>
                              <w:pStyle w:val="ListParagraph"/>
                              <w:numPr>
                                <w:ilvl w:val="0"/>
                                <w:numId w:val="29"/>
                              </w:numPr>
                              <w:spacing w:before="0" w:after="0"/>
                              <w:rPr>
                                <w:iCs/>
                                <w:lang w:val="en-CA"/>
                              </w:rPr>
                            </w:pPr>
                            <w:r w:rsidRPr="00F71099">
                              <w:rPr>
                                <w:b/>
                                <w:iCs/>
                                <w:lang w:val="en-CA"/>
                              </w:rPr>
                              <w:t>Was publication of the defamatory communication responsible</w:t>
                            </w:r>
                            <w:r>
                              <w:rPr>
                                <w:iCs/>
                                <w:lang w:val="en-CA"/>
                              </w:rPr>
                              <w:t>? – depends on number of factors:</w:t>
                            </w:r>
                          </w:p>
                          <w:p w:rsidR="003022B3" w:rsidRDefault="003022B3" w:rsidP="00133381">
                            <w:pPr>
                              <w:pStyle w:val="ListParagraph"/>
                              <w:numPr>
                                <w:ilvl w:val="0"/>
                                <w:numId w:val="30"/>
                              </w:numPr>
                              <w:spacing w:before="0" w:after="0"/>
                              <w:rPr>
                                <w:iCs/>
                                <w:lang w:val="en-CA"/>
                              </w:rPr>
                            </w:pPr>
                            <w:r>
                              <w:rPr>
                                <w:iCs/>
                                <w:lang w:val="en-CA"/>
                              </w:rPr>
                              <w:t>Seriousness of allegation</w:t>
                            </w:r>
                          </w:p>
                          <w:p w:rsidR="003022B3" w:rsidRDefault="003022B3" w:rsidP="00133381">
                            <w:pPr>
                              <w:pStyle w:val="ListParagraph"/>
                              <w:numPr>
                                <w:ilvl w:val="0"/>
                                <w:numId w:val="30"/>
                              </w:numPr>
                              <w:spacing w:before="0" w:after="0"/>
                              <w:rPr>
                                <w:iCs/>
                                <w:lang w:val="en-CA"/>
                              </w:rPr>
                            </w:pPr>
                            <w:r>
                              <w:rPr>
                                <w:iCs/>
                                <w:lang w:val="en-CA"/>
                              </w:rPr>
                              <w:t>Public importance of matter</w:t>
                            </w:r>
                          </w:p>
                          <w:p w:rsidR="003022B3" w:rsidRDefault="003022B3" w:rsidP="00133381">
                            <w:pPr>
                              <w:pStyle w:val="ListParagraph"/>
                              <w:numPr>
                                <w:ilvl w:val="0"/>
                                <w:numId w:val="30"/>
                              </w:numPr>
                              <w:spacing w:before="0" w:after="0"/>
                              <w:rPr>
                                <w:iCs/>
                                <w:lang w:val="en-CA"/>
                              </w:rPr>
                            </w:pPr>
                            <w:r>
                              <w:rPr>
                                <w:iCs/>
                                <w:lang w:val="en-CA"/>
                              </w:rPr>
                              <w:t>Urgency of matter</w:t>
                            </w:r>
                          </w:p>
                          <w:p w:rsidR="003022B3" w:rsidRDefault="003022B3" w:rsidP="00133381">
                            <w:pPr>
                              <w:pStyle w:val="ListParagraph"/>
                              <w:numPr>
                                <w:ilvl w:val="0"/>
                                <w:numId w:val="30"/>
                              </w:numPr>
                              <w:spacing w:before="0" w:after="0"/>
                              <w:rPr>
                                <w:iCs/>
                                <w:lang w:val="en-CA"/>
                              </w:rPr>
                            </w:pPr>
                            <w:r>
                              <w:rPr>
                                <w:iCs/>
                                <w:lang w:val="en-CA"/>
                              </w:rPr>
                              <w:t>Status/reliability of source</w:t>
                            </w:r>
                          </w:p>
                          <w:p w:rsidR="003022B3" w:rsidRDefault="003022B3" w:rsidP="00133381">
                            <w:pPr>
                              <w:pStyle w:val="ListParagraph"/>
                              <w:numPr>
                                <w:ilvl w:val="0"/>
                                <w:numId w:val="30"/>
                              </w:numPr>
                              <w:spacing w:before="0" w:after="0"/>
                              <w:rPr>
                                <w:iCs/>
                                <w:lang w:val="en-CA"/>
                              </w:rPr>
                            </w:pPr>
                            <w:r>
                              <w:rPr>
                                <w:iCs/>
                                <w:lang w:val="en-CA"/>
                              </w:rPr>
                              <w:t>If P’s side was sought and accurately reported</w:t>
                            </w:r>
                          </w:p>
                          <w:p w:rsidR="003022B3" w:rsidRDefault="003022B3" w:rsidP="00133381">
                            <w:pPr>
                              <w:pStyle w:val="ListParagraph"/>
                              <w:numPr>
                                <w:ilvl w:val="0"/>
                                <w:numId w:val="30"/>
                              </w:numPr>
                              <w:spacing w:before="0" w:after="0"/>
                              <w:rPr>
                                <w:iCs/>
                                <w:lang w:val="en-CA"/>
                              </w:rPr>
                            </w:pPr>
                            <w:r>
                              <w:rPr>
                                <w:iCs/>
                                <w:lang w:val="en-CA"/>
                              </w:rPr>
                              <w:t>Whether inclusion was justifiable</w:t>
                            </w:r>
                          </w:p>
                          <w:p w:rsidR="003022B3" w:rsidRDefault="003022B3" w:rsidP="00133381">
                            <w:pPr>
                              <w:pStyle w:val="ListParagraph"/>
                              <w:numPr>
                                <w:ilvl w:val="0"/>
                                <w:numId w:val="30"/>
                              </w:numPr>
                              <w:spacing w:before="0" w:after="0"/>
                              <w:rPr>
                                <w:iCs/>
                                <w:lang w:val="en-CA"/>
                              </w:rPr>
                            </w:pPr>
                            <w:r>
                              <w:rPr>
                                <w:iCs/>
                                <w:lang w:val="en-CA"/>
                              </w:rPr>
                              <w:t xml:space="preserve">Whether defamatory statement’s public interest lay in the fact it was made rather than its truth </w:t>
                            </w:r>
                            <w:r w:rsidRPr="00F71099">
                              <w:rPr>
                                <w:i/>
                                <w:iCs/>
                                <w:lang w:val="en-CA"/>
                              </w:rPr>
                              <w:t>eg</w:t>
                            </w:r>
                            <w:r>
                              <w:rPr>
                                <w:iCs/>
                                <w:lang w:val="en-CA"/>
                              </w:rPr>
                              <w:t xml:space="preserve"> if dispute itself is a matter of public interest; just have to indicate that truth hasn’t been verified</w:t>
                            </w:r>
                          </w:p>
                          <w:p w:rsidR="003022B3" w:rsidRDefault="003022B3" w:rsidP="00133381">
                            <w:pPr>
                              <w:pStyle w:val="ListParagraph"/>
                              <w:numPr>
                                <w:ilvl w:val="0"/>
                                <w:numId w:val="30"/>
                              </w:numPr>
                              <w:spacing w:before="0" w:after="0"/>
                              <w:rPr>
                                <w:iCs/>
                                <w:lang w:val="en-CA"/>
                              </w:rPr>
                            </w:pPr>
                            <w:r>
                              <w:rPr>
                                <w:iCs/>
                                <w:lang w:val="en-CA"/>
                              </w:rPr>
                              <w:t xml:space="preserve">Other considerations </w:t>
                            </w:r>
                            <w:r w:rsidRPr="00F71099">
                              <w:rPr>
                                <w:i/>
                                <w:iCs/>
                                <w:lang w:val="en-CA"/>
                              </w:rPr>
                              <w:t>eg</w:t>
                            </w:r>
                            <w:r>
                              <w:rPr>
                                <w:iCs/>
                                <w:lang w:val="en-CA"/>
                              </w:rPr>
                              <w:t xml:space="preserve"> tone, meanings</w:t>
                            </w:r>
                          </w:p>
                          <w:p w:rsidR="003022B3" w:rsidRPr="00F71099" w:rsidRDefault="003022B3" w:rsidP="00133381">
                            <w:pPr>
                              <w:pStyle w:val="ListParagraph"/>
                              <w:numPr>
                                <w:ilvl w:val="0"/>
                                <w:numId w:val="30"/>
                              </w:numPr>
                              <w:spacing w:before="0" w:after="0"/>
                              <w:rPr>
                                <w:i/>
                                <w:iCs/>
                                <w:lang w:val="en-CA"/>
                              </w:rPr>
                            </w:pPr>
                            <w:r w:rsidRPr="00F71099">
                              <w:rPr>
                                <w:i/>
                                <w:iCs/>
                                <w:lang w:val="en-CA"/>
                              </w:rPr>
                              <w:t>Attempt to prove malice will not defeat defence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83B6F7" id="Text Box 122" o:spid="_x0000_s1079" type="#_x0000_t202" style="position:absolute;margin-left:0;margin-top:44.35pt;width:541.8pt;height:110.6pt;z-index:2517657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KFVQIAAKUEAAAOAAAAZHJzL2Uyb0RvYy54bWysVNuO2yAQfa/Uf0C8N3bcJM1acVbbpKkq&#10;bS/Sbj+AYByjAkOBxE6/fgecZLPbt6p+QDAzHM7MmfHitteKHITzEkxFx6OcEmE41NLsKvrzcfNu&#10;TokPzNRMgREVPQpPb5dv3yw6W4oCWlC1cARBjC87W9E2BFtmmeet0MyPwAqDzgacZgGPbpfVjnWI&#10;rlVW5Pks68DV1gEX3qN1PTjpMuE3jeDhe9N4EYiqKHILaXVp3cY1Wy5YuXPMtpKfaLB/YKGZNPjo&#10;BWrNAiN7J/+C0pI78NCEEQedQdNILlIOmM04f5XNQ8usSLlgcby9lMn/P1j+7fDDEVmjdkVBiWEa&#10;RXoUfSAfoSfRhhXqrC8x8MFiaOjRgdEpW2/vgf/yxMCqZWYn7pyDrhWsRobjeDO7ujrg+Aiy7b5C&#10;jQ+xfYAE1DdOx/JhQQiio1LHizqRDEfjbD7P5zN0cfSNJ/lkViT9Mlaer1vnw2cBmsRNRR3Kn+DZ&#10;4d6HSIeV55D4mgcl641UKh3cbrtSjhwYtsomfSmDV2HKkK6iN9NiOlTgBUTsWnEBCX2RYtReY7oD&#10;8CTHb+g6NGNvDubZ2YwMU+9HlMT3BcdIfs18O1zyR7+GMIBpGXCOlNQVnUes0xtRi0+mTl0emFTD&#10;Hh9R5iRO1GNQJvTbPnXC9H3EjMptoT6iXA6GucE5x00L7g8lHc5MRf3vPXOCEvXFoOQ348kkDlk6&#10;TKYfUB/irj3baw8zHKEqGigZtquQBjOJYe+wNTYyifbM5MQZZyHV5jS3cdiuzynq+e+yfAIAAP//&#10;AwBQSwMEFAAGAAgAAAAhAObbpbneAAAACAEAAA8AAABkcnMvZG93bnJldi54bWxMjzFvwjAUhPdK&#10;/Q/Wq9StOAQ1DSEvCLWKKnWDsrCZ2CRR4ufINuD219dMZTzd6e67ch30yC7Kut4QwnyWAFPUGNlT&#10;i7D/rl9yYM4LkmI0pBB+lIN19fhQikKaK23VZedbFkvIFQKh834qOHdNp7RwMzMpit7JWC18lLbl&#10;0oprLNcjT5Mk41r0FBc6Man3TjXD7qwRhteNzX6Hw2c634evQ00hrT+2iM9PYbMC5lXw/2G44Ud0&#10;qCLT0ZxJOjYixCMeIc/fgN3cJF9kwI4Ii2S5BF6V/P5A9QcAAP//AwBQSwECLQAUAAYACAAAACEA&#10;toM4kv4AAADhAQAAEwAAAAAAAAAAAAAAAAAAAAAAW0NvbnRlbnRfVHlwZXNdLnhtbFBLAQItABQA&#10;BgAIAAAAIQA4/SH/1gAAAJQBAAALAAAAAAAAAAAAAAAAAC8BAABfcmVscy8ucmVsc1BLAQItABQA&#10;BgAIAAAAIQC7VoKFVQIAAKUEAAAOAAAAAAAAAAAAAAAAAC4CAABkcnMvZTJvRG9jLnhtbFBLAQIt&#10;ABQABgAIAAAAIQDm26W53gAAAAgBAAAPAAAAAAAAAAAAAAAAAK8EAABkcnMvZG93bnJldi54bWxQ&#10;SwUGAAAAAAQABADzAAAAugUAAAAA&#10;" strokecolor="#93dafa [1311]">
                <v:stroke dashstyle="1 1"/>
                <v:textbox style="mso-fit-shape-to-text:t">
                  <w:txbxContent>
                    <w:p w:rsidR="003022B3" w:rsidRDefault="003022B3" w:rsidP="002E66B7">
                      <w:pPr>
                        <w:spacing w:before="0" w:after="0"/>
                        <w:rPr>
                          <w:iCs/>
                          <w:lang w:val="en-CA"/>
                        </w:rPr>
                      </w:pPr>
                      <w:r>
                        <w:rPr>
                          <w:b/>
                          <w:iCs/>
                          <w:color w:val="044D6E" w:themeColor="text2" w:themeShade="80"/>
                          <w:lang w:val="en-CA"/>
                        </w:rPr>
                        <w:t>GRANT v TORSTAR</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2009</w:t>
                      </w:r>
                      <w:r w:rsidRPr="00770AE8">
                        <w:rPr>
                          <w:iCs/>
                          <w:color w:val="044D6E" w:themeColor="text2" w:themeShade="80"/>
                          <w:lang w:val="en-CA"/>
                        </w:rPr>
                        <w:t>)</w:t>
                      </w:r>
                      <w:r>
                        <w:rPr>
                          <w:iCs/>
                          <w:color w:val="044D6E" w:themeColor="text2" w:themeShade="80"/>
                          <w:lang w:val="en-CA"/>
                        </w:rPr>
                        <w:t xml:space="preserve"> – Grant sued </w:t>
                      </w:r>
                      <w:r w:rsidRPr="002E66B7">
                        <w:rPr>
                          <w:i/>
                          <w:iCs/>
                          <w:color w:val="044D6E" w:themeColor="text2" w:themeShade="80"/>
                          <w:lang w:val="en-CA"/>
                        </w:rPr>
                        <w:t>Toronto Star</w:t>
                      </w:r>
                      <w:r>
                        <w:rPr>
                          <w:iCs/>
                          <w:color w:val="044D6E" w:themeColor="text2" w:themeShade="80"/>
                          <w:lang w:val="en-CA"/>
                        </w:rPr>
                        <w:t xml:space="preserve"> based on critical article written about his private golf course dev. </w:t>
                      </w:r>
                      <w:r>
                        <w:rPr>
                          <w:i/>
                          <w:iCs/>
                          <w:color w:val="044D6E" w:themeColor="text2" w:themeShade="80"/>
                          <w:lang w:val="en-CA"/>
                        </w:rPr>
                        <w:t>Star</w:t>
                      </w:r>
                      <w:r>
                        <w:rPr>
                          <w:iCs/>
                          <w:color w:val="044D6E" w:themeColor="text2" w:themeShade="80"/>
                          <w:lang w:val="en-CA"/>
                        </w:rPr>
                        <w:t xml:space="preserve"> argues that they attempted to verify, shouldn’t be held liable just bc journalist can’t prove to court that all of story was true; CL modified to recognize new defence – </w:t>
                      </w:r>
                      <w:r w:rsidRPr="002E66B7">
                        <w:rPr>
                          <w:b/>
                          <w:iCs/>
                          <w:lang w:val="en-CA"/>
                        </w:rPr>
                        <w:t>TEST FOR DEFENCE OF RESPONSIBLE COMM</w:t>
                      </w:r>
                      <w:r>
                        <w:rPr>
                          <w:iCs/>
                          <w:lang w:val="en-CA"/>
                        </w:rPr>
                        <w:t>:</w:t>
                      </w:r>
                    </w:p>
                    <w:p w:rsidR="003022B3" w:rsidRDefault="003022B3" w:rsidP="00133381">
                      <w:pPr>
                        <w:pStyle w:val="ListParagraph"/>
                        <w:numPr>
                          <w:ilvl w:val="0"/>
                          <w:numId w:val="29"/>
                        </w:numPr>
                        <w:spacing w:before="0" w:after="0"/>
                        <w:rPr>
                          <w:iCs/>
                          <w:lang w:val="en-CA"/>
                        </w:rPr>
                      </w:pPr>
                      <w:r w:rsidRPr="00F71099">
                        <w:rPr>
                          <w:b/>
                          <w:iCs/>
                          <w:lang w:val="en-CA"/>
                        </w:rPr>
                        <w:t>Was the publication on a matter of public interest</w:t>
                      </w:r>
                      <w:r>
                        <w:rPr>
                          <w:iCs/>
                          <w:lang w:val="en-CA"/>
                        </w:rPr>
                        <w:t>? – “must be shown to be one inviting public attention, or about which the public has some substantial concern because it affects the welfare of citizens, or one to which considerable public notoriety or controversy has attached”</w:t>
                      </w:r>
                    </w:p>
                    <w:p w:rsidR="003022B3" w:rsidRDefault="003022B3" w:rsidP="00133381">
                      <w:pPr>
                        <w:pStyle w:val="ListParagraph"/>
                        <w:numPr>
                          <w:ilvl w:val="0"/>
                          <w:numId w:val="29"/>
                        </w:numPr>
                        <w:spacing w:before="0" w:after="0"/>
                        <w:rPr>
                          <w:iCs/>
                          <w:lang w:val="en-CA"/>
                        </w:rPr>
                      </w:pPr>
                      <w:r w:rsidRPr="00F71099">
                        <w:rPr>
                          <w:b/>
                          <w:iCs/>
                          <w:lang w:val="en-CA"/>
                        </w:rPr>
                        <w:t>Was publication of the defamatory communication responsible</w:t>
                      </w:r>
                      <w:r>
                        <w:rPr>
                          <w:iCs/>
                          <w:lang w:val="en-CA"/>
                        </w:rPr>
                        <w:t>? – depends on number of factors:</w:t>
                      </w:r>
                    </w:p>
                    <w:p w:rsidR="003022B3" w:rsidRDefault="003022B3" w:rsidP="00133381">
                      <w:pPr>
                        <w:pStyle w:val="ListParagraph"/>
                        <w:numPr>
                          <w:ilvl w:val="0"/>
                          <w:numId w:val="30"/>
                        </w:numPr>
                        <w:spacing w:before="0" w:after="0"/>
                        <w:rPr>
                          <w:iCs/>
                          <w:lang w:val="en-CA"/>
                        </w:rPr>
                      </w:pPr>
                      <w:r>
                        <w:rPr>
                          <w:iCs/>
                          <w:lang w:val="en-CA"/>
                        </w:rPr>
                        <w:t>Seriousness of allegation</w:t>
                      </w:r>
                    </w:p>
                    <w:p w:rsidR="003022B3" w:rsidRDefault="003022B3" w:rsidP="00133381">
                      <w:pPr>
                        <w:pStyle w:val="ListParagraph"/>
                        <w:numPr>
                          <w:ilvl w:val="0"/>
                          <w:numId w:val="30"/>
                        </w:numPr>
                        <w:spacing w:before="0" w:after="0"/>
                        <w:rPr>
                          <w:iCs/>
                          <w:lang w:val="en-CA"/>
                        </w:rPr>
                      </w:pPr>
                      <w:r>
                        <w:rPr>
                          <w:iCs/>
                          <w:lang w:val="en-CA"/>
                        </w:rPr>
                        <w:t>Public importance of matter</w:t>
                      </w:r>
                    </w:p>
                    <w:p w:rsidR="003022B3" w:rsidRDefault="003022B3" w:rsidP="00133381">
                      <w:pPr>
                        <w:pStyle w:val="ListParagraph"/>
                        <w:numPr>
                          <w:ilvl w:val="0"/>
                          <w:numId w:val="30"/>
                        </w:numPr>
                        <w:spacing w:before="0" w:after="0"/>
                        <w:rPr>
                          <w:iCs/>
                          <w:lang w:val="en-CA"/>
                        </w:rPr>
                      </w:pPr>
                      <w:r>
                        <w:rPr>
                          <w:iCs/>
                          <w:lang w:val="en-CA"/>
                        </w:rPr>
                        <w:t>Urgency of matter</w:t>
                      </w:r>
                    </w:p>
                    <w:p w:rsidR="003022B3" w:rsidRDefault="003022B3" w:rsidP="00133381">
                      <w:pPr>
                        <w:pStyle w:val="ListParagraph"/>
                        <w:numPr>
                          <w:ilvl w:val="0"/>
                          <w:numId w:val="30"/>
                        </w:numPr>
                        <w:spacing w:before="0" w:after="0"/>
                        <w:rPr>
                          <w:iCs/>
                          <w:lang w:val="en-CA"/>
                        </w:rPr>
                      </w:pPr>
                      <w:r>
                        <w:rPr>
                          <w:iCs/>
                          <w:lang w:val="en-CA"/>
                        </w:rPr>
                        <w:t>Status/reliability of source</w:t>
                      </w:r>
                    </w:p>
                    <w:p w:rsidR="003022B3" w:rsidRDefault="003022B3" w:rsidP="00133381">
                      <w:pPr>
                        <w:pStyle w:val="ListParagraph"/>
                        <w:numPr>
                          <w:ilvl w:val="0"/>
                          <w:numId w:val="30"/>
                        </w:numPr>
                        <w:spacing w:before="0" w:after="0"/>
                        <w:rPr>
                          <w:iCs/>
                          <w:lang w:val="en-CA"/>
                        </w:rPr>
                      </w:pPr>
                      <w:r>
                        <w:rPr>
                          <w:iCs/>
                          <w:lang w:val="en-CA"/>
                        </w:rPr>
                        <w:t>If P’s side was sought and accurately reported</w:t>
                      </w:r>
                    </w:p>
                    <w:p w:rsidR="003022B3" w:rsidRDefault="003022B3" w:rsidP="00133381">
                      <w:pPr>
                        <w:pStyle w:val="ListParagraph"/>
                        <w:numPr>
                          <w:ilvl w:val="0"/>
                          <w:numId w:val="30"/>
                        </w:numPr>
                        <w:spacing w:before="0" w:after="0"/>
                        <w:rPr>
                          <w:iCs/>
                          <w:lang w:val="en-CA"/>
                        </w:rPr>
                      </w:pPr>
                      <w:r>
                        <w:rPr>
                          <w:iCs/>
                          <w:lang w:val="en-CA"/>
                        </w:rPr>
                        <w:t>Whether inclusion was justifiable</w:t>
                      </w:r>
                    </w:p>
                    <w:p w:rsidR="003022B3" w:rsidRDefault="003022B3" w:rsidP="00133381">
                      <w:pPr>
                        <w:pStyle w:val="ListParagraph"/>
                        <w:numPr>
                          <w:ilvl w:val="0"/>
                          <w:numId w:val="30"/>
                        </w:numPr>
                        <w:spacing w:before="0" w:after="0"/>
                        <w:rPr>
                          <w:iCs/>
                          <w:lang w:val="en-CA"/>
                        </w:rPr>
                      </w:pPr>
                      <w:r>
                        <w:rPr>
                          <w:iCs/>
                          <w:lang w:val="en-CA"/>
                        </w:rPr>
                        <w:t xml:space="preserve">Whether defamatory statement’s public interest lay in the fact it was made rather than its truth </w:t>
                      </w:r>
                      <w:r w:rsidRPr="00F71099">
                        <w:rPr>
                          <w:i/>
                          <w:iCs/>
                          <w:lang w:val="en-CA"/>
                        </w:rPr>
                        <w:t>eg</w:t>
                      </w:r>
                      <w:r>
                        <w:rPr>
                          <w:iCs/>
                          <w:lang w:val="en-CA"/>
                        </w:rPr>
                        <w:t xml:space="preserve"> if dispute itself is a matter of public interest; just have to indicate that truth hasn’t been verified</w:t>
                      </w:r>
                    </w:p>
                    <w:p w:rsidR="003022B3" w:rsidRDefault="003022B3" w:rsidP="00133381">
                      <w:pPr>
                        <w:pStyle w:val="ListParagraph"/>
                        <w:numPr>
                          <w:ilvl w:val="0"/>
                          <w:numId w:val="30"/>
                        </w:numPr>
                        <w:spacing w:before="0" w:after="0"/>
                        <w:rPr>
                          <w:iCs/>
                          <w:lang w:val="en-CA"/>
                        </w:rPr>
                      </w:pPr>
                      <w:r>
                        <w:rPr>
                          <w:iCs/>
                          <w:lang w:val="en-CA"/>
                        </w:rPr>
                        <w:t xml:space="preserve">Other considerations </w:t>
                      </w:r>
                      <w:r w:rsidRPr="00F71099">
                        <w:rPr>
                          <w:i/>
                          <w:iCs/>
                          <w:lang w:val="en-CA"/>
                        </w:rPr>
                        <w:t>eg</w:t>
                      </w:r>
                      <w:r>
                        <w:rPr>
                          <w:iCs/>
                          <w:lang w:val="en-CA"/>
                        </w:rPr>
                        <w:t xml:space="preserve"> tone, meanings</w:t>
                      </w:r>
                    </w:p>
                    <w:p w:rsidR="003022B3" w:rsidRPr="00F71099" w:rsidRDefault="003022B3" w:rsidP="00133381">
                      <w:pPr>
                        <w:pStyle w:val="ListParagraph"/>
                        <w:numPr>
                          <w:ilvl w:val="0"/>
                          <w:numId w:val="30"/>
                        </w:numPr>
                        <w:spacing w:before="0" w:after="0"/>
                        <w:rPr>
                          <w:i/>
                          <w:iCs/>
                          <w:lang w:val="en-CA"/>
                        </w:rPr>
                      </w:pPr>
                      <w:r w:rsidRPr="00F71099">
                        <w:rPr>
                          <w:i/>
                          <w:iCs/>
                          <w:lang w:val="en-CA"/>
                        </w:rPr>
                        <w:t>Attempt to prove malice will not defeat defence</w:t>
                      </w:r>
                    </w:p>
                  </w:txbxContent>
                </v:textbox>
                <w10:wrap type="square" anchorx="margin"/>
              </v:shape>
            </w:pict>
          </mc:Fallback>
        </mc:AlternateContent>
      </w:r>
      <w:r w:rsidR="002E66B7">
        <w:rPr>
          <w:i/>
        </w:rPr>
        <w:t xml:space="preserve">Developed in </w:t>
      </w:r>
      <w:r w:rsidR="002E66B7" w:rsidRPr="002E66B7">
        <w:rPr>
          <w:i/>
          <w:color w:val="0673A5" w:themeColor="text2" w:themeShade="BF"/>
        </w:rPr>
        <w:t xml:space="preserve">Grant v Torstar </w:t>
      </w:r>
      <w:r w:rsidR="002E66B7">
        <w:rPr>
          <w:i/>
        </w:rPr>
        <w:t>to address gap in defamation law where defendant publishes statements of fact on a matter of public interest.</w:t>
      </w:r>
    </w:p>
    <w:p w:rsidR="00F74704" w:rsidRDefault="00F74704" w:rsidP="002E66B7">
      <w:pPr>
        <w:rPr>
          <w:i/>
        </w:rPr>
      </w:pPr>
    </w:p>
    <w:p w:rsidR="00F74704" w:rsidRDefault="00F74704" w:rsidP="00F74704">
      <w:pPr>
        <w:pStyle w:val="Heading1"/>
        <w:jc w:val="center"/>
      </w:pPr>
      <w:bookmarkStart w:id="27" w:name="_Toc449023638"/>
      <w:r>
        <w:lastRenderedPageBreak/>
        <w:t>NUISANCE</w:t>
      </w:r>
      <w:bookmarkEnd w:id="27"/>
    </w:p>
    <w:p w:rsidR="00F74704" w:rsidRDefault="009E400C" w:rsidP="005221C3">
      <w:pPr>
        <w:pStyle w:val="Heading3"/>
      </w:pPr>
      <w:bookmarkStart w:id="28" w:name="_Toc449023639"/>
      <w:r>
        <w:t>PRIVATE NUISANCE</w:t>
      </w:r>
      <w:bookmarkEnd w:id="28"/>
    </w:p>
    <w:p w:rsidR="00F74704" w:rsidRDefault="005221C3" w:rsidP="005221C3">
      <w:pPr>
        <w:spacing w:before="0" w:after="0"/>
      </w:pPr>
      <w:r>
        <w:rPr>
          <w:b/>
        </w:rPr>
        <w:t>Private nuisance</w:t>
      </w:r>
      <w:r>
        <w:t xml:space="preserve">: protection of P’s land from </w:t>
      </w:r>
      <w:r w:rsidRPr="005221C3">
        <w:rPr>
          <w:b/>
          <w:color w:val="8F094C" w:themeColor="accent4" w:themeShade="80"/>
        </w:rPr>
        <w:t>unreasonable interference</w:t>
      </w:r>
      <w:r>
        <w:rPr>
          <w:b/>
          <w:color w:val="8F094C" w:themeColor="accent4" w:themeShade="80"/>
        </w:rPr>
        <w:t xml:space="preserve"> </w:t>
      </w:r>
      <w:r>
        <w:t>with someone’s use and enjoyment of land</w:t>
      </w:r>
    </w:p>
    <w:p w:rsidR="00226F77" w:rsidRDefault="00226F77" w:rsidP="005221C3">
      <w:pPr>
        <w:spacing w:before="0" w:after="0"/>
      </w:pPr>
    </w:p>
    <w:p w:rsidR="005221C3" w:rsidRDefault="005221C3" w:rsidP="005221C3">
      <w:pPr>
        <w:spacing w:before="0" w:after="0"/>
      </w:pPr>
      <w:r>
        <w:rPr>
          <w:noProof/>
          <w:lang w:val="en-CA" w:eastAsia="en-CA"/>
        </w:rPr>
        <mc:AlternateContent>
          <mc:Choice Requires="wps">
            <w:drawing>
              <wp:anchor distT="45720" distB="45720" distL="114300" distR="114300" simplePos="0" relativeHeight="251769856" behindDoc="0" locked="0" layoutInCell="1" allowOverlap="1" wp14:anchorId="1E8C6843" wp14:editId="0B8897F4">
                <wp:simplePos x="0" y="0"/>
                <wp:positionH relativeFrom="margin">
                  <wp:align>right</wp:align>
                </wp:positionH>
                <wp:positionV relativeFrom="paragraph">
                  <wp:posOffset>130810</wp:posOffset>
                </wp:positionV>
                <wp:extent cx="2087880" cy="678180"/>
                <wp:effectExtent l="0" t="0" r="2667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781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022B3" w:rsidRDefault="003022B3" w:rsidP="005221C3">
                            <w:pPr>
                              <w:spacing w:before="0"/>
                            </w:pPr>
                            <w:r>
                              <w:t xml:space="preserve">**can include </w:t>
                            </w:r>
                            <w:r w:rsidRPr="005221C3">
                              <w:rPr>
                                <w:b/>
                              </w:rPr>
                              <w:t>intrusive</w:t>
                            </w:r>
                            <w:r>
                              <w:t xml:space="preserve"> or </w:t>
                            </w:r>
                            <w:r w:rsidRPr="005221C3">
                              <w:rPr>
                                <w:b/>
                              </w:rPr>
                              <w:t>non-intrusive</w:t>
                            </w:r>
                            <w:r>
                              <w:t xml:space="preserve"> interference (eg sewer system drains away water, p916)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C6843" id="_x0000_s1080" type="#_x0000_t202" style="position:absolute;margin-left:113.2pt;margin-top:10.3pt;width:164.4pt;height:53.4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83RQIAAMQEAAAOAAAAZHJzL2Uyb0RvYy54bWysVNuO0zAQfUfiHyy/06RVt1uipqulCwhp&#10;uYhdPsB17MZax2Nst0n5esZ2G8pFQkK8WHZmzpkzt6xuhk6Tg3BeganpdFJSIgyHRpldTb88vnmx&#10;pMQHZhqmwYiaHoWnN+vnz1a9rcQMWtCNcARJjK96W9M2BFsVheet6JifgBUGjRJcxwI+3a5oHOuR&#10;vdPFrCwXRQ+usQ648B6/3mUjXSd+KQUPH6X0IhBdU9QW0unSuY1nsV6xaueYbRU/yWD/oKJjymDQ&#10;keqOBUb2Tv1G1SnuwIMMEw5dAVIqLlIOmM20/CWbh5ZZkXLB4ng7lsn/P1r+4fDJEdVg7xaUGNZh&#10;jx7FEMgrGMgslqe3vkKvB4t+YcDP6JpS9fYe+JMnBjYtMztx6xz0rWANyptGZHEBzTw+kmz799Bg&#10;GLYPkIgG6bpYO6wGQXZs03FsTZTC8eOsXF4vl2jiaFtcL6d4jyFYdUZb58NbAR2Jl5o6bH1iZ4d7&#10;H7Lr2SUG0yaeUe5r06CZVYEpne/IGs1Jf5R8Eh+OWmToZyGxZlFWrkScVrHRjhwYzhnjXJiQSxCZ&#10;0DvCpNJ6BJ5K+DNQj6CTb4SJNMUjsPx7xBGRooIJI7hTBtyfCJqns1yZ/c/Z55xjI8OwHdKgXM3P&#10;Y7GF5ogNdZDXCn8DeGnBfaOkx5Wqqf+6Z05Qot8ZHIqX0/k87mB6zK+uZ/hwl5btpYUZjlQ1DZTk&#10;6yakvY1JGbjF4ZEq9TWKy0pOonFV0mSc1jru4uU7ef34+ay/AwAA//8DAFBLAwQUAAYACAAAACEA&#10;/5X9VNwAAAAHAQAADwAAAGRycy9kb3ducmV2LnhtbEyP3UrDQBSE7wXfYTkF7+ymiaQlZlNEELwQ&#10;S9s8wGly8oPZsyG7TePbe7zSy2GGmW/y/WIHNdPke8cGNusIFHHl6p5bA+X57XEHygfkGgfHZOCb&#10;POyL+7scs9rd+EjzKbRKSthnaKALYcy09lVHFv3ajcTiNW6yGEROra4nvEm5HXQcRam22LMsdDjS&#10;a0fV1+lqDeA5vCfNXJUf/eHQICV4LD9TYx5Wy8szqEBL+AvDL76gQyFMF3fl2qvBgBwJBuIoBSVu&#10;Eu/kyEVi8fYJdJHr//zFDwAAAP//AwBQSwECLQAUAAYACAAAACEAtoM4kv4AAADhAQAAEwAAAAAA&#10;AAAAAAAAAAAAAAAAW0NvbnRlbnRfVHlwZXNdLnhtbFBLAQItABQABgAIAAAAIQA4/SH/1gAAAJQB&#10;AAALAAAAAAAAAAAAAAAAAC8BAABfcmVscy8ucmVsc1BLAQItABQABgAIAAAAIQCOaN83RQIAAMQE&#10;AAAOAAAAAAAAAAAAAAAAAC4CAABkcnMvZTJvRG9jLnhtbFBLAQItABQABgAIAAAAIQD/lf1U3AAA&#10;AAcBAAAPAAAAAAAAAAAAAAAAAJ8EAABkcnMvZG93bnJldi54bWxQSwUGAAAAAAQABADzAAAAqAUA&#10;AAAA&#10;" fillcolor="white [3201]" strokecolor="#ffc000 [3204]" strokeweight="1pt">
                <v:textbox>
                  <w:txbxContent>
                    <w:p w:rsidR="003022B3" w:rsidRDefault="003022B3" w:rsidP="005221C3">
                      <w:pPr>
                        <w:spacing w:before="0"/>
                      </w:pPr>
                      <w:r>
                        <w:t xml:space="preserve">**can include </w:t>
                      </w:r>
                      <w:r w:rsidRPr="005221C3">
                        <w:rPr>
                          <w:b/>
                        </w:rPr>
                        <w:t>intrusive</w:t>
                      </w:r>
                      <w:r>
                        <w:t xml:space="preserve"> or </w:t>
                      </w:r>
                      <w:r w:rsidRPr="005221C3">
                        <w:rPr>
                          <w:b/>
                        </w:rPr>
                        <w:t>non-intrusive</w:t>
                      </w:r>
                      <w:r>
                        <w:t xml:space="preserve"> interference (eg sewer system drains away water, p916)</w:t>
                      </w:r>
                    </w:p>
                  </w:txbxContent>
                </v:textbox>
                <w10:wrap type="square" anchorx="margin"/>
              </v:shape>
            </w:pict>
          </mc:Fallback>
        </mc:AlternateContent>
      </w:r>
      <w:r w:rsidRPr="005221C3">
        <w:rPr>
          <w:i/>
        </w:rPr>
        <w:t>Two situations that could give rise to claim</w:t>
      </w:r>
      <w:r>
        <w:t>:</w:t>
      </w:r>
    </w:p>
    <w:p w:rsidR="005221C3" w:rsidRDefault="005221C3" w:rsidP="00133381">
      <w:pPr>
        <w:pStyle w:val="ListParagraph"/>
        <w:numPr>
          <w:ilvl w:val="0"/>
          <w:numId w:val="31"/>
        </w:numPr>
        <w:spacing w:before="0" w:after="0"/>
        <w:ind w:left="851"/>
      </w:pPr>
      <w:r>
        <w:t xml:space="preserve">Where conduct of D causes </w:t>
      </w:r>
      <w:r w:rsidR="00557F94" w:rsidRPr="00557F94">
        <w:rPr>
          <w:u w:val="single"/>
        </w:rPr>
        <w:t>physical damage</w:t>
      </w:r>
      <w:r w:rsidR="00226F77">
        <w:t xml:space="preserve"> </w:t>
      </w:r>
      <w:r>
        <w:t>to P’s land</w:t>
      </w:r>
    </w:p>
    <w:p w:rsidR="005221C3" w:rsidRDefault="005221C3" w:rsidP="00133381">
      <w:pPr>
        <w:pStyle w:val="ListParagraph"/>
        <w:numPr>
          <w:ilvl w:val="0"/>
          <w:numId w:val="32"/>
        </w:numPr>
        <w:spacing w:before="0" w:after="0"/>
      </w:pPr>
      <w:r>
        <w:t>More likely to find unreasonable interference if causes phys damage (p915)</w:t>
      </w:r>
    </w:p>
    <w:p w:rsidR="00226F77" w:rsidRDefault="00226F77" w:rsidP="00133381">
      <w:pPr>
        <w:pStyle w:val="ListParagraph"/>
        <w:numPr>
          <w:ilvl w:val="0"/>
          <w:numId w:val="32"/>
        </w:numPr>
        <w:spacing w:before="0" w:after="0"/>
      </w:pPr>
      <w:r w:rsidRPr="00770AE8">
        <w:rPr>
          <w:b/>
          <w:iCs/>
          <w:noProof/>
          <w:color w:val="044D6E" w:themeColor="text2" w:themeShade="80"/>
          <w:lang w:val="en-CA" w:eastAsia="en-CA"/>
        </w:rPr>
        <mc:AlternateContent>
          <mc:Choice Requires="wps">
            <w:drawing>
              <wp:anchor distT="0" distB="0" distL="114300" distR="114300" simplePos="0" relativeHeight="251770880" behindDoc="0" locked="0" layoutInCell="1" allowOverlap="1" wp14:anchorId="047D713F" wp14:editId="5B6E3721">
                <wp:simplePos x="0" y="0"/>
                <wp:positionH relativeFrom="column">
                  <wp:posOffset>998220</wp:posOffset>
                </wp:positionH>
                <wp:positionV relativeFrom="paragraph">
                  <wp:posOffset>196215</wp:posOffset>
                </wp:positionV>
                <wp:extent cx="5196840" cy="1404620"/>
                <wp:effectExtent l="0" t="0" r="22860" b="2286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14046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EA32E4" w:rsidRDefault="003022B3" w:rsidP="00226F77">
                            <w:pPr>
                              <w:spacing w:before="0" w:after="0"/>
                              <w:rPr>
                                <w:iCs/>
                                <w:color w:val="044D6E" w:themeColor="text2" w:themeShade="80"/>
                                <w:lang w:val="en-CA"/>
                              </w:rPr>
                            </w:pPr>
                            <w:r>
                              <w:rPr>
                                <w:b/>
                                <w:iCs/>
                                <w:color w:val="044D6E" w:themeColor="text2" w:themeShade="80"/>
                                <w:lang w:val="en-CA"/>
                              </w:rPr>
                              <w:t>HOLLYWOOD SILVER FOX FARM v EMMETT</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1936</w:t>
                            </w:r>
                            <w:r w:rsidRPr="00770AE8">
                              <w:rPr>
                                <w:iCs/>
                                <w:color w:val="044D6E" w:themeColor="text2" w:themeShade="80"/>
                                <w:lang w:val="en-CA"/>
                              </w:rPr>
                              <w:t xml:space="preserve">) – </w:t>
                            </w:r>
                            <w:r>
                              <w:rPr>
                                <w:iCs/>
                                <w:color w:val="044D6E" w:themeColor="text2" w:themeShade="80"/>
                                <w:lang w:val="en-CA"/>
                              </w:rPr>
                              <w:t xml:space="preserve">D discharged guns near P’s pens to interfere with fox breeding season. </w:t>
                            </w:r>
                            <w:r w:rsidRPr="00226F77">
                              <w:rPr>
                                <w:iCs/>
                                <w:lang w:val="en-CA"/>
                              </w:rPr>
                              <w:t>Where D has knowledge of sensitivity and acts with malice, interference may be considered unreasonable.</w:t>
                            </w:r>
                            <w:r>
                              <w:rPr>
                                <w:iCs/>
                                <w:lang w:val="en-CA"/>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47D713F" id="Text Box 18" o:spid="_x0000_s1081" type="#_x0000_t202" style="position:absolute;left:0;text-align:left;margin-left:78.6pt;margin-top:15.45pt;width:409.2pt;height:110.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uQUwIAAKMEAAAOAAAAZHJzL2Uyb0RvYy54bWysVNuO2jAQfa/Uf7D8XgIoUIgIqy2UqtL2&#10;Iu32AxzHIVZtj2sbEvr1HTvAstu3qnmw7Jnx8Zk5M1nd9VqRo3BeginpZDSmRBgOtTT7kv542r1b&#10;UOIDMzVTYERJT8LTu/XbN6vOFmIKLahaOIIgxhedLWkbgi2yzPNWaOZHYIVBZwNOs4BHt89qxzpE&#10;1yqbjsfzrANXWwdceI/W7eCk64TfNIKHb03jRSCqpMgtpNWltYprtl6xYu+YbSU/02D/wEIzafDR&#10;K9SWBUYOTv4FpSV34KEJIw46g6aRXKQcMJvJ+FU2jy2zIuWCxfH2Wib//2D51+N3R2SN2qFShmnU&#10;6En0gXyAnqAJ69NZX2DYo8XA0KMdY1Ou3j4A/+mJgU3LzF7cOwddK1iN/CbxZnZzdcDxEaTqvkCN&#10;77BDgATUN07H4mE5CKKjTqerNpELR+NsspwvcnRx9E3ycT6fJvUyVlyuW+fDJwGaxE1JHYqf4Nnx&#10;wYdIhxWXkPiaByXrnVQqHdy+2ihHjgwbZZe+lMGrMGVIV9LlbDobKvACIvasuIKEfppi1EFjugNw&#10;PsZv6Dk0Y2cO5vnFjAxT50eUxPcFx0h+y3w7XPInv4UwgGkZcIqU1CVdRKzzG1GLj6ZOPR6YVMMe&#10;H1HmLE7UY1Am9FWf+mA2i5hRuQrqE8rlYJganHLctOB+U9LhxJTU/zowJyhRnw1KvpzkUZ+QDvns&#10;PepD3K2nuvUwwxGqpIGSYbsJaSyTGPYeW2Mnk2jPTM6ccRJSbc5TG0ft9pyinv8t6z8AAAD//wMA&#10;UEsDBBQABgAIAAAAIQAChWUX4AAAAAoBAAAPAAAAZHJzL2Rvd25yZXYueG1sTI9BS8NAEIXvgv9h&#10;GcGL2N2mpLUxmyKCINqLVfA6ya5JMDsbs9sk9tc7nvT4mI/3vsl3s+vEaIfQetKwXCgQlipvWqo1&#10;vL0+XN+ACBHJYOfJavi2AXbF+VmOmfETvdjxEGvBJRQy1NDE2GdShqqxDsPC95b49uEHh5HjUEsz&#10;4MTlrpOJUmvpsCVeaLC3942tPg9Hp+H0tEJ8Pz2m+yr9Gq9UXRo5PWt9eTHf3YKIdo5/MPzqszoU&#10;7FT6I5kgOs7pJmFUw0ptQTCw3aRrEKWGJE2WIItc/n+h+AEAAP//AwBQSwECLQAUAAYACAAAACEA&#10;toM4kv4AAADhAQAAEwAAAAAAAAAAAAAAAAAAAAAAW0NvbnRlbnRfVHlwZXNdLnhtbFBLAQItABQA&#10;BgAIAAAAIQA4/SH/1gAAAJQBAAALAAAAAAAAAAAAAAAAAC8BAABfcmVscy8ucmVsc1BLAQItABQA&#10;BgAIAAAAIQAOgYuQUwIAAKMEAAAOAAAAAAAAAAAAAAAAAC4CAABkcnMvZTJvRG9jLnhtbFBLAQIt&#10;ABQABgAIAAAAIQAChWUX4AAAAAoBAAAPAAAAAAAAAAAAAAAAAK0EAABkcnMvZG93bnJldi54bWxQ&#10;SwUGAAAAAAQABADzAAAAugUAAAAA&#10;" strokecolor="#93dafa [1311]">
                <v:stroke dashstyle="1 1"/>
                <v:textbox style="mso-fit-shape-to-text:t">
                  <w:txbxContent>
                    <w:p w:rsidR="003022B3" w:rsidRPr="00EA32E4" w:rsidRDefault="003022B3" w:rsidP="00226F77">
                      <w:pPr>
                        <w:spacing w:before="0" w:after="0"/>
                        <w:rPr>
                          <w:iCs/>
                          <w:color w:val="044D6E" w:themeColor="text2" w:themeShade="80"/>
                          <w:lang w:val="en-CA"/>
                        </w:rPr>
                      </w:pPr>
                      <w:r>
                        <w:rPr>
                          <w:b/>
                          <w:iCs/>
                          <w:color w:val="044D6E" w:themeColor="text2" w:themeShade="80"/>
                          <w:lang w:val="en-CA"/>
                        </w:rPr>
                        <w:t>HOLLYWOOD SILVER FOX FARM v EMMETT</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1936</w:t>
                      </w:r>
                      <w:r w:rsidRPr="00770AE8">
                        <w:rPr>
                          <w:iCs/>
                          <w:color w:val="044D6E" w:themeColor="text2" w:themeShade="80"/>
                          <w:lang w:val="en-CA"/>
                        </w:rPr>
                        <w:t xml:space="preserve">) – </w:t>
                      </w:r>
                      <w:r>
                        <w:rPr>
                          <w:iCs/>
                          <w:color w:val="044D6E" w:themeColor="text2" w:themeShade="80"/>
                          <w:lang w:val="en-CA"/>
                        </w:rPr>
                        <w:t xml:space="preserve">D discharged guns near P’s pens to interfere with fox breeding season. </w:t>
                      </w:r>
                      <w:r w:rsidRPr="00226F77">
                        <w:rPr>
                          <w:iCs/>
                          <w:lang w:val="en-CA"/>
                        </w:rPr>
                        <w:t>Where D has knowledge of sensitivity and acts with malice, interference may be considered unreasonable.</w:t>
                      </w:r>
                      <w:r>
                        <w:rPr>
                          <w:iCs/>
                          <w:lang w:val="en-CA"/>
                        </w:rPr>
                        <w:t xml:space="preserve"> </w:t>
                      </w:r>
                    </w:p>
                  </w:txbxContent>
                </v:textbox>
                <w10:wrap type="square"/>
              </v:shape>
            </w:pict>
          </mc:Fallback>
        </mc:AlternateContent>
      </w:r>
      <w:r>
        <w:t>Damage must not be result of abnormal sensitivity of P’s land</w:t>
      </w:r>
    </w:p>
    <w:p w:rsidR="005221C3" w:rsidRDefault="005221C3" w:rsidP="005221C3">
      <w:pPr>
        <w:pStyle w:val="ListParagraph"/>
        <w:spacing w:before="0" w:after="0"/>
        <w:ind w:left="851"/>
      </w:pPr>
    </w:p>
    <w:p w:rsidR="00226F77" w:rsidRDefault="00226F77" w:rsidP="005221C3">
      <w:pPr>
        <w:pStyle w:val="ListParagraph"/>
        <w:spacing w:before="0" w:after="0"/>
        <w:ind w:left="851"/>
      </w:pPr>
    </w:p>
    <w:p w:rsidR="00226F77" w:rsidRDefault="00226F77" w:rsidP="005221C3">
      <w:pPr>
        <w:pStyle w:val="ListParagraph"/>
        <w:spacing w:before="0" w:after="0"/>
        <w:ind w:left="851"/>
      </w:pPr>
    </w:p>
    <w:p w:rsidR="00226F77" w:rsidRDefault="00226F77" w:rsidP="005221C3">
      <w:pPr>
        <w:pStyle w:val="ListParagraph"/>
        <w:spacing w:before="0" w:after="0"/>
        <w:ind w:left="851"/>
      </w:pPr>
    </w:p>
    <w:p w:rsidR="005221C3" w:rsidRDefault="005221C3" w:rsidP="00133381">
      <w:pPr>
        <w:pStyle w:val="ListParagraph"/>
        <w:numPr>
          <w:ilvl w:val="0"/>
          <w:numId w:val="31"/>
        </w:numPr>
        <w:spacing w:before="0" w:after="0"/>
        <w:ind w:left="851"/>
      </w:pPr>
      <w:r>
        <w:t xml:space="preserve">Where conduct of D causes </w:t>
      </w:r>
      <w:r w:rsidRPr="00557F94">
        <w:rPr>
          <w:u w:val="single"/>
        </w:rPr>
        <w:t>loss of use/enjoyment</w:t>
      </w:r>
      <w:r>
        <w:t xml:space="preserve"> of P’s land</w:t>
      </w:r>
    </w:p>
    <w:p w:rsidR="005221C3" w:rsidRPr="005221C3" w:rsidRDefault="00226F77" w:rsidP="00F74704">
      <w:r w:rsidRPr="00770AE8">
        <w:rPr>
          <w:b/>
          <w:iCs/>
          <w:noProof/>
          <w:color w:val="044D6E" w:themeColor="text2" w:themeShade="80"/>
          <w:lang w:val="en-CA" w:eastAsia="en-CA"/>
        </w:rPr>
        <mc:AlternateContent>
          <mc:Choice Requires="wps">
            <w:drawing>
              <wp:anchor distT="45720" distB="45720" distL="114300" distR="114300" simplePos="0" relativeHeight="251772928" behindDoc="0" locked="0" layoutInCell="1" allowOverlap="1" wp14:anchorId="3A38CC62" wp14:editId="30059FAC">
                <wp:simplePos x="0" y="0"/>
                <wp:positionH relativeFrom="margin">
                  <wp:align>right</wp:align>
                </wp:positionH>
                <wp:positionV relativeFrom="paragraph">
                  <wp:posOffset>114935</wp:posOffset>
                </wp:positionV>
                <wp:extent cx="6469380" cy="1211580"/>
                <wp:effectExtent l="0" t="0" r="26670" b="2667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21158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226F77">
                            <w:pPr>
                              <w:spacing w:before="0" w:after="0"/>
                              <w:rPr>
                                <w:iCs/>
                                <w:color w:val="044D6E" w:themeColor="text2" w:themeShade="80"/>
                                <w:lang w:val="en-CA"/>
                              </w:rPr>
                            </w:pPr>
                            <w:r>
                              <w:rPr>
                                <w:b/>
                                <w:iCs/>
                                <w:color w:val="044D6E" w:themeColor="text2" w:themeShade="80"/>
                                <w:lang w:val="en-CA"/>
                              </w:rPr>
                              <w:t>ANTRIM TRUCK CENTRE LTD v ONTARIO (TRANSPORTATION)</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2013</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xml:space="preserve">–  Prov opened new section of highway that bypassed P’s 30-yr restaurant and put it out of business  – </w:t>
                            </w:r>
                            <w:r>
                              <w:rPr>
                                <w:b/>
                                <w:iCs/>
                                <w:lang w:val="en-CA"/>
                              </w:rPr>
                              <w:t>SCC articulates two-part test for action in private nuisance</w:t>
                            </w:r>
                            <w:r>
                              <w:rPr>
                                <w:iCs/>
                                <w:color w:val="044D6E" w:themeColor="text2" w:themeShade="80"/>
                                <w:lang w:val="en-CA"/>
                              </w:rPr>
                              <w:t>:</w:t>
                            </w:r>
                          </w:p>
                          <w:p w:rsidR="003022B3" w:rsidRPr="00557F94" w:rsidRDefault="003022B3" w:rsidP="00133381">
                            <w:pPr>
                              <w:pStyle w:val="ListParagraph"/>
                              <w:numPr>
                                <w:ilvl w:val="0"/>
                                <w:numId w:val="33"/>
                              </w:numPr>
                              <w:spacing w:before="0" w:after="0"/>
                              <w:rPr>
                                <w:iCs/>
                                <w:lang w:val="en-CA"/>
                              </w:rPr>
                            </w:pPr>
                            <w:r w:rsidRPr="00557F94">
                              <w:rPr>
                                <w:b/>
                                <w:iCs/>
                                <w:lang w:val="en-CA"/>
                              </w:rPr>
                              <w:t>Is interference w enjoyment SUBSTANTIAL</w:t>
                            </w:r>
                            <w:r>
                              <w:rPr>
                                <w:iCs/>
                                <w:lang w:val="en-CA"/>
                              </w:rPr>
                              <w:t>? – if not, don’t need to go to reasonableness stage and claim fails (</w:t>
                            </w:r>
                            <w:r w:rsidRPr="00557F94">
                              <w:rPr>
                                <w:i/>
                                <w:iCs/>
                                <w:color w:val="0673A5" w:themeColor="text2" w:themeShade="BF"/>
                                <w:lang w:val="en-CA"/>
                              </w:rPr>
                              <w:t>Strand Theatre Ltd v Prince Albert (City)</w:t>
                            </w:r>
                            <w:r>
                              <w:rPr>
                                <w:i/>
                                <w:iCs/>
                                <w:color w:val="0673A5" w:themeColor="text2" w:themeShade="BF"/>
                                <w:lang w:val="en-CA"/>
                              </w:rPr>
                              <w:t xml:space="preserve"> </w:t>
                            </w:r>
                            <w:r>
                              <w:rPr>
                                <w:iCs/>
                                <w:lang w:val="en-CA"/>
                              </w:rPr>
                              <w:t>–</w:t>
                            </w:r>
                            <w:r w:rsidRPr="00557F94">
                              <w:rPr>
                                <w:iCs/>
                                <w:lang w:val="en-CA"/>
                              </w:rPr>
                              <w:t xml:space="preserve"> </w:t>
                            </w:r>
                            <w:r w:rsidRPr="00557F94">
                              <w:rPr>
                                <w:i/>
                                <w:iCs/>
                                <w:color w:val="0673A5" w:themeColor="text2" w:themeShade="BF"/>
                                <w:lang w:val="en-CA"/>
                              </w:rPr>
                              <w:t>low toxicity contamination not harmful, so fails</w:t>
                            </w:r>
                            <w:r>
                              <w:rPr>
                                <w:iCs/>
                                <w:lang w:val="en-CA"/>
                              </w:rPr>
                              <w:t>)</w:t>
                            </w:r>
                          </w:p>
                          <w:p w:rsidR="003022B3" w:rsidRPr="00557F94" w:rsidRDefault="003022B3" w:rsidP="00133381">
                            <w:pPr>
                              <w:pStyle w:val="ListParagraph"/>
                              <w:numPr>
                                <w:ilvl w:val="0"/>
                                <w:numId w:val="33"/>
                              </w:numPr>
                              <w:spacing w:before="0" w:after="0"/>
                              <w:rPr>
                                <w:iCs/>
                                <w:lang w:val="en-CA"/>
                              </w:rPr>
                            </w:pPr>
                            <w:r w:rsidRPr="00557F94">
                              <w:rPr>
                                <w:b/>
                                <w:iCs/>
                                <w:lang w:val="en-CA"/>
                              </w:rPr>
                              <w:t>Is the interference UNREASONABLE</w:t>
                            </w:r>
                            <w:r>
                              <w:rPr>
                                <w:iCs/>
                                <w:lang w:val="en-CA"/>
                              </w:rPr>
                              <w:t>?</w:t>
                            </w:r>
                          </w:p>
                          <w:p w:rsidR="003022B3" w:rsidRPr="00315386" w:rsidRDefault="003022B3" w:rsidP="00226F77">
                            <w:pPr>
                              <w:spacing w:before="0" w:after="0"/>
                              <w:rPr>
                                <w:iCs/>
                                <w:lang w:val="en-CA"/>
                              </w:rPr>
                            </w:pPr>
                            <w:r w:rsidRPr="00557F94">
                              <w:rPr>
                                <w:iCs/>
                                <w:lang w:val="en-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8CC62" id="Text Box 23" o:spid="_x0000_s1082" type="#_x0000_t202" style="position:absolute;margin-left:458.2pt;margin-top:9.05pt;width:509.4pt;height:95.4pt;z-index:251772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KXUwIAAKMEAAAOAAAAZHJzL2Uyb0RvYy54bWysVNuO2jAQfa/Uf7D8XkKyQCEirLZQqkrb&#10;i7TbDzCOQ6zantQ2JPTrd+wEFtq3qnmwPBefuZyZLO87rchRWCfBFDQdjSkRhkMpzb6gP5637+aU&#10;OM9MyRQYUdCTcPR+9fbNsm1ykUENqhSWIIhxedsUtPa+yZPE8Vpo5kbQCIPGCqxmHkW7T0rLWkTX&#10;KsnG41nSgi0bC1w4h9pNb6SriF9VgvtvVeWEJ6qgmJuPp43nLpzJasnyvWVNLfmQBvuHLDSTBoNe&#10;oDbMM3Kw8i8oLbkFB5UfcdAJVJXkItaA1aTjP6p5qlkjYi3YHNdc2uT+Hyz/evxuiSwLmt1RYphG&#10;jp5F58kH6AiqsD9t43J0e2rQ0XeoR55jra55BP7TEQPrmpm9eLAW2lqwEvNLw8vk6mmP4wLIrv0C&#10;JcZhBw8RqKusDs3DdhBER55OF25CLhyVs8lscTdHE0dbmqXpFIUQg+Xn5411/pMATcKloBbJj/Ds&#10;+Oh873p2CdEcKFlupVJRsPvdWllyZDgo2/gN6DduypC2oItpNu07cAMRZlZcQHyXRR910FhuDzwZ&#10;4xdwWY5qnMxePTursZg4+QEllnYTPCS/Ya7uH7mT24DvwbT0uEVK6oLOA9YQI3Dx0ZQxnmdS9XcM&#10;osxATuCjZ8Z3uy7OwXQWMANzOyhPSJeFfmtwy/FSg/1NSYsbU1D368CsoER9Nkj5Ip1MwopFYTJ9&#10;n6Fgry27awszHKEK6inpr2sf1zL0xsADjkYlI2mvmQw54ybE3gxbG1btWo5er/+W1QsAAAD//wMA&#10;UEsDBBQABgAIAAAAIQAGtKz93AAAAAgBAAAPAAAAZHJzL2Rvd25yZXYueG1sTI/BTsMwDIbvSLxD&#10;ZCRuLG0PrCtNpwoBAsFlg92zxrSFxqmSrC1vj3eCo/1bv7+v3C52EBP60DtSkK4SEEiNMz21Cj7e&#10;H29yECFqMnpwhAp+MMC2urwodWHcTDuc9rEVXEKh0Aq6GMdCytB0aHVYuRGJs0/nrY48+lYar2cu&#10;t4PMkuRWWt0Tf+j0iPcdNt/7k1Ww8fYwP33F153Pnuvp8LJ+e6jXSl1fLfUdiIhL/DuGMz6jQ8VM&#10;R3ciE8SggEUib/MUxDlN0pxNjgqyJN+ArEr5X6D6BQAA//8DAFBLAQItABQABgAIAAAAIQC2gziS&#10;/gAAAOEBAAATAAAAAAAAAAAAAAAAAAAAAABbQ29udGVudF9UeXBlc10ueG1sUEsBAi0AFAAGAAgA&#10;AAAhADj9If/WAAAAlAEAAAsAAAAAAAAAAAAAAAAALwEAAF9yZWxzLy5yZWxzUEsBAi0AFAAGAAgA&#10;AAAhAHBnopdTAgAAowQAAA4AAAAAAAAAAAAAAAAALgIAAGRycy9lMm9Eb2MueG1sUEsBAi0AFAAG&#10;AAgAAAAhAAa0rP3cAAAACAEAAA8AAAAAAAAAAAAAAAAArQQAAGRycy9kb3ducmV2LnhtbFBLBQYA&#10;AAAABAAEAPMAAAC2BQAAAAA=&#10;" strokecolor="#93dafa [1311]">
                <v:stroke dashstyle="1 1"/>
                <v:textbox>
                  <w:txbxContent>
                    <w:p w:rsidR="003022B3" w:rsidRDefault="003022B3" w:rsidP="00226F77">
                      <w:pPr>
                        <w:spacing w:before="0" w:after="0"/>
                        <w:rPr>
                          <w:iCs/>
                          <w:color w:val="044D6E" w:themeColor="text2" w:themeShade="80"/>
                          <w:lang w:val="en-CA"/>
                        </w:rPr>
                      </w:pPr>
                      <w:r>
                        <w:rPr>
                          <w:b/>
                          <w:iCs/>
                          <w:color w:val="044D6E" w:themeColor="text2" w:themeShade="80"/>
                          <w:lang w:val="en-CA"/>
                        </w:rPr>
                        <w:t>ANTRIM TRUCK CENTRE LTD v ONTARIO (TRANSPORTATION)</w:t>
                      </w:r>
                      <w:r w:rsidRPr="00EC706D">
                        <w:rPr>
                          <w:b/>
                          <w:iCs/>
                          <w:color w:val="044D6E" w:themeColor="text2" w:themeShade="80"/>
                          <w:lang w:val="en-CA"/>
                        </w:rPr>
                        <w:t xml:space="preserve"> </w:t>
                      </w:r>
                      <w:r w:rsidRPr="00770AE8">
                        <w:rPr>
                          <w:iCs/>
                          <w:color w:val="044D6E" w:themeColor="text2" w:themeShade="80"/>
                          <w:lang w:val="en-CA"/>
                        </w:rPr>
                        <w:t>(</w:t>
                      </w:r>
                      <w:r>
                        <w:rPr>
                          <w:iCs/>
                          <w:color w:val="044D6E" w:themeColor="text2" w:themeShade="80"/>
                          <w:lang w:val="en-CA"/>
                        </w:rPr>
                        <w:t>2013</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xml:space="preserve">–  Prov opened new section of highway that bypassed P’s 30-yr restaurant and put it out of business  – </w:t>
                      </w:r>
                      <w:r>
                        <w:rPr>
                          <w:b/>
                          <w:iCs/>
                          <w:lang w:val="en-CA"/>
                        </w:rPr>
                        <w:t>SCC articulates two-part test for action in private nuisance</w:t>
                      </w:r>
                      <w:r>
                        <w:rPr>
                          <w:iCs/>
                          <w:color w:val="044D6E" w:themeColor="text2" w:themeShade="80"/>
                          <w:lang w:val="en-CA"/>
                        </w:rPr>
                        <w:t>:</w:t>
                      </w:r>
                    </w:p>
                    <w:p w:rsidR="003022B3" w:rsidRPr="00557F94" w:rsidRDefault="003022B3" w:rsidP="00133381">
                      <w:pPr>
                        <w:pStyle w:val="ListParagraph"/>
                        <w:numPr>
                          <w:ilvl w:val="0"/>
                          <w:numId w:val="33"/>
                        </w:numPr>
                        <w:spacing w:before="0" w:after="0"/>
                        <w:rPr>
                          <w:iCs/>
                          <w:lang w:val="en-CA"/>
                        </w:rPr>
                      </w:pPr>
                      <w:r w:rsidRPr="00557F94">
                        <w:rPr>
                          <w:b/>
                          <w:iCs/>
                          <w:lang w:val="en-CA"/>
                        </w:rPr>
                        <w:t>Is interference w enjoyment SUBSTANTIAL</w:t>
                      </w:r>
                      <w:r>
                        <w:rPr>
                          <w:iCs/>
                          <w:lang w:val="en-CA"/>
                        </w:rPr>
                        <w:t>? – if not, don’t need to go to reasonableness stage and claim fails (</w:t>
                      </w:r>
                      <w:r w:rsidRPr="00557F94">
                        <w:rPr>
                          <w:i/>
                          <w:iCs/>
                          <w:color w:val="0673A5" w:themeColor="text2" w:themeShade="BF"/>
                          <w:lang w:val="en-CA"/>
                        </w:rPr>
                        <w:t>Strand Theatre Ltd v Prince Albert (City)</w:t>
                      </w:r>
                      <w:r>
                        <w:rPr>
                          <w:i/>
                          <w:iCs/>
                          <w:color w:val="0673A5" w:themeColor="text2" w:themeShade="BF"/>
                          <w:lang w:val="en-CA"/>
                        </w:rPr>
                        <w:t xml:space="preserve"> </w:t>
                      </w:r>
                      <w:r>
                        <w:rPr>
                          <w:iCs/>
                          <w:lang w:val="en-CA"/>
                        </w:rPr>
                        <w:t>–</w:t>
                      </w:r>
                      <w:r w:rsidRPr="00557F94">
                        <w:rPr>
                          <w:iCs/>
                          <w:lang w:val="en-CA"/>
                        </w:rPr>
                        <w:t xml:space="preserve"> </w:t>
                      </w:r>
                      <w:r w:rsidRPr="00557F94">
                        <w:rPr>
                          <w:i/>
                          <w:iCs/>
                          <w:color w:val="0673A5" w:themeColor="text2" w:themeShade="BF"/>
                          <w:lang w:val="en-CA"/>
                        </w:rPr>
                        <w:t>low toxicity contamination not harmful, so fails</w:t>
                      </w:r>
                      <w:r>
                        <w:rPr>
                          <w:iCs/>
                          <w:lang w:val="en-CA"/>
                        </w:rPr>
                        <w:t>)</w:t>
                      </w:r>
                    </w:p>
                    <w:p w:rsidR="003022B3" w:rsidRPr="00557F94" w:rsidRDefault="003022B3" w:rsidP="00133381">
                      <w:pPr>
                        <w:pStyle w:val="ListParagraph"/>
                        <w:numPr>
                          <w:ilvl w:val="0"/>
                          <w:numId w:val="33"/>
                        </w:numPr>
                        <w:spacing w:before="0" w:after="0"/>
                        <w:rPr>
                          <w:iCs/>
                          <w:lang w:val="en-CA"/>
                        </w:rPr>
                      </w:pPr>
                      <w:r w:rsidRPr="00557F94">
                        <w:rPr>
                          <w:b/>
                          <w:iCs/>
                          <w:lang w:val="en-CA"/>
                        </w:rPr>
                        <w:t>Is the interference UNREASONABLE</w:t>
                      </w:r>
                      <w:r>
                        <w:rPr>
                          <w:iCs/>
                          <w:lang w:val="en-CA"/>
                        </w:rPr>
                        <w:t>?</w:t>
                      </w:r>
                    </w:p>
                    <w:p w:rsidR="003022B3" w:rsidRPr="00315386" w:rsidRDefault="003022B3" w:rsidP="00226F77">
                      <w:pPr>
                        <w:spacing w:before="0" w:after="0"/>
                        <w:rPr>
                          <w:iCs/>
                          <w:lang w:val="en-CA"/>
                        </w:rPr>
                      </w:pPr>
                      <w:r w:rsidRPr="00557F94">
                        <w:rPr>
                          <w:iCs/>
                          <w:lang w:val="en-CA"/>
                        </w:rPr>
                        <w:t xml:space="preserve">  </w:t>
                      </w:r>
                    </w:p>
                  </w:txbxContent>
                </v:textbox>
                <w10:wrap type="square" anchorx="margin"/>
              </v:shape>
            </w:pict>
          </mc:Fallback>
        </mc:AlternateContent>
      </w:r>
    </w:p>
    <w:p w:rsidR="005221C3" w:rsidRDefault="005221C3" w:rsidP="00F74704">
      <w:pPr>
        <w:rPr>
          <w:b/>
          <w:color w:val="8F094C" w:themeColor="accent4" w:themeShade="80"/>
        </w:rPr>
      </w:pPr>
    </w:p>
    <w:p w:rsidR="002C6237" w:rsidRDefault="002C6237" w:rsidP="00F74704">
      <w:pPr>
        <w:rPr>
          <w:b/>
          <w:color w:val="8F094C" w:themeColor="accent4" w:themeShade="80"/>
        </w:rPr>
      </w:pPr>
    </w:p>
    <w:p w:rsidR="002C6237" w:rsidRDefault="002C6237" w:rsidP="00F74704">
      <w:pPr>
        <w:rPr>
          <w:b/>
          <w:color w:val="8F094C" w:themeColor="accent4" w:themeShade="80"/>
        </w:rPr>
      </w:pPr>
    </w:p>
    <w:p w:rsidR="002C6237" w:rsidRDefault="002C6237" w:rsidP="00F74704">
      <w:pPr>
        <w:rPr>
          <w:b/>
          <w:color w:val="8F094C" w:themeColor="accent4" w:themeShade="80"/>
        </w:rPr>
      </w:pPr>
      <w:r w:rsidRPr="00770AE8">
        <w:rPr>
          <w:b/>
          <w:iCs/>
          <w:noProof/>
          <w:color w:val="044D6E" w:themeColor="text2" w:themeShade="80"/>
          <w:lang w:val="en-CA" w:eastAsia="en-CA"/>
        </w:rPr>
        <mc:AlternateContent>
          <mc:Choice Requires="wps">
            <w:drawing>
              <wp:anchor distT="45720" distB="45720" distL="114300" distR="114300" simplePos="0" relativeHeight="251774976" behindDoc="0" locked="0" layoutInCell="1" allowOverlap="1" wp14:anchorId="2475AA75" wp14:editId="5119185B">
                <wp:simplePos x="0" y="0"/>
                <wp:positionH relativeFrom="margin">
                  <wp:posOffset>373380</wp:posOffset>
                </wp:positionH>
                <wp:positionV relativeFrom="paragraph">
                  <wp:posOffset>37465</wp:posOffset>
                </wp:positionV>
                <wp:extent cx="6469380" cy="2034540"/>
                <wp:effectExtent l="0" t="0" r="26670" b="2286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03454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557F94">
                            <w:pPr>
                              <w:spacing w:before="0" w:after="0"/>
                              <w:rPr>
                                <w:iCs/>
                                <w:color w:val="044D6E" w:themeColor="text2" w:themeShade="80"/>
                                <w:lang w:val="en-CA"/>
                              </w:rPr>
                            </w:pPr>
                            <w:r>
                              <w:rPr>
                                <w:b/>
                                <w:iCs/>
                                <w:color w:val="044D6E" w:themeColor="text2" w:themeShade="80"/>
                                <w:lang w:val="en-CA"/>
                              </w:rPr>
                              <w:t xml:space="preserve">340909 ONT LTD v HURON STEEL PRODUCTS </w:t>
                            </w:r>
                            <w:r w:rsidRPr="00770AE8">
                              <w:rPr>
                                <w:iCs/>
                                <w:color w:val="044D6E" w:themeColor="text2" w:themeShade="80"/>
                                <w:lang w:val="en-CA"/>
                              </w:rPr>
                              <w:t>(</w:t>
                            </w:r>
                            <w:r>
                              <w:rPr>
                                <w:iCs/>
                                <w:color w:val="044D6E" w:themeColor="text2" w:themeShade="80"/>
                                <w:lang w:val="en-CA"/>
                              </w:rPr>
                              <w:t>1990</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factors for unreasonableness in enjoyment cases:</w:t>
                            </w:r>
                          </w:p>
                          <w:p w:rsidR="003022B3" w:rsidRDefault="003022B3" w:rsidP="00133381">
                            <w:pPr>
                              <w:pStyle w:val="ListParagraph"/>
                              <w:numPr>
                                <w:ilvl w:val="0"/>
                                <w:numId w:val="34"/>
                              </w:numPr>
                              <w:spacing w:before="0" w:after="0"/>
                              <w:rPr>
                                <w:iCs/>
                                <w:lang w:val="en-CA"/>
                              </w:rPr>
                            </w:pPr>
                            <w:r w:rsidRPr="00557F94">
                              <w:rPr>
                                <w:i/>
                                <w:iCs/>
                                <w:lang w:val="en-CA"/>
                              </w:rPr>
                              <w:t>Severity of interference</w:t>
                            </w:r>
                            <w:r>
                              <w:rPr>
                                <w:iCs/>
                                <w:lang w:val="en-CA"/>
                              </w:rPr>
                              <w:t xml:space="preserve"> (nature, duration, effect): must be of sufficient intensity to be intolerable to ordinary occupier; more than temporary or short-lived; damage caused to P</w:t>
                            </w:r>
                          </w:p>
                          <w:p w:rsidR="003022B3" w:rsidRDefault="003022B3" w:rsidP="00133381">
                            <w:pPr>
                              <w:pStyle w:val="ListParagraph"/>
                              <w:numPr>
                                <w:ilvl w:val="0"/>
                                <w:numId w:val="34"/>
                              </w:numPr>
                              <w:spacing w:before="0" w:after="0"/>
                              <w:rPr>
                                <w:iCs/>
                                <w:lang w:val="en-CA"/>
                              </w:rPr>
                            </w:pPr>
                            <w:r>
                              <w:rPr>
                                <w:i/>
                                <w:iCs/>
                                <w:lang w:val="en-CA"/>
                              </w:rPr>
                              <w:t>Character of neighbourhood</w:t>
                            </w:r>
                            <w:r>
                              <w:rPr>
                                <w:iCs/>
                                <w:lang w:val="en-CA"/>
                              </w:rPr>
                              <w:t>: look to “standard of comfort” expected of locale eg mixed use area might be subject to lower standard than rural or residential neighbourhood</w:t>
                            </w:r>
                          </w:p>
                          <w:p w:rsidR="003022B3" w:rsidRDefault="003022B3" w:rsidP="00133381">
                            <w:pPr>
                              <w:pStyle w:val="ListParagraph"/>
                              <w:numPr>
                                <w:ilvl w:val="0"/>
                                <w:numId w:val="34"/>
                              </w:numPr>
                              <w:spacing w:before="0" w:after="0"/>
                              <w:rPr>
                                <w:iCs/>
                                <w:lang w:val="en-CA"/>
                              </w:rPr>
                            </w:pPr>
                            <w:r>
                              <w:rPr>
                                <w:i/>
                                <w:iCs/>
                                <w:lang w:val="en-CA"/>
                              </w:rPr>
                              <w:t>Nature and utility of D’s conduct</w:t>
                            </w:r>
                            <w:r>
                              <w:rPr>
                                <w:iCs/>
                                <w:lang w:val="en-CA"/>
                              </w:rPr>
                              <w:t>: less likely to protect land use of D who acts unreasonably</w:t>
                            </w:r>
                          </w:p>
                          <w:p w:rsidR="003022B3" w:rsidRPr="002C6237" w:rsidRDefault="003022B3" w:rsidP="00133381">
                            <w:pPr>
                              <w:pStyle w:val="ListParagraph"/>
                              <w:numPr>
                                <w:ilvl w:val="1"/>
                                <w:numId w:val="34"/>
                              </w:numPr>
                              <w:spacing w:before="0" w:after="0"/>
                              <w:rPr>
                                <w:iCs/>
                                <w:lang w:val="en-CA"/>
                              </w:rPr>
                            </w:pPr>
                            <w:r w:rsidRPr="002C6237">
                              <w:rPr>
                                <w:i/>
                                <w:iCs/>
                                <w:color w:val="0673A5" w:themeColor="text2" w:themeShade="BF"/>
                                <w:lang w:val="en-CA"/>
                              </w:rPr>
                              <w:t>Antrim</w:t>
                            </w:r>
                            <w:r w:rsidRPr="002C6237">
                              <w:rPr>
                                <w:lang w:val="en-CA"/>
                              </w:rPr>
                              <w:t>:</w:t>
                            </w:r>
                            <w:r>
                              <w:rPr>
                                <w:lang w:val="en-CA"/>
                              </w:rPr>
                              <w:t xml:space="preserve"> public utility may outweigh interferences w land – contextual approach</w:t>
                            </w:r>
                          </w:p>
                          <w:p w:rsidR="003022B3" w:rsidRDefault="003022B3" w:rsidP="00133381">
                            <w:pPr>
                              <w:pStyle w:val="ListParagraph"/>
                              <w:numPr>
                                <w:ilvl w:val="0"/>
                                <w:numId w:val="34"/>
                              </w:numPr>
                              <w:spacing w:before="0" w:after="0"/>
                              <w:rPr>
                                <w:iCs/>
                                <w:lang w:val="en-CA"/>
                              </w:rPr>
                            </w:pPr>
                            <w:r w:rsidRPr="002C6237">
                              <w:rPr>
                                <w:i/>
                                <w:iCs/>
                                <w:lang w:val="en-CA"/>
                              </w:rPr>
                              <w:t>Sensitivity of P</w:t>
                            </w:r>
                            <w:r>
                              <w:rPr>
                                <w:iCs/>
                                <w:lang w:val="en-CA"/>
                              </w:rPr>
                              <w:t>: no liability if P is abnormally sensitive, standard is of reas and ord resident there</w:t>
                            </w:r>
                          </w:p>
                          <w:p w:rsidR="003022B3" w:rsidRDefault="003022B3" w:rsidP="00133381">
                            <w:pPr>
                              <w:pStyle w:val="ListParagraph"/>
                              <w:numPr>
                                <w:ilvl w:val="1"/>
                                <w:numId w:val="34"/>
                              </w:numPr>
                              <w:spacing w:before="0" w:after="0"/>
                              <w:rPr>
                                <w:iCs/>
                                <w:lang w:val="en-CA"/>
                              </w:rPr>
                            </w:pPr>
                            <w:r w:rsidRPr="006D6968">
                              <w:rPr>
                                <w:i/>
                                <w:iCs/>
                                <w:color w:val="0673A5" w:themeColor="text2" w:themeShade="BF"/>
                                <w:lang w:val="en-CA"/>
                              </w:rPr>
                              <w:t>Martin v Lavigne (2011)</w:t>
                            </w:r>
                            <w:r w:rsidRPr="006D6968">
                              <w:rPr>
                                <w:iCs/>
                                <w:color w:val="0673A5" w:themeColor="text2" w:themeShade="BF"/>
                                <w:lang w:val="en-CA"/>
                              </w:rPr>
                              <w:t>: staring doesn’</w:t>
                            </w:r>
                            <w:r>
                              <w:rPr>
                                <w:iCs/>
                                <w:color w:val="0673A5" w:themeColor="text2" w:themeShade="BF"/>
                                <w:lang w:val="en-CA"/>
                              </w:rPr>
                              <w:t>t mee</w:t>
                            </w:r>
                            <w:r w:rsidRPr="006D6968">
                              <w:rPr>
                                <w:iCs/>
                                <w:color w:val="0673A5" w:themeColor="text2" w:themeShade="BF"/>
                                <w:lang w:val="en-CA"/>
                              </w:rPr>
                              <w:t>t test of intolerability to reasonable person</w:t>
                            </w:r>
                          </w:p>
                          <w:p w:rsidR="003022B3" w:rsidRPr="002C6237" w:rsidRDefault="003022B3" w:rsidP="002C6237">
                            <w:pPr>
                              <w:spacing w:before="0" w:after="0"/>
                              <w:ind w:left="720"/>
                              <w:jc w:val="right"/>
                              <w:rPr>
                                <w:i/>
                                <w:iCs/>
                                <w:color w:val="616165" w:themeColor="accent5" w:themeShade="BF"/>
                                <w:lang w:val="en-CA"/>
                              </w:rPr>
                            </w:pPr>
                            <w:r w:rsidRPr="002C6237">
                              <w:rPr>
                                <w:i/>
                                <w:iCs/>
                                <w:color w:val="616165" w:themeColor="accent5" w:themeShade="BF"/>
                                <w:lang w:val="en-CA"/>
                              </w:rPr>
                              <w:t>** in physical damage cases, look mostly to damage and sensitivity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AA75" id="Text Box 25" o:spid="_x0000_s1083" type="#_x0000_t202" style="position:absolute;margin-left:29.4pt;margin-top:2.95pt;width:509.4pt;height:160.2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jBVAIAAKMEAAAOAAAAZHJzL2Uyb0RvYy54bWysVNtu2zAMfR+wfxD0vjhxnTQx4hRdsgwD&#10;ugvQ7gNkWY6FSaInKbGzry8lJ2nWvg3zgyCR1NEhD+nlXa8VOQjrJJiCTkZjSoThUEmzK+jPp+2H&#10;OSXOM1MxBUYU9CgcvVu9f7fs2lyk0ICqhCUIYlzetQVtvG/zJHG8EZq5EbTCoLMGq5nHo90llWUd&#10;omuVpOPxLOnAVq0FLpxD62Zw0lXEr2vB/fe6dsITVVDk5uNq41qGNVktWb6zrG0kP9Fg/8BCM2nw&#10;0QvUhnlG9la+gdKSW3BQ+xEHnUBdSy5iDpjNZPwqm8eGtSLmgsVx7aVM7v/B8m+HH5bIqqDplBLD&#10;NGr0JHpPPkJP0IT16VqXY9hji4G+RzvqHHN17QPwX44YWDfM7MS9tdA1glXIbxJuJldXBxwXQMru&#10;K1T4Dtt7iEB9bXUoHpaDIDrqdLxoE7hwNM6y2eJmji6OvnR8k02zqF7C8vP11jr/WYAmYVNQi+JH&#10;eHZ4cD7QYfk5JLzmQMlqK5WKB7sr18qSA8NG2cYvZvAqTBnSFXQxxcq8hQg9Ky4gvk9jjNprTHcA&#10;zsb4DT2HZuzMwTw7m5Fh7PyAEvn+xTGQ3zDXDJfc0W3AD2BaepwiJXVB5wHr9EbQ4pOpYo97JtWw&#10;x0eUOYkT9BiU8X3Zxz6Y3gbMoFwJ1RHlsjBMDU45bhqwfyjpcGIK6n7vmRWUqC8GJV9MMpSE+HjI&#10;prcpHuy1p7z2MMMRqqCekmG79nEsQ1kN3GNr1DKK9sLkxBknIdbmNLVh1K7PMerl37J6BgAA//8D&#10;AFBLAwQUAAYACAAAACEA39rNZd8AAAAJAQAADwAAAGRycy9kb3ducmV2LnhtbEyPwU7DMBBE70j9&#10;B2srcaMOqUjaEKeKECBQubTQuxsvSdp4HdluEv4e9wSn1WhGM2/zzaQ7NqB1rSEB94sIGFJlVEu1&#10;gK/Pl7sVMOclKdkZQgE/6GBTzG5ymSkz0g6Hva9ZKCGXSQGN933Guasa1NItTI8UvG9jtfRB2por&#10;K8dQrjseR1HCtWwpLDSyx6cGq/P+ogWsrT6Mrye/3dn4rRwO7+nHc5kKcTufykdgHif/F4YrfkCH&#10;IjAdzYWUY52Ah1Ug9+GugV3tKE0TYEcByzhZAi9y/v+D4hcAAP//AwBQSwECLQAUAAYACAAAACEA&#10;toM4kv4AAADhAQAAEwAAAAAAAAAAAAAAAAAAAAAAW0NvbnRlbnRfVHlwZXNdLnhtbFBLAQItABQA&#10;BgAIAAAAIQA4/SH/1gAAAJQBAAALAAAAAAAAAAAAAAAAAC8BAABfcmVscy8ucmVsc1BLAQItABQA&#10;BgAIAAAAIQDfq0jBVAIAAKMEAAAOAAAAAAAAAAAAAAAAAC4CAABkcnMvZTJvRG9jLnhtbFBLAQIt&#10;ABQABgAIAAAAIQDf2s1l3wAAAAkBAAAPAAAAAAAAAAAAAAAAAK4EAABkcnMvZG93bnJldi54bWxQ&#10;SwUGAAAAAAQABADzAAAAugUAAAAA&#10;" strokecolor="#93dafa [1311]">
                <v:stroke dashstyle="1 1"/>
                <v:textbox>
                  <w:txbxContent>
                    <w:p w:rsidR="003022B3" w:rsidRDefault="003022B3" w:rsidP="00557F94">
                      <w:pPr>
                        <w:spacing w:before="0" w:after="0"/>
                        <w:rPr>
                          <w:iCs/>
                          <w:color w:val="044D6E" w:themeColor="text2" w:themeShade="80"/>
                          <w:lang w:val="en-CA"/>
                        </w:rPr>
                      </w:pPr>
                      <w:r>
                        <w:rPr>
                          <w:b/>
                          <w:iCs/>
                          <w:color w:val="044D6E" w:themeColor="text2" w:themeShade="80"/>
                          <w:lang w:val="en-CA"/>
                        </w:rPr>
                        <w:t xml:space="preserve">340909 ONT LTD v HURON STEEL PRODUCTS </w:t>
                      </w:r>
                      <w:r w:rsidRPr="00770AE8">
                        <w:rPr>
                          <w:iCs/>
                          <w:color w:val="044D6E" w:themeColor="text2" w:themeShade="80"/>
                          <w:lang w:val="en-CA"/>
                        </w:rPr>
                        <w:t>(</w:t>
                      </w:r>
                      <w:r>
                        <w:rPr>
                          <w:iCs/>
                          <w:color w:val="044D6E" w:themeColor="text2" w:themeShade="80"/>
                          <w:lang w:val="en-CA"/>
                        </w:rPr>
                        <w:t>1990</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factors for unreasonableness in enjoyment cases:</w:t>
                      </w:r>
                    </w:p>
                    <w:p w:rsidR="003022B3" w:rsidRDefault="003022B3" w:rsidP="00133381">
                      <w:pPr>
                        <w:pStyle w:val="ListParagraph"/>
                        <w:numPr>
                          <w:ilvl w:val="0"/>
                          <w:numId w:val="34"/>
                        </w:numPr>
                        <w:spacing w:before="0" w:after="0"/>
                        <w:rPr>
                          <w:iCs/>
                          <w:lang w:val="en-CA"/>
                        </w:rPr>
                      </w:pPr>
                      <w:r w:rsidRPr="00557F94">
                        <w:rPr>
                          <w:i/>
                          <w:iCs/>
                          <w:lang w:val="en-CA"/>
                        </w:rPr>
                        <w:t>Severity of interference</w:t>
                      </w:r>
                      <w:r>
                        <w:rPr>
                          <w:iCs/>
                          <w:lang w:val="en-CA"/>
                        </w:rPr>
                        <w:t xml:space="preserve"> (nature, duration, effect): must be of sufficient intensity to be intolerable to ordinary occupier; more than temporary or short-lived; damage caused to P</w:t>
                      </w:r>
                    </w:p>
                    <w:p w:rsidR="003022B3" w:rsidRDefault="003022B3" w:rsidP="00133381">
                      <w:pPr>
                        <w:pStyle w:val="ListParagraph"/>
                        <w:numPr>
                          <w:ilvl w:val="0"/>
                          <w:numId w:val="34"/>
                        </w:numPr>
                        <w:spacing w:before="0" w:after="0"/>
                        <w:rPr>
                          <w:iCs/>
                          <w:lang w:val="en-CA"/>
                        </w:rPr>
                      </w:pPr>
                      <w:r>
                        <w:rPr>
                          <w:i/>
                          <w:iCs/>
                          <w:lang w:val="en-CA"/>
                        </w:rPr>
                        <w:t>Character of neighbourhood</w:t>
                      </w:r>
                      <w:r>
                        <w:rPr>
                          <w:iCs/>
                          <w:lang w:val="en-CA"/>
                        </w:rPr>
                        <w:t>: look to “standard of comfort” expected of locale eg mixed use area might be subject to lower standard than rural or residential neighbourhood</w:t>
                      </w:r>
                    </w:p>
                    <w:p w:rsidR="003022B3" w:rsidRDefault="003022B3" w:rsidP="00133381">
                      <w:pPr>
                        <w:pStyle w:val="ListParagraph"/>
                        <w:numPr>
                          <w:ilvl w:val="0"/>
                          <w:numId w:val="34"/>
                        </w:numPr>
                        <w:spacing w:before="0" w:after="0"/>
                        <w:rPr>
                          <w:iCs/>
                          <w:lang w:val="en-CA"/>
                        </w:rPr>
                      </w:pPr>
                      <w:r>
                        <w:rPr>
                          <w:i/>
                          <w:iCs/>
                          <w:lang w:val="en-CA"/>
                        </w:rPr>
                        <w:t>Nature and utility of D’s conduct</w:t>
                      </w:r>
                      <w:r>
                        <w:rPr>
                          <w:iCs/>
                          <w:lang w:val="en-CA"/>
                        </w:rPr>
                        <w:t>: less likely to protect land use of D who acts unreasonably</w:t>
                      </w:r>
                    </w:p>
                    <w:p w:rsidR="003022B3" w:rsidRPr="002C6237" w:rsidRDefault="003022B3" w:rsidP="00133381">
                      <w:pPr>
                        <w:pStyle w:val="ListParagraph"/>
                        <w:numPr>
                          <w:ilvl w:val="1"/>
                          <w:numId w:val="34"/>
                        </w:numPr>
                        <w:spacing w:before="0" w:after="0"/>
                        <w:rPr>
                          <w:iCs/>
                          <w:lang w:val="en-CA"/>
                        </w:rPr>
                      </w:pPr>
                      <w:r w:rsidRPr="002C6237">
                        <w:rPr>
                          <w:i/>
                          <w:iCs/>
                          <w:color w:val="0673A5" w:themeColor="text2" w:themeShade="BF"/>
                          <w:lang w:val="en-CA"/>
                        </w:rPr>
                        <w:t>Antrim</w:t>
                      </w:r>
                      <w:r w:rsidRPr="002C6237">
                        <w:rPr>
                          <w:lang w:val="en-CA"/>
                        </w:rPr>
                        <w:t>:</w:t>
                      </w:r>
                      <w:r>
                        <w:rPr>
                          <w:lang w:val="en-CA"/>
                        </w:rPr>
                        <w:t xml:space="preserve"> public utility may outweigh interferences w land – contextual approach</w:t>
                      </w:r>
                    </w:p>
                    <w:p w:rsidR="003022B3" w:rsidRDefault="003022B3" w:rsidP="00133381">
                      <w:pPr>
                        <w:pStyle w:val="ListParagraph"/>
                        <w:numPr>
                          <w:ilvl w:val="0"/>
                          <w:numId w:val="34"/>
                        </w:numPr>
                        <w:spacing w:before="0" w:after="0"/>
                        <w:rPr>
                          <w:iCs/>
                          <w:lang w:val="en-CA"/>
                        </w:rPr>
                      </w:pPr>
                      <w:r w:rsidRPr="002C6237">
                        <w:rPr>
                          <w:i/>
                          <w:iCs/>
                          <w:lang w:val="en-CA"/>
                        </w:rPr>
                        <w:t>Sensitivity of P</w:t>
                      </w:r>
                      <w:r>
                        <w:rPr>
                          <w:iCs/>
                          <w:lang w:val="en-CA"/>
                        </w:rPr>
                        <w:t>: no liability if P is abnormally sensitive, standard is of reas and ord resident there</w:t>
                      </w:r>
                    </w:p>
                    <w:p w:rsidR="003022B3" w:rsidRDefault="003022B3" w:rsidP="00133381">
                      <w:pPr>
                        <w:pStyle w:val="ListParagraph"/>
                        <w:numPr>
                          <w:ilvl w:val="1"/>
                          <w:numId w:val="34"/>
                        </w:numPr>
                        <w:spacing w:before="0" w:after="0"/>
                        <w:rPr>
                          <w:iCs/>
                          <w:lang w:val="en-CA"/>
                        </w:rPr>
                      </w:pPr>
                      <w:r w:rsidRPr="006D6968">
                        <w:rPr>
                          <w:i/>
                          <w:iCs/>
                          <w:color w:val="0673A5" w:themeColor="text2" w:themeShade="BF"/>
                          <w:lang w:val="en-CA"/>
                        </w:rPr>
                        <w:t>Martin v Lavigne (2011)</w:t>
                      </w:r>
                      <w:r w:rsidRPr="006D6968">
                        <w:rPr>
                          <w:iCs/>
                          <w:color w:val="0673A5" w:themeColor="text2" w:themeShade="BF"/>
                          <w:lang w:val="en-CA"/>
                        </w:rPr>
                        <w:t>: staring doesn’</w:t>
                      </w:r>
                      <w:r>
                        <w:rPr>
                          <w:iCs/>
                          <w:color w:val="0673A5" w:themeColor="text2" w:themeShade="BF"/>
                          <w:lang w:val="en-CA"/>
                        </w:rPr>
                        <w:t>t mee</w:t>
                      </w:r>
                      <w:r w:rsidRPr="006D6968">
                        <w:rPr>
                          <w:iCs/>
                          <w:color w:val="0673A5" w:themeColor="text2" w:themeShade="BF"/>
                          <w:lang w:val="en-CA"/>
                        </w:rPr>
                        <w:t>t test of intolerability to reasonable person</w:t>
                      </w:r>
                    </w:p>
                    <w:p w:rsidR="003022B3" w:rsidRPr="002C6237" w:rsidRDefault="003022B3" w:rsidP="002C6237">
                      <w:pPr>
                        <w:spacing w:before="0" w:after="0"/>
                        <w:ind w:left="720"/>
                        <w:jc w:val="right"/>
                        <w:rPr>
                          <w:i/>
                          <w:iCs/>
                          <w:color w:val="616165" w:themeColor="accent5" w:themeShade="BF"/>
                          <w:lang w:val="en-CA"/>
                        </w:rPr>
                      </w:pPr>
                      <w:r w:rsidRPr="002C6237">
                        <w:rPr>
                          <w:i/>
                          <w:iCs/>
                          <w:color w:val="616165" w:themeColor="accent5" w:themeShade="BF"/>
                          <w:lang w:val="en-CA"/>
                        </w:rPr>
                        <w:t>** in physical damage cases, look mostly to damage and sensitivity</w:t>
                      </w:r>
                    </w:p>
                  </w:txbxContent>
                </v:textbox>
                <w10:wrap type="square" anchorx="margin"/>
              </v:shape>
            </w:pict>
          </mc:Fallback>
        </mc:AlternateContent>
      </w:r>
    </w:p>
    <w:p w:rsidR="002C6237" w:rsidRDefault="002C6237" w:rsidP="00F74704">
      <w:pPr>
        <w:rPr>
          <w:b/>
          <w:color w:val="8F094C" w:themeColor="accent4" w:themeShade="80"/>
        </w:rPr>
      </w:pPr>
    </w:p>
    <w:p w:rsidR="002C6237" w:rsidRDefault="002C6237" w:rsidP="00F74704">
      <w:pPr>
        <w:rPr>
          <w:b/>
          <w:color w:val="8F094C" w:themeColor="accent4" w:themeShade="80"/>
        </w:rPr>
      </w:pPr>
    </w:p>
    <w:p w:rsidR="002C6237" w:rsidRDefault="002C6237" w:rsidP="00F74704">
      <w:pPr>
        <w:rPr>
          <w:b/>
          <w:color w:val="8F094C" w:themeColor="accent4" w:themeShade="80"/>
        </w:rPr>
      </w:pPr>
    </w:p>
    <w:p w:rsidR="002C6237" w:rsidRDefault="002C6237" w:rsidP="00F74704">
      <w:pPr>
        <w:rPr>
          <w:b/>
          <w:color w:val="8F094C" w:themeColor="accent4" w:themeShade="80"/>
        </w:rPr>
      </w:pPr>
    </w:p>
    <w:p w:rsidR="002C6237" w:rsidRDefault="002C6237" w:rsidP="00F74704">
      <w:pPr>
        <w:rPr>
          <w:b/>
          <w:color w:val="8F094C" w:themeColor="accent4" w:themeShade="80"/>
        </w:rPr>
      </w:pPr>
    </w:p>
    <w:p w:rsidR="002C6237" w:rsidRDefault="002C6237" w:rsidP="002C6237">
      <w:pPr>
        <w:pStyle w:val="Heading4"/>
      </w:pPr>
      <w:r>
        <w:t>Defences to Private Nuisance</w:t>
      </w:r>
    </w:p>
    <w:p w:rsidR="002C6237" w:rsidRDefault="002C6237" w:rsidP="002C6237">
      <w:pPr>
        <w:spacing w:after="0"/>
      </w:pPr>
      <w:r w:rsidRPr="002C6237">
        <w:rPr>
          <w:u w:val="single"/>
        </w:rPr>
        <w:t>STATUTORY AUTHORITY</w:t>
      </w:r>
      <w:r>
        <w:t>:</w:t>
      </w:r>
    </w:p>
    <w:p w:rsidR="002C6237" w:rsidRDefault="002C6237" w:rsidP="006D6968">
      <w:pPr>
        <w:spacing w:before="0" w:after="0"/>
        <w:ind w:left="720"/>
      </w:pPr>
      <w:r>
        <w:t>Where conduct is being carried out according to statute, no liability for nuisance where the statute imposes a duty OR is specific about the manner and location of conduct (</w:t>
      </w:r>
      <w:r w:rsidRPr="002C6237">
        <w:rPr>
          <w:i/>
          <w:color w:val="0673A5" w:themeColor="text2" w:themeShade="BF"/>
        </w:rPr>
        <w:t>Tock v St John’s Metropolitan Area Board</w:t>
      </w:r>
      <w:r>
        <w:t>)</w:t>
      </w:r>
    </w:p>
    <w:p w:rsidR="006D6968" w:rsidRPr="002C6237" w:rsidRDefault="006D6968" w:rsidP="002C6237">
      <w:pPr>
        <w:spacing w:before="0"/>
        <w:ind w:left="720"/>
      </w:pPr>
      <w:r>
        <w:tab/>
      </w:r>
      <w:r w:rsidRPr="006D6968">
        <w:rPr>
          <w:i/>
        </w:rPr>
        <w:t>High burden</w:t>
      </w:r>
      <w:r>
        <w:t>: Applies only if D proves nuisance practically impossible to avoid (</w:t>
      </w:r>
      <w:r w:rsidRPr="006D6968">
        <w:rPr>
          <w:i/>
          <w:color w:val="0673A5" w:themeColor="text2" w:themeShade="BF"/>
        </w:rPr>
        <w:t>Ryan v Victoria (City)</w:t>
      </w:r>
      <w:r>
        <w:t>)</w:t>
      </w:r>
    </w:p>
    <w:p w:rsidR="005221C3" w:rsidRDefault="006D6968" w:rsidP="006D6968">
      <w:pPr>
        <w:spacing w:after="0"/>
      </w:pPr>
      <w:r w:rsidRPr="006D6968">
        <w:rPr>
          <w:u w:val="single"/>
        </w:rPr>
        <w:t>CONSENT</w:t>
      </w:r>
      <w:r>
        <w:t>: if D can est that P encouraged or clearly consented, liability precluded</w:t>
      </w:r>
    </w:p>
    <w:p w:rsidR="006D6968" w:rsidRDefault="006D6968" w:rsidP="006D6968">
      <w:pPr>
        <w:spacing w:after="0"/>
      </w:pPr>
      <w:r w:rsidRPr="006D6968">
        <w:rPr>
          <w:u w:val="single"/>
        </w:rPr>
        <w:t>PRESCRIPTION</w:t>
      </w:r>
      <w:r>
        <w:t>: after uninterrupted period of 20 yrs, D’s conduct may be retrospectively legalized</w:t>
      </w:r>
    </w:p>
    <w:p w:rsidR="006D6968" w:rsidRDefault="006D6968" w:rsidP="006D6968">
      <w:pPr>
        <w:spacing w:before="0"/>
      </w:pPr>
      <w:r>
        <w:tab/>
        <w:t>Only if 1) nature of nuisance remains same over period and 2) P aware of nuisance (p934)</w:t>
      </w:r>
    </w:p>
    <w:p w:rsidR="006D6968" w:rsidRPr="006D6968" w:rsidRDefault="006D6968" w:rsidP="006D6968">
      <w:pPr>
        <w:spacing w:before="0"/>
        <w:jc w:val="center"/>
        <w:rPr>
          <w:color w:val="0673A5" w:themeColor="text2" w:themeShade="BF"/>
        </w:rPr>
      </w:pPr>
      <w:r w:rsidRPr="006D6968">
        <w:rPr>
          <w:i/>
          <w:color w:val="0673A5" w:themeColor="text2" w:themeShade="BF"/>
        </w:rPr>
        <w:t>Remedies include</w:t>
      </w:r>
      <w:r w:rsidRPr="006D6968">
        <w:rPr>
          <w:color w:val="0673A5" w:themeColor="text2" w:themeShade="BF"/>
        </w:rPr>
        <w:t>: injunctions (prohibitory, mandatory, interlocutory); damages; abatement</w:t>
      </w:r>
    </w:p>
    <w:bookmarkStart w:id="29" w:name="_Toc449023640"/>
    <w:p w:rsidR="00EB0A92" w:rsidRPr="00EB0A92" w:rsidRDefault="00EB0A92" w:rsidP="00EB0A92">
      <w:pPr>
        <w:pStyle w:val="Heading3"/>
      </w:pPr>
      <w:r w:rsidRPr="00770AE8">
        <w:rPr>
          <w:b/>
          <w:iCs/>
          <w:noProof/>
          <w:lang w:val="en-CA" w:eastAsia="en-CA"/>
        </w:rPr>
        <w:lastRenderedPageBreak/>
        <mc:AlternateContent>
          <mc:Choice Requires="wps">
            <w:drawing>
              <wp:anchor distT="45720" distB="45720" distL="114300" distR="114300" simplePos="0" relativeHeight="251777024" behindDoc="0" locked="0" layoutInCell="1" allowOverlap="1" wp14:anchorId="0B9290B0" wp14:editId="10C566DD">
                <wp:simplePos x="0" y="0"/>
                <wp:positionH relativeFrom="margin">
                  <wp:align>center</wp:align>
                </wp:positionH>
                <wp:positionV relativeFrom="paragraph">
                  <wp:posOffset>367665</wp:posOffset>
                </wp:positionV>
                <wp:extent cx="6469380" cy="487680"/>
                <wp:effectExtent l="0" t="0" r="26670" b="2667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48768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EB0A92" w:rsidRDefault="003022B3" w:rsidP="00EB0A92">
                            <w:pPr>
                              <w:spacing w:before="0" w:after="0"/>
                              <w:rPr>
                                <w:b/>
                                <w:iCs/>
                                <w:lang w:val="en-CA"/>
                              </w:rPr>
                            </w:pPr>
                            <w:r>
                              <w:rPr>
                                <w:b/>
                                <w:iCs/>
                                <w:color w:val="044D6E" w:themeColor="text2" w:themeShade="80"/>
                                <w:lang w:val="en-CA"/>
                              </w:rPr>
                              <w:t xml:space="preserve">ATTORNEY-GENERAL ONTARIO v  ORANGE PRODUCTIONS LTD </w:t>
                            </w:r>
                            <w:r w:rsidRPr="00770AE8">
                              <w:rPr>
                                <w:iCs/>
                                <w:color w:val="044D6E" w:themeColor="text2" w:themeShade="80"/>
                                <w:lang w:val="en-CA"/>
                              </w:rPr>
                              <w:t>(</w:t>
                            </w:r>
                            <w:r>
                              <w:rPr>
                                <w:iCs/>
                                <w:color w:val="044D6E" w:themeColor="text2" w:themeShade="80"/>
                                <w:lang w:val="en-CA"/>
                              </w:rPr>
                              <w:t>1971</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xml:space="preserve">– </w:t>
                            </w:r>
                            <w:r w:rsidRPr="00EB0A92">
                              <w:rPr>
                                <w:b/>
                                <w:iCs/>
                                <w:lang w:val="en-CA"/>
                              </w:rPr>
                              <w:t>public nuisance is one so widespread in range or indiscriminate in effect it should be taken as responsibility of comm at large</w:t>
                            </w:r>
                          </w:p>
                          <w:p w:rsidR="003022B3" w:rsidRPr="002C6237" w:rsidRDefault="003022B3" w:rsidP="00EB0A92">
                            <w:pPr>
                              <w:spacing w:before="0" w:after="0"/>
                              <w:ind w:left="720"/>
                              <w:jc w:val="right"/>
                              <w:rPr>
                                <w:i/>
                                <w:iCs/>
                                <w:color w:val="616165" w:themeColor="accent5" w:themeShade="BF"/>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290B0" id="Text Box 28" o:spid="_x0000_s1084" type="#_x0000_t202" style="position:absolute;margin-left:0;margin-top:28.95pt;width:509.4pt;height:38.4pt;z-index:251777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uFUQIAAKIEAAAOAAAAZHJzL2Uyb0RvYy54bWysVNuO2jAQfa/Uf7D8XgI0sBARVlvoVpW2&#10;F2m3H2Ach1i1PaltSOjXd2wHCu1b1TxYnovPXM5MVve9VuQorJNgSjoZjSkRhkMlzb6k314e3ywo&#10;cZ6ZiikwoqQn4ej9+vWrVdcWYgoNqEpYgiDGFV1b0sb7tsgyxxuhmRtBKwwaa7CaeRTtPqss6xBd&#10;q2w6Hs+zDmzVWuDCOdRuk5GuI35dC+6/1LUTnqiSYm4+njaeu3Bm6xUr9pa1jeRDGuwfstBMGgx6&#10;gdoyz8jByr+gtOQWHNR+xEFnUNeSi1gDVjMZ/1HNc8NaEWvB5rj20ib3/2D55+NXS2RV0ikyZZhG&#10;jl5E78k76AmqsD9d6wp0e27R0feoR55jra59Av7dEQObhpm9eLAWukawCvObhJfZ1dOE4wLIrvsE&#10;FcZhBw8RqK+tDs3DdhBER55OF25CLhyV83y+fLtAE0dbvrib4z2EYMX5dWud/yBAk3ApqUXuIzo7&#10;PjmfXM8uIZgDJatHqVQU7H63UZYcGc7JY/wG9Bs3ZUhX0uVsOksNuIEIIysuIL6fRh910FhtAs7H&#10;+AVcVqAaBzOp52c1FhMHP6DE0m6Ch+S3zDXpkTu5LfgEpqXHJVJSl3QRsIYYgYr3porxPJMq3TGI&#10;MgM3gY5EjO93fRyD2YXzHVQnZMtCWhpccrw0YH9S0uHClNT9ODArKFEfDTK+nOR52LAo5LO7KQr2&#10;2rK7tjDDEaqknpJ03fi4laE3Bh5wMmoZSQsjlDIZcsZFiL0ZljZs2rUcvX7/Wta/AAAA//8DAFBL&#10;AwQUAAYACAAAACEABGp0tN4AAAAIAQAADwAAAGRycy9kb3ducmV2LnhtbEyPTU/DMAyG70j8h8hI&#10;3Fi68dGtNJ0qBIgJLhvsnjWmLTROlWRt+fd4J7jZeq3Xz5OvJ9uJAX1oHSmYzxIQSJUzLdUKPt6f&#10;rpYgQtRkdOcIFfxggHVxfpbrzLiRtjjsYi24hEKmFTQx9pmUoWrQ6jBzPRJnn85bHXn1tTRej1xu&#10;O7lIkjtpdUv8odE9PjRYfe+OVsHK2/34/BVft37xUg77Tfr2WKZKXV5M5T2IiFP8O4YTPqNDwUwH&#10;dyQTRKeARaKC23QF4pQm8yWbHHi6vklBFrn8L1D8AgAA//8DAFBLAQItABQABgAIAAAAIQC2gziS&#10;/gAAAOEBAAATAAAAAAAAAAAAAAAAAAAAAABbQ29udGVudF9UeXBlc10ueG1sUEsBAi0AFAAGAAgA&#10;AAAhADj9If/WAAAAlAEAAAsAAAAAAAAAAAAAAAAALwEAAF9yZWxzLy5yZWxzUEsBAi0AFAAGAAgA&#10;AAAhAK+G+4VRAgAAogQAAA4AAAAAAAAAAAAAAAAALgIAAGRycy9lMm9Eb2MueG1sUEsBAi0AFAAG&#10;AAgAAAAhAARqdLTeAAAACAEAAA8AAAAAAAAAAAAAAAAAqwQAAGRycy9kb3ducmV2LnhtbFBLBQYA&#10;AAAABAAEAPMAAAC2BQAAAAA=&#10;" strokecolor="#93dafa [1311]">
                <v:stroke dashstyle="1 1"/>
                <v:textbox>
                  <w:txbxContent>
                    <w:p w:rsidR="003022B3" w:rsidRPr="00EB0A92" w:rsidRDefault="003022B3" w:rsidP="00EB0A92">
                      <w:pPr>
                        <w:spacing w:before="0" w:after="0"/>
                        <w:rPr>
                          <w:b/>
                          <w:iCs/>
                          <w:lang w:val="en-CA"/>
                        </w:rPr>
                      </w:pPr>
                      <w:r>
                        <w:rPr>
                          <w:b/>
                          <w:iCs/>
                          <w:color w:val="044D6E" w:themeColor="text2" w:themeShade="80"/>
                          <w:lang w:val="en-CA"/>
                        </w:rPr>
                        <w:t xml:space="preserve">ATTORNEY-GENERAL ONTARIO v  ORANGE PRODUCTIONS LTD </w:t>
                      </w:r>
                      <w:r w:rsidRPr="00770AE8">
                        <w:rPr>
                          <w:iCs/>
                          <w:color w:val="044D6E" w:themeColor="text2" w:themeShade="80"/>
                          <w:lang w:val="en-CA"/>
                        </w:rPr>
                        <w:t>(</w:t>
                      </w:r>
                      <w:r>
                        <w:rPr>
                          <w:iCs/>
                          <w:color w:val="044D6E" w:themeColor="text2" w:themeShade="80"/>
                          <w:lang w:val="en-CA"/>
                        </w:rPr>
                        <w:t>1971</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xml:space="preserve">– </w:t>
                      </w:r>
                      <w:r w:rsidRPr="00EB0A92">
                        <w:rPr>
                          <w:b/>
                          <w:iCs/>
                          <w:lang w:val="en-CA"/>
                        </w:rPr>
                        <w:t>public nuisance is one so widespread in range or indiscriminate in effect it should be taken as responsibility of comm at large</w:t>
                      </w:r>
                    </w:p>
                    <w:p w:rsidR="003022B3" w:rsidRPr="002C6237" w:rsidRDefault="003022B3" w:rsidP="00EB0A92">
                      <w:pPr>
                        <w:spacing w:before="0" w:after="0"/>
                        <w:ind w:left="720"/>
                        <w:jc w:val="right"/>
                        <w:rPr>
                          <w:i/>
                          <w:iCs/>
                          <w:color w:val="616165" w:themeColor="accent5" w:themeShade="BF"/>
                          <w:lang w:val="en-CA"/>
                        </w:rPr>
                      </w:pPr>
                    </w:p>
                  </w:txbxContent>
                </v:textbox>
                <w10:wrap type="square" anchorx="margin"/>
              </v:shape>
            </w:pict>
          </mc:Fallback>
        </mc:AlternateContent>
      </w:r>
      <w:r w:rsidR="00F74704">
        <w:t>PUBLIC NUISANCE</w:t>
      </w:r>
      <w:bookmarkEnd w:id="29"/>
    </w:p>
    <w:p w:rsidR="00F74704" w:rsidRDefault="00EB0A92" w:rsidP="00F33937">
      <w:pPr>
        <w:spacing w:after="0"/>
      </w:pPr>
      <w:r w:rsidRPr="00EB0A92">
        <w:rPr>
          <w:b/>
        </w:rPr>
        <w:t>Public nuisance</w:t>
      </w:r>
      <w:r>
        <w:t xml:space="preserve"> arises in two situations (p 935):</w:t>
      </w:r>
    </w:p>
    <w:p w:rsidR="00EB0A92" w:rsidRPr="00EB0A92" w:rsidRDefault="00EB0A92" w:rsidP="00F33937">
      <w:pPr>
        <w:pStyle w:val="ListParagraph"/>
        <w:numPr>
          <w:ilvl w:val="0"/>
          <w:numId w:val="35"/>
        </w:numPr>
        <w:spacing w:after="0"/>
      </w:pPr>
      <w:r>
        <w:rPr>
          <w:b/>
        </w:rPr>
        <w:t>Common interests</w:t>
      </w:r>
      <w:r>
        <w:t>: where D’s conduct unreasonably interferes with common rights, resources, or interests (eg operation of brothel in residential neighbourhood)</w:t>
      </w:r>
    </w:p>
    <w:p w:rsidR="00EB0A92" w:rsidRDefault="00306243" w:rsidP="00133381">
      <w:pPr>
        <w:pStyle w:val="ListParagraph"/>
        <w:numPr>
          <w:ilvl w:val="0"/>
          <w:numId w:val="35"/>
        </w:numPr>
      </w:pPr>
      <w:r w:rsidRPr="00770AE8">
        <w:rPr>
          <w:b/>
          <w:iCs/>
          <w:noProof/>
          <w:lang w:val="en-CA" w:eastAsia="en-CA"/>
        </w:rPr>
        <mc:AlternateContent>
          <mc:Choice Requires="wps">
            <w:drawing>
              <wp:anchor distT="45720" distB="45720" distL="114300" distR="114300" simplePos="0" relativeHeight="251779072" behindDoc="0" locked="0" layoutInCell="1" allowOverlap="1" wp14:anchorId="712B40E0" wp14:editId="2364CEF5">
                <wp:simplePos x="0" y="0"/>
                <wp:positionH relativeFrom="margin">
                  <wp:posOffset>220980</wp:posOffset>
                </wp:positionH>
                <wp:positionV relativeFrom="paragraph">
                  <wp:posOffset>480060</wp:posOffset>
                </wp:positionV>
                <wp:extent cx="6469380" cy="655320"/>
                <wp:effectExtent l="0" t="0" r="26670" b="1143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6553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306243" w:rsidRDefault="003022B3" w:rsidP="00306243">
                            <w:pPr>
                              <w:spacing w:before="0" w:after="0"/>
                              <w:rPr>
                                <w:iCs/>
                                <w:color w:val="044D6E" w:themeColor="text2" w:themeShade="80"/>
                                <w:lang w:val="en-CA"/>
                              </w:rPr>
                            </w:pPr>
                            <w:r>
                              <w:rPr>
                                <w:b/>
                                <w:iCs/>
                                <w:color w:val="044D6E" w:themeColor="text2" w:themeShade="80"/>
                                <w:lang w:val="en-CA"/>
                              </w:rPr>
                              <w:t xml:space="preserve">HICKEY v ELECTRICITY REDUCTION CO </w:t>
                            </w:r>
                            <w:r w:rsidRPr="00770AE8">
                              <w:rPr>
                                <w:iCs/>
                                <w:color w:val="044D6E" w:themeColor="text2" w:themeShade="80"/>
                                <w:lang w:val="en-CA"/>
                              </w:rPr>
                              <w:t>(</w:t>
                            </w:r>
                            <w:r>
                              <w:rPr>
                                <w:iCs/>
                                <w:color w:val="044D6E" w:themeColor="text2" w:themeShade="80"/>
                                <w:lang w:val="en-CA"/>
                              </w:rPr>
                              <w:t>1970</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xml:space="preserve">– </w:t>
                            </w:r>
                            <w:r>
                              <w:rPr>
                                <w:b/>
                                <w:iCs/>
                                <w:lang w:val="en-CA"/>
                              </w:rPr>
                              <w:t>P in private action for public nuisance must have suffered special damage in kind, not just degree</w:t>
                            </w:r>
                            <w:r>
                              <w:rPr>
                                <w:iCs/>
                                <w:lang w:val="en-CA"/>
                              </w:rPr>
                              <w:t xml:space="preserve"> </w:t>
                            </w:r>
                            <w:r>
                              <w:rPr>
                                <w:iCs/>
                                <w:color w:val="0673A5" w:themeColor="text2" w:themeShade="BF"/>
                                <w:lang w:val="en-CA"/>
                              </w:rPr>
                              <w:t xml:space="preserve">– </w:t>
                            </w:r>
                            <w:r w:rsidRPr="00306243">
                              <w:rPr>
                                <w:iCs/>
                                <w:color w:val="044D6E" w:themeColor="text2" w:themeShade="80"/>
                                <w:lang w:val="en-CA"/>
                              </w:rPr>
                              <w:t xml:space="preserve">Ps </w:t>
                            </w:r>
                            <w:r>
                              <w:rPr>
                                <w:iCs/>
                                <w:color w:val="044D6E" w:themeColor="text2" w:themeShade="80"/>
                                <w:lang w:val="en-CA"/>
                              </w:rPr>
                              <w:t>may be more affected by D’s poisonous waste bc fishermen, but right to fish common to all so can’t maintain personal right of action</w:t>
                            </w:r>
                          </w:p>
                          <w:p w:rsidR="003022B3" w:rsidRPr="002C6237" w:rsidRDefault="003022B3" w:rsidP="00306243">
                            <w:pPr>
                              <w:spacing w:before="0" w:after="0"/>
                              <w:ind w:left="720"/>
                              <w:jc w:val="right"/>
                              <w:rPr>
                                <w:i/>
                                <w:iCs/>
                                <w:color w:val="616165" w:themeColor="accent5" w:themeShade="BF"/>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B40E0" id="Text Box 29" o:spid="_x0000_s1085" type="#_x0000_t202" style="position:absolute;left:0;text-align:left;margin-left:17.4pt;margin-top:37.8pt;width:509.4pt;height:51.6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vmVAIAAKIEAAAOAAAAZHJzL2Uyb0RvYy54bWysVNuO2yAQfa/Uf0C8N068SZpYcVbbpFtV&#10;2l6k3X4AxjhGBcYFEjv9+h0gSbPbt6p+QDAzHM7MmfHqdtCKHIR1EkxJJ6MxJcJwqKXZlfTH0/27&#10;BSXOM1MzBUaU9CgcvV2/fbPqu0Lk0IKqhSUIYlzRdyVtve+KLHO8FZq5EXTCoLMBq5nHo91ltWU9&#10;omuV5ePxPOvB1p0FLpxD6zY56TriN43g/lvTOOGJKily83G1ca3Cmq1XrNhZ1rWSn2iwf2ChmTT4&#10;6AVqyzwjeyv/gtKSW3DQ+BEHnUHTSC5iDpjNZPwqm8eWdSLmgsVx3aVM7v/B8q+H75bIuqT5khLD&#10;NGr0JAZPPsBA0IT16TtXYNhjh4F+QDvqHHN13QPwn44Y2LTM7MSdtdC3gtXIbxJuZldXE44LIFX/&#10;BWp8h+09RKChsToUD8tBEB11Ol60CVw4GufT+fJmgS6OvvlsdpNH8TJWnG931vlPAjQJm5Ja1D6i&#10;s8OD84ENK84h4TEHStb3Uql4sLtqoyw5MOyT+/jFBF6FKUP6ki5n+SwV4AVEaFlxAfFDHmPUXmO2&#10;CXg6xi+1HJqxMZN5fjYjw9j4ASXyfcExkN8y16ZL7ui24BOYlh6HSEld0kXAOr0RpPho6tjinkmV&#10;9viIMidtghxJGD9UQ2yD2UXzCuojqmUhDQ0OOW5asL8p6XFgSup+7ZkVlKjPBhVfTqbTMGHxMJ29&#10;R32IvfZU1x5mOEKV1FOSthsfpzKIYeAOO6ORUbTQQonJiTMOQqzNaWjDpF2fY9SfX8v6GQAA//8D&#10;AFBLAwQUAAYACAAAACEA5iMm/t8AAAAKAQAADwAAAGRycy9kb3ducmV2LnhtbEyPwU7DMBBE70j8&#10;g7VI3KhDS5s0xKkiBAgEl5b27iZLEojXke0m4e/ZnuA2q1nNvMk2k+nEgM63lhTcziIQSKWtWqoV&#10;7D+ebhIQPmiqdGcJFfygh01+eZHptLIjbXHYhVpwCPlUK2hC6FMpfdmg0X5meyT2Pq0zOvDpalk5&#10;PXK46eQ8ilbS6Ja4odE9PjRYfu9ORsHamcP4/BXetm7+UgyH1/j9sYiVur6ainsQAafw9wxnfEaH&#10;nJmO9kSVF52CxR2TBwXxcgXi7EfLBasjqzhJQOaZ/D8h/wUAAP//AwBQSwECLQAUAAYACAAAACEA&#10;toM4kv4AAADhAQAAEwAAAAAAAAAAAAAAAAAAAAAAW0NvbnRlbnRfVHlwZXNdLnhtbFBLAQItABQA&#10;BgAIAAAAIQA4/SH/1gAAAJQBAAALAAAAAAAAAAAAAAAAAC8BAABfcmVscy8ucmVsc1BLAQItABQA&#10;BgAIAAAAIQCPwtvmVAIAAKIEAAAOAAAAAAAAAAAAAAAAAC4CAABkcnMvZTJvRG9jLnhtbFBLAQIt&#10;ABQABgAIAAAAIQDmIyb+3wAAAAoBAAAPAAAAAAAAAAAAAAAAAK4EAABkcnMvZG93bnJldi54bWxQ&#10;SwUGAAAAAAQABADzAAAAugUAAAAA&#10;" strokecolor="#93dafa [1311]">
                <v:stroke dashstyle="1 1"/>
                <v:textbox>
                  <w:txbxContent>
                    <w:p w:rsidR="003022B3" w:rsidRPr="00306243" w:rsidRDefault="003022B3" w:rsidP="00306243">
                      <w:pPr>
                        <w:spacing w:before="0" w:after="0"/>
                        <w:rPr>
                          <w:iCs/>
                          <w:color w:val="044D6E" w:themeColor="text2" w:themeShade="80"/>
                          <w:lang w:val="en-CA"/>
                        </w:rPr>
                      </w:pPr>
                      <w:r>
                        <w:rPr>
                          <w:b/>
                          <w:iCs/>
                          <w:color w:val="044D6E" w:themeColor="text2" w:themeShade="80"/>
                          <w:lang w:val="en-CA"/>
                        </w:rPr>
                        <w:t xml:space="preserve">HICKEY v ELECTRICITY REDUCTION CO </w:t>
                      </w:r>
                      <w:r w:rsidRPr="00770AE8">
                        <w:rPr>
                          <w:iCs/>
                          <w:color w:val="044D6E" w:themeColor="text2" w:themeShade="80"/>
                          <w:lang w:val="en-CA"/>
                        </w:rPr>
                        <w:t>(</w:t>
                      </w:r>
                      <w:r>
                        <w:rPr>
                          <w:iCs/>
                          <w:color w:val="044D6E" w:themeColor="text2" w:themeShade="80"/>
                          <w:lang w:val="en-CA"/>
                        </w:rPr>
                        <w:t>1970</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xml:space="preserve">– </w:t>
                      </w:r>
                      <w:r>
                        <w:rPr>
                          <w:b/>
                          <w:iCs/>
                          <w:lang w:val="en-CA"/>
                        </w:rPr>
                        <w:t>P in private action for public nuisance must have suffered special damage in kind, not just degree</w:t>
                      </w:r>
                      <w:r>
                        <w:rPr>
                          <w:iCs/>
                          <w:lang w:val="en-CA"/>
                        </w:rPr>
                        <w:t xml:space="preserve"> </w:t>
                      </w:r>
                      <w:r>
                        <w:rPr>
                          <w:iCs/>
                          <w:color w:val="0673A5" w:themeColor="text2" w:themeShade="BF"/>
                          <w:lang w:val="en-CA"/>
                        </w:rPr>
                        <w:t xml:space="preserve">– </w:t>
                      </w:r>
                      <w:r w:rsidRPr="00306243">
                        <w:rPr>
                          <w:iCs/>
                          <w:color w:val="044D6E" w:themeColor="text2" w:themeShade="80"/>
                          <w:lang w:val="en-CA"/>
                        </w:rPr>
                        <w:t xml:space="preserve">Ps </w:t>
                      </w:r>
                      <w:r>
                        <w:rPr>
                          <w:iCs/>
                          <w:color w:val="044D6E" w:themeColor="text2" w:themeShade="80"/>
                          <w:lang w:val="en-CA"/>
                        </w:rPr>
                        <w:t>may be more affected by D’s poisonous waste bc fishermen, but right to fish common to all so can’t maintain personal right of action</w:t>
                      </w:r>
                    </w:p>
                    <w:p w:rsidR="003022B3" w:rsidRPr="002C6237" w:rsidRDefault="003022B3" w:rsidP="00306243">
                      <w:pPr>
                        <w:spacing w:before="0" w:after="0"/>
                        <w:ind w:left="720"/>
                        <w:jc w:val="right"/>
                        <w:rPr>
                          <w:i/>
                          <w:iCs/>
                          <w:color w:val="616165" w:themeColor="accent5" w:themeShade="BF"/>
                          <w:lang w:val="en-CA"/>
                        </w:rPr>
                      </w:pPr>
                    </w:p>
                  </w:txbxContent>
                </v:textbox>
                <w10:wrap type="square" anchorx="margin"/>
              </v:shape>
            </w:pict>
          </mc:Fallback>
        </mc:AlternateContent>
      </w:r>
      <w:r w:rsidR="00EB0A92">
        <w:rPr>
          <w:b/>
        </w:rPr>
        <w:t>Combined private interests</w:t>
      </w:r>
      <w:r w:rsidR="00EB0A92">
        <w:t>: multiple private properties impacted by D’s nuisance activity (eg factory emits fumes that damage all nearby houses. Homeowners can either sue individually or together</w:t>
      </w:r>
    </w:p>
    <w:p w:rsidR="00F74704" w:rsidRDefault="00F74704" w:rsidP="00F74704"/>
    <w:p w:rsidR="00F74704" w:rsidRDefault="00F74704" w:rsidP="00F74704">
      <w:pPr>
        <w:pStyle w:val="Heading1"/>
        <w:jc w:val="center"/>
      </w:pPr>
      <w:bookmarkStart w:id="30" w:name="_Toc449023641"/>
      <w:r>
        <w:t>NEGLIGENCE</w:t>
      </w:r>
      <w:bookmarkEnd w:id="30"/>
    </w:p>
    <w:p w:rsidR="00F74704" w:rsidRDefault="00943E5D" w:rsidP="00133381">
      <w:pPr>
        <w:pStyle w:val="ListParagraph"/>
        <w:numPr>
          <w:ilvl w:val="0"/>
          <w:numId w:val="36"/>
        </w:numPr>
      </w:pPr>
      <w:r>
        <w:t>DUTY OF CARE</w:t>
      </w:r>
    </w:p>
    <w:p w:rsidR="00943E5D" w:rsidRDefault="00C02240" w:rsidP="00133381">
      <w:pPr>
        <w:pStyle w:val="ListParagraph"/>
        <w:numPr>
          <w:ilvl w:val="0"/>
          <w:numId w:val="36"/>
        </w:numPr>
      </w:pPr>
      <w:r>
        <w:rPr>
          <w:noProof/>
          <w:lang w:val="en-CA" w:eastAsia="en-CA"/>
        </w:rPr>
        <mc:AlternateContent>
          <mc:Choice Requires="wps">
            <w:drawing>
              <wp:anchor distT="45720" distB="45720" distL="114300" distR="114300" simplePos="0" relativeHeight="251781120" behindDoc="0" locked="0" layoutInCell="1" allowOverlap="1" wp14:anchorId="661673BB" wp14:editId="0662BA7C">
                <wp:simplePos x="0" y="0"/>
                <wp:positionH relativeFrom="column">
                  <wp:posOffset>3703320</wp:posOffset>
                </wp:positionH>
                <wp:positionV relativeFrom="paragraph">
                  <wp:posOffset>6985</wp:posOffset>
                </wp:positionV>
                <wp:extent cx="2674620" cy="518160"/>
                <wp:effectExtent l="0" t="0" r="11430" b="1524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51816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rsidR="003022B3" w:rsidRDefault="003022B3" w:rsidP="00943E5D">
                            <w:pPr>
                              <w:spacing w:before="0" w:after="0"/>
                            </w:pPr>
                            <w:r>
                              <w:t>= Primary elements of negligence</w:t>
                            </w:r>
                          </w:p>
                          <w:p w:rsidR="003022B3" w:rsidRPr="00021AA4" w:rsidRDefault="003022B3" w:rsidP="00021AA4">
                            <w:pPr>
                              <w:spacing w:before="0" w:after="0"/>
                              <w:ind w:firstLine="720"/>
                            </w:pPr>
                            <w:r>
                              <w:t>+ Defences to negligence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673BB" id="_x0000_s1086" type="#_x0000_t202" style="position:absolute;left:0;text-align:left;margin-left:291.6pt;margin-top:.55pt;width:210.6pt;height:40.8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lfTgIAAM4EAAAOAAAAZHJzL2Uyb0RvYy54bWysVNuO2yAQfa/Uf0C8N06sJLtrxVlts21V&#10;aXtRd/sBBEOMFjMUSOz063fAjhO1lSpVfUEY5hzOzJnx6rZrNDkI5xWYks4mU0qE4VApsyvp96f3&#10;b64p8YGZimkwoqRH4ent+vWrVWsLkUMNuhKOIInxRWtLWodgiyzzvBYN8xOwwuClBNewgJ9ul1WO&#10;tcje6CyfTpdZC66yDrjwHk/v+0u6TvxSCh6+SOlFILqkqC2k1aV1G9dsvWLFzjFbKz7IYP+gomHK&#10;4KMj1T0LjOyd+o2qUdyBBxkmHJoMpFRcpBwwm9n0l2wea2ZFygWL4+1YJv//aPnnw1dHVIXe5XNK&#10;DGvQpCfRBfIWOpLH+rTWFxj2aDEwdHiMsSlXbx+AP3tiYFMzsxN3zkFbC1ahvllEZhfQnsdHkm37&#10;CSp8hu0DJKJOuiYWD8tBkB19Oo7eRCkcD/Pl1XyZ4xXHu8XserZM5mWsOKGt8+GDgIbETUkdep/Y&#10;2eHBh6iGFaeQ+Jg2pC3pzSJfpKio+52pUj8EpnS/R4w2QyJR+5BFOGrRc3wTEqsX9SWW1Ldiox05&#10;MOw4xrkwoa9FZMLoCJNK6xE41DI2/BmoR9AQG2Ei9fMInP79xRGRXgUTRnCjDLg/EVTPJ7myjz9l&#10;3+ccHQ3dtkst01sQj7ZQHdFZB/2A4Q8BNzW4n5S0OFwl9T/2zAlK9EeD3XEzm8/jNKaP+eIq+uou&#10;b7aXN8xwpCppoKTfbkKa4JiUgTvsIqmSwWclg2gcmuT7MOBxKi+/U9T5N7R+AQAA//8DAFBLAwQU&#10;AAYACAAAACEA1Zas9OAAAAAJAQAADwAAAGRycy9kb3ducmV2LnhtbEyPy07DMBBF90j8gzVI7Kjd&#10;tLRRGqfiIYSEkBCliy7deEhC43GInTb8PdMVLEfn6t4z+Xp0rThiHxpPGqYTBQKp9LahSsP24+km&#10;BRGiIWtaT6jhBwOsi8uL3GTWn+gdj5tYCS6hkBkNdYxdJmUoa3QmTHyHxOzT985EPvtK2t6cuNy1&#10;MlFqIZ1piBdq0+FDjeVhMzgNh+9u2MWkUveL5evb9iU+ls+zL62vr8a7FYiIY/wLw1mf1aFgp70f&#10;yAbRarhNZwlHGUxBnLlS8zmIvYY0WYIscvn/g+IXAAD//wMAUEsBAi0AFAAGAAgAAAAhALaDOJL+&#10;AAAA4QEAABMAAAAAAAAAAAAAAAAAAAAAAFtDb250ZW50X1R5cGVzXS54bWxQSwECLQAUAAYACAAA&#10;ACEAOP0h/9YAAACUAQAACwAAAAAAAAAAAAAAAAAvAQAAX3JlbHMvLnJlbHNQSwECLQAUAAYACAAA&#10;ACEA3anpX04CAADOBAAADgAAAAAAAAAAAAAAAAAuAgAAZHJzL2Uyb0RvYy54bWxQSwECLQAUAAYA&#10;CAAAACEA1Zas9OAAAAAJAQAADwAAAAAAAAAAAAAAAACoBAAAZHJzL2Rvd25yZXYueG1sUEsFBgAA&#10;AAAEAAQA8wAAALUFAAAAAA==&#10;" fillcolor="white [3201]" strokecolor="#ffc000 [3204]">
                <v:textbox>
                  <w:txbxContent>
                    <w:p w:rsidR="003022B3" w:rsidRDefault="003022B3" w:rsidP="00943E5D">
                      <w:pPr>
                        <w:spacing w:before="0" w:after="0"/>
                      </w:pPr>
                      <w:r>
                        <w:t>= Primary elements of negligence</w:t>
                      </w:r>
                    </w:p>
                    <w:p w:rsidR="003022B3" w:rsidRPr="00021AA4" w:rsidRDefault="003022B3" w:rsidP="00021AA4">
                      <w:pPr>
                        <w:spacing w:before="0" w:after="0"/>
                        <w:ind w:firstLine="720"/>
                      </w:pPr>
                      <w:r>
                        <w:t>+ Defences to negligence actions</w:t>
                      </w:r>
                    </w:p>
                  </w:txbxContent>
                </v:textbox>
                <w10:wrap type="square"/>
              </v:shape>
            </w:pict>
          </mc:Fallback>
        </mc:AlternateContent>
      </w:r>
      <w:r w:rsidR="00943E5D">
        <w:t>STANDARD OF CARE</w:t>
      </w:r>
    </w:p>
    <w:p w:rsidR="00943E5D" w:rsidRDefault="00943E5D" w:rsidP="00133381">
      <w:pPr>
        <w:pStyle w:val="ListParagraph"/>
        <w:numPr>
          <w:ilvl w:val="0"/>
          <w:numId w:val="36"/>
        </w:numPr>
      </w:pPr>
      <w:r>
        <w:t>CAUSATION</w:t>
      </w:r>
    </w:p>
    <w:p w:rsidR="00943E5D" w:rsidRDefault="00943E5D" w:rsidP="00133381">
      <w:pPr>
        <w:pStyle w:val="ListParagraph"/>
        <w:numPr>
          <w:ilvl w:val="0"/>
          <w:numId w:val="36"/>
        </w:numPr>
      </w:pPr>
      <w:r>
        <w:t>REMOTENESS OF DAMAGE</w:t>
      </w:r>
    </w:p>
    <w:p w:rsidR="00943E5D" w:rsidRDefault="00943E5D" w:rsidP="00133381">
      <w:pPr>
        <w:pStyle w:val="ListParagraph"/>
        <w:numPr>
          <w:ilvl w:val="0"/>
          <w:numId w:val="36"/>
        </w:numPr>
      </w:pPr>
      <w:r>
        <w:t>ACTUAL LOSS</w:t>
      </w:r>
      <w:r w:rsidR="00021AA4">
        <w:t xml:space="preserve"> – Negligence not actionable </w:t>
      </w:r>
      <w:r w:rsidR="00021AA4" w:rsidRPr="00021AA4">
        <w:rPr>
          <w:i/>
        </w:rPr>
        <w:t>per se</w:t>
      </w:r>
    </w:p>
    <w:p w:rsidR="00F74704" w:rsidRDefault="00F74704" w:rsidP="00F74704">
      <w:pPr>
        <w:pStyle w:val="Heading2"/>
        <w:jc w:val="center"/>
      </w:pPr>
      <w:bookmarkStart w:id="31" w:name="_Toc449023642"/>
      <w:r>
        <w:t>DUTY OF CARE</w:t>
      </w:r>
      <w:bookmarkEnd w:id="31"/>
    </w:p>
    <w:p w:rsidR="003510F1" w:rsidRDefault="003510F1" w:rsidP="00C02240">
      <w:pPr>
        <w:jc w:val="center"/>
        <w:rPr>
          <w:b/>
        </w:rPr>
      </w:pPr>
      <w:r>
        <w:rPr>
          <w:noProof/>
          <w:lang w:val="en-CA" w:eastAsia="en-CA"/>
        </w:rPr>
        <mc:AlternateContent>
          <mc:Choice Requires="wps">
            <w:drawing>
              <wp:anchor distT="45720" distB="45720" distL="114300" distR="114300" simplePos="0" relativeHeight="251783168" behindDoc="0" locked="0" layoutInCell="1" allowOverlap="1" wp14:anchorId="6A6BF4EB" wp14:editId="4A9FCDF0">
                <wp:simplePos x="0" y="0"/>
                <wp:positionH relativeFrom="margin">
                  <wp:posOffset>-53340</wp:posOffset>
                </wp:positionH>
                <wp:positionV relativeFrom="paragraph">
                  <wp:posOffset>501650</wp:posOffset>
                </wp:positionV>
                <wp:extent cx="6979920" cy="3421380"/>
                <wp:effectExtent l="0" t="0" r="11430" b="26670"/>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3421380"/>
                        </a:xfrm>
                        <a:prstGeom prst="rect">
                          <a:avLst/>
                        </a:prstGeom>
                        <a:solidFill>
                          <a:srgbClr val="FFFFFF"/>
                        </a:solidFill>
                        <a:ln w="9525">
                          <a:solidFill>
                            <a:schemeClr val="accent4">
                              <a:lumMod val="75000"/>
                            </a:schemeClr>
                          </a:solidFill>
                          <a:miter lim="800000"/>
                          <a:headEnd/>
                          <a:tailEnd/>
                        </a:ln>
                      </wps:spPr>
                      <wps:txbx>
                        <w:txbxContent>
                          <w:p w:rsidR="003022B3" w:rsidRPr="00C76CA5" w:rsidRDefault="003022B3" w:rsidP="00C02240">
                            <w:pPr>
                              <w:pStyle w:val="NormalWeb"/>
                              <w:spacing w:before="0" w:beforeAutospacing="0" w:after="0" w:afterAutospacing="0" w:line="276" w:lineRule="auto"/>
                              <w:rPr>
                                <w:rFonts w:asciiTheme="majorHAnsi" w:hAnsiTheme="majorHAnsi"/>
                                <w:b/>
                                <w:color w:val="7030A0"/>
                                <w:sz w:val="22"/>
                                <w:szCs w:val="22"/>
                              </w:rPr>
                            </w:pPr>
                            <w:r w:rsidRPr="003510F1">
                              <w:rPr>
                                <w:rFonts w:asciiTheme="majorHAnsi" w:hAnsiTheme="majorHAnsi"/>
                                <w:b/>
                                <w:color w:val="7030A0"/>
                                <w:sz w:val="22"/>
                                <w:szCs w:val="22"/>
                              </w:rPr>
                              <w:t>Duty of Care Framework</w:t>
                            </w:r>
                            <w:r>
                              <w:rPr>
                                <w:rFonts w:asciiTheme="majorHAnsi" w:hAnsiTheme="majorHAnsi"/>
                                <w:b/>
                                <w:color w:val="7030A0"/>
                                <w:sz w:val="22"/>
                                <w:szCs w:val="22"/>
                              </w:rPr>
                              <w:t xml:space="preserve"> </w:t>
                            </w:r>
                            <w:r w:rsidRPr="00C76CA5">
                              <w:rPr>
                                <w:rFonts w:asciiTheme="majorHAnsi" w:hAnsiTheme="majorHAnsi"/>
                                <w:sz w:val="22"/>
                                <w:szCs w:val="22"/>
                              </w:rPr>
                              <w:t>(</w:t>
                            </w:r>
                            <w:r w:rsidRPr="00C76CA5">
                              <w:rPr>
                                <w:rFonts w:asciiTheme="majorHAnsi" w:hAnsiTheme="majorHAnsi"/>
                                <w:i/>
                                <w:color w:val="0673A5" w:themeColor="text2" w:themeShade="BF"/>
                                <w:sz w:val="22"/>
                                <w:szCs w:val="22"/>
                              </w:rPr>
                              <w:t>Cooper</w:t>
                            </w:r>
                            <w:r>
                              <w:rPr>
                                <w:rFonts w:asciiTheme="majorHAnsi" w:hAnsiTheme="majorHAnsi"/>
                                <w:i/>
                                <w:color w:val="0673A5" w:themeColor="text2" w:themeShade="BF"/>
                                <w:sz w:val="22"/>
                                <w:szCs w:val="22"/>
                              </w:rPr>
                              <w:t xml:space="preserve"> </w:t>
                            </w:r>
                            <w:r w:rsidRPr="008D24A1">
                              <w:rPr>
                                <w:rFonts w:asciiTheme="majorHAnsi" w:hAnsiTheme="majorHAnsi"/>
                                <w:sz w:val="22"/>
                                <w:szCs w:val="22"/>
                              </w:rPr>
                              <w:t>is current test</w:t>
                            </w:r>
                            <w:r w:rsidRPr="00C76CA5">
                              <w:rPr>
                                <w:rFonts w:asciiTheme="majorHAnsi" w:hAnsiTheme="majorHAnsi"/>
                                <w:sz w:val="22"/>
                                <w:szCs w:val="22"/>
                              </w:rPr>
                              <w:t>)</w:t>
                            </w:r>
                          </w:p>
                          <w:p w:rsidR="003022B3" w:rsidRPr="00C76CA5" w:rsidRDefault="003022B3" w:rsidP="00C02240">
                            <w:pPr>
                              <w:pStyle w:val="NormalWeb"/>
                              <w:spacing w:before="0" w:beforeAutospacing="0" w:after="0" w:afterAutospacing="0" w:line="276" w:lineRule="auto"/>
                              <w:rPr>
                                <w:rFonts w:asciiTheme="majorHAnsi" w:hAnsiTheme="majorHAnsi"/>
                                <w:i/>
                                <w:sz w:val="22"/>
                                <w:szCs w:val="22"/>
                              </w:rPr>
                            </w:pPr>
                            <w:r w:rsidRPr="00C76CA5">
                              <w:rPr>
                                <w:rFonts w:asciiTheme="majorHAnsi" w:hAnsiTheme="majorHAnsi"/>
                                <w:i/>
                                <w:color w:val="7030A0"/>
                                <w:sz w:val="22"/>
                                <w:szCs w:val="22"/>
                              </w:rPr>
                              <w:t>Misfeasance or nonfeasance</w:t>
                            </w:r>
                            <w:r>
                              <w:rPr>
                                <w:rFonts w:asciiTheme="majorHAnsi" w:hAnsiTheme="majorHAnsi"/>
                                <w:i/>
                                <w:sz w:val="22"/>
                                <w:szCs w:val="22"/>
                              </w:rPr>
                              <w:t>? (</w:t>
                            </w:r>
                            <w:r w:rsidRPr="00C76CA5">
                              <w:rPr>
                                <w:rFonts w:asciiTheme="majorHAnsi" w:hAnsiTheme="majorHAnsi"/>
                                <w:i/>
                                <w:sz w:val="22"/>
                                <w:szCs w:val="22"/>
                              </w:rPr>
                              <w:t>regular or affirmative duty)</w:t>
                            </w:r>
                          </w:p>
                          <w:p w:rsidR="003022B3" w:rsidRPr="00535B17" w:rsidRDefault="003022B3" w:rsidP="00133381">
                            <w:pPr>
                              <w:pStyle w:val="ListParagraph"/>
                              <w:numPr>
                                <w:ilvl w:val="0"/>
                                <w:numId w:val="37"/>
                              </w:numPr>
                              <w:spacing w:before="0" w:after="0" w:line="276" w:lineRule="auto"/>
                              <w:textAlignment w:val="center"/>
                              <w:rPr>
                                <w:rFonts w:asciiTheme="majorHAnsi" w:eastAsia="Times New Roman" w:hAnsiTheme="majorHAnsi" w:cs="Times New Roman"/>
                                <w:lang w:val="en-CA" w:eastAsia="en-CA"/>
                              </w:rPr>
                            </w:pPr>
                            <w:r w:rsidRPr="00535B17">
                              <w:rPr>
                                <w:rFonts w:asciiTheme="majorHAnsi" w:eastAsia="Times New Roman" w:hAnsiTheme="majorHAnsi" w:cs="Times New Roman"/>
                                <w:lang w:val="en-CA" w:eastAsia="en-CA"/>
                              </w:rPr>
                              <w:t xml:space="preserve">Was harm reasonably </w:t>
                            </w:r>
                            <w:r w:rsidRPr="00535B17">
                              <w:rPr>
                                <w:rFonts w:asciiTheme="majorHAnsi" w:eastAsia="Times New Roman" w:hAnsiTheme="majorHAnsi" w:cs="Times New Roman"/>
                                <w:color w:val="7030A0"/>
                                <w:lang w:val="en-CA" w:eastAsia="en-CA"/>
                              </w:rPr>
                              <w:t>foreseeable and proximate</w:t>
                            </w:r>
                            <w:r w:rsidRPr="00535B17">
                              <w:rPr>
                                <w:rFonts w:asciiTheme="majorHAnsi" w:eastAsia="Times New Roman" w:hAnsiTheme="majorHAnsi" w:cs="Times New Roman"/>
                                <w:lang w:val="en-CA" w:eastAsia="en-CA"/>
                              </w:rPr>
                              <w:t>? (</w:t>
                            </w:r>
                            <w:r w:rsidRPr="00535B17">
                              <w:rPr>
                                <w:rFonts w:asciiTheme="majorHAnsi" w:eastAsia="Times New Roman" w:hAnsiTheme="majorHAnsi" w:cs="Times New Roman"/>
                                <w:i/>
                                <w:color w:val="0673A5" w:themeColor="text2" w:themeShade="BF"/>
                                <w:lang w:val="en-CA" w:eastAsia="en-CA"/>
                              </w:rPr>
                              <w:t>Anns</w:t>
                            </w:r>
                            <w:r>
                              <w:rPr>
                                <w:rFonts w:asciiTheme="majorHAnsi" w:eastAsia="Times New Roman" w:hAnsiTheme="majorHAnsi" w:cs="Times New Roman"/>
                                <w:i/>
                                <w:color w:val="0673A5" w:themeColor="text2" w:themeShade="BF"/>
                                <w:lang w:val="en-CA" w:eastAsia="en-CA"/>
                              </w:rPr>
                              <w:t>,</w:t>
                            </w:r>
                            <w:r>
                              <w:rPr>
                                <w:rFonts w:asciiTheme="majorHAnsi" w:hAnsiTheme="majorHAnsi"/>
                                <w:color w:val="0673A5" w:themeColor="text2" w:themeShade="BF"/>
                              </w:rPr>
                              <w:t xml:space="preserve"> </w:t>
                            </w:r>
                            <w:r>
                              <w:rPr>
                                <w:rFonts w:asciiTheme="majorHAnsi" w:hAnsiTheme="majorHAnsi"/>
                                <w:i/>
                                <w:color w:val="0673A5" w:themeColor="text2" w:themeShade="BF"/>
                              </w:rPr>
                              <w:t>Kamloops</w:t>
                            </w:r>
                            <w:r w:rsidRPr="00535B17">
                              <w:rPr>
                                <w:rFonts w:asciiTheme="majorHAnsi" w:eastAsia="Times New Roman" w:hAnsiTheme="majorHAnsi" w:cs="Times New Roman"/>
                                <w:lang w:val="en-CA" w:eastAsia="en-CA"/>
                              </w:rPr>
                              <w:t>)</w:t>
                            </w:r>
                            <w:r>
                              <w:rPr>
                                <w:rFonts w:asciiTheme="majorHAnsi" w:eastAsia="Times New Roman" w:hAnsiTheme="majorHAnsi" w:cs="Times New Roman"/>
                                <w:lang w:val="en-CA" w:eastAsia="en-CA"/>
                              </w:rPr>
                              <w:t xml:space="preserve"> BOP on P</w:t>
                            </w:r>
                          </w:p>
                          <w:p w:rsidR="003022B3" w:rsidRPr="003510F1" w:rsidRDefault="003022B3" w:rsidP="00133381">
                            <w:pPr>
                              <w:numPr>
                                <w:ilvl w:val="1"/>
                                <w:numId w:val="37"/>
                              </w:numPr>
                              <w:tabs>
                                <w:tab w:val="clear" w:pos="1080"/>
                              </w:tabs>
                              <w:spacing w:before="0" w:after="0" w:line="276" w:lineRule="auto"/>
                              <w:ind w:left="709"/>
                              <w:textAlignment w:val="center"/>
                              <w:rPr>
                                <w:rFonts w:asciiTheme="majorHAnsi" w:eastAsia="Times New Roman" w:hAnsiTheme="majorHAnsi" w:cs="Times New Roman"/>
                                <w:lang w:val="en-CA" w:eastAsia="en-CA"/>
                              </w:rPr>
                            </w:pPr>
                            <w:r>
                              <w:rPr>
                                <w:rFonts w:asciiTheme="majorHAnsi" w:eastAsia="Times New Roman" w:hAnsiTheme="majorHAnsi" w:cs="Times New Roman"/>
                                <w:lang w:val="en-CA" w:eastAsia="en-CA"/>
                              </w:rPr>
                              <w:t xml:space="preserve">Foreseeability? = </w:t>
                            </w:r>
                            <w:r w:rsidRPr="00C76CA5">
                              <w:rPr>
                                <w:rFonts w:asciiTheme="majorHAnsi" w:eastAsia="Times New Roman" w:hAnsiTheme="majorHAnsi" w:cs="Times New Roman"/>
                                <w:i/>
                                <w:lang w:val="en-CA" w:eastAsia="en-CA"/>
                              </w:rPr>
                              <w:t xml:space="preserve">kind </w:t>
                            </w:r>
                            <w:r w:rsidRPr="00C76CA5">
                              <w:rPr>
                                <w:rFonts w:asciiTheme="majorHAnsi" w:eastAsia="Times New Roman" w:hAnsiTheme="majorHAnsi" w:cs="Times New Roman"/>
                                <w:lang w:val="en-CA" w:eastAsia="en-CA"/>
                              </w:rPr>
                              <w:t xml:space="preserve">of harm, not </w:t>
                            </w:r>
                            <w:r w:rsidRPr="00C76CA5">
                              <w:rPr>
                                <w:rFonts w:asciiTheme="majorHAnsi" w:eastAsia="Times New Roman" w:hAnsiTheme="majorHAnsi" w:cs="Times New Roman"/>
                                <w:i/>
                                <w:lang w:val="en-CA" w:eastAsia="en-CA"/>
                              </w:rPr>
                              <w:t>specific injury</w:t>
                            </w:r>
                            <w:r>
                              <w:rPr>
                                <w:rFonts w:asciiTheme="majorHAnsi" w:eastAsia="Times New Roman" w:hAnsiTheme="majorHAnsi" w:cs="Times New Roman"/>
                                <w:lang w:val="en-CA" w:eastAsia="en-CA"/>
                              </w:rPr>
                              <w:t xml:space="preserve"> [broad, so this is p easy to meet]</w:t>
                            </w:r>
                          </w:p>
                          <w:p w:rsidR="003022B3" w:rsidRDefault="003022B3" w:rsidP="00133381">
                            <w:pPr>
                              <w:numPr>
                                <w:ilvl w:val="1"/>
                                <w:numId w:val="37"/>
                              </w:numPr>
                              <w:spacing w:before="0" w:after="0" w:line="276" w:lineRule="auto"/>
                              <w:ind w:left="709"/>
                              <w:textAlignment w:val="center"/>
                              <w:rPr>
                                <w:rFonts w:asciiTheme="majorHAnsi" w:eastAsia="Times New Roman" w:hAnsiTheme="majorHAnsi" w:cs="Times New Roman"/>
                                <w:lang w:val="en-CA" w:eastAsia="en-CA"/>
                              </w:rPr>
                            </w:pPr>
                            <w:r>
                              <w:rPr>
                                <w:rFonts w:asciiTheme="majorHAnsi" w:eastAsia="Times New Roman" w:hAnsiTheme="majorHAnsi" w:cs="Times New Roman"/>
                                <w:lang w:val="en-CA" w:eastAsia="en-CA"/>
                              </w:rPr>
                              <w:t>Proximity [sufficient degree btwn P and D to justify imposition of DoC – mostly the issue]? Consider:</w:t>
                            </w:r>
                          </w:p>
                          <w:p w:rsidR="003022B3" w:rsidRPr="00C76CA5" w:rsidRDefault="003022B3" w:rsidP="00133381">
                            <w:pPr>
                              <w:numPr>
                                <w:ilvl w:val="2"/>
                                <w:numId w:val="37"/>
                              </w:numPr>
                              <w:tabs>
                                <w:tab w:val="clear" w:pos="1800"/>
                              </w:tabs>
                              <w:spacing w:before="0" w:after="0" w:line="276" w:lineRule="auto"/>
                              <w:ind w:left="1418"/>
                              <w:textAlignment w:val="center"/>
                              <w:rPr>
                                <w:rFonts w:asciiTheme="majorHAnsi" w:eastAsia="Times New Roman" w:hAnsiTheme="majorHAnsi" w:cs="Times New Roman"/>
                                <w:lang w:val="en-CA" w:eastAsia="en-CA"/>
                              </w:rPr>
                            </w:pPr>
                            <w:r w:rsidRPr="00C76CA5">
                              <w:rPr>
                                <w:rFonts w:asciiTheme="majorHAnsi" w:eastAsia="Times New Roman" w:hAnsiTheme="majorHAnsi" w:cs="Times New Roman"/>
                                <w:lang w:val="en-CA" w:eastAsia="en-CA"/>
                              </w:rPr>
                              <w:t>Is relationship already recognized?</w:t>
                            </w:r>
                          </w:p>
                          <w:p w:rsidR="003022B3" w:rsidRPr="00C76CA5" w:rsidRDefault="003022B3" w:rsidP="00133381">
                            <w:pPr>
                              <w:numPr>
                                <w:ilvl w:val="2"/>
                                <w:numId w:val="37"/>
                              </w:numPr>
                              <w:tabs>
                                <w:tab w:val="clear" w:pos="1800"/>
                              </w:tabs>
                              <w:spacing w:before="0" w:after="0" w:line="276" w:lineRule="auto"/>
                              <w:ind w:left="1418"/>
                              <w:textAlignment w:val="center"/>
                              <w:rPr>
                                <w:rFonts w:asciiTheme="majorHAnsi" w:eastAsia="Times New Roman" w:hAnsiTheme="majorHAnsi" w:cs="Times New Roman"/>
                                <w:lang w:val="en-CA" w:eastAsia="en-CA"/>
                              </w:rPr>
                            </w:pPr>
                            <w:r w:rsidRPr="00C76CA5">
                              <w:rPr>
                                <w:rFonts w:asciiTheme="majorHAnsi" w:eastAsia="Times New Roman" w:hAnsiTheme="majorHAnsi" w:cs="Times New Roman"/>
                                <w:lang w:val="en-CA" w:eastAsia="en-CA"/>
                              </w:rPr>
                              <w:t xml:space="preserve">Does P come within </w:t>
                            </w:r>
                            <w:r w:rsidRPr="00C76CA5">
                              <w:rPr>
                                <w:rFonts w:asciiTheme="majorHAnsi" w:eastAsia="Times New Roman" w:hAnsiTheme="majorHAnsi" w:cs="Times New Roman"/>
                                <w:i/>
                                <w:lang w:val="en-CA" w:eastAsia="en-CA"/>
                              </w:rPr>
                              <w:t>class of persons</w:t>
                            </w:r>
                            <w:r w:rsidRPr="00C76CA5">
                              <w:rPr>
                                <w:rFonts w:asciiTheme="majorHAnsi" w:eastAsia="Times New Roman" w:hAnsiTheme="majorHAnsi" w:cs="Times New Roman"/>
                                <w:lang w:val="en-CA" w:eastAsia="en-CA"/>
                              </w:rPr>
                              <w:t xml:space="preserve"> D ought to have had in mind? “foreseeable P”</w:t>
                            </w:r>
                          </w:p>
                          <w:p w:rsidR="003022B3" w:rsidRDefault="003022B3" w:rsidP="00133381">
                            <w:pPr>
                              <w:numPr>
                                <w:ilvl w:val="2"/>
                                <w:numId w:val="37"/>
                              </w:numPr>
                              <w:tabs>
                                <w:tab w:val="clear" w:pos="1800"/>
                              </w:tabs>
                              <w:spacing w:before="0" w:after="0" w:line="276" w:lineRule="auto"/>
                              <w:ind w:left="1418"/>
                              <w:textAlignment w:val="center"/>
                              <w:rPr>
                                <w:rFonts w:asciiTheme="majorHAnsi" w:eastAsia="Times New Roman" w:hAnsiTheme="majorHAnsi" w:cs="Times New Roman"/>
                                <w:lang w:val="en-CA" w:eastAsia="en-CA"/>
                              </w:rPr>
                            </w:pPr>
                            <w:r>
                              <w:rPr>
                                <w:rFonts w:asciiTheme="majorHAnsi" w:eastAsia="Times New Roman" w:hAnsiTheme="majorHAnsi" w:cs="Times New Roman"/>
                                <w:lang w:val="en-CA" w:eastAsia="en-CA"/>
                              </w:rPr>
                              <w:t xml:space="preserve">If </w:t>
                            </w:r>
                            <w:r w:rsidRPr="00284F50">
                              <w:rPr>
                                <w:rFonts w:asciiTheme="majorHAnsi" w:eastAsia="Times New Roman" w:hAnsiTheme="majorHAnsi" w:cs="Times New Roman"/>
                                <w:b/>
                                <w:lang w:val="en-CA" w:eastAsia="en-CA"/>
                              </w:rPr>
                              <w:t>affirmative duty</w:t>
                            </w:r>
                            <w:r>
                              <w:rPr>
                                <w:rFonts w:asciiTheme="majorHAnsi" w:eastAsia="Times New Roman" w:hAnsiTheme="majorHAnsi" w:cs="Times New Roman"/>
                                <w:lang w:val="en-CA" w:eastAsia="en-CA"/>
                              </w:rPr>
                              <w:t>,</w:t>
                            </w:r>
                            <w:r w:rsidR="00397ACC">
                              <w:rPr>
                                <w:rFonts w:asciiTheme="majorHAnsi" w:eastAsia="Times New Roman" w:hAnsiTheme="majorHAnsi" w:cs="Times New Roman"/>
                                <w:lang w:val="en-CA" w:eastAsia="en-CA"/>
                              </w:rPr>
                              <w:t xml:space="preserve"> does relationship fit within ‘special’ category, with</w:t>
                            </w:r>
                            <w:r>
                              <w:rPr>
                                <w:rFonts w:asciiTheme="majorHAnsi" w:eastAsia="Times New Roman" w:hAnsiTheme="majorHAnsi" w:cs="Times New Roman"/>
                                <w:lang w:val="en-CA" w:eastAsia="en-CA"/>
                              </w:rPr>
                              <w:t xml:space="preserve"> suff proximity</w:t>
                            </w:r>
                            <w:r w:rsidRPr="00C76CA5">
                              <w:rPr>
                                <w:rFonts w:asciiTheme="majorHAnsi" w:eastAsia="Times New Roman" w:hAnsiTheme="majorHAnsi" w:cs="Times New Roman"/>
                                <w:lang w:val="en-CA" w:eastAsia="en-CA"/>
                              </w:rPr>
                              <w:t>?</w:t>
                            </w:r>
                            <w:r>
                              <w:rPr>
                                <w:rFonts w:asciiTheme="majorHAnsi" w:eastAsia="Times New Roman" w:hAnsiTheme="majorHAnsi" w:cs="Times New Roman"/>
                                <w:lang w:val="en-CA" w:eastAsia="en-CA"/>
                              </w:rPr>
                              <w:t xml:space="preserve"> (</w:t>
                            </w:r>
                            <w:r w:rsidRPr="00535B17">
                              <w:rPr>
                                <w:rFonts w:asciiTheme="majorHAnsi" w:eastAsia="Times New Roman" w:hAnsiTheme="majorHAnsi" w:cs="Times New Roman"/>
                                <w:i/>
                                <w:color w:val="0673A5" w:themeColor="text2" w:themeShade="BF"/>
                                <w:lang w:val="en-CA" w:eastAsia="en-CA"/>
                              </w:rPr>
                              <w:t>Childs</w:t>
                            </w:r>
                            <w:r w:rsidRPr="00535B17">
                              <w:rPr>
                                <w:rFonts w:asciiTheme="majorHAnsi" w:eastAsia="Times New Roman" w:hAnsiTheme="majorHAnsi" w:cs="Times New Roman"/>
                                <w:color w:val="0673A5" w:themeColor="text2" w:themeShade="BF"/>
                                <w:lang w:val="en-CA" w:eastAsia="en-CA"/>
                              </w:rPr>
                              <w:t xml:space="preserve"> </w:t>
                            </w:r>
                            <w:r w:rsidRPr="00535B17">
                              <w:rPr>
                                <w:rFonts w:asciiTheme="majorHAnsi" w:eastAsia="Times New Roman" w:hAnsiTheme="majorHAnsi" w:cs="Times New Roman"/>
                                <w:lang w:val="en-CA" w:eastAsia="en-CA"/>
                              </w:rPr>
                              <w:t>factors: creation or control of risk; autonomy; reliance</w:t>
                            </w:r>
                            <w:r>
                              <w:rPr>
                                <w:rFonts w:asciiTheme="majorHAnsi" w:eastAsia="Times New Roman" w:hAnsiTheme="majorHAnsi" w:cs="Times New Roman"/>
                                <w:lang w:val="en-CA" w:eastAsia="en-CA"/>
                              </w:rPr>
                              <w:t>)</w:t>
                            </w:r>
                          </w:p>
                          <w:p w:rsidR="003022B3" w:rsidRPr="00C02240" w:rsidRDefault="003022B3" w:rsidP="00AC4262">
                            <w:pPr>
                              <w:spacing w:before="0" w:after="0" w:line="276" w:lineRule="auto"/>
                              <w:jc w:val="center"/>
                              <w:textAlignment w:val="center"/>
                              <w:rPr>
                                <w:rFonts w:asciiTheme="majorHAnsi" w:eastAsia="Times New Roman" w:hAnsiTheme="majorHAnsi" w:cs="Times New Roman"/>
                                <w:lang w:val="en-CA" w:eastAsia="en-CA"/>
                              </w:rPr>
                            </w:pPr>
                            <w:r w:rsidRPr="00AC4262">
                              <w:rPr>
                                <w:rFonts w:asciiTheme="majorHAnsi" w:eastAsia="Times New Roman" w:hAnsiTheme="majorHAnsi" w:cs="Times New Roman"/>
                                <w:color w:val="808080" w:themeColor="background1" w:themeShade="80"/>
                                <w:lang w:val="en-CA" w:eastAsia="en-CA"/>
                              </w:rPr>
                              <w:t>If there was foreseeable harm and a sufficient relationship of proximity,</w:t>
                            </w:r>
                            <w:r w:rsidR="00AC4262">
                              <w:rPr>
                                <w:rFonts w:asciiTheme="majorHAnsi" w:eastAsia="Times New Roman" w:hAnsiTheme="majorHAnsi" w:cs="Times New Roman"/>
                                <w:color w:val="808080" w:themeColor="background1" w:themeShade="80"/>
                                <w:lang w:val="en-CA" w:eastAsia="en-CA"/>
                              </w:rPr>
                              <w:t xml:space="preserve"> and for affirmative duties it supports criteria for finding special relationship,</w:t>
                            </w:r>
                            <w:r w:rsidRPr="00AC4262">
                              <w:rPr>
                                <w:rFonts w:asciiTheme="majorHAnsi" w:eastAsia="Times New Roman" w:hAnsiTheme="majorHAnsi" w:cs="Times New Roman"/>
                                <w:color w:val="808080" w:themeColor="background1" w:themeShade="80"/>
                                <w:lang w:val="en-CA" w:eastAsia="en-CA"/>
                              </w:rPr>
                              <w:t xml:space="preserve"> </w:t>
                            </w:r>
                            <w:r w:rsidRPr="00AC4262">
                              <w:rPr>
                                <w:rFonts w:asciiTheme="majorHAnsi" w:eastAsia="Times New Roman" w:hAnsiTheme="majorHAnsi" w:cs="Times New Roman"/>
                                <w:i/>
                                <w:iCs/>
                                <w:color w:val="808080" w:themeColor="background1" w:themeShade="80"/>
                                <w:lang w:val="en-CA" w:eastAsia="en-CA"/>
                              </w:rPr>
                              <w:t>prima facie</w:t>
                            </w:r>
                            <w:r w:rsidRPr="00AC4262">
                              <w:rPr>
                                <w:rFonts w:asciiTheme="majorHAnsi" w:eastAsia="Times New Roman" w:hAnsiTheme="majorHAnsi" w:cs="Times New Roman"/>
                                <w:color w:val="808080" w:themeColor="background1" w:themeShade="80"/>
                                <w:lang w:val="en-CA" w:eastAsia="en-CA"/>
                              </w:rPr>
                              <w:t xml:space="preserve"> duty o</w:t>
                            </w:r>
                            <w:r w:rsidR="00AC4262" w:rsidRPr="00AC4262">
                              <w:rPr>
                                <w:rFonts w:asciiTheme="majorHAnsi" w:eastAsia="Times New Roman" w:hAnsiTheme="majorHAnsi" w:cs="Times New Roman"/>
                                <w:color w:val="808080" w:themeColor="background1" w:themeShade="80"/>
                                <w:lang w:val="en-CA" w:eastAsia="en-CA"/>
                              </w:rPr>
                              <w:t>f care exists.</w:t>
                            </w:r>
                          </w:p>
                          <w:p w:rsidR="003022B3" w:rsidRPr="00535B17" w:rsidRDefault="00AC4262" w:rsidP="00133381">
                            <w:pPr>
                              <w:numPr>
                                <w:ilvl w:val="0"/>
                                <w:numId w:val="37"/>
                              </w:numPr>
                              <w:spacing w:before="0" w:after="0" w:line="276" w:lineRule="auto"/>
                              <w:textAlignment w:val="center"/>
                              <w:rPr>
                                <w:rFonts w:asciiTheme="majorHAnsi" w:eastAsia="Times New Roman" w:hAnsiTheme="majorHAnsi" w:cs="Times New Roman"/>
                                <w:lang w:val="en-CA" w:eastAsia="en-CA"/>
                              </w:rPr>
                            </w:pPr>
                            <w:r w:rsidRPr="00AC4262">
                              <w:rPr>
                                <w:rFonts w:asciiTheme="majorHAnsi" w:eastAsia="Times New Roman" w:hAnsiTheme="majorHAnsi" w:cs="Times New Roman"/>
                                <w:b/>
                                <w:lang w:val="en-CA" w:eastAsia="en-CA"/>
                              </w:rPr>
                              <w:t>Novel duties:</w:t>
                            </w:r>
                            <w:r>
                              <w:rPr>
                                <w:rFonts w:asciiTheme="majorHAnsi" w:eastAsia="Times New Roman" w:hAnsiTheme="majorHAnsi" w:cs="Times New Roman"/>
                                <w:lang w:val="en-CA" w:eastAsia="en-CA"/>
                              </w:rPr>
                              <w:t xml:space="preserve"> </w:t>
                            </w:r>
                            <w:r w:rsidR="003022B3">
                              <w:rPr>
                                <w:rFonts w:asciiTheme="majorHAnsi" w:eastAsia="Times New Roman" w:hAnsiTheme="majorHAnsi" w:cs="Times New Roman"/>
                                <w:lang w:val="en-CA" w:eastAsia="en-CA"/>
                              </w:rPr>
                              <w:t xml:space="preserve">Is the situation one where </w:t>
                            </w:r>
                            <w:r w:rsidR="003022B3" w:rsidRPr="00C02240">
                              <w:rPr>
                                <w:rFonts w:asciiTheme="majorHAnsi" w:eastAsia="Times New Roman" w:hAnsiTheme="majorHAnsi" w:cs="Times New Roman"/>
                                <w:color w:val="7030A0"/>
                                <w:lang w:val="en-CA" w:eastAsia="en-CA"/>
                              </w:rPr>
                              <w:t xml:space="preserve">new DoC </w:t>
                            </w:r>
                            <w:r w:rsidR="003022B3">
                              <w:rPr>
                                <w:rFonts w:asciiTheme="majorHAnsi" w:eastAsia="Times New Roman" w:hAnsiTheme="majorHAnsi" w:cs="Times New Roman"/>
                                <w:lang w:val="en-CA" w:eastAsia="en-CA"/>
                              </w:rPr>
                              <w:t xml:space="preserve">should be recognized (or, </w:t>
                            </w:r>
                            <w:r>
                              <w:rPr>
                                <w:rFonts w:asciiTheme="majorHAnsi" w:eastAsia="Times New Roman" w:hAnsiTheme="majorHAnsi" w:cs="Times New Roman"/>
                                <w:lang w:val="en-CA" w:eastAsia="en-CA"/>
                              </w:rPr>
                              <w:t>are there residual policy considerations that might negate/limit scope of DoC</w:t>
                            </w:r>
                            <w:r w:rsidR="003022B3">
                              <w:rPr>
                                <w:rFonts w:asciiTheme="majorHAnsi" w:eastAsia="Times New Roman" w:hAnsiTheme="majorHAnsi" w:cs="Times New Roman"/>
                                <w:lang w:val="en-CA" w:eastAsia="en-CA"/>
                              </w:rPr>
                              <w:t>)? BOP</w:t>
                            </w:r>
                            <w:r>
                              <w:rPr>
                                <w:rFonts w:asciiTheme="majorHAnsi" w:eastAsia="Times New Roman" w:hAnsiTheme="majorHAnsi" w:cs="Times New Roman"/>
                                <w:lang w:val="en-CA" w:eastAsia="en-CA"/>
                              </w:rPr>
                              <w:t xml:space="preserve"> shifts to</w:t>
                            </w:r>
                            <w:r w:rsidR="003022B3">
                              <w:rPr>
                                <w:rFonts w:asciiTheme="majorHAnsi" w:eastAsia="Times New Roman" w:hAnsiTheme="majorHAnsi" w:cs="Times New Roman"/>
                                <w:lang w:val="en-CA" w:eastAsia="en-CA"/>
                              </w:rPr>
                              <w:t xml:space="preserve"> D</w:t>
                            </w:r>
                            <w:r>
                              <w:rPr>
                                <w:rFonts w:asciiTheme="majorHAnsi" w:eastAsia="Times New Roman" w:hAnsiTheme="majorHAnsi" w:cs="Times New Roman"/>
                                <w:lang w:val="en-CA" w:eastAsia="en-CA"/>
                              </w:rPr>
                              <w:t xml:space="preserve"> </w:t>
                            </w:r>
                            <w:r w:rsidRPr="00C02240">
                              <w:rPr>
                                <w:rFonts w:asciiTheme="majorHAnsi" w:eastAsia="Times New Roman" w:hAnsiTheme="majorHAnsi" w:cs="Times New Roman"/>
                                <w:lang w:val="en-CA" w:eastAsia="en-CA"/>
                              </w:rPr>
                              <w:t>(</w:t>
                            </w:r>
                            <w:r w:rsidRPr="00C02240">
                              <w:rPr>
                                <w:rFonts w:asciiTheme="majorHAnsi" w:eastAsia="Times New Roman" w:hAnsiTheme="majorHAnsi" w:cs="Times New Roman"/>
                                <w:i/>
                                <w:iCs/>
                                <w:color w:val="0673A5" w:themeColor="text2" w:themeShade="BF"/>
                                <w:lang w:val="en-CA" w:eastAsia="en-CA"/>
                              </w:rPr>
                              <w:t>Childs</w:t>
                            </w:r>
                            <w:r w:rsidRPr="00C02240">
                              <w:rPr>
                                <w:rFonts w:asciiTheme="majorHAnsi" w:eastAsia="Times New Roman" w:hAnsiTheme="majorHAnsi" w:cs="Times New Roman"/>
                                <w:lang w:val="en-CA" w:eastAsia="en-CA"/>
                              </w:rPr>
                              <w:t>)</w:t>
                            </w:r>
                          </w:p>
                          <w:p w:rsidR="003022B3" w:rsidRPr="00C76CA5" w:rsidRDefault="003022B3" w:rsidP="00133381">
                            <w:pPr>
                              <w:numPr>
                                <w:ilvl w:val="1"/>
                                <w:numId w:val="37"/>
                              </w:numPr>
                              <w:tabs>
                                <w:tab w:val="clear" w:pos="1080"/>
                              </w:tabs>
                              <w:spacing w:before="0" w:after="0" w:line="276" w:lineRule="auto"/>
                              <w:ind w:left="709" w:hanging="283"/>
                              <w:textAlignment w:val="center"/>
                              <w:rPr>
                                <w:rFonts w:asciiTheme="majorHAnsi" w:eastAsia="Times New Roman" w:hAnsiTheme="majorHAnsi" w:cs="Times New Roman"/>
                                <w:lang w:val="en-CA" w:eastAsia="en-CA"/>
                              </w:rPr>
                            </w:pPr>
                            <w:r w:rsidRPr="003510F1">
                              <w:rPr>
                                <w:rFonts w:asciiTheme="majorHAnsi" w:eastAsia="Times New Roman" w:hAnsiTheme="majorHAnsi" w:cs="Times New Roman"/>
                                <w:lang w:val="en-CA" w:eastAsia="en-CA"/>
                              </w:rPr>
                              <w:t>Is a</w:t>
                            </w:r>
                            <w:r>
                              <w:rPr>
                                <w:rFonts w:asciiTheme="majorHAnsi" w:eastAsia="Times New Roman" w:hAnsiTheme="majorHAnsi" w:cs="Times New Roman"/>
                                <w:lang w:val="en-CA" w:eastAsia="en-CA"/>
                              </w:rPr>
                              <w:t xml:space="preserve">n alternative </w:t>
                            </w:r>
                            <w:r w:rsidR="00AC4262">
                              <w:rPr>
                                <w:rFonts w:asciiTheme="majorHAnsi" w:eastAsia="Times New Roman" w:hAnsiTheme="majorHAnsi" w:cs="Times New Roman"/>
                                <w:lang w:val="en-CA" w:eastAsia="en-CA"/>
                              </w:rPr>
                              <w:t xml:space="preserve">legal </w:t>
                            </w:r>
                            <w:r>
                              <w:rPr>
                                <w:rFonts w:asciiTheme="majorHAnsi" w:eastAsia="Times New Roman" w:hAnsiTheme="majorHAnsi" w:cs="Times New Roman"/>
                                <w:lang w:val="en-CA" w:eastAsia="en-CA"/>
                              </w:rPr>
                              <w:t>remedy available?</w:t>
                            </w:r>
                          </w:p>
                          <w:p w:rsidR="003022B3" w:rsidRPr="00C76CA5" w:rsidRDefault="003022B3" w:rsidP="00133381">
                            <w:pPr>
                              <w:numPr>
                                <w:ilvl w:val="1"/>
                                <w:numId w:val="37"/>
                              </w:numPr>
                              <w:tabs>
                                <w:tab w:val="clear" w:pos="1080"/>
                              </w:tabs>
                              <w:spacing w:before="0" w:after="0" w:line="276" w:lineRule="auto"/>
                              <w:ind w:left="709" w:hanging="283"/>
                              <w:textAlignment w:val="center"/>
                              <w:rPr>
                                <w:rFonts w:asciiTheme="majorHAnsi" w:eastAsia="Times New Roman" w:hAnsiTheme="majorHAnsi" w:cs="Times New Roman"/>
                                <w:lang w:val="en-CA" w:eastAsia="en-CA"/>
                              </w:rPr>
                            </w:pPr>
                            <w:r w:rsidRPr="00C76CA5">
                              <w:rPr>
                                <w:rFonts w:asciiTheme="majorHAnsi" w:eastAsia="Times New Roman" w:hAnsiTheme="majorHAnsi" w:cs="Times New Roman"/>
                                <w:lang w:val="en-CA" w:eastAsia="en-CA"/>
                              </w:rPr>
                              <w:t xml:space="preserve">Would recognizing DoC </w:t>
                            </w:r>
                            <w:r w:rsidRPr="003510F1">
                              <w:rPr>
                                <w:rFonts w:asciiTheme="majorHAnsi" w:eastAsia="Times New Roman" w:hAnsiTheme="majorHAnsi" w:cs="Times New Roman"/>
                                <w:lang w:val="en-CA" w:eastAsia="en-CA"/>
                              </w:rPr>
                              <w:t>give r</w:t>
                            </w:r>
                            <w:r w:rsidRPr="00C76CA5">
                              <w:rPr>
                                <w:rFonts w:asciiTheme="majorHAnsi" w:eastAsia="Times New Roman" w:hAnsiTheme="majorHAnsi" w:cs="Times New Roman"/>
                                <w:lang w:val="en-CA" w:eastAsia="en-CA"/>
                              </w:rPr>
                              <w:t>ise to indeterminate liability?</w:t>
                            </w:r>
                          </w:p>
                          <w:p w:rsidR="003022B3" w:rsidRPr="003510F1" w:rsidRDefault="003022B3" w:rsidP="00133381">
                            <w:pPr>
                              <w:numPr>
                                <w:ilvl w:val="1"/>
                                <w:numId w:val="37"/>
                              </w:numPr>
                              <w:tabs>
                                <w:tab w:val="clear" w:pos="1080"/>
                              </w:tabs>
                              <w:spacing w:before="0" w:after="0" w:line="276" w:lineRule="auto"/>
                              <w:ind w:left="709" w:hanging="283"/>
                              <w:textAlignment w:val="center"/>
                              <w:rPr>
                                <w:rFonts w:asciiTheme="majorHAnsi" w:eastAsia="Times New Roman" w:hAnsiTheme="majorHAnsi" w:cs="Times New Roman"/>
                                <w:lang w:val="en-CA" w:eastAsia="en-CA"/>
                              </w:rPr>
                            </w:pPr>
                            <w:r w:rsidRPr="00C76CA5">
                              <w:rPr>
                                <w:rFonts w:asciiTheme="majorHAnsi" w:eastAsia="Times New Roman" w:hAnsiTheme="majorHAnsi" w:cs="Times New Roman"/>
                                <w:lang w:val="en-CA" w:eastAsia="en-CA"/>
                              </w:rPr>
                              <w:t>Are there other policy concerns that argue against a duty?</w:t>
                            </w:r>
                            <w:r>
                              <w:rPr>
                                <w:rFonts w:asciiTheme="majorHAnsi" w:eastAsia="Times New Roman" w:hAnsiTheme="majorHAnsi" w:cs="Times New Roman"/>
                                <w:lang w:val="en-CA" w:eastAsia="en-CA"/>
                              </w:rPr>
                              <w:t xml:space="preserve"> (Need evidence, </w:t>
                            </w:r>
                            <w:r w:rsidRPr="008D24A1">
                              <w:rPr>
                                <w:rFonts w:asciiTheme="majorHAnsi" w:eastAsia="Times New Roman" w:hAnsiTheme="majorHAnsi" w:cs="Times New Roman"/>
                                <w:i/>
                                <w:color w:val="0673A5" w:themeColor="text2" w:themeShade="BF"/>
                                <w:lang w:val="en-CA" w:eastAsia="en-CA"/>
                              </w:rPr>
                              <w:t>Hamilton-Wentworth Police</w:t>
                            </w:r>
                            <w:r w:rsidRPr="008D24A1">
                              <w:rPr>
                                <w:rFonts w:asciiTheme="majorHAnsi" w:eastAsia="Times New Roman" w:hAnsiTheme="majorHAnsi" w:cs="Times New Roman"/>
                                <w:lang w:val="en-CA" w:eastAsia="en-CA"/>
                              </w:rPr>
                              <w:t>)</w:t>
                            </w:r>
                          </w:p>
                          <w:p w:rsidR="003022B3" w:rsidRPr="003510F1" w:rsidRDefault="003022B3" w:rsidP="00133381">
                            <w:pPr>
                              <w:numPr>
                                <w:ilvl w:val="2"/>
                                <w:numId w:val="37"/>
                              </w:numPr>
                              <w:tabs>
                                <w:tab w:val="clear" w:pos="1800"/>
                              </w:tabs>
                              <w:spacing w:before="0" w:after="0" w:line="276" w:lineRule="auto"/>
                              <w:ind w:left="1418"/>
                              <w:textAlignment w:val="center"/>
                              <w:rPr>
                                <w:rFonts w:asciiTheme="majorHAnsi" w:eastAsia="Times New Roman" w:hAnsiTheme="majorHAnsi" w:cs="Times New Roman"/>
                                <w:lang w:val="en-CA" w:eastAsia="en-CA"/>
                              </w:rPr>
                            </w:pPr>
                            <w:r w:rsidRPr="003510F1">
                              <w:rPr>
                                <w:rFonts w:asciiTheme="majorHAnsi" w:eastAsia="Times New Roman" w:hAnsiTheme="majorHAnsi" w:cs="Times New Roman"/>
                                <w:lang w:val="en-CA" w:eastAsia="en-CA"/>
                              </w:rPr>
                              <w:t>Policy considerations shouldn't determine matter if they are merely speculative</w:t>
                            </w:r>
                          </w:p>
                          <w:p w:rsidR="003022B3" w:rsidRPr="003510F1" w:rsidRDefault="003022B3">
                            <w:pPr>
                              <w:rPr>
                                <w:rFonts w:asciiTheme="majorHAnsi" w:hAnsiTheme="majorHAnsi"/>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BF4EB" id="_x0000_s1087" type="#_x0000_t202" style="position:absolute;left:0;text-align:left;margin-left:-4.2pt;margin-top:39.5pt;width:549.6pt;height:269.4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z4QAIAAHYEAAAOAAAAZHJzL2Uyb0RvYy54bWysVNtuGjEQfa/Uf7D8XhYIEFixRCkpVaX0&#10;IiX9gMHrZa3anq1t2E2/PmMvEJq8VeXBsndmjs+c42F50xnNDtJ5hbbgo8GQM2kFlsruCv7zcfNh&#10;zpkPYEvQaGXBn6TnN6v375Ztk8sx1qhL6RiBWJ+3TcHrEJo8y7yopQE/wEZaClboDAQ6ul1WOmgJ&#10;3ehsPBzOshZd2TgU0nv6etcH+SrhV5UU4XtVeRmYLjhxC2l1ad3GNVstId85aGoljjTgH1gYUJYu&#10;PUPdQQC2d+oNlFHCoccqDASaDKtKCZl6oG5Gw1fdPNTQyNQLieObs0z+/8GKb4cfjqmSvBtPObNg&#10;yKRH2QX2ETs2jvq0jc8p7aGhxNDRZ8pNvfrmHsUvzyyua7A7eesctrWEkviNYmV2Udrj+Aiybb9i&#10;SdfAPmAC6ipnongkByN08unp7E2kIujjbHG9WIwpJCh2NRmPrubJvQzyU3njfPgs0bC4Kbgj8xM8&#10;HO59iHQgP6XE2zxqVW6U1ungdtu1duwA9FA26Zc6eJWmLWsLvpiSVm8h4puVZxAQQtowSXl6b6jl&#10;Hvx6OhyemKdnHksSub8IGRVoMLQyBZ9TQV8CeZT3ky3Tsw2gdL+nzrQ96h0l7sUO3bZL1s6SG9GM&#10;LZZP5IDDfhBocGlTo/vDWUtDUHD/ew9Ocqa/WHJxMZpM4tSkw2R6HfV3l5HtZQSsIKiCB8767Tqk&#10;SYtKWbwltyuVfHhhcuRMjzspcBzEOD2X55T18nexegYAAP//AwBQSwMEFAAGAAgAAAAhANhyv6vg&#10;AAAACgEAAA8AAABkcnMvZG93bnJldi54bWxMj8tOwzAQRfdI/IM1SOxau4DSNI1TIQQCxAJa2r1r&#10;D0lE/GjspuHvma5gObpXd84pV6Pt2IB9bL2TMJsKYOi0N62rJWw/nyY5sJiUM6rzDiX8YIRVdXlR&#10;qsL4k1vjsEk1oxEXCyWhSSkUnEfdoFVx6gM6yr58b1Wis6+56dWJxm3Hb4TIuFWtow+NCvjQoP7e&#10;HK2EA3/Rg9GHj7fnXXYb1uHx/ZVvpby+Gu+XwBKO6a8MZ3xCh4qY9v7oTGSdhEl+R00J8wUpnXOx&#10;EOSyl5DN5jnwquT/FapfAAAA//8DAFBLAQItABQABgAIAAAAIQC2gziS/gAAAOEBAAATAAAAAAAA&#10;AAAAAAAAAAAAAABbQ29udGVudF9UeXBlc10ueG1sUEsBAi0AFAAGAAgAAAAhADj9If/WAAAAlAEA&#10;AAsAAAAAAAAAAAAAAAAALwEAAF9yZWxzLy5yZWxzUEsBAi0AFAAGAAgAAAAhAF5X3PhAAgAAdgQA&#10;AA4AAAAAAAAAAAAAAAAALgIAAGRycy9lMm9Eb2MueG1sUEsBAi0AFAAGAAgAAAAhANhyv6vgAAAA&#10;CgEAAA8AAAAAAAAAAAAAAAAAmgQAAGRycy9kb3ducmV2LnhtbFBLBQYAAAAABAAEAPMAAACnBQAA&#10;AAA=&#10;" strokecolor="#d60e72 [2407]">
                <v:textbox>
                  <w:txbxContent>
                    <w:p w:rsidR="003022B3" w:rsidRPr="00C76CA5" w:rsidRDefault="003022B3" w:rsidP="00C02240">
                      <w:pPr>
                        <w:pStyle w:val="NormalWeb"/>
                        <w:spacing w:before="0" w:beforeAutospacing="0" w:after="0" w:afterAutospacing="0" w:line="276" w:lineRule="auto"/>
                        <w:rPr>
                          <w:rFonts w:asciiTheme="majorHAnsi" w:hAnsiTheme="majorHAnsi"/>
                          <w:b/>
                          <w:color w:val="7030A0"/>
                          <w:sz w:val="22"/>
                          <w:szCs w:val="22"/>
                        </w:rPr>
                      </w:pPr>
                      <w:r w:rsidRPr="003510F1">
                        <w:rPr>
                          <w:rFonts w:asciiTheme="majorHAnsi" w:hAnsiTheme="majorHAnsi"/>
                          <w:b/>
                          <w:color w:val="7030A0"/>
                          <w:sz w:val="22"/>
                          <w:szCs w:val="22"/>
                        </w:rPr>
                        <w:t>Duty of Care Framework</w:t>
                      </w:r>
                      <w:r>
                        <w:rPr>
                          <w:rFonts w:asciiTheme="majorHAnsi" w:hAnsiTheme="majorHAnsi"/>
                          <w:b/>
                          <w:color w:val="7030A0"/>
                          <w:sz w:val="22"/>
                          <w:szCs w:val="22"/>
                        </w:rPr>
                        <w:t xml:space="preserve"> </w:t>
                      </w:r>
                      <w:r w:rsidRPr="00C76CA5">
                        <w:rPr>
                          <w:rFonts w:asciiTheme="majorHAnsi" w:hAnsiTheme="majorHAnsi"/>
                          <w:sz w:val="22"/>
                          <w:szCs w:val="22"/>
                        </w:rPr>
                        <w:t>(</w:t>
                      </w:r>
                      <w:r w:rsidRPr="00C76CA5">
                        <w:rPr>
                          <w:rFonts w:asciiTheme="majorHAnsi" w:hAnsiTheme="majorHAnsi"/>
                          <w:i/>
                          <w:color w:val="0673A5" w:themeColor="text2" w:themeShade="BF"/>
                          <w:sz w:val="22"/>
                          <w:szCs w:val="22"/>
                        </w:rPr>
                        <w:t>Cooper</w:t>
                      </w:r>
                      <w:r>
                        <w:rPr>
                          <w:rFonts w:asciiTheme="majorHAnsi" w:hAnsiTheme="majorHAnsi"/>
                          <w:i/>
                          <w:color w:val="0673A5" w:themeColor="text2" w:themeShade="BF"/>
                          <w:sz w:val="22"/>
                          <w:szCs w:val="22"/>
                        </w:rPr>
                        <w:t xml:space="preserve"> </w:t>
                      </w:r>
                      <w:r w:rsidRPr="008D24A1">
                        <w:rPr>
                          <w:rFonts w:asciiTheme="majorHAnsi" w:hAnsiTheme="majorHAnsi"/>
                          <w:sz w:val="22"/>
                          <w:szCs w:val="22"/>
                        </w:rPr>
                        <w:t>is current test</w:t>
                      </w:r>
                      <w:r w:rsidRPr="00C76CA5">
                        <w:rPr>
                          <w:rFonts w:asciiTheme="majorHAnsi" w:hAnsiTheme="majorHAnsi"/>
                          <w:sz w:val="22"/>
                          <w:szCs w:val="22"/>
                        </w:rPr>
                        <w:t>)</w:t>
                      </w:r>
                    </w:p>
                    <w:p w:rsidR="003022B3" w:rsidRPr="00C76CA5" w:rsidRDefault="003022B3" w:rsidP="00C02240">
                      <w:pPr>
                        <w:pStyle w:val="NormalWeb"/>
                        <w:spacing w:before="0" w:beforeAutospacing="0" w:after="0" w:afterAutospacing="0" w:line="276" w:lineRule="auto"/>
                        <w:rPr>
                          <w:rFonts w:asciiTheme="majorHAnsi" w:hAnsiTheme="majorHAnsi"/>
                          <w:i/>
                          <w:sz w:val="22"/>
                          <w:szCs w:val="22"/>
                        </w:rPr>
                      </w:pPr>
                      <w:r w:rsidRPr="00C76CA5">
                        <w:rPr>
                          <w:rFonts w:asciiTheme="majorHAnsi" w:hAnsiTheme="majorHAnsi"/>
                          <w:i/>
                          <w:color w:val="7030A0"/>
                          <w:sz w:val="22"/>
                          <w:szCs w:val="22"/>
                        </w:rPr>
                        <w:t>Misfeasance or nonfeasance</w:t>
                      </w:r>
                      <w:r>
                        <w:rPr>
                          <w:rFonts w:asciiTheme="majorHAnsi" w:hAnsiTheme="majorHAnsi"/>
                          <w:i/>
                          <w:sz w:val="22"/>
                          <w:szCs w:val="22"/>
                        </w:rPr>
                        <w:t>? (</w:t>
                      </w:r>
                      <w:r w:rsidRPr="00C76CA5">
                        <w:rPr>
                          <w:rFonts w:asciiTheme="majorHAnsi" w:hAnsiTheme="majorHAnsi"/>
                          <w:i/>
                          <w:sz w:val="22"/>
                          <w:szCs w:val="22"/>
                        </w:rPr>
                        <w:t>regular or affirmative duty)</w:t>
                      </w:r>
                    </w:p>
                    <w:p w:rsidR="003022B3" w:rsidRPr="00535B17" w:rsidRDefault="003022B3" w:rsidP="00133381">
                      <w:pPr>
                        <w:pStyle w:val="ListParagraph"/>
                        <w:numPr>
                          <w:ilvl w:val="0"/>
                          <w:numId w:val="37"/>
                        </w:numPr>
                        <w:spacing w:before="0" w:after="0" w:line="276" w:lineRule="auto"/>
                        <w:textAlignment w:val="center"/>
                        <w:rPr>
                          <w:rFonts w:asciiTheme="majorHAnsi" w:eastAsia="Times New Roman" w:hAnsiTheme="majorHAnsi" w:cs="Times New Roman"/>
                          <w:lang w:val="en-CA" w:eastAsia="en-CA"/>
                        </w:rPr>
                      </w:pPr>
                      <w:r w:rsidRPr="00535B17">
                        <w:rPr>
                          <w:rFonts w:asciiTheme="majorHAnsi" w:eastAsia="Times New Roman" w:hAnsiTheme="majorHAnsi" w:cs="Times New Roman"/>
                          <w:lang w:val="en-CA" w:eastAsia="en-CA"/>
                        </w:rPr>
                        <w:t xml:space="preserve">Was harm reasonably </w:t>
                      </w:r>
                      <w:r w:rsidRPr="00535B17">
                        <w:rPr>
                          <w:rFonts w:asciiTheme="majorHAnsi" w:eastAsia="Times New Roman" w:hAnsiTheme="majorHAnsi" w:cs="Times New Roman"/>
                          <w:color w:val="7030A0"/>
                          <w:lang w:val="en-CA" w:eastAsia="en-CA"/>
                        </w:rPr>
                        <w:t>foreseeable and proximate</w:t>
                      </w:r>
                      <w:r w:rsidRPr="00535B17">
                        <w:rPr>
                          <w:rFonts w:asciiTheme="majorHAnsi" w:eastAsia="Times New Roman" w:hAnsiTheme="majorHAnsi" w:cs="Times New Roman"/>
                          <w:lang w:val="en-CA" w:eastAsia="en-CA"/>
                        </w:rPr>
                        <w:t>? (</w:t>
                      </w:r>
                      <w:r w:rsidRPr="00535B17">
                        <w:rPr>
                          <w:rFonts w:asciiTheme="majorHAnsi" w:eastAsia="Times New Roman" w:hAnsiTheme="majorHAnsi" w:cs="Times New Roman"/>
                          <w:i/>
                          <w:color w:val="0673A5" w:themeColor="text2" w:themeShade="BF"/>
                          <w:lang w:val="en-CA" w:eastAsia="en-CA"/>
                        </w:rPr>
                        <w:t>Anns</w:t>
                      </w:r>
                      <w:r>
                        <w:rPr>
                          <w:rFonts w:asciiTheme="majorHAnsi" w:eastAsia="Times New Roman" w:hAnsiTheme="majorHAnsi" w:cs="Times New Roman"/>
                          <w:i/>
                          <w:color w:val="0673A5" w:themeColor="text2" w:themeShade="BF"/>
                          <w:lang w:val="en-CA" w:eastAsia="en-CA"/>
                        </w:rPr>
                        <w:t>,</w:t>
                      </w:r>
                      <w:r>
                        <w:rPr>
                          <w:rFonts w:asciiTheme="majorHAnsi" w:hAnsiTheme="majorHAnsi"/>
                          <w:color w:val="0673A5" w:themeColor="text2" w:themeShade="BF"/>
                        </w:rPr>
                        <w:t xml:space="preserve"> </w:t>
                      </w:r>
                      <w:r>
                        <w:rPr>
                          <w:rFonts w:asciiTheme="majorHAnsi" w:hAnsiTheme="majorHAnsi"/>
                          <w:i/>
                          <w:color w:val="0673A5" w:themeColor="text2" w:themeShade="BF"/>
                        </w:rPr>
                        <w:t>Kamloops</w:t>
                      </w:r>
                      <w:r w:rsidRPr="00535B17">
                        <w:rPr>
                          <w:rFonts w:asciiTheme="majorHAnsi" w:eastAsia="Times New Roman" w:hAnsiTheme="majorHAnsi" w:cs="Times New Roman"/>
                          <w:lang w:val="en-CA" w:eastAsia="en-CA"/>
                        </w:rPr>
                        <w:t>)</w:t>
                      </w:r>
                      <w:r>
                        <w:rPr>
                          <w:rFonts w:asciiTheme="majorHAnsi" w:eastAsia="Times New Roman" w:hAnsiTheme="majorHAnsi" w:cs="Times New Roman"/>
                          <w:lang w:val="en-CA" w:eastAsia="en-CA"/>
                        </w:rPr>
                        <w:t xml:space="preserve"> BOP on P</w:t>
                      </w:r>
                    </w:p>
                    <w:p w:rsidR="003022B3" w:rsidRPr="003510F1" w:rsidRDefault="003022B3" w:rsidP="00133381">
                      <w:pPr>
                        <w:numPr>
                          <w:ilvl w:val="1"/>
                          <w:numId w:val="37"/>
                        </w:numPr>
                        <w:tabs>
                          <w:tab w:val="clear" w:pos="1080"/>
                        </w:tabs>
                        <w:spacing w:before="0" w:after="0" w:line="276" w:lineRule="auto"/>
                        <w:ind w:left="709"/>
                        <w:textAlignment w:val="center"/>
                        <w:rPr>
                          <w:rFonts w:asciiTheme="majorHAnsi" w:eastAsia="Times New Roman" w:hAnsiTheme="majorHAnsi" w:cs="Times New Roman"/>
                          <w:lang w:val="en-CA" w:eastAsia="en-CA"/>
                        </w:rPr>
                      </w:pPr>
                      <w:r>
                        <w:rPr>
                          <w:rFonts w:asciiTheme="majorHAnsi" w:eastAsia="Times New Roman" w:hAnsiTheme="majorHAnsi" w:cs="Times New Roman"/>
                          <w:lang w:val="en-CA" w:eastAsia="en-CA"/>
                        </w:rPr>
                        <w:t xml:space="preserve">Foreseeability? = </w:t>
                      </w:r>
                      <w:r w:rsidRPr="00C76CA5">
                        <w:rPr>
                          <w:rFonts w:asciiTheme="majorHAnsi" w:eastAsia="Times New Roman" w:hAnsiTheme="majorHAnsi" w:cs="Times New Roman"/>
                          <w:i/>
                          <w:lang w:val="en-CA" w:eastAsia="en-CA"/>
                        </w:rPr>
                        <w:t xml:space="preserve">kind </w:t>
                      </w:r>
                      <w:r w:rsidRPr="00C76CA5">
                        <w:rPr>
                          <w:rFonts w:asciiTheme="majorHAnsi" w:eastAsia="Times New Roman" w:hAnsiTheme="majorHAnsi" w:cs="Times New Roman"/>
                          <w:lang w:val="en-CA" w:eastAsia="en-CA"/>
                        </w:rPr>
                        <w:t xml:space="preserve">of harm, not </w:t>
                      </w:r>
                      <w:r w:rsidRPr="00C76CA5">
                        <w:rPr>
                          <w:rFonts w:asciiTheme="majorHAnsi" w:eastAsia="Times New Roman" w:hAnsiTheme="majorHAnsi" w:cs="Times New Roman"/>
                          <w:i/>
                          <w:lang w:val="en-CA" w:eastAsia="en-CA"/>
                        </w:rPr>
                        <w:t>specific injury</w:t>
                      </w:r>
                      <w:r>
                        <w:rPr>
                          <w:rFonts w:asciiTheme="majorHAnsi" w:eastAsia="Times New Roman" w:hAnsiTheme="majorHAnsi" w:cs="Times New Roman"/>
                          <w:lang w:val="en-CA" w:eastAsia="en-CA"/>
                        </w:rPr>
                        <w:t xml:space="preserve"> [broad, so this is p easy to meet]</w:t>
                      </w:r>
                    </w:p>
                    <w:p w:rsidR="003022B3" w:rsidRDefault="003022B3" w:rsidP="00133381">
                      <w:pPr>
                        <w:numPr>
                          <w:ilvl w:val="1"/>
                          <w:numId w:val="37"/>
                        </w:numPr>
                        <w:spacing w:before="0" w:after="0" w:line="276" w:lineRule="auto"/>
                        <w:ind w:left="709"/>
                        <w:textAlignment w:val="center"/>
                        <w:rPr>
                          <w:rFonts w:asciiTheme="majorHAnsi" w:eastAsia="Times New Roman" w:hAnsiTheme="majorHAnsi" w:cs="Times New Roman"/>
                          <w:lang w:val="en-CA" w:eastAsia="en-CA"/>
                        </w:rPr>
                      </w:pPr>
                      <w:r>
                        <w:rPr>
                          <w:rFonts w:asciiTheme="majorHAnsi" w:eastAsia="Times New Roman" w:hAnsiTheme="majorHAnsi" w:cs="Times New Roman"/>
                          <w:lang w:val="en-CA" w:eastAsia="en-CA"/>
                        </w:rPr>
                        <w:t>Proximity [sufficient degree btwn P and D to justify imposition of DoC – mostly the issue]? Consider:</w:t>
                      </w:r>
                    </w:p>
                    <w:p w:rsidR="003022B3" w:rsidRPr="00C76CA5" w:rsidRDefault="003022B3" w:rsidP="00133381">
                      <w:pPr>
                        <w:numPr>
                          <w:ilvl w:val="2"/>
                          <w:numId w:val="37"/>
                        </w:numPr>
                        <w:tabs>
                          <w:tab w:val="clear" w:pos="1800"/>
                        </w:tabs>
                        <w:spacing w:before="0" w:after="0" w:line="276" w:lineRule="auto"/>
                        <w:ind w:left="1418"/>
                        <w:textAlignment w:val="center"/>
                        <w:rPr>
                          <w:rFonts w:asciiTheme="majorHAnsi" w:eastAsia="Times New Roman" w:hAnsiTheme="majorHAnsi" w:cs="Times New Roman"/>
                          <w:lang w:val="en-CA" w:eastAsia="en-CA"/>
                        </w:rPr>
                      </w:pPr>
                      <w:r w:rsidRPr="00C76CA5">
                        <w:rPr>
                          <w:rFonts w:asciiTheme="majorHAnsi" w:eastAsia="Times New Roman" w:hAnsiTheme="majorHAnsi" w:cs="Times New Roman"/>
                          <w:lang w:val="en-CA" w:eastAsia="en-CA"/>
                        </w:rPr>
                        <w:t>Is relationship already recognized?</w:t>
                      </w:r>
                    </w:p>
                    <w:p w:rsidR="003022B3" w:rsidRPr="00C76CA5" w:rsidRDefault="003022B3" w:rsidP="00133381">
                      <w:pPr>
                        <w:numPr>
                          <w:ilvl w:val="2"/>
                          <w:numId w:val="37"/>
                        </w:numPr>
                        <w:tabs>
                          <w:tab w:val="clear" w:pos="1800"/>
                        </w:tabs>
                        <w:spacing w:before="0" w:after="0" w:line="276" w:lineRule="auto"/>
                        <w:ind w:left="1418"/>
                        <w:textAlignment w:val="center"/>
                        <w:rPr>
                          <w:rFonts w:asciiTheme="majorHAnsi" w:eastAsia="Times New Roman" w:hAnsiTheme="majorHAnsi" w:cs="Times New Roman"/>
                          <w:lang w:val="en-CA" w:eastAsia="en-CA"/>
                        </w:rPr>
                      </w:pPr>
                      <w:r w:rsidRPr="00C76CA5">
                        <w:rPr>
                          <w:rFonts w:asciiTheme="majorHAnsi" w:eastAsia="Times New Roman" w:hAnsiTheme="majorHAnsi" w:cs="Times New Roman"/>
                          <w:lang w:val="en-CA" w:eastAsia="en-CA"/>
                        </w:rPr>
                        <w:t xml:space="preserve">Does P come within </w:t>
                      </w:r>
                      <w:r w:rsidRPr="00C76CA5">
                        <w:rPr>
                          <w:rFonts w:asciiTheme="majorHAnsi" w:eastAsia="Times New Roman" w:hAnsiTheme="majorHAnsi" w:cs="Times New Roman"/>
                          <w:i/>
                          <w:lang w:val="en-CA" w:eastAsia="en-CA"/>
                        </w:rPr>
                        <w:t>class of persons</w:t>
                      </w:r>
                      <w:r w:rsidRPr="00C76CA5">
                        <w:rPr>
                          <w:rFonts w:asciiTheme="majorHAnsi" w:eastAsia="Times New Roman" w:hAnsiTheme="majorHAnsi" w:cs="Times New Roman"/>
                          <w:lang w:val="en-CA" w:eastAsia="en-CA"/>
                        </w:rPr>
                        <w:t xml:space="preserve"> D ought to have had in mind? “foreseeable P”</w:t>
                      </w:r>
                    </w:p>
                    <w:p w:rsidR="003022B3" w:rsidRDefault="003022B3" w:rsidP="00133381">
                      <w:pPr>
                        <w:numPr>
                          <w:ilvl w:val="2"/>
                          <w:numId w:val="37"/>
                        </w:numPr>
                        <w:tabs>
                          <w:tab w:val="clear" w:pos="1800"/>
                        </w:tabs>
                        <w:spacing w:before="0" w:after="0" w:line="276" w:lineRule="auto"/>
                        <w:ind w:left="1418"/>
                        <w:textAlignment w:val="center"/>
                        <w:rPr>
                          <w:rFonts w:asciiTheme="majorHAnsi" w:eastAsia="Times New Roman" w:hAnsiTheme="majorHAnsi" w:cs="Times New Roman"/>
                          <w:lang w:val="en-CA" w:eastAsia="en-CA"/>
                        </w:rPr>
                      </w:pPr>
                      <w:r>
                        <w:rPr>
                          <w:rFonts w:asciiTheme="majorHAnsi" w:eastAsia="Times New Roman" w:hAnsiTheme="majorHAnsi" w:cs="Times New Roman"/>
                          <w:lang w:val="en-CA" w:eastAsia="en-CA"/>
                        </w:rPr>
                        <w:t xml:space="preserve">If </w:t>
                      </w:r>
                      <w:r w:rsidRPr="00284F50">
                        <w:rPr>
                          <w:rFonts w:asciiTheme="majorHAnsi" w:eastAsia="Times New Roman" w:hAnsiTheme="majorHAnsi" w:cs="Times New Roman"/>
                          <w:b/>
                          <w:lang w:val="en-CA" w:eastAsia="en-CA"/>
                        </w:rPr>
                        <w:t>affirmative duty</w:t>
                      </w:r>
                      <w:r>
                        <w:rPr>
                          <w:rFonts w:asciiTheme="majorHAnsi" w:eastAsia="Times New Roman" w:hAnsiTheme="majorHAnsi" w:cs="Times New Roman"/>
                          <w:lang w:val="en-CA" w:eastAsia="en-CA"/>
                        </w:rPr>
                        <w:t>,</w:t>
                      </w:r>
                      <w:r w:rsidR="00397ACC">
                        <w:rPr>
                          <w:rFonts w:asciiTheme="majorHAnsi" w:eastAsia="Times New Roman" w:hAnsiTheme="majorHAnsi" w:cs="Times New Roman"/>
                          <w:lang w:val="en-CA" w:eastAsia="en-CA"/>
                        </w:rPr>
                        <w:t xml:space="preserve"> does relationship fit within ‘special’ category, with</w:t>
                      </w:r>
                      <w:r>
                        <w:rPr>
                          <w:rFonts w:asciiTheme="majorHAnsi" w:eastAsia="Times New Roman" w:hAnsiTheme="majorHAnsi" w:cs="Times New Roman"/>
                          <w:lang w:val="en-CA" w:eastAsia="en-CA"/>
                        </w:rPr>
                        <w:t xml:space="preserve"> suff proximity</w:t>
                      </w:r>
                      <w:r w:rsidRPr="00C76CA5">
                        <w:rPr>
                          <w:rFonts w:asciiTheme="majorHAnsi" w:eastAsia="Times New Roman" w:hAnsiTheme="majorHAnsi" w:cs="Times New Roman"/>
                          <w:lang w:val="en-CA" w:eastAsia="en-CA"/>
                        </w:rPr>
                        <w:t>?</w:t>
                      </w:r>
                      <w:r>
                        <w:rPr>
                          <w:rFonts w:asciiTheme="majorHAnsi" w:eastAsia="Times New Roman" w:hAnsiTheme="majorHAnsi" w:cs="Times New Roman"/>
                          <w:lang w:val="en-CA" w:eastAsia="en-CA"/>
                        </w:rPr>
                        <w:t xml:space="preserve"> (</w:t>
                      </w:r>
                      <w:r w:rsidRPr="00535B17">
                        <w:rPr>
                          <w:rFonts w:asciiTheme="majorHAnsi" w:eastAsia="Times New Roman" w:hAnsiTheme="majorHAnsi" w:cs="Times New Roman"/>
                          <w:i/>
                          <w:color w:val="0673A5" w:themeColor="text2" w:themeShade="BF"/>
                          <w:lang w:val="en-CA" w:eastAsia="en-CA"/>
                        </w:rPr>
                        <w:t>Childs</w:t>
                      </w:r>
                      <w:r w:rsidRPr="00535B17">
                        <w:rPr>
                          <w:rFonts w:asciiTheme="majorHAnsi" w:eastAsia="Times New Roman" w:hAnsiTheme="majorHAnsi" w:cs="Times New Roman"/>
                          <w:color w:val="0673A5" w:themeColor="text2" w:themeShade="BF"/>
                          <w:lang w:val="en-CA" w:eastAsia="en-CA"/>
                        </w:rPr>
                        <w:t xml:space="preserve"> </w:t>
                      </w:r>
                      <w:r w:rsidRPr="00535B17">
                        <w:rPr>
                          <w:rFonts w:asciiTheme="majorHAnsi" w:eastAsia="Times New Roman" w:hAnsiTheme="majorHAnsi" w:cs="Times New Roman"/>
                          <w:lang w:val="en-CA" w:eastAsia="en-CA"/>
                        </w:rPr>
                        <w:t>factors: creation or control of risk; autonomy; reliance</w:t>
                      </w:r>
                      <w:r>
                        <w:rPr>
                          <w:rFonts w:asciiTheme="majorHAnsi" w:eastAsia="Times New Roman" w:hAnsiTheme="majorHAnsi" w:cs="Times New Roman"/>
                          <w:lang w:val="en-CA" w:eastAsia="en-CA"/>
                        </w:rPr>
                        <w:t>)</w:t>
                      </w:r>
                    </w:p>
                    <w:p w:rsidR="003022B3" w:rsidRPr="00C02240" w:rsidRDefault="003022B3" w:rsidP="00AC4262">
                      <w:pPr>
                        <w:spacing w:before="0" w:after="0" w:line="276" w:lineRule="auto"/>
                        <w:jc w:val="center"/>
                        <w:textAlignment w:val="center"/>
                        <w:rPr>
                          <w:rFonts w:asciiTheme="majorHAnsi" w:eastAsia="Times New Roman" w:hAnsiTheme="majorHAnsi" w:cs="Times New Roman"/>
                          <w:lang w:val="en-CA" w:eastAsia="en-CA"/>
                        </w:rPr>
                      </w:pPr>
                      <w:r w:rsidRPr="00AC4262">
                        <w:rPr>
                          <w:rFonts w:asciiTheme="majorHAnsi" w:eastAsia="Times New Roman" w:hAnsiTheme="majorHAnsi" w:cs="Times New Roman"/>
                          <w:color w:val="808080" w:themeColor="background1" w:themeShade="80"/>
                          <w:lang w:val="en-CA" w:eastAsia="en-CA"/>
                        </w:rPr>
                        <w:t>If there was foreseeable harm and a sufficient relationship of proximity,</w:t>
                      </w:r>
                      <w:r w:rsidR="00AC4262">
                        <w:rPr>
                          <w:rFonts w:asciiTheme="majorHAnsi" w:eastAsia="Times New Roman" w:hAnsiTheme="majorHAnsi" w:cs="Times New Roman"/>
                          <w:color w:val="808080" w:themeColor="background1" w:themeShade="80"/>
                          <w:lang w:val="en-CA" w:eastAsia="en-CA"/>
                        </w:rPr>
                        <w:t xml:space="preserve"> and for affirmative duties it supports criteria for finding special relationship,</w:t>
                      </w:r>
                      <w:r w:rsidRPr="00AC4262">
                        <w:rPr>
                          <w:rFonts w:asciiTheme="majorHAnsi" w:eastAsia="Times New Roman" w:hAnsiTheme="majorHAnsi" w:cs="Times New Roman"/>
                          <w:color w:val="808080" w:themeColor="background1" w:themeShade="80"/>
                          <w:lang w:val="en-CA" w:eastAsia="en-CA"/>
                        </w:rPr>
                        <w:t xml:space="preserve"> </w:t>
                      </w:r>
                      <w:r w:rsidRPr="00AC4262">
                        <w:rPr>
                          <w:rFonts w:asciiTheme="majorHAnsi" w:eastAsia="Times New Roman" w:hAnsiTheme="majorHAnsi" w:cs="Times New Roman"/>
                          <w:i/>
                          <w:iCs/>
                          <w:color w:val="808080" w:themeColor="background1" w:themeShade="80"/>
                          <w:lang w:val="en-CA" w:eastAsia="en-CA"/>
                        </w:rPr>
                        <w:t>prima facie</w:t>
                      </w:r>
                      <w:r w:rsidRPr="00AC4262">
                        <w:rPr>
                          <w:rFonts w:asciiTheme="majorHAnsi" w:eastAsia="Times New Roman" w:hAnsiTheme="majorHAnsi" w:cs="Times New Roman"/>
                          <w:color w:val="808080" w:themeColor="background1" w:themeShade="80"/>
                          <w:lang w:val="en-CA" w:eastAsia="en-CA"/>
                        </w:rPr>
                        <w:t xml:space="preserve"> duty o</w:t>
                      </w:r>
                      <w:r w:rsidR="00AC4262" w:rsidRPr="00AC4262">
                        <w:rPr>
                          <w:rFonts w:asciiTheme="majorHAnsi" w:eastAsia="Times New Roman" w:hAnsiTheme="majorHAnsi" w:cs="Times New Roman"/>
                          <w:color w:val="808080" w:themeColor="background1" w:themeShade="80"/>
                          <w:lang w:val="en-CA" w:eastAsia="en-CA"/>
                        </w:rPr>
                        <w:t>f care exists.</w:t>
                      </w:r>
                    </w:p>
                    <w:p w:rsidR="003022B3" w:rsidRPr="00535B17" w:rsidRDefault="00AC4262" w:rsidP="00133381">
                      <w:pPr>
                        <w:numPr>
                          <w:ilvl w:val="0"/>
                          <w:numId w:val="37"/>
                        </w:numPr>
                        <w:spacing w:before="0" w:after="0" w:line="276" w:lineRule="auto"/>
                        <w:textAlignment w:val="center"/>
                        <w:rPr>
                          <w:rFonts w:asciiTheme="majorHAnsi" w:eastAsia="Times New Roman" w:hAnsiTheme="majorHAnsi" w:cs="Times New Roman"/>
                          <w:lang w:val="en-CA" w:eastAsia="en-CA"/>
                        </w:rPr>
                      </w:pPr>
                      <w:r w:rsidRPr="00AC4262">
                        <w:rPr>
                          <w:rFonts w:asciiTheme="majorHAnsi" w:eastAsia="Times New Roman" w:hAnsiTheme="majorHAnsi" w:cs="Times New Roman"/>
                          <w:b/>
                          <w:lang w:val="en-CA" w:eastAsia="en-CA"/>
                        </w:rPr>
                        <w:t>Novel duties:</w:t>
                      </w:r>
                      <w:r>
                        <w:rPr>
                          <w:rFonts w:asciiTheme="majorHAnsi" w:eastAsia="Times New Roman" w:hAnsiTheme="majorHAnsi" w:cs="Times New Roman"/>
                          <w:lang w:val="en-CA" w:eastAsia="en-CA"/>
                        </w:rPr>
                        <w:t xml:space="preserve"> </w:t>
                      </w:r>
                      <w:r w:rsidR="003022B3">
                        <w:rPr>
                          <w:rFonts w:asciiTheme="majorHAnsi" w:eastAsia="Times New Roman" w:hAnsiTheme="majorHAnsi" w:cs="Times New Roman"/>
                          <w:lang w:val="en-CA" w:eastAsia="en-CA"/>
                        </w:rPr>
                        <w:t xml:space="preserve">Is the situation one where </w:t>
                      </w:r>
                      <w:r w:rsidR="003022B3" w:rsidRPr="00C02240">
                        <w:rPr>
                          <w:rFonts w:asciiTheme="majorHAnsi" w:eastAsia="Times New Roman" w:hAnsiTheme="majorHAnsi" w:cs="Times New Roman"/>
                          <w:color w:val="7030A0"/>
                          <w:lang w:val="en-CA" w:eastAsia="en-CA"/>
                        </w:rPr>
                        <w:t xml:space="preserve">new DoC </w:t>
                      </w:r>
                      <w:r w:rsidR="003022B3">
                        <w:rPr>
                          <w:rFonts w:asciiTheme="majorHAnsi" w:eastAsia="Times New Roman" w:hAnsiTheme="majorHAnsi" w:cs="Times New Roman"/>
                          <w:lang w:val="en-CA" w:eastAsia="en-CA"/>
                        </w:rPr>
                        <w:t xml:space="preserve">should be recognized (or, </w:t>
                      </w:r>
                      <w:r>
                        <w:rPr>
                          <w:rFonts w:asciiTheme="majorHAnsi" w:eastAsia="Times New Roman" w:hAnsiTheme="majorHAnsi" w:cs="Times New Roman"/>
                          <w:lang w:val="en-CA" w:eastAsia="en-CA"/>
                        </w:rPr>
                        <w:t>are there residual policy considerations that might negate/limit scope of DoC</w:t>
                      </w:r>
                      <w:r w:rsidR="003022B3">
                        <w:rPr>
                          <w:rFonts w:asciiTheme="majorHAnsi" w:eastAsia="Times New Roman" w:hAnsiTheme="majorHAnsi" w:cs="Times New Roman"/>
                          <w:lang w:val="en-CA" w:eastAsia="en-CA"/>
                        </w:rPr>
                        <w:t>)? BOP</w:t>
                      </w:r>
                      <w:r>
                        <w:rPr>
                          <w:rFonts w:asciiTheme="majorHAnsi" w:eastAsia="Times New Roman" w:hAnsiTheme="majorHAnsi" w:cs="Times New Roman"/>
                          <w:lang w:val="en-CA" w:eastAsia="en-CA"/>
                        </w:rPr>
                        <w:t xml:space="preserve"> shifts to</w:t>
                      </w:r>
                      <w:r w:rsidR="003022B3">
                        <w:rPr>
                          <w:rFonts w:asciiTheme="majorHAnsi" w:eastAsia="Times New Roman" w:hAnsiTheme="majorHAnsi" w:cs="Times New Roman"/>
                          <w:lang w:val="en-CA" w:eastAsia="en-CA"/>
                        </w:rPr>
                        <w:t xml:space="preserve"> D</w:t>
                      </w:r>
                      <w:r>
                        <w:rPr>
                          <w:rFonts w:asciiTheme="majorHAnsi" w:eastAsia="Times New Roman" w:hAnsiTheme="majorHAnsi" w:cs="Times New Roman"/>
                          <w:lang w:val="en-CA" w:eastAsia="en-CA"/>
                        </w:rPr>
                        <w:t xml:space="preserve"> </w:t>
                      </w:r>
                      <w:r w:rsidRPr="00C02240">
                        <w:rPr>
                          <w:rFonts w:asciiTheme="majorHAnsi" w:eastAsia="Times New Roman" w:hAnsiTheme="majorHAnsi" w:cs="Times New Roman"/>
                          <w:lang w:val="en-CA" w:eastAsia="en-CA"/>
                        </w:rPr>
                        <w:t>(</w:t>
                      </w:r>
                      <w:r w:rsidRPr="00C02240">
                        <w:rPr>
                          <w:rFonts w:asciiTheme="majorHAnsi" w:eastAsia="Times New Roman" w:hAnsiTheme="majorHAnsi" w:cs="Times New Roman"/>
                          <w:i/>
                          <w:iCs/>
                          <w:color w:val="0673A5" w:themeColor="text2" w:themeShade="BF"/>
                          <w:lang w:val="en-CA" w:eastAsia="en-CA"/>
                        </w:rPr>
                        <w:t>Childs</w:t>
                      </w:r>
                      <w:r w:rsidRPr="00C02240">
                        <w:rPr>
                          <w:rFonts w:asciiTheme="majorHAnsi" w:eastAsia="Times New Roman" w:hAnsiTheme="majorHAnsi" w:cs="Times New Roman"/>
                          <w:lang w:val="en-CA" w:eastAsia="en-CA"/>
                        </w:rPr>
                        <w:t>)</w:t>
                      </w:r>
                    </w:p>
                    <w:p w:rsidR="003022B3" w:rsidRPr="00C76CA5" w:rsidRDefault="003022B3" w:rsidP="00133381">
                      <w:pPr>
                        <w:numPr>
                          <w:ilvl w:val="1"/>
                          <w:numId w:val="37"/>
                        </w:numPr>
                        <w:tabs>
                          <w:tab w:val="clear" w:pos="1080"/>
                        </w:tabs>
                        <w:spacing w:before="0" w:after="0" w:line="276" w:lineRule="auto"/>
                        <w:ind w:left="709" w:hanging="283"/>
                        <w:textAlignment w:val="center"/>
                        <w:rPr>
                          <w:rFonts w:asciiTheme="majorHAnsi" w:eastAsia="Times New Roman" w:hAnsiTheme="majorHAnsi" w:cs="Times New Roman"/>
                          <w:lang w:val="en-CA" w:eastAsia="en-CA"/>
                        </w:rPr>
                      </w:pPr>
                      <w:r w:rsidRPr="003510F1">
                        <w:rPr>
                          <w:rFonts w:asciiTheme="majorHAnsi" w:eastAsia="Times New Roman" w:hAnsiTheme="majorHAnsi" w:cs="Times New Roman"/>
                          <w:lang w:val="en-CA" w:eastAsia="en-CA"/>
                        </w:rPr>
                        <w:t>Is a</w:t>
                      </w:r>
                      <w:r>
                        <w:rPr>
                          <w:rFonts w:asciiTheme="majorHAnsi" w:eastAsia="Times New Roman" w:hAnsiTheme="majorHAnsi" w:cs="Times New Roman"/>
                          <w:lang w:val="en-CA" w:eastAsia="en-CA"/>
                        </w:rPr>
                        <w:t xml:space="preserve">n alternative </w:t>
                      </w:r>
                      <w:r w:rsidR="00AC4262">
                        <w:rPr>
                          <w:rFonts w:asciiTheme="majorHAnsi" w:eastAsia="Times New Roman" w:hAnsiTheme="majorHAnsi" w:cs="Times New Roman"/>
                          <w:lang w:val="en-CA" w:eastAsia="en-CA"/>
                        </w:rPr>
                        <w:t xml:space="preserve">legal </w:t>
                      </w:r>
                      <w:r>
                        <w:rPr>
                          <w:rFonts w:asciiTheme="majorHAnsi" w:eastAsia="Times New Roman" w:hAnsiTheme="majorHAnsi" w:cs="Times New Roman"/>
                          <w:lang w:val="en-CA" w:eastAsia="en-CA"/>
                        </w:rPr>
                        <w:t>remedy available?</w:t>
                      </w:r>
                    </w:p>
                    <w:p w:rsidR="003022B3" w:rsidRPr="00C76CA5" w:rsidRDefault="003022B3" w:rsidP="00133381">
                      <w:pPr>
                        <w:numPr>
                          <w:ilvl w:val="1"/>
                          <w:numId w:val="37"/>
                        </w:numPr>
                        <w:tabs>
                          <w:tab w:val="clear" w:pos="1080"/>
                        </w:tabs>
                        <w:spacing w:before="0" w:after="0" w:line="276" w:lineRule="auto"/>
                        <w:ind w:left="709" w:hanging="283"/>
                        <w:textAlignment w:val="center"/>
                        <w:rPr>
                          <w:rFonts w:asciiTheme="majorHAnsi" w:eastAsia="Times New Roman" w:hAnsiTheme="majorHAnsi" w:cs="Times New Roman"/>
                          <w:lang w:val="en-CA" w:eastAsia="en-CA"/>
                        </w:rPr>
                      </w:pPr>
                      <w:r w:rsidRPr="00C76CA5">
                        <w:rPr>
                          <w:rFonts w:asciiTheme="majorHAnsi" w:eastAsia="Times New Roman" w:hAnsiTheme="majorHAnsi" w:cs="Times New Roman"/>
                          <w:lang w:val="en-CA" w:eastAsia="en-CA"/>
                        </w:rPr>
                        <w:t xml:space="preserve">Would recognizing DoC </w:t>
                      </w:r>
                      <w:r w:rsidRPr="003510F1">
                        <w:rPr>
                          <w:rFonts w:asciiTheme="majorHAnsi" w:eastAsia="Times New Roman" w:hAnsiTheme="majorHAnsi" w:cs="Times New Roman"/>
                          <w:lang w:val="en-CA" w:eastAsia="en-CA"/>
                        </w:rPr>
                        <w:t>give r</w:t>
                      </w:r>
                      <w:r w:rsidRPr="00C76CA5">
                        <w:rPr>
                          <w:rFonts w:asciiTheme="majorHAnsi" w:eastAsia="Times New Roman" w:hAnsiTheme="majorHAnsi" w:cs="Times New Roman"/>
                          <w:lang w:val="en-CA" w:eastAsia="en-CA"/>
                        </w:rPr>
                        <w:t>ise to indeterminate liability?</w:t>
                      </w:r>
                    </w:p>
                    <w:p w:rsidR="003022B3" w:rsidRPr="003510F1" w:rsidRDefault="003022B3" w:rsidP="00133381">
                      <w:pPr>
                        <w:numPr>
                          <w:ilvl w:val="1"/>
                          <w:numId w:val="37"/>
                        </w:numPr>
                        <w:tabs>
                          <w:tab w:val="clear" w:pos="1080"/>
                        </w:tabs>
                        <w:spacing w:before="0" w:after="0" w:line="276" w:lineRule="auto"/>
                        <w:ind w:left="709" w:hanging="283"/>
                        <w:textAlignment w:val="center"/>
                        <w:rPr>
                          <w:rFonts w:asciiTheme="majorHAnsi" w:eastAsia="Times New Roman" w:hAnsiTheme="majorHAnsi" w:cs="Times New Roman"/>
                          <w:lang w:val="en-CA" w:eastAsia="en-CA"/>
                        </w:rPr>
                      </w:pPr>
                      <w:r w:rsidRPr="00C76CA5">
                        <w:rPr>
                          <w:rFonts w:asciiTheme="majorHAnsi" w:eastAsia="Times New Roman" w:hAnsiTheme="majorHAnsi" w:cs="Times New Roman"/>
                          <w:lang w:val="en-CA" w:eastAsia="en-CA"/>
                        </w:rPr>
                        <w:t>Are there other policy concerns that argue against a duty?</w:t>
                      </w:r>
                      <w:r>
                        <w:rPr>
                          <w:rFonts w:asciiTheme="majorHAnsi" w:eastAsia="Times New Roman" w:hAnsiTheme="majorHAnsi" w:cs="Times New Roman"/>
                          <w:lang w:val="en-CA" w:eastAsia="en-CA"/>
                        </w:rPr>
                        <w:t xml:space="preserve"> (Need evidence, </w:t>
                      </w:r>
                      <w:r w:rsidRPr="008D24A1">
                        <w:rPr>
                          <w:rFonts w:asciiTheme="majorHAnsi" w:eastAsia="Times New Roman" w:hAnsiTheme="majorHAnsi" w:cs="Times New Roman"/>
                          <w:i/>
                          <w:color w:val="0673A5" w:themeColor="text2" w:themeShade="BF"/>
                          <w:lang w:val="en-CA" w:eastAsia="en-CA"/>
                        </w:rPr>
                        <w:t>Hamilton-Wentworth Police</w:t>
                      </w:r>
                      <w:r w:rsidRPr="008D24A1">
                        <w:rPr>
                          <w:rFonts w:asciiTheme="majorHAnsi" w:eastAsia="Times New Roman" w:hAnsiTheme="majorHAnsi" w:cs="Times New Roman"/>
                          <w:lang w:val="en-CA" w:eastAsia="en-CA"/>
                        </w:rPr>
                        <w:t>)</w:t>
                      </w:r>
                    </w:p>
                    <w:p w:rsidR="003022B3" w:rsidRPr="003510F1" w:rsidRDefault="003022B3" w:rsidP="00133381">
                      <w:pPr>
                        <w:numPr>
                          <w:ilvl w:val="2"/>
                          <w:numId w:val="37"/>
                        </w:numPr>
                        <w:tabs>
                          <w:tab w:val="clear" w:pos="1800"/>
                        </w:tabs>
                        <w:spacing w:before="0" w:after="0" w:line="276" w:lineRule="auto"/>
                        <w:ind w:left="1418"/>
                        <w:textAlignment w:val="center"/>
                        <w:rPr>
                          <w:rFonts w:asciiTheme="majorHAnsi" w:eastAsia="Times New Roman" w:hAnsiTheme="majorHAnsi" w:cs="Times New Roman"/>
                          <w:lang w:val="en-CA" w:eastAsia="en-CA"/>
                        </w:rPr>
                      </w:pPr>
                      <w:r w:rsidRPr="003510F1">
                        <w:rPr>
                          <w:rFonts w:asciiTheme="majorHAnsi" w:eastAsia="Times New Roman" w:hAnsiTheme="majorHAnsi" w:cs="Times New Roman"/>
                          <w:lang w:val="en-CA" w:eastAsia="en-CA"/>
                        </w:rPr>
                        <w:t>Policy considerations shouldn't determine matter if they are merely speculative</w:t>
                      </w:r>
                    </w:p>
                    <w:p w:rsidR="003022B3" w:rsidRPr="003510F1" w:rsidRDefault="003022B3">
                      <w:pPr>
                        <w:rPr>
                          <w:rFonts w:asciiTheme="majorHAnsi" w:hAnsiTheme="majorHAnsi"/>
                          <w:color w:val="7030A0"/>
                        </w:rPr>
                      </w:pPr>
                    </w:p>
                  </w:txbxContent>
                </v:textbox>
                <w10:wrap type="square" anchorx="margin"/>
              </v:shape>
            </w:pict>
          </mc:Fallback>
        </mc:AlternateContent>
      </w:r>
      <w:r w:rsidR="00943E5D" w:rsidRPr="003510F1">
        <w:rPr>
          <w:b/>
        </w:rPr>
        <w:t>Was the defendant under any legal obligation to exercise care with respect to P’s interests in the type of case/conduct in question?</w:t>
      </w:r>
    </w:p>
    <w:p w:rsidR="00C02240" w:rsidRPr="00C02240" w:rsidRDefault="00C94D7F" w:rsidP="00C02240">
      <w:pPr>
        <w:spacing w:before="0" w:after="0"/>
        <w:rPr>
          <w:lang w:val="en-CA"/>
        </w:rPr>
      </w:pPr>
      <w:r w:rsidRPr="00C94D7F">
        <w:rPr>
          <w:color w:val="7B9B1E" w:themeColor="accent2" w:themeShade="BF"/>
          <w:lang w:val="en-CA"/>
        </w:rPr>
        <w:lastRenderedPageBreak/>
        <w:t>Classical approach to DoC reflecting particular assumptions about negligence law:</w:t>
      </w:r>
    </w:p>
    <w:p w:rsidR="00C02240" w:rsidRPr="00C02240" w:rsidRDefault="00C02240" w:rsidP="004214ED">
      <w:pPr>
        <w:numPr>
          <w:ilvl w:val="0"/>
          <w:numId w:val="38"/>
        </w:numPr>
        <w:spacing w:before="0" w:after="0"/>
        <w:rPr>
          <w:lang w:val="en-CA"/>
        </w:rPr>
      </w:pPr>
      <w:r w:rsidRPr="00C02240">
        <w:rPr>
          <w:lang w:val="en-CA"/>
        </w:rPr>
        <w:t>Legal responsibility d</w:t>
      </w:r>
      <w:r>
        <w:rPr>
          <w:lang w:val="en-CA"/>
        </w:rPr>
        <w:t>oesn’t</w:t>
      </w:r>
      <w:r w:rsidRPr="00C02240">
        <w:rPr>
          <w:lang w:val="en-CA"/>
        </w:rPr>
        <w:t xml:space="preserve"> flow from </w:t>
      </w:r>
      <w:r>
        <w:rPr>
          <w:lang w:val="en-CA"/>
        </w:rPr>
        <w:t>moral responsibility/culpability</w:t>
      </w:r>
    </w:p>
    <w:p w:rsidR="00C02240" w:rsidRPr="00C02240" w:rsidRDefault="00C02240" w:rsidP="004214ED">
      <w:pPr>
        <w:numPr>
          <w:ilvl w:val="0"/>
          <w:numId w:val="38"/>
        </w:numPr>
        <w:spacing w:before="0" w:after="0"/>
        <w:rPr>
          <w:lang w:val="en-CA"/>
        </w:rPr>
      </w:pPr>
      <w:r w:rsidRPr="00C02240">
        <w:rPr>
          <w:lang w:val="en-CA"/>
        </w:rPr>
        <w:t xml:space="preserve">Courts </w:t>
      </w:r>
      <w:r>
        <w:rPr>
          <w:lang w:val="en-CA"/>
        </w:rPr>
        <w:t>have</w:t>
      </w:r>
      <w:r w:rsidRPr="00C02240">
        <w:rPr>
          <w:lang w:val="en-CA"/>
        </w:rPr>
        <w:t xml:space="preserve"> limited role in imposing liability outside confines of CL </w:t>
      </w:r>
      <w:r>
        <w:rPr>
          <w:lang w:val="en-CA"/>
        </w:rPr>
        <w:t>due to role of legislature</w:t>
      </w:r>
    </w:p>
    <w:p w:rsidR="00C02240" w:rsidRPr="00C02240" w:rsidRDefault="00C02240" w:rsidP="004214ED">
      <w:pPr>
        <w:numPr>
          <w:ilvl w:val="0"/>
          <w:numId w:val="38"/>
        </w:numPr>
        <w:spacing w:before="0" w:after="0"/>
        <w:rPr>
          <w:lang w:val="en-CA"/>
        </w:rPr>
      </w:pPr>
      <w:r w:rsidRPr="00C02240">
        <w:rPr>
          <w:lang w:val="en-CA"/>
        </w:rPr>
        <w:t>Theory of legal obligations: acts more culpable</w:t>
      </w:r>
      <w:r w:rsidR="00C94D7F">
        <w:rPr>
          <w:lang w:val="en-CA"/>
        </w:rPr>
        <w:t>, and thus more likely to attract liability,</w:t>
      </w:r>
      <w:r w:rsidRPr="00C02240">
        <w:rPr>
          <w:lang w:val="en-CA"/>
        </w:rPr>
        <w:t xml:space="preserve"> than omissions</w:t>
      </w:r>
    </w:p>
    <w:p w:rsidR="00C02240" w:rsidRPr="00C02240" w:rsidRDefault="008D24A1" w:rsidP="004214ED">
      <w:pPr>
        <w:numPr>
          <w:ilvl w:val="0"/>
          <w:numId w:val="38"/>
        </w:numPr>
        <w:spacing w:before="0" w:after="0"/>
        <w:rPr>
          <w:lang w:val="en-CA"/>
        </w:rPr>
      </w:pPr>
      <w:r w:rsidRPr="00770AE8">
        <w:rPr>
          <w:b/>
          <w:iCs/>
          <w:noProof/>
          <w:lang w:val="en-CA" w:eastAsia="en-CA"/>
        </w:rPr>
        <mc:AlternateContent>
          <mc:Choice Requires="wps">
            <w:drawing>
              <wp:anchor distT="45720" distB="45720" distL="114300" distR="114300" simplePos="0" relativeHeight="251791360" behindDoc="0" locked="0" layoutInCell="1" allowOverlap="1" wp14:anchorId="2F8192F4" wp14:editId="18EF75D5">
                <wp:simplePos x="0" y="0"/>
                <wp:positionH relativeFrom="margin">
                  <wp:posOffset>53340</wp:posOffset>
                </wp:positionH>
                <wp:positionV relativeFrom="paragraph">
                  <wp:posOffset>2726055</wp:posOffset>
                </wp:positionV>
                <wp:extent cx="6469380" cy="1242060"/>
                <wp:effectExtent l="0" t="0" r="26670" b="1524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24206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367C7B">
                            <w:pPr>
                              <w:spacing w:before="0" w:after="0"/>
                              <w:rPr>
                                <w:iCs/>
                                <w:color w:val="0673A5" w:themeColor="text2" w:themeShade="BF"/>
                                <w:lang w:val="en-CA"/>
                              </w:rPr>
                            </w:pPr>
                            <w:r>
                              <w:rPr>
                                <w:b/>
                                <w:iCs/>
                                <w:color w:val="044D6E" w:themeColor="text2" w:themeShade="80"/>
                                <w:lang w:val="en-CA"/>
                              </w:rPr>
                              <w:t xml:space="preserve">COOPER v HOBART </w:t>
                            </w:r>
                            <w:r w:rsidRPr="00770AE8">
                              <w:rPr>
                                <w:iCs/>
                                <w:color w:val="044D6E" w:themeColor="text2" w:themeShade="80"/>
                                <w:lang w:val="en-CA"/>
                              </w:rPr>
                              <w:t>(</w:t>
                            </w:r>
                            <w:r>
                              <w:rPr>
                                <w:iCs/>
                                <w:color w:val="044D6E" w:themeColor="text2" w:themeShade="80"/>
                                <w:lang w:val="en-CA"/>
                              </w:rPr>
                              <w:t>2001</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xml:space="preserve">– </w:t>
                            </w:r>
                            <w:r>
                              <w:rPr>
                                <w:b/>
                                <w:iCs/>
                                <w:lang w:val="en-CA"/>
                              </w:rPr>
                              <w:t xml:space="preserve">current test for determining DoC </w:t>
                            </w:r>
                            <w:r>
                              <w:rPr>
                                <w:iCs/>
                                <w:lang w:val="en-CA"/>
                              </w:rPr>
                              <w:t xml:space="preserve"> </w:t>
                            </w:r>
                            <w:r>
                              <w:rPr>
                                <w:iCs/>
                                <w:color w:val="0673A5" w:themeColor="text2" w:themeShade="BF"/>
                                <w:lang w:val="en-CA"/>
                              </w:rPr>
                              <w:t>–</w:t>
                            </w:r>
                            <w:r w:rsidRPr="00A524EE">
                              <w:rPr>
                                <w:iCs/>
                                <w:color w:val="044D6E" w:themeColor="text2" w:themeShade="80"/>
                                <w:lang w:val="en-CA"/>
                              </w:rPr>
                              <w:t xml:space="preserve"> </w:t>
                            </w:r>
                            <w:r>
                              <w:rPr>
                                <w:iCs/>
                                <w:color w:val="044D6E" w:themeColor="text2" w:themeShade="80"/>
                                <w:lang w:val="en-CA"/>
                              </w:rPr>
                              <w:t>registrar of brokers suspended licence of bad broker, P sued registrar claiming that if done so quicker wouldn’t have lost investment –</w:t>
                            </w:r>
                          </w:p>
                          <w:p w:rsidR="003022B3" w:rsidRPr="00A524EE" w:rsidRDefault="003022B3" w:rsidP="00367C7B">
                            <w:pPr>
                              <w:spacing w:before="0" w:after="0"/>
                              <w:rPr>
                                <w:iCs/>
                                <w:lang w:val="en-CA"/>
                              </w:rPr>
                            </w:pPr>
                            <w:r w:rsidRPr="00A524EE">
                              <w:rPr>
                                <w:b/>
                                <w:iCs/>
                                <w:lang w:val="en-CA"/>
                              </w:rPr>
                              <w:t>1.</w:t>
                            </w:r>
                            <w:r w:rsidRPr="00A524EE">
                              <w:rPr>
                                <w:iCs/>
                                <w:lang w:val="en-CA"/>
                              </w:rPr>
                              <w:t xml:space="preserve"> was the harm reasonably foreseeable </w:t>
                            </w:r>
                            <w:r w:rsidRPr="00A524EE">
                              <w:rPr>
                                <w:iCs/>
                                <w:u w:val="single"/>
                                <w:lang w:val="en-CA"/>
                              </w:rPr>
                              <w:t>and</w:t>
                            </w:r>
                            <w:r w:rsidRPr="00A524EE">
                              <w:rPr>
                                <w:iCs/>
                                <w:lang w:val="en-CA"/>
                              </w:rPr>
                              <w:t xml:space="preserve"> is there a sufficient degree of proximity between P and D to justify the imposition of a DoC? </w:t>
                            </w:r>
                            <w:r w:rsidRPr="00A524EE">
                              <w:rPr>
                                <w:iCs/>
                                <w:color w:val="044D6E" w:themeColor="text2" w:themeShade="80"/>
                                <w:lang w:val="en-CA"/>
                              </w:rPr>
                              <w:t>[focuses on facts of relationship between P and D]</w:t>
                            </w:r>
                          </w:p>
                          <w:p w:rsidR="003022B3" w:rsidRPr="00A524EE" w:rsidRDefault="003022B3" w:rsidP="00076A78">
                            <w:pPr>
                              <w:spacing w:before="0" w:after="0"/>
                              <w:rPr>
                                <w:iCs/>
                                <w:lang w:val="en-CA"/>
                              </w:rPr>
                            </w:pPr>
                            <w:r w:rsidRPr="00A524EE">
                              <w:rPr>
                                <w:b/>
                                <w:iCs/>
                                <w:lang w:val="en-CA"/>
                              </w:rPr>
                              <w:t>2.</w:t>
                            </w:r>
                            <w:r w:rsidRPr="00A524EE">
                              <w:rPr>
                                <w:iCs/>
                                <w:lang w:val="en-CA"/>
                              </w:rPr>
                              <w:t xml:space="preserve"> is the situation in question one in which a new duty of care should be recognized?</w:t>
                            </w:r>
                            <w:r w:rsidRPr="00A524EE">
                              <w:rPr>
                                <w:iCs/>
                                <w:color w:val="044D6E" w:themeColor="text2" w:themeShade="80"/>
                                <w:lang w:val="en-CA"/>
                              </w:rPr>
                              <w:t xml:space="preserve"> [focuses on policy considerations outside of the relationship]</w:t>
                            </w:r>
                          </w:p>
                          <w:p w:rsidR="003022B3" w:rsidRPr="002C6237" w:rsidRDefault="003022B3" w:rsidP="00367C7B">
                            <w:pPr>
                              <w:spacing w:before="0" w:after="0"/>
                              <w:ind w:left="720"/>
                              <w:jc w:val="right"/>
                              <w:rPr>
                                <w:i/>
                                <w:iCs/>
                                <w:color w:val="616165" w:themeColor="accent5" w:themeShade="BF"/>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192F4" id="Text Box 193" o:spid="_x0000_s1088" type="#_x0000_t202" style="position:absolute;left:0;text-align:left;margin-left:4.2pt;margin-top:214.65pt;width:509.4pt;height:97.8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KVgIAAKUEAAAOAAAAZHJzL2Uyb0RvYy54bWysVNtu2zAMfR+wfxD0vthxnSwx4hRdsg4D&#10;ugvQ7gNkWY6FSaInKbGzrx8lJ2navQ3zgyCR1NEhD+nV7aAVOQjrJJiSTicpJcJwqKXZlfTH0/27&#10;BSXOM1MzBUaU9CgcvV2/fbPqu0Jk0IKqhSUIYlzRdyVtve+KJHG8FZq5CXTCoLMBq5nHo90ltWU9&#10;omuVZGk6T3qwdWeBC+fQuh2ddB3xm0Zw/61pnPBElRS5+bjauFZhTdYrVuws61rJTzTYP7DQTBp8&#10;9AK1ZZ6RvZV/QWnJLTho/ISDTqBpJBcxB8xmmr7K5rFlnYi5YHFcdymT+3+w/OvhuyWyRu2WN5QY&#10;plGkJzF48gEGEmxYob5zBQY+dhjqB3RgdMzWdQ/AfzpiYNMysxN31kLfClYjw2m4mVxdHXFcAKn6&#10;L1DjQ2zvIQINjdWhfFgQguio1PGiTiDD0TjP58ubBbo4+qZZnqXzqF/CivP1zjr/SYAmYVNSi/JH&#10;eHZ4cD7QYcU5JLzmQMn6XioVD3ZXbZQlB4atch+/mMGrMGVIX9LlLJuNFXgBEbpWXED8kMUYtdeY&#10;7gicp/iNXYdm7M3RPD+bkWHs/YAS+b7gGMhvmWvHS+7otuBHMC09zpGSuqSLgHV6I2jx0dSxyz2T&#10;atzjI8qcxAl6jMr4oRpiJ8yzgBmUq6A+olwWxrnBOcdNC/Y3JT3OTEndrz2zghL12aDky2mehyGL&#10;h3z2PsODvfZU1x5mOEKV1FMybjc+DmYQw8AdtkYjo2jPTE6ccRZibU5zG4bt+hyjnv8u6z8AAAD/&#10;/wMAUEsDBBQABgAIAAAAIQC0l/jb3wAAAAoBAAAPAAAAZHJzL2Rvd25yZXYueG1sTI9BT4NAFITv&#10;Jv6HzTPxZhdXUgrl0RCjRlMvre19C09A2V2yuwX8925PepzMZOabfDOrno1kXWc0wv0iAka6MnWn&#10;G4TDx/PdCpjzUteyN5oQfsjBpri+ymVWm0nvaNz7hoUS7TKJ0Ho/ZJy7qiUl3cIMpIP3aaySPkjb&#10;8NrKKZSrnosoWnIlOx0WWjnQY0vV9/6sEFKrjtPLl9/urHgtx+Nb8v5UJoi3N3O5BuZp9n9huOAH&#10;dCgC08mcde1Yj7CKQxAhFukDsIsfiUQAOyEsRZwCL3L+/0LxCwAA//8DAFBLAQItABQABgAIAAAA&#10;IQC2gziS/gAAAOEBAAATAAAAAAAAAAAAAAAAAAAAAABbQ29udGVudF9UeXBlc10ueG1sUEsBAi0A&#10;FAAGAAgAAAAhADj9If/WAAAAlAEAAAsAAAAAAAAAAAAAAAAALwEAAF9yZWxzLy5yZWxzUEsBAi0A&#10;FAAGAAgAAAAhANL+mYpWAgAApQQAAA4AAAAAAAAAAAAAAAAALgIAAGRycy9lMm9Eb2MueG1sUEsB&#10;Ai0AFAAGAAgAAAAhALSX+NvfAAAACgEAAA8AAAAAAAAAAAAAAAAAsAQAAGRycy9kb3ducmV2Lnht&#10;bFBLBQYAAAAABAAEAPMAAAC8BQAAAAA=&#10;" strokecolor="#93dafa [1311]">
                <v:stroke dashstyle="1 1"/>
                <v:textbox>
                  <w:txbxContent>
                    <w:p w:rsidR="003022B3" w:rsidRDefault="003022B3" w:rsidP="00367C7B">
                      <w:pPr>
                        <w:spacing w:before="0" w:after="0"/>
                        <w:rPr>
                          <w:iCs/>
                          <w:color w:val="0673A5" w:themeColor="text2" w:themeShade="BF"/>
                          <w:lang w:val="en-CA"/>
                        </w:rPr>
                      </w:pPr>
                      <w:r>
                        <w:rPr>
                          <w:b/>
                          <w:iCs/>
                          <w:color w:val="044D6E" w:themeColor="text2" w:themeShade="80"/>
                          <w:lang w:val="en-CA"/>
                        </w:rPr>
                        <w:t xml:space="preserve">COOPER v HOBART </w:t>
                      </w:r>
                      <w:r w:rsidRPr="00770AE8">
                        <w:rPr>
                          <w:iCs/>
                          <w:color w:val="044D6E" w:themeColor="text2" w:themeShade="80"/>
                          <w:lang w:val="en-CA"/>
                        </w:rPr>
                        <w:t>(</w:t>
                      </w:r>
                      <w:r>
                        <w:rPr>
                          <w:iCs/>
                          <w:color w:val="044D6E" w:themeColor="text2" w:themeShade="80"/>
                          <w:lang w:val="en-CA"/>
                        </w:rPr>
                        <w:t>2001</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xml:space="preserve">– </w:t>
                      </w:r>
                      <w:r>
                        <w:rPr>
                          <w:b/>
                          <w:iCs/>
                          <w:lang w:val="en-CA"/>
                        </w:rPr>
                        <w:t xml:space="preserve">current test for determining DoC </w:t>
                      </w:r>
                      <w:r>
                        <w:rPr>
                          <w:iCs/>
                          <w:lang w:val="en-CA"/>
                        </w:rPr>
                        <w:t xml:space="preserve"> </w:t>
                      </w:r>
                      <w:r>
                        <w:rPr>
                          <w:iCs/>
                          <w:color w:val="0673A5" w:themeColor="text2" w:themeShade="BF"/>
                          <w:lang w:val="en-CA"/>
                        </w:rPr>
                        <w:t>–</w:t>
                      </w:r>
                      <w:r w:rsidRPr="00A524EE">
                        <w:rPr>
                          <w:iCs/>
                          <w:color w:val="044D6E" w:themeColor="text2" w:themeShade="80"/>
                          <w:lang w:val="en-CA"/>
                        </w:rPr>
                        <w:t xml:space="preserve"> </w:t>
                      </w:r>
                      <w:r>
                        <w:rPr>
                          <w:iCs/>
                          <w:color w:val="044D6E" w:themeColor="text2" w:themeShade="80"/>
                          <w:lang w:val="en-CA"/>
                        </w:rPr>
                        <w:t>registrar of brokers suspended licence of bad broker, P sued registrar claiming that if done so quicker wouldn’t have lost investment –</w:t>
                      </w:r>
                    </w:p>
                    <w:p w:rsidR="003022B3" w:rsidRPr="00A524EE" w:rsidRDefault="003022B3" w:rsidP="00367C7B">
                      <w:pPr>
                        <w:spacing w:before="0" w:after="0"/>
                        <w:rPr>
                          <w:iCs/>
                          <w:lang w:val="en-CA"/>
                        </w:rPr>
                      </w:pPr>
                      <w:r w:rsidRPr="00A524EE">
                        <w:rPr>
                          <w:b/>
                          <w:iCs/>
                          <w:lang w:val="en-CA"/>
                        </w:rPr>
                        <w:t>1.</w:t>
                      </w:r>
                      <w:r w:rsidRPr="00A524EE">
                        <w:rPr>
                          <w:iCs/>
                          <w:lang w:val="en-CA"/>
                        </w:rPr>
                        <w:t xml:space="preserve"> was the harm reasonably foreseeable </w:t>
                      </w:r>
                      <w:r w:rsidRPr="00A524EE">
                        <w:rPr>
                          <w:iCs/>
                          <w:u w:val="single"/>
                          <w:lang w:val="en-CA"/>
                        </w:rPr>
                        <w:t>and</w:t>
                      </w:r>
                      <w:r w:rsidRPr="00A524EE">
                        <w:rPr>
                          <w:iCs/>
                          <w:lang w:val="en-CA"/>
                        </w:rPr>
                        <w:t xml:space="preserve"> is there a sufficient degree of proximity between P and D to justify the imposition of a DoC? </w:t>
                      </w:r>
                      <w:r w:rsidRPr="00A524EE">
                        <w:rPr>
                          <w:iCs/>
                          <w:color w:val="044D6E" w:themeColor="text2" w:themeShade="80"/>
                          <w:lang w:val="en-CA"/>
                        </w:rPr>
                        <w:t>[focuses on facts of relationship between P and D]</w:t>
                      </w:r>
                    </w:p>
                    <w:p w:rsidR="003022B3" w:rsidRPr="00A524EE" w:rsidRDefault="003022B3" w:rsidP="00076A78">
                      <w:pPr>
                        <w:spacing w:before="0" w:after="0"/>
                        <w:rPr>
                          <w:iCs/>
                          <w:lang w:val="en-CA"/>
                        </w:rPr>
                      </w:pPr>
                      <w:r w:rsidRPr="00A524EE">
                        <w:rPr>
                          <w:b/>
                          <w:iCs/>
                          <w:lang w:val="en-CA"/>
                        </w:rPr>
                        <w:t>2.</w:t>
                      </w:r>
                      <w:r w:rsidRPr="00A524EE">
                        <w:rPr>
                          <w:iCs/>
                          <w:lang w:val="en-CA"/>
                        </w:rPr>
                        <w:t xml:space="preserve"> is the situation in question one in which a new duty of care should be recognized?</w:t>
                      </w:r>
                      <w:r w:rsidRPr="00A524EE">
                        <w:rPr>
                          <w:iCs/>
                          <w:color w:val="044D6E" w:themeColor="text2" w:themeShade="80"/>
                          <w:lang w:val="en-CA"/>
                        </w:rPr>
                        <w:t xml:space="preserve"> [focuses on policy considerations outside of the relationship]</w:t>
                      </w:r>
                    </w:p>
                    <w:p w:rsidR="003022B3" w:rsidRPr="002C6237" w:rsidRDefault="003022B3" w:rsidP="00367C7B">
                      <w:pPr>
                        <w:spacing w:before="0" w:after="0"/>
                        <w:ind w:left="720"/>
                        <w:jc w:val="right"/>
                        <w:rPr>
                          <w:i/>
                          <w:iCs/>
                          <w:color w:val="616165" w:themeColor="accent5" w:themeShade="BF"/>
                          <w:lang w:val="en-CA"/>
                        </w:rPr>
                      </w:pPr>
                    </w:p>
                  </w:txbxContent>
                </v:textbox>
                <w10:wrap type="square" anchorx="margin"/>
              </v:shape>
            </w:pict>
          </mc:Fallback>
        </mc:AlternateContent>
      </w:r>
      <w:r w:rsidRPr="00770AE8">
        <w:rPr>
          <w:b/>
          <w:iCs/>
          <w:noProof/>
          <w:lang w:val="en-CA" w:eastAsia="en-CA"/>
        </w:rPr>
        <mc:AlternateContent>
          <mc:Choice Requires="wps">
            <w:drawing>
              <wp:anchor distT="45720" distB="45720" distL="114300" distR="114300" simplePos="0" relativeHeight="251789312" behindDoc="0" locked="0" layoutInCell="1" allowOverlap="1" wp14:anchorId="5DBF7D8A" wp14:editId="16400FB2">
                <wp:simplePos x="0" y="0"/>
                <wp:positionH relativeFrom="margin">
                  <wp:posOffset>45720</wp:posOffset>
                </wp:positionH>
                <wp:positionV relativeFrom="paragraph">
                  <wp:posOffset>1842135</wp:posOffset>
                </wp:positionV>
                <wp:extent cx="6469380" cy="845820"/>
                <wp:effectExtent l="0" t="0" r="26670" b="1143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8458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306243" w:rsidRDefault="003022B3" w:rsidP="00367C7B">
                            <w:pPr>
                              <w:spacing w:before="0" w:after="0"/>
                              <w:rPr>
                                <w:iCs/>
                                <w:color w:val="044D6E" w:themeColor="text2" w:themeShade="80"/>
                                <w:lang w:val="en-CA"/>
                              </w:rPr>
                            </w:pPr>
                            <w:r>
                              <w:rPr>
                                <w:b/>
                                <w:iCs/>
                                <w:color w:val="044D6E" w:themeColor="text2" w:themeShade="80"/>
                                <w:lang w:val="en-CA"/>
                              </w:rPr>
                              <w:t xml:space="preserve">KAMLOOPS v NIELSEN </w:t>
                            </w:r>
                            <w:r w:rsidRPr="00770AE8">
                              <w:rPr>
                                <w:iCs/>
                                <w:color w:val="044D6E" w:themeColor="text2" w:themeShade="80"/>
                                <w:lang w:val="en-CA"/>
                              </w:rPr>
                              <w:t>(</w:t>
                            </w:r>
                            <w:r>
                              <w:rPr>
                                <w:iCs/>
                                <w:color w:val="044D6E" w:themeColor="text2" w:themeShade="80"/>
                                <w:lang w:val="en-CA"/>
                              </w:rPr>
                              <w:t>1984</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xml:space="preserve">– </w:t>
                            </w:r>
                            <w:r>
                              <w:rPr>
                                <w:b/>
                                <w:iCs/>
                                <w:lang w:val="en-CA"/>
                              </w:rPr>
                              <w:t xml:space="preserve">imports more flexible version of </w:t>
                            </w:r>
                            <w:r>
                              <w:rPr>
                                <w:b/>
                                <w:i/>
                                <w:iCs/>
                                <w:lang w:val="en-CA"/>
                              </w:rPr>
                              <w:t>Anns</w:t>
                            </w:r>
                            <w:r>
                              <w:rPr>
                                <w:b/>
                                <w:iCs/>
                                <w:lang w:val="en-CA"/>
                              </w:rPr>
                              <w:t xml:space="preserve"> test into Canada </w:t>
                            </w:r>
                            <w:r>
                              <w:rPr>
                                <w:iCs/>
                                <w:lang w:val="en-CA"/>
                              </w:rPr>
                              <w:t xml:space="preserve"> </w:t>
                            </w:r>
                            <w:r>
                              <w:rPr>
                                <w:iCs/>
                                <w:color w:val="0673A5" w:themeColor="text2" w:themeShade="BF"/>
                                <w:lang w:val="en-CA"/>
                              </w:rPr>
                              <w:t xml:space="preserve">– </w:t>
                            </w:r>
                            <w:r w:rsidRPr="00367C7B">
                              <w:rPr>
                                <w:b/>
                                <w:iCs/>
                                <w:color w:val="044D6E" w:themeColor="text2" w:themeShade="80"/>
                                <w:lang w:val="en-CA"/>
                              </w:rPr>
                              <w:t>1.</w:t>
                            </w:r>
                            <w:r>
                              <w:rPr>
                                <w:iCs/>
                                <w:color w:val="044D6E" w:themeColor="text2" w:themeShade="80"/>
                                <w:lang w:val="en-CA"/>
                              </w:rPr>
                              <w:t xml:space="preserve"> </w:t>
                            </w:r>
                            <w:r w:rsidRPr="00A524EE">
                              <w:rPr>
                                <w:iCs/>
                                <w:lang w:val="en-CA"/>
                              </w:rPr>
                              <w:t xml:space="preserve">Is there a sufficiently close relationship between the parties? </w:t>
                            </w:r>
                            <w:r w:rsidRPr="00A524EE">
                              <w:rPr>
                                <w:b/>
                                <w:iCs/>
                                <w:lang w:val="en-CA"/>
                              </w:rPr>
                              <w:t>2.</w:t>
                            </w:r>
                            <w:r w:rsidRPr="00A524EE">
                              <w:rPr>
                                <w:iCs/>
                                <w:lang w:val="en-CA"/>
                              </w:rPr>
                              <w:t xml:space="preserve"> If so, onus on D to show if there are any considerations which ought to limit/negative </w:t>
                            </w:r>
                            <w:r w:rsidRPr="00A524EE">
                              <w:rPr>
                                <w:b/>
                                <w:iCs/>
                                <w:lang w:val="en-CA"/>
                              </w:rPr>
                              <w:t>a.</w:t>
                            </w:r>
                            <w:r w:rsidRPr="00A524EE">
                              <w:rPr>
                                <w:iCs/>
                                <w:lang w:val="en-CA"/>
                              </w:rPr>
                              <w:t xml:space="preserve"> the scope of duty, </w:t>
                            </w:r>
                            <w:r w:rsidRPr="00A524EE">
                              <w:rPr>
                                <w:b/>
                                <w:iCs/>
                                <w:lang w:val="en-CA"/>
                              </w:rPr>
                              <w:t>b.</w:t>
                            </w:r>
                            <w:r w:rsidRPr="00A524EE">
                              <w:rPr>
                                <w:iCs/>
                                <w:lang w:val="en-CA"/>
                              </w:rPr>
                              <w:t xml:space="preserve"> the class of persons to whom it is owed, </w:t>
                            </w:r>
                            <w:r w:rsidRPr="00A524EE">
                              <w:rPr>
                                <w:b/>
                                <w:iCs/>
                                <w:lang w:val="en-CA"/>
                              </w:rPr>
                              <w:t xml:space="preserve">c. </w:t>
                            </w:r>
                            <w:r w:rsidRPr="00A524EE">
                              <w:rPr>
                                <w:iCs/>
                                <w:lang w:val="en-CA"/>
                              </w:rPr>
                              <w:t>the dmgs to which a breach of it may rise?</w:t>
                            </w:r>
                          </w:p>
                          <w:p w:rsidR="003022B3" w:rsidRPr="002C6237" w:rsidRDefault="003022B3" w:rsidP="00367C7B">
                            <w:pPr>
                              <w:spacing w:before="0" w:after="0"/>
                              <w:ind w:left="720"/>
                              <w:jc w:val="right"/>
                              <w:rPr>
                                <w:i/>
                                <w:iCs/>
                                <w:color w:val="616165" w:themeColor="accent5" w:themeShade="BF"/>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F7D8A" id="Text Box 192" o:spid="_x0000_s1089" type="#_x0000_t202" style="position:absolute;left:0;text-align:left;margin-left:3.6pt;margin-top:145.05pt;width:509.4pt;height:66.6pt;z-index:251789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z/VQIAAKQEAAAOAAAAZHJzL2Uyb0RvYy54bWysVNuO2yAQfa/Uf0C8N068SZpYcVbbpFtV&#10;2l6k3X4AxjhGBYYCiZ1+fQecZLPbt6p+QDAzHM7MmfHqtteKHITzEkxJJ6MxJcJwqKXZlfTH0/27&#10;BSU+MFMzBUaU9Cg8vV2/fbPqbCFyaEHVwhEEMb7obEnbEGyRZZ63QjM/AisMOhtwmgU8ul1WO9Yh&#10;ulZZPh7Psw5cbR1w4T1at4OTrhN+0wgevjWNF4GokiK3kFaX1iqu2XrFip1jtpX8RIP9AwvNpMFH&#10;L1BbFhjZO/kXlJbcgYcmjDjoDJpGcpFywGwm41fZPLbMipQLFsfbS5n8/4PlXw/fHZE1arfMKTFM&#10;o0hPog/kA/Qk2rBCnfUFBj5aDA09OjA6ZevtA/CfnhjYtMzsxJ1z0LWC1chwEm9mV1cHHB9Bqu4L&#10;1PgQ2wdIQH3jdCwfFoQgOip1vKgTyXA0zqfz5c0CXRx9i+lskSf5Mlacb1vnwycBmsRNSR2qn9DZ&#10;4cGHyIYV55D4mAcl63upVDq4XbVRjhwYdsp9+lICr8KUIV1Jl7N8NhTgBURsWnEBCX2eYtReY7YD&#10;8HSM39B0aMbWHMzzsxkZptaPKInvC46R/Jb5drjkj34LYQDTMuAYKamxMhHr9EaU4qOpU5MHJtWw&#10;x0eUOWkT5RiECX3Vp0aY30TMKFwF9RHVcjCMDY45blpwvynpcGRK6n/tmROUqM8GFV9OptM4Y+kw&#10;nb1HfYi79lTXHmY4QpU0UDJsNyHNZRTDwB12RiOTaM9MTpxxFFJtTmMbZ+36nKKefy7rPwAAAP//&#10;AwBQSwMEFAAGAAgAAAAhALLiBvnfAAAACgEAAA8AAABkcnMvZG93bnJldi54bWxMj8FOwzAQRO9I&#10;/IO1SNyoXRc1NM2mihAgULm0tHc3MUkgXke2m4S/xz3BcTSjmTfZZjIdG7TzrSWE+UwA01TaqqUa&#10;4fDxfPcAzAdFleosaYQf7WGTX19lKq3sSDs97EPNYgn5VCE0IfQp575stFF+ZntN0fu0zqgQpat5&#10;5dQYy03HpRBLblRLcaFRvX5sdPm9PxuElTPH8eUrbHdOvhbD8S15fyoSxNubqVgDC3oKf2G44Ed0&#10;yCPTyZ6p8qxDSGQMIsiVmAO7+EIu47kTwr1cLIDnGf9/If8FAAD//wMAUEsBAi0AFAAGAAgAAAAh&#10;ALaDOJL+AAAA4QEAABMAAAAAAAAAAAAAAAAAAAAAAFtDb250ZW50X1R5cGVzXS54bWxQSwECLQAU&#10;AAYACAAAACEAOP0h/9YAAACUAQAACwAAAAAAAAAAAAAAAAAvAQAAX3JlbHMvLnJlbHNQSwECLQAU&#10;AAYACAAAACEAmgjs/1UCAACkBAAADgAAAAAAAAAAAAAAAAAuAgAAZHJzL2Uyb0RvYy54bWxQSwEC&#10;LQAUAAYACAAAACEAsuIG+d8AAAAKAQAADwAAAAAAAAAAAAAAAACvBAAAZHJzL2Rvd25yZXYueG1s&#10;UEsFBgAAAAAEAAQA8wAAALsFAAAAAA==&#10;" strokecolor="#93dafa [1311]">
                <v:stroke dashstyle="1 1"/>
                <v:textbox>
                  <w:txbxContent>
                    <w:p w:rsidR="003022B3" w:rsidRPr="00306243" w:rsidRDefault="003022B3" w:rsidP="00367C7B">
                      <w:pPr>
                        <w:spacing w:before="0" w:after="0"/>
                        <w:rPr>
                          <w:iCs/>
                          <w:color w:val="044D6E" w:themeColor="text2" w:themeShade="80"/>
                          <w:lang w:val="en-CA"/>
                        </w:rPr>
                      </w:pPr>
                      <w:r>
                        <w:rPr>
                          <w:b/>
                          <w:iCs/>
                          <w:color w:val="044D6E" w:themeColor="text2" w:themeShade="80"/>
                          <w:lang w:val="en-CA"/>
                        </w:rPr>
                        <w:t xml:space="preserve">KAMLOOPS v NIELSEN </w:t>
                      </w:r>
                      <w:r w:rsidRPr="00770AE8">
                        <w:rPr>
                          <w:iCs/>
                          <w:color w:val="044D6E" w:themeColor="text2" w:themeShade="80"/>
                          <w:lang w:val="en-CA"/>
                        </w:rPr>
                        <w:t>(</w:t>
                      </w:r>
                      <w:r>
                        <w:rPr>
                          <w:iCs/>
                          <w:color w:val="044D6E" w:themeColor="text2" w:themeShade="80"/>
                          <w:lang w:val="en-CA"/>
                        </w:rPr>
                        <w:t>1984</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xml:space="preserve">– </w:t>
                      </w:r>
                      <w:r>
                        <w:rPr>
                          <w:b/>
                          <w:iCs/>
                          <w:lang w:val="en-CA"/>
                        </w:rPr>
                        <w:t xml:space="preserve">imports more flexible version of </w:t>
                      </w:r>
                      <w:r>
                        <w:rPr>
                          <w:b/>
                          <w:i/>
                          <w:iCs/>
                          <w:lang w:val="en-CA"/>
                        </w:rPr>
                        <w:t>Anns</w:t>
                      </w:r>
                      <w:r>
                        <w:rPr>
                          <w:b/>
                          <w:iCs/>
                          <w:lang w:val="en-CA"/>
                        </w:rPr>
                        <w:t xml:space="preserve"> test into Canada </w:t>
                      </w:r>
                      <w:r>
                        <w:rPr>
                          <w:iCs/>
                          <w:lang w:val="en-CA"/>
                        </w:rPr>
                        <w:t xml:space="preserve"> </w:t>
                      </w:r>
                      <w:r>
                        <w:rPr>
                          <w:iCs/>
                          <w:color w:val="0673A5" w:themeColor="text2" w:themeShade="BF"/>
                          <w:lang w:val="en-CA"/>
                        </w:rPr>
                        <w:t xml:space="preserve">– </w:t>
                      </w:r>
                      <w:r w:rsidRPr="00367C7B">
                        <w:rPr>
                          <w:b/>
                          <w:iCs/>
                          <w:color w:val="044D6E" w:themeColor="text2" w:themeShade="80"/>
                          <w:lang w:val="en-CA"/>
                        </w:rPr>
                        <w:t>1.</w:t>
                      </w:r>
                      <w:r>
                        <w:rPr>
                          <w:iCs/>
                          <w:color w:val="044D6E" w:themeColor="text2" w:themeShade="80"/>
                          <w:lang w:val="en-CA"/>
                        </w:rPr>
                        <w:t xml:space="preserve"> </w:t>
                      </w:r>
                      <w:r w:rsidRPr="00A524EE">
                        <w:rPr>
                          <w:iCs/>
                          <w:lang w:val="en-CA"/>
                        </w:rPr>
                        <w:t xml:space="preserve">Is there a sufficiently close relationship between the parties? </w:t>
                      </w:r>
                      <w:r w:rsidRPr="00A524EE">
                        <w:rPr>
                          <w:b/>
                          <w:iCs/>
                          <w:lang w:val="en-CA"/>
                        </w:rPr>
                        <w:t>2.</w:t>
                      </w:r>
                      <w:r w:rsidRPr="00A524EE">
                        <w:rPr>
                          <w:iCs/>
                          <w:lang w:val="en-CA"/>
                        </w:rPr>
                        <w:t xml:space="preserve"> If so, onus on D to show if there are any considerations which ought to limit/negative </w:t>
                      </w:r>
                      <w:r w:rsidRPr="00A524EE">
                        <w:rPr>
                          <w:b/>
                          <w:iCs/>
                          <w:lang w:val="en-CA"/>
                        </w:rPr>
                        <w:t>a.</w:t>
                      </w:r>
                      <w:r w:rsidRPr="00A524EE">
                        <w:rPr>
                          <w:iCs/>
                          <w:lang w:val="en-CA"/>
                        </w:rPr>
                        <w:t xml:space="preserve"> the scope of duty, </w:t>
                      </w:r>
                      <w:r w:rsidRPr="00A524EE">
                        <w:rPr>
                          <w:b/>
                          <w:iCs/>
                          <w:lang w:val="en-CA"/>
                        </w:rPr>
                        <w:t>b.</w:t>
                      </w:r>
                      <w:r w:rsidRPr="00A524EE">
                        <w:rPr>
                          <w:iCs/>
                          <w:lang w:val="en-CA"/>
                        </w:rPr>
                        <w:t xml:space="preserve"> the class of persons to whom it is owed, </w:t>
                      </w:r>
                      <w:r w:rsidRPr="00A524EE">
                        <w:rPr>
                          <w:b/>
                          <w:iCs/>
                          <w:lang w:val="en-CA"/>
                        </w:rPr>
                        <w:t xml:space="preserve">c. </w:t>
                      </w:r>
                      <w:r w:rsidRPr="00A524EE">
                        <w:rPr>
                          <w:iCs/>
                          <w:lang w:val="en-CA"/>
                        </w:rPr>
                        <w:t>the dmgs to which a breach of it may rise?</w:t>
                      </w:r>
                    </w:p>
                    <w:p w:rsidR="003022B3" w:rsidRPr="002C6237" w:rsidRDefault="003022B3" w:rsidP="00367C7B">
                      <w:pPr>
                        <w:spacing w:before="0" w:after="0"/>
                        <w:ind w:left="720"/>
                        <w:jc w:val="right"/>
                        <w:rPr>
                          <w:i/>
                          <w:iCs/>
                          <w:color w:val="616165" w:themeColor="accent5" w:themeShade="BF"/>
                          <w:lang w:val="en-CA"/>
                        </w:rPr>
                      </w:pPr>
                    </w:p>
                  </w:txbxContent>
                </v:textbox>
                <w10:wrap type="square" anchorx="margin"/>
              </v:shape>
            </w:pict>
          </mc:Fallback>
        </mc:AlternateContent>
      </w:r>
      <w:r w:rsidRPr="00770AE8">
        <w:rPr>
          <w:b/>
          <w:iCs/>
          <w:noProof/>
          <w:lang w:val="en-CA" w:eastAsia="en-CA"/>
        </w:rPr>
        <mc:AlternateContent>
          <mc:Choice Requires="wps">
            <w:drawing>
              <wp:anchor distT="45720" distB="45720" distL="114300" distR="114300" simplePos="0" relativeHeight="251787264" behindDoc="0" locked="0" layoutInCell="1" allowOverlap="1" wp14:anchorId="32A6DD1B" wp14:editId="467D2C8D">
                <wp:simplePos x="0" y="0"/>
                <wp:positionH relativeFrom="margin">
                  <wp:posOffset>30480</wp:posOffset>
                </wp:positionH>
                <wp:positionV relativeFrom="paragraph">
                  <wp:posOffset>1163955</wp:posOffset>
                </wp:positionV>
                <wp:extent cx="6469380" cy="647700"/>
                <wp:effectExtent l="0" t="0" r="26670" b="19050"/>
                <wp:wrapSquare wrapText="bothSides"/>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64770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306243" w:rsidRDefault="003022B3" w:rsidP="00367C7B">
                            <w:pPr>
                              <w:spacing w:before="0" w:after="0"/>
                              <w:rPr>
                                <w:iCs/>
                                <w:color w:val="044D6E" w:themeColor="text2" w:themeShade="80"/>
                                <w:lang w:val="en-CA"/>
                              </w:rPr>
                            </w:pPr>
                            <w:r>
                              <w:rPr>
                                <w:b/>
                                <w:iCs/>
                                <w:color w:val="044D6E" w:themeColor="text2" w:themeShade="80"/>
                                <w:lang w:val="en-CA"/>
                              </w:rPr>
                              <w:t xml:space="preserve">ANNS v MERTON LONDON BOROUGH COUNCIL </w:t>
                            </w:r>
                            <w:r w:rsidRPr="00770AE8">
                              <w:rPr>
                                <w:iCs/>
                                <w:color w:val="044D6E" w:themeColor="text2" w:themeShade="80"/>
                                <w:lang w:val="en-CA"/>
                              </w:rPr>
                              <w:t>(</w:t>
                            </w:r>
                            <w:r>
                              <w:rPr>
                                <w:iCs/>
                                <w:color w:val="044D6E" w:themeColor="text2" w:themeShade="80"/>
                                <w:lang w:val="en-CA"/>
                              </w:rPr>
                              <w:t>1977</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xml:space="preserve">– UK – </w:t>
                            </w:r>
                            <w:r>
                              <w:rPr>
                                <w:b/>
                                <w:iCs/>
                                <w:lang w:val="en-CA"/>
                              </w:rPr>
                              <w:t xml:space="preserve">rearticulates </w:t>
                            </w:r>
                            <w:r>
                              <w:rPr>
                                <w:b/>
                                <w:i/>
                                <w:iCs/>
                                <w:lang w:val="en-CA"/>
                              </w:rPr>
                              <w:t xml:space="preserve">Donoghue </w:t>
                            </w:r>
                            <w:r>
                              <w:rPr>
                                <w:b/>
                                <w:iCs/>
                                <w:lang w:val="en-CA"/>
                              </w:rPr>
                              <w:t xml:space="preserve">criteria </w:t>
                            </w:r>
                            <w:r>
                              <w:rPr>
                                <w:iCs/>
                                <w:lang w:val="en-CA"/>
                              </w:rPr>
                              <w:t xml:space="preserve"> </w:t>
                            </w:r>
                            <w:r>
                              <w:rPr>
                                <w:iCs/>
                                <w:color w:val="0673A5" w:themeColor="text2" w:themeShade="BF"/>
                                <w:lang w:val="en-CA"/>
                              </w:rPr>
                              <w:t xml:space="preserve">– </w:t>
                            </w:r>
                            <w:r w:rsidRPr="00A524EE">
                              <w:rPr>
                                <w:iCs/>
                                <w:lang w:val="en-CA"/>
                              </w:rPr>
                              <w:t xml:space="preserve">2 step framework for finding a DoC: </w:t>
                            </w:r>
                            <w:r w:rsidRPr="00A524EE">
                              <w:rPr>
                                <w:b/>
                                <w:iCs/>
                                <w:lang w:val="en-CA"/>
                              </w:rPr>
                              <w:t>1.</w:t>
                            </w:r>
                            <w:r w:rsidRPr="00A524EE">
                              <w:rPr>
                                <w:iCs/>
                                <w:lang w:val="en-CA"/>
                              </w:rPr>
                              <w:t xml:space="preserve"> There is a sufficient relationship of proximity based upon foreseeability; IF YES, </w:t>
                            </w:r>
                            <w:r w:rsidRPr="00A524EE">
                              <w:rPr>
                                <w:b/>
                                <w:iCs/>
                                <w:lang w:val="en-CA"/>
                              </w:rPr>
                              <w:t>2.</w:t>
                            </w:r>
                            <w:r w:rsidRPr="00A524EE">
                              <w:rPr>
                                <w:iCs/>
                                <w:lang w:val="en-CA"/>
                              </w:rPr>
                              <w:t xml:space="preserve"> There are no principled reasons why court shouldn’t recognize DoC</w:t>
                            </w:r>
                          </w:p>
                          <w:p w:rsidR="003022B3" w:rsidRPr="002C6237" w:rsidRDefault="003022B3" w:rsidP="00367C7B">
                            <w:pPr>
                              <w:spacing w:before="0" w:after="0"/>
                              <w:ind w:left="720"/>
                              <w:jc w:val="right"/>
                              <w:rPr>
                                <w:i/>
                                <w:iCs/>
                                <w:color w:val="616165" w:themeColor="accent5" w:themeShade="BF"/>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6DD1B" id="Text Box 127" o:spid="_x0000_s1090" type="#_x0000_t202" style="position:absolute;left:0;text-align:left;margin-left:2.4pt;margin-top:91.65pt;width:509.4pt;height:51pt;z-index:251787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N8VQIAAKQEAAAOAAAAZHJzL2Uyb0RvYy54bWysVNuO2jAQfa/Uf7D8XhJoCBARVlsoVaXt&#10;RdrtBxjHIVZtT2obEvr1HTvAstu3qnmw7Jnx8Zk5M1ne9VqRo7BOginpeJRSIgyHSpp9SX88bd/N&#10;KXGemYopMKKkJ+Ho3ertm2XXFmICDahKWIIgxhVdW9LG+7ZIEscboZkbQSsMOmuwmnk82n1SWdYh&#10;ulbJJE3zpANbtRa4cA6tm8FJVxG/rgX33+raCU9USZGbj6uN6y6syWrJir1lbSP5mQb7BxaaSYOP&#10;XqE2zDNysPIvKC25BQe1H3HQCdS15CLmgNmM01fZPDasFTEXLI5rr2Vy/w+Wfz1+t0RWqN1kRolh&#10;GkV6Er0nH6AnwYYV6lpXYOBji6G+RwdGx2xd+wD8pyMG1g0ze3FvLXSNYBUyHIebyc3VAccFkF33&#10;BSp8iB08RKC+tjqUDwtCEB2VOl3VCWQ4GvMsX7yfo4ujL89mszTKl7Dicru1zn8SoEnYlNSi+hGd&#10;HR+cD2xYcQkJjzlQstpKpeLB7ndrZcmRYads4xcTeBWmDOlKuphOpkMBXkCEphVXEN9PYow6aMx2&#10;AM5S/IamQzO25mDOL2ZkGFs/oES+LzgG8hvmmuGSO7kN+AFMS49jpKQu6Txgnd8IUnw0VWxyz6Qa&#10;9viIMmdtghyDML7f9bER8ixgBuF2UJ1QLQvD2OCY46YB+5uSDkempO7XgVlBifpsUPHFOMvCjMVD&#10;Np1N8GBvPbtbDzMcoUrqKRm2ax/nMohh4B47o5ZRtGcmZ844CrE257ENs3Z7jlHPP5fVHwAAAP//&#10;AwBQSwMEFAAGAAgAAAAhAMgoy8ngAAAACgEAAA8AAABkcnMvZG93bnJldi54bWxMj8FOwzAQRO9I&#10;/QdrK3GjDgltQ4hTRQhQK7i00LsbL0kgXke2m4S/xz3BcWdGM2/zzaQ7NqB1rSEBt4sIGFJlVEu1&#10;gI/355sUmPOSlOwMoYAfdLApZle5zJQZaY/DwdcslJDLpIDG+z7j3FUNaukWpkcK3qexWvpw2por&#10;K8dQrjseR9GKa9lSWGhkj48NVt+HsxZwb/VxfPnyr3sbb8vhuFu/PZVrIa7nU/kAzOPk/8JwwQ/o&#10;UASmkzmTcqwTcBfAfZDTJAF28aM4WQE7CYjTZQK8yPn/F4pfAAAA//8DAFBLAQItABQABgAIAAAA&#10;IQC2gziS/gAAAOEBAAATAAAAAAAAAAAAAAAAAAAAAABbQ29udGVudF9UeXBlc10ueG1sUEsBAi0A&#10;FAAGAAgAAAAhADj9If/WAAAAlAEAAAsAAAAAAAAAAAAAAAAALwEAAF9yZWxzLy5yZWxzUEsBAi0A&#10;FAAGAAgAAAAhAFEd43xVAgAApAQAAA4AAAAAAAAAAAAAAAAALgIAAGRycy9lMm9Eb2MueG1sUEsB&#10;Ai0AFAAGAAgAAAAhAMgoy8ngAAAACgEAAA8AAAAAAAAAAAAAAAAArwQAAGRycy9kb3ducmV2Lnht&#10;bFBLBQYAAAAABAAEAPMAAAC8BQAAAAA=&#10;" strokecolor="#93dafa [1311]">
                <v:stroke dashstyle="1 1"/>
                <v:textbox>
                  <w:txbxContent>
                    <w:p w:rsidR="003022B3" w:rsidRPr="00306243" w:rsidRDefault="003022B3" w:rsidP="00367C7B">
                      <w:pPr>
                        <w:spacing w:before="0" w:after="0"/>
                        <w:rPr>
                          <w:iCs/>
                          <w:color w:val="044D6E" w:themeColor="text2" w:themeShade="80"/>
                          <w:lang w:val="en-CA"/>
                        </w:rPr>
                      </w:pPr>
                      <w:r>
                        <w:rPr>
                          <w:b/>
                          <w:iCs/>
                          <w:color w:val="044D6E" w:themeColor="text2" w:themeShade="80"/>
                          <w:lang w:val="en-CA"/>
                        </w:rPr>
                        <w:t xml:space="preserve">ANNS v MERTON LONDON BOROUGH COUNCIL </w:t>
                      </w:r>
                      <w:r w:rsidRPr="00770AE8">
                        <w:rPr>
                          <w:iCs/>
                          <w:color w:val="044D6E" w:themeColor="text2" w:themeShade="80"/>
                          <w:lang w:val="en-CA"/>
                        </w:rPr>
                        <w:t>(</w:t>
                      </w:r>
                      <w:r>
                        <w:rPr>
                          <w:iCs/>
                          <w:color w:val="044D6E" w:themeColor="text2" w:themeShade="80"/>
                          <w:lang w:val="en-CA"/>
                        </w:rPr>
                        <w:t>1977</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xml:space="preserve">– UK – </w:t>
                      </w:r>
                      <w:r>
                        <w:rPr>
                          <w:b/>
                          <w:iCs/>
                          <w:lang w:val="en-CA"/>
                        </w:rPr>
                        <w:t xml:space="preserve">rearticulates </w:t>
                      </w:r>
                      <w:r>
                        <w:rPr>
                          <w:b/>
                          <w:i/>
                          <w:iCs/>
                          <w:lang w:val="en-CA"/>
                        </w:rPr>
                        <w:t xml:space="preserve">Donoghue </w:t>
                      </w:r>
                      <w:r>
                        <w:rPr>
                          <w:b/>
                          <w:iCs/>
                          <w:lang w:val="en-CA"/>
                        </w:rPr>
                        <w:t xml:space="preserve">criteria </w:t>
                      </w:r>
                      <w:r>
                        <w:rPr>
                          <w:iCs/>
                          <w:lang w:val="en-CA"/>
                        </w:rPr>
                        <w:t xml:space="preserve"> </w:t>
                      </w:r>
                      <w:r>
                        <w:rPr>
                          <w:iCs/>
                          <w:color w:val="0673A5" w:themeColor="text2" w:themeShade="BF"/>
                          <w:lang w:val="en-CA"/>
                        </w:rPr>
                        <w:t xml:space="preserve">– </w:t>
                      </w:r>
                      <w:r w:rsidRPr="00A524EE">
                        <w:rPr>
                          <w:iCs/>
                          <w:lang w:val="en-CA"/>
                        </w:rPr>
                        <w:t xml:space="preserve">2 step framework for finding a DoC: </w:t>
                      </w:r>
                      <w:r w:rsidRPr="00A524EE">
                        <w:rPr>
                          <w:b/>
                          <w:iCs/>
                          <w:lang w:val="en-CA"/>
                        </w:rPr>
                        <w:t>1.</w:t>
                      </w:r>
                      <w:r w:rsidRPr="00A524EE">
                        <w:rPr>
                          <w:iCs/>
                          <w:lang w:val="en-CA"/>
                        </w:rPr>
                        <w:t xml:space="preserve"> There is a sufficient relationship of proximity based upon foreseeability; IF YES, </w:t>
                      </w:r>
                      <w:r w:rsidRPr="00A524EE">
                        <w:rPr>
                          <w:b/>
                          <w:iCs/>
                          <w:lang w:val="en-CA"/>
                        </w:rPr>
                        <w:t>2.</w:t>
                      </w:r>
                      <w:r w:rsidRPr="00A524EE">
                        <w:rPr>
                          <w:iCs/>
                          <w:lang w:val="en-CA"/>
                        </w:rPr>
                        <w:t xml:space="preserve"> There are no principled reasons why court shouldn’t recognize DoC</w:t>
                      </w:r>
                    </w:p>
                    <w:p w:rsidR="003022B3" w:rsidRPr="002C6237" w:rsidRDefault="003022B3" w:rsidP="00367C7B">
                      <w:pPr>
                        <w:spacing w:before="0" w:after="0"/>
                        <w:ind w:left="720"/>
                        <w:jc w:val="right"/>
                        <w:rPr>
                          <w:i/>
                          <w:iCs/>
                          <w:color w:val="616165" w:themeColor="accent5" w:themeShade="BF"/>
                          <w:lang w:val="en-CA"/>
                        </w:rPr>
                      </w:pPr>
                    </w:p>
                  </w:txbxContent>
                </v:textbox>
                <w10:wrap type="square" anchorx="margin"/>
              </v:shape>
            </w:pict>
          </mc:Fallback>
        </mc:AlternateContent>
      </w:r>
      <w:r w:rsidR="00C02240" w:rsidRPr="00C02240">
        <w:rPr>
          <w:lang w:val="en-CA"/>
        </w:rPr>
        <w:t>Assumptions a</w:t>
      </w:r>
      <w:r w:rsidR="00C94D7F">
        <w:rPr>
          <w:lang w:val="en-CA"/>
        </w:rPr>
        <w:t>bout value of various interests:</w:t>
      </w:r>
      <w:r w:rsidR="00C02240" w:rsidRPr="00C02240">
        <w:rPr>
          <w:lang w:val="en-CA"/>
        </w:rPr>
        <w:t xml:space="preserve"> physical injuries </w:t>
      </w:r>
      <w:r w:rsidR="00C94D7F">
        <w:rPr>
          <w:lang w:val="en-CA"/>
        </w:rPr>
        <w:t>&gt; emotional/comm’l harm; deeds &gt; words</w:t>
      </w:r>
    </w:p>
    <w:p w:rsidR="00076A78" w:rsidRDefault="00C94D7F" w:rsidP="009B64BF">
      <w:pPr>
        <w:spacing w:after="0"/>
        <w:rPr>
          <w:lang w:val="en-CA"/>
        </w:rPr>
      </w:pPr>
      <w:r w:rsidRPr="00076A78">
        <w:rPr>
          <w:iCs/>
          <w:noProof/>
          <w:lang w:val="en-CA" w:eastAsia="en-CA"/>
        </w:rPr>
        <mc:AlternateContent>
          <mc:Choice Requires="wps">
            <w:drawing>
              <wp:anchor distT="45720" distB="45720" distL="114300" distR="114300" simplePos="0" relativeHeight="251785216" behindDoc="0" locked="0" layoutInCell="1" allowOverlap="1" wp14:anchorId="3C36A9FA" wp14:editId="1823BBA8">
                <wp:simplePos x="0" y="0"/>
                <wp:positionH relativeFrom="margin">
                  <wp:posOffset>22860</wp:posOffset>
                </wp:positionH>
                <wp:positionV relativeFrom="paragraph">
                  <wp:posOffset>91440</wp:posOffset>
                </wp:positionV>
                <wp:extent cx="6469380" cy="845820"/>
                <wp:effectExtent l="0" t="0" r="26670" b="11430"/>
                <wp:wrapSquare wrapText="bothSides"/>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8458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A524EE" w:rsidRDefault="003022B3" w:rsidP="00C94D7F">
                            <w:pPr>
                              <w:spacing w:before="0" w:after="0"/>
                              <w:rPr>
                                <w:iCs/>
                                <w:lang w:val="en-CA"/>
                              </w:rPr>
                            </w:pPr>
                            <w:r>
                              <w:rPr>
                                <w:b/>
                                <w:iCs/>
                                <w:color w:val="044D6E" w:themeColor="text2" w:themeShade="80"/>
                                <w:lang w:val="en-CA"/>
                              </w:rPr>
                              <w:t xml:space="preserve">DONOGHUE v STEVENSON </w:t>
                            </w:r>
                            <w:r w:rsidRPr="00770AE8">
                              <w:rPr>
                                <w:iCs/>
                                <w:color w:val="044D6E" w:themeColor="text2" w:themeShade="80"/>
                                <w:lang w:val="en-CA"/>
                              </w:rPr>
                              <w:t>(</w:t>
                            </w:r>
                            <w:r>
                              <w:rPr>
                                <w:iCs/>
                                <w:color w:val="044D6E" w:themeColor="text2" w:themeShade="80"/>
                                <w:lang w:val="en-CA"/>
                              </w:rPr>
                              <w:t>1932</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xml:space="preserve">– UK – </w:t>
                            </w:r>
                            <w:r>
                              <w:rPr>
                                <w:b/>
                                <w:iCs/>
                                <w:lang w:val="en-CA"/>
                              </w:rPr>
                              <w:t>birth of modern negligence law &amp; DoC</w:t>
                            </w:r>
                            <w:r>
                              <w:rPr>
                                <w:iCs/>
                                <w:lang w:val="en-CA"/>
                              </w:rPr>
                              <w:t xml:space="preserve"> </w:t>
                            </w:r>
                            <w:r>
                              <w:rPr>
                                <w:iCs/>
                                <w:color w:val="0673A5" w:themeColor="text2" w:themeShade="BF"/>
                                <w:lang w:val="en-CA"/>
                              </w:rPr>
                              <w:t xml:space="preserve">– </w:t>
                            </w:r>
                            <w:r w:rsidRPr="00A524EE">
                              <w:rPr>
                                <w:iCs/>
                                <w:lang w:val="en-CA"/>
                              </w:rPr>
                              <w:t>2 major DoC elements:</w:t>
                            </w:r>
                          </w:p>
                          <w:p w:rsidR="003022B3" w:rsidRPr="00A524EE" w:rsidRDefault="003022B3" w:rsidP="00C94D7F">
                            <w:pPr>
                              <w:spacing w:before="0" w:after="0"/>
                              <w:rPr>
                                <w:iCs/>
                                <w:lang w:val="en-CA"/>
                              </w:rPr>
                            </w:pPr>
                            <w:r w:rsidRPr="00A524EE">
                              <w:rPr>
                                <w:b/>
                                <w:iCs/>
                                <w:lang w:val="en-CA"/>
                              </w:rPr>
                              <w:t>1.</w:t>
                            </w:r>
                            <w:r w:rsidRPr="00A524EE">
                              <w:rPr>
                                <w:iCs/>
                                <w:lang w:val="en-CA"/>
                              </w:rPr>
                              <w:t xml:space="preserve"> Must take reasonable care to avoid acts/omissions which D can reasonably foresee would be likely to injure </w:t>
                            </w:r>
                            <w:r w:rsidRPr="00A524EE">
                              <w:rPr>
                                <w:iCs/>
                                <w:u w:val="single"/>
                                <w:lang w:val="en-CA"/>
                              </w:rPr>
                              <w:t>neighbour</w:t>
                            </w:r>
                            <w:r w:rsidRPr="00A524EE">
                              <w:rPr>
                                <w:iCs/>
                                <w:lang w:val="en-CA"/>
                              </w:rPr>
                              <w:t xml:space="preserve">; </w:t>
                            </w:r>
                            <w:r w:rsidRPr="00A524EE">
                              <w:rPr>
                                <w:b/>
                                <w:iCs/>
                                <w:lang w:val="en-CA"/>
                              </w:rPr>
                              <w:t>2.</w:t>
                            </w:r>
                            <w:r w:rsidRPr="00A524EE">
                              <w:rPr>
                                <w:iCs/>
                                <w:lang w:val="en-CA"/>
                              </w:rPr>
                              <w:t xml:space="preserve"> Neighbour is person closely and directly affected by the act such that D should have them in reasonable contemplation – relationship between parties is integral element</w:t>
                            </w:r>
                          </w:p>
                          <w:p w:rsidR="003022B3" w:rsidRPr="002C6237" w:rsidRDefault="003022B3" w:rsidP="00C94D7F">
                            <w:pPr>
                              <w:spacing w:before="0" w:after="0"/>
                              <w:ind w:left="720"/>
                              <w:jc w:val="right"/>
                              <w:rPr>
                                <w:i/>
                                <w:iCs/>
                                <w:color w:val="616165" w:themeColor="accent5" w:themeShade="BF"/>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6A9FA" id="Text Box 126" o:spid="_x0000_s1091" type="#_x0000_t202" style="position:absolute;margin-left:1.8pt;margin-top:7.2pt;width:509.4pt;height:66.6pt;z-index:251785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DjVQIAAKQEAAAOAAAAZHJzL2Uyb0RvYy54bWysVNtu2zAMfR+wfxD0vjjxHC8x4hRdsg4D&#10;ugvQ7gNkWY6FSaInKbGzry8lJ2navQ3zgyCR1NEhD+nVzaAVOQjrJJiSziZTSoThUEuzK+nPx7t3&#10;C0qcZ6ZmCowo6VE4erN++2bVd4VIoQVVC0sQxLii70raet8VSeJ4KzRzE+iEQWcDVjOPR7tLast6&#10;RNcqSafTPOnB1p0FLpxD63Z00nXEbxrB/femccITVVLk5uNq41qFNVmvWLGzrGslP9Fg/8BCM2nw&#10;0QvUlnlG9lb+BaUlt+Cg8RMOOoGmkVzEHDCb2fRVNg8t60TMBYvjukuZ3P+D5d8OPyyRNWqX5pQY&#10;plGkRzF48hEGEmxYob5zBQY+dBjqB3RgdMzWdffAfzliYNMysxO31kLfClYjw1m4mVxdHXFcAKn6&#10;r1DjQ2zvIQINjdWhfFgQguio1PGiTiDD0Zhn+fL9Al0cfYtsvkijfAkrzrc76/xnAZqETUktqh/R&#10;2eHe+cCGFeeQ8JgDJes7qVQ82F21UZYcGHbKXfxiAq/ClCF9SZfzdD4W4AVEaFpxAfFDGmPUXmO2&#10;I3A2xW9sOjRja47m/GxGhrH1A0rk+4JjIL9lrh0vuaPbgh/BtPQ4RkpqrEzAOr0RpPhk6tjknkk1&#10;7vERZU7aBDlGYfxQDbER8nnADMJVUB9RLQvj2OCY46YF+4eSHkempO73nllBifpiUPHlLMvCjMVD&#10;Nv+A+hB77amuPcxwhCqpp2TcbnycyyCGgVvsjEZG0Z6ZnDjjKMTanMY2zNr1OUY9/1zWTwAAAP//&#10;AwBQSwMEFAAGAAgAAAAhAGmn2/HdAAAACQEAAA8AAABkcnMvZG93bnJldi54bWxMj0FPhDAQhe8m&#10;/odmTLy5RdyAImVDjBrNetnVvXdhBJROSdsF/PcOJ73NvPfy5pt8M5tejOh8Z0nB9SoCgVTZuqNG&#10;wcf709UtCB801bq3hAp+0MOmOD/LdVbbiXY47kMjuIR8phW0IQyZlL5q0Wi/sgMSe5/WGR14dY2s&#10;nZ643PQyjqJEGt0RX2j1gA8tVt/7k1Fw58xhev4K252LX8rx8Jq+PZapUpcXc3kPIuAc/sKw4DM6&#10;FMx0tCeqvegV3CQcZHm9BrHYURzzdFyUNAFZ5PL/B8UvAAAA//8DAFBLAQItABQABgAIAAAAIQC2&#10;gziS/gAAAOEBAAATAAAAAAAAAAAAAAAAAAAAAABbQ29udGVudF9UeXBlc10ueG1sUEsBAi0AFAAG&#10;AAgAAAAhADj9If/WAAAAlAEAAAsAAAAAAAAAAAAAAAAALwEAAF9yZWxzLy5yZWxzUEsBAi0AFAAG&#10;AAgAAAAhAFsJsONVAgAApAQAAA4AAAAAAAAAAAAAAAAALgIAAGRycy9lMm9Eb2MueG1sUEsBAi0A&#10;FAAGAAgAAAAhAGmn2/HdAAAACQEAAA8AAAAAAAAAAAAAAAAArwQAAGRycy9kb3ducmV2LnhtbFBL&#10;BQYAAAAABAAEAPMAAAC5BQAAAAA=&#10;" strokecolor="#93dafa [1311]">
                <v:stroke dashstyle="1 1"/>
                <v:textbox>
                  <w:txbxContent>
                    <w:p w:rsidR="003022B3" w:rsidRPr="00A524EE" w:rsidRDefault="003022B3" w:rsidP="00C94D7F">
                      <w:pPr>
                        <w:spacing w:before="0" w:after="0"/>
                        <w:rPr>
                          <w:iCs/>
                          <w:lang w:val="en-CA"/>
                        </w:rPr>
                      </w:pPr>
                      <w:r>
                        <w:rPr>
                          <w:b/>
                          <w:iCs/>
                          <w:color w:val="044D6E" w:themeColor="text2" w:themeShade="80"/>
                          <w:lang w:val="en-CA"/>
                        </w:rPr>
                        <w:t xml:space="preserve">DONOGHUE v STEVENSON </w:t>
                      </w:r>
                      <w:r w:rsidRPr="00770AE8">
                        <w:rPr>
                          <w:iCs/>
                          <w:color w:val="044D6E" w:themeColor="text2" w:themeShade="80"/>
                          <w:lang w:val="en-CA"/>
                        </w:rPr>
                        <w:t>(</w:t>
                      </w:r>
                      <w:r>
                        <w:rPr>
                          <w:iCs/>
                          <w:color w:val="044D6E" w:themeColor="text2" w:themeShade="80"/>
                          <w:lang w:val="en-CA"/>
                        </w:rPr>
                        <w:t>1932</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xml:space="preserve">– UK – </w:t>
                      </w:r>
                      <w:r>
                        <w:rPr>
                          <w:b/>
                          <w:iCs/>
                          <w:lang w:val="en-CA"/>
                        </w:rPr>
                        <w:t>birth of modern negligence law &amp; DoC</w:t>
                      </w:r>
                      <w:r>
                        <w:rPr>
                          <w:iCs/>
                          <w:lang w:val="en-CA"/>
                        </w:rPr>
                        <w:t xml:space="preserve"> </w:t>
                      </w:r>
                      <w:r>
                        <w:rPr>
                          <w:iCs/>
                          <w:color w:val="0673A5" w:themeColor="text2" w:themeShade="BF"/>
                          <w:lang w:val="en-CA"/>
                        </w:rPr>
                        <w:t xml:space="preserve">– </w:t>
                      </w:r>
                      <w:r w:rsidRPr="00A524EE">
                        <w:rPr>
                          <w:iCs/>
                          <w:lang w:val="en-CA"/>
                        </w:rPr>
                        <w:t>2 major DoC elements:</w:t>
                      </w:r>
                    </w:p>
                    <w:p w:rsidR="003022B3" w:rsidRPr="00A524EE" w:rsidRDefault="003022B3" w:rsidP="00C94D7F">
                      <w:pPr>
                        <w:spacing w:before="0" w:after="0"/>
                        <w:rPr>
                          <w:iCs/>
                          <w:lang w:val="en-CA"/>
                        </w:rPr>
                      </w:pPr>
                      <w:r w:rsidRPr="00A524EE">
                        <w:rPr>
                          <w:b/>
                          <w:iCs/>
                          <w:lang w:val="en-CA"/>
                        </w:rPr>
                        <w:t>1.</w:t>
                      </w:r>
                      <w:r w:rsidRPr="00A524EE">
                        <w:rPr>
                          <w:iCs/>
                          <w:lang w:val="en-CA"/>
                        </w:rPr>
                        <w:t xml:space="preserve"> Must take reasonable care to avoid acts/omissions which D can reasonably foresee would be likely to injure </w:t>
                      </w:r>
                      <w:r w:rsidRPr="00A524EE">
                        <w:rPr>
                          <w:iCs/>
                          <w:u w:val="single"/>
                          <w:lang w:val="en-CA"/>
                        </w:rPr>
                        <w:t>neighbour</w:t>
                      </w:r>
                      <w:r w:rsidRPr="00A524EE">
                        <w:rPr>
                          <w:iCs/>
                          <w:lang w:val="en-CA"/>
                        </w:rPr>
                        <w:t xml:space="preserve">; </w:t>
                      </w:r>
                      <w:r w:rsidRPr="00A524EE">
                        <w:rPr>
                          <w:b/>
                          <w:iCs/>
                          <w:lang w:val="en-CA"/>
                        </w:rPr>
                        <w:t>2.</w:t>
                      </w:r>
                      <w:r w:rsidRPr="00A524EE">
                        <w:rPr>
                          <w:iCs/>
                          <w:lang w:val="en-CA"/>
                        </w:rPr>
                        <w:t xml:space="preserve"> Neighbour is person closely and directly affected by the act such that D should have them in reasonable contemplation – relationship between parties is integral element</w:t>
                      </w:r>
                    </w:p>
                    <w:p w:rsidR="003022B3" w:rsidRPr="002C6237" w:rsidRDefault="003022B3" w:rsidP="00C94D7F">
                      <w:pPr>
                        <w:spacing w:before="0" w:after="0"/>
                        <w:ind w:left="720"/>
                        <w:jc w:val="right"/>
                        <w:rPr>
                          <w:i/>
                          <w:iCs/>
                          <w:color w:val="616165" w:themeColor="accent5" w:themeShade="BF"/>
                          <w:lang w:val="en-CA"/>
                        </w:rPr>
                      </w:pPr>
                    </w:p>
                  </w:txbxContent>
                </v:textbox>
                <w10:wrap type="square" anchorx="margin"/>
              </v:shape>
            </w:pict>
          </mc:Fallback>
        </mc:AlternateContent>
      </w:r>
      <w:r w:rsidR="00076A78" w:rsidRPr="00076A78">
        <w:t>Clarification post-</w:t>
      </w:r>
      <w:r w:rsidR="00076A78" w:rsidRPr="008D24A1">
        <w:rPr>
          <w:i/>
        </w:rPr>
        <w:t>Cooper</w:t>
      </w:r>
      <w:r w:rsidR="00076A78" w:rsidRPr="00076A78">
        <w:t xml:space="preserve"> in </w:t>
      </w:r>
      <w:r w:rsidR="00076A78" w:rsidRPr="008D24A1">
        <w:rPr>
          <w:b/>
          <w:i/>
          <w:color w:val="0673A5" w:themeColor="text2" w:themeShade="BF"/>
        </w:rPr>
        <w:t>Childs v Desormeaux</w:t>
      </w:r>
      <w:r w:rsidR="00076A78">
        <w:rPr>
          <w:b/>
        </w:rPr>
        <w:t xml:space="preserve">: </w:t>
      </w:r>
      <w:r w:rsidR="00076A78" w:rsidRPr="00076A78">
        <w:rPr>
          <w:lang w:val="en-CA"/>
        </w:rPr>
        <w:t>McLachlin clarifies that once P establishes DoC, policy burden shifts to D</w:t>
      </w:r>
      <w:r w:rsidR="00076A78">
        <w:rPr>
          <w:lang w:val="en-CA"/>
        </w:rPr>
        <w:t xml:space="preserve">. </w:t>
      </w:r>
      <w:r w:rsidR="00076A78" w:rsidRPr="00076A78">
        <w:rPr>
          <w:lang w:val="en-CA"/>
        </w:rPr>
        <w:t xml:space="preserve">Also suggests that proximity analysis doesn't apply to established categories, leading to combined effect of </w:t>
      </w:r>
      <w:r w:rsidR="00076A78" w:rsidRPr="00076A78">
        <w:rPr>
          <w:i/>
          <w:iCs/>
          <w:color w:val="0673A5" w:themeColor="text2" w:themeShade="BF"/>
          <w:lang w:val="en-CA"/>
        </w:rPr>
        <w:t>Cooper</w:t>
      </w:r>
      <w:r w:rsidR="00076A78" w:rsidRPr="00076A78">
        <w:rPr>
          <w:i/>
          <w:iCs/>
          <w:lang w:val="en-CA"/>
        </w:rPr>
        <w:t xml:space="preserve"> </w:t>
      </w:r>
      <w:r w:rsidR="00076A78" w:rsidRPr="00076A78">
        <w:rPr>
          <w:lang w:val="en-CA"/>
        </w:rPr>
        <w:t xml:space="preserve">and </w:t>
      </w:r>
      <w:r w:rsidR="00076A78" w:rsidRPr="00076A78">
        <w:rPr>
          <w:i/>
          <w:iCs/>
          <w:color w:val="0673A5" w:themeColor="text2" w:themeShade="BF"/>
          <w:lang w:val="en-CA"/>
        </w:rPr>
        <w:t>Childs</w:t>
      </w:r>
      <w:r w:rsidR="00076A78" w:rsidRPr="00076A78">
        <w:rPr>
          <w:color w:val="0673A5" w:themeColor="text2" w:themeShade="BF"/>
          <w:lang w:val="en-CA"/>
        </w:rPr>
        <w:t xml:space="preserve"> </w:t>
      </w:r>
      <w:r w:rsidR="00076A78" w:rsidRPr="00076A78">
        <w:rPr>
          <w:lang w:val="en-CA"/>
        </w:rPr>
        <w:t xml:space="preserve">as indicating that </w:t>
      </w:r>
      <w:r w:rsidR="00076A78" w:rsidRPr="008D24A1">
        <w:rPr>
          <w:b/>
          <w:lang w:val="en-CA"/>
        </w:rPr>
        <w:t>established categories won't be subject to either stage of the test</w:t>
      </w:r>
    </w:p>
    <w:p w:rsidR="00C02240" w:rsidRPr="008D24A1" w:rsidRDefault="008D24A1" w:rsidP="008D24A1">
      <w:pPr>
        <w:spacing w:before="0"/>
        <w:ind w:left="720"/>
        <w:rPr>
          <w:lang w:val="en-CA"/>
        </w:rPr>
      </w:pPr>
      <w:r w:rsidRPr="008D24A1">
        <w:rPr>
          <w:b/>
          <w:i/>
          <w:color w:val="0673A5" w:themeColor="text2" w:themeShade="BF"/>
          <w:lang w:val="en-CA"/>
        </w:rPr>
        <w:t>Hill v Hamilton-Wentworth Regional Police Services Board</w:t>
      </w:r>
      <w:r w:rsidRPr="008D24A1">
        <w:rPr>
          <w:b/>
          <w:color w:val="0673A5" w:themeColor="text2" w:themeShade="BF"/>
          <w:lang w:val="en-CA"/>
        </w:rPr>
        <w:t xml:space="preserve"> </w:t>
      </w:r>
      <w:r>
        <w:rPr>
          <w:lang w:val="en-CA"/>
        </w:rPr>
        <w:t xml:space="preserve">(2007) – SCC maj rejected policy arguments that imposing a DoC on police would interfere with exercise of discretion during investigations; Court emphasized Ds need </w:t>
      </w:r>
      <w:r w:rsidRPr="008D24A1">
        <w:rPr>
          <w:b/>
          <w:lang w:val="en-CA"/>
        </w:rPr>
        <w:t>tangible evidence</w:t>
      </w:r>
      <w:r>
        <w:rPr>
          <w:lang w:val="en-CA"/>
        </w:rPr>
        <w:t xml:space="preserve"> to support claims that imposing DoC would have deterious effects</w:t>
      </w:r>
    </w:p>
    <w:p w:rsidR="00F74704" w:rsidRPr="00F74704" w:rsidRDefault="00F74704" w:rsidP="00F74704">
      <w:pPr>
        <w:pStyle w:val="Heading3"/>
      </w:pPr>
      <w:bookmarkStart w:id="32" w:name="_Toc449023643"/>
      <w:r>
        <w:t>Reasonable Foreseeability</w:t>
      </w:r>
      <w:bookmarkEnd w:id="32"/>
    </w:p>
    <w:p w:rsidR="00F74704" w:rsidRDefault="00A524EE" w:rsidP="00F74704">
      <w:r w:rsidRPr="00A524EE">
        <w:rPr>
          <w:b/>
          <w:iCs/>
          <w:noProof/>
          <w:lang w:val="en-CA" w:eastAsia="en-CA"/>
        </w:rPr>
        <mc:AlternateContent>
          <mc:Choice Requires="wps">
            <w:drawing>
              <wp:anchor distT="45720" distB="45720" distL="114300" distR="114300" simplePos="0" relativeHeight="251793408" behindDoc="0" locked="0" layoutInCell="1" allowOverlap="1" wp14:anchorId="066A7591" wp14:editId="3D2CED34">
                <wp:simplePos x="0" y="0"/>
                <wp:positionH relativeFrom="margin">
                  <wp:posOffset>361950</wp:posOffset>
                </wp:positionH>
                <wp:positionV relativeFrom="paragraph">
                  <wp:posOffset>494030</wp:posOffset>
                </wp:positionV>
                <wp:extent cx="6469380" cy="647700"/>
                <wp:effectExtent l="0" t="0" r="26670" b="1905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64770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306243" w:rsidRDefault="003022B3" w:rsidP="00A524EE">
                            <w:pPr>
                              <w:spacing w:before="0" w:after="0"/>
                              <w:rPr>
                                <w:iCs/>
                                <w:color w:val="044D6E" w:themeColor="text2" w:themeShade="80"/>
                                <w:lang w:val="en-CA"/>
                              </w:rPr>
                            </w:pPr>
                            <w:r>
                              <w:rPr>
                                <w:b/>
                                <w:iCs/>
                                <w:color w:val="044D6E" w:themeColor="text2" w:themeShade="80"/>
                                <w:lang w:val="en-CA"/>
                              </w:rPr>
                              <w:t xml:space="preserve">MOULE v NB ELEC POWER COMM </w:t>
                            </w:r>
                            <w:r w:rsidRPr="00770AE8">
                              <w:rPr>
                                <w:iCs/>
                                <w:color w:val="044D6E" w:themeColor="text2" w:themeShade="80"/>
                                <w:lang w:val="en-CA"/>
                              </w:rPr>
                              <w:t>(</w:t>
                            </w:r>
                            <w:r>
                              <w:rPr>
                                <w:iCs/>
                                <w:color w:val="044D6E" w:themeColor="text2" w:themeShade="80"/>
                                <w:lang w:val="en-CA"/>
                              </w:rPr>
                              <w:t>1960</w:t>
                            </w:r>
                            <w:r w:rsidRPr="00770AE8">
                              <w:rPr>
                                <w:iCs/>
                                <w:color w:val="044D6E" w:themeColor="text2" w:themeShade="80"/>
                                <w:lang w:val="en-CA"/>
                              </w:rPr>
                              <w:t>)</w:t>
                            </w:r>
                            <w:r>
                              <w:rPr>
                                <w:iCs/>
                                <w:color w:val="044D6E" w:themeColor="text2" w:themeShade="80"/>
                                <w:lang w:val="en-CA"/>
                              </w:rPr>
                              <w:t xml:space="preserve"> 10.5y/o climbed tree, fell into wires at unusual height due to rotten branch, unlikely sequence of events – </w:t>
                            </w:r>
                            <w:r w:rsidRPr="00A524EE">
                              <w:rPr>
                                <w:iCs/>
                                <w:lang w:val="en-CA"/>
                              </w:rPr>
                              <w:t>company owed duty only against “any foreseeable consequence of the presence of that danger which could be said to involve a reasonable probability of causing harm”.</w:t>
                            </w:r>
                          </w:p>
                          <w:p w:rsidR="003022B3" w:rsidRPr="002C6237" w:rsidRDefault="003022B3" w:rsidP="00A524EE">
                            <w:pPr>
                              <w:spacing w:before="0" w:after="0"/>
                              <w:ind w:left="720"/>
                              <w:jc w:val="right"/>
                              <w:rPr>
                                <w:i/>
                                <w:iCs/>
                                <w:color w:val="616165" w:themeColor="accent5" w:themeShade="BF"/>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A7591" id="Text Box 194" o:spid="_x0000_s1092" type="#_x0000_t202" style="position:absolute;margin-left:28.5pt;margin-top:38.9pt;width:509.4pt;height:51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4KVQIAAKQEAAAOAAAAZHJzL2Uyb0RvYy54bWysVNuO2jAQfa/Uf7D8XgI0BIgIqy2UqtL2&#10;Iu32AxzHIVZtT2obEvr1HTvAstu3qnmw7Jnx8Zk5M1nd9VqRo7BOginoZDSmRBgOlTT7gv542r1b&#10;UOI8MxVTYERBT8LRu/XbN6uuzcUUGlCVsARBjMu7tqCN922eJI43QjM3glYYdNZgNfN4tPuksqxD&#10;dK2S6XicJR3YqrXAhXNo3Q5Ouo74dS24/1bXTniiCorcfFxtXMuwJusVy/eWtY3kZxrsH1hoJg0+&#10;eoXaMs/Iwcq/oLTkFhzUfsRBJ1DXkouYA2YzGb/K5rFhrYi5YHFcey2T+3+w/OvxuyWyQu2WKSWG&#10;aRTpSfSefICeBBtWqGtdjoGPLYb6Hh0YHbN17QPwn44Y2DTM7MW9tdA1glXIcBJuJjdXBxwXQMru&#10;C1T4EDt4iEB9bXUoHxaEIDoqdbqqE8hwNGZptny/QBdHX5bO5+MoX8Lyy+3WOv9JgCZhU1CL6kd0&#10;dnxwPrBh+SUkPOZAyWonlYoHuy83ypIjw07ZxS8m8CpMGdIVdDmbzoYCvIAITSuuIL6fxhh10Jjt&#10;AJyO8RuaDs3YmoM5u5iRYWz9gBL5vuAYyG+Za4ZL7uS24AcwLT2OkZK6oIuAdX4jSPHRVLHJPZNq&#10;2OMjypy1CXIMwvi+7GMjZFnADMKVUJ1QLQvD2OCY46YB+5uSDkemoO7XgVlBifpsUPHlJE3DjMVD&#10;OptP8WBvPeWthxmOUAX1lAzbjY9zGcQwcI+dUcso2jOTM2cchVib89iGWbs9x6jnn8v6DwAAAP//&#10;AwBQSwMEFAAGAAgAAAAhAPii0LXeAAAACgEAAA8AAABkcnMvZG93bnJldi54bWxMj8FOwzAQRO9I&#10;/IO1SNyoQ6XiNsSpIgQIRC8t9O4m2yQlXke2m4S/Z3uC26xmNDsvW0+2EwP60DrScD9LQCCVrmqp&#10;1vD1+XK3BBGiocp0jlDDDwZY59dXmUkrN9IWh12sBZdQSI2GJsY+lTKUDVoTZq5HYu/ovDWRT1/L&#10;ypuRy20n50nyIK1piT80psenBsvv3dlqWHm7H19P8WPr52/FsH9Xm+dCaX17MxWPICJO8S8Ml/k8&#10;HXLedHBnqoLoNCwUo0QNSjHBxU/UgtWBlVotQeaZ/I+Q/wIAAP//AwBQSwECLQAUAAYACAAAACEA&#10;toM4kv4AAADhAQAAEwAAAAAAAAAAAAAAAAAAAAAAW0NvbnRlbnRfVHlwZXNdLnhtbFBLAQItABQA&#10;BgAIAAAAIQA4/SH/1gAAAJQBAAALAAAAAAAAAAAAAAAAAC8BAABfcmVscy8ucmVsc1BLAQItABQA&#10;BgAIAAAAIQCSST4KVQIAAKQEAAAOAAAAAAAAAAAAAAAAAC4CAABkcnMvZTJvRG9jLnhtbFBLAQIt&#10;ABQABgAIAAAAIQD4otC13gAAAAoBAAAPAAAAAAAAAAAAAAAAAK8EAABkcnMvZG93bnJldi54bWxQ&#10;SwUGAAAAAAQABADzAAAAugUAAAAA&#10;" strokecolor="#93dafa [1311]">
                <v:stroke dashstyle="1 1"/>
                <v:textbox>
                  <w:txbxContent>
                    <w:p w:rsidR="003022B3" w:rsidRPr="00306243" w:rsidRDefault="003022B3" w:rsidP="00A524EE">
                      <w:pPr>
                        <w:spacing w:before="0" w:after="0"/>
                        <w:rPr>
                          <w:iCs/>
                          <w:color w:val="044D6E" w:themeColor="text2" w:themeShade="80"/>
                          <w:lang w:val="en-CA"/>
                        </w:rPr>
                      </w:pPr>
                      <w:r>
                        <w:rPr>
                          <w:b/>
                          <w:iCs/>
                          <w:color w:val="044D6E" w:themeColor="text2" w:themeShade="80"/>
                          <w:lang w:val="en-CA"/>
                        </w:rPr>
                        <w:t xml:space="preserve">MOULE v NB ELEC POWER COMM </w:t>
                      </w:r>
                      <w:r w:rsidRPr="00770AE8">
                        <w:rPr>
                          <w:iCs/>
                          <w:color w:val="044D6E" w:themeColor="text2" w:themeShade="80"/>
                          <w:lang w:val="en-CA"/>
                        </w:rPr>
                        <w:t>(</w:t>
                      </w:r>
                      <w:r>
                        <w:rPr>
                          <w:iCs/>
                          <w:color w:val="044D6E" w:themeColor="text2" w:themeShade="80"/>
                          <w:lang w:val="en-CA"/>
                        </w:rPr>
                        <w:t>1960</w:t>
                      </w:r>
                      <w:r w:rsidRPr="00770AE8">
                        <w:rPr>
                          <w:iCs/>
                          <w:color w:val="044D6E" w:themeColor="text2" w:themeShade="80"/>
                          <w:lang w:val="en-CA"/>
                        </w:rPr>
                        <w:t>)</w:t>
                      </w:r>
                      <w:r>
                        <w:rPr>
                          <w:iCs/>
                          <w:color w:val="044D6E" w:themeColor="text2" w:themeShade="80"/>
                          <w:lang w:val="en-CA"/>
                        </w:rPr>
                        <w:t xml:space="preserve"> 10.5y/o climbed tree, fell into wires at unusual height due to rotten branch, unlikely sequence of events – </w:t>
                      </w:r>
                      <w:r w:rsidRPr="00A524EE">
                        <w:rPr>
                          <w:iCs/>
                          <w:lang w:val="en-CA"/>
                        </w:rPr>
                        <w:t>company owed duty only against “any foreseeable consequence of the presence of that danger which could be said to involve a reasonable probability of causing harm”.</w:t>
                      </w:r>
                    </w:p>
                    <w:p w:rsidR="003022B3" w:rsidRPr="002C6237" w:rsidRDefault="003022B3" w:rsidP="00A524EE">
                      <w:pPr>
                        <w:spacing w:before="0" w:after="0"/>
                        <w:ind w:left="720"/>
                        <w:jc w:val="right"/>
                        <w:rPr>
                          <w:i/>
                          <w:iCs/>
                          <w:color w:val="616165" w:themeColor="accent5" w:themeShade="BF"/>
                          <w:lang w:val="en-CA"/>
                        </w:rPr>
                      </w:pPr>
                    </w:p>
                  </w:txbxContent>
                </v:textbox>
                <w10:wrap type="square" anchorx="margin"/>
              </v:shape>
            </w:pict>
          </mc:Fallback>
        </mc:AlternateContent>
      </w:r>
      <w:r w:rsidRPr="00A524EE">
        <w:rPr>
          <w:b/>
        </w:rPr>
        <w:t>Foreseeability of Risk of Injury</w:t>
      </w:r>
      <w:r>
        <w:t xml:space="preserve">: was the injury the </w:t>
      </w:r>
      <w:r>
        <w:rPr>
          <w:i/>
        </w:rPr>
        <w:t>kind</w:t>
      </w:r>
      <w:r>
        <w:t xml:space="preserve"> of harm that D should have reasonably foreseen would result from his conduct? Probability alone isn’t determinant of whether sth is foreseeable. Compare:</w:t>
      </w:r>
    </w:p>
    <w:p w:rsidR="009B64BF" w:rsidRDefault="009B64BF" w:rsidP="00F74704"/>
    <w:p w:rsidR="009B64BF" w:rsidRDefault="009B64BF" w:rsidP="00F74704">
      <w:r w:rsidRPr="00A524EE">
        <w:rPr>
          <w:b/>
          <w:iCs/>
          <w:noProof/>
          <w:lang w:val="en-CA" w:eastAsia="en-CA"/>
        </w:rPr>
        <mc:AlternateContent>
          <mc:Choice Requires="wps">
            <w:drawing>
              <wp:anchor distT="45720" distB="45720" distL="114300" distR="114300" simplePos="0" relativeHeight="251795456" behindDoc="0" locked="0" layoutInCell="1" allowOverlap="1" wp14:anchorId="6100C124" wp14:editId="74FE6488">
                <wp:simplePos x="0" y="0"/>
                <wp:positionH relativeFrom="margin">
                  <wp:posOffset>365760</wp:posOffset>
                </wp:positionH>
                <wp:positionV relativeFrom="paragraph">
                  <wp:posOffset>281305</wp:posOffset>
                </wp:positionV>
                <wp:extent cx="6469380" cy="632460"/>
                <wp:effectExtent l="0" t="0" r="26670" b="15240"/>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63246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A524EE" w:rsidRDefault="003022B3" w:rsidP="00A524EE">
                            <w:pPr>
                              <w:spacing w:before="0" w:after="0"/>
                              <w:rPr>
                                <w:iCs/>
                                <w:lang w:val="en-CA"/>
                              </w:rPr>
                            </w:pPr>
                            <w:r>
                              <w:rPr>
                                <w:b/>
                                <w:iCs/>
                                <w:color w:val="044D6E" w:themeColor="text2" w:themeShade="80"/>
                                <w:lang w:val="en-CA"/>
                              </w:rPr>
                              <w:t xml:space="preserve">AMOS v NB ELEC POWER COMM </w:t>
                            </w:r>
                            <w:r w:rsidRPr="00770AE8">
                              <w:rPr>
                                <w:iCs/>
                                <w:color w:val="044D6E" w:themeColor="text2" w:themeShade="80"/>
                                <w:lang w:val="en-CA"/>
                              </w:rPr>
                              <w:t>(</w:t>
                            </w:r>
                            <w:r>
                              <w:rPr>
                                <w:iCs/>
                                <w:color w:val="044D6E" w:themeColor="text2" w:themeShade="80"/>
                                <w:lang w:val="en-CA"/>
                              </w:rPr>
                              <w:t>1976</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9y/o climbed tree, brushed against wires</w:t>
                            </w:r>
                            <w:r>
                              <w:rPr>
                                <w:iCs/>
                                <w:lang w:val="en-CA"/>
                              </w:rPr>
                              <w:t xml:space="preserve"> </w:t>
                            </w:r>
                            <w:r>
                              <w:rPr>
                                <w:iCs/>
                                <w:color w:val="0673A5" w:themeColor="text2" w:themeShade="BF"/>
                                <w:lang w:val="en-CA"/>
                              </w:rPr>
                              <w:t xml:space="preserve">– </w:t>
                            </w:r>
                            <w:r>
                              <w:rPr>
                                <w:iCs/>
                                <w:color w:val="044D6E" w:themeColor="text2" w:themeShade="80"/>
                                <w:lang w:val="en-CA"/>
                              </w:rPr>
                              <w:t xml:space="preserve">distinguish from </w:t>
                            </w:r>
                            <w:r w:rsidRPr="00A524EE">
                              <w:rPr>
                                <w:i/>
                                <w:iCs/>
                                <w:color w:val="044D6E" w:themeColor="text2" w:themeShade="80"/>
                                <w:lang w:val="en-CA"/>
                              </w:rPr>
                              <w:t>Moule</w:t>
                            </w:r>
                            <w:r>
                              <w:rPr>
                                <w:iCs/>
                                <w:color w:val="044D6E" w:themeColor="text2" w:themeShade="80"/>
                                <w:lang w:val="en-CA"/>
                              </w:rPr>
                              <w:t xml:space="preserve">. </w:t>
                            </w:r>
                            <w:r>
                              <w:rPr>
                                <w:iCs/>
                                <w:lang w:val="en-CA"/>
                              </w:rPr>
                              <w:t>Children climbing trees is a foreseeable circumstance, accident here could have been foreseen as was what seemed to be normal tree in front of home that shouldn’t have been near uncut, concealed wires.</w:t>
                            </w:r>
                          </w:p>
                          <w:p w:rsidR="003022B3" w:rsidRPr="002C6237" w:rsidRDefault="003022B3" w:rsidP="00A524EE">
                            <w:pPr>
                              <w:spacing w:before="0" w:after="0"/>
                              <w:ind w:left="720"/>
                              <w:jc w:val="right"/>
                              <w:rPr>
                                <w:i/>
                                <w:iCs/>
                                <w:color w:val="616165" w:themeColor="accent5" w:themeShade="BF"/>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0C124" id="Text Box 195" o:spid="_x0000_s1093" type="#_x0000_t202" style="position:absolute;margin-left:28.8pt;margin-top:22.15pt;width:509.4pt;height:49.8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nnVQIAAKQEAAAOAAAAZHJzL2Uyb0RvYy54bWysVNtu2zAMfR+wfxD0vjhxEzcx4hRdsgwD&#10;ugvQ7gNkWY6FSaInKbGzry8lJ2navQ3zgyCR1NEhD+nlXa8VOQjrJJiCTkZjSoThUEmzK+jPp+2H&#10;OSXOM1MxBUYU9CgcvVu9f7fs2lyk0ICqhCUIYlzetQVtvG/zJHG8EZq5EbTCoLMGq5nHo90llWUd&#10;omuVpONxlnRgq9YCF86hdTM46Sri17Xg/ntdO+GJKihy83G1cS3DmqyWLN9Z1jaSn2iwf2ChmTT4&#10;6AVqwzwjeyv/gtKSW3BQ+xEHnUBdSy5iDpjNZPwmm8eGtSLmgsVx7aVM7v/B8m+HH5bICrVbzCgx&#10;TKNIT6L35CP0JNiwQl3rcgx8bDHU9+jA6Jitax+A/3LEwLphZifurYWuEaxChpNwM7m6OuC4AFJ2&#10;X6HCh9jeQwTqa6tD+bAgBNFRqeNFnUCGozGbZoubObo4+rKbdJpF+RKWn2+31vnPAjQJm4JaVD+i&#10;s8OD84ENy88h4TEHSlZbqVQ82F25VpYcGHbKNn4xgTdhypCuoItZOhsK8AoiNK24gPg+jTFqrzHb&#10;AXg6xm9oOjRjaw7m7GxGhrH1A0rk+4pjIL9hrhkuuaPbgB/AtPQ4Rkrqgs4D1umNIMUnU8Um90yq&#10;YY+PKHPSJsgxCOP7so+NkN0GzCBcCdUR1bIwjA2OOW4asH8o6XBkCup+75kVlKgvBhVfTKbTMGPx&#10;MJ3dpniw157y2sMMR6iCekqG7drHuQxiGLjHzqhlFO2FyYkzjkKszWlsw6xdn2PUy89l9QwAAP//&#10;AwBQSwMEFAAGAAgAAAAhACR+IzjgAAAACgEAAA8AAABkcnMvZG93bnJldi54bWxMj8FOwzAQRO9I&#10;/QdrK3GjTtuQ0BCnihAgEFxa6N2NlyQlXke2m4S/xz3BbVYzmnmbbyfdsQGtaw0JWC4iYEiVUS3V&#10;Aj4/nm7ugDkvScnOEAr4QQfbYnaVy0yZkXY47H3NQgm5TApovO8zzl3VoJZuYXqk4H0Zq6UPp625&#10;snIM5brjqyhKuJYthYVG9vjQYPW9P2sBG6sP4/PJv+3s6qUcDq/p+2OZCnE9n8p7YB4n/xeGC35A&#10;hyIwHc2ZlGOdgNs0CUkBcbwGdvGjNImBHYOK1xvgRc7/v1D8AgAA//8DAFBLAQItABQABgAIAAAA&#10;IQC2gziS/gAAAOEBAAATAAAAAAAAAAAAAAAAAAAAAABbQ29udGVudF9UeXBlc10ueG1sUEsBAi0A&#10;FAAGAAgAAAAhADj9If/WAAAAlAEAAAsAAAAAAAAAAAAAAAAALwEAAF9yZWxzLy5yZWxzUEsBAi0A&#10;FAAGAAgAAAAhAMrRWedVAgAApAQAAA4AAAAAAAAAAAAAAAAALgIAAGRycy9lMm9Eb2MueG1sUEsB&#10;Ai0AFAAGAAgAAAAhACR+IzjgAAAACgEAAA8AAAAAAAAAAAAAAAAArwQAAGRycy9kb3ducmV2Lnht&#10;bFBLBQYAAAAABAAEAPMAAAC8BQAAAAA=&#10;" strokecolor="#93dafa [1311]">
                <v:stroke dashstyle="1 1"/>
                <v:textbox>
                  <w:txbxContent>
                    <w:p w:rsidR="003022B3" w:rsidRPr="00A524EE" w:rsidRDefault="003022B3" w:rsidP="00A524EE">
                      <w:pPr>
                        <w:spacing w:before="0" w:after="0"/>
                        <w:rPr>
                          <w:iCs/>
                          <w:lang w:val="en-CA"/>
                        </w:rPr>
                      </w:pPr>
                      <w:r>
                        <w:rPr>
                          <w:b/>
                          <w:iCs/>
                          <w:color w:val="044D6E" w:themeColor="text2" w:themeShade="80"/>
                          <w:lang w:val="en-CA"/>
                        </w:rPr>
                        <w:t xml:space="preserve">AMOS v NB ELEC POWER COMM </w:t>
                      </w:r>
                      <w:r w:rsidRPr="00770AE8">
                        <w:rPr>
                          <w:iCs/>
                          <w:color w:val="044D6E" w:themeColor="text2" w:themeShade="80"/>
                          <w:lang w:val="en-CA"/>
                        </w:rPr>
                        <w:t>(</w:t>
                      </w:r>
                      <w:r>
                        <w:rPr>
                          <w:iCs/>
                          <w:color w:val="044D6E" w:themeColor="text2" w:themeShade="80"/>
                          <w:lang w:val="en-CA"/>
                        </w:rPr>
                        <w:t>1976</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9y/o climbed tree, brushed against wires</w:t>
                      </w:r>
                      <w:r>
                        <w:rPr>
                          <w:iCs/>
                          <w:lang w:val="en-CA"/>
                        </w:rPr>
                        <w:t xml:space="preserve"> </w:t>
                      </w:r>
                      <w:r>
                        <w:rPr>
                          <w:iCs/>
                          <w:color w:val="0673A5" w:themeColor="text2" w:themeShade="BF"/>
                          <w:lang w:val="en-CA"/>
                        </w:rPr>
                        <w:t xml:space="preserve">– </w:t>
                      </w:r>
                      <w:r>
                        <w:rPr>
                          <w:iCs/>
                          <w:color w:val="044D6E" w:themeColor="text2" w:themeShade="80"/>
                          <w:lang w:val="en-CA"/>
                        </w:rPr>
                        <w:t xml:space="preserve">distinguish from </w:t>
                      </w:r>
                      <w:r w:rsidRPr="00A524EE">
                        <w:rPr>
                          <w:i/>
                          <w:iCs/>
                          <w:color w:val="044D6E" w:themeColor="text2" w:themeShade="80"/>
                          <w:lang w:val="en-CA"/>
                        </w:rPr>
                        <w:t>Moule</w:t>
                      </w:r>
                      <w:r>
                        <w:rPr>
                          <w:iCs/>
                          <w:color w:val="044D6E" w:themeColor="text2" w:themeShade="80"/>
                          <w:lang w:val="en-CA"/>
                        </w:rPr>
                        <w:t xml:space="preserve">. </w:t>
                      </w:r>
                      <w:r>
                        <w:rPr>
                          <w:iCs/>
                          <w:lang w:val="en-CA"/>
                        </w:rPr>
                        <w:t>Children climbing trees is a foreseeable circumstance, accident here could have been foreseen as was what seemed to be normal tree in front of home that shouldn’t have been near uncut, concealed wires.</w:t>
                      </w:r>
                    </w:p>
                    <w:p w:rsidR="003022B3" w:rsidRPr="002C6237" w:rsidRDefault="003022B3" w:rsidP="00A524EE">
                      <w:pPr>
                        <w:spacing w:before="0" w:after="0"/>
                        <w:ind w:left="720"/>
                        <w:jc w:val="right"/>
                        <w:rPr>
                          <w:i/>
                          <w:iCs/>
                          <w:color w:val="616165" w:themeColor="accent5" w:themeShade="BF"/>
                          <w:lang w:val="en-CA"/>
                        </w:rPr>
                      </w:pPr>
                    </w:p>
                  </w:txbxContent>
                </v:textbox>
                <w10:wrap type="square" anchorx="margin"/>
              </v:shape>
            </w:pict>
          </mc:Fallback>
        </mc:AlternateContent>
      </w:r>
    </w:p>
    <w:p w:rsidR="009B64BF" w:rsidRPr="00A524EE" w:rsidRDefault="009B64BF" w:rsidP="00F74704"/>
    <w:p w:rsidR="009B64BF" w:rsidRDefault="009B64BF" w:rsidP="009B64BF">
      <w:pPr>
        <w:spacing w:after="0"/>
        <w:rPr>
          <w:b/>
        </w:rPr>
      </w:pPr>
    </w:p>
    <w:p w:rsidR="009B64BF" w:rsidRDefault="009B64BF" w:rsidP="009B64BF">
      <w:pPr>
        <w:spacing w:after="0"/>
        <w:rPr>
          <w:b/>
        </w:rPr>
      </w:pPr>
    </w:p>
    <w:p w:rsidR="009B64BF" w:rsidRPr="009B64BF" w:rsidRDefault="009B64BF" w:rsidP="009B64BF">
      <w:pPr>
        <w:spacing w:before="0"/>
        <w:rPr>
          <w:i/>
        </w:rPr>
      </w:pPr>
      <w:r>
        <w:t xml:space="preserve">** fact that an injury actually occurred doesn’t change resolution of issue, because reasonable foreseeability is framed as a hypothetical Q: </w:t>
      </w:r>
      <w:r>
        <w:rPr>
          <w:i/>
        </w:rPr>
        <w:t>did D’s act create a foreseeable risk of injury?</w:t>
      </w:r>
    </w:p>
    <w:p w:rsidR="00A524EE" w:rsidRDefault="009B64BF" w:rsidP="00F74704">
      <w:r w:rsidRPr="00A524EE">
        <w:rPr>
          <w:b/>
          <w:iCs/>
          <w:noProof/>
          <w:lang w:val="en-CA" w:eastAsia="en-CA"/>
        </w:rPr>
        <w:lastRenderedPageBreak/>
        <mc:AlternateContent>
          <mc:Choice Requires="wps">
            <w:drawing>
              <wp:anchor distT="45720" distB="45720" distL="114300" distR="114300" simplePos="0" relativeHeight="251797504" behindDoc="0" locked="0" layoutInCell="1" allowOverlap="1" wp14:anchorId="14312EF1" wp14:editId="3DE28022">
                <wp:simplePos x="0" y="0"/>
                <wp:positionH relativeFrom="margin">
                  <wp:posOffset>361950</wp:posOffset>
                </wp:positionH>
                <wp:positionV relativeFrom="paragraph">
                  <wp:posOffset>486410</wp:posOffset>
                </wp:positionV>
                <wp:extent cx="6469380" cy="655320"/>
                <wp:effectExtent l="0" t="0" r="26670" b="1143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6553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9B64BF" w:rsidRDefault="003022B3" w:rsidP="009B64BF">
                            <w:pPr>
                              <w:spacing w:before="0" w:after="0"/>
                              <w:rPr>
                                <w:iCs/>
                                <w:lang w:val="en-CA"/>
                              </w:rPr>
                            </w:pPr>
                            <w:r>
                              <w:rPr>
                                <w:b/>
                                <w:iCs/>
                                <w:color w:val="044D6E" w:themeColor="text2" w:themeShade="80"/>
                                <w:lang w:val="en-CA"/>
                              </w:rPr>
                              <w:t xml:space="preserve">PALS GRAF v LONG ISLAND RYE CO </w:t>
                            </w:r>
                            <w:r w:rsidRPr="00770AE8">
                              <w:rPr>
                                <w:iCs/>
                                <w:color w:val="044D6E" w:themeColor="text2" w:themeShade="80"/>
                                <w:lang w:val="en-CA"/>
                              </w:rPr>
                              <w:t>(</w:t>
                            </w:r>
                            <w:r>
                              <w:rPr>
                                <w:iCs/>
                                <w:color w:val="044D6E" w:themeColor="text2" w:themeShade="80"/>
                                <w:lang w:val="en-CA"/>
                              </w:rPr>
                              <w:t>1928</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aspiring train-catcher’s package of fireworks fell on train rails, exploded, shock threw down scales at other end of platform which struck P</w:t>
                            </w:r>
                            <w:r>
                              <w:rPr>
                                <w:iCs/>
                                <w:lang w:val="en-CA"/>
                              </w:rPr>
                              <w:t xml:space="preserve"> </w:t>
                            </w:r>
                            <w:r>
                              <w:rPr>
                                <w:iCs/>
                                <w:color w:val="0673A5" w:themeColor="text2" w:themeShade="BF"/>
                                <w:lang w:val="en-CA"/>
                              </w:rPr>
                              <w:t xml:space="preserve">– </w:t>
                            </w:r>
                            <w:r>
                              <w:rPr>
                                <w:iCs/>
                                <w:lang w:val="en-CA"/>
                              </w:rPr>
                              <w:t>negligence is about breach of duty owing to P. Here, P so far away that no reasonable expectation that injury would befall her specifically</w:t>
                            </w:r>
                          </w:p>
                          <w:p w:rsidR="003022B3" w:rsidRPr="002C6237" w:rsidRDefault="003022B3" w:rsidP="009B64BF">
                            <w:pPr>
                              <w:spacing w:before="0" w:after="0"/>
                              <w:ind w:left="720"/>
                              <w:jc w:val="right"/>
                              <w:rPr>
                                <w:i/>
                                <w:iCs/>
                                <w:color w:val="616165" w:themeColor="accent5" w:themeShade="BF"/>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12EF1" id="Text Box 196" o:spid="_x0000_s1094" type="#_x0000_t202" style="position:absolute;margin-left:28.5pt;margin-top:38.3pt;width:509.4pt;height:51.6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3VQIAAKQEAAAOAAAAZHJzL2Uyb0RvYy54bWysVNuO2yAQfa/Uf0C8N06yiZtYcVbbpFtV&#10;2l6k3X4AxjhGBYYCiZ1+fQecZLPbt6p+QDAzHM7MmfHqtteKHITzEkxJJ6MxJcJwqKXZlfTH0/27&#10;BSU+MFMzBUaU9Cg8vV2/fbPqbCGm0IKqhSMIYnzR2ZK2IdgiyzxvhWZ+BFYYdDbgNAt4dLusdqxD&#10;dK2y6XicZx242jrgwnu0bgcnXSf8phE8fGsaLwJRJUVuIa0urVVcs/WKFTvHbCv5iQb7BxaaSYOP&#10;XqC2LDCyd/IvKC25Aw9NGHHQGTSN5CLlgNlMxq+yeWyZFSkXLI63lzL5/wfLvx6+OyJr1G6ZU2KY&#10;RpGeRB/IB+hJtGGFOusLDHy0GBp6dGB0ytbbB+A/PTGwaZnZiTvnoGsFq5HhJN7Mrq4OOD6CVN0X&#10;qPEhtg+QgPrG6Vg+LAhBdFTqeFEnkuFozGf58maBLo6+fD6/mSb5Mlacb1vnwycBmsRNSR2qn9DZ&#10;4cGHyIYV55D4mAcl63upVDq4XbVRjhwYdsp9+lICr8KUIV1Jl/PpfCjAC4jYtOICEvppilF7jdkO&#10;wLMxfkPToRlbczDnZzMyTK0fURLfFxwj+S3z7XDJH/0WwgCmZcAxUlKXdBGxTm9EKT6aOjV5YFIN&#10;e3xEmZM2UY5BmNBXfWqEfBExo3AV1EdUy8EwNjjmuGnB/aakw5Epqf+1Z05Qoj4bVHw5mc3ijKXD&#10;bP4e9SHu2lNde5jhCFXSQMmw3YQ0l1EMA3fYGY1Moj0zOXHGUUi1OY1tnLXrc4p6/rms/wAAAP//&#10;AwBQSwMEFAAGAAgAAAAhAAlT6NffAAAACgEAAA8AAABkcnMvZG93bnJldi54bWxMj8FOwzAMhu9I&#10;vENkJG4sZdKarTSdKgQIBJcNds9a0xYap0qytrw93glutn7r9/fl29n2YkQfOkcabhcJCKTK1R01&#10;Gj7eH2/WIEI0VJveEWr4wQDb4vIiN1ntJtrhuI+N4BIKmdHQxjhkUoaqRWvCwg1InH06b03k1Tey&#10;9mbictvLZZKk0pqO+ENrBrxvsfren6yGjbeH6ekrvu788rkcDy/q7aFUWl9fzeUdiIhz/DuGMz6j&#10;Q8FMR3eiOohew0qxStSg0hTEOU/Uil2OPKnNGmSRy/8KxS8AAAD//wMAUEsBAi0AFAAGAAgAAAAh&#10;ALaDOJL+AAAA4QEAABMAAAAAAAAAAAAAAAAAAAAAAFtDb250ZW50X1R5cGVzXS54bWxQSwECLQAU&#10;AAYACAAAACEAOP0h/9YAAACUAQAACwAAAAAAAAAAAAAAAAAvAQAAX3JlbHMvLnJlbHNQSwECLQAU&#10;AAYACAAAACEAP+km91UCAACkBAAADgAAAAAAAAAAAAAAAAAuAgAAZHJzL2Uyb0RvYy54bWxQSwEC&#10;LQAUAAYACAAAACEACVPo198AAAAKAQAADwAAAAAAAAAAAAAAAACvBAAAZHJzL2Rvd25yZXYueG1s&#10;UEsFBgAAAAAEAAQA8wAAALsFAAAAAA==&#10;" strokecolor="#93dafa [1311]">
                <v:stroke dashstyle="1 1"/>
                <v:textbox>
                  <w:txbxContent>
                    <w:p w:rsidR="003022B3" w:rsidRPr="009B64BF" w:rsidRDefault="003022B3" w:rsidP="009B64BF">
                      <w:pPr>
                        <w:spacing w:before="0" w:after="0"/>
                        <w:rPr>
                          <w:iCs/>
                          <w:lang w:val="en-CA"/>
                        </w:rPr>
                      </w:pPr>
                      <w:r>
                        <w:rPr>
                          <w:b/>
                          <w:iCs/>
                          <w:color w:val="044D6E" w:themeColor="text2" w:themeShade="80"/>
                          <w:lang w:val="en-CA"/>
                        </w:rPr>
                        <w:t xml:space="preserve">PALS GRAF v LONG ISLAND RYE CO </w:t>
                      </w:r>
                      <w:r w:rsidRPr="00770AE8">
                        <w:rPr>
                          <w:iCs/>
                          <w:color w:val="044D6E" w:themeColor="text2" w:themeShade="80"/>
                          <w:lang w:val="en-CA"/>
                        </w:rPr>
                        <w:t>(</w:t>
                      </w:r>
                      <w:r>
                        <w:rPr>
                          <w:iCs/>
                          <w:color w:val="044D6E" w:themeColor="text2" w:themeShade="80"/>
                          <w:lang w:val="en-CA"/>
                        </w:rPr>
                        <w:t>1928</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aspiring train-catcher’s package of fireworks fell on train rails, exploded, shock threw down scales at other end of platform which struck P</w:t>
                      </w:r>
                      <w:r>
                        <w:rPr>
                          <w:iCs/>
                          <w:lang w:val="en-CA"/>
                        </w:rPr>
                        <w:t xml:space="preserve"> </w:t>
                      </w:r>
                      <w:r>
                        <w:rPr>
                          <w:iCs/>
                          <w:color w:val="0673A5" w:themeColor="text2" w:themeShade="BF"/>
                          <w:lang w:val="en-CA"/>
                        </w:rPr>
                        <w:t xml:space="preserve">– </w:t>
                      </w:r>
                      <w:r>
                        <w:rPr>
                          <w:iCs/>
                          <w:lang w:val="en-CA"/>
                        </w:rPr>
                        <w:t>negligence is about breach of duty owing to P. Here, P so far away that no reasonable expectation that injury would befall her specifically</w:t>
                      </w:r>
                    </w:p>
                    <w:p w:rsidR="003022B3" w:rsidRPr="002C6237" w:rsidRDefault="003022B3" w:rsidP="009B64BF">
                      <w:pPr>
                        <w:spacing w:before="0" w:after="0"/>
                        <w:ind w:left="720"/>
                        <w:jc w:val="right"/>
                        <w:rPr>
                          <w:i/>
                          <w:iCs/>
                          <w:color w:val="616165" w:themeColor="accent5" w:themeShade="BF"/>
                          <w:lang w:val="en-CA"/>
                        </w:rPr>
                      </w:pPr>
                    </w:p>
                  </w:txbxContent>
                </v:textbox>
                <w10:wrap type="square" anchorx="margin"/>
              </v:shape>
            </w:pict>
          </mc:Fallback>
        </mc:AlternateContent>
      </w:r>
      <w:r>
        <w:br/>
      </w:r>
      <w:r w:rsidR="00A524EE" w:rsidRPr="00A524EE">
        <w:rPr>
          <w:b/>
        </w:rPr>
        <w:t>Foreseeable Plaintiff</w:t>
      </w:r>
      <w:r w:rsidR="00A524EE">
        <w:t>:</w:t>
      </w:r>
      <w:r>
        <w:t xml:space="preserve"> P must come within a “class of persons” foreseeably at risk (ie, public at large too broad). See:</w:t>
      </w:r>
    </w:p>
    <w:p w:rsidR="009B64BF" w:rsidRDefault="009B64BF" w:rsidP="00F74704"/>
    <w:p w:rsidR="00F74704" w:rsidRDefault="00F74704" w:rsidP="00F74704">
      <w:pPr>
        <w:pStyle w:val="Heading3"/>
      </w:pPr>
      <w:bookmarkStart w:id="33" w:name="_Toc449023644"/>
      <w:r>
        <w:t>special Duties of Care</w:t>
      </w:r>
      <w:bookmarkEnd w:id="33"/>
    </w:p>
    <w:p w:rsidR="00CA19C4" w:rsidRPr="00CA19C4" w:rsidRDefault="00CA19C4" w:rsidP="00CA19C4">
      <w:r>
        <w:t>Special duties of care can arise based on special relationships with the claimant – focus on status of claimant</w:t>
      </w:r>
    </w:p>
    <w:p w:rsidR="00F74704" w:rsidRDefault="009B64BF" w:rsidP="009B64BF">
      <w:pPr>
        <w:pStyle w:val="Heading4"/>
      </w:pPr>
      <w:r>
        <w:t>Psychiatric harm</w:t>
      </w:r>
    </w:p>
    <w:p w:rsidR="009B64BF" w:rsidRDefault="00CA19C4" w:rsidP="00CA19C4">
      <w:pPr>
        <w:spacing w:after="0"/>
      </w:pPr>
      <w:r>
        <w:t xml:space="preserve">Central concern </w:t>
      </w:r>
      <w:r>
        <w:sym w:font="Wingdings" w:char="F0E0"/>
      </w:r>
      <w:r>
        <w:t xml:space="preserve"> harder to determine reasonable foreseeability of psychological harm than physical injury</w:t>
      </w:r>
    </w:p>
    <w:p w:rsidR="00CA19C4" w:rsidRDefault="00CA19C4" w:rsidP="00CA19C4">
      <w:pPr>
        <w:spacing w:before="0"/>
        <w:ind w:left="720"/>
      </w:pPr>
      <w:r w:rsidRPr="00A524EE">
        <w:rPr>
          <w:b/>
          <w:iCs/>
          <w:noProof/>
          <w:lang w:val="en-CA" w:eastAsia="en-CA"/>
        </w:rPr>
        <mc:AlternateContent>
          <mc:Choice Requires="wps">
            <w:drawing>
              <wp:anchor distT="45720" distB="45720" distL="114300" distR="114300" simplePos="0" relativeHeight="251799552" behindDoc="0" locked="0" layoutInCell="1" allowOverlap="1" wp14:anchorId="4B4EFA43" wp14:editId="2FE3C145">
                <wp:simplePos x="0" y="0"/>
                <wp:positionH relativeFrom="margin">
                  <wp:posOffset>365760</wp:posOffset>
                </wp:positionH>
                <wp:positionV relativeFrom="paragraph">
                  <wp:posOffset>413385</wp:posOffset>
                </wp:positionV>
                <wp:extent cx="6469380" cy="1051560"/>
                <wp:effectExtent l="0" t="0" r="26670" b="1524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05156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CA19C4">
                            <w:pPr>
                              <w:spacing w:before="0" w:after="0"/>
                              <w:rPr>
                                <w:iCs/>
                                <w:lang w:val="en-CA"/>
                              </w:rPr>
                            </w:pPr>
                            <w:r>
                              <w:rPr>
                                <w:b/>
                                <w:iCs/>
                                <w:color w:val="044D6E" w:themeColor="text2" w:themeShade="80"/>
                                <w:lang w:val="en-CA"/>
                              </w:rPr>
                              <w:t xml:space="preserve">MUSTAPHA v CULLIGAN OF CANADA LTD </w:t>
                            </w:r>
                            <w:r w:rsidRPr="00770AE8">
                              <w:rPr>
                                <w:iCs/>
                                <w:color w:val="044D6E" w:themeColor="text2" w:themeShade="80"/>
                                <w:lang w:val="en-CA"/>
                              </w:rPr>
                              <w:t>(</w:t>
                            </w:r>
                            <w:r>
                              <w:rPr>
                                <w:iCs/>
                                <w:color w:val="044D6E" w:themeColor="text2" w:themeShade="80"/>
                                <w:lang w:val="en-CA"/>
                              </w:rPr>
                              <w:t>2006</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xml:space="preserve">– </w:t>
                            </w:r>
                            <w:r w:rsidRPr="00CA19C4">
                              <w:rPr>
                                <w:iCs/>
                                <w:color w:val="0673A5" w:themeColor="text2" w:themeShade="BF"/>
                                <w:lang w:val="en-CA"/>
                              </w:rPr>
                              <w:t xml:space="preserve">D not liable for damages for psych harm where harm consists of extraordinary reaction by particularly sensitive person to relatively minor incident </w:t>
                            </w:r>
                            <w:r>
                              <w:rPr>
                                <w:iCs/>
                                <w:lang w:val="en-CA"/>
                              </w:rPr>
                              <w:t>– to find DoC re psychiatric injury, P must establish that it is “reasonably foreseeable that a person of normal fortitude or sensibility is likely to suffer some type of psychiatric harm as a consequence of D’s careless conduct”.</w:t>
                            </w:r>
                          </w:p>
                          <w:p w:rsidR="003022B3" w:rsidRPr="00CA19C4" w:rsidRDefault="003022B3" w:rsidP="00CA19C4">
                            <w:pPr>
                              <w:spacing w:before="0" w:after="0"/>
                              <w:rPr>
                                <w:i/>
                                <w:iCs/>
                                <w:lang w:val="en-CA"/>
                              </w:rPr>
                            </w:pPr>
                            <w:r>
                              <w:rPr>
                                <w:iCs/>
                                <w:lang w:val="en-CA"/>
                              </w:rPr>
                              <w:tab/>
                              <w:t xml:space="preserve">Focus on </w:t>
                            </w:r>
                            <w:r>
                              <w:rPr>
                                <w:i/>
                                <w:iCs/>
                                <w:lang w:val="en-CA"/>
                              </w:rPr>
                              <w:t>kind</w:t>
                            </w:r>
                            <w:r>
                              <w:rPr>
                                <w:iCs/>
                                <w:lang w:val="en-CA"/>
                              </w:rPr>
                              <w:t xml:space="preserve"> of injury (psychiatric) rather than thin skull rule that allows for recovery despite </w:t>
                            </w:r>
                            <w:r>
                              <w:rPr>
                                <w:i/>
                                <w:iCs/>
                                <w:lang w:val="en-CA"/>
                              </w:rPr>
                              <w:t>extent</w:t>
                            </w:r>
                          </w:p>
                          <w:p w:rsidR="003022B3" w:rsidRPr="002C6237" w:rsidRDefault="003022B3" w:rsidP="00CA19C4">
                            <w:pPr>
                              <w:spacing w:before="0" w:after="0"/>
                              <w:ind w:left="720"/>
                              <w:jc w:val="right"/>
                              <w:rPr>
                                <w:i/>
                                <w:iCs/>
                                <w:color w:val="616165" w:themeColor="accent5" w:themeShade="BF"/>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EFA43" id="Text Box 197" o:spid="_x0000_s1095" type="#_x0000_t202" style="position:absolute;left:0;text-align:left;margin-left:28.8pt;margin-top:32.55pt;width:509.4pt;height:82.8pt;z-index:25179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ltVgIAAKUEAAAOAAAAZHJzL2Uyb0RvYy54bWysVNtu2zAMfR+wfxD0vtjOEjcx4hRdsg4D&#10;ugvQ7gNkWY6FSaInKbGzrx8lJ2navQ3zgyCR1NEhD+nV7aAVOQjrJJiSZpOUEmE41NLsSvrj6f7d&#10;ghLnmamZAiNKehSO3q7fvln1XSGm0IKqhSUIYlzRdyVtve+KJHG8FZq5CXTCoLMBq5nHo90ltWU9&#10;omuVTNM0T3qwdWeBC+fQuh2ddB3xm0Zw/61pnPBElRS5+bjauFZhTdYrVuws61rJTzTYP7DQTBp8&#10;9AK1ZZ6RvZV/QWnJLTho/ISDTqBpJBcxB8wmS19l89iyTsRcsDiuu5TJ/T9Y/vXw3RJZo3bLG0oM&#10;0yjSkxg8+QADCTasUN+5AgMfOwz1AzowOmbrugfgPx0xsGmZ2Yk7a6FvBauRYRZuJldXRxwXQKr+&#10;C9T4ENt7iEBDY3UoHxaEIDoqdbyoE8hwNOazfPl+gS6OviydZ/M86pew4ny9s85/EqBJ2JTUovwR&#10;nh0enA90WHEOCa85ULK+l0rFg91VG2XJgWGr3McvZvAqTBnSl3Q5n87HCryACF0rLiB+mMYYtdeY&#10;7gg8S/Ebuw7N2JujOT+bkWHs/YAS+b7gGMhvmWvHS+7otuBHMC09zpGSuqSLgHV6I2jx0dSxyz2T&#10;atzjI8qcxAl6jMr4oRpiJ+TLgBmUq6A+olwWxrnBOcdNC/Y3JT3OTEndrz2zghL12aDky2w2C0MW&#10;D7P5zRQP9tpTXXuY4QhVUk/JuN34OJhBDAN32BqNjKI9MzlxxlmItTnNbRi263OMev67rP8AAAD/&#10;/wMAUEsDBBQABgAIAAAAIQCD2nlY3wAAAAoBAAAPAAAAZHJzL2Rvd25yZXYueG1sTI/BTsMwEETv&#10;SPyDtUjcqN1AEwjZVBECRAWXFnp3Y5ME4nVku0n4e9wTHEczmnlTrGfTs1E731lCWC4EME21VR01&#10;CB/vT1e3wHyQpGRvSSP8aA/r8vyskLmyE231uAsNiyXkc4nQhjDknPu61Ub6hR00Re/TOiNDlK7h&#10;yskplpueJ0Kk3MiO4kIrB/3Q6vp7dzQId87sp+ev8Lp1yUs17jfZ22OVIV5ezNU9sKDn8BeGE35E&#10;hzIyHeyRlGc9wipLYxIhXS2BnXyRpTfADgjJtciAlwX/f6H8BQAA//8DAFBLAQItABQABgAIAAAA&#10;IQC2gziS/gAAAOEBAAATAAAAAAAAAAAAAAAAAAAAAABbQ29udGVudF9UeXBlc10ueG1sUEsBAi0A&#10;FAAGAAgAAAAhADj9If/WAAAAlAEAAAsAAAAAAAAAAAAAAAAALwEAAF9yZWxzLy5yZWxzUEsBAi0A&#10;FAAGAAgAAAAhAKeLqW1WAgAApQQAAA4AAAAAAAAAAAAAAAAALgIAAGRycy9lMm9Eb2MueG1sUEsB&#10;Ai0AFAAGAAgAAAAhAIPaeVjfAAAACgEAAA8AAAAAAAAAAAAAAAAAsAQAAGRycy9kb3ducmV2Lnht&#10;bFBLBQYAAAAABAAEAPMAAAC8BQAAAAA=&#10;" strokecolor="#93dafa [1311]">
                <v:stroke dashstyle="1 1"/>
                <v:textbox>
                  <w:txbxContent>
                    <w:p w:rsidR="003022B3" w:rsidRDefault="003022B3" w:rsidP="00CA19C4">
                      <w:pPr>
                        <w:spacing w:before="0" w:after="0"/>
                        <w:rPr>
                          <w:iCs/>
                          <w:lang w:val="en-CA"/>
                        </w:rPr>
                      </w:pPr>
                      <w:r>
                        <w:rPr>
                          <w:b/>
                          <w:iCs/>
                          <w:color w:val="044D6E" w:themeColor="text2" w:themeShade="80"/>
                          <w:lang w:val="en-CA"/>
                        </w:rPr>
                        <w:t xml:space="preserve">MUSTAPHA v CULLIGAN OF CANADA LTD </w:t>
                      </w:r>
                      <w:r w:rsidRPr="00770AE8">
                        <w:rPr>
                          <w:iCs/>
                          <w:color w:val="044D6E" w:themeColor="text2" w:themeShade="80"/>
                          <w:lang w:val="en-CA"/>
                        </w:rPr>
                        <w:t>(</w:t>
                      </w:r>
                      <w:r>
                        <w:rPr>
                          <w:iCs/>
                          <w:color w:val="044D6E" w:themeColor="text2" w:themeShade="80"/>
                          <w:lang w:val="en-CA"/>
                        </w:rPr>
                        <w:t>2006</w:t>
                      </w:r>
                      <w:r w:rsidRPr="00770AE8">
                        <w:rPr>
                          <w:iCs/>
                          <w:color w:val="044D6E" w:themeColor="text2" w:themeShade="80"/>
                          <w:lang w:val="en-CA"/>
                        </w:rPr>
                        <w:t>)</w:t>
                      </w:r>
                      <w:r w:rsidRPr="00226F77">
                        <w:rPr>
                          <w:iCs/>
                          <w:color w:val="044D6E" w:themeColor="text2" w:themeShade="80"/>
                          <w:lang w:val="en-CA"/>
                        </w:rPr>
                        <w:t xml:space="preserve"> </w:t>
                      </w:r>
                      <w:r>
                        <w:rPr>
                          <w:iCs/>
                          <w:color w:val="044D6E" w:themeColor="text2" w:themeShade="80"/>
                          <w:lang w:val="en-CA"/>
                        </w:rPr>
                        <w:t xml:space="preserve">– </w:t>
                      </w:r>
                      <w:r w:rsidRPr="00CA19C4">
                        <w:rPr>
                          <w:iCs/>
                          <w:color w:val="0673A5" w:themeColor="text2" w:themeShade="BF"/>
                          <w:lang w:val="en-CA"/>
                        </w:rPr>
                        <w:t xml:space="preserve">D not liable for damages for psych harm where harm consists of extraordinary reaction by particularly sensitive person to relatively minor incident </w:t>
                      </w:r>
                      <w:r>
                        <w:rPr>
                          <w:iCs/>
                          <w:lang w:val="en-CA"/>
                        </w:rPr>
                        <w:t>– to find DoC re psychiatric injury, P must establish that it is “reasonably foreseeable that a person of normal fortitude or sensibility is likely to suffer some type of psychiatric harm as a consequence of D’s careless conduct”.</w:t>
                      </w:r>
                    </w:p>
                    <w:p w:rsidR="003022B3" w:rsidRPr="00CA19C4" w:rsidRDefault="003022B3" w:rsidP="00CA19C4">
                      <w:pPr>
                        <w:spacing w:before="0" w:after="0"/>
                        <w:rPr>
                          <w:i/>
                          <w:iCs/>
                          <w:lang w:val="en-CA"/>
                        </w:rPr>
                      </w:pPr>
                      <w:r>
                        <w:rPr>
                          <w:iCs/>
                          <w:lang w:val="en-CA"/>
                        </w:rPr>
                        <w:tab/>
                        <w:t xml:space="preserve">Focus on </w:t>
                      </w:r>
                      <w:r>
                        <w:rPr>
                          <w:i/>
                          <w:iCs/>
                          <w:lang w:val="en-CA"/>
                        </w:rPr>
                        <w:t>kind</w:t>
                      </w:r>
                      <w:r>
                        <w:rPr>
                          <w:iCs/>
                          <w:lang w:val="en-CA"/>
                        </w:rPr>
                        <w:t xml:space="preserve"> of injury (psychiatric) rather than thin skull rule that allows for recovery despite </w:t>
                      </w:r>
                      <w:r>
                        <w:rPr>
                          <w:i/>
                          <w:iCs/>
                          <w:lang w:val="en-CA"/>
                        </w:rPr>
                        <w:t>extent</w:t>
                      </w:r>
                    </w:p>
                    <w:p w:rsidR="003022B3" w:rsidRPr="002C6237" w:rsidRDefault="003022B3" w:rsidP="00CA19C4">
                      <w:pPr>
                        <w:spacing w:before="0" w:after="0"/>
                        <w:ind w:left="720"/>
                        <w:jc w:val="right"/>
                        <w:rPr>
                          <w:i/>
                          <w:iCs/>
                          <w:color w:val="616165" w:themeColor="accent5" w:themeShade="BF"/>
                          <w:lang w:val="en-CA"/>
                        </w:rPr>
                      </w:pPr>
                    </w:p>
                  </w:txbxContent>
                </v:textbox>
                <w10:wrap type="square" anchorx="margin"/>
              </v:shape>
            </w:pict>
          </mc:Fallback>
        </mc:AlternateContent>
      </w:r>
      <w:r>
        <w:t>Courts generally loathe to impose liability for careless infliction of psychiatric harm eg anger, grief; focuses on recognized psychiatric illnesses</w:t>
      </w:r>
    </w:p>
    <w:p w:rsidR="009B64BF" w:rsidRDefault="009B64BF" w:rsidP="009B64BF">
      <w:pPr>
        <w:pStyle w:val="Heading4"/>
      </w:pPr>
      <w:r>
        <w:t>Duty owed to rescuers</w:t>
      </w:r>
    </w:p>
    <w:p w:rsidR="00BC06F5" w:rsidRDefault="00CA19C4" w:rsidP="00B85708">
      <w:pPr>
        <w:spacing w:after="0"/>
      </w:pPr>
      <w:r>
        <w:rPr>
          <w:b/>
        </w:rPr>
        <w:t>Rescuer:</w:t>
      </w:r>
      <w:r>
        <w:t xml:space="preserve"> someone who is “engaged in the process of attempting to save someone who is in danger at the time of the purported rescue” (</w:t>
      </w:r>
      <w:r w:rsidRPr="00CA19C4">
        <w:rPr>
          <w:i/>
          <w:color w:val="0673A5" w:themeColor="text2" w:themeShade="BF"/>
        </w:rPr>
        <w:t>Joudrey v Swissair Transport Company</w:t>
      </w:r>
      <w:r>
        <w:t>) – eg distinction btwn rescue and recovery of dead</w:t>
      </w:r>
    </w:p>
    <w:p w:rsidR="00BC06F5" w:rsidRDefault="00B85708" w:rsidP="004214ED">
      <w:pPr>
        <w:pStyle w:val="ListParagraph"/>
        <w:numPr>
          <w:ilvl w:val="0"/>
          <w:numId w:val="39"/>
        </w:numPr>
        <w:spacing w:before="0"/>
      </w:pPr>
      <w:r w:rsidRPr="00A524EE">
        <w:rPr>
          <w:b/>
          <w:iCs/>
          <w:noProof/>
          <w:lang w:val="en-CA" w:eastAsia="en-CA"/>
        </w:rPr>
        <mc:AlternateContent>
          <mc:Choice Requires="wps">
            <w:drawing>
              <wp:anchor distT="45720" distB="45720" distL="114300" distR="114300" simplePos="0" relativeHeight="251801600" behindDoc="0" locked="0" layoutInCell="1" allowOverlap="1" wp14:anchorId="4F7A413E" wp14:editId="2025C4D0">
                <wp:simplePos x="0" y="0"/>
                <wp:positionH relativeFrom="margin">
                  <wp:posOffset>361950</wp:posOffset>
                </wp:positionH>
                <wp:positionV relativeFrom="paragraph">
                  <wp:posOffset>226060</wp:posOffset>
                </wp:positionV>
                <wp:extent cx="6469380" cy="1051560"/>
                <wp:effectExtent l="0" t="0" r="26670" b="1524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05156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BC06F5" w:rsidRDefault="003022B3" w:rsidP="00BC06F5">
                            <w:pPr>
                              <w:spacing w:before="0" w:after="0"/>
                              <w:rPr>
                                <w:iCs/>
                                <w:lang w:val="en-CA"/>
                              </w:rPr>
                            </w:pPr>
                            <w:r>
                              <w:rPr>
                                <w:b/>
                                <w:iCs/>
                                <w:color w:val="044D6E" w:themeColor="text2" w:themeShade="80"/>
                                <w:lang w:val="en-CA"/>
                              </w:rPr>
                              <w:t xml:space="preserve">HORSLEY v MACLAREN </w:t>
                            </w:r>
                            <w:r w:rsidRPr="00770AE8">
                              <w:rPr>
                                <w:iCs/>
                                <w:color w:val="044D6E" w:themeColor="text2" w:themeShade="80"/>
                                <w:lang w:val="en-CA"/>
                              </w:rPr>
                              <w:t>(</w:t>
                            </w:r>
                            <w:r>
                              <w:rPr>
                                <w:iCs/>
                                <w:color w:val="044D6E" w:themeColor="text2" w:themeShade="80"/>
                                <w:lang w:val="en-CA"/>
                              </w:rPr>
                              <w:t>1972)</w:t>
                            </w:r>
                            <w:r w:rsidRPr="00226F77">
                              <w:rPr>
                                <w:iCs/>
                                <w:color w:val="044D6E" w:themeColor="text2" w:themeShade="80"/>
                                <w:lang w:val="en-CA"/>
                              </w:rPr>
                              <w:t xml:space="preserve"> </w:t>
                            </w:r>
                            <w:r>
                              <w:rPr>
                                <w:iCs/>
                                <w:color w:val="044D6E" w:themeColor="text2" w:themeShade="80"/>
                                <w:lang w:val="en-CA"/>
                              </w:rPr>
                              <w:t xml:space="preserve">– </w:t>
                            </w:r>
                            <w:r>
                              <w:rPr>
                                <w:iCs/>
                                <w:color w:val="0673A5" w:themeColor="text2" w:themeShade="BF"/>
                                <w:lang w:val="en-CA"/>
                              </w:rPr>
                              <w:t>did captain have DoC to rescue passenger who died when attempting to rescue another passenger?</w:t>
                            </w:r>
                            <w:r w:rsidRPr="00CA19C4">
                              <w:rPr>
                                <w:iCs/>
                                <w:color w:val="0673A5" w:themeColor="text2" w:themeShade="BF"/>
                                <w:lang w:val="en-CA"/>
                              </w:rPr>
                              <w:t xml:space="preserve"> </w:t>
                            </w:r>
                            <w:r>
                              <w:rPr>
                                <w:iCs/>
                                <w:lang w:val="en-CA"/>
                              </w:rPr>
                              <w:t xml:space="preserve">– question is whether Horsley’s death was aggravated by MacLaren’s negligence re the original dude overboard. Any duty owing to Horsley stems from fact that MacLaren’s negligence created a </w:t>
                            </w:r>
                            <w:r>
                              <w:rPr>
                                <w:i/>
                                <w:iCs/>
                                <w:lang w:val="en-CA"/>
                              </w:rPr>
                              <w:t>new situation of peril</w:t>
                            </w:r>
                            <w:r>
                              <w:rPr>
                                <w:iCs/>
                                <w:lang w:val="en-CA"/>
                              </w:rPr>
                              <w:t xml:space="preserve"> that caused Horsley to act as he did. Court finds that MacLaren’s rescue attempts weren’t negligent enough to induce 3</w:t>
                            </w:r>
                            <w:r w:rsidRPr="00BC06F5">
                              <w:rPr>
                                <w:iCs/>
                                <w:vertAlign w:val="superscript"/>
                                <w:lang w:val="en-CA"/>
                              </w:rPr>
                              <w:t>rd</w:t>
                            </w:r>
                            <w:r>
                              <w:rPr>
                                <w:iCs/>
                                <w:lang w:val="en-CA"/>
                              </w:rPr>
                              <w:t xml:space="preserve"> party to risk his life.</w:t>
                            </w:r>
                          </w:p>
                          <w:p w:rsidR="003022B3" w:rsidRPr="002C6237" w:rsidRDefault="003022B3" w:rsidP="00BC06F5">
                            <w:pPr>
                              <w:spacing w:before="0" w:after="0"/>
                              <w:ind w:left="720"/>
                              <w:jc w:val="right"/>
                              <w:rPr>
                                <w:i/>
                                <w:iCs/>
                                <w:color w:val="616165" w:themeColor="accent5" w:themeShade="BF"/>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A413E" id="Text Box 198" o:spid="_x0000_s1096" type="#_x0000_t202" style="position:absolute;left:0;text-align:left;margin-left:28.5pt;margin-top:17.8pt;width:509.4pt;height:82.8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wjVQIAAKUEAAAOAAAAZHJzL2Uyb0RvYy54bWysVNuO2yAQfa/Uf0C8N47TJJtYcVbbpFtV&#10;2l6k3X4AxjhGBcYFEjv9+g6QZLPbt6p+QDAzHM7MmfHqdtCKHIR1EkxJ89GYEmE41NLsSvrj6f7d&#10;ghLnmamZAiNKehSO3q7fvln1XSEm0IKqhSUIYlzRdyVtve+KLHO8FZq5EXTCoLMBq5nHo91ltWU9&#10;omuVTcbjedaDrTsLXDiH1m1y0nXEbxrB/bemccITVVLk5uNq41qFNVuvWLGzrGslP9Fg/8BCM2nw&#10;0QvUlnlG9lb+BaUlt+Cg8SMOOoOmkVzEHDCbfPwqm8eWdSLmgsVx3aVM7v/B8q+H75bIGrVbolSG&#10;aRTpSQyefICBBBtWqO9cgYGPHYb6AR0YHbN13QPwn44Y2LTM7MSdtdC3gtXIMA83s6urCccFkKr/&#10;AjU+xPYeItDQWB3KhwUhiI5KHS/qBDIcjfPpfPl+gS6Ovnw8y2fzqF/GivP1zjr/SYAmYVNSi/JH&#10;eHZ4cD7QYcU5JLzmQMn6XioVD3ZXbZQlB4atch+/mMGrMGVIX9LlbDJLFXgBEbpWXED8MIkxaq8x&#10;3QQ8HeOXug7N2JvJPD+bkWHs/YAS+b7gGMhvmWvTJXd0W/AJTEuPc6SkLukiYJ3eCFp8NHXscs+k&#10;Snt8RJmTOEGPpIwfqiF2wk28HJSroD6iXBbS3OCc46YF+5uSHmempO7XnllBifpsUPJlPp2GIYuH&#10;6exmggd77amuPcxwhCqppyRtNz4OZhDDwB22RiOjaM9MTpxxFmJtTnMbhu36HKOe/y7rPwAAAP//&#10;AwBQSwMEFAAGAAgAAAAhAPPqo2TfAAAACgEAAA8AAABkcnMvZG93bnJldi54bWxMj8FOwzAQRO9I&#10;/IO1SNyo3aA0NM2mihAgEFxa6N2NTRKI15HtJuHvcU9wXM1q5r1iO5uejdr5zhLCciGAaaqt6qhB&#10;+Hh/vLkD5oMkJXtLGuFHe9iWlxeFzJWdaKfHfWhYLCGfS4Q2hCHn3NetNtIv7KApZp/WGRni6Rqu&#10;nJxiuel5IsSKG9lRXGjloO9bXX/vTwZh7cxhevoKrzuXPFfj4SV7e6gyxOurudoAC3oOf89wxo/o&#10;UEamoz2R8qxHSLOoEhBu0xWwcy6yNLocERKxTICXBf+vUP4CAAD//wMAUEsBAi0AFAAGAAgAAAAh&#10;ALaDOJL+AAAA4QEAABMAAAAAAAAAAAAAAAAAAAAAAFtDb250ZW50X1R5cGVzXS54bWxQSwECLQAU&#10;AAYACAAAACEAOP0h/9YAAACUAQAACwAAAAAAAAAAAAAAAAAvAQAAX3JlbHMvLnJlbHNQSwECLQAU&#10;AAYACAAAACEApo6MI1UCAAClBAAADgAAAAAAAAAAAAAAAAAuAgAAZHJzL2Uyb0RvYy54bWxQSwEC&#10;LQAUAAYACAAAACEA8+qjZN8AAAAKAQAADwAAAAAAAAAAAAAAAACvBAAAZHJzL2Rvd25yZXYueG1s&#10;UEsFBgAAAAAEAAQA8wAAALsFAAAAAA==&#10;" strokecolor="#93dafa [1311]">
                <v:stroke dashstyle="1 1"/>
                <v:textbox>
                  <w:txbxContent>
                    <w:p w:rsidR="003022B3" w:rsidRPr="00BC06F5" w:rsidRDefault="003022B3" w:rsidP="00BC06F5">
                      <w:pPr>
                        <w:spacing w:before="0" w:after="0"/>
                        <w:rPr>
                          <w:iCs/>
                          <w:lang w:val="en-CA"/>
                        </w:rPr>
                      </w:pPr>
                      <w:r>
                        <w:rPr>
                          <w:b/>
                          <w:iCs/>
                          <w:color w:val="044D6E" w:themeColor="text2" w:themeShade="80"/>
                          <w:lang w:val="en-CA"/>
                        </w:rPr>
                        <w:t xml:space="preserve">HORSLEY v MACLAREN </w:t>
                      </w:r>
                      <w:r w:rsidRPr="00770AE8">
                        <w:rPr>
                          <w:iCs/>
                          <w:color w:val="044D6E" w:themeColor="text2" w:themeShade="80"/>
                          <w:lang w:val="en-CA"/>
                        </w:rPr>
                        <w:t>(</w:t>
                      </w:r>
                      <w:r>
                        <w:rPr>
                          <w:iCs/>
                          <w:color w:val="044D6E" w:themeColor="text2" w:themeShade="80"/>
                          <w:lang w:val="en-CA"/>
                        </w:rPr>
                        <w:t>1972)</w:t>
                      </w:r>
                      <w:r w:rsidRPr="00226F77">
                        <w:rPr>
                          <w:iCs/>
                          <w:color w:val="044D6E" w:themeColor="text2" w:themeShade="80"/>
                          <w:lang w:val="en-CA"/>
                        </w:rPr>
                        <w:t xml:space="preserve"> </w:t>
                      </w:r>
                      <w:r>
                        <w:rPr>
                          <w:iCs/>
                          <w:color w:val="044D6E" w:themeColor="text2" w:themeShade="80"/>
                          <w:lang w:val="en-CA"/>
                        </w:rPr>
                        <w:t xml:space="preserve">– </w:t>
                      </w:r>
                      <w:r>
                        <w:rPr>
                          <w:iCs/>
                          <w:color w:val="0673A5" w:themeColor="text2" w:themeShade="BF"/>
                          <w:lang w:val="en-CA"/>
                        </w:rPr>
                        <w:t>did captain have DoC to rescue passenger who died when attempting to rescue another passenger?</w:t>
                      </w:r>
                      <w:r w:rsidRPr="00CA19C4">
                        <w:rPr>
                          <w:iCs/>
                          <w:color w:val="0673A5" w:themeColor="text2" w:themeShade="BF"/>
                          <w:lang w:val="en-CA"/>
                        </w:rPr>
                        <w:t xml:space="preserve"> </w:t>
                      </w:r>
                      <w:r>
                        <w:rPr>
                          <w:iCs/>
                          <w:lang w:val="en-CA"/>
                        </w:rPr>
                        <w:t xml:space="preserve">– question is whether Horsley’s death was aggravated by MacLaren’s negligence re the original dude overboard. Any duty owing to Horsley stems from fact that MacLaren’s negligence created a </w:t>
                      </w:r>
                      <w:r>
                        <w:rPr>
                          <w:i/>
                          <w:iCs/>
                          <w:lang w:val="en-CA"/>
                        </w:rPr>
                        <w:t>new situation of peril</w:t>
                      </w:r>
                      <w:r>
                        <w:rPr>
                          <w:iCs/>
                          <w:lang w:val="en-CA"/>
                        </w:rPr>
                        <w:t xml:space="preserve"> that caused Horsley to act as he did. Court finds that MacLaren’s rescue attempts weren’t negligent enough to induce 3</w:t>
                      </w:r>
                      <w:r w:rsidRPr="00BC06F5">
                        <w:rPr>
                          <w:iCs/>
                          <w:vertAlign w:val="superscript"/>
                          <w:lang w:val="en-CA"/>
                        </w:rPr>
                        <w:t>rd</w:t>
                      </w:r>
                      <w:r>
                        <w:rPr>
                          <w:iCs/>
                          <w:lang w:val="en-CA"/>
                        </w:rPr>
                        <w:t xml:space="preserve"> party to risk his life.</w:t>
                      </w:r>
                    </w:p>
                    <w:p w:rsidR="003022B3" w:rsidRPr="002C6237" w:rsidRDefault="003022B3" w:rsidP="00BC06F5">
                      <w:pPr>
                        <w:spacing w:before="0" w:after="0"/>
                        <w:ind w:left="720"/>
                        <w:jc w:val="right"/>
                        <w:rPr>
                          <w:i/>
                          <w:iCs/>
                          <w:color w:val="616165" w:themeColor="accent5" w:themeShade="BF"/>
                          <w:lang w:val="en-CA"/>
                        </w:rPr>
                      </w:pPr>
                    </w:p>
                  </w:txbxContent>
                </v:textbox>
                <w10:wrap type="square" anchorx="margin"/>
              </v:shape>
            </w:pict>
          </mc:Fallback>
        </mc:AlternateContent>
      </w:r>
      <w:r w:rsidR="00BC06F5">
        <w:t>If D’s negligence induces rescuer to encounter danger, D can be held liable:</w:t>
      </w:r>
    </w:p>
    <w:p w:rsidR="00BC06F5" w:rsidRPr="00CA19C4" w:rsidRDefault="00BC06F5" w:rsidP="00CA19C4"/>
    <w:p w:rsidR="00F74704" w:rsidRDefault="00D464B6" w:rsidP="00D464B6">
      <w:pPr>
        <w:pStyle w:val="Heading3"/>
        <w:spacing w:after="240"/>
      </w:pPr>
      <w:bookmarkStart w:id="34" w:name="_Toc449023645"/>
      <w:r>
        <w:rPr>
          <w:noProof/>
          <w:lang w:val="en-CA" w:eastAsia="en-CA"/>
        </w:rPr>
        <mc:AlternateContent>
          <mc:Choice Requires="wps">
            <w:drawing>
              <wp:anchor distT="45720" distB="45720" distL="114300" distR="114300" simplePos="0" relativeHeight="251803648" behindDoc="0" locked="0" layoutInCell="1" allowOverlap="1" wp14:anchorId="74615F35" wp14:editId="568E7787">
                <wp:simplePos x="0" y="0"/>
                <wp:positionH relativeFrom="margin">
                  <wp:posOffset>0</wp:posOffset>
                </wp:positionH>
                <wp:positionV relativeFrom="paragraph">
                  <wp:posOffset>1021080</wp:posOffset>
                </wp:positionV>
                <wp:extent cx="3992880" cy="937260"/>
                <wp:effectExtent l="0" t="0" r="26670" b="1524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937260"/>
                        </a:xfrm>
                        <a:prstGeom prst="rect">
                          <a:avLst/>
                        </a:prstGeom>
                        <a:solidFill>
                          <a:srgbClr val="FFFFFF"/>
                        </a:solidFill>
                        <a:ln w="9525">
                          <a:solidFill>
                            <a:srgbClr val="000000"/>
                          </a:solidFill>
                          <a:miter lim="800000"/>
                          <a:headEnd/>
                          <a:tailEnd/>
                        </a:ln>
                      </wps:spPr>
                      <wps:txbx>
                        <w:txbxContent>
                          <w:tbl>
                            <w:tblPr>
                              <w:tblW w:w="6238" w:type="dxa"/>
                              <w:tblInd w:w="-15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261"/>
                              <w:gridCol w:w="2977"/>
                            </w:tblGrid>
                            <w:tr w:rsidR="003022B3" w:rsidRPr="00D464B6" w:rsidTr="00D464B6">
                              <w:tc>
                                <w:tcPr>
                                  <w:tcW w:w="32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22B3" w:rsidRPr="00D464B6" w:rsidRDefault="003022B3" w:rsidP="00D464B6">
                                  <w:pPr>
                                    <w:spacing w:before="0" w:after="0" w:line="240" w:lineRule="auto"/>
                                    <w:rPr>
                                      <w:b/>
                                      <w:color w:val="BF8F00" w:themeColor="accent1" w:themeShade="BF"/>
                                      <w:sz w:val="20"/>
                                      <w:szCs w:val="20"/>
                                      <w:lang w:val="en-CA"/>
                                    </w:rPr>
                                  </w:pPr>
                                  <w:r w:rsidRPr="00D464B6">
                                    <w:rPr>
                                      <w:b/>
                                      <w:color w:val="BF8F00" w:themeColor="accent1" w:themeShade="BF"/>
                                      <w:sz w:val="20"/>
                                      <w:szCs w:val="20"/>
                                      <w:lang w:val="en-CA"/>
                                    </w:rPr>
                                    <w:t>Misfeasance</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22B3" w:rsidRPr="00D464B6" w:rsidRDefault="003022B3" w:rsidP="00D464B6">
                                  <w:pPr>
                                    <w:spacing w:before="0" w:after="0" w:line="240" w:lineRule="auto"/>
                                    <w:rPr>
                                      <w:b/>
                                      <w:color w:val="BF8F00" w:themeColor="accent1" w:themeShade="BF"/>
                                      <w:sz w:val="20"/>
                                      <w:szCs w:val="20"/>
                                      <w:lang w:val="en-CA"/>
                                    </w:rPr>
                                  </w:pPr>
                                  <w:r w:rsidRPr="00D464B6">
                                    <w:rPr>
                                      <w:b/>
                                      <w:color w:val="BF8F00" w:themeColor="accent1" w:themeShade="BF"/>
                                      <w:sz w:val="20"/>
                                      <w:szCs w:val="20"/>
                                      <w:lang w:val="en-CA"/>
                                    </w:rPr>
                                    <w:t>Nonfeasance</w:t>
                                  </w:r>
                                </w:p>
                              </w:tc>
                            </w:tr>
                            <w:tr w:rsidR="003022B3" w:rsidRPr="00D464B6" w:rsidTr="00D464B6">
                              <w:tc>
                                <w:tcPr>
                                  <w:tcW w:w="32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22B3" w:rsidRPr="00D464B6" w:rsidRDefault="003022B3" w:rsidP="004214ED">
                                  <w:pPr>
                                    <w:numPr>
                                      <w:ilvl w:val="1"/>
                                      <w:numId w:val="40"/>
                                    </w:numPr>
                                    <w:tabs>
                                      <w:tab w:val="clear" w:pos="1440"/>
                                      <w:tab w:val="num" w:pos="281"/>
                                    </w:tabs>
                                    <w:spacing w:before="0" w:after="0" w:line="240" w:lineRule="auto"/>
                                    <w:ind w:hanging="1440"/>
                                    <w:rPr>
                                      <w:sz w:val="20"/>
                                      <w:szCs w:val="20"/>
                                      <w:lang w:val="en-CA"/>
                                    </w:rPr>
                                  </w:pPr>
                                  <w:r w:rsidRPr="00D464B6">
                                    <w:rPr>
                                      <w:sz w:val="20"/>
                                      <w:szCs w:val="20"/>
                                      <w:lang w:val="en-CA"/>
                                    </w:rPr>
                                    <w:t>Worsening P's position</w:t>
                                  </w:r>
                                </w:p>
                                <w:p w:rsidR="003022B3" w:rsidRPr="00D464B6" w:rsidRDefault="003022B3" w:rsidP="004214ED">
                                  <w:pPr>
                                    <w:numPr>
                                      <w:ilvl w:val="1"/>
                                      <w:numId w:val="40"/>
                                    </w:numPr>
                                    <w:tabs>
                                      <w:tab w:val="clear" w:pos="1440"/>
                                      <w:tab w:val="num" w:pos="281"/>
                                    </w:tabs>
                                    <w:spacing w:before="0" w:after="0" w:line="240" w:lineRule="auto"/>
                                    <w:ind w:hanging="1440"/>
                                    <w:rPr>
                                      <w:sz w:val="20"/>
                                      <w:szCs w:val="20"/>
                                      <w:lang w:val="en-CA"/>
                                    </w:rPr>
                                  </w:pPr>
                                  <w:r w:rsidRPr="00D464B6">
                                    <w:rPr>
                                      <w:sz w:val="20"/>
                                      <w:szCs w:val="20"/>
                                      <w:lang w:val="en-CA"/>
                                    </w:rPr>
                                    <w:t>Creation of a dangerous situation</w:t>
                                  </w:r>
                                </w:p>
                                <w:p w:rsidR="003022B3" w:rsidRPr="00D464B6" w:rsidRDefault="003022B3" w:rsidP="004214ED">
                                  <w:pPr>
                                    <w:numPr>
                                      <w:ilvl w:val="1"/>
                                      <w:numId w:val="40"/>
                                    </w:numPr>
                                    <w:tabs>
                                      <w:tab w:val="clear" w:pos="1440"/>
                                      <w:tab w:val="num" w:pos="281"/>
                                    </w:tabs>
                                    <w:spacing w:before="0" w:after="0" w:line="240" w:lineRule="auto"/>
                                    <w:ind w:hanging="1440"/>
                                    <w:rPr>
                                      <w:sz w:val="20"/>
                                      <w:szCs w:val="20"/>
                                      <w:lang w:val="en-CA"/>
                                    </w:rPr>
                                  </w:pPr>
                                  <w:r w:rsidRPr="00D464B6">
                                    <w:rPr>
                                      <w:sz w:val="20"/>
                                      <w:szCs w:val="20"/>
                                      <w:lang w:val="en-CA"/>
                                    </w:rPr>
                                    <w:t>Active contribution to harm</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22B3" w:rsidRPr="00D464B6" w:rsidRDefault="003022B3" w:rsidP="004214ED">
                                  <w:pPr>
                                    <w:numPr>
                                      <w:ilvl w:val="1"/>
                                      <w:numId w:val="41"/>
                                    </w:numPr>
                                    <w:tabs>
                                      <w:tab w:val="clear" w:pos="1440"/>
                                      <w:tab w:val="num" w:pos="1095"/>
                                    </w:tabs>
                                    <w:spacing w:before="0" w:after="0" w:line="240" w:lineRule="auto"/>
                                    <w:ind w:left="245" w:hanging="283"/>
                                    <w:rPr>
                                      <w:sz w:val="20"/>
                                      <w:szCs w:val="20"/>
                                      <w:lang w:val="en-CA"/>
                                    </w:rPr>
                                  </w:pPr>
                                  <w:r w:rsidRPr="00D464B6">
                                    <w:rPr>
                                      <w:sz w:val="20"/>
                                      <w:szCs w:val="20"/>
                                      <w:lang w:val="en-CA"/>
                                    </w:rPr>
                                    <w:t>Failing to improve P's situation</w:t>
                                  </w:r>
                                </w:p>
                                <w:p w:rsidR="003022B3" w:rsidRPr="00D464B6" w:rsidRDefault="003022B3" w:rsidP="004214ED">
                                  <w:pPr>
                                    <w:numPr>
                                      <w:ilvl w:val="1"/>
                                      <w:numId w:val="41"/>
                                    </w:numPr>
                                    <w:spacing w:before="0" w:after="0" w:line="240" w:lineRule="auto"/>
                                    <w:ind w:left="245" w:hanging="283"/>
                                    <w:rPr>
                                      <w:sz w:val="20"/>
                                      <w:szCs w:val="20"/>
                                      <w:lang w:val="en-CA"/>
                                    </w:rPr>
                                  </w:pPr>
                                  <w:r w:rsidRPr="00D464B6">
                                    <w:rPr>
                                      <w:sz w:val="20"/>
                                      <w:szCs w:val="20"/>
                                      <w:lang w:val="en-CA"/>
                                    </w:rPr>
                                    <w:t>Failure to confer a benefit</w:t>
                                  </w:r>
                                </w:p>
                                <w:p w:rsidR="003022B3" w:rsidRPr="00D464B6" w:rsidRDefault="003022B3" w:rsidP="004214ED">
                                  <w:pPr>
                                    <w:numPr>
                                      <w:ilvl w:val="1"/>
                                      <w:numId w:val="41"/>
                                    </w:numPr>
                                    <w:spacing w:before="0" w:after="0" w:line="240" w:lineRule="auto"/>
                                    <w:ind w:left="245" w:hanging="283"/>
                                    <w:rPr>
                                      <w:sz w:val="20"/>
                                      <w:szCs w:val="20"/>
                                      <w:lang w:val="en-CA"/>
                                    </w:rPr>
                                  </w:pPr>
                                  <w:r w:rsidRPr="00D464B6">
                                    <w:rPr>
                                      <w:sz w:val="20"/>
                                      <w:szCs w:val="20"/>
                                      <w:lang w:val="en-CA"/>
                                    </w:rPr>
                                    <w:t>Failure to prevent harm</w:t>
                                  </w:r>
                                </w:p>
                              </w:tc>
                            </w:tr>
                          </w:tbl>
                          <w:p w:rsidR="003022B3" w:rsidRDefault="003022B3" w:rsidP="00D464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15F35" id="_x0000_t202" coordsize="21600,21600" o:spt="202" path="m,l,21600r21600,l21600,xe">
                <v:stroke joinstyle="miter"/>
                <v:path gradientshapeok="t" o:connecttype="rect"/>
              </v:shapetype>
              <v:shape id="_x0000_s1097" type="#_x0000_t202" style="position:absolute;margin-left:0;margin-top:80.4pt;width:314.4pt;height:73.8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G8JwIAAE4EAAAOAAAAZHJzL2Uyb0RvYy54bWysVNtu2zAMfR+wfxD0vjhxkyY24hRdugwD&#10;ugvQ7gMUWY6FSaImKbGzry8lp2nQbS/D/CCIInVEnkN6edNrRQ7CeQmmopPRmBJhONTS7Cr6/XHz&#10;bkGJD8zUTIERFT0KT29Wb98sO1uKHFpQtXAEQYwvO1vRNgRbZpnnrdDMj8AKg84GnGYBTbfLasc6&#10;RNcqy8fj66wDV1sHXHiPp3eDk64SftMIHr42jReBqIpibiGtLq3buGarJSt3jtlW8lMa7B+y0Ewa&#10;fPQMdccCI3snf4PSkjvw0IQRB51B00guUg1YzWT8qpqHllmRakFyvD3T5P8fLP9y+OaIrFG7oqDE&#10;MI0iPYo+kPfQkzzy01lfYtiDxcDQ4zHGplq9vQf+wxMD65aZnbh1DrpWsBrzm8Sb2cXVAcdHkG33&#10;GWp8hu0DJKC+cTqSh3QQREedjmdtYiocD6+KIl8s0MXRV1zN8+skXsbK59vW+fBRgCZxU1GH2id0&#10;drj3IWbDyueQ+JgHJeuNVCoZbrddK0cODPtkk75UwKswZUiHr8/y2UDAXyHG6fsThJYBG15JXdHF&#10;OYiVkbYPpk7tGJhUwx5TVubEY6RuIDH02z5JNk8sR5K3UB+RWQdDg+NA4qYF94uSDpu7ov7nnjlB&#10;ifpkUJ1iMp3GaUjGdDbP0XCXnu2lhxmOUBUNlAzbdUgTFIkzcIsqNjIR/JLJKWds2sT7acDiVFza&#10;KerlN7B6AgAA//8DAFBLAwQUAAYACAAAACEAz9RZp94AAAAIAQAADwAAAGRycy9kb3ducmV2Lnht&#10;bEyPQU/DMAyF70j8h8hIXNCWsk2llKYTQgLBbYwJrlnjtRWJU5KsK/8ec4Kb7ff0/L1qPTkrRgyx&#10;96Tgep6BQGq86alVsHt7nBUgYtJktPWECr4xwro+P6t0afyJXnHcplZwCMVSK+hSGkopY9Oh03Hu&#10;ByTWDj44nXgNrTRBnzjcWbnIslw63RN/6PSADx02n9ujU1CsnseP+LLcvDf5wd6mq5vx6SsodXkx&#10;3d+BSDilPzP84jM61My090cyUVgFXCTxNc+4AMv5ouBhr2CZFSuQdSX/F6h/AAAA//8DAFBLAQIt&#10;ABQABgAIAAAAIQC2gziS/gAAAOEBAAATAAAAAAAAAAAAAAAAAAAAAABbQ29udGVudF9UeXBlc10u&#10;eG1sUEsBAi0AFAAGAAgAAAAhADj9If/WAAAAlAEAAAsAAAAAAAAAAAAAAAAALwEAAF9yZWxzLy5y&#10;ZWxzUEsBAi0AFAAGAAgAAAAhAMEpwbwnAgAATgQAAA4AAAAAAAAAAAAAAAAALgIAAGRycy9lMm9E&#10;b2MueG1sUEsBAi0AFAAGAAgAAAAhAM/UWafeAAAACAEAAA8AAAAAAAAAAAAAAAAAgQQAAGRycy9k&#10;b3ducmV2LnhtbFBLBQYAAAAABAAEAPMAAACMBQAAAAA=&#10;">
                <v:textbox>
                  <w:txbxContent>
                    <w:tbl>
                      <w:tblPr>
                        <w:tblW w:w="6238" w:type="dxa"/>
                        <w:tblInd w:w="-15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261"/>
                        <w:gridCol w:w="2977"/>
                      </w:tblGrid>
                      <w:tr w:rsidR="003022B3" w:rsidRPr="00D464B6" w:rsidTr="00D464B6">
                        <w:tc>
                          <w:tcPr>
                            <w:tcW w:w="32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22B3" w:rsidRPr="00D464B6" w:rsidRDefault="003022B3" w:rsidP="00D464B6">
                            <w:pPr>
                              <w:spacing w:before="0" w:after="0" w:line="240" w:lineRule="auto"/>
                              <w:rPr>
                                <w:b/>
                                <w:color w:val="BF8F00" w:themeColor="accent1" w:themeShade="BF"/>
                                <w:sz w:val="20"/>
                                <w:szCs w:val="20"/>
                                <w:lang w:val="en-CA"/>
                              </w:rPr>
                            </w:pPr>
                            <w:r w:rsidRPr="00D464B6">
                              <w:rPr>
                                <w:b/>
                                <w:color w:val="BF8F00" w:themeColor="accent1" w:themeShade="BF"/>
                                <w:sz w:val="20"/>
                                <w:szCs w:val="20"/>
                                <w:lang w:val="en-CA"/>
                              </w:rPr>
                              <w:t>Misfeasance</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22B3" w:rsidRPr="00D464B6" w:rsidRDefault="003022B3" w:rsidP="00D464B6">
                            <w:pPr>
                              <w:spacing w:before="0" w:after="0" w:line="240" w:lineRule="auto"/>
                              <w:rPr>
                                <w:b/>
                                <w:color w:val="BF8F00" w:themeColor="accent1" w:themeShade="BF"/>
                                <w:sz w:val="20"/>
                                <w:szCs w:val="20"/>
                                <w:lang w:val="en-CA"/>
                              </w:rPr>
                            </w:pPr>
                            <w:r w:rsidRPr="00D464B6">
                              <w:rPr>
                                <w:b/>
                                <w:color w:val="BF8F00" w:themeColor="accent1" w:themeShade="BF"/>
                                <w:sz w:val="20"/>
                                <w:szCs w:val="20"/>
                                <w:lang w:val="en-CA"/>
                              </w:rPr>
                              <w:t>Nonfeasance</w:t>
                            </w:r>
                          </w:p>
                        </w:tc>
                      </w:tr>
                      <w:tr w:rsidR="003022B3" w:rsidRPr="00D464B6" w:rsidTr="00D464B6">
                        <w:tc>
                          <w:tcPr>
                            <w:tcW w:w="32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22B3" w:rsidRPr="00D464B6" w:rsidRDefault="003022B3" w:rsidP="004214ED">
                            <w:pPr>
                              <w:numPr>
                                <w:ilvl w:val="1"/>
                                <w:numId w:val="40"/>
                              </w:numPr>
                              <w:tabs>
                                <w:tab w:val="clear" w:pos="1440"/>
                                <w:tab w:val="num" w:pos="281"/>
                              </w:tabs>
                              <w:spacing w:before="0" w:after="0" w:line="240" w:lineRule="auto"/>
                              <w:ind w:hanging="1440"/>
                              <w:rPr>
                                <w:sz w:val="20"/>
                                <w:szCs w:val="20"/>
                                <w:lang w:val="en-CA"/>
                              </w:rPr>
                            </w:pPr>
                            <w:r w:rsidRPr="00D464B6">
                              <w:rPr>
                                <w:sz w:val="20"/>
                                <w:szCs w:val="20"/>
                                <w:lang w:val="en-CA"/>
                              </w:rPr>
                              <w:t>Worsening P's position</w:t>
                            </w:r>
                          </w:p>
                          <w:p w:rsidR="003022B3" w:rsidRPr="00D464B6" w:rsidRDefault="003022B3" w:rsidP="004214ED">
                            <w:pPr>
                              <w:numPr>
                                <w:ilvl w:val="1"/>
                                <w:numId w:val="40"/>
                              </w:numPr>
                              <w:tabs>
                                <w:tab w:val="clear" w:pos="1440"/>
                                <w:tab w:val="num" w:pos="281"/>
                              </w:tabs>
                              <w:spacing w:before="0" w:after="0" w:line="240" w:lineRule="auto"/>
                              <w:ind w:hanging="1440"/>
                              <w:rPr>
                                <w:sz w:val="20"/>
                                <w:szCs w:val="20"/>
                                <w:lang w:val="en-CA"/>
                              </w:rPr>
                            </w:pPr>
                            <w:r w:rsidRPr="00D464B6">
                              <w:rPr>
                                <w:sz w:val="20"/>
                                <w:szCs w:val="20"/>
                                <w:lang w:val="en-CA"/>
                              </w:rPr>
                              <w:t>Creation of a dangerous situation</w:t>
                            </w:r>
                          </w:p>
                          <w:p w:rsidR="003022B3" w:rsidRPr="00D464B6" w:rsidRDefault="003022B3" w:rsidP="004214ED">
                            <w:pPr>
                              <w:numPr>
                                <w:ilvl w:val="1"/>
                                <w:numId w:val="40"/>
                              </w:numPr>
                              <w:tabs>
                                <w:tab w:val="clear" w:pos="1440"/>
                                <w:tab w:val="num" w:pos="281"/>
                              </w:tabs>
                              <w:spacing w:before="0" w:after="0" w:line="240" w:lineRule="auto"/>
                              <w:ind w:hanging="1440"/>
                              <w:rPr>
                                <w:sz w:val="20"/>
                                <w:szCs w:val="20"/>
                                <w:lang w:val="en-CA"/>
                              </w:rPr>
                            </w:pPr>
                            <w:r w:rsidRPr="00D464B6">
                              <w:rPr>
                                <w:sz w:val="20"/>
                                <w:szCs w:val="20"/>
                                <w:lang w:val="en-CA"/>
                              </w:rPr>
                              <w:t>Active contribution to harm</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22B3" w:rsidRPr="00D464B6" w:rsidRDefault="003022B3" w:rsidP="004214ED">
                            <w:pPr>
                              <w:numPr>
                                <w:ilvl w:val="1"/>
                                <w:numId w:val="41"/>
                              </w:numPr>
                              <w:tabs>
                                <w:tab w:val="clear" w:pos="1440"/>
                                <w:tab w:val="num" w:pos="1095"/>
                              </w:tabs>
                              <w:spacing w:before="0" w:after="0" w:line="240" w:lineRule="auto"/>
                              <w:ind w:left="245" w:hanging="283"/>
                              <w:rPr>
                                <w:sz w:val="20"/>
                                <w:szCs w:val="20"/>
                                <w:lang w:val="en-CA"/>
                              </w:rPr>
                            </w:pPr>
                            <w:r w:rsidRPr="00D464B6">
                              <w:rPr>
                                <w:sz w:val="20"/>
                                <w:szCs w:val="20"/>
                                <w:lang w:val="en-CA"/>
                              </w:rPr>
                              <w:t>Failing to improve P's situation</w:t>
                            </w:r>
                          </w:p>
                          <w:p w:rsidR="003022B3" w:rsidRPr="00D464B6" w:rsidRDefault="003022B3" w:rsidP="004214ED">
                            <w:pPr>
                              <w:numPr>
                                <w:ilvl w:val="1"/>
                                <w:numId w:val="41"/>
                              </w:numPr>
                              <w:spacing w:before="0" w:after="0" w:line="240" w:lineRule="auto"/>
                              <w:ind w:left="245" w:hanging="283"/>
                              <w:rPr>
                                <w:sz w:val="20"/>
                                <w:szCs w:val="20"/>
                                <w:lang w:val="en-CA"/>
                              </w:rPr>
                            </w:pPr>
                            <w:r w:rsidRPr="00D464B6">
                              <w:rPr>
                                <w:sz w:val="20"/>
                                <w:szCs w:val="20"/>
                                <w:lang w:val="en-CA"/>
                              </w:rPr>
                              <w:t>Failure to confer a benefit</w:t>
                            </w:r>
                          </w:p>
                          <w:p w:rsidR="003022B3" w:rsidRPr="00D464B6" w:rsidRDefault="003022B3" w:rsidP="004214ED">
                            <w:pPr>
                              <w:numPr>
                                <w:ilvl w:val="1"/>
                                <w:numId w:val="41"/>
                              </w:numPr>
                              <w:spacing w:before="0" w:after="0" w:line="240" w:lineRule="auto"/>
                              <w:ind w:left="245" w:hanging="283"/>
                              <w:rPr>
                                <w:sz w:val="20"/>
                                <w:szCs w:val="20"/>
                                <w:lang w:val="en-CA"/>
                              </w:rPr>
                            </w:pPr>
                            <w:r w:rsidRPr="00D464B6">
                              <w:rPr>
                                <w:sz w:val="20"/>
                                <w:szCs w:val="20"/>
                                <w:lang w:val="en-CA"/>
                              </w:rPr>
                              <w:t>Failure to prevent harm</w:t>
                            </w:r>
                          </w:p>
                        </w:tc>
                      </w:tr>
                    </w:tbl>
                    <w:p w:rsidR="003022B3" w:rsidRDefault="003022B3" w:rsidP="00D464B6"/>
                  </w:txbxContent>
                </v:textbox>
                <w10:wrap type="square" anchorx="margin"/>
              </v:shape>
            </w:pict>
          </mc:Fallback>
        </mc:AlternateContent>
      </w:r>
      <w:r w:rsidR="00F74704">
        <w:t>Affirmative Action</w:t>
      </w:r>
      <w:bookmarkEnd w:id="34"/>
    </w:p>
    <w:p w:rsidR="00D464B6" w:rsidRPr="005E6EE0" w:rsidRDefault="00D464B6" w:rsidP="005E6EE0">
      <w:pPr>
        <w:spacing w:before="0" w:after="0"/>
        <w:rPr>
          <w:i/>
          <w:color w:val="959595" w:themeColor="text1" w:themeTint="80"/>
        </w:rPr>
      </w:pPr>
      <w:r w:rsidRPr="005E6EE0">
        <w:rPr>
          <w:color w:val="959595" w:themeColor="text1" w:themeTint="80"/>
        </w:rPr>
        <w:t xml:space="preserve">Duties of AA recognized based on </w:t>
      </w:r>
      <w:r w:rsidR="003D487E">
        <w:rPr>
          <w:i/>
          <w:color w:val="959595" w:themeColor="text1" w:themeTint="80"/>
        </w:rPr>
        <w:t>non</w:t>
      </w:r>
      <w:r w:rsidRPr="005E6EE0">
        <w:rPr>
          <w:i/>
          <w:color w:val="959595" w:themeColor="text1" w:themeTint="80"/>
        </w:rPr>
        <w:t>feasance</w:t>
      </w:r>
      <w:r w:rsidRPr="005E6EE0">
        <w:rPr>
          <w:color w:val="959595" w:themeColor="text1" w:themeTint="80"/>
        </w:rPr>
        <w:t xml:space="preserve">: if “special relationship” or if D had contractual or statutory obligation to intervene. Compare to basic principles of negligence based on acts of </w:t>
      </w:r>
      <w:r w:rsidR="003D487E">
        <w:rPr>
          <w:i/>
          <w:color w:val="959595" w:themeColor="text1" w:themeTint="80"/>
        </w:rPr>
        <w:t>mis</w:t>
      </w:r>
      <w:r w:rsidRPr="005E6EE0">
        <w:rPr>
          <w:i/>
          <w:color w:val="959595" w:themeColor="text1" w:themeTint="80"/>
        </w:rPr>
        <w:t>feasance</w:t>
      </w:r>
    </w:p>
    <w:p w:rsidR="00D464B6" w:rsidRDefault="005E11AA" w:rsidP="005E6EE0">
      <w:pPr>
        <w:spacing w:before="0" w:after="0"/>
      </w:pPr>
      <w:r>
        <w:rPr>
          <w:u w:val="single"/>
        </w:rPr>
        <w:t>Duty to Rescue</w:t>
      </w:r>
      <w:r w:rsidR="00743565">
        <w:rPr>
          <w:u w:val="single"/>
        </w:rPr>
        <w:t>?</w:t>
      </w:r>
      <w:r w:rsidRPr="005E11AA">
        <w:t xml:space="preserve"> </w:t>
      </w:r>
      <w:r>
        <w:t>–</w:t>
      </w:r>
      <w:r w:rsidRPr="005E11AA">
        <w:t xml:space="preserve"> </w:t>
      </w:r>
      <w:r w:rsidR="005E6EE0">
        <w:t xml:space="preserve">no general duty to help; </w:t>
      </w:r>
      <w:r>
        <w:t>may arise only from special relationship (</w:t>
      </w:r>
      <w:r w:rsidRPr="005E11AA">
        <w:rPr>
          <w:i/>
          <w:color w:val="0673A5" w:themeColor="text2" w:themeShade="BF"/>
        </w:rPr>
        <w:t>Childs v Desormeaux</w:t>
      </w:r>
      <w:r>
        <w:t>)</w:t>
      </w:r>
    </w:p>
    <w:p w:rsidR="005E6EE0" w:rsidRDefault="005E6EE0" w:rsidP="005E11AA">
      <w:pPr>
        <w:spacing w:after="0"/>
      </w:pPr>
      <w:r w:rsidRPr="00A524EE">
        <w:rPr>
          <w:b/>
          <w:iCs/>
          <w:noProof/>
          <w:lang w:val="en-CA" w:eastAsia="en-CA"/>
        </w:rPr>
        <mc:AlternateContent>
          <mc:Choice Requires="wps">
            <w:drawing>
              <wp:anchor distT="45720" distB="45720" distL="114300" distR="114300" simplePos="0" relativeHeight="251807744" behindDoc="0" locked="0" layoutInCell="1" allowOverlap="1" wp14:anchorId="29657AD4" wp14:editId="3525D475">
                <wp:simplePos x="0" y="0"/>
                <wp:positionH relativeFrom="margin">
                  <wp:posOffset>365760</wp:posOffset>
                </wp:positionH>
                <wp:positionV relativeFrom="paragraph">
                  <wp:posOffset>599440</wp:posOffset>
                </wp:positionV>
                <wp:extent cx="6469380" cy="708660"/>
                <wp:effectExtent l="0" t="0" r="26670" b="15240"/>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70866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5E6EE0" w:rsidRDefault="003022B3" w:rsidP="005E6EE0">
                            <w:pPr>
                              <w:spacing w:before="0"/>
                            </w:pPr>
                            <w:r>
                              <w:rPr>
                                <w:b/>
                                <w:color w:val="044D6E" w:themeColor="text2" w:themeShade="80"/>
                              </w:rPr>
                              <w:t>MATTHEWS v MACLAREN</w:t>
                            </w:r>
                            <w:r w:rsidRPr="005E6EE0">
                              <w:rPr>
                                <w:color w:val="044D6E" w:themeColor="text2" w:themeShade="80"/>
                              </w:rPr>
                              <w:t xml:space="preserve"> (19</w:t>
                            </w:r>
                            <w:r>
                              <w:rPr>
                                <w:color w:val="044D6E" w:themeColor="text2" w:themeShade="80"/>
                              </w:rPr>
                              <w:t>69</w:t>
                            </w:r>
                            <w:r w:rsidRPr="005E6EE0">
                              <w:rPr>
                                <w:color w:val="044D6E" w:themeColor="text2" w:themeShade="80"/>
                              </w:rPr>
                              <w:t xml:space="preserve">) </w:t>
                            </w:r>
                            <w:r w:rsidRPr="005E6EE0">
                              <w:rPr>
                                <w:color w:val="0673A5" w:themeColor="text2" w:themeShade="BF"/>
                              </w:rPr>
                              <w:t xml:space="preserve">– </w:t>
                            </w:r>
                            <w:r w:rsidRPr="005E6EE0">
                              <w:t xml:space="preserve">3 </w:t>
                            </w:r>
                            <w:r>
                              <w:t xml:space="preserve">possible ways for duty to rescue to arise here: </w:t>
                            </w:r>
                            <w:r w:rsidRPr="005E6EE0">
                              <w:rPr>
                                <w:b/>
                              </w:rPr>
                              <w:t>1.</w:t>
                            </w:r>
                            <w:r>
                              <w:t xml:space="preserve"> Special relationship </w:t>
                            </w:r>
                            <w:r>
                              <w:rPr>
                                <w:i/>
                              </w:rPr>
                              <w:t>analogous</w:t>
                            </w:r>
                            <w:r>
                              <w:t xml:space="preserve"> to existing rel btwn carriers/passengers; </w:t>
                            </w:r>
                            <w:r w:rsidRPr="005E6EE0">
                              <w:rPr>
                                <w:b/>
                              </w:rPr>
                              <w:t xml:space="preserve">2. </w:t>
                            </w:r>
                            <w:r>
                              <w:t xml:space="preserve">Codified duty; </w:t>
                            </w:r>
                            <w:r w:rsidRPr="005E6EE0">
                              <w:rPr>
                                <w:b/>
                              </w:rPr>
                              <w:t>3.</w:t>
                            </w:r>
                            <w:r>
                              <w:t xml:space="preserve"> Voluntary assumption of duty, since MacLaren undertook rescue efforts.</w:t>
                            </w:r>
                          </w:p>
                          <w:p w:rsidR="003022B3" w:rsidRPr="002C6237" w:rsidRDefault="003022B3" w:rsidP="005E6EE0">
                            <w:pPr>
                              <w:spacing w:before="0" w:after="0"/>
                              <w:ind w:left="720"/>
                              <w:jc w:val="right"/>
                              <w:rPr>
                                <w:i/>
                                <w:iCs/>
                                <w:color w:val="616165" w:themeColor="accent5" w:themeShade="BF"/>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57AD4" id="Text Box 201" o:spid="_x0000_s1098" type="#_x0000_t202" style="position:absolute;margin-left:28.8pt;margin-top:47.2pt;width:509.4pt;height:55.8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ATUgIAAKQEAAAOAAAAZHJzL2Uyb0RvYy54bWysVNuO2jAQfa/Uf7D8XgIphIsIqy2UqtL2&#10;Iu32A4zjEKu2J7UNCf36HdtA2e5b1TxYnovPXM5Mlne9VuQorJNgSjoaDCkRhkMlzb6kP56272aU&#10;OM9MxRQYUdKTcPRu9fbNsmsXIocGVCUsQRDjFl1b0sb7dpFljjdCMzeAVhg01mA18yjafVZZ1iG6&#10;Vlk+HBZZB7ZqLXDhHGo3yUhXEb+uBfff6toJT1RJMTcfTxvPXTiz1ZIt9pa1jeTnNNg/ZKGZNBj0&#10;CrVhnpGDla+gtOQWHNR+wEFnUNeSi1gDVjMa/lXNY8NaEWvB5rj22ib3/2D51+N3S2RVUoxPiWEa&#10;SXoSvScfoCdBhx3qWrdAx8cWXX2PBmQ6VuvaB+A/HTGwbpjZi3troWsEqzDD+DK7eZpwXADZdV+g&#10;wkDs4CEC9bXVoX3YEILoyNTpyk5IhqOyGBfz9zM0cbRNh7OiiPRlbHF53VrnPwnQJFxKapH9iM6O&#10;D85jHeh6cQnBHChZbaVSUbD73VpZcmQ4Kdv4hdLxyQs3ZUhX0vkkn6QGvIAIQyuuIL7Po486aKw2&#10;AY+H+KWhQzWOZlIXF3UId0F5HTwkv2GuSY/cyW3AJzAtPa6Rkrqks4B1jhGo+GiqOOSeSZXuGEQZ&#10;RA/cBDoSMb7f9XEQpvmF8x1UJ2TLQlobXHO8NGB/U9LhypTU/TowKyhRnw0yPh+Nx2HHojCeTHMU&#10;7K1ld2thhiNUST0l6br2cS8DGQbucTJqGUkLaaZMzjnjKsTenNc27NqtHL3+/FxWzwAAAP//AwBQ&#10;SwMEFAAGAAgAAAAhAFY3hfXfAAAACgEAAA8AAABkcnMvZG93bnJldi54bWxMj8FOwzAMhu9IvENk&#10;JG4soRotK02nCgECjcvGds8a0xaapEqytrw93glutv5fnz8X69n0bEQfOmcl3C4EMLS1051tJOw/&#10;nm/ugYWorFa9syjhBwOsy8uLQuXaTXaL4y42jCA25EpCG+OQcx7qFo0KCzegpezTeaMirb7h2quJ&#10;4KbniRApN6qzdKFVAz62WH/vTkbCypvD9PIVN1ufvFbj4S17f6oyKa+v5uoBWMQ5/pXhrE/qUJLT&#10;0Z2sDqyXcJel1CTWcgnsnIsspekoIRGpAF4W/P8L5S8AAAD//wMAUEsBAi0AFAAGAAgAAAAhALaD&#10;OJL+AAAA4QEAABMAAAAAAAAAAAAAAAAAAAAAAFtDb250ZW50X1R5cGVzXS54bWxQSwECLQAUAAYA&#10;CAAAACEAOP0h/9YAAACUAQAACwAAAAAAAAAAAAAAAAAvAQAAX3JlbHMvLnJlbHNQSwECLQAUAAYA&#10;CAAAACEAlztAE1ICAACkBAAADgAAAAAAAAAAAAAAAAAuAgAAZHJzL2Uyb0RvYy54bWxQSwECLQAU&#10;AAYACAAAACEAVjeF9d8AAAAKAQAADwAAAAAAAAAAAAAAAACsBAAAZHJzL2Rvd25yZXYueG1sUEsF&#10;BgAAAAAEAAQA8wAAALgFAAAAAA==&#10;" strokecolor="#93dafa [1311]">
                <v:stroke dashstyle="1 1"/>
                <v:textbox>
                  <w:txbxContent>
                    <w:p w:rsidR="003022B3" w:rsidRPr="005E6EE0" w:rsidRDefault="003022B3" w:rsidP="005E6EE0">
                      <w:pPr>
                        <w:spacing w:before="0"/>
                      </w:pPr>
                      <w:r>
                        <w:rPr>
                          <w:b/>
                          <w:color w:val="044D6E" w:themeColor="text2" w:themeShade="80"/>
                        </w:rPr>
                        <w:t>MATTHEWS v MACLAREN</w:t>
                      </w:r>
                      <w:r w:rsidRPr="005E6EE0">
                        <w:rPr>
                          <w:color w:val="044D6E" w:themeColor="text2" w:themeShade="80"/>
                        </w:rPr>
                        <w:t xml:space="preserve"> (19</w:t>
                      </w:r>
                      <w:r>
                        <w:rPr>
                          <w:color w:val="044D6E" w:themeColor="text2" w:themeShade="80"/>
                        </w:rPr>
                        <w:t>69</w:t>
                      </w:r>
                      <w:r w:rsidRPr="005E6EE0">
                        <w:rPr>
                          <w:color w:val="044D6E" w:themeColor="text2" w:themeShade="80"/>
                        </w:rPr>
                        <w:t xml:space="preserve">) </w:t>
                      </w:r>
                      <w:r w:rsidRPr="005E6EE0">
                        <w:rPr>
                          <w:color w:val="0673A5" w:themeColor="text2" w:themeShade="BF"/>
                        </w:rPr>
                        <w:t xml:space="preserve">– </w:t>
                      </w:r>
                      <w:r w:rsidRPr="005E6EE0">
                        <w:t xml:space="preserve">3 </w:t>
                      </w:r>
                      <w:r>
                        <w:t xml:space="preserve">possible ways for duty to rescue to arise here: </w:t>
                      </w:r>
                      <w:r w:rsidRPr="005E6EE0">
                        <w:rPr>
                          <w:b/>
                        </w:rPr>
                        <w:t>1.</w:t>
                      </w:r>
                      <w:r>
                        <w:t xml:space="preserve"> Special relationship </w:t>
                      </w:r>
                      <w:r>
                        <w:rPr>
                          <w:i/>
                        </w:rPr>
                        <w:t>analogous</w:t>
                      </w:r>
                      <w:r>
                        <w:t xml:space="preserve"> to existing rel btwn carriers/passengers; </w:t>
                      </w:r>
                      <w:r w:rsidRPr="005E6EE0">
                        <w:rPr>
                          <w:b/>
                        </w:rPr>
                        <w:t xml:space="preserve">2. </w:t>
                      </w:r>
                      <w:r>
                        <w:t xml:space="preserve">Codified duty; </w:t>
                      </w:r>
                      <w:r w:rsidRPr="005E6EE0">
                        <w:rPr>
                          <w:b/>
                        </w:rPr>
                        <w:t>3.</w:t>
                      </w:r>
                      <w:r>
                        <w:t xml:space="preserve"> Voluntary assumption of duty, since MacLaren undertook rescue efforts.</w:t>
                      </w:r>
                    </w:p>
                    <w:p w:rsidR="003022B3" w:rsidRPr="002C6237" w:rsidRDefault="003022B3" w:rsidP="005E6EE0">
                      <w:pPr>
                        <w:spacing w:before="0" w:after="0"/>
                        <w:ind w:left="720"/>
                        <w:jc w:val="right"/>
                        <w:rPr>
                          <w:i/>
                          <w:iCs/>
                          <w:color w:val="616165" w:themeColor="accent5" w:themeShade="BF"/>
                          <w:lang w:val="en-CA"/>
                        </w:rPr>
                      </w:pPr>
                    </w:p>
                  </w:txbxContent>
                </v:textbox>
                <w10:wrap type="square" anchorx="margin"/>
              </v:shape>
            </w:pict>
          </mc:Fallback>
        </mc:AlternateContent>
      </w:r>
      <w:r w:rsidRPr="00A524EE">
        <w:rPr>
          <w:b/>
          <w:iCs/>
          <w:noProof/>
          <w:lang w:val="en-CA" w:eastAsia="en-CA"/>
        </w:rPr>
        <mc:AlternateContent>
          <mc:Choice Requires="wps">
            <w:drawing>
              <wp:anchor distT="45720" distB="45720" distL="114300" distR="114300" simplePos="0" relativeHeight="251805696" behindDoc="0" locked="0" layoutInCell="1" allowOverlap="1" wp14:anchorId="190FDFE8" wp14:editId="110D997C">
                <wp:simplePos x="0" y="0"/>
                <wp:positionH relativeFrom="margin">
                  <wp:align>right</wp:align>
                </wp:positionH>
                <wp:positionV relativeFrom="paragraph">
                  <wp:posOffset>80645</wp:posOffset>
                </wp:positionV>
                <wp:extent cx="6469380" cy="464820"/>
                <wp:effectExtent l="0" t="0" r="26670" b="1143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4648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5E11AA" w:rsidRDefault="003022B3" w:rsidP="005E6EE0">
                            <w:pPr>
                              <w:spacing w:before="0"/>
                            </w:pPr>
                            <w:r w:rsidRPr="005E6EE0">
                              <w:rPr>
                                <w:b/>
                                <w:color w:val="044D6E" w:themeColor="text2" w:themeShade="80"/>
                              </w:rPr>
                              <w:t>OSTERLIND v HILL</w:t>
                            </w:r>
                            <w:r w:rsidRPr="005E6EE0">
                              <w:rPr>
                                <w:color w:val="044D6E" w:themeColor="text2" w:themeShade="80"/>
                              </w:rPr>
                              <w:t xml:space="preserve"> (1928) </w:t>
                            </w:r>
                            <w:r w:rsidRPr="005E6EE0">
                              <w:rPr>
                                <w:color w:val="0673A5" w:themeColor="text2" w:themeShade="BF"/>
                              </w:rPr>
                              <w:t xml:space="preserve">– D rented canoe to P, heard P’s cries for help but ignored – </w:t>
                            </w:r>
                            <w:r>
                              <w:t>No general duty to rescue; “innocent” bystander has no duty to assist and thus can’t be held civilly liable.</w:t>
                            </w:r>
                          </w:p>
                          <w:p w:rsidR="003022B3" w:rsidRPr="002C6237" w:rsidRDefault="003022B3" w:rsidP="005E6EE0">
                            <w:pPr>
                              <w:spacing w:before="0" w:after="0"/>
                              <w:ind w:left="720"/>
                              <w:jc w:val="right"/>
                              <w:rPr>
                                <w:i/>
                                <w:iCs/>
                                <w:color w:val="616165" w:themeColor="accent5" w:themeShade="BF"/>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FDFE8" id="Text Box 200" o:spid="_x0000_s1099" type="#_x0000_t202" style="position:absolute;margin-left:458.2pt;margin-top:6.35pt;width:509.4pt;height:36.6pt;z-index:251805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CsVQIAAKQEAAAOAAAAZHJzL2Uyb0RvYy54bWysVNuO2jAQfa/Uf7D8XgJsYCEirLZQqkrb&#10;i7TbDzCOQ6zantQ2JPTrd2wDy27fqubBsmfGx2fmzGRx12tFDsI6Caako8GQEmE4VNLsSvrzafNh&#10;RonzzFRMgRElPQpH75bv3y26thBjaEBVwhIEMa7o2pI23rdFljneCM3cAFph0FmD1czj0e6yyrIO&#10;0bXKxsPhNOvAVq0FLpxD6zo56TLi17Xg/ntdO+GJKily83G1cd2GNVsuWLGzrG0kP9Fg/8BCM2nw&#10;0QvUmnlG9lb+BaUlt+Cg9gMOOoO6llzEHDCb0fBNNo8Na0XMBYvj2kuZ3P+D5d8OPyyRVUmxmpQY&#10;plGkJ9F78hF6EmxYoa51BQY+thjqe3Sg0jFb1z4A/+WIgVXDzE7cWwtdI1iFDEfhZnZ1NeG4ALLt&#10;vkKFD7G9hwjU11aH8mFBCKIjk+NFnUCGo3GaT+c3M3Rx9OXTfDaO5DJWnG+31vnPAjQJm5JaVD+i&#10;s8OD84ENK84h4TEHSlYbqVQ82N12pSw5MOyUTfxiAm/ClCFdSeeT8SQV4BVEaFpxAfH9OMaovcZs&#10;E3A+xC81HZqxNZN5ejYjw9j6ASXyfcUxkF8z16RL7ujW4BOYlh7HSEld0lnAOr0RpPhkqtjknkmV&#10;9viIMidtghxJGN9v+9gItzcBMwi3heqIallIY4NjjpsG7B9KOhyZkrrfe2YFJeqLQcXnozwPMxYP&#10;+eQW9SH22rO99jDDEaqknpK0Xfk4l0EMA/fYGbWMor0wOXHGUYi1OY1tmLXrc4x6+bksnwEAAP//&#10;AwBQSwMEFAAGAAgAAAAhAL+wZiDcAAAABwEAAA8AAABkcnMvZG93bnJldi54bWxMj0FPg0AQhe8m&#10;/ofNmHizS0kUiiwNMWo09tJq71uYApWdJbtbwH/v9KTHN2/y3vfy9Wx6MaLznSUFy0UEAqmydUeN&#10;gq/Pl7sUhA+aat1bQgU/6GFdXF/lOqvtRFscd6ERHEI+0wraEIZMSl+1aLRf2AGJvaN1RgeWrpG1&#10;0xOHm17GUfQgje6IG1o94FOL1ffubBSsnNlPr6fwsXXxWznu35PNc5kodXszl48gAs7h7xku+IwO&#10;BTMd7JlqL3oFPCTwNU5AXNxomfKSg4L0fgWyyOV//uIXAAD//wMAUEsBAi0AFAAGAAgAAAAhALaD&#10;OJL+AAAA4QEAABMAAAAAAAAAAAAAAAAAAAAAAFtDb250ZW50X1R5cGVzXS54bWxQSwECLQAUAAYA&#10;CAAAACEAOP0h/9YAAACUAQAACwAAAAAAAAAAAAAAAAAvAQAAX3JlbHMvLnJlbHNQSwECLQAUAAYA&#10;CAAAACEARj6QrFUCAACkBAAADgAAAAAAAAAAAAAAAAAuAgAAZHJzL2Uyb0RvYy54bWxQSwECLQAU&#10;AAYACAAAACEAv7BmINwAAAAHAQAADwAAAAAAAAAAAAAAAACvBAAAZHJzL2Rvd25yZXYueG1sUEsF&#10;BgAAAAAEAAQA8wAAALgFAAAAAA==&#10;" strokecolor="#93dafa [1311]">
                <v:stroke dashstyle="1 1"/>
                <v:textbox>
                  <w:txbxContent>
                    <w:p w:rsidR="003022B3" w:rsidRPr="005E11AA" w:rsidRDefault="003022B3" w:rsidP="005E6EE0">
                      <w:pPr>
                        <w:spacing w:before="0"/>
                      </w:pPr>
                      <w:r w:rsidRPr="005E6EE0">
                        <w:rPr>
                          <w:b/>
                          <w:color w:val="044D6E" w:themeColor="text2" w:themeShade="80"/>
                        </w:rPr>
                        <w:t>OSTERLIND v HILL</w:t>
                      </w:r>
                      <w:r w:rsidRPr="005E6EE0">
                        <w:rPr>
                          <w:color w:val="044D6E" w:themeColor="text2" w:themeShade="80"/>
                        </w:rPr>
                        <w:t xml:space="preserve"> (1928) </w:t>
                      </w:r>
                      <w:r w:rsidRPr="005E6EE0">
                        <w:rPr>
                          <w:color w:val="0673A5" w:themeColor="text2" w:themeShade="BF"/>
                        </w:rPr>
                        <w:t xml:space="preserve">– D rented canoe to P, heard P’s cries for help but ignored – </w:t>
                      </w:r>
                      <w:r>
                        <w:t>No general duty to rescue; “innocent” bystander has no duty to assist and thus can’t be held civilly liable.</w:t>
                      </w:r>
                    </w:p>
                    <w:p w:rsidR="003022B3" w:rsidRPr="002C6237" w:rsidRDefault="003022B3" w:rsidP="005E6EE0">
                      <w:pPr>
                        <w:spacing w:before="0" w:after="0"/>
                        <w:ind w:left="720"/>
                        <w:jc w:val="right"/>
                        <w:rPr>
                          <w:i/>
                          <w:iCs/>
                          <w:color w:val="616165" w:themeColor="accent5" w:themeShade="BF"/>
                          <w:lang w:val="en-CA"/>
                        </w:rPr>
                      </w:pPr>
                    </w:p>
                  </w:txbxContent>
                </v:textbox>
                <w10:wrap type="square" anchorx="margin"/>
              </v:shape>
            </w:pict>
          </mc:Fallback>
        </mc:AlternateContent>
      </w:r>
    </w:p>
    <w:p w:rsidR="005E11AA" w:rsidRDefault="005E11AA" w:rsidP="005E6EE0"/>
    <w:p w:rsidR="005E6EE0" w:rsidRDefault="005E6EE0" w:rsidP="005E6EE0"/>
    <w:p w:rsidR="005E6EE0" w:rsidRDefault="005E6EE0" w:rsidP="005E6EE0"/>
    <w:p w:rsidR="005E6EE0" w:rsidRPr="005E6EE0" w:rsidRDefault="005E6EE0" w:rsidP="005E6EE0">
      <w:r w:rsidRPr="005E6EE0">
        <w:rPr>
          <w:b/>
          <w:color w:val="C00000"/>
          <w:u w:val="single"/>
        </w:rPr>
        <w:lastRenderedPageBreak/>
        <w:t>Good Samaritan Act (RSBC 1996, c 172)</w:t>
      </w:r>
      <w:r>
        <w:rPr>
          <w:color w:val="C00000"/>
        </w:rPr>
        <w:t xml:space="preserve"> </w:t>
      </w:r>
      <w:r>
        <w:t xml:space="preserve">– </w:t>
      </w:r>
      <w:r w:rsidRPr="005E6EE0">
        <w:rPr>
          <w:color w:val="FF0000"/>
        </w:rPr>
        <w:t xml:space="preserve">(s 1) </w:t>
      </w:r>
      <w:r>
        <w:t xml:space="preserve">private individuals immunized from liability arising from rescues unless they are grossly negligent; </w:t>
      </w:r>
      <w:r w:rsidRPr="005E6EE0">
        <w:rPr>
          <w:color w:val="FF0000"/>
        </w:rPr>
        <w:t xml:space="preserve">(s 2) </w:t>
      </w:r>
      <w:r>
        <w:t>this doesn’t apply to emergency medical service personnel</w:t>
      </w:r>
    </w:p>
    <w:p w:rsidR="00F74704" w:rsidRDefault="00F74704" w:rsidP="00F74704">
      <w:pPr>
        <w:pStyle w:val="Heading4"/>
      </w:pPr>
      <w:r>
        <w:t>Relationships of Economic Benefit</w:t>
      </w:r>
    </w:p>
    <w:p w:rsidR="00F74704" w:rsidRPr="00743565" w:rsidRDefault="007B1B95" w:rsidP="00F74704">
      <w:r w:rsidRPr="00076A78">
        <w:rPr>
          <w:iCs/>
          <w:noProof/>
          <w:lang w:val="en-CA" w:eastAsia="en-CA"/>
        </w:rPr>
        <mc:AlternateContent>
          <mc:Choice Requires="wps">
            <w:drawing>
              <wp:anchor distT="45720" distB="45720" distL="114300" distR="114300" simplePos="0" relativeHeight="251809792" behindDoc="0" locked="0" layoutInCell="1" allowOverlap="1" wp14:anchorId="670CCC17" wp14:editId="70FE70F5">
                <wp:simplePos x="0" y="0"/>
                <wp:positionH relativeFrom="margin">
                  <wp:posOffset>434340</wp:posOffset>
                </wp:positionH>
                <wp:positionV relativeFrom="paragraph">
                  <wp:posOffset>557530</wp:posOffset>
                </wp:positionV>
                <wp:extent cx="6370320" cy="1219200"/>
                <wp:effectExtent l="0" t="0" r="11430" b="19050"/>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21920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7B1B95">
                            <w:pPr>
                              <w:spacing w:before="0" w:after="0"/>
                              <w:rPr>
                                <w:iCs/>
                                <w:lang w:val="en-CA"/>
                              </w:rPr>
                            </w:pPr>
                            <w:r>
                              <w:rPr>
                                <w:b/>
                                <w:iCs/>
                                <w:color w:val="044D6E" w:themeColor="text2" w:themeShade="80"/>
                                <w:lang w:val="en-CA"/>
                              </w:rPr>
                              <w:t xml:space="preserve">JORDAN HOUSE v MENOW </w:t>
                            </w:r>
                            <w:r w:rsidRPr="00770AE8">
                              <w:rPr>
                                <w:iCs/>
                                <w:color w:val="044D6E" w:themeColor="text2" w:themeShade="80"/>
                                <w:lang w:val="en-CA"/>
                              </w:rPr>
                              <w:t>(</w:t>
                            </w:r>
                            <w:r>
                              <w:rPr>
                                <w:iCs/>
                                <w:color w:val="044D6E" w:themeColor="text2" w:themeShade="80"/>
                                <w:lang w:val="en-CA"/>
                              </w:rPr>
                              <w:t xml:space="preserve">1974) – </w:t>
                            </w:r>
                            <w:r>
                              <w:rPr>
                                <w:b/>
                                <w:iCs/>
                                <w:lang w:val="en-CA"/>
                              </w:rPr>
                              <w:t>DoC to patrons</w:t>
                            </w:r>
                            <w:r>
                              <w:rPr>
                                <w:iCs/>
                                <w:lang w:val="en-CA"/>
                              </w:rPr>
                              <w:t xml:space="preserve"> </w:t>
                            </w:r>
                            <w:r>
                              <w:rPr>
                                <w:iCs/>
                                <w:color w:val="0673A5" w:themeColor="text2" w:themeShade="BF"/>
                                <w:lang w:val="en-CA"/>
                              </w:rPr>
                              <w:t xml:space="preserve">– driver hit M after ejected from hotel bar for excess drinking; put out on dark/raining night in dark clothes; was known to hotel – </w:t>
                            </w:r>
                            <w:r>
                              <w:rPr>
                                <w:iCs/>
                                <w:lang w:val="en-CA"/>
                              </w:rPr>
                              <w:t>Court looks to facts of case; notes factors supporting that relationship sufficient to generate a DoC protecting P from injury:</w:t>
                            </w:r>
                          </w:p>
                          <w:p w:rsidR="003022B3" w:rsidRDefault="003022B3" w:rsidP="004214ED">
                            <w:pPr>
                              <w:pStyle w:val="ListParagraph"/>
                              <w:numPr>
                                <w:ilvl w:val="0"/>
                                <w:numId w:val="42"/>
                              </w:numPr>
                              <w:spacing w:before="0" w:after="0"/>
                              <w:rPr>
                                <w:iCs/>
                                <w:lang w:val="en-CA"/>
                              </w:rPr>
                            </w:pPr>
                            <w:r>
                              <w:rPr>
                                <w:iCs/>
                                <w:lang w:val="en-CA"/>
                              </w:rPr>
                              <w:t>Existing invitor/invitee relationship in law, and statutory legislation contravened</w:t>
                            </w:r>
                          </w:p>
                          <w:p w:rsidR="003022B3" w:rsidRDefault="003022B3" w:rsidP="004214ED">
                            <w:pPr>
                              <w:pStyle w:val="ListParagraph"/>
                              <w:numPr>
                                <w:ilvl w:val="0"/>
                                <w:numId w:val="42"/>
                              </w:numPr>
                              <w:spacing w:before="0" w:after="0"/>
                              <w:rPr>
                                <w:iCs/>
                                <w:lang w:val="en-CA"/>
                              </w:rPr>
                            </w:pPr>
                            <w:r>
                              <w:rPr>
                                <w:iCs/>
                                <w:lang w:val="en-CA"/>
                              </w:rPr>
                              <w:t>D’s personal knowledge of P and of propensity to drink, as well as risk of harm outside (highway)</w:t>
                            </w:r>
                          </w:p>
                          <w:p w:rsidR="003022B3" w:rsidRPr="007B1B95" w:rsidRDefault="003022B3" w:rsidP="004214ED">
                            <w:pPr>
                              <w:pStyle w:val="ListParagraph"/>
                              <w:numPr>
                                <w:ilvl w:val="0"/>
                                <w:numId w:val="42"/>
                              </w:numPr>
                              <w:spacing w:before="0" w:after="0"/>
                              <w:rPr>
                                <w:iCs/>
                                <w:lang w:val="en-CA"/>
                              </w:rPr>
                            </w:pPr>
                            <w:r>
                              <w:rPr>
                                <w:iCs/>
                                <w:lang w:val="en-CA"/>
                              </w:rPr>
                              <w:t>Reasonable steps available to mitigate the risk (cab, spare rooms) w small burden on hotel to do so</w:t>
                            </w:r>
                          </w:p>
                          <w:p w:rsidR="003022B3" w:rsidRPr="002C6237" w:rsidRDefault="003022B3" w:rsidP="00743565">
                            <w:pPr>
                              <w:spacing w:before="0" w:after="0"/>
                              <w:ind w:left="720"/>
                              <w:jc w:val="right"/>
                              <w:rPr>
                                <w:i/>
                                <w:iCs/>
                                <w:color w:val="616165" w:themeColor="accent5" w:themeShade="BF"/>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CCC17" id="Text Box 202" o:spid="_x0000_s1100" type="#_x0000_t202" style="position:absolute;margin-left:34.2pt;margin-top:43.9pt;width:501.6pt;height:96pt;z-index:251809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TVgIAAKUEAAAOAAAAZHJzL2Uyb0RvYy54bWysVNtu2zAMfR+wfxD0vtpx06Qx6hRdsw4D&#10;ugvQ7gMYWY6FSaInKbGzrx8lJ2m6vQ3zgyCR0uEhD+mb28FotpPOK7QVn1zknEkrsFZ2U/Hvzw/v&#10;rjnzAWwNGq2s+F56frt8++am70pZYIu6lo4RiPVl31W8DaErs8yLVhrwF9hJS84GnYFAR7fJagc9&#10;oRudFXk+y3p0dedQSO/JuhqdfJnwm0aK8LVpvAxMV5y4hbS6tK7jmi1voNw46FolDjTgH1gYUJaC&#10;nqBWEIBtnfoLyijh0GMTLgSaDJtGCZlyoGwm+R/ZPLXQyZQLFcd3pzL5/wcrvuy+Oabqihd5wZkF&#10;QyI9yyGw9ziwaKMK9Z0v6eJTR1fDQA5SOmXru0cUPzyzeN+C3cg757BvJdTEcBJfZmdPRxwfQdb9&#10;Z6wpEGwDJqChcSaWjwrCCJ2U2p/UiWQEGWeX8/yyIJcg36SYLEj/FAPK4/PO+fBRomFxU3FH8id4&#10;2D36EOlAebwSo3nUqn5QWqeD26zvtWM7oFZ5SN8B/dU1bVlf8cVVcTVW4BVE7Fp5AglDke7oraF0&#10;R+BpTl/EhZLM1JujeXY0E8PU+xEl8X0VPJJfgW/HR37vVxhGMKMCzZFWpuLXEesQI2rxwdYpXgCl&#10;xz0F0fYgTtRjVCYM6yF1wnwaMaNya6z3JJfDcW5ozmnTovvFWU8zU3H/cwtOcqY/WZJ8MZlO45Cl&#10;w/RqHsVy5571uQesIKiKB87G7X1IgxlrY/GOWqNRSbQXJgfONAupNoe5jcN2fk63Xv4uy98AAAD/&#10;/wMAUEsDBBQABgAIAAAAIQDexSoJ3wAAAAoBAAAPAAAAZHJzL2Rvd25yZXYueG1sTI9BT4QwFITv&#10;Jv6H5pl4c8sSQ1nksSFGjUYvu7r3Lq2A0lfSdgH/vd2THiczmfmm3C5mYJN2vreEsF4lwDQ1VvXU&#10;Iny8P97kwHyQpORgSSP8aA/b6vKilIWyM+30tA8tiyXkC4nQhTAWnPum00b6lR01Re/TOiNDlK7l&#10;ysk5lpuBp0mScSN7igudHPV9p5vv/ckgbJw5zE9f4XXn0ud6OryIt4daIF5fLfUdsKCX8BeGM35E&#10;hyoyHe2JlGcDQpbfxiRCLuKDs5+IdQbsiJCKTQ68Kvn/C9UvAAAA//8DAFBLAQItABQABgAIAAAA&#10;IQC2gziS/gAAAOEBAAATAAAAAAAAAAAAAAAAAAAAAABbQ29udGVudF9UeXBlc10ueG1sUEsBAi0A&#10;FAAGAAgAAAAhADj9If/WAAAAlAEAAAsAAAAAAAAAAAAAAAAALwEAAF9yZWxzLy5yZWxzUEsBAi0A&#10;FAAGAAgAAAAhAPVz6dNWAgAApQQAAA4AAAAAAAAAAAAAAAAALgIAAGRycy9lMm9Eb2MueG1sUEsB&#10;Ai0AFAAGAAgAAAAhAN7FKgnfAAAACgEAAA8AAAAAAAAAAAAAAAAAsAQAAGRycy9kb3ducmV2Lnht&#10;bFBLBQYAAAAABAAEAPMAAAC8BQAAAAA=&#10;" strokecolor="#93dafa [1311]">
                <v:stroke dashstyle="1 1"/>
                <v:textbox>
                  <w:txbxContent>
                    <w:p w:rsidR="003022B3" w:rsidRDefault="003022B3" w:rsidP="007B1B95">
                      <w:pPr>
                        <w:spacing w:before="0" w:after="0"/>
                        <w:rPr>
                          <w:iCs/>
                          <w:lang w:val="en-CA"/>
                        </w:rPr>
                      </w:pPr>
                      <w:r>
                        <w:rPr>
                          <w:b/>
                          <w:iCs/>
                          <w:color w:val="044D6E" w:themeColor="text2" w:themeShade="80"/>
                          <w:lang w:val="en-CA"/>
                        </w:rPr>
                        <w:t xml:space="preserve">JORDAN HOUSE v MENOW </w:t>
                      </w:r>
                      <w:r w:rsidRPr="00770AE8">
                        <w:rPr>
                          <w:iCs/>
                          <w:color w:val="044D6E" w:themeColor="text2" w:themeShade="80"/>
                          <w:lang w:val="en-CA"/>
                        </w:rPr>
                        <w:t>(</w:t>
                      </w:r>
                      <w:r>
                        <w:rPr>
                          <w:iCs/>
                          <w:color w:val="044D6E" w:themeColor="text2" w:themeShade="80"/>
                          <w:lang w:val="en-CA"/>
                        </w:rPr>
                        <w:t xml:space="preserve">1974) – </w:t>
                      </w:r>
                      <w:r>
                        <w:rPr>
                          <w:b/>
                          <w:iCs/>
                          <w:lang w:val="en-CA"/>
                        </w:rPr>
                        <w:t>DoC to patrons</w:t>
                      </w:r>
                      <w:r>
                        <w:rPr>
                          <w:iCs/>
                          <w:lang w:val="en-CA"/>
                        </w:rPr>
                        <w:t xml:space="preserve"> </w:t>
                      </w:r>
                      <w:r>
                        <w:rPr>
                          <w:iCs/>
                          <w:color w:val="0673A5" w:themeColor="text2" w:themeShade="BF"/>
                          <w:lang w:val="en-CA"/>
                        </w:rPr>
                        <w:t xml:space="preserve">– driver hit M after ejected from hotel bar for excess drinking; put out on dark/raining night in dark clothes; was known to hotel – </w:t>
                      </w:r>
                      <w:r>
                        <w:rPr>
                          <w:iCs/>
                          <w:lang w:val="en-CA"/>
                        </w:rPr>
                        <w:t>Court looks to facts of case; notes factors supporting that relationship sufficient to generate a DoC protecting P from injury:</w:t>
                      </w:r>
                    </w:p>
                    <w:p w:rsidR="003022B3" w:rsidRDefault="003022B3" w:rsidP="004214ED">
                      <w:pPr>
                        <w:pStyle w:val="ListParagraph"/>
                        <w:numPr>
                          <w:ilvl w:val="0"/>
                          <w:numId w:val="42"/>
                        </w:numPr>
                        <w:spacing w:before="0" w:after="0"/>
                        <w:rPr>
                          <w:iCs/>
                          <w:lang w:val="en-CA"/>
                        </w:rPr>
                      </w:pPr>
                      <w:r>
                        <w:rPr>
                          <w:iCs/>
                          <w:lang w:val="en-CA"/>
                        </w:rPr>
                        <w:t>Existing invitor/invitee relationship in law, and statutory legislation contravened</w:t>
                      </w:r>
                    </w:p>
                    <w:p w:rsidR="003022B3" w:rsidRDefault="003022B3" w:rsidP="004214ED">
                      <w:pPr>
                        <w:pStyle w:val="ListParagraph"/>
                        <w:numPr>
                          <w:ilvl w:val="0"/>
                          <w:numId w:val="42"/>
                        </w:numPr>
                        <w:spacing w:before="0" w:after="0"/>
                        <w:rPr>
                          <w:iCs/>
                          <w:lang w:val="en-CA"/>
                        </w:rPr>
                      </w:pPr>
                      <w:r>
                        <w:rPr>
                          <w:iCs/>
                          <w:lang w:val="en-CA"/>
                        </w:rPr>
                        <w:t>D’s personal knowledge of P and of propensity to drink, as well as risk of harm outside (highway)</w:t>
                      </w:r>
                    </w:p>
                    <w:p w:rsidR="003022B3" w:rsidRPr="007B1B95" w:rsidRDefault="003022B3" w:rsidP="004214ED">
                      <w:pPr>
                        <w:pStyle w:val="ListParagraph"/>
                        <w:numPr>
                          <w:ilvl w:val="0"/>
                          <w:numId w:val="42"/>
                        </w:numPr>
                        <w:spacing w:before="0" w:after="0"/>
                        <w:rPr>
                          <w:iCs/>
                          <w:lang w:val="en-CA"/>
                        </w:rPr>
                      </w:pPr>
                      <w:r>
                        <w:rPr>
                          <w:iCs/>
                          <w:lang w:val="en-CA"/>
                        </w:rPr>
                        <w:t>Reasonable steps available to mitigate the risk (cab, spare rooms) w small burden on hotel to do so</w:t>
                      </w:r>
                    </w:p>
                    <w:p w:rsidR="003022B3" w:rsidRPr="002C6237" w:rsidRDefault="003022B3" w:rsidP="00743565">
                      <w:pPr>
                        <w:spacing w:before="0" w:after="0"/>
                        <w:ind w:left="720"/>
                        <w:jc w:val="right"/>
                        <w:rPr>
                          <w:i/>
                          <w:iCs/>
                          <w:color w:val="616165" w:themeColor="accent5" w:themeShade="BF"/>
                          <w:lang w:val="en-CA"/>
                        </w:rPr>
                      </w:pPr>
                    </w:p>
                  </w:txbxContent>
                </v:textbox>
                <w10:wrap type="square" anchorx="margin"/>
              </v:shape>
            </w:pict>
          </mc:Fallback>
        </mc:AlternateContent>
      </w:r>
      <w:r w:rsidR="00743565" w:rsidRPr="00743565">
        <w:rPr>
          <w:u w:val="single"/>
        </w:rPr>
        <w:t>COMMERCIAL HOST</w:t>
      </w:r>
      <w:r w:rsidR="00743565">
        <w:rPr>
          <w:u w:val="single"/>
        </w:rPr>
        <w:t xml:space="preserve"> </w:t>
      </w:r>
      <w:r w:rsidR="00743565">
        <w:t xml:space="preserve">– commercial vendors of alcohol have duty to take </w:t>
      </w:r>
      <w:r w:rsidR="00743565" w:rsidRPr="007B1B95">
        <w:rPr>
          <w:i/>
        </w:rPr>
        <w:t>reasonable steps</w:t>
      </w:r>
      <w:r w:rsidR="00743565">
        <w:t xml:space="preserve"> to prevent intoxicated patron from doing things that pose foreseeable risk of injury to </w:t>
      </w:r>
      <w:r w:rsidR="00743565" w:rsidRPr="00743565">
        <w:rPr>
          <w:u w:val="single"/>
        </w:rPr>
        <w:t>themselves or 3</w:t>
      </w:r>
      <w:r w:rsidR="00743565" w:rsidRPr="00743565">
        <w:rPr>
          <w:u w:val="single"/>
          <w:vertAlign w:val="superscript"/>
        </w:rPr>
        <w:t>rd</w:t>
      </w:r>
      <w:r w:rsidR="00743565" w:rsidRPr="00743565">
        <w:rPr>
          <w:u w:val="single"/>
        </w:rPr>
        <w:t xml:space="preserve"> parties</w:t>
      </w:r>
      <w:r w:rsidR="00743565">
        <w:t>, eg drunk driving</w:t>
      </w:r>
    </w:p>
    <w:p w:rsidR="00743565" w:rsidRDefault="00743565" w:rsidP="00F74704"/>
    <w:p w:rsidR="007B1B95" w:rsidRDefault="007B1B95" w:rsidP="00F74704"/>
    <w:p w:rsidR="007B1B95" w:rsidRDefault="007B1B95" w:rsidP="00F74704"/>
    <w:p w:rsidR="007B1B95" w:rsidRDefault="007B1B95" w:rsidP="00F74704"/>
    <w:p w:rsidR="007B1B95" w:rsidRDefault="007B1B95" w:rsidP="00F74704">
      <w:r w:rsidRPr="00076A78">
        <w:rPr>
          <w:iCs/>
          <w:noProof/>
          <w:lang w:val="en-CA" w:eastAsia="en-CA"/>
        </w:rPr>
        <mc:AlternateContent>
          <mc:Choice Requires="wps">
            <w:drawing>
              <wp:anchor distT="45720" distB="45720" distL="114300" distR="114300" simplePos="0" relativeHeight="251811840" behindDoc="0" locked="0" layoutInCell="1" allowOverlap="1" wp14:anchorId="779E51AE" wp14:editId="0FB07ADF">
                <wp:simplePos x="0" y="0"/>
                <wp:positionH relativeFrom="margin">
                  <wp:posOffset>441960</wp:posOffset>
                </wp:positionH>
                <wp:positionV relativeFrom="paragraph">
                  <wp:posOffset>15875</wp:posOffset>
                </wp:positionV>
                <wp:extent cx="6469380" cy="1211580"/>
                <wp:effectExtent l="0" t="0" r="26670" b="2667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21158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7B1B95">
                            <w:pPr>
                              <w:spacing w:before="0" w:after="0"/>
                              <w:rPr>
                                <w:iCs/>
                                <w:lang w:val="en-CA"/>
                              </w:rPr>
                            </w:pPr>
                            <w:r>
                              <w:rPr>
                                <w:b/>
                                <w:iCs/>
                                <w:color w:val="044D6E" w:themeColor="text2" w:themeShade="80"/>
                                <w:lang w:val="en-CA"/>
                              </w:rPr>
                              <w:t xml:space="preserve">STEWART v PETTIE </w:t>
                            </w:r>
                            <w:r w:rsidRPr="00770AE8">
                              <w:rPr>
                                <w:iCs/>
                                <w:color w:val="044D6E" w:themeColor="text2" w:themeShade="80"/>
                                <w:lang w:val="en-CA"/>
                              </w:rPr>
                              <w:t>(</w:t>
                            </w:r>
                            <w:r>
                              <w:rPr>
                                <w:iCs/>
                                <w:color w:val="044D6E" w:themeColor="text2" w:themeShade="80"/>
                                <w:lang w:val="en-CA"/>
                              </w:rPr>
                              <w:t xml:space="preserve">1995) – </w:t>
                            </w:r>
                            <w:r>
                              <w:rPr>
                                <w:b/>
                                <w:iCs/>
                                <w:lang w:val="en-CA"/>
                              </w:rPr>
                              <w:t>DoC to 3</w:t>
                            </w:r>
                            <w:r w:rsidRPr="0061405F">
                              <w:rPr>
                                <w:b/>
                                <w:iCs/>
                                <w:vertAlign w:val="superscript"/>
                                <w:lang w:val="en-CA"/>
                              </w:rPr>
                              <w:t>rd</w:t>
                            </w:r>
                            <w:r>
                              <w:rPr>
                                <w:b/>
                                <w:iCs/>
                                <w:lang w:val="en-CA"/>
                              </w:rPr>
                              <w:t xml:space="preserve"> parties</w:t>
                            </w:r>
                            <w:r>
                              <w:rPr>
                                <w:iCs/>
                                <w:lang w:val="en-CA"/>
                              </w:rPr>
                              <w:t xml:space="preserve"> </w:t>
                            </w:r>
                            <w:r>
                              <w:rPr>
                                <w:iCs/>
                                <w:color w:val="0673A5" w:themeColor="text2" w:themeShade="BF"/>
                                <w:lang w:val="en-CA"/>
                              </w:rPr>
                              <w:t xml:space="preserve">– dinner theatre, drunk husband drove them all home, passengers injured – </w:t>
                            </w:r>
                            <w:r>
                              <w:rPr>
                                <w:iCs/>
                                <w:lang w:val="en-CA"/>
                              </w:rPr>
                              <w:t xml:space="preserve">Court finds DoC to third parties who might </w:t>
                            </w:r>
                            <w:r>
                              <w:rPr>
                                <w:i/>
                                <w:iCs/>
                                <w:lang w:val="en-CA"/>
                              </w:rPr>
                              <w:t>reasonably be expected to come into contact with the patron</w:t>
                            </w:r>
                            <w:r>
                              <w:rPr>
                                <w:iCs/>
                                <w:lang w:val="en-CA"/>
                              </w:rPr>
                              <w:t xml:space="preserve"> eg 3</w:t>
                            </w:r>
                            <w:r w:rsidRPr="007B1B95">
                              <w:rPr>
                                <w:iCs/>
                                <w:vertAlign w:val="superscript"/>
                                <w:lang w:val="en-CA"/>
                              </w:rPr>
                              <w:t>rd</w:t>
                            </w:r>
                            <w:r>
                              <w:rPr>
                                <w:iCs/>
                                <w:lang w:val="en-CA"/>
                              </w:rPr>
                              <w:t xml:space="preserve"> parties using the highways, passengers in patron’s own vehicle, though mere existence of special relationship doesn’t impose positive duty to act</w:t>
                            </w:r>
                          </w:p>
                          <w:p w:rsidR="003022B3" w:rsidRPr="007B1B95" w:rsidRDefault="003022B3" w:rsidP="0061405F">
                            <w:pPr>
                              <w:spacing w:before="0" w:after="0"/>
                              <w:ind w:left="720"/>
                              <w:rPr>
                                <w:iCs/>
                                <w:lang w:val="en-CA"/>
                              </w:rPr>
                            </w:pPr>
                            <w:r>
                              <w:rPr>
                                <w:iCs/>
                                <w:lang w:val="en-CA"/>
                              </w:rPr>
                              <w:t xml:space="preserve">Didn’t </w:t>
                            </w:r>
                            <w:r w:rsidRPr="0061405F">
                              <w:rPr>
                                <w:i/>
                                <w:iCs/>
                                <w:lang w:val="en-CA"/>
                              </w:rPr>
                              <w:t>breach</w:t>
                            </w:r>
                            <w:r>
                              <w:rPr>
                                <w:iCs/>
                                <w:lang w:val="en-CA"/>
                              </w:rPr>
                              <w:t xml:space="preserve"> DoC in this specific case bc no foreseeability of harm – reasonable expectation of sober driver given facts</w:t>
                            </w:r>
                          </w:p>
                          <w:p w:rsidR="003022B3" w:rsidRPr="002C6237" w:rsidRDefault="003022B3" w:rsidP="007B1B95">
                            <w:pPr>
                              <w:spacing w:before="0" w:after="0"/>
                              <w:ind w:left="720"/>
                              <w:jc w:val="right"/>
                              <w:rPr>
                                <w:i/>
                                <w:iCs/>
                                <w:color w:val="616165" w:themeColor="accent5" w:themeShade="BF"/>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E51AE" id="Text Box 203" o:spid="_x0000_s1101" type="#_x0000_t202" style="position:absolute;margin-left:34.8pt;margin-top:1.25pt;width:509.4pt;height:95.4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Y5UwIAAKUEAAAOAAAAZHJzL2Uyb0RvYy54bWysVNuO2jAQfa/Uf7D8XnJZYCEirLZQqkrb&#10;i7TbDzCOQ6zantQ2JPTrO3aAhfatah4sz8VnLmcmi4deK3IQ1kkwJc1GKSXCcKik2ZX0+8vm3YwS&#10;55mpmAIjSnoUjj4s375ZdG0hcmhAVcISBDGu6NqSNt63RZI43gjN3AhaYdBYg9XMo2h3SWVZh+ha&#10;JXmaTpMObNVa4MI51K4HI11G/LoW3H+tayc8USXF3Hw8bTy34UyWC1bsLGsbyU9psH/IQjNpMOgF&#10;as08I3sr/4LSkltwUPsRB51AXUsuYg1YTZb+Uc1zw1oRa8HmuPbSJvf/YPmXwzdLZFXSPL2jxDCN&#10;JL2I3pP30JOgww51rSvQ8blFV9+jAZmO1br2CfgPRwysGmZ24tFa6BrBKswwCy+Tq6cDjgsg2+4z&#10;VBiI7T1EoL62OrQPG0IQHZk6XtgJyXBUTsfT+d0MTRxtWZ5lExRCDFacn7fW+Y8CNAmXklqkP8Kz&#10;w5Pzg+vZJURzoGS1kUpFwe62K2XJgeGobOJ3Qr9xU4Z0JZ1P8snQgRuIMLXiAuL7PPqovcZyB+Bx&#10;il/AZQWqcTYH9fSsxmLi7AeUWNpN8JD8mrlmeOSObg1+ANPS4x4pqUs6C1inGIGLD6aK8TyTarhj&#10;EGVO5AQ+BmZ8v+3jJNxPAmZgbgvVEemyMOwN7jleGrC/KOlwZ0rqfu6ZFZSoTwYpn2fjcViyKIwn&#10;9zkK9tqyvbYwwxGqpJ6S4brycTFDbww84mjUMpL2mskpZ9yF2JvT3oZlu5aj1+vfZfkbAAD//wMA&#10;UEsDBBQABgAIAAAAIQC70FOV3wAAAAkBAAAPAAAAZHJzL2Rvd25yZXYueG1sTI/BTsMwEETvSPyD&#10;tUjcqEMKaZLGqSIECASXlvbuxksSiNeR7Sbh73FPcJvVjGbeFptZ92xE6zpDAm4XETCk2qiOGgH7&#10;j6ebFJjzkpTsDaGAH3SwKS8vCpkrM9EWx51vWCghl0sBrfdDzrmrW9TSLcyAFLxPY7X04bQNV1ZO&#10;oVz3PI6ihGvZUVho5YAPLdbfu5MWkFl9mJ6//NvWxi/VeHhdvT9WKyGur+ZqDczj7P/CcMYP6FAG&#10;pqM5kXKsF5BkSUgKiO+Bne0oTe+AHYPKlkvgZcH/f1D+AgAA//8DAFBLAQItABQABgAIAAAAIQC2&#10;gziS/gAAAOEBAAATAAAAAAAAAAAAAAAAAAAAAABbQ29udGVudF9UeXBlc10ueG1sUEsBAi0AFAAG&#10;AAgAAAAhADj9If/WAAAAlAEAAAsAAAAAAAAAAAAAAAAALwEAAF9yZWxzLy5yZWxzUEsBAi0AFAAG&#10;AAgAAAAhAIZdJjlTAgAApQQAAA4AAAAAAAAAAAAAAAAALgIAAGRycy9lMm9Eb2MueG1sUEsBAi0A&#10;FAAGAAgAAAAhALvQU5XfAAAACQEAAA8AAAAAAAAAAAAAAAAArQQAAGRycy9kb3ducmV2LnhtbFBL&#10;BQYAAAAABAAEAPMAAAC5BQAAAAA=&#10;" strokecolor="#93dafa [1311]">
                <v:stroke dashstyle="1 1"/>
                <v:textbox>
                  <w:txbxContent>
                    <w:p w:rsidR="003022B3" w:rsidRDefault="003022B3" w:rsidP="007B1B95">
                      <w:pPr>
                        <w:spacing w:before="0" w:after="0"/>
                        <w:rPr>
                          <w:iCs/>
                          <w:lang w:val="en-CA"/>
                        </w:rPr>
                      </w:pPr>
                      <w:r>
                        <w:rPr>
                          <w:b/>
                          <w:iCs/>
                          <w:color w:val="044D6E" w:themeColor="text2" w:themeShade="80"/>
                          <w:lang w:val="en-CA"/>
                        </w:rPr>
                        <w:t xml:space="preserve">STEWART v PETTIE </w:t>
                      </w:r>
                      <w:r w:rsidRPr="00770AE8">
                        <w:rPr>
                          <w:iCs/>
                          <w:color w:val="044D6E" w:themeColor="text2" w:themeShade="80"/>
                          <w:lang w:val="en-CA"/>
                        </w:rPr>
                        <w:t>(</w:t>
                      </w:r>
                      <w:r>
                        <w:rPr>
                          <w:iCs/>
                          <w:color w:val="044D6E" w:themeColor="text2" w:themeShade="80"/>
                          <w:lang w:val="en-CA"/>
                        </w:rPr>
                        <w:t xml:space="preserve">1995) – </w:t>
                      </w:r>
                      <w:r>
                        <w:rPr>
                          <w:b/>
                          <w:iCs/>
                          <w:lang w:val="en-CA"/>
                        </w:rPr>
                        <w:t>DoC to 3</w:t>
                      </w:r>
                      <w:r w:rsidRPr="0061405F">
                        <w:rPr>
                          <w:b/>
                          <w:iCs/>
                          <w:vertAlign w:val="superscript"/>
                          <w:lang w:val="en-CA"/>
                        </w:rPr>
                        <w:t>rd</w:t>
                      </w:r>
                      <w:r>
                        <w:rPr>
                          <w:b/>
                          <w:iCs/>
                          <w:lang w:val="en-CA"/>
                        </w:rPr>
                        <w:t xml:space="preserve"> parties</w:t>
                      </w:r>
                      <w:r>
                        <w:rPr>
                          <w:iCs/>
                          <w:lang w:val="en-CA"/>
                        </w:rPr>
                        <w:t xml:space="preserve"> </w:t>
                      </w:r>
                      <w:r>
                        <w:rPr>
                          <w:iCs/>
                          <w:color w:val="0673A5" w:themeColor="text2" w:themeShade="BF"/>
                          <w:lang w:val="en-CA"/>
                        </w:rPr>
                        <w:t xml:space="preserve">– dinner theatre, drunk husband drove them all home, passengers injured – </w:t>
                      </w:r>
                      <w:r>
                        <w:rPr>
                          <w:iCs/>
                          <w:lang w:val="en-CA"/>
                        </w:rPr>
                        <w:t xml:space="preserve">Court finds DoC to third parties who might </w:t>
                      </w:r>
                      <w:r>
                        <w:rPr>
                          <w:i/>
                          <w:iCs/>
                          <w:lang w:val="en-CA"/>
                        </w:rPr>
                        <w:t>reasonably be expected to come into contact with the patron</w:t>
                      </w:r>
                      <w:r>
                        <w:rPr>
                          <w:iCs/>
                          <w:lang w:val="en-CA"/>
                        </w:rPr>
                        <w:t xml:space="preserve"> eg 3</w:t>
                      </w:r>
                      <w:r w:rsidRPr="007B1B95">
                        <w:rPr>
                          <w:iCs/>
                          <w:vertAlign w:val="superscript"/>
                          <w:lang w:val="en-CA"/>
                        </w:rPr>
                        <w:t>rd</w:t>
                      </w:r>
                      <w:r>
                        <w:rPr>
                          <w:iCs/>
                          <w:lang w:val="en-CA"/>
                        </w:rPr>
                        <w:t xml:space="preserve"> parties using the highways, passengers in patron’s own vehicle, though mere existence of special relationship doesn’t impose positive duty to act</w:t>
                      </w:r>
                    </w:p>
                    <w:p w:rsidR="003022B3" w:rsidRPr="007B1B95" w:rsidRDefault="003022B3" w:rsidP="0061405F">
                      <w:pPr>
                        <w:spacing w:before="0" w:after="0"/>
                        <w:ind w:left="720"/>
                        <w:rPr>
                          <w:iCs/>
                          <w:lang w:val="en-CA"/>
                        </w:rPr>
                      </w:pPr>
                      <w:r>
                        <w:rPr>
                          <w:iCs/>
                          <w:lang w:val="en-CA"/>
                        </w:rPr>
                        <w:t xml:space="preserve">Didn’t </w:t>
                      </w:r>
                      <w:r w:rsidRPr="0061405F">
                        <w:rPr>
                          <w:i/>
                          <w:iCs/>
                          <w:lang w:val="en-CA"/>
                        </w:rPr>
                        <w:t>breach</w:t>
                      </w:r>
                      <w:r>
                        <w:rPr>
                          <w:iCs/>
                          <w:lang w:val="en-CA"/>
                        </w:rPr>
                        <w:t xml:space="preserve"> DoC in this specific case bc no foreseeability of harm – reasonable expectation of sober driver given facts</w:t>
                      </w:r>
                    </w:p>
                    <w:p w:rsidR="003022B3" w:rsidRPr="002C6237" w:rsidRDefault="003022B3" w:rsidP="007B1B95">
                      <w:pPr>
                        <w:spacing w:before="0" w:after="0"/>
                        <w:ind w:left="720"/>
                        <w:jc w:val="right"/>
                        <w:rPr>
                          <w:i/>
                          <w:iCs/>
                          <w:color w:val="616165" w:themeColor="accent5" w:themeShade="BF"/>
                          <w:lang w:val="en-CA"/>
                        </w:rPr>
                      </w:pPr>
                    </w:p>
                  </w:txbxContent>
                </v:textbox>
                <w10:wrap type="square" anchorx="margin"/>
              </v:shape>
            </w:pict>
          </mc:Fallback>
        </mc:AlternateContent>
      </w:r>
    </w:p>
    <w:p w:rsidR="007B1B95" w:rsidRDefault="007B1B95" w:rsidP="00F74704"/>
    <w:p w:rsidR="00F60672" w:rsidRPr="0061405F" w:rsidRDefault="00F60672" w:rsidP="00F60672">
      <w:r w:rsidRPr="00076A78">
        <w:rPr>
          <w:iCs/>
          <w:noProof/>
          <w:lang w:val="en-CA" w:eastAsia="en-CA"/>
        </w:rPr>
        <mc:AlternateContent>
          <mc:Choice Requires="wps">
            <w:drawing>
              <wp:anchor distT="45720" distB="45720" distL="114300" distR="114300" simplePos="0" relativeHeight="251813888" behindDoc="0" locked="0" layoutInCell="1" allowOverlap="1" wp14:anchorId="44C0B673" wp14:editId="30242D19">
                <wp:simplePos x="0" y="0"/>
                <wp:positionH relativeFrom="margin">
                  <wp:align>center</wp:align>
                </wp:positionH>
                <wp:positionV relativeFrom="paragraph">
                  <wp:posOffset>925830</wp:posOffset>
                </wp:positionV>
                <wp:extent cx="6370320" cy="2141220"/>
                <wp:effectExtent l="0" t="0" r="11430" b="11430"/>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21412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F60672">
                            <w:pPr>
                              <w:spacing w:before="0" w:after="0"/>
                              <w:rPr>
                                <w:iCs/>
                                <w:lang w:val="en-CA"/>
                              </w:rPr>
                            </w:pPr>
                            <w:r>
                              <w:rPr>
                                <w:b/>
                                <w:iCs/>
                                <w:color w:val="044D6E" w:themeColor="text2" w:themeShade="80"/>
                                <w:lang w:val="en-CA"/>
                              </w:rPr>
                              <w:t xml:space="preserve">CHILDS v DESORMEAUX </w:t>
                            </w:r>
                            <w:r w:rsidRPr="00770AE8">
                              <w:rPr>
                                <w:iCs/>
                                <w:color w:val="044D6E" w:themeColor="text2" w:themeShade="80"/>
                                <w:lang w:val="en-CA"/>
                              </w:rPr>
                              <w:t>(</w:t>
                            </w:r>
                            <w:r>
                              <w:rPr>
                                <w:iCs/>
                                <w:color w:val="044D6E" w:themeColor="text2" w:themeShade="80"/>
                                <w:lang w:val="en-CA"/>
                              </w:rPr>
                              <w:t>2006) –</w:t>
                            </w:r>
                            <w:r>
                              <w:rPr>
                                <w:b/>
                                <w:iCs/>
                                <w:lang w:val="en-CA"/>
                              </w:rPr>
                              <w:t xml:space="preserve"> </w:t>
                            </w:r>
                            <w:r>
                              <w:rPr>
                                <w:iCs/>
                                <w:color w:val="0673A5" w:themeColor="text2" w:themeShade="BF"/>
                                <w:lang w:val="en-CA"/>
                              </w:rPr>
                              <w:t xml:space="preserve">D drank 12 beers at BYOB party, drove into oncoming traffic and killed 1 + srsly injured 3 incl paralyzed P – </w:t>
                            </w:r>
                            <w:r>
                              <w:rPr>
                                <w:iCs/>
                                <w:lang w:val="en-CA"/>
                              </w:rPr>
                              <w:t>social host not sufficiently similar to comml host to find DoC: 1) comml hosts have greater capacity and expectation to monitor alcohol consumption; 2) they’re heavily regulated; 3) profit-based relationship v different from social relationship.</w:t>
                            </w:r>
                          </w:p>
                          <w:p w:rsidR="003022B3" w:rsidRPr="00F60672" w:rsidRDefault="003022B3" w:rsidP="00F60672">
                            <w:pPr>
                              <w:spacing w:before="0" w:after="0"/>
                              <w:rPr>
                                <w:b/>
                              </w:rPr>
                            </w:pPr>
                            <w:r w:rsidRPr="00F60672">
                              <w:rPr>
                                <w:b/>
                              </w:rPr>
                              <w:t>Court finds that 3 situations can give rise to special relationship:</w:t>
                            </w:r>
                          </w:p>
                          <w:p w:rsidR="003022B3" w:rsidRDefault="003022B3" w:rsidP="00F60672">
                            <w:pPr>
                              <w:spacing w:before="0" w:after="0"/>
                            </w:pPr>
                            <w:r>
                              <w:tab/>
                              <w:t>1. Where D intentionally attracts P into situation of risk</w:t>
                            </w:r>
                          </w:p>
                          <w:p w:rsidR="003022B3" w:rsidRDefault="003022B3" w:rsidP="00F60672">
                            <w:pPr>
                              <w:spacing w:before="0" w:after="0"/>
                            </w:pPr>
                            <w:r>
                              <w:tab/>
                              <w:t>2. Where there’s a relationship of supervision/control</w:t>
                            </w:r>
                          </w:p>
                          <w:p w:rsidR="003022B3" w:rsidRPr="0061405F" w:rsidRDefault="003022B3" w:rsidP="00F60672">
                            <w:pPr>
                              <w:spacing w:before="0" w:after="0"/>
                            </w:pPr>
                            <w:r>
                              <w:tab/>
                              <w:t>3. Where D exercises public function/comml enterprise incl implied responsibilities to public at large</w:t>
                            </w:r>
                          </w:p>
                          <w:p w:rsidR="003022B3" w:rsidRPr="00F60672" w:rsidRDefault="003022B3" w:rsidP="00F60672">
                            <w:pPr>
                              <w:spacing w:before="0" w:after="0"/>
                              <w:rPr>
                                <w:iCs/>
                                <w:lang w:val="en-CA"/>
                              </w:rPr>
                            </w:pPr>
                            <w:r>
                              <w:rPr>
                                <w:i/>
                                <w:iCs/>
                                <w:lang w:val="en-CA"/>
                              </w:rPr>
                              <w:t>Linked by 3 themes:</w:t>
                            </w:r>
                            <w:r>
                              <w:rPr>
                                <w:iCs/>
                                <w:lang w:val="en-CA"/>
                              </w:rPr>
                              <w:t xml:space="preserve"> D’s involvement in creation/control of risk; autonomy of persons affected; reasonable expectations of people in P’s position. Private party w alcohol, w/o more facts, not sufficient to tall into any of these categories</w:t>
                            </w:r>
                          </w:p>
                          <w:p w:rsidR="003022B3" w:rsidRPr="002C6237" w:rsidRDefault="003022B3" w:rsidP="00F60672">
                            <w:pPr>
                              <w:spacing w:before="0" w:after="0"/>
                              <w:ind w:left="720"/>
                              <w:jc w:val="right"/>
                              <w:rPr>
                                <w:i/>
                                <w:iCs/>
                                <w:color w:val="616165" w:themeColor="accent5" w:themeShade="BF"/>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0B673" id="Text Box 204" o:spid="_x0000_s1102" type="#_x0000_t202" style="position:absolute;margin-left:0;margin-top:72.9pt;width:501.6pt;height:168.6pt;z-index:251813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nVAIAAKUEAAAOAAAAZHJzL2Uyb0RvYy54bWysVMlu2zAQvRfoPxC811oiO4lgOUjtuiiQ&#10;LkDSD6ApyiJKclSStuR+fYeU7djtragOBGfhm+XNaP4waEX2wjoJpqLZJKVEGA61NNuKfn9Zv7uj&#10;xHlmaqbAiIoehKMPi7dv5n1XihxaULWwBEGMK/uuoq33XZkkjrdCMzeBThg0NmA18yjabVJb1iO6&#10;VkmeprOkB1t3FrhwDrWr0UgXEb9pBPdfm8YJT1RFMTcfTxvPTTiTxZyVW8u6VvJjGuwfstBMGgx6&#10;hloxz8jOyr+gtOQWHDR+wkEn0DSSi1gDVpOlf1Tz3LJOxFqwOa47t8n9P1j+Zf/NEllXNE8LSgzT&#10;SNKLGDx5DwMJOuxQ37kSHZ87dPUDGpDpWK3rnoD/cMTAsmVmKx6thb4VrMYMs/AyuXg64rgAsuk/&#10;Q42B2M5DBBoaq0P7sCEE0ZGpw5mdkAxH5ezmNr3J0cTRlmdFlqMQYrDy9Lyzzn8UoEm4VNQi/RGe&#10;7Z+cH11PLiGaAyXrtVQqCna7WSpL9gxHZR2/I/qVmzKkr+j9NJ+OHbiCCFMrziB+yKOP2mksdwQu&#10;UvwCLitRjbM5qmcnNRYTZz+gxNKugofkV8y14yN3cCvwI5iWHvdISV3Ru4B1jBG4+GDqGM8zqcY7&#10;BlHmSE7gY2TGD5shTsLtLGAG5jZQH5AuC+Pe4J7jpQX7i5Ied6ai7ueOWUGJ+mSQ8vusKMKSRaGY&#10;3gay7KVlc2lhhiNURT0l43Xp42KG3hh4xNFoZCTtNZNjzrgLsTfHvQ3LdilHr9e/y+I3AAAA//8D&#10;AFBLAwQUAAYACAAAACEAAknxR94AAAAJAQAADwAAAGRycy9kb3ducmV2LnhtbEyPwU7DMAyG70i8&#10;Q2QkbiyhG2yUplOFADHBZYPds9a0hcapkqwtb493gqP9W7+/L1tPthMD+tA60nA9UyCQSle1VGv4&#10;eH+6WoEI0VBlOkeo4QcDrPPzs8yklRtpi8Mu1oJLKKRGQxNjn0oZygatCTPXI3H26bw1kUdfy8qb&#10;kcttJxOlbqU1LfGHxvT40GD5vTtaDXfe7sfnr/i69clLMew3y7fHYqn15cVU3IOIOMW/YzjhMzrk&#10;zHRwR6qC6DSwSOTt4oYFTrFS8wTEQcNiNVcg80z+N8h/AQAA//8DAFBLAQItABQABgAIAAAAIQC2&#10;gziS/gAAAOEBAAATAAAAAAAAAAAAAAAAAAAAAABbQ29udGVudF9UeXBlc10ueG1sUEsBAi0AFAAG&#10;AAgAAAAhADj9If/WAAAAlAEAAAsAAAAAAAAAAAAAAAAALwEAAF9yZWxzLy5yZWxzUEsBAi0AFAAG&#10;AAgAAAAhAH7HGOdUAgAApQQAAA4AAAAAAAAAAAAAAAAALgIAAGRycy9lMm9Eb2MueG1sUEsBAi0A&#10;FAAGAAgAAAAhAAJJ8UfeAAAACQEAAA8AAAAAAAAAAAAAAAAArgQAAGRycy9kb3ducmV2LnhtbFBL&#10;BQYAAAAABAAEAPMAAAC5BQAAAAA=&#10;" strokecolor="#93dafa [1311]">
                <v:stroke dashstyle="1 1"/>
                <v:textbox>
                  <w:txbxContent>
                    <w:p w:rsidR="003022B3" w:rsidRDefault="003022B3" w:rsidP="00F60672">
                      <w:pPr>
                        <w:spacing w:before="0" w:after="0"/>
                        <w:rPr>
                          <w:iCs/>
                          <w:lang w:val="en-CA"/>
                        </w:rPr>
                      </w:pPr>
                      <w:r>
                        <w:rPr>
                          <w:b/>
                          <w:iCs/>
                          <w:color w:val="044D6E" w:themeColor="text2" w:themeShade="80"/>
                          <w:lang w:val="en-CA"/>
                        </w:rPr>
                        <w:t xml:space="preserve">CHILDS v DESORMEAUX </w:t>
                      </w:r>
                      <w:r w:rsidRPr="00770AE8">
                        <w:rPr>
                          <w:iCs/>
                          <w:color w:val="044D6E" w:themeColor="text2" w:themeShade="80"/>
                          <w:lang w:val="en-CA"/>
                        </w:rPr>
                        <w:t>(</w:t>
                      </w:r>
                      <w:r>
                        <w:rPr>
                          <w:iCs/>
                          <w:color w:val="044D6E" w:themeColor="text2" w:themeShade="80"/>
                          <w:lang w:val="en-CA"/>
                        </w:rPr>
                        <w:t>2006) –</w:t>
                      </w:r>
                      <w:r>
                        <w:rPr>
                          <w:b/>
                          <w:iCs/>
                          <w:lang w:val="en-CA"/>
                        </w:rPr>
                        <w:t xml:space="preserve"> </w:t>
                      </w:r>
                      <w:r>
                        <w:rPr>
                          <w:iCs/>
                          <w:color w:val="0673A5" w:themeColor="text2" w:themeShade="BF"/>
                          <w:lang w:val="en-CA"/>
                        </w:rPr>
                        <w:t xml:space="preserve">D drank 12 beers at BYOB party, drove into oncoming traffic and killed 1 + srsly injured 3 incl paralyzed P – </w:t>
                      </w:r>
                      <w:r>
                        <w:rPr>
                          <w:iCs/>
                          <w:lang w:val="en-CA"/>
                        </w:rPr>
                        <w:t>social host not sufficiently similar to comml host to find DoC: 1) comml hosts have greater capacity and expectation to monitor alcohol consumption; 2) they’re heavily regulated; 3) profit-based relationship v different from social relationship.</w:t>
                      </w:r>
                    </w:p>
                    <w:p w:rsidR="003022B3" w:rsidRPr="00F60672" w:rsidRDefault="003022B3" w:rsidP="00F60672">
                      <w:pPr>
                        <w:spacing w:before="0" w:after="0"/>
                        <w:rPr>
                          <w:b/>
                        </w:rPr>
                      </w:pPr>
                      <w:r w:rsidRPr="00F60672">
                        <w:rPr>
                          <w:b/>
                        </w:rPr>
                        <w:t>Court finds that 3 situations can give rise to special relationship:</w:t>
                      </w:r>
                    </w:p>
                    <w:p w:rsidR="003022B3" w:rsidRDefault="003022B3" w:rsidP="00F60672">
                      <w:pPr>
                        <w:spacing w:before="0" w:after="0"/>
                      </w:pPr>
                      <w:r>
                        <w:tab/>
                        <w:t>1. Where D intentionally attracts P into situation of risk</w:t>
                      </w:r>
                    </w:p>
                    <w:p w:rsidR="003022B3" w:rsidRDefault="003022B3" w:rsidP="00F60672">
                      <w:pPr>
                        <w:spacing w:before="0" w:after="0"/>
                      </w:pPr>
                      <w:r>
                        <w:tab/>
                        <w:t>2. Where there’s a relationship of supervision/control</w:t>
                      </w:r>
                    </w:p>
                    <w:p w:rsidR="003022B3" w:rsidRPr="0061405F" w:rsidRDefault="003022B3" w:rsidP="00F60672">
                      <w:pPr>
                        <w:spacing w:before="0" w:after="0"/>
                      </w:pPr>
                      <w:r>
                        <w:tab/>
                        <w:t>3. Where D exercises public function/comml enterprise incl implied responsibilities to public at large</w:t>
                      </w:r>
                    </w:p>
                    <w:p w:rsidR="003022B3" w:rsidRPr="00F60672" w:rsidRDefault="003022B3" w:rsidP="00F60672">
                      <w:pPr>
                        <w:spacing w:before="0" w:after="0"/>
                        <w:rPr>
                          <w:iCs/>
                          <w:lang w:val="en-CA"/>
                        </w:rPr>
                      </w:pPr>
                      <w:r>
                        <w:rPr>
                          <w:i/>
                          <w:iCs/>
                          <w:lang w:val="en-CA"/>
                        </w:rPr>
                        <w:t>Linked by 3 themes:</w:t>
                      </w:r>
                      <w:r>
                        <w:rPr>
                          <w:iCs/>
                          <w:lang w:val="en-CA"/>
                        </w:rPr>
                        <w:t xml:space="preserve"> D’s involvement in creation/control of risk; autonomy of persons affected; reasonable expectations of people in P’s position. Private party w alcohol, w/o more facts, not sufficient to tall into any of these categories</w:t>
                      </w:r>
                    </w:p>
                    <w:p w:rsidR="003022B3" w:rsidRPr="002C6237" w:rsidRDefault="003022B3" w:rsidP="00F60672">
                      <w:pPr>
                        <w:spacing w:before="0" w:after="0"/>
                        <w:ind w:left="720"/>
                        <w:jc w:val="right"/>
                        <w:rPr>
                          <w:i/>
                          <w:iCs/>
                          <w:color w:val="616165" w:themeColor="accent5" w:themeShade="BF"/>
                          <w:lang w:val="en-CA"/>
                        </w:rPr>
                      </w:pPr>
                    </w:p>
                  </w:txbxContent>
                </v:textbox>
                <w10:wrap type="square" anchorx="margin"/>
              </v:shape>
            </w:pict>
          </mc:Fallback>
        </mc:AlternateContent>
      </w:r>
      <w:r w:rsidR="00743565" w:rsidRPr="00743565">
        <w:rPr>
          <w:u w:val="single"/>
        </w:rPr>
        <w:t>SOCIAL HOST</w:t>
      </w:r>
      <w:r w:rsidR="0061405F">
        <w:t xml:space="preserve"> – don’</w:t>
      </w:r>
      <w:r>
        <w:t xml:space="preserve">t owe general </w:t>
      </w:r>
      <w:r w:rsidR="0061405F">
        <w:t>duty of care to injured members of the public</w:t>
      </w:r>
    </w:p>
    <w:p w:rsidR="00F74704" w:rsidRDefault="00F74704" w:rsidP="00F74704">
      <w:pPr>
        <w:pStyle w:val="Heading4"/>
      </w:pPr>
      <w:r>
        <w:t>Creation of Control or Risk</w:t>
      </w:r>
    </w:p>
    <w:p w:rsidR="00F74704" w:rsidRDefault="00284F50" w:rsidP="00F74704">
      <w:r>
        <w:t xml:space="preserve">Where D materially implicated </w:t>
      </w:r>
      <w:r w:rsidR="00781F61">
        <w:t>in creating/controlling the risk, D more likely to be found owing an affirmative duty.</w:t>
      </w:r>
    </w:p>
    <w:p w:rsidR="008C0A6F" w:rsidRDefault="00284F50" w:rsidP="00F74704">
      <w:r w:rsidRPr="00076A78">
        <w:rPr>
          <w:iCs/>
          <w:noProof/>
          <w:lang w:val="en-CA" w:eastAsia="en-CA"/>
        </w:rPr>
        <mc:AlternateContent>
          <mc:Choice Requires="wps">
            <w:drawing>
              <wp:anchor distT="45720" distB="45720" distL="114300" distR="114300" simplePos="0" relativeHeight="251815936" behindDoc="0" locked="0" layoutInCell="1" allowOverlap="1" wp14:anchorId="1775360D" wp14:editId="06A7410E">
                <wp:simplePos x="0" y="0"/>
                <wp:positionH relativeFrom="margin">
                  <wp:posOffset>377190</wp:posOffset>
                </wp:positionH>
                <wp:positionV relativeFrom="paragraph">
                  <wp:posOffset>4445</wp:posOffset>
                </wp:positionV>
                <wp:extent cx="6469380" cy="1211580"/>
                <wp:effectExtent l="0" t="0" r="26670" b="26670"/>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21158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7B1B95" w:rsidRDefault="003022B3" w:rsidP="008C0A6F">
                            <w:pPr>
                              <w:spacing w:before="0" w:after="0"/>
                              <w:rPr>
                                <w:iCs/>
                                <w:lang w:val="en-CA"/>
                              </w:rPr>
                            </w:pPr>
                            <w:r>
                              <w:rPr>
                                <w:b/>
                                <w:iCs/>
                                <w:color w:val="044D6E" w:themeColor="text2" w:themeShade="80"/>
                                <w:lang w:val="en-CA"/>
                              </w:rPr>
                              <w:t xml:space="preserve">CROCKER v SUNDANCE </w:t>
                            </w:r>
                            <w:r w:rsidRPr="00770AE8">
                              <w:rPr>
                                <w:iCs/>
                                <w:color w:val="044D6E" w:themeColor="text2" w:themeShade="80"/>
                                <w:lang w:val="en-CA"/>
                              </w:rPr>
                              <w:t>(</w:t>
                            </w:r>
                            <w:r>
                              <w:rPr>
                                <w:iCs/>
                                <w:color w:val="044D6E" w:themeColor="text2" w:themeShade="80"/>
                                <w:lang w:val="en-CA"/>
                              </w:rPr>
                              <w:t xml:space="preserve">1988) – </w:t>
                            </w:r>
                            <w:r>
                              <w:rPr>
                                <w:b/>
                                <w:iCs/>
                                <w:lang w:val="en-CA"/>
                              </w:rPr>
                              <w:t xml:space="preserve">affirmative duty found </w:t>
                            </w:r>
                            <w:r>
                              <w:rPr>
                                <w:iCs/>
                                <w:color w:val="0673A5" w:themeColor="text2" w:themeShade="BF"/>
                                <w:lang w:val="en-CA"/>
                              </w:rPr>
                              <w:t xml:space="preserve">– Sundance holding promo tubing competition. P entered drunk, signed forms w/o reading; drunk at competition, drank between heats; owner asked if he was in condition to compete and later suggested he not continue, but took no further steps. P injured &amp; became quadriplegic – </w:t>
                            </w:r>
                            <w:r w:rsidRPr="008C0A6F">
                              <w:rPr>
                                <w:i/>
                                <w:iCs/>
                                <w:lang w:val="en-CA"/>
                              </w:rPr>
                              <w:t>relationship analogous to comml host</w:t>
                            </w:r>
                            <w:r>
                              <w:rPr>
                                <w:iCs/>
                                <w:lang w:val="en-CA"/>
                              </w:rPr>
                              <w:t>: Sundance set up inherently dangerous competition; provided liquor, knew of intoxication and increased risk of injury which should have imposed greater duty to control conduct. Also had strong ability to control/mitigate risk of injury, eg disqualify P.</w:t>
                            </w:r>
                          </w:p>
                          <w:p w:rsidR="003022B3" w:rsidRPr="002C6237" w:rsidRDefault="003022B3" w:rsidP="00781F61">
                            <w:pPr>
                              <w:spacing w:before="0" w:after="0"/>
                              <w:ind w:left="720"/>
                              <w:jc w:val="right"/>
                              <w:rPr>
                                <w:i/>
                                <w:iCs/>
                                <w:color w:val="616165" w:themeColor="accent5" w:themeShade="BF"/>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5360D" id="Text Box 205" o:spid="_x0000_s1103" type="#_x0000_t202" style="position:absolute;margin-left:29.7pt;margin-top:.35pt;width:509.4pt;height:95.4pt;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lUwIAAKUEAAAOAAAAZHJzL2Uyb0RvYy54bWysVNuO2jAQfa/Uf7D8XnIpsBARVlsoVaXt&#10;RdrtBxjHIVZtT2obEvr1O3aAhfatah4sz8VnLmcmi/teK3IQ1kkwJc1GKSXCcKik2ZX0x/Pm3YwS&#10;55mpmAIjSnoUjt4v375ZdG0hcmhAVcISBDGu6NqSNt63RZI43gjN3AhaYdBYg9XMo2h3SWVZh+ha&#10;JXmaTpMObNVa4MI51K4HI11G/LoW3H+rayc8USXF3Hw8bTy34UyWC1bsLGsbyU9psH/IQjNpMOgF&#10;as08I3sr/4LSkltwUPsRB51AXUsuYg1YTZb+Uc1Tw1oRa8HmuPbSJvf/YPnXw3dLZFXSPJ1QYphG&#10;kp5F78kH6EnQYYe61hXo+NSiq+/RgEzHal37CPynIwZWDTM78WAtdI1gFWaYhZfJ1dMBxwWQbfcF&#10;KgzE9h4iUF9bHdqHDSGIjkwdL+yEZDgqp+Pp/P0MTRxtWZ5lExRCDFacn7fW+U8CNAmXklqkP8Kz&#10;w6Pzg+vZJURzoGS1kUpFwe62K2XJgeGobOJ3Qr9xU4Z0JZ1P8snQgRuIMLXiAuL7PPqovcZyB+Bx&#10;il/AZQWqcTYH9fSsxmLi7AeUWNpN8JD8mrlmeOSObg1+ANPS4x4pqUs6C1inGIGLj6aK8TyTarhj&#10;EGVO5AQ+BmZ8v+3jJNzdBczA3BaqI9JlYdgb3HO8NGB/U9LhzpTU/dozKyhRnw1SPs/G47BkURhP&#10;7nIU7LVle21hhiNUST0lw3Xl42KG3hh4wNGoZSTtNZNTzrgLsTenvQ3Ldi1Hr9e/y/IFAAD//wMA&#10;UEsDBBQABgAIAAAAIQBx1izC3gAAAAgBAAAPAAAAZHJzL2Rvd25yZXYueG1sTI/BTsMwEETvSPyD&#10;tUjcqNOoJU2IU0WoVEXl0kLvbrwkgXgd2W4S/h73BLdZzWjmbb6edMcGtK41JGA+i4AhVUa1VAv4&#10;eH95WAFzXpKSnSEU8IMO1sXtTS4zZUY64HD0NQsl5DIpoPG+zzh3VYNaupnpkYL3aayWPpy25srK&#10;MZTrjsdR9Mi1bCksNLLH5war7+NFC0itPo3bL78/2HhXDqfX5G1TJkLc303lEzCPk/8LwxU/oEMR&#10;mM7mQsqxTsAyXYSkgATY1Y2SVQzsHFQ6XwIvcv7/geIXAAD//wMAUEsBAi0AFAAGAAgAAAAhALaD&#10;OJL+AAAA4QEAABMAAAAAAAAAAAAAAAAAAAAAAFtDb250ZW50X1R5cGVzXS54bWxQSwECLQAUAAYA&#10;CAAAACEAOP0h/9YAAACUAQAACwAAAAAAAAAAAAAAAAAvAQAAX3JlbHMvLnJlbHNQSwECLQAUAAYA&#10;CAAAACEAJk/lZVMCAAClBAAADgAAAAAAAAAAAAAAAAAuAgAAZHJzL2Uyb0RvYy54bWxQSwECLQAU&#10;AAYACAAAACEAcdYswt4AAAAIAQAADwAAAAAAAAAAAAAAAACtBAAAZHJzL2Rvd25yZXYueG1sUEsF&#10;BgAAAAAEAAQA8wAAALgFAAAAAA==&#10;" strokecolor="#93dafa [1311]">
                <v:stroke dashstyle="1 1"/>
                <v:textbox>
                  <w:txbxContent>
                    <w:p w:rsidR="003022B3" w:rsidRPr="007B1B95" w:rsidRDefault="003022B3" w:rsidP="008C0A6F">
                      <w:pPr>
                        <w:spacing w:before="0" w:after="0"/>
                        <w:rPr>
                          <w:iCs/>
                          <w:lang w:val="en-CA"/>
                        </w:rPr>
                      </w:pPr>
                      <w:r>
                        <w:rPr>
                          <w:b/>
                          <w:iCs/>
                          <w:color w:val="044D6E" w:themeColor="text2" w:themeShade="80"/>
                          <w:lang w:val="en-CA"/>
                        </w:rPr>
                        <w:t xml:space="preserve">CROCKER v SUNDANCE </w:t>
                      </w:r>
                      <w:r w:rsidRPr="00770AE8">
                        <w:rPr>
                          <w:iCs/>
                          <w:color w:val="044D6E" w:themeColor="text2" w:themeShade="80"/>
                          <w:lang w:val="en-CA"/>
                        </w:rPr>
                        <w:t>(</w:t>
                      </w:r>
                      <w:r>
                        <w:rPr>
                          <w:iCs/>
                          <w:color w:val="044D6E" w:themeColor="text2" w:themeShade="80"/>
                          <w:lang w:val="en-CA"/>
                        </w:rPr>
                        <w:t xml:space="preserve">1988) – </w:t>
                      </w:r>
                      <w:r>
                        <w:rPr>
                          <w:b/>
                          <w:iCs/>
                          <w:lang w:val="en-CA"/>
                        </w:rPr>
                        <w:t xml:space="preserve">affirmative duty found </w:t>
                      </w:r>
                      <w:r>
                        <w:rPr>
                          <w:iCs/>
                          <w:color w:val="0673A5" w:themeColor="text2" w:themeShade="BF"/>
                          <w:lang w:val="en-CA"/>
                        </w:rPr>
                        <w:t xml:space="preserve">– Sundance holding promo tubing competition. P entered drunk, signed forms w/o reading; drunk at competition, drank between heats; owner asked if he was in condition to compete and later suggested he not continue, but took no further steps. P injured &amp; became quadriplegic – </w:t>
                      </w:r>
                      <w:r w:rsidRPr="008C0A6F">
                        <w:rPr>
                          <w:i/>
                          <w:iCs/>
                          <w:lang w:val="en-CA"/>
                        </w:rPr>
                        <w:t>relationship analogous to comml host</w:t>
                      </w:r>
                      <w:r>
                        <w:rPr>
                          <w:iCs/>
                          <w:lang w:val="en-CA"/>
                        </w:rPr>
                        <w:t>: Sundance set up inherently dangerous competition; provided liquor, knew of intoxication and increased risk of injury which should have imposed greater duty to control conduct. Also had strong ability to control/mitigate risk of injury, eg disqualify P.</w:t>
                      </w:r>
                    </w:p>
                    <w:p w:rsidR="003022B3" w:rsidRPr="002C6237" w:rsidRDefault="003022B3" w:rsidP="00781F61">
                      <w:pPr>
                        <w:spacing w:before="0" w:after="0"/>
                        <w:ind w:left="720"/>
                        <w:jc w:val="right"/>
                        <w:rPr>
                          <w:i/>
                          <w:iCs/>
                          <w:color w:val="616165" w:themeColor="accent5" w:themeShade="BF"/>
                          <w:lang w:val="en-CA"/>
                        </w:rPr>
                      </w:pPr>
                    </w:p>
                  </w:txbxContent>
                </v:textbox>
                <w10:wrap type="square" anchorx="margin"/>
              </v:shape>
            </w:pict>
          </mc:Fallback>
        </mc:AlternateContent>
      </w:r>
    </w:p>
    <w:p w:rsidR="008C0A6F" w:rsidRDefault="008C0A6F" w:rsidP="00F74704"/>
    <w:p w:rsidR="008C0A6F" w:rsidRDefault="008C0A6F" w:rsidP="00F74704"/>
    <w:p w:rsidR="008C0A6F" w:rsidRDefault="008C0A6F" w:rsidP="00F74704"/>
    <w:p w:rsidR="008C0A6F" w:rsidRDefault="008C0A6F" w:rsidP="00F74704">
      <w:r w:rsidRPr="00076A78">
        <w:rPr>
          <w:iCs/>
          <w:noProof/>
          <w:lang w:val="en-CA" w:eastAsia="en-CA"/>
        </w:rPr>
        <w:lastRenderedPageBreak/>
        <mc:AlternateContent>
          <mc:Choice Requires="wps">
            <w:drawing>
              <wp:anchor distT="45720" distB="45720" distL="114300" distR="114300" simplePos="0" relativeHeight="251817984" behindDoc="0" locked="0" layoutInCell="1" allowOverlap="1" wp14:anchorId="24DE7AFB" wp14:editId="0620C0A2">
                <wp:simplePos x="0" y="0"/>
                <wp:positionH relativeFrom="margin">
                  <wp:align>right</wp:align>
                </wp:positionH>
                <wp:positionV relativeFrom="paragraph">
                  <wp:posOffset>0</wp:posOffset>
                </wp:positionV>
                <wp:extent cx="6469380" cy="1211580"/>
                <wp:effectExtent l="0" t="0" r="26670" b="26670"/>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21158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8C0A6F" w:rsidRDefault="003022B3" w:rsidP="008C0A6F">
                            <w:pPr>
                              <w:spacing w:before="0" w:after="0"/>
                              <w:rPr>
                                <w:iCs/>
                                <w:lang w:val="en-CA"/>
                              </w:rPr>
                            </w:pPr>
                            <w:r>
                              <w:rPr>
                                <w:b/>
                                <w:iCs/>
                                <w:color w:val="044D6E" w:themeColor="text2" w:themeShade="80"/>
                                <w:lang w:val="en-CA"/>
                              </w:rPr>
                              <w:t xml:space="preserve">KENNEDY v COE </w:t>
                            </w:r>
                            <w:r w:rsidRPr="00770AE8">
                              <w:rPr>
                                <w:iCs/>
                                <w:color w:val="044D6E" w:themeColor="text2" w:themeShade="80"/>
                                <w:lang w:val="en-CA"/>
                              </w:rPr>
                              <w:t>(</w:t>
                            </w:r>
                            <w:r>
                              <w:rPr>
                                <w:iCs/>
                                <w:color w:val="044D6E" w:themeColor="text2" w:themeShade="80"/>
                                <w:lang w:val="en-CA"/>
                              </w:rPr>
                              <w:t xml:space="preserve">2014) – </w:t>
                            </w:r>
                            <w:r>
                              <w:rPr>
                                <w:b/>
                                <w:iCs/>
                                <w:lang w:val="en-CA"/>
                              </w:rPr>
                              <w:t>affirmative duty not found</w:t>
                            </w:r>
                            <w:r>
                              <w:rPr>
                                <w:iCs/>
                                <w:lang w:val="en-CA"/>
                              </w:rPr>
                              <w:t xml:space="preserve"> </w:t>
                            </w:r>
                            <w:r>
                              <w:rPr>
                                <w:iCs/>
                                <w:color w:val="0673A5" w:themeColor="text2" w:themeShade="BF"/>
                                <w:lang w:val="en-CA"/>
                              </w:rPr>
                              <w:t>– P fell into tree well and suffocated, D “ski buddy” –</w:t>
                            </w:r>
                            <w:r>
                              <w:rPr>
                                <w:iCs/>
                                <w:lang w:val="en-CA"/>
                              </w:rPr>
                              <w:t xml:space="preserve">Doesn’t fall into “volunteer” cases due to guided tour setup, so conduct </w:t>
                            </w:r>
                            <w:r w:rsidRPr="008C0A6F">
                              <w:rPr>
                                <w:i/>
                                <w:iCs/>
                                <w:lang w:val="en-CA"/>
                              </w:rPr>
                              <w:t>Anns</w:t>
                            </w:r>
                            <w:r>
                              <w:rPr>
                                <w:iCs/>
                                <w:lang w:val="en-CA"/>
                              </w:rPr>
                              <w:t xml:space="preserve"> test for </w:t>
                            </w:r>
                            <w:r>
                              <w:rPr>
                                <w:i/>
                                <w:iCs/>
                                <w:lang w:val="en-CA"/>
                              </w:rPr>
                              <w:t>pf</w:t>
                            </w:r>
                            <w:r>
                              <w:rPr>
                                <w:iCs/>
                                <w:lang w:val="en-CA"/>
                              </w:rPr>
                              <w:t xml:space="preserve"> DoC. Foreseeability: yes, f</w:t>
                            </w:r>
                            <w:r w:rsidRPr="008C0A6F">
                              <w:rPr>
                                <w:iCs/>
                                <w:lang w:val="en-CA"/>
                              </w:rPr>
                              <w:t>oreseeable</w:t>
                            </w:r>
                            <w:r>
                              <w:rPr>
                                <w:iCs/>
                                <w:lang w:val="en-CA"/>
                              </w:rPr>
                              <w:t xml:space="preserve"> risk of falling into tree well. Proximity: look to </w:t>
                            </w:r>
                            <w:r w:rsidRPr="008C0A6F">
                              <w:rPr>
                                <w:i/>
                                <w:iCs/>
                                <w:color w:val="0673A5" w:themeColor="text2" w:themeShade="BF"/>
                                <w:lang w:val="en-CA"/>
                              </w:rPr>
                              <w:t>Childs</w:t>
                            </w:r>
                            <w:r>
                              <w:rPr>
                                <w:iCs/>
                                <w:lang w:val="en-CA"/>
                              </w:rPr>
                              <w:t xml:space="preserve"> factors, fails here:</w:t>
                            </w:r>
                          </w:p>
                          <w:p w:rsidR="003022B3" w:rsidRDefault="003022B3" w:rsidP="004214ED">
                            <w:pPr>
                              <w:pStyle w:val="ListParagraph"/>
                              <w:numPr>
                                <w:ilvl w:val="0"/>
                                <w:numId w:val="43"/>
                              </w:numPr>
                              <w:spacing w:before="0" w:after="0"/>
                              <w:rPr>
                                <w:iCs/>
                                <w:lang w:val="en-CA"/>
                              </w:rPr>
                            </w:pPr>
                            <w:r>
                              <w:rPr>
                                <w:iCs/>
                                <w:lang w:val="en-CA"/>
                              </w:rPr>
                              <w:t>Risk: D not materially implicated in creation/control of risk (compare to guided situation)</w:t>
                            </w:r>
                          </w:p>
                          <w:p w:rsidR="003022B3" w:rsidRDefault="003022B3" w:rsidP="004214ED">
                            <w:pPr>
                              <w:pStyle w:val="ListParagraph"/>
                              <w:numPr>
                                <w:ilvl w:val="0"/>
                                <w:numId w:val="43"/>
                              </w:numPr>
                              <w:spacing w:before="0" w:after="0"/>
                              <w:rPr>
                                <w:iCs/>
                                <w:lang w:val="en-CA"/>
                              </w:rPr>
                            </w:pPr>
                            <w:r>
                              <w:rPr>
                                <w:iCs/>
                                <w:lang w:val="en-CA"/>
                              </w:rPr>
                              <w:t>Autonomy: no spec rel, bc ski buddy system defined by guide’s instructions</w:t>
                            </w:r>
                          </w:p>
                          <w:p w:rsidR="003022B3" w:rsidRPr="008C0A6F" w:rsidRDefault="003022B3" w:rsidP="004214ED">
                            <w:pPr>
                              <w:pStyle w:val="ListParagraph"/>
                              <w:numPr>
                                <w:ilvl w:val="0"/>
                                <w:numId w:val="43"/>
                              </w:numPr>
                              <w:spacing w:before="0" w:after="0"/>
                              <w:rPr>
                                <w:iCs/>
                                <w:lang w:val="en-CA"/>
                              </w:rPr>
                            </w:pPr>
                            <w:r>
                              <w:rPr>
                                <w:iCs/>
                                <w:lang w:val="en-CA"/>
                              </w:rPr>
                              <w:t>Reliance: evidence in emails that P well aware of risks/limitations of ski buddy systems</w:t>
                            </w:r>
                          </w:p>
                          <w:p w:rsidR="003022B3" w:rsidRPr="002C6237" w:rsidRDefault="003022B3" w:rsidP="008C0A6F">
                            <w:pPr>
                              <w:spacing w:before="0" w:after="0"/>
                              <w:ind w:left="720"/>
                              <w:jc w:val="right"/>
                              <w:rPr>
                                <w:i/>
                                <w:iCs/>
                                <w:color w:val="616165" w:themeColor="accent5" w:themeShade="BF"/>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E7AFB" id="Text Box 206" o:spid="_x0000_s1104" type="#_x0000_t202" style="position:absolute;margin-left:458.2pt;margin-top:0;width:509.4pt;height:95.4pt;z-index:251817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HNUwIAAKUEAAAOAAAAZHJzL2Uyb0RvYy54bWysVNuO2jAQfa/Uf7D8XnIpsBARVlsoVaXt&#10;RdrtBxjHIVZtT2obEvr1O3aAhfatah4sz8VnLmcmi/teK3IQ1kkwJc1GKSXCcKik2ZX0x/Pm3YwS&#10;55mpmAIjSnoUjt4v375ZdG0hcmhAVcISBDGu6NqSNt63RZI43gjN3AhaYdBYg9XMo2h3SWVZh+ha&#10;JXmaTpMObNVa4MI51K4HI11G/LoW3H+rayc8USXF3Hw8bTy34UyWC1bsLGsbyU9psH/IQjNpMOgF&#10;as08I3sr/4LSkltwUPsRB51AXUsuYg1YTZb+Uc1Tw1oRa8HmuPbSJvf/YPnXw3dLZFXSPJ1SYphG&#10;kp5F78kH6EnQYYe61hXo+NSiq+/RgEzHal37CPynIwZWDTM78WAtdI1gFWaYhZfJ1dMBxwWQbfcF&#10;KgzE9h4iUF9bHdqHDSGIjkwdL+yEZDgqp+Pp/P0MTRxtWZ5lExRCDFacn7fW+U8CNAmXklqkP8Kz&#10;w6Pzg+vZJURzoGS1kUpFwe62K2XJgeGobOJ3Qr9xU4Z0JZ1P8snQgRuIMLXiAuL7PPqovcZyB+Bx&#10;il/AZQWqcTYH9fSsxmLi7AeUWNpN8JD8mrlmeOSObg1+ANPS4x4pqUs6C1inGIGLj6aK8TyTarhj&#10;EGVO5AQ+BmZ8v+3jJNzNAmZgbgvVEemyMOwN7jleGrC/KelwZ0rqfu2ZFZSozwYpn2fjcViyKIwn&#10;dzkK9tqyvbYwwxGqpJ6S4brycTFDbww84GjUMpL2mskpZ9yF2JvT3oZlu5aj1+vfZfkCAAD//wMA&#10;UEsDBBQABgAIAAAAIQCDHztY2wAAAAYBAAAPAAAAZHJzL2Rvd25yZXYueG1sTI9BT8MwDIXvSPyH&#10;yEjcWLIdWFeaThUCBILLBrtnrdd2NE6VZG3593hcxsWy9Z6ev5etJ9uJAX1oHWmYzxQIpNJVLdUa&#10;vj6f7xIQIRqqTOcINfxggHV+fZWZtHIjbXDYxlpwCIXUaGhi7FMpQ9mgNWHmeiTWDs5bE/n0tay8&#10;GTncdnKh1L20piX+0JgeHxssv7cnq2Hl7W58Ocb3jV+8FsPubfnxVCy1vr2ZigcQEad4McMZn9Eh&#10;Z6a9O1EVRKeBi8S/edbUPOEee95WKgGZZ/I/fv4LAAD//wMAUEsBAi0AFAAGAAgAAAAhALaDOJL+&#10;AAAA4QEAABMAAAAAAAAAAAAAAAAAAAAAAFtDb250ZW50X1R5cGVzXS54bWxQSwECLQAUAAYACAAA&#10;ACEAOP0h/9YAAACUAQAACwAAAAAAAAAAAAAAAAAvAQAAX3JlbHMvLnJlbHNQSwECLQAUAAYACAAA&#10;ACEAzdvBzVMCAAClBAAADgAAAAAAAAAAAAAAAAAuAgAAZHJzL2Uyb0RvYy54bWxQSwECLQAUAAYA&#10;CAAAACEAgx87WNsAAAAGAQAADwAAAAAAAAAAAAAAAACtBAAAZHJzL2Rvd25yZXYueG1sUEsFBgAA&#10;AAAEAAQA8wAAALUFAAAAAA==&#10;" strokecolor="#93dafa [1311]">
                <v:stroke dashstyle="1 1"/>
                <v:textbox>
                  <w:txbxContent>
                    <w:p w:rsidR="003022B3" w:rsidRPr="008C0A6F" w:rsidRDefault="003022B3" w:rsidP="008C0A6F">
                      <w:pPr>
                        <w:spacing w:before="0" w:after="0"/>
                        <w:rPr>
                          <w:iCs/>
                          <w:lang w:val="en-CA"/>
                        </w:rPr>
                      </w:pPr>
                      <w:r>
                        <w:rPr>
                          <w:b/>
                          <w:iCs/>
                          <w:color w:val="044D6E" w:themeColor="text2" w:themeShade="80"/>
                          <w:lang w:val="en-CA"/>
                        </w:rPr>
                        <w:t xml:space="preserve">KENNEDY v COE </w:t>
                      </w:r>
                      <w:r w:rsidRPr="00770AE8">
                        <w:rPr>
                          <w:iCs/>
                          <w:color w:val="044D6E" w:themeColor="text2" w:themeShade="80"/>
                          <w:lang w:val="en-CA"/>
                        </w:rPr>
                        <w:t>(</w:t>
                      </w:r>
                      <w:r>
                        <w:rPr>
                          <w:iCs/>
                          <w:color w:val="044D6E" w:themeColor="text2" w:themeShade="80"/>
                          <w:lang w:val="en-CA"/>
                        </w:rPr>
                        <w:t xml:space="preserve">2014) – </w:t>
                      </w:r>
                      <w:r>
                        <w:rPr>
                          <w:b/>
                          <w:iCs/>
                          <w:lang w:val="en-CA"/>
                        </w:rPr>
                        <w:t>affirmative duty not found</w:t>
                      </w:r>
                      <w:r>
                        <w:rPr>
                          <w:iCs/>
                          <w:lang w:val="en-CA"/>
                        </w:rPr>
                        <w:t xml:space="preserve"> </w:t>
                      </w:r>
                      <w:r>
                        <w:rPr>
                          <w:iCs/>
                          <w:color w:val="0673A5" w:themeColor="text2" w:themeShade="BF"/>
                          <w:lang w:val="en-CA"/>
                        </w:rPr>
                        <w:t>– P fell into tree well and suffocated, D “ski buddy” –</w:t>
                      </w:r>
                      <w:r>
                        <w:rPr>
                          <w:iCs/>
                          <w:lang w:val="en-CA"/>
                        </w:rPr>
                        <w:t xml:space="preserve">Doesn’t fall into “volunteer” cases due to guided tour setup, so conduct </w:t>
                      </w:r>
                      <w:r w:rsidRPr="008C0A6F">
                        <w:rPr>
                          <w:i/>
                          <w:iCs/>
                          <w:lang w:val="en-CA"/>
                        </w:rPr>
                        <w:t>Anns</w:t>
                      </w:r>
                      <w:r>
                        <w:rPr>
                          <w:iCs/>
                          <w:lang w:val="en-CA"/>
                        </w:rPr>
                        <w:t xml:space="preserve"> test for </w:t>
                      </w:r>
                      <w:r>
                        <w:rPr>
                          <w:i/>
                          <w:iCs/>
                          <w:lang w:val="en-CA"/>
                        </w:rPr>
                        <w:t>pf</w:t>
                      </w:r>
                      <w:r>
                        <w:rPr>
                          <w:iCs/>
                          <w:lang w:val="en-CA"/>
                        </w:rPr>
                        <w:t xml:space="preserve"> DoC. Foreseeability: yes, f</w:t>
                      </w:r>
                      <w:r w:rsidRPr="008C0A6F">
                        <w:rPr>
                          <w:iCs/>
                          <w:lang w:val="en-CA"/>
                        </w:rPr>
                        <w:t>oreseeable</w:t>
                      </w:r>
                      <w:r>
                        <w:rPr>
                          <w:iCs/>
                          <w:lang w:val="en-CA"/>
                        </w:rPr>
                        <w:t xml:space="preserve"> risk of falling into tree well. Proximity: look to </w:t>
                      </w:r>
                      <w:r w:rsidRPr="008C0A6F">
                        <w:rPr>
                          <w:i/>
                          <w:iCs/>
                          <w:color w:val="0673A5" w:themeColor="text2" w:themeShade="BF"/>
                          <w:lang w:val="en-CA"/>
                        </w:rPr>
                        <w:t>Childs</w:t>
                      </w:r>
                      <w:r>
                        <w:rPr>
                          <w:iCs/>
                          <w:lang w:val="en-CA"/>
                        </w:rPr>
                        <w:t xml:space="preserve"> factors, fails here:</w:t>
                      </w:r>
                    </w:p>
                    <w:p w:rsidR="003022B3" w:rsidRDefault="003022B3" w:rsidP="004214ED">
                      <w:pPr>
                        <w:pStyle w:val="ListParagraph"/>
                        <w:numPr>
                          <w:ilvl w:val="0"/>
                          <w:numId w:val="43"/>
                        </w:numPr>
                        <w:spacing w:before="0" w:after="0"/>
                        <w:rPr>
                          <w:iCs/>
                          <w:lang w:val="en-CA"/>
                        </w:rPr>
                      </w:pPr>
                      <w:r>
                        <w:rPr>
                          <w:iCs/>
                          <w:lang w:val="en-CA"/>
                        </w:rPr>
                        <w:t>Risk: D not materially implicated in creation/control of risk (compare to guided situation)</w:t>
                      </w:r>
                    </w:p>
                    <w:p w:rsidR="003022B3" w:rsidRDefault="003022B3" w:rsidP="004214ED">
                      <w:pPr>
                        <w:pStyle w:val="ListParagraph"/>
                        <w:numPr>
                          <w:ilvl w:val="0"/>
                          <w:numId w:val="43"/>
                        </w:numPr>
                        <w:spacing w:before="0" w:after="0"/>
                        <w:rPr>
                          <w:iCs/>
                          <w:lang w:val="en-CA"/>
                        </w:rPr>
                      </w:pPr>
                      <w:r>
                        <w:rPr>
                          <w:iCs/>
                          <w:lang w:val="en-CA"/>
                        </w:rPr>
                        <w:t>Autonomy: no spec rel, bc ski buddy system defined by guide’s instructions</w:t>
                      </w:r>
                    </w:p>
                    <w:p w:rsidR="003022B3" w:rsidRPr="008C0A6F" w:rsidRDefault="003022B3" w:rsidP="004214ED">
                      <w:pPr>
                        <w:pStyle w:val="ListParagraph"/>
                        <w:numPr>
                          <w:ilvl w:val="0"/>
                          <w:numId w:val="43"/>
                        </w:numPr>
                        <w:spacing w:before="0" w:after="0"/>
                        <w:rPr>
                          <w:iCs/>
                          <w:lang w:val="en-CA"/>
                        </w:rPr>
                      </w:pPr>
                      <w:r>
                        <w:rPr>
                          <w:iCs/>
                          <w:lang w:val="en-CA"/>
                        </w:rPr>
                        <w:t>Reliance: evidence in emails that P well aware of risks/limitations of ski buddy systems</w:t>
                      </w:r>
                    </w:p>
                    <w:p w:rsidR="003022B3" w:rsidRPr="002C6237" w:rsidRDefault="003022B3" w:rsidP="008C0A6F">
                      <w:pPr>
                        <w:spacing w:before="0" w:after="0"/>
                        <w:ind w:left="720"/>
                        <w:jc w:val="right"/>
                        <w:rPr>
                          <w:i/>
                          <w:iCs/>
                          <w:color w:val="616165" w:themeColor="accent5" w:themeShade="BF"/>
                          <w:lang w:val="en-CA"/>
                        </w:rPr>
                      </w:pPr>
                    </w:p>
                  </w:txbxContent>
                </v:textbox>
                <w10:wrap type="square" anchorx="margin"/>
              </v:shape>
            </w:pict>
          </mc:Fallback>
        </mc:AlternateContent>
      </w:r>
    </w:p>
    <w:p w:rsidR="00781F61" w:rsidRDefault="00781F61" w:rsidP="00F74704"/>
    <w:p w:rsidR="002F6392" w:rsidRDefault="002F6392" w:rsidP="00F74704"/>
    <w:p w:rsidR="002F6392" w:rsidRDefault="00F33937" w:rsidP="00F74704">
      <w:r w:rsidRPr="00076A78">
        <w:rPr>
          <w:iCs/>
          <w:noProof/>
          <w:lang w:val="en-CA" w:eastAsia="en-CA"/>
        </w:rPr>
        <mc:AlternateContent>
          <mc:Choice Requires="wps">
            <w:drawing>
              <wp:anchor distT="45720" distB="45720" distL="114300" distR="114300" simplePos="0" relativeHeight="251820032" behindDoc="0" locked="0" layoutInCell="1" allowOverlap="1" wp14:anchorId="525B6128" wp14:editId="16AB28B4">
                <wp:simplePos x="0" y="0"/>
                <wp:positionH relativeFrom="margin">
                  <wp:posOffset>373380</wp:posOffset>
                </wp:positionH>
                <wp:positionV relativeFrom="paragraph">
                  <wp:posOffset>307975</wp:posOffset>
                </wp:positionV>
                <wp:extent cx="6469380" cy="807720"/>
                <wp:effectExtent l="0" t="0" r="26670" b="1143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8077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2F6392" w:rsidRDefault="003022B3" w:rsidP="002F6392">
                            <w:pPr>
                              <w:spacing w:before="0" w:after="0"/>
                              <w:rPr>
                                <w:iCs/>
                                <w:lang w:val="en-CA"/>
                              </w:rPr>
                            </w:pPr>
                            <w:r>
                              <w:rPr>
                                <w:b/>
                                <w:iCs/>
                                <w:color w:val="044D6E" w:themeColor="text2" w:themeShade="80"/>
                                <w:lang w:val="en-CA"/>
                              </w:rPr>
                              <w:t xml:space="preserve">FULLOWKA v PINKERTON’S </w:t>
                            </w:r>
                            <w:r w:rsidRPr="00770AE8">
                              <w:rPr>
                                <w:iCs/>
                                <w:color w:val="044D6E" w:themeColor="text2" w:themeShade="80"/>
                                <w:lang w:val="en-CA"/>
                              </w:rPr>
                              <w:t>(</w:t>
                            </w:r>
                            <w:r>
                              <w:rPr>
                                <w:iCs/>
                                <w:color w:val="044D6E" w:themeColor="text2" w:themeShade="80"/>
                                <w:lang w:val="en-CA"/>
                              </w:rPr>
                              <w:t xml:space="preserve">2010) – </w:t>
                            </w:r>
                            <w:r>
                              <w:rPr>
                                <w:b/>
                                <w:iCs/>
                                <w:lang w:val="en-CA"/>
                              </w:rPr>
                              <w:t>affirmative duty found</w:t>
                            </w:r>
                            <w:r>
                              <w:rPr>
                                <w:iCs/>
                                <w:lang w:val="en-CA"/>
                              </w:rPr>
                              <w:t xml:space="preserve"> </w:t>
                            </w:r>
                            <w:r>
                              <w:rPr>
                                <w:iCs/>
                                <w:color w:val="0673A5" w:themeColor="text2" w:themeShade="BF"/>
                                <w:lang w:val="en-CA"/>
                              </w:rPr>
                              <w:t>– D hired as security for violent strike at mine. Striker trespasses and set bomb killing 9 –</w:t>
                            </w:r>
                            <w:r>
                              <w:rPr>
                                <w:iCs/>
                                <w:lang w:val="en-CA"/>
                              </w:rPr>
                              <w:t xml:space="preserve"> </w:t>
                            </w:r>
                            <w:r>
                              <w:rPr>
                                <w:i/>
                                <w:iCs/>
                                <w:lang w:val="en-CA"/>
                              </w:rPr>
                              <w:t>Anns</w:t>
                            </w:r>
                            <w:r>
                              <w:rPr>
                                <w:iCs/>
                                <w:lang w:val="en-CA"/>
                              </w:rPr>
                              <w:t xml:space="preserve"> test for </w:t>
                            </w:r>
                            <w:r>
                              <w:rPr>
                                <w:i/>
                                <w:iCs/>
                                <w:lang w:val="en-CA"/>
                              </w:rPr>
                              <w:t xml:space="preserve">pf </w:t>
                            </w:r>
                            <w:r>
                              <w:rPr>
                                <w:iCs/>
                                <w:lang w:val="en-CA"/>
                              </w:rPr>
                              <w:t>DoC. Foreseeability: yes, both reasonably foreseeable AND actually had prior info about bomb threat. Proximity: yes – reasonable reliance by P on D’s duty to control risks, since hired for that reason.</w:t>
                            </w:r>
                          </w:p>
                          <w:p w:rsidR="003022B3" w:rsidRPr="002C6237" w:rsidRDefault="003022B3" w:rsidP="002F6392">
                            <w:pPr>
                              <w:spacing w:before="0" w:after="0"/>
                              <w:ind w:left="720"/>
                              <w:jc w:val="right"/>
                              <w:rPr>
                                <w:i/>
                                <w:iCs/>
                                <w:color w:val="616165" w:themeColor="accent5" w:themeShade="BF"/>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B6128" id="Text Box 207" o:spid="_x0000_s1105" type="#_x0000_t202" style="position:absolute;margin-left:29.4pt;margin-top:24.25pt;width:509.4pt;height:63.6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KsVAIAAKQEAAAOAAAAZHJzL2Uyb0RvYy54bWysVNtu2zAMfR+wfxD0vtrJcmmMOkWXrMOA&#10;7gK0+wBGlmNhkuhJSuzs60fJSZp2b8P8IEgkdXTIQ/rmtjea7aXzCm3JR1c5Z9IKrJTdlvzH0/27&#10;a858AFuBRitLfpCe3y7fvrnp2kKOsUFdSccIxPqia0vehNAWWeZFIw34K2ylJWeNzkCgo9tmlYOO&#10;0I3Oxnk+yzp0VetQSO/Juh6cfJnw61qK8K2uvQxMl5y4hbS6tG7imi1voNg6aBsljjTgH1gYUJYe&#10;PUOtIQDbOfUXlFHCocc6XAk0Gda1EjLlQNmM8lfZPDbQypQLFce35zL5/wcrvu6/O6aqko/zOWcW&#10;DIn0JPvAPmDPoo0q1LW+oMDHlkJDTw5SOmXr2wcUPz2zuGrAbuWdc9g1EipiOIo3s4urA46PIJvu&#10;C1b0EOwCJqC+diaWjwrCCJ2UOpzViWQEGWeT2eL9NbkE+a7z+Xyc5MugON1unQ+fJBoWNyV3pH5C&#10;h/2DD5ENFKeQ+JhHrap7pXU6uO1mpR3bA3XKffpSAq/CtGVdyRfT8XQowAuI2LTyDBL6cYrRO0PZ&#10;DsCTnL6h6chMrTmYZyczMUytH1ES3xccI/k1+Ga45A9+jWEAMyrQGGllYmVOYFBEKT7aKjV5AKWH&#10;PT2i7VGbKMcgTOg3fWqE+SJiRuE2WB1ILYfD2NCY06ZB95uzjkam5P7XDpzkTH+2pPhiNJnEGUuH&#10;yTTqw9ylZ3PpASsIquSBs2G7CmkuoxgW76gzapVEe2Zy5EyjkGpzHNs4a5fnFPX8c1n+AQAA//8D&#10;AFBLAwQUAAYACAAAACEA28UP+98AAAAKAQAADwAAAGRycy9kb3ducmV2LnhtbEyPwU7DMBBE70j8&#10;g7VI3KhDReo0jVNFCBAILi307sZLEojXke0m4e9xT3Db0Yxm3hbb2fRsROc7SxJuFwkwpNrqjhoJ&#10;H++PNxkwHxRp1VtCCT/oYVteXhQq13aiHY770LBYQj5XEtoQhpxzX7dolF/YASl6n9YZFaJ0DddO&#10;TbHc9HyZJCtuVEdxoVUD3rdYf+9PRsLamcP09BVed275XI2HF/H2UAkpr6/magMs4Bz+wnDGj+hQ&#10;RqajPZH2rJeQZpE8SLjLUmBnPxFiBewYL5EK4GXB/79Q/gIAAP//AwBQSwECLQAUAAYACAAAACEA&#10;toM4kv4AAADhAQAAEwAAAAAAAAAAAAAAAAAAAAAAW0NvbnRlbnRfVHlwZXNdLnhtbFBLAQItABQA&#10;BgAIAAAAIQA4/SH/1gAAAJQBAAALAAAAAAAAAAAAAAAAAC8BAABfcmVscy8ucmVsc1BLAQItABQA&#10;BgAIAAAAIQA9sJKsVAIAAKQEAAAOAAAAAAAAAAAAAAAAAC4CAABkcnMvZTJvRG9jLnhtbFBLAQIt&#10;ABQABgAIAAAAIQDbxQ/73wAAAAoBAAAPAAAAAAAAAAAAAAAAAK4EAABkcnMvZG93bnJldi54bWxQ&#10;SwUGAAAAAAQABADzAAAAugUAAAAA&#10;" strokecolor="#93dafa [1311]">
                <v:stroke dashstyle="1 1"/>
                <v:textbox>
                  <w:txbxContent>
                    <w:p w:rsidR="003022B3" w:rsidRPr="002F6392" w:rsidRDefault="003022B3" w:rsidP="002F6392">
                      <w:pPr>
                        <w:spacing w:before="0" w:after="0"/>
                        <w:rPr>
                          <w:iCs/>
                          <w:lang w:val="en-CA"/>
                        </w:rPr>
                      </w:pPr>
                      <w:r>
                        <w:rPr>
                          <w:b/>
                          <w:iCs/>
                          <w:color w:val="044D6E" w:themeColor="text2" w:themeShade="80"/>
                          <w:lang w:val="en-CA"/>
                        </w:rPr>
                        <w:t xml:space="preserve">FULLOWKA v PINKERTON’S </w:t>
                      </w:r>
                      <w:r w:rsidRPr="00770AE8">
                        <w:rPr>
                          <w:iCs/>
                          <w:color w:val="044D6E" w:themeColor="text2" w:themeShade="80"/>
                          <w:lang w:val="en-CA"/>
                        </w:rPr>
                        <w:t>(</w:t>
                      </w:r>
                      <w:r>
                        <w:rPr>
                          <w:iCs/>
                          <w:color w:val="044D6E" w:themeColor="text2" w:themeShade="80"/>
                          <w:lang w:val="en-CA"/>
                        </w:rPr>
                        <w:t xml:space="preserve">2010) – </w:t>
                      </w:r>
                      <w:r>
                        <w:rPr>
                          <w:b/>
                          <w:iCs/>
                          <w:lang w:val="en-CA"/>
                        </w:rPr>
                        <w:t>affirmative duty found</w:t>
                      </w:r>
                      <w:r>
                        <w:rPr>
                          <w:iCs/>
                          <w:lang w:val="en-CA"/>
                        </w:rPr>
                        <w:t xml:space="preserve"> </w:t>
                      </w:r>
                      <w:r>
                        <w:rPr>
                          <w:iCs/>
                          <w:color w:val="0673A5" w:themeColor="text2" w:themeShade="BF"/>
                          <w:lang w:val="en-CA"/>
                        </w:rPr>
                        <w:t>– D hired as security for violent strike at mine. Striker trespasses and set bomb killing 9 –</w:t>
                      </w:r>
                      <w:r>
                        <w:rPr>
                          <w:iCs/>
                          <w:lang w:val="en-CA"/>
                        </w:rPr>
                        <w:t xml:space="preserve"> </w:t>
                      </w:r>
                      <w:r>
                        <w:rPr>
                          <w:i/>
                          <w:iCs/>
                          <w:lang w:val="en-CA"/>
                        </w:rPr>
                        <w:t>Anns</w:t>
                      </w:r>
                      <w:r>
                        <w:rPr>
                          <w:iCs/>
                          <w:lang w:val="en-CA"/>
                        </w:rPr>
                        <w:t xml:space="preserve"> test for </w:t>
                      </w:r>
                      <w:r>
                        <w:rPr>
                          <w:i/>
                          <w:iCs/>
                          <w:lang w:val="en-CA"/>
                        </w:rPr>
                        <w:t xml:space="preserve">pf </w:t>
                      </w:r>
                      <w:r>
                        <w:rPr>
                          <w:iCs/>
                          <w:lang w:val="en-CA"/>
                        </w:rPr>
                        <w:t>DoC. Foreseeability: yes, both reasonably foreseeable AND actually had prior info about bomb threat. Proximity: yes – reasonable reliance by P on D’s duty to control risks, since hired for that reason.</w:t>
                      </w:r>
                    </w:p>
                    <w:p w:rsidR="003022B3" w:rsidRPr="002C6237" w:rsidRDefault="003022B3" w:rsidP="002F6392">
                      <w:pPr>
                        <w:spacing w:before="0" w:after="0"/>
                        <w:ind w:left="720"/>
                        <w:jc w:val="right"/>
                        <w:rPr>
                          <w:i/>
                          <w:iCs/>
                          <w:color w:val="616165" w:themeColor="accent5" w:themeShade="BF"/>
                          <w:lang w:val="en-CA"/>
                        </w:rPr>
                      </w:pPr>
                    </w:p>
                  </w:txbxContent>
                </v:textbox>
                <w10:wrap type="square" anchorx="margin"/>
              </v:shape>
            </w:pict>
          </mc:Fallback>
        </mc:AlternateContent>
      </w:r>
    </w:p>
    <w:p w:rsidR="002F6392" w:rsidRDefault="002F6392" w:rsidP="00F74704"/>
    <w:p w:rsidR="002F6392" w:rsidRDefault="002F6392" w:rsidP="00F74704"/>
    <w:p w:rsidR="00F74704" w:rsidRDefault="00F74704" w:rsidP="00F33937">
      <w:pPr>
        <w:pStyle w:val="Heading4"/>
        <w:spacing w:after="240"/>
      </w:pPr>
      <w:r>
        <w:t>Relationships of Control or Supervision</w:t>
      </w:r>
    </w:p>
    <w:p w:rsidR="00284F50" w:rsidRPr="00F33937" w:rsidRDefault="00284F50" w:rsidP="004214ED">
      <w:pPr>
        <w:numPr>
          <w:ilvl w:val="0"/>
          <w:numId w:val="44"/>
        </w:numPr>
        <w:tabs>
          <w:tab w:val="clear" w:pos="720"/>
          <w:tab w:val="num" w:pos="426"/>
        </w:tabs>
        <w:spacing w:before="0" w:after="0"/>
        <w:ind w:left="426"/>
        <w:rPr>
          <w:lang w:val="en-CA"/>
        </w:rPr>
      </w:pPr>
      <w:r w:rsidRPr="00284F50">
        <w:rPr>
          <w:lang w:val="en-CA"/>
        </w:rPr>
        <w:t xml:space="preserve">DoC imposed on those </w:t>
      </w:r>
      <w:r w:rsidRPr="00F33937">
        <w:rPr>
          <w:b/>
          <w:lang w:val="en-CA"/>
        </w:rPr>
        <w:t>supervising prisoners</w:t>
      </w:r>
      <w:r w:rsidRPr="00284F50">
        <w:rPr>
          <w:lang w:val="en-CA"/>
        </w:rPr>
        <w:t xml:space="preserve"> to ensure that they don't injure themselves, each other or members of the public</w:t>
      </w:r>
      <w:r w:rsidR="00F33937">
        <w:rPr>
          <w:lang w:val="en-CA"/>
        </w:rPr>
        <w:t xml:space="preserve">. </w:t>
      </w:r>
      <w:r w:rsidRPr="00F33937">
        <w:rPr>
          <w:lang w:val="en-CA"/>
        </w:rPr>
        <w:t xml:space="preserve">Similar principles apply to </w:t>
      </w:r>
      <w:r w:rsidR="00F33937" w:rsidRPr="00F33937">
        <w:rPr>
          <w:b/>
          <w:lang w:val="en-CA"/>
        </w:rPr>
        <w:t>supervising</w:t>
      </w:r>
      <w:r w:rsidRPr="00F33937">
        <w:rPr>
          <w:b/>
          <w:lang w:val="en-CA"/>
        </w:rPr>
        <w:t xml:space="preserve"> institutionalized mental health patients</w:t>
      </w:r>
    </w:p>
    <w:p w:rsidR="00284F50" w:rsidRPr="00284F50" w:rsidRDefault="00284F50" w:rsidP="004214ED">
      <w:pPr>
        <w:numPr>
          <w:ilvl w:val="1"/>
          <w:numId w:val="44"/>
        </w:numPr>
        <w:spacing w:before="0" w:after="0"/>
        <w:ind w:left="1134"/>
        <w:rPr>
          <w:lang w:val="en-CA"/>
        </w:rPr>
      </w:pPr>
      <w:r w:rsidRPr="00F33937">
        <w:rPr>
          <w:i/>
          <w:iCs/>
          <w:color w:val="0673A5" w:themeColor="text2" w:themeShade="BF"/>
          <w:lang w:val="en-CA"/>
        </w:rPr>
        <w:t>Hunter and New England Local Health District v McKenna</w:t>
      </w:r>
      <w:r w:rsidRPr="00284F50">
        <w:rPr>
          <w:lang w:val="en-CA"/>
        </w:rPr>
        <w:t xml:space="preserve"> (</w:t>
      </w:r>
      <w:r w:rsidR="00F33937">
        <w:rPr>
          <w:lang w:val="en-CA"/>
        </w:rPr>
        <w:t>AUS</w:t>
      </w:r>
      <w:r w:rsidRPr="00284F50">
        <w:rPr>
          <w:lang w:val="en-CA"/>
        </w:rPr>
        <w:t xml:space="preserve">) - mentally ill man discharged into friend's care to drive him to mother's home; during journey, man killed friend and himself. </w:t>
      </w:r>
      <w:r w:rsidR="00F33937">
        <w:rPr>
          <w:lang w:val="en-CA"/>
        </w:rPr>
        <w:t>F</w:t>
      </w:r>
      <w:r w:rsidRPr="00284F50">
        <w:rPr>
          <w:lang w:val="en-CA"/>
        </w:rPr>
        <w:t>ound that health authority didn't owe DoC to friend bc relevant legislation required that man be discharged</w:t>
      </w:r>
    </w:p>
    <w:p w:rsidR="00284F50" w:rsidRPr="00284F50" w:rsidRDefault="00284F50" w:rsidP="004214ED">
      <w:pPr>
        <w:numPr>
          <w:ilvl w:val="1"/>
          <w:numId w:val="44"/>
        </w:numPr>
        <w:spacing w:before="0" w:after="0"/>
        <w:ind w:left="1134"/>
        <w:rPr>
          <w:lang w:val="en-CA"/>
        </w:rPr>
      </w:pPr>
      <w:r w:rsidRPr="00F33937">
        <w:rPr>
          <w:i/>
          <w:iCs/>
          <w:color w:val="0673A5" w:themeColor="text2" w:themeShade="BF"/>
          <w:lang w:val="en-CA"/>
        </w:rPr>
        <w:t>Stuart v Kirkland-Veenstra</w:t>
      </w:r>
      <w:r w:rsidRPr="00284F50">
        <w:rPr>
          <w:lang w:val="en-CA"/>
        </w:rPr>
        <w:t xml:space="preserve"> </w:t>
      </w:r>
      <w:r w:rsidR="00F33937">
        <w:rPr>
          <w:lang w:val="en-CA"/>
        </w:rPr>
        <w:t xml:space="preserve">(AUS) </w:t>
      </w:r>
      <w:r w:rsidRPr="00284F50">
        <w:rPr>
          <w:lang w:val="en-CA"/>
        </w:rPr>
        <w:t>- 2 police officers found man who looked to</w:t>
      </w:r>
      <w:r w:rsidR="00F33937">
        <w:rPr>
          <w:lang w:val="en-CA"/>
        </w:rPr>
        <w:t xml:space="preserve"> be contemplating suicide; </w:t>
      </w:r>
      <w:r w:rsidRPr="00284F50">
        <w:rPr>
          <w:lang w:val="en-CA"/>
        </w:rPr>
        <w:t xml:space="preserve">questioned him and he said </w:t>
      </w:r>
      <w:r w:rsidR="00F33937">
        <w:rPr>
          <w:lang w:val="en-CA"/>
        </w:rPr>
        <w:t>he changed mind</w:t>
      </w:r>
      <w:r w:rsidRPr="00284F50">
        <w:rPr>
          <w:lang w:val="en-CA"/>
        </w:rPr>
        <w:t xml:space="preserve">. </w:t>
      </w:r>
      <w:r w:rsidR="00F33937">
        <w:rPr>
          <w:lang w:val="en-CA"/>
        </w:rPr>
        <w:t>Police</w:t>
      </w:r>
      <w:r w:rsidRPr="00284F50">
        <w:rPr>
          <w:lang w:val="en-CA"/>
        </w:rPr>
        <w:t xml:space="preserve"> left</w:t>
      </w:r>
      <w:r w:rsidR="00F33937">
        <w:rPr>
          <w:lang w:val="en-CA"/>
        </w:rPr>
        <w:t>,</w:t>
      </w:r>
      <w:r w:rsidRPr="00284F50">
        <w:rPr>
          <w:lang w:val="en-CA"/>
        </w:rPr>
        <w:t xml:space="preserve"> he committed suicide later that day. </w:t>
      </w:r>
      <w:r w:rsidR="00F33937">
        <w:rPr>
          <w:lang w:val="en-CA"/>
        </w:rPr>
        <w:t>F</w:t>
      </w:r>
      <w:r w:rsidRPr="00284F50">
        <w:rPr>
          <w:lang w:val="en-CA"/>
        </w:rPr>
        <w:t>ound that officers didn't owe DoC bc weren't in position to exercise control over him; hadn't formed belief that he was mentally ill and at risk of suicide, which would have given them legislative power</w:t>
      </w:r>
    </w:p>
    <w:p w:rsidR="00284F50" w:rsidRPr="00284F50" w:rsidRDefault="00284F50" w:rsidP="004214ED">
      <w:pPr>
        <w:numPr>
          <w:ilvl w:val="1"/>
          <w:numId w:val="44"/>
        </w:numPr>
        <w:spacing w:before="0" w:after="0"/>
        <w:ind w:left="1134"/>
        <w:rPr>
          <w:lang w:val="en-CA"/>
        </w:rPr>
      </w:pPr>
      <w:r w:rsidRPr="00F33937">
        <w:rPr>
          <w:i/>
          <w:iCs/>
          <w:color w:val="0673A5" w:themeColor="text2" w:themeShade="BF"/>
          <w:lang w:val="en-CA"/>
        </w:rPr>
        <w:t>Irvine v Smith</w:t>
      </w:r>
      <w:r w:rsidRPr="00284F50">
        <w:rPr>
          <w:lang w:val="en-CA"/>
        </w:rPr>
        <w:t xml:space="preserve"> - no DoC owed by practising physician to control adult son (P in truck struck and killed son, causing him to suffer nervous shock) - regardless of professional expertise, no duty to take son for mental eval + P's shock unforeseeable</w:t>
      </w:r>
    </w:p>
    <w:p w:rsidR="00284F50" w:rsidRPr="00284F50" w:rsidRDefault="00284F50" w:rsidP="004214ED">
      <w:pPr>
        <w:numPr>
          <w:ilvl w:val="0"/>
          <w:numId w:val="44"/>
        </w:numPr>
        <w:tabs>
          <w:tab w:val="clear" w:pos="720"/>
          <w:tab w:val="num" w:pos="426"/>
        </w:tabs>
        <w:spacing w:before="0" w:after="0"/>
        <w:ind w:left="426"/>
        <w:rPr>
          <w:lang w:val="en-CA"/>
        </w:rPr>
      </w:pPr>
      <w:r w:rsidRPr="00F33937">
        <w:rPr>
          <w:b/>
          <w:lang w:val="en-CA"/>
        </w:rPr>
        <w:t>Employer</w:t>
      </w:r>
      <w:r w:rsidR="00F33937">
        <w:rPr>
          <w:b/>
          <w:lang w:val="en-CA"/>
        </w:rPr>
        <w:t>s</w:t>
      </w:r>
      <w:r w:rsidRPr="00284F50">
        <w:rPr>
          <w:lang w:val="en-CA"/>
        </w:rPr>
        <w:t xml:space="preserve"> may be held personall</w:t>
      </w:r>
      <w:r w:rsidR="00F33937">
        <w:rPr>
          <w:lang w:val="en-CA"/>
        </w:rPr>
        <w:t>y or vicariously liable if fail</w:t>
      </w:r>
      <w:r w:rsidRPr="00284F50">
        <w:rPr>
          <w:lang w:val="en-CA"/>
        </w:rPr>
        <w:t xml:space="preserve"> to prevent abuse or harassment in workplace</w:t>
      </w:r>
    </w:p>
    <w:p w:rsidR="00284F50" w:rsidRPr="00284F50" w:rsidRDefault="00284F50" w:rsidP="004214ED">
      <w:pPr>
        <w:numPr>
          <w:ilvl w:val="0"/>
          <w:numId w:val="44"/>
        </w:numPr>
        <w:tabs>
          <w:tab w:val="clear" w:pos="720"/>
          <w:tab w:val="num" w:pos="426"/>
        </w:tabs>
        <w:spacing w:before="0" w:after="0"/>
        <w:ind w:left="426"/>
        <w:rPr>
          <w:lang w:val="en-CA"/>
        </w:rPr>
      </w:pPr>
      <w:r w:rsidRPr="00F33937">
        <w:rPr>
          <w:b/>
          <w:lang w:val="en-CA"/>
        </w:rPr>
        <w:t>Coaches, instructors and supervisors</w:t>
      </w:r>
      <w:r w:rsidRPr="00284F50">
        <w:rPr>
          <w:lang w:val="en-CA"/>
        </w:rPr>
        <w:t xml:space="preserve"> may be sued on several grounds</w:t>
      </w:r>
    </w:p>
    <w:p w:rsidR="00284F50" w:rsidRPr="00284F50" w:rsidRDefault="00284F50" w:rsidP="004214ED">
      <w:pPr>
        <w:numPr>
          <w:ilvl w:val="1"/>
          <w:numId w:val="44"/>
        </w:numPr>
        <w:spacing w:before="0" w:after="0"/>
        <w:ind w:left="1134"/>
        <w:rPr>
          <w:lang w:val="en-CA"/>
        </w:rPr>
      </w:pPr>
      <w:r w:rsidRPr="00F33937">
        <w:rPr>
          <w:i/>
          <w:iCs/>
          <w:color w:val="0673A5" w:themeColor="text2" w:themeShade="BF"/>
          <w:lang w:val="en-CA"/>
        </w:rPr>
        <w:t>Bradford-Smart v West Sussex County Council</w:t>
      </w:r>
      <w:r w:rsidRPr="00284F50">
        <w:rPr>
          <w:lang w:val="en-CA"/>
        </w:rPr>
        <w:t xml:space="preserve"> - school may owe DoC to protect student from bullying on school property but also, in exceptional circumstances, outside school</w:t>
      </w:r>
    </w:p>
    <w:p w:rsidR="00F74704" w:rsidRPr="00F33937" w:rsidRDefault="00284F50" w:rsidP="004214ED">
      <w:pPr>
        <w:numPr>
          <w:ilvl w:val="1"/>
          <w:numId w:val="44"/>
        </w:numPr>
        <w:spacing w:before="0" w:after="0"/>
        <w:ind w:left="1134"/>
        <w:rPr>
          <w:lang w:val="en-CA"/>
        </w:rPr>
      </w:pPr>
      <w:r w:rsidRPr="00F33937">
        <w:rPr>
          <w:i/>
          <w:iCs/>
          <w:color w:val="0673A5" w:themeColor="text2" w:themeShade="BF"/>
          <w:lang w:val="en-CA"/>
        </w:rPr>
        <w:t>Cliché c Baie-James (Commission scolaire)</w:t>
      </w:r>
      <w:r w:rsidRPr="00284F50">
        <w:rPr>
          <w:lang w:val="en-CA"/>
        </w:rPr>
        <w:t xml:space="preserve"> - municipality liable for failing to provide enough lifeguards to supervise class trip to pool for 36 kindergartners</w:t>
      </w:r>
    </w:p>
    <w:p w:rsidR="00F74704" w:rsidRDefault="00F74704" w:rsidP="00F74704">
      <w:pPr>
        <w:pStyle w:val="Heading2"/>
        <w:jc w:val="center"/>
      </w:pPr>
      <w:bookmarkStart w:id="35" w:name="_Toc449023646"/>
      <w:r>
        <w:t>STANDARD OF CARE</w:t>
      </w:r>
      <w:bookmarkEnd w:id="35"/>
    </w:p>
    <w:p w:rsidR="00F74704" w:rsidRDefault="00F33937" w:rsidP="003510F1">
      <w:pPr>
        <w:jc w:val="center"/>
        <w:rPr>
          <w:b/>
        </w:rPr>
      </w:pPr>
      <w:r>
        <w:rPr>
          <w:noProof/>
          <w:lang w:val="en-CA" w:eastAsia="en-CA"/>
        </w:rPr>
        <mc:AlternateContent>
          <mc:Choice Requires="wps">
            <w:drawing>
              <wp:anchor distT="45720" distB="45720" distL="114300" distR="114300" simplePos="0" relativeHeight="251822080" behindDoc="0" locked="0" layoutInCell="1" allowOverlap="1" wp14:anchorId="67ECA301" wp14:editId="7C364789">
                <wp:simplePos x="0" y="0"/>
                <wp:positionH relativeFrom="margin">
                  <wp:posOffset>-38100</wp:posOffset>
                </wp:positionH>
                <wp:positionV relativeFrom="paragraph">
                  <wp:posOffset>537210</wp:posOffset>
                </wp:positionV>
                <wp:extent cx="6979920" cy="1882140"/>
                <wp:effectExtent l="0" t="0" r="11430" b="2286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1882140"/>
                        </a:xfrm>
                        <a:prstGeom prst="rect">
                          <a:avLst/>
                        </a:prstGeom>
                        <a:solidFill>
                          <a:srgbClr val="FFFFFF"/>
                        </a:solidFill>
                        <a:ln w="9525">
                          <a:solidFill>
                            <a:schemeClr val="accent4">
                              <a:lumMod val="75000"/>
                            </a:schemeClr>
                          </a:solidFill>
                          <a:miter lim="800000"/>
                          <a:headEnd/>
                          <a:tailEnd/>
                        </a:ln>
                      </wps:spPr>
                      <wps:txbx>
                        <w:txbxContent>
                          <w:p w:rsidR="003022B3" w:rsidRPr="00C76CA5" w:rsidRDefault="003022B3" w:rsidP="00F33937">
                            <w:pPr>
                              <w:pStyle w:val="NormalWeb"/>
                              <w:spacing w:before="0" w:beforeAutospacing="0" w:after="0" w:afterAutospacing="0" w:line="276" w:lineRule="auto"/>
                              <w:rPr>
                                <w:rFonts w:asciiTheme="majorHAnsi" w:hAnsiTheme="majorHAnsi"/>
                                <w:b/>
                                <w:color w:val="7030A0"/>
                                <w:sz w:val="22"/>
                                <w:szCs w:val="22"/>
                              </w:rPr>
                            </w:pPr>
                            <w:r>
                              <w:rPr>
                                <w:rFonts w:asciiTheme="majorHAnsi" w:hAnsiTheme="majorHAnsi"/>
                                <w:b/>
                                <w:color w:val="7030A0"/>
                                <w:sz w:val="22"/>
                                <w:szCs w:val="22"/>
                              </w:rPr>
                              <w:t>Standard of Care</w:t>
                            </w:r>
                            <w:r w:rsidRPr="003510F1">
                              <w:rPr>
                                <w:rFonts w:asciiTheme="majorHAnsi" w:hAnsiTheme="majorHAnsi"/>
                                <w:b/>
                                <w:color w:val="7030A0"/>
                                <w:sz w:val="22"/>
                                <w:szCs w:val="22"/>
                              </w:rPr>
                              <w:t xml:space="preserve"> Framework</w:t>
                            </w:r>
                          </w:p>
                          <w:p w:rsidR="003022B3" w:rsidRDefault="003022B3" w:rsidP="004214ED">
                            <w:pPr>
                              <w:pStyle w:val="ListParagraph"/>
                              <w:numPr>
                                <w:ilvl w:val="0"/>
                                <w:numId w:val="45"/>
                              </w:numPr>
                              <w:spacing w:before="0"/>
                              <w:ind w:left="426"/>
                              <w:rPr>
                                <w:rFonts w:asciiTheme="majorHAnsi" w:hAnsiTheme="majorHAnsi"/>
                              </w:rPr>
                            </w:pPr>
                            <w:r w:rsidRPr="00F33937">
                              <w:rPr>
                                <w:rFonts w:asciiTheme="majorHAnsi" w:hAnsiTheme="majorHAnsi"/>
                              </w:rPr>
                              <w:t>Who is the comparable “reasonable person”</w:t>
                            </w:r>
                            <w:r>
                              <w:rPr>
                                <w:rFonts w:asciiTheme="majorHAnsi" w:hAnsiTheme="majorHAnsi"/>
                              </w:rPr>
                              <w:t>?</w:t>
                            </w:r>
                          </w:p>
                          <w:p w:rsidR="003022B3" w:rsidRDefault="003022B3" w:rsidP="004214ED">
                            <w:pPr>
                              <w:pStyle w:val="ListParagraph"/>
                              <w:numPr>
                                <w:ilvl w:val="1"/>
                                <w:numId w:val="45"/>
                              </w:numPr>
                              <w:ind w:left="1134"/>
                              <w:rPr>
                                <w:rFonts w:asciiTheme="majorHAnsi" w:hAnsiTheme="majorHAnsi"/>
                              </w:rPr>
                            </w:pPr>
                            <w:r w:rsidRPr="00792895">
                              <w:rPr>
                                <w:rFonts w:asciiTheme="majorHAnsi" w:hAnsiTheme="majorHAnsi"/>
                                <w:i/>
                                <w:color w:val="0673A5" w:themeColor="text2" w:themeShade="BF"/>
                              </w:rPr>
                              <w:t>Arland v Taylor</w:t>
                            </w:r>
                            <w:r>
                              <w:rPr>
                                <w:rFonts w:asciiTheme="majorHAnsi" w:hAnsiTheme="majorHAnsi"/>
                                <w:color w:val="0673A5" w:themeColor="text2" w:themeShade="BF"/>
                              </w:rPr>
                              <w:t xml:space="preserve"> </w:t>
                            </w:r>
                            <w:r>
                              <w:rPr>
                                <w:rFonts w:asciiTheme="majorHAnsi" w:hAnsiTheme="majorHAnsi"/>
                              </w:rPr>
                              <w:t>– sn “of normal intelligence who does nothing a prudent man wouldn’t do” – objective test</w:t>
                            </w:r>
                          </w:p>
                          <w:p w:rsidR="003022B3" w:rsidRPr="00F33937" w:rsidRDefault="003022B3" w:rsidP="004214ED">
                            <w:pPr>
                              <w:pStyle w:val="ListParagraph"/>
                              <w:numPr>
                                <w:ilvl w:val="1"/>
                                <w:numId w:val="45"/>
                              </w:numPr>
                              <w:ind w:left="1134"/>
                              <w:rPr>
                                <w:rFonts w:asciiTheme="majorHAnsi" w:hAnsiTheme="majorHAnsi"/>
                              </w:rPr>
                            </w:pPr>
                            <w:r w:rsidRPr="00792895">
                              <w:rPr>
                                <w:rFonts w:asciiTheme="majorHAnsi" w:hAnsiTheme="majorHAnsi"/>
                                <w:b/>
                              </w:rPr>
                              <w:t>Special cases</w:t>
                            </w:r>
                            <w:r>
                              <w:rPr>
                                <w:rFonts w:asciiTheme="majorHAnsi" w:hAnsiTheme="majorHAnsi"/>
                              </w:rPr>
                              <w:t xml:space="preserve"> = heightened/relaxed standards? (Children, people with disabilities, professionals)</w:t>
                            </w:r>
                          </w:p>
                          <w:p w:rsidR="003022B3" w:rsidRDefault="003022B3" w:rsidP="004214ED">
                            <w:pPr>
                              <w:pStyle w:val="ListParagraph"/>
                              <w:numPr>
                                <w:ilvl w:val="0"/>
                                <w:numId w:val="45"/>
                              </w:numPr>
                              <w:ind w:left="426"/>
                              <w:rPr>
                                <w:rFonts w:asciiTheme="majorHAnsi" w:hAnsiTheme="majorHAnsi"/>
                              </w:rPr>
                            </w:pPr>
                            <w:r w:rsidRPr="00F33937">
                              <w:rPr>
                                <w:rFonts w:asciiTheme="majorHAnsi" w:hAnsiTheme="majorHAnsi"/>
                              </w:rPr>
                              <w:t>In asking what the “reasonable person” would have done</w:t>
                            </w:r>
                            <w:r>
                              <w:rPr>
                                <w:rFonts w:asciiTheme="majorHAnsi" w:hAnsiTheme="majorHAnsi"/>
                              </w:rPr>
                              <w:t xml:space="preserve"> at time of conduct</w:t>
                            </w:r>
                            <w:r w:rsidRPr="00F33937">
                              <w:rPr>
                                <w:rFonts w:asciiTheme="majorHAnsi" w:hAnsiTheme="majorHAnsi"/>
                              </w:rPr>
                              <w:t>:</w:t>
                            </w:r>
                          </w:p>
                          <w:p w:rsidR="003022B3" w:rsidRDefault="003022B3" w:rsidP="004214ED">
                            <w:pPr>
                              <w:pStyle w:val="ListParagraph"/>
                              <w:numPr>
                                <w:ilvl w:val="1"/>
                                <w:numId w:val="45"/>
                              </w:numPr>
                              <w:ind w:left="1134"/>
                              <w:rPr>
                                <w:rFonts w:asciiTheme="majorHAnsi" w:hAnsiTheme="majorHAnsi"/>
                              </w:rPr>
                            </w:pPr>
                            <w:r>
                              <w:rPr>
                                <w:rFonts w:asciiTheme="majorHAnsi" w:hAnsiTheme="majorHAnsi"/>
                              </w:rPr>
                              <w:t xml:space="preserve">What was the </w:t>
                            </w:r>
                            <w:r w:rsidRPr="00792895">
                              <w:rPr>
                                <w:rFonts w:asciiTheme="majorHAnsi" w:hAnsiTheme="majorHAnsi"/>
                                <w:i/>
                                <w:color w:val="7030A0"/>
                              </w:rPr>
                              <w:t>probability of harm</w:t>
                            </w:r>
                            <w:r>
                              <w:rPr>
                                <w:rFonts w:asciiTheme="majorHAnsi" w:hAnsiTheme="majorHAnsi"/>
                              </w:rPr>
                              <w:t>? (the greater, the more care expected) (</w:t>
                            </w:r>
                            <w:r w:rsidRPr="00792895">
                              <w:rPr>
                                <w:rFonts w:asciiTheme="majorHAnsi" w:hAnsiTheme="majorHAnsi"/>
                                <w:i/>
                                <w:color w:val="0673A5" w:themeColor="text2" w:themeShade="BF"/>
                              </w:rPr>
                              <w:t>Bolton</w:t>
                            </w:r>
                            <w:r>
                              <w:rPr>
                                <w:rFonts w:asciiTheme="majorHAnsi" w:hAnsiTheme="majorHAnsi"/>
                              </w:rPr>
                              <w:t>)</w:t>
                            </w:r>
                          </w:p>
                          <w:p w:rsidR="003022B3" w:rsidRDefault="003022B3" w:rsidP="004214ED">
                            <w:pPr>
                              <w:pStyle w:val="ListParagraph"/>
                              <w:numPr>
                                <w:ilvl w:val="1"/>
                                <w:numId w:val="45"/>
                              </w:numPr>
                              <w:ind w:left="1134"/>
                              <w:rPr>
                                <w:rFonts w:asciiTheme="majorHAnsi" w:hAnsiTheme="majorHAnsi"/>
                              </w:rPr>
                            </w:pPr>
                            <w:r>
                              <w:rPr>
                                <w:rFonts w:asciiTheme="majorHAnsi" w:hAnsiTheme="majorHAnsi"/>
                              </w:rPr>
                              <w:t xml:space="preserve">What was the </w:t>
                            </w:r>
                            <w:r w:rsidRPr="00792895">
                              <w:rPr>
                                <w:rFonts w:asciiTheme="majorHAnsi" w:hAnsiTheme="majorHAnsi"/>
                                <w:i/>
                                <w:color w:val="7030A0"/>
                              </w:rPr>
                              <w:t>severity of foreseeable harm</w:t>
                            </w:r>
                            <w:r>
                              <w:rPr>
                                <w:rFonts w:asciiTheme="majorHAnsi" w:hAnsiTheme="majorHAnsi"/>
                              </w:rPr>
                              <w:t>? (the greater, the more care expected) (</w:t>
                            </w:r>
                            <w:r w:rsidRPr="00792895">
                              <w:rPr>
                                <w:rFonts w:asciiTheme="majorHAnsi" w:hAnsiTheme="majorHAnsi"/>
                                <w:i/>
                                <w:color w:val="0673A5" w:themeColor="text2" w:themeShade="BF"/>
                              </w:rPr>
                              <w:t>Paris</w:t>
                            </w:r>
                            <w:r>
                              <w:rPr>
                                <w:rFonts w:asciiTheme="majorHAnsi" w:hAnsiTheme="majorHAnsi"/>
                              </w:rPr>
                              <w:t>)</w:t>
                            </w:r>
                          </w:p>
                          <w:p w:rsidR="003022B3" w:rsidRDefault="003022B3" w:rsidP="004214ED">
                            <w:pPr>
                              <w:pStyle w:val="ListParagraph"/>
                              <w:numPr>
                                <w:ilvl w:val="1"/>
                                <w:numId w:val="45"/>
                              </w:numPr>
                              <w:ind w:left="1134"/>
                              <w:rPr>
                                <w:rFonts w:asciiTheme="majorHAnsi" w:hAnsiTheme="majorHAnsi"/>
                              </w:rPr>
                            </w:pPr>
                            <w:r>
                              <w:rPr>
                                <w:rFonts w:asciiTheme="majorHAnsi" w:hAnsiTheme="majorHAnsi"/>
                              </w:rPr>
                              <w:t xml:space="preserve">What was the </w:t>
                            </w:r>
                            <w:r w:rsidRPr="00792895">
                              <w:rPr>
                                <w:rFonts w:asciiTheme="majorHAnsi" w:hAnsiTheme="majorHAnsi"/>
                                <w:i/>
                                <w:color w:val="7030A0"/>
                              </w:rPr>
                              <w:t>cost of risk avoidance</w:t>
                            </w:r>
                            <w:r>
                              <w:rPr>
                                <w:rFonts w:asciiTheme="majorHAnsi" w:hAnsiTheme="majorHAnsi"/>
                              </w:rPr>
                              <w:t>? (the lower, the greater expectation of taking steps) (</w:t>
                            </w:r>
                            <w:r w:rsidRPr="00792895">
                              <w:rPr>
                                <w:rFonts w:asciiTheme="majorHAnsi" w:hAnsiTheme="majorHAnsi"/>
                                <w:i/>
                                <w:color w:val="0673A5" w:themeColor="text2" w:themeShade="BF"/>
                              </w:rPr>
                              <w:t>Vaughn</w:t>
                            </w:r>
                            <w:r>
                              <w:rPr>
                                <w:rFonts w:asciiTheme="majorHAnsi" w:hAnsiTheme="majorHAnsi"/>
                              </w:rPr>
                              <w:t>)</w:t>
                            </w:r>
                          </w:p>
                          <w:p w:rsidR="003022B3" w:rsidRPr="00F33937" w:rsidRDefault="003022B3" w:rsidP="004214ED">
                            <w:pPr>
                              <w:pStyle w:val="ListParagraph"/>
                              <w:numPr>
                                <w:ilvl w:val="1"/>
                                <w:numId w:val="45"/>
                              </w:numPr>
                              <w:ind w:left="1134"/>
                              <w:rPr>
                                <w:rFonts w:asciiTheme="majorHAnsi" w:hAnsiTheme="majorHAnsi"/>
                              </w:rPr>
                            </w:pPr>
                            <w:r>
                              <w:rPr>
                                <w:rFonts w:asciiTheme="majorHAnsi" w:hAnsiTheme="majorHAnsi"/>
                              </w:rPr>
                              <w:t xml:space="preserve">Does D’s conduct have </w:t>
                            </w:r>
                            <w:r w:rsidRPr="00792895">
                              <w:rPr>
                                <w:rFonts w:asciiTheme="majorHAnsi" w:hAnsiTheme="majorHAnsi"/>
                                <w:i/>
                                <w:color w:val="7030A0"/>
                              </w:rPr>
                              <w:t>social utility</w:t>
                            </w:r>
                            <w:r>
                              <w:rPr>
                                <w:rFonts w:asciiTheme="majorHAnsi" w:hAnsiTheme="majorHAnsi"/>
                              </w:rPr>
                              <w:t>? (If so, may weigh strongly against finding breach) (</w:t>
                            </w:r>
                            <w:r w:rsidRPr="00792895">
                              <w:rPr>
                                <w:rFonts w:asciiTheme="majorHAnsi" w:hAnsiTheme="majorHAnsi"/>
                                <w:i/>
                                <w:color w:val="0673A5" w:themeColor="text2" w:themeShade="BF"/>
                              </w:rPr>
                              <w:t>Watt</w:t>
                            </w:r>
                            <w:r>
                              <w:rPr>
                                <w:rFonts w:asciiTheme="majorHAnsi" w:hAnsiTheme="majorHAnsi"/>
                              </w:rPr>
                              <w:t>)</w:t>
                            </w:r>
                          </w:p>
                          <w:p w:rsidR="003022B3" w:rsidRPr="00F33937" w:rsidRDefault="003022B3" w:rsidP="00F33937">
                            <w:pPr>
                              <w:ind w:left="426" w:firstLine="720"/>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CA301" id="_x0000_s1106" type="#_x0000_t202" style="position:absolute;left:0;text-align:left;margin-left:-3pt;margin-top:42.3pt;width:549.6pt;height:148.2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YaQgIAAHYEAAAOAAAAZHJzL2Uyb0RvYy54bWysVMFu2zAMvQ/YPwi6L3aMpE2MOkWXrsOA&#10;rhvQ7gMYWY6FSaInKbG7rx8lJ2na3YblIEgm+fT4npir68FotpfOK7QVn05yzqQVWCu7rfiPp7sP&#10;C858AFuDRisr/iw9v169f3fVd6UssEVdS8cIxPqy7yrehtCVWeZFKw34CXbSUrBBZyDQ0W2z2kFP&#10;6EZnRZ5fZD26unMopPf09XYM8lXCbxopwrem8TIwXXHiFtLq0rqJa7a6gnLroGuVONCAf2BhQFm6&#10;9AR1CwHYzqm/oIwSDj02YSLQZNg0SsjUA3Uzzd9089hCJ1MvJI7vTjL5/wcrHvbfHVN1xYucrLJg&#10;yKQnOQT2EQdWRH36zpeU9thRYhjoM/mcevXdPYqfnllct2C38sY57FsJNfGbxsrsrHTE8RFk03/F&#10;mq6BXcAENDTORPFIDkbo5NPzyZtIRdDHi+XlcllQSFBsulgU01lyL4PyWN45Hz5LNCxuKu7I/AQP&#10;+3sfIh0ojynxNo9a1XdK63Rw281aO7YHeih36Zc6eJOmLesrvpwX81GBVxDxzcoTCAghbZilPL0z&#10;1PIIfjnP8yPz9MxjSSL3ipBRgQZDK1PxBRWMJVBGeT/ZOj3bAEqPe+pM24PeUeJR7DBshmTtIt0X&#10;zdhg/UwOOBwHgQaXNi2635z1NAQV97924CRn+oslF5fTGanMQjrM5pdRf3ce2ZxHwAqCqnjgbNyu&#10;Q5q0qK/FG3K7UcmHFyYHzvS4kwKHQYzTc35OWS9/F6s/AAAA//8DAFBLAwQUAAYACAAAACEAB/LT&#10;pOAAAAAKAQAADwAAAGRycy9kb3ducmV2LnhtbEyPwU7DMBBE70j8g7VI3Fq7DYpCyKZCCASIQ2kp&#10;d9c2SUS8dmM3DX+Pe4LjaEYzb6rVZHs2miF0jhAWcwHMkHK6owZh9/E0K4CFKEnL3pFB+DEBVvXl&#10;RSVL7U60MeM2NiyVUCglQhujLzkPqjVWhrnzhpL35QYrY5JDw/UgT6nc9nwpRM6t7CgttNKbh9ao&#10;7+3RIhz4ixq1Ory/PX/mmd/4x/Ur3yFeX033d8CimeJfGM74CR3qxLR3R9KB9QizPF2JCMVNDuzs&#10;i9tsCWyPkBULAbyu+P8L9S8AAAD//wMAUEsBAi0AFAAGAAgAAAAhALaDOJL+AAAA4QEAABMAAAAA&#10;AAAAAAAAAAAAAAAAAFtDb250ZW50X1R5cGVzXS54bWxQSwECLQAUAAYACAAAACEAOP0h/9YAAACU&#10;AQAACwAAAAAAAAAAAAAAAAAvAQAAX3JlbHMvLnJlbHNQSwECLQAUAAYACAAAACEA8BXGGkICAAB2&#10;BAAADgAAAAAAAAAAAAAAAAAuAgAAZHJzL2Uyb0RvYy54bWxQSwECLQAUAAYACAAAACEAB/LTpOAA&#10;AAAKAQAADwAAAAAAAAAAAAAAAACcBAAAZHJzL2Rvd25yZXYueG1sUEsFBgAAAAAEAAQA8wAAAKkF&#10;AAAAAA==&#10;" strokecolor="#d60e72 [2407]">
                <v:textbox>
                  <w:txbxContent>
                    <w:p w:rsidR="003022B3" w:rsidRPr="00C76CA5" w:rsidRDefault="003022B3" w:rsidP="00F33937">
                      <w:pPr>
                        <w:pStyle w:val="NormalWeb"/>
                        <w:spacing w:before="0" w:beforeAutospacing="0" w:after="0" w:afterAutospacing="0" w:line="276" w:lineRule="auto"/>
                        <w:rPr>
                          <w:rFonts w:asciiTheme="majorHAnsi" w:hAnsiTheme="majorHAnsi"/>
                          <w:b/>
                          <w:color w:val="7030A0"/>
                          <w:sz w:val="22"/>
                          <w:szCs w:val="22"/>
                        </w:rPr>
                      </w:pPr>
                      <w:r>
                        <w:rPr>
                          <w:rFonts w:asciiTheme="majorHAnsi" w:hAnsiTheme="majorHAnsi"/>
                          <w:b/>
                          <w:color w:val="7030A0"/>
                          <w:sz w:val="22"/>
                          <w:szCs w:val="22"/>
                        </w:rPr>
                        <w:t>Standard of Care</w:t>
                      </w:r>
                      <w:r w:rsidRPr="003510F1">
                        <w:rPr>
                          <w:rFonts w:asciiTheme="majorHAnsi" w:hAnsiTheme="majorHAnsi"/>
                          <w:b/>
                          <w:color w:val="7030A0"/>
                          <w:sz w:val="22"/>
                          <w:szCs w:val="22"/>
                        </w:rPr>
                        <w:t xml:space="preserve"> Framework</w:t>
                      </w:r>
                    </w:p>
                    <w:p w:rsidR="003022B3" w:rsidRDefault="003022B3" w:rsidP="004214ED">
                      <w:pPr>
                        <w:pStyle w:val="ListParagraph"/>
                        <w:numPr>
                          <w:ilvl w:val="0"/>
                          <w:numId w:val="45"/>
                        </w:numPr>
                        <w:spacing w:before="0"/>
                        <w:ind w:left="426"/>
                        <w:rPr>
                          <w:rFonts w:asciiTheme="majorHAnsi" w:hAnsiTheme="majorHAnsi"/>
                        </w:rPr>
                      </w:pPr>
                      <w:r w:rsidRPr="00F33937">
                        <w:rPr>
                          <w:rFonts w:asciiTheme="majorHAnsi" w:hAnsiTheme="majorHAnsi"/>
                        </w:rPr>
                        <w:t>Who is the comparable “reasonable person”</w:t>
                      </w:r>
                      <w:r>
                        <w:rPr>
                          <w:rFonts w:asciiTheme="majorHAnsi" w:hAnsiTheme="majorHAnsi"/>
                        </w:rPr>
                        <w:t>?</w:t>
                      </w:r>
                    </w:p>
                    <w:p w:rsidR="003022B3" w:rsidRDefault="003022B3" w:rsidP="004214ED">
                      <w:pPr>
                        <w:pStyle w:val="ListParagraph"/>
                        <w:numPr>
                          <w:ilvl w:val="1"/>
                          <w:numId w:val="45"/>
                        </w:numPr>
                        <w:ind w:left="1134"/>
                        <w:rPr>
                          <w:rFonts w:asciiTheme="majorHAnsi" w:hAnsiTheme="majorHAnsi"/>
                        </w:rPr>
                      </w:pPr>
                      <w:r w:rsidRPr="00792895">
                        <w:rPr>
                          <w:rFonts w:asciiTheme="majorHAnsi" w:hAnsiTheme="majorHAnsi"/>
                          <w:i/>
                          <w:color w:val="0673A5" w:themeColor="text2" w:themeShade="BF"/>
                        </w:rPr>
                        <w:t>Arland v Taylor</w:t>
                      </w:r>
                      <w:r>
                        <w:rPr>
                          <w:rFonts w:asciiTheme="majorHAnsi" w:hAnsiTheme="majorHAnsi"/>
                          <w:color w:val="0673A5" w:themeColor="text2" w:themeShade="BF"/>
                        </w:rPr>
                        <w:t xml:space="preserve"> </w:t>
                      </w:r>
                      <w:r>
                        <w:rPr>
                          <w:rFonts w:asciiTheme="majorHAnsi" w:hAnsiTheme="majorHAnsi"/>
                        </w:rPr>
                        <w:t>– sn “of normal intelligence who does nothing a prudent man wouldn’t do” – objective test</w:t>
                      </w:r>
                    </w:p>
                    <w:p w:rsidR="003022B3" w:rsidRPr="00F33937" w:rsidRDefault="003022B3" w:rsidP="004214ED">
                      <w:pPr>
                        <w:pStyle w:val="ListParagraph"/>
                        <w:numPr>
                          <w:ilvl w:val="1"/>
                          <w:numId w:val="45"/>
                        </w:numPr>
                        <w:ind w:left="1134"/>
                        <w:rPr>
                          <w:rFonts w:asciiTheme="majorHAnsi" w:hAnsiTheme="majorHAnsi"/>
                        </w:rPr>
                      </w:pPr>
                      <w:r w:rsidRPr="00792895">
                        <w:rPr>
                          <w:rFonts w:asciiTheme="majorHAnsi" w:hAnsiTheme="majorHAnsi"/>
                          <w:b/>
                        </w:rPr>
                        <w:t>Special cases</w:t>
                      </w:r>
                      <w:r>
                        <w:rPr>
                          <w:rFonts w:asciiTheme="majorHAnsi" w:hAnsiTheme="majorHAnsi"/>
                        </w:rPr>
                        <w:t xml:space="preserve"> = heightened/relaxed standards? (Children, people with disabilities, professionals)</w:t>
                      </w:r>
                    </w:p>
                    <w:p w:rsidR="003022B3" w:rsidRDefault="003022B3" w:rsidP="004214ED">
                      <w:pPr>
                        <w:pStyle w:val="ListParagraph"/>
                        <w:numPr>
                          <w:ilvl w:val="0"/>
                          <w:numId w:val="45"/>
                        </w:numPr>
                        <w:ind w:left="426"/>
                        <w:rPr>
                          <w:rFonts w:asciiTheme="majorHAnsi" w:hAnsiTheme="majorHAnsi"/>
                        </w:rPr>
                      </w:pPr>
                      <w:r w:rsidRPr="00F33937">
                        <w:rPr>
                          <w:rFonts w:asciiTheme="majorHAnsi" w:hAnsiTheme="majorHAnsi"/>
                        </w:rPr>
                        <w:t>In asking what the “reasonable person” would have done</w:t>
                      </w:r>
                      <w:r>
                        <w:rPr>
                          <w:rFonts w:asciiTheme="majorHAnsi" w:hAnsiTheme="majorHAnsi"/>
                        </w:rPr>
                        <w:t xml:space="preserve"> at time of conduct</w:t>
                      </w:r>
                      <w:r w:rsidRPr="00F33937">
                        <w:rPr>
                          <w:rFonts w:asciiTheme="majorHAnsi" w:hAnsiTheme="majorHAnsi"/>
                        </w:rPr>
                        <w:t>:</w:t>
                      </w:r>
                    </w:p>
                    <w:p w:rsidR="003022B3" w:rsidRDefault="003022B3" w:rsidP="004214ED">
                      <w:pPr>
                        <w:pStyle w:val="ListParagraph"/>
                        <w:numPr>
                          <w:ilvl w:val="1"/>
                          <w:numId w:val="45"/>
                        </w:numPr>
                        <w:ind w:left="1134"/>
                        <w:rPr>
                          <w:rFonts w:asciiTheme="majorHAnsi" w:hAnsiTheme="majorHAnsi"/>
                        </w:rPr>
                      </w:pPr>
                      <w:r>
                        <w:rPr>
                          <w:rFonts w:asciiTheme="majorHAnsi" w:hAnsiTheme="majorHAnsi"/>
                        </w:rPr>
                        <w:t xml:space="preserve">What was the </w:t>
                      </w:r>
                      <w:r w:rsidRPr="00792895">
                        <w:rPr>
                          <w:rFonts w:asciiTheme="majorHAnsi" w:hAnsiTheme="majorHAnsi"/>
                          <w:i/>
                          <w:color w:val="7030A0"/>
                        </w:rPr>
                        <w:t>probability of harm</w:t>
                      </w:r>
                      <w:r>
                        <w:rPr>
                          <w:rFonts w:asciiTheme="majorHAnsi" w:hAnsiTheme="majorHAnsi"/>
                        </w:rPr>
                        <w:t>? (the greater, the more care expected) (</w:t>
                      </w:r>
                      <w:r w:rsidRPr="00792895">
                        <w:rPr>
                          <w:rFonts w:asciiTheme="majorHAnsi" w:hAnsiTheme="majorHAnsi"/>
                          <w:i/>
                          <w:color w:val="0673A5" w:themeColor="text2" w:themeShade="BF"/>
                        </w:rPr>
                        <w:t>Bolton</w:t>
                      </w:r>
                      <w:r>
                        <w:rPr>
                          <w:rFonts w:asciiTheme="majorHAnsi" w:hAnsiTheme="majorHAnsi"/>
                        </w:rPr>
                        <w:t>)</w:t>
                      </w:r>
                    </w:p>
                    <w:p w:rsidR="003022B3" w:rsidRDefault="003022B3" w:rsidP="004214ED">
                      <w:pPr>
                        <w:pStyle w:val="ListParagraph"/>
                        <w:numPr>
                          <w:ilvl w:val="1"/>
                          <w:numId w:val="45"/>
                        </w:numPr>
                        <w:ind w:left="1134"/>
                        <w:rPr>
                          <w:rFonts w:asciiTheme="majorHAnsi" w:hAnsiTheme="majorHAnsi"/>
                        </w:rPr>
                      </w:pPr>
                      <w:r>
                        <w:rPr>
                          <w:rFonts w:asciiTheme="majorHAnsi" w:hAnsiTheme="majorHAnsi"/>
                        </w:rPr>
                        <w:t xml:space="preserve">What was the </w:t>
                      </w:r>
                      <w:r w:rsidRPr="00792895">
                        <w:rPr>
                          <w:rFonts w:asciiTheme="majorHAnsi" w:hAnsiTheme="majorHAnsi"/>
                          <w:i/>
                          <w:color w:val="7030A0"/>
                        </w:rPr>
                        <w:t>severity of foreseeable harm</w:t>
                      </w:r>
                      <w:r>
                        <w:rPr>
                          <w:rFonts w:asciiTheme="majorHAnsi" w:hAnsiTheme="majorHAnsi"/>
                        </w:rPr>
                        <w:t>? (the greater, the more care expected) (</w:t>
                      </w:r>
                      <w:r w:rsidRPr="00792895">
                        <w:rPr>
                          <w:rFonts w:asciiTheme="majorHAnsi" w:hAnsiTheme="majorHAnsi"/>
                          <w:i/>
                          <w:color w:val="0673A5" w:themeColor="text2" w:themeShade="BF"/>
                        </w:rPr>
                        <w:t>Paris</w:t>
                      </w:r>
                      <w:r>
                        <w:rPr>
                          <w:rFonts w:asciiTheme="majorHAnsi" w:hAnsiTheme="majorHAnsi"/>
                        </w:rPr>
                        <w:t>)</w:t>
                      </w:r>
                    </w:p>
                    <w:p w:rsidR="003022B3" w:rsidRDefault="003022B3" w:rsidP="004214ED">
                      <w:pPr>
                        <w:pStyle w:val="ListParagraph"/>
                        <w:numPr>
                          <w:ilvl w:val="1"/>
                          <w:numId w:val="45"/>
                        </w:numPr>
                        <w:ind w:left="1134"/>
                        <w:rPr>
                          <w:rFonts w:asciiTheme="majorHAnsi" w:hAnsiTheme="majorHAnsi"/>
                        </w:rPr>
                      </w:pPr>
                      <w:r>
                        <w:rPr>
                          <w:rFonts w:asciiTheme="majorHAnsi" w:hAnsiTheme="majorHAnsi"/>
                        </w:rPr>
                        <w:t xml:space="preserve">What was the </w:t>
                      </w:r>
                      <w:r w:rsidRPr="00792895">
                        <w:rPr>
                          <w:rFonts w:asciiTheme="majorHAnsi" w:hAnsiTheme="majorHAnsi"/>
                          <w:i/>
                          <w:color w:val="7030A0"/>
                        </w:rPr>
                        <w:t>cost of risk avoidance</w:t>
                      </w:r>
                      <w:r>
                        <w:rPr>
                          <w:rFonts w:asciiTheme="majorHAnsi" w:hAnsiTheme="majorHAnsi"/>
                        </w:rPr>
                        <w:t>? (the lower, the greater expectation of taking steps) (</w:t>
                      </w:r>
                      <w:r w:rsidRPr="00792895">
                        <w:rPr>
                          <w:rFonts w:asciiTheme="majorHAnsi" w:hAnsiTheme="majorHAnsi"/>
                          <w:i/>
                          <w:color w:val="0673A5" w:themeColor="text2" w:themeShade="BF"/>
                        </w:rPr>
                        <w:t>Vaughn</w:t>
                      </w:r>
                      <w:r>
                        <w:rPr>
                          <w:rFonts w:asciiTheme="majorHAnsi" w:hAnsiTheme="majorHAnsi"/>
                        </w:rPr>
                        <w:t>)</w:t>
                      </w:r>
                    </w:p>
                    <w:p w:rsidR="003022B3" w:rsidRPr="00F33937" w:rsidRDefault="003022B3" w:rsidP="004214ED">
                      <w:pPr>
                        <w:pStyle w:val="ListParagraph"/>
                        <w:numPr>
                          <w:ilvl w:val="1"/>
                          <w:numId w:val="45"/>
                        </w:numPr>
                        <w:ind w:left="1134"/>
                        <w:rPr>
                          <w:rFonts w:asciiTheme="majorHAnsi" w:hAnsiTheme="majorHAnsi"/>
                        </w:rPr>
                      </w:pPr>
                      <w:r>
                        <w:rPr>
                          <w:rFonts w:asciiTheme="majorHAnsi" w:hAnsiTheme="majorHAnsi"/>
                        </w:rPr>
                        <w:t xml:space="preserve">Does D’s conduct have </w:t>
                      </w:r>
                      <w:r w:rsidRPr="00792895">
                        <w:rPr>
                          <w:rFonts w:asciiTheme="majorHAnsi" w:hAnsiTheme="majorHAnsi"/>
                          <w:i/>
                          <w:color w:val="7030A0"/>
                        </w:rPr>
                        <w:t>social utility</w:t>
                      </w:r>
                      <w:r>
                        <w:rPr>
                          <w:rFonts w:asciiTheme="majorHAnsi" w:hAnsiTheme="majorHAnsi"/>
                        </w:rPr>
                        <w:t>? (If so, may weigh strongly against finding breach) (</w:t>
                      </w:r>
                      <w:r w:rsidRPr="00792895">
                        <w:rPr>
                          <w:rFonts w:asciiTheme="majorHAnsi" w:hAnsiTheme="majorHAnsi"/>
                          <w:i/>
                          <w:color w:val="0673A5" w:themeColor="text2" w:themeShade="BF"/>
                        </w:rPr>
                        <w:t>Watt</w:t>
                      </w:r>
                      <w:r>
                        <w:rPr>
                          <w:rFonts w:asciiTheme="majorHAnsi" w:hAnsiTheme="majorHAnsi"/>
                        </w:rPr>
                        <w:t>)</w:t>
                      </w:r>
                    </w:p>
                    <w:p w:rsidR="003022B3" w:rsidRPr="00F33937" w:rsidRDefault="003022B3" w:rsidP="00F33937">
                      <w:pPr>
                        <w:ind w:left="426" w:firstLine="720"/>
                        <w:rPr>
                          <w:rFonts w:asciiTheme="majorHAnsi" w:hAnsiTheme="majorHAnsi"/>
                        </w:rPr>
                      </w:pPr>
                    </w:p>
                  </w:txbxContent>
                </v:textbox>
                <w10:wrap type="square" anchorx="margin"/>
              </v:shape>
            </w:pict>
          </mc:Fallback>
        </mc:AlternateContent>
      </w:r>
      <w:r w:rsidR="00021AA4" w:rsidRPr="003510F1">
        <w:rPr>
          <w:b/>
        </w:rPr>
        <w:t>What standard of care would be exercised by a “reasonable person in all of the circumstances” of the case? Did D breach this standard of care?</w:t>
      </w:r>
    </w:p>
    <w:p w:rsidR="00F33937" w:rsidRDefault="00976F5F" w:rsidP="00976F5F">
      <w:pPr>
        <w:rPr>
          <w:u w:val="single"/>
        </w:rPr>
      </w:pPr>
      <w:r w:rsidRPr="00076A78">
        <w:rPr>
          <w:iCs/>
          <w:noProof/>
          <w:lang w:val="en-CA" w:eastAsia="en-CA"/>
        </w:rPr>
        <w:lastRenderedPageBreak/>
        <mc:AlternateContent>
          <mc:Choice Requires="wps">
            <w:drawing>
              <wp:anchor distT="45720" distB="45720" distL="114300" distR="114300" simplePos="0" relativeHeight="251824128" behindDoc="0" locked="0" layoutInCell="1" allowOverlap="1" wp14:anchorId="11BCF52A" wp14:editId="19160176">
                <wp:simplePos x="0" y="0"/>
                <wp:positionH relativeFrom="margin">
                  <wp:posOffset>365760</wp:posOffset>
                </wp:positionH>
                <wp:positionV relativeFrom="paragraph">
                  <wp:posOffset>276225</wp:posOffset>
                </wp:positionV>
                <wp:extent cx="6469380" cy="655320"/>
                <wp:effectExtent l="0" t="0" r="26670" b="11430"/>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6553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AC05E7" w:rsidRDefault="003022B3" w:rsidP="00976F5F">
                            <w:pPr>
                              <w:spacing w:before="0" w:after="0"/>
                              <w:rPr>
                                <w:iCs/>
                                <w:lang w:val="en-CA"/>
                              </w:rPr>
                            </w:pPr>
                            <w:r>
                              <w:rPr>
                                <w:b/>
                                <w:iCs/>
                                <w:color w:val="044D6E" w:themeColor="text2" w:themeShade="80"/>
                                <w:lang w:val="en-CA"/>
                              </w:rPr>
                              <w:t xml:space="preserve">BOLTON v STONE </w:t>
                            </w:r>
                            <w:r w:rsidRPr="00770AE8">
                              <w:rPr>
                                <w:iCs/>
                                <w:color w:val="044D6E" w:themeColor="text2" w:themeShade="80"/>
                                <w:lang w:val="en-CA"/>
                              </w:rPr>
                              <w:t>(</w:t>
                            </w:r>
                            <w:r>
                              <w:rPr>
                                <w:iCs/>
                                <w:color w:val="044D6E" w:themeColor="text2" w:themeShade="80"/>
                                <w:lang w:val="en-CA"/>
                              </w:rPr>
                              <w:t>1951) –</w:t>
                            </w:r>
                            <w:r>
                              <w:rPr>
                                <w:b/>
                                <w:iCs/>
                                <w:lang w:val="en-CA"/>
                              </w:rPr>
                              <w:t xml:space="preserve"> </w:t>
                            </w:r>
                            <w:r>
                              <w:rPr>
                                <w:iCs/>
                                <w:color w:val="0673A5" w:themeColor="text2" w:themeShade="BF"/>
                                <w:lang w:val="en-CA"/>
                              </w:rPr>
                              <w:t>P walking on road adjacent to cricket ground, injured by ball hit out of ground –</w:t>
                            </w:r>
                            <w:r>
                              <w:rPr>
                                <w:iCs/>
                                <w:lang w:val="en-CA"/>
                              </w:rPr>
                              <w:t xml:space="preserve"> </w:t>
                            </w:r>
                            <w:r w:rsidRPr="00AC05E7">
                              <w:rPr>
                                <w:i/>
                                <w:iCs/>
                                <w:lang w:val="en-CA"/>
                              </w:rPr>
                              <w:t xml:space="preserve">clearly </w:t>
                            </w:r>
                            <w:r>
                              <w:rPr>
                                <w:i/>
                                <w:iCs/>
                                <w:lang w:val="en-CA"/>
                              </w:rPr>
                              <w:t>foreseeable but improbable harm</w:t>
                            </w:r>
                            <w:r>
                              <w:rPr>
                                <w:iCs/>
                                <w:lang w:val="en-CA"/>
                              </w:rPr>
                              <w:t>: Chance so small that reasonable man would think it OK to not take preventative steps. D met SoC bc probability of harm so low. (Can’t hold everyone liable just if a risk exists!)</w:t>
                            </w:r>
                          </w:p>
                          <w:p w:rsidR="003022B3" w:rsidRPr="002C6237" w:rsidRDefault="003022B3" w:rsidP="00976F5F">
                            <w:pPr>
                              <w:spacing w:before="0" w:after="0"/>
                              <w:ind w:left="720"/>
                              <w:jc w:val="right"/>
                              <w:rPr>
                                <w:i/>
                                <w:iCs/>
                                <w:color w:val="616165" w:themeColor="accent5" w:themeShade="BF"/>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CF52A" id="Text Box 209" o:spid="_x0000_s1107" type="#_x0000_t202" style="position:absolute;margin-left:28.8pt;margin-top:21.75pt;width:509.4pt;height:51.6pt;z-index:251824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zvVQIAAKQEAAAOAAAAZHJzL2Uyb0RvYy54bWysVNuO2yAQfa/Uf0C8N068SZpYcVbbpFtV&#10;2l6k3X4AxjhGBYYCiZ1+fQecZLPbt6p+QDAzHM7MmfHqtteKHITzEkxJJ6MxJcJwqKXZlfTH0/27&#10;BSU+MFMzBUaU9Cg8vV2/fbPqbCFyaEHVwhEEMb7obEnbEGyRZZ63QjM/AisMOhtwmgU8ul1WO9Yh&#10;ulZZPh7Psw5cbR1w4T1at4OTrhN+0wgevjWNF4GokiK3kFaX1iqu2XrFip1jtpX8RIP9AwvNpMFH&#10;L1BbFhjZO/kXlJbcgYcmjDjoDJpGcpFywGwm41fZPLbMipQLFsfbS5n8/4PlXw/fHZF1SfPxkhLD&#10;NIr0JPpAPkBPog0r1FlfYOCjxdDQowOVTtl6+wD8pycGNi0zO3HnHHStYDUynMSb2dXVAcdHkKr7&#10;AjU+xPYBElDfOB3LhwUhiI5KHS/qRDIcjfPpfHmzQBdH33w2u8mTfBkrzret8+GTAE3ipqQO1U/o&#10;7PDgQ2TDinNIfMyDkvW9VCod3K7aKEcODDvlPn0pgVdhypCupMtZPhsK8AIiNq24gIQ+TzFqrzHb&#10;AXg6xm9oOjRjaw7m+dmMDFPrR5TE9wXHSH7LfDtc8ke/hTCAaRlwjJTUJV1ErNMbUYqPpk5NHphU&#10;wx4fUeakTZRjECb0VZ8aYZGUi8JVUB9RLQfD2OCY46YF95uSDkempP7XnjlBifpsUPHlZDqNM5YO&#10;09l71Ie4a0917WGGI1RJAyXDdhPSXEYxDNxhZzQyifbM5MQZRyHV5jS2cdauzynq+eey/gMAAP//&#10;AwBQSwMEFAAGAAgAAAAhAH2Myi7fAAAACgEAAA8AAABkcnMvZG93bnJldi54bWxMj8FOwzAQRO9I&#10;/IO1SNyoQ0ljCHGqCAGigksLvbvxkgTidWS7Sfh73BPcZjWjmbfFejY9G9H5zpKE60UCDKm2uqNG&#10;wsf709UtMB8UadVbQgk/6GFdnp8VKtd2oi2Ou9CwWEI+VxLaEIacc1+3aJRf2AEpep/WGRXi6Rqu&#10;nZpiuen5MkkyblRHcaFVAz60WH/vjkbCnTP76fkrvG7d8qUa9xvx9lgJKS8v5uoeWMA5/IXhhB/R&#10;oYxMB3sk7VkvYSWymJSQ3qyAnfxEZCmwQ1RpJoCXBf//QvkLAAD//wMAUEsBAi0AFAAGAAgAAAAh&#10;ALaDOJL+AAAA4QEAABMAAAAAAAAAAAAAAAAAAAAAAFtDb250ZW50X1R5cGVzXS54bWxQSwECLQAU&#10;AAYACAAAACEAOP0h/9YAAACUAQAACwAAAAAAAAAAAAAAAAAvAQAAX3JlbHMvLnJlbHNQSwECLQAU&#10;AAYACAAAACEAF7Jc71UCAACkBAAADgAAAAAAAAAAAAAAAAAuAgAAZHJzL2Uyb0RvYy54bWxQSwEC&#10;LQAUAAYACAAAACEAfYzKLt8AAAAKAQAADwAAAAAAAAAAAAAAAACvBAAAZHJzL2Rvd25yZXYueG1s&#10;UEsFBgAAAAAEAAQA8wAAALsFAAAAAA==&#10;" strokecolor="#93dafa [1311]">
                <v:stroke dashstyle="1 1"/>
                <v:textbox>
                  <w:txbxContent>
                    <w:p w:rsidR="003022B3" w:rsidRPr="00AC05E7" w:rsidRDefault="003022B3" w:rsidP="00976F5F">
                      <w:pPr>
                        <w:spacing w:before="0" w:after="0"/>
                        <w:rPr>
                          <w:iCs/>
                          <w:lang w:val="en-CA"/>
                        </w:rPr>
                      </w:pPr>
                      <w:r>
                        <w:rPr>
                          <w:b/>
                          <w:iCs/>
                          <w:color w:val="044D6E" w:themeColor="text2" w:themeShade="80"/>
                          <w:lang w:val="en-CA"/>
                        </w:rPr>
                        <w:t xml:space="preserve">BOLTON v STONE </w:t>
                      </w:r>
                      <w:r w:rsidRPr="00770AE8">
                        <w:rPr>
                          <w:iCs/>
                          <w:color w:val="044D6E" w:themeColor="text2" w:themeShade="80"/>
                          <w:lang w:val="en-CA"/>
                        </w:rPr>
                        <w:t>(</w:t>
                      </w:r>
                      <w:r>
                        <w:rPr>
                          <w:iCs/>
                          <w:color w:val="044D6E" w:themeColor="text2" w:themeShade="80"/>
                          <w:lang w:val="en-CA"/>
                        </w:rPr>
                        <w:t>1951) –</w:t>
                      </w:r>
                      <w:r>
                        <w:rPr>
                          <w:b/>
                          <w:iCs/>
                          <w:lang w:val="en-CA"/>
                        </w:rPr>
                        <w:t xml:space="preserve"> </w:t>
                      </w:r>
                      <w:r>
                        <w:rPr>
                          <w:iCs/>
                          <w:color w:val="0673A5" w:themeColor="text2" w:themeShade="BF"/>
                          <w:lang w:val="en-CA"/>
                        </w:rPr>
                        <w:t>P walking on road adjacent to cricket ground, injured by ball hit out of ground –</w:t>
                      </w:r>
                      <w:r>
                        <w:rPr>
                          <w:iCs/>
                          <w:lang w:val="en-CA"/>
                        </w:rPr>
                        <w:t xml:space="preserve"> </w:t>
                      </w:r>
                      <w:r w:rsidRPr="00AC05E7">
                        <w:rPr>
                          <w:i/>
                          <w:iCs/>
                          <w:lang w:val="en-CA"/>
                        </w:rPr>
                        <w:t xml:space="preserve">clearly </w:t>
                      </w:r>
                      <w:r>
                        <w:rPr>
                          <w:i/>
                          <w:iCs/>
                          <w:lang w:val="en-CA"/>
                        </w:rPr>
                        <w:t>foreseeable but improbable harm</w:t>
                      </w:r>
                      <w:r>
                        <w:rPr>
                          <w:iCs/>
                          <w:lang w:val="en-CA"/>
                        </w:rPr>
                        <w:t>: Chance so small that reasonable man would think it OK to not take preventative steps. D met SoC bc probability of harm so low. (Can’t hold everyone liable just if a risk exists!)</w:t>
                      </w:r>
                    </w:p>
                    <w:p w:rsidR="003022B3" w:rsidRPr="002C6237" w:rsidRDefault="003022B3" w:rsidP="00976F5F">
                      <w:pPr>
                        <w:spacing w:before="0" w:after="0"/>
                        <w:ind w:left="720"/>
                        <w:jc w:val="right"/>
                        <w:rPr>
                          <w:i/>
                          <w:iCs/>
                          <w:color w:val="616165" w:themeColor="accent5" w:themeShade="BF"/>
                          <w:lang w:val="en-CA"/>
                        </w:rPr>
                      </w:pPr>
                    </w:p>
                  </w:txbxContent>
                </v:textbox>
                <w10:wrap type="square" anchorx="margin"/>
              </v:shape>
            </w:pict>
          </mc:Fallback>
        </mc:AlternateContent>
      </w:r>
      <w:r w:rsidR="00334C2F">
        <w:rPr>
          <w:u w:val="single"/>
        </w:rPr>
        <w:t xml:space="preserve">1. </w:t>
      </w:r>
      <w:r w:rsidRPr="00976F5F">
        <w:rPr>
          <w:u w:val="single"/>
        </w:rPr>
        <w:t>PROBABILITY AND SEVERITY OF HARM</w:t>
      </w:r>
    </w:p>
    <w:p w:rsidR="00976F5F" w:rsidRDefault="00976F5F" w:rsidP="00976F5F"/>
    <w:p w:rsidR="00AC05E7" w:rsidRDefault="00AC05E7" w:rsidP="00976F5F"/>
    <w:p w:rsidR="00AC05E7" w:rsidRDefault="00AC05E7" w:rsidP="00976F5F">
      <w:r w:rsidRPr="00076A78">
        <w:rPr>
          <w:iCs/>
          <w:noProof/>
          <w:lang w:val="en-CA" w:eastAsia="en-CA"/>
        </w:rPr>
        <mc:AlternateContent>
          <mc:Choice Requires="wps">
            <w:drawing>
              <wp:anchor distT="45720" distB="45720" distL="114300" distR="114300" simplePos="0" relativeHeight="251826176" behindDoc="0" locked="0" layoutInCell="1" allowOverlap="1" wp14:anchorId="7A514907" wp14:editId="1B6B7D71">
                <wp:simplePos x="0" y="0"/>
                <wp:positionH relativeFrom="margin">
                  <wp:posOffset>381000</wp:posOffset>
                </wp:positionH>
                <wp:positionV relativeFrom="paragraph">
                  <wp:posOffset>45720</wp:posOffset>
                </wp:positionV>
                <wp:extent cx="6469380" cy="655320"/>
                <wp:effectExtent l="0" t="0" r="26670" b="11430"/>
                <wp:wrapSquare wrapText="bothSides"/>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6553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AC05E7" w:rsidRDefault="003022B3" w:rsidP="00AC05E7">
                            <w:pPr>
                              <w:spacing w:before="0" w:after="0"/>
                              <w:rPr>
                                <w:iCs/>
                                <w:lang w:val="en-CA"/>
                              </w:rPr>
                            </w:pPr>
                            <w:r>
                              <w:rPr>
                                <w:b/>
                                <w:iCs/>
                                <w:color w:val="044D6E" w:themeColor="text2" w:themeShade="80"/>
                                <w:lang w:val="en-CA"/>
                              </w:rPr>
                              <w:t xml:space="preserve">PARIS v STEPNEY BOROUGH COUNCIL </w:t>
                            </w:r>
                            <w:r w:rsidRPr="00770AE8">
                              <w:rPr>
                                <w:iCs/>
                                <w:color w:val="044D6E" w:themeColor="text2" w:themeShade="80"/>
                                <w:lang w:val="en-CA"/>
                              </w:rPr>
                              <w:t>(</w:t>
                            </w:r>
                            <w:r>
                              <w:rPr>
                                <w:iCs/>
                                <w:color w:val="044D6E" w:themeColor="text2" w:themeShade="80"/>
                                <w:lang w:val="en-CA"/>
                              </w:rPr>
                              <w:t>1951) –</w:t>
                            </w:r>
                            <w:r>
                              <w:rPr>
                                <w:b/>
                                <w:iCs/>
                                <w:lang w:val="en-CA"/>
                              </w:rPr>
                              <w:t xml:space="preserve"> </w:t>
                            </w:r>
                            <w:r>
                              <w:rPr>
                                <w:iCs/>
                                <w:color w:val="0673A5" w:themeColor="text2" w:themeShade="BF"/>
                                <w:lang w:val="en-CA"/>
                              </w:rPr>
                              <w:t>one-eyed workman given job of knocking out bolts at eye level with steel tool; steel splinters hit his good eye –</w:t>
                            </w:r>
                            <w:r>
                              <w:rPr>
                                <w:iCs/>
                                <w:lang w:val="en-CA"/>
                              </w:rPr>
                              <w:t xml:space="preserve"> if probability of injury not necessarily high but severity of harm if injured severe, there exists an unreasonable risk and precautions should have been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14907" id="Text Box 210" o:spid="_x0000_s1108" type="#_x0000_t202" style="position:absolute;margin-left:30pt;margin-top:3.6pt;width:509.4pt;height:51.6pt;z-index:251826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HeVQIAAKQEAAAOAAAAZHJzL2Uyb0RvYy54bWysVNuO2yAQfa/Uf0C8N068SZpYcVbbpFtV&#10;2l6k3X4AxjhGBcYFEjv9+g6QZLPbt6p+QDAzHM7MmfHqdtCKHIR1EkxJJ6MxJcJwqKXZlfTH0/27&#10;BSXOM1MzBUaU9CgcvV2/fbPqu0Lk0IKqhSUIYlzRdyVtve+KLHO8FZq5EXTCoLMBq5nHo91ltWU9&#10;omuV5ePxPOvB1p0FLpxD6zY56TriN43g/lvTOOGJKily83G1ca3Cmq1XrNhZ1rWSn2iwf2ChmTT4&#10;6AVqyzwjeyv/gtKSW3DQ+BEHnUHTSC5iDpjNZPwqm8eWdSLmgsVx3aVM7v/B8q+H75bIuqT5BOtj&#10;mEaRnsTgyQcYSLBhhfrOFRj42GGoH9CBSsdsXfcA/KcjBjYtMztxZy30rWA1MpyEm9nV1YTjAkjV&#10;f4EaH2J7DxFoaKwO5cOCEERHJseLOoEMR+N8Ol/eLNDF0TefzW7ySC5jxfl2Z53/JECTsCmpRfUj&#10;Ojs8OB/YsOIcEh5zoGR9L5WKB7urNsqSA8NOuY9fTOBVmDKkL+lyls9SAV5AhKYVFxA/5DFG7TVm&#10;m4CnY/xS06EZWzOZ52czMoytH1Ai3xccA/ktc2265I5uCz6BaelxjJTUJV0ErNMbQYqPpo5N7plU&#10;aY+PKHPSJsiRhPFDNcRGWOQBMwhXQX1EtSykscExx00L9jclPY5MSd2vPbOCEvXZoOLLyXQaZiwe&#10;prP3qA+x157q2sMMR6iSekrSduPjXAYxDNxhZzQyivbM5MQZRyHW5jS2YdauzzHq+eey/gMAAP//&#10;AwBQSwMEFAAGAAgAAAAhACrcbyLeAAAACQEAAA8AAABkcnMvZG93bnJldi54bWxMj8FOwzAMhu9I&#10;vENkJG4sWYXWUZpOFQIEYpcNds9a0xYap0qytrw93glutn7r9/flm9n2YkQfOkcalgsFAqlydUeN&#10;ho/3p5s1iBAN1aZ3hBp+MMCmuLzITVa7iXY47mMjuIRCZjS0MQ6ZlKFq0ZqwcAMSZ5/OWxN59Y2s&#10;vZm43PYyUWolremIP7RmwIcWq+/9yWq48/YwPX/Ft51PXsrx8JpuH8tU6+urubwHEXGOf8dwxmd0&#10;KJjp6E5UB9FrWClWiRrSBMQ5VumaVY48LdUtyCKX/w2KXwAAAP//AwBQSwECLQAUAAYACAAAACEA&#10;toM4kv4AAADhAQAAEwAAAAAAAAAAAAAAAAAAAAAAW0NvbnRlbnRfVHlwZXNdLnhtbFBLAQItABQA&#10;BgAIAAAAIQA4/SH/1gAAAJQBAAALAAAAAAAAAAAAAAAAAC8BAABfcmVscy8ucmVsc1BLAQItABQA&#10;BgAIAAAAIQA5DyHeVQIAAKQEAAAOAAAAAAAAAAAAAAAAAC4CAABkcnMvZTJvRG9jLnhtbFBLAQIt&#10;ABQABgAIAAAAIQAq3G8i3gAAAAkBAAAPAAAAAAAAAAAAAAAAAK8EAABkcnMvZG93bnJldi54bWxQ&#10;SwUGAAAAAAQABADzAAAAugUAAAAA&#10;" strokecolor="#93dafa [1311]">
                <v:stroke dashstyle="1 1"/>
                <v:textbox>
                  <w:txbxContent>
                    <w:p w:rsidR="003022B3" w:rsidRPr="00AC05E7" w:rsidRDefault="003022B3" w:rsidP="00AC05E7">
                      <w:pPr>
                        <w:spacing w:before="0" w:after="0"/>
                        <w:rPr>
                          <w:iCs/>
                          <w:lang w:val="en-CA"/>
                        </w:rPr>
                      </w:pPr>
                      <w:r>
                        <w:rPr>
                          <w:b/>
                          <w:iCs/>
                          <w:color w:val="044D6E" w:themeColor="text2" w:themeShade="80"/>
                          <w:lang w:val="en-CA"/>
                        </w:rPr>
                        <w:t xml:space="preserve">PARIS v STEPNEY BOROUGH COUNCIL </w:t>
                      </w:r>
                      <w:r w:rsidRPr="00770AE8">
                        <w:rPr>
                          <w:iCs/>
                          <w:color w:val="044D6E" w:themeColor="text2" w:themeShade="80"/>
                          <w:lang w:val="en-CA"/>
                        </w:rPr>
                        <w:t>(</w:t>
                      </w:r>
                      <w:r>
                        <w:rPr>
                          <w:iCs/>
                          <w:color w:val="044D6E" w:themeColor="text2" w:themeShade="80"/>
                          <w:lang w:val="en-CA"/>
                        </w:rPr>
                        <w:t>1951) –</w:t>
                      </w:r>
                      <w:r>
                        <w:rPr>
                          <w:b/>
                          <w:iCs/>
                          <w:lang w:val="en-CA"/>
                        </w:rPr>
                        <w:t xml:space="preserve"> </w:t>
                      </w:r>
                      <w:r>
                        <w:rPr>
                          <w:iCs/>
                          <w:color w:val="0673A5" w:themeColor="text2" w:themeShade="BF"/>
                          <w:lang w:val="en-CA"/>
                        </w:rPr>
                        <w:t>one-eyed workman given job of knocking out bolts at eye level with steel tool; steel splinters hit his good eye –</w:t>
                      </w:r>
                      <w:r>
                        <w:rPr>
                          <w:iCs/>
                          <w:lang w:val="en-CA"/>
                        </w:rPr>
                        <w:t xml:space="preserve"> if probability of injury not necessarily high but severity of harm if injured severe, there exists an unreasonable risk and precautions should have been taken</w:t>
                      </w:r>
                    </w:p>
                  </w:txbxContent>
                </v:textbox>
                <w10:wrap type="square" anchorx="margin"/>
              </v:shape>
            </w:pict>
          </mc:Fallback>
        </mc:AlternateContent>
      </w:r>
    </w:p>
    <w:p w:rsidR="00AC05E7" w:rsidRDefault="00AC05E7" w:rsidP="00976F5F"/>
    <w:p w:rsidR="00AC05E7" w:rsidRDefault="00AC05E7" w:rsidP="00334C2F">
      <w:pPr>
        <w:spacing w:before="0" w:after="0"/>
      </w:pPr>
    </w:p>
    <w:p w:rsidR="00AC05E7" w:rsidRPr="00AC05E7" w:rsidRDefault="00334C2F" w:rsidP="00334C2F">
      <w:pPr>
        <w:spacing w:before="0"/>
        <w:rPr>
          <w:u w:val="single"/>
        </w:rPr>
      </w:pPr>
      <w:r w:rsidRPr="00076A78">
        <w:rPr>
          <w:iCs/>
          <w:noProof/>
          <w:lang w:val="en-CA" w:eastAsia="en-CA"/>
        </w:rPr>
        <mc:AlternateContent>
          <mc:Choice Requires="wps">
            <w:drawing>
              <wp:anchor distT="45720" distB="45720" distL="114300" distR="114300" simplePos="0" relativeHeight="251828224" behindDoc="0" locked="0" layoutInCell="1" allowOverlap="1" wp14:anchorId="473FD2DE" wp14:editId="768973CC">
                <wp:simplePos x="0" y="0"/>
                <wp:positionH relativeFrom="margin">
                  <wp:posOffset>396240</wp:posOffset>
                </wp:positionH>
                <wp:positionV relativeFrom="paragraph">
                  <wp:posOffset>229870</wp:posOffset>
                </wp:positionV>
                <wp:extent cx="6469380" cy="655320"/>
                <wp:effectExtent l="0" t="0" r="26670" b="11430"/>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6553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AC05E7" w:rsidRDefault="003022B3" w:rsidP="00334C2F">
                            <w:pPr>
                              <w:spacing w:before="0" w:after="0"/>
                              <w:rPr>
                                <w:iCs/>
                                <w:lang w:val="en-CA"/>
                              </w:rPr>
                            </w:pPr>
                            <w:r>
                              <w:rPr>
                                <w:b/>
                                <w:iCs/>
                                <w:color w:val="044D6E" w:themeColor="text2" w:themeShade="80"/>
                                <w:lang w:val="en-CA"/>
                              </w:rPr>
                              <w:t xml:space="preserve">VAUGHN v HALIFAX-DARTMOUTH BRIDGE COMM </w:t>
                            </w:r>
                            <w:r w:rsidRPr="00770AE8">
                              <w:rPr>
                                <w:iCs/>
                                <w:color w:val="044D6E" w:themeColor="text2" w:themeShade="80"/>
                                <w:lang w:val="en-CA"/>
                              </w:rPr>
                              <w:t>(</w:t>
                            </w:r>
                            <w:r>
                              <w:rPr>
                                <w:iCs/>
                                <w:color w:val="044D6E" w:themeColor="text2" w:themeShade="80"/>
                                <w:lang w:val="en-CA"/>
                              </w:rPr>
                              <w:t>1961) –</w:t>
                            </w:r>
                            <w:r>
                              <w:rPr>
                                <w:b/>
                                <w:iCs/>
                                <w:lang w:val="en-CA"/>
                              </w:rPr>
                              <w:t xml:space="preserve"> </w:t>
                            </w:r>
                            <w:r>
                              <w:rPr>
                                <w:iCs/>
                                <w:color w:val="0673A5" w:themeColor="text2" w:themeShade="BF"/>
                                <w:lang w:val="en-CA"/>
                              </w:rPr>
                              <w:t>D painted bridge, paint flecks blew onto car. D said took all proper measures to prevent, so not careless –</w:t>
                            </w:r>
                            <w:r>
                              <w:rPr>
                                <w:iCs/>
                                <w:lang w:val="en-CA"/>
                              </w:rPr>
                              <w:t xml:space="preserve"> further precautions could be done at lower expense eg signs at the parking lot or warning policy; reas person would have, so D should have done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FD2DE" id="Text Box 211" o:spid="_x0000_s1109" type="#_x0000_t202" style="position:absolute;margin-left:31.2pt;margin-top:18.1pt;width:509.4pt;height:51.6pt;z-index:25182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wpUwIAAKQEAAAOAAAAZHJzL2Uyb0RvYy54bWysVNuO2jAQfa/Uf7D8XgLhUkCE1RZKVWl7&#10;kXb7AY7jEKu2J7UNCf36HdtA2e5b1TxY9lzOXM5MVne9VuQorJNgCjoaDCkRhkMlzb6gP5527+aU&#10;OM9MxRQYUdCTcPRu/fbNqmuXIocGVCUsQRDjll1b0Mb7dplljjdCMzeAVhhU1mA18/i0+6yyrEN0&#10;rbJ8OJxlHdiqtcCFcyjdJiVdR/y6Ftx/q2snPFEFxdx8PG08y3Bm6xVb7i1rG8nPabB/yEIzaTDo&#10;FWrLPCMHK19BacktOKj9gIPOoK4lF7EGrGY0/Kuax4a1ItaCzXHttU3u/8Hyr8fvlsiqoPloRIlh&#10;Gkl6Er0nH6AnQYYd6lq3RMPHFk19jwpkOlbr2gfgPx0xsGmY2Yt7a6FrBKsww+iZ3bgmHBdAyu4L&#10;VBiIHTxEoL62OrQPG0IQHZk6XdkJyXAUziazxXiOKo662XQ6ziN9GVtevFvr/CcBmoRLQS2yH9HZ&#10;8cF5rANNLyYhmAMlq51UKj7svtwoS44MJ2UXv1A6urwwU4Z0BV1M82lqwAuIMLTiCuL7PNqog8Zq&#10;E/BkiF8aOhTjaCbx7CIO4S4or4OH5LfMNcnJndwWfALT0uMaKakLOg9Y5xiBio+mikPumVTpjkGU&#10;QfTATaAjEeP7so+DMB9fOC+hOiFbFtLa4JrjpQH7m5IOV6ag7teBWUGJ+myQ8cVoMgk7Fh+T6Xvk&#10;h9hbTXmrYYYjVEE9Jem68XEvAxkG7nEyahlJC2mmTM454yrE3pzXNuza7Tta/fm5rJ8BAAD//wMA&#10;UEsDBBQABgAIAAAAIQCiQ34P3wAAAAoBAAAPAAAAZHJzL2Rvd25yZXYueG1sTI/BTsMwEETvSPyD&#10;tUjcqNO0StsQp4oQIFC5tNC7myxJIF5HtpuEv2d7gtusZjT7JttOphMDOt9aUjCfRSCQSlu1VCv4&#10;eH+6W4PwQVOlO0uo4Ac9bPPrq0ynlR1pj8Mh1IJLyKdaQRNCn0rpywaN9jPbI7H3aZ3RgU9Xy8rp&#10;kctNJ+MoSqTRLfGHRvf40GD5fTgbBRtnjuPzV9jtXfxSDMfX1dtjsVLq9mYq7kEEnMJfGC74jA45&#10;M53smSovOgVJvOSkgkUSg7j40XrO6sRqsVmCzDP5f0L+CwAA//8DAFBLAQItABQABgAIAAAAIQC2&#10;gziS/gAAAOEBAAATAAAAAAAAAAAAAAAAAAAAAABbQ29udGVudF9UeXBlc10ueG1sUEsBAi0AFAAG&#10;AAgAAAAhADj9If/WAAAAlAEAAAsAAAAAAAAAAAAAAAAALwEAAF9yZWxzLy5yZWxzUEsBAi0AFAAG&#10;AAgAAAAhAHOPvClTAgAApAQAAA4AAAAAAAAAAAAAAAAALgIAAGRycy9lMm9Eb2MueG1sUEsBAi0A&#10;FAAGAAgAAAAhAKJDfg/fAAAACgEAAA8AAAAAAAAAAAAAAAAArQQAAGRycy9kb3ducmV2LnhtbFBL&#10;BQYAAAAABAAEAPMAAAC5BQAAAAA=&#10;" strokecolor="#93dafa [1311]">
                <v:stroke dashstyle="1 1"/>
                <v:textbox>
                  <w:txbxContent>
                    <w:p w:rsidR="003022B3" w:rsidRPr="00AC05E7" w:rsidRDefault="003022B3" w:rsidP="00334C2F">
                      <w:pPr>
                        <w:spacing w:before="0" w:after="0"/>
                        <w:rPr>
                          <w:iCs/>
                          <w:lang w:val="en-CA"/>
                        </w:rPr>
                      </w:pPr>
                      <w:r>
                        <w:rPr>
                          <w:b/>
                          <w:iCs/>
                          <w:color w:val="044D6E" w:themeColor="text2" w:themeShade="80"/>
                          <w:lang w:val="en-CA"/>
                        </w:rPr>
                        <w:t xml:space="preserve">VAUGHN v HALIFAX-DARTMOUTH BRIDGE COMM </w:t>
                      </w:r>
                      <w:r w:rsidRPr="00770AE8">
                        <w:rPr>
                          <w:iCs/>
                          <w:color w:val="044D6E" w:themeColor="text2" w:themeShade="80"/>
                          <w:lang w:val="en-CA"/>
                        </w:rPr>
                        <w:t>(</w:t>
                      </w:r>
                      <w:r>
                        <w:rPr>
                          <w:iCs/>
                          <w:color w:val="044D6E" w:themeColor="text2" w:themeShade="80"/>
                          <w:lang w:val="en-CA"/>
                        </w:rPr>
                        <w:t>1961) –</w:t>
                      </w:r>
                      <w:r>
                        <w:rPr>
                          <w:b/>
                          <w:iCs/>
                          <w:lang w:val="en-CA"/>
                        </w:rPr>
                        <w:t xml:space="preserve"> </w:t>
                      </w:r>
                      <w:r>
                        <w:rPr>
                          <w:iCs/>
                          <w:color w:val="0673A5" w:themeColor="text2" w:themeShade="BF"/>
                          <w:lang w:val="en-CA"/>
                        </w:rPr>
                        <w:t>D painted bridge, paint flecks blew onto car. D said took all proper measures to prevent, so not careless –</w:t>
                      </w:r>
                      <w:r>
                        <w:rPr>
                          <w:iCs/>
                          <w:lang w:val="en-CA"/>
                        </w:rPr>
                        <w:t xml:space="preserve"> further precautions could be done at lower expense eg signs at the parking lot or warning policy; reas person would have, so D should have done them</w:t>
                      </w:r>
                    </w:p>
                  </w:txbxContent>
                </v:textbox>
                <w10:wrap type="square" anchorx="margin"/>
              </v:shape>
            </w:pict>
          </mc:Fallback>
        </mc:AlternateContent>
      </w:r>
      <w:r>
        <w:rPr>
          <w:u w:val="single"/>
        </w:rPr>
        <w:t xml:space="preserve">2. </w:t>
      </w:r>
      <w:r w:rsidR="00AC05E7" w:rsidRPr="00AC05E7">
        <w:rPr>
          <w:u w:val="single"/>
        </w:rPr>
        <w:t>COST OF RISK AVOIDANCE</w:t>
      </w:r>
    </w:p>
    <w:p w:rsidR="00AC05E7" w:rsidRDefault="00AC05E7" w:rsidP="00976F5F"/>
    <w:p w:rsidR="00334C2F" w:rsidRDefault="00334C2F" w:rsidP="00976F5F"/>
    <w:p w:rsidR="00334C2F" w:rsidRPr="00334C2F" w:rsidRDefault="00334C2F" w:rsidP="00976F5F">
      <w:r w:rsidRPr="00076A78">
        <w:rPr>
          <w:iCs/>
          <w:noProof/>
          <w:lang w:val="en-CA" w:eastAsia="en-CA"/>
        </w:rPr>
        <mc:AlternateContent>
          <mc:Choice Requires="wps">
            <w:drawing>
              <wp:anchor distT="45720" distB="45720" distL="114300" distR="114300" simplePos="0" relativeHeight="251830272" behindDoc="0" locked="0" layoutInCell="1" allowOverlap="1" wp14:anchorId="7211C0C1" wp14:editId="2E1CA98B">
                <wp:simplePos x="0" y="0"/>
                <wp:positionH relativeFrom="margin">
                  <wp:posOffset>384810</wp:posOffset>
                </wp:positionH>
                <wp:positionV relativeFrom="paragraph">
                  <wp:posOffset>246380</wp:posOffset>
                </wp:positionV>
                <wp:extent cx="6469380" cy="655320"/>
                <wp:effectExtent l="0" t="0" r="26670" b="11430"/>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6553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AC05E7" w:rsidRDefault="003022B3" w:rsidP="00334C2F">
                            <w:pPr>
                              <w:spacing w:before="0" w:after="0"/>
                              <w:rPr>
                                <w:iCs/>
                                <w:lang w:val="en-CA"/>
                              </w:rPr>
                            </w:pPr>
                            <w:r>
                              <w:rPr>
                                <w:b/>
                                <w:iCs/>
                                <w:color w:val="044D6E" w:themeColor="text2" w:themeShade="80"/>
                                <w:lang w:val="en-CA"/>
                              </w:rPr>
                              <w:t xml:space="preserve">WATT v HERTFORDSHIRE COUNTY COUNCIL </w:t>
                            </w:r>
                            <w:r w:rsidRPr="00770AE8">
                              <w:rPr>
                                <w:iCs/>
                                <w:color w:val="044D6E" w:themeColor="text2" w:themeShade="80"/>
                                <w:lang w:val="en-CA"/>
                              </w:rPr>
                              <w:t>(</w:t>
                            </w:r>
                            <w:r>
                              <w:rPr>
                                <w:iCs/>
                                <w:color w:val="044D6E" w:themeColor="text2" w:themeShade="80"/>
                                <w:lang w:val="en-CA"/>
                              </w:rPr>
                              <w:t>1954) –</w:t>
                            </w:r>
                            <w:r>
                              <w:rPr>
                                <w:b/>
                                <w:iCs/>
                                <w:lang w:val="en-CA"/>
                              </w:rPr>
                              <w:t xml:space="preserve"> </w:t>
                            </w:r>
                            <w:r>
                              <w:rPr>
                                <w:iCs/>
                                <w:color w:val="0673A5" w:themeColor="text2" w:themeShade="BF"/>
                                <w:lang w:val="en-CA"/>
                              </w:rPr>
                              <w:t>P firefighter using spec jack only used once in past 15 yrs, put in non-spec truck; driver braked, it dislodged and hurt P –</w:t>
                            </w:r>
                            <w:r>
                              <w:rPr>
                                <w:iCs/>
                                <w:lang w:val="en-CA"/>
                              </w:rPr>
                              <w:t xml:space="preserve"> importance of fighting fires outweighed costs of D’s conduct; must balance risk against end to be achieved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1C0C1" id="Text Box 212" o:spid="_x0000_s1110" type="#_x0000_t202" style="position:absolute;margin-left:30.3pt;margin-top:19.4pt;width:509.4pt;height:51.6pt;z-index:25183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OFVgIAAKQEAAAOAAAAZHJzL2Uyb0RvYy54bWysVNuO2yAQfa/Uf0C8N068SZpYcVbbpFtV&#10;2l6k3X4AxjhGBYYCiZ1+fQecZLPbt6p+QDAzHM7MmfHqtteKHITzEkxJJ6MxJcJwqKXZlfTH0/27&#10;BSU+MFMzBUaU9Cg8vV2/fbPqbCFyaEHVwhEEMb7obEnbEGyRZZ63QjM/AisMOhtwmgU8ul1WO9Yh&#10;ulZZPh7Psw5cbR1w4T1at4OTrhN+0wgevjWNF4GokiK3kFaX1iqu2XrFip1jtpX8RIP9AwvNpMFH&#10;L1BbFhjZO/kXlJbcgYcmjDjoDJpGcpFywGwm41fZPLbMipQLFsfbS5n8/4PlXw/fHZF1SfNJTolh&#10;GkV6En0gH6An0YYV6qwvMPDRYmjo0YFKp2y9fQD+0xMDm5aZnbhzDrpWsBoZTuLN7OrqgOMjSNV9&#10;gRofYvsACahvnI7lw4IQREeljhd1IhmOxvl0vrxZoIujbz6b3eRJvowV59vW+fBJgCZxU1KH6id0&#10;dnjwIbJhxTkkPuZByfpeKpUObldtlCMHhp1yn76UwKswZUhX0uUsnw0FeAERm1ZcQEKfpxi115jt&#10;ADwd4zc0HZqxNQfz/GxGhqn1I0ri+4JjJL9lvh0u+aPfQhjAtAw4Rkrqki4i1umNKMVHU6cmD0yq&#10;YY+PKHPSJsoxCBP6qk+NsJhGzChcBfUR1XIwjA2OOW5acL8p6XBkSup/7ZkTlKjPBhVfTqbTOGPp&#10;MJ29R32Iu/ZU1x5mOEKVNFAybDchzWUUw8AddkYjk2jPTE6ccRRSbU5jG2ft+pyinn8u6z8AAAD/&#10;/wMAUEsDBBQABgAIAAAAIQB2YUuk3wAAAAoBAAAPAAAAZHJzL2Rvd25yZXYueG1sTI/BTsMwEETv&#10;SPyDtUjcqE2okjbEqSIECFQuLfTuxiYJxOvIdpPw92xPcNvRjGbfFJvZ9mw0PnQOJdwuBDCDtdMd&#10;NhI+3p9uVsBCVKhV79BI+DEBNuXlRaFy7SbcmXEfG0YlGHIloY1xyDkPdWusCgs3GCTv03mrIknf&#10;cO3VROW254kQKbeqQ/rQqsE8tKb+3p+shLW3h+n5K253PnmpxsNr9vZYZVJeX83VPbBo5vgXhjM+&#10;oUNJTEd3Qh1YLyEVKSUl3K1owdkX2XoJ7EjXMhHAy4L/n1D+AgAA//8DAFBLAQItABQABgAIAAAA&#10;IQC2gziS/gAAAOEBAAATAAAAAAAAAAAAAAAAAAAAAABbQ29udGVudF9UeXBlc10ueG1sUEsBAi0A&#10;FAAGAAgAAAAhADj9If/WAAAAlAEAAAsAAAAAAAAAAAAAAAAALwEAAF9yZWxzLy5yZWxzUEsBAi0A&#10;FAAGAAgAAAAhACbaM4VWAgAApAQAAA4AAAAAAAAAAAAAAAAALgIAAGRycy9lMm9Eb2MueG1sUEsB&#10;Ai0AFAAGAAgAAAAhAHZhS6TfAAAACgEAAA8AAAAAAAAAAAAAAAAAsAQAAGRycy9kb3ducmV2Lnht&#10;bFBLBQYAAAAABAAEAPMAAAC8BQAAAAA=&#10;" strokecolor="#93dafa [1311]">
                <v:stroke dashstyle="1 1"/>
                <v:textbox>
                  <w:txbxContent>
                    <w:p w:rsidR="003022B3" w:rsidRPr="00AC05E7" w:rsidRDefault="003022B3" w:rsidP="00334C2F">
                      <w:pPr>
                        <w:spacing w:before="0" w:after="0"/>
                        <w:rPr>
                          <w:iCs/>
                          <w:lang w:val="en-CA"/>
                        </w:rPr>
                      </w:pPr>
                      <w:r>
                        <w:rPr>
                          <w:b/>
                          <w:iCs/>
                          <w:color w:val="044D6E" w:themeColor="text2" w:themeShade="80"/>
                          <w:lang w:val="en-CA"/>
                        </w:rPr>
                        <w:t xml:space="preserve">WATT v HERTFORDSHIRE COUNTY COUNCIL </w:t>
                      </w:r>
                      <w:r w:rsidRPr="00770AE8">
                        <w:rPr>
                          <w:iCs/>
                          <w:color w:val="044D6E" w:themeColor="text2" w:themeShade="80"/>
                          <w:lang w:val="en-CA"/>
                        </w:rPr>
                        <w:t>(</w:t>
                      </w:r>
                      <w:r>
                        <w:rPr>
                          <w:iCs/>
                          <w:color w:val="044D6E" w:themeColor="text2" w:themeShade="80"/>
                          <w:lang w:val="en-CA"/>
                        </w:rPr>
                        <w:t>1954) –</w:t>
                      </w:r>
                      <w:r>
                        <w:rPr>
                          <w:b/>
                          <w:iCs/>
                          <w:lang w:val="en-CA"/>
                        </w:rPr>
                        <w:t xml:space="preserve"> </w:t>
                      </w:r>
                      <w:r>
                        <w:rPr>
                          <w:iCs/>
                          <w:color w:val="0673A5" w:themeColor="text2" w:themeShade="BF"/>
                          <w:lang w:val="en-CA"/>
                        </w:rPr>
                        <w:t>P firefighter using spec jack only used once in past 15 yrs, put in non-spec truck; driver braked, it dislodged and hurt P –</w:t>
                      </w:r>
                      <w:r>
                        <w:rPr>
                          <w:iCs/>
                          <w:lang w:val="en-CA"/>
                        </w:rPr>
                        <w:t xml:space="preserve"> importance of fighting fires outweighed costs of D’s conduct; must balance risk against end to be achieved</w:t>
                      </w:r>
                    </w:p>
                  </w:txbxContent>
                </v:textbox>
                <w10:wrap type="square" anchorx="margin"/>
              </v:shape>
            </w:pict>
          </mc:Fallback>
        </mc:AlternateContent>
      </w:r>
      <w:r>
        <w:rPr>
          <w:u w:val="single"/>
        </w:rPr>
        <w:t xml:space="preserve">3. </w:t>
      </w:r>
      <w:r w:rsidR="00AC05E7" w:rsidRPr="00334C2F">
        <w:rPr>
          <w:u w:val="single"/>
        </w:rPr>
        <w:t>SOCIAL UTILITY</w:t>
      </w:r>
      <w:r>
        <w:t xml:space="preserve"> (only really considered re conduct of public actors)</w:t>
      </w:r>
    </w:p>
    <w:p w:rsidR="00F74704" w:rsidRDefault="00F74704" w:rsidP="00F74704">
      <w:pPr>
        <w:pStyle w:val="Heading3"/>
      </w:pPr>
      <w:bookmarkStart w:id="36" w:name="_Toc449023647"/>
      <w:r>
        <w:t>Special Cases</w:t>
      </w:r>
      <w:bookmarkEnd w:id="36"/>
    </w:p>
    <w:p w:rsidR="00F74704" w:rsidRDefault="00C56222" w:rsidP="00F74704">
      <w:pPr>
        <w:rPr>
          <w:u w:val="single"/>
        </w:rPr>
      </w:pPr>
      <w:r>
        <w:rPr>
          <w:u w:val="single"/>
        </w:rPr>
        <w:t>1. CHILDREN</w:t>
      </w:r>
    </w:p>
    <w:p w:rsidR="00C56222" w:rsidRPr="00C56222" w:rsidRDefault="00C56222" w:rsidP="00F74704">
      <w:pPr>
        <w:rPr>
          <w:b/>
        </w:rPr>
      </w:pPr>
      <w:r w:rsidRPr="00F63AF9">
        <w:rPr>
          <w:iCs/>
          <w:noProof/>
          <w:lang w:val="en-CA" w:eastAsia="en-CA"/>
        </w:rPr>
        <mc:AlternateContent>
          <mc:Choice Requires="wps">
            <w:drawing>
              <wp:anchor distT="45720" distB="45720" distL="114300" distR="114300" simplePos="0" relativeHeight="251832320" behindDoc="0" locked="0" layoutInCell="1" allowOverlap="1" wp14:anchorId="7A35811A" wp14:editId="71A6CB09">
                <wp:simplePos x="0" y="0"/>
                <wp:positionH relativeFrom="margin">
                  <wp:align>right</wp:align>
                </wp:positionH>
                <wp:positionV relativeFrom="paragraph">
                  <wp:posOffset>230505</wp:posOffset>
                </wp:positionV>
                <wp:extent cx="6469380" cy="647700"/>
                <wp:effectExtent l="0" t="0" r="26670" b="19050"/>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64770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C56222" w:rsidRDefault="003022B3" w:rsidP="00C56222">
                            <w:pPr>
                              <w:spacing w:before="0" w:after="0"/>
                              <w:rPr>
                                <w:iCs/>
                                <w:lang w:val="en-CA"/>
                              </w:rPr>
                            </w:pPr>
                            <w:r>
                              <w:rPr>
                                <w:b/>
                                <w:iCs/>
                                <w:color w:val="044D6E" w:themeColor="text2" w:themeShade="80"/>
                                <w:lang w:val="en-CA"/>
                              </w:rPr>
                              <w:t xml:space="preserve">JOYAL v BARSBY </w:t>
                            </w:r>
                            <w:r w:rsidRPr="00770AE8">
                              <w:rPr>
                                <w:iCs/>
                                <w:color w:val="044D6E" w:themeColor="text2" w:themeShade="80"/>
                                <w:lang w:val="en-CA"/>
                              </w:rPr>
                              <w:t>(</w:t>
                            </w:r>
                            <w:r>
                              <w:rPr>
                                <w:iCs/>
                                <w:color w:val="044D6E" w:themeColor="text2" w:themeShade="80"/>
                                <w:lang w:val="en-CA"/>
                              </w:rPr>
                              <w:t>1965) –</w:t>
                            </w:r>
                            <w:r>
                              <w:rPr>
                                <w:b/>
                                <w:iCs/>
                                <w:lang w:val="en-CA"/>
                              </w:rPr>
                              <w:t xml:space="preserve"> </w:t>
                            </w:r>
                            <w:r w:rsidRPr="00C56222">
                              <w:rPr>
                                <w:iCs/>
                                <w:color w:val="0673A5" w:themeColor="text2" w:themeShade="BF"/>
                              </w:rPr>
                              <w:t xml:space="preserve">6y/o </w:t>
                            </w:r>
                            <w:r>
                              <w:rPr>
                                <w:iCs/>
                                <w:color w:val="0673A5" w:themeColor="text2" w:themeShade="BF"/>
                              </w:rPr>
                              <w:t xml:space="preserve">aware of dangers </w:t>
                            </w:r>
                            <w:r w:rsidRPr="00C56222">
                              <w:rPr>
                                <w:iCs/>
                                <w:color w:val="0673A5" w:themeColor="text2" w:themeShade="BF"/>
                              </w:rPr>
                              <w:t xml:space="preserve">ran onto busy highway, suffered grievous injuries. </w:t>
                            </w:r>
                            <w:r>
                              <w:rPr>
                                <w:iCs/>
                                <w:color w:val="0673A5" w:themeColor="text2" w:themeShade="BF"/>
                              </w:rPr>
                              <w:t xml:space="preserve">6y/o appeared to be waiting, </w:t>
                            </w:r>
                            <w:r w:rsidRPr="00C56222">
                              <w:rPr>
                                <w:iCs/>
                                <w:color w:val="0673A5" w:themeColor="text2" w:themeShade="BF"/>
                              </w:rPr>
                              <w:t xml:space="preserve">but ran into </w:t>
                            </w:r>
                            <w:r>
                              <w:rPr>
                                <w:iCs/>
                                <w:color w:val="0673A5" w:themeColor="text2" w:themeShade="BF"/>
                              </w:rPr>
                              <w:t>D’s rear door</w:t>
                            </w:r>
                            <w:r>
                              <w:rPr>
                                <w:iCs/>
                                <w:color w:val="0673A5" w:themeColor="text2" w:themeShade="BF"/>
                                <w:lang w:val="en-CA"/>
                              </w:rPr>
                              <w:t xml:space="preserve"> –</w:t>
                            </w:r>
                            <w:r>
                              <w:rPr>
                                <w:iCs/>
                                <w:lang w:val="en-CA"/>
                              </w:rPr>
                              <w:t xml:space="preserve"> considered context of circs, found reaction appropriate, reasonable for her age, int, exp. Not contributorily negligent bc didn’t breach SoC. </w:t>
                            </w:r>
                            <w:r w:rsidRPr="00C56222">
                              <w:rPr>
                                <w:i/>
                                <w:iCs/>
                                <w:lang w:val="en-CA"/>
                              </w:rPr>
                              <w:t>Diss</w:t>
                            </w:r>
                            <w:r>
                              <w:rPr>
                                <w:i/>
                                <w:iCs/>
                                <w:lang w:val="en-CA"/>
                              </w:rPr>
                              <w:t>ent</w:t>
                            </w:r>
                            <w:r w:rsidRPr="00C56222">
                              <w:rPr>
                                <w:i/>
                                <w:iCs/>
                                <w:lang w:val="en-CA"/>
                              </w:rPr>
                              <w:t>: training -&gt; liable</w:t>
                            </w:r>
                            <w:r>
                              <w:rPr>
                                <w:iCs/>
                                <w:lang w:val="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5811A" id="Text Box 213" o:spid="_x0000_s1111" type="#_x0000_t202" style="position:absolute;margin-left:458.2pt;margin-top:18.15pt;width:509.4pt;height:51pt;z-index:251832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UKVgIAAKQEAAAOAAAAZHJzL2Uyb0RvYy54bWysVNtu2zAMfR+wfxD0vjhxnTQx4hRdsgwD&#10;ugvQ7gNkWY6FSaInKbGzry8lJ2navQ3zgyCR1NEhD+nlXa8VOQjrJJiCTkZjSoThUEmzK+jPp+2H&#10;OSXOM1MxBUYU9CgcvVu9f7fs2lyk0ICqhCUIYlzetQVtvG/zJHG8EZq5EbTCoLMGq5nHo90llWUd&#10;omuVpOPxLOnAVq0FLpxD62Zw0lXEr2vB/fe6dsITVVDk5uNq41qGNVktWb6zrG0kP9Fg/8BCM2nw&#10;0QvUhnlG9lb+BaUlt+Cg9iMOOoG6llzEHDCbyfhNNo8Na0XMBYvj2kuZ3P+D5d8OPyyRVUHTyQ0l&#10;hmkU6Un0nnyEngQbVqhrXY6Bjy2G+h4dqHTM1rUPwH85YmDdMLMT99ZC1whWIcNJuJlcXR1wXAAp&#10;u69Q4UNs7yEC9bXVoXxYEILoqNTxok4gw9E4y2aLmzm6OPpm2e3tOMqXsPx8u7XOfxagSdgU1KL6&#10;EZ0dHpwPbFh+DgmPOVCy2kql4sHuyrWy5MCwU7bxiwm8CVOGdAVdTNPpUIBXEKFpxQXE92mMUXuN&#10;2Q7A2Ri/oenQjK05mGdnMzKMrR9QIt9XHAP5DXPNcMkd3Qb8AKalxzFSUhd0HrBObwQpPpkqNrln&#10;Ug17fESZkzZBjkEY35d9bIT5NGAG4UqojqiWhWFscMxx04D9Q0mHI1NQ93vPrKBEfTGo+GKSZWHG&#10;4iGb3qZ4sNee8trDDEeognpKhu3ax7kMYhi4x86oZRTthcmJM45CrM1pbMOsXZ9j1MvPZfUMAAD/&#10;/wMAUEsDBBQABgAIAAAAIQCnN9vi3QAAAAgBAAAPAAAAZHJzL2Rvd25yZXYueG1sTI/BTsMwDIbv&#10;SLxDZCRuLN0qbaU0nSoECASXDXbPGtMWGqdKsra8Pd4JbrZ+6/f3FdvZ9mJEHzpHCpaLBARS7UxH&#10;jYKP98ebDESImozuHaGCHwywLS8vCp0bN9EOx31sBJdQyLWCNsYhlzLULVodFm5A4uzTeasjr76R&#10;xuuJy20vV0myllZ3xB9aPeB9i/X3/mQV3Hp7mJ6+4uvOr56r8fCyeXuoNkpdX83VHYiIc/w7hjM+&#10;o0PJTEd3IhNEr4BFooJ0nYI4p8kyY5MjT2mWgiwL+V+g/AUAAP//AwBQSwECLQAUAAYACAAAACEA&#10;toM4kv4AAADhAQAAEwAAAAAAAAAAAAAAAAAAAAAAW0NvbnRlbnRfVHlwZXNdLnhtbFBLAQItABQA&#10;BgAIAAAAIQA4/SH/1gAAAJQBAAALAAAAAAAAAAAAAAAAAC8BAABfcmVscy8ucmVsc1BLAQItABQA&#10;BgAIAAAAIQBKiBUKVgIAAKQEAAAOAAAAAAAAAAAAAAAAAC4CAABkcnMvZTJvRG9jLnhtbFBLAQIt&#10;ABQABgAIAAAAIQCnN9vi3QAAAAgBAAAPAAAAAAAAAAAAAAAAALAEAABkcnMvZG93bnJldi54bWxQ&#10;SwUGAAAAAAQABADzAAAAugUAAAAA&#10;" strokecolor="#93dafa [1311]">
                <v:stroke dashstyle="1 1"/>
                <v:textbox>
                  <w:txbxContent>
                    <w:p w:rsidR="003022B3" w:rsidRPr="00C56222" w:rsidRDefault="003022B3" w:rsidP="00C56222">
                      <w:pPr>
                        <w:spacing w:before="0" w:after="0"/>
                        <w:rPr>
                          <w:iCs/>
                          <w:lang w:val="en-CA"/>
                        </w:rPr>
                      </w:pPr>
                      <w:r>
                        <w:rPr>
                          <w:b/>
                          <w:iCs/>
                          <w:color w:val="044D6E" w:themeColor="text2" w:themeShade="80"/>
                          <w:lang w:val="en-CA"/>
                        </w:rPr>
                        <w:t xml:space="preserve">JOYAL v BARSBY </w:t>
                      </w:r>
                      <w:r w:rsidRPr="00770AE8">
                        <w:rPr>
                          <w:iCs/>
                          <w:color w:val="044D6E" w:themeColor="text2" w:themeShade="80"/>
                          <w:lang w:val="en-CA"/>
                        </w:rPr>
                        <w:t>(</w:t>
                      </w:r>
                      <w:r>
                        <w:rPr>
                          <w:iCs/>
                          <w:color w:val="044D6E" w:themeColor="text2" w:themeShade="80"/>
                          <w:lang w:val="en-CA"/>
                        </w:rPr>
                        <w:t>1965) –</w:t>
                      </w:r>
                      <w:r>
                        <w:rPr>
                          <w:b/>
                          <w:iCs/>
                          <w:lang w:val="en-CA"/>
                        </w:rPr>
                        <w:t xml:space="preserve"> </w:t>
                      </w:r>
                      <w:r w:rsidRPr="00C56222">
                        <w:rPr>
                          <w:iCs/>
                          <w:color w:val="0673A5" w:themeColor="text2" w:themeShade="BF"/>
                        </w:rPr>
                        <w:t xml:space="preserve">6y/o </w:t>
                      </w:r>
                      <w:r>
                        <w:rPr>
                          <w:iCs/>
                          <w:color w:val="0673A5" w:themeColor="text2" w:themeShade="BF"/>
                        </w:rPr>
                        <w:t xml:space="preserve">aware of dangers </w:t>
                      </w:r>
                      <w:r w:rsidRPr="00C56222">
                        <w:rPr>
                          <w:iCs/>
                          <w:color w:val="0673A5" w:themeColor="text2" w:themeShade="BF"/>
                        </w:rPr>
                        <w:t xml:space="preserve">ran onto busy highway, suffered grievous injuries. </w:t>
                      </w:r>
                      <w:r>
                        <w:rPr>
                          <w:iCs/>
                          <w:color w:val="0673A5" w:themeColor="text2" w:themeShade="BF"/>
                        </w:rPr>
                        <w:t xml:space="preserve">6y/o appeared to be waiting, </w:t>
                      </w:r>
                      <w:r w:rsidRPr="00C56222">
                        <w:rPr>
                          <w:iCs/>
                          <w:color w:val="0673A5" w:themeColor="text2" w:themeShade="BF"/>
                        </w:rPr>
                        <w:t xml:space="preserve">but ran into </w:t>
                      </w:r>
                      <w:r>
                        <w:rPr>
                          <w:iCs/>
                          <w:color w:val="0673A5" w:themeColor="text2" w:themeShade="BF"/>
                        </w:rPr>
                        <w:t>D’s rear door</w:t>
                      </w:r>
                      <w:r>
                        <w:rPr>
                          <w:iCs/>
                          <w:color w:val="0673A5" w:themeColor="text2" w:themeShade="BF"/>
                          <w:lang w:val="en-CA"/>
                        </w:rPr>
                        <w:t xml:space="preserve"> –</w:t>
                      </w:r>
                      <w:r>
                        <w:rPr>
                          <w:iCs/>
                          <w:lang w:val="en-CA"/>
                        </w:rPr>
                        <w:t xml:space="preserve"> considered context of circs, found reaction appropriate, reasonable for her age, int, exp. Not contributorily negligent bc didn’t breach SoC. </w:t>
                      </w:r>
                      <w:r w:rsidRPr="00C56222">
                        <w:rPr>
                          <w:i/>
                          <w:iCs/>
                          <w:lang w:val="en-CA"/>
                        </w:rPr>
                        <w:t>Diss</w:t>
                      </w:r>
                      <w:r>
                        <w:rPr>
                          <w:i/>
                          <w:iCs/>
                          <w:lang w:val="en-CA"/>
                        </w:rPr>
                        <w:t>ent</w:t>
                      </w:r>
                      <w:r w:rsidRPr="00C56222">
                        <w:rPr>
                          <w:i/>
                          <w:iCs/>
                          <w:lang w:val="en-CA"/>
                        </w:rPr>
                        <w:t>: training -&gt; liable</w:t>
                      </w:r>
                      <w:r>
                        <w:rPr>
                          <w:iCs/>
                          <w:lang w:val="en-CA"/>
                        </w:rPr>
                        <w:t>.</w:t>
                      </w:r>
                    </w:p>
                  </w:txbxContent>
                </v:textbox>
                <w10:wrap type="square" anchorx="margin"/>
              </v:shape>
            </w:pict>
          </mc:Fallback>
        </mc:AlternateContent>
      </w:r>
      <w:r w:rsidR="00F63AF9" w:rsidRPr="00F63AF9">
        <w:t xml:space="preserve">Modified </w:t>
      </w:r>
      <w:r w:rsidR="00A5236F" w:rsidRPr="00F63AF9">
        <w:t>SoC</w:t>
      </w:r>
      <w:r>
        <w:t xml:space="preserve">: </w:t>
      </w:r>
      <w:r w:rsidRPr="00F63AF9">
        <w:t xml:space="preserve">did the child exercise the care expected of a child of </w:t>
      </w:r>
      <w:r w:rsidRPr="00F63AF9">
        <w:rPr>
          <w:color w:val="069859" w:themeColor="accent3" w:themeShade="BF"/>
        </w:rPr>
        <w:t>like age, intelligence, and experience</w:t>
      </w:r>
      <w:r w:rsidRPr="00F63AF9">
        <w:t>?</w:t>
      </w:r>
    </w:p>
    <w:p w:rsidR="00C56222" w:rsidRDefault="00C56222" w:rsidP="00F74704">
      <w:pPr>
        <w:rPr>
          <w:u w:val="single"/>
        </w:rPr>
      </w:pPr>
    </w:p>
    <w:p w:rsidR="00C56222" w:rsidRDefault="00C56222" w:rsidP="00F74704">
      <w:pPr>
        <w:rPr>
          <w:u w:val="single"/>
        </w:rPr>
      </w:pPr>
    </w:p>
    <w:p w:rsidR="00C56222" w:rsidRPr="00C56222" w:rsidRDefault="00C56222" w:rsidP="004214ED">
      <w:pPr>
        <w:pStyle w:val="ListParagraph"/>
        <w:numPr>
          <w:ilvl w:val="0"/>
          <w:numId w:val="46"/>
        </w:numPr>
        <w:rPr>
          <w:u w:val="single"/>
        </w:rPr>
      </w:pPr>
      <w:r w:rsidRPr="00C56222">
        <w:rPr>
          <w:b/>
          <w:i/>
          <w:color w:val="0673A5" w:themeColor="text2" w:themeShade="BF"/>
        </w:rPr>
        <w:t>Tillander v Gosselin</w:t>
      </w:r>
      <w:r>
        <w:t xml:space="preserve">: </w:t>
      </w:r>
      <w:r>
        <w:rPr>
          <w:u w:val="single"/>
        </w:rPr>
        <w:t>“tender age”</w:t>
      </w:r>
      <w:r w:rsidRPr="00C56222">
        <w:rPr>
          <w:u w:val="single"/>
        </w:rPr>
        <w:t xml:space="preserve"> threshold</w:t>
      </w:r>
      <w:r>
        <w:t>; can’t be held liable in torts where of age such that child not capable of appreciating the risk associated with her conduct. Not a hard &amp; fast rule before using modified SoC</w:t>
      </w:r>
    </w:p>
    <w:p w:rsidR="00C56222" w:rsidRPr="00C56222" w:rsidRDefault="00C56222" w:rsidP="004214ED">
      <w:pPr>
        <w:pStyle w:val="ListParagraph"/>
        <w:numPr>
          <w:ilvl w:val="1"/>
          <w:numId w:val="46"/>
        </w:numPr>
        <w:rPr>
          <w:u w:val="single"/>
        </w:rPr>
      </w:pPr>
      <w:r>
        <w:rPr>
          <w:b/>
          <w:i/>
          <w:color w:val="0673A5" w:themeColor="text2" w:themeShade="BF"/>
        </w:rPr>
        <w:t>Heisler v Moke</w:t>
      </w:r>
      <w:r w:rsidRPr="00C56222">
        <w:t xml:space="preserve">: </w:t>
      </w:r>
      <w:r>
        <w:t>distinction ultimately goes to capacity, can D appreciate nature and quality of act?</w:t>
      </w:r>
    </w:p>
    <w:p w:rsidR="00C56222" w:rsidRPr="00A5236F" w:rsidRDefault="00C56222" w:rsidP="004214ED">
      <w:pPr>
        <w:pStyle w:val="ListParagraph"/>
        <w:numPr>
          <w:ilvl w:val="0"/>
          <w:numId w:val="46"/>
        </w:numPr>
        <w:rPr>
          <w:u w:val="single"/>
        </w:rPr>
      </w:pPr>
      <w:r w:rsidRPr="00C56222">
        <w:t>Distinctions made on activity</w:t>
      </w:r>
      <w:r>
        <w:t xml:space="preserve"> – child involved in adult activity eg driving is required to meet SoC expected of a reasonable adult and thus no modified test (</w:t>
      </w:r>
      <w:r w:rsidRPr="00C56222">
        <w:rPr>
          <w:i/>
          <w:color w:val="0673A5" w:themeColor="text2" w:themeShade="BF"/>
        </w:rPr>
        <w:t>Ryan v Hicksson</w:t>
      </w:r>
      <w:r>
        <w:t>)</w:t>
      </w:r>
    </w:p>
    <w:p w:rsidR="00A5236F" w:rsidRPr="00C56222" w:rsidRDefault="00A5236F" w:rsidP="004214ED">
      <w:pPr>
        <w:pStyle w:val="ListParagraph"/>
        <w:numPr>
          <w:ilvl w:val="1"/>
          <w:numId w:val="46"/>
        </w:numPr>
        <w:rPr>
          <w:u w:val="single"/>
        </w:rPr>
      </w:pPr>
      <w:r>
        <w:t>Supervisors of children can be vicariously liable if they carelessly failed to monitor/control child’s conduct, using “reasonable parent of ordinary prudence” SoC (</w:t>
      </w:r>
      <w:r w:rsidRPr="00A5236F">
        <w:rPr>
          <w:i/>
          <w:color w:val="0673A5" w:themeColor="text2" w:themeShade="BF"/>
        </w:rPr>
        <w:t>LaPlante v LaPlante</w:t>
      </w:r>
      <w:r>
        <w:t>)</w:t>
      </w:r>
    </w:p>
    <w:p w:rsidR="00C56222" w:rsidRDefault="00C56222" w:rsidP="00F63AF9">
      <w:pPr>
        <w:spacing w:after="0"/>
        <w:rPr>
          <w:u w:val="single"/>
        </w:rPr>
      </w:pPr>
      <w:r>
        <w:rPr>
          <w:u w:val="single"/>
        </w:rPr>
        <w:t>2. PERSONS WITH DISABILITIES</w:t>
      </w:r>
    </w:p>
    <w:p w:rsidR="00F63AF9" w:rsidRDefault="00A5236F" w:rsidP="00F63AF9">
      <w:pPr>
        <w:spacing w:after="0"/>
        <w:ind w:firstLine="720"/>
      </w:pPr>
      <w:r>
        <w:rPr>
          <w:u w:val="single"/>
        </w:rPr>
        <w:t>Physical disabilities</w:t>
      </w:r>
      <w:r>
        <w:t xml:space="preserve">: </w:t>
      </w:r>
      <w:r w:rsidRPr="00F63AF9">
        <w:t>Modified SoC</w:t>
      </w:r>
      <w:r w:rsidRPr="00A5236F">
        <w:rPr>
          <w:color w:val="D60E72" w:themeColor="accent4" w:themeShade="BF"/>
        </w:rPr>
        <w:t xml:space="preserve"> </w:t>
      </w:r>
      <w:r>
        <w:t xml:space="preserve">– </w:t>
      </w:r>
      <w:r w:rsidRPr="00F63AF9">
        <w:rPr>
          <w:color w:val="069859" w:themeColor="accent3" w:themeShade="BF"/>
        </w:rPr>
        <w:t xml:space="preserve">reasonable person w that disability </w:t>
      </w:r>
      <w:r>
        <w:t>(</w:t>
      </w:r>
      <w:r w:rsidRPr="00A5236F">
        <w:rPr>
          <w:i/>
          <w:color w:val="0673A5" w:themeColor="text2" w:themeShade="BF"/>
        </w:rPr>
        <w:t>Carroll and Carroll v Chicken Palace Ltd</w:t>
      </w:r>
      <w:r>
        <w:t>)</w:t>
      </w:r>
    </w:p>
    <w:p w:rsidR="00A5236F" w:rsidRDefault="00A5236F" w:rsidP="00A5236F">
      <w:pPr>
        <w:spacing w:before="0"/>
        <w:ind w:firstLine="720"/>
      </w:pPr>
      <w:r>
        <w:tab/>
        <w:t>Also requires D to consider risks associated with their disability and re their capabilities/limits</w:t>
      </w:r>
    </w:p>
    <w:p w:rsidR="00A5236F" w:rsidRPr="00A5236F" w:rsidRDefault="00A5236F" w:rsidP="00F63AF9">
      <w:pPr>
        <w:spacing w:before="0"/>
      </w:pPr>
      <w:r w:rsidRPr="00076A78">
        <w:rPr>
          <w:iCs/>
          <w:noProof/>
          <w:lang w:val="en-CA" w:eastAsia="en-CA"/>
        </w:rPr>
        <mc:AlternateContent>
          <mc:Choice Requires="wps">
            <w:drawing>
              <wp:anchor distT="45720" distB="45720" distL="114300" distR="114300" simplePos="0" relativeHeight="251834368" behindDoc="0" locked="0" layoutInCell="1" allowOverlap="1" wp14:anchorId="4863E2AC" wp14:editId="3AFBCBEF">
                <wp:simplePos x="0" y="0"/>
                <wp:positionH relativeFrom="margin">
                  <wp:posOffset>464820</wp:posOffset>
                </wp:positionH>
                <wp:positionV relativeFrom="paragraph">
                  <wp:posOffset>216535</wp:posOffset>
                </wp:positionV>
                <wp:extent cx="6469380" cy="1043940"/>
                <wp:effectExtent l="0" t="0" r="26670" b="22860"/>
                <wp:wrapSquare wrapText="bothSides"/>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04394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A5236F">
                            <w:pPr>
                              <w:spacing w:before="0" w:after="0"/>
                              <w:rPr>
                                <w:iCs/>
                                <w:lang w:val="en-CA"/>
                              </w:rPr>
                            </w:pPr>
                            <w:r>
                              <w:rPr>
                                <w:b/>
                                <w:iCs/>
                                <w:color w:val="044D6E" w:themeColor="text2" w:themeShade="80"/>
                                <w:lang w:val="en-CA"/>
                              </w:rPr>
                              <w:t xml:space="preserve">FIALA v CHECHMANEK </w:t>
                            </w:r>
                            <w:r w:rsidRPr="00770AE8">
                              <w:rPr>
                                <w:iCs/>
                                <w:color w:val="044D6E" w:themeColor="text2" w:themeShade="80"/>
                                <w:lang w:val="en-CA"/>
                              </w:rPr>
                              <w:t>(</w:t>
                            </w:r>
                            <w:r>
                              <w:rPr>
                                <w:iCs/>
                                <w:color w:val="044D6E" w:themeColor="text2" w:themeShade="80"/>
                                <w:lang w:val="en-CA"/>
                              </w:rPr>
                              <w:t>2001) –</w:t>
                            </w:r>
                            <w:r>
                              <w:rPr>
                                <w:b/>
                                <w:iCs/>
                                <w:lang w:val="en-CA"/>
                              </w:rPr>
                              <w:t xml:space="preserve"> </w:t>
                            </w:r>
                            <w:r>
                              <w:rPr>
                                <w:iCs/>
                                <w:color w:val="0673A5" w:themeColor="text2" w:themeShade="BF"/>
                              </w:rPr>
                              <w:t>M had severe manic episode, jumped on car, began choking D,</w:t>
                            </w:r>
                            <w:r>
                              <w:rPr>
                                <w:iCs/>
                                <w:color w:val="0673A5" w:themeColor="text2" w:themeShade="BF"/>
                                <w:lang w:val="en-CA"/>
                              </w:rPr>
                              <w:t xml:space="preserve"> D involuntarily accelerated into P’s car, M continued to threaten/yell at both –</w:t>
                            </w:r>
                            <w:r>
                              <w:rPr>
                                <w:iCs/>
                                <w:lang w:val="en-CA"/>
                              </w:rPr>
                              <w:t xml:space="preserve"> can relieve of liability IF P proves:</w:t>
                            </w:r>
                          </w:p>
                          <w:p w:rsidR="003022B3" w:rsidRPr="00C56222" w:rsidRDefault="003022B3" w:rsidP="00A5236F">
                            <w:pPr>
                              <w:spacing w:before="0" w:after="0"/>
                              <w:rPr>
                                <w:iCs/>
                                <w:lang w:val="en-CA"/>
                              </w:rPr>
                            </w:pPr>
                            <w:r w:rsidRPr="00F63AF9">
                              <w:rPr>
                                <w:b/>
                                <w:iCs/>
                                <w:lang w:val="en-CA"/>
                              </w:rPr>
                              <w:t>1. sudden onset</w:t>
                            </w:r>
                            <w:r>
                              <w:rPr>
                                <w:iCs/>
                                <w:lang w:val="en-CA"/>
                              </w:rPr>
                              <w:t xml:space="preserve"> of mental illness, w/o prior warning; </w:t>
                            </w:r>
                            <w:r w:rsidRPr="00F63AF9">
                              <w:rPr>
                                <w:b/>
                                <w:iCs/>
                                <w:lang w:val="en-CA"/>
                              </w:rPr>
                              <w:t>2.</w:t>
                            </w:r>
                            <w:r>
                              <w:rPr>
                                <w:iCs/>
                                <w:lang w:val="en-CA"/>
                              </w:rPr>
                              <w:t xml:space="preserve"> As result of MI, can’t appreciate </w:t>
                            </w:r>
                            <w:r w:rsidRPr="00F63AF9">
                              <w:rPr>
                                <w:b/>
                                <w:iCs/>
                                <w:lang w:val="en-CA"/>
                              </w:rPr>
                              <w:t>nature/quality</w:t>
                            </w:r>
                            <w:r>
                              <w:rPr>
                                <w:iCs/>
                                <w:lang w:val="en-CA"/>
                              </w:rPr>
                              <w:t xml:space="preserve"> of act; </w:t>
                            </w:r>
                            <w:r w:rsidRPr="00F63AF9">
                              <w:rPr>
                                <w:b/>
                                <w:iCs/>
                                <w:lang w:val="en-CA"/>
                              </w:rPr>
                              <w:t>3.</w:t>
                            </w:r>
                            <w:r>
                              <w:rPr>
                                <w:iCs/>
                                <w:lang w:val="en-CA"/>
                              </w:rPr>
                              <w:t xml:space="preserve"> As result of MI, has </w:t>
                            </w:r>
                            <w:r w:rsidRPr="00F63AF9">
                              <w:rPr>
                                <w:b/>
                                <w:iCs/>
                                <w:lang w:val="en-CA"/>
                              </w:rPr>
                              <w:t>no meaningful control</w:t>
                            </w:r>
                            <w:r>
                              <w:rPr>
                                <w:iCs/>
                                <w:lang w:val="en-CA"/>
                              </w:rPr>
                              <w:t xml:space="preserve"> over actions at the time of relevant conduct. Decided specifically on these facts, since MacDonald not aware of illness but not in control can be relieved of liability.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3E2AC" id="Text Box 214" o:spid="_x0000_s1112" type="#_x0000_t202" style="position:absolute;margin-left:36.6pt;margin-top:17.05pt;width:509.4pt;height:82.2pt;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3XVwIAAKUEAAAOAAAAZHJzL2Uyb0RvYy54bWysVNtu2zAMfR+wfxD0vthxnSwx4hRdsg4D&#10;ugvQ7gNkWY6FSaInKbGzrx8lJ2navQ3zgyCR1NEhD+nV7aAVOQjrJJiSTicpJcJwqKXZlfTH0/27&#10;BSXOM1MzBUaU9CgcvV2/fbPqu0Jk0IKqhSUIYlzRdyVtve+KJHG8FZq5CXTCoLMBq5nHo90ltWU9&#10;omuVZGk6T3qwdWeBC+fQuh2ddB3xm0Zw/61pnPBElRS5+bjauFZhTdYrVuws61rJTzTYP7DQTBp8&#10;9AK1ZZ6RvZV/QWnJLTho/ISDTqBpJBcxB8xmmr7K5rFlnYi5YHFcdymT+3+w/OvhuyWyLmk2zSkx&#10;TKNIT2Lw5AMMJNiwQn3nCgx87DDUD+hApWO2rnsA/tMRA5uWmZ24sxb6VrAaGU7DzeTq6ojjAkjV&#10;f4EaH2J7DxFoaKwO5cOCEERHpY4XdQIZjsZ5Pl/eLNDF0TdN85tlHvVLWHG+3lnnPwnQJGxKalH+&#10;CM8OD84HOqw4h4TXHChZ30ul4sHuqo2y5MCwVe7jFzN4FaYM6Uu6nGWzsQIvIELXiguIH7IYo/Ya&#10;0x2B8xS/sevQjL05mudnMzKMvR9QIt8XHAP5LXPteMkd3Rb8CKalxzlSUpd0EbBObwQtPpo6drln&#10;Uo17fESZkzhBj1EZP1RD7ITFPGAG5SqojyiXhXFucM5x04L9TUmPM1NS92vPrKBEfTYo+XKaoyTE&#10;x0M+e5/hwV57qmsPMxyhSuopGbcbHwcziGHgDlujkVG0ZyYnzjgLsTanuQ3Ddn2OUc9/l/UfAAAA&#10;//8DAFBLAwQUAAYACAAAACEATi04ud8AAAAKAQAADwAAAGRycy9kb3ducmV2LnhtbEyPQU+DQBCF&#10;7yb+h82YeLNLqUpBloYYNRq9tNr7FkZA2VmyuwX8905PepuX9/Lme/lmNr0Y0fnOkoLlIgKBVNm6&#10;o0bBx/vj1RqED5pq3VtCBT/oYVOcn+U6q+1EWxx3oRFcQj7TCtoQhkxKX7VotF/YAYm9T+uMDixd&#10;I2unJy43vYyj6FYa3RF/aPWA9y1W37ujUZA6s5+evsLr1sXP5bh/Sd4eykSpy4u5vAMRcA5/YTjh&#10;MzoUzHSwR6q96BUkq5iTClbXSxAnP0pjHnfgK13fgCxy+X9C8QsAAP//AwBQSwECLQAUAAYACAAA&#10;ACEAtoM4kv4AAADhAQAAEwAAAAAAAAAAAAAAAAAAAAAAW0NvbnRlbnRfVHlwZXNdLnhtbFBLAQIt&#10;ABQABgAIAAAAIQA4/SH/1gAAAJQBAAALAAAAAAAAAAAAAAAAAC8BAABfcmVscy8ucmVsc1BLAQIt&#10;ABQABgAIAAAAIQCPZb3XVwIAAKUEAAAOAAAAAAAAAAAAAAAAAC4CAABkcnMvZTJvRG9jLnhtbFBL&#10;AQItABQABgAIAAAAIQBOLTi53wAAAAoBAAAPAAAAAAAAAAAAAAAAALEEAABkcnMvZG93bnJldi54&#10;bWxQSwUGAAAAAAQABADzAAAAvQUAAAAA&#10;" strokecolor="#93dafa [1311]">
                <v:stroke dashstyle="1 1"/>
                <v:textbox>
                  <w:txbxContent>
                    <w:p w:rsidR="003022B3" w:rsidRDefault="003022B3" w:rsidP="00A5236F">
                      <w:pPr>
                        <w:spacing w:before="0" w:after="0"/>
                        <w:rPr>
                          <w:iCs/>
                          <w:lang w:val="en-CA"/>
                        </w:rPr>
                      </w:pPr>
                      <w:r>
                        <w:rPr>
                          <w:b/>
                          <w:iCs/>
                          <w:color w:val="044D6E" w:themeColor="text2" w:themeShade="80"/>
                          <w:lang w:val="en-CA"/>
                        </w:rPr>
                        <w:t xml:space="preserve">FIALA v CHECHMANEK </w:t>
                      </w:r>
                      <w:r w:rsidRPr="00770AE8">
                        <w:rPr>
                          <w:iCs/>
                          <w:color w:val="044D6E" w:themeColor="text2" w:themeShade="80"/>
                          <w:lang w:val="en-CA"/>
                        </w:rPr>
                        <w:t>(</w:t>
                      </w:r>
                      <w:r>
                        <w:rPr>
                          <w:iCs/>
                          <w:color w:val="044D6E" w:themeColor="text2" w:themeShade="80"/>
                          <w:lang w:val="en-CA"/>
                        </w:rPr>
                        <w:t>2001) –</w:t>
                      </w:r>
                      <w:r>
                        <w:rPr>
                          <w:b/>
                          <w:iCs/>
                          <w:lang w:val="en-CA"/>
                        </w:rPr>
                        <w:t xml:space="preserve"> </w:t>
                      </w:r>
                      <w:r>
                        <w:rPr>
                          <w:iCs/>
                          <w:color w:val="0673A5" w:themeColor="text2" w:themeShade="BF"/>
                        </w:rPr>
                        <w:t>M had severe manic episode, jumped on car, began choking D,</w:t>
                      </w:r>
                      <w:r>
                        <w:rPr>
                          <w:iCs/>
                          <w:color w:val="0673A5" w:themeColor="text2" w:themeShade="BF"/>
                          <w:lang w:val="en-CA"/>
                        </w:rPr>
                        <w:t xml:space="preserve"> D involuntarily accelerated into P’s car, M continued to threaten/yell at both –</w:t>
                      </w:r>
                      <w:r>
                        <w:rPr>
                          <w:iCs/>
                          <w:lang w:val="en-CA"/>
                        </w:rPr>
                        <w:t xml:space="preserve"> can relieve of liability IF P proves:</w:t>
                      </w:r>
                    </w:p>
                    <w:p w:rsidR="003022B3" w:rsidRPr="00C56222" w:rsidRDefault="003022B3" w:rsidP="00A5236F">
                      <w:pPr>
                        <w:spacing w:before="0" w:after="0"/>
                        <w:rPr>
                          <w:iCs/>
                          <w:lang w:val="en-CA"/>
                        </w:rPr>
                      </w:pPr>
                      <w:r w:rsidRPr="00F63AF9">
                        <w:rPr>
                          <w:b/>
                          <w:iCs/>
                          <w:lang w:val="en-CA"/>
                        </w:rPr>
                        <w:t>1. sudden onset</w:t>
                      </w:r>
                      <w:r>
                        <w:rPr>
                          <w:iCs/>
                          <w:lang w:val="en-CA"/>
                        </w:rPr>
                        <w:t xml:space="preserve"> of mental illness, w/o prior warning; </w:t>
                      </w:r>
                      <w:r w:rsidRPr="00F63AF9">
                        <w:rPr>
                          <w:b/>
                          <w:iCs/>
                          <w:lang w:val="en-CA"/>
                        </w:rPr>
                        <w:t>2.</w:t>
                      </w:r>
                      <w:r>
                        <w:rPr>
                          <w:iCs/>
                          <w:lang w:val="en-CA"/>
                        </w:rPr>
                        <w:t xml:space="preserve"> As result of MI, can’t appreciate </w:t>
                      </w:r>
                      <w:r w:rsidRPr="00F63AF9">
                        <w:rPr>
                          <w:b/>
                          <w:iCs/>
                          <w:lang w:val="en-CA"/>
                        </w:rPr>
                        <w:t>nature/quality</w:t>
                      </w:r>
                      <w:r>
                        <w:rPr>
                          <w:iCs/>
                          <w:lang w:val="en-CA"/>
                        </w:rPr>
                        <w:t xml:space="preserve"> of act; </w:t>
                      </w:r>
                      <w:r w:rsidRPr="00F63AF9">
                        <w:rPr>
                          <w:b/>
                          <w:iCs/>
                          <w:lang w:val="en-CA"/>
                        </w:rPr>
                        <w:t>3.</w:t>
                      </w:r>
                      <w:r>
                        <w:rPr>
                          <w:iCs/>
                          <w:lang w:val="en-CA"/>
                        </w:rPr>
                        <w:t xml:space="preserve"> As result of MI, has </w:t>
                      </w:r>
                      <w:r w:rsidRPr="00F63AF9">
                        <w:rPr>
                          <w:b/>
                          <w:iCs/>
                          <w:lang w:val="en-CA"/>
                        </w:rPr>
                        <w:t>no meaningful control</w:t>
                      </w:r>
                      <w:r>
                        <w:rPr>
                          <w:iCs/>
                          <w:lang w:val="en-CA"/>
                        </w:rPr>
                        <w:t xml:space="preserve"> over actions at the time of relevant conduct. Decided specifically on these facts, since MacDonald not aware of illness but not in control can be relieved of liability.</w:t>
                      </w:r>
                    </w:p>
                  </w:txbxContent>
                </v:textbox>
                <w10:wrap type="square" anchorx="margin"/>
              </v:shape>
            </w:pict>
          </mc:Fallback>
        </mc:AlternateContent>
      </w:r>
      <w:r>
        <w:tab/>
      </w:r>
      <w:r w:rsidRPr="00A5236F">
        <w:rPr>
          <w:u w:val="single"/>
        </w:rPr>
        <w:t>Mental illness</w:t>
      </w:r>
      <w:r>
        <w:t>:</w:t>
      </w:r>
      <w:r w:rsidR="00F63AF9">
        <w:t xml:space="preserve"> specific </w:t>
      </w:r>
      <w:r w:rsidR="00F63AF9" w:rsidRPr="00F63AF9">
        <w:t>modified SoC</w:t>
      </w:r>
      <w:r w:rsidR="00F63AF9" w:rsidRPr="00F63AF9">
        <w:rPr>
          <w:color w:val="D60E72" w:themeColor="accent4" w:themeShade="BF"/>
        </w:rPr>
        <w:t xml:space="preserve"> </w:t>
      </w:r>
      <w:r w:rsidR="00F63AF9">
        <w:t xml:space="preserve">for particular </w:t>
      </w:r>
      <w:r w:rsidR="00F63AF9" w:rsidRPr="00F62C72">
        <w:rPr>
          <w:color w:val="069859" w:themeColor="accent3" w:themeShade="BF"/>
        </w:rPr>
        <w:t>sudden onset situations</w:t>
      </w:r>
      <w:r w:rsidR="00F63AF9">
        <w:t>, not general test for all MIs:</w:t>
      </w:r>
    </w:p>
    <w:p w:rsidR="00C56222" w:rsidRDefault="00C56222" w:rsidP="00F74704">
      <w:pPr>
        <w:rPr>
          <w:u w:val="single"/>
        </w:rPr>
      </w:pPr>
    </w:p>
    <w:p w:rsidR="00C56222" w:rsidRDefault="00C56222" w:rsidP="00F74704">
      <w:pPr>
        <w:rPr>
          <w:u w:val="single"/>
        </w:rPr>
      </w:pPr>
      <w:r>
        <w:rPr>
          <w:u w:val="single"/>
        </w:rPr>
        <w:lastRenderedPageBreak/>
        <w:t>3. PROFESSIONALS</w:t>
      </w:r>
    </w:p>
    <w:p w:rsidR="00F63AF9" w:rsidRDefault="00F62C72" w:rsidP="00F74704">
      <w:r w:rsidRPr="00076A78">
        <w:rPr>
          <w:iCs/>
          <w:noProof/>
          <w:lang w:val="en-CA" w:eastAsia="en-CA"/>
        </w:rPr>
        <mc:AlternateContent>
          <mc:Choice Requires="wps">
            <w:drawing>
              <wp:anchor distT="45720" distB="45720" distL="114300" distR="114300" simplePos="0" relativeHeight="251836416" behindDoc="0" locked="0" layoutInCell="1" allowOverlap="1" wp14:anchorId="0161DCB4" wp14:editId="225C883C">
                <wp:simplePos x="0" y="0"/>
                <wp:positionH relativeFrom="margin">
                  <wp:posOffset>441960</wp:posOffset>
                </wp:positionH>
                <wp:positionV relativeFrom="paragraph">
                  <wp:posOffset>275590</wp:posOffset>
                </wp:positionV>
                <wp:extent cx="6469380" cy="1043940"/>
                <wp:effectExtent l="0" t="0" r="26670" b="2286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04394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C56222" w:rsidRDefault="003022B3" w:rsidP="00F62C72">
                            <w:pPr>
                              <w:spacing w:before="0" w:after="0"/>
                              <w:rPr>
                                <w:iCs/>
                                <w:lang w:val="en-CA"/>
                              </w:rPr>
                            </w:pPr>
                            <w:r>
                              <w:rPr>
                                <w:b/>
                                <w:iCs/>
                                <w:color w:val="044D6E" w:themeColor="text2" w:themeShade="80"/>
                                <w:lang w:val="en-CA"/>
                              </w:rPr>
                              <w:t xml:space="preserve">WHITE v TURNER </w:t>
                            </w:r>
                            <w:r w:rsidRPr="00770AE8">
                              <w:rPr>
                                <w:iCs/>
                                <w:color w:val="044D6E" w:themeColor="text2" w:themeShade="80"/>
                                <w:lang w:val="en-CA"/>
                              </w:rPr>
                              <w:t>(</w:t>
                            </w:r>
                            <w:r>
                              <w:rPr>
                                <w:iCs/>
                                <w:color w:val="044D6E" w:themeColor="text2" w:themeShade="80"/>
                                <w:lang w:val="en-CA"/>
                              </w:rPr>
                              <w:t>1981 aff’d 1982) –</w:t>
                            </w:r>
                            <w:r>
                              <w:rPr>
                                <w:b/>
                                <w:iCs/>
                                <w:lang w:val="en-CA"/>
                              </w:rPr>
                              <w:t xml:space="preserve"> </w:t>
                            </w:r>
                            <w:r>
                              <w:rPr>
                                <w:iCs/>
                                <w:color w:val="0673A5" w:themeColor="text2" w:themeShade="BF"/>
                              </w:rPr>
                              <w:t>D plastic surgeon did P’s breast reduction. P suffered post-op complications, breasts scarred and misshapen; P sued D for negl in operation</w:t>
                            </w:r>
                            <w:r>
                              <w:rPr>
                                <w:iCs/>
                                <w:color w:val="0673A5" w:themeColor="text2" w:themeShade="BF"/>
                                <w:lang w:val="en-CA"/>
                              </w:rPr>
                              <w:t xml:space="preserve"> –</w:t>
                            </w:r>
                            <w:r>
                              <w:rPr>
                                <w:iCs/>
                                <w:lang w:val="en-CA"/>
                              </w:rPr>
                              <w:t xml:space="preserve"> errors in judgment not by itself negligence, but P can prove on BOP that bad result brought about by negligent conduct, eg, not what reasonable same professional would have done in that circumstances. Here, doc did op too fast, didn’t do proper check on tissue </w:t>
                            </w:r>
                            <w:r w:rsidRPr="00F62C72">
                              <w:rPr>
                                <w:iCs/>
                                <w:lang w:val="en-CA"/>
                              </w:rPr>
                              <w:sym w:font="Wingdings" w:char="F0E0"/>
                            </w:r>
                            <w:r>
                              <w:rPr>
                                <w:iCs/>
                                <w:lang w:val="en-CA"/>
                              </w:rPr>
                              <w:t xml:space="preserve"> actionable negligence. Used expert evidence to help determine standard.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1DCB4" id="Text Box 215" o:spid="_x0000_s1113" type="#_x0000_t202" style="position:absolute;margin-left:34.8pt;margin-top:21.7pt;width:509.4pt;height:82.2pt;z-index:251836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bfVwIAAKUEAAAOAAAAZHJzL2Uyb0RvYy54bWysVNtu2zAMfR+wfxD0vjhxnTQx4hRdsgwD&#10;ugvQ7gNkWY6FSaInKbGzry8lJ2navQ3zgyCR1NEhD+nlXa8VOQjrJJiCTkZjSoThUEmzK+jPp+2H&#10;OSXOM1MxBUYU9CgcvVu9f7fs2lyk0ICqhCUIYlzetQVtvG/zJHG8EZq5EbTCoLMGq5nHo90llWUd&#10;omuVpOPxLOnAVq0FLpxD62Zw0lXEr2vB/fe6dsITVVDk5uNq41qGNVktWb6zrG0kP9Fg/8BCM2nw&#10;0QvUhnlG9lb+BaUlt+Cg9iMOOoG6llzEHDCbyfhNNo8Na0XMBYvj2kuZ3P+D5d8OPyyRVUHTyZQS&#10;wzSK9CR6Tz5CT4INK9S1LsfAxxZDfY8OVDpm69oH4L8cMbBumNmJe2uhawSrkOEk3Eyurg44LoCU&#10;3Veo8CG29xCB+trqUD4sCEF0VOp4USeQ4WicZbPFzRxdHH2TcXazyKJ+CcvP11vr/GcBmoRNQS3K&#10;H+HZ4cH5QIfl55DwmgMlq61UKh7srlwrSw4MW2Ubv5jBmzBlSFfQxTSdDhV4BRG6VlxAfJ/GGLXX&#10;mO4AnI3xG7oOzdibg3l2NiPD2PsBJfJ9xTGQ3zDXDJfc0W3AD2BaepwjJXVB5wHr9EbQ4pOpYpd7&#10;JtWwx0eUOYkT9BiU8X3Zx06Y3wbMoFwJ1RHlsjDMDc45bhqwfyjpcGYK6n7vmRWUqC8GJV9MMpSE&#10;+HjIprcpHuy1p7z2MMMRqqCekmG79nEwgxgG7rE1ahlFe2Fy4oyzEGtzmtswbNfnGPXyd1k9AwAA&#10;//8DAFBLAwQUAAYACAAAACEAP4hNC+AAAAAKAQAADwAAAGRycy9kb3ducmV2LnhtbEyPwU7DMBBE&#10;70j8g7VI3KhNqJI0zaaKECBQubS0dzcxSSBeR7abhL/HPcFtVjOaeZtvZt2zUVnXGUK4XwhgiipT&#10;d9QgHD6e71JgzkuqZW9IIfwoB5vi+iqXWW0m2qlx7xsWSshlEqH1fsg4d1WrtHQLMygK3qexWvpw&#10;2obXVk6hXPc8EiLmWnYUFlo5qMdWVd/7s0ZYWX2cXr78dmej13I8viXvT2WCeHszl2tgXs3+LwwX&#10;/IAORWA6mTPVjvUI8SoOSYTlwxLYxRdpGtQJIRJJCrzI+f8Xil8AAAD//wMAUEsBAi0AFAAGAAgA&#10;AAAhALaDOJL+AAAA4QEAABMAAAAAAAAAAAAAAAAAAAAAAFtDb250ZW50X1R5cGVzXS54bWxQSwEC&#10;LQAUAAYACAAAACEAOP0h/9YAAACUAQAACwAAAAAAAAAAAAAAAAAvAQAAX3JlbHMvLnJlbHNQSwEC&#10;LQAUAAYACAAAACEAHDoG31cCAAClBAAADgAAAAAAAAAAAAAAAAAuAgAAZHJzL2Uyb0RvYy54bWxQ&#10;SwECLQAUAAYACAAAACEAP4hNC+AAAAAKAQAADwAAAAAAAAAAAAAAAACxBAAAZHJzL2Rvd25yZXYu&#10;eG1sUEsFBgAAAAAEAAQA8wAAAL4FAAAAAA==&#10;" strokecolor="#93dafa [1311]">
                <v:stroke dashstyle="1 1"/>
                <v:textbox>
                  <w:txbxContent>
                    <w:p w:rsidR="003022B3" w:rsidRPr="00C56222" w:rsidRDefault="003022B3" w:rsidP="00F62C72">
                      <w:pPr>
                        <w:spacing w:before="0" w:after="0"/>
                        <w:rPr>
                          <w:iCs/>
                          <w:lang w:val="en-CA"/>
                        </w:rPr>
                      </w:pPr>
                      <w:r>
                        <w:rPr>
                          <w:b/>
                          <w:iCs/>
                          <w:color w:val="044D6E" w:themeColor="text2" w:themeShade="80"/>
                          <w:lang w:val="en-CA"/>
                        </w:rPr>
                        <w:t xml:space="preserve">WHITE v TURNER </w:t>
                      </w:r>
                      <w:r w:rsidRPr="00770AE8">
                        <w:rPr>
                          <w:iCs/>
                          <w:color w:val="044D6E" w:themeColor="text2" w:themeShade="80"/>
                          <w:lang w:val="en-CA"/>
                        </w:rPr>
                        <w:t>(</w:t>
                      </w:r>
                      <w:r>
                        <w:rPr>
                          <w:iCs/>
                          <w:color w:val="044D6E" w:themeColor="text2" w:themeShade="80"/>
                          <w:lang w:val="en-CA"/>
                        </w:rPr>
                        <w:t>1981 aff’d 1982) –</w:t>
                      </w:r>
                      <w:r>
                        <w:rPr>
                          <w:b/>
                          <w:iCs/>
                          <w:lang w:val="en-CA"/>
                        </w:rPr>
                        <w:t xml:space="preserve"> </w:t>
                      </w:r>
                      <w:r>
                        <w:rPr>
                          <w:iCs/>
                          <w:color w:val="0673A5" w:themeColor="text2" w:themeShade="BF"/>
                        </w:rPr>
                        <w:t>D plastic surgeon did P’s breast reduction. P suffered post-op complications, breasts scarred and misshapen; P sued D for negl in operation</w:t>
                      </w:r>
                      <w:r>
                        <w:rPr>
                          <w:iCs/>
                          <w:color w:val="0673A5" w:themeColor="text2" w:themeShade="BF"/>
                          <w:lang w:val="en-CA"/>
                        </w:rPr>
                        <w:t xml:space="preserve"> –</w:t>
                      </w:r>
                      <w:r>
                        <w:rPr>
                          <w:iCs/>
                          <w:lang w:val="en-CA"/>
                        </w:rPr>
                        <w:t xml:space="preserve"> errors in judgment not by itself negligence, but P can prove on BOP that bad result brought about by negligent conduct, eg, not what reasonable same professional would have done in that circumstances. Here, doc did op too fast, didn’t do proper check on tissue </w:t>
                      </w:r>
                      <w:r w:rsidRPr="00F62C72">
                        <w:rPr>
                          <w:iCs/>
                          <w:lang w:val="en-CA"/>
                        </w:rPr>
                        <w:sym w:font="Wingdings" w:char="F0E0"/>
                      </w:r>
                      <w:r>
                        <w:rPr>
                          <w:iCs/>
                          <w:lang w:val="en-CA"/>
                        </w:rPr>
                        <w:t xml:space="preserve"> actionable negligence. Used expert evidence to help determine standard.</w:t>
                      </w:r>
                    </w:p>
                  </w:txbxContent>
                </v:textbox>
                <w10:wrap type="square" anchorx="margin"/>
              </v:shape>
            </w:pict>
          </mc:Fallback>
        </mc:AlternateContent>
      </w:r>
      <w:r>
        <w:t>Modified SoC: “reasonable, ordinary and prudent person employed in that same profession”</w:t>
      </w:r>
    </w:p>
    <w:p w:rsidR="00F62C72" w:rsidRDefault="00F62C72" w:rsidP="003B7CB6">
      <w:pPr>
        <w:spacing w:after="0"/>
      </w:pPr>
    </w:p>
    <w:p w:rsidR="00F62C72" w:rsidRDefault="00F62C72" w:rsidP="00F62C72">
      <w:pPr>
        <w:spacing w:before="0" w:after="0"/>
      </w:pPr>
    </w:p>
    <w:p w:rsidR="00F62C72" w:rsidRDefault="00F62C72" w:rsidP="00F62C72">
      <w:pPr>
        <w:spacing w:after="0"/>
      </w:pPr>
    </w:p>
    <w:p w:rsidR="00F62C72" w:rsidRDefault="00F62C72" w:rsidP="00F62C72"/>
    <w:p w:rsidR="00F62C72" w:rsidRPr="00F62C72" w:rsidRDefault="00F62C72" w:rsidP="004214ED">
      <w:pPr>
        <w:pStyle w:val="ListParagraph"/>
        <w:numPr>
          <w:ilvl w:val="0"/>
          <w:numId w:val="47"/>
        </w:numPr>
        <w:spacing w:before="0"/>
      </w:pPr>
      <w:r>
        <w:t xml:space="preserve">Includes professionals knowing their limits – </w:t>
      </w:r>
      <w:r w:rsidRPr="00F62C72">
        <w:rPr>
          <w:i/>
          <w:color w:val="0673A5" w:themeColor="text2" w:themeShade="BF"/>
        </w:rPr>
        <w:t>Layden v Cope</w:t>
      </w:r>
      <w:r>
        <w:t>: GP should have referred to specialist sooner</w:t>
      </w:r>
    </w:p>
    <w:p w:rsidR="00F74704" w:rsidRDefault="00F74704" w:rsidP="00F74704">
      <w:pPr>
        <w:pStyle w:val="Heading2"/>
        <w:jc w:val="center"/>
      </w:pPr>
      <w:bookmarkStart w:id="37" w:name="_Toc449023648"/>
      <w:r>
        <w:t>Causation</w:t>
      </w:r>
      <w:bookmarkEnd w:id="37"/>
    </w:p>
    <w:p w:rsidR="00F74704" w:rsidRDefault="002A691C" w:rsidP="003510F1">
      <w:pPr>
        <w:jc w:val="center"/>
        <w:rPr>
          <w:b/>
        </w:rPr>
      </w:pPr>
      <w:r w:rsidRPr="00076A78">
        <w:rPr>
          <w:iCs/>
          <w:noProof/>
          <w:lang w:val="en-CA" w:eastAsia="en-CA"/>
        </w:rPr>
        <mc:AlternateContent>
          <mc:Choice Requires="wps">
            <w:drawing>
              <wp:anchor distT="45720" distB="45720" distL="114300" distR="114300" simplePos="0" relativeHeight="251840512" behindDoc="0" locked="0" layoutInCell="1" allowOverlap="1" wp14:anchorId="6AD9854E" wp14:editId="35DBEDAF">
                <wp:simplePos x="0" y="0"/>
                <wp:positionH relativeFrom="margin">
                  <wp:align>left</wp:align>
                </wp:positionH>
                <wp:positionV relativeFrom="paragraph">
                  <wp:posOffset>3390265</wp:posOffset>
                </wp:positionV>
                <wp:extent cx="6827520" cy="678180"/>
                <wp:effectExtent l="0" t="0" r="11430" b="26670"/>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67818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C56222" w:rsidRDefault="003022B3" w:rsidP="003B7CB6">
                            <w:pPr>
                              <w:spacing w:before="0" w:after="0"/>
                              <w:rPr>
                                <w:iCs/>
                                <w:lang w:val="en-CA"/>
                              </w:rPr>
                            </w:pPr>
                            <w:r>
                              <w:rPr>
                                <w:b/>
                                <w:iCs/>
                                <w:color w:val="044D6E" w:themeColor="text2" w:themeShade="80"/>
                                <w:lang w:val="en-CA"/>
                              </w:rPr>
                              <w:t xml:space="preserve">KAUFFMAN v TORONTO TRANSIT COMMISSION </w:t>
                            </w:r>
                            <w:r w:rsidRPr="00770AE8">
                              <w:rPr>
                                <w:iCs/>
                                <w:color w:val="044D6E" w:themeColor="text2" w:themeShade="80"/>
                                <w:lang w:val="en-CA"/>
                              </w:rPr>
                              <w:t>(</w:t>
                            </w:r>
                            <w:r>
                              <w:rPr>
                                <w:iCs/>
                                <w:color w:val="044D6E" w:themeColor="text2" w:themeShade="80"/>
                                <w:lang w:val="en-CA"/>
                              </w:rPr>
                              <w:t>1959) –</w:t>
                            </w:r>
                            <w:r>
                              <w:rPr>
                                <w:b/>
                                <w:iCs/>
                                <w:lang w:val="en-CA"/>
                              </w:rPr>
                              <w:t xml:space="preserve"> </w:t>
                            </w:r>
                            <w:r>
                              <w:rPr>
                                <w:iCs/>
                                <w:color w:val="0673A5" w:themeColor="text2" w:themeShade="BF"/>
                              </w:rPr>
                              <w:t>youth scuffled, fell on man, man fell on P, P has severe permanent injuries. Sues transit company</w:t>
                            </w:r>
                            <w:r>
                              <w:rPr>
                                <w:iCs/>
                                <w:color w:val="0673A5" w:themeColor="text2" w:themeShade="BF"/>
                                <w:lang w:val="en-CA"/>
                              </w:rPr>
                              <w:t xml:space="preserve"> –</w:t>
                            </w:r>
                            <w:r>
                              <w:rPr>
                                <w:iCs/>
                                <w:lang w:val="en-CA"/>
                              </w:rPr>
                              <w:t xml:space="preserve"> no evidence that lack of hand rail contributing cause of P’s accident, or that anyone grabbed for it – no causal rel btwn alleged negligence and P’s injury. Would have happened anyway.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9854E" id="Text Box 218" o:spid="_x0000_s1114" type="#_x0000_t202" style="position:absolute;left:0;text-align:left;margin-left:0;margin-top:266.95pt;width:537.6pt;height:53.4pt;z-index:251840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4GUwIAAKQEAAAOAAAAZHJzL2Uyb0RvYy54bWysVNuO2yAQfa/Uf0C8N46t3NaKs9omTVVp&#10;e5F2+wEE4xgVGBdI7PTrO0CSZrdvVf2AYGY4nJkz4+X9oBU5CuskmIrmozElwnCopdlX9Pvz9t2C&#10;EueZqZkCIyp6Eo7er96+WfZdKQpoQdXCEgQxruy7irbed2WWOd4KzdwIOmHQ2YDVzOPR7rPash7R&#10;tcqK8XiW9WDrzgIXzqF1k5x0FfGbRnD/tWmc8ERVFLn5uNq47sKarZas3FvWtZKfabB/YKGZNPjo&#10;FWrDPCMHK/+C0pJbcND4EQedQdNILmIOmE0+fpXNU8s6EXPB4rjuWib3/2D5l+M3S2Rd0SJHqQzT&#10;KNKzGDx5DwMJNqxQ37kSA586DPUDOlDpmK3rHoH/cMTAumVmLx6shb4VrEaGebiZ3VxNOC6A7PrP&#10;UOND7OAhAg2N1aF8WBCC6KjU6apOIMPROFsU82mBLo6+2XyRL6J8GSsvtzvr/EcBmoRNRS2qH9HZ&#10;8dH5wIaVl5DwmAMl661UKh7sfrdWlhwZdso2fjGBV2HKkL6id9NimgrwAiI0rbiC+KGIMeqgMdsE&#10;PBnjl5oOzdiayTy7mJFhbP2AEvm+4BjIb5hr0yV3chvwCUxLj2OkpK7oImCd3whSfDB1bHLPpEp7&#10;fESZszZBjiSMH3ZDbITFVfMd1CdUy0IaGxxz3LRgf1HS48hU1P08MCsoUZ8MKn6XTyZhxuJhMp0H&#10;reytZ3frYYYjVEU9JWm79nEugxgGHrAzGhlFCy2UmJw54yjE2pzHNsza7TlG/fm5rH4DAAD//wMA&#10;UEsDBBQABgAIAAAAIQBrTTCC3wAAAAkBAAAPAAAAZHJzL2Rvd25yZXYueG1sTI/BTsMwEETvSPyD&#10;tUjcqE1KmzZkU0UIEAguLe3djZckENuR7Sbh73FPcBzNaOZNvpl0xwZyvrUG4XYmgJGprGpNjbD/&#10;eLpZAfNBGiU7awjhhzxsisuLXGbKjmZLwy7ULJYYn0mEJoQ+49xXDWnpZ7YnE71P67QMUbqaKyfH&#10;WK47ngix5Fq2Ji40sqeHhqrv3UkjrJ0+jM9f4W3rkpdyOLym749linh9NZX3wAJN4S8MZ/yIDkVk&#10;OtqTUZ51CPFIQFjM52tgZ1ukiwTYEWF5J1LgRc7/Pyh+AQAA//8DAFBLAQItABQABgAIAAAAIQC2&#10;gziS/gAAAOEBAAATAAAAAAAAAAAAAAAAAAAAAABbQ29udGVudF9UeXBlc10ueG1sUEsBAi0AFAAG&#10;AAgAAAAhADj9If/WAAAAlAEAAAsAAAAAAAAAAAAAAAAALwEAAF9yZWxzLy5yZWxzUEsBAi0AFAAG&#10;AAgAAAAhAPpQ3gZTAgAApAQAAA4AAAAAAAAAAAAAAAAALgIAAGRycy9lMm9Eb2MueG1sUEsBAi0A&#10;FAAGAAgAAAAhAGtNMILfAAAACQEAAA8AAAAAAAAAAAAAAAAArQQAAGRycy9kb3ducmV2LnhtbFBL&#10;BQYAAAAABAAEAPMAAAC5BQAAAAA=&#10;" strokecolor="#93dafa [1311]">
                <v:stroke dashstyle="1 1"/>
                <v:textbox>
                  <w:txbxContent>
                    <w:p w:rsidR="003022B3" w:rsidRPr="00C56222" w:rsidRDefault="003022B3" w:rsidP="003B7CB6">
                      <w:pPr>
                        <w:spacing w:before="0" w:after="0"/>
                        <w:rPr>
                          <w:iCs/>
                          <w:lang w:val="en-CA"/>
                        </w:rPr>
                      </w:pPr>
                      <w:r>
                        <w:rPr>
                          <w:b/>
                          <w:iCs/>
                          <w:color w:val="044D6E" w:themeColor="text2" w:themeShade="80"/>
                          <w:lang w:val="en-CA"/>
                        </w:rPr>
                        <w:t xml:space="preserve">KAUFFMAN v TORONTO TRANSIT COMMISSION </w:t>
                      </w:r>
                      <w:r w:rsidRPr="00770AE8">
                        <w:rPr>
                          <w:iCs/>
                          <w:color w:val="044D6E" w:themeColor="text2" w:themeShade="80"/>
                          <w:lang w:val="en-CA"/>
                        </w:rPr>
                        <w:t>(</w:t>
                      </w:r>
                      <w:r>
                        <w:rPr>
                          <w:iCs/>
                          <w:color w:val="044D6E" w:themeColor="text2" w:themeShade="80"/>
                          <w:lang w:val="en-CA"/>
                        </w:rPr>
                        <w:t>1959) –</w:t>
                      </w:r>
                      <w:r>
                        <w:rPr>
                          <w:b/>
                          <w:iCs/>
                          <w:lang w:val="en-CA"/>
                        </w:rPr>
                        <w:t xml:space="preserve"> </w:t>
                      </w:r>
                      <w:r>
                        <w:rPr>
                          <w:iCs/>
                          <w:color w:val="0673A5" w:themeColor="text2" w:themeShade="BF"/>
                        </w:rPr>
                        <w:t>youth scuffled, fell on man, man fell on P, P has severe permanent injuries. Sues transit company</w:t>
                      </w:r>
                      <w:r>
                        <w:rPr>
                          <w:iCs/>
                          <w:color w:val="0673A5" w:themeColor="text2" w:themeShade="BF"/>
                          <w:lang w:val="en-CA"/>
                        </w:rPr>
                        <w:t xml:space="preserve"> –</w:t>
                      </w:r>
                      <w:r>
                        <w:rPr>
                          <w:iCs/>
                          <w:lang w:val="en-CA"/>
                        </w:rPr>
                        <w:t xml:space="preserve"> no evidence that lack of hand rail contributing cause of P’s accident, or that anyone grabbed for it – no causal rel btwn alleged negligence and P’s injury. Would have happened anyway.</w:t>
                      </w:r>
                    </w:p>
                  </w:txbxContent>
                </v:textbox>
                <w10:wrap type="square" anchorx="margin"/>
              </v:shape>
            </w:pict>
          </mc:Fallback>
        </mc:AlternateContent>
      </w:r>
      <w:r w:rsidR="00BD4770">
        <w:rPr>
          <w:noProof/>
          <w:lang w:val="en-CA" w:eastAsia="en-CA"/>
        </w:rPr>
        <mc:AlternateContent>
          <mc:Choice Requires="wps">
            <w:drawing>
              <wp:anchor distT="45720" distB="45720" distL="114300" distR="114300" simplePos="0" relativeHeight="251838464" behindDoc="0" locked="0" layoutInCell="1" allowOverlap="1" wp14:anchorId="26997F26" wp14:editId="69AF98EA">
                <wp:simplePos x="0" y="0"/>
                <wp:positionH relativeFrom="margin">
                  <wp:posOffset>-68580</wp:posOffset>
                </wp:positionH>
                <wp:positionV relativeFrom="paragraph">
                  <wp:posOffset>304165</wp:posOffset>
                </wp:positionV>
                <wp:extent cx="6979920" cy="2743200"/>
                <wp:effectExtent l="0" t="0" r="11430" b="1905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2743200"/>
                        </a:xfrm>
                        <a:prstGeom prst="rect">
                          <a:avLst/>
                        </a:prstGeom>
                        <a:solidFill>
                          <a:srgbClr val="FFFFFF"/>
                        </a:solidFill>
                        <a:ln w="9525">
                          <a:solidFill>
                            <a:schemeClr val="accent4">
                              <a:lumMod val="75000"/>
                            </a:schemeClr>
                          </a:solidFill>
                          <a:miter lim="800000"/>
                          <a:headEnd/>
                          <a:tailEnd/>
                        </a:ln>
                      </wps:spPr>
                      <wps:txbx>
                        <w:txbxContent>
                          <w:p w:rsidR="003022B3" w:rsidRPr="00BD4770" w:rsidRDefault="003022B3" w:rsidP="00BD4770">
                            <w:pPr>
                              <w:pStyle w:val="NormalWeb"/>
                              <w:spacing w:before="0" w:beforeAutospacing="0" w:after="0" w:afterAutospacing="0" w:line="276" w:lineRule="auto"/>
                              <w:rPr>
                                <w:rFonts w:asciiTheme="majorHAnsi" w:hAnsiTheme="majorHAnsi"/>
                                <w:b/>
                                <w:sz w:val="22"/>
                                <w:szCs w:val="22"/>
                              </w:rPr>
                            </w:pPr>
                            <w:r>
                              <w:rPr>
                                <w:rFonts w:asciiTheme="majorHAnsi" w:hAnsiTheme="majorHAnsi"/>
                                <w:b/>
                                <w:color w:val="7030A0"/>
                                <w:sz w:val="22"/>
                                <w:szCs w:val="22"/>
                              </w:rPr>
                              <w:t>Causation: “factual causation”</w:t>
                            </w:r>
                          </w:p>
                          <w:p w:rsidR="003022B3" w:rsidRDefault="003022B3" w:rsidP="004214ED">
                            <w:pPr>
                              <w:pStyle w:val="ListParagraph"/>
                              <w:numPr>
                                <w:ilvl w:val="0"/>
                                <w:numId w:val="48"/>
                              </w:numPr>
                              <w:ind w:left="567"/>
                              <w:rPr>
                                <w:rFonts w:asciiTheme="majorHAnsi" w:hAnsiTheme="majorHAnsi"/>
                              </w:rPr>
                            </w:pPr>
                            <w:r w:rsidRPr="00BD4770">
                              <w:rPr>
                                <w:rFonts w:asciiTheme="majorHAnsi" w:hAnsiTheme="majorHAnsi"/>
                                <w:b/>
                              </w:rPr>
                              <w:t>“But for” test</w:t>
                            </w:r>
                            <w:r w:rsidRPr="00BD4770">
                              <w:rPr>
                                <w:rFonts w:asciiTheme="majorHAnsi" w:hAnsiTheme="majorHAnsi"/>
                              </w:rPr>
                              <w:t xml:space="preserve"> – P must establish that D’s conduct </w:t>
                            </w:r>
                            <w:r w:rsidRPr="00BD4770">
                              <w:rPr>
                                <w:rFonts w:asciiTheme="majorHAnsi" w:hAnsiTheme="majorHAnsi"/>
                                <w:i/>
                              </w:rPr>
                              <w:t>necessary cause</w:t>
                            </w:r>
                            <w:r w:rsidRPr="00BD4770">
                              <w:rPr>
                                <w:rFonts w:asciiTheme="majorHAnsi" w:hAnsiTheme="majorHAnsi"/>
                              </w:rPr>
                              <w:t xml:space="preserve"> of resulting injury – if injury would have happened anyway, causation is NOT established</w:t>
                            </w:r>
                            <w:r>
                              <w:rPr>
                                <w:rFonts w:asciiTheme="majorHAnsi" w:hAnsiTheme="majorHAnsi"/>
                              </w:rPr>
                              <w:t xml:space="preserve"> (</w:t>
                            </w:r>
                            <w:r w:rsidRPr="0087778B">
                              <w:rPr>
                                <w:rFonts w:asciiTheme="majorHAnsi" w:hAnsiTheme="majorHAnsi"/>
                                <w:i/>
                                <w:color w:val="0673A5" w:themeColor="text2" w:themeShade="BF"/>
                              </w:rPr>
                              <w:t>Kauf</w:t>
                            </w:r>
                            <w:r>
                              <w:rPr>
                                <w:rFonts w:asciiTheme="majorHAnsi" w:hAnsiTheme="majorHAnsi"/>
                                <w:i/>
                                <w:color w:val="0673A5" w:themeColor="text2" w:themeShade="BF"/>
                              </w:rPr>
                              <w:t>f</w:t>
                            </w:r>
                            <w:r w:rsidRPr="0087778B">
                              <w:rPr>
                                <w:rFonts w:asciiTheme="majorHAnsi" w:hAnsiTheme="majorHAnsi"/>
                                <w:i/>
                                <w:color w:val="0673A5" w:themeColor="text2" w:themeShade="BF"/>
                              </w:rPr>
                              <w:t>man</w:t>
                            </w:r>
                            <w:r>
                              <w:rPr>
                                <w:rFonts w:asciiTheme="majorHAnsi" w:hAnsiTheme="majorHAnsi"/>
                              </w:rPr>
                              <w:t xml:space="preserve">, </w:t>
                            </w:r>
                            <w:r w:rsidRPr="0087778B">
                              <w:rPr>
                                <w:rFonts w:asciiTheme="majorHAnsi" w:hAnsiTheme="majorHAnsi"/>
                                <w:i/>
                                <w:color w:val="0673A5" w:themeColor="text2" w:themeShade="BF"/>
                              </w:rPr>
                              <w:t>Barnett</w:t>
                            </w:r>
                            <w:r>
                              <w:rPr>
                                <w:rFonts w:asciiTheme="majorHAnsi" w:hAnsiTheme="majorHAnsi"/>
                              </w:rPr>
                              <w:t>). If no clear answer, consider…</w:t>
                            </w:r>
                          </w:p>
                          <w:p w:rsidR="003022B3" w:rsidRPr="00003B70" w:rsidRDefault="003022B3" w:rsidP="004214ED">
                            <w:pPr>
                              <w:pStyle w:val="ListParagraph"/>
                              <w:numPr>
                                <w:ilvl w:val="0"/>
                                <w:numId w:val="48"/>
                              </w:numPr>
                              <w:ind w:left="567"/>
                              <w:rPr>
                                <w:rFonts w:asciiTheme="majorHAnsi" w:hAnsiTheme="majorHAnsi"/>
                              </w:rPr>
                            </w:pPr>
                            <w:r>
                              <w:rPr>
                                <w:rFonts w:asciiTheme="majorHAnsi" w:hAnsiTheme="majorHAnsi"/>
                                <w:b/>
                              </w:rPr>
                              <w:t>Issues that may arise</w:t>
                            </w:r>
                            <w:r w:rsidRPr="00BD4770">
                              <w:rPr>
                                <w:rFonts w:asciiTheme="majorHAnsi" w:hAnsiTheme="majorHAnsi"/>
                              </w:rPr>
                              <w:t>:</w:t>
                            </w:r>
                            <w:r>
                              <w:rPr>
                                <w:rFonts w:asciiTheme="majorHAnsi" w:hAnsiTheme="majorHAnsi"/>
                              </w:rPr>
                              <w:t xml:space="preserve"> </w:t>
                            </w:r>
                            <w:r>
                              <w:rPr>
                                <w:rFonts w:asciiTheme="majorHAnsi" w:hAnsiTheme="majorHAnsi"/>
                                <w:i/>
                              </w:rPr>
                              <w:t>may give rise to alterations/e</w:t>
                            </w:r>
                            <w:r w:rsidRPr="00003B70">
                              <w:rPr>
                                <w:rFonts w:asciiTheme="majorHAnsi" w:hAnsiTheme="majorHAnsi"/>
                                <w:i/>
                              </w:rPr>
                              <w:t>xceptions to but-for test:</w:t>
                            </w:r>
                          </w:p>
                          <w:p w:rsidR="003022B3" w:rsidRDefault="003022B3" w:rsidP="004214ED">
                            <w:pPr>
                              <w:pStyle w:val="ListParagraph"/>
                              <w:numPr>
                                <w:ilvl w:val="1"/>
                                <w:numId w:val="48"/>
                              </w:numPr>
                              <w:ind w:left="1134"/>
                              <w:rPr>
                                <w:rFonts w:asciiTheme="majorHAnsi" w:hAnsiTheme="majorHAnsi"/>
                              </w:rPr>
                            </w:pPr>
                            <w:r w:rsidRPr="008337E1">
                              <w:rPr>
                                <w:rFonts w:asciiTheme="majorHAnsi" w:hAnsiTheme="majorHAnsi"/>
                                <w:u w:val="single"/>
                              </w:rPr>
                              <w:t>Multiple negligent defendants</w:t>
                            </w:r>
                            <w:r>
                              <w:rPr>
                                <w:rFonts w:asciiTheme="majorHAnsi" w:hAnsiTheme="majorHAnsi"/>
                              </w:rPr>
                              <w:t>? (</w:t>
                            </w:r>
                            <w:r w:rsidRPr="002A691C">
                              <w:rPr>
                                <w:rFonts w:asciiTheme="majorHAnsi" w:hAnsiTheme="majorHAnsi"/>
                                <w:i/>
                                <w:color w:val="0673A5" w:themeColor="text2" w:themeShade="BF"/>
                              </w:rPr>
                              <w:t>Cook v Lewis</w:t>
                            </w:r>
                            <w:r w:rsidRPr="002A691C">
                              <w:rPr>
                                <w:rFonts w:asciiTheme="majorHAnsi" w:hAnsiTheme="majorHAnsi"/>
                                <w:color w:val="0673A5" w:themeColor="text2" w:themeShade="BF"/>
                              </w:rPr>
                              <w:t xml:space="preserve"> </w:t>
                            </w:r>
                            <w:r>
                              <w:rPr>
                                <w:rFonts w:asciiTheme="majorHAnsi" w:hAnsiTheme="majorHAnsi"/>
                              </w:rPr>
                              <w:t>starting point)</w:t>
                            </w:r>
                          </w:p>
                          <w:p w:rsidR="003022B3" w:rsidRDefault="003022B3" w:rsidP="004214ED">
                            <w:pPr>
                              <w:pStyle w:val="ListParagraph"/>
                              <w:numPr>
                                <w:ilvl w:val="2"/>
                                <w:numId w:val="48"/>
                              </w:numPr>
                              <w:ind w:left="1843"/>
                              <w:rPr>
                                <w:rFonts w:asciiTheme="majorHAnsi" w:hAnsiTheme="majorHAnsi"/>
                              </w:rPr>
                            </w:pPr>
                            <w:r>
                              <w:rPr>
                                <w:rFonts w:asciiTheme="majorHAnsi" w:hAnsiTheme="majorHAnsi"/>
                              </w:rPr>
                              <w:t>independent – only liable for injuries caused; joint – liable for all injury</w:t>
                            </w:r>
                          </w:p>
                          <w:p w:rsidR="003022B3" w:rsidRDefault="003022B3" w:rsidP="004214ED">
                            <w:pPr>
                              <w:pStyle w:val="ListParagraph"/>
                              <w:numPr>
                                <w:ilvl w:val="1"/>
                                <w:numId w:val="48"/>
                              </w:numPr>
                              <w:ind w:left="1134"/>
                              <w:rPr>
                                <w:rFonts w:asciiTheme="majorHAnsi" w:hAnsiTheme="majorHAnsi"/>
                              </w:rPr>
                            </w:pPr>
                            <w:r>
                              <w:rPr>
                                <w:rFonts w:asciiTheme="majorHAnsi" w:hAnsiTheme="majorHAnsi"/>
                              </w:rPr>
                              <w:t>Learned intermediaries? (</w:t>
                            </w:r>
                            <w:r w:rsidRPr="003B7CB6">
                              <w:rPr>
                                <w:rFonts w:asciiTheme="majorHAnsi" w:hAnsiTheme="majorHAnsi"/>
                                <w:i/>
                                <w:color w:val="0673A5" w:themeColor="text2" w:themeShade="BF"/>
                              </w:rPr>
                              <w:t>Dow</w:t>
                            </w:r>
                            <w:r>
                              <w:rPr>
                                <w:rFonts w:asciiTheme="majorHAnsi" w:hAnsiTheme="majorHAnsi"/>
                              </w:rPr>
                              <w:t>)</w:t>
                            </w:r>
                          </w:p>
                          <w:p w:rsidR="003022B3" w:rsidRDefault="003022B3" w:rsidP="004214ED">
                            <w:pPr>
                              <w:pStyle w:val="ListParagraph"/>
                              <w:numPr>
                                <w:ilvl w:val="1"/>
                                <w:numId w:val="48"/>
                              </w:numPr>
                              <w:spacing w:after="0"/>
                              <w:ind w:left="1134"/>
                              <w:rPr>
                                <w:rFonts w:asciiTheme="majorHAnsi" w:hAnsiTheme="majorHAnsi"/>
                              </w:rPr>
                            </w:pPr>
                            <w:r>
                              <w:rPr>
                                <w:rFonts w:asciiTheme="majorHAnsi" w:hAnsiTheme="majorHAnsi"/>
                              </w:rPr>
                              <w:t xml:space="preserve">Informed consent required? (subj/obj </w:t>
                            </w:r>
                            <w:r w:rsidRPr="006A077A">
                              <w:rPr>
                                <w:rFonts w:asciiTheme="majorHAnsi" w:hAnsiTheme="majorHAnsi"/>
                                <w:i/>
                                <w:color w:val="0673A5" w:themeColor="text2" w:themeShade="BF"/>
                              </w:rPr>
                              <w:t>Hopp</w:t>
                            </w:r>
                            <w:r>
                              <w:rPr>
                                <w:rFonts w:asciiTheme="majorHAnsi" w:hAnsiTheme="majorHAnsi"/>
                              </w:rPr>
                              <w:t xml:space="preserve"> &amp; </w:t>
                            </w:r>
                            <w:r w:rsidRPr="006A077A">
                              <w:rPr>
                                <w:rFonts w:asciiTheme="majorHAnsi" w:hAnsiTheme="majorHAnsi"/>
                                <w:i/>
                                <w:color w:val="0673A5" w:themeColor="text2" w:themeShade="BF"/>
                              </w:rPr>
                              <w:t>Keibl</w:t>
                            </w:r>
                            <w:r w:rsidRPr="006A077A">
                              <w:rPr>
                                <w:rFonts w:asciiTheme="majorHAnsi" w:hAnsiTheme="majorHAnsi"/>
                                <w:color w:val="0673A5" w:themeColor="text2" w:themeShade="BF"/>
                              </w:rPr>
                              <w:t xml:space="preserve"> </w:t>
                            </w:r>
                            <w:r>
                              <w:rPr>
                                <w:rFonts w:asciiTheme="majorHAnsi" w:hAnsiTheme="majorHAnsi"/>
                              </w:rPr>
                              <w:t>test)</w:t>
                            </w:r>
                          </w:p>
                          <w:p w:rsidR="003022B3" w:rsidRPr="00003B70" w:rsidRDefault="003022B3" w:rsidP="00003B70">
                            <w:pPr>
                              <w:spacing w:before="0" w:after="0"/>
                              <w:ind w:left="567"/>
                              <w:rPr>
                                <w:rFonts w:asciiTheme="majorHAnsi" w:hAnsiTheme="majorHAnsi"/>
                                <w:i/>
                              </w:rPr>
                            </w:pPr>
                            <w:r w:rsidRPr="00003B70">
                              <w:rPr>
                                <w:rFonts w:asciiTheme="majorHAnsi" w:hAnsiTheme="majorHAnsi"/>
                                <w:i/>
                              </w:rPr>
                              <w:t>Evolving modifications/exceptions to but-for test:</w:t>
                            </w:r>
                          </w:p>
                          <w:p w:rsidR="003022B3" w:rsidRDefault="003022B3" w:rsidP="004214ED">
                            <w:pPr>
                              <w:pStyle w:val="ListParagraph"/>
                              <w:numPr>
                                <w:ilvl w:val="1"/>
                                <w:numId w:val="48"/>
                              </w:numPr>
                              <w:spacing w:before="0"/>
                              <w:ind w:left="1134"/>
                              <w:rPr>
                                <w:rFonts w:asciiTheme="majorHAnsi" w:hAnsiTheme="majorHAnsi"/>
                              </w:rPr>
                            </w:pPr>
                            <w:r>
                              <w:rPr>
                                <w:rFonts w:asciiTheme="majorHAnsi" w:hAnsiTheme="majorHAnsi"/>
                              </w:rPr>
                              <w:t>Did D’s conduct cause a material</w:t>
                            </w:r>
                            <w:r w:rsidRPr="00BD4770">
                              <w:rPr>
                                <w:rFonts w:asciiTheme="majorHAnsi" w:hAnsiTheme="majorHAnsi"/>
                                <w:i/>
                              </w:rPr>
                              <w:t xml:space="preserve"> increase</w:t>
                            </w:r>
                            <w:r>
                              <w:rPr>
                                <w:rFonts w:asciiTheme="majorHAnsi" w:hAnsiTheme="majorHAnsi"/>
                              </w:rPr>
                              <w:t xml:space="preserve"> in risk to injury? (</w:t>
                            </w:r>
                            <w:r w:rsidRPr="003B7CB6">
                              <w:rPr>
                                <w:rFonts w:asciiTheme="majorHAnsi" w:hAnsiTheme="majorHAnsi"/>
                                <w:i/>
                                <w:color w:val="0673A5" w:themeColor="text2" w:themeShade="BF"/>
                              </w:rPr>
                              <w:t>Snell</w:t>
                            </w:r>
                            <w:r>
                              <w:rPr>
                                <w:rFonts w:asciiTheme="majorHAnsi" w:hAnsiTheme="majorHAnsi"/>
                              </w:rPr>
                              <w:t>)</w:t>
                            </w:r>
                          </w:p>
                          <w:p w:rsidR="003022B3" w:rsidRDefault="003022B3" w:rsidP="004214ED">
                            <w:pPr>
                              <w:pStyle w:val="ListParagraph"/>
                              <w:numPr>
                                <w:ilvl w:val="1"/>
                                <w:numId w:val="48"/>
                              </w:numPr>
                              <w:ind w:left="1134"/>
                              <w:rPr>
                                <w:rFonts w:asciiTheme="majorHAnsi" w:hAnsiTheme="majorHAnsi"/>
                              </w:rPr>
                            </w:pPr>
                            <w:r>
                              <w:rPr>
                                <w:rFonts w:asciiTheme="majorHAnsi" w:hAnsiTheme="majorHAnsi"/>
                              </w:rPr>
                              <w:t xml:space="preserve">Did D’s conduct cause a material </w:t>
                            </w:r>
                            <w:r>
                              <w:rPr>
                                <w:rFonts w:asciiTheme="majorHAnsi" w:hAnsiTheme="majorHAnsi"/>
                                <w:i/>
                              </w:rPr>
                              <w:t>contribution</w:t>
                            </w:r>
                            <w:r>
                              <w:rPr>
                                <w:rFonts w:asciiTheme="majorHAnsi" w:hAnsiTheme="majorHAnsi"/>
                              </w:rPr>
                              <w:t xml:space="preserve"> to injury? (</w:t>
                            </w:r>
                            <w:r w:rsidRPr="003B7CB6">
                              <w:rPr>
                                <w:rFonts w:asciiTheme="majorHAnsi" w:hAnsiTheme="majorHAnsi"/>
                                <w:i/>
                                <w:color w:val="0673A5" w:themeColor="text2" w:themeShade="BF"/>
                              </w:rPr>
                              <w:t>Clements</w:t>
                            </w:r>
                            <w:r>
                              <w:rPr>
                                <w:rFonts w:asciiTheme="majorHAnsi" w:hAnsiTheme="majorHAnsi"/>
                              </w:rPr>
                              <w:t>)</w:t>
                            </w:r>
                          </w:p>
                          <w:p w:rsidR="003022B3" w:rsidRDefault="003022B3" w:rsidP="002A691C">
                            <w:pPr>
                              <w:pStyle w:val="ListParagraph"/>
                              <w:ind w:left="567"/>
                              <w:rPr>
                                <w:rFonts w:asciiTheme="majorHAnsi" w:hAnsiTheme="majorHAnsi"/>
                              </w:rPr>
                            </w:pPr>
                            <w:r w:rsidRPr="008337E1">
                              <w:rPr>
                                <w:rFonts w:asciiTheme="majorHAnsi" w:hAnsiTheme="majorHAnsi"/>
                                <w:u w:val="single"/>
                              </w:rPr>
                              <w:t>MULTIPLE CAUSES</w:t>
                            </w:r>
                            <w:r>
                              <w:rPr>
                                <w:rFonts w:asciiTheme="majorHAnsi" w:hAnsiTheme="majorHAnsi"/>
                              </w:rPr>
                              <w:t xml:space="preserve">: Independent </w:t>
                            </w:r>
                            <w:r w:rsidRPr="004924E2">
                              <w:rPr>
                                <w:rFonts w:asciiTheme="majorHAnsi" w:hAnsiTheme="majorHAnsi"/>
                                <w:u w:val="single"/>
                              </w:rPr>
                              <w:t>sufficient</w:t>
                            </w:r>
                            <w:r>
                              <w:rPr>
                                <w:rFonts w:asciiTheme="majorHAnsi" w:hAnsiTheme="majorHAnsi"/>
                              </w:rPr>
                              <w:t xml:space="preserve"> (</w:t>
                            </w:r>
                            <w:r w:rsidRPr="00806614">
                              <w:rPr>
                                <w:rFonts w:asciiTheme="majorHAnsi" w:hAnsiTheme="majorHAnsi"/>
                                <w:i/>
                                <w:color w:val="0673A5" w:themeColor="text2" w:themeShade="BF"/>
                              </w:rPr>
                              <w:t>Lambton</w:t>
                            </w:r>
                            <w:r>
                              <w:rPr>
                                <w:rFonts w:asciiTheme="majorHAnsi" w:hAnsiTheme="majorHAnsi"/>
                              </w:rPr>
                              <w:t xml:space="preserve">) </w:t>
                            </w:r>
                            <w:r w:rsidRPr="00806614">
                              <w:rPr>
                                <w:rFonts w:asciiTheme="majorHAnsi" w:hAnsiTheme="majorHAnsi"/>
                              </w:rPr>
                              <w:t>or</w:t>
                            </w:r>
                            <w:r>
                              <w:rPr>
                                <w:rFonts w:asciiTheme="majorHAnsi" w:hAnsiTheme="majorHAnsi"/>
                              </w:rPr>
                              <w:t xml:space="preserve"> </w:t>
                            </w:r>
                            <w:r w:rsidRPr="004924E2">
                              <w:rPr>
                                <w:rFonts w:asciiTheme="majorHAnsi" w:hAnsiTheme="majorHAnsi"/>
                                <w:u w:val="single"/>
                              </w:rPr>
                              <w:t>insufficient</w:t>
                            </w:r>
                            <w:r>
                              <w:rPr>
                                <w:rFonts w:asciiTheme="majorHAnsi" w:hAnsiTheme="majorHAnsi"/>
                              </w:rPr>
                              <w:t xml:space="preserve"> (</w:t>
                            </w:r>
                            <w:r w:rsidRPr="00806614">
                              <w:rPr>
                                <w:rFonts w:asciiTheme="majorHAnsi" w:hAnsiTheme="majorHAnsi"/>
                                <w:i/>
                                <w:color w:val="0673A5" w:themeColor="text2" w:themeShade="BF"/>
                              </w:rPr>
                              <w:t>Athey</w:t>
                            </w:r>
                            <w:r>
                              <w:rPr>
                                <w:rFonts w:asciiTheme="majorHAnsi" w:hAnsiTheme="majorHAnsi"/>
                              </w:rPr>
                              <w:t xml:space="preserve">) </w:t>
                            </w:r>
                            <w:r w:rsidRPr="00806614">
                              <w:rPr>
                                <w:rFonts w:asciiTheme="majorHAnsi" w:hAnsiTheme="majorHAnsi"/>
                              </w:rPr>
                              <w:t>causes</w:t>
                            </w:r>
                            <w:r>
                              <w:rPr>
                                <w:rFonts w:asciiTheme="majorHAnsi" w:hAnsiTheme="majorHAnsi"/>
                              </w:rPr>
                              <w:t>?</w:t>
                            </w:r>
                          </w:p>
                          <w:p w:rsidR="003022B3" w:rsidRDefault="003022B3" w:rsidP="004214ED">
                            <w:pPr>
                              <w:pStyle w:val="ListParagraph"/>
                              <w:numPr>
                                <w:ilvl w:val="1"/>
                                <w:numId w:val="48"/>
                              </w:numPr>
                              <w:ind w:left="1134"/>
                              <w:rPr>
                                <w:rFonts w:asciiTheme="majorHAnsi" w:hAnsiTheme="majorHAnsi"/>
                              </w:rPr>
                            </w:pPr>
                            <w:r>
                              <w:rPr>
                                <w:rFonts w:asciiTheme="majorHAnsi" w:hAnsiTheme="majorHAnsi"/>
                              </w:rPr>
                              <w:t>Crumbling skull doctrine (would P have expected effects anyway)? Thin skull rule (take as you find them)?</w:t>
                            </w:r>
                          </w:p>
                          <w:p w:rsidR="003022B3" w:rsidRDefault="003022B3" w:rsidP="002A691C">
                            <w:pPr>
                              <w:pStyle w:val="ListParagraph"/>
                              <w:ind w:left="567"/>
                              <w:rPr>
                                <w:rFonts w:asciiTheme="majorHAnsi" w:hAnsiTheme="majorHAnsi"/>
                              </w:rPr>
                            </w:pPr>
                          </w:p>
                          <w:p w:rsidR="003022B3" w:rsidRPr="00BD4770" w:rsidRDefault="003022B3" w:rsidP="00BD4770">
                            <w:pPr>
                              <w:ind w:left="774"/>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97F26" id="_x0000_s1115" type="#_x0000_t202" style="position:absolute;left:0;text-align:left;margin-left:-5.4pt;margin-top:23.95pt;width:549.6pt;height:3in;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lyQgIAAHYEAAAOAAAAZHJzL2Uyb0RvYy54bWysVNuO2jAQfa/Uf7D8XgIpLBARVlu2W1Xa&#10;XqTdfsDgOMSq7UltQ7L9+o4doNC+Vc2DZXtmjmfOmcnqtjeaHaTzCm3JJ6MxZ9IKrJTdlfzb88Ob&#10;BWc+gK1Ao5Ulf5Ge365fv1p1bSFzbFBX0jECsb7o2pI3IbRFlnnRSAN+hK20ZKzRGQh0dLusctAR&#10;utFZPh7fZB26qnUopPd0ez8Y+Trh17UU4UtdexmYLjnlFtLq0rqNa7ZeQbFz0DZKHNOAf8jCgLL0&#10;6BnqHgKwvVN/QRklHHqsw0igybCulZCpBqpmMv6jmqcGWplqIXJ8e6bJ/z9Y8fnw1TFVlTyf3HBm&#10;wZBIz7IP7B32LI/8dK0vyO2pJcfQ0zXpnGr17SOK755Z3DRgd/LOOewaCRXlN4mR2UXogOMjyLb7&#10;hBU9A/uACaivnYnkER2M0Emnl7M2MRVBlzfL+XKZk0mQLZ9P35L66Q0oTuGt8+GDRMPipuSOxE/w&#10;cHj0IaYDxcklvuZRq+pBaZ0ObrfdaMcOQI3ykL4j+pWbtqwr+XKWzwYGriBiz8ozCAghbZgmP703&#10;VPIAPp+Nz5mnNo8hKbmrl4wKNBhamZIvKGAIgSLS+95WqW0DKD3sqTJtj3xHigeyQ7/tk7SL5UnH&#10;LVYvpIDDYRBocGnToPvJWUdDUHL/Yw9OcqY/WlJxOZlO49Skw3Q2j/y7S8v20gJWEFTJA2fDdhPS&#10;pEV+Ld6R2rVKOsS2GDI55kzNnRg4DmKcnstz8vr9u1j/AgAA//8DAFBLAwQUAAYACAAAACEAPpcu&#10;z+AAAAALAQAADwAAAGRycy9kb3ducmV2LnhtbEyPzU7DMBCE70i8g7VI3Fq7UJU0xKkQAgHqgf5x&#10;d+0liYjXbuym4e1xucBxZ0cz3xSLwbasxy40jiRMxgIYknamoUrCbvs8yoCFqMio1hFK+MYAi/Ly&#10;olC5cSdaY7+JFUshFHIloY7R55wHXaNVYew8Uvp9us6qmM6u4qZTpxRuW34jxIxb1VBqqJXHxxr1&#10;1+ZoJRz4q+6NPqyWLx+zW7/2T+9vfCfl9dXwcA8s4hD/zHDGT+hQJqa9O5IJrJUwmoiEHiVM7+bA&#10;zgaRZVNg+19lDrws+P8N5Q8AAAD//wMAUEsBAi0AFAAGAAgAAAAhALaDOJL+AAAA4QEAABMAAAAA&#10;AAAAAAAAAAAAAAAAAFtDb250ZW50X1R5cGVzXS54bWxQSwECLQAUAAYACAAAACEAOP0h/9YAAACU&#10;AQAACwAAAAAAAAAAAAAAAAAvAQAAX3JlbHMvLnJlbHNQSwECLQAUAAYACAAAACEA6TqJckICAAB2&#10;BAAADgAAAAAAAAAAAAAAAAAuAgAAZHJzL2Uyb0RvYy54bWxQSwECLQAUAAYACAAAACEAPpcuz+AA&#10;AAALAQAADwAAAAAAAAAAAAAAAACcBAAAZHJzL2Rvd25yZXYueG1sUEsFBgAAAAAEAAQA8wAAAKkF&#10;AAAAAA==&#10;" strokecolor="#d60e72 [2407]">
                <v:textbox>
                  <w:txbxContent>
                    <w:p w:rsidR="003022B3" w:rsidRPr="00BD4770" w:rsidRDefault="003022B3" w:rsidP="00BD4770">
                      <w:pPr>
                        <w:pStyle w:val="NormalWeb"/>
                        <w:spacing w:before="0" w:beforeAutospacing="0" w:after="0" w:afterAutospacing="0" w:line="276" w:lineRule="auto"/>
                        <w:rPr>
                          <w:rFonts w:asciiTheme="majorHAnsi" w:hAnsiTheme="majorHAnsi"/>
                          <w:b/>
                          <w:sz w:val="22"/>
                          <w:szCs w:val="22"/>
                        </w:rPr>
                      </w:pPr>
                      <w:r>
                        <w:rPr>
                          <w:rFonts w:asciiTheme="majorHAnsi" w:hAnsiTheme="majorHAnsi"/>
                          <w:b/>
                          <w:color w:val="7030A0"/>
                          <w:sz w:val="22"/>
                          <w:szCs w:val="22"/>
                        </w:rPr>
                        <w:t>Causation: “factual causation”</w:t>
                      </w:r>
                    </w:p>
                    <w:p w:rsidR="003022B3" w:rsidRDefault="003022B3" w:rsidP="004214ED">
                      <w:pPr>
                        <w:pStyle w:val="ListParagraph"/>
                        <w:numPr>
                          <w:ilvl w:val="0"/>
                          <w:numId w:val="48"/>
                        </w:numPr>
                        <w:ind w:left="567"/>
                        <w:rPr>
                          <w:rFonts w:asciiTheme="majorHAnsi" w:hAnsiTheme="majorHAnsi"/>
                        </w:rPr>
                      </w:pPr>
                      <w:r w:rsidRPr="00BD4770">
                        <w:rPr>
                          <w:rFonts w:asciiTheme="majorHAnsi" w:hAnsiTheme="majorHAnsi"/>
                          <w:b/>
                        </w:rPr>
                        <w:t>“But for” test</w:t>
                      </w:r>
                      <w:r w:rsidRPr="00BD4770">
                        <w:rPr>
                          <w:rFonts w:asciiTheme="majorHAnsi" w:hAnsiTheme="majorHAnsi"/>
                        </w:rPr>
                        <w:t xml:space="preserve"> – P must establish that D’s conduct </w:t>
                      </w:r>
                      <w:r w:rsidRPr="00BD4770">
                        <w:rPr>
                          <w:rFonts w:asciiTheme="majorHAnsi" w:hAnsiTheme="majorHAnsi"/>
                          <w:i/>
                        </w:rPr>
                        <w:t>necessary cause</w:t>
                      </w:r>
                      <w:r w:rsidRPr="00BD4770">
                        <w:rPr>
                          <w:rFonts w:asciiTheme="majorHAnsi" w:hAnsiTheme="majorHAnsi"/>
                        </w:rPr>
                        <w:t xml:space="preserve"> of resulting injury – if injury would have happened anyway, causation is NOT established</w:t>
                      </w:r>
                      <w:r>
                        <w:rPr>
                          <w:rFonts w:asciiTheme="majorHAnsi" w:hAnsiTheme="majorHAnsi"/>
                        </w:rPr>
                        <w:t xml:space="preserve"> (</w:t>
                      </w:r>
                      <w:r w:rsidRPr="0087778B">
                        <w:rPr>
                          <w:rFonts w:asciiTheme="majorHAnsi" w:hAnsiTheme="majorHAnsi"/>
                          <w:i/>
                          <w:color w:val="0673A5" w:themeColor="text2" w:themeShade="BF"/>
                        </w:rPr>
                        <w:t>Kauf</w:t>
                      </w:r>
                      <w:r>
                        <w:rPr>
                          <w:rFonts w:asciiTheme="majorHAnsi" w:hAnsiTheme="majorHAnsi"/>
                          <w:i/>
                          <w:color w:val="0673A5" w:themeColor="text2" w:themeShade="BF"/>
                        </w:rPr>
                        <w:t>f</w:t>
                      </w:r>
                      <w:r w:rsidRPr="0087778B">
                        <w:rPr>
                          <w:rFonts w:asciiTheme="majorHAnsi" w:hAnsiTheme="majorHAnsi"/>
                          <w:i/>
                          <w:color w:val="0673A5" w:themeColor="text2" w:themeShade="BF"/>
                        </w:rPr>
                        <w:t>man</w:t>
                      </w:r>
                      <w:r>
                        <w:rPr>
                          <w:rFonts w:asciiTheme="majorHAnsi" w:hAnsiTheme="majorHAnsi"/>
                        </w:rPr>
                        <w:t xml:space="preserve">, </w:t>
                      </w:r>
                      <w:r w:rsidRPr="0087778B">
                        <w:rPr>
                          <w:rFonts w:asciiTheme="majorHAnsi" w:hAnsiTheme="majorHAnsi"/>
                          <w:i/>
                          <w:color w:val="0673A5" w:themeColor="text2" w:themeShade="BF"/>
                        </w:rPr>
                        <w:t>Barnett</w:t>
                      </w:r>
                      <w:r>
                        <w:rPr>
                          <w:rFonts w:asciiTheme="majorHAnsi" w:hAnsiTheme="majorHAnsi"/>
                        </w:rPr>
                        <w:t>). If no clear answer, consider…</w:t>
                      </w:r>
                    </w:p>
                    <w:p w:rsidR="003022B3" w:rsidRPr="00003B70" w:rsidRDefault="003022B3" w:rsidP="004214ED">
                      <w:pPr>
                        <w:pStyle w:val="ListParagraph"/>
                        <w:numPr>
                          <w:ilvl w:val="0"/>
                          <w:numId w:val="48"/>
                        </w:numPr>
                        <w:ind w:left="567"/>
                        <w:rPr>
                          <w:rFonts w:asciiTheme="majorHAnsi" w:hAnsiTheme="majorHAnsi"/>
                        </w:rPr>
                      </w:pPr>
                      <w:r>
                        <w:rPr>
                          <w:rFonts w:asciiTheme="majorHAnsi" w:hAnsiTheme="majorHAnsi"/>
                          <w:b/>
                        </w:rPr>
                        <w:t>Issues that may arise</w:t>
                      </w:r>
                      <w:r w:rsidRPr="00BD4770">
                        <w:rPr>
                          <w:rFonts w:asciiTheme="majorHAnsi" w:hAnsiTheme="majorHAnsi"/>
                        </w:rPr>
                        <w:t>:</w:t>
                      </w:r>
                      <w:r>
                        <w:rPr>
                          <w:rFonts w:asciiTheme="majorHAnsi" w:hAnsiTheme="majorHAnsi"/>
                        </w:rPr>
                        <w:t xml:space="preserve"> </w:t>
                      </w:r>
                      <w:r>
                        <w:rPr>
                          <w:rFonts w:asciiTheme="majorHAnsi" w:hAnsiTheme="majorHAnsi"/>
                          <w:i/>
                        </w:rPr>
                        <w:t>may give rise to alterations/e</w:t>
                      </w:r>
                      <w:r w:rsidRPr="00003B70">
                        <w:rPr>
                          <w:rFonts w:asciiTheme="majorHAnsi" w:hAnsiTheme="majorHAnsi"/>
                          <w:i/>
                        </w:rPr>
                        <w:t>xceptions to but-for test:</w:t>
                      </w:r>
                    </w:p>
                    <w:p w:rsidR="003022B3" w:rsidRDefault="003022B3" w:rsidP="004214ED">
                      <w:pPr>
                        <w:pStyle w:val="ListParagraph"/>
                        <w:numPr>
                          <w:ilvl w:val="1"/>
                          <w:numId w:val="48"/>
                        </w:numPr>
                        <w:ind w:left="1134"/>
                        <w:rPr>
                          <w:rFonts w:asciiTheme="majorHAnsi" w:hAnsiTheme="majorHAnsi"/>
                        </w:rPr>
                      </w:pPr>
                      <w:r w:rsidRPr="008337E1">
                        <w:rPr>
                          <w:rFonts w:asciiTheme="majorHAnsi" w:hAnsiTheme="majorHAnsi"/>
                          <w:u w:val="single"/>
                        </w:rPr>
                        <w:t>Multiple negligent defendants</w:t>
                      </w:r>
                      <w:r>
                        <w:rPr>
                          <w:rFonts w:asciiTheme="majorHAnsi" w:hAnsiTheme="majorHAnsi"/>
                        </w:rPr>
                        <w:t>? (</w:t>
                      </w:r>
                      <w:r w:rsidRPr="002A691C">
                        <w:rPr>
                          <w:rFonts w:asciiTheme="majorHAnsi" w:hAnsiTheme="majorHAnsi"/>
                          <w:i/>
                          <w:color w:val="0673A5" w:themeColor="text2" w:themeShade="BF"/>
                        </w:rPr>
                        <w:t>Cook v Lewis</w:t>
                      </w:r>
                      <w:r w:rsidRPr="002A691C">
                        <w:rPr>
                          <w:rFonts w:asciiTheme="majorHAnsi" w:hAnsiTheme="majorHAnsi"/>
                          <w:color w:val="0673A5" w:themeColor="text2" w:themeShade="BF"/>
                        </w:rPr>
                        <w:t xml:space="preserve"> </w:t>
                      </w:r>
                      <w:r>
                        <w:rPr>
                          <w:rFonts w:asciiTheme="majorHAnsi" w:hAnsiTheme="majorHAnsi"/>
                        </w:rPr>
                        <w:t>starting point)</w:t>
                      </w:r>
                    </w:p>
                    <w:p w:rsidR="003022B3" w:rsidRDefault="003022B3" w:rsidP="004214ED">
                      <w:pPr>
                        <w:pStyle w:val="ListParagraph"/>
                        <w:numPr>
                          <w:ilvl w:val="2"/>
                          <w:numId w:val="48"/>
                        </w:numPr>
                        <w:ind w:left="1843"/>
                        <w:rPr>
                          <w:rFonts w:asciiTheme="majorHAnsi" w:hAnsiTheme="majorHAnsi"/>
                        </w:rPr>
                      </w:pPr>
                      <w:r>
                        <w:rPr>
                          <w:rFonts w:asciiTheme="majorHAnsi" w:hAnsiTheme="majorHAnsi"/>
                        </w:rPr>
                        <w:t>independent – only liable for injuries caused; joint – liable for all injury</w:t>
                      </w:r>
                    </w:p>
                    <w:p w:rsidR="003022B3" w:rsidRDefault="003022B3" w:rsidP="004214ED">
                      <w:pPr>
                        <w:pStyle w:val="ListParagraph"/>
                        <w:numPr>
                          <w:ilvl w:val="1"/>
                          <w:numId w:val="48"/>
                        </w:numPr>
                        <w:ind w:left="1134"/>
                        <w:rPr>
                          <w:rFonts w:asciiTheme="majorHAnsi" w:hAnsiTheme="majorHAnsi"/>
                        </w:rPr>
                      </w:pPr>
                      <w:r>
                        <w:rPr>
                          <w:rFonts w:asciiTheme="majorHAnsi" w:hAnsiTheme="majorHAnsi"/>
                        </w:rPr>
                        <w:t>Learned intermediaries? (</w:t>
                      </w:r>
                      <w:r w:rsidRPr="003B7CB6">
                        <w:rPr>
                          <w:rFonts w:asciiTheme="majorHAnsi" w:hAnsiTheme="majorHAnsi"/>
                          <w:i/>
                          <w:color w:val="0673A5" w:themeColor="text2" w:themeShade="BF"/>
                        </w:rPr>
                        <w:t>Dow</w:t>
                      </w:r>
                      <w:r>
                        <w:rPr>
                          <w:rFonts w:asciiTheme="majorHAnsi" w:hAnsiTheme="majorHAnsi"/>
                        </w:rPr>
                        <w:t>)</w:t>
                      </w:r>
                    </w:p>
                    <w:p w:rsidR="003022B3" w:rsidRDefault="003022B3" w:rsidP="004214ED">
                      <w:pPr>
                        <w:pStyle w:val="ListParagraph"/>
                        <w:numPr>
                          <w:ilvl w:val="1"/>
                          <w:numId w:val="48"/>
                        </w:numPr>
                        <w:spacing w:after="0"/>
                        <w:ind w:left="1134"/>
                        <w:rPr>
                          <w:rFonts w:asciiTheme="majorHAnsi" w:hAnsiTheme="majorHAnsi"/>
                        </w:rPr>
                      </w:pPr>
                      <w:r>
                        <w:rPr>
                          <w:rFonts w:asciiTheme="majorHAnsi" w:hAnsiTheme="majorHAnsi"/>
                        </w:rPr>
                        <w:t xml:space="preserve">Informed consent required? (subj/obj </w:t>
                      </w:r>
                      <w:r w:rsidRPr="006A077A">
                        <w:rPr>
                          <w:rFonts w:asciiTheme="majorHAnsi" w:hAnsiTheme="majorHAnsi"/>
                          <w:i/>
                          <w:color w:val="0673A5" w:themeColor="text2" w:themeShade="BF"/>
                        </w:rPr>
                        <w:t>Hopp</w:t>
                      </w:r>
                      <w:r>
                        <w:rPr>
                          <w:rFonts w:asciiTheme="majorHAnsi" w:hAnsiTheme="majorHAnsi"/>
                        </w:rPr>
                        <w:t xml:space="preserve"> &amp; </w:t>
                      </w:r>
                      <w:r w:rsidRPr="006A077A">
                        <w:rPr>
                          <w:rFonts w:asciiTheme="majorHAnsi" w:hAnsiTheme="majorHAnsi"/>
                          <w:i/>
                          <w:color w:val="0673A5" w:themeColor="text2" w:themeShade="BF"/>
                        </w:rPr>
                        <w:t>Keibl</w:t>
                      </w:r>
                      <w:r w:rsidRPr="006A077A">
                        <w:rPr>
                          <w:rFonts w:asciiTheme="majorHAnsi" w:hAnsiTheme="majorHAnsi"/>
                          <w:color w:val="0673A5" w:themeColor="text2" w:themeShade="BF"/>
                        </w:rPr>
                        <w:t xml:space="preserve"> </w:t>
                      </w:r>
                      <w:r>
                        <w:rPr>
                          <w:rFonts w:asciiTheme="majorHAnsi" w:hAnsiTheme="majorHAnsi"/>
                        </w:rPr>
                        <w:t>test)</w:t>
                      </w:r>
                    </w:p>
                    <w:p w:rsidR="003022B3" w:rsidRPr="00003B70" w:rsidRDefault="003022B3" w:rsidP="00003B70">
                      <w:pPr>
                        <w:spacing w:before="0" w:after="0"/>
                        <w:ind w:left="567"/>
                        <w:rPr>
                          <w:rFonts w:asciiTheme="majorHAnsi" w:hAnsiTheme="majorHAnsi"/>
                          <w:i/>
                        </w:rPr>
                      </w:pPr>
                      <w:r w:rsidRPr="00003B70">
                        <w:rPr>
                          <w:rFonts w:asciiTheme="majorHAnsi" w:hAnsiTheme="majorHAnsi"/>
                          <w:i/>
                        </w:rPr>
                        <w:t>Evolving modifications/exceptions to but-for test:</w:t>
                      </w:r>
                    </w:p>
                    <w:p w:rsidR="003022B3" w:rsidRDefault="003022B3" w:rsidP="004214ED">
                      <w:pPr>
                        <w:pStyle w:val="ListParagraph"/>
                        <w:numPr>
                          <w:ilvl w:val="1"/>
                          <w:numId w:val="48"/>
                        </w:numPr>
                        <w:spacing w:before="0"/>
                        <w:ind w:left="1134"/>
                        <w:rPr>
                          <w:rFonts w:asciiTheme="majorHAnsi" w:hAnsiTheme="majorHAnsi"/>
                        </w:rPr>
                      </w:pPr>
                      <w:r>
                        <w:rPr>
                          <w:rFonts w:asciiTheme="majorHAnsi" w:hAnsiTheme="majorHAnsi"/>
                        </w:rPr>
                        <w:t>Did D’s conduct cause a material</w:t>
                      </w:r>
                      <w:r w:rsidRPr="00BD4770">
                        <w:rPr>
                          <w:rFonts w:asciiTheme="majorHAnsi" w:hAnsiTheme="majorHAnsi"/>
                          <w:i/>
                        </w:rPr>
                        <w:t xml:space="preserve"> increase</w:t>
                      </w:r>
                      <w:r>
                        <w:rPr>
                          <w:rFonts w:asciiTheme="majorHAnsi" w:hAnsiTheme="majorHAnsi"/>
                        </w:rPr>
                        <w:t xml:space="preserve"> in risk to injury? (</w:t>
                      </w:r>
                      <w:r w:rsidRPr="003B7CB6">
                        <w:rPr>
                          <w:rFonts w:asciiTheme="majorHAnsi" w:hAnsiTheme="majorHAnsi"/>
                          <w:i/>
                          <w:color w:val="0673A5" w:themeColor="text2" w:themeShade="BF"/>
                        </w:rPr>
                        <w:t>Snell</w:t>
                      </w:r>
                      <w:r>
                        <w:rPr>
                          <w:rFonts w:asciiTheme="majorHAnsi" w:hAnsiTheme="majorHAnsi"/>
                        </w:rPr>
                        <w:t>)</w:t>
                      </w:r>
                    </w:p>
                    <w:p w:rsidR="003022B3" w:rsidRDefault="003022B3" w:rsidP="004214ED">
                      <w:pPr>
                        <w:pStyle w:val="ListParagraph"/>
                        <w:numPr>
                          <w:ilvl w:val="1"/>
                          <w:numId w:val="48"/>
                        </w:numPr>
                        <w:ind w:left="1134"/>
                        <w:rPr>
                          <w:rFonts w:asciiTheme="majorHAnsi" w:hAnsiTheme="majorHAnsi"/>
                        </w:rPr>
                      </w:pPr>
                      <w:r>
                        <w:rPr>
                          <w:rFonts w:asciiTheme="majorHAnsi" w:hAnsiTheme="majorHAnsi"/>
                        </w:rPr>
                        <w:t xml:space="preserve">Did D’s conduct cause a material </w:t>
                      </w:r>
                      <w:r>
                        <w:rPr>
                          <w:rFonts w:asciiTheme="majorHAnsi" w:hAnsiTheme="majorHAnsi"/>
                          <w:i/>
                        </w:rPr>
                        <w:t>contribution</w:t>
                      </w:r>
                      <w:r>
                        <w:rPr>
                          <w:rFonts w:asciiTheme="majorHAnsi" w:hAnsiTheme="majorHAnsi"/>
                        </w:rPr>
                        <w:t xml:space="preserve"> to injury? (</w:t>
                      </w:r>
                      <w:r w:rsidRPr="003B7CB6">
                        <w:rPr>
                          <w:rFonts w:asciiTheme="majorHAnsi" w:hAnsiTheme="majorHAnsi"/>
                          <w:i/>
                          <w:color w:val="0673A5" w:themeColor="text2" w:themeShade="BF"/>
                        </w:rPr>
                        <w:t>Clements</w:t>
                      </w:r>
                      <w:r>
                        <w:rPr>
                          <w:rFonts w:asciiTheme="majorHAnsi" w:hAnsiTheme="majorHAnsi"/>
                        </w:rPr>
                        <w:t>)</w:t>
                      </w:r>
                    </w:p>
                    <w:p w:rsidR="003022B3" w:rsidRDefault="003022B3" w:rsidP="002A691C">
                      <w:pPr>
                        <w:pStyle w:val="ListParagraph"/>
                        <w:ind w:left="567"/>
                        <w:rPr>
                          <w:rFonts w:asciiTheme="majorHAnsi" w:hAnsiTheme="majorHAnsi"/>
                        </w:rPr>
                      </w:pPr>
                      <w:r w:rsidRPr="008337E1">
                        <w:rPr>
                          <w:rFonts w:asciiTheme="majorHAnsi" w:hAnsiTheme="majorHAnsi"/>
                          <w:u w:val="single"/>
                        </w:rPr>
                        <w:t>MULTIPLE CAUSES</w:t>
                      </w:r>
                      <w:r>
                        <w:rPr>
                          <w:rFonts w:asciiTheme="majorHAnsi" w:hAnsiTheme="majorHAnsi"/>
                        </w:rPr>
                        <w:t xml:space="preserve">: Independent </w:t>
                      </w:r>
                      <w:r w:rsidRPr="004924E2">
                        <w:rPr>
                          <w:rFonts w:asciiTheme="majorHAnsi" w:hAnsiTheme="majorHAnsi"/>
                          <w:u w:val="single"/>
                        </w:rPr>
                        <w:t>sufficient</w:t>
                      </w:r>
                      <w:r>
                        <w:rPr>
                          <w:rFonts w:asciiTheme="majorHAnsi" w:hAnsiTheme="majorHAnsi"/>
                        </w:rPr>
                        <w:t xml:space="preserve"> (</w:t>
                      </w:r>
                      <w:r w:rsidRPr="00806614">
                        <w:rPr>
                          <w:rFonts w:asciiTheme="majorHAnsi" w:hAnsiTheme="majorHAnsi"/>
                          <w:i/>
                          <w:color w:val="0673A5" w:themeColor="text2" w:themeShade="BF"/>
                        </w:rPr>
                        <w:t>Lambton</w:t>
                      </w:r>
                      <w:r>
                        <w:rPr>
                          <w:rFonts w:asciiTheme="majorHAnsi" w:hAnsiTheme="majorHAnsi"/>
                        </w:rPr>
                        <w:t xml:space="preserve">) </w:t>
                      </w:r>
                      <w:r w:rsidRPr="00806614">
                        <w:rPr>
                          <w:rFonts w:asciiTheme="majorHAnsi" w:hAnsiTheme="majorHAnsi"/>
                        </w:rPr>
                        <w:t>or</w:t>
                      </w:r>
                      <w:r>
                        <w:rPr>
                          <w:rFonts w:asciiTheme="majorHAnsi" w:hAnsiTheme="majorHAnsi"/>
                        </w:rPr>
                        <w:t xml:space="preserve"> </w:t>
                      </w:r>
                      <w:r w:rsidRPr="004924E2">
                        <w:rPr>
                          <w:rFonts w:asciiTheme="majorHAnsi" w:hAnsiTheme="majorHAnsi"/>
                          <w:u w:val="single"/>
                        </w:rPr>
                        <w:t>insufficient</w:t>
                      </w:r>
                      <w:r>
                        <w:rPr>
                          <w:rFonts w:asciiTheme="majorHAnsi" w:hAnsiTheme="majorHAnsi"/>
                        </w:rPr>
                        <w:t xml:space="preserve"> (</w:t>
                      </w:r>
                      <w:r w:rsidRPr="00806614">
                        <w:rPr>
                          <w:rFonts w:asciiTheme="majorHAnsi" w:hAnsiTheme="majorHAnsi"/>
                          <w:i/>
                          <w:color w:val="0673A5" w:themeColor="text2" w:themeShade="BF"/>
                        </w:rPr>
                        <w:t>Athey</w:t>
                      </w:r>
                      <w:r>
                        <w:rPr>
                          <w:rFonts w:asciiTheme="majorHAnsi" w:hAnsiTheme="majorHAnsi"/>
                        </w:rPr>
                        <w:t xml:space="preserve">) </w:t>
                      </w:r>
                      <w:r w:rsidRPr="00806614">
                        <w:rPr>
                          <w:rFonts w:asciiTheme="majorHAnsi" w:hAnsiTheme="majorHAnsi"/>
                        </w:rPr>
                        <w:t>causes</w:t>
                      </w:r>
                      <w:r>
                        <w:rPr>
                          <w:rFonts w:asciiTheme="majorHAnsi" w:hAnsiTheme="majorHAnsi"/>
                        </w:rPr>
                        <w:t>?</w:t>
                      </w:r>
                    </w:p>
                    <w:p w:rsidR="003022B3" w:rsidRDefault="003022B3" w:rsidP="004214ED">
                      <w:pPr>
                        <w:pStyle w:val="ListParagraph"/>
                        <w:numPr>
                          <w:ilvl w:val="1"/>
                          <w:numId w:val="48"/>
                        </w:numPr>
                        <w:ind w:left="1134"/>
                        <w:rPr>
                          <w:rFonts w:asciiTheme="majorHAnsi" w:hAnsiTheme="majorHAnsi"/>
                        </w:rPr>
                      </w:pPr>
                      <w:r>
                        <w:rPr>
                          <w:rFonts w:asciiTheme="majorHAnsi" w:hAnsiTheme="majorHAnsi"/>
                        </w:rPr>
                        <w:t>Crumbling skull doctrine (would P have expected effects anyway)? Thin skull rule (take as you find them)?</w:t>
                      </w:r>
                    </w:p>
                    <w:p w:rsidR="003022B3" w:rsidRDefault="003022B3" w:rsidP="002A691C">
                      <w:pPr>
                        <w:pStyle w:val="ListParagraph"/>
                        <w:ind w:left="567"/>
                        <w:rPr>
                          <w:rFonts w:asciiTheme="majorHAnsi" w:hAnsiTheme="majorHAnsi"/>
                        </w:rPr>
                      </w:pPr>
                    </w:p>
                    <w:p w:rsidR="003022B3" w:rsidRPr="00BD4770" w:rsidRDefault="003022B3" w:rsidP="00BD4770">
                      <w:pPr>
                        <w:ind w:left="774"/>
                        <w:rPr>
                          <w:rFonts w:asciiTheme="majorHAnsi" w:hAnsiTheme="majorHAnsi"/>
                        </w:rPr>
                      </w:pPr>
                    </w:p>
                  </w:txbxContent>
                </v:textbox>
                <w10:wrap type="square" anchorx="margin"/>
              </v:shape>
            </w:pict>
          </mc:Fallback>
        </mc:AlternateContent>
      </w:r>
      <w:r w:rsidR="00021AA4" w:rsidRPr="003510F1">
        <w:rPr>
          <w:b/>
        </w:rPr>
        <w:t>Was D’s breach the cause of P’s loss?</w:t>
      </w:r>
    </w:p>
    <w:p w:rsidR="00BD4770" w:rsidRDefault="002A691C" w:rsidP="003B7CB6">
      <w:pPr>
        <w:pStyle w:val="Heading4"/>
      </w:pPr>
      <w:r w:rsidRPr="00076A78">
        <w:rPr>
          <w:iCs/>
          <w:noProof/>
          <w:lang w:val="en-CA" w:eastAsia="en-CA"/>
        </w:rPr>
        <mc:AlternateContent>
          <mc:Choice Requires="wps">
            <w:drawing>
              <wp:anchor distT="45720" distB="45720" distL="114300" distR="114300" simplePos="0" relativeHeight="251842560" behindDoc="0" locked="0" layoutInCell="1" allowOverlap="1" wp14:anchorId="4F472CD2" wp14:editId="788F55EB">
                <wp:simplePos x="0" y="0"/>
                <wp:positionH relativeFrom="margin">
                  <wp:posOffset>0</wp:posOffset>
                </wp:positionH>
                <wp:positionV relativeFrom="paragraph">
                  <wp:posOffset>3780790</wp:posOffset>
                </wp:positionV>
                <wp:extent cx="6827520" cy="1005840"/>
                <wp:effectExtent l="0" t="0" r="11430" b="22860"/>
                <wp:wrapSquare wrapText="bothSides"/>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00584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C56222" w:rsidRDefault="003022B3" w:rsidP="00003B70">
                            <w:pPr>
                              <w:spacing w:before="0" w:after="0"/>
                              <w:rPr>
                                <w:iCs/>
                                <w:lang w:val="en-CA"/>
                              </w:rPr>
                            </w:pPr>
                            <w:r>
                              <w:rPr>
                                <w:b/>
                                <w:iCs/>
                                <w:color w:val="044D6E" w:themeColor="text2" w:themeShade="80"/>
                                <w:lang w:val="en-CA"/>
                              </w:rPr>
                              <w:t xml:space="preserve">BARNETT v CHELSEA &amp; KENSINGTON HOSPITAL MGMT COMMITTEE </w:t>
                            </w:r>
                            <w:r w:rsidRPr="00770AE8">
                              <w:rPr>
                                <w:iCs/>
                                <w:color w:val="044D6E" w:themeColor="text2" w:themeShade="80"/>
                                <w:lang w:val="en-CA"/>
                              </w:rPr>
                              <w:t>(</w:t>
                            </w:r>
                            <w:r>
                              <w:rPr>
                                <w:iCs/>
                                <w:color w:val="044D6E" w:themeColor="text2" w:themeShade="80"/>
                                <w:lang w:val="en-CA"/>
                              </w:rPr>
                              <w:t>1969) –</w:t>
                            </w:r>
                            <w:r>
                              <w:rPr>
                                <w:b/>
                                <w:iCs/>
                                <w:lang w:val="en-CA"/>
                              </w:rPr>
                              <w:t xml:space="preserve"> </w:t>
                            </w:r>
                            <w:r>
                              <w:rPr>
                                <w:iCs/>
                                <w:color w:val="0673A5" w:themeColor="text2" w:themeShade="BF"/>
                              </w:rPr>
                              <w:t>3 men went to hospital for vomiting after drinking tea. Nurse called med casualty officer, told her to tell them to go to bed and call own doctors. 5hrs later, 1 man dies of arsenic poisoning.</w:t>
                            </w:r>
                            <w:r>
                              <w:rPr>
                                <w:iCs/>
                                <w:color w:val="0673A5" w:themeColor="text2" w:themeShade="BF"/>
                                <w:lang w:val="en-CA"/>
                              </w:rPr>
                              <w:t xml:space="preserve"> –</w:t>
                            </w:r>
                            <w:r>
                              <w:rPr>
                                <w:iCs/>
                                <w:lang w:val="en-CA"/>
                              </w:rPr>
                              <w:t xml:space="preserve"> despite breach of SoC, arsenic wouldn’t have been detected and treated within timeframe to reasonably prevent death. P dying thus wasn’t causally connected to negligence of staff, would have died anyway.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72CD2" id="Text Box 219" o:spid="_x0000_s1116" type="#_x0000_t202" style="position:absolute;margin-left:0;margin-top:297.7pt;width:537.6pt;height:79.2pt;z-index:251842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gtVQIAAKUEAAAOAAAAZHJzL2Uyb0RvYy54bWysVNtu2zAMfR+wfxD0vviCJE2MOkWXLMOA&#10;rhvQ7gNkWY6FSaInKbGzrx8lJ2navQ3zgyCR1NEhD+nbu0ErchDWSTAlzSYpJcJwqKXZlfTH8/bD&#10;ghLnmamZAiNKehSO3q3ev7vtu0Lk0IKqhSUIYlzRdyVtve+KJHG8FZq5CXTCoLMBq5nHo90ltWU9&#10;omuV5Gk6T3qwdWeBC+fQuhmddBXxm0Zw/61pnPBElRS5+bjauFZhTVa3rNhZ1rWSn2iwf2ChmTT4&#10;6AVqwzwjeyv/gtKSW3DQ+AkHnUDTSC5iDphNlr7J5qllnYi5YHFcdymT+3+w/PHw3RJZlzTPlpQY&#10;plGkZzF48hEGEmxYob5zBQY+dRjqB3Sg0jFb1z0A/+mIgXXLzE7cWwt9K1iNDLNwM7m6OuK4AFL1&#10;X6HGh9jeQwQaGqtD+bAgBNFRqeNFnUCGo3G+yG9mObo4+rI0nS2mUb+EFefrnXX+swBNwqakFuWP&#10;8Ozw4Hygw4pzSHjNgZL1VioVD3ZXrZUlB4atso1fzOBNmDKkL+lyls/GCryCCF0rLiB+yGOM2mtM&#10;dwSepviNXYdm7M3RPD+bkWHs/YAS+b7iGMhvmGvHS+7oNuBHMC09zpGSuqSLgHV6I2jxydSxyz2T&#10;atzjI8qcxAl6jMr4oRpiJyzj5aBcBfUR5bIwzg3OOW5asL8p6XFmSup+7ZkVlKgvBiVfZlOUhPh4&#10;mM5uglj22lNde5jhCFVST8m4Xfs4mEEMA/fYGo2Mor0wOXHGWYi1Oc1tGLbrc4x6+bus/gAAAP//&#10;AwBQSwMEFAAGAAgAAAAhAIkXYQTeAAAACQEAAA8AAABkcnMvZG93bnJldi54bWxMj0FPg0AUhO8m&#10;/ofNM/FmF1GkRR4NMWps9NJq71t4Asq+JbtbwH/v9qTHyUxmvsnXs+7FSNZ1hhGuFxEI4srUHTcI&#10;H+9PV0sQziuuVW+YEH7Iwbo4P8tVVpuJtzTufCNCCbtMIbTeD5mUrmpJK7cwA3HwPo3VygdpG1lb&#10;NYVy3cs4iu6kVh2HhVYN9NBS9b07aoSV1fvp+cu/bm38Uo77Tfr2WKaIlxdzeQ/C0+z/wnDCD+hQ&#10;BKaDOXLtRI8QjniEZJXcgjjZUZrEIA4IaXKzBFnk8v+D4hcAAP//AwBQSwECLQAUAAYACAAAACEA&#10;toM4kv4AAADhAQAAEwAAAAAAAAAAAAAAAAAAAAAAW0NvbnRlbnRfVHlwZXNdLnhtbFBLAQItABQA&#10;BgAIAAAAIQA4/SH/1gAAAJQBAAALAAAAAAAAAAAAAAAAAC8BAABfcmVscy8ucmVsc1BLAQItABQA&#10;BgAIAAAAIQAdR9gtVQIAAKUEAAAOAAAAAAAAAAAAAAAAAC4CAABkcnMvZTJvRG9jLnhtbFBLAQIt&#10;ABQABgAIAAAAIQCJF2EE3gAAAAkBAAAPAAAAAAAAAAAAAAAAAK8EAABkcnMvZG93bnJldi54bWxQ&#10;SwUGAAAAAAQABADzAAAAugUAAAAA&#10;" strokecolor="#93dafa [1311]">
                <v:stroke dashstyle="1 1"/>
                <v:textbox>
                  <w:txbxContent>
                    <w:p w:rsidR="003022B3" w:rsidRPr="00C56222" w:rsidRDefault="003022B3" w:rsidP="00003B70">
                      <w:pPr>
                        <w:spacing w:before="0" w:after="0"/>
                        <w:rPr>
                          <w:iCs/>
                          <w:lang w:val="en-CA"/>
                        </w:rPr>
                      </w:pPr>
                      <w:r>
                        <w:rPr>
                          <w:b/>
                          <w:iCs/>
                          <w:color w:val="044D6E" w:themeColor="text2" w:themeShade="80"/>
                          <w:lang w:val="en-CA"/>
                        </w:rPr>
                        <w:t xml:space="preserve">BARNETT v CHELSEA &amp; KENSINGTON HOSPITAL MGMT COMMITTEE </w:t>
                      </w:r>
                      <w:r w:rsidRPr="00770AE8">
                        <w:rPr>
                          <w:iCs/>
                          <w:color w:val="044D6E" w:themeColor="text2" w:themeShade="80"/>
                          <w:lang w:val="en-CA"/>
                        </w:rPr>
                        <w:t>(</w:t>
                      </w:r>
                      <w:r>
                        <w:rPr>
                          <w:iCs/>
                          <w:color w:val="044D6E" w:themeColor="text2" w:themeShade="80"/>
                          <w:lang w:val="en-CA"/>
                        </w:rPr>
                        <w:t>1969) –</w:t>
                      </w:r>
                      <w:r>
                        <w:rPr>
                          <w:b/>
                          <w:iCs/>
                          <w:lang w:val="en-CA"/>
                        </w:rPr>
                        <w:t xml:space="preserve"> </w:t>
                      </w:r>
                      <w:r>
                        <w:rPr>
                          <w:iCs/>
                          <w:color w:val="0673A5" w:themeColor="text2" w:themeShade="BF"/>
                        </w:rPr>
                        <w:t>3 men went to hospital for vomiting after drinking tea. Nurse called med casualty officer, told her to tell them to go to bed and call own doctors. 5hrs later, 1 man dies of arsenic poisoning.</w:t>
                      </w:r>
                      <w:r>
                        <w:rPr>
                          <w:iCs/>
                          <w:color w:val="0673A5" w:themeColor="text2" w:themeShade="BF"/>
                          <w:lang w:val="en-CA"/>
                        </w:rPr>
                        <w:t xml:space="preserve"> –</w:t>
                      </w:r>
                      <w:r>
                        <w:rPr>
                          <w:iCs/>
                          <w:lang w:val="en-CA"/>
                        </w:rPr>
                        <w:t xml:space="preserve"> despite breach of SoC, arsenic wouldn’t have been detected and treated within timeframe to reasonably prevent death. P dying thus wasn’t causally connected to negligence of staff, would have died anyway.</w:t>
                      </w:r>
                    </w:p>
                  </w:txbxContent>
                </v:textbox>
                <w10:wrap type="square" anchorx="margin"/>
              </v:shape>
            </w:pict>
          </mc:Fallback>
        </mc:AlternateContent>
      </w:r>
      <w:r w:rsidR="003B7CB6">
        <w:t>But-For test</w:t>
      </w:r>
    </w:p>
    <w:p w:rsidR="002A691C" w:rsidRDefault="002A691C" w:rsidP="008337E1">
      <w:pPr>
        <w:spacing w:line="360" w:lineRule="auto"/>
      </w:pPr>
      <w:r w:rsidRPr="00076A78">
        <w:rPr>
          <w:iCs/>
          <w:noProof/>
          <w:lang w:val="en-CA" w:eastAsia="en-CA"/>
        </w:rPr>
        <mc:AlternateContent>
          <mc:Choice Requires="wps">
            <w:drawing>
              <wp:anchor distT="45720" distB="45720" distL="114300" distR="114300" simplePos="0" relativeHeight="251844608" behindDoc="0" locked="0" layoutInCell="1" allowOverlap="1" wp14:anchorId="4BFE5089" wp14:editId="7664804B">
                <wp:simplePos x="0" y="0"/>
                <wp:positionH relativeFrom="margin">
                  <wp:posOffset>617220</wp:posOffset>
                </wp:positionH>
                <wp:positionV relativeFrom="paragraph">
                  <wp:posOffset>1958975</wp:posOffset>
                </wp:positionV>
                <wp:extent cx="6156960" cy="647700"/>
                <wp:effectExtent l="0" t="0" r="15240" b="19050"/>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64770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C56222" w:rsidRDefault="003022B3" w:rsidP="00003B70">
                            <w:pPr>
                              <w:spacing w:before="0" w:after="0"/>
                              <w:rPr>
                                <w:iCs/>
                                <w:lang w:val="en-CA"/>
                              </w:rPr>
                            </w:pPr>
                            <w:r>
                              <w:rPr>
                                <w:b/>
                                <w:iCs/>
                                <w:color w:val="044D6E" w:themeColor="text2" w:themeShade="80"/>
                                <w:lang w:val="en-CA"/>
                              </w:rPr>
                              <w:t xml:space="preserve">RICHARD v CNR </w:t>
                            </w:r>
                            <w:r w:rsidRPr="00770AE8">
                              <w:rPr>
                                <w:iCs/>
                                <w:color w:val="044D6E" w:themeColor="text2" w:themeShade="80"/>
                                <w:lang w:val="en-CA"/>
                              </w:rPr>
                              <w:t>(</w:t>
                            </w:r>
                            <w:r>
                              <w:rPr>
                                <w:iCs/>
                                <w:color w:val="044D6E" w:themeColor="text2" w:themeShade="80"/>
                                <w:lang w:val="en-CA"/>
                              </w:rPr>
                              <w:t>1970) –</w:t>
                            </w:r>
                            <w:r>
                              <w:rPr>
                                <w:b/>
                                <w:iCs/>
                                <w:lang w:val="en-CA"/>
                              </w:rPr>
                              <w:t xml:space="preserve"> </w:t>
                            </w:r>
                            <w:r>
                              <w:rPr>
                                <w:iCs/>
                                <w:color w:val="0673A5" w:themeColor="text2" w:themeShade="BF"/>
                              </w:rPr>
                              <w:t>“we’re here”, P thought was attendant, backed off ferry to land in water</w:t>
                            </w:r>
                            <w:r>
                              <w:rPr>
                                <w:iCs/>
                                <w:color w:val="0673A5" w:themeColor="text2" w:themeShade="BF"/>
                                <w:lang w:val="en-CA"/>
                              </w:rPr>
                              <w:t xml:space="preserve"> –</w:t>
                            </w:r>
                            <w:r>
                              <w:rPr>
                                <w:iCs/>
                                <w:lang w:val="en-CA"/>
                              </w:rPr>
                              <w:t xml:space="preserve"> D not negl in untying rope across end of ferry – “sole, direct, proximate and effective cause” was P backing off boat contrary to warning signs and crew’s attempts to stop 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E5089" id="Text Box 220" o:spid="_x0000_s1117" type="#_x0000_t202" style="position:absolute;margin-left:48.6pt;margin-top:154.25pt;width:484.8pt;height:51pt;z-index:251844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VVAIAAKQEAAAOAAAAZHJzL2Uyb0RvYy54bWysVMFu2zAMvQ/YPwi6L3aMxG2MOEWXLMOA&#10;rhvQ7gNkWY6FSaInKbGzrx8lJ2na3Yb5IEgk9fTIR3p5N2hFDsI6Caak00lKiTAcaml2Jf3xvP1w&#10;S4nzzNRMgRElPQpH71bv3y37rhAZtKBqYQmCGFf0XUlb77siSRxvhWZuAp0w6GzAaubxaHdJbVmP&#10;6FolWZrmSQ+27ixw4RxaN6OTriJ+0wjuvzWNE56okiI3H1cb1yqsyWrJip1lXSv5iQb7BxaaSYOP&#10;XqA2zDOyt/IvKC25BQeNn3DQCTSN5CLmgNlM0zfZPLWsEzEXLI7rLmVy/w+WPx6+WyLrkmYZ1scw&#10;jSI9i8GTjzCQYMMK9Z0rMPCpw1A/oAOVjtm67gH4T0cMrFtmduLeWuhbwWpkOA03k6urI44LIFX/&#10;FWp8iO09RKChsTqUDwtCEB2ZHC/qBDIcjfl0ni9ydHH05bObmzSSS1hxvt1Z5z8L0CRsSmpR/YjO&#10;Dg/OBzasOIeExxwoWW+lUvFgd9VaWXJg2Cnb+MUE3oQpQ/qSLubZfCzAK4jQtOIC4ocsxqi9xmxH&#10;4FmK39h0aMbWHM352YwMY+sHlMj3FcdAfsNcO15yR7cBP4Jp6XGMlNQlvQ1YpzeCFJ9MHZvcM6nG&#10;PT6izEmbIMcojB+qITbCIioXhKugPqJaFsaxwTHHTQv2NyU9jkxJ3a89s4IS9cWg4ovpbBZmLB5m&#10;85vQUPbaU117mOEIVVJPybhd+ziXQQwD99gZjYyivTA5ccZRiLU5jW2YtetzjHr5uaz+AAAA//8D&#10;AFBLAwQUAAYACAAAACEAGp+FWuAAAAALAQAADwAAAGRycy9kb3ducmV2LnhtbEyPwU7DMBBE70j8&#10;g7VI3KjdQJMS4lQRAgSCSwu9u7FJAvE6st0k/D3bExxX+/RmptjMtmej8aFzKGG5EMAM1k532Ej4&#10;eH+8WgMLUaFWvUMj4ccE2JTnZ4XKtZtwa8ZdbBhJMORKQhvjkHMe6tZYFRZuMEi/T+etinT6hmuv&#10;JpLbnidCpNyqDimhVYO5b039vTtaCbfe7qenr/i69clzNe5fsreHKpPy8mKu7oBFM8c/GE71qTqU&#10;1OngjqgD68mRJURKuBbrFbATINKUxhwk3CzFCnhZ8P8byl8AAAD//wMAUEsBAi0AFAAGAAgAAAAh&#10;ALaDOJL+AAAA4QEAABMAAAAAAAAAAAAAAAAAAAAAAFtDb250ZW50X1R5cGVzXS54bWxQSwECLQAU&#10;AAYACAAAACEAOP0h/9YAAACUAQAACwAAAAAAAAAAAAAAAAAvAQAAX3JlbHMvLnJlbHNQSwECLQAU&#10;AAYACAAAACEARdP5lVQCAACkBAAADgAAAAAAAAAAAAAAAAAuAgAAZHJzL2Uyb0RvYy54bWxQSwEC&#10;LQAUAAYACAAAACEAGp+FWuAAAAALAQAADwAAAAAAAAAAAAAAAACuBAAAZHJzL2Rvd25yZXYueG1s&#10;UEsFBgAAAAAEAAQA8wAAALsFAAAAAA==&#10;" strokecolor="#93dafa [1311]">
                <v:stroke dashstyle="1 1"/>
                <v:textbox>
                  <w:txbxContent>
                    <w:p w:rsidR="003022B3" w:rsidRPr="00C56222" w:rsidRDefault="003022B3" w:rsidP="00003B70">
                      <w:pPr>
                        <w:spacing w:before="0" w:after="0"/>
                        <w:rPr>
                          <w:iCs/>
                          <w:lang w:val="en-CA"/>
                        </w:rPr>
                      </w:pPr>
                      <w:r>
                        <w:rPr>
                          <w:b/>
                          <w:iCs/>
                          <w:color w:val="044D6E" w:themeColor="text2" w:themeShade="80"/>
                          <w:lang w:val="en-CA"/>
                        </w:rPr>
                        <w:t xml:space="preserve">RICHARD v CNR </w:t>
                      </w:r>
                      <w:r w:rsidRPr="00770AE8">
                        <w:rPr>
                          <w:iCs/>
                          <w:color w:val="044D6E" w:themeColor="text2" w:themeShade="80"/>
                          <w:lang w:val="en-CA"/>
                        </w:rPr>
                        <w:t>(</w:t>
                      </w:r>
                      <w:r>
                        <w:rPr>
                          <w:iCs/>
                          <w:color w:val="044D6E" w:themeColor="text2" w:themeShade="80"/>
                          <w:lang w:val="en-CA"/>
                        </w:rPr>
                        <w:t>1970) –</w:t>
                      </w:r>
                      <w:r>
                        <w:rPr>
                          <w:b/>
                          <w:iCs/>
                          <w:lang w:val="en-CA"/>
                        </w:rPr>
                        <w:t xml:space="preserve"> </w:t>
                      </w:r>
                      <w:r>
                        <w:rPr>
                          <w:iCs/>
                          <w:color w:val="0673A5" w:themeColor="text2" w:themeShade="BF"/>
                        </w:rPr>
                        <w:t>“we’re here”, P thought was attendant, backed off ferry to land in water</w:t>
                      </w:r>
                      <w:r>
                        <w:rPr>
                          <w:iCs/>
                          <w:color w:val="0673A5" w:themeColor="text2" w:themeShade="BF"/>
                          <w:lang w:val="en-CA"/>
                        </w:rPr>
                        <w:t xml:space="preserve"> –</w:t>
                      </w:r>
                      <w:r>
                        <w:rPr>
                          <w:iCs/>
                          <w:lang w:val="en-CA"/>
                        </w:rPr>
                        <w:t xml:space="preserve"> D not negl in untying rope across end of ferry – “sole, direct, proximate and effective cause” was P backing off boat contrary to warning signs and crew’s attempts to stop him</w:t>
                      </w:r>
                    </w:p>
                  </w:txbxContent>
                </v:textbox>
                <w10:wrap type="square" anchorx="margin"/>
              </v:shape>
            </w:pict>
          </mc:Fallback>
        </mc:AlternateContent>
      </w:r>
    </w:p>
    <w:p w:rsidR="008337E1" w:rsidRDefault="008337E1" w:rsidP="008337E1">
      <w:pPr>
        <w:spacing w:line="360" w:lineRule="auto"/>
      </w:pPr>
    </w:p>
    <w:p w:rsidR="008337E1" w:rsidRDefault="008337E1" w:rsidP="003B7CB6"/>
    <w:p w:rsidR="003B7CB6" w:rsidRDefault="008337E1" w:rsidP="008337E1">
      <w:pPr>
        <w:pStyle w:val="Heading4"/>
      </w:pPr>
      <w:r>
        <w:lastRenderedPageBreak/>
        <w:t>OTHER ISSUES</w:t>
      </w:r>
    </w:p>
    <w:p w:rsidR="008337E1" w:rsidRDefault="002A691C" w:rsidP="008337E1">
      <w:pPr>
        <w:rPr>
          <w:u w:val="single"/>
        </w:rPr>
      </w:pPr>
      <w:r w:rsidRPr="00076A78">
        <w:rPr>
          <w:iCs/>
          <w:noProof/>
          <w:lang w:val="en-CA" w:eastAsia="en-CA"/>
        </w:rPr>
        <mc:AlternateContent>
          <mc:Choice Requires="wps">
            <w:drawing>
              <wp:anchor distT="45720" distB="45720" distL="114300" distR="114300" simplePos="0" relativeHeight="251846656" behindDoc="0" locked="0" layoutInCell="1" allowOverlap="1" wp14:anchorId="4A0CA5DE" wp14:editId="6244036C">
                <wp:simplePos x="0" y="0"/>
                <wp:positionH relativeFrom="margin">
                  <wp:posOffset>464820</wp:posOffset>
                </wp:positionH>
                <wp:positionV relativeFrom="paragraph">
                  <wp:posOffset>327660</wp:posOffset>
                </wp:positionV>
                <wp:extent cx="6263640" cy="822960"/>
                <wp:effectExtent l="0" t="0" r="22860" b="15240"/>
                <wp:wrapSquare wrapText="bothSides"/>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2296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C56222" w:rsidRDefault="003022B3" w:rsidP="002A691C">
                            <w:pPr>
                              <w:spacing w:before="0" w:after="0"/>
                              <w:rPr>
                                <w:iCs/>
                                <w:lang w:val="en-CA"/>
                              </w:rPr>
                            </w:pPr>
                            <w:r>
                              <w:rPr>
                                <w:b/>
                                <w:iCs/>
                                <w:color w:val="044D6E" w:themeColor="text2" w:themeShade="80"/>
                                <w:lang w:val="en-CA"/>
                              </w:rPr>
                              <w:t xml:space="preserve">COOK v LEWIS </w:t>
                            </w:r>
                            <w:r w:rsidRPr="00770AE8">
                              <w:rPr>
                                <w:iCs/>
                                <w:color w:val="044D6E" w:themeColor="text2" w:themeShade="80"/>
                                <w:lang w:val="en-CA"/>
                              </w:rPr>
                              <w:t>(</w:t>
                            </w:r>
                            <w:r>
                              <w:rPr>
                                <w:iCs/>
                                <w:color w:val="044D6E" w:themeColor="text2" w:themeShade="80"/>
                                <w:lang w:val="en-CA"/>
                              </w:rPr>
                              <w:t>1951) –</w:t>
                            </w:r>
                            <w:r>
                              <w:rPr>
                                <w:b/>
                                <w:iCs/>
                                <w:lang w:val="en-CA"/>
                              </w:rPr>
                              <w:t xml:space="preserve"> </w:t>
                            </w:r>
                            <w:r>
                              <w:rPr>
                                <w:iCs/>
                                <w:color w:val="0673A5" w:themeColor="text2" w:themeShade="BF"/>
                              </w:rPr>
                              <w:t>P shot in face, 2 negligent hunters, BOP not satisfied for either</w:t>
                            </w:r>
                            <w:r>
                              <w:rPr>
                                <w:iCs/>
                                <w:color w:val="0673A5" w:themeColor="text2" w:themeShade="BF"/>
                                <w:lang w:val="en-CA"/>
                              </w:rPr>
                              <w:t xml:space="preserve"> –</w:t>
                            </w:r>
                            <w:r>
                              <w:rPr>
                                <w:iCs/>
                                <w:lang w:val="en-CA"/>
                              </w:rPr>
                              <w:t xml:space="preserve"> Court held that where there are 2 negligent defendants, BOP for causation will shift from P to D if P can prove that: </w:t>
                            </w:r>
                            <w:r w:rsidRPr="002A691C">
                              <w:rPr>
                                <w:b/>
                                <w:iCs/>
                                <w:lang w:val="en-CA"/>
                              </w:rPr>
                              <w:t>1)</w:t>
                            </w:r>
                            <w:r>
                              <w:rPr>
                                <w:iCs/>
                                <w:lang w:val="en-CA"/>
                              </w:rPr>
                              <w:t xml:space="preserve"> BOTH Ds are negligent; </w:t>
                            </w:r>
                            <w:r w:rsidRPr="002A691C">
                              <w:rPr>
                                <w:b/>
                                <w:iCs/>
                                <w:lang w:val="en-CA"/>
                              </w:rPr>
                              <w:t xml:space="preserve">2) </w:t>
                            </w:r>
                            <w:r>
                              <w:rPr>
                                <w:iCs/>
                                <w:lang w:val="en-CA"/>
                              </w:rPr>
                              <w:t xml:space="preserve">one HAD to have caused P’s loss; </w:t>
                            </w:r>
                            <w:r w:rsidRPr="002A691C">
                              <w:rPr>
                                <w:b/>
                                <w:iCs/>
                                <w:lang w:val="en-CA"/>
                              </w:rPr>
                              <w:t>3)</w:t>
                            </w:r>
                            <w:r>
                              <w:rPr>
                                <w:iCs/>
                                <w:lang w:val="en-CA"/>
                              </w:rPr>
                              <w:t xml:space="preserve"> it is impossible to prove which D caused P’s loss. Each D liable unless could disprove causation on the BOP.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CA5DE" id="Text Box 221" o:spid="_x0000_s1118" type="#_x0000_t202" style="position:absolute;margin-left:36.6pt;margin-top:25.8pt;width:493.2pt;height:64.8pt;z-index:251846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IZUQIAAKQEAAAOAAAAZHJzL2Uyb0RvYy54bWysVNuO0zAQfUfiHyy/07ShDduo6WppWYS0&#10;XKRdPsBxnMbC9gTbbVK+nrHdli77hsiD5bn4zOXMZHU7akUOwjoJpqKzyZQSYTg00uwq+v3p/s0N&#10;Jc4z0zAFRlT0KBy9Xb9+tRr6UuTQgWqEJQhiXDn0Fe2878ssc7wTmrkJ9MKgsQWrmUfR7rLGsgHR&#10;tcry6bTIBrBNb4EL51C7TUa6jvhtK7j/2rZOeKIqirn5eNp41uHM1itW7izrO8lPabB/yEIzaTDo&#10;BWrLPCN7K19AacktOGj9hIPOoG0lF7EGrGY2/auax471ItaCzXH9pU3u/8HyL4dvlsimonk+o8Qw&#10;jSQ9idGT9zCSoMMODb0r0fGxR1c/ogGZjtW6/gH4D0cMbDpmduLOWhg6wRrMML7Mrp4mHBdA6uEz&#10;NBiI7T1EoLG1OrQPG0IQHZk6XtgJyXBUFnnxtpijiaPtJs+XRaQvY+X5dW+d/yhAk3CpqEX2Izo7&#10;PDiPdaDr2SUEc6Bkcy+VioLd1RtlyYHhpNzHL5SOT565KUOGii4X+SI14BlEGFpxAfFjHn3UXmO1&#10;CXg+xS8NHapxNJO6OKtDuDPKy+Ah+S1zXXrkjm4LPoFp6XGNlNTYmYB1ihGo+GCaOOSeSZXuGEQZ&#10;RA/cBDoSMX6sxzgIy/zMeQ3NEdmykNYG1xwvHdhflAy4MhV1P/fMCkrUJ4OML2fzQI+PwnzxLkfB&#10;XlvqawszHKEq6ilJ142PexnIMHCHk9HKSFpIM2VyyhlXIfbmtLZh167l6PXn57L+DQAA//8DAFBL&#10;AwQUAAYACAAAACEAvkUAv98AAAAKAQAADwAAAGRycy9kb3ducmV2LnhtbEyPQU+DQBCF7yb+h82Y&#10;eLMLmJYWWRpi1Gj00mrvWxgBZWfJ7hbw3zs96e1N3sub7+Xb2fRiROc7SwriRQQCqbJ1R42Cj/fH&#10;mzUIHzTVureECn7Qw7a4vMh1VtuJdjjuQyO4hHymFbQhDJmUvmrRaL+wAxJ7n9YZHfh0jaydnrjc&#10;9DKJopU0uiP+0OoB71usvvcno2DjzGF6+gqvO5c8l+PhJX17KFOlrq/m8g5EwDn8heGMz+hQMNPR&#10;nqj2oleQ3iacVLCMVyDOfrTcsDqyWscJyCKX/ycUvwAAAP//AwBQSwECLQAUAAYACAAAACEAtoM4&#10;kv4AAADhAQAAEwAAAAAAAAAAAAAAAAAAAAAAW0NvbnRlbnRfVHlwZXNdLnhtbFBLAQItABQABgAI&#10;AAAAIQA4/SH/1gAAAJQBAAALAAAAAAAAAAAAAAAAAC8BAABfcmVscy8ucmVsc1BLAQItABQABgAI&#10;AAAAIQBdrmIZUQIAAKQEAAAOAAAAAAAAAAAAAAAAAC4CAABkcnMvZTJvRG9jLnhtbFBLAQItABQA&#10;BgAIAAAAIQC+RQC/3wAAAAoBAAAPAAAAAAAAAAAAAAAAAKsEAABkcnMvZG93bnJldi54bWxQSwUG&#10;AAAAAAQABADzAAAAtwUAAAAA&#10;" strokecolor="#93dafa [1311]">
                <v:stroke dashstyle="1 1"/>
                <v:textbox>
                  <w:txbxContent>
                    <w:p w:rsidR="003022B3" w:rsidRPr="00C56222" w:rsidRDefault="003022B3" w:rsidP="002A691C">
                      <w:pPr>
                        <w:spacing w:before="0" w:after="0"/>
                        <w:rPr>
                          <w:iCs/>
                          <w:lang w:val="en-CA"/>
                        </w:rPr>
                      </w:pPr>
                      <w:r>
                        <w:rPr>
                          <w:b/>
                          <w:iCs/>
                          <w:color w:val="044D6E" w:themeColor="text2" w:themeShade="80"/>
                          <w:lang w:val="en-CA"/>
                        </w:rPr>
                        <w:t xml:space="preserve">COOK v LEWIS </w:t>
                      </w:r>
                      <w:r w:rsidRPr="00770AE8">
                        <w:rPr>
                          <w:iCs/>
                          <w:color w:val="044D6E" w:themeColor="text2" w:themeShade="80"/>
                          <w:lang w:val="en-CA"/>
                        </w:rPr>
                        <w:t>(</w:t>
                      </w:r>
                      <w:r>
                        <w:rPr>
                          <w:iCs/>
                          <w:color w:val="044D6E" w:themeColor="text2" w:themeShade="80"/>
                          <w:lang w:val="en-CA"/>
                        </w:rPr>
                        <w:t>1951) –</w:t>
                      </w:r>
                      <w:r>
                        <w:rPr>
                          <w:b/>
                          <w:iCs/>
                          <w:lang w:val="en-CA"/>
                        </w:rPr>
                        <w:t xml:space="preserve"> </w:t>
                      </w:r>
                      <w:r>
                        <w:rPr>
                          <w:iCs/>
                          <w:color w:val="0673A5" w:themeColor="text2" w:themeShade="BF"/>
                        </w:rPr>
                        <w:t>P shot in face, 2 negligent hunters, BOP not satisfied for either</w:t>
                      </w:r>
                      <w:r>
                        <w:rPr>
                          <w:iCs/>
                          <w:color w:val="0673A5" w:themeColor="text2" w:themeShade="BF"/>
                          <w:lang w:val="en-CA"/>
                        </w:rPr>
                        <w:t xml:space="preserve"> –</w:t>
                      </w:r>
                      <w:r>
                        <w:rPr>
                          <w:iCs/>
                          <w:lang w:val="en-CA"/>
                        </w:rPr>
                        <w:t xml:space="preserve"> Court held that where there are 2 negligent defendants, BOP for causation will shift from P to D if P can prove that: </w:t>
                      </w:r>
                      <w:r w:rsidRPr="002A691C">
                        <w:rPr>
                          <w:b/>
                          <w:iCs/>
                          <w:lang w:val="en-CA"/>
                        </w:rPr>
                        <w:t>1)</w:t>
                      </w:r>
                      <w:r>
                        <w:rPr>
                          <w:iCs/>
                          <w:lang w:val="en-CA"/>
                        </w:rPr>
                        <w:t xml:space="preserve"> BOTH Ds are negligent; </w:t>
                      </w:r>
                      <w:r w:rsidRPr="002A691C">
                        <w:rPr>
                          <w:b/>
                          <w:iCs/>
                          <w:lang w:val="en-CA"/>
                        </w:rPr>
                        <w:t xml:space="preserve">2) </w:t>
                      </w:r>
                      <w:r>
                        <w:rPr>
                          <w:iCs/>
                          <w:lang w:val="en-CA"/>
                        </w:rPr>
                        <w:t xml:space="preserve">one HAD to have caused P’s loss; </w:t>
                      </w:r>
                      <w:r w:rsidRPr="002A691C">
                        <w:rPr>
                          <w:b/>
                          <w:iCs/>
                          <w:lang w:val="en-CA"/>
                        </w:rPr>
                        <w:t>3)</w:t>
                      </w:r>
                      <w:r>
                        <w:rPr>
                          <w:iCs/>
                          <w:lang w:val="en-CA"/>
                        </w:rPr>
                        <w:t xml:space="preserve"> it is impossible to prove which D caused P’s loss. Each D liable unless could disprove causation on the BOP.</w:t>
                      </w:r>
                    </w:p>
                  </w:txbxContent>
                </v:textbox>
                <w10:wrap type="square" anchorx="margin"/>
              </v:shape>
            </w:pict>
          </mc:Fallback>
        </mc:AlternateContent>
      </w:r>
      <w:r w:rsidR="008337E1">
        <w:rPr>
          <w:u w:val="single"/>
        </w:rPr>
        <w:t>MULTIPLE NEGLIGENT DEFENDANTS</w:t>
      </w:r>
    </w:p>
    <w:p w:rsidR="008337E1" w:rsidRDefault="008337E1" w:rsidP="008337E1">
      <w:pPr>
        <w:rPr>
          <w:u w:val="single"/>
        </w:rPr>
      </w:pPr>
    </w:p>
    <w:p w:rsidR="002A691C" w:rsidRDefault="002A691C" w:rsidP="002A691C">
      <w:pPr>
        <w:spacing w:after="0"/>
        <w:rPr>
          <w:u w:val="single"/>
        </w:rPr>
      </w:pPr>
    </w:p>
    <w:p w:rsidR="002A691C" w:rsidRDefault="002A691C" w:rsidP="007603C4">
      <w:pPr>
        <w:spacing w:after="0"/>
        <w:rPr>
          <w:u w:val="single"/>
        </w:rPr>
      </w:pPr>
    </w:p>
    <w:p w:rsidR="002A691C" w:rsidRPr="002A691C" w:rsidRDefault="002A691C" w:rsidP="004214ED">
      <w:pPr>
        <w:pStyle w:val="ListParagraph"/>
        <w:numPr>
          <w:ilvl w:val="0"/>
          <w:numId w:val="47"/>
        </w:numPr>
        <w:spacing w:before="0"/>
        <w:ind w:left="1276"/>
        <w:rPr>
          <w:u w:val="single"/>
        </w:rPr>
      </w:pPr>
      <w:r w:rsidRPr="002A691C">
        <w:rPr>
          <w:i/>
          <w:color w:val="0673A5" w:themeColor="text2" w:themeShade="BF"/>
        </w:rPr>
        <w:t xml:space="preserve">Cook </w:t>
      </w:r>
      <w:r>
        <w:t xml:space="preserve">principle not limited to only two defendants as used in </w:t>
      </w:r>
      <w:r w:rsidRPr="002A691C">
        <w:rPr>
          <w:i/>
          <w:color w:val="0673A5" w:themeColor="text2" w:themeShade="BF"/>
        </w:rPr>
        <w:t>Clements</w:t>
      </w:r>
      <w:r>
        <w:t>, but is framed differently there</w:t>
      </w:r>
    </w:p>
    <w:p w:rsidR="008337E1" w:rsidRDefault="008337E1" w:rsidP="002A691C">
      <w:pPr>
        <w:spacing w:after="0"/>
        <w:rPr>
          <w:u w:val="single"/>
        </w:rPr>
      </w:pPr>
      <w:r>
        <w:rPr>
          <w:u w:val="single"/>
        </w:rPr>
        <w:t>LEARNED INTERMEDIARY</w:t>
      </w:r>
    </w:p>
    <w:p w:rsidR="002A691C" w:rsidRDefault="002A691C" w:rsidP="002A691C">
      <w:pPr>
        <w:spacing w:before="0"/>
        <w:ind w:left="720"/>
        <w:rPr>
          <w:lang w:val="en-CA"/>
        </w:rPr>
      </w:pPr>
      <w:r w:rsidRPr="00076A78">
        <w:rPr>
          <w:iCs/>
          <w:noProof/>
          <w:lang w:val="en-CA" w:eastAsia="en-CA"/>
        </w:rPr>
        <mc:AlternateContent>
          <mc:Choice Requires="wps">
            <w:drawing>
              <wp:anchor distT="45720" distB="45720" distL="114300" distR="114300" simplePos="0" relativeHeight="251848704" behindDoc="0" locked="0" layoutInCell="1" allowOverlap="1" wp14:anchorId="29ED7467" wp14:editId="1597532F">
                <wp:simplePos x="0" y="0"/>
                <wp:positionH relativeFrom="margin">
                  <wp:posOffset>480060</wp:posOffset>
                </wp:positionH>
                <wp:positionV relativeFrom="paragraph">
                  <wp:posOffset>427990</wp:posOffset>
                </wp:positionV>
                <wp:extent cx="6263640" cy="655320"/>
                <wp:effectExtent l="0" t="0" r="22860" b="11430"/>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6553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C56222" w:rsidRDefault="003022B3" w:rsidP="002A691C">
                            <w:pPr>
                              <w:spacing w:before="0" w:after="0"/>
                              <w:rPr>
                                <w:iCs/>
                                <w:lang w:val="en-CA"/>
                              </w:rPr>
                            </w:pPr>
                            <w:r>
                              <w:rPr>
                                <w:b/>
                                <w:iCs/>
                                <w:color w:val="044D6E" w:themeColor="text2" w:themeShade="80"/>
                                <w:lang w:val="en-CA"/>
                              </w:rPr>
                              <w:t xml:space="preserve">HOLLIS v DOW CORNING CORP </w:t>
                            </w:r>
                            <w:r w:rsidRPr="00770AE8">
                              <w:rPr>
                                <w:iCs/>
                                <w:color w:val="044D6E" w:themeColor="text2" w:themeShade="80"/>
                                <w:lang w:val="en-CA"/>
                              </w:rPr>
                              <w:t>(</w:t>
                            </w:r>
                            <w:r>
                              <w:rPr>
                                <w:iCs/>
                                <w:color w:val="044D6E" w:themeColor="text2" w:themeShade="80"/>
                                <w:lang w:val="en-CA"/>
                              </w:rPr>
                              <w:t>1995) –</w:t>
                            </w:r>
                            <w:r>
                              <w:rPr>
                                <w:b/>
                                <w:iCs/>
                                <w:lang w:val="en-CA"/>
                              </w:rPr>
                              <w:t xml:space="preserve"> </w:t>
                            </w:r>
                            <w:r>
                              <w:rPr>
                                <w:iCs/>
                                <w:color w:val="0673A5" w:themeColor="text2" w:themeShade="BF"/>
                              </w:rPr>
                              <w:t xml:space="preserve">P hurt by exploding breast implant, D didn’t inform P’s surgeon of risks of rupture but argued it was absolved of liability bc P couldn’t prove doc would have warned her even if info passed on to doc </w:t>
                            </w:r>
                            <w:r>
                              <w:rPr>
                                <w:iCs/>
                                <w:color w:val="0673A5" w:themeColor="text2" w:themeShade="BF"/>
                                <w:lang w:val="en-CA"/>
                              </w:rPr>
                              <w:t xml:space="preserve">– </w:t>
                            </w:r>
                            <w:r>
                              <w:rPr>
                                <w:iCs/>
                                <w:lang w:val="en-CA"/>
                              </w:rPr>
                              <w:t>didn’t accept arg. Assume that if LI had known, would have informed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D7467" id="Text Box 222" o:spid="_x0000_s1119" type="#_x0000_t202" style="position:absolute;left:0;text-align:left;margin-left:37.8pt;margin-top:33.7pt;width:493.2pt;height:51.6pt;z-index:25184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tCVQIAAKQEAAAOAAAAZHJzL2Uyb0RvYy54bWysVNuO2yAQfa/Uf0C8N06cSzdWnNU26VaV&#10;thdptx+AMY5RgXGBxE6/vgMk2ez2raofEMwMhzNzZry6HbQiB2GdBFPSyWhMiTAcaml2Jf3xdP/u&#10;hhLnmamZAiNKehSO3q7fvln1XSFyaEHVwhIEMa7ou5K23ndFljneCs3cCDph0NmA1czj0e6y2rIe&#10;0bXK8vF4kfVg684CF86hdZucdB3xm0Zw/61pnPBElRS5+bjauFZhzdYrVuws61rJTzTYP7DQTBp8&#10;9AK1ZZ6RvZV/QWnJLTho/IiDzqBpJBcxB8xmMn6VzWPLOhFzweK47lIm9/9g+dfDd0tkXdI8zykx&#10;TKNIT2Lw5AMMJNiwQn3nCgx87DDUD+hApWO2rnsA/tMRA5uWmZ24sxb6VrAaGU7CzezqasJxAaTq&#10;v0CND7G9hwg0NFaH8mFBCKKjUseLOoEMR+MiX0wXM3Rx9C3m82ke5ctYcb7dWec/CdAkbEpqUf2I&#10;zg4Pzgc2rDiHhMccKFnfS6Xiwe6qjbLkwLBT7uMXE3gVpgzpS7qc5/NUgBcQoWnFBcQPeYxRe43Z&#10;JuDZGL/UdGjG1kzmxdmMDGPrB5TI9wXHQH7LXJsuuaPbgk9gWnocIyV1SW8C1umNIMVHU8cm90yq&#10;tMdHlDlpE+RIwvihGmIjLKcBMwhXQX1EtSykscExx00L9jclPY5MSd2vPbOCEvXZoOLLySzI4+Nh&#10;Nn+P+hB77amuPcxwhCqppyRtNz7OZRDDwB12RiOjaM9MTpxxFGJtTmMbZu36HKOefy7rPwAAAP//&#10;AwBQSwMEFAAGAAgAAAAhAAReeCveAAAACgEAAA8AAABkcnMvZG93bnJldi54bWxMj8FOwzAQRO9I&#10;/IO1SNyoTQQOhDhVhACB4NJC7268JIF4HdluEv4e9wS3Hc1o9k25XuzAJvShd6TgciWAITXO9NQq&#10;+Hh/vLgBFqImowdHqOAHA6yr05NSF8bNtMFpG1uWSigUWkEX41hwHpoOrQ4rNyIl79N5q2OSvuXG&#10;6zmV24FnQkhudU/pQ6dHvO+w+d4erIJbb3fz01d83fjsuZ52L/nbQ50rdX621HfAIi7xLwxH/IQO&#10;VWLauwOZwAYF+bVMSQUyvwJ29IXM0rh9unIhgVcl/z+h+gUAAP//AwBQSwECLQAUAAYACAAAACEA&#10;toM4kv4AAADhAQAAEwAAAAAAAAAAAAAAAAAAAAAAW0NvbnRlbnRfVHlwZXNdLnhtbFBLAQItABQA&#10;BgAIAAAAIQA4/SH/1gAAAJQBAAALAAAAAAAAAAAAAAAAAC8BAABfcmVscy8ucmVsc1BLAQItABQA&#10;BgAIAAAAIQDNJztCVQIAAKQEAAAOAAAAAAAAAAAAAAAAAC4CAABkcnMvZTJvRG9jLnhtbFBLAQIt&#10;ABQABgAIAAAAIQAEXngr3gAAAAoBAAAPAAAAAAAAAAAAAAAAAK8EAABkcnMvZG93bnJldi54bWxQ&#10;SwUGAAAAAAQABADzAAAAugUAAAAA&#10;" strokecolor="#93dafa [1311]">
                <v:stroke dashstyle="1 1"/>
                <v:textbox>
                  <w:txbxContent>
                    <w:p w:rsidR="003022B3" w:rsidRPr="00C56222" w:rsidRDefault="003022B3" w:rsidP="002A691C">
                      <w:pPr>
                        <w:spacing w:before="0" w:after="0"/>
                        <w:rPr>
                          <w:iCs/>
                          <w:lang w:val="en-CA"/>
                        </w:rPr>
                      </w:pPr>
                      <w:r>
                        <w:rPr>
                          <w:b/>
                          <w:iCs/>
                          <w:color w:val="044D6E" w:themeColor="text2" w:themeShade="80"/>
                          <w:lang w:val="en-CA"/>
                        </w:rPr>
                        <w:t xml:space="preserve">HOLLIS v DOW CORNING CORP </w:t>
                      </w:r>
                      <w:r w:rsidRPr="00770AE8">
                        <w:rPr>
                          <w:iCs/>
                          <w:color w:val="044D6E" w:themeColor="text2" w:themeShade="80"/>
                          <w:lang w:val="en-CA"/>
                        </w:rPr>
                        <w:t>(</w:t>
                      </w:r>
                      <w:r>
                        <w:rPr>
                          <w:iCs/>
                          <w:color w:val="044D6E" w:themeColor="text2" w:themeShade="80"/>
                          <w:lang w:val="en-CA"/>
                        </w:rPr>
                        <w:t>1995) –</w:t>
                      </w:r>
                      <w:r>
                        <w:rPr>
                          <w:b/>
                          <w:iCs/>
                          <w:lang w:val="en-CA"/>
                        </w:rPr>
                        <w:t xml:space="preserve"> </w:t>
                      </w:r>
                      <w:r>
                        <w:rPr>
                          <w:iCs/>
                          <w:color w:val="0673A5" w:themeColor="text2" w:themeShade="BF"/>
                        </w:rPr>
                        <w:t xml:space="preserve">P hurt by exploding breast implant, D didn’t inform P’s surgeon of risks of rupture but argued it was absolved of liability bc P couldn’t prove doc would have warned her even if info passed on to doc </w:t>
                      </w:r>
                      <w:r>
                        <w:rPr>
                          <w:iCs/>
                          <w:color w:val="0673A5" w:themeColor="text2" w:themeShade="BF"/>
                          <w:lang w:val="en-CA"/>
                        </w:rPr>
                        <w:t xml:space="preserve">– </w:t>
                      </w:r>
                      <w:r>
                        <w:rPr>
                          <w:iCs/>
                          <w:lang w:val="en-CA"/>
                        </w:rPr>
                        <w:t>didn’t accept arg. Assume that if LI had known, would have informed P</w:t>
                      </w:r>
                    </w:p>
                  </w:txbxContent>
                </v:textbox>
                <w10:wrap type="square" anchorx="margin"/>
              </v:shape>
            </w:pict>
          </mc:Fallback>
        </mc:AlternateContent>
      </w:r>
      <w:r w:rsidRPr="002A691C">
        <w:rPr>
          <w:lang w:val="en-CA"/>
        </w:rPr>
        <w:t>Manufacturers of products not directly avail to public eg prescription drugs can discharge duty to inform consumers by adequately disclosing info to learned intermediary</w:t>
      </w:r>
      <w:r>
        <w:rPr>
          <w:lang w:val="en-CA"/>
        </w:rPr>
        <w:t xml:space="preserve"> like a doctor</w:t>
      </w:r>
    </w:p>
    <w:p w:rsidR="007603C4" w:rsidRDefault="007603C4" w:rsidP="008337E1">
      <w:pPr>
        <w:rPr>
          <w:u w:val="single"/>
        </w:rPr>
      </w:pPr>
    </w:p>
    <w:p w:rsidR="00BA5CC8" w:rsidRDefault="00BA5CC8" w:rsidP="00BA5CC8">
      <w:pPr>
        <w:spacing w:after="0"/>
        <w:rPr>
          <w:u w:val="single"/>
        </w:rPr>
      </w:pPr>
    </w:p>
    <w:p w:rsidR="00BA5CC8" w:rsidRDefault="00BA5CC8" w:rsidP="00BA5CC8">
      <w:pPr>
        <w:spacing w:before="0" w:after="0"/>
        <w:rPr>
          <w:u w:val="single"/>
        </w:rPr>
      </w:pPr>
    </w:p>
    <w:p w:rsidR="008337E1" w:rsidRDefault="008337E1" w:rsidP="00373ED8">
      <w:pPr>
        <w:spacing w:after="0"/>
        <w:rPr>
          <w:u w:val="single"/>
        </w:rPr>
      </w:pPr>
      <w:r>
        <w:rPr>
          <w:u w:val="single"/>
        </w:rPr>
        <w:t>MODIFICATION FOR INFORMED CONSENT</w:t>
      </w:r>
    </w:p>
    <w:p w:rsidR="008337E1" w:rsidRDefault="00373ED8" w:rsidP="004214ED">
      <w:pPr>
        <w:pStyle w:val="ListParagraph"/>
        <w:numPr>
          <w:ilvl w:val="0"/>
          <w:numId w:val="47"/>
        </w:numPr>
        <w:spacing w:before="0"/>
      </w:pPr>
      <w:r w:rsidRPr="00373ED8">
        <w:rPr>
          <w:i/>
          <w:color w:val="0673A5" w:themeColor="text2" w:themeShade="BF"/>
        </w:rPr>
        <w:t>Hopp v Lepp</w:t>
      </w:r>
      <w:r>
        <w:t xml:space="preserve">, </w:t>
      </w:r>
      <w:r w:rsidRPr="00373ED8">
        <w:rPr>
          <w:i/>
          <w:color w:val="0673A5" w:themeColor="text2" w:themeShade="BF"/>
        </w:rPr>
        <w:t>Reibl v Hughes</w:t>
      </w:r>
      <w:r w:rsidRPr="00373ED8">
        <w:rPr>
          <w:color w:val="0673A5" w:themeColor="text2" w:themeShade="BF"/>
        </w:rPr>
        <w:t xml:space="preserve"> </w:t>
      </w:r>
      <w:r>
        <w:t>(1980): med professionals have duty to ensure informed consent</w:t>
      </w:r>
    </w:p>
    <w:p w:rsidR="00373ED8" w:rsidRPr="00373ED8" w:rsidRDefault="00373ED8" w:rsidP="004214ED">
      <w:pPr>
        <w:pStyle w:val="ListParagraph"/>
        <w:numPr>
          <w:ilvl w:val="1"/>
          <w:numId w:val="47"/>
        </w:numPr>
        <w:spacing w:before="0"/>
      </w:pPr>
      <w:r>
        <w:t xml:space="preserve">Objective/subjective test of causation: </w:t>
      </w:r>
      <w:r w:rsidRPr="00373ED8">
        <w:rPr>
          <w:b/>
        </w:rPr>
        <w:t>would reasonable person in P’s position have consented if they’d been adequately informed?</w:t>
      </w:r>
      <w:r>
        <w:rPr>
          <w:b/>
        </w:rPr>
        <w:t xml:space="preserve"> </w:t>
      </w:r>
      <w:r>
        <w:t>This avoids subjective test allowing Ps to just argue they wouldn’t have consented, such that patient’s testimony would be coloured by hindsight</w:t>
      </w:r>
    </w:p>
    <w:p w:rsidR="008337E1" w:rsidRDefault="008337E1" w:rsidP="00373ED8">
      <w:pPr>
        <w:spacing w:after="0"/>
        <w:rPr>
          <w:u w:val="single"/>
        </w:rPr>
      </w:pPr>
      <w:r>
        <w:rPr>
          <w:u w:val="single"/>
        </w:rPr>
        <w:t>MATERIAL INCREASE IN RISK OF INJURY</w:t>
      </w:r>
    </w:p>
    <w:p w:rsidR="008337E1" w:rsidRPr="00373ED8" w:rsidRDefault="00373ED8" w:rsidP="00373ED8">
      <w:pPr>
        <w:ind w:left="426"/>
      </w:pPr>
      <w:r w:rsidRPr="00076A78">
        <w:rPr>
          <w:iCs/>
          <w:noProof/>
          <w:lang w:val="en-CA" w:eastAsia="en-CA"/>
        </w:rPr>
        <mc:AlternateContent>
          <mc:Choice Requires="wps">
            <w:drawing>
              <wp:anchor distT="45720" distB="45720" distL="114300" distR="114300" simplePos="0" relativeHeight="251850752" behindDoc="0" locked="0" layoutInCell="1" allowOverlap="1" wp14:anchorId="37A0B020" wp14:editId="2A919F82">
                <wp:simplePos x="0" y="0"/>
                <wp:positionH relativeFrom="margin">
                  <wp:align>center</wp:align>
                </wp:positionH>
                <wp:positionV relativeFrom="paragraph">
                  <wp:posOffset>518160</wp:posOffset>
                </wp:positionV>
                <wp:extent cx="6263640" cy="1234440"/>
                <wp:effectExtent l="0" t="0" r="22860" b="22860"/>
                <wp:wrapSquare wrapText="bothSides"/>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23444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FD1FFC" w:rsidRDefault="003022B3" w:rsidP="00373ED8">
                            <w:pPr>
                              <w:spacing w:before="0" w:after="0"/>
                              <w:rPr>
                                <w:iCs/>
                                <w:lang w:val="en-CA"/>
                              </w:rPr>
                            </w:pPr>
                            <w:r>
                              <w:rPr>
                                <w:b/>
                                <w:iCs/>
                                <w:color w:val="044D6E" w:themeColor="text2" w:themeShade="80"/>
                                <w:lang w:val="en-CA"/>
                              </w:rPr>
                              <w:t xml:space="preserve">SNELL v FARRELL </w:t>
                            </w:r>
                            <w:r w:rsidRPr="00770AE8">
                              <w:rPr>
                                <w:iCs/>
                                <w:color w:val="044D6E" w:themeColor="text2" w:themeShade="80"/>
                                <w:lang w:val="en-CA"/>
                              </w:rPr>
                              <w:t>(</w:t>
                            </w:r>
                            <w:r>
                              <w:rPr>
                                <w:iCs/>
                                <w:color w:val="044D6E" w:themeColor="text2" w:themeShade="80"/>
                                <w:lang w:val="en-CA"/>
                              </w:rPr>
                              <w:t>1990) –</w:t>
                            </w:r>
                            <w:r>
                              <w:rPr>
                                <w:b/>
                                <w:iCs/>
                                <w:lang w:val="en-CA"/>
                              </w:rPr>
                              <w:t xml:space="preserve"> </w:t>
                            </w:r>
                            <w:r>
                              <w:rPr>
                                <w:iCs/>
                                <w:color w:val="0673A5" w:themeColor="text2" w:themeShade="BF"/>
                              </w:rPr>
                              <w:t xml:space="preserve">D performed cataract operation. Discovered some discolouration, but no other signs of bleeding so continued. After surgery, blood in eye; 9mo later, optic nerve atrophied resulting in blindness. Couldn’t determine if injury result of negl surgery or natural causes </w:t>
                            </w:r>
                            <w:r>
                              <w:rPr>
                                <w:iCs/>
                                <w:color w:val="0673A5" w:themeColor="text2" w:themeShade="BF"/>
                                <w:lang w:val="en-CA"/>
                              </w:rPr>
                              <w:t>–</w:t>
                            </w:r>
                            <w:r>
                              <w:rPr>
                                <w:iCs/>
                                <w:lang w:val="en-CA"/>
                              </w:rPr>
                              <w:t xml:space="preserve"> BOP stays with P to prove medical causal link, but Court </w:t>
                            </w:r>
                            <w:r>
                              <w:rPr>
                                <w:iCs/>
                                <w:u w:val="single"/>
                                <w:lang w:val="en-CA"/>
                              </w:rPr>
                              <w:t>may</w:t>
                            </w:r>
                            <w:r>
                              <w:rPr>
                                <w:iCs/>
                                <w:lang w:val="en-CA"/>
                              </w:rPr>
                              <w:t xml:space="preserve"> draw inference of causation if only </w:t>
                            </w:r>
                            <w:r w:rsidRPr="00FD1FFC">
                              <w:rPr>
                                <w:i/>
                                <w:iCs/>
                                <w:lang w:val="en-CA"/>
                              </w:rPr>
                              <w:t>some</w:t>
                            </w:r>
                            <w:r>
                              <w:rPr>
                                <w:iCs/>
                                <w:lang w:val="en-CA"/>
                              </w:rPr>
                              <w:t xml:space="preserve"> determinative proof. If D raises counter evidence, court will take “robust and pragmatic” approach to facts. Here, D negl in continuing operation because doing so </w:t>
                            </w:r>
                            <w:r w:rsidRPr="00FD1FFC">
                              <w:rPr>
                                <w:b/>
                                <w:iCs/>
                                <w:lang w:val="en-CA"/>
                              </w:rPr>
                              <w:t>greatly increased</w:t>
                            </w:r>
                            <w:r>
                              <w:rPr>
                                <w:iCs/>
                                <w:lang w:val="en-CA"/>
                              </w:rPr>
                              <w:t xml:space="preserve"> P’s risk of suffering the injury that befell 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B020" id="Text Box 223" o:spid="_x0000_s1120" type="#_x0000_t202" style="position:absolute;left:0;text-align:left;margin-left:0;margin-top:40.8pt;width:493.2pt;height:97.2pt;z-index:251850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GnUwIAAKUEAAAOAAAAZHJzL2Uyb0RvYy54bWysVNuO2jAQfa/Uf7D8XgLh0iUirLZQqkrb&#10;i7TbD3Ach1i1PaltSOjX79gJLLRvVfNgeS4+czkzWd13WpGjsE6CyelkNKZEGA6lNPuc/njevbuj&#10;xHlmSqbAiJyehKP367dvVm2TiRRqUKWwBEGMy9omp7X3TZYkjtdCMzeCRhg0VmA18yjafVJa1iK6&#10;Vkk6Hi+SFmzZWODCOdRueyNdR/yqEtx/qyonPFE5xdx8PG08i3Am6xXL9pY1teRDGuwfstBMGgx6&#10;gdoyz8jByr+gtOQWHFR+xEEnUFWSi1gDVjMZ/1HNU80aEWvB5rjm0ib3/2D51+N3S2SZ0zSdUmKY&#10;RpKeRefJB+hI0GGH2sZl6PjUoKvv0IBMx2pd8wj8pyMGNjUze/FgLbS1YCVmOAkvk6unPY4LIEX7&#10;BUoMxA4eIlBXWR3ahw0hiI5MnS7shGQ4KhfpYrqYoYmjbZJOZzMUQgyWnZ831vlPAjQJl5xapD/C&#10;s+Oj873r2SVEc6BkuZNKRcHui42y5MhwVHbxG9Bv3JQhbU6X83Ted+AGIkytuID4Lo0+6qCx3B54&#10;NsYv4LIM1TibvXpxVmMxcfYDSiztJnhIfstc3T9yJ7cF34Np6XGPlNQ5vQtYQ4zAxUdTxnieSdXf&#10;MYgyAzmBj54Z3xVdnITlLGAG5gooT0iXhX5vcM/xUoP9TUmLO5NT9+vArKBEfTZI+XISKCE+CrP5&#10;+xQFe20pri3McITKqaekv258XMzQGwMPOBqVjKS9ZjLkjLsQezPsbVi2azl6vf5d1i8AAAD//wMA&#10;UEsDBBQABgAIAAAAIQAmzUwq3QAAAAcBAAAPAAAAZHJzL2Rvd25yZXYueG1sTI9BT4NAFITvJv6H&#10;zTPxZpcSAxR5NMSo0dhLq71v4Qko+5bsbgH/vetJj5OZzHxTbBc9iIms6w0jrFcRCOLaND23CO9v&#10;jzcZCOcVN2owTAjf5GBbXl4UKm/MzHuaDr4VoYRdrhA678dcSld3pJVbmZE4eB/GauWDtK1srJpD&#10;uR5kHEWJ1KrnsNCpke47qr8OZ42wsfo4P336172Nn6vp+JLuHqoU8fpqqe5AeFr8Xxh+8QM6lIHp&#10;ZM7cODEghCMeIVsnIIK7yZJbECeEOE0ikGUh//OXPwAAAP//AwBQSwECLQAUAAYACAAAACEAtoM4&#10;kv4AAADhAQAAEwAAAAAAAAAAAAAAAAAAAAAAW0NvbnRlbnRfVHlwZXNdLnhtbFBLAQItABQABgAI&#10;AAAAIQA4/SH/1gAAAJQBAAALAAAAAAAAAAAAAAAAAC8BAABfcmVscy8ucmVsc1BLAQItABQABgAI&#10;AAAAIQC1FwGnUwIAAKUEAAAOAAAAAAAAAAAAAAAAAC4CAABkcnMvZTJvRG9jLnhtbFBLAQItABQA&#10;BgAIAAAAIQAmzUwq3QAAAAcBAAAPAAAAAAAAAAAAAAAAAK0EAABkcnMvZG93bnJldi54bWxQSwUG&#10;AAAAAAQABADzAAAAtwUAAAAA&#10;" strokecolor="#93dafa [1311]">
                <v:stroke dashstyle="1 1"/>
                <v:textbox>
                  <w:txbxContent>
                    <w:p w:rsidR="003022B3" w:rsidRPr="00FD1FFC" w:rsidRDefault="003022B3" w:rsidP="00373ED8">
                      <w:pPr>
                        <w:spacing w:before="0" w:after="0"/>
                        <w:rPr>
                          <w:iCs/>
                          <w:lang w:val="en-CA"/>
                        </w:rPr>
                      </w:pPr>
                      <w:r>
                        <w:rPr>
                          <w:b/>
                          <w:iCs/>
                          <w:color w:val="044D6E" w:themeColor="text2" w:themeShade="80"/>
                          <w:lang w:val="en-CA"/>
                        </w:rPr>
                        <w:t xml:space="preserve">SNELL v FARRELL </w:t>
                      </w:r>
                      <w:r w:rsidRPr="00770AE8">
                        <w:rPr>
                          <w:iCs/>
                          <w:color w:val="044D6E" w:themeColor="text2" w:themeShade="80"/>
                          <w:lang w:val="en-CA"/>
                        </w:rPr>
                        <w:t>(</w:t>
                      </w:r>
                      <w:r>
                        <w:rPr>
                          <w:iCs/>
                          <w:color w:val="044D6E" w:themeColor="text2" w:themeShade="80"/>
                          <w:lang w:val="en-CA"/>
                        </w:rPr>
                        <w:t>1990) –</w:t>
                      </w:r>
                      <w:r>
                        <w:rPr>
                          <w:b/>
                          <w:iCs/>
                          <w:lang w:val="en-CA"/>
                        </w:rPr>
                        <w:t xml:space="preserve"> </w:t>
                      </w:r>
                      <w:r>
                        <w:rPr>
                          <w:iCs/>
                          <w:color w:val="0673A5" w:themeColor="text2" w:themeShade="BF"/>
                        </w:rPr>
                        <w:t xml:space="preserve">D performed cataract operation. Discovered some discolouration, but no other signs of bleeding so continued. After surgery, blood in eye; 9mo later, optic nerve atrophied resulting in blindness. Couldn’t determine if injury result of negl surgery or natural causes </w:t>
                      </w:r>
                      <w:r>
                        <w:rPr>
                          <w:iCs/>
                          <w:color w:val="0673A5" w:themeColor="text2" w:themeShade="BF"/>
                          <w:lang w:val="en-CA"/>
                        </w:rPr>
                        <w:t>–</w:t>
                      </w:r>
                      <w:r>
                        <w:rPr>
                          <w:iCs/>
                          <w:lang w:val="en-CA"/>
                        </w:rPr>
                        <w:t xml:space="preserve"> BOP stays with P to prove medical causal link, but Court </w:t>
                      </w:r>
                      <w:r>
                        <w:rPr>
                          <w:iCs/>
                          <w:u w:val="single"/>
                          <w:lang w:val="en-CA"/>
                        </w:rPr>
                        <w:t>may</w:t>
                      </w:r>
                      <w:r>
                        <w:rPr>
                          <w:iCs/>
                          <w:lang w:val="en-CA"/>
                        </w:rPr>
                        <w:t xml:space="preserve"> draw inference of causation if only </w:t>
                      </w:r>
                      <w:r w:rsidRPr="00FD1FFC">
                        <w:rPr>
                          <w:i/>
                          <w:iCs/>
                          <w:lang w:val="en-CA"/>
                        </w:rPr>
                        <w:t>some</w:t>
                      </w:r>
                      <w:r>
                        <w:rPr>
                          <w:iCs/>
                          <w:lang w:val="en-CA"/>
                        </w:rPr>
                        <w:t xml:space="preserve"> determinative proof. If D raises counter evidence, court will take “robust and pragmatic” approach to facts. Here, D negl in continuing operation because doing so </w:t>
                      </w:r>
                      <w:r w:rsidRPr="00FD1FFC">
                        <w:rPr>
                          <w:b/>
                          <w:iCs/>
                          <w:lang w:val="en-CA"/>
                        </w:rPr>
                        <w:t>greatly increased</w:t>
                      </w:r>
                      <w:r>
                        <w:rPr>
                          <w:iCs/>
                          <w:lang w:val="en-CA"/>
                        </w:rPr>
                        <w:t xml:space="preserve"> P’s risk of suffering the injury that befell her.</w:t>
                      </w:r>
                    </w:p>
                  </w:txbxContent>
                </v:textbox>
                <w10:wrap type="square" anchorx="margin"/>
              </v:shape>
            </w:pict>
          </mc:Fallback>
        </mc:AlternateContent>
      </w:r>
      <w:r>
        <w:t>Eg where event/exposure to substances increased the longer-term risk of P suffering disease/injury; P must establish that increased risk to injury was more probably than not caused by D’s negligence</w:t>
      </w:r>
    </w:p>
    <w:p w:rsidR="008337E1" w:rsidRDefault="008337E1" w:rsidP="008337E1">
      <w:r>
        <w:rPr>
          <w:u w:val="single"/>
        </w:rPr>
        <w:t>MATERIAL CONTRIBUTION TO INJURY</w:t>
      </w:r>
    </w:p>
    <w:p w:rsidR="00FD1FFC" w:rsidRDefault="00BF3B7D" w:rsidP="00FD1FFC">
      <w:pPr>
        <w:ind w:left="426"/>
      </w:pPr>
      <w:r w:rsidRPr="00076A78">
        <w:rPr>
          <w:iCs/>
          <w:noProof/>
          <w:lang w:val="en-CA" w:eastAsia="en-CA"/>
        </w:rPr>
        <mc:AlternateContent>
          <mc:Choice Requires="wps">
            <w:drawing>
              <wp:anchor distT="45720" distB="45720" distL="114300" distR="114300" simplePos="0" relativeHeight="251852800" behindDoc="0" locked="0" layoutInCell="1" allowOverlap="1" wp14:anchorId="09C4E3B5" wp14:editId="61604F8C">
                <wp:simplePos x="0" y="0"/>
                <wp:positionH relativeFrom="margin">
                  <wp:align>center</wp:align>
                </wp:positionH>
                <wp:positionV relativeFrom="paragraph">
                  <wp:posOffset>607060</wp:posOffset>
                </wp:positionV>
                <wp:extent cx="6263640" cy="1234440"/>
                <wp:effectExtent l="0" t="0" r="22860" b="22860"/>
                <wp:wrapSquare wrapText="bothSides"/>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23444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BF3B7D" w:rsidRDefault="003022B3" w:rsidP="00BF3B7D">
                            <w:pPr>
                              <w:spacing w:before="0" w:after="0"/>
                              <w:rPr>
                                <w:iCs/>
                                <w:lang w:val="en-CA"/>
                              </w:rPr>
                            </w:pPr>
                            <w:r>
                              <w:rPr>
                                <w:b/>
                                <w:iCs/>
                                <w:color w:val="044D6E" w:themeColor="text2" w:themeShade="80"/>
                                <w:lang w:val="en-CA"/>
                              </w:rPr>
                              <w:t xml:space="preserve">CLEMENTS v CLEMENTS </w:t>
                            </w:r>
                            <w:r w:rsidRPr="00770AE8">
                              <w:rPr>
                                <w:iCs/>
                                <w:color w:val="044D6E" w:themeColor="text2" w:themeShade="80"/>
                                <w:lang w:val="en-CA"/>
                              </w:rPr>
                              <w:t>(</w:t>
                            </w:r>
                            <w:r>
                              <w:rPr>
                                <w:iCs/>
                                <w:color w:val="044D6E" w:themeColor="text2" w:themeShade="80"/>
                                <w:lang w:val="en-CA"/>
                              </w:rPr>
                              <w:t>2012) –</w:t>
                            </w:r>
                            <w:r>
                              <w:rPr>
                                <w:b/>
                                <w:iCs/>
                                <w:lang w:val="en-CA"/>
                              </w:rPr>
                              <w:t xml:space="preserve"> </w:t>
                            </w:r>
                            <w:r>
                              <w:rPr>
                                <w:iCs/>
                                <w:color w:val="0673A5" w:themeColor="text2" w:themeShade="BF"/>
                              </w:rPr>
                              <w:t xml:space="preserve">P wife unable to prove but-for causation of D husband’s motorbike negligence, due to limits of crash reconstruction evidence </w:t>
                            </w:r>
                            <w:r>
                              <w:rPr>
                                <w:iCs/>
                                <w:color w:val="0673A5" w:themeColor="text2" w:themeShade="BF"/>
                                <w:lang w:val="en-CA"/>
                              </w:rPr>
                              <w:t>–</w:t>
                            </w:r>
                            <w:r>
                              <w:rPr>
                                <w:iCs/>
                                <w:lang w:val="en-CA"/>
                              </w:rPr>
                              <w:t xml:space="preserve"> Material contrib to injury modification applies only where P has established</w:t>
                            </w:r>
                            <w:r w:rsidRPr="00BF3B7D">
                              <w:rPr>
                                <w:b/>
                                <w:iCs/>
                                <w:lang w:val="en-CA"/>
                              </w:rPr>
                              <w:t>: 1)</w:t>
                            </w:r>
                            <w:r>
                              <w:rPr>
                                <w:iCs/>
                                <w:lang w:val="en-CA"/>
                              </w:rPr>
                              <w:t xml:space="preserve"> loss wouldn’t have occurred but-for 2+ tortfeasors, each possibly in fact responsible </w:t>
                            </w:r>
                            <w:r w:rsidRPr="00BF3B7D">
                              <w:rPr>
                                <w:b/>
                                <w:iCs/>
                                <w:lang w:val="en-CA"/>
                              </w:rPr>
                              <w:t>AND 2)</w:t>
                            </w:r>
                            <w:r>
                              <w:rPr>
                                <w:iCs/>
                                <w:lang w:val="en-CA"/>
                              </w:rPr>
                              <w:t xml:space="preserve"> through no fault of her own, P unable to show that any one of them was necessary or but-for cause of injury. Only applies where it’s </w:t>
                            </w:r>
                            <w:r>
                              <w:rPr>
                                <w:b/>
                                <w:iCs/>
                                <w:lang w:val="en-CA"/>
                              </w:rPr>
                              <w:t>impossible</w:t>
                            </w:r>
                            <w:r>
                              <w:rPr>
                                <w:iCs/>
                                <w:lang w:val="en-CA"/>
                              </w:rPr>
                              <w:t xml:space="preserve"> to say each D’s act caused the injury. Doesn’t include P’s inability to meet BOP, scientific uncertainty here, etc. (Would apply in </w:t>
                            </w:r>
                            <w:r w:rsidRPr="00BF3B7D">
                              <w:rPr>
                                <w:i/>
                                <w:iCs/>
                                <w:color w:val="0673A5" w:themeColor="text2" w:themeShade="BF"/>
                                <w:lang w:val="en-CA"/>
                              </w:rPr>
                              <w:t>Cook v Lewis</w:t>
                            </w:r>
                            <w:r>
                              <w:rPr>
                                <w:iCs/>
                                <w:color w:val="0673A5" w:themeColor="text2" w:themeShade="BF"/>
                                <w:lang w:val="en-CA"/>
                              </w:rPr>
                              <w:t xml:space="preserve"> </w:t>
                            </w:r>
                            <w:r w:rsidRPr="00BF3B7D">
                              <w:rPr>
                                <w:iCs/>
                                <w:lang w:val="en-CA"/>
                              </w:rPr>
                              <w:t>situation</w:t>
                            </w:r>
                            <w:r>
                              <w:rPr>
                                <w:iCs/>
                                <w:lang w:val="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4E3B5" id="Text Box 224" o:spid="_x0000_s1121" type="#_x0000_t202" style="position:absolute;left:0;text-align:left;margin-left:0;margin-top:47.8pt;width:493.2pt;height:97.2pt;z-index:251852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XEUwIAAKUEAAAOAAAAZHJzL2Uyb0RvYy54bWysVNuO2jAQfa/Uf7D8XgLZQJeIsNpCt6q0&#10;vUi7/QDHcYhV25PahoR+/Y6dwEL7VjUPlufiM5czk9VdrxU5COskmILOJlNKhOFQSbMr6I/nh3e3&#10;lDjPTMUUGFHQo3D0bv32zaprc5FCA6oSliCIcXnXFrTxvs2TxPFGaOYm0AqDxhqsZh5Fu0sqyzpE&#10;1ypJp9NF0oGtWgtcOIfa7WCk64hf14L7b3XthCeqoJibj6eNZxnOZL1i+c6ytpF8TIP9QxaaSYNB&#10;z1Bb5hnZW/kXlJbcgoPaTzjoBOpachFrwGpm0z+qeWpYK2It2BzXntvk/h8s/3r4bomsCpqmGSWG&#10;aSTpWfSefICeBB12qGtdjo5PLbr6Hg3IdKzWtY/AfzpiYNMwsxP31kLXCFZhhrPwMrl4OuC4AFJ2&#10;X6DCQGzvIQL1tdWhfdgQgujI1PHMTkiGo3KRLm4WGZo42mbpTZahEGKw/PS8tc5/EqBJuBTUIv0R&#10;nh0enR9cTy4hmgMlqwepVBTsrtwoSw4MR+UhfiP6lZsypCvocp7Ohw5cQYSpFWcQ36fRR+01ljsA&#10;Z1P8Ai7LUY2zOagXJzUWE2c/oMTSroKH5LfMNcMjd3Rb8AOYlh73SEld0NuANcYIXHw0VYznmVTD&#10;HYMoM5IT+BiY8X3Zx0lYzgNmYK6E6oh0WRj2BvccLw3Y35R0uDMFdb/2zApK1GeDlC9ngRLio5DN&#10;36co2EtLeWlhhiNUQT0lw3Xj42KG3hi4x9GoZSTtNZMxZ9yF2Jtxb8OyXcrR6/Xvsn4BAAD//wMA&#10;UEsDBBQABgAIAAAAIQChqplo3QAAAAcBAAAPAAAAZHJzL2Rvd25yZXYueG1sTI/BTsMwEETvSPyD&#10;tUjcqE0EaZPGqSIECFQuLe3djU0SiNeR7Sbh71lOcFzN6M3bYjPbno3Gh86hhNuFAGawdrrDRsLh&#10;/elmBSxEhVr1Do2EbxNgU15eFCrXbsKdGfexYQTBkCsJbYxDznmoW2NVWLjBIGUfzlsV6fQN115N&#10;BLc9T4RIuVUd0kKrBvPQmvprf7YSMm+P0/Nn3O588lKNx9fl22O1lPL6aq7WwKKZ418ZfvVJHUpy&#10;Orkz6sB6CfRIJNJ9CozSbJXeATtJSDIhgJcF/+9f/gAAAP//AwBQSwECLQAUAAYACAAAACEAtoM4&#10;kv4AAADhAQAAEwAAAAAAAAAAAAAAAAAAAAAAW0NvbnRlbnRfVHlwZXNdLnhtbFBLAQItABQABgAI&#10;AAAAIQA4/SH/1gAAAJQBAAALAAAAAAAAAAAAAAAAAC8BAABfcmVscy8ucmVsc1BLAQItABQABgAI&#10;AAAAIQBjM9XEUwIAAKUEAAAOAAAAAAAAAAAAAAAAAC4CAABkcnMvZTJvRG9jLnhtbFBLAQItABQA&#10;BgAIAAAAIQChqplo3QAAAAcBAAAPAAAAAAAAAAAAAAAAAK0EAABkcnMvZG93bnJldi54bWxQSwUG&#10;AAAAAAQABADzAAAAtwUAAAAA&#10;" strokecolor="#93dafa [1311]">
                <v:stroke dashstyle="1 1"/>
                <v:textbox>
                  <w:txbxContent>
                    <w:p w:rsidR="003022B3" w:rsidRPr="00BF3B7D" w:rsidRDefault="003022B3" w:rsidP="00BF3B7D">
                      <w:pPr>
                        <w:spacing w:before="0" w:after="0"/>
                        <w:rPr>
                          <w:iCs/>
                          <w:lang w:val="en-CA"/>
                        </w:rPr>
                      </w:pPr>
                      <w:r>
                        <w:rPr>
                          <w:b/>
                          <w:iCs/>
                          <w:color w:val="044D6E" w:themeColor="text2" w:themeShade="80"/>
                          <w:lang w:val="en-CA"/>
                        </w:rPr>
                        <w:t xml:space="preserve">CLEMENTS v CLEMENTS </w:t>
                      </w:r>
                      <w:r w:rsidRPr="00770AE8">
                        <w:rPr>
                          <w:iCs/>
                          <w:color w:val="044D6E" w:themeColor="text2" w:themeShade="80"/>
                          <w:lang w:val="en-CA"/>
                        </w:rPr>
                        <w:t>(</w:t>
                      </w:r>
                      <w:r>
                        <w:rPr>
                          <w:iCs/>
                          <w:color w:val="044D6E" w:themeColor="text2" w:themeShade="80"/>
                          <w:lang w:val="en-CA"/>
                        </w:rPr>
                        <w:t>2012) –</w:t>
                      </w:r>
                      <w:r>
                        <w:rPr>
                          <w:b/>
                          <w:iCs/>
                          <w:lang w:val="en-CA"/>
                        </w:rPr>
                        <w:t xml:space="preserve"> </w:t>
                      </w:r>
                      <w:r>
                        <w:rPr>
                          <w:iCs/>
                          <w:color w:val="0673A5" w:themeColor="text2" w:themeShade="BF"/>
                        </w:rPr>
                        <w:t xml:space="preserve">P wife unable to prove but-for causation of D husband’s motorbike negligence, due to limits of crash reconstruction evidence </w:t>
                      </w:r>
                      <w:r>
                        <w:rPr>
                          <w:iCs/>
                          <w:color w:val="0673A5" w:themeColor="text2" w:themeShade="BF"/>
                          <w:lang w:val="en-CA"/>
                        </w:rPr>
                        <w:t>–</w:t>
                      </w:r>
                      <w:r>
                        <w:rPr>
                          <w:iCs/>
                          <w:lang w:val="en-CA"/>
                        </w:rPr>
                        <w:t xml:space="preserve"> Material contrib to injury modification applies only where P has established</w:t>
                      </w:r>
                      <w:r w:rsidRPr="00BF3B7D">
                        <w:rPr>
                          <w:b/>
                          <w:iCs/>
                          <w:lang w:val="en-CA"/>
                        </w:rPr>
                        <w:t>: 1)</w:t>
                      </w:r>
                      <w:r>
                        <w:rPr>
                          <w:iCs/>
                          <w:lang w:val="en-CA"/>
                        </w:rPr>
                        <w:t xml:space="preserve"> loss wouldn’t have occurred but-for 2+ tortfeasors, each possibly in fact responsible </w:t>
                      </w:r>
                      <w:r w:rsidRPr="00BF3B7D">
                        <w:rPr>
                          <w:b/>
                          <w:iCs/>
                          <w:lang w:val="en-CA"/>
                        </w:rPr>
                        <w:t>AND 2)</w:t>
                      </w:r>
                      <w:r>
                        <w:rPr>
                          <w:iCs/>
                          <w:lang w:val="en-CA"/>
                        </w:rPr>
                        <w:t xml:space="preserve"> through no fault of her own, P unable to show that any one of them was necessary or but-for cause of injury. Only applies where it’s </w:t>
                      </w:r>
                      <w:r>
                        <w:rPr>
                          <w:b/>
                          <w:iCs/>
                          <w:lang w:val="en-CA"/>
                        </w:rPr>
                        <w:t>impossible</w:t>
                      </w:r>
                      <w:r>
                        <w:rPr>
                          <w:iCs/>
                          <w:lang w:val="en-CA"/>
                        </w:rPr>
                        <w:t xml:space="preserve"> to say each D’s act caused the injury. Doesn’t include P’s inability to meet BOP, scientific uncertainty here, etc. (Would apply in </w:t>
                      </w:r>
                      <w:r w:rsidRPr="00BF3B7D">
                        <w:rPr>
                          <w:i/>
                          <w:iCs/>
                          <w:color w:val="0673A5" w:themeColor="text2" w:themeShade="BF"/>
                          <w:lang w:val="en-CA"/>
                        </w:rPr>
                        <w:t>Cook v Lewis</w:t>
                      </w:r>
                      <w:r>
                        <w:rPr>
                          <w:iCs/>
                          <w:color w:val="0673A5" w:themeColor="text2" w:themeShade="BF"/>
                          <w:lang w:val="en-CA"/>
                        </w:rPr>
                        <w:t xml:space="preserve"> </w:t>
                      </w:r>
                      <w:r w:rsidRPr="00BF3B7D">
                        <w:rPr>
                          <w:iCs/>
                          <w:lang w:val="en-CA"/>
                        </w:rPr>
                        <w:t>situation</w:t>
                      </w:r>
                      <w:r>
                        <w:rPr>
                          <w:iCs/>
                          <w:lang w:val="en-CA"/>
                        </w:rPr>
                        <w:t>!)</w:t>
                      </w:r>
                    </w:p>
                  </w:txbxContent>
                </v:textbox>
                <w10:wrap type="square" anchorx="margin"/>
              </v:shape>
            </w:pict>
          </mc:Fallback>
        </mc:AlternateContent>
      </w:r>
      <w:r w:rsidR="00FD1FFC">
        <w:t xml:space="preserve">Alternate to but-for test in </w:t>
      </w:r>
      <w:r>
        <w:t xml:space="preserve">very limited </w:t>
      </w:r>
      <w:r w:rsidR="00FD1FFC">
        <w:t xml:space="preserve">circumstances: where it’s impossible to prove causation on but-for </w:t>
      </w:r>
      <w:r>
        <w:t xml:space="preserve">test, </w:t>
      </w:r>
      <w:r w:rsidR="00FD1FFC">
        <w:t>due to eg the limits of scientific knowledge</w:t>
      </w:r>
      <w:r>
        <w:t xml:space="preserve"> (</w:t>
      </w:r>
      <w:r w:rsidRPr="00BF3B7D">
        <w:rPr>
          <w:i/>
          <w:color w:val="0673A5" w:themeColor="text2" w:themeShade="BF"/>
        </w:rPr>
        <w:t>Hanke</w:t>
      </w:r>
      <w:r>
        <w:t>)</w:t>
      </w:r>
      <w:r w:rsidR="00FD1FFC">
        <w:t>.</w:t>
      </w:r>
      <w:r>
        <w:t xml:space="preserve"> Supposes that there are multiple sufficient causes/contributors (as distinguished from material increase to risk). Has never been applied!</w:t>
      </w:r>
    </w:p>
    <w:p w:rsidR="00BF3B7D" w:rsidRPr="00FD1FFC" w:rsidRDefault="00BF3B7D" w:rsidP="00FD1FFC">
      <w:pPr>
        <w:ind w:left="426"/>
      </w:pPr>
    </w:p>
    <w:bookmarkStart w:id="38" w:name="_Toc449023649"/>
    <w:p w:rsidR="00F74704" w:rsidRDefault="00552F59" w:rsidP="00552F59">
      <w:pPr>
        <w:pStyle w:val="Heading3"/>
        <w:spacing w:after="240"/>
      </w:pPr>
      <w:r>
        <w:rPr>
          <w:noProof/>
          <w:lang w:val="en-CA" w:eastAsia="en-CA"/>
        </w:rPr>
        <w:lastRenderedPageBreak/>
        <mc:AlternateContent>
          <mc:Choice Requires="wps">
            <w:drawing>
              <wp:anchor distT="45720" distB="45720" distL="114300" distR="114300" simplePos="0" relativeHeight="251854848" behindDoc="0" locked="0" layoutInCell="1" allowOverlap="1" wp14:anchorId="5768F7F2" wp14:editId="70FCDBAC">
                <wp:simplePos x="0" y="0"/>
                <wp:positionH relativeFrom="column">
                  <wp:posOffset>4267200</wp:posOffset>
                </wp:positionH>
                <wp:positionV relativeFrom="paragraph">
                  <wp:posOffset>451485</wp:posOffset>
                </wp:positionV>
                <wp:extent cx="2754630" cy="1379220"/>
                <wp:effectExtent l="0" t="0" r="26670" b="1143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3792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022B3" w:rsidRDefault="003022B3" w:rsidP="00552F59">
                            <w:pPr>
                              <w:spacing w:before="0"/>
                            </w:pPr>
                            <w:r w:rsidRPr="00552F59">
                              <w:rPr>
                                <w:color w:val="069859" w:themeColor="accent3" w:themeShade="BF"/>
                              </w:rPr>
                              <w:t xml:space="preserve">Divisible injuries </w:t>
                            </w:r>
                            <w:r>
                              <w:t>– can be split into separate causes eg injury A caused by person A, injury B caused by person B</w:t>
                            </w:r>
                          </w:p>
                          <w:p w:rsidR="003022B3" w:rsidRDefault="003022B3" w:rsidP="00552F59">
                            <w:pPr>
                              <w:spacing w:before="0"/>
                            </w:pPr>
                            <w:r w:rsidRPr="00552F59">
                              <w:rPr>
                                <w:color w:val="069859" w:themeColor="accent3" w:themeShade="BF"/>
                              </w:rPr>
                              <w:t xml:space="preserve">Indivisible injuries </w:t>
                            </w:r>
                            <w:r>
                              <w:t>– can’t neatly separate eg impossible to ascertain which tortfeasor was but-for cause (or logical reason for joint liab)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8F7F2" id="_x0000_s1122" type="#_x0000_t202" style="position:absolute;margin-left:336pt;margin-top:35.55pt;width:216.9pt;height:108.6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trSQIAAMYEAAAOAAAAZHJzL2Uyb0RvYy54bWysVNuO2yAQfa/Uf0C8N068Sbax4qy22baq&#10;tL2ou/0AgiFGixkKJHb69R2w46YXqVLVFwTMnMOZG+ubrtHkKJxXYEo6m0wpEYZDpcy+pF8e37x4&#10;SYkPzFRMgxElPQlPbzbPn61bW4gcatCVcARJjC9aW9I6BFtkmee1aJifgBUGjRJcwwIe3T6rHGuR&#10;vdFZPp0usxZcZR1w4T3e3vVGukn8UgoePkrpRSC6pKgtpNWldRfXbLNmxd4xWys+yGD/oKJhyuCj&#10;I9UdC4wcnPqNqlHcgQcZJhyaDKRUXKQYMJrZ9JdoHmpmRYoFk+PtmCb//2j5h+MnR1RV0jxfUGJY&#10;g0V6FF0gr6AjecxPa32Bbg8WHUOH11jnFKu398CfPDGwrZnZi1vnoK0Fq1DfLCKzC2jP4yPJrn0P&#10;FT7DDgESUSddE5OH6SDIjnU6jbWJUjhe5teL+fIKTRxts6vrVZ6n6mWsOMOt8+GtgIbETUkdFj/R&#10;s+O9D1EOK84u8TVt4hr1vjZV6oPAlO736BrNKYCoeVAfTlr00M9CYtairj4VsV/FVjtyZNhpjHNh&#10;Qp+DyITeESaV1iNwyOHPQD2CBt8IE6mPR+D07y+OiPQqmDCCG2XA/YmgejrLlb3/Ofo+5ljJ0O26&#10;1Cqr5bkvdlCdsKIO+sHCjwA3NbhvlLQ4VCX1Xw/MCUr0O4NdsZrN53EK02G+uMYSEndp2V1amOFI&#10;VdJASb/dhjS5MSgDt9g9UqW6RnG9kkE0Dksq9zDYcRovz8nrx/ez+Q4AAP//AwBQSwMEFAAGAAgA&#10;AAAhAB/9ahjfAAAACwEAAA8AAABkcnMvZG93bnJldi54bWxMj8tqwzAQRfeF/oOYQneN/KCOcS2H&#10;Uih0URqS+AMm1vhBrZGxFMf9+yqrdjnM5d5zyt1qRrHQ7AbLCuJNBIK4sXrgTkF9en/KQTiPrHG0&#10;TAp+yMGuur8rsdD2ygdajr4ToYRdgQp676dCStf0ZNBt7EQcfq2dDfpwzp3UM15DuRllEkWZNDhw&#10;WOhxoreemu/jxSjAk/9I26WpP4f9vkVK8VB/ZUo9PqyvLyA8rf4vDDf8gA5VYDrbC2snRgXZNgku&#10;XsE2jkHcAnH0HGTOCpI8T0FWpfzvUP0CAAD//wMAUEsBAi0AFAAGAAgAAAAhALaDOJL+AAAA4QEA&#10;ABMAAAAAAAAAAAAAAAAAAAAAAFtDb250ZW50X1R5cGVzXS54bWxQSwECLQAUAAYACAAAACEAOP0h&#10;/9YAAACUAQAACwAAAAAAAAAAAAAAAAAvAQAAX3JlbHMvLnJlbHNQSwECLQAUAAYACAAAACEAFkar&#10;a0kCAADGBAAADgAAAAAAAAAAAAAAAAAuAgAAZHJzL2Uyb0RvYy54bWxQSwECLQAUAAYACAAAACEA&#10;H/1qGN8AAAALAQAADwAAAAAAAAAAAAAAAACjBAAAZHJzL2Rvd25yZXYueG1sUEsFBgAAAAAEAAQA&#10;8wAAAK8FAAAAAA==&#10;" fillcolor="white [3201]" strokecolor="#ffc000 [3204]" strokeweight="1pt">
                <v:textbox>
                  <w:txbxContent>
                    <w:p w:rsidR="003022B3" w:rsidRDefault="003022B3" w:rsidP="00552F59">
                      <w:pPr>
                        <w:spacing w:before="0"/>
                      </w:pPr>
                      <w:r w:rsidRPr="00552F59">
                        <w:rPr>
                          <w:color w:val="069859" w:themeColor="accent3" w:themeShade="BF"/>
                        </w:rPr>
                        <w:t xml:space="preserve">Divisible injuries </w:t>
                      </w:r>
                      <w:r>
                        <w:t>– can be split into separate causes eg injury A caused by person A, injury B caused by person B</w:t>
                      </w:r>
                    </w:p>
                    <w:p w:rsidR="003022B3" w:rsidRDefault="003022B3" w:rsidP="00552F59">
                      <w:pPr>
                        <w:spacing w:before="0"/>
                      </w:pPr>
                      <w:r w:rsidRPr="00552F59">
                        <w:rPr>
                          <w:color w:val="069859" w:themeColor="accent3" w:themeShade="BF"/>
                        </w:rPr>
                        <w:t xml:space="preserve">Indivisible injuries </w:t>
                      </w:r>
                      <w:r>
                        <w:t>– can’t neatly separate eg impossible to ascertain which tortfeasor was but-for cause (or logical reason for joint liab)</w:t>
                      </w:r>
                    </w:p>
                  </w:txbxContent>
                </v:textbox>
                <w10:wrap type="square"/>
              </v:shape>
            </w:pict>
          </mc:Fallback>
        </mc:AlternateContent>
      </w:r>
      <w:r w:rsidR="00F74704">
        <w:t>Multiple Causes</w:t>
      </w:r>
      <w:bookmarkEnd w:id="38"/>
    </w:p>
    <w:tbl>
      <w:tblPr>
        <w:tblStyle w:val="TableGrid"/>
        <w:tblW w:w="0" w:type="auto"/>
        <w:tblLook w:val="04A0" w:firstRow="1" w:lastRow="0" w:firstColumn="1" w:lastColumn="0" w:noHBand="0" w:noVBand="1"/>
      </w:tblPr>
      <w:tblGrid>
        <w:gridCol w:w="1650"/>
        <w:gridCol w:w="4866"/>
      </w:tblGrid>
      <w:tr w:rsidR="00552F59" w:rsidTr="00552F59">
        <w:tc>
          <w:tcPr>
            <w:tcW w:w="1650" w:type="dxa"/>
            <w:vAlign w:val="center"/>
          </w:tcPr>
          <w:p w:rsidR="00552F59" w:rsidRPr="00552F59" w:rsidRDefault="00552F59" w:rsidP="00552F59">
            <w:pPr>
              <w:spacing w:before="0"/>
              <w:rPr>
                <w:b/>
                <w:i/>
              </w:rPr>
            </w:pPr>
            <w:r w:rsidRPr="00552F59">
              <w:rPr>
                <w:b/>
                <w:i/>
              </w:rPr>
              <w:t>Joint tortfeasors</w:t>
            </w:r>
          </w:p>
        </w:tc>
        <w:tc>
          <w:tcPr>
            <w:tcW w:w="4866" w:type="dxa"/>
          </w:tcPr>
          <w:p w:rsidR="00552F59" w:rsidRDefault="00552F59" w:rsidP="00552F59">
            <w:r>
              <w:t>Tortfeasor liable for all torts and resulting injuries</w:t>
            </w:r>
            <w:r w:rsidR="00806614">
              <w:t>.</w:t>
            </w:r>
          </w:p>
          <w:p w:rsidR="00552F59" w:rsidRDefault="00552F59" w:rsidP="00806614">
            <w:pPr>
              <w:spacing w:before="0"/>
            </w:pPr>
            <w:r w:rsidRPr="00552F59">
              <w:rPr>
                <w:i/>
                <w:color w:val="0673A5" w:themeColor="text2" w:themeShade="BF"/>
              </w:rPr>
              <w:t>Cook v Lewis</w:t>
            </w:r>
            <w:r>
              <w:t>: three categories of joint tortfeasors –</w:t>
            </w:r>
          </w:p>
          <w:p w:rsidR="00552F59" w:rsidRDefault="00552F59" w:rsidP="004214ED">
            <w:pPr>
              <w:pStyle w:val="ListParagraph"/>
              <w:numPr>
                <w:ilvl w:val="0"/>
                <w:numId w:val="49"/>
              </w:numPr>
              <w:spacing w:before="0"/>
            </w:pPr>
            <w:r>
              <w:t>Principal and agent</w:t>
            </w:r>
          </w:p>
          <w:p w:rsidR="00552F59" w:rsidRDefault="00552F59" w:rsidP="004214ED">
            <w:pPr>
              <w:pStyle w:val="ListParagraph"/>
              <w:numPr>
                <w:ilvl w:val="0"/>
                <w:numId w:val="49"/>
              </w:numPr>
            </w:pPr>
            <w:r>
              <w:t>Master and servant</w:t>
            </w:r>
          </w:p>
          <w:p w:rsidR="00552F59" w:rsidRDefault="00552F59" w:rsidP="004214ED">
            <w:pPr>
              <w:pStyle w:val="ListParagraph"/>
              <w:numPr>
                <w:ilvl w:val="0"/>
                <w:numId w:val="49"/>
              </w:numPr>
            </w:pPr>
            <w:r>
              <w:t xml:space="preserve">Joint ventures or concerted actions </w:t>
            </w:r>
          </w:p>
        </w:tc>
      </w:tr>
      <w:tr w:rsidR="00552F59" w:rsidTr="00552F59">
        <w:tc>
          <w:tcPr>
            <w:tcW w:w="1650" w:type="dxa"/>
            <w:vAlign w:val="center"/>
          </w:tcPr>
          <w:p w:rsidR="00552F59" w:rsidRPr="00552F59" w:rsidRDefault="00552F59" w:rsidP="00552F59">
            <w:pPr>
              <w:rPr>
                <w:b/>
                <w:i/>
              </w:rPr>
            </w:pPr>
            <w:r w:rsidRPr="00552F59">
              <w:rPr>
                <w:b/>
                <w:i/>
              </w:rPr>
              <w:t>Independent tortfeasors</w:t>
            </w:r>
          </w:p>
        </w:tc>
        <w:tc>
          <w:tcPr>
            <w:tcW w:w="4866" w:type="dxa"/>
          </w:tcPr>
          <w:p w:rsidR="00552F59" w:rsidRDefault="00552F59" w:rsidP="00F74704">
            <w:r>
              <w:t>Tortfeasor only liable for injuries they caused</w:t>
            </w:r>
          </w:p>
        </w:tc>
      </w:tr>
    </w:tbl>
    <w:p w:rsidR="00F74704" w:rsidRDefault="00D105FA" w:rsidP="00977DD0">
      <w:pPr>
        <w:spacing w:after="0"/>
        <w:rPr>
          <w:u w:val="single"/>
        </w:rPr>
      </w:pPr>
      <w:r>
        <w:rPr>
          <w:u w:val="single"/>
        </w:rPr>
        <w:t>INDEPENDENT INSUFFICIENT CAUSES</w:t>
      </w:r>
    </w:p>
    <w:p w:rsidR="00977DD0" w:rsidRPr="00977DD0" w:rsidRDefault="00806614" w:rsidP="004214ED">
      <w:pPr>
        <w:pStyle w:val="ListParagraph"/>
        <w:numPr>
          <w:ilvl w:val="0"/>
          <w:numId w:val="47"/>
        </w:numPr>
        <w:spacing w:before="0"/>
      </w:pPr>
      <w:r w:rsidRPr="00076A78">
        <w:rPr>
          <w:noProof/>
          <w:lang w:val="en-CA" w:eastAsia="en-CA"/>
        </w:rPr>
        <mc:AlternateContent>
          <mc:Choice Requires="wps">
            <w:drawing>
              <wp:anchor distT="45720" distB="45720" distL="114300" distR="114300" simplePos="0" relativeHeight="251860992" behindDoc="0" locked="0" layoutInCell="1" allowOverlap="1" wp14:anchorId="4D67C970" wp14:editId="21A7B05F">
                <wp:simplePos x="0" y="0"/>
                <wp:positionH relativeFrom="margin">
                  <wp:posOffset>316230</wp:posOffset>
                </wp:positionH>
                <wp:positionV relativeFrom="paragraph">
                  <wp:posOffset>2473325</wp:posOffset>
                </wp:positionV>
                <wp:extent cx="6515100" cy="662940"/>
                <wp:effectExtent l="0" t="0" r="19050" b="22860"/>
                <wp:wrapSquare wrapText="bothSides"/>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6294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FD1FFC" w:rsidRDefault="003022B3" w:rsidP="005E3684">
                            <w:pPr>
                              <w:spacing w:before="0" w:after="0"/>
                              <w:rPr>
                                <w:iCs/>
                                <w:lang w:val="en-CA"/>
                              </w:rPr>
                            </w:pPr>
                            <w:r>
                              <w:rPr>
                                <w:b/>
                                <w:iCs/>
                                <w:color w:val="044D6E" w:themeColor="text2" w:themeShade="80"/>
                                <w:lang w:val="en-CA"/>
                              </w:rPr>
                              <w:t xml:space="preserve">NOWLAN v BRUNSWICK CONSTRUCTION LTEE </w:t>
                            </w:r>
                            <w:r w:rsidRPr="00770AE8">
                              <w:rPr>
                                <w:iCs/>
                                <w:color w:val="044D6E" w:themeColor="text2" w:themeShade="80"/>
                                <w:lang w:val="en-CA"/>
                              </w:rPr>
                              <w:t>(</w:t>
                            </w:r>
                            <w:r>
                              <w:rPr>
                                <w:iCs/>
                                <w:color w:val="044D6E" w:themeColor="text2" w:themeShade="80"/>
                                <w:lang w:val="en-CA"/>
                              </w:rPr>
                              <w:t>1975) –</w:t>
                            </w:r>
                            <w:r>
                              <w:rPr>
                                <w:b/>
                                <w:iCs/>
                                <w:lang w:val="en-CA"/>
                              </w:rPr>
                              <w:t xml:space="preserve"> </w:t>
                            </w:r>
                            <w:r>
                              <w:rPr>
                                <w:iCs/>
                                <w:color w:val="0673A5" w:themeColor="text2" w:themeShade="BF"/>
                              </w:rPr>
                              <w:t xml:space="preserve">D negl in constructing P’s house, argued no damage but-for architect’s poor design </w:t>
                            </w:r>
                            <w:r>
                              <w:rPr>
                                <w:iCs/>
                                <w:color w:val="0673A5" w:themeColor="text2" w:themeShade="BF"/>
                                <w:lang w:val="en-CA"/>
                              </w:rPr>
                              <w:t>–</w:t>
                            </w:r>
                            <w:r>
                              <w:rPr>
                                <w:iCs/>
                                <w:lang w:val="en-CA"/>
                              </w:rPr>
                              <w:t xml:space="preserve"> good design with poor workmanship would have prevented dmg but vice versa as well – both necessarily contributed to damage, indep insuff causes, so D fully liable (joint liability)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7C970" id="Text Box 228" o:spid="_x0000_s1123" type="#_x0000_t202" style="position:absolute;left:0;text-align:left;margin-left:24.9pt;margin-top:194.75pt;width:513pt;height:52.2pt;z-index:251860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5fVQIAAKQEAAAOAAAAZHJzL2Uyb0RvYy54bWysVNtu2zAMfR+wfxD0vviCJG2MOEWXLMOA&#10;rhvQ7gNkWY6FSaInKbGzrx8lJ2navQ3zgyCR1NEhD+nl3aAVOQjrJJiSZpOUEmE41NLsSvrjefvh&#10;lhLnmamZAiNKehSO3q3ev1v2XSFyaEHVwhIEMa7ou5K23ndFkjjeCs3cBDph0NmA1czj0e6S2rIe&#10;0bVK8jSdJz3YurPAhXNo3YxOuor4TSO4/9Y0TniiSorcfFxtXKuwJqslK3aWda3kJxrsH1hoJg0+&#10;eoHaMM/I3sq/oLTkFhw0fsJBJ9A0kouYA2aTpW+yeWpZJ2IuWBzXXcrk/h8sfzx8t0TWJc1zlMow&#10;jSI9i8GTjzCQYMMK9Z0rMPCpw1A/oAOVjtm67gH4T0cMrFtmduLeWuhbwWpkmIWbydXVEccFkKr/&#10;CjU+xPYeItDQWB3KhwUhiI5KHS/qBDIcjfNZNstSdHH0zef5YhrlS1hxvt1Z5z8L0CRsSmpR/YjO&#10;Dg/OBzasOIeExxwoWW+lUvFgd9VaWXJg2Cnb+MUE3oQpQ/qSLmb5bCzAK4jQtOIC4oc8xqi9xmxH&#10;4GmK39h0aMbWHM3zsxkZxtYPKJHvK46B/Ia5drzkjm4DfgTT0uMYKalLehuwTm8EKT6ZOja5Z1KN&#10;e3xEmZM2QY5RGD9UQ2yExU3ADMJVUB9RLQvj2OCY46YF+5uSHkempO7XnllBifpiUPFFNkVJiI+H&#10;6ewmx4O99lTXHmY4QpXUUzJu1z7OZRDDwD12RiOjaC9MTpxxFGJtTmMbZu36HKNefi6rPwAAAP//&#10;AwBQSwMEFAAGAAgAAAAhAHh2S3fgAAAACwEAAA8AAABkcnMvZG93bnJldi54bWxMj8FOwzAQRO9I&#10;/QdrK3GjDi0lTYhTRQgQCC4t9O7GS5I2Xke2m4S/xznBcXZGM2+z7ahb1qN1jSEBt4sIGFJpVEOV&#10;gK/P55sNMOclKdkaQgE/6GCbz64ymSoz0A77va9YKCGXSgG1913KuStr1NItTIcUvG9jtfRB2oor&#10;K4dQrlu+jKJ7rmVDYaGWHT7WWJ73Fy0gsfowvJz8+84uX4v+8BZ/PBWxENfzsXgA5nH0f2GY8AM6&#10;5IHpaC6kHGsF3CWB3AtYbZI1sCkQxetwOk7WKgGeZ/z/D/kvAAAA//8DAFBLAQItABQABgAIAAAA&#10;IQC2gziS/gAAAOEBAAATAAAAAAAAAAAAAAAAAAAAAABbQ29udGVudF9UeXBlc10ueG1sUEsBAi0A&#10;FAAGAAgAAAAhADj9If/WAAAAlAEAAAsAAAAAAAAAAAAAAAAALwEAAF9yZWxzLy5yZWxzUEsBAi0A&#10;FAAGAAgAAAAhAIOHLl9VAgAApAQAAA4AAAAAAAAAAAAAAAAALgIAAGRycy9lMm9Eb2MueG1sUEsB&#10;Ai0AFAAGAAgAAAAhAHh2S3fgAAAACwEAAA8AAAAAAAAAAAAAAAAArwQAAGRycy9kb3ducmV2Lnht&#10;bFBLBQYAAAAABAAEAPMAAAC8BQAAAAA=&#10;" strokecolor="#93dafa [1311]">
                <v:stroke dashstyle="1 1"/>
                <v:textbox>
                  <w:txbxContent>
                    <w:p w:rsidR="003022B3" w:rsidRPr="00FD1FFC" w:rsidRDefault="003022B3" w:rsidP="005E3684">
                      <w:pPr>
                        <w:spacing w:before="0" w:after="0"/>
                        <w:rPr>
                          <w:iCs/>
                          <w:lang w:val="en-CA"/>
                        </w:rPr>
                      </w:pPr>
                      <w:r>
                        <w:rPr>
                          <w:b/>
                          <w:iCs/>
                          <w:color w:val="044D6E" w:themeColor="text2" w:themeShade="80"/>
                          <w:lang w:val="en-CA"/>
                        </w:rPr>
                        <w:t xml:space="preserve">NOWLAN v BRUNSWICK CONSTRUCTION LTEE </w:t>
                      </w:r>
                      <w:r w:rsidRPr="00770AE8">
                        <w:rPr>
                          <w:iCs/>
                          <w:color w:val="044D6E" w:themeColor="text2" w:themeShade="80"/>
                          <w:lang w:val="en-CA"/>
                        </w:rPr>
                        <w:t>(</w:t>
                      </w:r>
                      <w:r>
                        <w:rPr>
                          <w:iCs/>
                          <w:color w:val="044D6E" w:themeColor="text2" w:themeShade="80"/>
                          <w:lang w:val="en-CA"/>
                        </w:rPr>
                        <w:t>1975) –</w:t>
                      </w:r>
                      <w:r>
                        <w:rPr>
                          <w:b/>
                          <w:iCs/>
                          <w:lang w:val="en-CA"/>
                        </w:rPr>
                        <w:t xml:space="preserve"> </w:t>
                      </w:r>
                      <w:r>
                        <w:rPr>
                          <w:iCs/>
                          <w:color w:val="0673A5" w:themeColor="text2" w:themeShade="BF"/>
                        </w:rPr>
                        <w:t xml:space="preserve">D negl in constructing P’s house, argued no damage but-for architect’s poor design </w:t>
                      </w:r>
                      <w:r>
                        <w:rPr>
                          <w:iCs/>
                          <w:color w:val="0673A5" w:themeColor="text2" w:themeShade="BF"/>
                          <w:lang w:val="en-CA"/>
                        </w:rPr>
                        <w:t>–</w:t>
                      </w:r>
                      <w:r>
                        <w:rPr>
                          <w:iCs/>
                          <w:lang w:val="en-CA"/>
                        </w:rPr>
                        <w:t xml:space="preserve"> good design with poor workmanship would have prevented dmg but vice versa as well – both necessarily contributed to damage, indep insuff causes, so D fully liable (joint liability)</w:t>
                      </w:r>
                    </w:p>
                  </w:txbxContent>
                </v:textbox>
                <w10:wrap type="square" anchorx="margin"/>
              </v:shape>
            </w:pict>
          </mc:Fallback>
        </mc:AlternateContent>
      </w:r>
      <w:r w:rsidRPr="00076A78">
        <w:rPr>
          <w:iCs/>
          <w:noProof/>
          <w:lang w:val="en-CA" w:eastAsia="en-CA"/>
        </w:rPr>
        <mc:AlternateContent>
          <mc:Choice Requires="wps">
            <w:drawing>
              <wp:anchor distT="45720" distB="45720" distL="114300" distR="114300" simplePos="0" relativeHeight="251856896" behindDoc="0" locked="0" layoutInCell="1" allowOverlap="1" wp14:anchorId="0AA02747" wp14:editId="3D0F736F">
                <wp:simplePos x="0" y="0"/>
                <wp:positionH relativeFrom="margin">
                  <wp:posOffset>297180</wp:posOffset>
                </wp:positionH>
                <wp:positionV relativeFrom="paragraph">
                  <wp:posOffset>260985</wp:posOffset>
                </wp:positionV>
                <wp:extent cx="6537960" cy="2156460"/>
                <wp:effectExtent l="0" t="0" r="15240" b="1524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15646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5E3684">
                            <w:pPr>
                              <w:spacing w:before="0" w:after="0"/>
                              <w:rPr>
                                <w:iCs/>
                                <w:lang w:val="en-CA"/>
                              </w:rPr>
                            </w:pPr>
                            <w:r>
                              <w:rPr>
                                <w:b/>
                                <w:iCs/>
                                <w:color w:val="044D6E" w:themeColor="text2" w:themeShade="80"/>
                                <w:lang w:val="en-CA"/>
                              </w:rPr>
                              <w:t xml:space="preserve">ATHEY v LEONATI </w:t>
                            </w:r>
                            <w:r w:rsidRPr="00770AE8">
                              <w:rPr>
                                <w:iCs/>
                                <w:color w:val="044D6E" w:themeColor="text2" w:themeShade="80"/>
                                <w:lang w:val="en-CA"/>
                              </w:rPr>
                              <w:t>(</w:t>
                            </w:r>
                            <w:r>
                              <w:rPr>
                                <w:iCs/>
                                <w:color w:val="044D6E" w:themeColor="text2" w:themeShade="80"/>
                                <w:lang w:val="en-CA"/>
                              </w:rPr>
                              <w:t>1996) –</w:t>
                            </w:r>
                            <w:r>
                              <w:rPr>
                                <w:b/>
                                <w:iCs/>
                                <w:lang w:val="en-CA"/>
                              </w:rPr>
                              <w:t xml:space="preserve"> </w:t>
                            </w:r>
                            <w:r w:rsidRPr="005E3684">
                              <w:rPr>
                                <w:iCs/>
                                <w:color w:val="0673A5" w:themeColor="text2" w:themeShade="BF"/>
                              </w:rPr>
                              <w:t>P had pre-existing back condition. Suffered back/neck injuries in 2 traffic crashes. Issue was whether later disc herniation</w:t>
                            </w:r>
                            <w:r>
                              <w:rPr>
                                <w:iCs/>
                                <w:color w:val="0673A5" w:themeColor="text2" w:themeShade="BF"/>
                              </w:rPr>
                              <w:t xml:space="preserve"> after D-ordered exercise</w:t>
                            </w:r>
                            <w:r w:rsidRPr="005E3684">
                              <w:rPr>
                                <w:iCs/>
                                <w:color w:val="0673A5" w:themeColor="text2" w:themeShade="BF"/>
                              </w:rPr>
                              <w:t xml:space="preserve"> caused by injuries sustained in accidents or if attributable to appellant's pre-existing back problems</w:t>
                            </w:r>
                            <w:r>
                              <w:rPr>
                                <w:iCs/>
                                <w:color w:val="0673A5" w:themeColor="text2" w:themeShade="BF"/>
                              </w:rPr>
                              <w:t xml:space="preserve"> </w:t>
                            </w:r>
                            <w:r>
                              <w:rPr>
                                <w:iCs/>
                                <w:color w:val="0673A5" w:themeColor="text2" w:themeShade="BF"/>
                                <w:lang w:val="en-CA"/>
                              </w:rPr>
                              <w:t>–</w:t>
                            </w:r>
                            <w:r>
                              <w:rPr>
                                <w:iCs/>
                                <w:lang w:val="en-CA"/>
                              </w:rPr>
                              <w:t xml:space="preserve"> not necessary for P to est that D’s conduct </w:t>
                            </w:r>
                            <w:r>
                              <w:rPr>
                                <w:i/>
                                <w:iCs/>
                                <w:lang w:val="en-CA"/>
                              </w:rPr>
                              <w:t>sole cause</w:t>
                            </w:r>
                            <w:r>
                              <w:rPr>
                                <w:iCs/>
                                <w:lang w:val="en-CA"/>
                              </w:rPr>
                              <w:t xml:space="preserve">. Single indivisible injury = apportionment of liability not appropriate. Disc herniation and consequences are one injury, so </w:t>
                            </w:r>
                            <w:r>
                              <w:rPr>
                                <w:b/>
                                <w:iCs/>
                                <w:lang w:val="en-CA"/>
                              </w:rPr>
                              <w:t xml:space="preserve">any D found to have negligently caused/contributed to it </w:t>
                            </w:r>
                            <w:r w:rsidRPr="005E3684">
                              <w:rPr>
                                <w:iCs/>
                                <w:lang w:val="en-CA"/>
                              </w:rPr>
                              <w:t>will be fully liable.</w:t>
                            </w:r>
                          </w:p>
                          <w:p w:rsidR="003022B3" w:rsidRDefault="003022B3" w:rsidP="005E3684">
                            <w:pPr>
                              <w:spacing w:before="0" w:after="0"/>
                              <w:rPr>
                                <w:iCs/>
                                <w:lang w:val="en-CA"/>
                              </w:rPr>
                            </w:pPr>
                            <w:r>
                              <w:rPr>
                                <w:iCs/>
                                <w:lang w:val="en-CA"/>
                              </w:rPr>
                              <w:tab/>
                            </w:r>
                            <w:r w:rsidRPr="005E3684">
                              <w:rPr>
                                <w:iCs/>
                                <w:color w:val="7030A0"/>
                                <w:lang w:val="en-CA"/>
                              </w:rPr>
                              <w:t>Thin skull rule</w:t>
                            </w:r>
                            <w:r>
                              <w:rPr>
                                <w:iCs/>
                                <w:lang w:val="en-CA"/>
                              </w:rPr>
                              <w:t>: but-for accident, injury would not have occurred (D liable for “victim as you find them”)</w:t>
                            </w:r>
                          </w:p>
                          <w:p w:rsidR="003022B3" w:rsidRDefault="003022B3" w:rsidP="005E3684">
                            <w:pPr>
                              <w:spacing w:before="0" w:after="0"/>
                              <w:ind w:left="720"/>
                              <w:rPr>
                                <w:iCs/>
                                <w:lang w:val="en-CA"/>
                              </w:rPr>
                            </w:pPr>
                            <w:r w:rsidRPr="005E3684">
                              <w:rPr>
                                <w:iCs/>
                                <w:color w:val="7030A0"/>
                                <w:lang w:val="en-CA"/>
                              </w:rPr>
                              <w:t>Crumbling skull doctrine</w:t>
                            </w:r>
                            <w:r>
                              <w:rPr>
                                <w:iCs/>
                                <w:lang w:val="en-CA"/>
                              </w:rPr>
                              <w:t xml:space="preserve">: where pre-existing condition inherent in P’s “original position”, can consider in determining liability (would P have experienced effects/consequences anyway?) Not used here bc herniation is a </w:t>
                            </w:r>
                            <w:r>
                              <w:rPr>
                                <w:iCs/>
                                <w:u w:val="single"/>
                                <w:lang w:val="en-CA"/>
                              </w:rPr>
                              <w:t>distinct injury</w:t>
                            </w:r>
                            <w:r>
                              <w:rPr>
                                <w:iCs/>
                                <w:lang w:val="en-CA"/>
                              </w:rPr>
                              <w:t>, no evidence it would have happened w/o the accident.</w:t>
                            </w:r>
                          </w:p>
                          <w:p w:rsidR="003022B3" w:rsidRPr="005E3684" w:rsidRDefault="003022B3" w:rsidP="005E3684">
                            <w:pPr>
                              <w:spacing w:before="0" w:after="0"/>
                              <w:rPr>
                                <w:iCs/>
                                <w:lang w:val="en-CA"/>
                              </w:rPr>
                            </w:pPr>
                            <w:r w:rsidRPr="005E3684">
                              <w:rPr>
                                <w:iCs/>
                                <w:lang w:val="en-CA"/>
                              </w:rPr>
                              <w:t>If necessary to have both the accidents AND the pre</w:t>
                            </w:r>
                            <w:r w:rsidRPr="005E3684">
                              <w:rPr>
                                <w:lang w:val="en-CA"/>
                              </w:rPr>
                              <w:t>-</w:t>
                            </w:r>
                            <w:r>
                              <w:rPr>
                                <w:lang w:val="en-CA"/>
                              </w:rPr>
                              <w:t>existing back condition for herniation, causation proven and both Ds fully liable.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02747" id="Text Box 226" o:spid="_x0000_s1124" type="#_x0000_t202" style="position:absolute;left:0;text-align:left;margin-left:23.4pt;margin-top:20.55pt;width:514.8pt;height:169.8pt;z-index:251856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e2VAIAAKUEAAAOAAAAZHJzL2Uyb0RvYy54bWysVNuO2jAQfa/Uf7D8XgIpsBARVlsoVaXt&#10;RdrtBziOQ6zantQ2JPTrd+wEFtq3qnmwPBefuZyZrO47rchRWCfB5HQyGlMiDIdSmn1Ofzzv3i0o&#10;cZ6ZkikwIqcn4ej9+u2bVdtkIoUaVCksQRDjsrbJae19kyWJ47XQzI2gEQaNFVjNPIp2n5SWtYiu&#10;VZKOx/OkBVs2FrhwDrXb3kjXEb+qBPffqsoJT1ROMTcfTxvPIpzJesWyvWVNLfmQBvuHLDSTBoNe&#10;oLbMM3Kw8i8oLbkFB5UfcdAJVJXkItaA1UzGf1TzVLNGxFqwOa65tMn9P1j+9fjdElnmNE3nlBim&#10;kaRn0XnyAToSdNihtnEZOj416Oo7NCDTsVrXPAL/6YiBTc3MXjxYC20tWIkZTsLL5Oppj+MCSNF+&#10;gRIDsYOHCNRVVof2YUMIoiNTpws7IRmOyvns/d1yjiaOtnQym09RCDFYdn7eWOc/CdAkXHJqkf4I&#10;z46PzveuZ5cQzYGS5U4qFQW7LzbKkiPDUdnFb0C/cVOGtDldztJZ34EbiDC14gLiuzT6qIPGcnvg&#10;6Ri/gMsyVONs9ur5WY3FxNkPKLG0m+Ah+S1zdf/IndwWfA+mpcc9UlLndBGwhhiBi4+mjPE8k6q/&#10;YxBlBnICHz0zviu6OAnLRcAMzBVQnpAuC/3e4J7jpQb7m5IWdyan7teBWUGJ+myQ8uVkOg1LFoXp&#10;7C5FwV5bimsLMxyhcuop6a8bHxcz9MbAA45GJSNpr5kMOeMuxN4MexuW7VqOXq9/l/ULAAAA//8D&#10;AFBLAwQUAAYACAAAACEAdFeysuAAAAAKAQAADwAAAGRycy9kb3ducmV2LnhtbEyPwU7DMBBE70j8&#10;g7VI3KidUiUlxKkiBAhULi307sZLEojXke0m4e9xT3BajWY087bYzKZnIzrfWZKQLAQwpNrqjhoJ&#10;H+9PN2tgPijSqreEEn7Qw6a8vChUru1EOxz3oWGxhHyuJLQhDDnnvm7RKL+wA1L0Pq0zKkTpGq6d&#10;mmK56flSiJQb1VFcaNWADy3W3/uTkXDnzGF6/grbnVu+VOPhNXt7rDIpr6/m6h5YwDn8heGMH9Gh&#10;jExHeyLtWS9hlUbyEG+SADv7IktXwI4SbtciA14W/P8L5S8AAAD//wMAUEsBAi0AFAAGAAgAAAAh&#10;ALaDOJL+AAAA4QEAABMAAAAAAAAAAAAAAAAAAAAAAFtDb250ZW50X1R5cGVzXS54bWxQSwECLQAU&#10;AAYACAAAACEAOP0h/9YAAACUAQAACwAAAAAAAAAAAAAAAAAvAQAAX3JlbHMvLnJlbHNQSwECLQAU&#10;AAYACAAAACEA/AlHtlQCAAClBAAADgAAAAAAAAAAAAAAAAAuAgAAZHJzL2Uyb0RvYy54bWxQSwEC&#10;LQAUAAYACAAAACEAdFeysuAAAAAKAQAADwAAAAAAAAAAAAAAAACuBAAAZHJzL2Rvd25yZXYueG1s&#10;UEsFBgAAAAAEAAQA8wAAALsFAAAAAA==&#10;" strokecolor="#93dafa [1311]">
                <v:stroke dashstyle="1 1"/>
                <v:textbox>
                  <w:txbxContent>
                    <w:p w:rsidR="003022B3" w:rsidRDefault="003022B3" w:rsidP="005E3684">
                      <w:pPr>
                        <w:spacing w:before="0" w:after="0"/>
                        <w:rPr>
                          <w:iCs/>
                          <w:lang w:val="en-CA"/>
                        </w:rPr>
                      </w:pPr>
                      <w:r>
                        <w:rPr>
                          <w:b/>
                          <w:iCs/>
                          <w:color w:val="044D6E" w:themeColor="text2" w:themeShade="80"/>
                          <w:lang w:val="en-CA"/>
                        </w:rPr>
                        <w:t xml:space="preserve">ATHEY v LEONATI </w:t>
                      </w:r>
                      <w:r w:rsidRPr="00770AE8">
                        <w:rPr>
                          <w:iCs/>
                          <w:color w:val="044D6E" w:themeColor="text2" w:themeShade="80"/>
                          <w:lang w:val="en-CA"/>
                        </w:rPr>
                        <w:t>(</w:t>
                      </w:r>
                      <w:r>
                        <w:rPr>
                          <w:iCs/>
                          <w:color w:val="044D6E" w:themeColor="text2" w:themeShade="80"/>
                          <w:lang w:val="en-CA"/>
                        </w:rPr>
                        <w:t>1996) –</w:t>
                      </w:r>
                      <w:r>
                        <w:rPr>
                          <w:b/>
                          <w:iCs/>
                          <w:lang w:val="en-CA"/>
                        </w:rPr>
                        <w:t xml:space="preserve"> </w:t>
                      </w:r>
                      <w:r w:rsidRPr="005E3684">
                        <w:rPr>
                          <w:iCs/>
                          <w:color w:val="0673A5" w:themeColor="text2" w:themeShade="BF"/>
                        </w:rPr>
                        <w:t>P had pre-existing back condition. Suffered back/neck injuries in 2 traffic crashes. Issue was whether later disc herniation</w:t>
                      </w:r>
                      <w:r>
                        <w:rPr>
                          <w:iCs/>
                          <w:color w:val="0673A5" w:themeColor="text2" w:themeShade="BF"/>
                        </w:rPr>
                        <w:t xml:space="preserve"> after D-ordered exercise</w:t>
                      </w:r>
                      <w:r w:rsidRPr="005E3684">
                        <w:rPr>
                          <w:iCs/>
                          <w:color w:val="0673A5" w:themeColor="text2" w:themeShade="BF"/>
                        </w:rPr>
                        <w:t xml:space="preserve"> caused by injuries sustained in accidents or if attributable to appellant's pre-existing back problems</w:t>
                      </w:r>
                      <w:r>
                        <w:rPr>
                          <w:iCs/>
                          <w:color w:val="0673A5" w:themeColor="text2" w:themeShade="BF"/>
                        </w:rPr>
                        <w:t xml:space="preserve"> </w:t>
                      </w:r>
                      <w:r>
                        <w:rPr>
                          <w:iCs/>
                          <w:color w:val="0673A5" w:themeColor="text2" w:themeShade="BF"/>
                          <w:lang w:val="en-CA"/>
                        </w:rPr>
                        <w:t>–</w:t>
                      </w:r>
                      <w:r>
                        <w:rPr>
                          <w:iCs/>
                          <w:lang w:val="en-CA"/>
                        </w:rPr>
                        <w:t xml:space="preserve"> not necessary for P to est that D’s conduct </w:t>
                      </w:r>
                      <w:r>
                        <w:rPr>
                          <w:i/>
                          <w:iCs/>
                          <w:lang w:val="en-CA"/>
                        </w:rPr>
                        <w:t>sole cause</w:t>
                      </w:r>
                      <w:r>
                        <w:rPr>
                          <w:iCs/>
                          <w:lang w:val="en-CA"/>
                        </w:rPr>
                        <w:t xml:space="preserve">. Single indivisible injury = apportionment of liability not appropriate. Disc herniation and consequences are one injury, so </w:t>
                      </w:r>
                      <w:r>
                        <w:rPr>
                          <w:b/>
                          <w:iCs/>
                          <w:lang w:val="en-CA"/>
                        </w:rPr>
                        <w:t xml:space="preserve">any D found to have negligently caused/contributed to it </w:t>
                      </w:r>
                      <w:r w:rsidRPr="005E3684">
                        <w:rPr>
                          <w:iCs/>
                          <w:lang w:val="en-CA"/>
                        </w:rPr>
                        <w:t>will be fully liable.</w:t>
                      </w:r>
                    </w:p>
                    <w:p w:rsidR="003022B3" w:rsidRDefault="003022B3" w:rsidP="005E3684">
                      <w:pPr>
                        <w:spacing w:before="0" w:after="0"/>
                        <w:rPr>
                          <w:iCs/>
                          <w:lang w:val="en-CA"/>
                        </w:rPr>
                      </w:pPr>
                      <w:r>
                        <w:rPr>
                          <w:iCs/>
                          <w:lang w:val="en-CA"/>
                        </w:rPr>
                        <w:tab/>
                      </w:r>
                      <w:r w:rsidRPr="005E3684">
                        <w:rPr>
                          <w:iCs/>
                          <w:color w:val="7030A0"/>
                          <w:lang w:val="en-CA"/>
                        </w:rPr>
                        <w:t>Thin skull rule</w:t>
                      </w:r>
                      <w:r>
                        <w:rPr>
                          <w:iCs/>
                          <w:lang w:val="en-CA"/>
                        </w:rPr>
                        <w:t>: but-for accident, injury would not have occurred (D liable for “victim as you find them”)</w:t>
                      </w:r>
                    </w:p>
                    <w:p w:rsidR="003022B3" w:rsidRDefault="003022B3" w:rsidP="005E3684">
                      <w:pPr>
                        <w:spacing w:before="0" w:after="0"/>
                        <w:ind w:left="720"/>
                        <w:rPr>
                          <w:iCs/>
                          <w:lang w:val="en-CA"/>
                        </w:rPr>
                      </w:pPr>
                      <w:r w:rsidRPr="005E3684">
                        <w:rPr>
                          <w:iCs/>
                          <w:color w:val="7030A0"/>
                          <w:lang w:val="en-CA"/>
                        </w:rPr>
                        <w:t>Crumbling skull doctrine</w:t>
                      </w:r>
                      <w:r>
                        <w:rPr>
                          <w:iCs/>
                          <w:lang w:val="en-CA"/>
                        </w:rPr>
                        <w:t xml:space="preserve">: where pre-existing condition inherent in P’s “original position”, can consider in determining liability (would P have experienced effects/consequences anyway?) Not used here bc herniation is a </w:t>
                      </w:r>
                      <w:r>
                        <w:rPr>
                          <w:iCs/>
                          <w:u w:val="single"/>
                          <w:lang w:val="en-CA"/>
                        </w:rPr>
                        <w:t>distinct injury</w:t>
                      </w:r>
                      <w:r>
                        <w:rPr>
                          <w:iCs/>
                          <w:lang w:val="en-CA"/>
                        </w:rPr>
                        <w:t>, no evidence it would have happened w/o the accident.</w:t>
                      </w:r>
                    </w:p>
                    <w:p w:rsidR="003022B3" w:rsidRPr="005E3684" w:rsidRDefault="003022B3" w:rsidP="005E3684">
                      <w:pPr>
                        <w:spacing w:before="0" w:after="0"/>
                        <w:rPr>
                          <w:iCs/>
                          <w:lang w:val="en-CA"/>
                        </w:rPr>
                      </w:pPr>
                      <w:r w:rsidRPr="005E3684">
                        <w:rPr>
                          <w:iCs/>
                          <w:lang w:val="en-CA"/>
                        </w:rPr>
                        <w:t>If necessary to have both the accidents AND the pre</w:t>
                      </w:r>
                      <w:r w:rsidRPr="005E3684">
                        <w:rPr>
                          <w:lang w:val="en-CA"/>
                        </w:rPr>
                        <w:t>-</w:t>
                      </w:r>
                      <w:r>
                        <w:rPr>
                          <w:lang w:val="en-CA"/>
                        </w:rPr>
                        <w:t>existing back condition for herniation, causation proven and both Ds fully liable.</w:t>
                      </w:r>
                    </w:p>
                  </w:txbxContent>
                </v:textbox>
                <w10:wrap type="square" anchorx="margin"/>
              </v:shape>
            </w:pict>
          </mc:Fallback>
        </mc:AlternateContent>
      </w:r>
      <w:r w:rsidR="00977DD0">
        <w:t>several factors combine and are necessary but no factor individually sufficient to cause loss on own.</w:t>
      </w:r>
    </w:p>
    <w:p w:rsidR="005E3684" w:rsidRDefault="005E3684" w:rsidP="005E3684">
      <w:pPr>
        <w:spacing w:before="0" w:after="0"/>
      </w:pPr>
    </w:p>
    <w:p w:rsidR="00D105FA" w:rsidRDefault="00806614" w:rsidP="00977DD0">
      <w:pPr>
        <w:spacing w:before="0" w:after="0"/>
        <w:rPr>
          <w:u w:val="single"/>
        </w:rPr>
      </w:pPr>
      <w:r w:rsidRPr="00076A78">
        <w:rPr>
          <w:iCs/>
          <w:noProof/>
          <w:lang w:val="en-CA" w:eastAsia="en-CA"/>
        </w:rPr>
        <mc:AlternateContent>
          <mc:Choice Requires="wps">
            <w:drawing>
              <wp:anchor distT="45720" distB="45720" distL="114300" distR="114300" simplePos="0" relativeHeight="251858944" behindDoc="0" locked="0" layoutInCell="1" allowOverlap="1" wp14:anchorId="162A957C" wp14:editId="7AB5701D">
                <wp:simplePos x="0" y="0"/>
                <wp:positionH relativeFrom="margin">
                  <wp:posOffset>304800</wp:posOffset>
                </wp:positionH>
                <wp:positionV relativeFrom="paragraph">
                  <wp:posOffset>412115</wp:posOffset>
                </wp:positionV>
                <wp:extent cx="6537960" cy="457200"/>
                <wp:effectExtent l="0" t="0" r="15240" b="19050"/>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5720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5E3684" w:rsidRDefault="003022B3" w:rsidP="00977DD0">
                            <w:pPr>
                              <w:spacing w:before="0" w:after="0"/>
                              <w:rPr>
                                <w:iCs/>
                                <w:lang w:val="en-CA"/>
                              </w:rPr>
                            </w:pPr>
                            <w:r>
                              <w:rPr>
                                <w:b/>
                                <w:iCs/>
                                <w:color w:val="044D6E" w:themeColor="text2" w:themeShade="80"/>
                                <w:lang w:val="en-CA"/>
                              </w:rPr>
                              <w:t xml:space="preserve">LAMBTON v MELLISH </w:t>
                            </w:r>
                            <w:r w:rsidRPr="00770AE8">
                              <w:rPr>
                                <w:iCs/>
                                <w:color w:val="044D6E" w:themeColor="text2" w:themeShade="80"/>
                                <w:lang w:val="en-CA"/>
                              </w:rPr>
                              <w:t>(</w:t>
                            </w:r>
                            <w:r>
                              <w:rPr>
                                <w:iCs/>
                                <w:color w:val="044D6E" w:themeColor="text2" w:themeShade="80"/>
                                <w:lang w:val="en-CA"/>
                              </w:rPr>
                              <w:t>1894) –</w:t>
                            </w:r>
                            <w:r>
                              <w:rPr>
                                <w:b/>
                                <w:iCs/>
                                <w:lang w:val="en-CA"/>
                              </w:rPr>
                              <w:t xml:space="preserve"> </w:t>
                            </w:r>
                            <w:r>
                              <w:rPr>
                                <w:iCs/>
                                <w:color w:val="0673A5" w:themeColor="text2" w:themeShade="BF"/>
                              </w:rPr>
                              <w:t xml:space="preserve">2 Ds each used organs which became subj of injunction, one D’s organ was smaller </w:t>
                            </w:r>
                            <w:r>
                              <w:rPr>
                                <w:iCs/>
                                <w:color w:val="0673A5" w:themeColor="text2" w:themeShade="BF"/>
                                <w:lang w:val="en-CA"/>
                              </w:rPr>
                              <w:t>–</w:t>
                            </w:r>
                            <w:r>
                              <w:rPr>
                                <w:iCs/>
                                <w:lang w:val="en-CA"/>
                              </w:rPr>
                              <w:t xml:space="preserve"> each D “added his quantum” until whole constituted tort. Ds responsible for noise as a whole</w:t>
                            </w:r>
                          </w:p>
                          <w:p w:rsidR="003022B3" w:rsidRPr="005E3684" w:rsidRDefault="003022B3" w:rsidP="005E3684">
                            <w:pPr>
                              <w:spacing w:before="0" w:after="0"/>
                              <w:rPr>
                                <w:iCs/>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A957C" id="Text Box 227" o:spid="_x0000_s1125" type="#_x0000_t202" style="position:absolute;margin-left:24pt;margin-top:32.45pt;width:514.8pt;height:36pt;z-index:25185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yQVAIAAKQEAAAOAAAAZHJzL2Uyb0RvYy54bWysVNtu2zAMfR+wfxD0vjrJcmmMOkXXLMOA&#10;7gK0+wBGlmNhkuhJSuzs60vJTppub8P8IEikdHjIQ/rmtjOaHaTzCm3Bx1cjzqQVWCq7K/iPp827&#10;a858AFuCRisLfpSe367evrlpm1xOsEZdSscIxPq8bQpeh9DkWeZFLQ34K2ykJWeFzkCgo9tlpYOW&#10;0I3OJqPRPGvRlY1DIb0n67p38lXCryopwreq8jIwXXDiFtLq0rqNa7a6gXznoKmVGGjAP7AwoCwF&#10;PUOtIQDbO/UXlFHCoccqXAk0GVaVEjLlQNmMR39k81hDI1MuVBzfnMvk/x+s+Hr47pgqCz6ZLDiz&#10;YEikJ9kF9gE7Fm1UobbxOV18bOhq6MhBSqdsffOA4qdnFu9rsDt55xy2tYSSGI7jy+ziaY/jI8i2&#10;/YIlBYJ9wATUVc7E8lFBGKGTUsezOpGMION89n6xnJNLkG86W5D8KQTkp9eN8+GTRMPipuCO1E/o&#10;cHjwIbKB/HQlBvOoVblRWqeD223vtWMHoE7ZpG9Af3VNW9YWfDmbzPoCvIKITSvPIKGbpDt6byjb&#10;Hng6oi/iQk5mas3ePD+ZiWFq/YiS+L4KHsmvwdf9I3/0aww9mFGBxkgrU/DriDXEiFJ8tGWKF0Dp&#10;fk9BtB20iXL0woRu26VGWC4jZhRui+WR1HLYjw2NOW1qdL85a2lkCu5/7cFJzvRnS4ovx9NpnLF0&#10;SAJx5i4920sPWEFQBQ+c9dv7kOYy1sbiHXVGpZJoL0wGzjQKqTbD2MZZuzynWy8/l9UzAAAA//8D&#10;AFBLAwQUAAYACAAAACEAhvyaNuAAAAAKAQAADwAAAGRycy9kb3ducmV2LnhtbEyPwU7DMBBE70j8&#10;g7VI3KhDqZImxKkiBAhULi307sZLkjZeR7abhL/HPbW3Wc1q5k2+mnTHBrSuNSTgcRYBQ6qMaqkW&#10;8PP99rAE5rwkJTtDKOAPHayK25tcZsqMtMFh62sWQshlUkDjfZ9x7qoGtXQz0yMF79dYLX04bc2V&#10;lWMI1x2fR1HMtWwpNDSyx5cGq+P2pAWkVu/G94Nfb+z8oxx2n8nXa5kIcX83lc/APE7+8gxn/IAO&#10;RWDamxMpxzoBi2WY4gXEixTY2Y+SJAa2D+opToEXOb+eUPwDAAD//wMAUEsBAi0AFAAGAAgAAAAh&#10;ALaDOJL+AAAA4QEAABMAAAAAAAAAAAAAAAAAAAAAAFtDb250ZW50X1R5cGVzXS54bWxQSwECLQAU&#10;AAYACAAAACEAOP0h/9YAAACUAQAACwAAAAAAAAAAAAAAAAAvAQAAX3JlbHMvLnJlbHNQSwECLQAU&#10;AAYACAAAACEAcR+8kFQCAACkBAAADgAAAAAAAAAAAAAAAAAuAgAAZHJzL2Uyb0RvYy54bWxQSwEC&#10;LQAUAAYACAAAACEAhvyaNuAAAAAKAQAADwAAAAAAAAAAAAAAAACuBAAAZHJzL2Rvd25yZXYueG1s&#10;UEsFBgAAAAAEAAQA8wAAALsFAAAAAA==&#10;" strokecolor="#93dafa [1311]">
                <v:stroke dashstyle="1 1"/>
                <v:textbox>
                  <w:txbxContent>
                    <w:p w:rsidR="003022B3" w:rsidRPr="005E3684" w:rsidRDefault="003022B3" w:rsidP="00977DD0">
                      <w:pPr>
                        <w:spacing w:before="0" w:after="0"/>
                        <w:rPr>
                          <w:iCs/>
                          <w:lang w:val="en-CA"/>
                        </w:rPr>
                      </w:pPr>
                      <w:r>
                        <w:rPr>
                          <w:b/>
                          <w:iCs/>
                          <w:color w:val="044D6E" w:themeColor="text2" w:themeShade="80"/>
                          <w:lang w:val="en-CA"/>
                        </w:rPr>
                        <w:t xml:space="preserve">LAMBTON v MELLISH </w:t>
                      </w:r>
                      <w:r w:rsidRPr="00770AE8">
                        <w:rPr>
                          <w:iCs/>
                          <w:color w:val="044D6E" w:themeColor="text2" w:themeShade="80"/>
                          <w:lang w:val="en-CA"/>
                        </w:rPr>
                        <w:t>(</w:t>
                      </w:r>
                      <w:r>
                        <w:rPr>
                          <w:iCs/>
                          <w:color w:val="044D6E" w:themeColor="text2" w:themeShade="80"/>
                          <w:lang w:val="en-CA"/>
                        </w:rPr>
                        <w:t>1894) –</w:t>
                      </w:r>
                      <w:r>
                        <w:rPr>
                          <w:b/>
                          <w:iCs/>
                          <w:lang w:val="en-CA"/>
                        </w:rPr>
                        <w:t xml:space="preserve"> </w:t>
                      </w:r>
                      <w:r>
                        <w:rPr>
                          <w:iCs/>
                          <w:color w:val="0673A5" w:themeColor="text2" w:themeShade="BF"/>
                        </w:rPr>
                        <w:t xml:space="preserve">2 Ds each used organs which became subj of injunction, one D’s organ was smaller </w:t>
                      </w:r>
                      <w:r>
                        <w:rPr>
                          <w:iCs/>
                          <w:color w:val="0673A5" w:themeColor="text2" w:themeShade="BF"/>
                          <w:lang w:val="en-CA"/>
                        </w:rPr>
                        <w:t>–</w:t>
                      </w:r>
                      <w:r>
                        <w:rPr>
                          <w:iCs/>
                          <w:lang w:val="en-CA"/>
                        </w:rPr>
                        <w:t xml:space="preserve"> each D “added his quantum” until whole constituted tort. Ds responsible for noise as a whole</w:t>
                      </w:r>
                    </w:p>
                    <w:p w:rsidR="003022B3" w:rsidRPr="005E3684" w:rsidRDefault="003022B3" w:rsidP="005E3684">
                      <w:pPr>
                        <w:spacing w:before="0" w:after="0"/>
                        <w:rPr>
                          <w:iCs/>
                          <w:lang w:val="en-CA"/>
                        </w:rPr>
                      </w:pPr>
                    </w:p>
                  </w:txbxContent>
                </v:textbox>
                <w10:wrap type="square" anchorx="margin"/>
              </v:shape>
            </w:pict>
          </mc:Fallback>
        </mc:AlternateContent>
      </w:r>
      <w:r w:rsidR="005E3684" w:rsidRPr="005E3684">
        <w:rPr>
          <w:u w:val="single"/>
        </w:rPr>
        <w:t>INDEPENDENT SUFFICIENT CAUSES</w:t>
      </w:r>
    </w:p>
    <w:p w:rsidR="005E3684" w:rsidRDefault="00977DD0" w:rsidP="004214ED">
      <w:pPr>
        <w:pStyle w:val="ListParagraph"/>
        <w:numPr>
          <w:ilvl w:val="0"/>
          <w:numId w:val="47"/>
        </w:numPr>
        <w:spacing w:before="0"/>
      </w:pPr>
      <w:r>
        <w:t>P can sue either or both – both were cause-in-fact of the injury.</w:t>
      </w:r>
    </w:p>
    <w:p w:rsidR="00977DD0" w:rsidRDefault="00977DD0" w:rsidP="00806614">
      <w:pPr>
        <w:spacing w:before="0" w:after="0"/>
        <w:rPr>
          <w:u w:val="single"/>
        </w:rPr>
      </w:pPr>
      <w:r>
        <w:rPr>
          <w:u w:val="single"/>
        </w:rPr>
        <w:br/>
      </w:r>
      <w:r w:rsidRPr="00977DD0">
        <w:rPr>
          <w:u w:val="single"/>
        </w:rPr>
        <w:t>PARALLEL OR OVERLAPPING INJURIES</w:t>
      </w:r>
    </w:p>
    <w:p w:rsidR="00977DD0" w:rsidRDefault="00977DD0" w:rsidP="004214ED">
      <w:pPr>
        <w:pStyle w:val="ListParagraph"/>
        <w:numPr>
          <w:ilvl w:val="0"/>
          <w:numId w:val="47"/>
        </w:numPr>
        <w:spacing w:before="0"/>
      </w:pPr>
      <w:r w:rsidRPr="00977DD0">
        <w:t xml:space="preserve">P’s subsequent </w:t>
      </w:r>
      <w:r>
        <w:t>fate has no impact on original TF’</w:t>
      </w:r>
      <w:r w:rsidR="00806614">
        <w:t xml:space="preserve">s liability eg </w:t>
      </w:r>
      <w:r>
        <w:t>D pays for 20 yrs future care and P dies 3 yrs later</w:t>
      </w:r>
    </w:p>
    <w:p w:rsidR="00806614" w:rsidRDefault="00806614" w:rsidP="004214ED">
      <w:pPr>
        <w:pStyle w:val="ListParagraph"/>
        <w:numPr>
          <w:ilvl w:val="0"/>
          <w:numId w:val="47"/>
        </w:numPr>
      </w:pPr>
      <w:r>
        <w:t>Quantum of damages may be reduced to reflect P’s pre-existing injuries or disabilities</w:t>
      </w:r>
    </w:p>
    <w:p w:rsidR="00806614" w:rsidRDefault="00806614" w:rsidP="004214ED">
      <w:pPr>
        <w:pStyle w:val="ListParagraph"/>
        <w:numPr>
          <w:ilvl w:val="0"/>
          <w:numId w:val="47"/>
        </w:numPr>
      </w:pPr>
      <w:r w:rsidRPr="00076A78">
        <w:rPr>
          <w:iCs/>
          <w:noProof/>
          <w:lang w:val="en-CA" w:eastAsia="en-CA"/>
        </w:rPr>
        <mc:AlternateContent>
          <mc:Choice Requires="wps">
            <w:drawing>
              <wp:anchor distT="45720" distB="45720" distL="114300" distR="114300" simplePos="0" relativeHeight="251863040" behindDoc="0" locked="0" layoutInCell="1" allowOverlap="1" wp14:anchorId="0DD328C5" wp14:editId="78CFD7F8">
                <wp:simplePos x="0" y="0"/>
                <wp:positionH relativeFrom="margin">
                  <wp:posOffset>327660</wp:posOffset>
                </wp:positionH>
                <wp:positionV relativeFrom="paragraph">
                  <wp:posOffset>239395</wp:posOffset>
                </wp:positionV>
                <wp:extent cx="6537960" cy="464820"/>
                <wp:effectExtent l="0" t="0" r="15240" b="11430"/>
                <wp:wrapSquare wrapText="bothSides"/>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648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5E3684" w:rsidRDefault="003022B3" w:rsidP="00806614">
                            <w:pPr>
                              <w:spacing w:before="0" w:after="0"/>
                              <w:rPr>
                                <w:iCs/>
                                <w:lang w:val="en-CA"/>
                              </w:rPr>
                            </w:pPr>
                            <w:r>
                              <w:rPr>
                                <w:b/>
                                <w:iCs/>
                                <w:color w:val="044D6E" w:themeColor="text2" w:themeShade="80"/>
                                <w:lang w:val="en-CA"/>
                              </w:rPr>
                              <w:t xml:space="preserve">PENNER v MITCHELL </w:t>
                            </w:r>
                            <w:r w:rsidRPr="00770AE8">
                              <w:rPr>
                                <w:iCs/>
                                <w:color w:val="044D6E" w:themeColor="text2" w:themeShade="80"/>
                                <w:lang w:val="en-CA"/>
                              </w:rPr>
                              <w:t>(</w:t>
                            </w:r>
                            <w:r>
                              <w:rPr>
                                <w:iCs/>
                                <w:color w:val="044D6E" w:themeColor="text2" w:themeShade="80"/>
                                <w:lang w:val="en-CA"/>
                              </w:rPr>
                              <w:t>1978) –</w:t>
                            </w:r>
                            <w:r>
                              <w:rPr>
                                <w:b/>
                                <w:iCs/>
                                <w:lang w:val="en-CA"/>
                              </w:rPr>
                              <w:t xml:space="preserve"> </w:t>
                            </w:r>
                            <w:r>
                              <w:rPr>
                                <w:iCs/>
                                <w:color w:val="0673A5" w:themeColor="text2" w:themeShade="BF"/>
                              </w:rPr>
                              <w:t xml:space="preserve">M got loss of income for 13 mo, wouldn’t have worked for 3/13 anyway due to heart condition </w:t>
                            </w:r>
                            <w:r>
                              <w:rPr>
                                <w:iCs/>
                                <w:color w:val="0673A5" w:themeColor="text2" w:themeShade="BF"/>
                                <w:lang w:val="en-CA"/>
                              </w:rPr>
                              <w:t>–</w:t>
                            </w:r>
                            <w:r>
                              <w:rPr>
                                <w:iCs/>
                                <w:lang w:val="en-CA"/>
                              </w:rPr>
                              <w:t xml:space="preserve"> reduce, shouldn’t give dmgs for costs that would have been incurred even w/o tortious injury.</w:t>
                            </w:r>
                            <w:r w:rsidRPr="005E3684">
                              <w:rPr>
                                <w:iCs/>
                                <w:lang w:val="en-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328C5" id="Text Box 229" o:spid="_x0000_s1126" type="#_x0000_t202" style="position:absolute;left:0;text-align:left;margin-left:25.8pt;margin-top:18.85pt;width:514.8pt;height:36.6pt;z-index:251863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e6VQIAAKUEAAAOAAAAZHJzL2Uyb0RvYy54bWysVNuO2yAQfa/Uf0C8N07cJJtYcVbbpFtV&#10;2l6k3X4AxjhGBcYFEjv9+g6QZLPbt6p+QDAzHM7MmfHqdtCKHIR1EkxJJ6MxJcJwqKXZlfTH0/27&#10;BSXOM1MzBUaU9CgcvV2/fbPqu0Lk0IKqhSUIYlzRdyVtve+KLHO8FZq5EXTCoLMBq5nHo91ltWU9&#10;omuV5ePxPOvB1p0FLpxD6zY56TriN43g/lvTOOGJKily83G1ca3Cmq1XrNhZ1rWSn2iwf2ChmTT4&#10;6AVqyzwjeyv/gtKSW3DQ+BEHnUHTSC5iDpjNZPwqm8eWdSLmgsVx3aVM7v/B8q+H75bIuqR5vqTE&#10;MI0iPYnBkw8wkGDDCvWdKzDwscNQP6ADlY7Zuu4B+E9HDGxaZnbizlroW8FqZDgJN7OrqwnHBZCq&#10;/wI1PsT2HiLQ0FgdyocFIYiOSh0v6gQyHI3z2fub5RxdHH3T+XSRR/kyVpxvd9b5TwI0CZuSWlQ/&#10;orPDg/OBDSvOIeExB0rW91KpeLC7aqMsOTDslPv4xQRehSlD+pIuZ/ksFeAFRGhacQHxQx5j1F5j&#10;tgl4OsYvNR2asTWTeX42I8PY+gEl8n3BMZDfMtemS+7otuATmJYex0hJXdJFwDq9EaT4aOrY5J5J&#10;lfb4iDInbYIcSRg/VENshEm6HZSroD6iXBbS3OCc46YF+5uSHmempO7XnllBifpsUPLlZDoNQxYP&#10;09kNCkTstae69jDDEaqknpK03fg4mEENA3fYGo2Mqj0zOZHGWYjFOc1tGLbrc4x6/rus/wAAAP//&#10;AwBQSwMEFAAGAAgAAAAhAPkrVr7fAAAACgEAAA8AAABkcnMvZG93bnJldi54bWxMj8FOwzAQRO9I&#10;/IO1SNyonSCaNsSpIgQIVC4t9O7GSxKI15HtJuHvcU9wm9WMZt4Wm9n0bETnO0sSkoUAhlRb3VEj&#10;4eP96WYFzAdFWvWWUMIPetiUlxeFyrWdaIfjPjQslpDPlYQ2hCHn3NctGuUXdkCK3qd1RoV4uoZr&#10;p6ZYbnqeCrHkRnUUF1o14EOL9ff+ZCSsnTlMz19hu3PpSzUeXrO3xyqT8vpqru6BBZzDXxjO+BEd&#10;ysh0tCfSnvUS7pJlTEq4zTJgZ1+skhTYMapErIGXBf//QvkLAAD//wMAUEsBAi0AFAAGAAgAAAAh&#10;ALaDOJL+AAAA4QEAABMAAAAAAAAAAAAAAAAAAAAAAFtDb250ZW50X1R5cGVzXS54bWxQSwECLQAU&#10;AAYACAAAACEAOP0h/9YAAACUAQAACwAAAAAAAAAAAAAAAAAvAQAAX3JlbHMvLnJlbHNQSwECLQAU&#10;AAYACAAAACEAWzOXulUCAAClBAAADgAAAAAAAAAAAAAAAAAuAgAAZHJzL2Uyb0RvYy54bWxQSwEC&#10;LQAUAAYACAAAACEA+StWvt8AAAAKAQAADwAAAAAAAAAAAAAAAACvBAAAZHJzL2Rvd25yZXYueG1s&#10;UEsFBgAAAAAEAAQA8wAAALsFAAAAAA==&#10;" strokecolor="#93dafa [1311]">
                <v:stroke dashstyle="1 1"/>
                <v:textbox>
                  <w:txbxContent>
                    <w:p w:rsidR="003022B3" w:rsidRPr="005E3684" w:rsidRDefault="003022B3" w:rsidP="00806614">
                      <w:pPr>
                        <w:spacing w:before="0" w:after="0"/>
                        <w:rPr>
                          <w:iCs/>
                          <w:lang w:val="en-CA"/>
                        </w:rPr>
                      </w:pPr>
                      <w:r>
                        <w:rPr>
                          <w:b/>
                          <w:iCs/>
                          <w:color w:val="044D6E" w:themeColor="text2" w:themeShade="80"/>
                          <w:lang w:val="en-CA"/>
                        </w:rPr>
                        <w:t xml:space="preserve">PENNER v MITCHELL </w:t>
                      </w:r>
                      <w:r w:rsidRPr="00770AE8">
                        <w:rPr>
                          <w:iCs/>
                          <w:color w:val="044D6E" w:themeColor="text2" w:themeShade="80"/>
                          <w:lang w:val="en-CA"/>
                        </w:rPr>
                        <w:t>(</w:t>
                      </w:r>
                      <w:r>
                        <w:rPr>
                          <w:iCs/>
                          <w:color w:val="044D6E" w:themeColor="text2" w:themeShade="80"/>
                          <w:lang w:val="en-CA"/>
                        </w:rPr>
                        <w:t>1978) –</w:t>
                      </w:r>
                      <w:r>
                        <w:rPr>
                          <w:b/>
                          <w:iCs/>
                          <w:lang w:val="en-CA"/>
                        </w:rPr>
                        <w:t xml:space="preserve"> </w:t>
                      </w:r>
                      <w:r>
                        <w:rPr>
                          <w:iCs/>
                          <w:color w:val="0673A5" w:themeColor="text2" w:themeShade="BF"/>
                        </w:rPr>
                        <w:t xml:space="preserve">M got loss of income for 13 mo, wouldn’t have worked for 3/13 anyway due to heart condition </w:t>
                      </w:r>
                      <w:r>
                        <w:rPr>
                          <w:iCs/>
                          <w:color w:val="0673A5" w:themeColor="text2" w:themeShade="BF"/>
                          <w:lang w:val="en-CA"/>
                        </w:rPr>
                        <w:t>–</w:t>
                      </w:r>
                      <w:r>
                        <w:rPr>
                          <w:iCs/>
                          <w:lang w:val="en-CA"/>
                        </w:rPr>
                        <w:t xml:space="preserve"> reduce, shouldn’t give dmgs for costs that would have been incurred even w/o tortious injury.</w:t>
                      </w:r>
                      <w:r w:rsidRPr="005E3684">
                        <w:rPr>
                          <w:iCs/>
                          <w:lang w:val="en-CA"/>
                        </w:rPr>
                        <w:t xml:space="preserve"> </w:t>
                      </w:r>
                    </w:p>
                  </w:txbxContent>
                </v:textbox>
                <w10:wrap type="square" anchorx="margin"/>
              </v:shape>
            </w:pict>
          </mc:Fallback>
        </mc:AlternateContent>
      </w:r>
      <w:r>
        <w:t>Where P suffers independent successive parallel injury prior to trial on first injury, court may take account</w:t>
      </w:r>
    </w:p>
    <w:p w:rsidR="00806614" w:rsidRDefault="00806614" w:rsidP="00806614">
      <w:pPr>
        <w:spacing w:after="0"/>
      </w:pPr>
    </w:p>
    <w:p w:rsidR="00806614" w:rsidRDefault="00806614" w:rsidP="00806614">
      <w:pPr>
        <w:spacing w:before="0"/>
        <w:rPr>
          <w:u w:val="single"/>
        </w:rPr>
      </w:pPr>
      <w:r w:rsidRPr="00076A78">
        <w:rPr>
          <w:iCs/>
          <w:noProof/>
          <w:lang w:val="en-CA" w:eastAsia="en-CA"/>
        </w:rPr>
        <mc:AlternateContent>
          <mc:Choice Requires="wps">
            <w:drawing>
              <wp:anchor distT="45720" distB="45720" distL="114300" distR="114300" simplePos="0" relativeHeight="251865088" behindDoc="0" locked="0" layoutInCell="1" allowOverlap="1" wp14:anchorId="6DA91CC5" wp14:editId="0BC19500">
                <wp:simplePos x="0" y="0"/>
                <wp:positionH relativeFrom="margin">
                  <wp:posOffset>342900</wp:posOffset>
                </wp:positionH>
                <wp:positionV relativeFrom="paragraph">
                  <wp:posOffset>278765</wp:posOffset>
                </wp:positionV>
                <wp:extent cx="6537960" cy="464820"/>
                <wp:effectExtent l="0" t="0" r="15240" b="11430"/>
                <wp:wrapSquare wrapText="bothSides"/>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648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5E3684" w:rsidRDefault="003022B3" w:rsidP="00806614">
                            <w:pPr>
                              <w:spacing w:before="0" w:after="0"/>
                              <w:rPr>
                                <w:iCs/>
                                <w:lang w:val="en-CA"/>
                              </w:rPr>
                            </w:pPr>
                            <w:r>
                              <w:rPr>
                                <w:b/>
                                <w:iCs/>
                                <w:color w:val="044D6E" w:themeColor="text2" w:themeShade="80"/>
                                <w:lang w:val="en-CA"/>
                              </w:rPr>
                              <w:t xml:space="preserve">DILLON v TWIN STATE GAS &amp; ELEC CO </w:t>
                            </w:r>
                            <w:r w:rsidRPr="00770AE8">
                              <w:rPr>
                                <w:iCs/>
                                <w:color w:val="044D6E" w:themeColor="text2" w:themeShade="80"/>
                                <w:lang w:val="en-CA"/>
                              </w:rPr>
                              <w:t>(</w:t>
                            </w:r>
                            <w:r>
                              <w:rPr>
                                <w:iCs/>
                                <w:color w:val="044D6E" w:themeColor="text2" w:themeShade="80"/>
                                <w:lang w:val="en-CA"/>
                              </w:rPr>
                              <w:t>1932) –</w:t>
                            </w:r>
                            <w:r>
                              <w:rPr>
                                <w:b/>
                                <w:iCs/>
                                <w:lang w:val="en-CA"/>
                              </w:rPr>
                              <w:t xml:space="preserve"> </w:t>
                            </w:r>
                            <w:r>
                              <w:rPr>
                                <w:iCs/>
                                <w:color w:val="0673A5" w:themeColor="text2" w:themeShade="BF"/>
                              </w:rPr>
                              <w:t xml:space="preserve">P fell over bridge, electrocuted by wire on way down </w:t>
                            </w:r>
                            <w:r>
                              <w:rPr>
                                <w:iCs/>
                                <w:color w:val="0673A5" w:themeColor="text2" w:themeShade="BF"/>
                                <w:lang w:val="en-CA"/>
                              </w:rPr>
                              <w:t>–</w:t>
                            </w:r>
                            <w:r>
                              <w:rPr>
                                <w:iCs/>
                                <w:lang w:val="en-CA"/>
                              </w:rPr>
                              <w:t xml:space="preserve"> only give damages for brief moment btwn touching wire (D’s negligence) and hitting ground (inevitable death)</w:t>
                            </w:r>
                            <w:r w:rsidRPr="005E3684">
                              <w:rPr>
                                <w:iCs/>
                                <w:lang w:val="en-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91CC5" id="Text Box 230" o:spid="_x0000_s1127" type="#_x0000_t202" style="position:absolute;margin-left:27pt;margin-top:21.95pt;width:514.8pt;height:36.6pt;z-index:25186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2IoVgIAAKUEAAAOAAAAZHJzL2Uyb0RvYy54bWysVNtu2zAMfR+wfxD0vjhxnTQx4hRdsgwD&#10;ugvQ7gNkWY6FSaInKbGzry8lJ2navQ3zgyCR1NEhD+nlXa8VOQjrJJiCTkZjSoThUEmzK+jPp+2H&#10;OSXOM1MxBUYU9CgcvVu9f7fs2lyk0ICqhCUIYlzetQVtvG/zJHG8EZq5EbTCoLMGq5nHo90llWUd&#10;omuVpOPxLOnAVq0FLpxD62Zw0lXEr2vB/fe6dsITVVDk5uNq41qGNVktWb6zrG0kP9Fg/8BCM2nw&#10;0QvUhnlG9lb+BaUlt+Cg9iMOOoG6llzEHDCbyfhNNo8Na0XMBYvj2kuZ3P+D5d8OPyyRVUHTG6yP&#10;YRpFehK9Jx+hJ8GGFepal2PgY4uhvkcHKh2zde0D8F+OGFg3zOzEvbXQNYJVyHASbiZXVwccF0DK&#10;7itU+BDbe4hAfW11KB8WhCA6Mjle1AlkOBpn05vbxQxdHH3ZLJunkVzC8vPt1jr/WYAmYVNQi+pH&#10;dHZ4cD6wYfk5JDzmQMlqK5WKB7sr18qSA8NO2cYvJvAmTBnSFXQxTadDAV5BhKYVFxDfpzFG7TVm&#10;OwBnY/yGpkMztuZgnp3NyDC2fkCJfF9xDOQ3zDXDJXd0G/ADmJYex0hJXdB5wDq9EaT4ZKrY5J5J&#10;NezxEWVO2gQ5BmF8X/axESbjKF1QroTqiHJZGOYG5xw3Ddg/lHQ4MwV1v/fMCkrUF4OSLyZZFoYs&#10;HrLpLQpE7LWnvPYwwxGqoJ6SYbv2cTCDGgbusTVqGVV7YXIijbMQi3Oa2zBs1+cY9fJ3WT0DAAD/&#10;/wMAUEsDBBQABgAIAAAAIQCiiJpt4QAAAAoBAAAPAAAAZHJzL2Rvd25yZXYueG1sTI/BTsMwEETv&#10;SP0Ha5G4USdtadoQp4oQIFC5tNC7Gy9JSryObDcJf497ordZzWrmTbYZdct6tK4xJCCeRsCQSqMa&#10;qgR8fb7cr4A5L0nJ1hAK+EUHm3xyk8lUmYF22O99xUIIuVQKqL3vUs5dWaOWbmo6pOB9G6ulD6et&#10;uLJyCOG65bMoWnItGwoNtezwqcbyZ3/WAtZWH4bXk9/u7Oyt6A/vycdzkQhxdzsWj8A8jv7/GS74&#10;AR3ywHQ0Z1KOtQIeFmGKF7CYr4Fd/Gg1XwI7BhUnMfA849cT8j8AAAD//wMAUEsBAi0AFAAGAAgA&#10;AAAhALaDOJL+AAAA4QEAABMAAAAAAAAAAAAAAAAAAAAAAFtDb250ZW50X1R5cGVzXS54bWxQSwEC&#10;LQAUAAYACAAAACEAOP0h/9YAAACUAQAACwAAAAAAAAAAAAAAAAAvAQAAX3JlbHMvLnJlbHNQSwEC&#10;LQAUAAYACAAAACEAKpNiKFYCAAClBAAADgAAAAAAAAAAAAAAAAAuAgAAZHJzL2Uyb0RvYy54bWxQ&#10;SwECLQAUAAYACAAAACEAooiabeEAAAAKAQAADwAAAAAAAAAAAAAAAACwBAAAZHJzL2Rvd25yZXYu&#10;eG1sUEsFBgAAAAAEAAQA8wAAAL4FAAAAAA==&#10;" strokecolor="#93dafa [1311]">
                <v:stroke dashstyle="1 1"/>
                <v:textbox>
                  <w:txbxContent>
                    <w:p w:rsidR="003022B3" w:rsidRPr="005E3684" w:rsidRDefault="003022B3" w:rsidP="00806614">
                      <w:pPr>
                        <w:spacing w:before="0" w:after="0"/>
                        <w:rPr>
                          <w:iCs/>
                          <w:lang w:val="en-CA"/>
                        </w:rPr>
                      </w:pPr>
                      <w:r>
                        <w:rPr>
                          <w:b/>
                          <w:iCs/>
                          <w:color w:val="044D6E" w:themeColor="text2" w:themeShade="80"/>
                          <w:lang w:val="en-CA"/>
                        </w:rPr>
                        <w:t xml:space="preserve">DILLON v TWIN STATE GAS &amp; ELEC CO </w:t>
                      </w:r>
                      <w:r w:rsidRPr="00770AE8">
                        <w:rPr>
                          <w:iCs/>
                          <w:color w:val="044D6E" w:themeColor="text2" w:themeShade="80"/>
                          <w:lang w:val="en-CA"/>
                        </w:rPr>
                        <w:t>(</w:t>
                      </w:r>
                      <w:r>
                        <w:rPr>
                          <w:iCs/>
                          <w:color w:val="044D6E" w:themeColor="text2" w:themeShade="80"/>
                          <w:lang w:val="en-CA"/>
                        </w:rPr>
                        <w:t>1932) –</w:t>
                      </w:r>
                      <w:r>
                        <w:rPr>
                          <w:b/>
                          <w:iCs/>
                          <w:lang w:val="en-CA"/>
                        </w:rPr>
                        <w:t xml:space="preserve"> </w:t>
                      </w:r>
                      <w:r>
                        <w:rPr>
                          <w:iCs/>
                          <w:color w:val="0673A5" w:themeColor="text2" w:themeShade="BF"/>
                        </w:rPr>
                        <w:t xml:space="preserve">P fell over bridge, electrocuted by wire on way down </w:t>
                      </w:r>
                      <w:r>
                        <w:rPr>
                          <w:iCs/>
                          <w:color w:val="0673A5" w:themeColor="text2" w:themeShade="BF"/>
                          <w:lang w:val="en-CA"/>
                        </w:rPr>
                        <w:t>–</w:t>
                      </w:r>
                      <w:r>
                        <w:rPr>
                          <w:iCs/>
                          <w:lang w:val="en-CA"/>
                        </w:rPr>
                        <w:t xml:space="preserve"> only give damages for brief moment btwn touching wire (D’s negligence) and hitting ground (inevitable death)</w:t>
                      </w:r>
                      <w:r w:rsidRPr="005E3684">
                        <w:rPr>
                          <w:iCs/>
                          <w:lang w:val="en-CA"/>
                        </w:rPr>
                        <w:t xml:space="preserve"> </w:t>
                      </w:r>
                    </w:p>
                  </w:txbxContent>
                </v:textbox>
                <w10:wrap type="square" anchorx="margin"/>
              </v:shape>
            </w:pict>
          </mc:Fallback>
        </mc:AlternateContent>
      </w:r>
      <w:r w:rsidRPr="00806614">
        <w:rPr>
          <w:u w:val="single"/>
        </w:rPr>
        <w:t>DEVALUING P’s LOSS</w:t>
      </w:r>
    </w:p>
    <w:p w:rsidR="00806614" w:rsidRPr="00806614" w:rsidRDefault="00806614" w:rsidP="00806614">
      <w:pPr>
        <w:spacing w:before="0"/>
        <w:rPr>
          <w:u w:val="single"/>
        </w:rPr>
      </w:pPr>
    </w:p>
    <w:p w:rsidR="00F74704" w:rsidRDefault="00F74704" w:rsidP="00F74704">
      <w:pPr>
        <w:pStyle w:val="Heading2"/>
        <w:jc w:val="center"/>
      </w:pPr>
      <w:bookmarkStart w:id="39" w:name="_Toc449023650"/>
      <w:r>
        <w:lastRenderedPageBreak/>
        <w:t>Remoteness</w:t>
      </w:r>
      <w:bookmarkEnd w:id="39"/>
    </w:p>
    <w:p w:rsidR="00FF5733" w:rsidRDefault="00FF5733" w:rsidP="00C7138A">
      <w:pPr>
        <w:jc w:val="center"/>
        <w:rPr>
          <w:b/>
        </w:rPr>
      </w:pPr>
      <w:r>
        <w:rPr>
          <w:noProof/>
          <w:lang w:val="en-CA" w:eastAsia="en-CA"/>
        </w:rPr>
        <mc:AlternateContent>
          <mc:Choice Requires="wps">
            <w:drawing>
              <wp:anchor distT="45720" distB="45720" distL="114300" distR="114300" simplePos="0" relativeHeight="251877376" behindDoc="0" locked="0" layoutInCell="1" allowOverlap="1" wp14:anchorId="3B8DE278" wp14:editId="4D35F4AD">
                <wp:simplePos x="0" y="0"/>
                <wp:positionH relativeFrom="margin">
                  <wp:posOffset>0</wp:posOffset>
                </wp:positionH>
                <wp:positionV relativeFrom="paragraph">
                  <wp:posOffset>332105</wp:posOffset>
                </wp:positionV>
                <wp:extent cx="6979920" cy="1303020"/>
                <wp:effectExtent l="0" t="0" r="11430" b="1143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1303020"/>
                        </a:xfrm>
                        <a:prstGeom prst="rect">
                          <a:avLst/>
                        </a:prstGeom>
                        <a:solidFill>
                          <a:srgbClr val="FFFFFF"/>
                        </a:solidFill>
                        <a:ln w="9525">
                          <a:solidFill>
                            <a:schemeClr val="accent4">
                              <a:lumMod val="75000"/>
                            </a:schemeClr>
                          </a:solidFill>
                          <a:miter lim="800000"/>
                          <a:headEnd/>
                          <a:tailEnd/>
                        </a:ln>
                      </wps:spPr>
                      <wps:txbx>
                        <w:txbxContent>
                          <w:p w:rsidR="003022B3" w:rsidRPr="00BD4770" w:rsidRDefault="003022B3" w:rsidP="00FF5733">
                            <w:pPr>
                              <w:pStyle w:val="NormalWeb"/>
                              <w:spacing w:before="0" w:beforeAutospacing="0" w:after="0" w:afterAutospacing="0" w:line="276" w:lineRule="auto"/>
                              <w:rPr>
                                <w:rFonts w:asciiTheme="majorHAnsi" w:hAnsiTheme="majorHAnsi"/>
                                <w:b/>
                                <w:sz w:val="22"/>
                                <w:szCs w:val="22"/>
                              </w:rPr>
                            </w:pPr>
                            <w:r>
                              <w:rPr>
                                <w:rFonts w:asciiTheme="majorHAnsi" w:hAnsiTheme="majorHAnsi"/>
                                <w:b/>
                                <w:color w:val="7030A0"/>
                                <w:sz w:val="22"/>
                                <w:szCs w:val="22"/>
                              </w:rPr>
                              <w:t>Remoteness: “legal causation”</w:t>
                            </w:r>
                          </w:p>
                          <w:p w:rsidR="003022B3" w:rsidRDefault="003022B3" w:rsidP="004214ED">
                            <w:pPr>
                              <w:pStyle w:val="ListParagraph"/>
                              <w:numPr>
                                <w:ilvl w:val="0"/>
                                <w:numId w:val="51"/>
                              </w:numPr>
                              <w:ind w:left="567"/>
                              <w:rPr>
                                <w:rFonts w:asciiTheme="majorHAnsi" w:hAnsiTheme="majorHAnsi"/>
                              </w:rPr>
                            </w:pPr>
                            <w:r w:rsidRPr="00FF5733">
                              <w:rPr>
                                <w:rFonts w:asciiTheme="majorHAnsi" w:hAnsiTheme="majorHAnsi"/>
                                <w:b/>
                              </w:rPr>
                              <w:t xml:space="preserve">Foreseeability test </w:t>
                            </w:r>
                            <w:r w:rsidRPr="00FF5733">
                              <w:rPr>
                                <w:rFonts w:asciiTheme="majorHAnsi" w:hAnsiTheme="majorHAnsi"/>
                              </w:rPr>
                              <w:t>– D only liable for reasonably foresee</w:t>
                            </w:r>
                            <w:r>
                              <w:rPr>
                                <w:rFonts w:asciiTheme="majorHAnsi" w:hAnsiTheme="majorHAnsi"/>
                              </w:rPr>
                              <w:t>able consequences of negligence (</w:t>
                            </w:r>
                            <w:r w:rsidRPr="00FF5733">
                              <w:rPr>
                                <w:rFonts w:asciiTheme="majorHAnsi" w:hAnsiTheme="majorHAnsi"/>
                                <w:i/>
                                <w:color w:val="0673A5" w:themeColor="text2" w:themeShade="BF"/>
                              </w:rPr>
                              <w:t>Wagon Mound</w:t>
                            </w:r>
                            <w:r>
                              <w:rPr>
                                <w:rFonts w:asciiTheme="majorHAnsi" w:hAnsiTheme="majorHAnsi"/>
                              </w:rPr>
                              <w:t>)</w:t>
                            </w:r>
                          </w:p>
                          <w:p w:rsidR="003022B3" w:rsidRDefault="003022B3" w:rsidP="004214ED">
                            <w:pPr>
                              <w:pStyle w:val="ListParagraph"/>
                              <w:numPr>
                                <w:ilvl w:val="1"/>
                                <w:numId w:val="51"/>
                              </w:numPr>
                              <w:ind w:left="1134"/>
                              <w:rPr>
                                <w:rFonts w:asciiTheme="majorHAnsi" w:hAnsiTheme="majorHAnsi"/>
                              </w:rPr>
                            </w:pPr>
                            <w:r>
                              <w:rPr>
                                <w:rFonts w:asciiTheme="majorHAnsi" w:hAnsiTheme="majorHAnsi"/>
                              </w:rPr>
                              <w:t>Based on type of injury, not extent (</w:t>
                            </w:r>
                            <w:r w:rsidRPr="00FF5733">
                              <w:rPr>
                                <w:rFonts w:asciiTheme="majorHAnsi" w:hAnsiTheme="majorHAnsi"/>
                                <w:i/>
                                <w:color w:val="0673A5" w:themeColor="text2" w:themeShade="BF"/>
                              </w:rPr>
                              <w:t>Hughes</w:t>
                            </w:r>
                            <w:r>
                              <w:rPr>
                                <w:rFonts w:asciiTheme="majorHAnsi" w:hAnsiTheme="majorHAnsi"/>
                                <w:i/>
                              </w:rPr>
                              <w:t xml:space="preserve">, </w:t>
                            </w:r>
                            <w:r w:rsidRPr="00FF5733">
                              <w:rPr>
                                <w:rFonts w:asciiTheme="majorHAnsi" w:hAnsiTheme="majorHAnsi"/>
                                <w:i/>
                                <w:color w:val="0673A5" w:themeColor="text2" w:themeShade="BF"/>
                              </w:rPr>
                              <w:t>Smith</w:t>
                            </w:r>
                            <w:r>
                              <w:rPr>
                                <w:rFonts w:asciiTheme="majorHAnsi" w:hAnsiTheme="majorHAnsi"/>
                              </w:rPr>
                              <w:t>)</w:t>
                            </w:r>
                          </w:p>
                          <w:p w:rsidR="003022B3" w:rsidRDefault="003022B3" w:rsidP="004214ED">
                            <w:pPr>
                              <w:pStyle w:val="ListParagraph"/>
                              <w:numPr>
                                <w:ilvl w:val="1"/>
                                <w:numId w:val="51"/>
                              </w:numPr>
                              <w:ind w:left="1134"/>
                              <w:rPr>
                                <w:rFonts w:asciiTheme="majorHAnsi" w:hAnsiTheme="majorHAnsi"/>
                              </w:rPr>
                            </w:pPr>
                            <w:r>
                              <w:rPr>
                                <w:rFonts w:asciiTheme="majorHAnsi" w:hAnsiTheme="majorHAnsi"/>
                              </w:rPr>
                              <w:t>If psychiatric harm, consider “ordinary fortitude”, not mental thin skull rule (</w:t>
                            </w:r>
                            <w:r w:rsidRPr="00C7138A">
                              <w:rPr>
                                <w:rFonts w:asciiTheme="majorHAnsi" w:hAnsiTheme="majorHAnsi"/>
                                <w:i/>
                                <w:color w:val="0673A5" w:themeColor="text2" w:themeShade="BF"/>
                              </w:rPr>
                              <w:t>Mustapha</w:t>
                            </w:r>
                            <w:r>
                              <w:rPr>
                                <w:rFonts w:asciiTheme="majorHAnsi" w:hAnsiTheme="majorHAnsi"/>
                              </w:rPr>
                              <w:t>)</w:t>
                            </w:r>
                          </w:p>
                          <w:p w:rsidR="003022B3" w:rsidRPr="00FF5733" w:rsidRDefault="003022B3" w:rsidP="004214ED">
                            <w:pPr>
                              <w:pStyle w:val="ListParagraph"/>
                              <w:numPr>
                                <w:ilvl w:val="0"/>
                                <w:numId w:val="51"/>
                              </w:numPr>
                              <w:ind w:left="567"/>
                              <w:rPr>
                                <w:rFonts w:asciiTheme="majorHAnsi" w:hAnsiTheme="majorHAnsi"/>
                              </w:rPr>
                            </w:pPr>
                            <w:r>
                              <w:rPr>
                                <w:rFonts w:asciiTheme="majorHAnsi" w:hAnsiTheme="majorHAnsi"/>
                                <w:b/>
                              </w:rPr>
                              <w:t>Intervening acts?</w:t>
                            </w:r>
                            <w:r w:rsidRPr="00FF5733">
                              <w:rPr>
                                <w:rFonts w:asciiTheme="majorHAnsi" w:hAnsiTheme="majorHAnsi"/>
                              </w:rPr>
                              <w:t xml:space="preserve"> </w:t>
                            </w:r>
                            <w:r>
                              <w:rPr>
                                <w:rFonts w:asciiTheme="majorHAnsi" w:hAnsiTheme="majorHAnsi"/>
                                <w:i/>
                              </w:rPr>
                              <w:t>May find that subsequent act “severed” chain of causation</w:t>
                            </w:r>
                            <w:r w:rsidRPr="00FF5733">
                              <w:rPr>
                                <w:rFonts w:asciiTheme="majorHAnsi" w:hAnsiTheme="majorHAnsi"/>
                                <w:i/>
                              </w:rPr>
                              <w:t>:</w:t>
                            </w:r>
                          </w:p>
                          <w:p w:rsidR="003022B3" w:rsidRPr="00FF5733" w:rsidRDefault="003022B3" w:rsidP="004214ED">
                            <w:pPr>
                              <w:pStyle w:val="ListParagraph"/>
                              <w:numPr>
                                <w:ilvl w:val="1"/>
                                <w:numId w:val="51"/>
                              </w:numPr>
                              <w:ind w:left="1134"/>
                              <w:rPr>
                                <w:rFonts w:asciiTheme="majorHAnsi" w:hAnsiTheme="majorHAnsi"/>
                              </w:rPr>
                            </w:pPr>
                            <w:r>
                              <w:rPr>
                                <w:rFonts w:asciiTheme="majorHAnsi" w:hAnsiTheme="majorHAnsi"/>
                              </w:rPr>
                              <w:t>Can original TFer reasonably foresee kind of intervening act? (</w:t>
                            </w:r>
                            <w:r w:rsidRPr="00C7138A">
                              <w:rPr>
                                <w:rFonts w:asciiTheme="majorHAnsi" w:hAnsiTheme="majorHAnsi"/>
                                <w:i/>
                                <w:color w:val="0673A5" w:themeColor="text2" w:themeShade="BF"/>
                              </w:rPr>
                              <w:t>Bradford</w:t>
                            </w:r>
                            <w:r>
                              <w:rPr>
                                <w:rFonts w:asciiTheme="majorHAnsi" w:hAnsiTheme="majorHAnsi"/>
                              </w:rPr>
                              <w:t xml:space="preserve">) – if </w:t>
                            </w:r>
                            <w:r w:rsidRPr="00C7138A">
                              <w:rPr>
                                <w:rFonts w:asciiTheme="majorHAnsi" w:hAnsiTheme="majorHAnsi"/>
                                <w:u w:val="single"/>
                              </w:rPr>
                              <w:t>yes</w:t>
                            </w:r>
                            <w:r>
                              <w:rPr>
                                <w:rFonts w:asciiTheme="majorHAnsi" w:hAnsiTheme="majorHAnsi"/>
                              </w:rPr>
                              <w:t>, may be liable (</w:t>
                            </w:r>
                            <w:r w:rsidRPr="00C7138A">
                              <w:rPr>
                                <w:rFonts w:asciiTheme="majorHAnsi" w:hAnsiTheme="majorHAnsi"/>
                                <w:i/>
                                <w:color w:val="0673A5" w:themeColor="text2" w:themeShade="BF"/>
                              </w:rPr>
                              <w:t>Price</w:t>
                            </w:r>
                            <w:r>
                              <w:rPr>
                                <w:rFonts w:asciiTheme="majorHAnsi" w:hAnsiTheme="majorHAnsi"/>
                              </w:rPr>
                              <w:t>)</w:t>
                            </w:r>
                          </w:p>
                          <w:p w:rsidR="003022B3" w:rsidRPr="00BD4770" w:rsidRDefault="003022B3" w:rsidP="00FF5733">
                            <w:pPr>
                              <w:ind w:left="774"/>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DE278" id="_x0000_s1128" type="#_x0000_t202" style="position:absolute;left:0;text-align:left;margin-left:0;margin-top:26.15pt;width:549.6pt;height:102.6pt;z-index:251877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PCQgIAAHcEAAAOAAAAZHJzL2Uyb0RvYy54bWysVNtu2zAMfR+wfxD0vti5tjHiFF26DAO6&#10;C9DuAxhZjoVJoicpsbuvLyWnWbq9DfODIIrkEXmO6NVNbzQ7SucV2pKPRzln0gqslN2X/Pvj9t01&#10;Zz6ArUCjlSV/kp7frN++WXVtISfYoK6kYwRifdG1JW9CaIss86KRBvwIW2nJWaMzEMh0+6xy0BG6&#10;0dkkzxdZh65qHQrpPZ3eDU6+Tvh1LUX4WtdeBqZLTrWFtLq07uKarVdQ7B20jRKnMuAfqjCgLF16&#10;hrqDAOzg1F9QRgmHHuswEmgyrGslZOqBuhnnf3Tz0EArUy9Ejm/PNPn/Byu+HL85pqqST6YLziwY&#10;EulR9oG9x55NIj9d6wsKe2gpMPR0TDqnXn17j+KHZxY3Ddi9vHUOu0ZCRfWNY2Z2kTrg+Aiy6z5j&#10;RdfAIWAC6mtnInlEByN00unprE0sRdDhYnm1XE7IJcg3nubTnIx4BxQv6a3z4aNEw+Km5I7ET/Bw&#10;vPdhCH0Jibd51KraKq2T4fa7jXbsCPRQtuk7ob8K05Z1JV/OJ/OBgVcQ8c3KMwgIIW2YpTh9MNTy&#10;AH41z/OXytMzjympj1c3GRVoMLQyJb+mhCEFikjvB1tRN1AEUHrYEwnanviOFA9kh37XJ2nH+VnI&#10;HVZPJIHDYRJocmnToPvFWUdTUHL/8wBOcqY/WZJxOZ7N4tgkYza/igK4S8/u0gNWEFTJA2fDdhPS&#10;qMViLd6S3LVKQsR3MVRyKpped6LgNIlxfC7tFPX7f7F+BgAA//8DAFBLAwQUAAYACAAAACEA2lMQ&#10;r94AAAAIAQAADwAAAGRycy9kb3ducmV2LnhtbEyPzU7DMBCE70i8g7VI3KhDqpQ2ZFMhBALUA/SH&#10;uxsvSUS8dmM3DW+Pe4LjaEYz3xTL0XRioN63lhFuJwkI4srqlmuE3fb5Zg7CB8VadZYJ4Yc8LMvL&#10;i0Ll2p54TcMm1CKWsM8VQhOCy6X0VUNG+Yl1xNH7sr1RIcq+lrpXp1huOpkmyUwa1XJcaJSjx4aq&#10;783RIBzkazXo6vCxevmcTd3aPb2/yR3i9dX4cA8i0Bj+wnDGj+hQRqa9PbL2okOIRwJClk5BnN1k&#10;sUhB7BHS7C4DWRby/4HyFwAA//8DAFBLAQItABQABgAIAAAAIQC2gziS/gAAAOEBAAATAAAAAAAA&#10;AAAAAAAAAAAAAABbQ29udGVudF9UeXBlc10ueG1sUEsBAi0AFAAGAAgAAAAhADj9If/WAAAAlAEA&#10;AAsAAAAAAAAAAAAAAAAALwEAAF9yZWxzLy5yZWxzUEsBAi0AFAAGAAgAAAAhAFNaI8JCAgAAdwQA&#10;AA4AAAAAAAAAAAAAAAAALgIAAGRycy9lMm9Eb2MueG1sUEsBAi0AFAAGAAgAAAAhANpTEK/eAAAA&#10;CAEAAA8AAAAAAAAAAAAAAAAAnAQAAGRycy9kb3ducmV2LnhtbFBLBQYAAAAABAAEAPMAAACnBQAA&#10;AAA=&#10;" strokecolor="#d60e72 [2407]">
                <v:textbox>
                  <w:txbxContent>
                    <w:p w:rsidR="003022B3" w:rsidRPr="00BD4770" w:rsidRDefault="003022B3" w:rsidP="00FF5733">
                      <w:pPr>
                        <w:pStyle w:val="NormalWeb"/>
                        <w:spacing w:before="0" w:beforeAutospacing="0" w:after="0" w:afterAutospacing="0" w:line="276" w:lineRule="auto"/>
                        <w:rPr>
                          <w:rFonts w:asciiTheme="majorHAnsi" w:hAnsiTheme="majorHAnsi"/>
                          <w:b/>
                          <w:sz w:val="22"/>
                          <w:szCs w:val="22"/>
                        </w:rPr>
                      </w:pPr>
                      <w:r>
                        <w:rPr>
                          <w:rFonts w:asciiTheme="majorHAnsi" w:hAnsiTheme="majorHAnsi"/>
                          <w:b/>
                          <w:color w:val="7030A0"/>
                          <w:sz w:val="22"/>
                          <w:szCs w:val="22"/>
                        </w:rPr>
                        <w:t>Remoteness: “legal causation”</w:t>
                      </w:r>
                    </w:p>
                    <w:p w:rsidR="003022B3" w:rsidRDefault="003022B3" w:rsidP="004214ED">
                      <w:pPr>
                        <w:pStyle w:val="ListParagraph"/>
                        <w:numPr>
                          <w:ilvl w:val="0"/>
                          <w:numId w:val="51"/>
                        </w:numPr>
                        <w:ind w:left="567"/>
                        <w:rPr>
                          <w:rFonts w:asciiTheme="majorHAnsi" w:hAnsiTheme="majorHAnsi"/>
                        </w:rPr>
                      </w:pPr>
                      <w:r w:rsidRPr="00FF5733">
                        <w:rPr>
                          <w:rFonts w:asciiTheme="majorHAnsi" w:hAnsiTheme="majorHAnsi"/>
                          <w:b/>
                        </w:rPr>
                        <w:t xml:space="preserve">Foreseeability test </w:t>
                      </w:r>
                      <w:r w:rsidRPr="00FF5733">
                        <w:rPr>
                          <w:rFonts w:asciiTheme="majorHAnsi" w:hAnsiTheme="majorHAnsi"/>
                        </w:rPr>
                        <w:t>– D only liable for reasonably foresee</w:t>
                      </w:r>
                      <w:r>
                        <w:rPr>
                          <w:rFonts w:asciiTheme="majorHAnsi" w:hAnsiTheme="majorHAnsi"/>
                        </w:rPr>
                        <w:t>able consequences of negligence (</w:t>
                      </w:r>
                      <w:r w:rsidRPr="00FF5733">
                        <w:rPr>
                          <w:rFonts w:asciiTheme="majorHAnsi" w:hAnsiTheme="majorHAnsi"/>
                          <w:i/>
                          <w:color w:val="0673A5" w:themeColor="text2" w:themeShade="BF"/>
                        </w:rPr>
                        <w:t>Wagon Mound</w:t>
                      </w:r>
                      <w:r>
                        <w:rPr>
                          <w:rFonts w:asciiTheme="majorHAnsi" w:hAnsiTheme="majorHAnsi"/>
                        </w:rPr>
                        <w:t>)</w:t>
                      </w:r>
                    </w:p>
                    <w:p w:rsidR="003022B3" w:rsidRDefault="003022B3" w:rsidP="004214ED">
                      <w:pPr>
                        <w:pStyle w:val="ListParagraph"/>
                        <w:numPr>
                          <w:ilvl w:val="1"/>
                          <w:numId w:val="51"/>
                        </w:numPr>
                        <w:ind w:left="1134"/>
                        <w:rPr>
                          <w:rFonts w:asciiTheme="majorHAnsi" w:hAnsiTheme="majorHAnsi"/>
                        </w:rPr>
                      </w:pPr>
                      <w:r>
                        <w:rPr>
                          <w:rFonts w:asciiTheme="majorHAnsi" w:hAnsiTheme="majorHAnsi"/>
                        </w:rPr>
                        <w:t>Based on type of injury, not extent (</w:t>
                      </w:r>
                      <w:r w:rsidRPr="00FF5733">
                        <w:rPr>
                          <w:rFonts w:asciiTheme="majorHAnsi" w:hAnsiTheme="majorHAnsi"/>
                          <w:i/>
                          <w:color w:val="0673A5" w:themeColor="text2" w:themeShade="BF"/>
                        </w:rPr>
                        <w:t>Hughes</w:t>
                      </w:r>
                      <w:r>
                        <w:rPr>
                          <w:rFonts w:asciiTheme="majorHAnsi" w:hAnsiTheme="majorHAnsi"/>
                          <w:i/>
                        </w:rPr>
                        <w:t xml:space="preserve">, </w:t>
                      </w:r>
                      <w:r w:rsidRPr="00FF5733">
                        <w:rPr>
                          <w:rFonts w:asciiTheme="majorHAnsi" w:hAnsiTheme="majorHAnsi"/>
                          <w:i/>
                          <w:color w:val="0673A5" w:themeColor="text2" w:themeShade="BF"/>
                        </w:rPr>
                        <w:t>Smith</w:t>
                      </w:r>
                      <w:r>
                        <w:rPr>
                          <w:rFonts w:asciiTheme="majorHAnsi" w:hAnsiTheme="majorHAnsi"/>
                        </w:rPr>
                        <w:t>)</w:t>
                      </w:r>
                    </w:p>
                    <w:p w:rsidR="003022B3" w:rsidRDefault="003022B3" w:rsidP="004214ED">
                      <w:pPr>
                        <w:pStyle w:val="ListParagraph"/>
                        <w:numPr>
                          <w:ilvl w:val="1"/>
                          <w:numId w:val="51"/>
                        </w:numPr>
                        <w:ind w:left="1134"/>
                        <w:rPr>
                          <w:rFonts w:asciiTheme="majorHAnsi" w:hAnsiTheme="majorHAnsi"/>
                        </w:rPr>
                      </w:pPr>
                      <w:r>
                        <w:rPr>
                          <w:rFonts w:asciiTheme="majorHAnsi" w:hAnsiTheme="majorHAnsi"/>
                        </w:rPr>
                        <w:t>If psychiatric harm, consider “ordinary fortitude”, not mental thin skull rule (</w:t>
                      </w:r>
                      <w:r w:rsidRPr="00C7138A">
                        <w:rPr>
                          <w:rFonts w:asciiTheme="majorHAnsi" w:hAnsiTheme="majorHAnsi"/>
                          <w:i/>
                          <w:color w:val="0673A5" w:themeColor="text2" w:themeShade="BF"/>
                        </w:rPr>
                        <w:t>Mustapha</w:t>
                      </w:r>
                      <w:r>
                        <w:rPr>
                          <w:rFonts w:asciiTheme="majorHAnsi" w:hAnsiTheme="majorHAnsi"/>
                        </w:rPr>
                        <w:t>)</w:t>
                      </w:r>
                    </w:p>
                    <w:p w:rsidR="003022B3" w:rsidRPr="00FF5733" w:rsidRDefault="003022B3" w:rsidP="004214ED">
                      <w:pPr>
                        <w:pStyle w:val="ListParagraph"/>
                        <w:numPr>
                          <w:ilvl w:val="0"/>
                          <w:numId w:val="51"/>
                        </w:numPr>
                        <w:ind w:left="567"/>
                        <w:rPr>
                          <w:rFonts w:asciiTheme="majorHAnsi" w:hAnsiTheme="majorHAnsi"/>
                        </w:rPr>
                      </w:pPr>
                      <w:r>
                        <w:rPr>
                          <w:rFonts w:asciiTheme="majorHAnsi" w:hAnsiTheme="majorHAnsi"/>
                          <w:b/>
                        </w:rPr>
                        <w:t>Intervening acts?</w:t>
                      </w:r>
                      <w:r w:rsidRPr="00FF5733">
                        <w:rPr>
                          <w:rFonts w:asciiTheme="majorHAnsi" w:hAnsiTheme="majorHAnsi"/>
                        </w:rPr>
                        <w:t xml:space="preserve"> </w:t>
                      </w:r>
                      <w:r>
                        <w:rPr>
                          <w:rFonts w:asciiTheme="majorHAnsi" w:hAnsiTheme="majorHAnsi"/>
                          <w:i/>
                        </w:rPr>
                        <w:t>May find that subsequent act “severed” chain of causation</w:t>
                      </w:r>
                      <w:r w:rsidRPr="00FF5733">
                        <w:rPr>
                          <w:rFonts w:asciiTheme="majorHAnsi" w:hAnsiTheme="majorHAnsi"/>
                          <w:i/>
                        </w:rPr>
                        <w:t>:</w:t>
                      </w:r>
                    </w:p>
                    <w:p w:rsidR="003022B3" w:rsidRPr="00FF5733" w:rsidRDefault="003022B3" w:rsidP="004214ED">
                      <w:pPr>
                        <w:pStyle w:val="ListParagraph"/>
                        <w:numPr>
                          <w:ilvl w:val="1"/>
                          <w:numId w:val="51"/>
                        </w:numPr>
                        <w:ind w:left="1134"/>
                        <w:rPr>
                          <w:rFonts w:asciiTheme="majorHAnsi" w:hAnsiTheme="majorHAnsi"/>
                        </w:rPr>
                      </w:pPr>
                      <w:r>
                        <w:rPr>
                          <w:rFonts w:asciiTheme="majorHAnsi" w:hAnsiTheme="majorHAnsi"/>
                        </w:rPr>
                        <w:t>Can original TFer reasonably foresee kind of intervening act? (</w:t>
                      </w:r>
                      <w:r w:rsidRPr="00C7138A">
                        <w:rPr>
                          <w:rFonts w:asciiTheme="majorHAnsi" w:hAnsiTheme="majorHAnsi"/>
                          <w:i/>
                          <w:color w:val="0673A5" w:themeColor="text2" w:themeShade="BF"/>
                        </w:rPr>
                        <w:t>Bradford</w:t>
                      </w:r>
                      <w:r>
                        <w:rPr>
                          <w:rFonts w:asciiTheme="majorHAnsi" w:hAnsiTheme="majorHAnsi"/>
                        </w:rPr>
                        <w:t xml:space="preserve">) – if </w:t>
                      </w:r>
                      <w:r w:rsidRPr="00C7138A">
                        <w:rPr>
                          <w:rFonts w:asciiTheme="majorHAnsi" w:hAnsiTheme="majorHAnsi"/>
                          <w:u w:val="single"/>
                        </w:rPr>
                        <w:t>yes</w:t>
                      </w:r>
                      <w:r>
                        <w:rPr>
                          <w:rFonts w:asciiTheme="majorHAnsi" w:hAnsiTheme="majorHAnsi"/>
                        </w:rPr>
                        <w:t>, may be liable (</w:t>
                      </w:r>
                      <w:r w:rsidRPr="00C7138A">
                        <w:rPr>
                          <w:rFonts w:asciiTheme="majorHAnsi" w:hAnsiTheme="majorHAnsi"/>
                          <w:i/>
                          <w:color w:val="0673A5" w:themeColor="text2" w:themeShade="BF"/>
                        </w:rPr>
                        <w:t>Price</w:t>
                      </w:r>
                      <w:r>
                        <w:rPr>
                          <w:rFonts w:asciiTheme="majorHAnsi" w:hAnsiTheme="majorHAnsi"/>
                        </w:rPr>
                        <w:t>)</w:t>
                      </w:r>
                    </w:p>
                    <w:p w:rsidR="003022B3" w:rsidRPr="00BD4770" w:rsidRDefault="003022B3" w:rsidP="00FF5733">
                      <w:pPr>
                        <w:ind w:left="774"/>
                        <w:rPr>
                          <w:rFonts w:asciiTheme="majorHAnsi" w:hAnsiTheme="majorHAnsi"/>
                        </w:rPr>
                      </w:pPr>
                    </w:p>
                  </w:txbxContent>
                </v:textbox>
                <w10:wrap type="square" anchorx="margin"/>
              </v:shape>
            </w:pict>
          </mc:Fallback>
        </mc:AlternateContent>
      </w:r>
      <w:r w:rsidR="00021AA4" w:rsidRPr="003510F1">
        <w:rPr>
          <w:b/>
        </w:rPr>
        <w:t>Was the loss suffered reasonably foreseeable, or was it too remote to warrant recovery?</w:t>
      </w:r>
    </w:p>
    <w:p w:rsidR="00D83C02" w:rsidRPr="00D83C02" w:rsidRDefault="00C7138A" w:rsidP="00D83C02">
      <w:r w:rsidRPr="00076A78">
        <w:rPr>
          <w:iCs/>
          <w:noProof/>
          <w:lang w:val="en-CA" w:eastAsia="en-CA"/>
        </w:rPr>
        <mc:AlternateContent>
          <mc:Choice Requires="wps">
            <w:drawing>
              <wp:anchor distT="45720" distB="45720" distL="114300" distR="114300" simplePos="0" relativeHeight="251867136" behindDoc="0" locked="0" layoutInCell="1" allowOverlap="1" wp14:anchorId="3C2A69E2" wp14:editId="422CD1C7">
                <wp:simplePos x="0" y="0"/>
                <wp:positionH relativeFrom="margin">
                  <wp:align>right</wp:align>
                </wp:positionH>
                <wp:positionV relativeFrom="paragraph">
                  <wp:posOffset>1557020</wp:posOffset>
                </wp:positionV>
                <wp:extent cx="6537960" cy="1043940"/>
                <wp:effectExtent l="0" t="0" r="15240" b="22860"/>
                <wp:wrapSquare wrapText="bothSides"/>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04394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D83C02" w:rsidRDefault="003022B3" w:rsidP="00D83C02">
                            <w:pPr>
                              <w:spacing w:before="0" w:after="0"/>
                              <w:rPr>
                                <w:b/>
                                <w:iCs/>
                                <w:lang w:val="en-CA"/>
                              </w:rPr>
                            </w:pPr>
                            <w:r>
                              <w:rPr>
                                <w:b/>
                                <w:iCs/>
                                <w:color w:val="044D6E" w:themeColor="text2" w:themeShade="80"/>
                                <w:lang w:val="en-CA"/>
                              </w:rPr>
                              <w:t xml:space="preserve">WAGON MOUND No 1 </w:t>
                            </w:r>
                            <w:r w:rsidRPr="00770AE8">
                              <w:rPr>
                                <w:iCs/>
                                <w:color w:val="044D6E" w:themeColor="text2" w:themeShade="80"/>
                                <w:lang w:val="en-CA"/>
                              </w:rPr>
                              <w:t>(</w:t>
                            </w:r>
                            <w:r>
                              <w:rPr>
                                <w:iCs/>
                                <w:color w:val="044D6E" w:themeColor="text2" w:themeShade="80"/>
                                <w:lang w:val="en-CA"/>
                              </w:rPr>
                              <w:t>1961) –</w:t>
                            </w:r>
                            <w:r>
                              <w:rPr>
                                <w:b/>
                                <w:iCs/>
                                <w:lang w:val="en-CA"/>
                              </w:rPr>
                              <w:t xml:space="preserve"> </w:t>
                            </w:r>
                            <w:r>
                              <w:rPr>
                                <w:iCs/>
                                <w:color w:val="0673A5" w:themeColor="text2" w:themeShade="BF"/>
                              </w:rPr>
                              <w:t xml:space="preserve">oil spilled into harbor, over day it carried over to wharf where welders working; molten metal fell, igniting rag, which either ignited oil or oil-soaked pilings of wharf, causing damage </w:t>
                            </w:r>
                            <w:r>
                              <w:rPr>
                                <w:iCs/>
                                <w:color w:val="0673A5" w:themeColor="text2" w:themeShade="BF"/>
                                <w:lang w:val="en-CA"/>
                              </w:rPr>
                              <w:t>–</w:t>
                            </w:r>
                            <w:r>
                              <w:rPr>
                                <w:iCs/>
                                <w:lang w:val="en-CA"/>
                              </w:rPr>
                              <w:t xml:space="preserve"> court held that even though crew careless and breached DoC, resulting harm/conseq suffered by P was </w:t>
                            </w:r>
                            <w:r>
                              <w:rPr>
                                <w:iCs/>
                                <w:u w:val="single"/>
                                <w:lang w:val="en-CA"/>
                              </w:rPr>
                              <w:t>not foreseeable by a reasonable person</w:t>
                            </w:r>
                            <w:r w:rsidRPr="005E3684">
                              <w:rPr>
                                <w:iCs/>
                                <w:lang w:val="en-CA"/>
                              </w:rPr>
                              <w:t xml:space="preserve"> </w:t>
                            </w:r>
                            <w:r>
                              <w:rPr>
                                <w:iCs/>
                                <w:lang w:val="en-CA"/>
                              </w:rPr>
                              <w:t xml:space="preserve">and thus too remote to permit recovery. </w:t>
                            </w:r>
                            <w:r w:rsidRPr="00D83C02">
                              <w:rPr>
                                <w:b/>
                                <w:iCs/>
                                <w:lang w:val="en-CA"/>
                              </w:rPr>
                              <w:t>D only liable for reasonably foreseeable consequences of their negligence.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A69E2" id="Text Box 231" o:spid="_x0000_s1129" type="#_x0000_t202" style="position:absolute;margin-left:463.6pt;margin-top:122.6pt;width:514.8pt;height:82.2pt;z-index:251867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0QZVQIAAKYEAAAOAAAAZHJzL2Uyb0RvYy54bWysVMlu2zAQvRfoPxC815LlJbFhOUjtpiiQ&#10;LkDSD6AoyiJKclSStuR+fYek7TrNragOBGfhm+XNaHU3aEUOwjoJpqTjUU6JMBxqaXYl/f788O6W&#10;EueZqZkCI0p6FI7erd++WfXdUhTQgqqFJQhi3LLvStp63y2zzPFWaOZG0AmDxgasZh5Fu8tqy3pE&#10;1yor8nye9WDrzgIXzqF2m4x0HfGbRnD/tWmc8ESVFHPz8bTxrMKZrVdsubOsayU/pcH+IQvNpMGg&#10;F6gt84zsrXwFpSW34KDxIw46g6aRXMQasJpx/lc1Ty3rRKwFm+O6S5vc/4PlXw7fLJF1SYvJmBLD&#10;NJL0LAZP3sNAgg471HduiY5PHbr6AQ3IdKzWdY/AfzhiYNMysxP31kLfClZjhvFldvU04bgAUvWf&#10;ocZAbO8hAg2N1aF92BCC6MjU8cJOSIajcj6b3CzmaOJoG+fTyWIa+cvY8vy8s85/FKBJuJTUIv0R&#10;nh0encdC0PXsEqI5ULJ+kEpFwe6qjbLkwHBUHuIXascnL9yUIX1JF7NiljrwAiJMrbiA+KGIPmqv&#10;sdwEPM3xS1OHapzNpJ6f1SHcGeV18JD8lrk2PXJHtwWfwLT0uEdK6pLeBqxTjMDFB1PHKfdMqnTH&#10;IMogeiAn8JGY8UM1xEkY55Mz6xXUR+TLQlocXHS8tGB/UdLj0pTU/dwzKyhRnwxyvhhPkRPiozCd&#10;3RQo2GtLdW1hhiNUST0l6brxcTMDGwbucTYaGVkLeaZMTknjMsTmnBY3bNu1HL3+/F7WvwEAAP//&#10;AwBQSwMEFAAGAAgAAAAhAGYeRyreAAAACQEAAA8AAABkcnMvZG93bnJldi54bWxMj8FOwzAQRO9I&#10;/IO1SNyojVVammZTRQgQCC4t9O7G2yQQ25HtJuHvcU9wm9WsZt7km8l0bCAfWmcRbmcCGNnK6dbW&#10;CJ8fTzf3wEJUVqvOWUL4oQCb4vIiV5l2o93SsIs1SyE2ZAqhibHPOA9VQ0aFmevJJu/ovFExnb7m&#10;2qsxhZuOSyEW3KjWpoZG9fTQUPW9OxmElTf78fkrvm29fCmH/evy/bFcIl5fTeUaWKQp/j3DGT+h&#10;Q5GYDu5kdWAdQhoSEeT8TgI720KuFsAOCHORBC9y/n9B8QsAAP//AwBQSwECLQAUAAYACAAAACEA&#10;toM4kv4AAADhAQAAEwAAAAAAAAAAAAAAAAAAAAAAW0NvbnRlbnRfVHlwZXNdLnhtbFBLAQItABQA&#10;BgAIAAAAIQA4/SH/1gAAAJQBAAALAAAAAAAAAAAAAAAAAC8BAABfcmVscy8ucmVsc1BLAQItABQA&#10;BgAIAAAAIQB6H0QZVQIAAKYEAAAOAAAAAAAAAAAAAAAAAC4CAABkcnMvZTJvRG9jLnhtbFBLAQIt&#10;ABQABgAIAAAAIQBmHkcq3gAAAAkBAAAPAAAAAAAAAAAAAAAAAK8EAABkcnMvZG93bnJldi54bWxQ&#10;SwUGAAAAAAQABADzAAAAugUAAAAA&#10;" strokecolor="#93dafa [1311]">
                <v:stroke dashstyle="1 1"/>
                <v:textbox>
                  <w:txbxContent>
                    <w:p w:rsidR="003022B3" w:rsidRPr="00D83C02" w:rsidRDefault="003022B3" w:rsidP="00D83C02">
                      <w:pPr>
                        <w:spacing w:before="0" w:after="0"/>
                        <w:rPr>
                          <w:b/>
                          <w:iCs/>
                          <w:lang w:val="en-CA"/>
                        </w:rPr>
                      </w:pPr>
                      <w:r>
                        <w:rPr>
                          <w:b/>
                          <w:iCs/>
                          <w:color w:val="044D6E" w:themeColor="text2" w:themeShade="80"/>
                          <w:lang w:val="en-CA"/>
                        </w:rPr>
                        <w:t xml:space="preserve">WAGON MOUND No 1 </w:t>
                      </w:r>
                      <w:r w:rsidRPr="00770AE8">
                        <w:rPr>
                          <w:iCs/>
                          <w:color w:val="044D6E" w:themeColor="text2" w:themeShade="80"/>
                          <w:lang w:val="en-CA"/>
                        </w:rPr>
                        <w:t>(</w:t>
                      </w:r>
                      <w:r>
                        <w:rPr>
                          <w:iCs/>
                          <w:color w:val="044D6E" w:themeColor="text2" w:themeShade="80"/>
                          <w:lang w:val="en-CA"/>
                        </w:rPr>
                        <w:t>1961) –</w:t>
                      </w:r>
                      <w:r>
                        <w:rPr>
                          <w:b/>
                          <w:iCs/>
                          <w:lang w:val="en-CA"/>
                        </w:rPr>
                        <w:t xml:space="preserve"> </w:t>
                      </w:r>
                      <w:r>
                        <w:rPr>
                          <w:iCs/>
                          <w:color w:val="0673A5" w:themeColor="text2" w:themeShade="BF"/>
                        </w:rPr>
                        <w:t xml:space="preserve">oil spilled into harbor, over day it carried over to wharf where welders working; molten metal fell, igniting rag, which either ignited oil or oil-soaked pilings of wharf, causing damage </w:t>
                      </w:r>
                      <w:r>
                        <w:rPr>
                          <w:iCs/>
                          <w:color w:val="0673A5" w:themeColor="text2" w:themeShade="BF"/>
                          <w:lang w:val="en-CA"/>
                        </w:rPr>
                        <w:t>–</w:t>
                      </w:r>
                      <w:r>
                        <w:rPr>
                          <w:iCs/>
                          <w:lang w:val="en-CA"/>
                        </w:rPr>
                        <w:t xml:space="preserve"> court held that even though crew careless and breached DoC, resulting harm/conseq suffered by P was </w:t>
                      </w:r>
                      <w:r>
                        <w:rPr>
                          <w:iCs/>
                          <w:u w:val="single"/>
                          <w:lang w:val="en-CA"/>
                        </w:rPr>
                        <w:t>not foreseeable by a reasonable person</w:t>
                      </w:r>
                      <w:r w:rsidRPr="005E3684">
                        <w:rPr>
                          <w:iCs/>
                          <w:lang w:val="en-CA"/>
                        </w:rPr>
                        <w:t xml:space="preserve"> </w:t>
                      </w:r>
                      <w:r>
                        <w:rPr>
                          <w:iCs/>
                          <w:lang w:val="en-CA"/>
                        </w:rPr>
                        <w:t xml:space="preserve">and thus too remote to permit recovery. </w:t>
                      </w:r>
                      <w:r w:rsidRPr="00D83C02">
                        <w:rPr>
                          <w:b/>
                          <w:iCs/>
                          <w:lang w:val="en-CA"/>
                        </w:rPr>
                        <w:t>D only liable for reasonably foreseeable consequences of their negligence.</w:t>
                      </w:r>
                    </w:p>
                  </w:txbxContent>
                </v:textbox>
                <w10:wrap type="square" anchorx="margin"/>
              </v:shape>
            </w:pict>
          </mc:Fallback>
        </mc:AlternateContent>
      </w:r>
      <w:r w:rsidR="00D83C02" w:rsidRPr="00D83C02">
        <w:rPr>
          <w:u w:val="single"/>
        </w:rPr>
        <w:t>FORESEEABILITY TEST</w:t>
      </w:r>
      <w:r w:rsidR="00D83C02">
        <w:t xml:space="preserve"> (replaced earlier </w:t>
      </w:r>
      <w:r w:rsidR="00D83C02">
        <w:rPr>
          <w:i/>
        </w:rPr>
        <w:t>directness</w:t>
      </w:r>
      <w:r w:rsidR="00D83C02">
        <w:t xml:space="preserve"> test)</w:t>
      </w:r>
    </w:p>
    <w:p w:rsidR="00D83C02" w:rsidRPr="00D83C02" w:rsidRDefault="00C7138A" w:rsidP="004214ED">
      <w:pPr>
        <w:pStyle w:val="ListParagraph"/>
        <w:numPr>
          <w:ilvl w:val="0"/>
          <w:numId w:val="50"/>
        </w:numPr>
        <w:ind w:left="851"/>
      </w:pPr>
      <w:r w:rsidRPr="00076A78">
        <w:rPr>
          <w:noProof/>
          <w:lang w:val="en-CA" w:eastAsia="en-CA"/>
        </w:rPr>
        <mc:AlternateContent>
          <mc:Choice Requires="wps">
            <w:drawing>
              <wp:anchor distT="45720" distB="45720" distL="114300" distR="114300" simplePos="0" relativeHeight="251869184" behindDoc="0" locked="0" layoutInCell="1" allowOverlap="1" wp14:anchorId="4C6E8B0F" wp14:editId="47D994C4">
                <wp:simplePos x="0" y="0"/>
                <wp:positionH relativeFrom="margin">
                  <wp:posOffset>327660</wp:posOffset>
                </wp:positionH>
                <wp:positionV relativeFrom="paragraph">
                  <wp:posOffset>1312545</wp:posOffset>
                </wp:positionV>
                <wp:extent cx="6537960" cy="647700"/>
                <wp:effectExtent l="0" t="0" r="15240" b="19050"/>
                <wp:wrapSquare wrapText="bothSides"/>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64770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D83C02" w:rsidRDefault="003022B3" w:rsidP="00D83C02">
                            <w:pPr>
                              <w:spacing w:before="0" w:after="0"/>
                              <w:rPr>
                                <w:b/>
                                <w:iCs/>
                                <w:lang w:val="en-CA"/>
                              </w:rPr>
                            </w:pPr>
                            <w:r>
                              <w:rPr>
                                <w:b/>
                                <w:iCs/>
                                <w:color w:val="044D6E" w:themeColor="text2" w:themeShade="80"/>
                                <w:lang w:val="en-CA"/>
                              </w:rPr>
                              <w:t xml:space="preserve">HUGHES v LORD ADVOCATE </w:t>
                            </w:r>
                            <w:r w:rsidRPr="00770AE8">
                              <w:rPr>
                                <w:iCs/>
                                <w:color w:val="044D6E" w:themeColor="text2" w:themeShade="80"/>
                                <w:lang w:val="en-CA"/>
                              </w:rPr>
                              <w:t>(</w:t>
                            </w:r>
                            <w:r>
                              <w:rPr>
                                <w:iCs/>
                                <w:color w:val="044D6E" w:themeColor="text2" w:themeShade="80"/>
                                <w:lang w:val="en-CA"/>
                              </w:rPr>
                              <w:t>1963) –</w:t>
                            </w:r>
                            <w:r>
                              <w:rPr>
                                <w:b/>
                                <w:iCs/>
                                <w:lang w:val="en-CA"/>
                              </w:rPr>
                              <w:t xml:space="preserve"> </w:t>
                            </w:r>
                            <w:r>
                              <w:rPr>
                                <w:iCs/>
                                <w:color w:val="0673A5" w:themeColor="text2" w:themeShade="BF"/>
                              </w:rPr>
                              <w:t xml:space="preserve">D’s employees left paraffin lamp and open manhole unattended, boy knocked lamp into manhole, paraffin caused explosion, boy fell in and was burned </w:t>
                            </w:r>
                            <w:r>
                              <w:rPr>
                                <w:iCs/>
                                <w:color w:val="0673A5" w:themeColor="text2" w:themeShade="BF"/>
                                <w:lang w:val="en-CA"/>
                              </w:rPr>
                              <w:t>–</w:t>
                            </w:r>
                            <w:r>
                              <w:rPr>
                                <w:iCs/>
                                <w:lang w:val="en-CA"/>
                              </w:rPr>
                              <w:t xml:space="preserve"> P’s burns foreseeable type of injury from lamp; exact manner of accident in which harm occurred doesn’t matter. D liable.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E8B0F" id="Text Box 232" o:spid="_x0000_s1130" type="#_x0000_t202" style="position:absolute;left:0;text-align:left;margin-left:25.8pt;margin-top:103.35pt;width:514.8pt;height:51pt;z-index:251869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FuVwIAAKUEAAAOAAAAZHJzL2Uyb0RvYy54bWysVNtu2zAMfR+wfxD0vthxc2mMOEWXLMOA&#10;7gK0+wBZlmNhkuhJSuzs60vJSZp2b8P8IEgkdXTIQ3p512tFDsI6Caag41FKiTAcKml2Bf35tP1w&#10;S4nzzFRMgREFPQpH71bv3y27NhcZNKAqYQmCGJd3bUEb79s8SRxvhGZuBK0w6KzBaubxaHdJZVmH&#10;6FolWZrOkg5s1Vrgwjm0bgYnXUX8uhbcf69rJzxRBUVuPq42rmVYk9WS5TvL2kbyEw32Dyw0kwYf&#10;vUBtmGdkb+VfUFpyCw5qP+KgE6hryUXMAbMZp2+yeWxYK2IuWBzXXsrk/h8s/3b4YYmsCprdZJQY&#10;plGkJ9F78hF6EmxYoa51OQY+thjqe3Sg0jFb1z4A/+WIgXXDzE7cWwtdI1iFDMfhZnJ1dcBxAaTs&#10;vkKFD7G9hwjU11aH8mFBCKKjUseLOoEMR+NsejNfzNDF0TebzOdplC9h+fl2a53/LECTsCmoRfUj&#10;Ojs8OB/YsPwcEh5zoGS1lUrFg92Va2XJgWGnbOMXE3gTpgzpCrqYZtOhAK8gQtOKC4jvsxij9hqz&#10;HYAnKX5D06EZW3Mwz85mZBhbP6BEvq84BvIb5prhkju6DfgBTEuPY6SkLuhtwDq9EaT4ZKrY5J5J&#10;NezxEWVO2gQ5BmF8X/axEcbpJIAG5UqojiiXhWFucM5x04D9Q0mHM1NQ93vPrKBEfTEo+WI8mYQh&#10;i4fJdJ7hwV57ymsPMxyhCuopGbZrHwczqGHgHlujllG1FyYn0jgLsTinuQ3Ddn2OUS9/l9UzAAAA&#10;//8DAFBLAwQUAAYACAAAACEATSKxS+AAAAALAQAADwAAAGRycy9kb3ducmV2LnhtbEyPQU+EMBCF&#10;7yb+h2ZMvLktGIFlGTbEqNHoZVf33oUKKJ2Stgv47+2e9Dh5X977ptguemCTsq43hBCtBDBFtWl6&#10;ahE+3h9vMmDOS2rkYEgh/CgH2/LyopB5Y2baqWnvWxZKyOUSofN+zDl3dae0dCszKgrZp7Fa+nDa&#10;ljdWzqFcDzwWIuFa9hQWOjmq+07V3/uTRlhbfZifvvzrzsbP1XR4Sd8eqhTx+mqpNsC8WvwfDGf9&#10;oA5lcDqaEzWODQh3URJIhFgkKbAzILIoBnZEuBVZCrws+P8fyl8AAAD//wMAUEsBAi0AFAAGAAgA&#10;AAAhALaDOJL+AAAA4QEAABMAAAAAAAAAAAAAAAAAAAAAAFtDb250ZW50X1R5cGVzXS54bWxQSwEC&#10;LQAUAAYACAAAACEAOP0h/9YAAACUAQAACwAAAAAAAAAAAAAAAAAvAQAAX3JlbHMvLnJlbHNQSwEC&#10;LQAUAAYACAAAACEA0FEBblcCAAClBAAADgAAAAAAAAAAAAAAAAAuAgAAZHJzL2Uyb0RvYy54bWxQ&#10;SwECLQAUAAYACAAAACEATSKxS+AAAAALAQAADwAAAAAAAAAAAAAAAACxBAAAZHJzL2Rvd25yZXYu&#10;eG1sUEsFBgAAAAAEAAQA8wAAAL4FAAAAAA==&#10;" strokecolor="#93dafa [1311]">
                <v:stroke dashstyle="1 1"/>
                <v:textbox>
                  <w:txbxContent>
                    <w:p w:rsidR="003022B3" w:rsidRPr="00D83C02" w:rsidRDefault="003022B3" w:rsidP="00D83C02">
                      <w:pPr>
                        <w:spacing w:before="0" w:after="0"/>
                        <w:rPr>
                          <w:b/>
                          <w:iCs/>
                          <w:lang w:val="en-CA"/>
                        </w:rPr>
                      </w:pPr>
                      <w:r>
                        <w:rPr>
                          <w:b/>
                          <w:iCs/>
                          <w:color w:val="044D6E" w:themeColor="text2" w:themeShade="80"/>
                          <w:lang w:val="en-CA"/>
                        </w:rPr>
                        <w:t xml:space="preserve">HUGHES v LORD ADVOCATE </w:t>
                      </w:r>
                      <w:r w:rsidRPr="00770AE8">
                        <w:rPr>
                          <w:iCs/>
                          <w:color w:val="044D6E" w:themeColor="text2" w:themeShade="80"/>
                          <w:lang w:val="en-CA"/>
                        </w:rPr>
                        <w:t>(</w:t>
                      </w:r>
                      <w:r>
                        <w:rPr>
                          <w:iCs/>
                          <w:color w:val="044D6E" w:themeColor="text2" w:themeShade="80"/>
                          <w:lang w:val="en-CA"/>
                        </w:rPr>
                        <w:t>1963) –</w:t>
                      </w:r>
                      <w:r>
                        <w:rPr>
                          <w:b/>
                          <w:iCs/>
                          <w:lang w:val="en-CA"/>
                        </w:rPr>
                        <w:t xml:space="preserve"> </w:t>
                      </w:r>
                      <w:r>
                        <w:rPr>
                          <w:iCs/>
                          <w:color w:val="0673A5" w:themeColor="text2" w:themeShade="BF"/>
                        </w:rPr>
                        <w:t xml:space="preserve">D’s employees left paraffin lamp and open manhole unattended, boy knocked lamp into manhole, paraffin caused explosion, boy fell in and was burned </w:t>
                      </w:r>
                      <w:r>
                        <w:rPr>
                          <w:iCs/>
                          <w:color w:val="0673A5" w:themeColor="text2" w:themeShade="BF"/>
                          <w:lang w:val="en-CA"/>
                        </w:rPr>
                        <w:t>–</w:t>
                      </w:r>
                      <w:r>
                        <w:rPr>
                          <w:iCs/>
                          <w:lang w:val="en-CA"/>
                        </w:rPr>
                        <w:t xml:space="preserve"> P’s burns foreseeable type of injury from lamp; exact manner of accident in which harm occurred doesn’t matter. D liable.</w:t>
                      </w:r>
                    </w:p>
                  </w:txbxContent>
                </v:textbox>
                <w10:wrap type="square" anchorx="margin"/>
              </v:shape>
            </w:pict>
          </mc:Fallback>
        </mc:AlternateContent>
      </w:r>
      <w:r w:rsidR="00D83C02">
        <w:t xml:space="preserve">Analysis considers </w:t>
      </w:r>
      <w:r w:rsidR="00D83C02">
        <w:rPr>
          <w:i/>
        </w:rPr>
        <w:t>type or kind</w:t>
      </w:r>
      <w:r w:rsidR="00D83C02">
        <w:t xml:space="preserve"> of injury rather than </w:t>
      </w:r>
      <w:r w:rsidR="00D83C02">
        <w:rPr>
          <w:i/>
        </w:rPr>
        <w:t>manner of the accident</w:t>
      </w:r>
    </w:p>
    <w:p w:rsidR="00D83C02" w:rsidRDefault="00C7138A" w:rsidP="004214ED">
      <w:pPr>
        <w:pStyle w:val="ListParagraph"/>
        <w:numPr>
          <w:ilvl w:val="0"/>
          <w:numId w:val="50"/>
        </w:numPr>
        <w:ind w:left="851"/>
      </w:pPr>
      <w:r w:rsidRPr="00076A78">
        <w:rPr>
          <w:noProof/>
          <w:lang w:val="en-CA" w:eastAsia="en-CA"/>
        </w:rPr>
        <mc:AlternateContent>
          <mc:Choice Requires="wps">
            <w:drawing>
              <wp:anchor distT="45720" distB="45720" distL="114300" distR="114300" simplePos="0" relativeHeight="251875328" behindDoc="0" locked="0" layoutInCell="1" allowOverlap="1" wp14:anchorId="2C21993C" wp14:editId="20006872">
                <wp:simplePos x="0" y="0"/>
                <wp:positionH relativeFrom="margin">
                  <wp:posOffset>350520</wp:posOffset>
                </wp:positionH>
                <wp:positionV relativeFrom="paragraph">
                  <wp:posOffset>1004570</wp:posOffset>
                </wp:positionV>
                <wp:extent cx="6537960" cy="647700"/>
                <wp:effectExtent l="0" t="0" r="15240" b="19050"/>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64770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D83C02" w:rsidRDefault="003022B3" w:rsidP="00FF5733">
                            <w:pPr>
                              <w:spacing w:before="0" w:after="0"/>
                              <w:rPr>
                                <w:b/>
                                <w:iCs/>
                                <w:lang w:val="en-CA"/>
                              </w:rPr>
                            </w:pPr>
                            <w:r>
                              <w:rPr>
                                <w:b/>
                                <w:iCs/>
                                <w:color w:val="044D6E" w:themeColor="text2" w:themeShade="80"/>
                                <w:lang w:val="en-CA"/>
                              </w:rPr>
                              <w:t xml:space="preserve">SMITH v LEECH BRAIN &amp; CO </w:t>
                            </w:r>
                            <w:r w:rsidRPr="00770AE8">
                              <w:rPr>
                                <w:iCs/>
                                <w:color w:val="044D6E" w:themeColor="text2" w:themeShade="80"/>
                                <w:lang w:val="en-CA"/>
                              </w:rPr>
                              <w:t>(</w:t>
                            </w:r>
                            <w:r>
                              <w:rPr>
                                <w:iCs/>
                                <w:color w:val="044D6E" w:themeColor="text2" w:themeShade="80"/>
                                <w:lang w:val="en-CA"/>
                              </w:rPr>
                              <w:t>1962) –</w:t>
                            </w:r>
                            <w:r>
                              <w:rPr>
                                <w:b/>
                                <w:iCs/>
                                <w:lang w:val="en-CA"/>
                              </w:rPr>
                              <w:t xml:space="preserve"> </w:t>
                            </w:r>
                            <w:r>
                              <w:rPr>
                                <w:iCs/>
                                <w:color w:val="0673A5" w:themeColor="text2" w:themeShade="BF"/>
                              </w:rPr>
                              <w:t xml:space="preserve">P burned on doing galvanizing work; burn treated but later diag w cancer, had pre-malignant condition that burn promo’d cancer in, died </w:t>
                            </w:r>
                            <w:r>
                              <w:rPr>
                                <w:iCs/>
                                <w:color w:val="0673A5" w:themeColor="text2" w:themeShade="BF"/>
                                <w:lang w:val="en-CA"/>
                              </w:rPr>
                              <w:t>–</w:t>
                            </w:r>
                            <w:r>
                              <w:rPr>
                                <w:iCs/>
                                <w:lang w:val="en-CA"/>
                              </w:rPr>
                              <w:t xml:space="preserve"> Ds liable anyway; could reasonably foresee type of injury, the burn, despite not being reasonably foreseeable that P would get cancer and die.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1993C" id="Text Box 235" o:spid="_x0000_s1131" type="#_x0000_t202" style="position:absolute;left:0;text-align:left;margin-left:27.6pt;margin-top:79.1pt;width:514.8pt;height:51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UNVgIAAKUEAAAOAAAAZHJzL2Uyb0RvYy54bWysVNuO2yAQfa/Uf0C8N3ayuWysOKtt0q0q&#10;bS/Sbj8AYxyjAuMCiZ1+fQdI0uz2raofEMwMhzNzZry6G7QiB2GdBFPS8SinRBgOtTS7kn5/fnh3&#10;S4nzzNRMgRElPQpH79Zv36z6rhATaEHVwhIEMa7ou5K23ndFljneCs3cCDph0NmA1czj0e6y2rIe&#10;0bXKJnk+z3qwdWeBC+fQuk1Ouo74TSO4/9o0TniiSorcfFxtXKuwZusVK3aWda3kJxrsH1hoJg0+&#10;eoHaMs/I3sq/oLTkFhw0fsRBZ9A0kouYA2Yzzl9l89SyTsRcsDiuu5TJ/T9Y/uXwzRJZl3RyM6PE&#10;MI0iPYvBk/cwkGDDCvWdKzDwqcNQP6ADlY7Zuu4R+A9HDGxaZnbi3lroW8FqZDgON7OrqwnHBZCq&#10;/ww1PsT2HiLQ0FgdyocFIYiOSh0v6gQyHI3z2c1iOUcXR998uljkUb6MFefbnXX+owBNwqakFtWP&#10;6Ozw6Hxgw4pzSHjMgZL1g1QqHuyu2ihLDgw75SF+MYFXYcqQvqTL2WSWCvACIjStuID4YRJj1F5j&#10;tgl4muOXmg7N2JrJPD+bkWFs/YAS+b7gGMhvmWvTJXd0W/AJTEuPY6SkLultwDq9EaT4YOrY5J5J&#10;lfb4iDInbYIcSRg/VENshHF+Eb2C+ohyWUhzg3OOmxbsL0p6nJmSup97ZgUl6pNByZfj6TQMWTxM&#10;Z4sJHuy1p7r2MMMRqqSekrTd+DiYQQ0D99gajYyqhR5KTE6kcRZicU5zG4bt+hyj/vxd1r8BAAD/&#10;/wMAUEsDBBQABgAIAAAAIQBuJyKU4AAAAAsBAAAPAAAAZHJzL2Rvd25yZXYueG1sTI/BTsMwEETv&#10;SPyDtUjcqI1F2jSNU0UIEAguLfTuJksSiO3IdpPw92xPcNvdGc2+ybez6dmIPnTOKrhdCGBoK1d3&#10;tlHw8f54kwILUdta986igh8MsC0uL3Kd1W6yOxz3sWEUYkOmFbQxDhnnoWrR6LBwA1rSPp03OtLq&#10;G157PVG46bkUYsmN7ix9aPWA9y1W3/uTUbD25jA9fcXXnZfP5Xh4Wb09lCulrq/mcgMs4hz/zHDG&#10;J3QoiOnoTrYOrFeQJJKcdE9SGs4Gkd5RmaMCuRQSeJHz/x2KXwAAAP//AwBQSwECLQAUAAYACAAA&#10;ACEAtoM4kv4AAADhAQAAEwAAAAAAAAAAAAAAAAAAAAAAW0NvbnRlbnRfVHlwZXNdLnhtbFBLAQIt&#10;ABQABgAIAAAAIQA4/SH/1gAAAJQBAAALAAAAAAAAAAAAAAAAAC8BAABfcmVscy8ucmVsc1BLAQIt&#10;ABQABgAIAAAAIQAGddUNVgIAAKUEAAAOAAAAAAAAAAAAAAAAAC4CAABkcnMvZTJvRG9jLnhtbFBL&#10;AQItABQABgAIAAAAIQBuJyKU4AAAAAsBAAAPAAAAAAAAAAAAAAAAALAEAABkcnMvZG93bnJldi54&#10;bWxQSwUGAAAAAAQABADzAAAAvQUAAAAA&#10;" strokecolor="#93dafa [1311]">
                <v:stroke dashstyle="1 1"/>
                <v:textbox>
                  <w:txbxContent>
                    <w:p w:rsidR="003022B3" w:rsidRPr="00D83C02" w:rsidRDefault="003022B3" w:rsidP="00FF5733">
                      <w:pPr>
                        <w:spacing w:before="0" w:after="0"/>
                        <w:rPr>
                          <w:b/>
                          <w:iCs/>
                          <w:lang w:val="en-CA"/>
                        </w:rPr>
                      </w:pPr>
                      <w:r>
                        <w:rPr>
                          <w:b/>
                          <w:iCs/>
                          <w:color w:val="044D6E" w:themeColor="text2" w:themeShade="80"/>
                          <w:lang w:val="en-CA"/>
                        </w:rPr>
                        <w:t xml:space="preserve">SMITH v LEECH BRAIN &amp; CO </w:t>
                      </w:r>
                      <w:r w:rsidRPr="00770AE8">
                        <w:rPr>
                          <w:iCs/>
                          <w:color w:val="044D6E" w:themeColor="text2" w:themeShade="80"/>
                          <w:lang w:val="en-CA"/>
                        </w:rPr>
                        <w:t>(</w:t>
                      </w:r>
                      <w:r>
                        <w:rPr>
                          <w:iCs/>
                          <w:color w:val="044D6E" w:themeColor="text2" w:themeShade="80"/>
                          <w:lang w:val="en-CA"/>
                        </w:rPr>
                        <w:t>1962) –</w:t>
                      </w:r>
                      <w:r>
                        <w:rPr>
                          <w:b/>
                          <w:iCs/>
                          <w:lang w:val="en-CA"/>
                        </w:rPr>
                        <w:t xml:space="preserve"> </w:t>
                      </w:r>
                      <w:r>
                        <w:rPr>
                          <w:iCs/>
                          <w:color w:val="0673A5" w:themeColor="text2" w:themeShade="BF"/>
                        </w:rPr>
                        <w:t xml:space="preserve">P burned on doing galvanizing work; burn treated but later diag w cancer, had pre-malignant condition that burn promo’d cancer in, died </w:t>
                      </w:r>
                      <w:r>
                        <w:rPr>
                          <w:iCs/>
                          <w:color w:val="0673A5" w:themeColor="text2" w:themeShade="BF"/>
                          <w:lang w:val="en-CA"/>
                        </w:rPr>
                        <w:t>–</w:t>
                      </w:r>
                      <w:r>
                        <w:rPr>
                          <w:iCs/>
                          <w:lang w:val="en-CA"/>
                        </w:rPr>
                        <w:t xml:space="preserve"> Ds liable anyway; could reasonably foresee type of injury, the burn, despite not being reasonably foreseeable that P would get cancer and die.</w:t>
                      </w:r>
                    </w:p>
                  </w:txbxContent>
                </v:textbox>
                <w10:wrap type="square" anchorx="margin"/>
              </v:shape>
            </w:pict>
          </mc:Fallback>
        </mc:AlternateContent>
      </w:r>
      <w:r w:rsidR="009235E2">
        <w:t xml:space="preserve">Thin skull rule can apply: despite </w:t>
      </w:r>
      <w:r w:rsidR="009235E2">
        <w:rPr>
          <w:i/>
        </w:rPr>
        <w:t>extent</w:t>
      </w:r>
      <w:r w:rsidR="009235E2">
        <w:t xml:space="preserve"> of injury, D still liable if </w:t>
      </w:r>
      <w:r w:rsidR="009235E2">
        <w:rPr>
          <w:i/>
        </w:rPr>
        <w:t>type of injury</w:t>
      </w:r>
      <w:r w:rsidR="009235E2">
        <w:t xml:space="preserve"> foreseeable</w:t>
      </w:r>
    </w:p>
    <w:p w:rsidR="009235E2" w:rsidRDefault="00C7138A" w:rsidP="003D487E">
      <w:pPr>
        <w:spacing w:after="0"/>
        <w:rPr>
          <w:u w:val="single"/>
        </w:rPr>
      </w:pPr>
      <w:r w:rsidRPr="00076A78">
        <w:rPr>
          <w:noProof/>
          <w:lang w:val="en-CA" w:eastAsia="en-CA"/>
        </w:rPr>
        <mc:AlternateContent>
          <mc:Choice Requires="wps">
            <w:drawing>
              <wp:anchor distT="45720" distB="45720" distL="114300" distR="114300" simplePos="0" relativeHeight="251873280" behindDoc="0" locked="0" layoutInCell="1" allowOverlap="1" wp14:anchorId="70F8F145" wp14:editId="194CE59F">
                <wp:simplePos x="0" y="0"/>
                <wp:positionH relativeFrom="margin">
                  <wp:posOffset>373380</wp:posOffset>
                </wp:positionH>
                <wp:positionV relativeFrom="paragraph">
                  <wp:posOffset>857250</wp:posOffset>
                </wp:positionV>
                <wp:extent cx="6537960" cy="822960"/>
                <wp:effectExtent l="0" t="0" r="15240" b="15240"/>
                <wp:wrapSquare wrapText="bothSides"/>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82296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FF5733" w:rsidRDefault="003022B3" w:rsidP="003D487E">
                            <w:pPr>
                              <w:spacing w:before="0" w:after="0"/>
                              <w:rPr>
                                <w:b/>
                                <w:iCs/>
                                <w:lang w:val="en-CA"/>
                              </w:rPr>
                            </w:pPr>
                            <w:r>
                              <w:rPr>
                                <w:b/>
                                <w:iCs/>
                                <w:color w:val="044D6E" w:themeColor="text2" w:themeShade="80"/>
                                <w:lang w:val="en-CA"/>
                              </w:rPr>
                              <w:t xml:space="preserve">WAGON MOUND No 2 </w:t>
                            </w:r>
                            <w:r w:rsidRPr="00770AE8">
                              <w:rPr>
                                <w:iCs/>
                                <w:color w:val="044D6E" w:themeColor="text2" w:themeShade="80"/>
                                <w:lang w:val="en-CA"/>
                              </w:rPr>
                              <w:t>(</w:t>
                            </w:r>
                            <w:r>
                              <w:rPr>
                                <w:iCs/>
                                <w:color w:val="044D6E" w:themeColor="text2" w:themeShade="80"/>
                                <w:lang w:val="en-CA"/>
                              </w:rPr>
                              <w:t>1967) –</w:t>
                            </w:r>
                            <w:r>
                              <w:rPr>
                                <w:b/>
                                <w:iCs/>
                                <w:lang w:val="en-CA"/>
                              </w:rPr>
                              <w:t xml:space="preserve"> </w:t>
                            </w:r>
                            <w:r>
                              <w:rPr>
                                <w:iCs/>
                                <w:color w:val="0673A5" w:themeColor="text2" w:themeShade="BF"/>
                              </w:rPr>
                              <w:t xml:space="preserve">same as #1 except Ps were owners of 2 boats dmged in fire </w:t>
                            </w:r>
                            <w:r>
                              <w:rPr>
                                <w:iCs/>
                                <w:color w:val="0673A5" w:themeColor="text2" w:themeShade="BF"/>
                                <w:lang w:val="en-CA"/>
                              </w:rPr>
                              <w:t>–</w:t>
                            </w:r>
                            <w:r>
                              <w:rPr>
                                <w:iCs/>
                                <w:lang w:val="en-CA"/>
                              </w:rPr>
                              <w:t xml:space="preserve"> evidence that officers knew oil was difficult but not impossible to light on fire. Person is negligent if they don’t take steps to eliminate a risk that they know or ought to know is a </w:t>
                            </w:r>
                            <w:r w:rsidRPr="00FF5733">
                              <w:rPr>
                                <w:iCs/>
                                <w:u w:val="single"/>
                                <w:lang w:val="en-CA"/>
                              </w:rPr>
                              <w:t>real risk</w:t>
                            </w:r>
                            <w:r>
                              <w:rPr>
                                <w:iCs/>
                                <w:lang w:val="en-CA"/>
                              </w:rPr>
                              <w:t xml:space="preserve"> (one that would occur to mind of reasonable person in same circs and which he wouldn’t brush aside as far-fetched) and not a mere possibility. Ds liable.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F145" id="Text Box 234" o:spid="_x0000_s1132" type="#_x0000_t202" style="position:absolute;margin-left:29.4pt;margin-top:67.5pt;width:514.8pt;height:64.8pt;z-index:25187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egUwIAAKUEAAAOAAAAZHJzL2Uyb0RvYy54bWysVNuO2jAQfa/Uf7D8XhKywC4RYbWFblVp&#10;e5F2+wGO4xCrtie1DQn9+o6dwEL7VjUPlufiM5czk9V9rxU5COskmIJOJyklwnCopNkV9PvL47s7&#10;SpxnpmIKjCjoUTh6v377ZtW1ucigAVUJSxDEuLxrC9p43+ZJ4ngjNHMTaIVBYw1WM4+i3SWVZR2i&#10;a5VkabpIOrBVa4EL51C7HYx0HfHrWnD/ta6d8EQVFHPz8bTxLMOZrFcs31nWNpKPabB/yEIzaTDo&#10;GWrLPCN7K/+C0pJbcFD7CQedQF1LLmINWM00/aOa54a1ItaCzXHtuU3u/8HyL4dvlsiqoNnNjBLD&#10;NJL0InpP3kNPgg471LUuR8fnFl19jwZkOlbr2ifgPxwxsGmY2YkHa6FrBKsww2l4mVw8HXBcACm7&#10;z1BhILb3EIH62urQPmwIQXRk6nhmJyTDUbmY39wuF2jiaLvLsnAPIVh+et1a5z8K0CRcCmqR/YjO&#10;Dk/OD64nlxDMgZLVo1QqCnZXbpQlB4aT8hi/Ef3KTRnSFXQ5z+ZDA64gwtCKM4jvs+ij9hqrHYBn&#10;KX4Bl+WoxtEc1IuTGouJox9QYmlXwUPyW+aa4ZE7ui34AUxLj2ukpMbOBKwxRqDig6liPM+kGu4Y&#10;RJmRm0DHQIzvyz4OwjRdBNDAXAnVEemyMOwN7jleGrC/KOlwZwrqfu6ZFZSoTwYpX05ns7BkUZjN&#10;bzMU7KWlvLQwwxGqoJ6S4brxcTFDcww84GjUMrL2msmYNO5CbM64t2HZLuXo9fp3Wf8GAAD//wMA&#10;UEsDBBQABgAIAAAAIQAF7CMw4AAAAAsBAAAPAAAAZHJzL2Rvd25yZXYueG1sTI9BT4NAEIXvJv6H&#10;zZh4s4vYUkSWhhg1Gr202vsWRkDZWbK7Bfz3Tk96fPNe3nwv38ymFyM631lScL2IQCBVtu6oUfDx&#10;/niVgvBBU617S6jgBz1sivOzXGe1nWiL4y40gkvIZ1pBG8KQSemrFo32CzsgsfdpndGBpWtk7fTE&#10;5aaXcRQl0uiO+EOrB7xvsfreHY2CW2f209NXeN26+Lkc9y/rt4dyrdTlxVzegQg4h78wnPAZHQpm&#10;Otgj1V70ClYpkwe+36x40ykQpekSxEFBnCwTkEUu/28ofgEAAP//AwBQSwECLQAUAAYACAAAACEA&#10;toM4kv4AAADhAQAAEwAAAAAAAAAAAAAAAAAAAAAAW0NvbnRlbnRfVHlwZXNdLnhtbFBLAQItABQA&#10;BgAIAAAAIQA4/SH/1gAAAJQBAAALAAAAAAAAAAAAAAAAAC8BAABfcmVscy8ucmVsc1BLAQItABQA&#10;BgAIAAAAIQBfVMegUwIAAKUEAAAOAAAAAAAAAAAAAAAAAC4CAABkcnMvZTJvRG9jLnhtbFBLAQIt&#10;ABQABgAIAAAAIQAF7CMw4AAAAAsBAAAPAAAAAAAAAAAAAAAAAK0EAABkcnMvZG93bnJldi54bWxQ&#10;SwUGAAAAAAQABADzAAAAugUAAAAA&#10;" strokecolor="#93dafa [1311]">
                <v:stroke dashstyle="1 1"/>
                <v:textbox>
                  <w:txbxContent>
                    <w:p w:rsidR="003022B3" w:rsidRPr="00FF5733" w:rsidRDefault="003022B3" w:rsidP="003D487E">
                      <w:pPr>
                        <w:spacing w:before="0" w:after="0"/>
                        <w:rPr>
                          <w:b/>
                          <w:iCs/>
                          <w:lang w:val="en-CA"/>
                        </w:rPr>
                      </w:pPr>
                      <w:r>
                        <w:rPr>
                          <w:b/>
                          <w:iCs/>
                          <w:color w:val="044D6E" w:themeColor="text2" w:themeShade="80"/>
                          <w:lang w:val="en-CA"/>
                        </w:rPr>
                        <w:t xml:space="preserve">WAGON MOUND No 2 </w:t>
                      </w:r>
                      <w:r w:rsidRPr="00770AE8">
                        <w:rPr>
                          <w:iCs/>
                          <w:color w:val="044D6E" w:themeColor="text2" w:themeShade="80"/>
                          <w:lang w:val="en-CA"/>
                        </w:rPr>
                        <w:t>(</w:t>
                      </w:r>
                      <w:r>
                        <w:rPr>
                          <w:iCs/>
                          <w:color w:val="044D6E" w:themeColor="text2" w:themeShade="80"/>
                          <w:lang w:val="en-CA"/>
                        </w:rPr>
                        <w:t>1967) –</w:t>
                      </w:r>
                      <w:r>
                        <w:rPr>
                          <w:b/>
                          <w:iCs/>
                          <w:lang w:val="en-CA"/>
                        </w:rPr>
                        <w:t xml:space="preserve"> </w:t>
                      </w:r>
                      <w:r>
                        <w:rPr>
                          <w:iCs/>
                          <w:color w:val="0673A5" w:themeColor="text2" w:themeShade="BF"/>
                        </w:rPr>
                        <w:t xml:space="preserve">same as #1 except Ps were owners of 2 boats dmged in fire </w:t>
                      </w:r>
                      <w:r>
                        <w:rPr>
                          <w:iCs/>
                          <w:color w:val="0673A5" w:themeColor="text2" w:themeShade="BF"/>
                          <w:lang w:val="en-CA"/>
                        </w:rPr>
                        <w:t>–</w:t>
                      </w:r>
                      <w:r>
                        <w:rPr>
                          <w:iCs/>
                          <w:lang w:val="en-CA"/>
                        </w:rPr>
                        <w:t xml:space="preserve"> evidence that officers knew oil was difficult but not impossible to light on fire. Person is negligent if they don’t take steps to eliminate a risk that they know or ought to know is a </w:t>
                      </w:r>
                      <w:r w:rsidRPr="00FF5733">
                        <w:rPr>
                          <w:iCs/>
                          <w:u w:val="single"/>
                          <w:lang w:val="en-CA"/>
                        </w:rPr>
                        <w:t>real risk</w:t>
                      </w:r>
                      <w:r>
                        <w:rPr>
                          <w:iCs/>
                          <w:lang w:val="en-CA"/>
                        </w:rPr>
                        <w:t xml:space="preserve"> (one that would occur to mind of reasonable person in same circs and which he wouldn’t brush aside as far-fetched) and not a mere possibility. Ds liable.</w:t>
                      </w:r>
                    </w:p>
                  </w:txbxContent>
                </v:textbox>
                <w10:wrap type="square" anchorx="margin"/>
              </v:shape>
            </w:pict>
          </mc:Fallback>
        </mc:AlternateContent>
      </w:r>
      <w:r w:rsidR="003D487E" w:rsidRPr="003D487E">
        <w:rPr>
          <w:u w:val="single"/>
        </w:rPr>
        <w:t>PROBABILITY v POSSIBILITY OF INJURY</w:t>
      </w:r>
    </w:p>
    <w:p w:rsidR="003D487E" w:rsidRDefault="00C7138A" w:rsidP="00C7138A">
      <w:pPr>
        <w:rPr>
          <w:u w:val="single"/>
        </w:rPr>
      </w:pPr>
      <w:r w:rsidRPr="00076A78">
        <w:rPr>
          <w:noProof/>
          <w:lang w:val="en-CA" w:eastAsia="en-CA"/>
        </w:rPr>
        <mc:AlternateContent>
          <mc:Choice Requires="wps">
            <w:drawing>
              <wp:anchor distT="45720" distB="45720" distL="114300" distR="114300" simplePos="0" relativeHeight="251871232" behindDoc="0" locked="0" layoutInCell="1" allowOverlap="1" wp14:anchorId="0AE580B9" wp14:editId="2187E86A">
                <wp:simplePos x="0" y="0"/>
                <wp:positionH relativeFrom="margin">
                  <wp:posOffset>411480</wp:posOffset>
                </wp:positionH>
                <wp:positionV relativeFrom="paragraph">
                  <wp:posOffset>1261110</wp:posOffset>
                </wp:positionV>
                <wp:extent cx="6537960" cy="861060"/>
                <wp:effectExtent l="0" t="0" r="15240" b="15240"/>
                <wp:wrapSquare wrapText="bothSides"/>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86106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D83C02" w:rsidRDefault="003022B3" w:rsidP="009235E2">
                            <w:pPr>
                              <w:spacing w:before="0" w:after="0"/>
                              <w:rPr>
                                <w:b/>
                                <w:iCs/>
                                <w:lang w:val="en-CA"/>
                              </w:rPr>
                            </w:pPr>
                            <w:r>
                              <w:rPr>
                                <w:b/>
                                <w:iCs/>
                                <w:color w:val="044D6E" w:themeColor="text2" w:themeShade="80"/>
                                <w:lang w:val="en-CA"/>
                              </w:rPr>
                              <w:t xml:space="preserve">ASSINIBOINE SOUTH SCHOOL DIVISION v GREATER WINNIPEG GAS CO </w:t>
                            </w:r>
                            <w:r w:rsidRPr="00770AE8">
                              <w:rPr>
                                <w:iCs/>
                                <w:color w:val="044D6E" w:themeColor="text2" w:themeShade="80"/>
                                <w:lang w:val="en-CA"/>
                              </w:rPr>
                              <w:t>(</w:t>
                            </w:r>
                            <w:r>
                              <w:rPr>
                                <w:iCs/>
                                <w:color w:val="044D6E" w:themeColor="text2" w:themeShade="80"/>
                                <w:lang w:val="en-CA"/>
                              </w:rPr>
                              <w:t>1971) –</w:t>
                            </w:r>
                            <w:r>
                              <w:rPr>
                                <w:b/>
                                <w:iCs/>
                                <w:lang w:val="en-CA"/>
                              </w:rPr>
                              <w:t xml:space="preserve"> </w:t>
                            </w:r>
                            <w:r>
                              <w:rPr>
                                <w:iCs/>
                                <w:color w:val="0673A5" w:themeColor="text2" w:themeShade="BF"/>
                              </w:rPr>
                              <w:t xml:space="preserve">toboggan &gt; snowbank &gt; gas-riser pipe &gt; gas escaped &gt; entered boiler room &gt; reached expl mixture and ignited &gt; expl and fire, dmg to school </w:t>
                            </w:r>
                            <w:r>
                              <w:rPr>
                                <w:iCs/>
                                <w:color w:val="0673A5" w:themeColor="text2" w:themeShade="BF"/>
                                <w:lang w:val="en-CA"/>
                              </w:rPr>
                              <w:t>–</w:t>
                            </w:r>
                            <w:r>
                              <w:rPr>
                                <w:iCs/>
                                <w:lang w:val="en-CA"/>
                              </w:rPr>
                              <w:t xml:space="preserve"> court examined whether each step in causation chain reasonably foreseeable, not whether D could directly contemplate resulting damage from initial conduct. (Maybe going back to directness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580B9" id="Text Box 233" o:spid="_x0000_s1133" type="#_x0000_t202" style="position:absolute;margin-left:32.4pt;margin-top:99.3pt;width:514.8pt;height:67.8pt;z-index:251871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lYVAIAAKUEAAAOAAAAZHJzL2Uyb0RvYy54bWysVNuO2jAQfa/Uf7D8XnLhsktEWG2hVJW2&#10;F2m3H2Ach1i1PaltSOjXd+wAC+1b1TxYnovPXM5MFg+9VuQgrJNgSpqNUkqE4VBJsyvp95fNu3tK&#10;nGemYgqMKOlROPqwfPtm0bWFyKEBVQlLEMS4omtL2njfFknieCM0cyNohUFjDVYzj6LdJZVlHaJr&#10;leRpOks6sFVrgQvnULsejHQZ8etacP+1rp3wRJUUc/PxtPHchjNZLlixs6xtJD+lwf4hC82kwaAX&#10;qDXzjOyt/AtKS27BQe1HHHQCdS25iDVgNVn6RzXPDWtFrAWb49pLm9z/g+VfDt8skVVJ8/GYEsM0&#10;kvQiek/eQ0+CDjvUta5Ax+cWXX2PBmQ6VuvaJ+A/HDGwapjZiUdroWsEqzDDLLxMrp4OOC6AbLvP&#10;UGEgtvcQgfra6tA+bAhBdGTqeGEnJMNROZuO7+YzNHG03c+yFO8hBCvOr1vr/EcBmoRLSS2yH9HZ&#10;4cn5wfXsEoI5ULLaSKWiYHfblbLkwHBSNvE7od+4KUO6ks6n+XRowA1EGFpxAfF9Hn3UXmO1A/Ak&#10;xS/gsgLVOJqDenZWYzFx9ANKLO0meEh+zVwzPHJHtwY/gGnpcY2U1NiZgHWKEaj4YKoYzzOphjsG&#10;UebETaBjIMb32z4OQpbeBdDA3BaqI9JlYdgb3HO8NGB/UdLhzpTU/dwzKyhRnwxSPs8mk7BkUZhM&#10;73IU7LVle21hhiNUST0lw3Xl42KG5hh4xNGoZWTtNZNT0rgLsTmnvQ3Ldi1Hr9e/y/I3AAAA//8D&#10;AFBLAwQUAAYACAAAACEA5TVu3uAAAAALAQAADwAAAGRycy9kb3ducmV2LnhtbEyPwU7DMBBE70j8&#10;g7VI3KhDGqVNGqeKECAQXFro3Y23SSBeR7abhL/HPcFxZ0czb4rtrHs2onWdIQH3iwgYUm1UR42A&#10;z4+nuzUw5yUp2RtCAT/oYFteXxUyV2aiHY5737AQQi6XAlrvh5xzV7eopVuYASn8TsZq6cNpG66s&#10;nEK47nkcRSnXsqPQ0MoBH1qsv/dnLSCz+jA9f/m3nY1fqvHwunp/rFZC3N7M1QaYx9n/meGCH9Ch&#10;DExHcyblWC8gTQK5D3q2ToFdDFGWJMCOApbLJAZeFvz/hvIXAAD//wMAUEsBAi0AFAAGAAgAAAAh&#10;ALaDOJL+AAAA4QEAABMAAAAAAAAAAAAAAAAAAAAAAFtDb250ZW50X1R5cGVzXS54bWxQSwECLQAU&#10;AAYACAAAACEAOP0h/9YAAACUAQAACwAAAAAAAAAAAAAAAAAvAQAAX3JlbHMvLnJlbHNQSwECLQAU&#10;AAYACAAAACEAvZI5WFQCAAClBAAADgAAAAAAAAAAAAAAAAAuAgAAZHJzL2Uyb0RvYy54bWxQSwEC&#10;LQAUAAYACAAAACEA5TVu3uAAAAALAQAADwAAAAAAAAAAAAAAAACuBAAAZHJzL2Rvd25yZXYueG1s&#10;UEsFBgAAAAAEAAQA8wAAALsFAAAAAA==&#10;" strokecolor="#93dafa [1311]">
                <v:stroke dashstyle="1 1"/>
                <v:textbox>
                  <w:txbxContent>
                    <w:p w:rsidR="003022B3" w:rsidRPr="00D83C02" w:rsidRDefault="003022B3" w:rsidP="009235E2">
                      <w:pPr>
                        <w:spacing w:before="0" w:after="0"/>
                        <w:rPr>
                          <w:b/>
                          <w:iCs/>
                          <w:lang w:val="en-CA"/>
                        </w:rPr>
                      </w:pPr>
                      <w:r>
                        <w:rPr>
                          <w:b/>
                          <w:iCs/>
                          <w:color w:val="044D6E" w:themeColor="text2" w:themeShade="80"/>
                          <w:lang w:val="en-CA"/>
                        </w:rPr>
                        <w:t xml:space="preserve">ASSINIBOINE SOUTH SCHOOL DIVISION v GREATER WINNIPEG GAS CO </w:t>
                      </w:r>
                      <w:r w:rsidRPr="00770AE8">
                        <w:rPr>
                          <w:iCs/>
                          <w:color w:val="044D6E" w:themeColor="text2" w:themeShade="80"/>
                          <w:lang w:val="en-CA"/>
                        </w:rPr>
                        <w:t>(</w:t>
                      </w:r>
                      <w:r>
                        <w:rPr>
                          <w:iCs/>
                          <w:color w:val="044D6E" w:themeColor="text2" w:themeShade="80"/>
                          <w:lang w:val="en-CA"/>
                        </w:rPr>
                        <w:t>1971) –</w:t>
                      </w:r>
                      <w:r>
                        <w:rPr>
                          <w:b/>
                          <w:iCs/>
                          <w:lang w:val="en-CA"/>
                        </w:rPr>
                        <w:t xml:space="preserve"> </w:t>
                      </w:r>
                      <w:r>
                        <w:rPr>
                          <w:iCs/>
                          <w:color w:val="0673A5" w:themeColor="text2" w:themeShade="BF"/>
                        </w:rPr>
                        <w:t xml:space="preserve">toboggan &gt; snowbank &gt; gas-riser pipe &gt; gas escaped &gt; entered boiler room &gt; reached expl mixture and ignited &gt; expl and fire, dmg to school </w:t>
                      </w:r>
                      <w:r>
                        <w:rPr>
                          <w:iCs/>
                          <w:color w:val="0673A5" w:themeColor="text2" w:themeShade="BF"/>
                          <w:lang w:val="en-CA"/>
                        </w:rPr>
                        <w:t>–</w:t>
                      </w:r>
                      <w:r>
                        <w:rPr>
                          <w:iCs/>
                          <w:lang w:val="en-CA"/>
                        </w:rPr>
                        <w:t xml:space="preserve"> court examined whether each step in causation chain reasonably foreseeable, not whether D could directly contemplate resulting damage from initial conduct. (Maybe going back to directness approach…)</w:t>
                      </w:r>
                    </w:p>
                  </w:txbxContent>
                </v:textbox>
                <w10:wrap type="square" anchorx="margin"/>
              </v:shape>
            </w:pict>
          </mc:Fallback>
        </mc:AlternateContent>
      </w:r>
      <w:r w:rsidR="00FF5733">
        <w:rPr>
          <w:u w:val="single"/>
        </w:rPr>
        <w:t>FORESEEABILITY AND THE CAUSATION CHAIN</w:t>
      </w:r>
    </w:p>
    <w:p w:rsidR="00FF5733" w:rsidRDefault="00FF5733" w:rsidP="003D487E">
      <w:pPr>
        <w:spacing w:before="0"/>
        <w:rPr>
          <w:u w:val="single"/>
        </w:rPr>
      </w:pPr>
    </w:p>
    <w:p w:rsidR="00C7138A" w:rsidRDefault="00C7138A" w:rsidP="00C7138A">
      <w:pPr>
        <w:spacing w:before="0" w:after="0"/>
        <w:rPr>
          <w:u w:val="single"/>
        </w:rPr>
      </w:pPr>
    </w:p>
    <w:p w:rsidR="00C7138A" w:rsidRDefault="00C7138A" w:rsidP="00C7138A">
      <w:pPr>
        <w:spacing w:before="0" w:after="0"/>
        <w:rPr>
          <w:u w:val="single"/>
        </w:rPr>
      </w:pPr>
    </w:p>
    <w:p w:rsidR="00C7138A" w:rsidRDefault="00C7138A" w:rsidP="00C7138A">
      <w:pPr>
        <w:spacing w:before="0" w:after="0"/>
        <w:rPr>
          <w:u w:val="single"/>
        </w:rPr>
      </w:pPr>
    </w:p>
    <w:p w:rsidR="00C7138A" w:rsidRDefault="00C7138A" w:rsidP="00C7138A">
      <w:pPr>
        <w:spacing w:before="0" w:after="0"/>
        <w:rPr>
          <w:u w:val="single"/>
        </w:rPr>
      </w:pPr>
    </w:p>
    <w:p w:rsidR="00FF5733" w:rsidRDefault="00FF5733" w:rsidP="00C7138A">
      <w:pPr>
        <w:spacing w:before="0" w:after="0"/>
        <w:rPr>
          <w:u w:val="single"/>
        </w:rPr>
      </w:pPr>
      <w:r>
        <w:rPr>
          <w:u w:val="single"/>
        </w:rPr>
        <w:t>FORESEEABILITY OF PSYCHIATRIC HARM</w:t>
      </w:r>
    </w:p>
    <w:p w:rsidR="00C7138A" w:rsidRDefault="00C7138A" w:rsidP="004214ED">
      <w:pPr>
        <w:pStyle w:val="ListParagraph"/>
        <w:numPr>
          <w:ilvl w:val="0"/>
          <w:numId w:val="52"/>
        </w:numPr>
        <w:spacing w:before="0"/>
      </w:pPr>
      <w:r w:rsidRPr="00C7138A">
        <w:rPr>
          <w:i/>
          <w:color w:val="0673A5" w:themeColor="text2" w:themeShade="BF"/>
        </w:rPr>
        <w:t>Mustapha</w:t>
      </w:r>
      <w:r w:rsidR="0060253A">
        <w:rPr>
          <w:i/>
          <w:color w:val="0673A5" w:themeColor="text2" w:themeShade="BF"/>
        </w:rPr>
        <w:t xml:space="preserve"> </w:t>
      </w:r>
      <w:r>
        <w:t>– in contemplating whether type of injury reasonably foreseeable, will have in mind a P of “ordinary fortitude”. If person suffers psychiatric injury due to “eggshell personality”, no liability bc injury is unforeseeable</w:t>
      </w:r>
    </w:p>
    <w:p w:rsidR="0060253A" w:rsidRPr="00FF5733" w:rsidRDefault="0060253A" w:rsidP="0060253A">
      <w:pPr>
        <w:pStyle w:val="ListParagraph"/>
        <w:spacing w:before="0"/>
      </w:pPr>
    </w:p>
    <w:p w:rsidR="00F74704" w:rsidRDefault="00F74704" w:rsidP="00F74704">
      <w:pPr>
        <w:pStyle w:val="Heading3"/>
      </w:pPr>
      <w:bookmarkStart w:id="40" w:name="_Toc449023651"/>
      <w:r>
        <w:lastRenderedPageBreak/>
        <w:t>Intervening Causes</w:t>
      </w:r>
      <w:bookmarkEnd w:id="40"/>
    </w:p>
    <w:p w:rsidR="00F74704" w:rsidRDefault="0002343F" w:rsidP="00C93A39">
      <w:pPr>
        <w:spacing w:after="0"/>
      </w:pPr>
      <w:r>
        <w:t>Historically, courts distinguished between 3 kinds:</w:t>
      </w:r>
    </w:p>
    <w:p w:rsidR="0002343F" w:rsidRDefault="0002343F" w:rsidP="004214ED">
      <w:pPr>
        <w:pStyle w:val="ListParagraph"/>
        <w:numPr>
          <w:ilvl w:val="0"/>
          <w:numId w:val="53"/>
        </w:numPr>
        <w:spacing w:before="0"/>
      </w:pPr>
      <w:r w:rsidRPr="00C93A39">
        <w:rPr>
          <w:color w:val="04663B" w:themeColor="accent3" w:themeShade="80"/>
        </w:rPr>
        <w:t>Naturally occurring subsequent acts</w:t>
      </w:r>
      <w:r>
        <w:t xml:space="preserve"> </w:t>
      </w:r>
      <w:r>
        <w:sym w:font="Wingdings" w:char="F0E0"/>
      </w:r>
      <w:r>
        <w:t xml:space="preserve"> provided intervening act not too unusual, wouldn’t break chain</w:t>
      </w:r>
    </w:p>
    <w:p w:rsidR="0002343F" w:rsidRDefault="0002343F" w:rsidP="004214ED">
      <w:pPr>
        <w:pStyle w:val="ListParagraph"/>
        <w:numPr>
          <w:ilvl w:val="0"/>
          <w:numId w:val="53"/>
        </w:numPr>
      </w:pPr>
      <w:r w:rsidRPr="00C93A39">
        <w:rPr>
          <w:color w:val="04663B" w:themeColor="accent3" w:themeShade="80"/>
        </w:rPr>
        <w:t>Negligent 3</w:t>
      </w:r>
      <w:r w:rsidRPr="00C93A39">
        <w:rPr>
          <w:color w:val="04663B" w:themeColor="accent3" w:themeShade="80"/>
          <w:vertAlign w:val="superscript"/>
        </w:rPr>
        <w:t>rd</w:t>
      </w:r>
      <w:r w:rsidRPr="00C93A39">
        <w:rPr>
          <w:color w:val="04663B" w:themeColor="accent3" w:themeShade="80"/>
        </w:rPr>
        <w:t xml:space="preserve"> party subsequent acts </w:t>
      </w:r>
      <w:r>
        <w:sym w:font="Wingdings" w:char="F0E0"/>
      </w:r>
      <w:r>
        <w:t xml:space="preserve"> may break chain of causation</w:t>
      </w:r>
    </w:p>
    <w:p w:rsidR="0002343F" w:rsidRDefault="00C93A39" w:rsidP="004214ED">
      <w:pPr>
        <w:pStyle w:val="ListParagraph"/>
        <w:numPr>
          <w:ilvl w:val="0"/>
          <w:numId w:val="53"/>
        </w:numPr>
      </w:pPr>
      <w:r w:rsidRPr="00C93A39">
        <w:rPr>
          <w:color w:val="04663B" w:themeColor="accent3" w:themeShade="80"/>
        </w:rPr>
        <w:t xml:space="preserve">Intentional, wrongful subsequent acts </w:t>
      </w:r>
      <w:r>
        <w:sym w:font="Wingdings" w:char="F0E0"/>
      </w:r>
      <w:r>
        <w:t xml:space="preserve"> generally will break chain bc shouldn’t foresee wrongful acts</w:t>
      </w:r>
    </w:p>
    <w:p w:rsidR="00C93A39" w:rsidRDefault="00C93A39" w:rsidP="00C93A39">
      <w:pPr>
        <w:rPr>
          <w:b/>
        </w:rPr>
      </w:pPr>
      <w:r w:rsidRPr="00076A78">
        <w:rPr>
          <w:noProof/>
          <w:lang w:val="en-CA" w:eastAsia="en-CA"/>
        </w:rPr>
        <mc:AlternateContent>
          <mc:Choice Requires="wps">
            <w:drawing>
              <wp:anchor distT="45720" distB="45720" distL="114300" distR="114300" simplePos="0" relativeHeight="251881472" behindDoc="0" locked="0" layoutInCell="1" allowOverlap="1" wp14:anchorId="360010F4" wp14:editId="3B9730BD">
                <wp:simplePos x="0" y="0"/>
                <wp:positionH relativeFrom="margin">
                  <wp:align>right</wp:align>
                </wp:positionH>
                <wp:positionV relativeFrom="paragraph">
                  <wp:posOffset>1377315</wp:posOffset>
                </wp:positionV>
                <wp:extent cx="6537960" cy="1021080"/>
                <wp:effectExtent l="0" t="0" r="15240" b="2667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02108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60253A" w:rsidRDefault="003022B3" w:rsidP="0060253A">
                            <w:pPr>
                              <w:spacing w:before="0" w:after="0"/>
                              <w:rPr>
                                <w:b/>
                                <w:iCs/>
                                <w:lang w:val="en-CA"/>
                              </w:rPr>
                            </w:pPr>
                            <w:r>
                              <w:rPr>
                                <w:b/>
                                <w:iCs/>
                                <w:color w:val="044D6E" w:themeColor="text2" w:themeShade="80"/>
                                <w:lang w:val="en-CA"/>
                              </w:rPr>
                              <w:t xml:space="preserve">PRICE v MILAWSKI </w:t>
                            </w:r>
                            <w:r w:rsidRPr="00770AE8">
                              <w:rPr>
                                <w:iCs/>
                                <w:color w:val="044D6E" w:themeColor="text2" w:themeShade="80"/>
                                <w:lang w:val="en-CA"/>
                              </w:rPr>
                              <w:t>(</w:t>
                            </w:r>
                            <w:r>
                              <w:rPr>
                                <w:iCs/>
                                <w:color w:val="044D6E" w:themeColor="text2" w:themeShade="80"/>
                                <w:lang w:val="en-CA"/>
                              </w:rPr>
                              <w:t>1977) –</w:t>
                            </w:r>
                            <w:r>
                              <w:rPr>
                                <w:b/>
                                <w:iCs/>
                                <w:lang w:val="en-CA"/>
                              </w:rPr>
                              <w:t xml:space="preserve"> </w:t>
                            </w:r>
                            <w:r>
                              <w:rPr>
                                <w:iCs/>
                                <w:color w:val="0673A5" w:themeColor="text2" w:themeShade="BF"/>
                              </w:rPr>
                              <w:t xml:space="preserve">GP xrayed foot not ankle, told P ankle only sprained not broken &gt; went to orthopaedic surgeon, didn’t check xrays so diagnosed as strained ligament &gt; a month later new orthopaedic surgeon discovered fractured ankle. P suffered permanent disabilities </w:t>
                            </w:r>
                            <w:r>
                              <w:rPr>
                                <w:iCs/>
                                <w:color w:val="0673A5" w:themeColor="text2" w:themeShade="BF"/>
                                <w:lang w:val="en-CA"/>
                              </w:rPr>
                              <w:t>–</w:t>
                            </w:r>
                            <w:r>
                              <w:rPr>
                                <w:iCs/>
                                <w:lang w:val="en-CA"/>
                              </w:rPr>
                              <w:t xml:space="preserve"> was reasonably foreseeable that xrays to be relied upon by subsequent drs; orthopaedic surgeon’s negligence didn’t sever but </w:t>
                            </w:r>
                            <w:r>
                              <w:rPr>
                                <w:iCs/>
                                <w:u w:val="single"/>
                                <w:lang w:val="en-CA"/>
                              </w:rPr>
                              <w:t>compounded</w:t>
                            </w:r>
                            <w:r>
                              <w:rPr>
                                <w:iCs/>
                                <w:lang w:val="en-CA"/>
                              </w:rPr>
                              <w:t xml:space="preserve"> GP’s negligence, so original TFer still liable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010F4" id="Text Box 238" o:spid="_x0000_s1134" type="#_x0000_t202" style="position:absolute;margin-left:463.6pt;margin-top:108.45pt;width:514.8pt;height:80.4pt;z-index:251881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GQVwIAAKYEAAAOAAAAZHJzL2Uyb0RvYy54bWysVNtu2zAMfR+wfxD0vthxkzQx4hRdsgwD&#10;ugvQ7gNkWY6FSaInKbGzry8lJ2navQ3zgyCR1NEhD+nlXa8VOQjrJJiCjkcpJcJwqKTZFfTn0/bD&#10;nBLnmamYAiMKehSO3q3ev1t2bS4yaEBVwhIEMS7v2oI23rd5kjjeCM3cCFph0FmD1czj0e6SyrIO&#10;0bVKsjSdJR3YqrXAhXNo3QxOuor4dS24/17XTniiCorcfFxtXMuwJqsly3eWtY3kJxrsH1hoJg0+&#10;eoHaMM/I3sq/oLTkFhzUfsRBJ1DXkouYA2YzTt9k89iwVsRcsDiuvZTJ/T9Y/u3wwxJZFTS7QakM&#10;0yjSk+g9+Qg9CTasUNe6HAMfWwz1PTpQ6Zitax+A/3LEwLphZifurYWuEaxChuNwM7m6OuC4AFJ2&#10;X6HCh9jeQwTqa6tD+bAgBNFRqeNFnUCGo3E2vbldzNDF0TdOs3E6j/olLD9fb63znwVoEjYFtSh/&#10;hGeHB+cDHZafQ8JrDpSstlKpeLC7cq0sOTBslW38YgZvwpQhXUEX02w6VOAVROhacQHxfRZj1F5j&#10;ugPwJMVv6Do0Y28O5tnZjAxj7weUyPcVx0B+w1wzXHJHtwE/gGnpcY6U1AWdB6zTG0GLT6aKXe6Z&#10;VMMeH1HmJE7QY1DG92UfOwELG0CDdCVUR9TLwjA4OOi4acD+oaTDoSmo+71nVlCivhjUfDGeTMKU&#10;xcNkepvhwV57ymsPMxyhCuopGbZrHyczqGHgHnujllG1FyYn0jgMsTinwQ3Tdn2OUS+/l9UzAAAA&#10;//8DAFBLAwQUAAYACAAAACEA01q0vt4AAAAJAQAADwAAAGRycy9kb3ducmV2LnhtbEyPQU+EMBSE&#10;7yb+h+aZeHPLYkIFKRti1Gjcy67uvUufgNJX0nYB/73dkx4nM5n5ptwsZmATOt9bkrBeJcCQGqt7&#10;aiV8vD/d3AHzQZFWgyWU8IMeNtXlRakKbWfa4bQPLYsl5AsloQthLDj3TYdG+ZUdkaL3aZ1RIUrX&#10;cu3UHMvNwNMkybhRPcWFTo340GHzvT8ZCbkzh/n5K7ztXPpST4dXsX2shZTXV0t9DyzgEv7CcMaP&#10;6FBFpqM9kfZskBCPBAnpOsuBne0kzTNgRwm3QgjgVcn/P6h+AQAA//8DAFBLAQItABQABgAIAAAA&#10;IQC2gziS/gAAAOEBAAATAAAAAAAAAAAAAAAAAAAAAABbQ29udGVudF9UeXBlc10ueG1sUEsBAi0A&#10;FAAGAAgAAAAhADj9If/WAAAAlAEAAAsAAAAAAAAAAAAAAAAALwEAAF9yZWxzLy5yZWxzUEsBAi0A&#10;FAAGAAgAAAAhAFx8kZBXAgAApgQAAA4AAAAAAAAAAAAAAAAALgIAAGRycy9lMm9Eb2MueG1sUEsB&#10;Ai0AFAAGAAgAAAAhANNatL7eAAAACQEAAA8AAAAAAAAAAAAAAAAAsQQAAGRycy9kb3ducmV2Lnht&#10;bFBLBQYAAAAABAAEAPMAAAC8BQAAAAA=&#10;" strokecolor="#93dafa [1311]">
                <v:stroke dashstyle="1 1"/>
                <v:textbox>
                  <w:txbxContent>
                    <w:p w:rsidR="003022B3" w:rsidRPr="0060253A" w:rsidRDefault="003022B3" w:rsidP="0060253A">
                      <w:pPr>
                        <w:spacing w:before="0" w:after="0"/>
                        <w:rPr>
                          <w:b/>
                          <w:iCs/>
                          <w:lang w:val="en-CA"/>
                        </w:rPr>
                      </w:pPr>
                      <w:r>
                        <w:rPr>
                          <w:b/>
                          <w:iCs/>
                          <w:color w:val="044D6E" w:themeColor="text2" w:themeShade="80"/>
                          <w:lang w:val="en-CA"/>
                        </w:rPr>
                        <w:t xml:space="preserve">PRICE v MILAWSKI </w:t>
                      </w:r>
                      <w:r w:rsidRPr="00770AE8">
                        <w:rPr>
                          <w:iCs/>
                          <w:color w:val="044D6E" w:themeColor="text2" w:themeShade="80"/>
                          <w:lang w:val="en-CA"/>
                        </w:rPr>
                        <w:t>(</w:t>
                      </w:r>
                      <w:r>
                        <w:rPr>
                          <w:iCs/>
                          <w:color w:val="044D6E" w:themeColor="text2" w:themeShade="80"/>
                          <w:lang w:val="en-CA"/>
                        </w:rPr>
                        <w:t>1977) –</w:t>
                      </w:r>
                      <w:r>
                        <w:rPr>
                          <w:b/>
                          <w:iCs/>
                          <w:lang w:val="en-CA"/>
                        </w:rPr>
                        <w:t xml:space="preserve"> </w:t>
                      </w:r>
                      <w:r>
                        <w:rPr>
                          <w:iCs/>
                          <w:color w:val="0673A5" w:themeColor="text2" w:themeShade="BF"/>
                        </w:rPr>
                        <w:t xml:space="preserve">GP xrayed foot not ankle, told P ankle only sprained not broken &gt; went to orthopaedic surgeon, didn’t check xrays so diagnosed as strained ligament &gt; a month later new orthopaedic surgeon discovered fractured ankle. P suffered permanent disabilities </w:t>
                      </w:r>
                      <w:r>
                        <w:rPr>
                          <w:iCs/>
                          <w:color w:val="0673A5" w:themeColor="text2" w:themeShade="BF"/>
                          <w:lang w:val="en-CA"/>
                        </w:rPr>
                        <w:t>–</w:t>
                      </w:r>
                      <w:r>
                        <w:rPr>
                          <w:iCs/>
                          <w:lang w:val="en-CA"/>
                        </w:rPr>
                        <w:t xml:space="preserve"> was reasonably foreseeable that xrays to be relied upon by subsequent drs; orthopaedic surgeon’s negligence didn’t sever but </w:t>
                      </w:r>
                      <w:r>
                        <w:rPr>
                          <w:iCs/>
                          <w:u w:val="single"/>
                          <w:lang w:val="en-CA"/>
                        </w:rPr>
                        <w:t>compounded</w:t>
                      </w:r>
                      <w:r>
                        <w:rPr>
                          <w:iCs/>
                          <w:lang w:val="en-CA"/>
                        </w:rPr>
                        <w:t xml:space="preserve"> GP’s negligence, so original TFer still liable</w:t>
                      </w:r>
                    </w:p>
                  </w:txbxContent>
                </v:textbox>
                <w10:wrap type="square" anchorx="margin"/>
              </v:shape>
            </w:pict>
          </mc:Fallback>
        </mc:AlternateContent>
      </w:r>
      <w:r w:rsidRPr="00076A78">
        <w:rPr>
          <w:noProof/>
          <w:lang w:val="en-CA" w:eastAsia="en-CA"/>
        </w:rPr>
        <mc:AlternateContent>
          <mc:Choice Requires="wps">
            <w:drawing>
              <wp:anchor distT="45720" distB="45720" distL="114300" distR="114300" simplePos="0" relativeHeight="251879424" behindDoc="0" locked="0" layoutInCell="1" allowOverlap="1" wp14:anchorId="4E70659C" wp14:editId="48F6E6A4">
                <wp:simplePos x="0" y="0"/>
                <wp:positionH relativeFrom="margin">
                  <wp:posOffset>304800</wp:posOffset>
                </wp:positionH>
                <wp:positionV relativeFrom="paragraph">
                  <wp:posOffset>276225</wp:posOffset>
                </wp:positionV>
                <wp:extent cx="6537960" cy="1021080"/>
                <wp:effectExtent l="0" t="0" r="15240" b="26670"/>
                <wp:wrapSquare wrapText="bothSides"/>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02108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C93A39">
                            <w:pPr>
                              <w:spacing w:before="0" w:after="0"/>
                              <w:rPr>
                                <w:iCs/>
                                <w:lang w:val="en-CA"/>
                              </w:rPr>
                            </w:pPr>
                            <w:r>
                              <w:rPr>
                                <w:b/>
                                <w:iCs/>
                                <w:color w:val="044D6E" w:themeColor="text2" w:themeShade="80"/>
                                <w:lang w:val="en-CA"/>
                              </w:rPr>
                              <w:t xml:space="preserve">BRADFORD v KANELLOS </w:t>
                            </w:r>
                            <w:r w:rsidRPr="00770AE8">
                              <w:rPr>
                                <w:iCs/>
                                <w:color w:val="044D6E" w:themeColor="text2" w:themeShade="80"/>
                                <w:lang w:val="en-CA"/>
                              </w:rPr>
                              <w:t>(</w:t>
                            </w:r>
                            <w:r>
                              <w:rPr>
                                <w:iCs/>
                                <w:color w:val="044D6E" w:themeColor="text2" w:themeShade="80"/>
                                <w:lang w:val="en-CA"/>
                              </w:rPr>
                              <w:t>1973) –</w:t>
                            </w:r>
                            <w:r>
                              <w:rPr>
                                <w:b/>
                                <w:iCs/>
                                <w:lang w:val="en-CA"/>
                              </w:rPr>
                              <w:t xml:space="preserve"> </w:t>
                            </w:r>
                            <w:r>
                              <w:rPr>
                                <w:iCs/>
                                <w:color w:val="0673A5" w:themeColor="text2" w:themeShade="BF"/>
                              </w:rPr>
                              <w:t xml:space="preserve">fire in grill at restaurant discharged CO2 to extinguish, no damage done to grill, but extinguisher made popping noise &gt; patron shouted that gas escaping and explosion would happen &gt; ppl ran from restaurant &gt; appellant wife pushed/fell from seat and injured </w:t>
                            </w:r>
                            <w:r>
                              <w:rPr>
                                <w:iCs/>
                                <w:color w:val="0673A5" w:themeColor="text2" w:themeShade="BF"/>
                                <w:lang w:val="en-CA"/>
                              </w:rPr>
                              <w:t>–</w:t>
                            </w:r>
                            <w:r>
                              <w:rPr>
                                <w:iCs/>
                                <w:lang w:val="en-CA"/>
                              </w:rPr>
                              <w:t xml:space="preserve"> negl was permitting grease to accumulate on grill; not fair to conclude that patron yelling that there was gas leak was reasonably foreseeable</w:t>
                            </w:r>
                          </w:p>
                          <w:p w:rsidR="003022B3" w:rsidRPr="00C93A39" w:rsidRDefault="003022B3" w:rsidP="00C93A39">
                            <w:pPr>
                              <w:spacing w:before="0" w:after="0"/>
                              <w:rPr>
                                <w:b/>
                                <w:iCs/>
                                <w:lang w:val="en-CA"/>
                              </w:rPr>
                            </w:pPr>
                            <w:r>
                              <w:rPr>
                                <w:iCs/>
                                <w:lang w:val="en-CA"/>
                              </w:rPr>
                              <w:tab/>
                            </w:r>
                            <w:r>
                              <w:rPr>
                                <w:i/>
                                <w:iCs/>
                                <w:lang w:val="en-CA"/>
                              </w:rPr>
                              <w:t>Dissent</w:t>
                            </w:r>
                            <w:r>
                              <w:rPr>
                                <w:iCs/>
                                <w:lang w:val="en-CA"/>
                              </w:rPr>
                              <w:t>: would find D liable on basis of foreseeability of each event in chain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0659C" id="Text Box 237" o:spid="_x0000_s1135" type="#_x0000_t202" style="position:absolute;margin-left:24pt;margin-top:21.75pt;width:514.8pt;height:80.4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poVwIAAKYEAAAOAAAAZHJzL2Uyb0RvYy54bWysVNtu2zAMfR+wfxD0vvjSJE2MOEWXLMOA&#10;7gK0+wBFlmNhkuhJSuzs60vJSZp2b8P8IEgkdXTIQ3px12tFDsI6Caak2SilRBgOlTS7kv582nyY&#10;UeI8MxVTYERJj8LRu+X7d4uuLUQODahKWIIgxhVdW9LG+7ZIEscboZkbQSsMOmuwmnk82l1SWdYh&#10;ulZJnqbTpANbtRa4cA6t68FJlxG/rgX33+vaCU9USZGbj6uN6zasyXLBip1lbSP5iQb7BxaaSYOP&#10;XqDWzDOyt/IvKC25BQe1H3HQCdS15CLmgNlk6ZtsHhvWipgLFse1lzK5/wfLvx1+WCKrkuY3t5QY&#10;plGkJ9F78hF6EmxYoa51BQY+thjqe3Sg0jFb1z4A/+WIgVXDzE7cWwtdI1iFDLNwM7m6OuC4ALLt&#10;vkKFD7G9hwjU11aH8mFBCKKjUseLOoEMR+N0cnM7n6KLoy9L8yydRf0SVpyvt9b5zwI0CZuSWpQ/&#10;wrPDg/OBDivOIeE1B0pWG6lUPNjddqUsOTBslU38YgZvwpQhXUnnk3wyVOAVROhacQHxfR5j1F5j&#10;ugPwOMVv6Do0Y28O5unZjAxj7weUyPcVx0B+zVwzXHJHtwY/gGnpcY6U1CWdBazTG0GLT6aKXe6Z&#10;VMMeH1HmJE7QY1DG99s+dkKWzgNokG4L1RH1sjAMDg46bhqwfyjpcGhK6n7vmRWUqC8GNZ9n43GY&#10;sngYT25zPNhrz/bawwxHqJJ6SobtysfJDGoYuMfeqGVU7YXJiTQOQyzOaXDDtF2fY9TL72X5DAAA&#10;//8DAFBLAwQUAAYACAAAACEA0a/AmOAAAAAKAQAADwAAAGRycy9kb3ducmV2LnhtbEyPwU7DMBBE&#10;70j8g7VI3KhNWpo2xKkiBAgEl5b27sZLEojXke0m4e9xT3AarWY18ybfTKZjAzrfWpJwOxPAkCqr&#10;W6ol7D+eblbAfFCkVWcJJfygh01xeZGrTNuRtjjsQs1iCPlMSWhC6DPOfdWgUX5me6TofVpnVIin&#10;q7l2aozhpuOJEEtuVEuxoVE9PjRYfe9ORsLamcP4/BXeti55KYfDa/r+WKZSXl9N5T2wgFP4e4Yz&#10;fkSHIjId7Ym0Z52ExSpOCVHnd8DOvkjTJbCjhEQs5sCLnP+fUPwCAAD//wMAUEsBAi0AFAAGAAgA&#10;AAAhALaDOJL+AAAA4QEAABMAAAAAAAAAAAAAAAAAAAAAAFtDb250ZW50X1R5cGVzXS54bWxQSwEC&#10;LQAUAAYACAAAACEAOP0h/9YAAACUAQAACwAAAAAAAAAAAAAAAAAvAQAAX3JlbHMvLnJlbHNQSwEC&#10;LQAUAAYACAAAACEAdJIqaFcCAACmBAAADgAAAAAAAAAAAAAAAAAuAgAAZHJzL2Uyb0RvYy54bWxQ&#10;SwECLQAUAAYACAAAACEA0a/AmOAAAAAKAQAADwAAAAAAAAAAAAAAAACxBAAAZHJzL2Rvd25yZXYu&#10;eG1sUEsFBgAAAAAEAAQA8wAAAL4FAAAAAA==&#10;" strokecolor="#93dafa [1311]">
                <v:stroke dashstyle="1 1"/>
                <v:textbox>
                  <w:txbxContent>
                    <w:p w:rsidR="003022B3" w:rsidRDefault="003022B3" w:rsidP="00C93A39">
                      <w:pPr>
                        <w:spacing w:before="0" w:after="0"/>
                        <w:rPr>
                          <w:iCs/>
                          <w:lang w:val="en-CA"/>
                        </w:rPr>
                      </w:pPr>
                      <w:r>
                        <w:rPr>
                          <w:b/>
                          <w:iCs/>
                          <w:color w:val="044D6E" w:themeColor="text2" w:themeShade="80"/>
                          <w:lang w:val="en-CA"/>
                        </w:rPr>
                        <w:t xml:space="preserve">BRADFORD v KANELLOS </w:t>
                      </w:r>
                      <w:r w:rsidRPr="00770AE8">
                        <w:rPr>
                          <w:iCs/>
                          <w:color w:val="044D6E" w:themeColor="text2" w:themeShade="80"/>
                          <w:lang w:val="en-CA"/>
                        </w:rPr>
                        <w:t>(</w:t>
                      </w:r>
                      <w:r>
                        <w:rPr>
                          <w:iCs/>
                          <w:color w:val="044D6E" w:themeColor="text2" w:themeShade="80"/>
                          <w:lang w:val="en-CA"/>
                        </w:rPr>
                        <w:t>1973) –</w:t>
                      </w:r>
                      <w:r>
                        <w:rPr>
                          <w:b/>
                          <w:iCs/>
                          <w:lang w:val="en-CA"/>
                        </w:rPr>
                        <w:t xml:space="preserve"> </w:t>
                      </w:r>
                      <w:r>
                        <w:rPr>
                          <w:iCs/>
                          <w:color w:val="0673A5" w:themeColor="text2" w:themeShade="BF"/>
                        </w:rPr>
                        <w:t xml:space="preserve">fire in grill at restaurant discharged CO2 to extinguish, no damage done to grill, but extinguisher made popping noise &gt; patron shouted that gas escaping and explosion would happen &gt; ppl ran from restaurant &gt; appellant wife pushed/fell from seat and injured </w:t>
                      </w:r>
                      <w:r>
                        <w:rPr>
                          <w:iCs/>
                          <w:color w:val="0673A5" w:themeColor="text2" w:themeShade="BF"/>
                          <w:lang w:val="en-CA"/>
                        </w:rPr>
                        <w:t>–</w:t>
                      </w:r>
                      <w:r>
                        <w:rPr>
                          <w:iCs/>
                          <w:lang w:val="en-CA"/>
                        </w:rPr>
                        <w:t xml:space="preserve"> negl was permitting grease to accumulate on grill; not fair to conclude that patron yelling that there was gas leak was reasonably foreseeable</w:t>
                      </w:r>
                    </w:p>
                    <w:p w:rsidR="003022B3" w:rsidRPr="00C93A39" w:rsidRDefault="003022B3" w:rsidP="00C93A39">
                      <w:pPr>
                        <w:spacing w:before="0" w:after="0"/>
                        <w:rPr>
                          <w:b/>
                          <w:iCs/>
                          <w:lang w:val="en-CA"/>
                        </w:rPr>
                      </w:pPr>
                      <w:r>
                        <w:rPr>
                          <w:iCs/>
                          <w:lang w:val="en-CA"/>
                        </w:rPr>
                        <w:tab/>
                      </w:r>
                      <w:r>
                        <w:rPr>
                          <w:i/>
                          <w:iCs/>
                          <w:lang w:val="en-CA"/>
                        </w:rPr>
                        <w:t>Dissent</w:t>
                      </w:r>
                      <w:r>
                        <w:rPr>
                          <w:iCs/>
                          <w:lang w:val="en-CA"/>
                        </w:rPr>
                        <w:t>: would find D liable on basis of foreseeability of each event in chain</w:t>
                      </w:r>
                    </w:p>
                  </w:txbxContent>
                </v:textbox>
                <w10:wrap type="square" anchorx="margin"/>
              </v:shape>
            </w:pict>
          </mc:Fallback>
        </mc:AlternateContent>
      </w:r>
      <w:r>
        <w:t xml:space="preserve">Current test: </w:t>
      </w:r>
      <w:r w:rsidRPr="00C93A39">
        <w:rPr>
          <w:b/>
        </w:rPr>
        <w:t xml:space="preserve">was the loss created by the intervening act within the scope of the risk created by the original </w:t>
      </w:r>
      <w:r>
        <w:rPr>
          <w:b/>
        </w:rPr>
        <w:t>TFe</w:t>
      </w:r>
      <w:r w:rsidRPr="00C93A39">
        <w:rPr>
          <w:b/>
        </w:rPr>
        <w:t>r?</w:t>
      </w:r>
    </w:p>
    <w:p w:rsidR="00C93A39" w:rsidRDefault="0060253A" w:rsidP="004214ED">
      <w:pPr>
        <w:pStyle w:val="ListParagraph"/>
        <w:numPr>
          <w:ilvl w:val="0"/>
          <w:numId w:val="52"/>
        </w:numPr>
      </w:pPr>
      <w:r w:rsidRPr="0060253A">
        <w:rPr>
          <w:i/>
          <w:color w:val="0673A5" w:themeColor="text2" w:themeShade="BF"/>
        </w:rPr>
        <w:t>Jolley v Sutton London BC</w:t>
      </w:r>
      <w:r>
        <w:t>– P’s own carelessness (contrib negl) generally doesn’t sever causation chain</w:t>
      </w:r>
    </w:p>
    <w:p w:rsidR="0060253A" w:rsidRPr="00C93A39" w:rsidRDefault="0060253A" w:rsidP="004214ED">
      <w:pPr>
        <w:pStyle w:val="ListParagraph"/>
        <w:numPr>
          <w:ilvl w:val="0"/>
          <w:numId w:val="52"/>
        </w:numPr>
      </w:pPr>
      <w:r>
        <w:t>Courts generally take broad approach to intervening causes, eg, if P sustains injuries during recovery D may be held liable for entire loss (</w:t>
      </w:r>
      <w:r w:rsidRPr="0060253A">
        <w:rPr>
          <w:i/>
          <w:color w:val="0673A5" w:themeColor="text2" w:themeShade="BF"/>
        </w:rPr>
        <w:t>Block v Martin</w:t>
      </w:r>
      <w:r>
        <w:t>, slight fracture caused by D &gt; entire fracture when P slipped 6 mo later)</w:t>
      </w:r>
    </w:p>
    <w:p w:rsidR="00021AA4" w:rsidRDefault="00021AA4" w:rsidP="00021AA4">
      <w:pPr>
        <w:pStyle w:val="Heading2"/>
        <w:jc w:val="center"/>
      </w:pPr>
      <w:bookmarkStart w:id="41" w:name="_Toc449023652"/>
      <w:r>
        <w:t>ACTUAL LOSS</w:t>
      </w:r>
      <w:bookmarkEnd w:id="41"/>
    </w:p>
    <w:p w:rsidR="00021AA4" w:rsidRPr="003510F1" w:rsidRDefault="00021AA4" w:rsidP="003510F1">
      <w:pPr>
        <w:jc w:val="center"/>
        <w:rPr>
          <w:b/>
        </w:rPr>
      </w:pPr>
      <w:r w:rsidRPr="003510F1">
        <w:rPr>
          <w:b/>
        </w:rPr>
        <w:t>Was the loss in question recognized by the courts as recoverable?</w:t>
      </w:r>
    </w:p>
    <w:p w:rsidR="00F74704" w:rsidRDefault="00F74704" w:rsidP="00F74704">
      <w:pPr>
        <w:pStyle w:val="Heading1"/>
        <w:jc w:val="center"/>
      </w:pPr>
      <w:bookmarkStart w:id="42" w:name="_Toc449023653"/>
      <w:r>
        <w:t>NEGLIGENCE: DEFENCES</w:t>
      </w:r>
      <w:bookmarkEnd w:id="42"/>
    </w:p>
    <w:p w:rsidR="00F74704" w:rsidRPr="006A1168" w:rsidRDefault="00021AA4" w:rsidP="006A1168">
      <w:pPr>
        <w:jc w:val="center"/>
      </w:pPr>
      <w:r w:rsidRPr="006A1168">
        <w:rPr>
          <w:b/>
        </w:rPr>
        <w:t>Is there a defence available to D?</w:t>
      </w:r>
      <w:r w:rsidR="006A1168">
        <w:t xml:space="preserve"> – BOP on D; may be able to rely on more than one defence</w:t>
      </w:r>
    </w:p>
    <w:p w:rsidR="00F74704" w:rsidRDefault="00F74704" w:rsidP="00F74704">
      <w:pPr>
        <w:pStyle w:val="Heading3"/>
      </w:pPr>
      <w:bookmarkStart w:id="43" w:name="_Toc449023654"/>
      <w:r>
        <w:t>Contributory Negligence</w:t>
      </w:r>
      <w:bookmarkEnd w:id="43"/>
    </w:p>
    <w:p w:rsidR="00F74704" w:rsidRDefault="006A1168" w:rsidP="00F74704">
      <w:r>
        <w:rPr>
          <w:b/>
        </w:rPr>
        <w:t>Basic rule</w:t>
      </w:r>
      <w:r>
        <w:t>: P will be held to have contributory negligence if it can be shown their conduct carelessly contributed to the harm suffered as a result of D’s negligence. D must show:</w:t>
      </w:r>
    </w:p>
    <w:p w:rsidR="006A1168" w:rsidRDefault="006A1168" w:rsidP="004214ED">
      <w:pPr>
        <w:pStyle w:val="ListParagraph"/>
        <w:numPr>
          <w:ilvl w:val="0"/>
          <w:numId w:val="54"/>
        </w:numPr>
      </w:pPr>
      <w:r>
        <w:t xml:space="preserve">P didn’t take </w:t>
      </w:r>
      <w:r w:rsidRPr="006A1168">
        <w:rPr>
          <w:b/>
        </w:rPr>
        <w:t xml:space="preserve">reasonable care </w:t>
      </w:r>
      <w:r>
        <w:t>of himself (look to context – emergency? Custom</w:t>
      </w:r>
      <w:r w:rsidR="00842D4E">
        <w:t>ary practice/precautions</w:t>
      </w:r>
      <w:r>
        <w:t>?)</w:t>
      </w:r>
    </w:p>
    <w:p w:rsidR="006A1168" w:rsidRDefault="006A1168" w:rsidP="006A1168">
      <w:pPr>
        <w:pStyle w:val="ListParagraph"/>
      </w:pPr>
      <w:r w:rsidRPr="00076A78">
        <w:rPr>
          <w:noProof/>
          <w:lang w:val="en-CA" w:eastAsia="en-CA"/>
        </w:rPr>
        <mc:AlternateContent>
          <mc:Choice Requires="wps">
            <w:drawing>
              <wp:anchor distT="45720" distB="45720" distL="114300" distR="114300" simplePos="0" relativeHeight="251885568" behindDoc="0" locked="0" layoutInCell="1" allowOverlap="1" wp14:anchorId="45F15FC1" wp14:editId="57F35683">
                <wp:simplePos x="0" y="0"/>
                <wp:positionH relativeFrom="margin">
                  <wp:posOffset>777240</wp:posOffset>
                </wp:positionH>
                <wp:positionV relativeFrom="paragraph">
                  <wp:posOffset>1160780</wp:posOffset>
                </wp:positionV>
                <wp:extent cx="6080760" cy="899160"/>
                <wp:effectExtent l="0" t="0" r="15240" b="15240"/>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9916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60253A" w:rsidRDefault="003022B3" w:rsidP="006A1168">
                            <w:pPr>
                              <w:spacing w:before="0" w:after="0"/>
                              <w:rPr>
                                <w:b/>
                                <w:iCs/>
                                <w:lang w:val="en-CA"/>
                              </w:rPr>
                            </w:pPr>
                            <w:r>
                              <w:rPr>
                                <w:b/>
                                <w:iCs/>
                                <w:color w:val="044D6E" w:themeColor="text2" w:themeShade="80"/>
                                <w:lang w:val="en-CA"/>
                              </w:rPr>
                              <w:t xml:space="preserve">HEENEY v BEST </w:t>
                            </w:r>
                            <w:r w:rsidRPr="00770AE8">
                              <w:rPr>
                                <w:iCs/>
                                <w:color w:val="044D6E" w:themeColor="text2" w:themeShade="80"/>
                                <w:lang w:val="en-CA"/>
                              </w:rPr>
                              <w:t>(</w:t>
                            </w:r>
                            <w:r>
                              <w:rPr>
                                <w:iCs/>
                                <w:color w:val="044D6E" w:themeColor="text2" w:themeShade="80"/>
                                <w:lang w:val="en-CA"/>
                              </w:rPr>
                              <w:t>1999) –</w:t>
                            </w:r>
                            <w:r>
                              <w:rPr>
                                <w:b/>
                                <w:iCs/>
                                <w:lang w:val="en-CA"/>
                              </w:rPr>
                              <w:t xml:space="preserve"> </w:t>
                            </w:r>
                            <w:r>
                              <w:rPr>
                                <w:iCs/>
                                <w:color w:val="0673A5" w:themeColor="text2" w:themeShade="BF"/>
                              </w:rPr>
                              <w:t xml:space="preserve">P’s chickens asphyxiated when D negl cut off power, P’s alarm system not plugged in, arg that custom is not to have alarm system anyway </w:t>
                            </w:r>
                            <w:r>
                              <w:rPr>
                                <w:iCs/>
                                <w:color w:val="0673A5" w:themeColor="text2" w:themeShade="BF"/>
                                <w:lang w:val="en-CA"/>
                              </w:rPr>
                              <w:t>–</w:t>
                            </w:r>
                            <w:r>
                              <w:rPr>
                                <w:iCs/>
                                <w:lang w:val="en-CA"/>
                              </w:rPr>
                              <w:t xml:space="preserve"> found contrib negl. Suggests that if P takes precautionary measures, like installing alarm, may impact def of “reasonable care”; P careless wrt maintenance of those precautionary measures might be contributorily negligent.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15FC1" id="Text Box 241" o:spid="_x0000_s1136" type="#_x0000_t202" style="position:absolute;left:0;text-align:left;margin-left:61.2pt;margin-top:91.4pt;width:478.8pt;height:70.8pt;z-index:251885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nOUgIAAKUEAAAOAAAAZHJzL2Uyb0RvYy54bWysVNuO2jAQfa/Uf7D8XpIgYJeIsNpCqSpt&#10;L9JuP8A4DrFqe1LbkNCv79gGFtq3qnmwPBefuZyZLB4GrchBWCfBVLQY5ZQIw6GWZlfR7y+bd/eU&#10;OM9MzRQYUdGjcPRh+fbNou9KMYYWVC0sQRDjyr6raOt9V2aZ463QzI2gEwaNDVjNPIp2l9WW9Yiu&#10;VTbO81nWg607C1w4h9p1MtJlxG8awf3XpnHCE1VRzM3H08ZzG85suWDlzrKulfyUBvuHLDSTBoNe&#10;oNbMM7K38i8oLbkFB40fcdAZNI3kItaA1RT5H9U8t6wTsRZsjusubXL/D5Z/OXyzRNYVHU8KSgzT&#10;SNKLGDx5DwMJOuxQ37kSHZ87dPUDGpDpWK3rnoD/cMTAqmVmJx6thb4VrMYM48vs6mnCcQFk23+G&#10;GgOxvYcINDRWh/ZhQwiiI1PHCzshGY7KWX6f383QxNF2P58XeMfkMlaeX3fW+Y8CNAmXilpkP6Kz&#10;w5PzyfXsEoI5ULLeSKWiYHfblbLkwHBSNvE7od+4KUP6is6n42lqwA1EGFpxAfHDOPqovcZqE/Ak&#10;xy8NHapxNJN6dlZjMXH0A0os7SZ4SH7NXJseuaNbg09gWnpcIyU1diZgnWIEKj6YOg65Z1KlOwZR&#10;BtEDN4GORIwftkMchKKIr4N1C/UR6bKQ9gb3HC8t2F+U9LgzFXU/98wKStQng5TPi8kkLFkUJtO7&#10;MQr22rK9tjDDEaqinpJ0Xfm4mIENA484Go2MrL1mckoadyE257S3Ydmu5ej1+ndZ/gYAAP//AwBQ&#10;SwMEFAAGAAgAAAAhAFvHE2bfAAAADAEAAA8AAABkcnMvZG93bnJldi54bWxMj8tOwzAQRfdI/IM1&#10;SOyojYloGuJUEQIEKpuWdu8mJgnE48h2k/D3TFewm6s5uo98PduejcaHzqGC24UAZrBydYeNgv3H&#10;800KLESNte4dGgU/JsC6uLzIdVa7Cbdm3MWGkQmGTCtoYxwyzkPVGqvDwg0G6ffpvNWRpG947fVE&#10;5rbnUoh7bnWHlNDqwTy2pvrenayClbeH6eUrbrZevpbj4W35/lQulbq+mssHYNHM8Q+Gc32qDgV1&#10;OroT1oH1pKVMCKUjlbThTIhU0LyjgjuZJMCLnP8fUfwCAAD//wMAUEsBAi0AFAAGAAgAAAAhALaD&#10;OJL+AAAA4QEAABMAAAAAAAAAAAAAAAAAAAAAAFtDb250ZW50X1R5cGVzXS54bWxQSwECLQAUAAYA&#10;CAAAACEAOP0h/9YAAACUAQAACwAAAAAAAAAAAAAAAAAvAQAAX3JlbHMvLnJlbHNQSwECLQAUAAYA&#10;CAAAACEAhEuZzlICAAClBAAADgAAAAAAAAAAAAAAAAAuAgAAZHJzL2Uyb0RvYy54bWxQSwECLQAU&#10;AAYACAAAACEAW8cTZt8AAAAMAQAADwAAAAAAAAAAAAAAAACsBAAAZHJzL2Rvd25yZXYueG1sUEsF&#10;BgAAAAAEAAQA8wAAALgFAAAAAA==&#10;" strokecolor="#93dafa [1311]">
                <v:stroke dashstyle="1 1"/>
                <v:textbox>
                  <w:txbxContent>
                    <w:p w:rsidR="003022B3" w:rsidRPr="0060253A" w:rsidRDefault="003022B3" w:rsidP="006A1168">
                      <w:pPr>
                        <w:spacing w:before="0" w:after="0"/>
                        <w:rPr>
                          <w:b/>
                          <w:iCs/>
                          <w:lang w:val="en-CA"/>
                        </w:rPr>
                      </w:pPr>
                      <w:r>
                        <w:rPr>
                          <w:b/>
                          <w:iCs/>
                          <w:color w:val="044D6E" w:themeColor="text2" w:themeShade="80"/>
                          <w:lang w:val="en-CA"/>
                        </w:rPr>
                        <w:t xml:space="preserve">HEENEY v BEST </w:t>
                      </w:r>
                      <w:r w:rsidRPr="00770AE8">
                        <w:rPr>
                          <w:iCs/>
                          <w:color w:val="044D6E" w:themeColor="text2" w:themeShade="80"/>
                          <w:lang w:val="en-CA"/>
                        </w:rPr>
                        <w:t>(</w:t>
                      </w:r>
                      <w:r>
                        <w:rPr>
                          <w:iCs/>
                          <w:color w:val="044D6E" w:themeColor="text2" w:themeShade="80"/>
                          <w:lang w:val="en-CA"/>
                        </w:rPr>
                        <w:t>1999) –</w:t>
                      </w:r>
                      <w:r>
                        <w:rPr>
                          <w:b/>
                          <w:iCs/>
                          <w:lang w:val="en-CA"/>
                        </w:rPr>
                        <w:t xml:space="preserve"> </w:t>
                      </w:r>
                      <w:r>
                        <w:rPr>
                          <w:iCs/>
                          <w:color w:val="0673A5" w:themeColor="text2" w:themeShade="BF"/>
                        </w:rPr>
                        <w:t xml:space="preserve">P’s chickens asphyxiated when D negl cut off power, P’s alarm system not plugged in, arg that custom is not to have alarm system anyway </w:t>
                      </w:r>
                      <w:r>
                        <w:rPr>
                          <w:iCs/>
                          <w:color w:val="0673A5" w:themeColor="text2" w:themeShade="BF"/>
                          <w:lang w:val="en-CA"/>
                        </w:rPr>
                        <w:t>–</w:t>
                      </w:r>
                      <w:r>
                        <w:rPr>
                          <w:iCs/>
                          <w:lang w:val="en-CA"/>
                        </w:rPr>
                        <w:t xml:space="preserve"> found contrib negl. Suggests that if P takes precautionary measures, like installing alarm, may impact def of “reasonable care”; P careless wrt maintenance of those precautionary measures might be contributorily negligent.</w:t>
                      </w:r>
                    </w:p>
                  </w:txbxContent>
                </v:textbox>
                <w10:wrap type="square" anchorx="margin"/>
              </v:shape>
            </w:pict>
          </mc:Fallback>
        </mc:AlternateContent>
      </w:r>
      <w:r w:rsidRPr="00076A78">
        <w:rPr>
          <w:noProof/>
          <w:lang w:val="en-CA" w:eastAsia="en-CA"/>
        </w:rPr>
        <mc:AlternateContent>
          <mc:Choice Requires="wps">
            <w:drawing>
              <wp:anchor distT="45720" distB="45720" distL="114300" distR="114300" simplePos="0" relativeHeight="251883520" behindDoc="0" locked="0" layoutInCell="1" allowOverlap="1" wp14:anchorId="72356B5C" wp14:editId="06649346">
                <wp:simplePos x="0" y="0"/>
                <wp:positionH relativeFrom="margin">
                  <wp:posOffset>762000</wp:posOffset>
                </wp:positionH>
                <wp:positionV relativeFrom="paragraph">
                  <wp:posOffset>71120</wp:posOffset>
                </wp:positionV>
                <wp:extent cx="6080760" cy="1021080"/>
                <wp:effectExtent l="0" t="0" r="15240" b="2667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02108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60253A" w:rsidRDefault="003022B3" w:rsidP="006A1168">
                            <w:pPr>
                              <w:spacing w:before="0" w:after="0"/>
                              <w:rPr>
                                <w:b/>
                                <w:iCs/>
                                <w:lang w:val="en-CA"/>
                              </w:rPr>
                            </w:pPr>
                            <w:r>
                              <w:rPr>
                                <w:b/>
                                <w:iCs/>
                                <w:color w:val="044D6E" w:themeColor="text2" w:themeShade="80"/>
                                <w:lang w:val="en-CA"/>
                              </w:rPr>
                              <w:t xml:space="preserve">WALLS v MUSSENS LTD </w:t>
                            </w:r>
                            <w:r w:rsidRPr="00770AE8">
                              <w:rPr>
                                <w:iCs/>
                                <w:color w:val="044D6E" w:themeColor="text2" w:themeShade="80"/>
                                <w:lang w:val="en-CA"/>
                              </w:rPr>
                              <w:t>(</w:t>
                            </w:r>
                            <w:r>
                              <w:rPr>
                                <w:iCs/>
                                <w:color w:val="044D6E" w:themeColor="text2" w:themeShade="80"/>
                                <w:lang w:val="en-CA"/>
                              </w:rPr>
                              <w:t>1969) –</w:t>
                            </w:r>
                            <w:r>
                              <w:rPr>
                                <w:b/>
                                <w:iCs/>
                                <w:lang w:val="en-CA"/>
                              </w:rPr>
                              <w:t xml:space="preserve"> </w:t>
                            </w:r>
                            <w:r>
                              <w:rPr>
                                <w:iCs/>
                                <w:color w:val="0673A5" w:themeColor="text2" w:themeShade="BF"/>
                              </w:rPr>
                              <w:t xml:space="preserve">fire caused by negl of D. Attendants tried to smother fire w snow. P heard about fire, tried to tow away vehicle, all forgot about 5 fire extinguishers. Service station destroyed </w:t>
                            </w:r>
                            <w:r>
                              <w:rPr>
                                <w:iCs/>
                                <w:color w:val="0673A5" w:themeColor="text2" w:themeShade="BF"/>
                                <w:lang w:val="en-CA"/>
                              </w:rPr>
                              <w:t>–</w:t>
                            </w:r>
                            <w:r>
                              <w:rPr>
                                <w:iCs/>
                                <w:lang w:val="en-CA"/>
                              </w:rPr>
                              <w:t xml:space="preserve"> “agony of the moment” rule relaxes SoC req of individuals faced with an emergency: </w:t>
                            </w:r>
                            <w:r w:rsidRPr="006A1168">
                              <w:rPr>
                                <w:b/>
                                <w:iCs/>
                                <w:lang w:val="en-CA"/>
                              </w:rPr>
                              <w:t>did P do something an ordinarily prudent man might have done under stress of emergency</w:t>
                            </w:r>
                            <w:r>
                              <w:rPr>
                                <w:iCs/>
                                <w:lang w:val="en-CA"/>
                              </w:rPr>
                              <w:t>? Here yes, didn’t reduce damages for finding P contributorily negligent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56B5C" id="Text Box 240" o:spid="_x0000_s1137" type="#_x0000_t202" style="position:absolute;left:0;text-align:left;margin-left:60pt;margin-top:5.6pt;width:478.8pt;height:80.4pt;z-index:25188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f5UwIAAKYEAAAOAAAAZHJzL2Uyb0RvYy54bWysVMlu2zAQvRfoPxC8N1pgO4kQOUjtpiiQ&#10;LkDSDxhTlEWU5Kgkbcn9+g4px3HaW1EdCM7CN8ub0c3taDTbS+cV2poXFzln0gpslN3W/PvT/bsr&#10;znwA24BGK2t+kJ7fLt++uRn6SpbYoW6kYwRifTX0Ne9C6Kss86KTBvwF9tKSsUVnIJDotlnjYCB0&#10;o7MyzxfZgK7pHQrpPWnXk5EvE37bShG+tq2XgemaU24hnS6dm3hmyxuotg76ToljGvAPWRhQloKe&#10;oNYQgO2c+gvKKOHQYxsuBJoM21YJmWqgaor8j2oeO+hlqoWa4/tTm/z/gxVf9t8cU03Nyxn1x4Ih&#10;kp7kGNh7HFnUUYeG3lfk+NiTaxjJQEynan3/gOKHZxZXHditvHMOh05CQxkW8WV29nTC8RFkM3zG&#10;hgLBLmACGltnYvuoIYzQKZPDiZ2YjCDlIr/KLxdkEmQr8rIgOcWA6vl573z4KNGweKm5I/oTPOwf&#10;fIjpQPXsEqN51Kq5V1onwW03K+3YHmhU7tN3RH/lpi0ban49L+dTB15BxKmVJ5AwlslH7wyVOwHP&#10;cvoiLlSkptmc1ItnNWWYZj+ipHxfBY/Jr8F30yN/8GsME5hRgfZIK1Pzq4h1jBG5+GCbFC+A0tOd&#10;gmh7JCfyMTETxs2YJqEoEneRug02B+LL4bQ4tOh06dD94mygpam5/7kDJznTnyxxfl3M4hSFJMzm&#10;lyUJ7tyyObeAFQRV88DZdF2FtJmxORbvaDZalVh7yeSYNC1Das5xceO2ncvJ6+X3svwNAAD//wMA&#10;UEsDBBQABgAIAAAAIQCsAEOj3QAAAAsBAAAPAAAAZHJzL2Rvd25yZXYueG1sTI/BTsMwEETvSPyD&#10;tUjcqN0caghxqggBAsGlhd7deJukxHZku0n4e7YnepvRPs3OFOvZ9mzEEDvvFCwXAhi62pvONQq+&#10;v17u7oHFpJ3RvXeo4BcjrMvrq0Lnxk9ug+M2NYxCXMy1gjalIec81i1aHRd+QEe3gw9WJ7Kh4Sbo&#10;icJtzzMhVtzqztGHVg/41GL9sz1ZBQ/B7qbXY/rYhOytGnfv8vO5kkrd3szVI7CEc/qH4VyfqkNJ&#10;nfb+5ExkPXmKJ5TEMgN2BoSUK2B7UjITwMuCX24o/wAAAP//AwBQSwECLQAUAAYACAAAACEAtoM4&#10;kv4AAADhAQAAEwAAAAAAAAAAAAAAAAAAAAAAW0NvbnRlbnRfVHlwZXNdLnhtbFBLAQItABQABgAI&#10;AAAAIQA4/SH/1gAAAJQBAAALAAAAAAAAAAAAAAAAAC8BAABfcmVscy8ucmVsc1BLAQItABQABgAI&#10;AAAAIQCEeff5UwIAAKYEAAAOAAAAAAAAAAAAAAAAAC4CAABkcnMvZTJvRG9jLnhtbFBLAQItABQA&#10;BgAIAAAAIQCsAEOj3QAAAAsBAAAPAAAAAAAAAAAAAAAAAK0EAABkcnMvZG93bnJldi54bWxQSwUG&#10;AAAAAAQABADzAAAAtwUAAAAA&#10;" strokecolor="#93dafa [1311]">
                <v:stroke dashstyle="1 1"/>
                <v:textbox>
                  <w:txbxContent>
                    <w:p w:rsidR="003022B3" w:rsidRPr="0060253A" w:rsidRDefault="003022B3" w:rsidP="006A1168">
                      <w:pPr>
                        <w:spacing w:before="0" w:after="0"/>
                        <w:rPr>
                          <w:b/>
                          <w:iCs/>
                          <w:lang w:val="en-CA"/>
                        </w:rPr>
                      </w:pPr>
                      <w:r>
                        <w:rPr>
                          <w:b/>
                          <w:iCs/>
                          <w:color w:val="044D6E" w:themeColor="text2" w:themeShade="80"/>
                          <w:lang w:val="en-CA"/>
                        </w:rPr>
                        <w:t xml:space="preserve">WALLS v MUSSENS LTD </w:t>
                      </w:r>
                      <w:r w:rsidRPr="00770AE8">
                        <w:rPr>
                          <w:iCs/>
                          <w:color w:val="044D6E" w:themeColor="text2" w:themeShade="80"/>
                          <w:lang w:val="en-CA"/>
                        </w:rPr>
                        <w:t>(</w:t>
                      </w:r>
                      <w:r>
                        <w:rPr>
                          <w:iCs/>
                          <w:color w:val="044D6E" w:themeColor="text2" w:themeShade="80"/>
                          <w:lang w:val="en-CA"/>
                        </w:rPr>
                        <w:t>1969) –</w:t>
                      </w:r>
                      <w:r>
                        <w:rPr>
                          <w:b/>
                          <w:iCs/>
                          <w:lang w:val="en-CA"/>
                        </w:rPr>
                        <w:t xml:space="preserve"> </w:t>
                      </w:r>
                      <w:r>
                        <w:rPr>
                          <w:iCs/>
                          <w:color w:val="0673A5" w:themeColor="text2" w:themeShade="BF"/>
                        </w:rPr>
                        <w:t xml:space="preserve">fire caused by negl of D. Attendants tried to smother fire w snow. P heard about fire, tried to tow away vehicle, all forgot about 5 fire extinguishers. Service station destroyed </w:t>
                      </w:r>
                      <w:r>
                        <w:rPr>
                          <w:iCs/>
                          <w:color w:val="0673A5" w:themeColor="text2" w:themeShade="BF"/>
                          <w:lang w:val="en-CA"/>
                        </w:rPr>
                        <w:t>–</w:t>
                      </w:r>
                      <w:r>
                        <w:rPr>
                          <w:iCs/>
                          <w:lang w:val="en-CA"/>
                        </w:rPr>
                        <w:t xml:space="preserve"> “agony of the moment” rule relaxes SoC req of individuals faced with an emergency: </w:t>
                      </w:r>
                      <w:r w:rsidRPr="006A1168">
                        <w:rPr>
                          <w:b/>
                          <w:iCs/>
                          <w:lang w:val="en-CA"/>
                        </w:rPr>
                        <w:t>did P do something an ordinarily prudent man might have done under stress of emergency</w:t>
                      </w:r>
                      <w:r>
                        <w:rPr>
                          <w:iCs/>
                          <w:lang w:val="en-CA"/>
                        </w:rPr>
                        <w:t>? Here yes, didn’t reduce damages for finding P contributorily negligent</w:t>
                      </w:r>
                    </w:p>
                  </w:txbxContent>
                </v:textbox>
                <w10:wrap type="square" anchorx="margin"/>
              </v:shape>
            </w:pict>
          </mc:Fallback>
        </mc:AlternateContent>
      </w:r>
    </w:p>
    <w:p w:rsidR="006A1168" w:rsidRPr="00842D4E" w:rsidRDefault="006A1168" w:rsidP="004214ED">
      <w:pPr>
        <w:pStyle w:val="ListParagraph"/>
        <w:numPr>
          <w:ilvl w:val="0"/>
          <w:numId w:val="54"/>
        </w:numPr>
      </w:pPr>
      <w:r>
        <w:lastRenderedPageBreak/>
        <w:t xml:space="preserve">Lack of care </w:t>
      </w:r>
      <w:r w:rsidRPr="006A1168">
        <w:rPr>
          <w:b/>
        </w:rPr>
        <w:t>contributed to the injury</w:t>
      </w:r>
    </w:p>
    <w:p w:rsidR="006A1168" w:rsidRDefault="00842D4E" w:rsidP="004214ED">
      <w:pPr>
        <w:pStyle w:val="ListParagraph"/>
        <w:numPr>
          <w:ilvl w:val="1"/>
          <w:numId w:val="54"/>
        </w:numPr>
      </w:pPr>
      <w:r w:rsidRPr="00076A78">
        <w:rPr>
          <w:noProof/>
          <w:lang w:val="en-CA" w:eastAsia="en-CA"/>
        </w:rPr>
        <mc:AlternateContent>
          <mc:Choice Requires="wps">
            <w:drawing>
              <wp:anchor distT="45720" distB="45720" distL="114300" distR="114300" simplePos="0" relativeHeight="251887616" behindDoc="0" locked="0" layoutInCell="1" allowOverlap="1" wp14:anchorId="131CB9E6" wp14:editId="5014632D">
                <wp:simplePos x="0" y="0"/>
                <wp:positionH relativeFrom="margin">
                  <wp:align>right</wp:align>
                </wp:positionH>
                <wp:positionV relativeFrom="paragraph">
                  <wp:posOffset>41910</wp:posOffset>
                </wp:positionV>
                <wp:extent cx="6080760" cy="815340"/>
                <wp:effectExtent l="0" t="0" r="15240" b="22860"/>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1534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60253A" w:rsidRDefault="003022B3" w:rsidP="00842D4E">
                            <w:pPr>
                              <w:spacing w:before="0" w:after="0"/>
                              <w:rPr>
                                <w:b/>
                                <w:iCs/>
                                <w:lang w:val="en-CA"/>
                              </w:rPr>
                            </w:pPr>
                            <w:r>
                              <w:rPr>
                                <w:b/>
                                <w:iCs/>
                                <w:color w:val="044D6E" w:themeColor="text2" w:themeShade="80"/>
                                <w:lang w:val="en-CA"/>
                              </w:rPr>
                              <w:t xml:space="preserve">GAGNON v BEAULIEU </w:t>
                            </w:r>
                            <w:r w:rsidRPr="00770AE8">
                              <w:rPr>
                                <w:iCs/>
                                <w:color w:val="044D6E" w:themeColor="text2" w:themeShade="80"/>
                                <w:lang w:val="en-CA"/>
                              </w:rPr>
                              <w:t>(</w:t>
                            </w:r>
                            <w:r>
                              <w:rPr>
                                <w:iCs/>
                                <w:color w:val="044D6E" w:themeColor="text2" w:themeShade="80"/>
                                <w:lang w:val="en-CA"/>
                              </w:rPr>
                              <w:t>1977) –</w:t>
                            </w:r>
                            <w:r>
                              <w:rPr>
                                <w:b/>
                                <w:iCs/>
                                <w:lang w:val="en-CA"/>
                              </w:rPr>
                              <w:t xml:space="preserve"> </w:t>
                            </w:r>
                            <w:r>
                              <w:rPr>
                                <w:iCs/>
                                <w:color w:val="0673A5" w:themeColor="text2" w:themeShade="BF"/>
                              </w:rPr>
                              <w:t xml:space="preserve">P believed seatbelts caused greater injury. In collision, thrown forward and struck windshield </w:t>
                            </w:r>
                            <w:r>
                              <w:rPr>
                                <w:iCs/>
                                <w:color w:val="0673A5" w:themeColor="text2" w:themeShade="BF"/>
                                <w:lang w:val="en-CA"/>
                              </w:rPr>
                              <w:t>–</w:t>
                            </w:r>
                            <w:r>
                              <w:rPr>
                                <w:iCs/>
                                <w:lang w:val="en-CA"/>
                              </w:rPr>
                              <w:t xml:space="preserve"> expert evidence established that not wearing seatbelt would result in more severe injuries, particularly in type of injuries P sustained; shown by D, so contributory negligence made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CB9E6" id="Text Box 242" o:spid="_x0000_s1138" type="#_x0000_t202" style="position:absolute;left:0;text-align:left;margin-left:427.6pt;margin-top:3.3pt;width:478.8pt;height:64.2pt;z-index:251887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NGVQIAAKUEAAAOAAAAZHJzL2Uyb0RvYy54bWysVNtu2zAMfR+wfxD0vviyJG2NOkXXLMOA&#10;7gK0+wBZlmNhkuhJSuzs60tJaZZ2b8P8IEgkdXTIQ/r6ZtKK7IV1EkxNi1lOiTAcWmm2Nf3xuHl3&#10;SYnzzLRMgRE1PQhHb1Zv31yPQyVK6EG1whIEMa4ah5r23g9VljneC83cDAZh0NmB1czj0W6z1rIR&#10;0bXKyjxfZiPYdrDAhXNoXScnXUX8rhPcf+s6JzxRNUVuPq42rk1Ys9U1q7aWDb3kRxrsH1hoJg0+&#10;eoJaM8/Izsq/oLTkFhx0fsZBZ9B1kouYA2ZT5K+yeejZIGIuWBw3nMrk/h8s/7r/bolsa1rOS0oM&#10;0yjSo5g8+QATCTas0Di4CgMfBgz1EzpQ6ZitG+6B/3TEwF3PzFbcWgtjL1iLDItwMzu7mnBcAGnG&#10;L9DiQ2znIQJNndWhfFgQguio1OGkTiDD0bjML/OLJbo4+i6Lxft5lC9j1fPtwTr/SYAmYVNTi+pH&#10;dLa/dz6wYdVzSHjMgZLtRioVD3bb3ClL9gw7ZRO/mMCrMGXIWNOrRblIBXgBEZpWnED8VMYYtdOY&#10;bQKe5/ilpkMztmYyL5/NyDC2fkCJfF9wDOTXzPXpkju4NfgEpqXHMVJSY2UC1vGNIMVH08Ym90yq&#10;tMdHlDlqE+RIwvipmWIjFMVJ9AbaA8plIc0NzjluerC/KRlxZmrqfu2YFZSozwYlvyrmqAnx8TBf&#10;XJR4sOee5tzDDEeomnpK0vbOx8EMahi4xdboZFQt9FBiciSNsxCLc5zbMGzn5xj15++yegIAAP//&#10;AwBQSwMEFAAGAAgAAAAhAJlFVZncAAAABgEAAA8AAABkcnMvZG93bnJldi54bWxMj8FOwzAQRO9I&#10;/IO1SNyoQ1ETGuJUEQIEKpcWenfjJQnE68h2k/D3LCe4zWpGM2+LzWx7MaIPnSMF14sEBFLtTEeN&#10;gve3x6tbECFqMrp3hAq+McCmPD8rdG7cRDsc97ERXEIh1wraGIdcylC3aHVYuAGJvQ/nrY58+kYa&#10;rycut71cJkkqre6IF1o94H2L9df+ZBWsvT1MT59xu/PL52o8vGSvD1Wm1OXFXN2BiDjHvzD84jM6&#10;lMx0dCcyQfQK+JGoIE1BsLleZSyOnLpZJSDLQv7HL38AAAD//wMAUEsBAi0AFAAGAAgAAAAhALaD&#10;OJL+AAAA4QEAABMAAAAAAAAAAAAAAAAAAAAAAFtDb250ZW50X1R5cGVzXS54bWxQSwECLQAUAAYA&#10;CAAAACEAOP0h/9YAAACUAQAACwAAAAAAAAAAAAAAAAAvAQAAX3JlbHMvLnJlbHNQSwECLQAUAAYA&#10;CAAAACEAQUPTRlUCAAClBAAADgAAAAAAAAAAAAAAAAAuAgAAZHJzL2Uyb0RvYy54bWxQSwECLQAU&#10;AAYACAAAACEAmUVVmdwAAAAGAQAADwAAAAAAAAAAAAAAAACvBAAAZHJzL2Rvd25yZXYueG1sUEsF&#10;BgAAAAAEAAQA8wAAALgFAAAAAA==&#10;" strokecolor="#93dafa [1311]">
                <v:stroke dashstyle="1 1"/>
                <v:textbox>
                  <w:txbxContent>
                    <w:p w:rsidR="003022B3" w:rsidRPr="0060253A" w:rsidRDefault="003022B3" w:rsidP="00842D4E">
                      <w:pPr>
                        <w:spacing w:before="0" w:after="0"/>
                        <w:rPr>
                          <w:b/>
                          <w:iCs/>
                          <w:lang w:val="en-CA"/>
                        </w:rPr>
                      </w:pPr>
                      <w:r>
                        <w:rPr>
                          <w:b/>
                          <w:iCs/>
                          <w:color w:val="044D6E" w:themeColor="text2" w:themeShade="80"/>
                          <w:lang w:val="en-CA"/>
                        </w:rPr>
                        <w:t xml:space="preserve">GAGNON v BEAULIEU </w:t>
                      </w:r>
                      <w:r w:rsidRPr="00770AE8">
                        <w:rPr>
                          <w:iCs/>
                          <w:color w:val="044D6E" w:themeColor="text2" w:themeShade="80"/>
                          <w:lang w:val="en-CA"/>
                        </w:rPr>
                        <w:t>(</w:t>
                      </w:r>
                      <w:r>
                        <w:rPr>
                          <w:iCs/>
                          <w:color w:val="044D6E" w:themeColor="text2" w:themeShade="80"/>
                          <w:lang w:val="en-CA"/>
                        </w:rPr>
                        <w:t>1977) –</w:t>
                      </w:r>
                      <w:r>
                        <w:rPr>
                          <w:b/>
                          <w:iCs/>
                          <w:lang w:val="en-CA"/>
                        </w:rPr>
                        <w:t xml:space="preserve"> </w:t>
                      </w:r>
                      <w:r>
                        <w:rPr>
                          <w:iCs/>
                          <w:color w:val="0673A5" w:themeColor="text2" w:themeShade="BF"/>
                        </w:rPr>
                        <w:t xml:space="preserve">P believed seatbelts caused greater injury. In collision, thrown forward and struck windshield </w:t>
                      </w:r>
                      <w:r>
                        <w:rPr>
                          <w:iCs/>
                          <w:color w:val="0673A5" w:themeColor="text2" w:themeShade="BF"/>
                          <w:lang w:val="en-CA"/>
                        </w:rPr>
                        <w:t>–</w:t>
                      </w:r>
                      <w:r>
                        <w:rPr>
                          <w:iCs/>
                          <w:lang w:val="en-CA"/>
                        </w:rPr>
                        <w:t xml:space="preserve"> expert evidence established that not wearing seatbelt would result in more severe injuries, particularly in type of injuries P sustained; shown by D, so contributory negligence made out.</w:t>
                      </w:r>
                    </w:p>
                  </w:txbxContent>
                </v:textbox>
                <w10:wrap type="square" anchorx="margin"/>
              </v:shape>
            </w:pict>
          </mc:Fallback>
        </mc:AlternateContent>
      </w:r>
      <w:r>
        <w:t>not necessary to be only cause, but must have been proximate or effective cause</w:t>
      </w:r>
    </w:p>
    <w:p w:rsidR="00842D4E" w:rsidRPr="00330CE5" w:rsidRDefault="00330CE5" w:rsidP="00330CE5">
      <w:pPr>
        <w:pStyle w:val="Heading4"/>
      </w:pPr>
      <w:r>
        <w:t>Apportionment of Risk</w:t>
      </w:r>
    </w:p>
    <w:p w:rsidR="00842D4E" w:rsidRDefault="00330CE5" w:rsidP="00330CE5">
      <w:pPr>
        <w:spacing w:before="0"/>
        <w:rPr>
          <w:noProof/>
          <w:lang w:val="en-CA" w:eastAsia="en-CA"/>
        </w:rPr>
      </w:pPr>
      <w:r>
        <w:rPr>
          <w:noProof/>
          <w:lang w:val="en-CA" w:eastAsia="en-CA"/>
        </w:rPr>
        <mc:AlternateContent>
          <mc:Choice Requires="wps">
            <w:drawing>
              <wp:anchor distT="45720" distB="45720" distL="114300" distR="114300" simplePos="0" relativeHeight="251891712" behindDoc="0" locked="0" layoutInCell="1" allowOverlap="1" wp14:anchorId="18082B77" wp14:editId="0C782516">
                <wp:simplePos x="0" y="0"/>
                <wp:positionH relativeFrom="margin">
                  <wp:posOffset>3543300</wp:posOffset>
                </wp:positionH>
                <wp:positionV relativeFrom="paragraph">
                  <wp:posOffset>504825</wp:posOffset>
                </wp:positionV>
                <wp:extent cx="3360420" cy="1181100"/>
                <wp:effectExtent l="0" t="0" r="11430" b="1905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181100"/>
                        </a:xfrm>
                        <a:prstGeom prst="rect">
                          <a:avLst/>
                        </a:prstGeom>
                        <a:ln w="3175">
                          <a:headEnd/>
                          <a:tailEnd/>
                        </a:ln>
                      </wps:spPr>
                      <wps:style>
                        <a:lnRef idx="2">
                          <a:schemeClr val="accent5"/>
                        </a:lnRef>
                        <a:fillRef idx="1">
                          <a:schemeClr val="lt1"/>
                        </a:fillRef>
                        <a:effectRef idx="0">
                          <a:schemeClr val="accent5"/>
                        </a:effectRef>
                        <a:fontRef idx="minor">
                          <a:schemeClr val="dk1"/>
                        </a:fontRef>
                      </wps:style>
                      <wps:txbx>
                        <w:txbxContent>
                          <w:p w:rsidR="003022B3" w:rsidRPr="00330CE5" w:rsidRDefault="003022B3" w:rsidP="00842D4E">
                            <w:pPr>
                              <w:spacing w:before="0"/>
                              <w:rPr>
                                <w:i/>
                                <w:color w:val="FF0000"/>
                              </w:rPr>
                            </w:pPr>
                            <w:r w:rsidRPr="00330CE5">
                              <w:rPr>
                                <w:i/>
                                <w:color w:val="FF0000"/>
                              </w:rPr>
                              <w:t>Negligence Act</w:t>
                            </w:r>
                            <w:r w:rsidRPr="00330CE5">
                              <w:t>:</w:t>
                            </w:r>
                            <w:r>
                              <w:t xml:space="preserve"> </w:t>
                            </w:r>
                            <w:r w:rsidRPr="00330CE5">
                              <w:rPr>
                                <w:color w:val="FF0000"/>
                              </w:rPr>
                              <w:t xml:space="preserve">s 1 </w:t>
                            </w:r>
                            <w:r>
                              <w:t xml:space="preserve">– based on fault; where unsure, split liability evenly. </w:t>
                            </w:r>
                            <w:r w:rsidRPr="00330CE5">
                              <w:rPr>
                                <w:color w:val="FF0000"/>
                              </w:rPr>
                              <w:t>S 2</w:t>
                            </w:r>
                            <w:r>
                              <w:t xml:space="preserve"> – apport expressed as percentage. </w:t>
                            </w:r>
                            <w:r w:rsidRPr="00330CE5">
                              <w:rPr>
                                <w:color w:val="FF0000"/>
                              </w:rPr>
                              <w:t xml:space="preserve">S 3 </w:t>
                            </w:r>
                            <w:r>
                              <w:t xml:space="preserve">– liability for legal costs also apportioned. </w:t>
                            </w:r>
                            <w:r w:rsidRPr="00330CE5">
                              <w:rPr>
                                <w:color w:val="FF0000"/>
                              </w:rPr>
                              <w:t xml:space="preserve">S 4 </w:t>
                            </w:r>
                            <w:r>
                              <w:t xml:space="preserve">– where 2+ Ds found at fault, joint and severable liability possible, and indemnity between parties. </w:t>
                            </w:r>
                            <w:r w:rsidRPr="00330CE5">
                              <w:rPr>
                                <w:color w:val="FF0000"/>
                              </w:rPr>
                              <w:t xml:space="preserve">S 8 </w:t>
                            </w:r>
                            <w:r>
                              <w:t>– express abolition of “last chance” doctrine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82B77" id="_x0000_s1139" type="#_x0000_t202" style="position:absolute;margin-left:279pt;margin-top:39.75pt;width:264.6pt;height:93pt;z-index:251891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RHUgIAANAEAAAOAAAAZHJzL2Uyb0RvYy54bWysVNuO0zAQfUfiHyy/01ya7i5R09XSBYS0&#10;XMQuH+A6dmOt4wm2t0n5esZOmq0ACQnxYjmeOWfO3LK+HlpNDsI6Baai2SKlRBgOtTL7in57ePfq&#10;ihLnmamZBiMqehSOXm9evlj3XSlyaEDXwhIkMa7su4o23ndlkjjeiJa5BXTCoFGCbZnHT7tPast6&#10;ZG91kqfpRdKDrTsLXDiHr7ejkW4iv5SC+89SOuGJrihq8/G08dyFM9msWbm3rGsUn2Swf1DRMmUw&#10;6Ex1yzwjT1b9RtUqbsGB9AsObQJSKi5iDphNlv6SzX3DOhFzweK4bi6T+3+0/NPhiyWqrmheFJQY&#10;1mKTHsTgyRsYSB7q03euRLf7Dh39gM/Y55ir6+6APzpiYNswsxc31kLfCFajviwgkzPoyOMCya7/&#10;CDWGYU8eItEgbRuKh+UgyI59Os69CVI4Pi6XF2mRo4mjLcuusiyN3UtYeYJ31vn3AloSLhW12PxI&#10;zw53zgc5rDy5hGjakB55s8tV9ArC35o6DoRnSo93xGgzZRLET2n4oxYjx1chsXwoMI8scXDFVlty&#10;YDhyjHNh/CoWIzChd4BJpfUMnIoZJv4ZqP1Ywdk3wEQc6BmY/j3ijIhRwfgZ3CoD9k8E9eMcefQ/&#10;ZT/mHFrqh90QZybLlqcJ2UF9xN5aGFcMfwl4acD+oKTH9aqo+/7ErKBEfzA4H6+zogj7GD+K1WXo&#10;rD237M4tzHCkqqinZLxufdzhkJWBG5wjqWKHg7pRyaQa1yY2flrxsJfn39Hr+Ue0+QkAAP//AwBQ&#10;SwMEFAAGAAgAAAAhADT2gtXgAAAACwEAAA8AAABkcnMvZG93bnJldi54bWxMj0FPg0AUhO8m/ofN&#10;M/FmF4lbkPJojIkxnIxtjdeF3QIp+5awC0V/vdtTPU5mMvNNvl1Mz2Y9us4SwuMqAqaptqqjBuGw&#10;f3tIgTkvScnekkb40Q62xe1NLjNlz/Sp551vWCghl0mE1vsh49zVrTbSreygKXhHOxrpgxwbrkZ5&#10;DuWm53EUrbmRHYWFVg76tdX1aTcZBHsoq6lUT7z8/Urmj/33e3pMCPH+bnnZAPN68dcwXPADOhSB&#10;qbITKcd6BCHS8MUjJM8C2CUQpUkMrEKI10IAL3L+/0PxBwAA//8DAFBLAQItABQABgAIAAAAIQC2&#10;gziS/gAAAOEBAAATAAAAAAAAAAAAAAAAAAAAAABbQ29udGVudF9UeXBlc10ueG1sUEsBAi0AFAAG&#10;AAgAAAAhADj9If/WAAAAlAEAAAsAAAAAAAAAAAAAAAAALwEAAF9yZWxzLy5yZWxzUEsBAi0AFAAG&#10;AAgAAAAhABYhFEdSAgAA0AQAAA4AAAAAAAAAAAAAAAAALgIAAGRycy9lMm9Eb2MueG1sUEsBAi0A&#10;FAAGAAgAAAAhADT2gtXgAAAACwEAAA8AAAAAAAAAAAAAAAAArAQAAGRycy9kb3ducmV2LnhtbFBL&#10;BQYAAAAABAAEAPMAAAC5BQAAAAA=&#10;" fillcolor="white [3201]" strokecolor="#828288 [3208]" strokeweight=".25pt">
                <v:textbox>
                  <w:txbxContent>
                    <w:p w:rsidR="003022B3" w:rsidRPr="00330CE5" w:rsidRDefault="003022B3" w:rsidP="00842D4E">
                      <w:pPr>
                        <w:spacing w:before="0"/>
                        <w:rPr>
                          <w:i/>
                          <w:color w:val="FF0000"/>
                        </w:rPr>
                      </w:pPr>
                      <w:r w:rsidRPr="00330CE5">
                        <w:rPr>
                          <w:i/>
                          <w:color w:val="FF0000"/>
                        </w:rPr>
                        <w:t>Negligence Act</w:t>
                      </w:r>
                      <w:r w:rsidRPr="00330CE5">
                        <w:t>:</w:t>
                      </w:r>
                      <w:r>
                        <w:t xml:space="preserve"> </w:t>
                      </w:r>
                      <w:r w:rsidRPr="00330CE5">
                        <w:rPr>
                          <w:color w:val="FF0000"/>
                        </w:rPr>
                        <w:t xml:space="preserve">s 1 </w:t>
                      </w:r>
                      <w:r>
                        <w:t xml:space="preserve">– based on fault; where unsure, split liability evenly. </w:t>
                      </w:r>
                      <w:r w:rsidRPr="00330CE5">
                        <w:rPr>
                          <w:color w:val="FF0000"/>
                        </w:rPr>
                        <w:t>S 2</w:t>
                      </w:r>
                      <w:r>
                        <w:t xml:space="preserve"> – apport expressed as percentage. </w:t>
                      </w:r>
                      <w:r w:rsidRPr="00330CE5">
                        <w:rPr>
                          <w:color w:val="FF0000"/>
                        </w:rPr>
                        <w:t xml:space="preserve">S 3 </w:t>
                      </w:r>
                      <w:r>
                        <w:t xml:space="preserve">– liability for legal costs also apportioned. </w:t>
                      </w:r>
                      <w:r w:rsidRPr="00330CE5">
                        <w:rPr>
                          <w:color w:val="FF0000"/>
                        </w:rPr>
                        <w:t xml:space="preserve">S 4 </w:t>
                      </w:r>
                      <w:r>
                        <w:t xml:space="preserve">– where 2+ Ds found at fault, joint and severable liability possible, and indemnity between parties. </w:t>
                      </w:r>
                      <w:r w:rsidRPr="00330CE5">
                        <w:rPr>
                          <w:color w:val="FF0000"/>
                        </w:rPr>
                        <w:t xml:space="preserve">S 8 </w:t>
                      </w:r>
                      <w:r>
                        <w:t>– express abolition of “last chance” doctrine</w:t>
                      </w:r>
                    </w:p>
                  </w:txbxContent>
                </v:textbox>
                <w10:wrap type="square" anchorx="margin"/>
              </v:shape>
            </w:pict>
          </mc:Fallback>
        </mc:AlternateContent>
      </w:r>
      <w:r w:rsidR="00842D4E" w:rsidRPr="00076A78">
        <w:rPr>
          <w:noProof/>
          <w:lang w:val="en-CA" w:eastAsia="en-CA"/>
        </w:rPr>
        <mc:AlternateContent>
          <mc:Choice Requires="wps">
            <w:drawing>
              <wp:anchor distT="45720" distB="45720" distL="114300" distR="114300" simplePos="0" relativeHeight="251889664" behindDoc="0" locked="0" layoutInCell="1" allowOverlap="1" wp14:anchorId="60E41620" wp14:editId="2931A676">
                <wp:simplePos x="0" y="0"/>
                <wp:positionH relativeFrom="margin">
                  <wp:align>left</wp:align>
                </wp:positionH>
                <wp:positionV relativeFrom="paragraph">
                  <wp:posOffset>499745</wp:posOffset>
                </wp:positionV>
                <wp:extent cx="3467100" cy="1211580"/>
                <wp:effectExtent l="0" t="0" r="19050" b="26670"/>
                <wp:wrapSquare wrapText="bothSides"/>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21158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60253A" w:rsidRDefault="003022B3" w:rsidP="00842D4E">
                            <w:pPr>
                              <w:spacing w:before="0" w:after="0"/>
                              <w:rPr>
                                <w:b/>
                                <w:iCs/>
                                <w:lang w:val="en-CA"/>
                              </w:rPr>
                            </w:pPr>
                            <w:r>
                              <w:rPr>
                                <w:b/>
                                <w:iCs/>
                                <w:color w:val="044D6E" w:themeColor="text2" w:themeShade="80"/>
                                <w:lang w:val="en-CA"/>
                              </w:rPr>
                              <w:t xml:space="preserve">MORTIMER v CAMERON </w:t>
                            </w:r>
                            <w:r w:rsidRPr="00770AE8">
                              <w:rPr>
                                <w:iCs/>
                                <w:color w:val="044D6E" w:themeColor="text2" w:themeShade="80"/>
                                <w:lang w:val="en-CA"/>
                              </w:rPr>
                              <w:t>(</w:t>
                            </w:r>
                            <w:r>
                              <w:rPr>
                                <w:iCs/>
                                <w:color w:val="044D6E" w:themeColor="text2" w:themeShade="80"/>
                                <w:lang w:val="en-CA"/>
                              </w:rPr>
                              <w:t>1994) –</w:t>
                            </w:r>
                            <w:r>
                              <w:rPr>
                                <w:b/>
                                <w:iCs/>
                                <w:lang w:val="en-CA"/>
                              </w:rPr>
                              <w:t xml:space="preserve"> </w:t>
                            </w:r>
                            <w:r>
                              <w:rPr>
                                <w:iCs/>
                                <w:color w:val="0673A5" w:themeColor="text2" w:themeShade="BF"/>
                              </w:rPr>
                              <w:t xml:space="preserve">horseplay &gt; tripped backwards over door, fell 10ft thru wall, quadriplegic </w:t>
                            </w:r>
                            <w:r>
                              <w:rPr>
                                <w:iCs/>
                                <w:color w:val="0673A5" w:themeColor="text2" w:themeShade="BF"/>
                                <w:lang w:val="en-CA"/>
                              </w:rPr>
                              <w:t>–</w:t>
                            </w:r>
                            <w:r>
                              <w:rPr>
                                <w:iCs/>
                                <w:lang w:val="en-CA"/>
                              </w:rPr>
                              <w:t xml:space="preserve"> accident beyond scope of risk of horseplay, reasonable assumption that wall would hold. City 40% liable (noncompliance w Building Code), apt corp 60% liable (failed to conduct reasonable inspection)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41620" id="Text Box 243" o:spid="_x0000_s1140" type="#_x0000_t202" style="position:absolute;margin-left:0;margin-top:39.35pt;width:273pt;height:95.4pt;z-index:251889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hZVwIAAKYEAAAOAAAAZHJzL2Uyb0RvYy54bWysVNtu2zAMfR+wfxD0vjh2nTY14hRdsgwD&#10;ugvQ7gNkWY6FSaInKbGzry8lJ2navQ3zgyCR1NEhD+nF3aAV2QvrJJiSppMpJcJwqKXZlvTn0+bD&#10;nBLnmamZAiNKehCO3i3fv1v0XSEyaEHVwhIEMa7ou5K23ndFkjjeCs3cBDph0NmA1czj0W6T2rIe&#10;0bVKsun0OunB1p0FLpxD63p00mXEbxrB/femccITVVLk5uNq41qFNVkuWLG1rGslP9Jg/8BCM2nw&#10;0TPUmnlGdlb+BaUlt+Cg8RMOOoGmkVzEHDCbdPomm8eWdSLmgsVx3blM7v/B8m/7H5bIuqRZfkWJ&#10;YRpFehKDJx9hIMGGFeo7V2DgY4ehfkAHKh2zdd0D8F+OGFi1zGzFvbXQt4LVyDANN5OLqyOOCyBV&#10;/xVqfIjtPESgobE6lA8LQhAdlTqc1QlkOBqv8uubdIoujr40S9PZPOqXsOJ0vbPOfxagSdiU1KL8&#10;EZ7tH5wPdFhxCgmvOVCy3kil4sFuq5WyZM+wVTbxixm8CVOG9CW9nWWzsQKvIELXijOIH7IYo3Ya&#10;0x2B8yl+Y9ehGXtzNF+fzMgw9n5AiXxfcQzk18y14yV3cGvwI5iWHudISV3SecA6vhG0+GTq2OWe&#10;STXu8RFljuIEPUZl/FANsRPSNA+gQboK6gPqZWEcHBx03LRg/1DS49CU1P3eMSsoUV8Man6b5nmY&#10;snjIZzcZHuylp7r0MMMRqqSeknG78nEygxoG7rE3GhlVe2FyJI3DEItzHNwwbZfnGPXye1k+AwAA&#10;//8DAFBLAwQUAAYACAAAACEAREMN5d0AAAAHAQAADwAAAGRycy9kb3ducmV2LnhtbEyPQU+DQBCF&#10;7yb+h82YeLOLxEJLWRpi1Gj00mrvW5gCys6S3S3gv3c86XHee3nvm3w7m16M6HxnScHtIgKBVNm6&#10;o0bBx/vjzQqED5pq3VtCBd/oYVtcXuQ6q+1EOxz3oRFcQj7TCtoQhkxKX7VotF/YAYm9k3VGBz5d&#10;I2unJy43vYyjKJFGd8QLrR7wvsXqa382CtbOHKanz/C6c/FzOR5e0reHMlXq+mouNyACzuEvDL/4&#10;jA4FMx3tmWovegX8SFCQrlIQ7C7vEhaOCuJkvQRZ5PI/f/EDAAD//wMAUEsBAi0AFAAGAAgAAAAh&#10;ALaDOJL+AAAA4QEAABMAAAAAAAAAAAAAAAAAAAAAAFtDb250ZW50X1R5cGVzXS54bWxQSwECLQAU&#10;AAYACAAAACEAOP0h/9YAAACUAQAACwAAAAAAAAAAAAAAAAAvAQAAX3JlbHMvLnJlbHNQSwECLQAU&#10;AAYACAAAACEA3LX4WVcCAACmBAAADgAAAAAAAAAAAAAAAAAuAgAAZHJzL2Uyb0RvYy54bWxQSwEC&#10;LQAUAAYACAAAACEAREMN5d0AAAAHAQAADwAAAAAAAAAAAAAAAACxBAAAZHJzL2Rvd25yZXYueG1s&#10;UEsFBgAAAAAEAAQA8wAAALsFAAAAAA==&#10;" strokecolor="#93dafa [1311]">
                <v:stroke dashstyle="1 1"/>
                <v:textbox>
                  <w:txbxContent>
                    <w:p w:rsidR="003022B3" w:rsidRPr="0060253A" w:rsidRDefault="003022B3" w:rsidP="00842D4E">
                      <w:pPr>
                        <w:spacing w:before="0" w:after="0"/>
                        <w:rPr>
                          <w:b/>
                          <w:iCs/>
                          <w:lang w:val="en-CA"/>
                        </w:rPr>
                      </w:pPr>
                      <w:r>
                        <w:rPr>
                          <w:b/>
                          <w:iCs/>
                          <w:color w:val="044D6E" w:themeColor="text2" w:themeShade="80"/>
                          <w:lang w:val="en-CA"/>
                        </w:rPr>
                        <w:t xml:space="preserve">MORTIMER v CAMERON </w:t>
                      </w:r>
                      <w:r w:rsidRPr="00770AE8">
                        <w:rPr>
                          <w:iCs/>
                          <w:color w:val="044D6E" w:themeColor="text2" w:themeShade="80"/>
                          <w:lang w:val="en-CA"/>
                        </w:rPr>
                        <w:t>(</w:t>
                      </w:r>
                      <w:r>
                        <w:rPr>
                          <w:iCs/>
                          <w:color w:val="044D6E" w:themeColor="text2" w:themeShade="80"/>
                          <w:lang w:val="en-CA"/>
                        </w:rPr>
                        <w:t>1994) –</w:t>
                      </w:r>
                      <w:r>
                        <w:rPr>
                          <w:b/>
                          <w:iCs/>
                          <w:lang w:val="en-CA"/>
                        </w:rPr>
                        <w:t xml:space="preserve"> </w:t>
                      </w:r>
                      <w:r>
                        <w:rPr>
                          <w:iCs/>
                          <w:color w:val="0673A5" w:themeColor="text2" w:themeShade="BF"/>
                        </w:rPr>
                        <w:t xml:space="preserve">horseplay &gt; tripped backwards over door, fell 10ft thru wall, quadriplegic </w:t>
                      </w:r>
                      <w:r>
                        <w:rPr>
                          <w:iCs/>
                          <w:color w:val="0673A5" w:themeColor="text2" w:themeShade="BF"/>
                          <w:lang w:val="en-CA"/>
                        </w:rPr>
                        <w:t>–</w:t>
                      </w:r>
                      <w:r>
                        <w:rPr>
                          <w:iCs/>
                          <w:lang w:val="en-CA"/>
                        </w:rPr>
                        <w:t xml:space="preserve"> accident beyond scope of risk of horseplay, reasonable assumption that wall would hold. City 40% liable (noncompliance w Building Code), apt corp 60% liable (failed to conduct reasonable inspection)</w:t>
                      </w:r>
                    </w:p>
                  </w:txbxContent>
                </v:textbox>
                <w10:wrap type="square" anchorx="margin"/>
              </v:shape>
            </w:pict>
          </mc:Fallback>
        </mc:AlternateContent>
      </w:r>
      <w:r w:rsidR="00842D4E">
        <w:t xml:space="preserve">Once D establishes defence, court must decide how to apportion damages. Question considered: </w:t>
      </w:r>
      <w:r w:rsidR="00842D4E" w:rsidRPr="00842D4E">
        <w:rPr>
          <w:b/>
        </w:rPr>
        <w:t>how significant was that conduct in creating or contributing to the loss suffered by P</w:t>
      </w:r>
      <w:r w:rsidR="00842D4E">
        <w:t>?</w:t>
      </w:r>
      <w:r w:rsidR="00842D4E" w:rsidRPr="00842D4E">
        <w:rPr>
          <w:noProof/>
          <w:lang w:val="en-CA" w:eastAsia="en-CA"/>
        </w:rPr>
        <w:t xml:space="preserve"> </w:t>
      </w:r>
      <w:r>
        <w:rPr>
          <w:noProof/>
          <w:lang w:val="en-CA" w:eastAsia="en-CA"/>
        </w:rPr>
        <w:t>Deg of fault decided on</w:t>
      </w:r>
      <w:r w:rsidRPr="00330CE5">
        <w:rPr>
          <w:noProof/>
          <w:lang w:val="en-CA" w:eastAsia="en-CA"/>
        </w:rPr>
        <w:t xml:space="preserve"> </w:t>
      </w:r>
      <w:r w:rsidRPr="00330CE5">
        <w:rPr>
          <w:noProof/>
          <w:u w:val="single"/>
          <w:lang w:val="en-CA" w:eastAsia="en-CA"/>
        </w:rPr>
        <w:t>facts</w:t>
      </w:r>
      <w:r>
        <w:rPr>
          <w:noProof/>
          <w:lang w:val="en-CA" w:eastAsia="en-CA"/>
        </w:rPr>
        <w:t xml:space="preserve"> of case</w:t>
      </w:r>
    </w:p>
    <w:p w:rsidR="00330CE5" w:rsidRPr="006A1168" w:rsidRDefault="00330CE5" w:rsidP="00330CE5">
      <w:pPr>
        <w:spacing w:before="0" w:after="0"/>
      </w:pPr>
    </w:p>
    <w:p w:rsidR="00F74704" w:rsidRDefault="00F74704" w:rsidP="00330CE5">
      <w:pPr>
        <w:pStyle w:val="Heading3"/>
        <w:spacing w:before="0"/>
        <w:jc w:val="center"/>
      </w:pPr>
      <w:bookmarkStart w:id="44" w:name="_Toc449023655"/>
      <w:r>
        <w:t>Other Defences</w:t>
      </w:r>
      <w:bookmarkEnd w:id="44"/>
    </w:p>
    <w:p w:rsidR="00F74704" w:rsidRDefault="00F74704" w:rsidP="00F74704">
      <w:pPr>
        <w:pStyle w:val="Heading4"/>
      </w:pPr>
      <w:r>
        <w:t>Voluntary Assumption of Risk</w:t>
      </w:r>
    </w:p>
    <w:p w:rsidR="00F74704" w:rsidRDefault="00330CE5" w:rsidP="00F74704">
      <w:r w:rsidRPr="00330CE5">
        <w:rPr>
          <w:b/>
        </w:rPr>
        <w:t>Basic rule</w:t>
      </w:r>
      <w:r>
        <w:t xml:space="preserve">: </w:t>
      </w:r>
      <w:r>
        <w:rPr>
          <w:i/>
        </w:rPr>
        <w:t>volenti non fit injuria,</w:t>
      </w:r>
      <w:r>
        <w:t xml:space="preserve"> to one who is willing, no harm is done (can occur in event of express or implied consent)</w:t>
      </w:r>
    </w:p>
    <w:p w:rsidR="00330CE5" w:rsidRDefault="00330CE5" w:rsidP="00E66965">
      <w:pPr>
        <w:spacing w:after="0"/>
      </w:pPr>
      <w:r>
        <w:t>D must prove that:</w:t>
      </w:r>
    </w:p>
    <w:p w:rsidR="00330CE5" w:rsidRDefault="00330CE5" w:rsidP="004214ED">
      <w:pPr>
        <w:pStyle w:val="ListParagraph"/>
        <w:numPr>
          <w:ilvl w:val="0"/>
          <w:numId w:val="55"/>
        </w:numPr>
        <w:spacing w:before="0"/>
      </w:pPr>
      <w:r>
        <w:t xml:space="preserve">P </w:t>
      </w:r>
      <w:r w:rsidRPr="00E66965">
        <w:rPr>
          <w:b/>
        </w:rPr>
        <w:t xml:space="preserve">knew of and understood </w:t>
      </w:r>
      <w:r w:rsidRPr="00E66965">
        <w:t>the risk</w:t>
      </w:r>
      <w:r>
        <w:t xml:space="preserve"> he was incurring</w:t>
      </w:r>
      <w:r w:rsidR="00E66965">
        <w:t>, AND</w:t>
      </w:r>
    </w:p>
    <w:p w:rsidR="00330CE5" w:rsidRDefault="00E66965" w:rsidP="004214ED">
      <w:pPr>
        <w:pStyle w:val="ListParagraph"/>
        <w:numPr>
          <w:ilvl w:val="0"/>
          <w:numId w:val="55"/>
        </w:numPr>
      </w:pPr>
      <w:r w:rsidRPr="00076A78">
        <w:rPr>
          <w:noProof/>
          <w:lang w:val="en-CA" w:eastAsia="en-CA"/>
        </w:rPr>
        <mc:AlternateContent>
          <mc:Choice Requires="wps">
            <w:drawing>
              <wp:anchor distT="45720" distB="45720" distL="114300" distR="114300" simplePos="0" relativeHeight="251893760" behindDoc="0" locked="0" layoutInCell="1" allowOverlap="1" wp14:anchorId="309F5099" wp14:editId="6AE3CB21">
                <wp:simplePos x="0" y="0"/>
                <wp:positionH relativeFrom="margin">
                  <wp:posOffset>182880</wp:posOffset>
                </wp:positionH>
                <wp:positionV relativeFrom="paragraph">
                  <wp:posOffset>241300</wp:posOffset>
                </wp:positionV>
                <wp:extent cx="6659880" cy="1211580"/>
                <wp:effectExtent l="0" t="0" r="26670" b="26670"/>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21158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E66965">
                            <w:pPr>
                              <w:spacing w:before="0" w:after="0"/>
                              <w:rPr>
                                <w:iCs/>
                                <w:lang w:val="en-CA"/>
                              </w:rPr>
                            </w:pPr>
                            <w:r>
                              <w:rPr>
                                <w:b/>
                                <w:iCs/>
                                <w:color w:val="044D6E" w:themeColor="text2" w:themeShade="80"/>
                                <w:lang w:val="en-CA"/>
                              </w:rPr>
                              <w:t xml:space="preserve">DUBE v LABAR </w:t>
                            </w:r>
                            <w:r w:rsidRPr="00770AE8">
                              <w:rPr>
                                <w:iCs/>
                                <w:color w:val="044D6E" w:themeColor="text2" w:themeShade="80"/>
                                <w:lang w:val="en-CA"/>
                              </w:rPr>
                              <w:t>(</w:t>
                            </w:r>
                            <w:r>
                              <w:rPr>
                                <w:iCs/>
                                <w:color w:val="044D6E" w:themeColor="text2" w:themeShade="80"/>
                                <w:lang w:val="en-CA"/>
                              </w:rPr>
                              <w:t>1986) –</w:t>
                            </w:r>
                            <w:r>
                              <w:rPr>
                                <w:b/>
                                <w:iCs/>
                                <w:lang w:val="en-CA"/>
                              </w:rPr>
                              <w:t xml:space="preserve"> </w:t>
                            </w:r>
                            <w:r>
                              <w:rPr>
                                <w:iCs/>
                                <w:color w:val="0673A5" w:themeColor="text2" w:themeShade="BF"/>
                              </w:rPr>
                              <w:t xml:space="preserve">P and D drunk, got in car to go to bar, drank more, found women, drove 50-60miles more, at some point picked up hitchhikers, D veered car to right and P grabbed wheel to correct; car overturned on embankment causing injury to P </w:t>
                            </w:r>
                            <w:r>
                              <w:rPr>
                                <w:iCs/>
                                <w:color w:val="0673A5" w:themeColor="text2" w:themeShade="BF"/>
                                <w:lang w:val="en-CA"/>
                              </w:rPr>
                              <w:t>–</w:t>
                            </w:r>
                            <w:r>
                              <w:rPr>
                                <w:iCs/>
                                <w:lang w:val="en-CA"/>
                              </w:rPr>
                              <w:t xml:space="preserve"> did P give express or implied consent to accept risk? Here, P contrib negl and vol assumed risk bc clear that knew legal </w:t>
                            </w:r>
                            <w:r w:rsidRPr="00E66965">
                              <w:rPr>
                                <w:iCs/>
                                <w:u w:val="single"/>
                                <w:lang w:val="en-CA"/>
                              </w:rPr>
                              <w:t>and</w:t>
                            </w:r>
                            <w:r>
                              <w:rPr>
                                <w:iCs/>
                                <w:lang w:val="en-CA"/>
                              </w:rPr>
                              <w:t xml:space="preserve"> physical risk and in essence bargained away right to sue for injuries incurred as result of negl on D’s part. </w:t>
                            </w:r>
                          </w:p>
                          <w:p w:rsidR="003022B3" w:rsidRPr="00E66965" w:rsidRDefault="003022B3" w:rsidP="00E66965">
                            <w:pPr>
                              <w:spacing w:before="0" w:after="0"/>
                              <w:rPr>
                                <w:b/>
                                <w:i/>
                                <w:iCs/>
                                <w:lang w:val="en-CA"/>
                              </w:rPr>
                            </w:pPr>
                            <w:r w:rsidRPr="00E66965">
                              <w:rPr>
                                <w:i/>
                                <w:iCs/>
                                <w:lang w:val="en-CA"/>
                              </w:rPr>
                              <w:t xml:space="preserve">**generally inapplicable in most drunken-passenger cases bc reqs </w:t>
                            </w:r>
                            <w:r>
                              <w:rPr>
                                <w:i/>
                                <w:iCs/>
                                <w:lang w:val="en-CA"/>
                              </w:rPr>
                              <w:t xml:space="preserve">kind of </w:t>
                            </w:r>
                            <w:r w:rsidRPr="00E66965">
                              <w:rPr>
                                <w:i/>
                                <w:iCs/>
                                <w:lang w:val="en-CA"/>
                              </w:rPr>
                              <w:t>awareness rarely present on such facts.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F5099" id="Text Box 245" o:spid="_x0000_s1141" type="#_x0000_t202" style="position:absolute;left:0;text-align:left;margin-left:14.4pt;margin-top:19pt;width:524.4pt;height:95.4pt;z-index:251893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L2UwIAAKYEAAAOAAAAZHJzL2Uyb0RvYy54bWysVNuO0zAQfUfiHyy/0zRRW9po09XSUoS0&#10;LEi7fIDjOI2F7Qm226R8PWMn7bbwhsiD5bn4zOXM5O6+14ochXUSTEHTyZQSYThU0uwL+v1l925J&#10;ifPMVEyBEQU9CUfv12/f3HVtLjJoQFXCEgQxLu/agjbet3mSON4IzdwEWmHQWIPVzKNo90llWYfo&#10;WiXZdLpIOrBVa4EL51C7HYx0HfHrWnD/ta6d8EQVFHPz8bTxLMOZrO9YvresbSQf02D/kIVm0mDQ&#10;C9SWeUYOVv4FpSW34KD2Ew46gbqWXMQasJp0+kc1zw1rRawFm+PaS5vc/4PlT8dvlsiqoNlsTolh&#10;Gkl6Eb0nH6AnQYcd6lqXo+Nzi66+RwMyHat17SPwH44Y2DTM7MWDtdA1glWYYRpeJldPBxwXQMru&#10;C1QYiB08RKC+tjq0DxtCEB2ZOl3YCclwVC4W89VyiSaOtjRL0zkKIQbLz89b6/wnAZqES0Et0h/h&#10;2fHR+cH17BKiOVCy2kmlomD35UZZcmQ4Krv4jeg3bsqQrqCreTYfOnADEaZWXEB8n0UfddBY7gA8&#10;m+IXcFmOapzNQb04q7GYOPsBJZZ2Ezwkv2WuGR65k9uCH8C09LhHSuqCLgPWGCNw8dFUMZ5nUg13&#10;DKLMSE7gY2DG92UfJwE7G0ADdSVUJ+TLwrA4uOh4acD+oqTDpSmo+3lgVlCiPhvkfJXOZmHLojCb&#10;v89QsNeW8trCDEeognpKhuvGx80MzTHwgLNRy8jaayZj0rgMsTnj4oZtu5aj1+vvZf0bAAD//wMA&#10;UEsDBBQABgAIAAAAIQA3Coom3AAAAAoBAAAPAAAAZHJzL2Rvd25yZXYueG1sTI9BT4NAEIXvJv6H&#10;zZh4s4uYFKQsDTFqNHppbe9bGAFlZ8nuFvDfO5z0OPkm730v386mFyM631lScLuKQCBVtu6oUXD4&#10;eLpJQfigqda9JVTwgx62xeVFrrPaTrTDcR8awSHkM62gDWHIpPRVi0b7lR2QmH1aZ3Tg0zWydnri&#10;cNPLOIrW0uiOuKHVAz60WH3vz0bBvTPH6fkrvO1c/FKOx9fk/bFMlLq+mssNiIBz+HuGRZ/VoWCn&#10;kz1T7UWvIE7ZPCi4S3nSwqMkWYM4MVmQLHL5f0LxCwAA//8DAFBLAQItABQABgAIAAAAIQC2gziS&#10;/gAAAOEBAAATAAAAAAAAAAAAAAAAAAAAAABbQ29udGVudF9UeXBlc10ueG1sUEsBAi0AFAAGAAgA&#10;AAAhADj9If/WAAAAlAEAAAsAAAAAAAAAAAAAAAAALwEAAF9yZWxzLy5yZWxzUEsBAi0AFAAGAAgA&#10;AAAhACg6QvZTAgAApgQAAA4AAAAAAAAAAAAAAAAALgIAAGRycy9lMm9Eb2MueG1sUEsBAi0AFAAG&#10;AAgAAAAhADcKiibcAAAACgEAAA8AAAAAAAAAAAAAAAAArQQAAGRycy9kb3ducmV2LnhtbFBLBQYA&#10;AAAABAAEAPMAAAC2BQAAAAA=&#10;" strokecolor="#93dafa [1311]">
                <v:stroke dashstyle="1 1"/>
                <v:textbox>
                  <w:txbxContent>
                    <w:p w:rsidR="003022B3" w:rsidRDefault="003022B3" w:rsidP="00E66965">
                      <w:pPr>
                        <w:spacing w:before="0" w:after="0"/>
                        <w:rPr>
                          <w:iCs/>
                          <w:lang w:val="en-CA"/>
                        </w:rPr>
                      </w:pPr>
                      <w:r>
                        <w:rPr>
                          <w:b/>
                          <w:iCs/>
                          <w:color w:val="044D6E" w:themeColor="text2" w:themeShade="80"/>
                          <w:lang w:val="en-CA"/>
                        </w:rPr>
                        <w:t xml:space="preserve">DUBE v LABAR </w:t>
                      </w:r>
                      <w:r w:rsidRPr="00770AE8">
                        <w:rPr>
                          <w:iCs/>
                          <w:color w:val="044D6E" w:themeColor="text2" w:themeShade="80"/>
                          <w:lang w:val="en-CA"/>
                        </w:rPr>
                        <w:t>(</w:t>
                      </w:r>
                      <w:r>
                        <w:rPr>
                          <w:iCs/>
                          <w:color w:val="044D6E" w:themeColor="text2" w:themeShade="80"/>
                          <w:lang w:val="en-CA"/>
                        </w:rPr>
                        <w:t>1986) –</w:t>
                      </w:r>
                      <w:r>
                        <w:rPr>
                          <w:b/>
                          <w:iCs/>
                          <w:lang w:val="en-CA"/>
                        </w:rPr>
                        <w:t xml:space="preserve"> </w:t>
                      </w:r>
                      <w:r>
                        <w:rPr>
                          <w:iCs/>
                          <w:color w:val="0673A5" w:themeColor="text2" w:themeShade="BF"/>
                        </w:rPr>
                        <w:t xml:space="preserve">P and D drunk, got in car to go to bar, drank more, found women, drove 50-60miles more, at some point picked up hitchhikers, D veered car to right and P grabbed wheel to correct; car overturned on embankment causing injury to P </w:t>
                      </w:r>
                      <w:r>
                        <w:rPr>
                          <w:iCs/>
                          <w:color w:val="0673A5" w:themeColor="text2" w:themeShade="BF"/>
                          <w:lang w:val="en-CA"/>
                        </w:rPr>
                        <w:t>–</w:t>
                      </w:r>
                      <w:r>
                        <w:rPr>
                          <w:iCs/>
                          <w:lang w:val="en-CA"/>
                        </w:rPr>
                        <w:t xml:space="preserve"> did P give express or implied consent to accept risk? Here, P contrib negl and vol assumed risk bc clear that knew legal </w:t>
                      </w:r>
                      <w:r w:rsidRPr="00E66965">
                        <w:rPr>
                          <w:iCs/>
                          <w:u w:val="single"/>
                          <w:lang w:val="en-CA"/>
                        </w:rPr>
                        <w:t>and</w:t>
                      </w:r>
                      <w:r>
                        <w:rPr>
                          <w:iCs/>
                          <w:lang w:val="en-CA"/>
                        </w:rPr>
                        <w:t xml:space="preserve"> physical risk and in essence bargained away right to sue for injuries incurred as result of negl on D’s part. </w:t>
                      </w:r>
                    </w:p>
                    <w:p w:rsidR="003022B3" w:rsidRPr="00E66965" w:rsidRDefault="003022B3" w:rsidP="00E66965">
                      <w:pPr>
                        <w:spacing w:before="0" w:after="0"/>
                        <w:rPr>
                          <w:b/>
                          <w:i/>
                          <w:iCs/>
                          <w:lang w:val="en-CA"/>
                        </w:rPr>
                      </w:pPr>
                      <w:r w:rsidRPr="00E66965">
                        <w:rPr>
                          <w:i/>
                          <w:iCs/>
                          <w:lang w:val="en-CA"/>
                        </w:rPr>
                        <w:t xml:space="preserve">**generally inapplicable in most drunken-passenger cases bc reqs </w:t>
                      </w:r>
                      <w:r>
                        <w:rPr>
                          <w:i/>
                          <w:iCs/>
                          <w:lang w:val="en-CA"/>
                        </w:rPr>
                        <w:t xml:space="preserve">kind of </w:t>
                      </w:r>
                      <w:r w:rsidRPr="00E66965">
                        <w:rPr>
                          <w:i/>
                          <w:iCs/>
                          <w:lang w:val="en-CA"/>
                        </w:rPr>
                        <w:t>awareness rarely present on such facts.</w:t>
                      </w:r>
                    </w:p>
                  </w:txbxContent>
                </v:textbox>
                <w10:wrap type="square" anchorx="margin"/>
              </v:shape>
            </w:pict>
          </mc:Fallback>
        </mc:AlternateContent>
      </w:r>
      <w:r w:rsidR="00330CE5">
        <w:t xml:space="preserve">P </w:t>
      </w:r>
      <w:r w:rsidR="00330CE5" w:rsidRPr="00E66965">
        <w:rPr>
          <w:b/>
        </w:rPr>
        <w:t>voluntarily assumed</w:t>
      </w:r>
      <w:r w:rsidR="00330CE5">
        <w:t xml:space="preserve"> the risk</w:t>
      </w:r>
    </w:p>
    <w:p w:rsidR="00E66965" w:rsidRPr="00E66965" w:rsidRDefault="00E66965" w:rsidP="004214ED">
      <w:pPr>
        <w:pStyle w:val="ListParagraph"/>
        <w:numPr>
          <w:ilvl w:val="1"/>
          <w:numId w:val="55"/>
        </w:numPr>
        <w:tabs>
          <w:tab w:val="clear" w:pos="1440"/>
          <w:tab w:val="num" w:pos="1134"/>
        </w:tabs>
        <w:ind w:left="851"/>
      </w:pPr>
      <w:r>
        <w:t>Generally limited to narrow scope of some sporting activities</w:t>
      </w:r>
    </w:p>
    <w:p w:rsidR="00E66965" w:rsidRPr="00330CE5" w:rsidRDefault="00E66965" w:rsidP="004214ED">
      <w:pPr>
        <w:pStyle w:val="ListParagraph"/>
        <w:numPr>
          <w:ilvl w:val="2"/>
          <w:numId w:val="55"/>
        </w:numPr>
        <w:tabs>
          <w:tab w:val="clear" w:pos="2160"/>
        </w:tabs>
        <w:ind w:left="1560"/>
      </w:pPr>
      <w:r w:rsidRPr="00E66965">
        <w:rPr>
          <w:i/>
          <w:color w:val="0673A5" w:themeColor="text2" w:themeShade="BF"/>
        </w:rPr>
        <w:t>Hayter v Bezanson</w:t>
      </w:r>
      <w:r w:rsidRPr="00E66965">
        <w:rPr>
          <w:color w:val="0673A5" w:themeColor="text2" w:themeShade="BF"/>
        </w:rPr>
        <w:t xml:space="preserve"> </w:t>
      </w:r>
      <w:r>
        <w:t>– P didn’t consent to risks in D’s unusual way of hitting golf ball. Conduct can fall outside normal risks of sport as played properly.</w:t>
      </w:r>
    </w:p>
    <w:p w:rsidR="00F74704" w:rsidRDefault="00F74704" w:rsidP="00F74704">
      <w:pPr>
        <w:pStyle w:val="Heading4"/>
      </w:pPr>
      <w:r>
        <w:t>Participation in Criminal or Immoral Act</w:t>
      </w:r>
    </w:p>
    <w:p w:rsidR="00F74704" w:rsidRDefault="00E66965" w:rsidP="00F74704">
      <w:r>
        <w:rPr>
          <w:b/>
        </w:rPr>
        <w:t>Basic rule</w:t>
      </w:r>
      <w:r>
        <w:t xml:space="preserve">: </w:t>
      </w:r>
      <w:r>
        <w:rPr>
          <w:i/>
        </w:rPr>
        <w:t>ex turpi causa non oritur actio</w:t>
      </w:r>
      <w:r>
        <w:t>, from a dishonourable cause an action does not rise</w:t>
      </w:r>
    </w:p>
    <w:p w:rsidR="00E66965" w:rsidRDefault="00E66965" w:rsidP="00E66965">
      <w:pPr>
        <w:spacing w:after="0"/>
      </w:pPr>
      <w:r>
        <w:t>D must prove that:</w:t>
      </w:r>
    </w:p>
    <w:p w:rsidR="00E66965" w:rsidRDefault="00E66965" w:rsidP="004214ED">
      <w:pPr>
        <w:pStyle w:val="ListParagraph"/>
        <w:numPr>
          <w:ilvl w:val="0"/>
          <w:numId w:val="56"/>
        </w:numPr>
        <w:spacing w:before="0"/>
      </w:pPr>
      <w:r>
        <w:t xml:space="preserve">P </w:t>
      </w:r>
      <w:r w:rsidRPr="00D64D8B">
        <w:rPr>
          <w:b/>
        </w:rPr>
        <w:t>stands to profit</w:t>
      </w:r>
      <w:r>
        <w:t xml:space="preserve"> from his criminal behavior, OR</w:t>
      </w:r>
    </w:p>
    <w:p w:rsidR="00E66965" w:rsidRPr="00D64D8B" w:rsidRDefault="00E66965" w:rsidP="004214ED">
      <w:pPr>
        <w:pStyle w:val="ListParagraph"/>
        <w:numPr>
          <w:ilvl w:val="0"/>
          <w:numId w:val="56"/>
        </w:numPr>
      </w:pPr>
      <w:r>
        <w:t xml:space="preserve">Compensation would amount to </w:t>
      </w:r>
      <w:r w:rsidRPr="00D64D8B">
        <w:rPr>
          <w:b/>
        </w:rPr>
        <w:t>avoidance of criminal sanction</w:t>
      </w:r>
    </w:p>
    <w:p w:rsidR="00D64D8B" w:rsidRPr="00E66965" w:rsidRDefault="00D64D8B" w:rsidP="004214ED">
      <w:pPr>
        <w:pStyle w:val="ListParagraph"/>
        <w:numPr>
          <w:ilvl w:val="1"/>
          <w:numId w:val="56"/>
        </w:numPr>
        <w:tabs>
          <w:tab w:val="clear" w:pos="1440"/>
        </w:tabs>
        <w:ind w:left="851"/>
      </w:pPr>
      <w:r w:rsidRPr="00D64D8B">
        <w:rPr>
          <w:noProof/>
          <w:color w:val="0673A5" w:themeColor="text2" w:themeShade="BF"/>
          <w:lang w:val="en-CA" w:eastAsia="en-CA"/>
        </w:rPr>
        <w:lastRenderedPageBreak/>
        <mc:AlternateContent>
          <mc:Choice Requires="wps">
            <w:drawing>
              <wp:anchor distT="45720" distB="45720" distL="114300" distR="114300" simplePos="0" relativeHeight="251895808" behindDoc="0" locked="0" layoutInCell="1" allowOverlap="1" wp14:anchorId="1B788736" wp14:editId="79E7D963">
                <wp:simplePos x="0" y="0"/>
                <wp:positionH relativeFrom="margin">
                  <wp:align>right</wp:align>
                </wp:positionH>
                <wp:positionV relativeFrom="paragraph">
                  <wp:posOffset>0</wp:posOffset>
                </wp:positionV>
                <wp:extent cx="6659880" cy="830580"/>
                <wp:effectExtent l="0" t="0" r="26670" b="26670"/>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3058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D64D8B" w:rsidRDefault="003022B3" w:rsidP="00D64D8B">
                            <w:pPr>
                              <w:spacing w:before="0" w:after="0"/>
                              <w:rPr>
                                <w:b/>
                                <w:iCs/>
                                <w:lang w:val="en-CA"/>
                              </w:rPr>
                            </w:pPr>
                            <w:r>
                              <w:rPr>
                                <w:b/>
                                <w:iCs/>
                                <w:color w:val="044D6E" w:themeColor="text2" w:themeShade="80"/>
                                <w:lang w:val="en-CA"/>
                              </w:rPr>
                              <w:t xml:space="preserve">HALL v HEBERT </w:t>
                            </w:r>
                            <w:r w:rsidRPr="00770AE8">
                              <w:rPr>
                                <w:iCs/>
                                <w:color w:val="044D6E" w:themeColor="text2" w:themeShade="80"/>
                                <w:lang w:val="en-CA"/>
                              </w:rPr>
                              <w:t>(</w:t>
                            </w:r>
                            <w:r>
                              <w:rPr>
                                <w:iCs/>
                                <w:color w:val="044D6E" w:themeColor="text2" w:themeShade="80"/>
                                <w:lang w:val="en-CA"/>
                              </w:rPr>
                              <w:t>1993) –</w:t>
                            </w:r>
                            <w:r>
                              <w:rPr>
                                <w:b/>
                                <w:iCs/>
                                <w:lang w:val="en-CA"/>
                              </w:rPr>
                              <w:t xml:space="preserve"> </w:t>
                            </w:r>
                            <w:r>
                              <w:rPr>
                                <w:iCs/>
                                <w:color w:val="0673A5" w:themeColor="text2" w:themeShade="BF"/>
                              </w:rPr>
                              <w:t xml:space="preserve">P and D drunk, D stalled car, agreed to let P drive, P lost control and flipped car. P injured and sued D for letting him drive drunk </w:t>
                            </w:r>
                            <w:r>
                              <w:rPr>
                                <w:iCs/>
                                <w:color w:val="0673A5" w:themeColor="text2" w:themeShade="BF"/>
                                <w:lang w:val="en-CA"/>
                              </w:rPr>
                              <w:t>–</w:t>
                            </w:r>
                            <w:r>
                              <w:rPr>
                                <w:iCs/>
                                <w:lang w:val="en-CA"/>
                              </w:rPr>
                              <w:t xml:space="preserve"> </w:t>
                            </w:r>
                            <w:r>
                              <w:rPr>
                                <w:i/>
                                <w:iCs/>
                                <w:lang w:val="en-CA"/>
                              </w:rPr>
                              <w:t>ex turpi causa</w:t>
                            </w:r>
                            <w:r>
                              <w:rPr>
                                <w:iCs/>
                                <w:lang w:val="en-CA"/>
                              </w:rPr>
                              <w:t xml:space="preserve"> frustrates complete cause of action. Responsibility for wrong suspended only because concern for the integrity of the legal system trumps the concern that D be responsible. Applies properly where P seeks to profit from illegal conduct (not wholly applicable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88736" id="Text Box 246" o:spid="_x0000_s1142" type="#_x0000_t202" style="position:absolute;left:0;text-align:left;margin-left:473.2pt;margin-top:0;width:524.4pt;height:65.4pt;z-index:251895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XxUwIAAKUEAAAOAAAAZHJzL2Uyb0RvYy54bWysVNuO2jAQfa/Uf7D8XhIoUIgIqy10q0rb&#10;i7TbD3Ach1i1PaltSOjX79gGCu1b1TxYnovPXM5MVneDVuQgrJNgSjoe5ZQIw6GWZlfS788PbxaU&#10;OM9MzRQYUdKjcPRu/frVqu8KMYEWVC0sQRDjir4raet9V2SZ463QzI2gEwaNDVjNPIp2l9WW9Yiu&#10;VTbJ83nWg607C1w4h9ptMtJ1xG8awf3XpnHCE1VSzM3H08azCme2XrFiZ1nXSn5Kg/1DFppJg0Ev&#10;UFvmGdlb+ReUltyCg8aPOOgMmkZyEWvAasb5H9U8tawTsRZsjusubXL/D5Z/OXyzRNYlnUznlBim&#10;kaRnMXjyHgYSdNihvnMFOj516OoHNCDTsVrXPQL/4YiBTcvMTtxbC30rWI0ZjsPL7OppwnEBpOo/&#10;Q42B2N5DBBoaq0P7sCEE0ZGp44WdkAxH5Xw+Wy4WaOJoW7zNZ3gPIVhxft1Z5z8K0CRcSmqR/YjO&#10;Do/OJ9ezSwjmQMn6QSoVBburNsqSA8NJeYjfCf3GTRnSl3Q5m8xSA24gwtCKC4gfJtFH7TVWm4Cn&#10;OX4BlxWoxtFM6vlZjcXE0Q8osbSb4CH5LXNteuSObgs+gWnpcY2U1NiZgHWKEaj4YOoYzzOp0h2D&#10;KHPiJtCRiPFDNcRBGI8vpFdQH5EuC2lvcM/x0oL9RUmPO1NS93PPrKBEfTJI+XI8nYYli8J09m6C&#10;gr22VNcWZjhCldRTkq4bHxczNMfAPY5GIyNrYYZSJqekcRdic057G5btWo5ev/8u6xcAAAD//wMA&#10;UEsDBBQABgAIAAAAIQCgeO5U3AAAAAYBAAAPAAAAZHJzL2Rvd25yZXYueG1sTI9BT8MwDIXvSPyH&#10;yEjcWMJArCtNpwoBAo3LxnbPWtMWGqdKsrb8ezwucLFsvafn72WryXZiQB9aRxquZwoEUumqlmoN&#10;u/enqwREiIYq0zlCDd8YYJWfn2UmrdxIGxy2sRYcQiE1GpoY+1TKUDZoTZi5Hom1D+etiXz6Wlbe&#10;jBxuOzlX6k5a0xJ/aEyPDw2WX9uj1bD0dj8+f8b1xs9fimH/unh7LBZaX15MxT2IiFP8M8MJn9Eh&#10;Z6aDO1IVRKeBi8TfedLUbcI9DrzdqARknsn/+PkPAAAA//8DAFBLAQItABQABgAIAAAAIQC2gziS&#10;/gAAAOEBAAATAAAAAAAAAAAAAAAAAAAAAABbQ29udGVudF9UeXBlc10ueG1sUEsBAi0AFAAGAAgA&#10;AAAhADj9If/WAAAAlAEAAAsAAAAAAAAAAAAAAAAALwEAAF9yZWxzLy5yZWxzUEsBAi0AFAAGAAgA&#10;AAAhABRYJfFTAgAApQQAAA4AAAAAAAAAAAAAAAAALgIAAGRycy9lMm9Eb2MueG1sUEsBAi0AFAAG&#10;AAgAAAAhAKB47lTcAAAABgEAAA8AAAAAAAAAAAAAAAAArQQAAGRycy9kb3ducmV2LnhtbFBLBQYA&#10;AAAABAAEAPMAAAC2BQAAAAA=&#10;" strokecolor="#93dafa [1311]">
                <v:stroke dashstyle="1 1"/>
                <v:textbox>
                  <w:txbxContent>
                    <w:p w:rsidR="003022B3" w:rsidRPr="00D64D8B" w:rsidRDefault="003022B3" w:rsidP="00D64D8B">
                      <w:pPr>
                        <w:spacing w:before="0" w:after="0"/>
                        <w:rPr>
                          <w:b/>
                          <w:iCs/>
                          <w:lang w:val="en-CA"/>
                        </w:rPr>
                      </w:pPr>
                      <w:r>
                        <w:rPr>
                          <w:b/>
                          <w:iCs/>
                          <w:color w:val="044D6E" w:themeColor="text2" w:themeShade="80"/>
                          <w:lang w:val="en-CA"/>
                        </w:rPr>
                        <w:t xml:space="preserve">HALL v HEBERT </w:t>
                      </w:r>
                      <w:r w:rsidRPr="00770AE8">
                        <w:rPr>
                          <w:iCs/>
                          <w:color w:val="044D6E" w:themeColor="text2" w:themeShade="80"/>
                          <w:lang w:val="en-CA"/>
                        </w:rPr>
                        <w:t>(</w:t>
                      </w:r>
                      <w:r>
                        <w:rPr>
                          <w:iCs/>
                          <w:color w:val="044D6E" w:themeColor="text2" w:themeShade="80"/>
                          <w:lang w:val="en-CA"/>
                        </w:rPr>
                        <w:t>1993) –</w:t>
                      </w:r>
                      <w:r>
                        <w:rPr>
                          <w:b/>
                          <w:iCs/>
                          <w:lang w:val="en-CA"/>
                        </w:rPr>
                        <w:t xml:space="preserve"> </w:t>
                      </w:r>
                      <w:r>
                        <w:rPr>
                          <w:iCs/>
                          <w:color w:val="0673A5" w:themeColor="text2" w:themeShade="BF"/>
                        </w:rPr>
                        <w:t xml:space="preserve">P and D drunk, D stalled car, agreed to let P drive, P lost control and flipped car. P injured and sued D for letting him drive drunk </w:t>
                      </w:r>
                      <w:r>
                        <w:rPr>
                          <w:iCs/>
                          <w:color w:val="0673A5" w:themeColor="text2" w:themeShade="BF"/>
                          <w:lang w:val="en-CA"/>
                        </w:rPr>
                        <w:t>–</w:t>
                      </w:r>
                      <w:r>
                        <w:rPr>
                          <w:iCs/>
                          <w:lang w:val="en-CA"/>
                        </w:rPr>
                        <w:t xml:space="preserve"> </w:t>
                      </w:r>
                      <w:r>
                        <w:rPr>
                          <w:i/>
                          <w:iCs/>
                          <w:lang w:val="en-CA"/>
                        </w:rPr>
                        <w:t>ex turpi causa</w:t>
                      </w:r>
                      <w:r>
                        <w:rPr>
                          <w:iCs/>
                          <w:lang w:val="en-CA"/>
                        </w:rPr>
                        <w:t xml:space="preserve"> frustrates complete cause of action. Responsibility for wrong suspended only because concern for the integrity of the legal system trumps the concern that D be responsible. Applies properly where P seeks to profit from illegal conduct (not wholly applicable here)</w:t>
                      </w:r>
                    </w:p>
                  </w:txbxContent>
                </v:textbox>
                <w10:wrap type="square" anchorx="margin"/>
              </v:shape>
            </w:pict>
          </mc:Fallback>
        </mc:AlternateContent>
      </w:r>
      <w:r w:rsidRPr="00D64D8B">
        <w:rPr>
          <w:i/>
          <w:color w:val="0673A5" w:themeColor="text2" w:themeShade="BF"/>
        </w:rPr>
        <w:t>Beljanski (Guardian ad litem of) v Smithwick</w:t>
      </w:r>
      <w:r>
        <w:t xml:space="preserve"> (2006) - </w:t>
      </w:r>
      <w:r w:rsidRPr="00D64D8B">
        <w:t>depend</w:t>
      </w:r>
      <w:r>
        <w:t>e</w:t>
      </w:r>
      <w:r w:rsidRPr="00D64D8B">
        <w:t xml:space="preserve">nt children of career criminal brought claim when father killed negligently. Court used </w:t>
      </w:r>
      <w:r w:rsidRPr="00D64D8B">
        <w:rPr>
          <w:i/>
          <w:iCs/>
        </w:rPr>
        <w:t>ex turpi causa</w:t>
      </w:r>
      <w:r w:rsidRPr="00D64D8B">
        <w:t xml:space="preserve"> in refusing to base award on any illegal income deceased would have made thru illegal activities</w:t>
      </w:r>
    </w:p>
    <w:p w:rsidR="00F74704" w:rsidRDefault="00F74704" w:rsidP="00F74704">
      <w:pPr>
        <w:pStyle w:val="Heading4"/>
      </w:pPr>
      <w:r>
        <w:t>Inevitable Accident</w:t>
      </w:r>
    </w:p>
    <w:p w:rsidR="00F74704" w:rsidRDefault="00B82ECD" w:rsidP="00F74704">
      <w:r w:rsidRPr="00D64D8B">
        <w:rPr>
          <w:noProof/>
          <w:color w:val="0673A5" w:themeColor="text2" w:themeShade="BF"/>
          <w:lang w:val="en-CA" w:eastAsia="en-CA"/>
        </w:rPr>
        <mc:AlternateContent>
          <mc:Choice Requires="wps">
            <w:drawing>
              <wp:anchor distT="45720" distB="45720" distL="114300" distR="114300" simplePos="0" relativeHeight="251897856" behindDoc="0" locked="0" layoutInCell="1" allowOverlap="1" wp14:anchorId="323E7425" wp14:editId="20FA7C65">
                <wp:simplePos x="0" y="0"/>
                <wp:positionH relativeFrom="margin">
                  <wp:posOffset>228600</wp:posOffset>
                </wp:positionH>
                <wp:positionV relativeFrom="paragraph">
                  <wp:posOffset>312420</wp:posOffset>
                </wp:positionV>
                <wp:extent cx="6659880" cy="1249680"/>
                <wp:effectExtent l="0" t="0" r="26670" b="2667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24968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B82ECD" w:rsidRDefault="003022B3" w:rsidP="00B82ECD">
                            <w:pPr>
                              <w:spacing w:before="0" w:after="0"/>
                              <w:rPr>
                                <w:iCs/>
                                <w:lang w:val="en-CA"/>
                              </w:rPr>
                            </w:pPr>
                            <w:r>
                              <w:rPr>
                                <w:b/>
                                <w:iCs/>
                                <w:color w:val="044D6E" w:themeColor="text2" w:themeShade="80"/>
                                <w:lang w:val="en-CA"/>
                              </w:rPr>
                              <w:t xml:space="preserve">RINTOUL v X-RAY AND RADIUM INDUST. LTD </w:t>
                            </w:r>
                            <w:r w:rsidRPr="00770AE8">
                              <w:rPr>
                                <w:iCs/>
                                <w:color w:val="044D6E" w:themeColor="text2" w:themeShade="80"/>
                                <w:lang w:val="en-CA"/>
                              </w:rPr>
                              <w:t>(</w:t>
                            </w:r>
                            <w:r>
                              <w:rPr>
                                <w:iCs/>
                                <w:color w:val="044D6E" w:themeColor="text2" w:themeShade="80"/>
                                <w:lang w:val="en-CA"/>
                              </w:rPr>
                              <w:t>1956) –</w:t>
                            </w:r>
                            <w:r>
                              <w:rPr>
                                <w:b/>
                                <w:iCs/>
                                <w:lang w:val="en-CA"/>
                              </w:rPr>
                              <w:t xml:space="preserve"> </w:t>
                            </w:r>
                            <w:r>
                              <w:rPr>
                                <w:iCs/>
                                <w:color w:val="0673A5" w:themeColor="text2" w:themeShade="BF"/>
                              </w:rPr>
                              <w:t xml:space="preserve">O driving car owned by respondent owner. Brakes worked properly at least 6 times before, but when tried to break after light change, didn’t work. Hand breaks reduced speed of car but still struck back of appellant’s car </w:t>
                            </w:r>
                            <w:r>
                              <w:rPr>
                                <w:iCs/>
                                <w:color w:val="0673A5" w:themeColor="text2" w:themeShade="BF"/>
                                <w:lang w:val="en-CA"/>
                              </w:rPr>
                              <w:t>–</w:t>
                            </w:r>
                            <w:r>
                              <w:rPr>
                                <w:iCs/>
                                <w:lang w:val="en-CA"/>
                              </w:rPr>
                              <w:t xml:space="preserve"> P relying on defence of inevitable accident must show that something happened </w:t>
                            </w:r>
                            <w:r>
                              <w:rPr>
                                <w:b/>
                                <w:iCs/>
                                <w:lang w:val="en-CA"/>
                              </w:rPr>
                              <w:t xml:space="preserve">over which he had no control </w:t>
                            </w:r>
                            <w:r>
                              <w:rPr>
                                <w:iCs/>
                                <w:lang w:val="en-CA"/>
                              </w:rPr>
                              <w:t xml:space="preserve">that </w:t>
                            </w:r>
                            <w:r w:rsidRPr="00B82ECD">
                              <w:rPr>
                                <w:iCs/>
                                <w:lang w:val="en-CA"/>
                              </w:rPr>
                              <w:t>could not have been prevented by the</w:t>
                            </w:r>
                            <w:r>
                              <w:rPr>
                                <w:b/>
                                <w:iCs/>
                                <w:lang w:val="en-CA"/>
                              </w:rPr>
                              <w:t xml:space="preserve"> exercise of reasonable care.</w:t>
                            </w:r>
                            <w:r>
                              <w:rPr>
                                <w:iCs/>
                                <w:lang w:val="en-CA"/>
                              </w:rPr>
                              <w:t xml:space="preserve"> Here, didn’t prove w evidence that 1) failure couldn’t have been prevented, 2) that assuming failure occurred w/o negl, collision couldn’t have been avoided by exercise of reasonable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E7425" id="Text Box 247" o:spid="_x0000_s1143" type="#_x0000_t202" style="position:absolute;margin-left:18pt;margin-top:24.6pt;width:524.4pt;height:98.4pt;z-index:251897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9QVAIAAKYEAAAOAAAAZHJzL2Uyb0RvYy54bWysVNuO2jAQfa/Uf7D8XkIiYCHasNpCqSpt&#10;t5V2+wHGcYhV25PahoR+fcc2UGjfqubB8lx85nJmcv8waEUOwjoJpqL5aEyJMBxqaXYV/fa6eTen&#10;xHlmaqbAiIoehaMPy7dv7vuuFAW0oGphCYIYV/ZdRVvvuzLLHG+FZm4EnTBobMBq5lG0u6y2rEd0&#10;rbJiPJ5lPdi6s8CFc6hdJyNdRvymEdx/aRonPFEVxdx8PG08t+HMlves3FnWtZKf0mD/kIVm0mDQ&#10;C9SaeUb2Vv4FpSW34KDxIw46g6aRXMQasJp8/Ec1Ly3rRKwFm+O6S5vc/4Plz4evlsi6osXkjhLD&#10;NJL0KgZP3sNAgg471HeuRMeXDl39gAZkOlbruifg3x0xsGqZ2YlHa6FvBasxwzy8zK6eJhwXQLb9&#10;Z6gxENt7iEBDY3VoHzaEIDoydbywE5LhqJzNpov5HE0cbXkxWcxQCDFYeX7eWec/CtAkXCpqkf4I&#10;zw5PzifXs0uI5kDJeiOVioLdbVfKkgPDUdnE74R+46YM6Su6mBbT1IEbiDC14gLihyL6qL3GchPw&#10;ZIxfwGUlqnE2k3p2VmMxcfYDSiztJnhIfs1cmx65o1uDT2BaetwjJXVF5wHrFCNw8cHUMZ5nUqU7&#10;BlHmRE7gIzHjh+0QJyHPL6xvoT4iXxbS4uCi46UF+5OSHpemou7HnllBifpkkPNFPpmELYvCZHpX&#10;oGCvLdtrCzMcoSrqKUnXlY+bGZpj4BFno5GRtTBEKZNT0rgMsTmnxQ3bdi1Hr9+/l+UvAAAA//8D&#10;AFBLAwQUAAYACAAAACEA6DAnsN8AAAAKAQAADwAAAGRycy9kb3ducmV2LnhtbEyPy07DMBBF90j8&#10;gzVI7KhDiPpIM6kiBAhUNi3t3k2GJBCPI9tNwt/jrmA5OqN7z802k+7EQNa1hhHuZxEI4tJULdcI&#10;h4/nuyUI5xVXqjNMCD/kYJNfX2UqrczIOxr2vhYhhF2qEBrv+1RKVzaklZuZnjiwT2O18uG0tays&#10;GkO47mQcRXOpVcuhoVE9PTZUfu/PGmFl9XF8+fLbnY1fi+H4tnh/KhaItzdTsQbhafJ/z3DRD+qQ&#10;B6eTOXPlRIfwMA9TPEKyikFceLRMwpYTQpwEJPNM/p+Q/wIAAP//AwBQSwECLQAUAAYACAAAACEA&#10;toM4kv4AAADhAQAAEwAAAAAAAAAAAAAAAAAAAAAAW0NvbnRlbnRfVHlwZXNdLnhtbFBLAQItABQA&#10;BgAIAAAAIQA4/SH/1gAAAJQBAAALAAAAAAAAAAAAAAAAAC8BAABfcmVscy8ucmVsc1BLAQItABQA&#10;BgAIAAAAIQBnNk9QVAIAAKYEAAAOAAAAAAAAAAAAAAAAAC4CAABkcnMvZTJvRG9jLnhtbFBLAQIt&#10;ABQABgAIAAAAIQDoMCew3wAAAAoBAAAPAAAAAAAAAAAAAAAAAK4EAABkcnMvZG93bnJldi54bWxQ&#10;SwUGAAAAAAQABADzAAAAugUAAAAA&#10;" strokecolor="#93dafa [1311]">
                <v:stroke dashstyle="1 1"/>
                <v:textbox>
                  <w:txbxContent>
                    <w:p w:rsidR="003022B3" w:rsidRPr="00B82ECD" w:rsidRDefault="003022B3" w:rsidP="00B82ECD">
                      <w:pPr>
                        <w:spacing w:before="0" w:after="0"/>
                        <w:rPr>
                          <w:iCs/>
                          <w:lang w:val="en-CA"/>
                        </w:rPr>
                      </w:pPr>
                      <w:r>
                        <w:rPr>
                          <w:b/>
                          <w:iCs/>
                          <w:color w:val="044D6E" w:themeColor="text2" w:themeShade="80"/>
                          <w:lang w:val="en-CA"/>
                        </w:rPr>
                        <w:t xml:space="preserve">RINTOUL v X-RAY AND RADIUM INDUST. LTD </w:t>
                      </w:r>
                      <w:r w:rsidRPr="00770AE8">
                        <w:rPr>
                          <w:iCs/>
                          <w:color w:val="044D6E" w:themeColor="text2" w:themeShade="80"/>
                          <w:lang w:val="en-CA"/>
                        </w:rPr>
                        <w:t>(</w:t>
                      </w:r>
                      <w:r>
                        <w:rPr>
                          <w:iCs/>
                          <w:color w:val="044D6E" w:themeColor="text2" w:themeShade="80"/>
                          <w:lang w:val="en-CA"/>
                        </w:rPr>
                        <w:t>1956) –</w:t>
                      </w:r>
                      <w:r>
                        <w:rPr>
                          <w:b/>
                          <w:iCs/>
                          <w:lang w:val="en-CA"/>
                        </w:rPr>
                        <w:t xml:space="preserve"> </w:t>
                      </w:r>
                      <w:r>
                        <w:rPr>
                          <w:iCs/>
                          <w:color w:val="0673A5" w:themeColor="text2" w:themeShade="BF"/>
                        </w:rPr>
                        <w:t xml:space="preserve">O driving car owned by respondent owner. Brakes worked properly at least 6 times before, but when tried to break after light change, didn’t work. Hand breaks reduced speed of car but still struck back of appellant’s car </w:t>
                      </w:r>
                      <w:r>
                        <w:rPr>
                          <w:iCs/>
                          <w:color w:val="0673A5" w:themeColor="text2" w:themeShade="BF"/>
                          <w:lang w:val="en-CA"/>
                        </w:rPr>
                        <w:t>–</w:t>
                      </w:r>
                      <w:r>
                        <w:rPr>
                          <w:iCs/>
                          <w:lang w:val="en-CA"/>
                        </w:rPr>
                        <w:t xml:space="preserve"> P relying on defence of inevitable accident must show that something happened </w:t>
                      </w:r>
                      <w:r>
                        <w:rPr>
                          <w:b/>
                          <w:iCs/>
                          <w:lang w:val="en-CA"/>
                        </w:rPr>
                        <w:t xml:space="preserve">over which he had no control </w:t>
                      </w:r>
                      <w:r>
                        <w:rPr>
                          <w:iCs/>
                          <w:lang w:val="en-CA"/>
                        </w:rPr>
                        <w:t xml:space="preserve">that </w:t>
                      </w:r>
                      <w:r w:rsidRPr="00B82ECD">
                        <w:rPr>
                          <w:iCs/>
                          <w:lang w:val="en-CA"/>
                        </w:rPr>
                        <w:t>could not have been prevented by the</w:t>
                      </w:r>
                      <w:r>
                        <w:rPr>
                          <w:b/>
                          <w:iCs/>
                          <w:lang w:val="en-CA"/>
                        </w:rPr>
                        <w:t xml:space="preserve"> exercise of reasonable care.</w:t>
                      </w:r>
                      <w:r>
                        <w:rPr>
                          <w:iCs/>
                          <w:lang w:val="en-CA"/>
                        </w:rPr>
                        <w:t xml:space="preserve"> Here, didn’t prove w evidence that 1) failure couldn’t have been prevented, 2) that assuming failure occurred w/o negl, collision couldn’t have been avoided by exercise of reasonable care</w:t>
                      </w:r>
                    </w:p>
                  </w:txbxContent>
                </v:textbox>
                <w10:wrap type="square" anchorx="margin"/>
              </v:shape>
            </w:pict>
          </mc:Fallback>
        </mc:AlternateContent>
      </w:r>
      <w:r w:rsidRPr="00B82ECD">
        <w:rPr>
          <w:b/>
        </w:rPr>
        <w:t>Basic rule:</w:t>
      </w:r>
      <w:r>
        <w:t xml:space="preserve"> if accident inevitable, D won’t be held liable</w:t>
      </w:r>
    </w:p>
    <w:p w:rsidR="00B82ECD" w:rsidRDefault="00B82ECD" w:rsidP="004214ED">
      <w:pPr>
        <w:pStyle w:val="ListParagraph"/>
        <w:numPr>
          <w:ilvl w:val="0"/>
          <w:numId w:val="57"/>
        </w:numPr>
      </w:pPr>
      <w:r>
        <w:t>Court prefers “external” factors of inevitable accident (eg icy roads) over “internal” factors</w:t>
      </w:r>
    </w:p>
    <w:p w:rsidR="00B82ECD" w:rsidRDefault="00B82ECD" w:rsidP="004214ED">
      <w:pPr>
        <w:pStyle w:val="ListParagraph"/>
        <w:numPr>
          <w:ilvl w:val="1"/>
          <w:numId w:val="57"/>
        </w:numPr>
      </w:pPr>
      <w:r w:rsidRPr="00B82ECD">
        <w:rPr>
          <w:i/>
          <w:color w:val="0673A5" w:themeColor="text2" w:themeShade="BF"/>
        </w:rPr>
        <w:t>Barron v Barron</w:t>
      </w:r>
      <w:r w:rsidRPr="00B82ECD">
        <w:rPr>
          <w:color w:val="0673A5" w:themeColor="text2" w:themeShade="BF"/>
        </w:rPr>
        <w:t xml:space="preserve"> </w:t>
      </w:r>
      <w:r>
        <w:t>(2003) – D drinking coffee and had choking fit, crashed. Court rejected defence bc D should have refrained from drinking coffee while driving since had such choking fits before</w:t>
      </w:r>
    </w:p>
    <w:p w:rsidR="00F74704" w:rsidRDefault="00F74704" w:rsidP="00F74704">
      <w:pPr>
        <w:pStyle w:val="Heading1"/>
        <w:jc w:val="center"/>
      </w:pPr>
      <w:bookmarkStart w:id="45" w:name="_Toc449023656"/>
      <w:r>
        <w:t>STRICT AND VICARIOUS LIABILITY</w:t>
      </w:r>
      <w:bookmarkEnd w:id="45"/>
    </w:p>
    <w:p w:rsidR="00F74704" w:rsidRDefault="00F74704" w:rsidP="00AE6651">
      <w:pPr>
        <w:pStyle w:val="Heading3"/>
        <w:spacing w:before="0"/>
        <w:jc w:val="center"/>
      </w:pPr>
      <w:bookmarkStart w:id="46" w:name="_Toc449023657"/>
      <w:r>
        <w:t>Strict Liability</w:t>
      </w:r>
      <w:bookmarkEnd w:id="46"/>
    </w:p>
    <w:p w:rsidR="00F74704" w:rsidRDefault="000A1564" w:rsidP="00AE6651">
      <w:pPr>
        <w:pStyle w:val="Heading4"/>
        <w:spacing w:before="0"/>
      </w:pPr>
      <w:r>
        <w:t>Strict Liability for Escape of Dangerous Substances</w:t>
      </w:r>
    </w:p>
    <w:p w:rsidR="000A1564" w:rsidRPr="000A1564" w:rsidRDefault="000A1564" w:rsidP="00AE6651">
      <w:pPr>
        <w:spacing w:before="0"/>
        <w:rPr>
          <w:u w:val="single"/>
        </w:rPr>
      </w:pPr>
      <w:r w:rsidRPr="000A1564">
        <w:rPr>
          <w:b/>
        </w:rPr>
        <w:t>Basic rule</w:t>
      </w:r>
      <w:r w:rsidRPr="000A1564">
        <w:t xml:space="preserve"> from </w:t>
      </w:r>
      <w:r w:rsidRPr="000A1564">
        <w:rPr>
          <w:i/>
          <w:color w:val="0673A5" w:themeColor="text2" w:themeShade="BF"/>
        </w:rPr>
        <w:t>Rylands v Fletcher</w:t>
      </w:r>
      <w:r w:rsidRPr="000A1564">
        <w:t>: “</w:t>
      </w:r>
      <w:r>
        <w:t>the person who for his own purposes brings on his lands and collects and keeps there anything likely to do mischief if it escapes, must keep it in at his peril, and, if he does not do so, is prima facie answerable for all the damage which is the natural consequences of its escape”</w:t>
      </w:r>
    </w:p>
    <w:p w:rsidR="000A1564" w:rsidRDefault="000A1564" w:rsidP="000A1564">
      <w:pPr>
        <w:spacing w:after="0"/>
      </w:pPr>
      <w:r>
        <w:rPr>
          <w:u w:val="single"/>
        </w:rPr>
        <w:t>ELEMENTS</w:t>
      </w:r>
      <w:r>
        <w:t xml:space="preserve"> </w:t>
      </w:r>
    </w:p>
    <w:p w:rsidR="000A1564" w:rsidRPr="00AE6651" w:rsidRDefault="000A1564" w:rsidP="004214ED">
      <w:pPr>
        <w:pStyle w:val="ListParagraph"/>
        <w:numPr>
          <w:ilvl w:val="0"/>
          <w:numId w:val="58"/>
        </w:numPr>
        <w:spacing w:before="0" w:after="0"/>
        <w:rPr>
          <w:b/>
        </w:rPr>
      </w:pPr>
      <w:r w:rsidRPr="00D64D8B">
        <w:rPr>
          <w:noProof/>
          <w:color w:val="0673A5" w:themeColor="text2" w:themeShade="BF"/>
          <w:lang w:val="en-CA" w:eastAsia="en-CA"/>
        </w:rPr>
        <mc:AlternateContent>
          <mc:Choice Requires="wps">
            <w:drawing>
              <wp:anchor distT="45720" distB="45720" distL="114300" distR="114300" simplePos="0" relativeHeight="251899904" behindDoc="0" locked="0" layoutInCell="1" allowOverlap="1" wp14:anchorId="7B635BFC" wp14:editId="2DCCCF87">
                <wp:simplePos x="0" y="0"/>
                <wp:positionH relativeFrom="margin">
                  <wp:posOffset>476250</wp:posOffset>
                </wp:positionH>
                <wp:positionV relativeFrom="paragraph">
                  <wp:posOffset>405130</wp:posOffset>
                </wp:positionV>
                <wp:extent cx="6362700" cy="830580"/>
                <wp:effectExtent l="0" t="0" r="19050" b="26670"/>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3058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AE6651" w:rsidRDefault="003022B3" w:rsidP="000A1564">
                            <w:pPr>
                              <w:spacing w:before="0" w:after="0"/>
                              <w:rPr>
                                <w:b/>
                                <w:iCs/>
                                <w:lang w:val="en-CA"/>
                              </w:rPr>
                            </w:pPr>
                            <w:r>
                              <w:rPr>
                                <w:b/>
                                <w:iCs/>
                                <w:color w:val="044D6E" w:themeColor="text2" w:themeShade="80"/>
                                <w:lang w:val="en-CA"/>
                              </w:rPr>
                              <w:t xml:space="preserve">GERTSEN v MUNICIPALITY OF METRO TORONTO </w:t>
                            </w:r>
                            <w:r w:rsidRPr="00770AE8">
                              <w:rPr>
                                <w:iCs/>
                                <w:color w:val="044D6E" w:themeColor="text2" w:themeShade="80"/>
                                <w:lang w:val="en-CA"/>
                              </w:rPr>
                              <w:t>(</w:t>
                            </w:r>
                            <w:r>
                              <w:rPr>
                                <w:iCs/>
                                <w:color w:val="044D6E" w:themeColor="text2" w:themeShade="80"/>
                                <w:lang w:val="en-CA"/>
                              </w:rPr>
                              <w:t>1973) –</w:t>
                            </w:r>
                            <w:r>
                              <w:rPr>
                                <w:b/>
                                <w:iCs/>
                                <w:lang w:val="en-CA"/>
                              </w:rPr>
                              <w:t xml:space="preserve"> </w:t>
                            </w:r>
                            <w:r>
                              <w:rPr>
                                <w:iCs/>
                                <w:color w:val="0673A5" w:themeColor="text2" w:themeShade="BF"/>
                              </w:rPr>
                              <w:t xml:space="preserve">TO dumped organic waste into landfill in York, methane escaped into P’s garage and exploded when started car </w:t>
                            </w:r>
                            <w:r>
                              <w:rPr>
                                <w:iCs/>
                                <w:color w:val="0673A5" w:themeColor="text2" w:themeShade="BF"/>
                                <w:lang w:val="en-CA"/>
                              </w:rPr>
                              <w:t>–</w:t>
                            </w:r>
                            <w:r>
                              <w:rPr>
                                <w:iCs/>
                                <w:lang w:val="en-CA"/>
                              </w:rPr>
                              <w:t xml:space="preserve"> consider: degree of danger of land use; utility/normality of land use; circumstances of time/space; purpose of D in non-natural use of land. Tho organic waste, in urban area ravine, landfill was selfish opp for TO to get rid of waste and York to level 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35BFC" id="Text Box 248" o:spid="_x0000_s1144" type="#_x0000_t202" style="position:absolute;left:0;text-align:left;margin-left:37.5pt;margin-top:31.9pt;width:501pt;height:65.4pt;z-index:251899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7hVQIAAKUEAAAOAAAAZHJzL2Uyb0RvYy54bWysVNuO2yAQfa/Uf0C8N3a8STZrxVltk6aq&#10;tL1Iu/0AgnGMCowLJHb69R0gSbPbt6p+QDAzHM7MmfHiftCKHIR1EkxFx6OcEmE41NLsKvr9efNu&#10;TonzzNRMgREVPQpH75dv3yz6rhQFtKBqYQmCGFf2XUVb77syyxxvhWZuBJ0w6GzAaubxaHdZbVmP&#10;6FplRZ7Psh5s3Vngwjm0rpOTLiN+0wjuvzaNE56oiiI3H1cb121Ys+WClTvLulbyEw32Dyw0kwYf&#10;vUCtmWdkb+VfUFpyCw4aP+KgM2gayUXMAbMZ56+yeWpZJ2IuWBzXXcrk/h8s/3L4ZomsK1pMUCrD&#10;NIr0LAZP3sNAgg0r1HeuxMCnDkP9gA5UOmbrukfgPxwxsGqZ2YkHa6FvBauR4TjczK6uJhwXQLb9&#10;Z6jxIbb3EIGGxupQPiwIQXRU6nhRJ5DhaJzdzIrbHF0cffObfDqP8mWsPN/urPMfBWgSNhW1qH5E&#10;Z4dH5wMbVp5DwmMOlKw3Uql4sLvtSllyYNgpm/jFBF6FKUP6it5Ni2kqwAuI0LTiAuKHIsaovcZs&#10;E/Akxy81HZqxNZN5djYjw9j6ASXyfcExkF8z16ZL7ujW4BOYlh7HSEmNlQlYpzeCFB9MHZvcM6nS&#10;Hh9R5qRNkCMJ44ftEBthPL6IvoX6iHJZSHODc46bFuwvSnqcmYq6n3tmBSXqk0HJ78aTSRiyeJhM&#10;bws82GvP9trDDEeoinpK0nbl42AGNQw8YGs0MqoWeigxOZHGWYjFOc1tGLbrc4z683dZ/gYAAP//&#10;AwBQSwMEFAAGAAgAAAAhAAORE2jfAAAACgEAAA8AAABkcnMvZG93bnJldi54bWxMj0FPwzAMhe9I&#10;/IfISNxYyoCWlaZThQCB4LLB7llj2kLjVEnWln+Pd4Kb7ff0/L1iPdtejOhD50jB5SIBgVQ701Gj&#10;4OP98eIWRIiajO4doYIfDLAuT08KnRs30QbHbWwEh1DItYI2xiGXMtQtWh0WbkBi7dN5qyOvvpHG&#10;64nDbS+XSZJKqzviD60e8L7F+nt7sApW3u6mp6/4uvHL52rcvWRvD1Wm1PnZXN2BiDjHPzMc8Rkd&#10;SmbauwOZIHoF2Q1XiQrSK25w1JMs48uep9V1CrIs5P8K5S8AAAD//wMAUEsBAi0AFAAGAAgAAAAh&#10;ALaDOJL+AAAA4QEAABMAAAAAAAAAAAAAAAAAAAAAAFtDb250ZW50X1R5cGVzXS54bWxQSwECLQAU&#10;AAYACAAAACEAOP0h/9YAAACUAQAACwAAAAAAAAAAAAAAAAAvAQAAX3JlbHMvLnJlbHNQSwECLQAU&#10;AAYACAAAACEA1Lo+4VUCAAClBAAADgAAAAAAAAAAAAAAAAAuAgAAZHJzL2Uyb0RvYy54bWxQSwEC&#10;LQAUAAYACAAAACEAA5ETaN8AAAAKAQAADwAAAAAAAAAAAAAAAACvBAAAZHJzL2Rvd25yZXYueG1s&#10;UEsFBgAAAAAEAAQA8wAAALsFAAAAAA==&#10;" strokecolor="#93dafa [1311]">
                <v:stroke dashstyle="1 1"/>
                <v:textbox>
                  <w:txbxContent>
                    <w:p w:rsidR="003022B3" w:rsidRPr="00AE6651" w:rsidRDefault="003022B3" w:rsidP="000A1564">
                      <w:pPr>
                        <w:spacing w:before="0" w:after="0"/>
                        <w:rPr>
                          <w:b/>
                          <w:iCs/>
                          <w:lang w:val="en-CA"/>
                        </w:rPr>
                      </w:pPr>
                      <w:r>
                        <w:rPr>
                          <w:b/>
                          <w:iCs/>
                          <w:color w:val="044D6E" w:themeColor="text2" w:themeShade="80"/>
                          <w:lang w:val="en-CA"/>
                        </w:rPr>
                        <w:t xml:space="preserve">GERTSEN v MUNICIPALITY OF METRO TORONTO </w:t>
                      </w:r>
                      <w:r w:rsidRPr="00770AE8">
                        <w:rPr>
                          <w:iCs/>
                          <w:color w:val="044D6E" w:themeColor="text2" w:themeShade="80"/>
                          <w:lang w:val="en-CA"/>
                        </w:rPr>
                        <w:t>(</w:t>
                      </w:r>
                      <w:r>
                        <w:rPr>
                          <w:iCs/>
                          <w:color w:val="044D6E" w:themeColor="text2" w:themeShade="80"/>
                          <w:lang w:val="en-CA"/>
                        </w:rPr>
                        <w:t>1973) –</w:t>
                      </w:r>
                      <w:r>
                        <w:rPr>
                          <w:b/>
                          <w:iCs/>
                          <w:lang w:val="en-CA"/>
                        </w:rPr>
                        <w:t xml:space="preserve"> </w:t>
                      </w:r>
                      <w:r>
                        <w:rPr>
                          <w:iCs/>
                          <w:color w:val="0673A5" w:themeColor="text2" w:themeShade="BF"/>
                        </w:rPr>
                        <w:t xml:space="preserve">TO dumped organic waste into landfill in York, methane escaped into P’s garage and exploded when started car </w:t>
                      </w:r>
                      <w:r>
                        <w:rPr>
                          <w:iCs/>
                          <w:color w:val="0673A5" w:themeColor="text2" w:themeShade="BF"/>
                          <w:lang w:val="en-CA"/>
                        </w:rPr>
                        <w:t>–</w:t>
                      </w:r>
                      <w:r>
                        <w:rPr>
                          <w:iCs/>
                          <w:lang w:val="en-CA"/>
                        </w:rPr>
                        <w:t xml:space="preserve"> consider: degree of danger of land use; utility/normality of land use; circumstances of time/space; purpose of D in non-natural use of land. Tho organic waste, in urban area ravine, landfill was selfish opp for TO to get rid of waste and York to level land</w:t>
                      </w:r>
                    </w:p>
                  </w:txbxContent>
                </v:textbox>
                <w10:wrap type="square" anchorx="margin"/>
              </v:shape>
            </w:pict>
          </mc:Fallback>
        </mc:AlternateContent>
      </w:r>
      <w:r w:rsidRPr="000A1564">
        <w:rPr>
          <w:b/>
        </w:rPr>
        <w:t>Non-natural use of land</w:t>
      </w:r>
      <w:r>
        <w:t>: P must show that use was DANGEROUS, EXTRAORDINARY, and of NO GENERAL BENEFIT to the community</w:t>
      </w:r>
    </w:p>
    <w:p w:rsidR="000A1564" w:rsidRPr="00AE6651" w:rsidRDefault="00AE6651" w:rsidP="004214ED">
      <w:pPr>
        <w:pStyle w:val="ListParagraph"/>
        <w:numPr>
          <w:ilvl w:val="0"/>
          <w:numId w:val="57"/>
        </w:numPr>
        <w:spacing w:before="0" w:line="360" w:lineRule="auto"/>
        <w:ind w:left="1418"/>
      </w:pPr>
      <w:r w:rsidRPr="00AE6651">
        <w:rPr>
          <w:i/>
          <w:color w:val="0673A5" w:themeColor="text2" w:themeShade="BF"/>
        </w:rPr>
        <w:t>Smith v Inco Ltd</w:t>
      </w:r>
      <w:r w:rsidRPr="00AE6651">
        <w:rPr>
          <w:color w:val="0673A5" w:themeColor="text2" w:themeShade="BF"/>
        </w:rPr>
        <w:t xml:space="preserve"> </w:t>
      </w:r>
      <w:r>
        <w:t>(2010): nickel refinery operating in heavily industrialized part of city not non-natural</w:t>
      </w:r>
    </w:p>
    <w:p w:rsidR="000A1564" w:rsidRPr="00AE6651" w:rsidRDefault="000A1564" w:rsidP="004214ED">
      <w:pPr>
        <w:pStyle w:val="ListParagraph"/>
        <w:numPr>
          <w:ilvl w:val="0"/>
          <w:numId w:val="58"/>
        </w:numPr>
        <w:spacing w:after="0"/>
        <w:rPr>
          <w:b/>
        </w:rPr>
      </w:pPr>
      <w:r w:rsidRPr="000A1564">
        <w:rPr>
          <w:b/>
        </w:rPr>
        <w:t>Escape of something likely to cause mischief</w:t>
      </w:r>
      <w:r w:rsidR="00AE6651">
        <w:t>:</w:t>
      </w:r>
    </w:p>
    <w:p w:rsidR="00AE6651" w:rsidRPr="00AE6651" w:rsidRDefault="00AE6651" w:rsidP="00AE6651">
      <w:pPr>
        <w:rPr>
          <w:b/>
        </w:rPr>
      </w:pPr>
      <w:r w:rsidRPr="00D64D8B">
        <w:rPr>
          <w:noProof/>
          <w:color w:val="0673A5" w:themeColor="text2" w:themeShade="BF"/>
          <w:lang w:val="en-CA" w:eastAsia="en-CA"/>
        </w:rPr>
        <mc:AlternateContent>
          <mc:Choice Requires="wps">
            <w:drawing>
              <wp:anchor distT="45720" distB="45720" distL="114300" distR="114300" simplePos="0" relativeHeight="251901952" behindDoc="0" locked="0" layoutInCell="1" allowOverlap="1" wp14:anchorId="1441D8C7" wp14:editId="3D2618AB">
                <wp:simplePos x="0" y="0"/>
                <wp:positionH relativeFrom="margin">
                  <wp:posOffset>499110</wp:posOffset>
                </wp:positionH>
                <wp:positionV relativeFrom="paragraph">
                  <wp:posOffset>59055</wp:posOffset>
                </wp:positionV>
                <wp:extent cx="6362700" cy="662940"/>
                <wp:effectExtent l="0" t="0" r="19050" b="22860"/>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6294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AE6651" w:rsidRDefault="003022B3" w:rsidP="00AE6651">
                            <w:pPr>
                              <w:spacing w:before="0" w:after="0"/>
                              <w:rPr>
                                <w:b/>
                                <w:iCs/>
                                <w:lang w:val="en-CA"/>
                              </w:rPr>
                            </w:pPr>
                            <w:r>
                              <w:rPr>
                                <w:b/>
                                <w:iCs/>
                                <w:color w:val="044D6E" w:themeColor="text2" w:themeShade="80"/>
                                <w:lang w:val="en-CA"/>
                              </w:rPr>
                              <w:t xml:space="preserve">READ v J LYONS &amp; CO </w:t>
                            </w:r>
                            <w:r w:rsidRPr="00770AE8">
                              <w:rPr>
                                <w:iCs/>
                                <w:color w:val="044D6E" w:themeColor="text2" w:themeShade="80"/>
                                <w:lang w:val="en-CA"/>
                              </w:rPr>
                              <w:t>(</w:t>
                            </w:r>
                            <w:r>
                              <w:rPr>
                                <w:iCs/>
                                <w:color w:val="044D6E" w:themeColor="text2" w:themeShade="80"/>
                                <w:lang w:val="en-CA"/>
                              </w:rPr>
                              <w:t>1947) –</w:t>
                            </w:r>
                            <w:r>
                              <w:rPr>
                                <w:b/>
                                <w:iCs/>
                                <w:lang w:val="en-CA"/>
                              </w:rPr>
                              <w:t xml:space="preserve"> </w:t>
                            </w:r>
                            <w:r>
                              <w:rPr>
                                <w:iCs/>
                                <w:color w:val="0673A5" w:themeColor="text2" w:themeShade="BF"/>
                              </w:rPr>
                              <w:t xml:space="preserve">shell filling factory, explosion </w:t>
                            </w:r>
                            <w:r>
                              <w:rPr>
                                <w:iCs/>
                                <w:color w:val="0673A5" w:themeColor="text2" w:themeShade="BF"/>
                                <w:lang w:val="en-CA"/>
                              </w:rPr>
                              <w:t>–</w:t>
                            </w:r>
                            <w:r>
                              <w:rPr>
                                <w:iCs/>
                                <w:lang w:val="en-CA"/>
                              </w:rPr>
                              <w:t xml:space="preserve"> “escape” = from a place which D has occupation of, or control over, to somewhere OUTSIDE his occupation or control (if P injured ON D’s land, can’t claim under rule in </w:t>
                            </w:r>
                            <w:r w:rsidRPr="00AE6651">
                              <w:rPr>
                                <w:i/>
                                <w:iCs/>
                                <w:color w:val="0673A5" w:themeColor="text2" w:themeShade="BF"/>
                                <w:lang w:val="en-CA"/>
                              </w:rPr>
                              <w:t>Rylands</w:t>
                            </w:r>
                            <w:r>
                              <w:rPr>
                                <w:iCs/>
                                <w:lang w:val="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1D8C7" id="Text Box 249" o:spid="_x0000_s1145" type="#_x0000_t202" style="position:absolute;margin-left:39.3pt;margin-top:4.65pt;width:501pt;height:52.2pt;z-index:251901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8BVgIAAKUEAAAOAAAAZHJzL2Uyb0RvYy54bWysVNuO2yAQfa/Uf0C8N07cxLux4qy2SVNV&#10;2l6k3X4AwThGBcYFEjv9+h0gSbPbt6p+QDAzHM7MmfHibtCKHIR1EkxFJ6MxJcJwqKXZVfTH0+bd&#10;LSXOM1MzBUZU9CgcvVu+fbPou1Lk0IKqhSUIYlzZdxVtve/KLHO8FZq5EXTCoLMBq5nHo91ltWU9&#10;omuV5eNxkfVg684CF86hdZ2cdBnxm0Zw/61pnPBEVRS5+bjauG7Dmi0XrNxZ1rWSn2iwf2ChmTT4&#10;6AVqzTwjeyv/gtKSW3DQ+BEHnUHTSC5iDpjNZPwqm8eWdSLmgsVx3aVM7v/B8q+H75bIuqL5dE6J&#10;YRpFehKDJx9gIMGGFeo7V2LgY4ehfkAHKh2zdd0D8J+OGFi1zOzEvbXQt4LVyHASbmZXVxOOCyDb&#10;/gvU+BDbe4hAQ2N1KB8WhCA6KnW8qBPIcDQW74v8Zowujr6iyOfTKF/GyvPtzjr/SYAmYVNRi+pH&#10;dHZ4cD6wYeU5JDzmQMl6I5WKB7vbrpQlB4adsolfTOBVmDKkr+h8ls9SAV5AhKYVFxA/5DFG7TVm&#10;m4CnY/xS06EZWzOZi7MZGcbWDyiR7wuOgfyauTZdcke3Bp/AtPQ4Rkrqit4GrNMbQYqPpo5N7plU&#10;aY+PKHPSJsiRhPHDdoiNMJlcRN9CfUS5LKS5wTnHTQv2NyU9zkxF3a89s4IS9dmg5PPJFDUhPh6m&#10;s5scD/bas732MMMRqqKekrRd+TiYQQ0D99gajYyqhR5KTE6kcRZicU5zG4bt+hyj/vxdls8AAAD/&#10;/wMAUEsDBBQABgAIAAAAIQD/MF6z3gAAAAkBAAAPAAAAZHJzL2Rvd25yZXYueG1sTI9BT8MwDIXv&#10;SPyHyEjcWLJNWktpOlUIEAguG+yetaYtNE6VZG3593gnuNl+T8/fy7ez7cWIPnSONCwXCgRS5eqO&#10;Gg0f7483KYgQDdWmd4QafjDAtri8yE1Wu4l2OO5jIziEQmY0tDEOmZShatGasHADEmufzlsTefWN&#10;rL2ZONz2cqXURlrTEX9ozYD3LVbf+5PVcOvtYXr6iq87v3oux8NL8vZQJlpfX83lHYiIc/wzwxmf&#10;0aFgpqM7UR1EryFJN+zkrDWIs6xSxYcjT8t1ArLI5f8GxS8AAAD//wMAUEsBAi0AFAAGAAgAAAAh&#10;ALaDOJL+AAAA4QEAABMAAAAAAAAAAAAAAAAAAAAAAFtDb250ZW50X1R5cGVzXS54bWxQSwECLQAU&#10;AAYACAAAACEAOP0h/9YAAACUAQAACwAAAAAAAAAAAAAAAAAvAQAAX3JlbHMvLnJlbHNQSwECLQAU&#10;AAYACAAAACEAU4hfAVYCAAClBAAADgAAAAAAAAAAAAAAAAAuAgAAZHJzL2Uyb0RvYy54bWxQSwEC&#10;LQAUAAYACAAAACEA/zBes94AAAAJAQAADwAAAAAAAAAAAAAAAACwBAAAZHJzL2Rvd25yZXYueG1s&#10;UEsFBgAAAAAEAAQA8wAAALsFAAAAAA==&#10;" strokecolor="#93dafa [1311]">
                <v:stroke dashstyle="1 1"/>
                <v:textbox>
                  <w:txbxContent>
                    <w:p w:rsidR="003022B3" w:rsidRPr="00AE6651" w:rsidRDefault="003022B3" w:rsidP="00AE6651">
                      <w:pPr>
                        <w:spacing w:before="0" w:after="0"/>
                        <w:rPr>
                          <w:b/>
                          <w:iCs/>
                          <w:lang w:val="en-CA"/>
                        </w:rPr>
                      </w:pPr>
                      <w:r>
                        <w:rPr>
                          <w:b/>
                          <w:iCs/>
                          <w:color w:val="044D6E" w:themeColor="text2" w:themeShade="80"/>
                          <w:lang w:val="en-CA"/>
                        </w:rPr>
                        <w:t xml:space="preserve">READ v J LYONS &amp; CO </w:t>
                      </w:r>
                      <w:r w:rsidRPr="00770AE8">
                        <w:rPr>
                          <w:iCs/>
                          <w:color w:val="044D6E" w:themeColor="text2" w:themeShade="80"/>
                          <w:lang w:val="en-CA"/>
                        </w:rPr>
                        <w:t>(</w:t>
                      </w:r>
                      <w:r>
                        <w:rPr>
                          <w:iCs/>
                          <w:color w:val="044D6E" w:themeColor="text2" w:themeShade="80"/>
                          <w:lang w:val="en-CA"/>
                        </w:rPr>
                        <w:t>1947) –</w:t>
                      </w:r>
                      <w:r>
                        <w:rPr>
                          <w:b/>
                          <w:iCs/>
                          <w:lang w:val="en-CA"/>
                        </w:rPr>
                        <w:t xml:space="preserve"> </w:t>
                      </w:r>
                      <w:r>
                        <w:rPr>
                          <w:iCs/>
                          <w:color w:val="0673A5" w:themeColor="text2" w:themeShade="BF"/>
                        </w:rPr>
                        <w:t xml:space="preserve">shell filling factory, explosion </w:t>
                      </w:r>
                      <w:r>
                        <w:rPr>
                          <w:iCs/>
                          <w:color w:val="0673A5" w:themeColor="text2" w:themeShade="BF"/>
                          <w:lang w:val="en-CA"/>
                        </w:rPr>
                        <w:t>–</w:t>
                      </w:r>
                      <w:r>
                        <w:rPr>
                          <w:iCs/>
                          <w:lang w:val="en-CA"/>
                        </w:rPr>
                        <w:t xml:space="preserve"> “escape” = from a place which D has occupation of, or control over, to somewhere OUTSIDE his occupation or control (if P injured ON D’s land, can’t claim under rule in </w:t>
                      </w:r>
                      <w:r w:rsidRPr="00AE6651">
                        <w:rPr>
                          <w:i/>
                          <w:iCs/>
                          <w:color w:val="0673A5" w:themeColor="text2" w:themeShade="BF"/>
                          <w:lang w:val="en-CA"/>
                        </w:rPr>
                        <w:t>Rylands</w:t>
                      </w:r>
                      <w:r>
                        <w:rPr>
                          <w:iCs/>
                          <w:lang w:val="en-CA"/>
                        </w:rPr>
                        <w:t>)</w:t>
                      </w:r>
                    </w:p>
                  </w:txbxContent>
                </v:textbox>
                <w10:wrap type="square" anchorx="margin"/>
              </v:shape>
            </w:pict>
          </mc:Fallback>
        </mc:AlternateContent>
      </w:r>
    </w:p>
    <w:p w:rsidR="000A1564" w:rsidRPr="00AE6651" w:rsidRDefault="000A1564" w:rsidP="004214ED">
      <w:pPr>
        <w:pStyle w:val="ListParagraph"/>
        <w:numPr>
          <w:ilvl w:val="0"/>
          <w:numId w:val="58"/>
        </w:numPr>
        <w:rPr>
          <w:b/>
        </w:rPr>
      </w:pPr>
      <w:r>
        <w:rPr>
          <w:b/>
        </w:rPr>
        <w:t>D</w:t>
      </w:r>
      <w:r w:rsidRPr="000A1564">
        <w:rPr>
          <w:b/>
        </w:rPr>
        <w:t>amage</w:t>
      </w:r>
      <w:r>
        <w:rPr>
          <w:b/>
        </w:rPr>
        <w:t xml:space="preserve"> </w:t>
      </w:r>
      <w:r w:rsidRPr="000A1564">
        <w:t>(</w:t>
      </w:r>
      <w:r>
        <w:t>NOT ACTIONABLE PER SE)</w:t>
      </w:r>
    </w:p>
    <w:p w:rsidR="00AE6651" w:rsidRPr="00AE6651" w:rsidRDefault="00AE6651" w:rsidP="00AE6651">
      <w:pPr>
        <w:pStyle w:val="ListParagraph"/>
        <w:rPr>
          <w:b/>
        </w:rPr>
      </w:pPr>
    </w:p>
    <w:p w:rsidR="00F74704" w:rsidRDefault="00F74704" w:rsidP="00F74704">
      <w:pPr>
        <w:pStyle w:val="Heading4"/>
      </w:pPr>
      <w:r>
        <w:lastRenderedPageBreak/>
        <w:t>Defences</w:t>
      </w:r>
      <w:r w:rsidR="00AE6651">
        <w:t xml:space="preserve"> TO STRICT LIABILITY</w:t>
      </w:r>
    </w:p>
    <w:p w:rsidR="00472D01" w:rsidRPr="00472D01" w:rsidRDefault="00472D01" w:rsidP="00472D01">
      <w:pPr>
        <w:spacing w:after="0"/>
        <w:rPr>
          <w:lang w:val="en-CA"/>
        </w:rPr>
      </w:pPr>
      <w:r w:rsidRPr="00472D01">
        <w:rPr>
          <w:u w:val="single"/>
          <w:lang w:val="en-CA"/>
        </w:rPr>
        <w:t xml:space="preserve">DEFENCES TO THE RULE IN </w:t>
      </w:r>
      <w:r w:rsidRPr="00472D01">
        <w:rPr>
          <w:i/>
          <w:iCs/>
          <w:color w:val="0673A5" w:themeColor="text2" w:themeShade="BF"/>
          <w:u w:val="single"/>
          <w:lang w:val="en-CA"/>
        </w:rPr>
        <w:t>RYLANDS</w:t>
      </w:r>
      <w:r>
        <w:rPr>
          <w:iCs/>
          <w:lang w:val="en-CA"/>
        </w:rPr>
        <w:t xml:space="preserve"> (Solomon 972-74)</w:t>
      </w:r>
    </w:p>
    <w:p w:rsidR="00472D01" w:rsidRPr="00472D01" w:rsidRDefault="00472D01" w:rsidP="004214ED">
      <w:pPr>
        <w:numPr>
          <w:ilvl w:val="0"/>
          <w:numId w:val="59"/>
        </w:numPr>
        <w:spacing w:before="0" w:after="0"/>
        <w:rPr>
          <w:b/>
          <w:lang w:val="en-CA"/>
        </w:rPr>
      </w:pPr>
      <w:r w:rsidRPr="00472D01">
        <w:rPr>
          <w:b/>
          <w:lang w:val="en-CA"/>
        </w:rPr>
        <w:t>Consent</w:t>
      </w:r>
    </w:p>
    <w:p w:rsidR="00472D01" w:rsidRPr="00472D01" w:rsidRDefault="00472D01" w:rsidP="004214ED">
      <w:pPr>
        <w:numPr>
          <w:ilvl w:val="1"/>
          <w:numId w:val="60"/>
        </w:numPr>
        <w:spacing w:before="0" w:after="0"/>
        <w:rPr>
          <w:lang w:val="en-CA"/>
        </w:rPr>
      </w:pPr>
      <w:r w:rsidRPr="00472D01">
        <w:rPr>
          <w:lang w:val="en-CA"/>
        </w:rPr>
        <w:t>D who establishes that P implicitly or explicitly consented to the presence of the danger enjoys complete defence - court may imply consent from nature of legal or phys rel/circs.</w:t>
      </w:r>
    </w:p>
    <w:p w:rsidR="00472D01" w:rsidRPr="00472D01" w:rsidRDefault="00472D01" w:rsidP="004214ED">
      <w:pPr>
        <w:numPr>
          <w:ilvl w:val="0"/>
          <w:numId w:val="60"/>
        </w:numPr>
        <w:spacing w:before="0" w:after="0"/>
        <w:rPr>
          <w:b/>
          <w:lang w:val="en-CA"/>
        </w:rPr>
      </w:pPr>
      <w:r w:rsidRPr="00472D01">
        <w:rPr>
          <w:b/>
          <w:lang w:val="en-CA"/>
        </w:rPr>
        <w:t>Common benefit</w:t>
      </w:r>
    </w:p>
    <w:p w:rsidR="00472D01" w:rsidRPr="00472D01" w:rsidRDefault="00472D01" w:rsidP="004214ED">
      <w:pPr>
        <w:numPr>
          <w:ilvl w:val="1"/>
          <w:numId w:val="61"/>
        </w:numPr>
        <w:spacing w:before="0" w:after="0"/>
        <w:rPr>
          <w:lang w:val="en-CA"/>
        </w:rPr>
      </w:pPr>
      <w:r w:rsidRPr="00472D01">
        <w:rPr>
          <w:lang w:val="en-CA"/>
        </w:rPr>
        <w:t xml:space="preserve">If source of danger maintained for common benefit of both P and D, liability not imposed. Eg </w:t>
      </w:r>
      <w:r w:rsidRPr="00472D01">
        <w:rPr>
          <w:i/>
          <w:iCs/>
          <w:color w:val="0673A5" w:themeColor="text2" w:themeShade="BF"/>
          <w:lang w:val="en-CA"/>
        </w:rPr>
        <w:t>Carstairs v Taylor</w:t>
      </w:r>
      <w:r w:rsidRPr="00472D01">
        <w:rPr>
          <w:lang w:val="en-CA"/>
        </w:rPr>
        <w:t xml:space="preserve"> (1871) - rain water collected in special box on roof, flowed through drains; rat made hole in box, water flowed into P's ground floor premises and damaged property. P's action dismissed bc water collected for mutual benefit of both</w:t>
      </w:r>
    </w:p>
    <w:p w:rsidR="00472D01" w:rsidRPr="00472D01" w:rsidRDefault="00472D01" w:rsidP="004214ED">
      <w:pPr>
        <w:numPr>
          <w:ilvl w:val="0"/>
          <w:numId w:val="61"/>
        </w:numPr>
        <w:spacing w:before="0" w:after="0"/>
        <w:rPr>
          <w:b/>
          <w:lang w:val="en-CA"/>
        </w:rPr>
      </w:pPr>
      <w:r w:rsidRPr="00472D01">
        <w:rPr>
          <w:b/>
          <w:lang w:val="en-CA"/>
        </w:rPr>
        <w:t>Default of the P</w:t>
      </w:r>
      <w:r>
        <w:rPr>
          <w:b/>
          <w:lang w:val="en-CA"/>
        </w:rPr>
        <w:t>laintiff</w:t>
      </w:r>
    </w:p>
    <w:p w:rsidR="00472D01" w:rsidRPr="00472D01" w:rsidRDefault="00472D01" w:rsidP="004214ED">
      <w:pPr>
        <w:numPr>
          <w:ilvl w:val="1"/>
          <w:numId w:val="62"/>
        </w:numPr>
        <w:spacing w:before="0" w:after="0"/>
        <w:rPr>
          <w:lang w:val="en-CA"/>
        </w:rPr>
      </w:pPr>
      <w:r>
        <w:rPr>
          <w:lang w:val="en-CA"/>
        </w:rPr>
        <w:t xml:space="preserve">P can’t recover if: </w:t>
      </w:r>
      <w:r w:rsidRPr="00472D01">
        <w:rPr>
          <w:lang w:val="en-CA"/>
        </w:rPr>
        <w:t>voluntarily and unreasonably encounters known danger; P's wanton, wilful, reckless misconduct materially increased probability of injury; abnormal sensitivity of P's prop</w:t>
      </w:r>
      <w:r>
        <w:rPr>
          <w:lang w:val="en-CA"/>
        </w:rPr>
        <w:t>erty</w:t>
      </w:r>
    </w:p>
    <w:p w:rsidR="00472D01" w:rsidRPr="00472D01" w:rsidRDefault="00472D01" w:rsidP="004214ED">
      <w:pPr>
        <w:numPr>
          <w:ilvl w:val="0"/>
          <w:numId w:val="62"/>
        </w:numPr>
        <w:spacing w:before="0" w:after="0"/>
        <w:rPr>
          <w:b/>
          <w:lang w:val="en-CA"/>
        </w:rPr>
      </w:pPr>
      <w:r w:rsidRPr="00472D01">
        <w:rPr>
          <w:b/>
          <w:lang w:val="en-CA"/>
        </w:rPr>
        <w:t>Act of God</w:t>
      </w:r>
    </w:p>
    <w:p w:rsidR="00472D01" w:rsidRPr="00472D01" w:rsidRDefault="00472D01" w:rsidP="004214ED">
      <w:pPr>
        <w:numPr>
          <w:ilvl w:val="1"/>
          <w:numId w:val="63"/>
        </w:numPr>
        <w:spacing w:before="0" w:after="0"/>
        <w:rPr>
          <w:lang w:val="en-CA"/>
        </w:rPr>
      </w:pPr>
      <w:r w:rsidRPr="00472D01">
        <w:rPr>
          <w:lang w:val="en-CA"/>
        </w:rPr>
        <w:t>Force of nature that arises w/o human intervention; must be so unexpected it couldn't have been reasonably foreseen and thus effects couldn't have been prevented</w:t>
      </w:r>
    </w:p>
    <w:p w:rsidR="00472D01" w:rsidRPr="00472D01" w:rsidRDefault="00472D01" w:rsidP="004214ED">
      <w:pPr>
        <w:numPr>
          <w:ilvl w:val="0"/>
          <w:numId w:val="63"/>
        </w:numPr>
        <w:spacing w:before="0" w:after="0"/>
        <w:rPr>
          <w:b/>
          <w:lang w:val="en-CA"/>
        </w:rPr>
      </w:pPr>
      <w:r w:rsidRPr="00472D01">
        <w:rPr>
          <w:b/>
          <w:lang w:val="en-CA"/>
        </w:rPr>
        <w:t>Act of a stranger</w:t>
      </w:r>
    </w:p>
    <w:p w:rsidR="00472D01" w:rsidRPr="00472D01" w:rsidRDefault="00472D01" w:rsidP="004214ED">
      <w:pPr>
        <w:numPr>
          <w:ilvl w:val="1"/>
          <w:numId w:val="64"/>
        </w:numPr>
        <w:spacing w:before="0" w:after="0"/>
        <w:rPr>
          <w:lang w:val="en-CA"/>
        </w:rPr>
      </w:pPr>
      <w:r>
        <w:rPr>
          <w:lang w:val="en-CA"/>
        </w:rPr>
        <w:t>If</w:t>
      </w:r>
      <w:r w:rsidRPr="00472D01">
        <w:rPr>
          <w:lang w:val="en-CA"/>
        </w:rPr>
        <w:t xml:space="preserve"> D proves escape was caused by stranger's deliberate and unforeseeable act (onus on D to show escape couldn't have been prevented thr</w:t>
      </w:r>
      <w:r>
        <w:rPr>
          <w:lang w:val="en-CA"/>
        </w:rPr>
        <w:t>o</w:t>
      </w:r>
      <w:r w:rsidRPr="00472D01">
        <w:rPr>
          <w:lang w:val="en-CA"/>
        </w:rPr>
        <w:t>u</w:t>
      </w:r>
      <w:r>
        <w:rPr>
          <w:lang w:val="en-CA"/>
        </w:rPr>
        <w:t>gh</w:t>
      </w:r>
      <w:r w:rsidRPr="00472D01">
        <w:rPr>
          <w:lang w:val="en-CA"/>
        </w:rPr>
        <w:t xml:space="preserve"> reasonable care)</w:t>
      </w:r>
    </w:p>
    <w:p w:rsidR="00472D01" w:rsidRPr="00472D01" w:rsidRDefault="00472D01" w:rsidP="004214ED">
      <w:pPr>
        <w:numPr>
          <w:ilvl w:val="0"/>
          <w:numId w:val="64"/>
        </w:numPr>
        <w:spacing w:before="0" w:after="0"/>
        <w:rPr>
          <w:b/>
          <w:lang w:val="en-CA"/>
        </w:rPr>
      </w:pPr>
      <w:r w:rsidRPr="00472D01">
        <w:rPr>
          <w:b/>
          <w:lang w:val="en-CA"/>
        </w:rPr>
        <w:t>Statutory authority</w:t>
      </w:r>
    </w:p>
    <w:p w:rsidR="00F74704" w:rsidRDefault="00472D01" w:rsidP="004214ED">
      <w:pPr>
        <w:numPr>
          <w:ilvl w:val="1"/>
          <w:numId w:val="65"/>
        </w:numPr>
        <w:spacing w:before="0" w:after="0"/>
        <w:rPr>
          <w:lang w:val="en-CA"/>
        </w:rPr>
      </w:pPr>
      <w:r w:rsidRPr="00472D01">
        <w:rPr>
          <w:lang w:val="en-CA"/>
        </w:rPr>
        <w:t xml:space="preserve">Liability may be denied if D acted </w:t>
      </w:r>
      <w:r>
        <w:rPr>
          <w:lang w:val="en-CA"/>
        </w:rPr>
        <w:t>pursuant to statutory authority.</w:t>
      </w:r>
      <w:r w:rsidRPr="00472D01">
        <w:rPr>
          <w:lang w:val="en-CA"/>
        </w:rPr>
        <w:t xml:space="preserve"> </w:t>
      </w:r>
      <w:r>
        <w:rPr>
          <w:lang w:val="en-CA"/>
        </w:rPr>
        <w:t>I</w:t>
      </w:r>
      <w:r w:rsidRPr="00472D01">
        <w:rPr>
          <w:lang w:val="en-CA"/>
        </w:rPr>
        <w:t xml:space="preserve">f language </w:t>
      </w:r>
      <w:r w:rsidRPr="00472D01">
        <w:rPr>
          <w:i/>
          <w:iCs/>
          <w:lang w:val="en-CA"/>
        </w:rPr>
        <w:t>mandatory</w:t>
      </w:r>
      <w:r w:rsidRPr="00472D01">
        <w:rPr>
          <w:lang w:val="en-CA"/>
        </w:rPr>
        <w:t xml:space="preserve">, then in absence of negligence D won't be held liable for acts done pursuant; if language </w:t>
      </w:r>
      <w:r w:rsidRPr="00472D01">
        <w:rPr>
          <w:i/>
          <w:iCs/>
          <w:lang w:val="en-CA"/>
        </w:rPr>
        <w:t>permissive</w:t>
      </w:r>
      <w:r w:rsidRPr="00472D01">
        <w:rPr>
          <w:lang w:val="en-CA"/>
        </w:rPr>
        <w:t>, courts generally won't interpret it a</w:t>
      </w:r>
      <w:r>
        <w:rPr>
          <w:lang w:val="en-CA"/>
        </w:rPr>
        <w:t>s authorizing D to violate rule</w:t>
      </w:r>
    </w:p>
    <w:p w:rsidR="00472D01" w:rsidRPr="00472D01" w:rsidRDefault="00472D01" w:rsidP="00472D01">
      <w:pPr>
        <w:spacing w:before="0" w:after="0"/>
        <w:ind w:left="1440"/>
        <w:rPr>
          <w:lang w:val="en-CA"/>
        </w:rPr>
      </w:pPr>
    </w:p>
    <w:p w:rsidR="00F74704" w:rsidRDefault="00F74704" w:rsidP="00330CE5">
      <w:pPr>
        <w:pStyle w:val="Heading3"/>
        <w:jc w:val="center"/>
      </w:pPr>
      <w:bookmarkStart w:id="47" w:name="_Toc449023658"/>
      <w:r>
        <w:t>Vicarious Liability</w:t>
      </w:r>
      <w:bookmarkEnd w:id="47"/>
    </w:p>
    <w:p w:rsidR="00F74704" w:rsidRDefault="00472D01" w:rsidP="00F74704">
      <w:r>
        <w:t xml:space="preserve">Three general categories: statutory vicarious liability; principal-agent; </w:t>
      </w:r>
      <w:r w:rsidRPr="00472D01">
        <w:rPr>
          <w:b/>
        </w:rPr>
        <w:t>employer-employee</w:t>
      </w:r>
    </w:p>
    <w:p w:rsidR="00472D01" w:rsidRPr="00472D01" w:rsidRDefault="00472D01" w:rsidP="00472D01">
      <w:pPr>
        <w:spacing w:before="0" w:after="0" w:line="240" w:lineRule="auto"/>
        <w:rPr>
          <w:rFonts w:asciiTheme="majorHAnsi" w:eastAsia="Times New Roman" w:hAnsiTheme="majorHAnsi" w:cs="Times New Roman"/>
          <w:color w:val="000000"/>
          <w:lang w:val="en-CA" w:eastAsia="en-CA"/>
        </w:rPr>
      </w:pPr>
      <w:r w:rsidRPr="00472D01">
        <w:rPr>
          <w:rFonts w:ascii="Calibri" w:eastAsia="Times New Roman" w:hAnsi="Calibri" w:cs="Times New Roman"/>
          <w:color w:val="000000"/>
          <w:u w:val="single"/>
          <w:lang w:val="en-CA" w:eastAsia="en-CA"/>
        </w:rPr>
        <w:t xml:space="preserve">Several </w:t>
      </w:r>
      <w:r w:rsidRPr="00472D01">
        <w:rPr>
          <w:rFonts w:asciiTheme="majorHAnsi" w:eastAsia="Times New Roman" w:hAnsiTheme="majorHAnsi" w:cs="Times New Roman"/>
          <w:color w:val="000000"/>
          <w:u w:val="single"/>
          <w:lang w:val="en-CA" w:eastAsia="en-CA"/>
        </w:rPr>
        <w:t>aspects of vicarious liability</w:t>
      </w:r>
      <w:r>
        <w:rPr>
          <w:rFonts w:asciiTheme="majorHAnsi" w:eastAsia="Times New Roman" w:hAnsiTheme="majorHAnsi" w:cs="Times New Roman"/>
          <w:color w:val="000000"/>
          <w:lang w:val="en-CA" w:eastAsia="en-CA"/>
        </w:rPr>
        <w:t xml:space="preserve"> (Solomon 994-95)</w:t>
      </w:r>
      <w:r w:rsidRPr="00472D01">
        <w:rPr>
          <w:rFonts w:asciiTheme="majorHAnsi" w:eastAsia="Times New Roman" w:hAnsiTheme="majorHAnsi" w:cs="Times New Roman"/>
          <w:color w:val="000000"/>
          <w:lang w:val="en-CA" w:eastAsia="en-CA"/>
        </w:rPr>
        <w:t>:</w:t>
      </w:r>
    </w:p>
    <w:p w:rsidR="00472D01" w:rsidRPr="00472D01" w:rsidRDefault="00472D01" w:rsidP="004214ED">
      <w:pPr>
        <w:numPr>
          <w:ilvl w:val="0"/>
          <w:numId w:val="66"/>
        </w:numPr>
        <w:spacing w:before="0" w:after="0" w:line="240" w:lineRule="auto"/>
        <w:ind w:left="540"/>
        <w:textAlignment w:val="center"/>
        <w:rPr>
          <w:rFonts w:asciiTheme="majorHAnsi" w:eastAsia="Times New Roman" w:hAnsiTheme="majorHAnsi" w:cs="Times New Roman"/>
          <w:color w:val="000000"/>
          <w:lang w:val="en-CA" w:eastAsia="en-CA"/>
        </w:rPr>
      </w:pPr>
      <w:r w:rsidRPr="00472D01">
        <w:rPr>
          <w:rFonts w:asciiTheme="majorHAnsi" w:eastAsia="Times New Roman" w:hAnsiTheme="majorHAnsi" w:cs="Times New Roman"/>
          <w:i/>
          <w:iCs/>
          <w:color w:val="8F094C" w:themeColor="accent4" w:themeShade="80"/>
          <w:lang w:val="en-CA" w:eastAsia="en-CA"/>
        </w:rPr>
        <w:t>Alternative liability</w:t>
      </w:r>
      <w:r w:rsidRPr="00472D01">
        <w:rPr>
          <w:rFonts w:asciiTheme="majorHAnsi" w:eastAsia="Times New Roman" w:hAnsiTheme="majorHAnsi" w:cs="Times New Roman"/>
          <w:color w:val="000000"/>
          <w:lang w:val="en-CA" w:eastAsia="en-CA"/>
        </w:rPr>
        <w:t>: vicarious liability doesn't relieve tortfeasor of responsibility</w:t>
      </w:r>
    </w:p>
    <w:p w:rsidR="00472D01" w:rsidRPr="00472D01" w:rsidRDefault="00472D01" w:rsidP="004214ED">
      <w:pPr>
        <w:numPr>
          <w:ilvl w:val="0"/>
          <w:numId w:val="66"/>
        </w:numPr>
        <w:spacing w:before="0" w:after="0" w:line="240" w:lineRule="auto"/>
        <w:ind w:left="540"/>
        <w:textAlignment w:val="center"/>
        <w:rPr>
          <w:rFonts w:asciiTheme="majorHAnsi" w:eastAsia="Times New Roman" w:hAnsiTheme="majorHAnsi" w:cs="Times New Roman"/>
          <w:color w:val="000000"/>
          <w:lang w:val="en-CA" w:eastAsia="en-CA"/>
        </w:rPr>
      </w:pPr>
      <w:r w:rsidRPr="00472D01">
        <w:rPr>
          <w:rFonts w:asciiTheme="majorHAnsi" w:eastAsia="Times New Roman" w:hAnsiTheme="majorHAnsi" w:cs="Times New Roman"/>
          <w:i/>
          <w:iCs/>
          <w:color w:val="8F094C" w:themeColor="accent4" w:themeShade="80"/>
          <w:lang w:val="en-CA" w:eastAsia="en-CA"/>
        </w:rPr>
        <w:t>Right of indemnification</w:t>
      </w:r>
      <w:r w:rsidRPr="00472D01">
        <w:rPr>
          <w:rFonts w:asciiTheme="majorHAnsi" w:eastAsia="Times New Roman" w:hAnsiTheme="majorHAnsi" w:cs="Times New Roman"/>
          <w:color w:val="000000"/>
          <w:lang w:val="en-CA" w:eastAsia="en-CA"/>
        </w:rPr>
        <w:t>: if employer satisfies judgment under vic</w:t>
      </w:r>
      <w:r>
        <w:rPr>
          <w:rFonts w:asciiTheme="majorHAnsi" w:eastAsia="Times New Roman" w:hAnsiTheme="majorHAnsi" w:cs="Times New Roman"/>
          <w:color w:val="000000"/>
          <w:lang w:val="en-CA" w:eastAsia="en-CA"/>
        </w:rPr>
        <w:t>arious</w:t>
      </w:r>
      <w:r w:rsidRPr="00472D01">
        <w:rPr>
          <w:rFonts w:asciiTheme="majorHAnsi" w:eastAsia="Times New Roman" w:hAnsiTheme="majorHAnsi" w:cs="Times New Roman"/>
          <w:color w:val="000000"/>
          <w:lang w:val="en-CA" w:eastAsia="en-CA"/>
        </w:rPr>
        <w:t xml:space="preserve"> liability, generally has right to recover same amount from employee; primary burden falls on tortfeasor. BUT employment K or collective agreement may prevent employer from doing this, or may decide it would damage employee morale</w:t>
      </w:r>
    </w:p>
    <w:p w:rsidR="00472D01" w:rsidRPr="00472D01" w:rsidRDefault="00472D01" w:rsidP="004214ED">
      <w:pPr>
        <w:numPr>
          <w:ilvl w:val="0"/>
          <w:numId w:val="66"/>
        </w:numPr>
        <w:spacing w:before="0" w:after="0" w:line="240" w:lineRule="auto"/>
        <w:ind w:left="540"/>
        <w:textAlignment w:val="center"/>
        <w:rPr>
          <w:rFonts w:asciiTheme="majorHAnsi" w:eastAsia="Times New Roman" w:hAnsiTheme="majorHAnsi" w:cs="Times New Roman"/>
          <w:color w:val="000000"/>
          <w:lang w:val="en-CA" w:eastAsia="en-CA"/>
        </w:rPr>
      </w:pPr>
      <w:r w:rsidRPr="00472D01">
        <w:rPr>
          <w:rFonts w:asciiTheme="majorHAnsi" w:eastAsia="Times New Roman" w:hAnsiTheme="majorHAnsi" w:cs="Times New Roman"/>
          <w:i/>
          <w:iCs/>
          <w:color w:val="8F094C" w:themeColor="accent4" w:themeShade="80"/>
          <w:lang w:val="en-CA" w:eastAsia="en-CA"/>
        </w:rPr>
        <w:t>Third party protection</w:t>
      </w:r>
      <w:r w:rsidRPr="00472D01">
        <w:rPr>
          <w:rFonts w:asciiTheme="majorHAnsi" w:eastAsia="Times New Roman" w:hAnsiTheme="majorHAnsi" w:cs="Times New Roman"/>
          <w:color w:val="000000"/>
          <w:lang w:val="en-CA" w:eastAsia="en-CA"/>
        </w:rPr>
        <w:t xml:space="preserve">: if exclusion clause that eliminated D's exposure to liability, protection of </w:t>
      </w:r>
      <w:r>
        <w:rPr>
          <w:rFonts w:asciiTheme="majorHAnsi" w:eastAsia="Times New Roman" w:hAnsiTheme="majorHAnsi" w:cs="Times New Roman"/>
          <w:color w:val="000000"/>
          <w:lang w:val="en-CA" w:eastAsia="en-CA"/>
        </w:rPr>
        <w:t>of clause</w:t>
      </w:r>
      <w:r w:rsidRPr="00472D01">
        <w:rPr>
          <w:rFonts w:asciiTheme="majorHAnsi" w:eastAsia="Times New Roman" w:hAnsiTheme="majorHAnsi" w:cs="Times New Roman"/>
          <w:color w:val="000000"/>
          <w:lang w:val="en-CA" w:eastAsia="en-CA"/>
        </w:rPr>
        <w:t xml:space="preserve"> may extend to D's employees - general rule is that this </w:t>
      </w:r>
      <w:r>
        <w:rPr>
          <w:rFonts w:asciiTheme="majorHAnsi" w:eastAsia="Times New Roman" w:hAnsiTheme="majorHAnsi" w:cs="Times New Roman"/>
          <w:color w:val="000000"/>
          <w:lang w:val="en-CA" w:eastAsia="en-CA"/>
        </w:rPr>
        <w:t xml:space="preserve">is limited to parties w privity </w:t>
      </w:r>
      <w:r w:rsidRPr="00472D01">
        <w:rPr>
          <w:rFonts w:asciiTheme="majorHAnsi" w:eastAsia="Times New Roman" w:hAnsiTheme="majorHAnsi" w:cs="Times New Roman"/>
          <w:color w:val="000000"/>
          <w:lang w:val="en-CA" w:eastAsia="en-CA"/>
        </w:rPr>
        <w:t>(though</w:t>
      </w:r>
      <w:r>
        <w:rPr>
          <w:rFonts w:asciiTheme="majorHAnsi" w:eastAsia="Times New Roman" w:hAnsiTheme="majorHAnsi" w:cs="Times New Roman"/>
          <w:color w:val="000000"/>
          <w:lang w:val="en-CA" w:eastAsia="en-CA"/>
        </w:rPr>
        <w:t xml:space="preserve"> employee exception in</w:t>
      </w:r>
      <w:r w:rsidRPr="00472D01">
        <w:rPr>
          <w:rFonts w:asciiTheme="majorHAnsi" w:eastAsia="Times New Roman" w:hAnsiTheme="majorHAnsi" w:cs="Times New Roman"/>
          <w:color w:val="000000"/>
          <w:lang w:val="en-CA" w:eastAsia="en-CA"/>
        </w:rPr>
        <w:t xml:space="preserve"> </w:t>
      </w:r>
      <w:r w:rsidRPr="00472D01">
        <w:rPr>
          <w:rFonts w:asciiTheme="majorHAnsi" w:eastAsia="Times New Roman" w:hAnsiTheme="majorHAnsi" w:cs="Times New Roman"/>
          <w:i/>
          <w:iCs/>
          <w:color w:val="000000"/>
          <w:lang w:val="en-CA" w:eastAsia="en-CA"/>
        </w:rPr>
        <w:t>LD v Kuehne</w:t>
      </w:r>
      <w:r w:rsidRPr="00472D01">
        <w:rPr>
          <w:rFonts w:asciiTheme="majorHAnsi" w:eastAsia="Times New Roman" w:hAnsiTheme="majorHAnsi" w:cs="Times New Roman"/>
          <w:color w:val="000000"/>
          <w:lang w:val="en-CA" w:eastAsia="en-CA"/>
        </w:rPr>
        <w:t>)</w:t>
      </w:r>
    </w:p>
    <w:p w:rsidR="00472D01" w:rsidRPr="00472D01" w:rsidRDefault="00472D01" w:rsidP="004214ED">
      <w:pPr>
        <w:numPr>
          <w:ilvl w:val="0"/>
          <w:numId w:val="66"/>
        </w:numPr>
        <w:spacing w:before="0" w:line="240" w:lineRule="auto"/>
        <w:ind w:left="540"/>
        <w:textAlignment w:val="center"/>
        <w:rPr>
          <w:rFonts w:asciiTheme="majorHAnsi" w:eastAsia="Times New Roman" w:hAnsiTheme="majorHAnsi" w:cs="Times New Roman"/>
          <w:color w:val="000000"/>
          <w:lang w:val="en-CA" w:eastAsia="en-CA"/>
        </w:rPr>
      </w:pPr>
      <w:r w:rsidRPr="00472D01">
        <w:rPr>
          <w:rFonts w:asciiTheme="majorHAnsi" w:eastAsia="Times New Roman" w:hAnsiTheme="majorHAnsi" w:cs="Times New Roman"/>
          <w:i/>
          <w:iCs/>
          <w:color w:val="8F094C" w:themeColor="accent4" w:themeShade="80"/>
          <w:lang w:val="en-CA" w:eastAsia="en-CA"/>
        </w:rPr>
        <w:t>Vicarious and Personal Liability</w:t>
      </w:r>
      <w:r w:rsidRPr="00472D01">
        <w:rPr>
          <w:rFonts w:asciiTheme="majorHAnsi" w:eastAsia="Times New Roman" w:hAnsiTheme="majorHAnsi" w:cs="Times New Roman"/>
          <w:color w:val="000000"/>
          <w:lang w:val="en-CA" w:eastAsia="en-CA"/>
        </w:rPr>
        <w:t>: employer can be held personally liable for own tort as well, eg if employee was completely ill-suited to work environment and employer acted negligently in hiring this person</w:t>
      </w:r>
    </w:p>
    <w:p w:rsidR="00CE0628" w:rsidRPr="00CE0628" w:rsidRDefault="00CE0628" w:rsidP="00CE0628">
      <w:pPr>
        <w:spacing w:after="0"/>
        <w:rPr>
          <w:u w:val="single"/>
        </w:rPr>
      </w:pPr>
      <w:r w:rsidRPr="00CE0628">
        <w:rPr>
          <w:u w:val="single"/>
        </w:rPr>
        <w:t>WHO IS AN EMPLOYEE?</w:t>
      </w:r>
    </w:p>
    <w:p w:rsidR="00CE0628" w:rsidRDefault="00CE0628" w:rsidP="00CE0628">
      <w:pPr>
        <w:spacing w:before="0" w:after="0"/>
      </w:pPr>
      <w:r w:rsidRPr="00CE0628">
        <w:rPr>
          <w:b/>
        </w:rPr>
        <w:t>Basic rule</w:t>
      </w:r>
      <w:r>
        <w:t xml:space="preserve">: someone under the </w:t>
      </w:r>
      <w:r w:rsidRPr="00CE0628">
        <w:rPr>
          <w:b/>
        </w:rPr>
        <w:t>direct control and supervision</w:t>
      </w:r>
      <w:r>
        <w:t xml:space="preserve"> of the employer</w:t>
      </w:r>
    </w:p>
    <w:p w:rsidR="00CE0628" w:rsidRDefault="00CE0628" w:rsidP="00CE0628">
      <w:pPr>
        <w:spacing w:before="0"/>
        <w:ind w:left="720"/>
      </w:pPr>
      <w:r w:rsidRPr="00CE0628">
        <w:rPr>
          <w:i/>
          <w:color w:val="0673A5" w:themeColor="text2" w:themeShade="BF"/>
        </w:rPr>
        <w:t>671122 Ontario Ltd v Sagaz Industries Canada Inc</w:t>
      </w:r>
      <w:r w:rsidRPr="00CE0628">
        <w:rPr>
          <w:color w:val="0673A5" w:themeColor="text2" w:themeShade="BF"/>
        </w:rPr>
        <w:t xml:space="preserve"> </w:t>
      </w:r>
      <w:r>
        <w:t xml:space="preserve">(2001) - </w:t>
      </w:r>
      <w:r w:rsidRPr="00CE0628">
        <w:rPr>
          <w:i/>
        </w:rPr>
        <w:t>Consider</w:t>
      </w:r>
      <w:r>
        <w:t>: level of control employer has over activity; whether worker provides own equipment; whether worker hires own helpers; degree of financial risk assumed by worker; degree of responsibility for investment/management by worker; worker’s opportunity for profit in performance of activity</w:t>
      </w:r>
    </w:p>
    <w:p w:rsidR="00472D01" w:rsidRDefault="00CE0628" w:rsidP="00F74704">
      <w:r w:rsidRPr="00D64D8B">
        <w:rPr>
          <w:noProof/>
          <w:color w:val="0673A5" w:themeColor="text2" w:themeShade="BF"/>
          <w:lang w:val="en-CA" w:eastAsia="en-CA"/>
        </w:rPr>
        <w:lastRenderedPageBreak/>
        <mc:AlternateContent>
          <mc:Choice Requires="wps">
            <w:drawing>
              <wp:anchor distT="45720" distB="45720" distL="114300" distR="114300" simplePos="0" relativeHeight="251904000" behindDoc="0" locked="0" layoutInCell="1" allowOverlap="1" wp14:anchorId="062A8C19" wp14:editId="294D3FA6">
                <wp:simplePos x="0" y="0"/>
                <wp:positionH relativeFrom="margin">
                  <wp:align>right</wp:align>
                </wp:positionH>
                <wp:positionV relativeFrom="paragraph">
                  <wp:posOffset>7620</wp:posOffset>
                </wp:positionV>
                <wp:extent cx="6842760" cy="3238500"/>
                <wp:effectExtent l="0" t="0" r="15240" b="19050"/>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323850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Default="003022B3" w:rsidP="00CE0628">
                            <w:pPr>
                              <w:spacing w:before="0" w:after="0"/>
                            </w:pPr>
                            <w:r w:rsidRPr="00CE0628">
                              <w:rPr>
                                <w:b/>
                                <w:color w:val="044D6E" w:themeColor="text2" w:themeShade="80"/>
                              </w:rPr>
                              <w:t>BAZELEY v CURRY</w:t>
                            </w:r>
                            <w:r w:rsidRPr="00CE0628">
                              <w:rPr>
                                <w:color w:val="044D6E" w:themeColor="text2" w:themeShade="80"/>
                              </w:rPr>
                              <w:t xml:space="preserve"> </w:t>
                            </w:r>
                            <w:r>
                              <w:rPr>
                                <w:color w:val="0673A5" w:themeColor="text2" w:themeShade="BF"/>
                              </w:rPr>
                              <w:t xml:space="preserve">(1999) – P </w:t>
                            </w:r>
                            <w:r w:rsidRPr="00CE0628">
                              <w:rPr>
                                <w:color w:val="0673A5" w:themeColor="text2" w:themeShade="BF"/>
                              </w:rPr>
                              <w:t>sexually assaulted as child in residential care facility for emotionally troubled youths. Non-profit operator undertook BG check on perpetrator prior to hiring, and fired as soon as crim conduct discovered</w:t>
                            </w:r>
                          </w:p>
                          <w:p w:rsidR="003022B3" w:rsidRDefault="003022B3" w:rsidP="00CE0628">
                            <w:pPr>
                              <w:spacing w:before="0" w:after="0"/>
                              <w:rPr>
                                <w:iCs/>
                                <w:lang w:val="en-CA"/>
                              </w:rPr>
                            </w:pPr>
                            <w:r>
                              <w:rPr>
                                <w:b/>
                                <w:iCs/>
                                <w:lang w:val="en-CA"/>
                              </w:rPr>
                              <w:t xml:space="preserve">General test: </w:t>
                            </w:r>
                            <w:r w:rsidRPr="00486C22">
                              <w:rPr>
                                <w:b/>
                                <w:iCs/>
                                <w:lang w:val="en-CA"/>
                              </w:rPr>
                              <w:t>employer can be held vicariously liable for tortious acts of employee but there must be a strong connection between the creation or enhancement of risk and the wrong that accrues from it</w:t>
                            </w:r>
                          </w:p>
                          <w:p w:rsidR="003022B3" w:rsidRDefault="003022B3" w:rsidP="00486C22">
                            <w:pPr>
                              <w:spacing w:before="0" w:after="0"/>
                              <w:ind w:left="360"/>
                              <w:rPr>
                                <w:iCs/>
                                <w:lang w:val="en-CA"/>
                              </w:rPr>
                            </w:pPr>
                            <w:r>
                              <w:rPr>
                                <w:iCs/>
                                <w:lang w:val="en-CA"/>
                              </w:rPr>
                              <w:t xml:space="preserve">Modified </w:t>
                            </w:r>
                            <w:r w:rsidRPr="00486C22">
                              <w:rPr>
                                <w:i/>
                                <w:iCs/>
                                <w:color w:val="0673A5" w:themeColor="text2" w:themeShade="BF"/>
                                <w:lang w:val="en-CA"/>
                              </w:rPr>
                              <w:t>Salmond</w:t>
                            </w:r>
                            <w:r>
                              <w:rPr>
                                <w:iCs/>
                                <w:lang w:val="en-CA"/>
                              </w:rPr>
                              <w:t xml:space="preserve"> test – employers potentially vicariously liable for:</w:t>
                            </w:r>
                          </w:p>
                          <w:p w:rsidR="003022B3" w:rsidRDefault="003022B3" w:rsidP="004214ED">
                            <w:pPr>
                              <w:pStyle w:val="ListParagraph"/>
                              <w:numPr>
                                <w:ilvl w:val="0"/>
                                <w:numId w:val="67"/>
                              </w:numPr>
                              <w:tabs>
                                <w:tab w:val="clear" w:pos="720"/>
                              </w:tabs>
                              <w:spacing w:before="0" w:after="0"/>
                              <w:ind w:left="993"/>
                              <w:rPr>
                                <w:iCs/>
                                <w:lang w:val="en-CA"/>
                              </w:rPr>
                            </w:pPr>
                            <w:r>
                              <w:rPr>
                                <w:iCs/>
                                <w:lang w:val="en-CA"/>
                              </w:rPr>
                              <w:t>Employee acts authorized by the employer</w:t>
                            </w:r>
                          </w:p>
                          <w:p w:rsidR="003022B3" w:rsidRDefault="003022B3" w:rsidP="004214ED">
                            <w:pPr>
                              <w:pStyle w:val="ListParagraph"/>
                              <w:numPr>
                                <w:ilvl w:val="0"/>
                                <w:numId w:val="67"/>
                              </w:numPr>
                              <w:tabs>
                                <w:tab w:val="clear" w:pos="720"/>
                              </w:tabs>
                              <w:spacing w:before="0" w:after="0"/>
                              <w:ind w:left="993"/>
                              <w:rPr>
                                <w:iCs/>
                                <w:lang w:val="en-CA"/>
                              </w:rPr>
                            </w:pPr>
                            <w:r>
                              <w:rPr>
                                <w:iCs/>
                                <w:lang w:val="en-CA"/>
                              </w:rPr>
                              <w:t xml:space="preserve">Unauthorized acts so connected with authorized acts that they may be regarded as improper </w:t>
                            </w:r>
                            <w:r>
                              <w:rPr>
                                <w:b/>
                                <w:iCs/>
                                <w:lang w:val="en-CA"/>
                              </w:rPr>
                              <w:t>modes</w:t>
                            </w:r>
                            <w:r>
                              <w:rPr>
                                <w:iCs/>
                                <w:lang w:val="en-CA"/>
                              </w:rPr>
                              <w:t xml:space="preserve"> of doing an authorized act</w:t>
                            </w:r>
                          </w:p>
                          <w:p w:rsidR="003022B3" w:rsidRDefault="003022B3" w:rsidP="004214ED">
                            <w:pPr>
                              <w:pStyle w:val="ListParagraph"/>
                              <w:numPr>
                                <w:ilvl w:val="1"/>
                                <w:numId w:val="67"/>
                              </w:numPr>
                              <w:spacing w:before="0" w:after="0"/>
                              <w:ind w:left="1418"/>
                              <w:rPr>
                                <w:iCs/>
                                <w:lang w:val="en-CA"/>
                              </w:rPr>
                            </w:pPr>
                            <w:r>
                              <w:rPr>
                                <w:iCs/>
                                <w:lang w:val="en-CA"/>
                              </w:rPr>
                              <w:t>Where employee acts in furtherance of employer’s aims (bc authority; doesn’t work for int torts)</w:t>
                            </w:r>
                          </w:p>
                          <w:p w:rsidR="003022B3" w:rsidRDefault="003022B3" w:rsidP="004214ED">
                            <w:pPr>
                              <w:pStyle w:val="ListParagraph"/>
                              <w:numPr>
                                <w:ilvl w:val="1"/>
                                <w:numId w:val="67"/>
                              </w:numPr>
                              <w:spacing w:before="0" w:after="0"/>
                              <w:ind w:left="1418"/>
                              <w:rPr>
                                <w:iCs/>
                                <w:lang w:val="en-CA"/>
                              </w:rPr>
                            </w:pPr>
                            <w:r>
                              <w:rPr>
                                <w:iCs/>
                                <w:lang w:val="en-CA"/>
                              </w:rPr>
                              <w:t>Where employer creates situation of friction (recognizes that employer resp for creating risk)</w:t>
                            </w:r>
                          </w:p>
                          <w:p w:rsidR="003022B3" w:rsidRDefault="003022B3" w:rsidP="004214ED">
                            <w:pPr>
                              <w:pStyle w:val="ListParagraph"/>
                              <w:numPr>
                                <w:ilvl w:val="1"/>
                                <w:numId w:val="67"/>
                              </w:numPr>
                              <w:spacing w:before="0" w:after="0"/>
                              <w:ind w:left="1418"/>
                              <w:rPr>
                                <w:iCs/>
                                <w:lang w:val="en-CA"/>
                              </w:rPr>
                            </w:pPr>
                            <w:r>
                              <w:rPr>
                                <w:iCs/>
                                <w:lang w:val="en-CA"/>
                              </w:rPr>
                              <w:t>Dishonest employees (based on fairness/policy considerations)</w:t>
                            </w:r>
                          </w:p>
                          <w:p w:rsidR="003022B3" w:rsidRDefault="003022B3" w:rsidP="00486C22">
                            <w:pPr>
                              <w:spacing w:before="0" w:after="0"/>
                              <w:rPr>
                                <w:iCs/>
                                <w:lang w:val="en-CA"/>
                              </w:rPr>
                            </w:pPr>
                            <w:r>
                              <w:rPr>
                                <w:iCs/>
                                <w:lang w:val="en-CA"/>
                              </w:rPr>
                              <w:t>Consider subsidiary principles in determining where precedent inconclusive re whether vic liability should apply:</w:t>
                            </w:r>
                          </w:p>
                          <w:p w:rsidR="003022B3" w:rsidRPr="00486C22" w:rsidRDefault="003022B3" w:rsidP="004214ED">
                            <w:pPr>
                              <w:numPr>
                                <w:ilvl w:val="0"/>
                                <w:numId w:val="68"/>
                              </w:numPr>
                              <w:spacing w:before="0" w:after="0" w:line="240" w:lineRule="auto"/>
                              <w:textAlignment w:val="center"/>
                              <w:rPr>
                                <w:rFonts w:asciiTheme="majorHAnsi" w:eastAsia="Times New Roman" w:hAnsiTheme="majorHAnsi" w:cs="Times New Roman"/>
                                <w:color w:val="000000"/>
                                <w:lang w:val="en-CA" w:eastAsia="en-CA"/>
                              </w:rPr>
                            </w:pPr>
                            <w:r w:rsidRPr="00486C22">
                              <w:rPr>
                                <w:rFonts w:asciiTheme="majorHAnsi" w:eastAsia="Times New Roman" w:hAnsiTheme="majorHAnsi" w:cs="Times New Roman"/>
                                <w:color w:val="000000"/>
                                <w:lang w:val="en-CA" w:eastAsia="en-CA"/>
                              </w:rPr>
                              <w:t>Opportunity that enterprise afforded employee to abuse power</w:t>
                            </w:r>
                          </w:p>
                          <w:p w:rsidR="003022B3" w:rsidRPr="00486C22" w:rsidRDefault="003022B3" w:rsidP="004214ED">
                            <w:pPr>
                              <w:numPr>
                                <w:ilvl w:val="0"/>
                                <w:numId w:val="68"/>
                              </w:numPr>
                              <w:spacing w:before="0" w:after="0" w:line="240" w:lineRule="auto"/>
                              <w:textAlignment w:val="center"/>
                              <w:rPr>
                                <w:rFonts w:asciiTheme="majorHAnsi" w:eastAsia="Times New Roman" w:hAnsiTheme="majorHAnsi" w:cs="Times New Roman"/>
                                <w:color w:val="000000"/>
                                <w:lang w:val="en-CA" w:eastAsia="en-CA"/>
                              </w:rPr>
                            </w:pPr>
                            <w:r w:rsidRPr="00486C22">
                              <w:rPr>
                                <w:rFonts w:asciiTheme="majorHAnsi" w:eastAsia="Times New Roman" w:hAnsiTheme="majorHAnsi" w:cs="Times New Roman"/>
                                <w:color w:val="000000"/>
                                <w:lang w:val="en-CA" w:eastAsia="en-CA"/>
                              </w:rPr>
                              <w:t>Extent to which wrongful act may have furthered employer's aims</w:t>
                            </w:r>
                          </w:p>
                          <w:p w:rsidR="003022B3" w:rsidRPr="00486C22" w:rsidRDefault="003022B3" w:rsidP="004214ED">
                            <w:pPr>
                              <w:numPr>
                                <w:ilvl w:val="0"/>
                                <w:numId w:val="68"/>
                              </w:numPr>
                              <w:spacing w:before="0" w:after="0" w:line="240" w:lineRule="auto"/>
                              <w:textAlignment w:val="center"/>
                              <w:rPr>
                                <w:rFonts w:asciiTheme="majorHAnsi" w:eastAsia="Times New Roman" w:hAnsiTheme="majorHAnsi" w:cs="Times New Roman"/>
                                <w:color w:val="000000"/>
                                <w:lang w:val="en-CA" w:eastAsia="en-CA"/>
                              </w:rPr>
                            </w:pPr>
                            <w:r w:rsidRPr="00486C22">
                              <w:rPr>
                                <w:rFonts w:asciiTheme="majorHAnsi" w:eastAsia="Times New Roman" w:hAnsiTheme="majorHAnsi" w:cs="Times New Roman"/>
                                <w:color w:val="000000"/>
                                <w:lang w:val="en-CA" w:eastAsia="en-CA"/>
                              </w:rPr>
                              <w:t>Extent to which wrongful act related to friction, confrontation or intimacy inherent in employer's enterprise</w:t>
                            </w:r>
                          </w:p>
                          <w:p w:rsidR="003022B3" w:rsidRPr="00486C22" w:rsidRDefault="003022B3" w:rsidP="004214ED">
                            <w:pPr>
                              <w:numPr>
                                <w:ilvl w:val="0"/>
                                <w:numId w:val="68"/>
                              </w:numPr>
                              <w:spacing w:before="0" w:after="0" w:line="240" w:lineRule="auto"/>
                              <w:textAlignment w:val="center"/>
                              <w:rPr>
                                <w:rFonts w:asciiTheme="majorHAnsi" w:eastAsia="Times New Roman" w:hAnsiTheme="majorHAnsi" w:cs="Times New Roman"/>
                                <w:color w:val="000000"/>
                                <w:lang w:val="en-CA" w:eastAsia="en-CA"/>
                              </w:rPr>
                            </w:pPr>
                            <w:r w:rsidRPr="00486C22">
                              <w:rPr>
                                <w:rFonts w:asciiTheme="majorHAnsi" w:eastAsia="Times New Roman" w:hAnsiTheme="majorHAnsi" w:cs="Times New Roman"/>
                                <w:color w:val="000000"/>
                                <w:lang w:val="en-CA" w:eastAsia="en-CA"/>
                              </w:rPr>
                              <w:t>Extent of power conferred on employee re victim</w:t>
                            </w:r>
                          </w:p>
                          <w:p w:rsidR="003022B3" w:rsidRPr="00486C22" w:rsidRDefault="003022B3" w:rsidP="004214ED">
                            <w:pPr>
                              <w:numPr>
                                <w:ilvl w:val="0"/>
                                <w:numId w:val="68"/>
                              </w:numPr>
                              <w:spacing w:before="0" w:after="0" w:line="240" w:lineRule="auto"/>
                              <w:textAlignment w:val="center"/>
                              <w:rPr>
                                <w:rFonts w:asciiTheme="majorHAnsi" w:eastAsia="Times New Roman" w:hAnsiTheme="majorHAnsi" w:cs="Times New Roman"/>
                                <w:color w:val="000000"/>
                                <w:lang w:val="en-CA" w:eastAsia="en-CA"/>
                              </w:rPr>
                            </w:pPr>
                            <w:r w:rsidRPr="00486C22">
                              <w:rPr>
                                <w:rFonts w:asciiTheme="majorHAnsi" w:eastAsia="Times New Roman" w:hAnsiTheme="majorHAnsi" w:cs="Times New Roman"/>
                                <w:color w:val="000000"/>
                                <w:lang w:val="en-CA" w:eastAsia="en-CA"/>
                              </w:rPr>
                              <w:t>Vulnerability of potential victims to wrongful exercise of employee's power</w:t>
                            </w:r>
                          </w:p>
                          <w:p w:rsidR="003022B3" w:rsidRPr="00486C22" w:rsidRDefault="003022B3" w:rsidP="00486C22">
                            <w:pPr>
                              <w:spacing w:before="0" w:after="0"/>
                              <w:rPr>
                                <w:iCs/>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A8C19" id="Text Box 250" o:spid="_x0000_s1146" type="#_x0000_t202" style="position:absolute;margin-left:487.6pt;margin-top:.6pt;width:538.8pt;height:255pt;z-index:251904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39JVgIAAKYEAAAOAAAAZHJzL2Uyb0RvYy54bWysVNuO2yAQfa/Uf0C8N068STZrxVltk6aq&#10;tL1Iu/0AjHGMCowLJHb69R0gSbPbt6p+QDAzHM7MmfHyftCKHIR1EkxJJ6MxJcJwqKXZlfT78/bd&#10;ghLnmamZAiNKehSO3q/evln2XSFyaEHVwhIEMa7ou5K23ndFljneCs3cCDph0NmA1czj0e6y2rIe&#10;0bXK8vF4nvVg684CF86hdZOcdBXxm0Zw/7VpnPBElRS5+bjauFZhzVZLVuws61rJTzTYP7DQTBp8&#10;9AK1YZ6RvZV/QWnJLTho/IiDzqBpJBcxB8xmMn6VzVPLOhFzweK47lIm9/9g+ZfDN0tkXdJ8hvUx&#10;TKNIz2Lw5D0MJNiwQn3nCgx86jDUD+hApWO2rnsE/sMRA+uWmZ14sBb6VrAaGU7CzezqasJxAaTq&#10;P0OND7G9hwg0NFaH8mFBCKIjk+NFnUCGo3G+mOa3c3Rx9N3kN4vZOLLLWHG+3lnnPwrQJGxKalH+&#10;CM8Oj84HOqw4h4TXHChZb6VS8WB31VpZcmDYKtv4xQxehSlD+pLezfJZqsALiNC14gLihzzGqL3G&#10;dBPwdIxf6jo0Y28m8/xsRoax9wNK5PuCYyC/Ya5Nl9zRbcAnMC09zpGSuqSLgHV6I2jxwdSxyz2T&#10;Ku3xEWVO4gQ9kjJ+qIbYCZP8onoF9RH1spAGBwcdNy3YX5T0ODQldT/3zApK1CeDmt9NptMwZfEw&#10;nd0iELHXnurawwxHqJJ6StJ27eNkBjUMPGBvNDKqFpooMTmRxmGIxTkNbpi263OM+vN7Wf0GAAD/&#10;/wMAUEsDBBQABgAIAAAAIQB8p1PH3AAAAAcBAAAPAAAAZHJzL2Rvd25yZXYueG1sTI/BTsMwEETv&#10;SPyDtUjcqNNINJDGqSIECASXFnp3420SiNeR7Sbh79me4Dgzq5m3xWa2vRjRh86RguUiAYFUO9NR&#10;o+Dz4+nmDkSImozuHaGCHwywKS8vCp0bN9EWx11sBJdQyLWCNsYhlzLULVodFm5A4uzovNWRpW+k&#10;8XrictvLNElW0uqOeKHVAz60WH/vTlbBvbf76fkrvm19+lKN+9fs/bHKlLq+mqs1iIhz/DuGMz6j&#10;Q8lMB3ciE0SvgB+J7KYgzmGSZSsQBwW3S7ZkWcj//OUvAAAA//8DAFBLAQItABQABgAIAAAAIQC2&#10;gziS/gAAAOEBAAATAAAAAAAAAAAAAAAAAAAAAABbQ29udGVudF9UeXBlc10ueG1sUEsBAi0AFAAG&#10;AAgAAAAhADj9If/WAAAAlAEAAAsAAAAAAAAAAAAAAAAALwEAAF9yZWxzLy5yZWxzUEsBAi0AFAAG&#10;AAgAAAAhABSnf0lWAgAApgQAAA4AAAAAAAAAAAAAAAAALgIAAGRycy9lMm9Eb2MueG1sUEsBAi0A&#10;FAAGAAgAAAAhAHynU8fcAAAABwEAAA8AAAAAAAAAAAAAAAAAsAQAAGRycy9kb3ducmV2LnhtbFBL&#10;BQYAAAAABAAEAPMAAAC5BQAAAAA=&#10;" strokecolor="#93dafa [1311]">
                <v:stroke dashstyle="1 1"/>
                <v:textbox>
                  <w:txbxContent>
                    <w:p w:rsidR="003022B3" w:rsidRDefault="003022B3" w:rsidP="00CE0628">
                      <w:pPr>
                        <w:spacing w:before="0" w:after="0"/>
                      </w:pPr>
                      <w:r w:rsidRPr="00CE0628">
                        <w:rPr>
                          <w:b/>
                          <w:color w:val="044D6E" w:themeColor="text2" w:themeShade="80"/>
                        </w:rPr>
                        <w:t>BAZELEY v CURRY</w:t>
                      </w:r>
                      <w:r w:rsidRPr="00CE0628">
                        <w:rPr>
                          <w:color w:val="044D6E" w:themeColor="text2" w:themeShade="80"/>
                        </w:rPr>
                        <w:t xml:space="preserve"> </w:t>
                      </w:r>
                      <w:r>
                        <w:rPr>
                          <w:color w:val="0673A5" w:themeColor="text2" w:themeShade="BF"/>
                        </w:rPr>
                        <w:t xml:space="preserve">(1999) – P </w:t>
                      </w:r>
                      <w:r w:rsidRPr="00CE0628">
                        <w:rPr>
                          <w:color w:val="0673A5" w:themeColor="text2" w:themeShade="BF"/>
                        </w:rPr>
                        <w:t>sexually assaulted as child in residential care facility for emotionally troubled youths. Non-profit operator undertook BG check on perpetrator prior to hiring, and fired as soon as crim conduct discovered</w:t>
                      </w:r>
                    </w:p>
                    <w:p w:rsidR="003022B3" w:rsidRDefault="003022B3" w:rsidP="00CE0628">
                      <w:pPr>
                        <w:spacing w:before="0" w:after="0"/>
                        <w:rPr>
                          <w:iCs/>
                          <w:lang w:val="en-CA"/>
                        </w:rPr>
                      </w:pPr>
                      <w:r>
                        <w:rPr>
                          <w:b/>
                          <w:iCs/>
                          <w:lang w:val="en-CA"/>
                        </w:rPr>
                        <w:t xml:space="preserve">General test: </w:t>
                      </w:r>
                      <w:r w:rsidRPr="00486C22">
                        <w:rPr>
                          <w:b/>
                          <w:iCs/>
                          <w:lang w:val="en-CA"/>
                        </w:rPr>
                        <w:t>employer can be held vicariously liable for tortious acts of employee but there must be a strong connection between the creation or enhancement of risk an</w:t>
                      </w:r>
                      <w:bookmarkStart w:id="48" w:name="_GoBack"/>
                      <w:bookmarkEnd w:id="48"/>
                      <w:r w:rsidRPr="00486C22">
                        <w:rPr>
                          <w:b/>
                          <w:iCs/>
                          <w:lang w:val="en-CA"/>
                        </w:rPr>
                        <w:t>d the wrong that accrues from it</w:t>
                      </w:r>
                    </w:p>
                    <w:p w:rsidR="003022B3" w:rsidRDefault="003022B3" w:rsidP="00486C22">
                      <w:pPr>
                        <w:spacing w:before="0" w:after="0"/>
                        <w:ind w:left="360"/>
                        <w:rPr>
                          <w:iCs/>
                          <w:lang w:val="en-CA"/>
                        </w:rPr>
                      </w:pPr>
                      <w:r>
                        <w:rPr>
                          <w:iCs/>
                          <w:lang w:val="en-CA"/>
                        </w:rPr>
                        <w:t xml:space="preserve">Modified </w:t>
                      </w:r>
                      <w:r w:rsidRPr="00486C22">
                        <w:rPr>
                          <w:i/>
                          <w:iCs/>
                          <w:color w:val="0673A5" w:themeColor="text2" w:themeShade="BF"/>
                          <w:lang w:val="en-CA"/>
                        </w:rPr>
                        <w:t>Salmond</w:t>
                      </w:r>
                      <w:r>
                        <w:rPr>
                          <w:iCs/>
                          <w:lang w:val="en-CA"/>
                        </w:rPr>
                        <w:t xml:space="preserve"> test – employers potentially vicariously liable for:</w:t>
                      </w:r>
                    </w:p>
                    <w:p w:rsidR="003022B3" w:rsidRDefault="003022B3" w:rsidP="004214ED">
                      <w:pPr>
                        <w:pStyle w:val="ListParagraph"/>
                        <w:numPr>
                          <w:ilvl w:val="0"/>
                          <w:numId w:val="67"/>
                        </w:numPr>
                        <w:tabs>
                          <w:tab w:val="clear" w:pos="720"/>
                        </w:tabs>
                        <w:spacing w:before="0" w:after="0"/>
                        <w:ind w:left="993"/>
                        <w:rPr>
                          <w:iCs/>
                          <w:lang w:val="en-CA"/>
                        </w:rPr>
                      </w:pPr>
                      <w:r>
                        <w:rPr>
                          <w:iCs/>
                          <w:lang w:val="en-CA"/>
                        </w:rPr>
                        <w:t>Employee acts authorized by the employer</w:t>
                      </w:r>
                    </w:p>
                    <w:p w:rsidR="003022B3" w:rsidRDefault="003022B3" w:rsidP="004214ED">
                      <w:pPr>
                        <w:pStyle w:val="ListParagraph"/>
                        <w:numPr>
                          <w:ilvl w:val="0"/>
                          <w:numId w:val="67"/>
                        </w:numPr>
                        <w:tabs>
                          <w:tab w:val="clear" w:pos="720"/>
                        </w:tabs>
                        <w:spacing w:before="0" w:after="0"/>
                        <w:ind w:left="993"/>
                        <w:rPr>
                          <w:iCs/>
                          <w:lang w:val="en-CA"/>
                        </w:rPr>
                      </w:pPr>
                      <w:r>
                        <w:rPr>
                          <w:iCs/>
                          <w:lang w:val="en-CA"/>
                        </w:rPr>
                        <w:t xml:space="preserve">Unauthorized acts so connected with authorized acts that they may be regarded as improper </w:t>
                      </w:r>
                      <w:r>
                        <w:rPr>
                          <w:b/>
                          <w:iCs/>
                          <w:lang w:val="en-CA"/>
                        </w:rPr>
                        <w:t>modes</w:t>
                      </w:r>
                      <w:r>
                        <w:rPr>
                          <w:iCs/>
                          <w:lang w:val="en-CA"/>
                        </w:rPr>
                        <w:t xml:space="preserve"> of doing an authorized act</w:t>
                      </w:r>
                    </w:p>
                    <w:p w:rsidR="003022B3" w:rsidRDefault="003022B3" w:rsidP="004214ED">
                      <w:pPr>
                        <w:pStyle w:val="ListParagraph"/>
                        <w:numPr>
                          <w:ilvl w:val="1"/>
                          <w:numId w:val="67"/>
                        </w:numPr>
                        <w:spacing w:before="0" w:after="0"/>
                        <w:ind w:left="1418"/>
                        <w:rPr>
                          <w:iCs/>
                          <w:lang w:val="en-CA"/>
                        </w:rPr>
                      </w:pPr>
                      <w:r>
                        <w:rPr>
                          <w:iCs/>
                          <w:lang w:val="en-CA"/>
                        </w:rPr>
                        <w:t>Where employee acts in furtherance of employer’s aims (bc authority; doesn’t work for int torts)</w:t>
                      </w:r>
                    </w:p>
                    <w:p w:rsidR="003022B3" w:rsidRDefault="003022B3" w:rsidP="004214ED">
                      <w:pPr>
                        <w:pStyle w:val="ListParagraph"/>
                        <w:numPr>
                          <w:ilvl w:val="1"/>
                          <w:numId w:val="67"/>
                        </w:numPr>
                        <w:spacing w:before="0" w:after="0"/>
                        <w:ind w:left="1418"/>
                        <w:rPr>
                          <w:iCs/>
                          <w:lang w:val="en-CA"/>
                        </w:rPr>
                      </w:pPr>
                      <w:r>
                        <w:rPr>
                          <w:iCs/>
                          <w:lang w:val="en-CA"/>
                        </w:rPr>
                        <w:t>Where employer creates situation of friction (recognizes that employer resp for creating risk)</w:t>
                      </w:r>
                    </w:p>
                    <w:p w:rsidR="003022B3" w:rsidRDefault="003022B3" w:rsidP="004214ED">
                      <w:pPr>
                        <w:pStyle w:val="ListParagraph"/>
                        <w:numPr>
                          <w:ilvl w:val="1"/>
                          <w:numId w:val="67"/>
                        </w:numPr>
                        <w:spacing w:before="0" w:after="0"/>
                        <w:ind w:left="1418"/>
                        <w:rPr>
                          <w:iCs/>
                          <w:lang w:val="en-CA"/>
                        </w:rPr>
                      </w:pPr>
                      <w:r>
                        <w:rPr>
                          <w:iCs/>
                          <w:lang w:val="en-CA"/>
                        </w:rPr>
                        <w:t>Dishonest employees (based on fairness/policy considerations)</w:t>
                      </w:r>
                    </w:p>
                    <w:p w:rsidR="003022B3" w:rsidRDefault="003022B3" w:rsidP="00486C22">
                      <w:pPr>
                        <w:spacing w:before="0" w:after="0"/>
                        <w:rPr>
                          <w:iCs/>
                          <w:lang w:val="en-CA"/>
                        </w:rPr>
                      </w:pPr>
                      <w:r>
                        <w:rPr>
                          <w:iCs/>
                          <w:lang w:val="en-CA"/>
                        </w:rPr>
                        <w:t>Consider subsidiary principles in determining where precedent inconclusive re whether vic liability should apply:</w:t>
                      </w:r>
                    </w:p>
                    <w:p w:rsidR="003022B3" w:rsidRPr="00486C22" w:rsidRDefault="003022B3" w:rsidP="004214ED">
                      <w:pPr>
                        <w:numPr>
                          <w:ilvl w:val="0"/>
                          <w:numId w:val="68"/>
                        </w:numPr>
                        <w:spacing w:before="0" w:after="0" w:line="240" w:lineRule="auto"/>
                        <w:textAlignment w:val="center"/>
                        <w:rPr>
                          <w:rFonts w:asciiTheme="majorHAnsi" w:eastAsia="Times New Roman" w:hAnsiTheme="majorHAnsi" w:cs="Times New Roman"/>
                          <w:color w:val="000000"/>
                          <w:lang w:val="en-CA" w:eastAsia="en-CA"/>
                        </w:rPr>
                      </w:pPr>
                      <w:r w:rsidRPr="00486C22">
                        <w:rPr>
                          <w:rFonts w:asciiTheme="majorHAnsi" w:eastAsia="Times New Roman" w:hAnsiTheme="majorHAnsi" w:cs="Times New Roman"/>
                          <w:color w:val="000000"/>
                          <w:lang w:val="en-CA" w:eastAsia="en-CA"/>
                        </w:rPr>
                        <w:t>Opportunity that enterprise afforded employee to abuse power</w:t>
                      </w:r>
                    </w:p>
                    <w:p w:rsidR="003022B3" w:rsidRPr="00486C22" w:rsidRDefault="003022B3" w:rsidP="004214ED">
                      <w:pPr>
                        <w:numPr>
                          <w:ilvl w:val="0"/>
                          <w:numId w:val="68"/>
                        </w:numPr>
                        <w:spacing w:before="0" w:after="0" w:line="240" w:lineRule="auto"/>
                        <w:textAlignment w:val="center"/>
                        <w:rPr>
                          <w:rFonts w:asciiTheme="majorHAnsi" w:eastAsia="Times New Roman" w:hAnsiTheme="majorHAnsi" w:cs="Times New Roman"/>
                          <w:color w:val="000000"/>
                          <w:lang w:val="en-CA" w:eastAsia="en-CA"/>
                        </w:rPr>
                      </w:pPr>
                      <w:r w:rsidRPr="00486C22">
                        <w:rPr>
                          <w:rFonts w:asciiTheme="majorHAnsi" w:eastAsia="Times New Roman" w:hAnsiTheme="majorHAnsi" w:cs="Times New Roman"/>
                          <w:color w:val="000000"/>
                          <w:lang w:val="en-CA" w:eastAsia="en-CA"/>
                        </w:rPr>
                        <w:t>Extent to which wrongful act may have furthered employer's aims</w:t>
                      </w:r>
                    </w:p>
                    <w:p w:rsidR="003022B3" w:rsidRPr="00486C22" w:rsidRDefault="003022B3" w:rsidP="004214ED">
                      <w:pPr>
                        <w:numPr>
                          <w:ilvl w:val="0"/>
                          <w:numId w:val="68"/>
                        </w:numPr>
                        <w:spacing w:before="0" w:after="0" w:line="240" w:lineRule="auto"/>
                        <w:textAlignment w:val="center"/>
                        <w:rPr>
                          <w:rFonts w:asciiTheme="majorHAnsi" w:eastAsia="Times New Roman" w:hAnsiTheme="majorHAnsi" w:cs="Times New Roman"/>
                          <w:color w:val="000000"/>
                          <w:lang w:val="en-CA" w:eastAsia="en-CA"/>
                        </w:rPr>
                      </w:pPr>
                      <w:r w:rsidRPr="00486C22">
                        <w:rPr>
                          <w:rFonts w:asciiTheme="majorHAnsi" w:eastAsia="Times New Roman" w:hAnsiTheme="majorHAnsi" w:cs="Times New Roman"/>
                          <w:color w:val="000000"/>
                          <w:lang w:val="en-CA" w:eastAsia="en-CA"/>
                        </w:rPr>
                        <w:t>Extent to which wrongful act related to friction, confrontation or intimacy inherent in employer's enterprise</w:t>
                      </w:r>
                    </w:p>
                    <w:p w:rsidR="003022B3" w:rsidRPr="00486C22" w:rsidRDefault="003022B3" w:rsidP="004214ED">
                      <w:pPr>
                        <w:numPr>
                          <w:ilvl w:val="0"/>
                          <w:numId w:val="68"/>
                        </w:numPr>
                        <w:spacing w:before="0" w:after="0" w:line="240" w:lineRule="auto"/>
                        <w:textAlignment w:val="center"/>
                        <w:rPr>
                          <w:rFonts w:asciiTheme="majorHAnsi" w:eastAsia="Times New Roman" w:hAnsiTheme="majorHAnsi" w:cs="Times New Roman"/>
                          <w:color w:val="000000"/>
                          <w:lang w:val="en-CA" w:eastAsia="en-CA"/>
                        </w:rPr>
                      </w:pPr>
                      <w:r w:rsidRPr="00486C22">
                        <w:rPr>
                          <w:rFonts w:asciiTheme="majorHAnsi" w:eastAsia="Times New Roman" w:hAnsiTheme="majorHAnsi" w:cs="Times New Roman"/>
                          <w:color w:val="000000"/>
                          <w:lang w:val="en-CA" w:eastAsia="en-CA"/>
                        </w:rPr>
                        <w:t>Extent of power conferred on employee re victim</w:t>
                      </w:r>
                    </w:p>
                    <w:p w:rsidR="003022B3" w:rsidRPr="00486C22" w:rsidRDefault="003022B3" w:rsidP="004214ED">
                      <w:pPr>
                        <w:numPr>
                          <w:ilvl w:val="0"/>
                          <w:numId w:val="68"/>
                        </w:numPr>
                        <w:spacing w:before="0" w:after="0" w:line="240" w:lineRule="auto"/>
                        <w:textAlignment w:val="center"/>
                        <w:rPr>
                          <w:rFonts w:asciiTheme="majorHAnsi" w:eastAsia="Times New Roman" w:hAnsiTheme="majorHAnsi" w:cs="Times New Roman"/>
                          <w:color w:val="000000"/>
                          <w:lang w:val="en-CA" w:eastAsia="en-CA"/>
                        </w:rPr>
                      </w:pPr>
                      <w:r w:rsidRPr="00486C22">
                        <w:rPr>
                          <w:rFonts w:asciiTheme="majorHAnsi" w:eastAsia="Times New Roman" w:hAnsiTheme="majorHAnsi" w:cs="Times New Roman"/>
                          <w:color w:val="000000"/>
                          <w:lang w:val="en-CA" w:eastAsia="en-CA"/>
                        </w:rPr>
                        <w:t>Vulnerability of potential victims to wrongful exercise of employee's power</w:t>
                      </w:r>
                    </w:p>
                    <w:p w:rsidR="003022B3" w:rsidRPr="00486C22" w:rsidRDefault="003022B3" w:rsidP="00486C22">
                      <w:pPr>
                        <w:spacing w:before="0" w:after="0"/>
                        <w:rPr>
                          <w:iCs/>
                          <w:lang w:val="en-CA"/>
                        </w:rPr>
                      </w:pPr>
                    </w:p>
                  </w:txbxContent>
                </v:textbox>
                <w10:wrap type="square" anchorx="margin"/>
              </v:shape>
            </w:pict>
          </mc:Fallback>
        </mc:AlternateContent>
      </w:r>
    </w:p>
    <w:p w:rsidR="00F74704" w:rsidRDefault="00F74704" w:rsidP="00F74704">
      <w:pPr>
        <w:pStyle w:val="Heading1"/>
        <w:jc w:val="center"/>
      </w:pPr>
      <w:bookmarkStart w:id="48" w:name="_Toc449023659"/>
      <w:r>
        <w:t>STRATEGIC LITIGATION AGAINST PUBLIC PARTICIPATION</w:t>
      </w:r>
      <w:bookmarkEnd w:id="48"/>
    </w:p>
    <w:p w:rsidR="00EE6B97" w:rsidRPr="00EE6B97" w:rsidRDefault="00EE6B97" w:rsidP="00EE6B97">
      <w:pPr>
        <w:pStyle w:val="Heading4"/>
        <w:rPr>
          <w:lang w:val="en-CA"/>
        </w:rPr>
      </w:pPr>
      <w:r w:rsidRPr="00EE6B97">
        <w:rPr>
          <w:lang w:val="en-CA"/>
        </w:rPr>
        <w:t>1. What are SLAPPs?</w:t>
      </w:r>
    </w:p>
    <w:p w:rsidR="00EE6B97" w:rsidRPr="00EE6B97" w:rsidRDefault="00EE6B97" w:rsidP="004214ED">
      <w:pPr>
        <w:numPr>
          <w:ilvl w:val="0"/>
          <w:numId w:val="69"/>
        </w:numPr>
        <w:spacing w:before="0" w:after="0"/>
        <w:rPr>
          <w:lang w:val="en-CA"/>
        </w:rPr>
      </w:pPr>
      <w:r w:rsidRPr="00EE6B97">
        <w:rPr>
          <w:lang w:val="en-CA"/>
        </w:rPr>
        <w:t>Not meritorious</w:t>
      </w:r>
      <w:r>
        <w:rPr>
          <w:lang w:val="en-CA"/>
        </w:rPr>
        <w:t xml:space="preserve"> – however, this is difficult to determine at the outset</w:t>
      </w:r>
    </w:p>
    <w:p w:rsidR="00EE6B97" w:rsidRPr="00EE6B97" w:rsidRDefault="00EE6B97" w:rsidP="004214ED">
      <w:pPr>
        <w:numPr>
          <w:ilvl w:val="0"/>
          <w:numId w:val="69"/>
        </w:numPr>
        <w:spacing w:before="0" w:after="0"/>
        <w:rPr>
          <w:lang w:val="en-CA"/>
        </w:rPr>
      </w:pPr>
      <w:r w:rsidRPr="00EE6B97">
        <w:rPr>
          <w:lang w:val="en-CA"/>
        </w:rPr>
        <w:t>Aimed at ostensibly democratic actions</w:t>
      </w:r>
      <w:r>
        <w:rPr>
          <w:lang w:val="en-CA"/>
        </w:rPr>
        <w:t xml:space="preserve"> eg circulating petitions, picketing, etc</w:t>
      </w:r>
    </w:p>
    <w:p w:rsidR="00EE6B97" w:rsidRPr="00EE6B97" w:rsidRDefault="00EE6B97" w:rsidP="004214ED">
      <w:pPr>
        <w:numPr>
          <w:ilvl w:val="0"/>
          <w:numId w:val="69"/>
        </w:numPr>
        <w:spacing w:before="0" w:after="0"/>
        <w:rPr>
          <w:lang w:val="en-CA"/>
        </w:rPr>
      </w:pPr>
      <w:r w:rsidRPr="00EE6B97">
        <w:rPr>
          <w:lang w:val="en-CA"/>
        </w:rPr>
        <w:t>Usually the result doesn't r</w:t>
      </w:r>
      <w:r>
        <w:rPr>
          <w:lang w:val="en-CA"/>
        </w:rPr>
        <w:t>eal</w:t>
      </w:r>
      <w:r w:rsidRPr="00EE6B97">
        <w:rPr>
          <w:lang w:val="en-CA"/>
        </w:rPr>
        <w:t>ly matter to the P</w:t>
      </w:r>
    </w:p>
    <w:p w:rsidR="00EE6B97" w:rsidRDefault="00EE6B97" w:rsidP="004214ED">
      <w:pPr>
        <w:numPr>
          <w:ilvl w:val="0"/>
          <w:numId w:val="69"/>
        </w:numPr>
        <w:spacing w:before="0" w:after="0"/>
        <w:rPr>
          <w:lang w:val="en-CA"/>
        </w:rPr>
      </w:pPr>
      <w:r w:rsidRPr="00EE6B97">
        <w:rPr>
          <w:lang w:val="en-CA"/>
        </w:rPr>
        <w:t>Mostly brought by corps aiming to quiet protesters etc</w:t>
      </w:r>
    </w:p>
    <w:p w:rsidR="00EE6B97" w:rsidRDefault="00EE6B97" w:rsidP="004214ED">
      <w:pPr>
        <w:numPr>
          <w:ilvl w:val="1"/>
          <w:numId w:val="69"/>
        </w:numPr>
        <w:spacing w:before="0" w:after="0"/>
        <w:rPr>
          <w:lang w:val="en-CA"/>
        </w:rPr>
      </w:pPr>
      <w:r>
        <w:rPr>
          <w:lang w:val="en-CA"/>
        </w:rPr>
        <w:t>Strategic use of legal arena to intimidate target and exhaust limited resources</w:t>
      </w:r>
    </w:p>
    <w:p w:rsidR="00EE6B97" w:rsidRPr="00EE6B97" w:rsidRDefault="00EE6B97" w:rsidP="004214ED">
      <w:pPr>
        <w:numPr>
          <w:ilvl w:val="1"/>
          <w:numId w:val="69"/>
        </w:numPr>
        <w:spacing w:before="0" w:after="0"/>
        <w:rPr>
          <w:lang w:val="en-CA"/>
        </w:rPr>
      </w:pPr>
      <w:r w:rsidRPr="00D64D8B">
        <w:rPr>
          <w:noProof/>
          <w:color w:val="0673A5" w:themeColor="text2" w:themeShade="BF"/>
          <w:lang w:val="en-CA" w:eastAsia="en-CA"/>
        </w:rPr>
        <mc:AlternateContent>
          <mc:Choice Requires="wps">
            <w:drawing>
              <wp:anchor distT="45720" distB="45720" distL="114300" distR="114300" simplePos="0" relativeHeight="251906048" behindDoc="0" locked="0" layoutInCell="1" allowOverlap="1" wp14:anchorId="6CD6804B" wp14:editId="7C04BB32">
                <wp:simplePos x="0" y="0"/>
                <wp:positionH relativeFrom="margin">
                  <wp:posOffset>15240</wp:posOffset>
                </wp:positionH>
                <wp:positionV relativeFrom="paragraph">
                  <wp:posOffset>258445</wp:posOffset>
                </wp:positionV>
                <wp:extent cx="6842760" cy="3284220"/>
                <wp:effectExtent l="0" t="0" r="15240" b="11430"/>
                <wp:wrapSquare wrapText="bothSides"/>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32842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664F4A" w:rsidRDefault="00397ACC" w:rsidP="00664F4A">
                            <w:pPr>
                              <w:spacing w:before="0" w:after="0"/>
                              <w:rPr>
                                <w:color w:val="0673A5" w:themeColor="text2" w:themeShade="BF"/>
                                <w:lang w:val="en-CA"/>
                              </w:rPr>
                            </w:pPr>
                            <w:r>
                              <w:rPr>
                                <w:b/>
                                <w:color w:val="044D6E" w:themeColor="text2" w:themeShade="80"/>
                              </w:rPr>
                              <w:t>LUBICON LAKE NATION</w:t>
                            </w:r>
                            <w:r w:rsidR="003022B3">
                              <w:rPr>
                                <w:b/>
                                <w:color w:val="044D6E" w:themeColor="text2" w:themeShade="80"/>
                              </w:rPr>
                              <w:t xml:space="preserve"> </w:t>
                            </w:r>
                            <w:r w:rsidR="003022B3">
                              <w:rPr>
                                <w:color w:val="0673A5" w:themeColor="text2" w:themeShade="BF"/>
                              </w:rPr>
                              <w:t xml:space="preserve">– </w:t>
                            </w:r>
                            <w:r w:rsidR="003022B3" w:rsidRPr="00664F4A">
                              <w:rPr>
                                <w:color w:val="0673A5" w:themeColor="text2" w:themeShade="BF"/>
                                <w:lang w:val="en-CA"/>
                              </w:rPr>
                              <w:t>Daishowa continued logging on Lubicon Lake Cree Nation land despite saying they wouldn't; several NGOs took up the cause and contacted retailers regarding violation of agreement, as well as consumers, essentially encouraging a boycott of the paper company</w:t>
                            </w:r>
                            <w:r w:rsidR="003022B3">
                              <w:rPr>
                                <w:color w:val="0673A5" w:themeColor="text2" w:themeShade="BF"/>
                                <w:lang w:val="en-CA"/>
                              </w:rPr>
                              <w:t>. All 50 stores contacted</w:t>
                            </w:r>
                            <w:r w:rsidR="003022B3" w:rsidRPr="00664F4A">
                              <w:rPr>
                                <w:color w:val="0673A5" w:themeColor="text2" w:themeShade="BF"/>
                                <w:lang w:val="en-CA"/>
                              </w:rPr>
                              <w:t xml:space="preserve"> joined the boycott during the campaign</w:t>
                            </w:r>
                            <w:r w:rsidR="003022B3">
                              <w:rPr>
                                <w:color w:val="0673A5" w:themeColor="text2" w:themeShade="BF"/>
                                <w:lang w:val="en-CA"/>
                              </w:rPr>
                              <w:t xml:space="preserve">. </w:t>
                            </w:r>
                            <w:r w:rsidR="003022B3" w:rsidRPr="00664F4A">
                              <w:rPr>
                                <w:color w:val="0673A5" w:themeColor="text2" w:themeShade="BF"/>
                                <w:lang w:val="en-CA"/>
                              </w:rPr>
                              <w:t>Daishowa filed a claim against 2 of these NGOs, incl number of torts</w:t>
                            </w:r>
                            <w:r w:rsidR="003022B3">
                              <w:rPr>
                                <w:color w:val="0673A5" w:themeColor="text2" w:themeShade="BF"/>
                                <w:lang w:val="en-CA"/>
                              </w:rPr>
                              <w:t>:</w:t>
                            </w:r>
                          </w:p>
                          <w:p w:rsidR="003022B3" w:rsidRPr="00664F4A" w:rsidRDefault="003022B3" w:rsidP="004214ED">
                            <w:pPr>
                              <w:numPr>
                                <w:ilvl w:val="0"/>
                                <w:numId w:val="70"/>
                              </w:numPr>
                              <w:spacing w:before="0" w:after="0"/>
                              <w:rPr>
                                <w:lang w:val="en-CA"/>
                              </w:rPr>
                            </w:pPr>
                            <w:r w:rsidRPr="00664F4A">
                              <w:rPr>
                                <w:b/>
                                <w:lang w:val="en-CA"/>
                              </w:rPr>
                              <w:t>Interference with contractual relations</w:t>
                            </w:r>
                            <w:r>
                              <w:rPr>
                                <w:lang w:val="en-CA"/>
                              </w:rPr>
                              <w:t xml:space="preserve"> – </w:t>
                            </w:r>
                            <w:r w:rsidRPr="00664F4A">
                              <w:rPr>
                                <w:i/>
                                <w:lang w:val="en-CA"/>
                              </w:rPr>
                              <w:t>Elements</w:t>
                            </w:r>
                            <w:r w:rsidRPr="00664F4A">
                              <w:rPr>
                                <w:lang w:val="en-CA"/>
                              </w:rPr>
                              <w:t>: 1) D has knowledge of K; 2) D has intent to interfere w/ K by illegal means; 3) that interference causes economic harm</w:t>
                            </w:r>
                            <w:r>
                              <w:rPr>
                                <w:lang w:val="en-CA"/>
                              </w:rPr>
                              <w:t xml:space="preserve"> to P</w:t>
                            </w:r>
                          </w:p>
                          <w:p w:rsidR="003022B3" w:rsidRPr="00664F4A" w:rsidRDefault="003022B3" w:rsidP="004214ED">
                            <w:pPr>
                              <w:numPr>
                                <w:ilvl w:val="0"/>
                                <w:numId w:val="70"/>
                              </w:numPr>
                              <w:spacing w:before="0" w:after="0"/>
                              <w:rPr>
                                <w:lang w:val="en-CA"/>
                              </w:rPr>
                            </w:pPr>
                            <w:r w:rsidRPr="00664F4A">
                              <w:rPr>
                                <w:b/>
                                <w:lang w:val="en-CA"/>
                              </w:rPr>
                              <w:t>Intimidation</w:t>
                            </w:r>
                            <w:r>
                              <w:rPr>
                                <w:lang w:val="en-CA"/>
                              </w:rPr>
                              <w:t xml:space="preserve"> – </w:t>
                            </w:r>
                            <w:r w:rsidRPr="00664F4A">
                              <w:rPr>
                                <w:i/>
                                <w:lang w:val="en-CA"/>
                              </w:rPr>
                              <w:t>Elements</w:t>
                            </w:r>
                            <w:r w:rsidRPr="00664F4A">
                              <w:rPr>
                                <w:lang w:val="en-CA"/>
                              </w:rPr>
                              <w:t>: 1) coercion; 2) by threats of unlawful action</w:t>
                            </w:r>
                          </w:p>
                          <w:p w:rsidR="003022B3" w:rsidRPr="00EE6B97" w:rsidRDefault="003022B3" w:rsidP="00664F4A">
                            <w:pPr>
                              <w:spacing w:before="0" w:after="0"/>
                              <w:rPr>
                                <w:lang w:val="en-CA"/>
                              </w:rPr>
                            </w:pPr>
                            <w:r w:rsidRPr="00EE6B97">
                              <w:rPr>
                                <w:lang w:val="en-CA"/>
                              </w:rPr>
                              <w:t xml:space="preserve">Daishowa arguing that </w:t>
                            </w:r>
                            <w:r>
                              <w:rPr>
                                <w:lang w:val="en-CA"/>
                              </w:rPr>
                              <w:t xml:space="preserve">not free expression but </w:t>
                            </w:r>
                            <w:r w:rsidRPr="00EE6B97">
                              <w:rPr>
                                <w:lang w:val="en-CA"/>
                              </w:rPr>
                              <w:t>economic message; TJ agrees th</w:t>
                            </w:r>
                            <w:r>
                              <w:rPr>
                                <w:lang w:val="en-CA"/>
                              </w:rPr>
                              <w:t xml:space="preserve">at it has economic message but </w:t>
                            </w:r>
                            <w:r w:rsidRPr="00EE6B97">
                              <w:rPr>
                                <w:lang w:val="en-CA"/>
                              </w:rPr>
                              <w:t xml:space="preserve">most effective part is </w:t>
                            </w:r>
                            <w:r>
                              <w:rPr>
                                <w:lang w:val="en-CA"/>
                              </w:rPr>
                              <w:t>picketing through speech</w:t>
                            </w:r>
                            <w:r w:rsidRPr="00EE6B97">
                              <w:rPr>
                                <w:lang w:val="en-CA"/>
                              </w:rPr>
                              <w:t xml:space="preserve"> - this is not illegal, so Daishowa can't succeed on </w:t>
                            </w:r>
                            <w:r>
                              <w:rPr>
                                <w:lang w:val="en-CA"/>
                              </w:rPr>
                              <w:t>first two torts</w:t>
                            </w:r>
                          </w:p>
                          <w:p w:rsidR="003022B3" w:rsidRPr="00664F4A" w:rsidRDefault="003022B3" w:rsidP="004214ED">
                            <w:pPr>
                              <w:numPr>
                                <w:ilvl w:val="0"/>
                                <w:numId w:val="71"/>
                              </w:numPr>
                              <w:spacing w:before="0" w:after="0"/>
                              <w:rPr>
                                <w:lang w:val="en-CA"/>
                              </w:rPr>
                            </w:pPr>
                            <w:r w:rsidRPr="00664F4A">
                              <w:rPr>
                                <w:b/>
                                <w:lang w:val="en-CA"/>
                              </w:rPr>
                              <w:t>Conspiracy</w:t>
                            </w:r>
                            <w:r>
                              <w:rPr>
                                <w:lang w:val="en-CA"/>
                              </w:rPr>
                              <w:t xml:space="preserve"> – </w:t>
                            </w:r>
                            <w:r w:rsidRPr="00664F4A">
                              <w:rPr>
                                <w:i/>
                                <w:lang w:val="en-CA"/>
                              </w:rPr>
                              <w:t>Elements</w:t>
                            </w:r>
                            <w:r w:rsidRPr="00664F4A">
                              <w:rPr>
                                <w:lang w:val="en-CA"/>
                              </w:rPr>
                              <w:t>: 1) two or more persons; 2) agree to act together in a planned, concerted fashion; 3) for a predominant purpose; 4) of causing economic harm to P; 5) harm in fact follows.</w:t>
                            </w:r>
                          </w:p>
                          <w:p w:rsidR="003022B3" w:rsidRPr="00EE6B97" w:rsidRDefault="003022B3" w:rsidP="00664F4A">
                            <w:pPr>
                              <w:spacing w:before="0" w:after="0"/>
                              <w:rPr>
                                <w:lang w:val="en-CA"/>
                              </w:rPr>
                            </w:pPr>
                            <w:r w:rsidRPr="00EE6B97">
                              <w:rPr>
                                <w:lang w:val="en-CA"/>
                              </w:rPr>
                              <w:t xml:space="preserve">TJ finds that predominant purpose wasn't to cause economic harm but to inform members of public about the issue, so though this was stronger case than the above 2 it still failed. </w:t>
                            </w:r>
                          </w:p>
                          <w:p w:rsidR="003022B3" w:rsidRPr="00664F4A" w:rsidRDefault="003022B3" w:rsidP="004214ED">
                            <w:pPr>
                              <w:numPr>
                                <w:ilvl w:val="0"/>
                                <w:numId w:val="72"/>
                              </w:numPr>
                              <w:spacing w:before="0" w:after="0"/>
                              <w:rPr>
                                <w:lang w:val="en-CA"/>
                              </w:rPr>
                            </w:pPr>
                            <w:r w:rsidRPr="00664F4A">
                              <w:rPr>
                                <w:b/>
                                <w:lang w:val="en-CA"/>
                              </w:rPr>
                              <w:t>Defamation</w:t>
                            </w:r>
                            <w:r>
                              <w:rPr>
                                <w:lang w:val="en-CA"/>
                              </w:rPr>
                              <w:t xml:space="preserve"> – </w:t>
                            </w:r>
                            <w:r w:rsidRPr="00664F4A">
                              <w:rPr>
                                <w:i/>
                                <w:lang w:val="en-CA"/>
                              </w:rPr>
                              <w:t>Elements</w:t>
                            </w:r>
                            <w:r w:rsidRPr="00664F4A">
                              <w:rPr>
                                <w:lang w:val="en-CA"/>
                              </w:rPr>
                              <w:t>: 1) statement that is defamatory; 2) made reference to P; 3) was published or disseminated. Defences</w:t>
                            </w:r>
                            <w:r>
                              <w:rPr>
                                <w:lang w:val="en-CA"/>
                              </w:rPr>
                              <w:t xml:space="preserve"> at time of case</w:t>
                            </w:r>
                            <w:r w:rsidRPr="00664F4A">
                              <w:rPr>
                                <w:lang w:val="en-CA"/>
                              </w:rPr>
                              <w:t>: 1) justification; 2) fair comment; 3) qualified privilege</w:t>
                            </w:r>
                          </w:p>
                          <w:p w:rsidR="003022B3" w:rsidRPr="00EE6B97" w:rsidRDefault="003022B3" w:rsidP="00664F4A">
                            <w:pPr>
                              <w:spacing w:before="0" w:after="0"/>
                              <w:rPr>
                                <w:lang w:val="en-CA"/>
                              </w:rPr>
                            </w:pPr>
                            <w:r w:rsidRPr="00EE6B97">
                              <w:rPr>
                                <w:lang w:val="en-CA"/>
                              </w:rPr>
                              <w:t>TJ found this tort to succeed</w:t>
                            </w:r>
                            <w:r>
                              <w:rPr>
                                <w:lang w:val="en-CA"/>
                              </w:rPr>
                              <w:t xml:space="preserve"> </w:t>
                            </w:r>
                            <w:r w:rsidRPr="00EE6B97">
                              <w:rPr>
                                <w:lang w:val="en-CA"/>
                              </w:rPr>
                              <w:t xml:space="preserve">based on assertion that Daishowa's logging will "result in the cultural genocide of the Lubicon people" - but given that purpose was in public interest, NGOs found liable for </w:t>
                            </w:r>
                            <w:r>
                              <w:rPr>
                                <w:lang w:val="en-CA"/>
                              </w:rPr>
                              <w:t xml:space="preserve">only </w:t>
                            </w:r>
                            <w:r w:rsidRPr="00EE6B97">
                              <w:rPr>
                                <w:lang w:val="en-CA"/>
                              </w:rPr>
                              <w:t>$1</w:t>
                            </w:r>
                          </w:p>
                          <w:p w:rsidR="003022B3" w:rsidRPr="00EE6B97" w:rsidRDefault="003022B3" w:rsidP="00664F4A">
                            <w:pPr>
                              <w:spacing w:before="0" w:after="0"/>
                              <w:rPr>
                                <w:lang w:val="en-CA"/>
                              </w:rPr>
                            </w:pPr>
                            <w:r w:rsidRPr="00EE6B97">
                              <w:rPr>
                                <w:lang w:val="en-CA"/>
                              </w:rPr>
                              <w:t>Fact that only a dollar awarded, and an injunction only on using the word genocide, suggests that this is very much at borderline between SLAPP and meritorious tort case</w:t>
                            </w:r>
                          </w:p>
                          <w:p w:rsidR="003022B3" w:rsidRPr="00EE6B97" w:rsidRDefault="003022B3" w:rsidP="00664F4A">
                            <w:pPr>
                              <w:spacing w:before="0" w:after="0"/>
                              <w:rPr>
                                <w:lang w:val="en-CA"/>
                              </w:rPr>
                            </w:pPr>
                            <w:r w:rsidRPr="00EE6B97">
                              <w:rPr>
                                <w:lang w:val="en-CA"/>
                              </w:rPr>
                              <w:t>Cost NGOs $400k in legal fees - for case that TJ is ultimately v sympathetic to</w:t>
                            </w:r>
                          </w:p>
                          <w:p w:rsidR="003022B3" w:rsidRPr="00486C22" w:rsidRDefault="003022B3" w:rsidP="00EE6B97">
                            <w:pPr>
                              <w:spacing w:before="0" w:after="0"/>
                              <w:rPr>
                                <w:iCs/>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6804B" id="Text Box 251" o:spid="_x0000_s1147" type="#_x0000_t202" style="position:absolute;left:0;text-align:left;margin-left:1.2pt;margin-top:20.35pt;width:538.8pt;height:258.6pt;z-index:251906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0zUgIAAKYEAAAOAAAAZHJzL2Uyb0RvYy54bWysVNuO2jAQfa/Uf7D8XgIpsGxEWG2hVJW2&#10;F2m3H+A4DrFqe1LbkNCv37ENlO2+Vc2D5bn4zOXMZHk3aEUOwjoJpqST0ZgSYTjU0uxK+uNp+25B&#10;ifPM1EyBESU9CkfvVm/fLPuuEDm0oGphCYIYV/RdSVvvuyLLHG+FZm4EnTBobMBq5lG0u6y2rEd0&#10;rbJ8PJ5nPdi6s8CFc6jdJCNdRfymEdx/axonPFElxdx8PG08q3BmqyUrdpZ1reSnNNg/ZKGZNBj0&#10;ArVhnpG9la+gtOQWHDR+xEFn0DSSi1gDVjMZ/1XNY8s6EWvB5rju0ib3/2D518N3S2Rd0nw2ocQw&#10;jSQ9icGTDzCQoMMO9Z0r0PGxQ1c/oAGZjtW67gH4T0cMrFtmduLeWuhbwWrMML7Mrp4mHBdAqv4L&#10;1BiI7T1EoKGxOrQPG0IQHZk6XtgJyXBUzhfT/GaOJo629zlKeeQvY8X5eWed/yRAk3ApqUX6Izw7&#10;PDiPhaDr2SVEc6BkvZVKRcHuqrWy5MBwVLbxC7XjkxduypC+pLezfJY68AIiTK24gPghjz5qr7Hc&#10;BDwd45emDtU4m0k9P6tDuDPK6+Ah+Q1zbXrkjm4DPoFp6XGPlNQlXQSsU4zAxUdTxyn3TKp0xyDK&#10;IHogJ/CRmPFDNcRJmOQX1iuoj8iXhbQ4uOh4acH+pqTHpSmp+7VnVlCiPhvk/HYynYYti8J0doME&#10;EXttqa4tzHCEKqmnJF3XPm5mYMPAPc5GIyNrIc+UySlpXIbYnNPihm27lqPXn9/L6hkAAP//AwBQ&#10;SwMEFAAGAAgAAAAhAE16wrTeAAAACQEAAA8AAABkcnMvZG93bnJldi54bWxMj8FOwzAQRO9I/IO1&#10;SNyoTdSSNs2mihAgULm0tHc3NkkgXke2m4S/xz3BcTSjmTf5ZjIdG7TzrSWE+5kApqmyqqUa4fDx&#10;fLcE5oMkJTtLGuFHe9gU11e5zJQdaaeHfahZLCGfSYQmhD7j3FeNNtLPbK8pep/WGRmidDVXTo6x&#10;3HQ8EeKBG9lSXGhkrx8bXX3vzwZh5cxxfPkK251LXsvh+Ja+P5Up4u3NVK6BBT2FvzBc8CM6FJHp&#10;ZM+kPOsQknkMIsxFCuxii6WI304Ii0W6Al7k/P+D4hcAAP//AwBQSwECLQAUAAYACAAAACEAtoM4&#10;kv4AAADhAQAAEwAAAAAAAAAAAAAAAAAAAAAAW0NvbnRlbnRfVHlwZXNdLnhtbFBLAQItABQABgAI&#10;AAAAIQA4/SH/1gAAAJQBAAALAAAAAAAAAAAAAAAAAC8BAABfcmVscy8ucmVsc1BLAQItABQABgAI&#10;AAAAIQDVUI0zUgIAAKYEAAAOAAAAAAAAAAAAAAAAAC4CAABkcnMvZTJvRG9jLnhtbFBLAQItABQA&#10;BgAIAAAAIQBNesK03gAAAAkBAAAPAAAAAAAAAAAAAAAAAKwEAABkcnMvZG93bnJldi54bWxQSwUG&#10;AAAAAAQABADzAAAAtwUAAAAA&#10;" strokecolor="#93dafa [1311]">
                <v:stroke dashstyle="1 1"/>
                <v:textbox>
                  <w:txbxContent>
                    <w:p w:rsidR="003022B3" w:rsidRPr="00664F4A" w:rsidRDefault="00397ACC" w:rsidP="00664F4A">
                      <w:pPr>
                        <w:spacing w:before="0" w:after="0"/>
                        <w:rPr>
                          <w:color w:val="0673A5" w:themeColor="text2" w:themeShade="BF"/>
                          <w:lang w:val="en-CA"/>
                        </w:rPr>
                      </w:pPr>
                      <w:r>
                        <w:rPr>
                          <w:b/>
                          <w:color w:val="044D6E" w:themeColor="text2" w:themeShade="80"/>
                        </w:rPr>
                        <w:t>LUBICON LAKE NATION</w:t>
                      </w:r>
                      <w:r w:rsidR="003022B3">
                        <w:rPr>
                          <w:b/>
                          <w:color w:val="044D6E" w:themeColor="text2" w:themeShade="80"/>
                        </w:rPr>
                        <w:t xml:space="preserve"> </w:t>
                      </w:r>
                      <w:r w:rsidR="003022B3">
                        <w:rPr>
                          <w:color w:val="0673A5" w:themeColor="text2" w:themeShade="BF"/>
                        </w:rPr>
                        <w:t xml:space="preserve">– </w:t>
                      </w:r>
                      <w:r w:rsidR="003022B3" w:rsidRPr="00664F4A">
                        <w:rPr>
                          <w:color w:val="0673A5" w:themeColor="text2" w:themeShade="BF"/>
                          <w:lang w:val="en-CA"/>
                        </w:rPr>
                        <w:t>Daishowa continued logging on Lubicon Lake Cree Nation land despite saying they wouldn't; several NGOs took up the cause and contacted retailers regarding violation of agreement, as well as consumers, essentially encouraging a boycott of the paper company</w:t>
                      </w:r>
                      <w:r w:rsidR="003022B3">
                        <w:rPr>
                          <w:color w:val="0673A5" w:themeColor="text2" w:themeShade="BF"/>
                          <w:lang w:val="en-CA"/>
                        </w:rPr>
                        <w:t>. All 50 stores contacted</w:t>
                      </w:r>
                      <w:r w:rsidR="003022B3" w:rsidRPr="00664F4A">
                        <w:rPr>
                          <w:color w:val="0673A5" w:themeColor="text2" w:themeShade="BF"/>
                          <w:lang w:val="en-CA"/>
                        </w:rPr>
                        <w:t xml:space="preserve"> joined the boycott during the campaign</w:t>
                      </w:r>
                      <w:r w:rsidR="003022B3">
                        <w:rPr>
                          <w:color w:val="0673A5" w:themeColor="text2" w:themeShade="BF"/>
                          <w:lang w:val="en-CA"/>
                        </w:rPr>
                        <w:t xml:space="preserve">. </w:t>
                      </w:r>
                      <w:r w:rsidR="003022B3" w:rsidRPr="00664F4A">
                        <w:rPr>
                          <w:color w:val="0673A5" w:themeColor="text2" w:themeShade="BF"/>
                          <w:lang w:val="en-CA"/>
                        </w:rPr>
                        <w:t>Daishowa filed a claim against 2 of these NGOs, incl number of torts</w:t>
                      </w:r>
                      <w:r w:rsidR="003022B3">
                        <w:rPr>
                          <w:color w:val="0673A5" w:themeColor="text2" w:themeShade="BF"/>
                          <w:lang w:val="en-CA"/>
                        </w:rPr>
                        <w:t>:</w:t>
                      </w:r>
                    </w:p>
                    <w:p w:rsidR="003022B3" w:rsidRPr="00664F4A" w:rsidRDefault="003022B3" w:rsidP="004214ED">
                      <w:pPr>
                        <w:numPr>
                          <w:ilvl w:val="0"/>
                          <w:numId w:val="70"/>
                        </w:numPr>
                        <w:spacing w:before="0" w:after="0"/>
                        <w:rPr>
                          <w:lang w:val="en-CA"/>
                        </w:rPr>
                      </w:pPr>
                      <w:r w:rsidRPr="00664F4A">
                        <w:rPr>
                          <w:b/>
                          <w:lang w:val="en-CA"/>
                        </w:rPr>
                        <w:t>Interference with contractual relations</w:t>
                      </w:r>
                      <w:r>
                        <w:rPr>
                          <w:lang w:val="en-CA"/>
                        </w:rPr>
                        <w:t xml:space="preserve"> – </w:t>
                      </w:r>
                      <w:r w:rsidRPr="00664F4A">
                        <w:rPr>
                          <w:i/>
                          <w:lang w:val="en-CA"/>
                        </w:rPr>
                        <w:t>Elements</w:t>
                      </w:r>
                      <w:r w:rsidRPr="00664F4A">
                        <w:rPr>
                          <w:lang w:val="en-CA"/>
                        </w:rPr>
                        <w:t>: 1) D has knowledge of K; 2) D has intent to interfere w/ K by illegal means; 3) that interference causes economic harm</w:t>
                      </w:r>
                      <w:r>
                        <w:rPr>
                          <w:lang w:val="en-CA"/>
                        </w:rPr>
                        <w:t xml:space="preserve"> to P</w:t>
                      </w:r>
                    </w:p>
                    <w:p w:rsidR="003022B3" w:rsidRPr="00664F4A" w:rsidRDefault="003022B3" w:rsidP="004214ED">
                      <w:pPr>
                        <w:numPr>
                          <w:ilvl w:val="0"/>
                          <w:numId w:val="70"/>
                        </w:numPr>
                        <w:spacing w:before="0" w:after="0"/>
                        <w:rPr>
                          <w:lang w:val="en-CA"/>
                        </w:rPr>
                      </w:pPr>
                      <w:r w:rsidRPr="00664F4A">
                        <w:rPr>
                          <w:b/>
                          <w:lang w:val="en-CA"/>
                        </w:rPr>
                        <w:t>Intimidation</w:t>
                      </w:r>
                      <w:r>
                        <w:rPr>
                          <w:lang w:val="en-CA"/>
                        </w:rPr>
                        <w:t xml:space="preserve"> – </w:t>
                      </w:r>
                      <w:r w:rsidRPr="00664F4A">
                        <w:rPr>
                          <w:i/>
                          <w:lang w:val="en-CA"/>
                        </w:rPr>
                        <w:t>Elements</w:t>
                      </w:r>
                      <w:r w:rsidRPr="00664F4A">
                        <w:rPr>
                          <w:lang w:val="en-CA"/>
                        </w:rPr>
                        <w:t>: 1) coercion; 2) by threats of unlawful action</w:t>
                      </w:r>
                    </w:p>
                    <w:p w:rsidR="003022B3" w:rsidRPr="00EE6B97" w:rsidRDefault="003022B3" w:rsidP="00664F4A">
                      <w:pPr>
                        <w:spacing w:before="0" w:after="0"/>
                        <w:rPr>
                          <w:lang w:val="en-CA"/>
                        </w:rPr>
                      </w:pPr>
                      <w:r w:rsidRPr="00EE6B97">
                        <w:rPr>
                          <w:lang w:val="en-CA"/>
                        </w:rPr>
                        <w:t xml:space="preserve">Daishowa arguing that </w:t>
                      </w:r>
                      <w:r>
                        <w:rPr>
                          <w:lang w:val="en-CA"/>
                        </w:rPr>
                        <w:t xml:space="preserve">not free expression but </w:t>
                      </w:r>
                      <w:r w:rsidRPr="00EE6B97">
                        <w:rPr>
                          <w:lang w:val="en-CA"/>
                        </w:rPr>
                        <w:t>economic message; TJ agrees th</w:t>
                      </w:r>
                      <w:r>
                        <w:rPr>
                          <w:lang w:val="en-CA"/>
                        </w:rPr>
                        <w:t xml:space="preserve">at it has economic message but </w:t>
                      </w:r>
                      <w:r w:rsidRPr="00EE6B97">
                        <w:rPr>
                          <w:lang w:val="en-CA"/>
                        </w:rPr>
                        <w:t xml:space="preserve">most effective part is </w:t>
                      </w:r>
                      <w:r>
                        <w:rPr>
                          <w:lang w:val="en-CA"/>
                        </w:rPr>
                        <w:t>picketing through speech</w:t>
                      </w:r>
                      <w:r w:rsidRPr="00EE6B97">
                        <w:rPr>
                          <w:lang w:val="en-CA"/>
                        </w:rPr>
                        <w:t xml:space="preserve"> - this is not illegal, so Daishowa can't succeed on </w:t>
                      </w:r>
                      <w:r>
                        <w:rPr>
                          <w:lang w:val="en-CA"/>
                        </w:rPr>
                        <w:t>first two torts</w:t>
                      </w:r>
                    </w:p>
                    <w:p w:rsidR="003022B3" w:rsidRPr="00664F4A" w:rsidRDefault="003022B3" w:rsidP="004214ED">
                      <w:pPr>
                        <w:numPr>
                          <w:ilvl w:val="0"/>
                          <w:numId w:val="71"/>
                        </w:numPr>
                        <w:spacing w:before="0" w:after="0"/>
                        <w:rPr>
                          <w:lang w:val="en-CA"/>
                        </w:rPr>
                      </w:pPr>
                      <w:r w:rsidRPr="00664F4A">
                        <w:rPr>
                          <w:b/>
                          <w:lang w:val="en-CA"/>
                        </w:rPr>
                        <w:t>Conspiracy</w:t>
                      </w:r>
                      <w:r>
                        <w:rPr>
                          <w:lang w:val="en-CA"/>
                        </w:rPr>
                        <w:t xml:space="preserve"> – </w:t>
                      </w:r>
                      <w:r w:rsidRPr="00664F4A">
                        <w:rPr>
                          <w:i/>
                          <w:lang w:val="en-CA"/>
                        </w:rPr>
                        <w:t>Elements</w:t>
                      </w:r>
                      <w:r w:rsidRPr="00664F4A">
                        <w:rPr>
                          <w:lang w:val="en-CA"/>
                        </w:rPr>
                        <w:t>: 1) two or more persons; 2) agree to act together in a planned, concerted fashion; 3) for a predominant purpose; 4) of causing economic harm to P; 5) harm in fact follows.</w:t>
                      </w:r>
                    </w:p>
                    <w:p w:rsidR="003022B3" w:rsidRPr="00EE6B97" w:rsidRDefault="003022B3" w:rsidP="00664F4A">
                      <w:pPr>
                        <w:spacing w:before="0" w:after="0"/>
                        <w:rPr>
                          <w:lang w:val="en-CA"/>
                        </w:rPr>
                      </w:pPr>
                      <w:r w:rsidRPr="00EE6B97">
                        <w:rPr>
                          <w:lang w:val="en-CA"/>
                        </w:rPr>
                        <w:t xml:space="preserve">TJ finds that predominant purpose wasn't to cause economic harm but to inform members of public about the issue, so though this was stronger case than the above 2 it still failed. </w:t>
                      </w:r>
                    </w:p>
                    <w:p w:rsidR="003022B3" w:rsidRPr="00664F4A" w:rsidRDefault="003022B3" w:rsidP="004214ED">
                      <w:pPr>
                        <w:numPr>
                          <w:ilvl w:val="0"/>
                          <w:numId w:val="72"/>
                        </w:numPr>
                        <w:spacing w:before="0" w:after="0"/>
                        <w:rPr>
                          <w:lang w:val="en-CA"/>
                        </w:rPr>
                      </w:pPr>
                      <w:r w:rsidRPr="00664F4A">
                        <w:rPr>
                          <w:b/>
                          <w:lang w:val="en-CA"/>
                        </w:rPr>
                        <w:t>Defamation</w:t>
                      </w:r>
                      <w:r>
                        <w:rPr>
                          <w:lang w:val="en-CA"/>
                        </w:rPr>
                        <w:t xml:space="preserve"> – </w:t>
                      </w:r>
                      <w:r w:rsidRPr="00664F4A">
                        <w:rPr>
                          <w:i/>
                          <w:lang w:val="en-CA"/>
                        </w:rPr>
                        <w:t>Elements</w:t>
                      </w:r>
                      <w:r w:rsidRPr="00664F4A">
                        <w:rPr>
                          <w:lang w:val="en-CA"/>
                        </w:rPr>
                        <w:t>: 1) statement that is defamatory; 2) made reference to P; 3) was published or disseminated. Defences</w:t>
                      </w:r>
                      <w:r>
                        <w:rPr>
                          <w:lang w:val="en-CA"/>
                        </w:rPr>
                        <w:t xml:space="preserve"> at time of case</w:t>
                      </w:r>
                      <w:r w:rsidRPr="00664F4A">
                        <w:rPr>
                          <w:lang w:val="en-CA"/>
                        </w:rPr>
                        <w:t>: 1) justification; 2) fair comment; 3) qualified privilege</w:t>
                      </w:r>
                    </w:p>
                    <w:p w:rsidR="003022B3" w:rsidRPr="00EE6B97" w:rsidRDefault="003022B3" w:rsidP="00664F4A">
                      <w:pPr>
                        <w:spacing w:before="0" w:after="0"/>
                        <w:rPr>
                          <w:lang w:val="en-CA"/>
                        </w:rPr>
                      </w:pPr>
                      <w:r w:rsidRPr="00EE6B97">
                        <w:rPr>
                          <w:lang w:val="en-CA"/>
                        </w:rPr>
                        <w:t>TJ found this tort to succeed</w:t>
                      </w:r>
                      <w:r>
                        <w:rPr>
                          <w:lang w:val="en-CA"/>
                        </w:rPr>
                        <w:t xml:space="preserve"> </w:t>
                      </w:r>
                      <w:r w:rsidRPr="00EE6B97">
                        <w:rPr>
                          <w:lang w:val="en-CA"/>
                        </w:rPr>
                        <w:t xml:space="preserve">based on assertion that Daishowa's logging will "result in the cultural genocide of the Lubicon people" - but given that purpose was in public interest, NGOs found liable for </w:t>
                      </w:r>
                      <w:r>
                        <w:rPr>
                          <w:lang w:val="en-CA"/>
                        </w:rPr>
                        <w:t xml:space="preserve">only </w:t>
                      </w:r>
                      <w:r w:rsidRPr="00EE6B97">
                        <w:rPr>
                          <w:lang w:val="en-CA"/>
                        </w:rPr>
                        <w:t>$1</w:t>
                      </w:r>
                    </w:p>
                    <w:p w:rsidR="003022B3" w:rsidRPr="00EE6B97" w:rsidRDefault="003022B3" w:rsidP="00664F4A">
                      <w:pPr>
                        <w:spacing w:before="0" w:after="0"/>
                        <w:rPr>
                          <w:lang w:val="en-CA"/>
                        </w:rPr>
                      </w:pPr>
                      <w:r w:rsidRPr="00EE6B97">
                        <w:rPr>
                          <w:lang w:val="en-CA"/>
                        </w:rPr>
                        <w:t>Fact that only a dollar awarded, and an injunction only on using the word genocide, suggests that this is very much at borderline between SLAPP and meritorious tort case</w:t>
                      </w:r>
                    </w:p>
                    <w:p w:rsidR="003022B3" w:rsidRPr="00EE6B97" w:rsidRDefault="003022B3" w:rsidP="00664F4A">
                      <w:pPr>
                        <w:spacing w:before="0" w:after="0"/>
                        <w:rPr>
                          <w:lang w:val="en-CA"/>
                        </w:rPr>
                      </w:pPr>
                      <w:r w:rsidRPr="00EE6B97">
                        <w:rPr>
                          <w:lang w:val="en-CA"/>
                        </w:rPr>
                        <w:t>Cost NGOs $400k in legal fees - for case that TJ is ultimately v sympathetic to</w:t>
                      </w:r>
                    </w:p>
                    <w:p w:rsidR="003022B3" w:rsidRPr="00486C22" w:rsidRDefault="003022B3" w:rsidP="00EE6B97">
                      <w:pPr>
                        <w:spacing w:before="0" w:after="0"/>
                        <w:rPr>
                          <w:iCs/>
                          <w:lang w:val="en-CA"/>
                        </w:rPr>
                      </w:pPr>
                    </w:p>
                  </w:txbxContent>
                </v:textbox>
                <w10:wrap type="square" anchorx="margin"/>
              </v:shape>
            </w:pict>
          </mc:Fallback>
        </mc:AlternateContent>
      </w:r>
      <w:r>
        <w:rPr>
          <w:lang w:val="en-CA"/>
        </w:rPr>
        <w:t>Point is to deter defendants from their activities</w:t>
      </w:r>
    </w:p>
    <w:p w:rsidR="00EE6B97" w:rsidRPr="00EE6B97" w:rsidRDefault="00EE6B97" w:rsidP="00664F4A">
      <w:pPr>
        <w:pStyle w:val="Heading4"/>
        <w:rPr>
          <w:lang w:val="en-CA"/>
        </w:rPr>
      </w:pPr>
      <w:r w:rsidRPr="00EE6B97">
        <w:rPr>
          <w:lang w:val="en-CA"/>
        </w:rPr>
        <w:lastRenderedPageBreak/>
        <w:t> 2. How do you defend against them?</w:t>
      </w:r>
    </w:p>
    <w:p w:rsidR="00664F4A" w:rsidRDefault="00EE6B97" w:rsidP="00664F4A">
      <w:pPr>
        <w:spacing w:before="0" w:after="0"/>
        <w:rPr>
          <w:lang w:val="en-CA"/>
        </w:rPr>
      </w:pPr>
      <w:r w:rsidRPr="00EE6B97">
        <w:rPr>
          <w:lang w:val="en-CA"/>
        </w:rPr>
        <w:t xml:space="preserve">No way to defend against someone threatening </w:t>
      </w:r>
      <w:r w:rsidR="00664F4A">
        <w:rPr>
          <w:lang w:val="en-CA"/>
        </w:rPr>
        <w:t>lawsuit or actually suing you,</w:t>
      </w:r>
      <w:r w:rsidRPr="00EE6B97">
        <w:rPr>
          <w:lang w:val="en-CA"/>
        </w:rPr>
        <w:t xml:space="preserve"> but </w:t>
      </w:r>
      <w:r w:rsidR="00664F4A" w:rsidRPr="00664F4A">
        <w:rPr>
          <w:i/>
          <w:color w:val="FF0000"/>
          <w:lang w:val="en-CA"/>
        </w:rPr>
        <w:t>BCSC Civil Rules of Procedure</w:t>
      </w:r>
      <w:r w:rsidR="00664F4A">
        <w:rPr>
          <w:lang w:val="en-CA"/>
        </w:rPr>
        <w:t>:</w:t>
      </w:r>
    </w:p>
    <w:p w:rsidR="00664F4A" w:rsidRDefault="00EE6B97" w:rsidP="00664F4A">
      <w:pPr>
        <w:spacing w:before="0" w:after="0"/>
        <w:ind w:left="720"/>
        <w:rPr>
          <w:lang w:val="en-CA"/>
        </w:rPr>
      </w:pPr>
      <w:r w:rsidRPr="00664F4A">
        <w:rPr>
          <w:color w:val="FF0000"/>
          <w:lang w:val="en-CA"/>
        </w:rPr>
        <w:t xml:space="preserve">9-6 (4) </w:t>
      </w:r>
      <w:r w:rsidR="00664F4A" w:rsidRPr="00664F4A">
        <w:rPr>
          <w:lang w:val="en-CA"/>
        </w:rPr>
        <w:t xml:space="preserve">– </w:t>
      </w:r>
      <w:r w:rsidRPr="00664F4A">
        <w:rPr>
          <w:lang w:val="en-CA"/>
        </w:rPr>
        <w:t>can apply for judgment dis</w:t>
      </w:r>
      <w:r w:rsidR="00664F4A">
        <w:rPr>
          <w:lang w:val="en-CA"/>
        </w:rPr>
        <w:t>missing all or part of a claim</w:t>
      </w:r>
    </w:p>
    <w:p w:rsidR="00EE6B97" w:rsidRPr="00664F4A" w:rsidRDefault="00664F4A" w:rsidP="00664F4A">
      <w:pPr>
        <w:spacing w:before="0" w:after="0"/>
        <w:ind w:left="720"/>
        <w:rPr>
          <w:lang w:val="en-CA"/>
        </w:rPr>
      </w:pPr>
      <w:r>
        <w:rPr>
          <w:color w:val="FF0000"/>
          <w:lang w:val="en-CA"/>
        </w:rPr>
        <w:t xml:space="preserve">9-6 </w:t>
      </w:r>
      <w:r w:rsidR="00EE6B97" w:rsidRPr="00664F4A">
        <w:rPr>
          <w:color w:val="FF0000"/>
          <w:lang w:val="en-CA"/>
        </w:rPr>
        <w:t xml:space="preserve">(5) </w:t>
      </w:r>
      <w:r>
        <w:rPr>
          <w:lang w:val="en-CA"/>
        </w:rPr>
        <w:t xml:space="preserve">– on hearing app, </w:t>
      </w:r>
      <w:r w:rsidR="00EE6B97" w:rsidRPr="00664F4A">
        <w:rPr>
          <w:lang w:val="en-CA"/>
        </w:rPr>
        <w:t>court can do so if satisfied there's no genuine issue for trial</w:t>
      </w:r>
    </w:p>
    <w:p w:rsidR="00EE6B97" w:rsidRPr="00EE6B97" w:rsidRDefault="00EE6B97" w:rsidP="00EE6B97">
      <w:pPr>
        <w:spacing w:before="0" w:after="0"/>
        <w:ind w:left="720"/>
        <w:rPr>
          <w:lang w:val="en-CA"/>
        </w:rPr>
      </w:pPr>
      <w:r w:rsidRPr="00EE6B97">
        <w:rPr>
          <w:lang w:val="en-CA"/>
        </w:rPr>
        <w:t>But not always clear at outset whether there is a genuine issue for trial</w:t>
      </w:r>
    </w:p>
    <w:p w:rsidR="00EE6B97" w:rsidRPr="00B517A6" w:rsidRDefault="00EE6B97" w:rsidP="004214ED">
      <w:pPr>
        <w:pStyle w:val="ListParagraph"/>
        <w:numPr>
          <w:ilvl w:val="2"/>
          <w:numId w:val="74"/>
        </w:numPr>
        <w:tabs>
          <w:tab w:val="clear" w:pos="2160"/>
        </w:tabs>
        <w:spacing w:before="0" w:after="0"/>
        <w:ind w:left="1276"/>
        <w:rPr>
          <w:lang w:val="en-CA"/>
        </w:rPr>
      </w:pPr>
      <w:r w:rsidRPr="00B517A6">
        <w:rPr>
          <w:lang w:val="en-CA"/>
        </w:rPr>
        <w:t>Judges will always err on side of precaution in preliminary hearing</w:t>
      </w:r>
    </w:p>
    <w:p w:rsidR="00664F4A" w:rsidRPr="00B517A6" w:rsidRDefault="00664F4A" w:rsidP="004214ED">
      <w:pPr>
        <w:pStyle w:val="ListParagraph"/>
        <w:numPr>
          <w:ilvl w:val="2"/>
          <w:numId w:val="74"/>
        </w:numPr>
        <w:tabs>
          <w:tab w:val="clear" w:pos="2160"/>
        </w:tabs>
        <w:spacing w:before="0" w:after="0"/>
        <w:ind w:left="1276"/>
        <w:rPr>
          <w:lang w:val="en-CA"/>
        </w:rPr>
      </w:pPr>
      <w:r w:rsidRPr="00B517A6">
        <w:rPr>
          <w:lang w:val="en-CA"/>
        </w:rPr>
        <w:t>SLAPPS generally worded very closely to legitimate torts claim</w:t>
      </w:r>
    </w:p>
    <w:p w:rsidR="00EE6B97" w:rsidRPr="00EE6B97" w:rsidRDefault="00EE6B97" w:rsidP="00664F4A">
      <w:pPr>
        <w:spacing w:before="0" w:after="0"/>
        <w:ind w:firstLine="720"/>
        <w:rPr>
          <w:lang w:val="en-CA"/>
        </w:rPr>
      </w:pPr>
      <w:r w:rsidRPr="00EE6B97">
        <w:rPr>
          <w:lang w:val="en-CA"/>
        </w:rPr>
        <w:t>Even if you win at trial, costs awarded tend to only amount to half of reasonable legal costs</w:t>
      </w:r>
    </w:p>
    <w:p w:rsidR="00EE6B97" w:rsidRPr="00EE6B97" w:rsidRDefault="00EE6B97" w:rsidP="00664F4A">
      <w:pPr>
        <w:pStyle w:val="Heading4"/>
        <w:rPr>
          <w:lang w:val="en-CA"/>
        </w:rPr>
      </w:pPr>
      <w:r w:rsidRPr="00EE6B97">
        <w:rPr>
          <w:lang w:val="en-CA"/>
        </w:rPr>
        <w:t>3. Why are they a problem</w:t>
      </w:r>
    </w:p>
    <w:p w:rsidR="00EE6B97" w:rsidRPr="00EE6B97" w:rsidRDefault="00EE6B97" w:rsidP="00EE6B97">
      <w:pPr>
        <w:spacing w:before="0" w:after="0"/>
        <w:rPr>
          <w:lang w:val="en-CA"/>
        </w:rPr>
      </w:pPr>
      <w:r w:rsidRPr="00EE6B97">
        <w:rPr>
          <w:lang w:val="en-CA"/>
        </w:rPr>
        <w:t>Deep power imbalance</w:t>
      </w:r>
      <w:r w:rsidR="00664F4A">
        <w:rPr>
          <w:lang w:val="en-CA"/>
        </w:rPr>
        <w:t xml:space="preserve"> between corporations and small NGOs/individuals</w:t>
      </w:r>
      <w:r w:rsidRPr="00EE6B97">
        <w:rPr>
          <w:lang w:val="en-CA"/>
        </w:rPr>
        <w:t>; aimed at suppressing lawful public participation</w:t>
      </w:r>
      <w:r w:rsidR="00664F4A">
        <w:rPr>
          <w:lang w:val="en-CA"/>
        </w:rPr>
        <w:t xml:space="preserve"> and robust democratic debate on matters of public interest</w:t>
      </w:r>
      <w:r w:rsidRPr="00EE6B97">
        <w:rPr>
          <w:lang w:val="en-CA"/>
        </w:rPr>
        <w:t>; also a huge drain on our legal system -- collectively, these factors demonstrate that SLAPPs are a serious problem</w:t>
      </w:r>
    </w:p>
    <w:p w:rsidR="00EE6B97" w:rsidRDefault="00EE6B97" w:rsidP="00B517A6">
      <w:pPr>
        <w:pStyle w:val="Heading4"/>
        <w:rPr>
          <w:lang w:val="en-CA"/>
        </w:rPr>
      </w:pPr>
      <w:r w:rsidRPr="00EE6B97">
        <w:rPr>
          <w:lang w:val="en-CA"/>
        </w:rPr>
        <w:t>4. Possible legislative fixes</w:t>
      </w:r>
    </w:p>
    <w:p w:rsidR="00B517A6" w:rsidRPr="00B517A6" w:rsidRDefault="00B517A6" w:rsidP="00B517A6">
      <w:pPr>
        <w:spacing w:after="0"/>
        <w:rPr>
          <w:lang w:val="en-CA"/>
        </w:rPr>
      </w:pPr>
      <w:r>
        <w:rPr>
          <w:lang w:val="en-CA"/>
        </w:rPr>
        <w:t>Effective anti-SLAPP mechanisms include:</w:t>
      </w:r>
    </w:p>
    <w:p w:rsidR="00EE6B97" w:rsidRPr="00EE6B97" w:rsidRDefault="00B517A6" w:rsidP="004214ED">
      <w:pPr>
        <w:numPr>
          <w:ilvl w:val="0"/>
          <w:numId w:val="73"/>
        </w:numPr>
        <w:spacing w:before="0" w:after="0"/>
        <w:rPr>
          <w:lang w:val="en-CA"/>
        </w:rPr>
      </w:pPr>
      <w:r>
        <w:rPr>
          <w:lang w:val="en-CA"/>
        </w:rPr>
        <w:t>Making</w:t>
      </w:r>
      <w:r w:rsidR="00EE6B97" w:rsidRPr="00EE6B97">
        <w:rPr>
          <w:lang w:val="en-CA"/>
        </w:rPr>
        <w:t xml:space="preserve"> it easier for judges to identify SLAPPs</w:t>
      </w:r>
    </w:p>
    <w:p w:rsidR="00EE6B97" w:rsidRPr="00EE6B97" w:rsidRDefault="00EE6B97" w:rsidP="004214ED">
      <w:pPr>
        <w:numPr>
          <w:ilvl w:val="0"/>
          <w:numId w:val="73"/>
        </w:numPr>
        <w:spacing w:before="0" w:after="0"/>
        <w:rPr>
          <w:lang w:val="en-CA"/>
        </w:rPr>
      </w:pPr>
      <w:r w:rsidRPr="00EE6B97">
        <w:rPr>
          <w:lang w:val="en-CA"/>
        </w:rPr>
        <w:t xml:space="preserve">Mitigate the costs of SLAPPs </w:t>
      </w:r>
    </w:p>
    <w:p w:rsidR="00EE6B97" w:rsidRPr="00EE6B97" w:rsidRDefault="00EE6B97" w:rsidP="004214ED">
      <w:pPr>
        <w:numPr>
          <w:ilvl w:val="0"/>
          <w:numId w:val="73"/>
        </w:numPr>
        <w:spacing w:before="0" w:after="0"/>
        <w:rPr>
          <w:lang w:val="en-CA"/>
        </w:rPr>
      </w:pPr>
      <w:r w:rsidRPr="00EE6B97">
        <w:rPr>
          <w:lang w:val="en-CA"/>
        </w:rPr>
        <w:t>Disincentivizing companies from bringing SLAPPs in the first place</w:t>
      </w:r>
    </w:p>
    <w:p w:rsidR="00EE6B97" w:rsidRDefault="00EE6B97" w:rsidP="004214ED">
      <w:pPr>
        <w:numPr>
          <w:ilvl w:val="1"/>
          <w:numId w:val="73"/>
        </w:numPr>
        <w:spacing w:before="0" w:after="0"/>
        <w:rPr>
          <w:lang w:val="en-CA"/>
        </w:rPr>
      </w:pPr>
      <w:r w:rsidRPr="00EE6B97">
        <w:rPr>
          <w:lang w:val="en-CA"/>
        </w:rPr>
        <w:t>Communicates govt's disapproval of certain trends in litigation, inappropriate use of courts</w:t>
      </w:r>
    </w:p>
    <w:p w:rsidR="00B517A6" w:rsidRDefault="00B517A6" w:rsidP="00B517A6">
      <w:pPr>
        <w:spacing w:before="0" w:after="0"/>
        <w:rPr>
          <w:lang w:val="en-CA"/>
        </w:rPr>
      </w:pPr>
    </w:p>
    <w:p w:rsidR="00B517A6" w:rsidRDefault="00B517A6" w:rsidP="00B517A6">
      <w:pPr>
        <w:spacing w:before="0" w:after="0"/>
        <w:rPr>
          <w:lang w:val="en-CA"/>
        </w:rPr>
      </w:pPr>
      <w:r>
        <w:rPr>
          <w:lang w:val="en-CA"/>
        </w:rPr>
        <w:t>Attempts to address SLAPPs in legislation:</w:t>
      </w:r>
    </w:p>
    <w:p w:rsidR="00B517A6" w:rsidRDefault="00B517A6" w:rsidP="004214ED">
      <w:pPr>
        <w:pStyle w:val="ListParagraph"/>
        <w:numPr>
          <w:ilvl w:val="0"/>
          <w:numId w:val="75"/>
        </w:numPr>
        <w:spacing w:before="0" w:after="0"/>
        <w:rPr>
          <w:lang w:val="en-CA"/>
        </w:rPr>
      </w:pPr>
      <w:r>
        <w:rPr>
          <w:lang w:val="en-CA"/>
        </w:rPr>
        <w:t>QC Civil Code protections</w:t>
      </w:r>
    </w:p>
    <w:p w:rsidR="00B517A6" w:rsidRDefault="00B517A6" w:rsidP="004214ED">
      <w:pPr>
        <w:pStyle w:val="ListParagraph"/>
        <w:numPr>
          <w:ilvl w:val="0"/>
          <w:numId w:val="75"/>
        </w:numPr>
        <w:spacing w:before="0" w:after="0"/>
        <w:rPr>
          <w:lang w:val="en-CA"/>
        </w:rPr>
      </w:pPr>
      <w:r>
        <w:rPr>
          <w:lang w:val="en-CA"/>
        </w:rPr>
        <w:t>ON legislation not yet in force</w:t>
      </w:r>
    </w:p>
    <w:p w:rsidR="00B517A6" w:rsidRPr="00166CFD" w:rsidRDefault="00B517A6" w:rsidP="004214ED">
      <w:pPr>
        <w:pStyle w:val="ListParagraph"/>
        <w:numPr>
          <w:ilvl w:val="0"/>
          <w:numId w:val="75"/>
        </w:numPr>
        <w:spacing w:before="0"/>
        <w:rPr>
          <w:lang w:val="en-CA"/>
        </w:rPr>
      </w:pPr>
      <w:r>
        <w:rPr>
          <w:lang w:val="en-CA"/>
        </w:rPr>
        <w:t xml:space="preserve">BC’s late </w:t>
      </w:r>
      <w:r w:rsidRPr="00166CFD">
        <w:rPr>
          <w:i/>
          <w:color w:val="FF0000"/>
          <w:lang w:val="en-CA"/>
        </w:rPr>
        <w:t>Protection of Public Participation Act</w:t>
      </w:r>
      <w:r w:rsidRPr="00166CFD">
        <w:rPr>
          <w:color w:val="FF0000"/>
          <w:lang w:val="en-CA"/>
        </w:rPr>
        <w:t xml:space="preserve"> </w:t>
      </w:r>
      <w:r>
        <w:rPr>
          <w:lang w:val="en-CA"/>
        </w:rPr>
        <w:t>– in force for less than a year but repealed</w:t>
      </w:r>
      <w:r w:rsidR="00166CFD">
        <w:rPr>
          <w:lang w:val="en-CA"/>
        </w:rPr>
        <w:t>:</w:t>
      </w:r>
    </w:p>
    <w:p w:rsidR="00B517A6" w:rsidRPr="00B517A6" w:rsidRDefault="00B517A6" w:rsidP="00B517A6">
      <w:pPr>
        <w:spacing w:before="0" w:after="0"/>
        <w:rPr>
          <w:sz w:val="19"/>
          <w:szCs w:val="19"/>
          <w:lang w:val="en-CA"/>
        </w:rPr>
      </w:pPr>
      <w:r w:rsidRPr="00B517A6">
        <w:rPr>
          <w:noProof/>
          <w:color w:val="FF0000"/>
          <w:lang w:val="en-CA" w:eastAsia="en-CA"/>
        </w:rPr>
        <mc:AlternateContent>
          <mc:Choice Requires="wps">
            <w:drawing>
              <wp:anchor distT="45720" distB="45720" distL="114300" distR="114300" simplePos="0" relativeHeight="251908096" behindDoc="0" locked="0" layoutInCell="1" allowOverlap="1" wp14:anchorId="0D9489ED" wp14:editId="167BF30F">
                <wp:simplePos x="0" y="0"/>
                <wp:positionH relativeFrom="column">
                  <wp:posOffset>3962400</wp:posOffset>
                </wp:positionH>
                <wp:positionV relativeFrom="paragraph">
                  <wp:posOffset>406400</wp:posOffset>
                </wp:positionV>
                <wp:extent cx="2781300" cy="2674620"/>
                <wp:effectExtent l="0" t="0" r="19050" b="1143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674620"/>
                        </a:xfrm>
                        <a:prstGeom prst="rect">
                          <a:avLst/>
                        </a:prstGeom>
                        <a:solidFill>
                          <a:srgbClr val="FFFFFF"/>
                        </a:solidFill>
                        <a:ln w="9525">
                          <a:solidFill>
                            <a:srgbClr val="000000"/>
                          </a:solidFill>
                          <a:miter lim="800000"/>
                          <a:headEnd/>
                          <a:tailEnd/>
                        </a:ln>
                      </wps:spPr>
                      <wps:txbx>
                        <w:txbxContent>
                          <w:p w:rsidR="003022B3" w:rsidRPr="00B517A6" w:rsidRDefault="003022B3" w:rsidP="00B517A6">
                            <w:pPr>
                              <w:spacing w:before="0" w:after="0"/>
                              <w:rPr>
                                <w:sz w:val="19"/>
                                <w:szCs w:val="19"/>
                                <w:lang w:val="en-CA"/>
                              </w:rPr>
                            </w:pPr>
                            <w:r w:rsidRPr="00B517A6">
                              <w:rPr>
                                <w:color w:val="FF0000"/>
                                <w:sz w:val="19"/>
                                <w:szCs w:val="19"/>
                                <w:lang w:val="en-CA"/>
                              </w:rPr>
                              <w:t xml:space="preserve">1 (2) </w:t>
                            </w:r>
                            <w:r w:rsidRPr="00B517A6">
                              <w:rPr>
                                <w:sz w:val="19"/>
                                <w:szCs w:val="19"/>
                                <w:lang w:val="en-CA"/>
                              </w:rPr>
                              <w:t xml:space="preserve">A proceeding or claim is brought or maintained for </w:t>
                            </w:r>
                            <w:r w:rsidRPr="00B517A6">
                              <w:rPr>
                                <w:b/>
                                <w:sz w:val="19"/>
                                <w:szCs w:val="19"/>
                                <w:lang w:val="en-CA"/>
                              </w:rPr>
                              <w:t>an improper purpose</w:t>
                            </w:r>
                            <w:r w:rsidRPr="00B517A6">
                              <w:rPr>
                                <w:sz w:val="19"/>
                                <w:szCs w:val="19"/>
                                <w:lang w:val="en-CA"/>
                              </w:rPr>
                              <w:t xml:space="preserve"> if </w:t>
                            </w:r>
                          </w:p>
                          <w:p w:rsidR="003022B3" w:rsidRPr="00B517A6" w:rsidRDefault="003022B3" w:rsidP="00B517A6">
                            <w:pPr>
                              <w:spacing w:before="0" w:after="0"/>
                              <w:ind w:left="284"/>
                              <w:rPr>
                                <w:sz w:val="19"/>
                                <w:szCs w:val="19"/>
                                <w:lang w:val="en-CA"/>
                              </w:rPr>
                            </w:pPr>
                            <w:r w:rsidRPr="00B517A6">
                              <w:rPr>
                                <w:sz w:val="19"/>
                                <w:szCs w:val="19"/>
                                <w:lang w:val="en-CA"/>
                              </w:rPr>
                              <w:t xml:space="preserve">(a) the plaintiff could have no reasonable expectation that the proceeding or claim will succeed at trial, and </w:t>
                            </w:r>
                          </w:p>
                          <w:p w:rsidR="003022B3" w:rsidRPr="00B517A6" w:rsidRDefault="003022B3" w:rsidP="00B517A6">
                            <w:pPr>
                              <w:spacing w:before="0" w:after="0"/>
                              <w:ind w:left="284"/>
                              <w:rPr>
                                <w:sz w:val="19"/>
                                <w:szCs w:val="19"/>
                                <w:lang w:val="en-CA"/>
                              </w:rPr>
                            </w:pPr>
                            <w:r w:rsidRPr="00B517A6">
                              <w:rPr>
                                <w:sz w:val="19"/>
                                <w:szCs w:val="19"/>
                                <w:lang w:val="en-CA"/>
                              </w:rPr>
                              <w:t xml:space="preserve">(b) </w:t>
                            </w:r>
                            <w:r w:rsidRPr="00166CFD">
                              <w:rPr>
                                <w:b/>
                                <w:sz w:val="19"/>
                                <w:szCs w:val="19"/>
                                <w:lang w:val="en-CA"/>
                              </w:rPr>
                              <w:t>a</w:t>
                            </w:r>
                            <w:r w:rsidRPr="00B517A6">
                              <w:rPr>
                                <w:sz w:val="19"/>
                                <w:szCs w:val="19"/>
                                <w:lang w:val="en-CA"/>
                              </w:rPr>
                              <w:t xml:space="preserve"> principal purpose for bringing the proceeding or claim is </w:t>
                            </w:r>
                          </w:p>
                          <w:p w:rsidR="003022B3" w:rsidRPr="00B517A6" w:rsidRDefault="003022B3" w:rsidP="00B517A6">
                            <w:pPr>
                              <w:spacing w:before="0" w:after="0"/>
                              <w:ind w:left="709"/>
                              <w:rPr>
                                <w:sz w:val="19"/>
                                <w:szCs w:val="19"/>
                                <w:lang w:val="en-CA"/>
                              </w:rPr>
                            </w:pPr>
                            <w:r w:rsidRPr="00B517A6">
                              <w:rPr>
                                <w:sz w:val="19"/>
                                <w:szCs w:val="19"/>
                                <w:lang w:val="en-CA"/>
                              </w:rPr>
                              <w:t xml:space="preserve">(i) to dissuade the defendant from engaging in public participation, </w:t>
                            </w:r>
                          </w:p>
                          <w:p w:rsidR="003022B3" w:rsidRPr="00B517A6" w:rsidRDefault="003022B3" w:rsidP="00B517A6">
                            <w:pPr>
                              <w:spacing w:before="0" w:after="0"/>
                              <w:ind w:left="709"/>
                              <w:rPr>
                                <w:sz w:val="19"/>
                                <w:szCs w:val="19"/>
                                <w:lang w:val="en-CA"/>
                              </w:rPr>
                            </w:pPr>
                            <w:r w:rsidRPr="00B517A6">
                              <w:rPr>
                                <w:sz w:val="19"/>
                                <w:szCs w:val="19"/>
                                <w:lang w:val="en-CA"/>
                              </w:rPr>
                              <w:t xml:space="preserve">(ii) to dissuade other persons from engaging in public participation, </w:t>
                            </w:r>
                          </w:p>
                          <w:p w:rsidR="003022B3" w:rsidRPr="00B517A6" w:rsidRDefault="003022B3" w:rsidP="00B517A6">
                            <w:pPr>
                              <w:spacing w:before="0" w:after="0"/>
                              <w:ind w:left="709"/>
                              <w:rPr>
                                <w:sz w:val="19"/>
                                <w:szCs w:val="19"/>
                                <w:lang w:val="en-CA"/>
                              </w:rPr>
                            </w:pPr>
                            <w:r w:rsidRPr="00B517A6">
                              <w:rPr>
                                <w:sz w:val="19"/>
                                <w:szCs w:val="19"/>
                                <w:lang w:val="en-CA"/>
                              </w:rPr>
                              <w:t xml:space="preserve">(iii) to divert the defendant's resources from public participation to the proceeding, or </w:t>
                            </w:r>
                          </w:p>
                          <w:p w:rsidR="003022B3" w:rsidRPr="00B517A6" w:rsidRDefault="003022B3" w:rsidP="00B517A6">
                            <w:pPr>
                              <w:spacing w:before="0" w:after="0"/>
                              <w:ind w:left="709"/>
                              <w:rPr>
                                <w:sz w:val="19"/>
                                <w:szCs w:val="19"/>
                                <w:lang w:val="en-CA"/>
                              </w:rPr>
                            </w:pPr>
                            <w:r w:rsidRPr="00B517A6">
                              <w:rPr>
                                <w:sz w:val="19"/>
                                <w:szCs w:val="19"/>
                                <w:lang w:val="en-CA"/>
                              </w:rPr>
                              <w:t xml:space="preserve">(iv) to penalize the defendant for engaging in public participation. </w:t>
                            </w:r>
                          </w:p>
                          <w:p w:rsidR="003022B3" w:rsidRDefault="003022B3" w:rsidP="00B517A6">
                            <w:pPr>
                              <w:ind w:left="70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489ED" id="_x0000_s1148" type="#_x0000_t202" style="position:absolute;margin-left:312pt;margin-top:32pt;width:219pt;height:210.6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FyKgIAAFA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WgxLygx&#10;TKNIj2II5B0MpIj89NaXGPZgMTAMeIw6p1q9vQf+3RMDm46Znbh1DvpOsAbzm8ab2cXVEcdHkLr/&#10;BA0+w/YBEtDQOh3JQzoIoqNOx7M2MRWOh8XVcvo2RxdHX7G4mi2KpF7Gyufr1vnwQYAmcVNRh+In&#10;eHa49yGmw8rnkPiaByWbrVQqGW5Xb5QjB4aNsk1fquBFmDKkr+j1vJiPDPwVIk/fnyC0DNjxSuqK&#10;Ls9BrIy8vTdN6sfApBr3mLIyJyIjdyOLYaiHpNm0OCtUQ3NEbh2MLY4jiZsO3E9Kemzvivofe+YE&#10;JeqjQX2up7NZnIdkzOZXSCZxl5760sMMR6iKBkrG7SakGYrMGbhFHVuZGI6Cj5mcksa2TcSfRizO&#10;xaWdon79CNZPAAAA//8DAFBLAwQUAAYACAAAACEAQ2mIV98AAAALAQAADwAAAGRycy9kb3ducmV2&#10;LnhtbEyPQU+EMBCF7yb+h2ZMvBi3iIiIlI0x0ehNV6PXLp0FIp1i22Xx3zuc9DRvMi9vvletZzuI&#10;CX3oHSm4WCUgkBpnemoVvL89nBcgQtRk9OAIFfxggHV9fFTp0rgDveK0ia3gEAqlVtDFOJZShqZD&#10;q8PKjUh82zlvdeTVt9J4feBwO8g0SXJpdU/8odMj3nfYfG32VkGRPU2f4fny5aPJd8NNPLueHr+9&#10;Uqcn890tiIhz/DPDgs/oUDPT1u3JBDEoyNOMu0QWy1wMSZ6y2irIiqsUZF3J/x3qXwAAAP//AwBQ&#10;SwECLQAUAAYACAAAACEAtoM4kv4AAADhAQAAEwAAAAAAAAAAAAAAAAAAAAAAW0NvbnRlbnRfVHlw&#10;ZXNdLnhtbFBLAQItABQABgAIAAAAIQA4/SH/1gAAAJQBAAALAAAAAAAAAAAAAAAAAC8BAABfcmVs&#10;cy8ucmVsc1BLAQItABQABgAIAAAAIQDdZ6FyKgIAAFAEAAAOAAAAAAAAAAAAAAAAAC4CAABkcnMv&#10;ZTJvRG9jLnhtbFBLAQItABQABgAIAAAAIQBDaYhX3wAAAAsBAAAPAAAAAAAAAAAAAAAAAIQEAABk&#10;cnMvZG93bnJldi54bWxQSwUGAAAAAAQABADzAAAAkAUAAAAA&#10;">
                <v:textbox>
                  <w:txbxContent>
                    <w:p w:rsidR="003022B3" w:rsidRPr="00B517A6" w:rsidRDefault="003022B3" w:rsidP="00B517A6">
                      <w:pPr>
                        <w:spacing w:before="0" w:after="0"/>
                        <w:rPr>
                          <w:sz w:val="19"/>
                          <w:szCs w:val="19"/>
                          <w:lang w:val="en-CA"/>
                        </w:rPr>
                      </w:pPr>
                      <w:r w:rsidRPr="00B517A6">
                        <w:rPr>
                          <w:color w:val="FF0000"/>
                          <w:sz w:val="19"/>
                          <w:szCs w:val="19"/>
                          <w:lang w:val="en-CA"/>
                        </w:rPr>
                        <w:t xml:space="preserve">1 (2) </w:t>
                      </w:r>
                      <w:r w:rsidRPr="00B517A6">
                        <w:rPr>
                          <w:sz w:val="19"/>
                          <w:szCs w:val="19"/>
                          <w:lang w:val="en-CA"/>
                        </w:rPr>
                        <w:t xml:space="preserve">A proceeding or claim is brought or maintained for </w:t>
                      </w:r>
                      <w:r w:rsidRPr="00B517A6">
                        <w:rPr>
                          <w:b/>
                          <w:sz w:val="19"/>
                          <w:szCs w:val="19"/>
                          <w:lang w:val="en-CA"/>
                        </w:rPr>
                        <w:t>an improper purpose</w:t>
                      </w:r>
                      <w:r w:rsidRPr="00B517A6">
                        <w:rPr>
                          <w:sz w:val="19"/>
                          <w:szCs w:val="19"/>
                          <w:lang w:val="en-CA"/>
                        </w:rPr>
                        <w:t xml:space="preserve"> if </w:t>
                      </w:r>
                    </w:p>
                    <w:p w:rsidR="003022B3" w:rsidRPr="00B517A6" w:rsidRDefault="003022B3" w:rsidP="00B517A6">
                      <w:pPr>
                        <w:spacing w:before="0" w:after="0"/>
                        <w:ind w:left="284"/>
                        <w:rPr>
                          <w:sz w:val="19"/>
                          <w:szCs w:val="19"/>
                          <w:lang w:val="en-CA"/>
                        </w:rPr>
                      </w:pPr>
                      <w:r w:rsidRPr="00B517A6">
                        <w:rPr>
                          <w:sz w:val="19"/>
                          <w:szCs w:val="19"/>
                          <w:lang w:val="en-CA"/>
                        </w:rPr>
                        <w:t xml:space="preserve">(a) the plaintiff could have no reasonable expectation that the proceeding or claim will succeed at trial, and </w:t>
                      </w:r>
                    </w:p>
                    <w:p w:rsidR="003022B3" w:rsidRPr="00B517A6" w:rsidRDefault="003022B3" w:rsidP="00B517A6">
                      <w:pPr>
                        <w:spacing w:before="0" w:after="0"/>
                        <w:ind w:left="284"/>
                        <w:rPr>
                          <w:sz w:val="19"/>
                          <w:szCs w:val="19"/>
                          <w:lang w:val="en-CA"/>
                        </w:rPr>
                      </w:pPr>
                      <w:r w:rsidRPr="00B517A6">
                        <w:rPr>
                          <w:sz w:val="19"/>
                          <w:szCs w:val="19"/>
                          <w:lang w:val="en-CA"/>
                        </w:rPr>
                        <w:t xml:space="preserve">(b) </w:t>
                      </w:r>
                      <w:r w:rsidRPr="00166CFD">
                        <w:rPr>
                          <w:b/>
                          <w:sz w:val="19"/>
                          <w:szCs w:val="19"/>
                          <w:lang w:val="en-CA"/>
                        </w:rPr>
                        <w:t>a</w:t>
                      </w:r>
                      <w:r w:rsidRPr="00B517A6">
                        <w:rPr>
                          <w:sz w:val="19"/>
                          <w:szCs w:val="19"/>
                          <w:lang w:val="en-CA"/>
                        </w:rPr>
                        <w:t xml:space="preserve"> principal purpose for bringing the proceeding or claim is </w:t>
                      </w:r>
                    </w:p>
                    <w:p w:rsidR="003022B3" w:rsidRPr="00B517A6" w:rsidRDefault="003022B3" w:rsidP="00B517A6">
                      <w:pPr>
                        <w:spacing w:before="0" w:after="0"/>
                        <w:ind w:left="709"/>
                        <w:rPr>
                          <w:sz w:val="19"/>
                          <w:szCs w:val="19"/>
                          <w:lang w:val="en-CA"/>
                        </w:rPr>
                      </w:pPr>
                      <w:r w:rsidRPr="00B517A6">
                        <w:rPr>
                          <w:sz w:val="19"/>
                          <w:szCs w:val="19"/>
                          <w:lang w:val="en-CA"/>
                        </w:rPr>
                        <w:t xml:space="preserve">(i) to dissuade the defendant from engaging in public participation, </w:t>
                      </w:r>
                    </w:p>
                    <w:p w:rsidR="003022B3" w:rsidRPr="00B517A6" w:rsidRDefault="003022B3" w:rsidP="00B517A6">
                      <w:pPr>
                        <w:spacing w:before="0" w:after="0"/>
                        <w:ind w:left="709"/>
                        <w:rPr>
                          <w:sz w:val="19"/>
                          <w:szCs w:val="19"/>
                          <w:lang w:val="en-CA"/>
                        </w:rPr>
                      </w:pPr>
                      <w:r w:rsidRPr="00B517A6">
                        <w:rPr>
                          <w:sz w:val="19"/>
                          <w:szCs w:val="19"/>
                          <w:lang w:val="en-CA"/>
                        </w:rPr>
                        <w:t xml:space="preserve">(ii) to dissuade other persons from engaging in public participation, </w:t>
                      </w:r>
                    </w:p>
                    <w:p w:rsidR="003022B3" w:rsidRPr="00B517A6" w:rsidRDefault="003022B3" w:rsidP="00B517A6">
                      <w:pPr>
                        <w:spacing w:before="0" w:after="0"/>
                        <w:ind w:left="709"/>
                        <w:rPr>
                          <w:sz w:val="19"/>
                          <w:szCs w:val="19"/>
                          <w:lang w:val="en-CA"/>
                        </w:rPr>
                      </w:pPr>
                      <w:r w:rsidRPr="00B517A6">
                        <w:rPr>
                          <w:sz w:val="19"/>
                          <w:szCs w:val="19"/>
                          <w:lang w:val="en-CA"/>
                        </w:rPr>
                        <w:t xml:space="preserve">(iii) to divert the defendant's resources from public participation to the proceeding, or </w:t>
                      </w:r>
                    </w:p>
                    <w:p w:rsidR="003022B3" w:rsidRPr="00B517A6" w:rsidRDefault="003022B3" w:rsidP="00B517A6">
                      <w:pPr>
                        <w:spacing w:before="0" w:after="0"/>
                        <w:ind w:left="709"/>
                        <w:rPr>
                          <w:sz w:val="19"/>
                          <w:szCs w:val="19"/>
                          <w:lang w:val="en-CA"/>
                        </w:rPr>
                      </w:pPr>
                      <w:r w:rsidRPr="00B517A6">
                        <w:rPr>
                          <w:sz w:val="19"/>
                          <w:szCs w:val="19"/>
                          <w:lang w:val="en-CA"/>
                        </w:rPr>
                        <w:t xml:space="preserve">(iv) to penalize the defendant for engaging in public participation. </w:t>
                      </w:r>
                    </w:p>
                    <w:p w:rsidR="003022B3" w:rsidRDefault="003022B3" w:rsidP="00B517A6">
                      <w:pPr>
                        <w:ind w:left="709"/>
                      </w:pPr>
                    </w:p>
                  </w:txbxContent>
                </v:textbox>
                <w10:wrap type="square"/>
              </v:shape>
            </w:pict>
          </mc:Fallback>
        </mc:AlternateContent>
      </w:r>
      <w:r w:rsidRPr="00B517A6">
        <w:rPr>
          <w:color w:val="FF0000"/>
          <w:sz w:val="19"/>
          <w:szCs w:val="19"/>
          <w:lang w:val="en-CA"/>
        </w:rPr>
        <w:t xml:space="preserve">4 (1) </w:t>
      </w:r>
      <w:r w:rsidRPr="00B517A6">
        <w:rPr>
          <w:sz w:val="19"/>
          <w:szCs w:val="19"/>
          <w:lang w:val="en-CA"/>
        </w:rPr>
        <w:t xml:space="preserve">If a defendant against whom a proceeding is brought or maintained considers that the whole of the proceeding or any claim within the proceeding has been brought or is being maintained for </w:t>
      </w:r>
      <w:r w:rsidRPr="00B517A6">
        <w:rPr>
          <w:b/>
          <w:sz w:val="19"/>
          <w:szCs w:val="19"/>
          <w:lang w:val="en-CA"/>
        </w:rPr>
        <w:t>an improper purpose</w:t>
      </w:r>
      <w:r w:rsidRPr="00B517A6">
        <w:rPr>
          <w:sz w:val="19"/>
          <w:szCs w:val="19"/>
          <w:lang w:val="en-CA"/>
        </w:rPr>
        <w:t xml:space="preserve">, the defendant may, subject to subsection (2), bring an application for one or more of the following orders: </w:t>
      </w:r>
    </w:p>
    <w:p w:rsidR="00B517A6" w:rsidRPr="00B517A6" w:rsidRDefault="00B517A6" w:rsidP="00B517A6">
      <w:pPr>
        <w:spacing w:before="0" w:after="0"/>
        <w:ind w:left="720"/>
        <w:rPr>
          <w:sz w:val="19"/>
          <w:szCs w:val="19"/>
          <w:lang w:val="en-CA"/>
        </w:rPr>
      </w:pPr>
      <w:r w:rsidRPr="00B517A6">
        <w:rPr>
          <w:sz w:val="19"/>
          <w:szCs w:val="19"/>
          <w:lang w:val="en-CA"/>
        </w:rPr>
        <w:t xml:space="preserve">(a) to dismiss the proceeding or claim, as the case may be; </w:t>
      </w:r>
    </w:p>
    <w:p w:rsidR="00B517A6" w:rsidRPr="00B517A6" w:rsidRDefault="00B517A6" w:rsidP="00B517A6">
      <w:pPr>
        <w:spacing w:before="0" w:after="0"/>
        <w:ind w:left="720"/>
        <w:rPr>
          <w:sz w:val="19"/>
          <w:szCs w:val="19"/>
          <w:lang w:val="en-CA"/>
        </w:rPr>
      </w:pPr>
      <w:r w:rsidRPr="00B517A6">
        <w:rPr>
          <w:sz w:val="19"/>
          <w:szCs w:val="19"/>
          <w:lang w:val="en-CA"/>
        </w:rPr>
        <w:t xml:space="preserve">(b) for reasonable costs and expenses; </w:t>
      </w:r>
    </w:p>
    <w:p w:rsidR="00B517A6" w:rsidRPr="00B517A6" w:rsidRDefault="00B517A6" w:rsidP="00B517A6">
      <w:pPr>
        <w:spacing w:before="0" w:after="0"/>
        <w:ind w:left="720"/>
        <w:rPr>
          <w:sz w:val="19"/>
          <w:szCs w:val="19"/>
          <w:lang w:val="en-CA"/>
        </w:rPr>
      </w:pPr>
      <w:r w:rsidRPr="00B517A6">
        <w:rPr>
          <w:sz w:val="19"/>
          <w:szCs w:val="19"/>
          <w:lang w:val="en-CA"/>
        </w:rPr>
        <w:t xml:space="preserve">(c) for punitive or exemplary damages against the plaintiff. </w:t>
      </w:r>
    </w:p>
    <w:p w:rsidR="00B517A6" w:rsidRPr="00B517A6" w:rsidRDefault="00B517A6" w:rsidP="00B517A6">
      <w:pPr>
        <w:spacing w:before="0" w:after="0"/>
        <w:rPr>
          <w:sz w:val="19"/>
          <w:szCs w:val="19"/>
          <w:lang w:val="en-CA"/>
        </w:rPr>
      </w:pPr>
      <w:r w:rsidRPr="00B517A6">
        <w:rPr>
          <w:sz w:val="19"/>
          <w:szCs w:val="19"/>
          <w:lang w:val="en-CA"/>
        </w:rPr>
        <w:t xml:space="preserve">(2) If an application is brought under subsection (1), </w:t>
      </w:r>
    </w:p>
    <w:p w:rsidR="00B517A6" w:rsidRPr="00B517A6" w:rsidRDefault="00B517A6" w:rsidP="00B517A6">
      <w:pPr>
        <w:spacing w:before="0" w:after="0"/>
        <w:ind w:firstLine="720"/>
        <w:rPr>
          <w:sz w:val="19"/>
          <w:szCs w:val="19"/>
          <w:lang w:val="en-CA"/>
        </w:rPr>
      </w:pPr>
      <w:r w:rsidRPr="00B517A6">
        <w:rPr>
          <w:sz w:val="19"/>
          <w:szCs w:val="19"/>
          <w:lang w:val="en-CA"/>
        </w:rPr>
        <w:t xml:space="preserve">(a) the applicant must set, as the date for the hearing of the application, a date that is </w:t>
      </w:r>
    </w:p>
    <w:p w:rsidR="00B517A6" w:rsidRPr="00B517A6" w:rsidRDefault="00B517A6" w:rsidP="00B517A6">
      <w:pPr>
        <w:spacing w:before="0" w:after="0"/>
        <w:ind w:left="1440"/>
        <w:rPr>
          <w:sz w:val="19"/>
          <w:szCs w:val="19"/>
          <w:lang w:val="en-CA"/>
        </w:rPr>
      </w:pPr>
      <w:r w:rsidRPr="00B517A6">
        <w:rPr>
          <w:sz w:val="19"/>
          <w:szCs w:val="19"/>
          <w:lang w:val="en-CA"/>
        </w:rPr>
        <w:t xml:space="preserve">(i) not more than 60 days after the date on which the application is brought, and </w:t>
      </w:r>
    </w:p>
    <w:p w:rsidR="00B517A6" w:rsidRPr="00B517A6" w:rsidRDefault="00B517A6" w:rsidP="00B517A6">
      <w:pPr>
        <w:spacing w:before="0" w:after="0"/>
        <w:ind w:left="1440"/>
        <w:rPr>
          <w:sz w:val="19"/>
          <w:szCs w:val="19"/>
          <w:lang w:val="en-CA"/>
        </w:rPr>
      </w:pPr>
      <w:r w:rsidRPr="00B517A6">
        <w:rPr>
          <w:sz w:val="19"/>
          <w:szCs w:val="19"/>
          <w:lang w:val="en-CA"/>
        </w:rPr>
        <w:t xml:space="preserve">(ii) not less than 120 days before the date scheduled for the trial of the proceeding, and </w:t>
      </w:r>
    </w:p>
    <w:p w:rsidR="00B517A6" w:rsidRPr="00B517A6" w:rsidRDefault="00B517A6" w:rsidP="00B517A6">
      <w:pPr>
        <w:spacing w:before="0" w:after="0"/>
        <w:ind w:left="720"/>
        <w:rPr>
          <w:sz w:val="19"/>
          <w:szCs w:val="19"/>
          <w:lang w:val="en-CA"/>
        </w:rPr>
      </w:pPr>
      <w:r w:rsidRPr="00B517A6">
        <w:rPr>
          <w:sz w:val="19"/>
          <w:szCs w:val="19"/>
          <w:lang w:val="en-CA"/>
        </w:rPr>
        <w:t xml:space="preserve">(b) all further applications, procedures or other steps in the proceeding are, unless the court otherwise orders, suspended until the application has been heard and decided. </w:t>
      </w:r>
    </w:p>
    <w:p w:rsidR="00B517A6" w:rsidRPr="00B517A6" w:rsidRDefault="00B517A6" w:rsidP="00B517A6">
      <w:pPr>
        <w:spacing w:before="0" w:after="0"/>
        <w:rPr>
          <w:sz w:val="19"/>
          <w:szCs w:val="19"/>
          <w:lang w:val="en-CA"/>
        </w:rPr>
      </w:pPr>
      <w:r w:rsidRPr="00B517A6">
        <w:rPr>
          <w:sz w:val="19"/>
          <w:szCs w:val="19"/>
          <w:lang w:val="en-CA"/>
        </w:rPr>
        <w:t xml:space="preserve">(3) Nothing in subsection (2) (b) prevents the court from granting an injunction pending a determination of the rights under this Act of the parties to a proceeding. </w:t>
      </w:r>
    </w:p>
    <w:p w:rsidR="00B517A6" w:rsidRPr="00B517A6" w:rsidRDefault="00B517A6" w:rsidP="00B517A6">
      <w:pPr>
        <w:spacing w:before="0" w:after="0"/>
        <w:rPr>
          <w:sz w:val="19"/>
          <w:szCs w:val="19"/>
          <w:lang w:val="en-CA"/>
        </w:rPr>
      </w:pPr>
    </w:p>
    <w:p w:rsidR="00EE6B97" w:rsidRPr="00EE6B97" w:rsidRDefault="00B517A6" w:rsidP="00B517A6">
      <w:pPr>
        <w:spacing w:before="0" w:after="0"/>
        <w:rPr>
          <w:lang w:val="en-CA"/>
        </w:rPr>
      </w:pPr>
      <w:r w:rsidRPr="00B517A6">
        <w:rPr>
          <w:color w:val="FF0000"/>
          <w:lang w:val="en-CA"/>
        </w:rPr>
        <w:sym w:font="Wingdings" w:char="F0E0"/>
      </w:r>
      <w:r>
        <w:rPr>
          <w:color w:val="FF0000"/>
          <w:lang w:val="en-CA"/>
        </w:rPr>
        <w:t xml:space="preserve"> </w:t>
      </w:r>
      <w:r w:rsidR="00EE6B97" w:rsidRPr="00EE6B97">
        <w:rPr>
          <w:lang w:val="en-CA"/>
        </w:rPr>
        <w:t>allows D to bring application before court to dismiss SLAPP</w:t>
      </w:r>
      <w:r>
        <w:rPr>
          <w:lang w:val="en-CA"/>
        </w:rPr>
        <w:t xml:space="preserve"> if brought for improper purpose</w:t>
      </w:r>
      <w:r w:rsidRPr="00B517A6">
        <w:rPr>
          <w:lang w:val="en-CA"/>
        </w:rPr>
        <w:t>;</w:t>
      </w:r>
      <w:r w:rsidR="00EE6B97" w:rsidRPr="00EE6B97">
        <w:rPr>
          <w:lang w:val="en-CA"/>
        </w:rPr>
        <w:t xml:space="preserve"> would result in dismissal of proceeding/claim, reasonable costs/expenses, and/or punitive/exemplary damages against P</w:t>
      </w:r>
      <w:r w:rsidR="00166CFD">
        <w:rPr>
          <w:lang w:val="en-CA"/>
        </w:rPr>
        <w:t>. Allows for three routes to dismissal or remedy:</w:t>
      </w:r>
    </w:p>
    <w:p w:rsidR="00EE6B97" w:rsidRPr="00EE6B97" w:rsidRDefault="00B517A6" w:rsidP="004214ED">
      <w:pPr>
        <w:pStyle w:val="ListParagraph"/>
        <w:numPr>
          <w:ilvl w:val="0"/>
          <w:numId w:val="76"/>
        </w:numPr>
        <w:spacing w:before="0" w:after="0"/>
        <w:rPr>
          <w:lang w:val="en-CA"/>
        </w:rPr>
      </w:pPr>
      <w:r>
        <w:rPr>
          <w:lang w:val="en-CA"/>
        </w:rPr>
        <w:lastRenderedPageBreak/>
        <w:t>If BOP met</w:t>
      </w:r>
      <w:r w:rsidR="00EE6B97" w:rsidRPr="00EE6B97">
        <w:rPr>
          <w:lang w:val="en-CA"/>
        </w:rPr>
        <w:t xml:space="preserve">, case dismissed and </w:t>
      </w:r>
      <w:r>
        <w:rPr>
          <w:lang w:val="en-CA"/>
        </w:rPr>
        <w:t>J has discretion to award</w:t>
      </w:r>
      <w:r w:rsidR="00EE6B97" w:rsidRPr="00EE6B97">
        <w:rPr>
          <w:lang w:val="en-CA"/>
        </w:rPr>
        <w:t xml:space="preserve"> all costs paid + punitive damages</w:t>
      </w:r>
    </w:p>
    <w:p w:rsidR="00B517A6" w:rsidRDefault="00EE6B97" w:rsidP="004214ED">
      <w:pPr>
        <w:pStyle w:val="ListParagraph"/>
        <w:numPr>
          <w:ilvl w:val="0"/>
          <w:numId w:val="76"/>
        </w:numPr>
        <w:spacing w:before="0" w:after="0"/>
        <w:rPr>
          <w:lang w:val="en-CA"/>
        </w:rPr>
      </w:pPr>
      <w:r w:rsidRPr="00EE6B97">
        <w:rPr>
          <w:lang w:val="en-CA"/>
        </w:rPr>
        <w:t xml:space="preserve">If realistic possibility, BOP shifts to P to prove </w:t>
      </w:r>
      <w:r w:rsidR="00B517A6">
        <w:rPr>
          <w:lang w:val="en-CA"/>
        </w:rPr>
        <w:t xml:space="preserve">at trial </w:t>
      </w:r>
      <w:r w:rsidRPr="00EE6B97">
        <w:rPr>
          <w:lang w:val="en-CA"/>
        </w:rPr>
        <w:t>it wasn</w:t>
      </w:r>
      <w:r w:rsidR="00B517A6">
        <w:rPr>
          <w:lang w:val="en-CA"/>
        </w:rPr>
        <w:t>'t an improper purpose at trial</w:t>
      </w:r>
    </w:p>
    <w:p w:rsidR="00EE6B97" w:rsidRDefault="00B517A6" w:rsidP="004214ED">
      <w:pPr>
        <w:pStyle w:val="ListParagraph"/>
        <w:numPr>
          <w:ilvl w:val="1"/>
          <w:numId w:val="76"/>
        </w:numPr>
        <w:spacing w:before="0" w:after="0"/>
        <w:rPr>
          <w:lang w:val="en-CA"/>
        </w:rPr>
      </w:pPr>
      <w:r>
        <w:rPr>
          <w:lang w:val="en-CA"/>
        </w:rPr>
        <w:t>J</w:t>
      </w:r>
      <w:r w:rsidR="00EE6B97" w:rsidRPr="00EE6B97">
        <w:rPr>
          <w:lang w:val="en-CA"/>
        </w:rPr>
        <w:t xml:space="preserve"> can make interim costs order, req P to put aside enough money for all expenses plus damages to cover if this is the case; possibility of all costs paid and punitive damages at end of trial</w:t>
      </w:r>
    </w:p>
    <w:p w:rsidR="00166CFD" w:rsidRPr="00EE6B97" w:rsidRDefault="00166CFD" w:rsidP="004214ED">
      <w:pPr>
        <w:pStyle w:val="ListParagraph"/>
        <w:numPr>
          <w:ilvl w:val="1"/>
          <w:numId w:val="76"/>
        </w:numPr>
        <w:spacing w:before="0" w:after="0"/>
        <w:rPr>
          <w:lang w:val="en-CA"/>
        </w:rPr>
      </w:pPr>
      <w:r>
        <w:rPr>
          <w:i/>
          <w:lang w:val="en-CA"/>
        </w:rPr>
        <w:t>Operates as financial disincentive for P to bring SLAPP or drag out the proceedings</w:t>
      </w:r>
    </w:p>
    <w:p w:rsidR="00EE6B97" w:rsidRDefault="00EE6B97" w:rsidP="004214ED">
      <w:pPr>
        <w:pStyle w:val="ListParagraph"/>
        <w:numPr>
          <w:ilvl w:val="0"/>
          <w:numId w:val="76"/>
        </w:numPr>
        <w:spacing w:before="0" w:after="0"/>
        <w:rPr>
          <w:lang w:val="en-CA"/>
        </w:rPr>
      </w:pPr>
      <w:r w:rsidRPr="00EE6B97">
        <w:rPr>
          <w:lang w:val="en-CA"/>
        </w:rPr>
        <w:t>If P drops the case or D decides</w:t>
      </w:r>
      <w:r w:rsidR="00166CFD">
        <w:rPr>
          <w:lang w:val="en-CA"/>
        </w:rPr>
        <w:t xml:space="preserve"> to settle</w:t>
      </w:r>
      <w:r w:rsidRPr="00EE6B97">
        <w:rPr>
          <w:lang w:val="en-CA"/>
        </w:rPr>
        <w:t>,</w:t>
      </w:r>
      <w:r w:rsidR="00166CFD">
        <w:rPr>
          <w:lang w:val="en-CA"/>
        </w:rPr>
        <w:t xml:space="preserve"> required</w:t>
      </w:r>
      <w:r w:rsidRPr="00EE6B97">
        <w:rPr>
          <w:lang w:val="en-CA"/>
        </w:rPr>
        <w:t xml:space="preserve"> court supervision of actions</w:t>
      </w:r>
    </w:p>
    <w:p w:rsidR="00166CFD" w:rsidRPr="00EE6B97" w:rsidRDefault="003022B3" w:rsidP="004214ED">
      <w:pPr>
        <w:pStyle w:val="ListParagraph"/>
        <w:numPr>
          <w:ilvl w:val="1"/>
          <w:numId w:val="76"/>
        </w:numPr>
        <w:spacing w:before="0" w:after="0"/>
        <w:rPr>
          <w:lang w:val="en-CA"/>
        </w:rPr>
      </w:pPr>
      <w:r w:rsidRPr="00D64D8B">
        <w:rPr>
          <w:noProof/>
          <w:color w:val="0673A5" w:themeColor="text2" w:themeShade="BF"/>
          <w:lang w:val="en-CA" w:eastAsia="en-CA"/>
        </w:rPr>
        <mc:AlternateContent>
          <mc:Choice Requires="wps">
            <w:drawing>
              <wp:anchor distT="45720" distB="45720" distL="114300" distR="114300" simplePos="0" relativeHeight="251912192" behindDoc="0" locked="0" layoutInCell="1" allowOverlap="1" wp14:anchorId="340637B8" wp14:editId="6D94582C">
                <wp:simplePos x="0" y="0"/>
                <wp:positionH relativeFrom="margin">
                  <wp:posOffset>-22860</wp:posOffset>
                </wp:positionH>
                <wp:positionV relativeFrom="paragraph">
                  <wp:posOffset>3615690</wp:posOffset>
                </wp:positionV>
                <wp:extent cx="6842760" cy="2209800"/>
                <wp:effectExtent l="0" t="0" r="15240" b="19050"/>
                <wp:wrapSquare wrapText="bothSides"/>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20980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222187" w:rsidRDefault="003022B3" w:rsidP="003022B3">
                            <w:pPr>
                              <w:spacing w:before="0" w:after="0"/>
                              <w:rPr>
                                <w:lang w:val="en-CA"/>
                              </w:rPr>
                            </w:pPr>
                            <w:r>
                              <w:rPr>
                                <w:b/>
                                <w:color w:val="044D6E" w:themeColor="text2" w:themeShade="80"/>
                              </w:rPr>
                              <w:t>TRANS MOUNTAIN PIPELINE</w:t>
                            </w:r>
                            <w:r w:rsidR="00222187">
                              <w:rPr>
                                <w:b/>
                                <w:color w:val="044D6E" w:themeColor="text2" w:themeShade="80"/>
                              </w:rPr>
                              <w:t xml:space="preserve"> </w:t>
                            </w:r>
                            <w:r>
                              <w:rPr>
                                <w:color w:val="0673A5" w:themeColor="text2" w:themeShade="BF"/>
                              </w:rPr>
                              <w:t xml:space="preserve">– NEB ordered </w:t>
                            </w:r>
                            <w:r w:rsidRPr="003022B3">
                              <w:rPr>
                                <w:color w:val="0673A5" w:themeColor="text2" w:themeShade="BF"/>
                              </w:rPr>
                              <w:t>access to Burnaby Mountain to make geological assessments. A number of protesters convened at 3 different borehole sites on Burnaby Mountain. Physically blocked worker access to sites; shouted slogans and threats; yelled with a bullhorn at one site.</w:t>
                            </w:r>
                            <w:r>
                              <w:rPr>
                                <w:color w:val="0673A5" w:themeColor="text2" w:themeShade="BF"/>
                                <w:lang w:val="en-CA"/>
                              </w:rPr>
                              <w:t xml:space="preserve"> – </w:t>
                            </w:r>
                            <w:r w:rsidRPr="003022B3">
                              <w:rPr>
                                <w:lang w:val="en-CA"/>
                              </w:rPr>
                              <w:t xml:space="preserve">TMX </w:t>
                            </w:r>
                            <w:r>
                              <w:rPr>
                                <w:lang w:val="en-CA"/>
                              </w:rPr>
                              <w:t>brought tort alleging trespass; nuisance; assault; intimidation; intentional interference with contractual relations; conspiracy.</w:t>
                            </w:r>
                            <w:r w:rsidR="00222187">
                              <w:rPr>
                                <w:lang w:val="en-CA"/>
                              </w:rPr>
                              <w:t xml:space="preserve"> </w:t>
                            </w:r>
                            <w:r w:rsidRPr="00222187">
                              <w:rPr>
                                <w:i/>
                                <w:iCs/>
                                <w:lang w:val="en-CA"/>
                              </w:rPr>
                              <w:t>All but one settled out of court – decision forthcoming</w:t>
                            </w:r>
                          </w:p>
                          <w:p w:rsidR="00222187" w:rsidRPr="00222187" w:rsidRDefault="00222187" w:rsidP="00222187">
                            <w:pPr>
                              <w:spacing w:before="0" w:after="0"/>
                              <w:ind w:left="567"/>
                              <w:rPr>
                                <w:iCs/>
                                <w:lang w:val="en-CA"/>
                              </w:rPr>
                            </w:pPr>
                            <w:r w:rsidRPr="00222187">
                              <w:rPr>
                                <w:i/>
                                <w:iCs/>
                                <w:color w:val="0673A5" w:themeColor="text2" w:themeShade="BF"/>
                                <w:lang w:val="en-CA"/>
                              </w:rPr>
                              <w:t>Trans Mountain Pipeline v Gold</w:t>
                            </w:r>
                            <w:r>
                              <w:rPr>
                                <w:iCs/>
                                <w:lang w:val="en-CA"/>
                              </w:rPr>
                              <w:t xml:space="preserve"> motion for injunction – Ds tried to argue against there being a serious legal issue to be tried to stop award of injunction – Court finds that P has est strong </w:t>
                            </w:r>
                            <w:r>
                              <w:rPr>
                                <w:i/>
                                <w:iCs/>
                                <w:lang w:val="en-CA"/>
                              </w:rPr>
                              <w:t>prima facie</w:t>
                            </w:r>
                            <w:r>
                              <w:rPr>
                                <w:iCs/>
                                <w:lang w:val="en-CA"/>
                              </w:rPr>
                              <w:t xml:space="preserve"> case wrt at least some of the torts 1) because aggression, language, and physical blocking would lead to conclusion of assault and intimidation; 2) circumstances appear to show concerted effort to thwart P from performing duties. Also, P has lawful authority to access land, despite property interest being unclear. Court must perform duty of intervening to protect private interests when there’s strong </w:t>
                            </w:r>
                            <w:r>
                              <w:rPr>
                                <w:i/>
                                <w:iCs/>
                                <w:lang w:val="en-CA"/>
                              </w:rPr>
                              <w:t>prima facie</w:t>
                            </w:r>
                            <w:r>
                              <w:rPr>
                                <w:iCs/>
                                <w:lang w:val="en-CA"/>
                              </w:rPr>
                              <w:t xml:space="preserve"> case of liability for tortious behaviour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637B8" id="Text Box 254" o:spid="_x0000_s1149" type="#_x0000_t202" style="position:absolute;left:0;text-align:left;margin-left:-1.8pt;margin-top:284.7pt;width:538.8pt;height:174pt;z-index:251912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p4VgIAAKYEAAAOAAAAZHJzL2Uyb0RvYy54bWysVNtu2zAMfR+wfxD0vtjxnDQx4hRdsg4D&#10;ugvQ7gNkWY6FSaInKbGzrx8lJ2navQ3zgyCR1NEhD+nV7aAVOQjrJJiSTicpJcJwqKXZlfTH0/27&#10;BSXOM1MzBUaU9CgcvV2/fbPqu0Jk0IKqhSUIYlzRdyVtve+KJHG8FZq5CXTCoLMBq5nHo90ltWU9&#10;omuVZGk6T3qwdWeBC+fQuh2ddB3xm0Zw/61pnPBElRS5+bjauFZhTdYrVuws61rJTzTYP7DQTBp8&#10;9AK1ZZ6RvZV/QWnJLTho/ISDTqBpJBcxB8xmmr7K5rFlnYi5YHFcdymT+3+w/OvhuyWyLmk2yykx&#10;TKNIT2Lw5AMMJNiwQn3nCgx87DDUD+hApWO2rnsA/tMRA5uWmZ24sxb6VrAaGU7DzeTq6ojjAkjV&#10;f4EaH2J7DxFoaKwO5cOCEERHpY4XdQIZjsb5Is9u5uji6MuydLlIo34JK87XO+v8JwGahE1JLcof&#10;4dnhwflAhxXnkPCaAyXre6lUPNhdtVGWHBi2yn38YgavwpQhfUmXs2w2VuAFROhacQHxQxZj1F5j&#10;uiNwnuI3dh2asTdH8/xsRoax9wNK5PuCYyC/Za4dL7mj24IfwbT0OEdK6pJiWS5vBC0+mjp2uWdS&#10;jXt8RJmTOEGPURk/VEPshGn2PoAG6Sqoj6iXhXFwcNBx04L9TUmPQ1NS92vPrKBEfTao+XKa52HK&#10;4iGf3WR4sNee6trDDEeoknpKxu3Gx8kMahi4w95oZFTtmcmJNA5DLM5pcMO0XZ9j1PPvZf0HAAD/&#10;/wMAUEsDBBQABgAIAAAAIQCw3a2i4QAAAAsBAAAPAAAAZHJzL2Rvd25yZXYueG1sTI/BTsMwEETv&#10;SPyDtUjcWqclJG2IU0UIEBVc2tK7Gy9JILYj203C37M9wXG1T29m8s2kOzag8601AhbzCBiayqrW&#10;1AI+Ds+zFTAfpFGyswYF/KCHTXF9lctM2dHscNiHmpHE+EwKaELoM8591aCWfm57NPT7tE7LQKer&#10;uXJyJLnu+DKKEq5layihkT0+Nlh9789awNrp4/jyFd52bvlaDsdt+v5UpkLc3kzlA7CAU/iD4VKf&#10;qkNBnU72bJRnnYDZXUKkgPtkHQO7AFEa07oT6RdpDLzI+f8NxS8AAAD//wMAUEsBAi0AFAAGAAgA&#10;AAAhALaDOJL+AAAA4QEAABMAAAAAAAAAAAAAAAAAAAAAAFtDb250ZW50X1R5cGVzXS54bWxQSwEC&#10;LQAUAAYACAAAACEAOP0h/9YAAACUAQAACwAAAAAAAAAAAAAAAAAvAQAAX3JlbHMvLnJlbHNQSwEC&#10;LQAUAAYACAAAACEATi56eFYCAACmBAAADgAAAAAAAAAAAAAAAAAuAgAAZHJzL2Uyb0RvYy54bWxQ&#10;SwECLQAUAAYACAAAACEAsN2touEAAAALAQAADwAAAAAAAAAAAAAAAACwBAAAZHJzL2Rvd25yZXYu&#10;eG1sUEsFBgAAAAAEAAQA8wAAAL4FAAAAAA==&#10;" strokecolor="#93dafa [1311]">
                <v:stroke dashstyle="1 1"/>
                <v:textbox>
                  <w:txbxContent>
                    <w:p w:rsidR="003022B3" w:rsidRPr="00222187" w:rsidRDefault="003022B3" w:rsidP="003022B3">
                      <w:pPr>
                        <w:spacing w:before="0" w:after="0"/>
                        <w:rPr>
                          <w:lang w:val="en-CA"/>
                        </w:rPr>
                      </w:pPr>
                      <w:r>
                        <w:rPr>
                          <w:b/>
                          <w:color w:val="044D6E" w:themeColor="text2" w:themeShade="80"/>
                        </w:rPr>
                        <w:t>TRANS MOUNTAIN PIPELINE</w:t>
                      </w:r>
                      <w:r w:rsidR="00222187">
                        <w:rPr>
                          <w:b/>
                          <w:color w:val="044D6E" w:themeColor="text2" w:themeShade="80"/>
                        </w:rPr>
                        <w:t xml:space="preserve"> </w:t>
                      </w:r>
                      <w:r>
                        <w:rPr>
                          <w:color w:val="0673A5" w:themeColor="text2" w:themeShade="BF"/>
                        </w:rPr>
                        <w:t xml:space="preserve">– NEB ordered </w:t>
                      </w:r>
                      <w:r w:rsidRPr="003022B3">
                        <w:rPr>
                          <w:color w:val="0673A5" w:themeColor="text2" w:themeShade="BF"/>
                        </w:rPr>
                        <w:t>access to Burnaby Mountain to make geological assessments. A number of protesters convened at 3 different borehole sites on Burnaby Mountain. Physically blocked worker access to sites; shouted slogans and threats; yelled with a bullhorn at one site.</w:t>
                      </w:r>
                      <w:r>
                        <w:rPr>
                          <w:color w:val="0673A5" w:themeColor="text2" w:themeShade="BF"/>
                          <w:lang w:val="en-CA"/>
                        </w:rPr>
                        <w:t xml:space="preserve"> – </w:t>
                      </w:r>
                      <w:r w:rsidRPr="003022B3">
                        <w:rPr>
                          <w:lang w:val="en-CA"/>
                        </w:rPr>
                        <w:t xml:space="preserve">TMX </w:t>
                      </w:r>
                      <w:r>
                        <w:rPr>
                          <w:lang w:val="en-CA"/>
                        </w:rPr>
                        <w:t>brought tort alleging trespass; nuisance; assault; intimidation; intentional interference with contractual relations; conspiracy.</w:t>
                      </w:r>
                      <w:r w:rsidR="00222187">
                        <w:rPr>
                          <w:lang w:val="en-CA"/>
                        </w:rPr>
                        <w:t xml:space="preserve"> </w:t>
                      </w:r>
                      <w:r w:rsidRPr="00222187">
                        <w:rPr>
                          <w:i/>
                          <w:iCs/>
                          <w:lang w:val="en-CA"/>
                        </w:rPr>
                        <w:t>All but one settled out of court – decision forthcoming</w:t>
                      </w:r>
                    </w:p>
                    <w:p w:rsidR="00222187" w:rsidRPr="00222187" w:rsidRDefault="00222187" w:rsidP="00222187">
                      <w:pPr>
                        <w:spacing w:before="0" w:after="0"/>
                        <w:ind w:left="567"/>
                        <w:rPr>
                          <w:iCs/>
                          <w:lang w:val="en-CA"/>
                        </w:rPr>
                      </w:pPr>
                      <w:r w:rsidRPr="00222187">
                        <w:rPr>
                          <w:i/>
                          <w:iCs/>
                          <w:color w:val="0673A5" w:themeColor="text2" w:themeShade="BF"/>
                          <w:lang w:val="en-CA"/>
                        </w:rPr>
                        <w:t>Trans Mountain Pipeline v Gold</w:t>
                      </w:r>
                      <w:r>
                        <w:rPr>
                          <w:iCs/>
                          <w:lang w:val="en-CA"/>
                        </w:rPr>
                        <w:t xml:space="preserve"> motion for injunction – Ds tried to argue against there being a serious legal issue to be tried to stop award of injunction – Court finds that P has est strong </w:t>
                      </w:r>
                      <w:r>
                        <w:rPr>
                          <w:i/>
                          <w:iCs/>
                          <w:lang w:val="en-CA"/>
                        </w:rPr>
                        <w:t>prima facie</w:t>
                      </w:r>
                      <w:r>
                        <w:rPr>
                          <w:iCs/>
                          <w:lang w:val="en-CA"/>
                        </w:rPr>
                        <w:t xml:space="preserve"> case wrt at least some of the torts 1) because aggression, language, and physical blocking would lead to conclusion of assault and intimidation; 2) circumstances appear to show concerted effort to thwart P from performing duties. Also, P has lawful authority to access land, despite property interest being unclear. Court must perform duty of intervening to protect private interests when there’s strong </w:t>
                      </w:r>
                      <w:r>
                        <w:rPr>
                          <w:i/>
                          <w:iCs/>
                          <w:lang w:val="en-CA"/>
                        </w:rPr>
                        <w:t>prima facie</w:t>
                      </w:r>
                      <w:r>
                        <w:rPr>
                          <w:iCs/>
                          <w:lang w:val="en-CA"/>
                        </w:rPr>
                        <w:t xml:space="preserve"> case of liability for tortious behaviour</w:t>
                      </w:r>
                    </w:p>
                  </w:txbxContent>
                </v:textbox>
                <w10:wrap type="square" anchorx="margin"/>
              </v:shape>
            </w:pict>
          </mc:Fallback>
        </mc:AlternateContent>
      </w:r>
      <w:r w:rsidR="00166CFD" w:rsidRPr="00D64D8B">
        <w:rPr>
          <w:noProof/>
          <w:color w:val="0673A5" w:themeColor="text2" w:themeShade="BF"/>
          <w:lang w:val="en-CA" w:eastAsia="en-CA"/>
        </w:rPr>
        <mc:AlternateContent>
          <mc:Choice Requires="wps">
            <w:drawing>
              <wp:anchor distT="45720" distB="45720" distL="114300" distR="114300" simplePos="0" relativeHeight="251910144" behindDoc="0" locked="0" layoutInCell="1" allowOverlap="1" wp14:anchorId="7538A9B5" wp14:editId="19D38868">
                <wp:simplePos x="0" y="0"/>
                <wp:positionH relativeFrom="margin">
                  <wp:posOffset>-38100</wp:posOffset>
                </wp:positionH>
                <wp:positionV relativeFrom="paragraph">
                  <wp:posOffset>262890</wp:posOffset>
                </wp:positionV>
                <wp:extent cx="6842760" cy="3284220"/>
                <wp:effectExtent l="0" t="0" r="15240" b="11430"/>
                <wp:wrapSquare wrapText="bothSides"/>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3284220"/>
                        </a:xfrm>
                        <a:prstGeom prst="rect">
                          <a:avLst/>
                        </a:prstGeom>
                        <a:solidFill>
                          <a:srgbClr val="FFFFFF"/>
                        </a:solidFill>
                        <a:ln w="9525">
                          <a:solidFill>
                            <a:schemeClr val="tx2">
                              <a:lumMod val="40000"/>
                              <a:lumOff val="60000"/>
                            </a:schemeClr>
                          </a:solidFill>
                          <a:prstDash val="sysDot"/>
                          <a:miter lim="800000"/>
                          <a:headEnd/>
                          <a:tailEnd/>
                        </a:ln>
                      </wps:spPr>
                      <wps:txbx>
                        <w:txbxContent>
                          <w:p w:rsidR="003022B3" w:rsidRPr="00166CFD" w:rsidRDefault="003022B3" w:rsidP="00166CFD">
                            <w:pPr>
                              <w:spacing w:before="0" w:after="0"/>
                              <w:rPr>
                                <w:color w:val="0673A5" w:themeColor="text2" w:themeShade="BF"/>
                                <w:lang w:val="en-CA"/>
                              </w:rPr>
                            </w:pPr>
                            <w:r w:rsidRPr="00166CFD">
                              <w:rPr>
                                <w:b/>
                                <w:color w:val="044D6E" w:themeColor="text2" w:themeShade="80"/>
                              </w:rPr>
                              <w:t>TASEKO MINES LTD v WESTERN CANADA WILDERNESS COMMITTEE</w:t>
                            </w:r>
                            <w:r w:rsidRPr="00166CFD">
                              <w:rPr>
                                <w:color w:val="044D6E" w:themeColor="text2" w:themeShade="80"/>
                              </w:rPr>
                              <w:t xml:space="preserve"> </w:t>
                            </w:r>
                            <w:r w:rsidRPr="00166CFD">
                              <w:rPr>
                                <w:color w:val="0673A5" w:themeColor="text2" w:themeShade="BF"/>
                              </w:rPr>
                              <w:t>(2016)</w:t>
                            </w:r>
                            <w:r w:rsidRPr="00166CFD">
                              <w:rPr>
                                <w:b/>
                                <w:color w:val="0673A5" w:themeColor="text2" w:themeShade="BF"/>
                              </w:rPr>
                              <w:t xml:space="preserve"> </w:t>
                            </w:r>
                            <w:r>
                              <w:rPr>
                                <w:color w:val="0673A5" w:themeColor="text2" w:themeShade="BF"/>
                              </w:rPr>
                              <w:t xml:space="preserve">– </w:t>
                            </w:r>
                            <w:r w:rsidRPr="003022B3">
                              <w:rPr>
                                <w:b/>
                              </w:rPr>
                              <w:t>strongest SLAPP ruling yet</w:t>
                            </w:r>
                            <w:r w:rsidRPr="00166CFD">
                              <w:t xml:space="preserve"> </w:t>
                            </w:r>
                            <w:r>
                              <w:rPr>
                                <w:color w:val="0673A5" w:themeColor="text2" w:themeShade="BF"/>
                              </w:rPr>
                              <w:t xml:space="preserve">– </w:t>
                            </w:r>
                            <w:r w:rsidRPr="00166CFD">
                              <w:rPr>
                                <w:color w:val="0673A5" w:themeColor="text2" w:themeShade="BF"/>
                                <w:lang w:val="en-CA"/>
                              </w:rPr>
                              <w:t>Taseko claims damages (punitive, injunctive relief, special costs) for defamation by Wilderness Committee arising from internet articles posted re: mine Taseko wishes to construct. Wilderness Committee argues defences of fair comment and justification, and seek special costs on basis that Taseko's claim is a SLAPP.</w:t>
                            </w:r>
                          </w:p>
                          <w:p w:rsidR="003022B3" w:rsidRPr="00166CFD" w:rsidRDefault="003022B3" w:rsidP="00166CFD">
                            <w:pPr>
                              <w:spacing w:before="0" w:after="0"/>
                              <w:rPr>
                                <w:lang w:val="en-CA"/>
                              </w:rPr>
                            </w:pPr>
                            <w:r w:rsidRPr="00166CFD">
                              <w:rPr>
                                <w:lang w:val="en-CA"/>
                              </w:rPr>
                              <w:t xml:space="preserve">Taseko </w:t>
                            </w:r>
                            <w:r>
                              <w:rPr>
                                <w:lang w:val="en-CA"/>
                              </w:rPr>
                              <w:t>says</w:t>
                            </w:r>
                            <w:r w:rsidRPr="00166CFD">
                              <w:rPr>
                                <w:lang w:val="en-CA"/>
                              </w:rPr>
                              <w:t xml:space="preserve"> </w:t>
                            </w:r>
                            <w:r>
                              <w:rPr>
                                <w:lang w:val="en-CA"/>
                              </w:rPr>
                              <w:t>WC’s articles</w:t>
                            </w:r>
                            <w:r w:rsidRPr="00166CFD">
                              <w:rPr>
                                <w:lang w:val="en-CA"/>
                              </w:rPr>
                              <w:t xml:space="preserve"> conveyed "natural and ordinary inferential meanings" that they had callous disregard for environment, etc, from articles encouraging readers to be involved in public discourse and use WC's letter writing tool to respond to proposal still to be approved by fed govt</w:t>
                            </w:r>
                            <w:r>
                              <w:rPr>
                                <w:lang w:val="en-CA"/>
                              </w:rPr>
                              <w:t>. TJ scathing:</w:t>
                            </w:r>
                          </w:p>
                          <w:p w:rsidR="003022B3" w:rsidRPr="00166CFD" w:rsidRDefault="003022B3" w:rsidP="004214ED">
                            <w:pPr>
                              <w:numPr>
                                <w:ilvl w:val="0"/>
                                <w:numId w:val="77"/>
                              </w:numPr>
                              <w:spacing w:before="0" w:after="0"/>
                              <w:rPr>
                                <w:lang w:val="en-CA"/>
                              </w:rPr>
                            </w:pPr>
                            <w:r w:rsidRPr="00166CFD">
                              <w:rPr>
                                <w:lang w:val="en-CA"/>
                              </w:rPr>
                              <w:t>Reasonable ordinary person reading the articles would understand Taseko to be submitting proposal for open pit mine which would be subject to environmental review and vigorous public debate -- articles don't suggest that Taseko not law-abiding or didn't have right to propose and seek approval from fed govt</w:t>
                            </w:r>
                          </w:p>
                          <w:p w:rsidR="003022B3" w:rsidRPr="00166CFD" w:rsidRDefault="003022B3" w:rsidP="004214ED">
                            <w:pPr>
                              <w:numPr>
                                <w:ilvl w:val="0"/>
                                <w:numId w:val="77"/>
                              </w:numPr>
                              <w:spacing w:before="0" w:after="0"/>
                              <w:rPr>
                                <w:lang w:val="en-CA"/>
                              </w:rPr>
                            </w:pPr>
                            <w:r w:rsidRPr="00166CFD">
                              <w:rPr>
                                <w:lang w:val="en-CA"/>
                              </w:rPr>
                              <w:t xml:space="preserve">Reasonable and ordinary member of public </w:t>
                            </w:r>
                            <w:r>
                              <w:rPr>
                                <w:lang w:val="en-CA"/>
                              </w:rPr>
                              <w:t>“</w:t>
                            </w:r>
                            <w:r w:rsidRPr="00166CFD">
                              <w:rPr>
                                <w:lang w:val="en-CA"/>
                              </w:rPr>
                              <w:t>neither sheep nor parrot</w:t>
                            </w:r>
                            <w:r>
                              <w:rPr>
                                <w:lang w:val="en-CA"/>
                              </w:rPr>
                              <w:t>”</w:t>
                            </w:r>
                            <w:r w:rsidRPr="00166CFD">
                              <w:rPr>
                                <w:lang w:val="en-CA"/>
                              </w:rPr>
                              <w:t xml:space="preserve"> - letter writing</w:t>
                            </w:r>
                            <w:r>
                              <w:rPr>
                                <w:lang w:val="en-CA"/>
                              </w:rPr>
                              <w:t xml:space="preserve"> tool</w:t>
                            </w:r>
                            <w:r w:rsidRPr="00166CFD">
                              <w:rPr>
                                <w:lang w:val="en-CA"/>
                              </w:rPr>
                              <w:t xml:space="preserve"> served to encourage engagement in public discourse but didn't prevent public from expressing own opinion</w:t>
                            </w:r>
                          </w:p>
                          <w:p w:rsidR="003022B3" w:rsidRPr="00166CFD" w:rsidRDefault="003022B3" w:rsidP="004214ED">
                            <w:pPr>
                              <w:numPr>
                                <w:ilvl w:val="0"/>
                                <w:numId w:val="77"/>
                              </w:numPr>
                              <w:spacing w:before="0" w:after="0"/>
                              <w:rPr>
                                <w:lang w:val="en-CA"/>
                              </w:rPr>
                            </w:pPr>
                            <w:r w:rsidRPr="00166CFD">
                              <w:rPr>
                                <w:lang w:val="en-CA"/>
                              </w:rPr>
                              <w:t>Reasonable and ordinary person would view statements as comment as part of debate</w:t>
                            </w:r>
                          </w:p>
                          <w:p w:rsidR="003022B3" w:rsidRPr="00166CFD" w:rsidRDefault="003022B3" w:rsidP="00166CFD">
                            <w:pPr>
                              <w:spacing w:before="0"/>
                              <w:rPr>
                                <w:lang w:val="en-CA"/>
                              </w:rPr>
                            </w:pPr>
                            <w:r w:rsidRPr="00166CFD">
                              <w:rPr>
                                <w:b/>
                                <w:lang w:val="en-CA"/>
                              </w:rPr>
                              <w:t>HOLDING</w:t>
                            </w:r>
                            <w:r w:rsidRPr="00166CFD">
                              <w:rPr>
                                <w:lang w:val="en-CA"/>
                              </w:rPr>
                              <w:t>: none of the articles are defamatory</w:t>
                            </w:r>
                            <w:r>
                              <w:rPr>
                                <w:lang w:val="en-CA"/>
                              </w:rPr>
                              <w:t>, not in ref to P (rather to their project) and, in any case, defence of fair comment applies</w:t>
                            </w:r>
                            <w:r w:rsidRPr="00166CFD">
                              <w:rPr>
                                <w:lang w:val="en-CA"/>
                              </w:rPr>
                              <w:t>. Continuing to seek punitive dmgs and special costs attracts Court's rebuke; such allegations should be withdrawn where it's apparent a proper basis doesn't exist for the allegations</w:t>
                            </w:r>
                            <w:r>
                              <w:rPr>
                                <w:lang w:val="en-CA"/>
                              </w:rPr>
                              <w:t xml:space="preserve">. </w:t>
                            </w:r>
                            <w:r w:rsidRPr="00166CFD">
                              <w:rPr>
                                <w:lang w:val="en-CA"/>
                              </w:rPr>
                              <w:t>Seeking punitive damages an ec threat; may serve to silence critics. Court awards special costs to Ds.</w:t>
                            </w:r>
                          </w:p>
                          <w:p w:rsidR="003022B3" w:rsidRPr="00486C22" w:rsidRDefault="003022B3" w:rsidP="00166CFD">
                            <w:pPr>
                              <w:spacing w:before="0" w:after="0"/>
                              <w:rPr>
                                <w:iCs/>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8A9B5" id="Text Box 253" o:spid="_x0000_s1150" type="#_x0000_t202" style="position:absolute;left:0;text-align:left;margin-left:-3pt;margin-top:20.7pt;width:538.8pt;height:258.6pt;z-index:251910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CoVgIAAKYEAAAOAAAAZHJzL2Uyb0RvYy54bWysVNtu2zAMfR+wfxD0vjhxkzQ14hRdsg4D&#10;ugvQ7gNkWY6FSaImKbGzry8lJ2navQ3zgyCR1NEhD+nlba8V2QvnJZiSTkZjSoThUEuzLenPp/sP&#10;C0p8YKZmCowo6UF4ert6/27Z2ULk0IKqhSMIYnzR2ZK2IdgiyzxvhWZ+BFYYdDbgNAt4dNusdqxD&#10;dK2yfDyeZx242jrgwnu0bgYnXSX8phE8fG8aLwJRJUVuIa0urVVcs9WSFVvHbCv5kQb7BxaaSYOP&#10;nqE2LDCyc/IvKC25Aw9NGHHQGTSN5CLlgNlMxm+yeWyZFSkXLI635zL5/wfLv+1/OCLrkuazK0oM&#10;0yjSk+gD+Qg9iTasUGd9gYGPFkNDjw5UOmXr7QPwX54YWLfMbMWdc9C1gtXIcBJvZhdXBxwfQaru&#10;K9T4ENsFSEB943QsHxaEIDoqdTirE8lwNM4X0/x6ji6OvqscT3nSL2PF6bp1PnwWoEnclNSh/Ame&#10;7R98iHRYcQqJr3lQsr6XSqWD21Zr5cieYavcpy9l8CZMGdKV9GaWz4YKvIKIXSvOIKHPU4zaaUx3&#10;AJ6O8Ru6Ds3Ym4N5fjIjw9T7ESXxfcUxkt8w3w6X/MFvIAxgWgacIyV1SRcR6/hG1OKTqVOXBybV&#10;sMdHlDmKE/UYlAl91adOmOTTCBqlq6A+oF4OhsHBQcdNC+4PJR0OTUn97x1zghL1xaDmN5PpNE5Z&#10;Okxn1ygQcZee6tLDDEeokgZKhu06pMmMahi4w95oZFLthcmRNA5DKs5xcOO0XZ5T1MvvZfUMAAD/&#10;/wMAUEsDBBQABgAIAAAAIQBGu4Mr4AAAAAoBAAAPAAAAZHJzL2Rvd25yZXYueG1sTI/BTsMwEETv&#10;SPyDtUjcWidVm7QhmypCgEDl0tLe3XhJArEd2W4S/h73BMfRjGbe5NtJdWwg61qjEeJ5BIx0ZWSr&#10;a4Tjx/NsDcx5oaXojCaEH3KwLW5vcpFJM+o9DQdfs1CiXSYQGu/7jHNXNaSEm5uedPA+jVXCB2lr&#10;Lq0YQ7nq+CKKEq5Eq8NCI3p6bKj6PlwUwsaq0/jy5Xd7u3gth9Nb+v5Upoj3d1P5AMzT5P/CcMUP&#10;6FAEprO5aOlYhzBLwhWPsIyXwK5+lMYJsDPCarVOgBc5/3+h+AUAAP//AwBQSwECLQAUAAYACAAA&#10;ACEAtoM4kv4AAADhAQAAEwAAAAAAAAAAAAAAAAAAAAAAW0NvbnRlbnRfVHlwZXNdLnhtbFBLAQIt&#10;ABQABgAIAAAAIQA4/SH/1gAAAJQBAAALAAAAAAAAAAAAAAAAAC8BAABfcmVscy8ucmVsc1BLAQIt&#10;ABQABgAIAAAAIQARffCoVgIAAKYEAAAOAAAAAAAAAAAAAAAAAC4CAABkcnMvZTJvRG9jLnhtbFBL&#10;AQItABQABgAIAAAAIQBGu4Mr4AAAAAoBAAAPAAAAAAAAAAAAAAAAALAEAABkcnMvZG93bnJldi54&#10;bWxQSwUGAAAAAAQABADzAAAAvQUAAAAA&#10;" strokecolor="#93dafa [1311]">
                <v:stroke dashstyle="1 1"/>
                <v:textbox>
                  <w:txbxContent>
                    <w:p w:rsidR="003022B3" w:rsidRPr="00166CFD" w:rsidRDefault="003022B3" w:rsidP="00166CFD">
                      <w:pPr>
                        <w:spacing w:before="0" w:after="0"/>
                        <w:rPr>
                          <w:color w:val="0673A5" w:themeColor="text2" w:themeShade="BF"/>
                          <w:lang w:val="en-CA"/>
                        </w:rPr>
                      </w:pPr>
                      <w:r w:rsidRPr="00166CFD">
                        <w:rPr>
                          <w:b/>
                          <w:color w:val="044D6E" w:themeColor="text2" w:themeShade="80"/>
                        </w:rPr>
                        <w:t>TASEKO MINES LTD v WESTERN CANADA WILDERNESS COMMITTEE</w:t>
                      </w:r>
                      <w:r w:rsidRPr="00166CFD">
                        <w:rPr>
                          <w:color w:val="044D6E" w:themeColor="text2" w:themeShade="80"/>
                        </w:rPr>
                        <w:t xml:space="preserve"> </w:t>
                      </w:r>
                      <w:r w:rsidRPr="00166CFD">
                        <w:rPr>
                          <w:color w:val="0673A5" w:themeColor="text2" w:themeShade="BF"/>
                        </w:rPr>
                        <w:t>(2016)</w:t>
                      </w:r>
                      <w:r w:rsidRPr="00166CFD">
                        <w:rPr>
                          <w:b/>
                          <w:color w:val="0673A5" w:themeColor="text2" w:themeShade="BF"/>
                        </w:rPr>
                        <w:t xml:space="preserve"> </w:t>
                      </w:r>
                      <w:r>
                        <w:rPr>
                          <w:color w:val="0673A5" w:themeColor="text2" w:themeShade="BF"/>
                        </w:rPr>
                        <w:t xml:space="preserve">– </w:t>
                      </w:r>
                      <w:r w:rsidRPr="003022B3">
                        <w:rPr>
                          <w:b/>
                        </w:rPr>
                        <w:t>strongest SLAPP ruling yet</w:t>
                      </w:r>
                      <w:r w:rsidRPr="00166CFD">
                        <w:t xml:space="preserve"> </w:t>
                      </w:r>
                      <w:r>
                        <w:rPr>
                          <w:color w:val="0673A5" w:themeColor="text2" w:themeShade="BF"/>
                        </w:rPr>
                        <w:t xml:space="preserve">– </w:t>
                      </w:r>
                      <w:r w:rsidRPr="00166CFD">
                        <w:rPr>
                          <w:color w:val="0673A5" w:themeColor="text2" w:themeShade="BF"/>
                          <w:lang w:val="en-CA"/>
                        </w:rPr>
                        <w:t>Taseko claims damages (punitive, injunctive relief, special costs) for defamation by Wilderness Committee arising from internet articles posted re: mine Taseko wishes to construct. Wilderness Committee argues defences of fair comment and justification, and seek special costs on basis that Taseko's claim is a SLAPP.</w:t>
                      </w:r>
                    </w:p>
                    <w:p w:rsidR="003022B3" w:rsidRPr="00166CFD" w:rsidRDefault="003022B3" w:rsidP="00166CFD">
                      <w:pPr>
                        <w:spacing w:before="0" w:after="0"/>
                        <w:rPr>
                          <w:lang w:val="en-CA"/>
                        </w:rPr>
                      </w:pPr>
                      <w:r w:rsidRPr="00166CFD">
                        <w:rPr>
                          <w:lang w:val="en-CA"/>
                        </w:rPr>
                        <w:t xml:space="preserve">Taseko </w:t>
                      </w:r>
                      <w:r>
                        <w:rPr>
                          <w:lang w:val="en-CA"/>
                        </w:rPr>
                        <w:t>says</w:t>
                      </w:r>
                      <w:r w:rsidRPr="00166CFD">
                        <w:rPr>
                          <w:lang w:val="en-CA"/>
                        </w:rPr>
                        <w:t xml:space="preserve"> </w:t>
                      </w:r>
                      <w:r>
                        <w:rPr>
                          <w:lang w:val="en-CA"/>
                        </w:rPr>
                        <w:t>WC’s articles</w:t>
                      </w:r>
                      <w:r w:rsidRPr="00166CFD">
                        <w:rPr>
                          <w:lang w:val="en-CA"/>
                        </w:rPr>
                        <w:t xml:space="preserve"> conveyed "natural and ordinary inferential meanings" that they had callous disregard for environment, etc, from articles encouraging readers to be involved in public discourse and use WC's letter writing tool to respond to proposal still to be approved by fed govt</w:t>
                      </w:r>
                      <w:r>
                        <w:rPr>
                          <w:lang w:val="en-CA"/>
                        </w:rPr>
                        <w:t>. TJ scathing:</w:t>
                      </w:r>
                    </w:p>
                    <w:p w:rsidR="003022B3" w:rsidRPr="00166CFD" w:rsidRDefault="003022B3" w:rsidP="004214ED">
                      <w:pPr>
                        <w:numPr>
                          <w:ilvl w:val="0"/>
                          <w:numId w:val="77"/>
                        </w:numPr>
                        <w:spacing w:before="0" w:after="0"/>
                        <w:rPr>
                          <w:lang w:val="en-CA"/>
                        </w:rPr>
                      </w:pPr>
                      <w:r w:rsidRPr="00166CFD">
                        <w:rPr>
                          <w:lang w:val="en-CA"/>
                        </w:rPr>
                        <w:t>Reasonable ordinary person reading the articles would understand Taseko to be submitting proposal for open pit mine which would be subject to environmental review and vigorous public debate -- articles don't suggest that Taseko not law-abiding or didn't have right to propose and seek approval from fed govt</w:t>
                      </w:r>
                    </w:p>
                    <w:p w:rsidR="003022B3" w:rsidRPr="00166CFD" w:rsidRDefault="003022B3" w:rsidP="004214ED">
                      <w:pPr>
                        <w:numPr>
                          <w:ilvl w:val="0"/>
                          <w:numId w:val="77"/>
                        </w:numPr>
                        <w:spacing w:before="0" w:after="0"/>
                        <w:rPr>
                          <w:lang w:val="en-CA"/>
                        </w:rPr>
                      </w:pPr>
                      <w:r w:rsidRPr="00166CFD">
                        <w:rPr>
                          <w:lang w:val="en-CA"/>
                        </w:rPr>
                        <w:t xml:space="preserve">Reasonable and ordinary member of public </w:t>
                      </w:r>
                      <w:r>
                        <w:rPr>
                          <w:lang w:val="en-CA"/>
                        </w:rPr>
                        <w:t>“</w:t>
                      </w:r>
                      <w:r w:rsidRPr="00166CFD">
                        <w:rPr>
                          <w:lang w:val="en-CA"/>
                        </w:rPr>
                        <w:t>neither sheep nor parrot</w:t>
                      </w:r>
                      <w:r>
                        <w:rPr>
                          <w:lang w:val="en-CA"/>
                        </w:rPr>
                        <w:t>”</w:t>
                      </w:r>
                      <w:r w:rsidRPr="00166CFD">
                        <w:rPr>
                          <w:lang w:val="en-CA"/>
                        </w:rPr>
                        <w:t xml:space="preserve"> - letter writing</w:t>
                      </w:r>
                      <w:r>
                        <w:rPr>
                          <w:lang w:val="en-CA"/>
                        </w:rPr>
                        <w:t xml:space="preserve"> tool</w:t>
                      </w:r>
                      <w:r w:rsidRPr="00166CFD">
                        <w:rPr>
                          <w:lang w:val="en-CA"/>
                        </w:rPr>
                        <w:t xml:space="preserve"> served to encourage engagement in public discourse but didn't prevent public from expressing own opinion</w:t>
                      </w:r>
                    </w:p>
                    <w:p w:rsidR="003022B3" w:rsidRPr="00166CFD" w:rsidRDefault="003022B3" w:rsidP="004214ED">
                      <w:pPr>
                        <w:numPr>
                          <w:ilvl w:val="0"/>
                          <w:numId w:val="77"/>
                        </w:numPr>
                        <w:spacing w:before="0" w:after="0"/>
                        <w:rPr>
                          <w:lang w:val="en-CA"/>
                        </w:rPr>
                      </w:pPr>
                      <w:r w:rsidRPr="00166CFD">
                        <w:rPr>
                          <w:lang w:val="en-CA"/>
                        </w:rPr>
                        <w:t>Reasonable and ordinary person would view statements as comment as part of debate</w:t>
                      </w:r>
                    </w:p>
                    <w:p w:rsidR="003022B3" w:rsidRPr="00166CFD" w:rsidRDefault="003022B3" w:rsidP="00166CFD">
                      <w:pPr>
                        <w:spacing w:before="0"/>
                        <w:rPr>
                          <w:lang w:val="en-CA"/>
                        </w:rPr>
                      </w:pPr>
                      <w:r w:rsidRPr="00166CFD">
                        <w:rPr>
                          <w:b/>
                          <w:lang w:val="en-CA"/>
                        </w:rPr>
                        <w:t>HOLDING</w:t>
                      </w:r>
                      <w:r w:rsidRPr="00166CFD">
                        <w:rPr>
                          <w:lang w:val="en-CA"/>
                        </w:rPr>
                        <w:t>: none of the articles are defamatory</w:t>
                      </w:r>
                      <w:r>
                        <w:rPr>
                          <w:lang w:val="en-CA"/>
                        </w:rPr>
                        <w:t>, not in ref to P (rather to their project) and, in any case, defence of fair comment applies</w:t>
                      </w:r>
                      <w:r w:rsidRPr="00166CFD">
                        <w:rPr>
                          <w:lang w:val="en-CA"/>
                        </w:rPr>
                        <w:t>. Continuing to seek punitive dmgs and special costs attracts Court's rebuke; such allegations should be withdrawn where it's apparent a proper basis doesn't exist for the allegations</w:t>
                      </w:r>
                      <w:r>
                        <w:rPr>
                          <w:lang w:val="en-CA"/>
                        </w:rPr>
                        <w:t xml:space="preserve">. </w:t>
                      </w:r>
                      <w:r w:rsidRPr="00166CFD">
                        <w:rPr>
                          <w:lang w:val="en-CA"/>
                        </w:rPr>
                        <w:t>Seeking punitive damages an ec threat; may serve to silence critics. Court awards special costs to Ds.</w:t>
                      </w:r>
                    </w:p>
                    <w:p w:rsidR="003022B3" w:rsidRPr="00486C22" w:rsidRDefault="003022B3" w:rsidP="00166CFD">
                      <w:pPr>
                        <w:spacing w:before="0" w:after="0"/>
                        <w:rPr>
                          <w:iCs/>
                          <w:lang w:val="en-CA"/>
                        </w:rPr>
                      </w:pPr>
                    </w:p>
                  </w:txbxContent>
                </v:textbox>
                <w10:wrap type="square" anchorx="margin"/>
              </v:shape>
            </w:pict>
          </mc:Fallback>
        </mc:AlternateContent>
      </w:r>
      <w:r w:rsidR="00166CFD">
        <w:rPr>
          <w:i/>
          <w:lang w:val="en-CA"/>
        </w:rPr>
        <w:t>Addresses power imbalance between parties so that settlement is to be fair</w:t>
      </w:r>
    </w:p>
    <w:p w:rsidR="003022B3" w:rsidRDefault="003022B3">
      <w:r>
        <w:br w:type="page"/>
      </w:r>
    </w:p>
    <w:p w:rsidR="00166CFD" w:rsidRDefault="003022B3" w:rsidP="003022B3">
      <w:pPr>
        <w:pStyle w:val="Heading1"/>
        <w:jc w:val="center"/>
      </w:pPr>
      <w:bookmarkStart w:id="49" w:name="_Toc449023660"/>
      <w:r>
        <w:lastRenderedPageBreak/>
        <w:t>OBJECTIVES AND FUNCTIONS OF TORT LAW</w:t>
      </w:r>
      <w:bookmarkEnd w:id="49"/>
    </w:p>
    <w:p w:rsidR="004E718A" w:rsidRDefault="004E718A" w:rsidP="004E718A">
      <w:pPr>
        <w:pStyle w:val="Heading4"/>
        <w:jc w:val="center"/>
      </w:pPr>
      <w:r>
        <w:t>FUNCTIONAL APPROACH</w:t>
      </w:r>
    </w:p>
    <w:p w:rsidR="004E718A" w:rsidRDefault="004E718A" w:rsidP="004214ED">
      <w:pPr>
        <w:pStyle w:val="ListParagraph"/>
        <w:numPr>
          <w:ilvl w:val="0"/>
          <w:numId w:val="78"/>
        </w:numPr>
      </w:pPr>
      <w:r w:rsidRPr="004E718A">
        <w:rPr>
          <w:b/>
          <w:color w:val="C04908" w:themeColor="accent6" w:themeShade="BF"/>
        </w:rPr>
        <w:t xml:space="preserve">COMPENSATION </w:t>
      </w:r>
      <w:r>
        <w:t>– tort law should aim to restore P to position he would have been in if tort hadn’t been committed; as result, compensation tailored to particular loss P suffers</w:t>
      </w:r>
    </w:p>
    <w:p w:rsidR="004E718A" w:rsidRDefault="004E718A" w:rsidP="004214ED">
      <w:pPr>
        <w:pStyle w:val="ListParagraph"/>
        <w:numPr>
          <w:ilvl w:val="0"/>
          <w:numId w:val="78"/>
        </w:numPr>
      </w:pPr>
      <w:r w:rsidRPr="004E718A">
        <w:rPr>
          <w:b/>
          <w:color w:val="C04908" w:themeColor="accent6" w:themeShade="BF"/>
        </w:rPr>
        <w:t>PUNISHMENT</w:t>
      </w:r>
      <w:r>
        <w:t xml:space="preserve"> – tort law as way to express society’s disapproval of the conduct of wrongdoers who cause harm to other citizens; award of damages designed to compensate P but also acts as sanction on D</w:t>
      </w:r>
    </w:p>
    <w:p w:rsidR="004E718A" w:rsidRDefault="004E718A" w:rsidP="004214ED">
      <w:pPr>
        <w:pStyle w:val="ListParagraph"/>
        <w:numPr>
          <w:ilvl w:val="0"/>
          <w:numId w:val="78"/>
        </w:numPr>
      </w:pPr>
      <w:r w:rsidRPr="004E718A">
        <w:rPr>
          <w:b/>
          <w:color w:val="C04908" w:themeColor="accent6" w:themeShade="BF"/>
        </w:rPr>
        <w:t>DETERRENCE</w:t>
      </w:r>
      <w:r>
        <w:t xml:space="preserve"> – tort law should influence conduct of citizens with view to promoting certain social goals</w:t>
      </w:r>
    </w:p>
    <w:p w:rsidR="004E718A" w:rsidRDefault="004E718A" w:rsidP="004214ED">
      <w:pPr>
        <w:pStyle w:val="ListParagraph"/>
        <w:numPr>
          <w:ilvl w:val="1"/>
          <w:numId w:val="78"/>
        </w:numPr>
      </w:pPr>
      <w:r>
        <w:rPr>
          <w:b/>
          <w:color w:val="F9A273" w:themeColor="accent6" w:themeTint="99"/>
        </w:rPr>
        <w:t>SPECIFIC</w:t>
      </w:r>
      <w:r w:rsidRPr="004E718A">
        <w:rPr>
          <w:color w:val="F9A273" w:themeColor="accent6" w:themeTint="99"/>
        </w:rPr>
        <w:t xml:space="preserve"> </w:t>
      </w:r>
      <w:r>
        <w:t>– law aims at changing behavior of D who is subject of tort action</w:t>
      </w:r>
    </w:p>
    <w:p w:rsidR="004E718A" w:rsidRDefault="004E718A" w:rsidP="004214ED">
      <w:pPr>
        <w:pStyle w:val="ListParagraph"/>
        <w:numPr>
          <w:ilvl w:val="1"/>
          <w:numId w:val="78"/>
        </w:numPr>
      </w:pPr>
      <w:r>
        <w:rPr>
          <w:b/>
          <w:color w:val="F9A273" w:themeColor="accent6" w:themeTint="99"/>
        </w:rPr>
        <w:t xml:space="preserve">GENERAL </w:t>
      </w:r>
      <w:r>
        <w:t>– law aims to change behavior of class of potential Ds, to prevent future harm</w:t>
      </w:r>
    </w:p>
    <w:p w:rsidR="004E718A" w:rsidRDefault="004E718A" w:rsidP="004214ED">
      <w:pPr>
        <w:pStyle w:val="ListParagraph"/>
        <w:numPr>
          <w:ilvl w:val="1"/>
          <w:numId w:val="78"/>
        </w:numPr>
      </w:pPr>
      <w:r w:rsidRPr="004E718A">
        <w:rPr>
          <w:b/>
          <w:color w:val="F9A273" w:themeColor="accent6" w:themeTint="99"/>
        </w:rPr>
        <w:t xml:space="preserve">MARKET </w:t>
      </w:r>
      <w:r>
        <w:t>– law aims to allocate cost of accidents, eg, manufacturers incorporating potential liability costs within market price</w:t>
      </w:r>
    </w:p>
    <w:p w:rsidR="004E718A" w:rsidRPr="004E718A" w:rsidRDefault="004E718A" w:rsidP="004E718A">
      <w:pPr>
        <w:pStyle w:val="ListParagraph"/>
        <w:numPr>
          <w:ilvl w:val="0"/>
          <w:numId w:val="14"/>
        </w:numPr>
        <w:rPr>
          <w:i/>
        </w:rPr>
      </w:pPr>
      <w:r w:rsidRPr="004E718A">
        <w:rPr>
          <w:i/>
        </w:rPr>
        <w:t>Deterrence is forward-looking in comparison to punishment, which is backward-looking</w:t>
      </w:r>
    </w:p>
    <w:p w:rsidR="004E718A" w:rsidRDefault="004E718A" w:rsidP="004214ED">
      <w:pPr>
        <w:pStyle w:val="ListParagraph"/>
        <w:numPr>
          <w:ilvl w:val="0"/>
          <w:numId w:val="78"/>
        </w:numPr>
      </w:pPr>
      <w:r w:rsidRPr="004E718A">
        <w:rPr>
          <w:b/>
          <w:color w:val="C04908" w:themeColor="accent6" w:themeShade="BF"/>
        </w:rPr>
        <w:t>JUSTICE</w:t>
      </w:r>
      <w:r>
        <w:rPr>
          <w:b/>
          <w:color w:val="F9A273" w:themeColor="accent6" w:themeTint="99"/>
        </w:rPr>
        <w:t xml:space="preserve"> </w:t>
      </w:r>
      <w:r>
        <w:t>–</w:t>
      </w:r>
      <w:r w:rsidRPr="004E718A">
        <w:t xml:space="preserve"> </w:t>
      </w:r>
      <w:r>
        <w:t>corrective justice particularly, concerned with annulling “wrongful gains” and compensating for “wrongful losses”</w:t>
      </w:r>
    </w:p>
    <w:p w:rsidR="004E718A" w:rsidRDefault="004E718A" w:rsidP="004E718A">
      <w:pPr>
        <w:pStyle w:val="Heading4"/>
        <w:jc w:val="center"/>
      </w:pPr>
      <w:r>
        <w:t>RIGHTS-BASED APPROACH</w:t>
      </w:r>
    </w:p>
    <w:p w:rsidR="004E718A" w:rsidRDefault="004E718A" w:rsidP="000F015E">
      <w:pPr>
        <w:spacing w:after="0"/>
      </w:pPr>
      <w:r>
        <w:t xml:space="preserve">Tends to be </w:t>
      </w:r>
      <w:r w:rsidRPr="004E718A">
        <w:rPr>
          <w:b/>
        </w:rPr>
        <w:t>normative</w:t>
      </w:r>
      <w:r>
        <w:t xml:space="preserve">, ie </w:t>
      </w:r>
      <w:r w:rsidR="000F015E">
        <w:t xml:space="preserve">focused on </w:t>
      </w:r>
      <w:r>
        <w:t xml:space="preserve">what </w:t>
      </w:r>
      <w:r w:rsidR="000F015E">
        <w:t>tort law SHOULD do</w:t>
      </w:r>
      <w:r>
        <w:t>. Characteristics:</w:t>
      </w:r>
    </w:p>
    <w:p w:rsidR="004E718A" w:rsidRDefault="004E718A" w:rsidP="004214ED">
      <w:pPr>
        <w:pStyle w:val="ListParagraph"/>
        <w:numPr>
          <w:ilvl w:val="0"/>
          <w:numId w:val="79"/>
        </w:numPr>
        <w:spacing w:before="0"/>
      </w:pPr>
      <w:r w:rsidRPr="000F015E">
        <w:rPr>
          <w:b/>
          <w:color w:val="52F8B0" w:themeColor="accent3" w:themeTint="99"/>
        </w:rPr>
        <w:t>Non-instrumental</w:t>
      </w:r>
      <w:r w:rsidRPr="000F015E">
        <w:rPr>
          <w:color w:val="52F8B0" w:themeColor="accent3" w:themeTint="99"/>
        </w:rPr>
        <w:t xml:space="preserve"> </w:t>
      </w:r>
      <w:r>
        <w:t>– tort law doesn’t exist just to promote external goals like compensation</w:t>
      </w:r>
    </w:p>
    <w:p w:rsidR="000F015E" w:rsidRDefault="000F015E" w:rsidP="004214ED">
      <w:pPr>
        <w:pStyle w:val="ListParagraph"/>
        <w:numPr>
          <w:ilvl w:val="0"/>
          <w:numId w:val="79"/>
        </w:numPr>
      </w:pPr>
      <w:r w:rsidRPr="000F015E">
        <w:rPr>
          <w:b/>
          <w:color w:val="52F8B0" w:themeColor="accent3" w:themeTint="99"/>
        </w:rPr>
        <w:t xml:space="preserve">Structuralist </w:t>
      </w:r>
      <w:r>
        <w:t xml:space="preserve">– </w:t>
      </w:r>
      <w:r w:rsidRPr="000F015E">
        <w:rPr>
          <w:u w:val="single"/>
        </w:rPr>
        <w:t>rights are integral and at foundation of tort law</w:t>
      </w:r>
    </w:p>
    <w:p w:rsidR="000F015E" w:rsidRPr="004E718A" w:rsidRDefault="000F015E" w:rsidP="004214ED">
      <w:pPr>
        <w:pStyle w:val="ListParagraph"/>
        <w:numPr>
          <w:ilvl w:val="0"/>
          <w:numId w:val="79"/>
        </w:numPr>
      </w:pPr>
      <w:r w:rsidRPr="000F015E">
        <w:rPr>
          <w:b/>
          <w:color w:val="52F8B0" w:themeColor="accent3" w:themeTint="99"/>
        </w:rPr>
        <w:t>Formalist</w:t>
      </w:r>
      <w:r>
        <w:t xml:space="preserve"> – existence/enforcement of rights (legal rules) should determine outcome</w:t>
      </w:r>
    </w:p>
    <w:sectPr w:rsidR="000F015E" w:rsidRPr="004E718A" w:rsidSect="006C64B1">
      <w:headerReference w:type="default" r:id="rId9"/>
      <w:pgSz w:w="12240" w:h="15840"/>
      <w:pgMar w:top="720" w:right="720" w:bottom="720" w:left="72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4B7" w:rsidRDefault="00ED44B7">
      <w:pPr>
        <w:spacing w:after="0" w:line="240" w:lineRule="auto"/>
      </w:pPr>
      <w:r>
        <w:separator/>
      </w:r>
    </w:p>
  </w:endnote>
  <w:endnote w:type="continuationSeparator" w:id="0">
    <w:p w:rsidR="00ED44B7" w:rsidRDefault="00ED4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4B7" w:rsidRDefault="00ED44B7">
      <w:pPr>
        <w:spacing w:after="0" w:line="240" w:lineRule="auto"/>
      </w:pPr>
      <w:r>
        <w:separator/>
      </w:r>
    </w:p>
  </w:footnote>
  <w:footnote w:type="continuationSeparator" w:id="0">
    <w:p w:rsidR="00ED44B7" w:rsidRDefault="00ED4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630960"/>
      <w:docPartObj>
        <w:docPartGallery w:val="Page Numbers (Top of Page)"/>
        <w:docPartUnique/>
      </w:docPartObj>
    </w:sdtPr>
    <w:sdtEndPr>
      <w:rPr>
        <w:noProof/>
      </w:rPr>
    </w:sdtEndPr>
    <w:sdtContent>
      <w:p w:rsidR="003022B3" w:rsidRDefault="003022B3">
        <w:pPr>
          <w:pStyle w:val="Header"/>
          <w:jc w:val="right"/>
        </w:pPr>
        <w:r>
          <w:fldChar w:fldCharType="begin"/>
        </w:r>
        <w:r>
          <w:instrText xml:space="preserve"> PAGE   \* MERGEFORMAT </w:instrText>
        </w:r>
        <w:r>
          <w:fldChar w:fldCharType="separate"/>
        </w:r>
        <w:r w:rsidR="004040E1">
          <w:rPr>
            <w:noProof/>
          </w:rPr>
          <w:t>1</w:t>
        </w:r>
        <w:r>
          <w:rPr>
            <w:noProof/>
          </w:rPr>
          <w:fldChar w:fldCharType="end"/>
        </w:r>
      </w:p>
    </w:sdtContent>
  </w:sdt>
  <w:p w:rsidR="003022B3" w:rsidRDefault="00302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EB0"/>
    <w:multiLevelType w:val="multilevel"/>
    <w:tmpl w:val="5A7A4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97AC3"/>
    <w:multiLevelType w:val="hybridMultilevel"/>
    <w:tmpl w:val="EDC4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421A61"/>
    <w:multiLevelType w:val="multilevel"/>
    <w:tmpl w:val="9F6EEC2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6A25D5"/>
    <w:multiLevelType w:val="multilevel"/>
    <w:tmpl w:val="491C0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9B594D"/>
    <w:multiLevelType w:val="hybridMultilevel"/>
    <w:tmpl w:val="5FC8ED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3500B3"/>
    <w:multiLevelType w:val="hybridMultilevel"/>
    <w:tmpl w:val="C0AE8746"/>
    <w:lvl w:ilvl="0" w:tplc="3824229A">
      <w:start w:val="3"/>
      <w:numFmt w:val="bullet"/>
      <w:lvlText w:val="-"/>
      <w:lvlJc w:val="left"/>
      <w:pPr>
        <w:ind w:left="1080" w:hanging="360"/>
      </w:pPr>
      <w:rPr>
        <w:rFonts w:ascii="Corbel" w:eastAsiaTheme="minorEastAsia" w:hAnsi="Corbe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5EA247E"/>
    <w:multiLevelType w:val="multilevel"/>
    <w:tmpl w:val="78A4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E4779C"/>
    <w:multiLevelType w:val="hybridMultilevel"/>
    <w:tmpl w:val="57F836F6"/>
    <w:lvl w:ilvl="0" w:tplc="E5D0024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07155D9F"/>
    <w:multiLevelType w:val="hybridMultilevel"/>
    <w:tmpl w:val="4ABA4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84E3FE8"/>
    <w:multiLevelType w:val="hybridMultilevel"/>
    <w:tmpl w:val="AB56A5E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0" w15:restartNumberingAfterBreak="0">
    <w:nsid w:val="0DA07218"/>
    <w:multiLevelType w:val="multilevel"/>
    <w:tmpl w:val="8A62555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AB09C7"/>
    <w:multiLevelType w:val="multilevel"/>
    <w:tmpl w:val="8A62555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892D59"/>
    <w:multiLevelType w:val="hybridMultilevel"/>
    <w:tmpl w:val="D458C0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3F418D4"/>
    <w:multiLevelType w:val="hybridMultilevel"/>
    <w:tmpl w:val="4F5CEE5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148C6AFD"/>
    <w:multiLevelType w:val="multilevel"/>
    <w:tmpl w:val="86BC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49603EA"/>
    <w:multiLevelType w:val="hybridMultilevel"/>
    <w:tmpl w:val="C21A1A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5045E59"/>
    <w:multiLevelType w:val="hybridMultilevel"/>
    <w:tmpl w:val="75D86AC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6990DFB"/>
    <w:multiLevelType w:val="multilevel"/>
    <w:tmpl w:val="8A62555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56686A"/>
    <w:multiLevelType w:val="hybridMultilevel"/>
    <w:tmpl w:val="9E024B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76A642A"/>
    <w:multiLevelType w:val="hybridMultilevel"/>
    <w:tmpl w:val="A3521500"/>
    <w:lvl w:ilvl="0" w:tplc="1009000F">
      <w:start w:val="1"/>
      <w:numFmt w:val="decimal"/>
      <w:lvlText w:val="%1."/>
      <w:lvlJc w:val="left"/>
      <w:pPr>
        <w:ind w:left="768" w:hanging="360"/>
      </w:pPr>
    </w:lvl>
    <w:lvl w:ilvl="1" w:tplc="10090019">
      <w:start w:val="1"/>
      <w:numFmt w:val="lowerLetter"/>
      <w:lvlText w:val="%2."/>
      <w:lvlJc w:val="left"/>
      <w:pPr>
        <w:ind w:left="1488" w:hanging="360"/>
      </w:pPr>
    </w:lvl>
    <w:lvl w:ilvl="2" w:tplc="1009001B">
      <w:start w:val="1"/>
      <w:numFmt w:val="lowerRoman"/>
      <w:lvlText w:val="%3."/>
      <w:lvlJc w:val="right"/>
      <w:pPr>
        <w:ind w:left="2208" w:hanging="180"/>
      </w:pPr>
    </w:lvl>
    <w:lvl w:ilvl="3" w:tplc="1009000F" w:tentative="1">
      <w:start w:val="1"/>
      <w:numFmt w:val="decimal"/>
      <w:lvlText w:val="%4."/>
      <w:lvlJc w:val="left"/>
      <w:pPr>
        <w:ind w:left="2928" w:hanging="360"/>
      </w:pPr>
    </w:lvl>
    <w:lvl w:ilvl="4" w:tplc="10090019" w:tentative="1">
      <w:start w:val="1"/>
      <w:numFmt w:val="lowerLetter"/>
      <w:lvlText w:val="%5."/>
      <w:lvlJc w:val="left"/>
      <w:pPr>
        <w:ind w:left="3648" w:hanging="360"/>
      </w:pPr>
    </w:lvl>
    <w:lvl w:ilvl="5" w:tplc="1009001B" w:tentative="1">
      <w:start w:val="1"/>
      <w:numFmt w:val="lowerRoman"/>
      <w:lvlText w:val="%6."/>
      <w:lvlJc w:val="right"/>
      <w:pPr>
        <w:ind w:left="4368" w:hanging="180"/>
      </w:pPr>
    </w:lvl>
    <w:lvl w:ilvl="6" w:tplc="1009000F" w:tentative="1">
      <w:start w:val="1"/>
      <w:numFmt w:val="decimal"/>
      <w:lvlText w:val="%7."/>
      <w:lvlJc w:val="left"/>
      <w:pPr>
        <w:ind w:left="5088" w:hanging="360"/>
      </w:pPr>
    </w:lvl>
    <w:lvl w:ilvl="7" w:tplc="10090019" w:tentative="1">
      <w:start w:val="1"/>
      <w:numFmt w:val="lowerLetter"/>
      <w:lvlText w:val="%8."/>
      <w:lvlJc w:val="left"/>
      <w:pPr>
        <w:ind w:left="5808" w:hanging="360"/>
      </w:pPr>
    </w:lvl>
    <w:lvl w:ilvl="8" w:tplc="1009001B" w:tentative="1">
      <w:start w:val="1"/>
      <w:numFmt w:val="lowerRoman"/>
      <w:lvlText w:val="%9."/>
      <w:lvlJc w:val="right"/>
      <w:pPr>
        <w:ind w:left="6528" w:hanging="180"/>
      </w:pPr>
    </w:lvl>
  </w:abstractNum>
  <w:abstractNum w:abstractNumId="20" w15:restartNumberingAfterBreak="0">
    <w:nsid w:val="17C813AC"/>
    <w:multiLevelType w:val="hybridMultilevel"/>
    <w:tmpl w:val="B1BE72E0"/>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8C45AC6"/>
    <w:multiLevelType w:val="hybridMultilevel"/>
    <w:tmpl w:val="9E5EEB20"/>
    <w:lvl w:ilvl="0" w:tplc="C76E5C18">
      <w:start w:val="1"/>
      <w:numFmt w:val="bullet"/>
      <w:lvlText w:val=""/>
      <w:lvlJc w:val="left"/>
      <w:pPr>
        <w:ind w:left="1080" w:hanging="360"/>
      </w:pPr>
      <w:rPr>
        <w:rFonts w:ascii="Wingdings" w:eastAsiaTheme="minorEastAsia" w:hAnsi="Wingdings"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1A0025E9"/>
    <w:multiLevelType w:val="hybridMultilevel"/>
    <w:tmpl w:val="CB1EC1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A706605"/>
    <w:multiLevelType w:val="hybridMultilevel"/>
    <w:tmpl w:val="687014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AC22D3C"/>
    <w:multiLevelType w:val="multilevel"/>
    <w:tmpl w:val="8A62555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CA23733"/>
    <w:multiLevelType w:val="hybridMultilevel"/>
    <w:tmpl w:val="DE60A0A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1D090B76"/>
    <w:multiLevelType w:val="multilevel"/>
    <w:tmpl w:val="A5FE839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1EBA0D2C"/>
    <w:multiLevelType w:val="multilevel"/>
    <w:tmpl w:val="FFE47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ED34B5D"/>
    <w:multiLevelType w:val="hybridMultilevel"/>
    <w:tmpl w:val="E0B4EA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1F7464F1"/>
    <w:multiLevelType w:val="hybridMultilevel"/>
    <w:tmpl w:val="6162885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1F855FE8"/>
    <w:multiLevelType w:val="hybridMultilevel"/>
    <w:tmpl w:val="D7743D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4D40674"/>
    <w:multiLevelType w:val="hybridMultilevel"/>
    <w:tmpl w:val="5078928A"/>
    <w:lvl w:ilvl="0" w:tplc="0A1673C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257C3342"/>
    <w:multiLevelType w:val="hybridMultilevel"/>
    <w:tmpl w:val="3F2E17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270352D2"/>
    <w:multiLevelType w:val="multilevel"/>
    <w:tmpl w:val="0A469F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BB85F16"/>
    <w:multiLevelType w:val="multilevel"/>
    <w:tmpl w:val="B78C1AD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2BEE0F77"/>
    <w:multiLevelType w:val="hybridMultilevel"/>
    <w:tmpl w:val="4F5CEE5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2C131C2A"/>
    <w:multiLevelType w:val="hybridMultilevel"/>
    <w:tmpl w:val="A3521500"/>
    <w:lvl w:ilvl="0" w:tplc="1009000F">
      <w:start w:val="1"/>
      <w:numFmt w:val="decimal"/>
      <w:lvlText w:val="%1."/>
      <w:lvlJc w:val="left"/>
      <w:pPr>
        <w:ind w:left="768" w:hanging="360"/>
      </w:pPr>
    </w:lvl>
    <w:lvl w:ilvl="1" w:tplc="10090019">
      <w:start w:val="1"/>
      <w:numFmt w:val="lowerLetter"/>
      <w:lvlText w:val="%2."/>
      <w:lvlJc w:val="left"/>
      <w:pPr>
        <w:ind w:left="1488" w:hanging="360"/>
      </w:pPr>
    </w:lvl>
    <w:lvl w:ilvl="2" w:tplc="1009001B">
      <w:start w:val="1"/>
      <w:numFmt w:val="lowerRoman"/>
      <w:lvlText w:val="%3."/>
      <w:lvlJc w:val="right"/>
      <w:pPr>
        <w:ind w:left="2208" w:hanging="180"/>
      </w:pPr>
    </w:lvl>
    <w:lvl w:ilvl="3" w:tplc="1009000F" w:tentative="1">
      <w:start w:val="1"/>
      <w:numFmt w:val="decimal"/>
      <w:lvlText w:val="%4."/>
      <w:lvlJc w:val="left"/>
      <w:pPr>
        <w:ind w:left="2928" w:hanging="360"/>
      </w:pPr>
    </w:lvl>
    <w:lvl w:ilvl="4" w:tplc="10090019" w:tentative="1">
      <w:start w:val="1"/>
      <w:numFmt w:val="lowerLetter"/>
      <w:lvlText w:val="%5."/>
      <w:lvlJc w:val="left"/>
      <w:pPr>
        <w:ind w:left="3648" w:hanging="360"/>
      </w:pPr>
    </w:lvl>
    <w:lvl w:ilvl="5" w:tplc="1009001B" w:tentative="1">
      <w:start w:val="1"/>
      <w:numFmt w:val="lowerRoman"/>
      <w:lvlText w:val="%6."/>
      <w:lvlJc w:val="right"/>
      <w:pPr>
        <w:ind w:left="4368" w:hanging="180"/>
      </w:pPr>
    </w:lvl>
    <w:lvl w:ilvl="6" w:tplc="1009000F" w:tentative="1">
      <w:start w:val="1"/>
      <w:numFmt w:val="decimal"/>
      <w:lvlText w:val="%7."/>
      <w:lvlJc w:val="left"/>
      <w:pPr>
        <w:ind w:left="5088" w:hanging="360"/>
      </w:pPr>
    </w:lvl>
    <w:lvl w:ilvl="7" w:tplc="10090019" w:tentative="1">
      <w:start w:val="1"/>
      <w:numFmt w:val="lowerLetter"/>
      <w:lvlText w:val="%8."/>
      <w:lvlJc w:val="left"/>
      <w:pPr>
        <w:ind w:left="5808" w:hanging="360"/>
      </w:pPr>
    </w:lvl>
    <w:lvl w:ilvl="8" w:tplc="1009001B" w:tentative="1">
      <w:start w:val="1"/>
      <w:numFmt w:val="lowerRoman"/>
      <w:lvlText w:val="%9."/>
      <w:lvlJc w:val="right"/>
      <w:pPr>
        <w:ind w:left="6528" w:hanging="180"/>
      </w:pPr>
    </w:lvl>
  </w:abstractNum>
  <w:abstractNum w:abstractNumId="37" w15:restartNumberingAfterBreak="0">
    <w:nsid w:val="2CA2726E"/>
    <w:multiLevelType w:val="multilevel"/>
    <w:tmpl w:val="8A62555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3522018"/>
    <w:multiLevelType w:val="multilevel"/>
    <w:tmpl w:val="CB8C49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3AE50E4"/>
    <w:multiLevelType w:val="hybridMultilevel"/>
    <w:tmpl w:val="140EAA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34335567"/>
    <w:multiLevelType w:val="hybridMultilevel"/>
    <w:tmpl w:val="31E44A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8BC316F"/>
    <w:multiLevelType w:val="hybridMultilevel"/>
    <w:tmpl w:val="10C256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A1C70F9"/>
    <w:multiLevelType w:val="multilevel"/>
    <w:tmpl w:val="AEDA76C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3B7E1C33"/>
    <w:multiLevelType w:val="multilevel"/>
    <w:tmpl w:val="1C0C6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5E7FCA"/>
    <w:multiLevelType w:val="multilevel"/>
    <w:tmpl w:val="91444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545368F"/>
    <w:multiLevelType w:val="hybridMultilevel"/>
    <w:tmpl w:val="F0DCE2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9533A8A"/>
    <w:multiLevelType w:val="hybridMultilevel"/>
    <w:tmpl w:val="C10EC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A236B9B"/>
    <w:multiLevelType w:val="hybridMultilevel"/>
    <w:tmpl w:val="BC12B8D4"/>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15:restartNumberingAfterBreak="0">
    <w:nsid w:val="4C424B7C"/>
    <w:multiLevelType w:val="multilevel"/>
    <w:tmpl w:val="D536FA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4F1E7779"/>
    <w:multiLevelType w:val="hybridMultilevel"/>
    <w:tmpl w:val="7FC2DA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0" w15:restartNumberingAfterBreak="0">
    <w:nsid w:val="53D30597"/>
    <w:multiLevelType w:val="hybridMultilevel"/>
    <w:tmpl w:val="80F25980"/>
    <w:lvl w:ilvl="0" w:tplc="C504E144">
      <w:numFmt w:val="bullet"/>
      <w:lvlText w:val="-"/>
      <w:lvlJc w:val="left"/>
      <w:pPr>
        <w:ind w:left="720" w:hanging="360"/>
      </w:pPr>
      <w:rPr>
        <w:rFonts w:ascii="Corbel" w:eastAsiaTheme="minorEastAsia" w:hAnsi="Corbe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56F4E6E"/>
    <w:multiLevelType w:val="multilevel"/>
    <w:tmpl w:val="3C340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5E31B7F"/>
    <w:multiLevelType w:val="multilevel"/>
    <w:tmpl w:val="3E3E4B0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563E51FD"/>
    <w:multiLevelType w:val="hybridMultilevel"/>
    <w:tmpl w:val="9FBC65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768005E"/>
    <w:multiLevelType w:val="multilevel"/>
    <w:tmpl w:val="8A62555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88B0FB5"/>
    <w:multiLevelType w:val="multilevel"/>
    <w:tmpl w:val="8A62555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8B27FBA"/>
    <w:multiLevelType w:val="hybridMultilevel"/>
    <w:tmpl w:val="BD5603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97062B2"/>
    <w:multiLevelType w:val="hybridMultilevel"/>
    <w:tmpl w:val="0694C6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59BC3F39"/>
    <w:multiLevelType w:val="hybridMultilevel"/>
    <w:tmpl w:val="4D8A1A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A135EB2"/>
    <w:multiLevelType w:val="hybridMultilevel"/>
    <w:tmpl w:val="B066D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5CE51580"/>
    <w:multiLevelType w:val="hybridMultilevel"/>
    <w:tmpl w:val="B17EE0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02E0E23"/>
    <w:multiLevelType w:val="hybridMultilevel"/>
    <w:tmpl w:val="DB96B3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0F43B74"/>
    <w:multiLevelType w:val="hybridMultilevel"/>
    <w:tmpl w:val="19205314"/>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15:restartNumberingAfterBreak="0">
    <w:nsid w:val="669D714A"/>
    <w:multiLevelType w:val="hybridMultilevel"/>
    <w:tmpl w:val="EFC040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68A833A8"/>
    <w:multiLevelType w:val="hybridMultilevel"/>
    <w:tmpl w:val="DFD81D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6AF05915"/>
    <w:multiLevelType w:val="hybridMultilevel"/>
    <w:tmpl w:val="1C36A8D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B237965"/>
    <w:multiLevelType w:val="hybridMultilevel"/>
    <w:tmpl w:val="97589F80"/>
    <w:lvl w:ilvl="0" w:tplc="9FDC24FA">
      <w:start w:val="1"/>
      <w:numFmt w:val="decimal"/>
      <w:lvlText w:val="%1."/>
      <w:lvlJc w:val="left"/>
      <w:pPr>
        <w:ind w:left="1080" w:hanging="360"/>
      </w:pPr>
      <w:rPr>
        <w:rFonts w:asciiTheme="minorHAnsi" w:eastAsiaTheme="minorEastAsia" w:hAnsiTheme="minorHAnsi" w:cstheme="minorBidi"/>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7" w15:restartNumberingAfterBreak="0">
    <w:nsid w:val="6B6C6548"/>
    <w:multiLevelType w:val="hybridMultilevel"/>
    <w:tmpl w:val="3B58F2A4"/>
    <w:lvl w:ilvl="0" w:tplc="10090003">
      <w:start w:val="1"/>
      <w:numFmt w:val="bullet"/>
      <w:lvlText w:val="o"/>
      <w:lvlJc w:val="left"/>
      <w:pPr>
        <w:ind w:left="720" w:hanging="360"/>
      </w:pPr>
      <w:rPr>
        <w:rFonts w:ascii="Courier New" w:hAnsi="Courier New" w:cs="Courier New"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6F90243F"/>
    <w:multiLevelType w:val="multilevel"/>
    <w:tmpl w:val="9F6EEC2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3CB7D36"/>
    <w:multiLevelType w:val="hybridMultilevel"/>
    <w:tmpl w:val="F56AAB8E"/>
    <w:lvl w:ilvl="0" w:tplc="EB7482E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760A3A03"/>
    <w:multiLevelType w:val="multilevel"/>
    <w:tmpl w:val="9F6EEC2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64D4BDF"/>
    <w:multiLevelType w:val="hybridMultilevel"/>
    <w:tmpl w:val="CAACC668"/>
    <w:lvl w:ilvl="0" w:tplc="E1FC0C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2" w15:restartNumberingAfterBreak="0">
    <w:nsid w:val="79F92895"/>
    <w:multiLevelType w:val="multilevel"/>
    <w:tmpl w:val="3F9E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8"/>
  </w:num>
  <w:num w:numId="2">
    <w:abstractNumId w:val="67"/>
  </w:num>
  <w:num w:numId="3">
    <w:abstractNumId w:val="45"/>
  </w:num>
  <w:num w:numId="4">
    <w:abstractNumId w:val="12"/>
  </w:num>
  <w:num w:numId="5">
    <w:abstractNumId w:val="41"/>
  </w:num>
  <w:num w:numId="6">
    <w:abstractNumId w:val="61"/>
  </w:num>
  <w:num w:numId="7">
    <w:abstractNumId w:val="1"/>
  </w:num>
  <w:num w:numId="8">
    <w:abstractNumId w:val="53"/>
  </w:num>
  <w:num w:numId="9">
    <w:abstractNumId w:val="15"/>
  </w:num>
  <w:num w:numId="10">
    <w:abstractNumId w:val="69"/>
  </w:num>
  <w:num w:numId="11">
    <w:abstractNumId w:val="71"/>
  </w:num>
  <w:num w:numId="12">
    <w:abstractNumId w:val="22"/>
  </w:num>
  <w:num w:numId="13">
    <w:abstractNumId w:val="65"/>
  </w:num>
  <w:num w:numId="14">
    <w:abstractNumId w:val="21"/>
  </w:num>
  <w:num w:numId="15">
    <w:abstractNumId w:val="66"/>
  </w:num>
  <w:num w:numId="16">
    <w:abstractNumId w:val="7"/>
  </w:num>
  <w:num w:numId="17">
    <w:abstractNumId w:val="31"/>
  </w:num>
  <w:num w:numId="18">
    <w:abstractNumId w:val="60"/>
  </w:num>
  <w:num w:numId="19">
    <w:abstractNumId w:val="3"/>
    <w:lvlOverride w:ilvl="0">
      <w:startOverride w:val="1"/>
    </w:lvlOverride>
  </w:num>
  <w:num w:numId="20">
    <w:abstractNumId w:val="23"/>
  </w:num>
  <w:num w:numId="21">
    <w:abstractNumId w:val="30"/>
  </w:num>
  <w:num w:numId="22">
    <w:abstractNumId w:val="56"/>
  </w:num>
  <w:num w:numId="23">
    <w:abstractNumId w:val="20"/>
  </w:num>
  <w:num w:numId="24">
    <w:abstractNumId w:val="58"/>
  </w:num>
  <w:num w:numId="25">
    <w:abstractNumId w:val="63"/>
  </w:num>
  <w:num w:numId="26">
    <w:abstractNumId w:val="47"/>
  </w:num>
  <w:num w:numId="27">
    <w:abstractNumId w:val="16"/>
  </w:num>
  <w:num w:numId="28">
    <w:abstractNumId w:val="59"/>
  </w:num>
  <w:num w:numId="29">
    <w:abstractNumId w:val="32"/>
  </w:num>
  <w:num w:numId="30">
    <w:abstractNumId w:val="62"/>
  </w:num>
  <w:num w:numId="31">
    <w:abstractNumId w:val="13"/>
  </w:num>
  <w:num w:numId="32">
    <w:abstractNumId w:val="9"/>
  </w:num>
  <w:num w:numId="33">
    <w:abstractNumId w:val="39"/>
  </w:num>
  <w:num w:numId="34">
    <w:abstractNumId w:val="25"/>
  </w:num>
  <w:num w:numId="35">
    <w:abstractNumId w:val="35"/>
  </w:num>
  <w:num w:numId="36">
    <w:abstractNumId w:val="40"/>
  </w:num>
  <w:num w:numId="37">
    <w:abstractNumId w:val="34"/>
  </w:num>
  <w:num w:numId="38">
    <w:abstractNumId w:val="14"/>
  </w:num>
  <w:num w:numId="39">
    <w:abstractNumId w:val="33"/>
  </w:num>
  <w:num w:numId="40">
    <w:abstractNumId w:val="51"/>
  </w:num>
  <w:num w:numId="41">
    <w:abstractNumId w:val="44"/>
  </w:num>
  <w:num w:numId="42">
    <w:abstractNumId w:val="50"/>
  </w:num>
  <w:num w:numId="43">
    <w:abstractNumId w:val="5"/>
  </w:num>
  <w:num w:numId="44">
    <w:abstractNumId w:val="43"/>
  </w:num>
  <w:num w:numId="45">
    <w:abstractNumId w:val="64"/>
  </w:num>
  <w:num w:numId="46">
    <w:abstractNumId w:val="57"/>
  </w:num>
  <w:num w:numId="47">
    <w:abstractNumId w:val="18"/>
  </w:num>
  <w:num w:numId="48">
    <w:abstractNumId w:val="19"/>
  </w:num>
  <w:num w:numId="49">
    <w:abstractNumId w:val="28"/>
  </w:num>
  <w:num w:numId="50">
    <w:abstractNumId w:val="49"/>
  </w:num>
  <w:num w:numId="51">
    <w:abstractNumId w:val="36"/>
  </w:num>
  <w:num w:numId="52">
    <w:abstractNumId w:val="46"/>
  </w:num>
  <w:num w:numId="53">
    <w:abstractNumId w:val="4"/>
  </w:num>
  <w:num w:numId="54">
    <w:abstractNumId w:val="10"/>
  </w:num>
  <w:num w:numId="55">
    <w:abstractNumId w:val="24"/>
  </w:num>
  <w:num w:numId="56">
    <w:abstractNumId w:val="11"/>
  </w:num>
  <w:num w:numId="57">
    <w:abstractNumId w:val="8"/>
  </w:num>
  <w:num w:numId="58">
    <w:abstractNumId w:val="37"/>
  </w:num>
  <w:num w:numId="59">
    <w:abstractNumId w:val="38"/>
    <w:lvlOverride w:ilvl="0">
      <w:startOverride w:val="1"/>
    </w:lvlOverride>
  </w:num>
  <w:num w:numId="60">
    <w:abstractNumId w:val="38"/>
    <w:lvlOverride w:ilvl="0"/>
    <w:lvlOverride w:ilvl="1">
      <w:startOverride w:val="1"/>
    </w:lvlOverride>
  </w:num>
  <w:num w:numId="61">
    <w:abstractNumId w:val="38"/>
    <w:lvlOverride w:ilvl="0"/>
    <w:lvlOverride w:ilvl="1">
      <w:startOverride w:val="1"/>
    </w:lvlOverride>
  </w:num>
  <w:num w:numId="62">
    <w:abstractNumId w:val="38"/>
    <w:lvlOverride w:ilvl="0"/>
    <w:lvlOverride w:ilvl="1">
      <w:startOverride w:val="1"/>
    </w:lvlOverride>
  </w:num>
  <w:num w:numId="63">
    <w:abstractNumId w:val="38"/>
    <w:lvlOverride w:ilvl="0"/>
    <w:lvlOverride w:ilvl="1">
      <w:startOverride w:val="1"/>
    </w:lvlOverride>
  </w:num>
  <w:num w:numId="64">
    <w:abstractNumId w:val="38"/>
    <w:lvlOverride w:ilvl="0"/>
    <w:lvlOverride w:ilvl="1">
      <w:startOverride w:val="1"/>
    </w:lvlOverride>
  </w:num>
  <w:num w:numId="65">
    <w:abstractNumId w:val="38"/>
    <w:lvlOverride w:ilvl="0"/>
    <w:lvlOverride w:ilvl="1">
      <w:startOverride w:val="1"/>
    </w:lvlOverride>
  </w:num>
  <w:num w:numId="66">
    <w:abstractNumId w:val="72"/>
  </w:num>
  <w:num w:numId="67">
    <w:abstractNumId w:val="54"/>
  </w:num>
  <w:num w:numId="68">
    <w:abstractNumId w:val="70"/>
  </w:num>
  <w:num w:numId="69">
    <w:abstractNumId w:val="0"/>
  </w:num>
  <w:num w:numId="70">
    <w:abstractNumId w:val="26"/>
  </w:num>
  <w:num w:numId="71">
    <w:abstractNumId w:val="52"/>
  </w:num>
  <w:num w:numId="72">
    <w:abstractNumId w:val="42"/>
  </w:num>
  <w:num w:numId="73">
    <w:abstractNumId w:val="27"/>
  </w:num>
  <w:num w:numId="74">
    <w:abstractNumId w:val="2"/>
  </w:num>
  <w:num w:numId="75">
    <w:abstractNumId w:val="68"/>
  </w:num>
  <w:num w:numId="76">
    <w:abstractNumId w:val="17"/>
  </w:num>
  <w:num w:numId="77">
    <w:abstractNumId w:val="6"/>
  </w:num>
  <w:num w:numId="78">
    <w:abstractNumId w:val="55"/>
  </w:num>
  <w:num w:numId="79">
    <w:abstractNumId w:val="2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2A"/>
    <w:rsid w:val="00003B70"/>
    <w:rsid w:val="00021AA4"/>
    <w:rsid w:val="0002343F"/>
    <w:rsid w:val="00047955"/>
    <w:rsid w:val="000549EF"/>
    <w:rsid w:val="00076A78"/>
    <w:rsid w:val="000A1564"/>
    <w:rsid w:val="000D7E7E"/>
    <w:rsid w:val="000F015E"/>
    <w:rsid w:val="001024CE"/>
    <w:rsid w:val="001127F6"/>
    <w:rsid w:val="00133381"/>
    <w:rsid w:val="00135B96"/>
    <w:rsid w:val="00166CFD"/>
    <w:rsid w:val="001B761B"/>
    <w:rsid w:val="001D0EE9"/>
    <w:rsid w:val="0021094A"/>
    <w:rsid w:val="00222187"/>
    <w:rsid w:val="002235A1"/>
    <w:rsid w:val="00226F77"/>
    <w:rsid w:val="00284F50"/>
    <w:rsid w:val="002A691C"/>
    <w:rsid w:val="002C6237"/>
    <w:rsid w:val="002E66B7"/>
    <w:rsid w:val="002F6392"/>
    <w:rsid w:val="003022B3"/>
    <w:rsid w:val="00306243"/>
    <w:rsid w:val="003106E5"/>
    <w:rsid w:val="00311A44"/>
    <w:rsid w:val="00315386"/>
    <w:rsid w:val="003163D1"/>
    <w:rsid w:val="00330CE5"/>
    <w:rsid w:val="003311A7"/>
    <w:rsid w:val="00334C2F"/>
    <w:rsid w:val="003510F1"/>
    <w:rsid w:val="00367C7B"/>
    <w:rsid w:val="00373ED8"/>
    <w:rsid w:val="00376FBF"/>
    <w:rsid w:val="00397ACC"/>
    <w:rsid w:val="003B7CB6"/>
    <w:rsid w:val="003C1855"/>
    <w:rsid w:val="003D487E"/>
    <w:rsid w:val="003F1140"/>
    <w:rsid w:val="004040E1"/>
    <w:rsid w:val="00404A92"/>
    <w:rsid w:val="004214ED"/>
    <w:rsid w:val="00427533"/>
    <w:rsid w:val="00472D01"/>
    <w:rsid w:val="00486C22"/>
    <w:rsid w:val="004924E2"/>
    <w:rsid w:val="0049727D"/>
    <w:rsid w:val="004C0958"/>
    <w:rsid w:val="004C4E6F"/>
    <w:rsid w:val="004E39A2"/>
    <w:rsid w:val="004E718A"/>
    <w:rsid w:val="00515092"/>
    <w:rsid w:val="0051792D"/>
    <w:rsid w:val="005221C3"/>
    <w:rsid w:val="00532B67"/>
    <w:rsid w:val="00535B17"/>
    <w:rsid w:val="00537F5B"/>
    <w:rsid w:val="00546A66"/>
    <w:rsid w:val="00552F59"/>
    <w:rsid w:val="00557F94"/>
    <w:rsid w:val="00571387"/>
    <w:rsid w:val="005915FD"/>
    <w:rsid w:val="005E11AA"/>
    <w:rsid w:val="005E3684"/>
    <w:rsid w:val="005E6EE0"/>
    <w:rsid w:val="005F411B"/>
    <w:rsid w:val="0060253A"/>
    <w:rsid w:val="00603750"/>
    <w:rsid w:val="0061405F"/>
    <w:rsid w:val="006231C5"/>
    <w:rsid w:val="00626070"/>
    <w:rsid w:val="00664F4A"/>
    <w:rsid w:val="0066634D"/>
    <w:rsid w:val="00685991"/>
    <w:rsid w:val="00687C25"/>
    <w:rsid w:val="006A077A"/>
    <w:rsid w:val="006A1168"/>
    <w:rsid w:val="006A1DBD"/>
    <w:rsid w:val="006C64B1"/>
    <w:rsid w:val="006D6968"/>
    <w:rsid w:val="006F549E"/>
    <w:rsid w:val="007326B0"/>
    <w:rsid w:val="00743565"/>
    <w:rsid w:val="00743CA0"/>
    <w:rsid w:val="007603C4"/>
    <w:rsid w:val="00770AE8"/>
    <w:rsid w:val="00781F61"/>
    <w:rsid w:val="00792895"/>
    <w:rsid w:val="007A062A"/>
    <w:rsid w:val="007B1B95"/>
    <w:rsid w:val="007F475B"/>
    <w:rsid w:val="007F7E6A"/>
    <w:rsid w:val="00806614"/>
    <w:rsid w:val="0082312A"/>
    <w:rsid w:val="008337E1"/>
    <w:rsid w:val="00842D4E"/>
    <w:rsid w:val="00857DA0"/>
    <w:rsid w:val="0087778B"/>
    <w:rsid w:val="00877DF1"/>
    <w:rsid w:val="008B6E7C"/>
    <w:rsid w:val="008C0A6F"/>
    <w:rsid w:val="008D24A1"/>
    <w:rsid w:val="008E3932"/>
    <w:rsid w:val="00913205"/>
    <w:rsid w:val="00921009"/>
    <w:rsid w:val="009235E2"/>
    <w:rsid w:val="00942834"/>
    <w:rsid w:val="00943E5D"/>
    <w:rsid w:val="00957262"/>
    <w:rsid w:val="00976F5F"/>
    <w:rsid w:val="00977DD0"/>
    <w:rsid w:val="009B64BF"/>
    <w:rsid w:val="009E400C"/>
    <w:rsid w:val="00A1061F"/>
    <w:rsid w:val="00A13996"/>
    <w:rsid w:val="00A24ED2"/>
    <w:rsid w:val="00A31D27"/>
    <w:rsid w:val="00A35C5B"/>
    <w:rsid w:val="00A5236F"/>
    <w:rsid w:val="00A524EE"/>
    <w:rsid w:val="00A61C9C"/>
    <w:rsid w:val="00AB707E"/>
    <w:rsid w:val="00AC05E7"/>
    <w:rsid w:val="00AC4262"/>
    <w:rsid w:val="00AE6651"/>
    <w:rsid w:val="00B517A6"/>
    <w:rsid w:val="00B82ECD"/>
    <w:rsid w:val="00B85708"/>
    <w:rsid w:val="00B9581E"/>
    <w:rsid w:val="00BA5BAA"/>
    <w:rsid w:val="00BA5CC8"/>
    <w:rsid w:val="00BC06F5"/>
    <w:rsid w:val="00BC60F1"/>
    <w:rsid w:val="00BD4770"/>
    <w:rsid w:val="00BF3B7D"/>
    <w:rsid w:val="00BF7CB6"/>
    <w:rsid w:val="00C0106E"/>
    <w:rsid w:val="00C02240"/>
    <w:rsid w:val="00C061EC"/>
    <w:rsid w:val="00C56222"/>
    <w:rsid w:val="00C648C2"/>
    <w:rsid w:val="00C67EDD"/>
    <w:rsid w:val="00C7138A"/>
    <w:rsid w:val="00C739ED"/>
    <w:rsid w:val="00C76CA5"/>
    <w:rsid w:val="00C80627"/>
    <w:rsid w:val="00C93A39"/>
    <w:rsid w:val="00C94D7F"/>
    <w:rsid w:val="00CA19C4"/>
    <w:rsid w:val="00CE0628"/>
    <w:rsid w:val="00CE55CE"/>
    <w:rsid w:val="00CF2932"/>
    <w:rsid w:val="00D026D0"/>
    <w:rsid w:val="00D105FA"/>
    <w:rsid w:val="00D307BB"/>
    <w:rsid w:val="00D35E9A"/>
    <w:rsid w:val="00D464B6"/>
    <w:rsid w:val="00D64D8B"/>
    <w:rsid w:val="00D6602A"/>
    <w:rsid w:val="00D83C02"/>
    <w:rsid w:val="00DA4BC0"/>
    <w:rsid w:val="00DC3506"/>
    <w:rsid w:val="00DE1DE9"/>
    <w:rsid w:val="00DE5326"/>
    <w:rsid w:val="00E267AA"/>
    <w:rsid w:val="00E65D82"/>
    <w:rsid w:val="00E66965"/>
    <w:rsid w:val="00E92505"/>
    <w:rsid w:val="00EA32E4"/>
    <w:rsid w:val="00EB0A92"/>
    <w:rsid w:val="00EC706D"/>
    <w:rsid w:val="00ED44B7"/>
    <w:rsid w:val="00EE6B97"/>
    <w:rsid w:val="00EF199C"/>
    <w:rsid w:val="00EF4932"/>
    <w:rsid w:val="00F07EBE"/>
    <w:rsid w:val="00F33937"/>
    <w:rsid w:val="00F60672"/>
    <w:rsid w:val="00F62C72"/>
    <w:rsid w:val="00F63AF9"/>
    <w:rsid w:val="00F71099"/>
    <w:rsid w:val="00F74704"/>
    <w:rsid w:val="00F83083"/>
    <w:rsid w:val="00FA5A85"/>
    <w:rsid w:val="00FD1FFC"/>
    <w:rsid w:val="00FE3108"/>
    <w:rsid w:val="00FF57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95DE3-099A-45CC-8613-56505A9A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rsid w:val="0082312A"/>
    <w:pPr>
      <w:spacing w:after="100"/>
    </w:pPr>
  </w:style>
  <w:style w:type="paragraph" w:styleId="TOC2">
    <w:name w:val="toc 2"/>
    <w:basedOn w:val="Normal"/>
    <w:next w:val="Normal"/>
    <w:autoRedefine/>
    <w:uiPriority w:val="39"/>
    <w:unhideWhenUsed/>
    <w:rsid w:val="0082312A"/>
    <w:pPr>
      <w:spacing w:after="100"/>
      <w:ind w:left="220"/>
    </w:pPr>
  </w:style>
  <w:style w:type="character" w:styleId="Hyperlink">
    <w:name w:val="Hyperlink"/>
    <w:basedOn w:val="DefaultParagraphFont"/>
    <w:uiPriority w:val="99"/>
    <w:unhideWhenUsed/>
    <w:rsid w:val="0082312A"/>
    <w:rPr>
      <w:color w:val="005DBA" w:themeColor="hyperlink"/>
      <w:u w:val="single"/>
    </w:rPr>
  </w:style>
  <w:style w:type="paragraph" w:styleId="Header">
    <w:name w:val="header"/>
    <w:basedOn w:val="Normal"/>
    <w:link w:val="HeaderChar"/>
    <w:uiPriority w:val="99"/>
    <w:unhideWhenUsed/>
    <w:rsid w:val="00FE310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E3108"/>
  </w:style>
  <w:style w:type="paragraph" w:styleId="Footer">
    <w:name w:val="footer"/>
    <w:basedOn w:val="Normal"/>
    <w:link w:val="FooterChar"/>
    <w:uiPriority w:val="99"/>
    <w:unhideWhenUsed/>
    <w:rsid w:val="00FE310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E3108"/>
  </w:style>
  <w:style w:type="paragraph" w:styleId="TOC3">
    <w:name w:val="toc 3"/>
    <w:basedOn w:val="Normal"/>
    <w:next w:val="Normal"/>
    <w:autoRedefine/>
    <w:uiPriority w:val="39"/>
    <w:unhideWhenUsed/>
    <w:rsid w:val="00877DF1"/>
    <w:pPr>
      <w:spacing w:after="100"/>
      <w:ind w:left="440"/>
    </w:pPr>
  </w:style>
  <w:style w:type="paragraph" w:styleId="NormalWeb">
    <w:name w:val="Normal (Web)"/>
    <w:basedOn w:val="Normal"/>
    <w:uiPriority w:val="99"/>
    <w:semiHidden/>
    <w:unhideWhenUsed/>
    <w:rsid w:val="003510F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552F59"/>
    <w:rPr>
      <w:sz w:val="16"/>
      <w:szCs w:val="16"/>
    </w:rPr>
  </w:style>
  <w:style w:type="paragraph" w:styleId="CommentText">
    <w:name w:val="annotation text"/>
    <w:basedOn w:val="Normal"/>
    <w:link w:val="CommentTextChar"/>
    <w:uiPriority w:val="99"/>
    <w:semiHidden/>
    <w:unhideWhenUsed/>
    <w:rsid w:val="00552F59"/>
    <w:pPr>
      <w:spacing w:line="240" w:lineRule="auto"/>
    </w:pPr>
    <w:rPr>
      <w:sz w:val="20"/>
      <w:szCs w:val="20"/>
    </w:rPr>
  </w:style>
  <w:style w:type="character" w:customStyle="1" w:styleId="CommentTextChar">
    <w:name w:val="Comment Text Char"/>
    <w:basedOn w:val="DefaultParagraphFont"/>
    <w:link w:val="CommentText"/>
    <w:uiPriority w:val="99"/>
    <w:semiHidden/>
    <w:rsid w:val="00552F59"/>
    <w:rPr>
      <w:sz w:val="20"/>
      <w:szCs w:val="20"/>
    </w:rPr>
  </w:style>
  <w:style w:type="paragraph" w:styleId="CommentSubject">
    <w:name w:val="annotation subject"/>
    <w:basedOn w:val="CommentText"/>
    <w:next w:val="CommentText"/>
    <w:link w:val="CommentSubjectChar"/>
    <w:uiPriority w:val="99"/>
    <w:semiHidden/>
    <w:unhideWhenUsed/>
    <w:rsid w:val="00552F59"/>
    <w:rPr>
      <w:b/>
      <w:bCs/>
    </w:rPr>
  </w:style>
  <w:style w:type="character" w:customStyle="1" w:styleId="CommentSubjectChar">
    <w:name w:val="Comment Subject Char"/>
    <w:basedOn w:val="CommentTextChar"/>
    <w:link w:val="CommentSubject"/>
    <w:uiPriority w:val="99"/>
    <w:semiHidden/>
    <w:rsid w:val="00552F59"/>
    <w:rPr>
      <w:b/>
      <w:bCs/>
      <w:sz w:val="20"/>
      <w:szCs w:val="20"/>
    </w:rPr>
  </w:style>
  <w:style w:type="paragraph" w:styleId="BalloonText">
    <w:name w:val="Balloon Text"/>
    <w:basedOn w:val="Normal"/>
    <w:link w:val="BalloonTextChar"/>
    <w:uiPriority w:val="99"/>
    <w:semiHidden/>
    <w:unhideWhenUsed/>
    <w:rsid w:val="00552F5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5496827">
      <w:bodyDiv w:val="1"/>
      <w:marLeft w:val="0"/>
      <w:marRight w:val="0"/>
      <w:marTop w:val="0"/>
      <w:marBottom w:val="0"/>
      <w:divBdr>
        <w:top w:val="none" w:sz="0" w:space="0" w:color="auto"/>
        <w:left w:val="none" w:sz="0" w:space="0" w:color="auto"/>
        <w:bottom w:val="none" w:sz="0" w:space="0" w:color="auto"/>
        <w:right w:val="none" w:sz="0" w:space="0" w:color="auto"/>
      </w:divBdr>
    </w:div>
    <w:div w:id="82916683">
      <w:bodyDiv w:val="1"/>
      <w:marLeft w:val="0"/>
      <w:marRight w:val="0"/>
      <w:marTop w:val="0"/>
      <w:marBottom w:val="0"/>
      <w:divBdr>
        <w:top w:val="none" w:sz="0" w:space="0" w:color="auto"/>
        <w:left w:val="none" w:sz="0" w:space="0" w:color="auto"/>
        <w:bottom w:val="none" w:sz="0" w:space="0" w:color="auto"/>
        <w:right w:val="none" w:sz="0" w:space="0" w:color="auto"/>
      </w:divBdr>
    </w:div>
    <w:div w:id="153692294">
      <w:bodyDiv w:val="1"/>
      <w:marLeft w:val="0"/>
      <w:marRight w:val="0"/>
      <w:marTop w:val="0"/>
      <w:marBottom w:val="0"/>
      <w:divBdr>
        <w:top w:val="none" w:sz="0" w:space="0" w:color="auto"/>
        <w:left w:val="none" w:sz="0" w:space="0" w:color="auto"/>
        <w:bottom w:val="none" w:sz="0" w:space="0" w:color="auto"/>
        <w:right w:val="none" w:sz="0" w:space="0" w:color="auto"/>
      </w:divBdr>
      <w:divsChild>
        <w:div w:id="423961129">
          <w:marLeft w:val="0"/>
          <w:marRight w:val="0"/>
          <w:marTop w:val="0"/>
          <w:marBottom w:val="0"/>
          <w:divBdr>
            <w:top w:val="none" w:sz="0" w:space="0" w:color="auto"/>
            <w:left w:val="none" w:sz="0" w:space="0" w:color="auto"/>
            <w:bottom w:val="none" w:sz="0" w:space="0" w:color="auto"/>
            <w:right w:val="none" w:sz="0" w:space="0" w:color="auto"/>
          </w:divBdr>
        </w:div>
      </w:divsChild>
    </w:div>
    <w:div w:id="166332071">
      <w:bodyDiv w:val="1"/>
      <w:marLeft w:val="0"/>
      <w:marRight w:val="0"/>
      <w:marTop w:val="0"/>
      <w:marBottom w:val="0"/>
      <w:divBdr>
        <w:top w:val="none" w:sz="0" w:space="0" w:color="auto"/>
        <w:left w:val="none" w:sz="0" w:space="0" w:color="auto"/>
        <w:bottom w:val="none" w:sz="0" w:space="0" w:color="auto"/>
        <w:right w:val="none" w:sz="0" w:space="0" w:color="auto"/>
      </w:divBdr>
    </w:div>
    <w:div w:id="186676408">
      <w:bodyDiv w:val="1"/>
      <w:marLeft w:val="0"/>
      <w:marRight w:val="0"/>
      <w:marTop w:val="0"/>
      <w:marBottom w:val="0"/>
      <w:divBdr>
        <w:top w:val="none" w:sz="0" w:space="0" w:color="auto"/>
        <w:left w:val="none" w:sz="0" w:space="0" w:color="auto"/>
        <w:bottom w:val="none" w:sz="0" w:space="0" w:color="auto"/>
        <w:right w:val="none" w:sz="0" w:space="0" w:color="auto"/>
      </w:divBdr>
    </w:div>
    <w:div w:id="215436077">
      <w:bodyDiv w:val="1"/>
      <w:marLeft w:val="0"/>
      <w:marRight w:val="0"/>
      <w:marTop w:val="0"/>
      <w:marBottom w:val="0"/>
      <w:divBdr>
        <w:top w:val="none" w:sz="0" w:space="0" w:color="auto"/>
        <w:left w:val="none" w:sz="0" w:space="0" w:color="auto"/>
        <w:bottom w:val="none" w:sz="0" w:space="0" w:color="auto"/>
        <w:right w:val="none" w:sz="0" w:space="0" w:color="auto"/>
      </w:divBdr>
    </w:div>
    <w:div w:id="339431408">
      <w:bodyDiv w:val="1"/>
      <w:marLeft w:val="0"/>
      <w:marRight w:val="0"/>
      <w:marTop w:val="0"/>
      <w:marBottom w:val="0"/>
      <w:divBdr>
        <w:top w:val="none" w:sz="0" w:space="0" w:color="auto"/>
        <w:left w:val="none" w:sz="0" w:space="0" w:color="auto"/>
        <w:bottom w:val="none" w:sz="0" w:space="0" w:color="auto"/>
        <w:right w:val="none" w:sz="0" w:space="0" w:color="auto"/>
      </w:divBdr>
    </w:div>
    <w:div w:id="408307977">
      <w:bodyDiv w:val="1"/>
      <w:marLeft w:val="0"/>
      <w:marRight w:val="0"/>
      <w:marTop w:val="0"/>
      <w:marBottom w:val="0"/>
      <w:divBdr>
        <w:top w:val="none" w:sz="0" w:space="0" w:color="auto"/>
        <w:left w:val="none" w:sz="0" w:space="0" w:color="auto"/>
        <w:bottom w:val="none" w:sz="0" w:space="0" w:color="auto"/>
        <w:right w:val="none" w:sz="0" w:space="0" w:color="auto"/>
      </w:divBdr>
      <w:divsChild>
        <w:div w:id="1851489069">
          <w:marLeft w:val="0"/>
          <w:marRight w:val="0"/>
          <w:marTop w:val="0"/>
          <w:marBottom w:val="0"/>
          <w:divBdr>
            <w:top w:val="none" w:sz="0" w:space="0" w:color="auto"/>
            <w:left w:val="none" w:sz="0" w:space="0" w:color="auto"/>
            <w:bottom w:val="none" w:sz="0" w:space="0" w:color="auto"/>
            <w:right w:val="none" w:sz="0" w:space="0" w:color="auto"/>
          </w:divBdr>
        </w:div>
      </w:divsChild>
    </w:div>
    <w:div w:id="419330295">
      <w:bodyDiv w:val="1"/>
      <w:marLeft w:val="0"/>
      <w:marRight w:val="0"/>
      <w:marTop w:val="0"/>
      <w:marBottom w:val="0"/>
      <w:divBdr>
        <w:top w:val="none" w:sz="0" w:space="0" w:color="auto"/>
        <w:left w:val="none" w:sz="0" w:space="0" w:color="auto"/>
        <w:bottom w:val="none" w:sz="0" w:space="0" w:color="auto"/>
        <w:right w:val="none" w:sz="0" w:space="0" w:color="auto"/>
      </w:divBdr>
    </w:div>
    <w:div w:id="475074097">
      <w:bodyDiv w:val="1"/>
      <w:marLeft w:val="0"/>
      <w:marRight w:val="0"/>
      <w:marTop w:val="0"/>
      <w:marBottom w:val="0"/>
      <w:divBdr>
        <w:top w:val="none" w:sz="0" w:space="0" w:color="auto"/>
        <w:left w:val="none" w:sz="0" w:space="0" w:color="auto"/>
        <w:bottom w:val="none" w:sz="0" w:space="0" w:color="auto"/>
        <w:right w:val="none" w:sz="0" w:space="0" w:color="auto"/>
      </w:divBdr>
    </w:div>
    <w:div w:id="604849997">
      <w:bodyDiv w:val="1"/>
      <w:marLeft w:val="0"/>
      <w:marRight w:val="0"/>
      <w:marTop w:val="0"/>
      <w:marBottom w:val="0"/>
      <w:divBdr>
        <w:top w:val="none" w:sz="0" w:space="0" w:color="auto"/>
        <w:left w:val="none" w:sz="0" w:space="0" w:color="auto"/>
        <w:bottom w:val="none" w:sz="0" w:space="0" w:color="auto"/>
        <w:right w:val="none" w:sz="0" w:space="0" w:color="auto"/>
      </w:divBdr>
    </w:div>
    <w:div w:id="64365787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47767973">
      <w:bodyDiv w:val="1"/>
      <w:marLeft w:val="0"/>
      <w:marRight w:val="0"/>
      <w:marTop w:val="0"/>
      <w:marBottom w:val="0"/>
      <w:divBdr>
        <w:top w:val="none" w:sz="0" w:space="0" w:color="auto"/>
        <w:left w:val="none" w:sz="0" w:space="0" w:color="auto"/>
        <w:bottom w:val="none" w:sz="0" w:space="0" w:color="auto"/>
        <w:right w:val="none" w:sz="0" w:space="0" w:color="auto"/>
      </w:divBdr>
    </w:div>
    <w:div w:id="817038236">
      <w:bodyDiv w:val="1"/>
      <w:marLeft w:val="0"/>
      <w:marRight w:val="0"/>
      <w:marTop w:val="0"/>
      <w:marBottom w:val="0"/>
      <w:divBdr>
        <w:top w:val="none" w:sz="0" w:space="0" w:color="auto"/>
        <w:left w:val="none" w:sz="0" w:space="0" w:color="auto"/>
        <w:bottom w:val="none" w:sz="0" w:space="0" w:color="auto"/>
        <w:right w:val="none" w:sz="0" w:space="0" w:color="auto"/>
      </w:divBdr>
    </w:div>
    <w:div w:id="825436039">
      <w:bodyDiv w:val="1"/>
      <w:marLeft w:val="0"/>
      <w:marRight w:val="0"/>
      <w:marTop w:val="0"/>
      <w:marBottom w:val="0"/>
      <w:divBdr>
        <w:top w:val="none" w:sz="0" w:space="0" w:color="auto"/>
        <w:left w:val="none" w:sz="0" w:space="0" w:color="auto"/>
        <w:bottom w:val="none" w:sz="0" w:space="0" w:color="auto"/>
        <w:right w:val="none" w:sz="0" w:space="0" w:color="auto"/>
      </w:divBdr>
    </w:div>
    <w:div w:id="831264693">
      <w:bodyDiv w:val="1"/>
      <w:marLeft w:val="0"/>
      <w:marRight w:val="0"/>
      <w:marTop w:val="0"/>
      <w:marBottom w:val="0"/>
      <w:divBdr>
        <w:top w:val="none" w:sz="0" w:space="0" w:color="auto"/>
        <w:left w:val="none" w:sz="0" w:space="0" w:color="auto"/>
        <w:bottom w:val="none" w:sz="0" w:space="0" w:color="auto"/>
        <w:right w:val="none" w:sz="0" w:space="0" w:color="auto"/>
      </w:divBdr>
    </w:div>
    <w:div w:id="834419279">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36097747">
      <w:bodyDiv w:val="1"/>
      <w:marLeft w:val="0"/>
      <w:marRight w:val="0"/>
      <w:marTop w:val="0"/>
      <w:marBottom w:val="0"/>
      <w:divBdr>
        <w:top w:val="none" w:sz="0" w:space="0" w:color="auto"/>
        <w:left w:val="none" w:sz="0" w:space="0" w:color="auto"/>
        <w:bottom w:val="none" w:sz="0" w:space="0" w:color="auto"/>
        <w:right w:val="none" w:sz="0" w:space="0" w:color="auto"/>
      </w:divBdr>
    </w:div>
    <w:div w:id="1232042157">
      <w:bodyDiv w:val="1"/>
      <w:marLeft w:val="0"/>
      <w:marRight w:val="0"/>
      <w:marTop w:val="0"/>
      <w:marBottom w:val="0"/>
      <w:divBdr>
        <w:top w:val="none" w:sz="0" w:space="0" w:color="auto"/>
        <w:left w:val="none" w:sz="0" w:space="0" w:color="auto"/>
        <w:bottom w:val="none" w:sz="0" w:space="0" w:color="auto"/>
        <w:right w:val="none" w:sz="0" w:space="0" w:color="auto"/>
      </w:divBdr>
    </w:div>
    <w:div w:id="1269391833">
      <w:bodyDiv w:val="1"/>
      <w:marLeft w:val="0"/>
      <w:marRight w:val="0"/>
      <w:marTop w:val="0"/>
      <w:marBottom w:val="0"/>
      <w:divBdr>
        <w:top w:val="none" w:sz="0" w:space="0" w:color="auto"/>
        <w:left w:val="none" w:sz="0" w:space="0" w:color="auto"/>
        <w:bottom w:val="none" w:sz="0" w:space="0" w:color="auto"/>
        <w:right w:val="none" w:sz="0" w:space="0" w:color="auto"/>
      </w:divBdr>
    </w:div>
    <w:div w:id="1384328707">
      <w:bodyDiv w:val="1"/>
      <w:marLeft w:val="0"/>
      <w:marRight w:val="0"/>
      <w:marTop w:val="0"/>
      <w:marBottom w:val="0"/>
      <w:divBdr>
        <w:top w:val="none" w:sz="0" w:space="0" w:color="auto"/>
        <w:left w:val="none" w:sz="0" w:space="0" w:color="auto"/>
        <w:bottom w:val="none" w:sz="0" w:space="0" w:color="auto"/>
        <w:right w:val="none" w:sz="0" w:space="0" w:color="auto"/>
      </w:divBdr>
    </w:div>
    <w:div w:id="1413964927">
      <w:bodyDiv w:val="1"/>
      <w:marLeft w:val="0"/>
      <w:marRight w:val="0"/>
      <w:marTop w:val="0"/>
      <w:marBottom w:val="0"/>
      <w:divBdr>
        <w:top w:val="none" w:sz="0" w:space="0" w:color="auto"/>
        <w:left w:val="none" w:sz="0" w:space="0" w:color="auto"/>
        <w:bottom w:val="none" w:sz="0" w:space="0" w:color="auto"/>
        <w:right w:val="none" w:sz="0" w:space="0" w:color="auto"/>
      </w:divBdr>
    </w:div>
    <w:div w:id="1417363169">
      <w:bodyDiv w:val="1"/>
      <w:marLeft w:val="0"/>
      <w:marRight w:val="0"/>
      <w:marTop w:val="0"/>
      <w:marBottom w:val="0"/>
      <w:divBdr>
        <w:top w:val="none" w:sz="0" w:space="0" w:color="auto"/>
        <w:left w:val="none" w:sz="0" w:space="0" w:color="auto"/>
        <w:bottom w:val="none" w:sz="0" w:space="0" w:color="auto"/>
        <w:right w:val="none" w:sz="0" w:space="0" w:color="auto"/>
      </w:divBdr>
    </w:div>
    <w:div w:id="1420756185">
      <w:bodyDiv w:val="1"/>
      <w:marLeft w:val="0"/>
      <w:marRight w:val="0"/>
      <w:marTop w:val="0"/>
      <w:marBottom w:val="0"/>
      <w:divBdr>
        <w:top w:val="none" w:sz="0" w:space="0" w:color="auto"/>
        <w:left w:val="none" w:sz="0" w:space="0" w:color="auto"/>
        <w:bottom w:val="none" w:sz="0" w:space="0" w:color="auto"/>
        <w:right w:val="none" w:sz="0" w:space="0" w:color="auto"/>
      </w:divBdr>
      <w:divsChild>
        <w:div w:id="979118018">
          <w:marLeft w:val="0"/>
          <w:marRight w:val="0"/>
          <w:marTop w:val="0"/>
          <w:marBottom w:val="0"/>
          <w:divBdr>
            <w:top w:val="none" w:sz="0" w:space="0" w:color="auto"/>
            <w:left w:val="none" w:sz="0" w:space="0" w:color="auto"/>
            <w:bottom w:val="none" w:sz="0" w:space="0" w:color="auto"/>
            <w:right w:val="none" w:sz="0" w:space="0" w:color="auto"/>
          </w:divBdr>
        </w:div>
      </w:divsChild>
    </w:div>
    <w:div w:id="1442140345">
      <w:bodyDiv w:val="1"/>
      <w:marLeft w:val="0"/>
      <w:marRight w:val="0"/>
      <w:marTop w:val="0"/>
      <w:marBottom w:val="0"/>
      <w:divBdr>
        <w:top w:val="none" w:sz="0" w:space="0" w:color="auto"/>
        <w:left w:val="none" w:sz="0" w:space="0" w:color="auto"/>
        <w:bottom w:val="none" w:sz="0" w:space="0" w:color="auto"/>
        <w:right w:val="none" w:sz="0" w:space="0" w:color="auto"/>
      </w:divBdr>
    </w:div>
    <w:div w:id="1464688110">
      <w:bodyDiv w:val="1"/>
      <w:marLeft w:val="0"/>
      <w:marRight w:val="0"/>
      <w:marTop w:val="0"/>
      <w:marBottom w:val="0"/>
      <w:divBdr>
        <w:top w:val="none" w:sz="0" w:space="0" w:color="auto"/>
        <w:left w:val="none" w:sz="0" w:space="0" w:color="auto"/>
        <w:bottom w:val="none" w:sz="0" w:space="0" w:color="auto"/>
        <w:right w:val="none" w:sz="0" w:space="0" w:color="auto"/>
      </w:divBdr>
    </w:div>
    <w:div w:id="1498375298">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30410205">
      <w:bodyDiv w:val="1"/>
      <w:marLeft w:val="0"/>
      <w:marRight w:val="0"/>
      <w:marTop w:val="0"/>
      <w:marBottom w:val="0"/>
      <w:divBdr>
        <w:top w:val="none" w:sz="0" w:space="0" w:color="auto"/>
        <w:left w:val="none" w:sz="0" w:space="0" w:color="auto"/>
        <w:bottom w:val="none" w:sz="0" w:space="0" w:color="auto"/>
        <w:right w:val="none" w:sz="0" w:space="0" w:color="auto"/>
      </w:divBdr>
    </w:div>
    <w:div w:id="1562983534">
      <w:bodyDiv w:val="1"/>
      <w:marLeft w:val="0"/>
      <w:marRight w:val="0"/>
      <w:marTop w:val="0"/>
      <w:marBottom w:val="0"/>
      <w:divBdr>
        <w:top w:val="none" w:sz="0" w:space="0" w:color="auto"/>
        <w:left w:val="none" w:sz="0" w:space="0" w:color="auto"/>
        <w:bottom w:val="none" w:sz="0" w:space="0" w:color="auto"/>
        <w:right w:val="none" w:sz="0" w:space="0" w:color="auto"/>
      </w:divBdr>
      <w:divsChild>
        <w:div w:id="1023483728">
          <w:marLeft w:val="0"/>
          <w:marRight w:val="0"/>
          <w:marTop w:val="0"/>
          <w:marBottom w:val="0"/>
          <w:divBdr>
            <w:top w:val="none" w:sz="0" w:space="0" w:color="auto"/>
            <w:left w:val="none" w:sz="0" w:space="0" w:color="auto"/>
            <w:bottom w:val="none" w:sz="0" w:space="0" w:color="auto"/>
            <w:right w:val="none" w:sz="0" w:space="0" w:color="auto"/>
          </w:divBdr>
        </w:div>
      </w:divsChild>
    </w:div>
    <w:div w:id="1685670311">
      <w:bodyDiv w:val="1"/>
      <w:marLeft w:val="0"/>
      <w:marRight w:val="0"/>
      <w:marTop w:val="0"/>
      <w:marBottom w:val="0"/>
      <w:divBdr>
        <w:top w:val="none" w:sz="0" w:space="0" w:color="auto"/>
        <w:left w:val="none" w:sz="0" w:space="0" w:color="auto"/>
        <w:bottom w:val="none" w:sz="0" w:space="0" w:color="auto"/>
        <w:right w:val="none" w:sz="0" w:space="0" w:color="auto"/>
      </w:divBdr>
    </w:div>
    <w:div w:id="1750731809">
      <w:bodyDiv w:val="1"/>
      <w:marLeft w:val="0"/>
      <w:marRight w:val="0"/>
      <w:marTop w:val="0"/>
      <w:marBottom w:val="0"/>
      <w:divBdr>
        <w:top w:val="none" w:sz="0" w:space="0" w:color="auto"/>
        <w:left w:val="none" w:sz="0" w:space="0" w:color="auto"/>
        <w:bottom w:val="none" w:sz="0" w:space="0" w:color="auto"/>
        <w:right w:val="none" w:sz="0" w:space="0" w:color="auto"/>
      </w:divBdr>
    </w:div>
    <w:div w:id="1866946267">
      <w:bodyDiv w:val="1"/>
      <w:marLeft w:val="0"/>
      <w:marRight w:val="0"/>
      <w:marTop w:val="0"/>
      <w:marBottom w:val="0"/>
      <w:divBdr>
        <w:top w:val="none" w:sz="0" w:space="0" w:color="auto"/>
        <w:left w:val="none" w:sz="0" w:space="0" w:color="auto"/>
        <w:bottom w:val="none" w:sz="0" w:space="0" w:color="auto"/>
        <w:right w:val="none" w:sz="0" w:space="0" w:color="auto"/>
      </w:divBdr>
    </w:div>
    <w:div w:id="1911963078">
      <w:bodyDiv w:val="1"/>
      <w:marLeft w:val="0"/>
      <w:marRight w:val="0"/>
      <w:marTop w:val="0"/>
      <w:marBottom w:val="0"/>
      <w:divBdr>
        <w:top w:val="none" w:sz="0" w:space="0" w:color="auto"/>
        <w:left w:val="none" w:sz="0" w:space="0" w:color="auto"/>
        <w:bottom w:val="none" w:sz="0" w:space="0" w:color="auto"/>
        <w:right w:val="none" w:sz="0" w:space="0" w:color="auto"/>
      </w:divBdr>
    </w:div>
    <w:div w:id="1943225600">
      <w:bodyDiv w:val="1"/>
      <w:marLeft w:val="0"/>
      <w:marRight w:val="0"/>
      <w:marTop w:val="0"/>
      <w:marBottom w:val="0"/>
      <w:divBdr>
        <w:top w:val="none" w:sz="0" w:space="0" w:color="auto"/>
        <w:left w:val="none" w:sz="0" w:space="0" w:color="auto"/>
        <w:bottom w:val="none" w:sz="0" w:space="0" w:color="auto"/>
        <w:right w:val="none" w:sz="0" w:space="0" w:color="auto"/>
      </w:divBdr>
    </w:div>
    <w:div w:id="203222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ying\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B2727C2A-3C4C-4888-A76F-792EB08D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6100</TotalTime>
  <Pages>1</Pages>
  <Words>7807</Words>
  <Characters>44501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kaiying</dc:creator>
  <cp:keywords/>
  <cp:lastModifiedBy>Kai Ying Chieh</cp:lastModifiedBy>
  <cp:revision>26</cp:revision>
  <cp:lastPrinted>2016-04-22T00:38:00Z</cp:lastPrinted>
  <dcterms:created xsi:type="dcterms:W3CDTF">2015-12-08T19:06:00Z</dcterms:created>
  <dcterms:modified xsi:type="dcterms:W3CDTF">2016-04-22T00:39:00Z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