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Ind w:w="-743" w:type="dxa"/>
        <w:tblBorders>
          <w:insideH w:val="none" w:sz="0" w:space="0" w:color="auto"/>
          <w:insideV w:val="none" w:sz="0" w:space="0" w:color="auto"/>
        </w:tblBorders>
        <w:shd w:val="clear" w:color="auto" w:fill="B3B3B3"/>
        <w:tblLook w:val="04A0" w:firstRow="1" w:lastRow="0" w:firstColumn="1" w:lastColumn="0" w:noHBand="0" w:noVBand="1"/>
      </w:tblPr>
      <w:tblGrid>
        <w:gridCol w:w="9599"/>
      </w:tblGrid>
      <w:tr w:rsidR="00BB64E1" w:rsidRPr="00BB64E1" w14:paraId="3BC5D585" w14:textId="77777777" w:rsidTr="00BB64E1">
        <w:trPr>
          <w:jc w:val="center"/>
        </w:trPr>
        <w:tc>
          <w:tcPr>
            <w:tcW w:w="9599" w:type="dxa"/>
            <w:shd w:val="clear" w:color="auto" w:fill="B3B3B3"/>
          </w:tcPr>
          <w:p w14:paraId="0703E71C" w14:textId="77777777" w:rsidR="00BB64E1" w:rsidRPr="00BB64E1" w:rsidRDefault="00BB64E1" w:rsidP="00BB64E1">
            <w:pPr>
              <w:keepNext/>
              <w:tabs>
                <w:tab w:val="left" w:pos="720"/>
                <w:tab w:val="left" w:pos="1440"/>
                <w:tab w:val="right" w:leader="dot" w:pos="9360"/>
              </w:tabs>
              <w:jc w:val="center"/>
              <w:rPr>
                <w:b/>
                <w:sz w:val="20"/>
                <w:szCs w:val="20"/>
              </w:rPr>
            </w:pPr>
            <w:r w:rsidRPr="00664023">
              <w:rPr>
                <w:b/>
                <w:sz w:val="20"/>
                <w:szCs w:val="20"/>
                <w:highlight w:val="yellow"/>
              </w:rPr>
              <w:t>S. 32</w:t>
            </w:r>
            <w:r w:rsidRPr="00BB64E1">
              <w:rPr>
                <w:b/>
                <w:sz w:val="20"/>
                <w:szCs w:val="20"/>
              </w:rPr>
              <w:t xml:space="preserve">: To Whom &amp; When does the </w:t>
            </w:r>
            <w:r w:rsidRPr="00BB64E1">
              <w:rPr>
                <w:b/>
                <w:i/>
                <w:sz w:val="20"/>
                <w:szCs w:val="20"/>
              </w:rPr>
              <w:t>Charter</w:t>
            </w:r>
            <w:r w:rsidRPr="00BB64E1">
              <w:rPr>
                <w:b/>
                <w:sz w:val="20"/>
                <w:szCs w:val="20"/>
              </w:rPr>
              <w:t xml:space="preserve"> apply?</w:t>
            </w:r>
          </w:p>
        </w:tc>
      </w:tr>
    </w:tbl>
    <w:p w14:paraId="2F9D1992" w14:textId="77777777" w:rsidR="00194B7D" w:rsidRPr="00BB64E1" w:rsidRDefault="00194B7D">
      <w:pPr>
        <w:rPr>
          <w:sz w:val="20"/>
          <w:szCs w:val="20"/>
        </w:rPr>
      </w:pPr>
    </w:p>
    <w:p w14:paraId="7CA69271" w14:textId="6706039A" w:rsidR="000A09B7" w:rsidRPr="00BB64E1" w:rsidRDefault="00BB64E1">
      <w:pPr>
        <w:rPr>
          <w:b/>
          <w:sz w:val="20"/>
          <w:szCs w:val="20"/>
        </w:rPr>
      </w:pPr>
      <w:r w:rsidRPr="00BB64E1">
        <w:rPr>
          <w:b/>
          <w:sz w:val="20"/>
          <w:szCs w:val="20"/>
          <w:highlight w:val="green"/>
        </w:rPr>
        <w:t>Defining Government</w:t>
      </w:r>
    </w:p>
    <w:p w14:paraId="233E5C06" w14:textId="77777777" w:rsidR="00BB64E1" w:rsidRPr="00BB64E1" w:rsidRDefault="00BB64E1">
      <w:pPr>
        <w:rPr>
          <w:i/>
          <w:sz w:val="20"/>
          <w:szCs w:val="20"/>
        </w:rPr>
      </w:pPr>
      <w:r w:rsidRPr="00BB64E1">
        <w:rPr>
          <w:i/>
          <w:sz w:val="20"/>
          <w:szCs w:val="20"/>
        </w:rPr>
        <w:t xml:space="preserve">Entities </w:t>
      </w:r>
      <w:r w:rsidRPr="00481821">
        <w:rPr>
          <w:b/>
          <w:i/>
          <w:sz w:val="20"/>
          <w:szCs w:val="20"/>
        </w:rPr>
        <w:t>Controlled by</w:t>
      </w:r>
      <w:r w:rsidRPr="00BB64E1">
        <w:rPr>
          <w:i/>
          <w:sz w:val="20"/>
          <w:szCs w:val="20"/>
        </w:rPr>
        <w:t xml:space="preserve"> Government</w:t>
      </w:r>
    </w:p>
    <w:tbl>
      <w:tblPr>
        <w:tblStyle w:val="TableGrid"/>
        <w:tblW w:w="0" w:type="auto"/>
        <w:tblLook w:val="04A0" w:firstRow="1" w:lastRow="0" w:firstColumn="1" w:lastColumn="0" w:noHBand="0" w:noVBand="1"/>
      </w:tblPr>
      <w:tblGrid>
        <w:gridCol w:w="10173"/>
      </w:tblGrid>
      <w:tr w:rsidR="00BB64E1" w:rsidRPr="00BB64E1" w14:paraId="44886D06" w14:textId="77777777" w:rsidTr="00481821">
        <w:tc>
          <w:tcPr>
            <w:tcW w:w="10173" w:type="dxa"/>
          </w:tcPr>
          <w:p w14:paraId="2A5D1F35" w14:textId="00465DC7" w:rsidR="00BB035E" w:rsidRDefault="00BB64E1" w:rsidP="00BB64E1">
            <w:pPr>
              <w:tabs>
                <w:tab w:val="left" w:pos="720"/>
                <w:tab w:val="left" w:pos="1440"/>
                <w:tab w:val="left" w:pos="1872"/>
                <w:tab w:val="right" w:leader="dot" w:pos="9360"/>
              </w:tabs>
              <w:rPr>
                <w:iCs/>
                <w:sz w:val="20"/>
                <w:szCs w:val="20"/>
              </w:rPr>
            </w:pPr>
            <w:r>
              <w:rPr>
                <w:i/>
                <w:iCs/>
                <w:color w:val="FF0000"/>
                <w:sz w:val="20"/>
                <w:szCs w:val="20"/>
              </w:rPr>
              <w:t>McKinney v University of Guelph</w:t>
            </w:r>
            <w:r>
              <w:rPr>
                <w:iCs/>
                <w:color w:val="FF0000"/>
                <w:sz w:val="20"/>
                <w:szCs w:val="20"/>
              </w:rPr>
              <w:t xml:space="preserve">, 1990 </w:t>
            </w:r>
            <w:r>
              <w:rPr>
                <w:iCs/>
                <w:sz w:val="20"/>
                <w:szCs w:val="20"/>
              </w:rPr>
              <w:t xml:space="preserve">– </w:t>
            </w:r>
            <w:r w:rsidRPr="002924BA">
              <w:rPr>
                <w:b/>
                <w:iCs/>
                <w:color w:val="3366FF"/>
                <w:sz w:val="20"/>
                <w:szCs w:val="20"/>
              </w:rPr>
              <w:t>University</w:t>
            </w:r>
            <w:r>
              <w:rPr>
                <w:iCs/>
                <w:sz w:val="20"/>
                <w:szCs w:val="20"/>
              </w:rPr>
              <w:t xml:space="preserve"> faculty/staff challeng</w:t>
            </w:r>
            <w:r w:rsidR="00FD2FA7">
              <w:rPr>
                <w:iCs/>
                <w:sz w:val="20"/>
                <w:szCs w:val="20"/>
              </w:rPr>
              <w:t>e mandatory retirement policies</w:t>
            </w:r>
            <w:proofErr w:type="gramStart"/>
            <w:r w:rsidR="00FD2FA7">
              <w:rPr>
                <w:iCs/>
                <w:sz w:val="20"/>
                <w:szCs w:val="20"/>
              </w:rPr>
              <w:t>;</w:t>
            </w:r>
            <w:proofErr w:type="gramEnd"/>
            <w:r w:rsidR="00FD2FA7">
              <w:rPr>
                <w:iCs/>
                <w:sz w:val="20"/>
                <w:szCs w:val="20"/>
              </w:rPr>
              <w:t xml:space="preserve"> </w:t>
            </w:r>
            <w:r>
              <w:rPr>
                <w:iCs/>
                <w:sz w:val="20"/>
                <w:szCs w:val="20"/>
              </w:rPr>
              <w:t xml:space="preserve">prelim issue = is </w:t>
            </w:r>
            <w:r>
              <w:rPr>
                <w:i/>
                <w:iCs/>
                <w:sz w:val="20"/>
                <w:szCs w:val="20"/>
              </w:rPr>
              <w:t>Charter</w:t>
            </w:r>
            <w:r>
              <w:rPr>
                <w:iCs/>
                <w:sz w:val="20"/>
                <w:szCs w:val="20"/>
              </w:rPr>
              <w:t xml:space="preserve"> applicable to actions of </w:t>
            </w:r>
            <w:proofErr w:type="spellStart"/>
            <w:r>
              <w:rPr>
                <w:iCs/>
                <w:sz w:val="20"/>
                <w:szCs w:val="20"/>
              </w:rPr>
              <w:t>uni’s</w:t>
            </w:r>
            <w:proofErr w:type="spellEnd"/>
            <w:r>
              <w:rPr>
                <w:iCs/>
                <w:sz w:val="20"/>
                <w:szCs w:val="20"/>
              </w:rPr>
              <w:t xml:space="preserve">?  </w:t>
            </w:r>
            <w:r w:rsidR="00BB035E">
              <w:rPr>
                <w:iCs/>
                <w:sz w:val="20"/>
                <w:szCs w:val="20"/>
              </w:rPr>
              <w:t xml:space="preserve">Do </w:t>
            </w:r>
            <w:proofErr w:type="spellStart"/>
            <w:r w:rsidR="00BB035E">
              <w:rPr>
                <w:iCs/>
                <w:sz w:val="20"/>
                <w:szCs w:val="20"/>
              </w:rPr>
              <w:t>uni’s</w:t>
            </w:r>
            <w:proofErr w:type="spellEnd"/>
            <w:r w:rsidR="00BB035E">
              <w:rPr>
                <w:iCs/>
                <w:sz w:val="20"/>
                <w:szCs w:val="20"/>
              </w:rPr>
              <w:t xml:space="preserve"> = </w:t>
            </w:r>
            <w:proofErr w:type="spellStart"/>
            <w:r w:rsidR="00BB035E">
              <w:rPr>
                <w:iCs/>
                <w:sz w:val="20"/>
                <w:szCs w:val="20"/>
              </w:rPr>
              <w:t>gov</w:t>
            </w:r>
            <w:proofErr w:type="spellEnd"/>
            <w:r w:rsidR="00BB035E">
              <w:rPr>
                <w:iCs/>
                <w:sz w:val="20"/>
                <w:szCs w:val="20"/>
              </w:rPr>
              <w:t xml:space="preserve"> under s. 32? NO</w:t>
            </w:r>
          </w:p>
          <w:p w14:paraId="5183039A" w14:textId="1A98E81F" w:rsidR="00BB64E1" w:rsidRPr="00BB035E" w:rsidRDefault="00BB035E" w:rsidP="00BB64E1">
            <w:pPr>
              <w:tabs>
                <w:tab w:val="left" w:pos="720"/>
                <w:tab w:val="left" w:pos="1440"/>
                <w:tab w:val="left" w:pos="1872"/>
                <w:tab w:val="right" w:leader="dot" w:pos="9360"/>
              </w:tabs>
              <w:rPr>
                <w:sz w:val="20"/>
                <w:szCs w:val="20"/>
              </w:rPr>
            </w:pPr>
            <w:r>
              <w:rPr>
                <w:iCs/>
                <w:sz w:val="20"/>
                <w:szCs w:val="20"/>
              </w:rPr>
              <w:t xml:space="preserve">-La Forest J: Classical liberal approach, </w:t>
            </w:r>
            <w:proofErr w:type="spellStart"/>
            <w:r>
              <w:rPr>
                <w:iCs/>
                <w:sz w:val="20"/>
                <w:szCs w:val="20"/>
              </w:rPr>
              <w:t>gov</w:t>
            </w:r>
            <w:proofErr w:type="spellEnd"/>
            <w:r>
              <w:rPr>
                <w:iCs/>
                <w:sz w:val="20"/>
                <w:szCs w:val="20"/>
              </w:rPr>
              <w:t xml:space="preserve"> as coercive, </w:t>
            </w:r>
            <w:r>
              <w:rPr>
                <w:i/>
                <w:iCs/>
                <w:sz w:val="20"/>
                <w:szCs w:val="20"/>
              </w:rPr>
              <w:t>Charter</w:t>
            </w:r>
            <w:r>
              <w:rPr>
                <w:iCs/>
                <w:sz w:val="20"/>
                <w:szCs w:val="20"/>
              </w:rPr>
              <w:t xml:space="preserve"> constrains </w:t>
            </w:r>
            <w:proofErr w:type="spellStart"/>
            <w:r>
              <w:rPr>
                <w:iCs/>
                <w:sz w:val="20"/>
                <w:szCs w:val="20"/>
              </w:rPr>
              <w:t>gov</w:t>
            </w:r>
            <w:proofErr w:type="spellEnd"/>
            <w:r>
              <w:rPr>
                <w:iCs/>
                <w:sz w:val="20"/>
                <w:szCs w:val="20"/>
              </w:rPr>
              <w:t xml:space="preserve">; </w:t>
            </w:r>
            <w:r w:rsidRPr="00BB035E">
              <w:rPr>
                <w:iCs/>
                <w:sz w:val="20"/>
                <w:szCs w:val="20"/>
              </w:rPr>
              <w:t>M</w:t>
            </w:r>
            <w:r w:rsidR="00BB64E1" w:rsidRPr="00BB035E">
              <w:rPr>
                <w:iCs/>
                <w:sz w:val="20"/>
                <w:szCs w:val="20"/>
              </w:rPr>
              <w:t>ere</w:t>
            </w:r>
            <w:r w:rsidR="00BB64E1">
              <w:rPr>
                <w:iCs/>
                <w:sz w:val="20"/>
                <w:szCs w:val="20"/>
              </w:rPr>
              <w:t xml:space="preserve"> fact of being </w:t>
            </w:r>
            <w:r w:rsidR="00BB64E1">
              <w:rPr>
                <w:i/>
                <w:iCs/>
                <w:sz w:val="20"/>
                <w:szCs w:val="20"/>
              </w:rPr>
              <w:t>creature</w:t>
            </w:r>
            <w:r w:rsidR="00BB64E1">
              <w:rPr>
                <w:iCs/>
                <w:sz w:val="20"/>
                <w:szCs w:val="20"/>
              </w:rPr>
              <w:t xml:space="preserve"> of statute insufficient to subject actions to </w:t>
            </w:r>
            <w:r w:rsidR="00BB64E1">
              <w:rPr>
                <w:i/>
                <w:iCs/>
                <w:sz w:val="20"/>
                <w:szCs w:val="20"/>
              </w:rPr>
              <w:t>Charter</w:t>
            </w:r>
            <w:r>
              <w:rPr>
                <w:iCs/>
                <w:sz w:val="20"/>
                <w:szCs w:val="20"/>
              </w:rPr>
              <w:t xml:space="preserve"> (only if derive all power/operational capacity from legislation); </w:t>
            </w:r>
            <w:r w:rsidRPr="00F44E26">
              <w:rPr>
                <w:b/>
                <w:iCs/>
                <w:sz w:val="20"/>
                <w:szCs w:val="20"/>
              </w:rPr>
              <w:t>public purpose test inadequate</w:t>
            </w:r>
            <w:r w:rsidR="00FD2FA7">
              <w:rPr>
                <w:iCs/>
                <w:sz w:val="20"/>
                <w:szCs w:val="20"/>
              </w:rPr>
              <w:t xml:space="preserve"> (many entities</w:t>
            </w:r>
            <w:r>
              <w:rPr>
                <w:iCs/>
                <w:sz w:val="20"/>
                <w:szCs w:val="20"/>
              </w:rPr>
              <w:t xml:space="preserve"> perform public functions but are not part of </w:t>
            </w:r>
            <w:proofErr w:type="spellStart"/>
            <w:r>
              <w:rPr>
                <w:iCs/>
                <w:sz w:val="20"/>
                <w:szCs w:val="20"/>
              </w:rPr>
              <w:t>gov</w:t>
            </w:r>
            <w:proofErr w:type="spellEnd"/>
            <w:r>
              <w:rPr>
                <w:iCs/>
                <w:sz w:val="20"/>
                <w:szCs w:val="20"/>
              </w:rPr>
              <w:t xml:space="preserve">); </w:t>
            </w:r>
            <w:proofErr w:type="spellStart"/>
            <w:r>
              <w:rPr>
                <w:iCs/>
                <w:sz w:val="20"/>
                <w:szCs w:val="20"/>
              </w:rPr>
              <w:t>unis</w:t>
            </w:r>
            <w:proofErr w:type="spellEnd"/>
            <w:r>
              <w:rPr>
                <w:iCs/>
                <w:sz w:val="20"/>
                <w:szCs w:val="20"/>
              </w:rPr>
              <w:t xml:space="preserve"> have legal autonomy from </w:t>
            </w:r>
            <w:proofErr w:type="spellStart"/>
            <w:r>
              <w:rPr>
                <w:iCs/>
                <w:sz w:val="20"/>
                <w:szCs w:val="20"/>
              </w:rPr>
              <w:t>gov</w:t>
            </w:r>
            <w:proofErr w:type="spellEnd"/>
            <w:r>
              <w:rPr>
                <w:iCs/>
                <w:sz w:val="20"/>
                <w:szCs w:val="20"/>
              </w:rPr>
              <w:t xml:space="preserve"> (despite receiving $); </w:t>
            </w:r>
            <w:proofErr w:type="spellStart"/>
            <w:r w:rsidRPr="00241B2E">
              <w:rPr>
                <w:b/>
                <w:iCs/>
                <w:sz w:val="20"/>
                <w:szCs w:val="20"/>
              </w:rPr>
              <w:t>uni</w:t>
            </w:r>
            <w:proofErr w:type="spellEnd"/>
            <w:r w:rsidRPr="00241B2E">
              <w:rPr>
                <w:b/>
                <w:iCs/>
                <w:sz w:val="20"/>
                <w:szCs w:val="20"/>
              </w:rPr>
              <w:t xml:space="preserve"> ≠ </w:t>
            </w:r>
            <w:proofErr w:type="spellStart"/>
            <w:r w:rsidRPr="00241B2E">
              <w:rPr>
                <w:b/>
                <w:iCs/>
                <w:sz w:val="20"/>
                <w:szCs w:val="20"/>
              </w:rPr>
              <w:t>gov</w:t>
            </w:r>
            <w:proofErr w:type="spellEnd"/>
            <w:r>
              <w:rPr>
                <w:iCs/>
                <w:sz w:val="20"/>
                <w:szCs w:val="20"/>
              </w:rPr>
              <w:t xml:space="preserve">, so </w:t>
            </w:r>
            <w:proofErr w:type="spellStart"/>
            <w:r>
              <w:rPr>
                <w:iCs/>
                <w:sz w:val="20"/>
                <w:szCs w:val="20"/>
              </w:rPr>
              <w:t>uni</w:t>
            </w:r>
            <w:proofErr w:type="spellEnd"/>
            <w:r>
              <w:rPr>
                <w:iCs/>
                <w:sz w:val="20"/>
                <w:szCs w:val="20"/>
              </w:rPr>
              <w:t xml:space="preserve"> MR policy </w:t>
            </w:r>
            <w:r w:rsidRPr="00241B2E">
              <w:rPr>
                <w:b/>
                <w:iCs/>
                <w:sz w:val="20"/>
                <w:szCs w:val="20"/>
              </w:rPr>
              <w:t xml:space="preserve">not subject to </w:t>
            </w:r>
            <w:r w:rsidRPr="00241B2E">
              <w:rPr>
                <w:b/>
                <w:i/>
                <w:iCs/>
                <w:sz w:val="20"/>
                <w:szCs w:val="20"/>
              </w:rPr>
              <w:t>Charter</w:t>
            </w:r>
            <w:r>
              <w:rPr>
                <w:iCs/>
                <w:sz w:val="20"/>
                <w:szCs w:val="20"/>
              </w:rPr>
              <w:t xml:space="preserve"> </w:t>
            </w:r>
            <w:r>
              <w:rPr>
                <w:rFonts w:ascii="Zapf Dingbats" w:hAnsi="Zapf Dingbats"/>
                <w:iCs/>
                <w:sz w:val="20"/>
                <w:szCs w:val="20"/>
              </w:rPr>
              <w:t>✓</w:t>
            </w:r>
          </w:p>
          <w:p w14:paraId="2A2E127F" w14:textId="77777777" w:rsidR="00BB64E1" w:rsidRPr="00BB035E" w:rsidRDefault="00BB035E" w:rsidP="00BB64E1">
            <w:pPr>
              <w:tabs>
                <w:tab w:val="left" w:pos="720"/>
                <w:tab w:val="left" w:pos="1440"/>
                <w:tab w:val="left" w:pos="1872"/>
                <w:tab w:val="right" w:leader="dot" w:pos="9360"/>
              </w:tabs>
              <w:rPr>
                <w:sz w:val="20"/>
                <w:szCs w:val="20"/>
              </w:rPr>
            </w:pPr>
            <w:r>
              <w:rPr>
                <w:sz w:val="20"/>
                <w:szCs w:val="20"/>
              </w:rPr>
              <w:t xml:space="preserve">-Wilson J dissenting: Social democratic view, Canada diff than US, see </w:t>
            </w:r>
            <w:proofErr w:type="spellStart"/>
            <w:r>
              <w:rPr>
                <w:sz w:val="20"/>
                <w:szCs w:val="20"/>
              </w:rPr>
              <w:t>gov</w:t>
            </w:r>
            <w:proofErr w:type="spellEnd"/>
            <w:r>
              <w:rPr>
                <w:sz w:val="20"/>
                <w:szCs w:val="20"/>
              </w:rPr>
              <w:t xml:space="preserve"> </w:t>
            </w:r>
            <w:r>
              <w:rPr>
                <w:i/>
                <w:sz w:val="20"/>
                <w:szCs w:val="20"/>
              </w:rPr>
              <w:t>not</w:t>
            </w:r>
            <w:r>
              <w:rPr>
                <w:sz w:val="20"/>
                <w:szCs w:val="20"/>
              </w:rPr>
              <w:t xml:space="preserve"> as coercive force but provider of services, remedy-</w:t>
            </w:r>
            <w:proofErr w:type="spellStart"/>
            <w:r>
              <w:rPr>
                <w:sz w:val="20"/>
                <w:szCs w:val="20"/>
              </w:rPr>
              <w:t>er</w:t>
            </w:r>
            <w:proofErr w:type="spellEnd"/>
            <w:r>
              <w:rPr>
                <w:sz w:val="20"/>
                <w:szCs w:val="20"/>
              </w:rPr>
              <w:t xml:space="preserve"> of inequalities, pro active force; definition of </w:t>
            </w:r>
            <w:proofErr w:type="spellStart"/>
            <w:r>
              <w:rPr>
                <w:sz w:val="20"/>
                <w:szCs w:val="20"/>
              </w:rPr>
              <w:t>gov</w:t>
            </w:r>
            <w:proofErr w:type="spellEnd"/>
            <w:r>
              <w:rPr>
                <w:sz w:val="20"/>
                <w:szCs w:val="20"/>
              </w:rPr>
              <w:t xml:space="preserve"> should go further, include </w:t>
            </w:r>
            <w:proofErr w:type="spellStart"/>
            <w:r>
              <w:rPr>
                <w:sz w:val="20"/>
                <w:szCs w:val="20"/>
              </w:rPr>
              <w:t>uni’s</w:t>
            </w:r>
            <w:proofErr w:type="spellEnd"/>
            <w:r>
              <w:rPr>
                <w:sz w:val="20"/>
                <w:szCs w:val="20"/>
              </w:rPr>
              <w:t xml:space="preserve">, hospitals </w:t>
            </w:r>
            <w:r>
              <w:rPr>
                <w:rFonts w:ascii="Zapf Dingbats" w:hAnsi="Zapf Dingbats"/>
                <w:sz w:val="20"/>
                <w:szCs w:val="20"/>
              </w:rPr>
              <w:t>✗</w:t>
            </w:r>
          </w:p>
        </w:tc>
      </w:tr>
      <w:tr w:rsidR="009F6549" w:rsidRPr="00BB64E1" w14:paraId="4E98755C" w14:textId="77777777" w:rsidTr="00481821">
        <w:tc>
          <w:tcPr>
            <w:tcW w:w="10173" w:type="dxa"/>
          </w:tcPr>
          <w:p w14:paraId="72FA17C2" w14:textId="0ED1277C" w:rsidR="009F6549" w:rsidRDefault="009F6549" w:rsidP="009F6549">
            <w:pPr>
              <w:tabs>
                <w:tab w:val="left" w:pos="720"/>
                <w:tab w:val="left" w:pos="1440"/>
                <w:tab w:val="left" w:pos="1872"/>
                <w:tab w:val="right" w:leader="dot" w:pos="9360"/>
              </w:tabs>
              <w:rPr>
                <w:sz w:val="20"/>
                <w:szCs w:val="20"/>
                <w:lang w:val="en-US"/>
              </w:rPr>
            </w:pPr>
            <w:r>
              <w:rPr>
                <w:i/>
                <w:color w:val="FF0000"/>
                <w:sz w:val="20"/>
                <w:szCs w:val="20"/>
                <w:lang w:val="en-US"/>
              </w:rPr>
              <w:t>Douglas/</w:t>
            </w:r>
            <w:proofErr w:type="spellStart"/>
            <w:r>
              <w:rPr>
                <w:i/>
                <w:color w:val="FF0000"/>
                <w:sz w:val="20"/>
                <w:szCs w:val="20"/>
                <w:lang w:val="en-US"/>
              </w:rPr>
              <w:t>Kwantlen</w:t>
            </w:r>
            <w:proofErr w:type="spellEnd"/>
            <w:r>
              <w:rPr>
                <w:i/>
                <w:color w:val="FF0000"/>
                <w:sz w:val="20"/>
                <w:szCs w:val="20"/>
                <w:lang w:val="en-US"/>
              </w:rPr>
              <w:t xml:space="preserve"> Faculty </w:t>
            </w:r>
            <w:proofErr w:type="spellStart"/>
            <w:r>
              <w:rPr>
                <w:i/>
                <w:color w:val="FF0000"/>
                <w:sz w:val="20"/>
                <w:szCs w:val="20"/>
                <w:lang w:val="en-US"/>
              </w:rPr>
              <w:t>Assoc</w:t>
            </w:r>
            <w:proofErr w:type="spellEnd"/>
            <w:r>
              <w:rPr>
                <w:i/>
                <w:color w:val="FF0000"/>
                <w:sz w:val="20"/>
                <w:szCs w:val="20"/>
                <w:lang w:val="en-US"/>
              </w:rPr>
              <w:t xml:space="preserve"> v Douglas College</w:t>
            </w:r>
            <w:r>
              <w:rPr>
                <w:color w:val="FF0000"/>
                <w:sz w:val="20"/>
                <w:szCs w:val="20"/>
                <w:lang w:val="en-US"/>
              </w:rPr>
              <w:t>, 1990</w:t>
            </w:r>
            <w:r>
              <w:rPr>
                <w:sz w:val="20"/>
                <w:szCs w:val="20"/>
                <w:lang w:val="en-US"/>
              </w:rPr>
              <w:t xml:space="preserve"> – </w:t>
            </w:r>
            <w:r w:rsidR="003B63DF" w:rsidRPr="002924BA">
              <w:rPr>
                <w:b/>
                <w:color w:val="3366FF"/>
                <w:sz w:val="20"/>
                <w:szCs w:val="20"/>
                <w:lang w:val="en-US"/>
              </w:rPr>
              <w:t>College</w:t>
            </w:r>
            <w:r w:rsidR="003B63DF">
              <w:rPr>
                <w:b/>
                <w:sz w:val="20"/>
                <w:szCs w:val="20"/>
                <w:lang w:val="en-US"/>
              </w:rPr>
              <w:t xml:space="preserve">: </w:t>
            </w:r>
            <w:r>
              <w:rPr>
                <w:sz w:val="20"/>
                <w:szCs w:val="20"/>
                <w:lang w:val="en-US"/>
              </w:rPr>
              <w:t xml:space="preserve">Challenge of MR provision in </w:t>
            </w:r>
            <w:proofErr w:type="spellStart"/>
            <w:r>
              <w:rPr>
                <w:sz w:val="20"/>
                <w:szCs w:val="20"/>
                <w:lang w:val="en-US"/>
              </w:rPr>
              <w:t>coll</w:t>
            </w:r>
            <w:proofErr w:type="spellEnd"/>
            <w:r>
              <w:rPr>
                <w:sz w:val="20"/>
                <w:szCs w:val="20"/>
                <w:lang w:val="en-US"/>
              </w:rPr>
              <w:t xml:space="preserve"> </w:t>
            </w:r>
            <w:proofErr w:type="spellStart"/>
            <w:r>
              <w:rPr>
                <w:sz w:val="20"/>
                <w:szCs w:val="20"/>
                <w:lang w:val="en-US"/>
              </w:rPr>
              <w:t>agrmt</w:t>
            </w:r>
            <w:proofErr w:type="spellEnd"/>
            <w:r>
              <w:rPr>
                <w:sz w:val="20"/>
                <w:szCs w:val="20"/>
                <w:lang w:val="en-US"/>
              </w:rPr>
              <w:t xml:space="preserve"> b/t college and union; does </w:t>
            </w:r>
            <w:r>
              <w:rPr>
                <w:i/>
                <w:sz w:val="20"/>
                <w:szCs w:val="20"/>
                <w:lang w:val="en-US"/>
              </w:rPr>
              <w:t>Charter</w:t>
            </w:r>
            <w:r>
              <w:rPr>
                <w:sz w:val="20"/>
                <w:szCs w:val="20"/>
                <w:lang w:val="en-US"/>
              </w:rPr>
              <w:t xml:space="preserve"> apply to college?  Does college = </w:t>
            </w:r>
            <w:proofErr w:type="spellStart"/>
            <w:r>
              <w:rPr>
                <w:sz w:val="20"/>
                <w:szCs w:val="20"/>
                <w:lang w:val="en-US"/>
              </w:rPr>
              <w:t>gov</w:t>
            </w:r>
            <w:proofErr w:type="spellEnd"/>
            <w:r>
              <w:rPr>
                <w:sz w:val="20"/>
                <w:szCs w:val="20"/>
                <w:lang w:val="en-US"/>
              </w:rPr>
              <w:t xml:space="preserve"> under s. 32?  YES; </w:t>
            </w:r>
            <w:r w:rsidRPr="00994F2C">
              <w:rPr>
                <w:b/>
                <w:i/>
                <w:sz w:val="20"/>
                <w:szCs w:val="20"/>
              </w:rPr>
              <w:t>Charter</w:t>
            </w:r>
            <w:r w:rsidRPr="00994F2C">
              <w:rPr>
                <w:b/>
                <w:sz w:val="20"/>
                <w:szCs w:val="20"/>
              </w:rPr>
              <w:t xml:space="preserve"> applies to college’s actions</w:t>
            </w:r>
          </w:p>
          <w:p w14:paraId="7E744C1A" w14:textId="7F6E5014" w:rsidR="009F6549" w:rsidRDefault="009F6549" w:rsidP="009F6549">
            <w:pPr>
              <w:tabs>
                <w:tab w:val="left" w:pos="720"/>
                <w:tab w:val="left" w:pos="1440"/>
                <w:tab w:val="left" w:pos="1872"/>
                <w:tab w:val="right" w:leader="dot" w:pos="9360"/>
              </w:tabs>
              <w:rPr>
                <w:i/>
                <w:color w:val="FF0000"/>
                <w:sz w:val="20"/>
                <w:szCs w:val="20"/>
                <w:lang w:val="en-US"/>
              </w:rPr>
            </w:pPr>
            <w:r>
              <w:rPr>
                <w:sz w:val="20"/>
                <w:szCs w:val="20"/>
                <w:lang w:val="en-US"/>
              </w:rPr>
              <w:t xml:space="preserve">-La Forest J: Distinguishes from </w:t>
            </w:r>
            <w:r>
              <w:rPr>
                <w:i/>
                <w:color w:val="FF0000"/>
                <w:sz w:val="20"/>
                <w:szCs w:val="20"/>
                <w:lang w:val="en-US"/>
              </w:rPr>
              <w:t>McKinney</w:t>
            </w:r>
            <w:r>
              <w:rPr>
                <w:sz w:val="20"/>
                <w:szCs w:val="20"/>
                <w:lang w:val="en-US"/>
              </w:rPr>
              <w:t xml:space="preserve">; college board </w:t>
            </w:r>
            <w:proofErr w:type="spellStart"/>
            <w:r>
              <w:rPr>
                <w:sz w:val="20"/>
                <w:szCs w:val="20"/>
                <w:lang w:val="en-US"/>
              </w:rPr>
              <w:t>app’d</w:t>
            </w:r>
            <w:proofErr w:type="spellEnd"/>
            <w:r>
              <w:rPr>
                <w:sz w:val="20"/>
                <w:szCs w:val="20"/>
                <w:lang w:val="en-US"/>
              </w:rPr>
              <w:t xml:space="preserve"> by </w:t>
            </w:r>
            <w:proofErr w:type="spellStart"/>
            <w:r>
              <w:rPr>
                <w:sz w:val="20"/>
                <w:szCs w:val="20"/>
                <w:lang w:val="en-US"/>
              </w:rPr>
              <w:t>gov</w:t>
            </w:r>
            <w:proofErr w:type="spellEnd"/>
            <w:r>
              <w:rPr>
                <w:sz w:val="20"/>
                <w:szCs w:val="20"/>
                <w:lang w:val="en-US"/>
              </w:rPr>
              <w:t xml:space="preserve">, </w:t>
            </w:r>
            <w:proofErr w:type="spellStart"/>
            <w:r>
              <w:rPr>
                <w:sz w:val="20"/>
                <w:szCs w:val="20"/>
                <w:lang w:val="en-US"/>
              </w:rPr>
              <w:t>gov</w:t>
            </w:r>
            <w:proofErr w:type="spellEnd"/>
            <w:r>
              <w:rPr>
                <w:sz w:val="20"/>
                <w:szCs w:val="20"/>
                <w:lang w:val="en-US"/>
              </w:rPr>
              <w:t xml:space="preserve"> issues directives vs. </w:t>
            </w:r>
            <w:proofErr w:type="spellStart"/>
            <w:r>
              <w:rPr>
                <w:sz w:val="20"/>
                <w:szCs w:val="20"/>
                <w:lang w:val="en-US"/>
              </w:rPr>
              <w:t>uni’s</w:t>
            </w:r>
            <w:proofErr w:type="spellEnd"/>
            <w:r>
              <w:rPr>
                <w:sz w:val="20"/>
                <w:szCs w:val="20"/>
                <w:lang w:val="en-US"/>
              </w:rPr>
              <w:t xml:space="preserve"> who operate autonomously; </w:t>
            </w:r>
            <w:r w:rsidRPr="00994F2C">
              <w:rPr>
                <w:b/>
                <w:sz w:val="20"/>
                <w:szCs w:val="20"/>
                <w:lang w:val="en-US"/>
              </w:rPr>
              <w:t xml:space="preserve">college as part of </w:t>
            </w:r>
            <w:proofErr w:type="spellStart"/>
            <w:r w:rsidRPr="00994F2C">
              <w:rPr>
                <w:b/>
                <w:sz w:val="20"/>
                <w:szCs w:val="20"/>
                <w:lang w:val="en-US"/>
              </w:rPr>
              <w:t>gov</w:t>
            </w:r>
            <w:proofErr w:type="spellEnd"/>
            <w:r w:rsidRPr="00994F2C">
              <w:rPr>
                <w:b/>
                <w:sz w:val="20"/>
                <w:szCs w:val="20"/>
                <w:lang w:val="en-US"/>
              </w:rPr>
              <w:t xml:space="preserve"> in </w:t>
            </w:r>
            <w:r w:rsidRPr="00031BDC">
              <w:rPr>
                <w:b/>
                <w:sz w:val="20"/>
                <w:szCs w:val="20"/>
                <w:u w:val="single"/>
                <w:lang w:val="en-US"/>
              </w:rPr>
              <w:t>form</w:t>
            </w:r>
            <w:r w:rsidRPr="00994F2C">
              <w:rPr>
                <w:b/>
                <w:sz w:val="20"/>
                <w:szCs w:val="20"/>
                <w:lang w:val="en-US"/>
              </w:rPr>
              <w:t xml:space="preserve"> and </w:t>
            </w:r>
            <w:r w:rsidRPr="00031BDC">
              <w:rPr>
                <w:b/>
                <w:sz w:val="20"/>
                <w:szCs w:val="20"/>
                <w:u w:val="single"/>
                <w:lang w:val="en-US"/>
              </w:rPr>
              <w:t>fact</w:t>
            </w:r>
            <w:r>
              <w:rPr>
                <w:sz w:val="20"/>
                <w:szCs w:val="20"/>
                <w:lang w:val="en-US"/>
              </w:rPr>
              <w:t xml:space="preserve">; Form: board </w:t>
            </w:r>
            <w:proofErr w:type="spellStart"/>
            <w:r>
              <w:rPr>
                <w:sz w:val="20"/>
                <w:szCs w:val="20"/>
                <w:lang w:val="en-US"/>
              </w:rPr>
              <w:t>apptd</w:t>
            </w:r>
            <w:proofErr w:type="spellEnd"/>
            <w:r>
              <w:rPr>
                <w:sz w:val="20"/>
                <w:szCs w:val="20"/>
                <w:lang w:val="en-US"/>
              </w:rPr>
              <w:t xml:space="preserve"> by </w:t>
            </w:r>
            <w:proofErr w:type="spellStart"/>
            <w:r>
              <w:rPr>
                <w:sz w:val="20"/>
                <w:szCs w:val="20"/>
                <w:lang w:val="en-US"/>
              </w:rPr>
              <w:t>gov</w:t>
            </w:r>
            <w:proofErr w:type="spellEnd"/>
            <w:r>
              <w:rPr>
                <w:sz w:val="20"/>
                <w:szCs w:val="20"/>
                <w:lang w:val="en-US"/>
              </w:rPr>
              <w:t xml:space="preserve"> (</w:t>
            </w:r>
            <w:proofErr w:type="spellStart"/>
            <w:r>
              <w:rPr>
                <w:sz w:val="20"/>
                <w:szCs w:val="20"/>
                <w:lang w:val="en-US"/>
              </w:rPr>
              <w:t>vs</w:t>
            </w:r>
            <w:proofErr w:type="spellEnd"/>
            <w:r>
              <w:rPr>
                <w:sz w:val="20"/>
                <w:szCs w:val="20"/>
                <w:lang w:val="en-US"/>
              </w:rPr>
              <w:t xml:space="preserve"> only some members @ </w:t>
            </w:r>
            <w:proofErr w:type="spellStart"/>
            <w:r>
              <w:rPr>
                <w:sz w:val="20"/>
                <w:szCs w:val="20"/>
                <w:lang w:val="en-US"/>
              </w:rPr>
              <w:t>uni</w:t>
            </w:r>
            <w:proofErr w:type="spellEnd"/>
            <w:r>
              <w:rPr>
                <w:sz w:val="20"/>
                <w:szCs w:val="20"/>
                <w:lang w:val="en-US"/>
              </w:rPr>
              <w:t xml:space="preserve">), Fact: History of institutions (whole idea of </w:t>
            </w:r>
            <w:proofErr w:type="spellStart"/>
            <w:r>
              <w:rPr>
                <w:sz w:val="20"/>
                <w:szCs w:val="20"/>
                <w:lang w:val="en-US"/>
              </w:rPr>
              <w:t>uni</w:t>
            </w:r>
            <w:proofErr w:type="spellEnd"/>
            <w:r>
              <w:rPr>
                <w:sz w:val="20"/>
                <w:szCs w:val="20"/>
                <w:lang w:val="en-US"/>
              </w:rPr>
              <w:t xml:space="preserve"> = academic </w:t>
            </w:r>
            <w:r>
              <w:rPr>
                <w:i/>
                <w:sz w:val="20"/>
                <w:szCs w:val="20"/>
                <w:lang w:val="en-US"/>
              </w:rPr>
              <w:t>freedom</w:t>
            </w:r>
            <w:r>
              <w:rPr>
                <w:sz w:val="20"/>
                <w:szCs w:val="20"/>
                <w:lang w:val="en-US"/>
              </w:rPr>
              <w:t xml:space="preserve">, </w:t>
            </w:r>
            <w:r>
              <w:rPr>
                <w:i/>
                <w:sz w:val="20"/>
                <w:szCs w:val="20"/>
                <w:lang w:val="en-US"/>
              </w:rPr>
              <w:t>can</w:t>
            </w:r>
            <w:r>
              <w:rPr>
                <w:sz w:val="20"/>
                <w:szCs w:val="20"/>
                <w:lang w:val="en-US"/>
              </w:rPr>
              <w:t xml:space="preserve"> criticize </w:t>
            </w:r>
            <w:proofErr w:type="spellStart"/>
            <w:r>
              <w:rPr>
                <w:sz w:val="20"/>
                <w:szCs w:val="20"/>
                <w:lang w:val="en-US"/>
              </w:rPr>
              <w:t>gov</w:t>
            </w:r>
            <w:proofErr w:type="spellEnd"/>
            <w:r>
              <w:rPr>
                <w:sz w:val="20"/>
                <w:szCs w:val="20"/>
                <w:lang w:val="en-US"/>
              </w:rPr>
              <w:t>)</w:t>
            </w:r>
          </w:p>
        </w:tc>
      </w:tr>
      <w:tr w:rsidR="009F6549" w:rsidRPr="00BB64E1" w14:paraId="79A67C7A" w14:textId="77777777" w:rsidTr="00481821">
        <w:tc>
          <w:tcPr>
            <w:tcW w:w="10173" w:type="dxa"/>
          </w:tcPr>
          <w:p w14:paraId="770AF002" w14:textId="6B1186AA" w:rsidR="009F6549" w:rsidRPr="00C87829" w:rsidRDefault="009F6549" w:rsidP="00FD2FA7">
            <w:pPr>
              <w:tabs>
                <w:tab w:val="left" w:pos="720"/>
                <w:tab w:val="left" w:pos="1440"/>
                <w:tab w:val="left" w:pos="1872"/>
                <w:tab w:val="right" w:leader="dot" w:pos="9360"/>
              </w:tabs>
              <w:rPr>
                <w:sz w:val="20"/>
                <w:szCs w:val="20"/>
                <w:lang w:val="en-US"/>
              </w:rPr>
            </w:pPr>
            <w:proofErr w:type="spellStart"/>
            <w:r>
              <w:rPr>
                <w:i/>
                <w:color w:val="FF0000"/>
                <w:sz w:val="20"/>
                <w:szCs w:val="20"/>
                <w:lang w:val="en-US"/>
              </w:rPr>
              <w:t>Stoffman</w:t>
            </w:r>
            <w:proofErr w:type="spellEnd"/>
            <w:r>
              <w:rPr>
                <w:i/>
                <w:color w:val="FF0000"/>
                <w:sz w:val="20"/>
                <w:szCs w:val="20"/>
                <w:lang w:val="en-US"/>
              </w:rPr>
              <w:t xml:space="preserve"> v VGH</w:t>
            </w:r>
            <w:r>
              <w:rPr>
                <w:color w:val="FF0000"/>
                <w:sz w:val="20"/>
                <w:szCs w:val="20"/>
                <w:lang w:val="en-US"/>
              </w:rPr>
              <w:t>, 1990</w:t>
            </w:r>
            <w:r>
              <w:rPr>
                <w:sz w:val="20"/>
                <w:szCs w:val="20"/>
                <w:lang w:val="en-US"/>
              </w:rPr>
              <w:t xml:space="preserve"> – </w:t>
            </w:r>
            <w:r w:rsidR="003B63DF" w:rsidRPr="002924BA">
              <w:rPr>
                <w:b/>
                <w:color w:val="3366FF"/>
                <w:sz w:val="20"/>
                <w:szCs w:val="20"/>
                <w:lang w:val="en-US"/>
              </w:rPr>
              <w:t>Hospital:</w:t>
            </w:r>
            <w:r w:rsidR="003B63DF">
              <w:rPr>
                <w:sz w:val="20"/>
                <w:szCs w:val="20"/>
                <w:lang w:val="en-US"/>
              </w:rPr>
              <w:t xml:space="preserve"> </w:t>
            </w:r>
            <w:r>
              <w:rPr>
                <w:sz w:val="20"/>
                <w:szCs w:val="20"/>
                <w:lang w:val="en-US"/>
              </w:rPr>
              <w:t xml:space="preserve">Docs challenged board </w:t>
            </w:r>
            <w:proofErr w:type="spellStart"/>
            <w:r>
              <w:rPr>
                <w:sz w:val="20"/>
                <w:szCs w:val="20"/>
                <w:lang w:val="en-US"/>
              </w:rPr>
              <w:t>reg</w:t>
            </w:r>
            <w:proofErr w:type="spellEnd"/>
            <w:r>
              <w:rPr>
                <w:sz w:val="20"/>
                <w:szCs w:val="20"/>
                <w:lang w:val="en-US"/>
              </w:rPr>
              <w:t xml:space="preserve"> </w:t>
            </w:r>
            <w:proofErr w:type="spellStart"/>
            <w:r>
              <w:rPr>
                <w:sz w:val="20"/>
                <w:szCs w:val="20"/>
                <w:lang w:val="en-US"/>
              </w:rPr>
              <w:t>est’g</w:t>
            </w:r>
            <w:proofErr w:type="spellEnd"/>
            <w:r>
              <w:rPr>
                <w:sz w:val="20"/>
                <w:szCs w:val="20"/>
                <w:lang w:val="en-US"/>
              </w:rPr>
              <w:t xml:space="preserve"> MR policy at 65; </w:t>
            </w:r>
            <w:r w:rsidRPr="00D86D6B">
              <w:rPr>
                <w:b/>
                <w:sz w:val="20"/>
                <w:szCs w:val="20"/>
                <w:lang w:val="en-US"/>
              </w:rPr>
              <w:t xml:space="preserve">does </w:t>
            </w:r>
            <w:r w:rsidRPr="00D86D6B">
              <w:rPr>
                <w:b/>
                <w:i/>
                <w:sz w:val="20"/>
                <w:szCs w:val="20"/>
                <w:lang w:val="en-US"/>
              </w:rPr>
              <w:t>Charter</w:t>
            </w:r>
            <w:r w:rsidRPr="00D86D6B">
              <w:rPr>
                <w:b/>
                <w:sz w:val="20"/>
                <w:szCs w:val="20"/>
                <w:lang w:val="en-US"/>
              </w:rPr>
              <w:t xml:space="preserve"> apply to employment relations @ hospital?  NO</w:t>
            </w:r>
            <w:r>
              <w:rPr>
                <w:sz w:val="20"/>
                <w:szCs w:val="20"/>
                <w:lang w:val="en-US"/>
              </w:rPr>
              <w:t xml:space="preserve">; although governing statute required all </w:t>
            </w:r>
            <w:proofErr w:type="spellStart"/>
            <w:r>
              <w:rPr>
                <w:sz w:val="20"/>
                <w:szCs w:val="20"/>
                <w:lang w:val="en-US"/>
              </w:rPr>
              <w:t>regs</w:t>
            </w:r>
            <w:proofErr w:type="spellEnd"/>
            <w:r>
              <w:rPr>
                <w:sz w:val="20"/>
                <w:szCs w:val="20"/>
                <w:lang w:val="en-US"/>
              </w:rPr>
              <w:t xml:space="preserve"> be approved by </w:t>
            </w:r>
            <w:r w:rsidR="00FD2FA7">
              <w:rPr>
                <w:sz w:val="20"/>
                <w:szCs w:val="20"/>
                <w:lang w:val="en-US"/>
              </w:rPr>
              <w:t>Min</w:t>
            </w:r>
            <w:r>
              <w:rPr>
                <w:sz w:val="20"/>
                <w:szCs w:val="20"/>
                <w:lang w:val="en-US"/>
              </w:rPr>
              <w:t xml:space="preserve">, and most board </w:t>
            </w:r>
            <w:r w:rsidR="00FD2FA7">
              <w:rPr>
                <w:sz w:val="20"/>
                <w:szCs w:val="20"/>
                <w:lang w:val="en-US"/>
              </w:rPr>
              <w:t xml:space="preserve">members </w:t>
            </w:r>
            <w:proofErr w:type="spellStart"/>
            <w:r w:rsidR="00FD2FA7">
              <w:rPr>
                <w:sz w:val="20"/>
                <w:szCs w:val="20"/>
                <w:lang w:val="en-US"/>
              </w:rPr>
              <w:t>app’d</w:t>
            </w:r>
            <w:proofErr w:type="spellEnd"/>
            <w:r w:rsidR="00FD2FA7">
              <w:rPr>
                <w:sz w:val="20"/>
                <w:szCs w:val="20"/>
                <w:lang w:val="en-US"/>
              </w:rPr>
              <w:t xml:space="preserve"> by </w:t>
            </w:r>
            <w:proofErr w:type="spellStart"/>
            <w:r w:rsidR="00FD2FA7">
              <w:rPr>
                <w:sz w:val="20"/>
                <w:szCs w:val="20"/>
                <w:lang w:val="en-US"/>
              </w:rPr>
              <w:t>gov</w:t>
            </w:r>
            <w:proofErr w:type="spellEnd"/>
            <w:r w:rsidR="00FD2FA7">
              <w:rPr>
                <w:sz w:val="20"/>
                <w:szCs w:val="20"/>
                <w:lang w:val="en-US"/>
              </w:rPr>
              <w:t xml:space="preserve">, </w:t>
            </w:r>
            <w:r>
              <w:rPr>
                <w:sz w:val="20"/>
                <w:szCs w:val="20"/>
                <w:lang w:val="en-US"/>
              </w:rPr>
              <w:t xml:space="preserve">no </w:t>
            </w:r>
            <w:proofErr w:type="spellStart"/>
            <w:r>
              <w:rPr>
                <w:sz w:val="20"/>
                <w:szCs w:val="20"/>
                <w:lang w:val="en-US"/>
              </w:rPr>
              <w:t>gov</w:t>
            </w:r>
            <w:proofErr w:type="spellEnd"/>
            <w:r>
              <w:rPr>
                <w:sz w:val="20"/>
                <w:szCs w:val="20"/>
                <w:lang w:val="en-US"/>
              </w:rPr>
              <w:t xml:space="preserve"> bureaucrats </w:t>
            </w:r>
            <w:r>
              <w:rPr>
                <w:i/>
                <w:sz w:val="20"/>
                <w:szCs w:val="20"/>
                <w:lang w:val="en-US"/>
              </w:rPr>
              <w:t>on</w:t>
            </w:r>
            <w:r w:rsidR="00FD2FA7">
              <w:rPr>
                <w:sz w:val="20"/>
                <w:szCs w:val="20"/>
                <w:lang w:val="en-US"/>
              </w:rPr>
              <w:t xml:space="preserve"> board, and </w:t>
            </w:r>
            <w:proofErr w:type="spellStart"/>
            <w:r w:rsidR="00FD2FA7">
              <w:rPr>
                <w:sz w:val="20"/>
                <w:szCs w:val="20"/>
                <w:lang w:val="en-US"/>
              </w:rPr>
              <w:t>gov</w:t>
            </w:r>
            <w:proofErr w:type="spellEnd"/>
            <w:r w:rsidR="00FD2FA7">
              <w:rPr>
                <w:sz w:val="20"/>
                <w:szCs w:val="20"/>
                <w:lang w:val="en-US"/>
              </w:rPr>
              <w:t xml:space="preserve"> approval</w:t>
            </w:r>
            <w:r>
              <w:rPr>
                <w:sz w:val="20"/>
                <w:szCs w:val="20"/>
                <w:lang w:val="en-US"/>
              </w:rPr>
              <w:t xml:space="preserve"> really just rubber</w:t>
            </w:r>
            <w:r w:rsidR="00FD2FA7">
              <w:rPr>
                <w:sz w:val="20"/>
                <w:szCs w:val="20"/>
                <w:lang w:val="en-US"/>
              </w:rPr>
              <w:t xml:space="preserve"> stamp (Form); even if</w:t>
            </w:r>
            <w:r>
              <w:rPr>
                <w:sz w:val="20"/>
                <w:szCs w:val="20"/>
                <w:lang w:val="en-US"/>
              </w:rPr>
              <w:t xml:space="preserve"> </w:t>
            </w:r>
            <w:r w:rsidRPr="00031BDC">
              <w:rPr>
                <w:b/>
                <w:sz w:val="20"/>
                <w:szCs w:val="20"/>
                <w:lang w:val="en-US"/>
              </w:rPr>
              <w:t xml:space="preserve">some </w:t>
            </w:r>
            <w:r w:rsidRPr="00031BDC">
              <w:rPr>
                <w:b/>
                <w:i/>
                <w:sz w:val="20"/>
                <w:szCs w:val="20"/>
                <w:lang w:val="en-US"/>
              </w:rPr>
              <w:t>formal</w:t>
            </w:r>
            <w:r w:rsidR="00FD2FA7">
              <w:rPr>
                <w:b/>
                <w:sz w:val="20"/>
                <w:szCs w:val="20"/>
                <w:lang w:val="en-US"/>
              </w:rPr>
              <w:t xml:space="preserve"> measures</w:t>
            </w:r>
            <w:r w:rsidRPr="00031BDC">
              <w:rPr>
                <w:b/>
                <w:sz w:val="20"/>
                <w:szCs w:val="20"/>
                <w:lang w:val="en-US"/>
              </w:rPr>
              <w:t xml:space="preserve"> of control</w:t>
            </w:r>
            <w:r>
              <w:rPr>
                <w:sz w:val="20"/>
                <w:szCs w:val="20"/>
                <w:lang w:val="en-US"/>
              </w:rPr>
              <w:t xml:space="preserve"> if as matter of </w:t>
            </w:r>
            <w:r>
              <w:rPr>
                <w:i/>
                <w:sz w:val="20"/>
                <w:szCs w:val="20"/>
                <w:lang w:val="en-US"/>
              </w:rPr>
              <w:t>fact</w:t>
            </w:r>
            <w:r>
              <w:rPr>
                <w:sz w:val="20"/>
                <w:szCs w:val="20"/>
                <w:lang w:val="en-US"/>
              </w:rPr>
              <w:t xml:space="preserve">, control not </w:t>
            </w:r>
            <w:r w:rsidR="00FD2FA7">
              <w:rPr>
                <w:sz w:val="20"/>
                <w:szCs w:val="20"/>
                <w:lang w:val="en-US"/>
              </w:rPr>
              <w:t xml:space="preserve">routinely exercises, </w:t>
            </w:r>
            <w:r>
              <w:rPr>
                <w:sz w:val="20"/>
                <w:szCs w:val="20"/>
                <w:lang w:val="en-US"/>
              </w:rPr>
              <w:t xml:space="preserve">will NOT be </w:t>
            </w:r>
            <w:proofErr w:type="spellStart"/>
            <w:r>
              <w:rPr>
                <w:sz w:val="20"/>
                <w:szCs w:val="20"/>
                <w:lang w:val="en-US"/>
              </w:rPr>
              <w:t>gov</w:t>
            </w:r>
            <w:proofErr w:type="spellEnd"/>
            <w:r>
              <w:rPr>
                <w:sz w:val="20"/>
                <w:szCs w:val="20"/>
                <w:lang w:val="en-US"/>
              </w:rPr>
              <w:t xml:space="preserve">; </w:t>
            </w:r>
            <w:r w:rsidRPr="009F6549">
              <w:rPr>
                <w:b/>
                <w:i/>
                <w:sz w:val="20"/>
                <w:szCs w:val="20"/>
                <w:lang w:val="en-US"/>
              </w:rPr>
              <w:t>factually</w:t>
            </w:r>
            <w:r w:rsidRPr="009F6549">
              <w:rPr>
                <w:b/>
                <w:sz w:val="20"/>
                <w:szCs w:val="20"/>
                <w:lang w:val="en-US"/>
              </w:rPr>
              <w:t>, in</w:t>
            </w:r>
            <w:r w:rsidR="00FD2FA7">
              <w:rPr>
                <w:b/>
                <w:sz w:val="20"/>
                <w:szCs w:val="20"/>
                <w:lang w:val="en-US"/>
              </w:rPr>
              <w:t xml:space="preserve">stitution operates </w:t>
            </w:r>
            <w:proofErr w:type="spellStart"/>
            <w:r w:rsidR="00FD2FA7">
              <w:rPr>
                <w:b/>
                <w:sz w:val="20"/>
                <w:szCs w:val="20"/>
                <w:lang w:val="en-US"/>
              </w:rPr>
              <w:t>indep</w:t>
            </w:r>
            <w:proofErr w:type="spellEnd"/>
            <w:r w:rsidRPr="009F6549">
              <w:rPr>
                <w:b/>
                <w:sz w:val="20"/>
                <w:szCs w:val="20"/>
                <w:lang w:val="en-US"/>
              </w:rPr>
              <w:t>/autonomously</w:t>
            </w:r>
            <w:r w:rsidR="00C87829">
              <w:rPr>
                <w:sz w:val="20"/>
                <w:szCs w:val="20"/>
                <w:lang w:val="en-US"/>
              </w:rPr>
              <w:t xml:space="preserve">; L’H-D (majority in </w:t>
            </w:r>
            <w:r w:rsidR="00C87829">
              <w:rPr>
                <w:i/>
                <w:sz w:val="20"/>
                <w:szCs w:val="20"/>
                <w:lang w:val="en-US"/>
              </w:rPr>
              <w:t>McKinney</w:t>
            </w:r>
            <w:r w:rsidR="00C87829">
              <w:rPr>
                <w:sz w:val="20"/>
                <w:szCs w:val="20"/>
                <w:lang w:val="en-US"/>
              </w:rPr>
              <w:t xml:space="preserve">) dissents: hospital </w:t>
            </w:r>
            <w:r w:rsidR="00C87829">
              <w:rPr>
                <w:i/>
                <w:sz w:val="20"/>
                <w:szCs w:val="20"/>
                <w:lang w:val="en-US"/>
              </w:rPr>
              <w:t>does</w:t>
            </w:r>
            <w:r w:rsidR="00C87829">
              <w:rPr>
                <w:sz w:val="20"/>
                <w:szCs w:val="20"/>
                <w:lang w:val="en-US"/>
              </w:rPr>
              <w:t xml:space="preserve"> act as </w:t>
            </w:r>
            <w:proofErr w:type="spellStart"/>
            <w:r w:rsidR="00C87829">
              <w:rPr>
                <w:sz w:val="20"/>
                <w:szCs w:val="20"/>
                <w:lang w:val="en-US"/>
              </w:rPr>
              <w:t>gov</w:t>
            </w:r>
            <w:proofErr w:type="spellEnd"/>
            <w:r w:rsidR="00C87829">
              <w:rPr>
                <w:sz w:val="20"/>
                <w:szCs w:val="20"/>
                <w:lang w:val="en-US"/>
              </w:rPr>
              <w:t xml:space="preserve">, greater degree of </w:t>
            </w:r>
            <w:proofErr w:type="spellStart"/>
            <w:r w:rsidR="00C87829">
              <w:rPr>
                <w:sz w:val="20"/>
                <w:szCs w:val="20"/>
                <w:lang w:val="en-US"/>
              </w:rPr>
              <w:t>gov</w:t>
            </w:r>
            <w:proofErr w:type="spellEnd"/>
            <w:r w:rsidR="00C87829">
              <w:rPr>
                <w:sz w:val="20"/>
                <w:szCs w:val="20"/>
                <w:lang w:val="en-US"/>
              </w:rPr>
              <w:t xml:space="preserve"> involvement here than in </w:t>
            </w:r>
            <w:r w:rsidR="00C87829">
              <w:rPr>
                <w:i/>
                <w:sz w:val="20"/>
                <w:szCs w:val="20"/>
                <w:lang w:val="en-US"/>
              </w:rPr>
              <w:t>McKinney</w:t>
            </w:r>
            <w:r w:rsidR="00C87829">
              <w:rPr>
                <w:sz w:val="20"/>
                <w:szCs w:val="20"/>
                <w:lang w:val="en-US"/>
              </w:rPr>
              <w:t xml:space="preserve">; stronger dissent, closer nexus b/t </w:t>
            </w:r>
            <w:proofErr w:type="spellStart"/>
            <w:r w:rsidR="00C87829">
              <w:rPr>
                <w:sz w:val="20"/>
                <w:szCs w:val="20"/>
                <w:lang w:val="en-US"/>
              </w:rPr>
              <w:t>gov</w:t>
            </w:r>
            <w:proofErr w:type="spellEnd"/>
            <w:r w:rsidR="00C87829">
              <w:rPr>
                <w:sz w:val="20"/>
                <w:szCs w:val="20"/>
                <w:lang w:val="en-US"/>
              </w:rPr>
              <w:t xml:space="preserve"> as matter of form controlling hospital (vs. </w:t>
            </w:r>
            <w:proofErr w:type="spellStart"/>
            <w:r w:rsidR="00C87829">
              <w:rPr>
                <w:sz w:val="20"/>
                <w:szCs w:val="20"/>
                <w:lang w:val="en-US"/>
              </w:rPr>
              <w:t>uni’s</w:t>
            </w:r>
            <w:proofErr w:type="spellEnd"/>
            <w:r w:rsidR="00C87829">
              <w:rPr>
                <w:sz w:val="20"/>
                <w:szCs w:val="20"/>
                <w:lang w:val="en-US"/>
              </w:rPr>
              <w:t>)</w:t>
            </w:r>
          </w:p>
        </w:tc>
      </w:tr>
      <w:tr w:rsidR="00BB64E1" w:rsidRPr="00BB64E1" w14:paraId="266D0A53" w14:textId="77777777" w:rsidTr="00481821">
        <w:tc>
          <w:tcPr>
            <w:tcW w:w="10173" w:type="dxa"/>
          </w:tcPr>
          <w:p w14:paraId="5608B0A2" w14:textId="0063FBD1" w:rsidR="00BB64E1" w:rsidRPr="0086616A" w:rsidRDefault="00031BDC" w:rsidP="00994F2C">
            <w:pPr>
              <w:tabs>
                <w:tab w:val="left" w:pos="720"/>
                <w:tab w:val="left" w:pos="1440"/>
                <w:tab w:val="left" w:pos="1872"/>
                <w:tab w:val="right" w:leader="dot" w:pos="9360"/>
              </w:tabs>
              <w:rPr>
                <w:sz w:val="20"/>
                <w:szCs w:val="20"/>
              </w:rPr>
            </w:pPr>
            <w:r>
              <w:rPr>
                <w:i/>
                <w:color w:val="FF0000"/>
                <w:sz w:val="20"/>
                <w:szCs w:val="20"/>
              </w:rPr>
              <w:t>Greater Vancouver Transportation Authority</w:t>
            </w:r>
            <w:r>
              <w:rPr>
                <w:color w:val="FF0000"/>
                <w:sz w:val="20"/>
                <w:szCs w:val="20"/>
              </w:rPr>
              <w:t>, 2009</w:t>
            </w:r>
            <w:r>
              <w:rPr>
                <w:sz w:val="20"/>
                <w:szCs w:val="20"/>
              </w:rPr>
              <w:t xml:space="preserve"> </w:t>
            </w:r>
            <w:r w:rsidR="0086616A">
              <w:rPr>
                <w:sz w:val="20"/>
                <w:szCs w:val="20"/>
              </w:rPr>
              <w:t>–</w:t>
            </w:r>
            <w:r>
              <w:rPr>
                <w:sz w:val="20"/>
                <w:szCs w:val="20"/>
              </w:rPr>
              <w:t xml:space="preserve"> </w:t>
            </w:r>
            <w:r w:rsidR="0086616A">
              <w:rPr>
                <w:sz w:val="20"/>
                <w:szCs w:val="20"/>
              </w:rPr>
              <w:t xml:space="preserve">Did </w:t>
            </w:r>
            <w:proofErr w:type="spellStart"/>
            <w:r w:rsidR="0086616A">
              <w:rPr>
                <w:sz w:val="20"/>
                <w:szCs w:val="20"/>
              </w:rPr>
              <w:t>Translink</w:t>
            </w:r>
            <w:proofErr w:type="spellEnd"/>
            <w:r w:rsidR="0086616A">
              <w:rPr>
                <w:sz w:val="20"/>
                <w:szCs w:val="20"/>
              </w:rPr>
              <w:t xml:space="preserve">/BC Transit violate </w:t>
            </w:r>
            <w:r w:rsidR="0086616A">
              <w:rPr>
                <w:i/>
                <w:sz w:val="20"/>
                <w:szCs w:val="20"/>
              </w:rPr>
              <w:t>Charter</w:t>
            </w:r>
            <w:r w:rsidR="0086616A">
              <w:rPr>
                <w:sz w:val="20"/>
                <w:szCs w:val="20"/>
              </w:rPr>
              <w:t xml:space="preserve"> </w:t>
            </w:r>
            <w:proofErr w:type="spellStart"/>
            <w:r w:rsidR="0086616A">
              <w:rPr>
                <w:sz w:val="20"/>
                <w:szCs w:val="20"/>
              </w:rPr>
              <w:t>FoE</w:t>
            </w:r>
            <w:proofErr w:type="spellEnd"/>
            <w:r w:rsidR="0086616A">
              <w:rPr>
                <w:sz w:val="20"/>
                <w:szCs w:val="20"/>
              </w:rPr>
              <w:t xml:space="preserve"> guarantee in refusing to accept </w:t>
            </w:r>
            <w:proofErr w:type="spellStart"/>
            <w:r w:rsidR="0086616A">
              <w:rPr>
                <w:sz w:val="20"/>
                <w:szCs w:val="20"/>
              </w:rPr>
              <w:t>poli</w:t>
            </w:r>
            <w:proofErr w:type="spellEnd"/>
            <w:r w:rsidR="0086616A">
              <w:rPr>
                <w:sz w:val="20"/>
                <w:szCs w:val="20"/>
              </w:rPr>
              <w:t xml:space="preserve"> ads on buses; is </w:t>
            </w:r>
            <w:r w:rsidR="0086616A" w:rsidRPr="002924BA">
              <w:rPr>
                <w:b/>
                <w:color w:val="3366FF"/>
                <w:sz w:val="20"/>
                <w:szCs w:val="20"/>
              </w:rPr>
              <w:t>public transit</w:t>
            </w:r>
            <w:r w:rsidR="0086616A" w:rsidRPr="00E920B4">
              <w:rPr>
                <w:b/>
                <w:sz w:val="20"/>
                <w:szCs w:val="20"/>
              </w:rPr>
              <w:t xml:space="preserve"> bound by </w:t>
            </w:r>
            <w:r w:rsidR="0086616A" w:rsidRPr="00E920B4">
              <w:rPr>
                <w:b/>
                <w:i/>
                <w:sz w:val="20"/>
                <w:szCs w:val="20"/>
              </w:rPr>
              <w:t>Charter</w:t>
            </w:r>
            <w:r w:rsidR="0086616A" w:rsidRPr="00E920B4">
              <w:rPr>
                <w:b/>
                <w:sz w:val="20"/>
                <w:szCs w:val="20"/>
              </w:rPr>
              <w:t>? YES</w:t>
            </w:r>
            <w:r w:rsidR="00E920B4">
              <w:rPr>
                <w:sz w:val="20"/>
                <w:szCs w:val="20"/>
              </w:rPr>
              <w:t>; BC Transit = stat</w:t>
            </w:r>
            <w:r w:rsidR="0086616A">
              <w:rPr>
                <w:sz w:val="20"/>
                <w:szCs w:val="20"/>
              </w:rPr>
              <w:t xml:space="preserve"> body, designated by legislation as “agent of </w:t>
            </w:r>
            <w:proofErr w:type="spellStart"/>
            <w:r w:rsidR="0086616A">
              <w:rPr>
                <w:sz w:val="20"/>
                <w:szCs w:val="20"/>
              </w:rPr>
              <w:t>gov</w:t>
            </w:r>
            <w:proofErr w:type="spellEnd"/>
            <w:r w:rsidR="0086616A">
              <w:rPr>
                <w:sz w:val="20"/>
                <w:szCs w:val="20"/>
              </w:rPr>
              <w:t xml:space="preserve">” w/ </w:t>
            </w:r>
            <w:proofErr w:type="spellStart"/>
            <w:r w:rsidR="0086616A">
              <w:rPr>
                <w:sz w:val="20"/>
                <w:szCs w:val="20"/>
              </w:rPr>
              <w:t>BoD</w:t>
            </w:r>
            <w:proofErr w:type="spellEnd"/>
            <w:r w:rsidR="0086616A">
              <w:rPr>
                <w:sz w:val="20"/>
                <w:szCs w:val="20"/>
              </w:rPr>
              <w:t xml:space="preserve"> appointed by LG; not operating autonomously from </w:t>
            </w:r>
            <w:proofErr w:type="spellStart"/>
            <w:r w:rsidR="0086616A">
              <w:rPr>
                <w:sz w:val="20"/>
                <w:szCs w:val="20"/>
              </w:rPr>
              <w:t>gov</w:t>
            </w:r>
            <w:proofErr w:type="spellEnd"/>
            <w:r w:rsidR="0086616A">
              <w:rPr>
                <w:sz w:val="20"/>
                <w:szCs w:val="20"/>
              </w:rPr>
              <w:t xml:space="preserve"> (</w:t>
            </w:r>
            <w:proofErr w:type="spellStart"/>
            <w:r w:rsidR="0086616A">
              <w:rPr>
                <w:sz w:val="20"/>
                <w:szCs w:val="20"/>
              </w:rPr>
              <w:t>gov</w:t>
            </w:r>
            <w:proofErr w:type="spellEnd"/>
            <w:r w:rsidR="0086616A">
              <w:rPr>
                <w:sz w:val="20"/>
                <w:szCs w:val="20"/>
              </w:rPr>
              <w:t xml:space="preserve"> has power to exercise </w:t>
            </w:r>
            <w:proofErr w:type="spellStart"/>
            <w:r w:rsidR="0086616A">
              <w:rPr>
                <w:sz w:val="20"/>
                <w:szCs w:val="20"/>
              </w:rPr>
              <w:t>subst’l</w:t>
            </w:r>
            <w:proofErr w:type="spellEnd"/>
            <w:r w:rsidR="0086616A">
              <w:rPr>
                <w:sz w:val="20"/>
                <w:szCs w:val="20"/>
              </w:rPr>
              <w:t xml:space="preserve"> </w:t>
            </w:r>
            <w:r w:rsidR="0086616A" w:rsidRPr="00E920B4">
              <w:rPr>
                <w:sz w:val="20"/>
                <w:szCs w:val="20"/>
                <w:u w:val="single"/>
              </w:rPr>
              <w:t>control over day to day</w:t>
            </w:r>
            <w:r w:rsidR="0086616A">
              <w:rPr>
                <w:sz w:val="20"/>
                <w:szCs w:val="20"/>
              </w:rPr>
              <w:t xml:space="preserve">); </w:t>
            </w:r>
            <w:proofErr w:type="spellStart"/>
            <w:r w:rsidR="0086616A">
              <w:rPr>
                <w:sz w:val="20"/>
                <w:szCs w:val="20"/>
              </w:rPr>
              <w:t>Translink</w:t>
            </w:r>
            <w:proofErr w:type="spellEnd"/>
            <w:r w:rsidR="0086616A">
              <w:rPr>
                <w:sz w:val="20"/>
                <w:szCs w:val="20"/>
              </w:rPr>
              <w:t xml:space="preserve"> </w:t>
            </w:r>
            <w:proofErr w:type="spellStart"/>
            <w:r w:rsidR="0086616A">
              <w:rPr>
                <w:sz w:val="20"/>
                <w:szCs w:val="20"/>
              </w:rPr>
              <w:t>gov’l</w:t>
            </w:r>
            <w:proofErr w:type="spellEnd"/>
            <w:r w:rsidR="0086616A">
              <w:rPr>
                <w:sz w:val="20"/>
                <w:szCs w:val="20"/>
              </w:rPr>
              <w:t xml:space="preserve"> too in light of </w:t>
            </w:r>
            <w:proofErr w:type="spellStart"/>
            <w:r w:rsidR="0086616A" w:rsidRPr="00E920B4">
              <w:rPr>
                <w:b/>
                <w:sz w:val="20"/>
                <w:szCs w:val="20"/>
              </w:rPr>
              <w:t>subst’l</w:t>
            </w:r>
            <w:proofErr w:type="spellEnd"/>
            <w:r w:rsidR="0086616A" w:rsidRPr="00E920B4">
              <w:rPr>
                <w:b/>
                <w:sz w:val="20"/>
                <w:szCs w:val="20"/>
              </w:rPr>
              <w:t xml:space="preserve"> municipal control</w:t>
            </w:r>
            <w:r w:rsidR="0086616A">
              <w:rPr>
                <w:sz w:val="20"/>
                <w:szCs w:val="20"/>
              </w:rPr>
              <w:t xml:space="preserve"> over it; </w:t>
            </w:r>
            <w:proofErr w:type="spellStart"/>
            <w:r w:rsidR="0086616A">
              <w:rPr>
                <w:sz w:val="20"/>
                <w:szCs w:val="20"/>
              </w:rPr>
              <w:t>gov</w:t>
            </w:r>
            <w:proofErr w:type="spellEnd"/>
            <w:r w:rsidR="0086616A">
              <w:rPr>
                <w:sz w:val="20"/>
                <w:szCs w:val="20"/>
              </w:rPr>
              <w:t xml:space="preserve"> can’t shirk </w:t>
            </w:r>
            <w:r w:rsidR="0086616A">
              <w:rPr>
                <w:i/>
                <w:sz w:val="20"/>
                <w:szCs w:val="20"/>
              </w:rPr>
              <w:t>Charter</w:t>
            </w:r>
            <w:r w:rsidR="0086616A">
              <w:rPr>
                <w:sz w:val="20"/>
                <w:szCs w:val="20"/>
              </w:rPr>
              <w:t xml:space="preserve"> obligations by conferring powers on another entity; set up by </w:t>
            </w:r>
            <w:proofErr w:type="spellStart"/>
            <w:r w:rsidR="0086616A">
              <w:rPr>
                <w:sz w:val="20"/>
                <w:szCs w:val="20"/>
              </w:rPr>
              <w:t>gov</w:t>
            </w:r>
            <w:proofErr w:type="spellEnd"/>
            <w:r w:rsidR="0086616A">
              <w:rPr>
                <w:sz w:val="20"/>
                <w:szCs w:val="20"/>
              </w:rPr>
              <w:t xml:space="preserve">, funded by </w:t>
            </w:r>
            <w:proofErr w:type="spellStart"/>
            <w:r w:rsidR="0086616A">
              <w:rPr>
                <w:sz w:val="20"/>
                <w:szCs w:val="20"/>
              </w:rPr>
              <w:t>gov</w:t>
            </w:r>
            <w:proofErr w:type="spellEnd"/>
            <w:r w:rsidR="0086616A">
              <w:rPr>
                <w:sz w:val="20"/>
                <w:szCs w:val="20"/>
              </w:rPr>
              <w:t xml:space="preserve">, run pub </w:t>
            </w:r>
            <w:proofErr w:type="spellStart"/>
            <w:r w:rsidR="0086616A">
              <w:rPr>
                <w:sz w:val="20"/>
                <w:szCs w:val="20"/>
              </w:rPr>
              <w:t>serv</w:t>
            </w:r>
            <w:proofErr w:type="spellEnd"/>
            <w:r w:rsidR="0086616A">
              <w:rPr>
                <w:sz w:val="20"/>
                <w:szCs w:val="20"/>
              </w:rPr>
              <w:t xml:space="preserve"> = </w:t>
            </w:r>
            <w:proofErr w:type="spellStart"/>
            <w:r w:rsidR="0086616A">
              <w:rPr>
                <w:sz w:val="20"/>
                <w:szCs w:val="20"/>
              </w:rPr>
              <w:t>gov</w:t>
            </w:r>
            <w:proofErr w:type="spellEnd"/>
          </w:p>
        </w:tc>
      </w:tr>
    </w:tbl>
    <w:p w14:paraId="4031D2F7" w14:textId="77777777" w:rsidR="00BB64E1" w:rsidRDefault="00BB64E1">
      <w:pPr>
        <w:rPr>
          <w:sz w:val="20"/>
          <w:szCs w:val="20"/>
        </w:rPr>
      </w:pPr>
    </w:p>
    <w:p w14:paraId="2DFFE40C" w14:textId="4CDC728E" w:rsidR="00983BEC" w:rsidRDefault="00983BEC">
      <w:pPr>
        <w:rPr>
          <w:i/>
          <w:sz w:val="20"/>
          <w:szCs w:val="20"/>
        </w:rPr>
      </w:pPr>
      <w:r>
        <w:rPr>
          <w:i/>
          <w:sz w:val="20"/>
          <w:szCs w:val="20"/>
        </w:rPr>
        <w:t xml:space="preserve">Entities Exercising </w:t>
      </w:r>
      <w:r w:rsidRPr="00F44E26">
        <w:rPr>
          <w:b/>
          <w:i/>
          <w:sz w:val="20"/>
          <w:szCs w:val="20"/>
        </w:rPr>
        <w:t>Governmental Functions</w:t>
      </w:r>
    </w:p>
    <w:tbl>
      <w:tblPr>
        <w:tblStyle w:val="TableGrid"/>
        <w:tblW w:w="0" w:type="auto"/>
        <w:tblLook w:val="04A0" w:firstRow="1" w:lastRow="0" w:firstColumn="1" w:lastColumn="0" w:noHBand="0" w:noVBand="1"/>
      </w:tblPr>
      <w:tblGrid>
        <w:gridCol w:w="10188"/>
      </w:tblGrid>
      <w:tr w:rsidR="00481821" w14:paraId="3F86171F" w14:textId="77777777" w:rsidTr="00481821">
        <w:tc>
          <w:tcPr>
            <w:tcW w:w="10188" w:type="dxa"/>
          </w:tcPr>
          <w:p w14:paraId="0DFD0A70" w14:textId="2533A184" w:rsidR="00481821" w:rsidRPr="00F44E26" w:rsidRDefault="00F44E26" w:rsidP="00F44E26">
            <w:pPr>
              <w:rPr>
                <w:sz w:val="20"/>
                <w:szCs w:val="20"/>
              </w:rPr>
            </w:pPr>
            <w:r>
              <w:rPr>
                <w:i/>
                <w:color w:val="FF0000"/>
                <w:sz w:val="20"/>
                <w:szCs w:val="20"/>
              </w:rPr>
              <w:t xml:space="preserve">Godbout v </w:t>
            </w:r>
            <w:proofErr w:type="spellStart"/>
            <w:r>
              <w:rPr>
                <w:i/>
                <w:color w:val="FF0000"/>
                <w:sz w:val="20"/>
                <w:szCs w:val="20"/>
              </w:rPr>
              <w:t>Longueuil</w:t>
            </w:r>
            <w:proofErr w:type="spellEnd"/>
            <w:r>
              <w:rPr>
                <w:i/>
                <w:color w:val="FF0000"/>
                <w:sz w:val="20"/>
                <w:szCs w:val="20"/>
              </w:rPr>
              <w:t xml:space="preserve"> (City)</w:t>
            </w:r>
            <w:r>
              <w:rPr>
                <w:color w:val="FF0000"/>
                <w:sz w:val="20"/>
                <w:szCs w:val="20"/>
              </w:rPr>
              <w:t>, 1997</w:t>
            </w:r>
            <w:r>
              <w:rPr>
                <w:sz w:val="20"/>
                <w:szCs w:val="20"/>
              </w:rPr>
              <w:t xml:space="preserve"> – City adopts resolution, perm </w:t>
            </w:r>
            <w:proofErr w:type="spellStart"/>
            <w:r>
              <w:rPr>
                <w:sz w:val="20"/>
                <w:szCs w:val="20"/>
              </w:rPr>
              <w:t>empl’s</w:t>
            </w:r>
            <w:proofErr w:type="spellEnd"/>
            <w:r>
              <w:rPr>
                <w:sz w:val="20"/>
                <w:szCs w:val="20"/>
              </w:rPr>
              <w:t xml:space="preserve"> must reside within boundaries; P </w:t>
            </w:r>
            <w:proofErr w:type="spellStart"/>
            <w:r>
              <w:rPr>
                <w:sz w:val="20"/>
                <w:szCs w:val="20"/>
              </w:rPr>
              <w:t>empl</w:t>
            </w:r>
            <w:proofErr w:type="spellEnd"/>
            <w:r>
              <w:rPr>
                <w:sz w:val="20"/>
                <w:szCs w:val="20"/>
              </w:rPr>
              <w:t xml:space="preserve"> moved, was terminated; </w:t>
            </w:r>
            <w:r w:rsidRPr="00F44E26">
              <w:rPr>
                <w:b/>
                <w:sz w:val="20"/>
                <w:szCs w:val="20"/>
              </w:rPr>
              <w:t xml:space="preserve">are </w:t>
            </w:r>
            <w:r w:rsidRPr="002924BA">
              <w:rPr>
                <w:b/>
                <w:color w:val="3366FF"/>
                <w:sz w:val="20"/>
                <w:szCs w:val="20"/>
              </w:rPr>
              <w:t>municipalities</w:t>
            </w:r>
            <w:r>
              <w:rPr>
                <w:b/>
                <w:sz w:val="20"/>
                <w:szCs w:val="20"/>
              </w:rPr>
              <w:t xml:space="preserve"> </w:t>
            </w:r>
            <w:proofErr w:type="spellStart"/>
            <w:r>
              <w:rPr>
                <w:b/>
                <w:sz w:val="20"/>
                <w:szCs w:val="20"/>
              </w:rPr>
              <w:t>gov</w:t>
            </w:r>
            <w:proofErr w:type="spellEnd"/>
            <w:r>
              <w:rPr>
                <w:b/>
                <w:sz w:val="20"/>
                <w:szCs w:val="20"/>
              </w:rPr>
              <w:t>/</w:t>
            </w:r>
            <w:r w:rsidRPr="00F44E26">
              <w:rPr>
                <w:b/>
                <w:sz w:val="20"/>
                <w:szCs w:val="20"/>
              </w:rPr>
              <w:t xml:space="preserve">subject to </w:t>
            </w:r>
            <w:r w:rsidRPr="00F44E26">
              <w:rPr>
                <w:b/>
                <w:i/>
                <w:sz w:val="20"/>
                <w:szCs w:val="20"/>
              </w:rPr>
              <w:t>Charter</w:t>
            </w:r>
            <w:r w:rsidRPr="00F44E26">
              <w:rPr>
                <w:b/>
                <w:sz w:val="20"/>
                <w:szCs w:val="20"/>
              </w:rPr>
              <w:t>? YES</w:t>
            </w:r>
            <w:r>
              <w:rPr>
                <w:sz w:val="20"/>
                <w:szCs w:val="20"/>
              </w:rPr>
              <w:t xml:space="preserve">; though distinct from </w:t>
            </w:r>
            <w:proofErr w:type="spellStart"/>
            <w:r>
              <w:rPr>
                <w:sz w:val="20"/>
                <w:szCs w:val="20"/>
              </w:rPr>
              <w:t>prov</w:t>
            </w:r>
            <w:proofErr w:type="spellEnd"/>
            <w:r>
              <w:rPr>
                <w:sz w:val="20"/>
                <w:szCs w:val="20"/>
              </w:rPr>
              <w:t xml:space="preserve"> </w:t>
            </w:r>
            <w:proofErr w:type="spellStart"/>
            <w:r>
              <w:rPr>
                <w:sz w:val="20"/>
                <w:szCs w:val="20"/>
              </w:rPr>
              <w:t>gov</w:t>
            </w:r>
            <w:proofErr w:type="spellEnd"/>
            <w:r>
              <w:rPr>
                <w:sz w:val="20"/>
                <w:szCs w:val="20"/>
              </w:rPr>
              <w:t xml:space="preserve"> that creates them, </w:t>
            </w:r>
            <w:proofErr w:type="spellStart"/>
            <w:r>
              <w:rPr>
                <w:sz w:val="20"/>
                <w:szCs w:val="20"/>
              </w:rPr>
              <w:t>munic’s</w:t>
            </w:r>
            <w:proofErr w:type="spellEnd"/>
            <w:r>
              <w:rPr>
                <w:sz w:val="20"/>
                <w:szCs w:val="20"/>
              </w:rPr>
              <w:t xml:space="preserve"> </w:t>
            </w:r>
            <w:proofErr w:type="spellStart"/>
            <w:r>
              <w:rPr>
                <w:sz w:val="20"/>
                <w:szCs w:val="20"/>
              </w:rPr>
              <w:t>are‘gov’l</w:t>
            </w:r>
            <w:proofErr w:type="spellEnd"/>
            <w:r>
              <w:rPr>
                <w:sz w:val="20"/>
                <w:szCs w:val="20"/>
              </w:rPr>
              <w:t xml:space="preserve"> entities’: councils elected by public like Feds, </w:t>
            </w:r>
            <w:proofErr w:type="spellStart"/>
            <w:r>
              <w:rPr>
                <w:sz w:val="20"/>
                <w:szCs w:val="20"/>
              </w:rPr>
              <w:t>provs</w:t>
            </w:r>
            <w:proofErr w:type="spellEnd"/>
            <w:r>
              <w:rPr>
                <w:sz w:val="20"/>
                <w:szCs w:val="20"/>
              </w:rPr>
              <w:t>; possess taxing power; can admin/enforce laws; not enough to be created/</w:t>
            </w:r>
            <w:proofErr w:type="spellStart"/>
            <w:r>
              <w:rPr>
                <w:sz w:val="20"/>
                <w:szCs w:val="20"/>
              </w:rPr>
              <w:t>reg’d</w:t>
            </w:r>
            <w:proofErr w:type="spellEnd"/>
            <w:r>
              <w:rPr>
                <w:sz w:val="20"/>
                <w:szCs w:val="20"/>
              </w:rPr>
              <w:t xml:space="preserve">/funded by </w:t>
            </w:r>
            <w:proofErr w:type="spellStart"/>
            <w:r>
              <w:rPr>
                <w:sz w:val="20"/>
                <w:szCs w:val="20"/>
              </w:rPr>
              <w:t>gov</w:t>
            </w:r>
            <w:proofErr w:type="spellEnd"/>
            <w:r>
              <w:rPr>
                <w:sz w:val="20"/>
                <w:szCs w:val="20"/>
              </w:rPr>
              <w:t xml:space="preserve"> and perform public service (//</w:t>
            </w:r>
            <w:proofErr w:type="spellStart"/>
            <w:r>
              <w:rPr>
                <w:sz w:val="20"/>
                <w:szCs w:val="20"/>
              </w:rPr>
              <w:t>unis</w:t>
            </w:r>
            <w:proofErr w:type="spellEnd"/>
            <w:r>
              <w:rPr>
                <w:sz w:val="20"/>
                <w:szCs w:val="20"/>
              </w:rPr>
              <w:t xml:space="preserve"> @ </w:t>
            </w:r>
            <w:r>
              <w:rPr>
                <w:i/>
                <w:sz w:val="20"/>
                <w:szCs w:val="20"/>
              </w:rPr>
              <w:t>McKinney</w:t>
            </w:r>
            <w:r>
              <w:rPr>
                <w:sz w:val="20"/>
                <w:szCs w:val="20"/>
              </w:rPr>
              <w:t xml:space="preserve">), but </w:t>
            </w:r>
            <w:proofErr w:type="spellStart"/>
            <w:r>
              <w:rPr>
                <w:sz w:val="20"/>
                <w:szCs w:val="20"/>
              </w:rPr>
              <w:t>gov</w:t>
            </w:r>
            <w:proofErr w:type="spellEnd"/>
            <w:r>
              <w:rPr>
                <w:sz w:val="20"/>
                <w:szCs w:val="20"/>
              </w:rPr>
              <w:t xml:space="preserve"> unique – has coercive powers, decides/limits freedoms; </w:t>
            </w:r>
            <w:proofErr w:type="spellStart"/>
            <w:r>
              <w:rPr>
                <w:sz w:val="20"/>
                <w:szCs w:val="20"/>
              </w:rPr>
              <w:t>gov</w:t>
            </w:r>
            <w:proofErr w:type="spellEnd"/>
            <w:r>
              <w:rPr>
                <w:sz w:val="20"/>
                <w:szCs w:val="20"/>
              </w:rPr>
              <w:t xml:space="preserve"> can’t escape </w:t>
            </w:r>
            <w:r>
              <w:rPr>
                <w:i/>
                <w:sz w:val="20"/>
                <w:szCs w:val="20"/>
              </w:rPr>
              <w:t>Charter</w:t>
            </w:r>
            <w:r>
              <w:rPr>
                <w:sz w:val="20"/>
                <w:szCs w:val="20"/>
              </w:rPr>
              <w:t xml:space="preserve"> </w:t>
            </w:r>
            <w:proofErr w:type="spellStart"/>
            <w:r>
              <w:rPr>
                <w:sz w:val="20"/>
                <w:szCs w:val="20"/>
              </w:rPr>
              <w:t>respons’y</w:t>
            </w:r>
            <w:proofErr w:type="spellEnd"/>
            <w:r>
              <w:rPr>
                <w:sz w:val="20"/>
                <w:szCs w:val="20"/>
              </w:rPr>
              <w:t xml:space="preserve"> through </w:t>
            </w:r>
            <w:r>
              <w:rPr>
                <w:i/>
                <w:sz w:val="20"/>
                <w:szCs w:val="20"/>
              </w:rPr>
              <w:t>way</w:t>
            </w:r>
            <w:r>
              <w:rPr>
                <w:sz w:val="20"/>
                <w:szCs w:val="20"/>
              </w:rPr>
              <w:t xml:space="preserve"> it goes about it (K clause); </w:t>
            </w:r>
            <w:proofErr w:type="spellStart"/>
            <w:r>
              <w:rPr>
                <w:sz w:val="20"/>
                <w:szCs w:val="20"/>
              </w:rPr>
              <w:t>rqrmt</w:t>
            </w:r>
            <w:proofErr w:type="spellEnd"/>
            <w:r>
              <w:rPr>
                <w:sz w:val="20"/>
                <w:szCs w:val="20"/>
              </w:rPr>
              <w:t xml:space="preserve"> violates, P wins</w:t>
            </w:r>
          </w:p>
        </w:tc>
      </w:tr>
    </w:tbl>
    <w:p w14:paraId="40239564" w14:textId="77777777" w:rsidR="00983BEC" w:rsidRDefault="00983BEC">
      <w:pPr>
        <w:rPr>
          <w:sz w:val="20"/>
          <w:szCs w:val="20"/>
        </w:rPr>
      </w:pPr>
    </w:p>
    <w:p w14:paraId="6122D2DE" w14:textId="03473124" w:rsidR="00CC298C" w:rsidRPr="00CC298C" w:rsidRDefault="00CC298C">
      <w:pPr>
        <w:rPr>
          <w:b/>
          <w:sz w:val="20"/>
          <w:szCs w:val="20"/>
        </w:rPr>
      </w:pPr>
      <w:r w:rsidRPr="00CC298C">
        <w:rPr>
          <w:b/>
          <w:sz w:val="20"/>
          <w:szCs w:val="20"/>
          <w:highlight w:val="green"/>
        </w:rPr>
        <w:t>Defining Government Action</w:t>
      </w:r>
    </w:p>
    <w:tbl>
      <w:tblPr>
        <w:tblStyle w:val="TableGrid"/>
        <w:tblW w:w="0" w:type="auto"/>
        <w:tblLook w:val="04A0" w:firstRow="1" w:lastRow="0" w:firstColumn="1" w:lastColumn="0" w:noHBand="0" w:noVBand="1"/>
      </w:tblPr>
      <w:tblGrid>
        <w:gridCol w:w="10188"/>
      </w:tblGrid>
      <w:tr w:rsidR="00CC298C" w14:paraId="404BEB44" w14:textId="77777777" w:rsidTr="00CC298C">
        <w:tc>
          <w:tcPr>
            <w:tcW w:w="10188" w:type="dxa"/>
          </w:tcPr>
          <w:p w14:paraId="5E4CB86C" w14:textId="06B3148D" w:rsidR="00CC298C" w:rsidRDefault="00CC298C">
            <w:pPr>
              <w:rPr>
                <w:sz w:val="20"/>
                <w:szCs w:val="20"/>
              </w:rPr>
            </w:pPr>
            <w:proofErr w:type="spellStart"/>
            <w:r>
              <w:rPr>
                <w:i/>
                <w:color w:val="FF0000"/>
                <w:sz w:val="20"/>
                <w:szCs w:val="20"/>
              </w:rPr>
              <w:t>Lavigne</w:t>
            </w:r>
            <w:proofErr w:type="spellEnd"/>
            <w:r>
              <w:rPr>
                <w:i/>
                <w:color w:val="FF0000"/>
                <w:sz w:val="20"/>
                <w:szCs w:val="20"/>
              </w:rPr>
              <w:t xml:space="preserve"> v OPSEU</w:t>
            </w:r>
            <w:r>
              <w:rPr>
                <w:color w:val="FF0000"/>
                <w:sz w:val="20"/>
                <w:szCs w:val="20"/>
              </w:rPr>
              <w:t>, 1991</w:t>
            </w:r>
            <w:r>
              <w:rPr>
                <w:sz w:val="20"/>
                <w:szCs w:val="20"/>
              </w:rPr>
              <w:t xml:space="preserve"> – follows </w:t>
            </w:r>
            <w:r>
              <w:rPr>
                <w:i/>
                <w:color w:val="FF0000"/>
                <w:sz w:val="20"/>
                <w:szCs w:val="20"/>
              </w:rPr>
              <w:t>Douglas College</w:t>
            </w:r>
            <w:r>
              <w:rPr>
                <w:sz w:val="20"/>
                <w:szCs w:val="20"/>
              </w:rPr>
              <w:t xml:space="preserve">; </w:t>
            </w:r>
            <w:proofErr w:type="gramStart"/>
            <w:r>
              <w:rPr>
                <w:sz w:val="20"/>
                <w:szCs w:val="20"/>
              </w:rPr>
              <w:t xml:space="preserve">are </w:t>
            </w:r>
            <w:r w:rsidRPr="002924BA">
              <w:rPr>
                <w:b/>
                <w:color w:val="3366FF"/>
                <w:sz w:val="20"/>
                <w:szCs w:val="20"/>
              </w:rPr>
              <w:t xml:space="preserve">all </w:t>
            </w:r>
            <w:proofErr w:type="spellStart"/>
            <w:r w:rsidRPr="002924BA">
              <w:rPr>
                <w:b/>
                <w:color w:val="3366FF"/>
                <w:sz w:val="20"/>
                <w:szCs w:val="20"/>
              </w:rPr>
              <w:t>gov</w:t>
            </w:r>
            <w:proofErr w:type="spellEnd"/>
            <w:r w:rsidRPr="002924BA">
              <w:rPr>
                <w:b/>
                <w:color w:val="3366FF"/>
                <w:sz w:val="20"/>
                <w:szCs w:val="20"/>
              </w:rPr>
              <w:t xml:space="preserve"> actions</w:t>
            </w:r>
            <w:r w:rsidRPr="00701290">
              <w:rPr>
                <w:b/>
                <w:sz w:val="20"/>
                <w:szCs w:val="20"/>
              </w:rPr>
              <w:t xml:space="preserve"> caught by </w:t>
            </w:r>
            <w:r w:rsidRPr="00701290">
              <w:rPr>
                <w:b/>
                <w:i/>
                <w:sz w:val="20"/>
                <w:szCs w:val="20"/>
              </w:rPr>
              <w:t>Charter</w:t>
            </w:r>
            <w:proofErr w:type="gramEnd"/>
            <w:r w:rsidRPr="00701290">
              <w:rPr>
                <w:b/>
                <w:sz w:val="20"/>
                <w:szCs w:val="20"/>
              </w:rPr>
              <w:t>? YES</w:t>
            </w:r>
            <w:r>
              <w:rPr>
                <w:sz w:val="20"/>
                <w:szCs w:val="20"/>
              </w:rPr>
              <w:t xml:space="preserve">, even private acts; </w:t>
            </w:r>
            <w:proofErr w:type="spellStart"/>
            <w:r>
              <w:rPr>
                <w:sz w:val="20"/>
                <w:szCs w:val="20"/>
              </w:rPr>
              <w:t>argmt</w:t>
            </w:r>
            <w:proofErr w:type="spellEnd"/>
            <w:r>
              <w:rPr>
                <w:sz w:val="20"/>
                <w:szCs w:val="20"/>
              </w:rPr>
              <w:t xml:space="preserve"> re: employment K (is </w:t>
            </w:r>
            <w:proofErr w:type="spellStart"/>
            <w:r>
              <w:rPr>
                <w:sz w:val="20"/>
                <w:szCs w:val="20"/>
              </w:rPr>
              <w:t>gov</w:t>
            </w:r>
            <w:proofErr w:type="spellEnd"/>
            <w:r>
              <w:rPr>
                <w:sz w:val="20"/>
                <w:szCs w:val="20"/>
              </w:rPr>
              <w:t xml:space="preserve"> hiring, as private K, part of </w:t>
            </w:r>
            <w:proofErr w:type="spellStart"/>
            <w:r>
              <w:rPr>
                <w:sz w:val="20"/>
                <w:szCs w:val="20"/>
              </w:rPr>
              <w:t>gov</w:t>
            </w:r>
            <w:proofErr w:type="spellEnd"/>
            <w:r>
              <w:rPr>
                <w:sz w:val="20"/>
                <w:szCs w:val="20"/>
              </w:rPr>
              <w:t xml:space="preserve"> act? YES, //</w:t>
            </w:r>
            <w:r>
              <w:rPr>
                <w:i/>
                <w:sz w:val="20"/>
                <w:szCs w:val="20"/>
              </w:rPr>
              <w:t>Godbout</w:t>
            </w:r>
            <w:r>
              <w:rPr>
                <w:sz w:val="20"/>
                <w:szCs w:val="20"/>
              </w:rPr>
              <w:t xml:space="preserve">); once </w:t>
            </w:r>
            <w:proofErr w:type="spellStart"/>
            <w:r>
              <w:rPr>
                <w:sz w:val="20"/>
                <w:szCs w:val="20"/>
              </w:rPr>
              <w:t>gov</w:t>
            </w:r>
            <w:proofErr w:type="spellEnd"/>
            <w:r>
              <w:rPr>
                <w:sz w:val="20"/>
                <w:szCs w:val="20"/>
              </w:rPr>
              <w:t xml:space="preserve">, always </w:t>
            </w:r>
            <w:proofErr w:type="spellStart"/>
            <w:r>
              <w:rPr>
                <w:sz w:val="20"/>
                <w:szCs w:val="20"/>
              </w:rPr>
              <w:t>gov</w:t>
            </w:r>
            <w:proofErr w:type="spellEnd"/>
            <w:r>
              <w:rPr>
                <w:sz w:val="20"/>
                <w:szCs w:val="20"/>
              </w:rPr>
              <w:t xml:space="preserve"> (once deemed </w:t>
            </w:r>
            <w:proofErr w:type="spellStart"/>
            <w:r>
              <w:rPr>
                <w:sz w:val="20"/>
                <w:szCs w:val="20"/>
              </w:rPr>
              <w:t>gov</w:t>
            </w:r>
            <w:proofErr w:type="spellEnd"/>
            <w:r>
              <w:rPr>
                <w:sz w:val="20"/>
                <w:szCs w:val="20"/>
              </w:rPr>
              <w:t xml:space="preserve">, subject to </w:t>
            </w:r>
            <w:r>
              <w:rPr>
                <w:i/>
                <w:sz w:val="20"/>
                <w:szCs w:val="20"/>
              </w:rPr>
              <w:t>Charter</w:t>
            </w:r>
            <w:r>
              <w:rPr>
                <w:sz w:val="20"/>
                <w:szCs w:val="20"/>
              </w:rPr>
              <w:t xml:space="preserve">); court wary of </w:t>
            </w:r>
            <w:proofErr w:type="spellStart"/>
            <w:r>
              <w:rPr>
                <w:sz w:val="20"/>
                <w:szCs w:val="20"/>
              </w:rPr>
              <w:t>gov</w:t>
            </w:r>
            <w:proofErr w:type="spellEnd"/>
            <w:r>
              <w:rPr>
                <w:sz w:val="20"/>
                <w:szCs w:val="20"/>
              </w:rPr>
              <w:t xml:space="preserve"> circumventing </w:t>
            </w:r>
            <w:r>
              <w:rPr>
                <w:i/>
                <w:sz w:val="20"/>
                <w:szCs w:val="20"/>
              </w:rPr>
              <w:t>C</w:t>
            </w:r>
            <w:r>
              <w:rPr>
                <w:sz w:val="20"/>
                <w:szCs w:val="20"/>
              </w:rPr>
              <w:t>O’s by re-</w:t>
            </w:r>
            <w:proofErr w:type="spellStart"/>
            <w:r>
              <w:rPr>
                <w:sz w:val="20"/>
                <w:szCs w:val="20"/>
              </w:rPr>
              <w:t>org’g</w:t>
            </w:r>
            <w:proofErr w:type="spellEnd"/>
            <w:r>
              <w:rPr>
                <w:sz w:val="20"/>
                <w:szCs w:val="20"/>
              </w:rPr>
              <w:t xml:space="preserve"> service delivery into private-looking FW (//</w:t>
            </w:r>
            <w:r>
              <w:rPr>
                <w:i/>
                <w:sz w:val="20"/>
                <w:szCs w:val="20"/>
              </w:rPr>
              <w:t>GVTA</w:t>
            </w:r>
            <w:r>
              <w:rPr>
                <w:sz w:val="20"/>
                <w:szCs w:val="20"/>
              </w:rPr>
              <w:t xml:space="preserve">); all actions of </w:t>
            </w:r>
            <w:proofErr w:type="spellStart"/>
            <w:r>
              <w:rPr>
                <w:sz w:val="20"/>
                <w:szCs w:val="20"/>
              </w:rPr>
              <w:t>gov</w:t>
            </w:r>
            <w:proofErr w:type="spellEnd"/>
            <w:r>
              <w:rPr>
                <w:sz w:val="20"/>
                <w:szCs w:val="20"/>
              </w:rPr>
              <w:t xml:space="preserve"> are subject to </w:t>
            </w:r>
            <w:r>
              <w:rPr>
                <w:i/>
                <w:sz w:val="20"/>
                <w:szCs w:val="20"/>
              </w:rPr>
              <w:t>Charter</w:t>
            </w:r>
            <w:r>
              <w:rPr>
                <w:sz w:val="20"/>
                <w:szCs w:val="20"/>
              </w:rPr>
              <w:t xml:space="preserve"> but not all actions of </w:t>
            </w:r>
            <w:r w:rsidRPr="00701290">
              <w:rPr>
                <w:i/>
                <w:sz w:val="20"/>
                <w:szCs w:val="20"/>
              </w:rPr>
              <w:t>non</w:t>
            </w:r>
            <w:r>
              <w:rPr>
                <w:sz w:val="20"/>
                <w:szCs w:val="20"/>
              </w:rPr>
              <w:t>-</w:t>
            </w:r>
            <w:proofErr w:type="spellStart"/>
            <w:r>
              <w:rPr>
                <w:sz w:val="20"/>
                <w:szCs w:val="20"/>
              </w:rPr>
              <w:t>gov</w:t>
            </w:r>
            <w:proofErr w:type="spellEnd"/>
            <w:r>
              <w:rPr>
                <w:sz w:val="20"/>
                <w:szCs w:val="20"/>
              </w:rPr>
              <w:t xml:space="preserve"> actors are </w:t>
            </w:r>
            <w:r>
              <w:rPr>
                <w:i/>
                <w:sz w:val="20"/>
                <w:szCs w:val="20"/>
              </w:rPr>
              <w:t>not</w:t>
            </w:r>
            <w:r>
              <w:rPr>
                <w:sz w:val="20"/>
                <w:szCs w:val="20"/>
              </w:rPr>
              <w:t xml:space="preserve"> subject (see </w:t>
            </w:r>
            <w:r>
              <w:rPr>
                <w:i/>
                <w:sz w:val="20"/>
                <w:szCs w:val="20"/>
              </w:rPr>
              <w:t>Eldridge</w:t>
            </w:r>
            <w:r>
              <w:rPr>
                <w:sz w:val="20"/>
                <w:szCs w:val="20"/>
              </w:rPr>
              <w:t xml:space="preserve">, </w:t>
            </w:r>
            <w:proofErr w:type="spellStart"/>
            <w:r>
              <w:rPr>
                <w:i/>
                <w:sz w:val="20"/>
                <w:szCs w:val="20"/>
              </w:rPr>
              <w:t>Vriend</w:t>
            </w:r>
            <w:proofErr w:type="spellEnd"/>
            <w:r>
              <w:rPr>
                <w:sz w:val="20"/>
                <w:szCs w:val="20"/>
              </w:rPr>
              <w:t>)</w:t>
            </w:r>
          </w:p>
        </w:tc>
      </w:tr>
    </w:tbl>
    <w:p w14:paraId="28695FCC" w14:textId="77777777" w:rsidR="00792A7D" w:rsidRDefault="00792A7D">
      <w:pPr>
        <w:rPr>
          <w:sz w:val="20"/>
          <w:szCs w:val="20"/>
        </w:rPr>
      </w:pPr>
    </w:p>
    <w:p w14:paraId="502F3794" w14:textId="061A6B08" w:rsidR="00A34DF9" w:rsidRPr="00C461F4" w:rsidRDefault="00A34DF9">
      <w:pPr>
        <w:rPr>
          <w:b/>
          <w:sz w:val="20"/>
          <w:szCs w:val="20"/>
        </w:rPr>
      </w:pPr>
      <w:r w:rsidRPr="00A34DF9">
        <w:rPr>
          <w:b/>
          <w:sz w:val="20"/>
          <w:szCs w:val="20"/>
          <w:highlight w:val="green"/>
        </w:rPr>
        <w:t>“Governmental” Acts of Non-Governmental Bodies</w:t>
      </w:r>
      <w:r w:rsidR="00C461F4">
        <w:rPr>
          <w:b/>
          <w:sz w:val="20"/>
          <w:szCs w:val="20"/>
        </w:rPr>
        <w:t xml:space="preserve"> – when is private/non-</w:t>
      </w:r>
      <w:proofErr w:type="spellStart"/>
      <w:r w:rsidR="00C461F4">
        <w:rPr>
          <w:b/>
          <w:sz w:val="20"/>
          <w:szCs w:val="20"/>
        </w:rPr>
        <w:t>gov</w:t>
      </w:r>
      <w:proofErr w:type="spellEnd"/>
      <w:r w:rsidR="00C461F4">
        <w:rPr>
          <w:b/>
          <w:sz w:val="20"/>
          <w:szCs w:val="20"/>
        </w:rPr>
        <w:t xml:space="preserve"> entity </w:t>
      </w:r>
      <w:proofErr w:type="spellStart"/>
      <w:r w:rsidR="00C461F4">
        <w:rPr>
          <w:b/>
          <w:sz w:val="20"/>
          <w:szCs w:val="20"/>
        </w:rPr>
        <w:t>subj</w:t>
      </w:r>
      <w:proofErr w:type="spellEnd"/>
      <w:r w:rsidR="00C461F4">
        <w:rPr>
          <w:b/>
          <w:sz w:val="20"/>
          <w:szCs w:val="20"/>
        </w:rPr>
        <w:t xml:space="preserve"> to </w:t>
      </w:r>
      <w:r w:rsidR="00C461F4">
        <w:rPr>
          <w:b/>
          <w:i/>
          <w:sz w:val="20"/>
          <w:szCs w:val="20"/>
        </w:rPr>
        <w:t>Charter</w:t>
      </w:r>
      <w:r w:rsidR="00C461F4">
        <w:rPr>
          <w:b/>
          <w:sz w:val="20"/>
          <w:szCs w:val="20"/>
        </w:rPr>
        <w:t>?</w:t>
      </w:r>
    </w:p>
    <w:tbl>
      <w:tblPr>
        <w:tblStyle w:val="TableGrid"/>
        <w:tblW w:w="0" w:type="auto"/>
        <w:tblLook w:val="04A0" w:firstRow="1" w:lastRow="0" w:firstColumn="1" w:lastColumn="0" w:noHBand="0" w:noVBand="1"/>
      </w:tblPr>
      <w:tblGrid>
        <w:gridCol w:w="10188"/>
      </w:tblGrid>
      <w:tr w:rsidR="00A34DF9" w14:paraId="084A578F" w14:textId="77777777" w:rsidTr="00A34DF9">
        <w:tc>
          <w:tcPr>
            <w:tcW w:w="10188" w:type="dxa"/>
          </w:tcPr>
          <w:p w14:paraId="5946B2E8" w14:textId="34CB215E" w:rsidR="00A34DF9" w:rsidRPr="00110985" w:rsidRDefault="00A34DF9" w:rsidP="00B030A4">
            <w:pPr>
              <w:rPr>
                <w:sz w:val="20"/>
                <w:szCs w:val="20"/>
              </w:rPr>
            </w:pPr>
            <w:r>
              <w:rPr>
                <w:i/>
                <w:color w:val="FF0000"/>
                <w:sz w:val="20"/>
                <w:szCs w:val="20"/>
              </w:rPr>
              <w:t>Eldridge v BC</w:t>
            </w:r>
            <w:r w:rsidR="008C47D6">
              <w:rPr>
                <w:color w:val="FF0000"/>
                <w:sz w:val="20"/>
                <w:szCs w:val="20"/>
              </w:rPr>
              <w:t>, 1997</w:t>
            </w:r>
            <w:r w:rsidR="008C47D6">
              <w:rPr>
                <w:sz w:val="20"/>
                <w:szCs w:val="20"/>
              </w:rPr>
              <w:t xml:space="preserve"> – Deaf individuals sought declaration that failure to provide public $ for interpreters for med services violated s. 15; </w:t>
            </w:r>
            <w:r w:rsidR="008C47D6" w:rsidRPr="008C47D6">
              <w:rPr>
                <w:b/>
                <w:sz w:val="20"/>
                <w:szCs w:val="20"/>
              </w:rPr>
              <w:t xml:space="preserve">does </w:t>
            </w:r>
            <w:r w:rsidR="008C47D6" w:rsidRPr="008C47D6">
              <w:rPr>
                <w:b/>
                <w:i/>
                <w:sz w:val="20"/>
                <w:szCs w:val="20"/>
              </w:rPr>
              <w:t>Charter</w:t>
            </w:r>
            <w:r w:rsidR="008C47D6" w:rsidRPr="008C47D6">
              <w:rPr>
                <w:b/>
                <w:sz w:val="20"/>
                <w:szCs w:val="20"/>
              </w:rPr>
              <w:t xml:space="preserve"> apply to hospital in way it provides med services? YES</w:t>
            </w:r>
            <w:r w:rsidR="008C47D6">
              <w:rPr>
                <w:sz w:val="20"/>
                <w:szCs w:val="20"/>
              </w:rPr>
              <w:t xml:space="preserve">; </w:t>
            </w:r>
            <w:proofErr w:type="spellStart"/>
            <w:r w:rsidR="008C47D6">
              <w:rPr>
                <w:sz w:val="20"/>
                <w:szCs w:val="20"/>
              </w:rPr>
              <w:t>Govs</w:t>
            </w:r>
            <w:proofErr w:type="spellEnd"/>
            <w:r w:rsidR="008C47D6">
              <w:rPr>
                <w:sz w:val="20"/>
                <w:szCs w:val="20"/>
              </w:rPr>
              <w:t xml:space="preserve"> not permitted to evade Charter </w:t>
            </w:r>
            <w:proofErr w:type="spellStart"/>
            <w:r w:rsidR="008C47D6">
              <w:rPr>
                <w:sz w:val="20"/>
                <w:szCs w:val="20"/>
              </w:rPr>
              <w:t>resp’s</w:t>
            </w:r>
            <w:proofErr w:type="spellEnd"/>
            <w:r w:rsidR="008C47D6">
              <w:rPr>
                <w:sz w:val="20"/>
                <w:szCs w:val="20"/>
              </w:rPr>
              <w:t xml:space="preserve"> by implementing policy through private </w:t>
            </w:r>
            <w:proofErr w:type="spellStart"/>
            <w:r w:rsidR="008C47D6">
              <w:rPr>
                <w:sz w:val="20"/>
                <w:szCs w:val="20"/>
              </w:rPr>
              <w:t>arrgmts</w:t>
            </w:r>
            <w:proofErr w:type="spellEnd"/>
            <w:r w:rsidR="008C47D6">
              <w:rPr>
                <w:sz w:val="20"/>
                <w:szCs w:val="20"/>
              </w:rPr>
              <w:t xml:space="preserve"> (Charter scope cannot be </w:t>
            </w:r>
            <w:proofErr w:type="spellStart"/>
            <w:r w:rsidR="008C47D6">
              <w:rPr>
                <w:sz w:val="20"/>
                <w:szCs w:val="20"/>
              </w:rPr>
              <w:t>K’ed</w:t>
            </w:r>
            <w:proofErr w:type="spellEnd"/>
            <w:r w:rsidR="008C47D6">
              <w:rPr>
                <w:sz w:val="20"/>
                <w:szCs w:val="20"/>
              </w:rPr>
              <w:t xml:space="preserve"> by </w:t>
            </w:r>
            <w:proofErr w:type="spellStart"/>
            <w:r w:rsidR="008C47D6">
              <w:rPr>
                <w:sz w:val="20"/>
                <w:szCs w:val="20"/>
              </w:rPr>
              <w:t>gov</w:t>
            </w:r>
            <w:proofErr w:type="spellEnd"/>
            <w:r w:rsidR="008C47D6">
              <w:rPr>
                <w:sz w:val="20"/>
                <w:szCs w:val="20"/>
              </w:rPr>
              <w:t xml:space="preserve"> downloading function to </w:t>
            </w:r>
            <w:proofErr w:type="spellStart"/>
            <w:r w:rsidR="008C47D6">
              <w:rPr>
                <w:sz w:val="20"/>
                <w:szCs w:val="20"/>
              </w:rPr>
              <w:t>priv</w:t>
            </w:r>
            <w:proofErr w:type="spellEnd"/>
            <w:r w:rsidR="008C47D6">
              <w:rPr>
                <w:sz w:val="20"/>
                <w:szCs w:val="20"/>
              </w:rPr>
              <w:t xml:space="preserve"> operator); distinguished from </w:t>
            </w:r>
            <w:proofErr w:type="spellStart"/>
            <w:r w:rsidR="008C47D6">
              <w:rPr>
                <w:i/>
                <w:sz w:val="20"/>
                <w:szCs w:val="20"/>
              </w:rPr>
              <w:t>Stoffman</w:t>
            </w:r>
            <w:proofErr w:type="spellEnd"/>
            <w:r w:rsidR="008C47D6">
              <w:rPr>
                <w:sz w:val="20"/>
                <w:szCs w:val="20"/>
              </w:rPr>
              <w:t xml:space="preserve"> (</w:t>
            </w:r>
            <w:proofErr w:type="spellStart"/>
            <w:r w:rsidR="008C47D6">
              <w:rPr>
                <w:sz w:val="20"/>
                <w:szCs w:val="20"/>
              </w:rPr>
              <w:t>hosp’s</w:t>
            </w:r>
            <w:proofErr w:type="spellEnd"/>
            <w:r w:rsidR="008C47D6">
              <w:rPr>
                <w:sz w:val="20"/>
                <w:szCs w:val="20"/>
              </w:rPr>
              <w:t xml:space="preserve"> as non-</w:t>
            </w:r>
            <w:proofErr w:type="spellStart"/>
            <w:r w:rsidR="008C47D6">
              <w:rPr>
                <w:sz w:val="20"/>
                <w:szCs w:val="20"/>
              </w:rPr>
              <w:t>gov</w:t>
            </w:r>
            <w:proofErr w:type="spellEnd"/>
            <w:r w:rsidR="008C47D6">
              <w:rPr>
                <w:sz w:val="20"/>
                <w:szCs w:val="20"/>
              </w:rPr>
              <w:t xml:space="preserve"> whose </w:t>
            </w:r>
            <w:proofErr w:type="spellStart"/>
            <w:r w:rsidR="008C47D6">
              <w:rPr>
                <w:sz w:val="20"/>
                <w:szCs w:val="20"/>
              </w:rPr>
              <w:t>priv</w:t>
            </w:r>
            <w:proofErr w:type="spellEnd"/>
            <w:r w:rsidR="008C47D6">
              <w:rPr>
                <w:sz w:val="20"/>
                <w:szCs w:val="20"/>
              </w:rPr>
              <w:t xml:space="preserve"> acts not subject to Charter), purpose of </w:t>
            </w:r>
            <w:proofErr w:type="spellStart"/>
            <w:r w:rsidR="008C47D6">
              <w:rPr>
                <w:i/>
                <w:sz w:val="20"/>
                <w:szCs w:val="20"/>
              </w:rPr>
              <w:t>Hosp</w:t>
            </w:r>
            <w:proofErr w:type="spellEnd"/>
            <w:r w:rsidR="008C47D6">
              <w:rPr>
                <w:i/>
                <w:sz w:val="20"/>
                <w:szCs w:val="20"/>
              </w:rPr>
              <w:t xml:space="preserve"> </w:t>
            </w:r>
            <w:proofErr w:type="spellStart"/>
            <w:r w:rsidR="008C47D6">
              <w:rPr>
                <w:i/>
                <w:sz w:val="20"/>
                <w:szCs w:val="20"/>
              </w:rPr>
              <w:t>Insur</w:t>
            </w:r>
            <w:proofErr w:type="spellEnd"/>
            <w:r w:rsidR="008C47D6">
              <w:rPr>
                <w:i/>
                <w:sz w:val="20"/>
                <w:szCs w:val="20"/>
              </w:rPr>
              <w:t xml:space="preserve"> Act</w:t>
            </w:r>
            <w:r w:rsidR="008C47D6">
              <w:rPr>
                <w:sz w:val="20"/>
                <w:szCs w:val="20"/>
              </w:rPr>
              <w:t xml:space="preserve"> provide services to public, benefi</w:t>
            </w:r>
            <w:r w:rsidR="00B030A4">
              <w:rPr>
                <w:sz w:val="20"/>
                <w:szCs w:val="20"/>
              </w:rPr>
              <w:t xml:space="preserve">ts </w:t>
            </w:r>
            <w:proofErr w:type="spellStart"/>
            <w:r w:rsidR="00B030A4">
              <w:rPr>
                <w:sz w:val="20"/>
                <w:szCs w:val="20"/>
              </w:rPr>
              <w:t>admin’d</w:t>
            </w:r>
            <w:proofErr w:type="spellEnd"/>
            <w:r w:rsidR="00B030A4">
              <w:rPr>
                <w:sz w:val="20"/>
                <w:szCs w:val="20"/>
              </w:rPr>
              <w:t xml:space="preserve"> through </w:t>
            </w:r>
            <w:proofErr w:type="spellStart"/>
            <w:r w:rsidR="00B030A4">
              <w:rPr>
                <w:sz w:val="20"/>
                <w:szCs w:val="20"/>
              </w:rPr>
              <w:t>priv</w:t>
            </w:r>
            <w:proofErr w:type="spellEnd"/>
            <w:r w:rsidR="00B030A4">
              <w:rPr>
                <w:sz w:val="20"/>
                <w:szCs w:val="20"/>
              </w:rPr>
              <w:t xml:space="preserve"> </w:t>
            </w:r>
            <w:proofErr w:type="spellStart"/>
            <w:r w:rsidR="00B030A4">
              <w:rPr>
                <w:sz w:val="20"/>
                <w:szCs w:val="20"/>
              </w:rPr>
              <w:t>inst</w:t>
            </w:r>
            <w:proofErr w:type="spellEnd"/>
            <w:r w:rsidR="00B030A4">
              <w:rPr>
                <w:sz w:val="20"/>
                <w:szCs w:val="20"/>
              </w:rPr>
              <w:t xml:space="preserve"> (H), but it is </w:t>
            </w:r>
            <w:proofErr w:type="spellStart"/>
            <w:r w:rsidR="00B030A4">
              <w:rPr>
                <w:sz w:val="20"/>
                <w:szCs w:val="20"/>
              </w:rPr>
              <w:t>gov</w:t>
            </w:r>
            <w:proofErr w:type="spellEnd"/>
            <w:r w:rsidR="00B030A4">
              <w:rPr>
                <w:sz w:val="20"/>
                <w:szCs w:val="20"/>
              </w:rPr>
              <w:t xml:space="preserve"> (not H</w:t>
            </w:r>
            <w:r w:rsidR="008C47D6">
              <w:rPr>
                <w:sz w:val="20"/>
                <w:szCs w:val="20"/>
              </w:rPr>
              <w:t xml:space="preserve">) responsible for defining context of services, persons entitled; </w:t>
            </w:r>
            <w:r w:rsidR="008C47D6" w:rsidRPr="00B030A4">
              <w:rPr>
                <w:b/>
                <w:sz w:val="20"/>
                <w:szCs w:val="20"/>
              </w:rPr>
              <w:t xml:space="preserve">in providing medically necessary services, hospitals </w:t>
            </w:r>
            <w:r w:rsidR="008C47D6" w:rsidRPr="002924BA">
              <w:rPr>
                <w:b/>
                <w:color w:val="3366FF"/>
                <w:sz w:val="20"/>
                <w:szCs w:val="20"/>
              </w:rPr>
              <w:t>ca</w:t>
            </w:r>
            <w:r w:rsidR="00B030A4" w:rsidRPr="002924BA">
              <w:rPr>
                <w:b/>
                <w:color w:val="3366FF"/>
                <w:sz w:val="20"/>
                <w:szCs w:val="20"/>
              </w:rPr>
              <w:t xml:space="preserve">rry out a specific </w:t>
            </w:r>
            <w:proofErr w:type="spellStart"/>
            <w:r w:rsidR="00B030A4" w:rsidRPr="002924BA">
              <w:rPr>
                <w:b/>
                <w:color w:val="3366FF"/>
                <w:sz w:val="20"/>
                <w:szCs w:val="20"/>
              </w:rPr>
              <w:t>gov</w:t>
            </w:r>
            <w:proofErr w:type="spellEnd"/>
            <w:r w:rsidR="00B030A4" w:rsidRPr="002924BA">
              <w:rPr>
                <w:b/>
                <w:color w:val="3366FF"/>
                <w:sz w:val="20"/>
                <w:szCs w:val="20"/>
              </w:rPr>
              <w:t xml:space="preserve"> </w:t>
            </w:r>
            <w:proofErr w:type="spellStart"/>
            <w:r w:rsidR="00B030A4" w:rsidRPr="002924BA">
              <w:rPr>
                <w:b/>
                <w:color w:val="3366FF"/>
                <w:sz w:val="20"/>
                <w:szCs w:val="20"/>
              </w:rPr>
              <w:t>obj</w:t>
            </w:r>
            <w:proofErr w:type="spellEnd"/>
            <w:r w:rsidR="00B030A4">
              <w:rPr>
                <w:b/>
                <w:sz w:val="20"/>
                <w:szCs w:val="20"/>
              </w:rPr>
              <w:t xml:space="preserve">, must conform to </w:t>
            </w:r>
            <w:r w:rsidR="00B030A4">
              <w:rPr>
                <w:b/>
                <w:i/>
                <w:sz w:val="20"/>
                <w:szCs w:val="20"/>
              </w:rPr>
              <w:t>Charter</w:t>
            </w:r>
            <w:r w:rsidR="008C47D6">
              <w:rPr>
                <w:sz w:val="20"/>
                <w:szCs w:val="20"/>
              </w:rPr>
              <w:t xml:space="preserve"> (even though they are private entities), </w:t>
            </w:r>
            <w:r w:rsidR="00B030A4">
              <w:rPr>
                <w:sz w:val="20"/>
                <w:szCs w:val="20"/>
              </w:rPr>
              <w:t>H = vehicle</w:t>
            </w:r>
            <w:r w:rsidR="008C47D6">
              <w:rPr>
                <w:sz w:val="20"/>
                <w:szCs w:val="20"/>
              </w:rPr>
              <w:t xml:space="preserve"> chosen by legislature to deliver program</w:t>
            </w:r>
            <w:r w:rsidR="00110985">
              <w:rPr>
                <w:sz w:val="20"/>
                <w:szCs w:val="20"/>
              </w:rPr>
              <w:t xml:space="preserve">; </w:t>
            </w:r>
            <w:r w:rsidR="00110985">
              <w:rPr>
                <w:i/>
                <w:sz w:val="20"/>
                <w:szCs w:val="20"/>
              </w:rPr>
              <w:t>failure to act</w:t>
            </w:r>
            <w:r w:rsidR="00110985">
              <w:rPr>
                <w:sz w:val="20"/>
                <w:szCs w:val="20"/>
              </w:rPr>
              <w:t xml:space="preserve"> (provide interpreters) can attract </w:t>
            </w:r>
            <w:r w:rsidR="00110985">
              <w:rPr>
                <w:i/>
                <w:sz w:val="20"/>
                <w:szCs w:val="20"/>
              </w:rPr>
              <w:t>Charter</w:t>
            </w:r>
            <w:r w:rsidR="00110985">
              <w:rPr>
                <w:sz w:val="20"/>
                <w:szCs w:val="20"/>
              </w:rPr>
              <w:t xml:space="preserve"> scrutiny (inaction as form of </w:t>
            </w:r>
            <w:proofErr w:type="spellStart"/>
            <w:r w:rsidR="00110985">
              <w:rPr>
                <w:sz w:val="20"/>
                <w:szCs w:val="20"/>
              </w:rPr>
              <w:t>gov</w:t>
            </w:r>
            <w:proofErr w:type="spellEnd"/>
            <w:r w:rsidR="00110985">
              <w:rPr>
                <w:sz w:val="20"/>
                <w:szCs w:val="20"/>
              </w:rPr>
              <w:t xml:space="preserve"> action, //</w:t>
            </w:r>
            <w:proofErr w:type="spellStart"/>
            <w:r w:rsidR="00110985" w:rsidRPr="003E123B">
              <w:rPr>
                <w:i/>
                <w:color w:val="800000"/>
                <w:sz w:val="20"/>
                <w:szCs w:val="20"/>
              </w:rPr>
              <w:t>Vriend</w:t>
            </w:r>
            <w:proofErr w:type="spellEnd"/>
            <w:r w:rsidR="00110985">
              <w:rPr>
                <w:sz w:val="20"/>
                <w:szCs w:val="20"/>
              </w:rPr>
              <w:t>)</w:t>
            </w:r>
          </w:p>
        </w:tc>
      </w:tr>
      <w:tr w:rsidR="00A34DF9" w14:paraId="563045B0" w14:textId="77777777" w:rsidTr="00A34DF9">
        <w:tc>
          <w:tcPr>
            <w:tcW w:w="10188" w:type="dxa"/>
          </w:tcPr>
          <w:p w14:paraId="270DC44B" w14:textId="6F266B62" w:rsidR="00A34DF9" w:rsidRPr="00DE05D1" w:rsidRDefault="00A34DF9">
            <w:pPr>
              <w:rPr>
                <w:sz w:val="20"/>
                <w:szCs w:val="20"/>
              </w:rPr>
            </w:pPr>
            <w:proofErr w:type="spellStart"/>
            <w:r>
              <w:rPr>
                <w:i/>
                <w:color w:val="FF0000"/>
                <w:sz w:val="20"/>
                <w:szCs w:val="20"/>
              </w:rPr>
              <w:t>Slaight</w:t>
            </w:r>
            <w:proofErr w:type="spellEnd"/>
            <w:r>
              <w:rPr>
                <w:i/>
                <w:color w:val="FF0000"/>
                <w:sz w:val="20"/>
                <w:szCs w:val="20"/>
              </w:rPr>
              <w:t xml:space="preserve"> </w:t>
            </w:r>
            <w:proofErr w:type="spellStart"/>
            <w:r>
              <w:rPr>
                <w:i/>
                <w:color w:val="FF0000"/>
                <w:sz w:val="20"/>
                <w:szCs w:val="20"/>
              </w:rPr>
              <w:t>Inc</w:t>
            </w:r>
            <w:proofErr w:type="spellEnd"/>
            <w:r>
              <w:rPr>
                <w:i/>
                <w:color w:val="FF0000"/>
                <w:sz w:val="20"/>
                <w:szCs w:val="20"/>
              </w:rPr>
              <w:t xml:space="preserve"> v Davidson</w:t>
            </w:r>
            <w:r w:rsidR="00641638">
              <w:rPr>
                <w:color w:val="FF0000"/>
                <w:sz w:val="20"/>
                <w:szCs w:val="20"/>
              </w:rPr>
              <w:t>, 1989</w:t>
            </w:r>
            <w:r w:rsidR="00641638">
              <w:rPr>
                <w:sz w:val="20"/>
                <w:szCs w:val="20"/>
              </w:rPr>
              <w:t xml:space="preserve"> – </w:t>
            </w:r>
            <w:r w:rsidR="007D5B2A">
              <w:rPr>
                <w:sz w:val="20"/>
                <w:szCs w:val="20"/>
              </w:rPr>
              <w:t xml:space="preserve">Adjudicator made order requiring employer who had wrongfully dismissed E to write specific letter of ref for E, = infringement of </w:t>
            </w:r>
            <w:proofErr w:type="spellStart"/>
            <w:r w:rsidR="007D5B2A">
              <w:rPr>
                <w:sz w:val="20"/>
                <w:szCs w:val="20"/>
              </w:rPr>
              <w:t>FoE</w:t>
            </w:r>
            <w:proofErr w:type="spellEnd"/>
            <w:r w:rsidR="007D5B2A">
              <w:rPr>
                <w:sz w:val="20"/>
                <w:szCs w:val="20"/>
              </w:rPr>
              <w:t xml:space="preserve">, = exceeding jurisdiction; </w:t>
            </w:r>
            <w:r w:rsidR="00641638" w:rsidRPr="007D5B2A">
              <w:rPr>
                <w:b/>
                <w:i/>
                <w:sz w:val="20"/>
                <w:szCs w:val="20"/>
              </w:rPr>
              <w:t>Charter</w:t>
            </w:r>
            <w:r w:rsidR="00641638" w:rsidRPr="007D5B2A">
              <w:rPr>
                <w:b/>
                <w:sz w:val="20"/>
                <w:szCs w:val="20"/>
              </w:rPr>
              <w:t xml:space="preserve"> applies to non-</w:t>
            </w:r>
            <w:proofErr w:type="spellStart"/>
            <w:r w:rsidR="00641638" w:rsidRPr="007D5B2A">
              <w:rPr>
                <w:b/>
                <w:sz w:val="20"/>
                <w:szCs w:val="20"/>
              </w:rPr>
              <w:t>gov</w:t>
            </w:r>
            <w:proofErr w:type="spellEnd"/>
            <w:r w:rsidR="00641638" w:rsidRPr="007D5B2A">
              <w:rPr>
                <w:b/>
                <w:sz w:val="20"/>
                <w:szCs w:val="20"/>
              </w:rPr>
              <w:t xml:space="preserve"> actors </w:t>
            </w:r>
            <w:r w:rsidR="00641638" w:rsidRPr="002924BA">
              <w:rPr>
                <w:b/>
                <w:color w:val="3366FF"/>
                <w:sz w:val="20"/>
                <w:szCs w:val="20"/>
              </w:rPr>
              <w:t>exercising coercive statutory powers</w:t>
            </w:r>
            <w:r w:rsidR="00641638">
              <w:rPr>
                <w:sz w:val="20"/>
                <w:szCs w:val="20"/>
              </w:rPr>
              <w:t xml:space="preserve"> (adjudicator exercising powers conferred by legislation, = stat creature </w:t>
            </w:r>
            <w:proofErr w:type="spellStart"/>
            <w:r w:rsidR="00641638">
              <w:rPr>
                <w:sz w:val="20"/>
                <w:szCs w:val="20"/>
              </w:rPr>
              <w:t>apptd</w:t>
            </w:r>
            <w:proofErr w:type="spellEnd"/>
            <w:r w:rsidR="00641638">
              <w:rPr>
                <w:sz w:val="20"/>
                <w:szCs w:val="20"/>
              </w:rPr>
              <w:t xml:space="preserve"> pursuant to </w:t>
            </w:r>
            <w:proofErr w:type="spellStart"/>
            <w:r w:rsidR="00641638">
              <w:rPr>
                <w:sz w:val="20"/>
                <w:szCs w:val="20"/>
              </w:rPr>
              <w:t>leg’ve</w:t>
            </w:r>
            <w:proofErr w:type="spellEnd"/>
            <w:r w:rsidR="00641638">
              <w:rPr>
                <w:sz w:val="20"/>
                <w:szCs w:val="20"/>
              </w:rPr>
              <w:t xml:space="preserve"> provision and derives all power from statute</w:t>
            </w:r>
            <w:r w:rsidR="00DE05D1">
              <w:rPr>
                <w:sz w:val="20"/>
                <w:szCs w:val="20"/>
              </w:rPr>
              <w:t xml:space="preserve">; </w:t>
            </w:r>
            <w:r w:rsidR="00DE05D1">
              <w:rPr>
                <w:b/>
                <w:sz w:val="20"/>
                <w:szCs w:val="20"/>
              </w:rPr>
              <w:t>some adjudicative bodies</w:t>
            </w:r>
            <w:r w:rsidR="00DE05D1">
              <w:rPr>
                <w:sz w:val="20"/>
                <w:szCs w:val="20"/>
              </w:rPr>
              <w:t xml:space="preserve"> (admin tribunals, labour </w:t>
            </w:r>
            <w:proofErr w:type="spellStart"/>
            <w:r w:rsidR="00DE05D1">
              <w:rPr>
                <w:sz w:val="20"/>
                <w:szCs w:val="20"/>
              </w:rPr>
              <w:t>adj’rs</w:t>
            </w:r>
            <w:proofErr w:type="spellEnd"/>
            <w:r w:rsidR="00DE05D1">
              <w:rPr>
                <w:sz w:val="20"/>
                <w:szCs w:val="20"/>
              </w:rPr>
              <w:t xml:space="preserve">) </w:t>
            </w:r>
            <w:r w:rsidR="00DE05D1">
              <w:rPr>
                <w:b/>
                <w:sz w:val="20"/>
                <w:szCs w:val="20"/>
              </w:rPr>
              <w:t xml:space="preserve">bound by </w:t>
            </w:r>
            <w:r w:rsidR="00DE05D1">
              <w:rPr>
                <w:b/>
                <w:i/>
                <w:sz w:val="20"/>
                <w:szCs w:val="20"/>
              </w:rPr>
              <w:t xml:space="preserve">Charter </w:t>
            </w:r>
            <w:r w:rsidR="00DE05D1">
              <w:rPr>
                <w:sz w:val="20"/>
                <w:szCs w:val="20"/>
              </w:rPr>
              <w:t xml:space="preserve">(while courts are NOT: </w:t>
            </w:r>
            <w:r w:rsidR="00DE05D1" w:rsidRPr="00DE05D1">
              <w:rPr>
                <w:i/>
                <w:color w:val="FF0000"/>
                <w:sz w:val="20"/>
                <w:szCs w:val="20"/>
              </w:rPr>
              <w:t>Dolphin</w:t>
            </w:r>
            <w:r w:rsidR="00DE05D1">
              <w:rPr>
                <w:sz w:val="20"/>
                <w:szCs w:val="20"/>
              </w:rPr>
              <w:t xml:space="preserve">, at least insofar as their orders are at request of </w:t>
            </w:r>
            <w:proofErr w:type="spellStart"/>
            <w:r w:rsidR="00DE05D1">
              <w:rPr>
                <w:sz w:val="20"/>
                <w:szCs w:val="20"/>
              </w:rPr>
              <w:t>privte</w:t>
            </w:r>
            <w:proofErr w:type="spellEnd"/>
            <w:r w:rsidR="00DE05D1">
              <w:rPr>
                <w:sz w:val="20"/>
                <w:szCs w:val="20"/>
              </w:rPr>
              <w:t xml:space="preserve"> litigants relying on CL)</w:t>
            </w:r>
          </w:p>
        </w:tc>
      </w:tr>
    </w:tbl>
    <w:p w14:paraId="770DA2C2" w14:textId="77777777" w:rsidR="00FD2FA7" w:rsidRDefault="00FD2FA7">
      <w:pPr>
        <w:rPr>
          <w:sz w:val="20"/>
          <w:szCs w:val="20"/>
        </w:rPr>
      </w:pPr>
    </w:p>
    <w:p w14:paraId="1A6818AD" w14:textId="77777777" w:rsidR="00FD2FA7" w:rsidRDefault="00FD2FA7">
      <w:pPr>
        <w:rPr>
          <w:sz w:val="20"/>
          <w:szCs w:val="20"/>
        </w:rPr>
      </w:pPr>
    </w:p>
    <w:p w14:paraId="47A97DBF" w14:textId="4AE88C30" w:rsidR="00664023" w:rsidRDefault="00664023">
      <w:pPr>
        <w:rPr>
          <w:b/>
          <w:sz w:val="20"/>
          <w:szCs w:val="20"/>
        </w:rPr>
      </w:pPr>
      <w:r w:rsidRPr="005D77DE">
        <w:rPr>
          <w:b/>
          <w:sz w:val="20"/>
          <w:szCs w:val="20"/>
          <w:highlight w:val="green"/>
        </w:rPr>
        <w:lastRenderedPageBreak/>
        <w:t>Governmental Inaction</w:t>
      </w:r>
    </w:p>
    <w:tbl>
      <w:tblPr>
        <w:tblStyle w:val="TableGrid"/>
        <w:tblW w:w="0" w:type="auto"/>
        <w:tblLook w:val="04A0" w:firstRow="1" w:lastRow="0" w:firstColumn="1" w:lastColumn="0" w:noHBand="0" w:noVBand="1"/>
      </w:tblPr>
      <w:tblGrid>
        <w:gridCol w:w="10188"/>
      </w:tblGrid>
      <w:tr w:rsidR="00664023" w14:paraId="47570548" w14:textId="77777777" w:rsidTr="00664023">
        <w:tc>
          <w:tcPr>
            <w:tcW w:w="10188" w:type="dxa"/>
          </w:tcPr>
          <w:p w14:paraId="605210AF" w14:textId="04BB2695" w:rsidR="00664023" w:rsidRPr="00C413E9" w:rsidRDefault="00664023">
            <w:pPr>
              <w:rPr>
                <w:sz w:val="20"/>
                <w:szCs w:val="20"/>
              </w:rPr>
            </w:pPr>
            <w:proofErr w:type="spellStart"/>
            <w:r>
              <w:rPr>
                <w:i/>
                <w:color w:val="FF0000"/>
                <w:sz w:val="20"/>
                <w:szCs w:val="20"/>
              </w:rPr>
              <w:t>Vriend</w:t>
            </w:r>
            <w:proofErr w:type="spellEnd"/>
            <w:r>
              <w:rPr>
                <w:i/>
                <w:color w:val="FF0000"/>
                <w:sz w:val="20"/>
                <w:szCs w:val="20"/>
              </w:rPr>
              <w:t xml:space="preserve"> v Alberta</w:t>
            </w:r>
            <w:r w:rsidR="00D86D6B">
              <w:rPr>
                <w:color w:val="FF0000"/>
                <w:sz w:val="20"/>
                <w:szCs w:val="20"/>
              </w:rPr>
              <w:t>, 1998</w:t>
            </w:r>
            <w:r w:rsidR="00D86D6B">
              <w:rPr>
                <w:sz w:val="20"/>
                <w:szCs w:val="20"/>
              </w:rPr>
              <w:t xml:space="preserve"> </w:t>
            </w:r>
            <w:r w:rsidR="00C413E9">
              <w:rPr>
                <w:sz w:val="20"/>
                <w:szCs w:val="20"/>
              </w:rPr>
              <w:t>–</w:t>
            </w:r>
            <w:r w:rsidR="00D86D6B">
              <w:rPr>
                <w:sz w:val="20"/>
                <w:szCs w:val="20"/>
              </w:rPr>
              <w:t xml:space="preserve"> </w:t>
            </w:r>
            <w:r w:rsidR="00C413E9">
              <w:rPr>
                <w:sz w:val="20"/>
                <w:szCs w:val="20"/>
              </w:rPr>
              <w:t xml:space="preserve">P dismissed from teaching job when he disclosed </w:t>
            </w:r>
            <w:proofErr w:type="spellStart"/>
            <w:r w:rsidR="00C413E9">
              <w:rPr>
                <w:sz w:val="20"/>
                <w:szCs w:val="20"/>
              </w:rPr>
              <w:t>homsex’y</w:t>
            </w:r>
            <w:proofErr w:type="spellEnd"/>
            <w:r w:rsidR="00C413E9">
              <w:rPr>
                <w:sz w:val="20"/>
                <w:szCs w:val="20"/>
              </w:rPr>
              <w:t xml:space="preserve">; attempted to file complaint; Challenge to omission of SO from AB’s </w:t>
            </w:r>
            <w:proofErr w:type="spellStart"/>
            <w:r w:rsidR="00C413E9">
              <w:rPr>
                <w:i/>
                <w:sz w:val="20"/>
                <w:szCs w:val="20"/>
              </w:rPr>
              <w:t>Indiv</w:t>
            </w:r>
            <w:proofErr w:type="spellEnd"/>
            <w:r w:rsidR="00C413E9">
              <w:rPr>
                <w:i/>
                <w:sz w:val="20"/>
                <w:szCs w:val="20"/>
              </w:rPr>
              <w:t xml:space="preserve"> Rights </w:t>
            </w:r>
            <w:proofErr w:type="spellStart"/>
            <w:r w:rsidR="00C413E9">
              <w:rPr>
                <w:i/>
                <w:sz w:val="20"/>
                <w:szCs w:val="20"/>
              </w:rPr>
              <w:t>Prot’n</w:t>
            </w:r>
            <w:proofErr w:type="spellEnd"/>
            <w:r w:rsidR="00C413E9">
              <w:rPr>
                <w:i/>
                <w:sz w:val="20"/>
                <w:szCs w:val="20"/>
              </w:rPr>
              <w:t xml:space="preserve"> Act</w:t>
            </w:r>
            <w:r w:rsidR="00C413E9">
              <w:rPr>
                <w:sz w:val="20"/>
                <w:szCs w:val="20"/>
              </w:rPr>
              <w:t xml:space="preserve">; omission </w:t>
            </w:r>
            <w:proofErr w:type="spellStart"/>
            <w:r w:rsidR="00C413E9">
              <w:rPr>
                <w:sz w:val="20"/>
                <w:szCs w:val="20"/>
              </w:rPr>
              <w:t>vs</w:t>
            </w:r>
            <w:proofErr w:type="spellEnd"/>
            <w:r w:rsidR="00C413E9">
              <w:rPr>
                <w:sz w:val="20"/>
                <w:szCs w:val="20"/>
              </w:rPr>
              <w:t xml:space="preserve"> commission: Fact that state has </w:t>
            </w:r>
            <w:r w:rsidR="00C413E9">
              <w:rPr>
                <w:i/>
                <w:sz w:val="20"/>
                <w:szCs w:val="20"/>
              </w:rPr>
              <w:t>failed to act</w:t>
            </w:r>
            <w:r w:rsidR="00C413E9">
              <w:rPr>
                <w:sz w:val="20"/>
                <w:szCs w:val="20"/>
              </w:rPr>
              <w:t xml:space="preserve"> – attract Charter scrutiny? YES (if omission is discriminatory, court can hold you to Charter in same way as active </w:t>
            </w:r>
            <w:proofErr w:type="spellStart"/>
            <w:r w:rsidR="00C413E9">
              <w:rPr>
                <w:sz w:val="20"/>
                <w:szCs w:val="20"/>
              </w:rPr>
              <w:t>discrim</w:t>
            </w:r>
            <w:proofErr w:type="spellEnd"/>
            <w:r w:rsidR="00C413E9">
              <w:rPr>
                <w:sz w:val="20"/>
                <w:szCs w:val="20"/>
              </w:rPr>
              <w:t xml:space="preserve">); </w:t>
            </w:r>
            <w:r w:rsidR="00C413E9">
              <w:rPr>
                <w:b/>
                <w:sz w:val="20"/>
                <w:szCs w:val="20"/>
              </w:rPr>
              <w:t xml:space="preserve">failure to do s/t can attract </w:t>
            </w:r>
            <w:r w:rsidR="00C413E9">
              <w:rPr>
                <w:b/>
                <w:i/>
                <w:sz w:val="20"/>
                <w:szCs w:val="20"/>
              </w:rPr>
              <w:t>Charter</w:t>
            </w:r>
            <w:r w:rsidR="00C413E9">
              <w:rPr>
                <w:b/>
                <w:sz w:val="20"/>
                <w:szCs w:val="20"/>
              </w:rPr>
              <w:t xml:space="preserve"> scrutiny</w:t>
            </w:r>
            <w:r w:rsidR="00C413E9">
              <w:rPr>
                <w:sz w:val="20"/>
                <w:szCs w:val="20"/>
              </w:rPr>
              <w:t xml:space="preserve"> (//</w:t>
            </w:r>
            <w:r w:rsidR="00C413E9">
              <w:rPr>
                <w:i/>
                <w:sz w:val="20"/>
                <w:szCs w:val="20"/>
              </w:rPr>
              <w:t>Eldridge</w:t>
            </w:r>
            <w:r w:rsidR="00C413E9">
              <w:rPr>
                <w:sz w:val="20"/>
                <w:szCs w:val="20"/>
              </w:rPr>
              <w:t xml:space="preserve"> failure to provide </w:t>
            </w:r>
            <w:proofErr w:type="spellStart"/>
            <w:r w:rsidR="00C413E9">
              <w:rPr>
                <w:sz w:val="20"/>
                <w:szCs w:val="20"/>
              </w:rPr>
              <w:t>interp</w:t>
            </w:r>
            <w:proofErr w:type="spellEnd"/>
            <w:r w:rsidR="00C413E9">
              <w:rPr>
                <w:sz w:val="20"/>
                <w:szCs w:val="20"/>
              </w:rPr>
              <w:t xml:space="preserve">); </w:t>
            </w:r>
            <w:proofErr w:type="spellStart"/>
            <w:r w:rsidR="00C413E9" w:rsidRPr="002924BA">
              <w:rPr>
                <w:b/>
                <w:color w:val="3366FF"/>
                <w:sz w:val="20"/>
                <w:szCs w:val="20"/>
              </w:rPr>
              <w:t>gov</w:t>
            </w:r>
            <w:proofErr w:type="spellEnd"/>
            <w:r w:rsidR="00C413E9" w:rsidRPr="002924BA">
              <w:rPr>
                <w:b/>
                <w:color w:val="3366FF"/>
                <w:sz w:val="20"/>
                <w:szCs w:val="20"/>
              </w:rPr>
              <w:t xml:space="preserve"> </w:t>
            </w:r>
            <w:r w:rsidR="00C413E9" w:rsidRPr="002924BA">
              <w:rPr>
                <w:b/>
                <w:i/>
                <w:color w:val="3366FF"/>
                <w:sz w:val="20"/>
                <w:szCs w:val="20"/>
              </w:rPr>
              <w:t>inaction</w:t>
            </w:r>
            <w:r w:rsidR="00C413E9" w:rsidRPr="002924BA">
              <w:rPr>
                <w:b/>
                <w:color w:val="3366FF"/>
                <w:sz w:val="20"/>
                <w:szCs w:val="20"/>
              </w:rPr>
              <w:t xml:space="preserve"> as form of </w:t>
            </w:r>
            <w:proofErr w:type="spellStart"/>
            <w:r w:rsidR="00C413E9" w:rsidRPr="002924BA">
              <w:rPr>
                <w:b/>
                <w:color w:val="3366FF"/>
                <w:sz w:val="20"/>
                <w:szCs w:val="20"/>
              </w:rPr>
              <w:t>gov</w:t>
            </w:r>
            <w:proofErr w:type="spellEnd"/>
            <w:r w:rsidR="00C413E9" w:rsidRPr="002924BA">
              <w:rPr>
                <w:b/>
                <w:color w:val="3366FF"/>
                <w:sz w:val="20"/>
                <w:szCs w:val="20"/>
              </w:rPr>
              <w:t xml:space="preserve"> action</w:t>
            </w:r>
          </w:p>
        </w:tc>
      </w:tr>
    </w:tbl>
    <w:p w14:paraId="4C49EBD1" w14:textId="77777777" w:rsidR="00664023" w:rsidRDefault="00664023">
      <w:pPr>
        <w:rPr>
          <w:b/>
          <w:sz w:val="20"/>
          <w:szCs w:val="20"/>
        </w:rPr>
      </w:pPr>
    </w:p>
    <w:p w14:paraId="715B53AD" w14:textId="24EEA89F" w:rsidR="00664023" w:rsidRPr="00641638" w:rsidRDefault="00664023">
      <w:pPr>
        <w:rPr>
          <w:sz w:val="20"/>
          <w:szCs w:val="20"/>
        </w:rPr>
      </w:pPr>
      <w:r w:rsidRPr="005D77DE">
        <w:rPr>
          <w:b/>
          <w:sz w:val="20"/>
          <w:szCs w:val="20"/>
          <w:highlight w:val="green"/>
        </w:rPr>
        <w:t>Is the Judiciary ‘Government’?</w:t>
      </w:r>
      <w:r w:rsidR="00641638">
        <w:rPr>
          <w:b/>
          <w:sz w:val="20"/>
          <w:szCs w:val="20"/>
        </w:rPr>
        <w:t xml:space="preserve"> NO </w:t>
      </w:r>
      <w:r w:rsidR="00641638">
        <w:rPr>
          <w:sz w:val="20"/>
          <w:szCs w:val="20"/>
        </w:rPr>
        <w:t>(at least insofar as their orders are at request of private litigants relying on CL)</w:t>
      </w:r>
    </w:p>
    <w:tbl>
      <w:tblPr>
        <w:tblStyle w:val="TableGrid"/>
        <w:tblW w:w="0" w:type="auto"/>
        <w:tblLook w:val="04A0" w:firstRow="1" w:lastRow="0" w:firstColumn="1" w:lastColumn="0" w:noHBand="0" w:noVBand="1"/>
      </w:tblPr>
      <w:tblGrid>
        <w:gridCol w:w="10188"/>
      </w:tblGrid>
      <w:tr w:rsidR="00664023" w14:paraId="28149228" w14:textId="77777777" w:rsidTr="00664023">
        <w:tc>
          <w:tcPr>
            <w:tcW w:w="10188" w:type="dxa"/>
          </w:tcPr>
          <w:p w14:paraId="31767D2F" w14:textId="41711796" w:rsidR="004D71A3" w:rsidRDefault="00664023">
            <w:pPr>
              <w:rPr>
                <w:sz w:val="20"/>
                <w:szCs w:val="20"/>
              </w:rPr>
            </w:pPr>
            <w:r>
              <w:rPr>
                <w:i/>
                <w:color w:val="FF0000"/>
                <w:sz w:val="20"/>
                <w:szCs w:val="20"/>
              </w:rPr>
              <w:t>RWSDU v Dolphin Delivery</w:t>
            </w:r>
            <w:r w:rsidR="00D11CE5">
              <w:rPr>
                <w:color w:val="FF0000"/>
                <w:sz w:val="20"/>
                <w:szCs w:val="20"/>
              </w:rPr>
              <w:t>, 1986</w:t>
            </w:r>
            <w:r w:rsidR="008C47D6">
              <w:rPr>
                <w:sz w:val="20"/>
                <w:szCs w:val="20"/>
              </w:rPr>
              <w:t xml:space="preserve"> – </w:t>
            </w:r>
            <w:r w:rsidR="001066F3">
              <w:rPr>
                <w:sz w:val="20"/>
                <w:szCs w:val="20"/>
              </w:rPr>
              <w:t xml:space="preserve">P Union challenging </w:t>
            </w:r>
            <w:proofErr w:type="spellStart"/>
            <w:r w:rsidR="001066F3">
              <w:rPr>
                <w:sz w:val="20"/>
                <w:szCs w:val="20"/>
              </w:rPr>
              <w:t>const’ty</w:t>
            </w:r>
            <w:proofErr w:type="spellEnd"/>
            <w:r w:rsidR="001066F3">
              <w:rPr>
                <w:sz w:val="20"/>
                <w:szCs w:val="20"/>
              </w:rPr>
              <w:t xml:space="preserve"> of </w:t>
            </w:r>
            <w:r w:rsidR="001066F3" w:rsidRPr="004D71A3">
              <w:rPr>
                <w:sz w:val="20"/>
                <w:szCs w:val="20"/>
                <w:u w:val="single"/>
              </w:rPr>
              <w:t>injunction</w:t>
            </w:r>
            <w:r w:rsidR="001066F3">
              <w:rPr>
                <w:sz w:val="20"/>
                <w:szCs w:val="20"/>
              </w:rPr>
              <w:t xml:space="preserve"> for</w:t>
            </w:r>
            <w:r w:rsidR="008C47D6">
              <w:rPr>
                <w:sz w:val="20"/>
                <w:szCs w:val="20"/>
              </w:rPr>
              <w:t xml:space="preserve"> </w:t>
            </w:r>
            <w:r w:rsidR="001066F3">
              <w:rPr>
                <w:sz w:val="20"/>
                <w:szCs w:val="20"/>
              </w:rPr>
              <w:t xml:space="preserve">2° </w:t>
            </w:r>
            <w:r w:rsidR="008C47D6">
              <w:rPr>
                <w:sz w:val="20"/>
                <w:szCs w:val="20"/>
              </w:rPr>
              <w:t xml:space="preserve">picketing – Court says </w:t>
            </w:r>
            <w:r w:rsidR="001C0858">
              <w:rPr>
                <w:b/>
                <w:sz w:val="20"/>
                <w:szCs w:val="20"/>
              </w:rPr>
              <w:t>NO</w:t>
            </w:r>
            <w:r w:rsidR="008C47D6" w:rsidRPr="004D71A3">
              <w:rPr>
                <w:b/>
                <w:sz w:val="20"/>
                <w:szCs w:val="20"/>
              </w:rPr>
              <w:t xml:space="preserve"> app of </w:t>
            </w:r>
            <w:r w:rsidR="008C47D6" w:rsidRPr="004D71A3">
              <w:rPr>
                <w:b/>
                <w:i/>
                <w:sz w:val="20"/>
                <w:szCs w:val="20"/>
              </w:rPr>
              <w:t>Charter</w:t>
            </w:r>
            <w:r w:rsidR="008C47D6">
              <w:rPr>
                <w:sz w:val="20"/>
                <w:szCs w:val="20"/>
              </w:rPr>
              <w:t xml:space="preserve">; outside </w:t>
            </w:r>
            <w:proofErr w:type="spellStart"/>
            <w:r w:rsidR="008C47D6">
              <w:rPr>
                <w:sz w:val="20"/>
                <w:szCs w:val="20"/>
              </w:rPr>
              <w:t>gov</w:t>
            </w:r>
            <w:proofErr w:type="spellEnd"/>
            <w:r w:rsidR="008C47D6">
              <w:rPr>
                <w:sz w:val="20"/>
                <w:szCs w:val="20"/>
              </w:rPr>
              <w:t xml:space="preserve"> apparatus, adjudicates cases in</w:t>
            </w:r>
            <w:r w:rsidR="00FD2FA7">
              <w:rPr>
                <w:sz w:val="20"/>
                <w:szCs w:val="20"/>
              </w:rPr>
              <w:t xml:space="preserve">volving </w:t>
            </w:r>
            <w:proofErr w:type="spellStart"/>
            <w:r w:rsidR="00FD2FA7">
              <w:rPr>
                <w:sz w:val="20"/>
                <w:szCs w:val="20"/>
              </w:rPr>
              <w:t>gov</w:t>
            </w:r>
            <w:proofErr w:type="spellEnd"/>
            <w:r w:rsidR="00FD2FA7">
              <w:rPr>
                <w:sz w:val="20"/>
                <w:szCs w:val="20"/>
              </w:rPr>
              <w:t>; like</w:t>
            </w:r>
            <w:r w:rsidR="00D11CE5">
              <w:rPr>
                <w:sz w:val="20"/>
                <w:szCs w:val="20"/>
              </w:rPr>
              <w:t xml:space="preserve"> </w:t>
            </w:r>
            <w:proofErr w:type="spellStart"/>
            <w:r w:rsidR="00D11CE5">
              <w:rPr>
                <w:sz w:val="20"/>
                <w:szCs w:val="20"/>
              </w:rPr>
              <w:t>indep</w:t>
            </w:r>
            <w:proofErr w:type="spellEnd"/>
            <w:r w:rsidR="00FD2FA7">
              <w:rPr>
                <w:sz w:val="20"/>
                <w:szCs w:val="20"/>
              </w:rPr>
              <w:t xml:space="preserve"> agency; </w:t>
            </w:r>
            <w:r w:rsidR="008C47D6">
              <w:rPr>
                <w:sz w:val="20"/>
                <w:szCs w:val="20"/>
              </w:rPr>
              <w:t xml:space="preserve">obligations to </w:t>
            </w:r>
            <w:r w:rsidR="008C47D6">
              <w:rPr>
                <w:i/>
                <w:sz w:val="20"/>
                <w:szCs w:val="20"/>
              </w:rPr>
              <w:t>apply</w:t>
            </w:r>
            <w:r w:rsidR="00FD2FA7">
              <w:rPr>
                <w:sz w:val="20"/>
                <w:szCs w:val="20"/>
              </w:rPr>
              <w:t xml:space="preserve"> </w:t>
            </w:r>
            <w:r w:rsidR="004D71A3">
              <w:rPr>
                <w:sz w:val="20"/>
                <w:szCs w:val="20"/>
              </w:rPr>
              <w:t>Charter</w:t>
            </w:r>
          </w:p>
          <w:p w14:paraId="75BBF082" w14:textId="767D6987" w:rsidR="00664023" w:rsidRPr="00390606" w:rsidRDefault="004D71A3">
            <w:pPr>
              <w:rPr>
                <w:sz w:val="20"/>
                <w:szCs w:val="20"/>
              </w:rPr>
            </w:pPr>
            <w:r>
              <w:rPr>
                <w:sz w:val="20"/>
                <w:szCs w:val="20"/>
              </w:rPr>
              <w:t>-</w:t>
            </w:r>
            <w:r w:rsidR="00FD2FA7">
              <w:rPr>
                <w:sz w:val="20"/>
                <w:szCs w:val="20"/>
              </w:rPr>
              <w:t>CL created by J,</w:t>
            </w:r>
            <w:r w:rsidR="008C47D6">
              <w:rPr>
                <w:sz w:val="20"/>
                <w:szCs w:val="20"/>
              </w:rPr>
              <w:t xml:space="preserve"> J not subject to </w:t>
            </w:r>
            <w:r w:rsidR="008C47D6">
              <w:rPr>
                <w:i/>
                <w:sz w:val="20"/>
                <w:szCs w:val="20"/>
              </w:rPr>
              <w:t>Charter</w:t>
            </w:r>
            <w:r w:rsidR="008C47D6">
              <w:rPr>
                <w:sz w:val="20"/>
                <w:szCs w:val="20"/>
              </w:rPr>
              <w:t xml:space="preserve"> (vs. legislation created</w:t>
            </w:r>
            <w:r w:rsidR="00FD2FA7">
              <w:rPr>
                <w:sz w:val="20"/>
                <w:szCs w:val="20"/>
              </w:rPr>
              <w:t xml:space="preserve"> by legislature</w:t>
            </w:r>
            <w:r w:rsidR="008C47D6">
              <w:rPr>
                <w:sz w:val="20"/>
                <w:szCs w:val="20"/>
              </w:rPr>
              <w:t xml:space="preserve"> </w:t>
            </w:r>
            <w:r w:rsidR="008C47D6">
              <w:rPr>
                <w:i/>
                <w:sz w:val="20"/>
                <w:szCs w:val="20"/>
              </w:rPr>
              <w:t>is</w:t>
            </w:r>
            <w:r w:rsidR="008C47D6">
              <w:rPr>
                <w:sz w:val="20"/>
                <w:szCs w:val="20"/>
              </w:rPr>
              <w:t xml:space="preserve"> subject); </w:t>
            </w:r>
            <w:r w:rsidR="006D315F">
              <w:rPr>
                <w:sz w:val="20"/>
                <w:szCs w:val="20"/>
              </w:rPr>
              <w:t xml:space="preserve">private </w:t>
            </w:r>
            <w:r w:rsidR="008C47D6">
              <w:rPr>
                <w:sz w:val="20"/>
                <w:szCs w:val="20"/>
              </w:rPr>
              <w:t xml:space="preserve">parties involved not subject to </w:t>
            </w:r>
            <w:r w:rsidR="008C47D6">
              <w:rPr>
                <w:i/>
                <w:sz w:val="20"/>
                <w:szCs w:val="20"/>
              </w:rPr>
              <w:t>Charter</w:t>
            </w:r>
            <w:r w:rsidR="008C47D6">
              <w:rPr>
                <w:sz w:val="20"/>
                <w:szCs w:val="20"/>
              </w:rPr>
              <w:t xml:space="preserve"> so judicial order can’t be</w:t>
            </w:r>
            <w:r w:rsidR="00390606">
              <w:rPr>
                <w:sz w:val="20"/>
                <w:szCs w:val="20"/>
              </w:rPr>
              <w:t xml:space="preserve"> </w:t>
            </w:r>
            <w:r w:rsidR="00390606" w:rsidRPr="00390606">
              <w:rPr>
                <w:sz w:val="20"/>
                <w:szCs w:val="20"/>
              </w:rPr>
              <w:sym w:font="Wingdings" w:char="F0E0"/>
            </w:r>
            <w:r w:rsidR="00390606">
              <w:rPr>
                <w:sz w:val="20"/>
                <w:szCs w:val="20"/>
              </w:rPr>
              <w:t xml:space="preserve"> </w:t>
            </w:r>
            <w:r w:rsidR="00390606" w:rsidRPr="002924BA">
              <w:rPr>
                <w:b/>
                <w:color w:val="3366FF"/>
                <w:sz w:val="20"/>
                <w:szCs w:val="20"/>
              </w:rPr>
              <w:t>Judiciary</w:t>
            </w:r>
            <w:r w:rsidR="00390606">
              <w:rPr>
                <w:b/>
                <w:sz w:val="20"/>
                <w:szCs w:val="20"/>
              </w:rPr>
              <w:t xml:space="preserve"> not subject to </w:t>
            </w:r>
            <w:r w:rsidR="00390606">
              <w:rPr>
                <w:b/>
                <w:i/>
                <w:sz w:val="20"/>
                <w:szCs w:val="20"/>
              </w:rPr>
              <w:t>Charter</w:t>
            </w:r>
          </w:p>
          <w:p w14:paraId="61FC534D" w14:textId="528153BD" w:rsidR="001066F3" w:rsidRPr="004D71A3" w:rsidRDefault="001066F3" w:rsidP="00FD2FA7">
            <w:pPr>
              <w:rPr>
                <w:sz w:val="20"/>
                <w:szCs w:val="20"/>
              </w:rPr>
            </w:pPr>
            <w:r>
              <w:rPr>
                <w:sz w:val="20"/>
                <w:szCs w:val="20"/>
              </w:rPr>
              <w:t xml:space="preserve">-McIntyre J: Courts not </w:t>
            </w:r>
            <w:proofErr w:type="spellStart"/>
            <w:r>
              <w:rPr>
                <w:sz w:val="20"/>
                <w:szCs w:val="20"/>
              </w:rPr>
              <w:t>gov</w:t>
            </w:r>
            <w:proofErr w:type="spellEnd"/>
            <w:r>
              <w:rPr>
                <w:sz w:val="20"/>
                <w:szCs w:val="20"/>
              </w:rPr>
              <w:t xml:space="preserve">, so no </w:t>
            </w:r>
            <w:r w:rsidR="00FD2FA7">
              <w:rPr>
                <w:i/>
                <w:sz w:val="20"/>
                <w:szCs w:val="20"/>
              </w:rPr>
              <w:t xml:space="preserve">C </w:t>
            </w:r>
            <w:proofErr w:type="spellStart"/>
            <w:r>
              <w:rPr>
                <w:sz w:val="20"/>
                <w:szCs w:val="20"/>
              </w:rPr>
              <w:t>oblig’ns</w:t>
            </w:r>
            <w:proofErr w:type="spellEnd"/>
            <w:r>
              <w:rPr>
                <w:sz w:val="20"/>
                <w:szCs w:val="20"/>
              </w:rPr>
              <w:t xml:space="preserve"> </w:t>
            </w:r>
            <w:r w:rsidR="00FD2FA7">
              <w:rPr>
                <w:sz w:val="20"/>
                <w:szCs w:val="20"/>
              </w:rPr>
              <w:t xml:space="preserve">(if courts not </w:t>
            </w:r>
            <w:proofErr w:type="spellStart"/>
            <w:r w:rsidR="00FD2FA7">
              <w:rPr>
                <w:sz w:val="20"/>
                <w:szCs w:val="20"/>
              </w:rPr>
              <w:t>gov</w:t>
            </w:r>
            <w:proofErr w:type="spellEnd"/>
            <w:r w:rsidR="00FD2FA7">
              <w:rPr>
                <w:sz w:val="20"/>
                <w:szCs w:val="20"/>
              </w:rPr>
              <w:t>,</w:t>
            </w:r>
            <w:r>
              <w:rPr>
                <w:sz w:val="20"/>
                <w:szCs w:val="20"/>
              </w:rPr>
              <w:t xml:space="preserve"> injunction ≠ </w:t>
            </w:r>
            <w:proofErr w:type="spellStart"/>
            <w:r>
              <w:rPr>
                <w:sz w:val="20"/>
                <w:szCs w:val="20"/>
              </w:rPr>
              <w:t>gov</w:t>
            </w:r>
            <w:proofErr w:type="spellEnd"/>
            <w:r>
              <w:rPr>
                <w:sz w:val="20"/>
                <w:szCs w:val="20"/>
              </w:rPr>
              <w:t xml:space="preserve"> action </w:t>
            </w:r>
            <w:r w:rsidRPr="001066F3">
              <w:rPr>
                <w:sz w:val="20"/>
                <w:szCs w:val="20"/>
              </w:rPr>
              <w:sym w:font="Wingdings" w:char="F0E0"/>
            </w:r>
            <w:r>
              <w:rPr>
                <w:sz w:val="20"/>
                <w:szCs w:val="20"/>
              </w:rPr>
              <w:t xml:space="preserve"> NO, </w:t>
            </w:r>
            <w:r>
              <w:rPr>
                <w:b/>
                <w:sz w:val="20"/>
                <w:szCs w:val="20"/>
              </w:rPr>
              <w:t xml:space="preserve">when court is in its </w:t>
            </w:r>
            <w:r w:rsidRPr="000A09B7">
              <w:rPr>
                <w:b/>
                <w:sz w:val="20"/>
                <w:szCs w:val="20"/>
                <w:u w:val="single"/>
              </w:rPr>
              <w:t>adjudicative</w:t>
            </w:r>
            <w:r>
              <w:rPr>
                <w:b/>
                <w:sz w:val="20"/>
                <w:szCs w:val="20"/>
              </w:rPr>
              <w:t xml:space="preserve"> role, it’s </w:t>
            </w:r>
            <w:r w:rsidRPr="000A09B7">
              <w:rPr>
                <w:b/>
                <w:i/>
                <w:sz w:val="20"/>
                <w:szCs w:val="20"/>
              </w:rPr>
              <w:t>not</w:t>
            </w:r>
            <w:r>
              <w:rPr>
                <w:b/>
                <w:sz w:val="20"/>
                <w:szCs w:val="20"/>
              </w:rPr>
              <w:t xml:space="preserve"> subject to </w:t>
            </w:r>
            <w:r>
              <w:rPr>
                <w:b/>
                <w:i/>
                <w:sz w:val="20"/>
                <w:szCs w:val="20"/>
              </w:rPr>
              <w:t>Charter</w:t>
            </w:r>
            <w:r>
              <w:rPr>
                <w:sz w:val="20"/>
                <w:szCs w:val="20"/>
              </w:rPr>
              <w:t>; Charter applies at CL by virtue of s. 52 (even if J not subject by virtue of s. 32)</w:t>
            </w:r>
            <w:r w:rsidR="004D71A3">
              <w:rPr>
                <w:sz w:val="20"/>
                <w:szCs w:val="20"/>
              </w:rPr>
              <w:t xml:space="preserve">; </w:t>
            </w:r>
            <w:r w:rsidR="004D71A3">
              <w:rPr>
                <w:b/>
                <w:sz w:val="20"/>
                <w:szCs w:val="20"/>
              </w:rPr>
              <w:t xml:space="preserve">order of court </w:t>
            </w:r>
            <w:r w:rsidR="000A09B7">
              <w:rPr>
                <w:b/>
                <w:sz w:val="20"/>
                <w:szCs w:val="20"/>
              </w:rPr>
              <w:t>NOT</w:t>
            </w:r>
            <w:r w:rsidR="004D71A3">
              <w:rPr>
                <w:b/>
                <w:sz w:val="20"/>
                <w:szCs w:val="20"/>
              </w:rPr>
              <w:t xml:space="preserve"> subject to </w:t>
            </w:r>
            <w:r w:rsidR="004D71A3">
              <w:rPr>
                <w:b/>
                <w:i/>
                <w:sz w:val="20"/>
                <w:szCs w:val="20"/>
              </w:rPr>
              <w:t>Charter</w:t>
            </w:r>
            <w:r w:rsidR="004D71A3">
              <w:rPr>
                <w:b/>
                <w:sz w:val="20"/>
                <w:szCs w:val="20"/>
              </w:rPr>
              <w:t xml:space="preserve"> b/c judiciary not subject to Charter</w:t>
            </w:r>
            <w:r w:rsidR="004D71A3">
              <w:rPr>
                <w:sz w:val="20"/>
                <w:szCs w:val="20"/>
              </w:rPr>
              <w:t xml:space="preserve">; mistake here was to challenge </w:t>
            </w:r>
            <w:r w:rsidR="004D71A3">
              <w:rPr>
                <w:i/>
                <w:sz w:val="20"/>
                <w:szCs w:val="20"/>
              </w:rPr>
              <w:t>order</w:t>
            </w:r>
            <w:r w:rsidR="004D71A3">
              <w:rPr>
                <w:sz w:val="20"/>
                <w:szCs w:val="20"/>
              </w:rPr>
              <w:t xml:space="preserve">, they should have challenged </w:t>
            </w:r>
            <w:r w:rsidR="004D71A3">
              <w:rPr>
                <w:i/>
                <w:sz w:val="20"/>
                <w:szCs w:val="20"/>
              </w:rPr>
              <w:t>CL rule</w:t>
            </w:r>
            <w:r w:rsidR="004D71A3">
              <w:rPr>
                <w:sz w:val="20"/>
                <w:szCs w:val="20"/>
              </w:rPr>
              <w:t xml:space="preserve"> allowing </w:t>
            </w:r>
            <w:proofErr w:type="spellStart"/>
            <w:r w:rsidR="004D71A3">
              <w:rPr>
                <w:sz w:val="20"/>
                <w:szCs w:val="20"/>
              </w:rPr>
              <w:t>inj’s</w:t>
            </w:r>
            <w:proofErr w:type="spellEnd"/>
            <w:r w:rsidR="004D71A3">
              <w:rPr>
                <w:sz w:val="20"/>
                <w:szCs w:val="20"/>
              </w:rPr>
              <w:t xml:space="preserve"> to be passed (see </w:t>
            </w:r>
            <w:r w:rsidR="004D71A3" w:rsidRPr="00E14471">
              <w:rPr>
                <w:i/>
                <w:color w:val="FF0000"/>
                <w:sz w:val="20"/>
                <w:szCs w:val="20"/>
              </w:rPr>
              <w:t>Hill</w:t>
            </w:r>
            <w:r w:rsidR="004D71A3">
              <w:rPr>
                <w:sz w:val="20"/>
                <w:szCs w:val="20"/>
              </w:rPr>
              <w:t xml:space="preserve">); policy/slippery slope </w:t>
            </w:r>
            <w:proofErr w:type="spellStart"/>
            <w:r w:rsidR="004D71A3">
              <w:rPr>
                <w:sz w:val="20"/>
                <w:szCs w:val="20"/>
              </w:rPr>
              <w:t>argmt</w:t>
            </w:r>
            <w:proofErr w:type="spellEnd"/>
          </w:p>
        </w:tc>
      </w:tr>
      <w:tr w:rsidR="00664023" w14:paraId="5095A378" w14:textId="77777777" w:rsidTr="00664023">
        <w:tc>
          <w:tcPr>
            <w:tcW w:w="10188" w:type="dxa"/>
          </w:tcPr>
          <w:p w14:paraId="3837D290" w14:textId="4F26286B" w:rsidR="00664023" w:rsidRPr="00C461F4" w:rsidRDefault="00664023">
            <w:pPr>
              <w:rPr>
                <w:sz w:val="20"/>
                <w:szCs w:val="20"/>
              </w:rPr>
            </w:pPr>
            <w:r>
              <w:rPr>
                <w:i/>
                <w:color w:val="FF0000"/>
                <w:sz w:val="20"/>
                <w:szCs w:val="20"/>
              </w:rPr>
              <w:t>Hill v Church of Scientology</w:t>
            </w:r>
            <w:r w:rsidR="006D315F">
              <w:rPr>
                <w:color w:val="FF0000"/>
                <w:sz w:val="20"/>
                <w:szCs w:val="20"/>
              </w:rPr>
              <w:t xml:space="preserve">, 1995 </w:t>
            </w:r>
            <w:r w:rsidR="006D315F">
              <w:rPr>
                <w:sz w:val="20"/>
                <w:szCs w:val="20"/>
              </w:rPr>
              <w:t xml:space="preserve">– P brought libel action against D church under </w:t>
            </w:r>
            <w:r w:rsidR="006D315F" w:rsidRPr="00941189">
              <w:rPr>
                <w:b/>
                <w:sz w:val="20"/>
                <w:szCs w:val="20"/>
              </w:rPr>
              <w:t>CL rules</w:t>
            </w:r>
            <w:r w:rsidR="006D315F">
              <w:rPr>
                <w:sz w:val="20"/>
                <w:szCs w:val="20"/>
              </w:rPr>
              <w:t xml:space="preserve"> of defamation (dispute b/t 2 </w:t>
            </w:r>
            <w:proofErr w:type="spellStart"/>
            <w:r w:rsidR="006D315F">
              <w:rPr>
                <w:sz w:val="20"/>
                <w:szCs w:val="20"/>
              </w:rPr>
              <w:t>priv</w:t>
            </w:r>
            <w:proofErr w:type="spellEnd"/>
            <w:r w:rsidR="006D315F">
              <w:rPr>
                <w:sz w:val="20"/>
                <w:szCs w:val="20"/>
              </w:rPr>
              <w:t xml:space="preserve"> parties under CL); </w:t>
            </w:r>
            <w:r w:rsidR="006D315F" w:rsidRPr="00E14471">
              <w:rPr>
                <w:b/>
                <w:sz w:val="20"/>
                <w:szCs w:val="20"/>
              </w:rPr>
              <w:t xml:space="preserve">CL of </w:t>
            </w:r>
            <w:proofErr w:type="spellStart"/>
            <w:r w:rsidR="006D315F" w:rsidRPr="00E14471">
              <w:rPr>
                <w:b/>
                <w:sz w:val="20"/>
                <w:szCs w:val="20"/>
              </w:rPr>
              <w:t>defam</w:t>
            </w:r>
            <w:proofErr w:type="spellEnd"/>
            <w:r w:rsidR="006D315F" w:rsidRPr="00E14471">
              <w:rPr>
                <w:b/>
                <w:sz w:val="20"/>
                <w:szCs w:val="20"/>
              </w:rPr>
              <w:t xml:space="preserve"> presumptively violation of </w:t>
            </w:r>
            <w:proofErr w:type="spellStart"/>
            <w:r w:rsidR="006D315F" w:rsidRPr="00E14471">
              <w:rPr>
                <w:b/>
                <w:sz w:val="20"/>
                <w:szCs w:val="20"/>
              </w:rPr>
              <w:t>FoE</w:t>
            </w:r>
            <w:proofErr w:type="spellEnd"/>
            <w:r w:rsidR="006D315F">
              <w:rPr>
                <w:sz w:val="20"/>
                <w:szCs w:val="20"/>
              </w:rPr>
              <w:t xml:space="preserve"> (church argues this, defence = rules under which P is suing are contrary to s. 2(b) - // </w:t>
            </w:r>
            <w:r w:rsidR="006D315F">
              <w:rPr>
                <w:i/>
                <w:sz w:val="20"/>
                <w:szCs w:val="20"/>
              </w:rPr>
              <w:t>Dolphin</w:t>
            </w:r>
            <w:r w:rsidR="006D315F">
              <w:rPr>
                <w:sz w:val="20"/>
                <w:szCs w:val="20"/>
              </w:rPr>
              <w:t xml:space="preserve"> but church goes after </w:t>
            </w:r>
            <w:r w:rsidR="006D315F" w:rsidRPr="00FB7FF8">
              <w:rPr>
                <w:sz w:val="20"/>
                <w:szCs w:val="20"/>
                <w:u w:val="single"/>
              </w:rPr>
              <w:t>CL rule</w:t>
            </w:r>
            <w:r w:rsidR="006D315F">
              <w:rPr>
                <w:sz w:val="20"/>
                <w:szCs w:val="20"/>
              </w:rPr>
              <w:t xml:space="preserve"> rather than court order); </w:t>
            </w:r>
            <w:proofErr w:type="spellStart"/>
            <w:r w:rsidR="006D315F">
              <w:rPr>
                <w:sz w:val="20"/>
                <w:szCs w:val="20"/>
              </w:rPr>
              <w:t>priv</w:t>
            </w:r>
            <w:proofErr w:type="spellEnd"/>
            <w:r w:rsidR="006D315F">
              <w:rPr>
                <w:sz w:val="20"/>
                <w:szCs w:val="20"/>
              </w:rPr>
              <w:t xml:space="preserve"> parties owe e/o no Con duties, cannot found CoA on Charter r</w:t>
            </w:r>
            <w:r w:rsidR="00496455">
              <w:rPr>
                <w:sz w:val="20"/>
                <w:szCs w:val="20"/>
              </w:rPr>
              <w:t xml:space="preserve">ight (only argue CL </w:t>
            </w:r>
            <w:proofErr w:type="spellStart"/>
            <w:r w:rsidR="00496455">
              <w:rPr>
                <w:sz w:val="20"/>
                <w:szCs w:val="20"/>
              </w:rPr>
              <w:t>inconsis</w:t>
            </w:r>
            <w:proofErr w:type="spellEnd"/>
            <w:r w:rsidR="006D315F">
              <w:rPr>
                <w:sz w:val="20"/>
                <w:szCs w:val="20"/>
              </w:rPr>
              <w:t xml:space="preserve"> w/ Charter </w:t>
            </w:r>
            <w:r w:rsidR="006D315F">
              <w:rPr>
                <w:i/>
                <w:sz w:val="20"/>
                <w:szCs w:val="20"/>
              </w:rPr>
              <w:t>values</w:t>
            </w:r>
            <w:r w:rsidR="006D315F">
              <w:rPr>
                <w:sz w:val="20"/>
                <w:szCs w:val="20"/>
              </w:rPr>
              <w:t>); party alleging</w:t>
            </w:r>
            <w:r w:rsidR="00FB7FF8">
              <w:rPr>
                <w:sz w:val="20"/>
                <w:szCs w:val="20"/>
              </w:rPr>
              <w:t xml:space="preserve"> (church)</w:t>
            </w:r>
            <w:r w:rsidR="006D315F">
              <w:rPr>
                <w:sz w:val="20"/>
                <w:szCs w:val="20"/>
              </w:rPr>
              <w:t xml:space="preserve"> should bear onus of </w:t>
            </w:r>
            <w:r w:rsidR="006D315F" w:rsidRPr="00E14471">
              <w:rPr>
                <w:sz w:val="20"/>
                <w:szCs w:val="20"/>
                <w:u w:val="single"/>
              </w:rPr>
              <w:t xml:space="preserve">proving that CL fails to comply w/ </w:t>
            </w:r>
            <w:r w:rsidR="006D315F" w:rsidRPr="00E14471">
              <w:rPr>
                <w:i/>
                <w:sz w:val="20"/>
                <w:szCs w:val="20"/>
                <w:u w:val="single"/>
              </w:rPr>
              <w:t>C</w:t>
            </w:r>
            <w:r w:rsidR="00496455" w:rsidRPr="00E14471">
              <w:rPr>
                <w:sz w:val="20"/>
                <w:szCs w:val="20"/>
                <w:u w:val="single"/>
              </w:rPr>
              <w:t>V’s</w:t>
            </w:r>
            <w:r w:rsidR="00FB7FF8">
              <w:rPr>
                <w:sz w:val="20"/>
                <w:szCs w:val="20"/>
              </w:rPr>
              <w:t xml:space="preserve"> (</w:t>
            </w:r>
            <w:proofErr w:type="spellStart"/>
            <w:r w:rsidR="00FB7FF8">
              <w:rPr>
                <w:sz w:val="20"/>
                <w:szCs w:val="20"/>
              </w:rPr>
              <w:t>FoE</w:t>
            </w:r>
            <w:proofErr w:type="spellEnd"/>
            <w:r w:rsidR="00FB7FF8">
              <w:rPr>
                <w:sz w:val="20"/>
                <w:szCs w:val="20"/>
              </w:rPr>
              <w:t>)</w:t>
            </w:r>
            <w:r w:rsidR="00496455">
              <w:rPr>
                <w:sz w:val="20"/>
                <w:szCs w:val="20"/>
              </w:rPr>
              <w:t xml:space="preserve"> and </w:t>
            </w:r>
            <w:proofErr w:type="spellStart"/>
            <w:r w:rsidR="00496455">
              <w:rPr>
                <w:sz w:val="20"/>
                <w:szCs w:val="20"/>
              </w:rPr>
              <w:t>un</w:t>
            </w:r>
            <w:r w:rsidR="00FB7FF8">
              <w:rPr>
                <w:sz w:val="20"/>
                <w:szCs w:val="20"/>
              </w:rPr>
              <w:t>just’d</w:t>
            </w:r>
            <w:proofErr w:type="spellEnd"/>
            <w:r w:rsidR="00FB7FF8">
              <w:rPr>
                <w:sz w:val="20"/>
                <w:szCs w:val="20"/>
              </w:rPr>
              <w:t xml:space="preserve"> – Ds fail</w:t>
            </w:r>
            <w:r w:rsidR="006D315F">
              <w:rPr>
                <w:sz w:val="20"/>
                <w:szCs w:val="20"/>
              </w:rPr>
              <w:t xml:space="preserve">, CL of </w:t>
            </w:r>
            <w:proofErr w:type="spellStart"/>
            <w:r w:rsidR="006D315F">
              <w:rPr>
                <w:sz w:val="20"/>
                <w:szCs w:val="20"/>
              </w:rPr>
              <w:t>defam</w:t>
            </w:r>
            <w:proofErr w:type="spellEnd"/>
            <w:r w:rsidR="00496455">
              <w:rPr>
                <w:sz w:val="20"/>
                <w:szCs w:val="20"/>
              </w:rPr>
              <w:t xml:space="preserve"> </w:t>
            </w:r>
            <w:proofErr w:type="spellStart"/>
            <w:r w:rsidR="00496455">
              <w:rPr>
                <w:sz w:val="20"/>
                <w:szCs w:val="20"/>
              </w:rPr>
              <w:t>approp’</w:t>
            </w:r>
            <w:r w:rsidR="006D315F">
              <w:rPr>
                <w:sz w:val="20"/>
                <w:szCs w:val="20"/>
              </w:rPr>
              <w:t>ly</w:t>
            </w:r>
            <w:proofErr w:type="spellEnd"/>
            <w:r w:rsidR="006D315F">
              <w:rPr>
                <w:sz w:val="20"/>
                <w:szCs w:val="20"/>
              </w:rPr>
              <w:t xml:space="preserve"> reflec</w:t>
            </w:r>
            <w:r w:rsidR="00496455">
              <w:rPr>
                <w:sz w:val="20"/>
                <w:szCs w:val="20"/>
              </w:rPr>
              <w:t xml:space="preserve">ts balance b/t competing </w:t>
            </w:r>
            <w:proofErr w:type="spellStart"/>
            <w:r w:rsidR="00496455">
              <w:rPr>
                <w:sz w:val="20"/>
                <w:szCs w:val="20"/>
              </w:rPr>
              <w:t>intrts</w:t>
            </w:r>
            <w:proofErr w:type="spellEnd"/>
            <w:r w:rsidR="00496455">
              <w:rPr>
                <w:sz w:val="20"/>
                <w:szCs w:val="20"/>
              </w:rPr>
              <w:t xml:space="preserve"> (</w:t>
            </w:r>
            <w:proofErr w:type="spellStart"/>
            <w:r w:rsidR="00496455">
              <w:rPr>
                <w:sz w:val="20"/>
                <w:szCs w:val="20"/>
              </w:rPr>
              <w:t>FoE</w:t>
            </w:r>
            <w:proofErr w:type="spellEnd"/>
            <w:r w:rsidR="00496455">
              <w:rPr>
                <w:sz w:val="20"/>
                <w:szCs w:val="20"/>
              </w:rPr>
              <w:t xml:space="preserve"> v </w:t>
            </w:r>
            <w:proofErr w:type="spellStart"/>
            <w:r w:rsidR="00496455">
              <w:rPr>
                <w:sz w:val="20"/>
                <w:szCs w:val="20"/>
              </w:rPr>
              <w:t>prot’</w:t>
            </w:r>
            <w:r w:rsidR="006D315F">
              <w:rPr>
                <w:sz w:val="20"/>
                <w:szCs w:val="20"/>
              </w:rPr>
              <w:t>n</w:t>
            </w:r>
            <w:proofErr w:type="spellEnd"/>
            <w:r w:rsidR="006D315F">
              <w:rPr>
                <w:sz w:val="20"/>
                <w:szCs w:val="20"/>
              </w:rPr>
              <w:t xml:space="preserve"> of rep)</w:t>
            </w:r>
            <w:r w:rsidR="00496455">
              <w:rPr>
                <w:sz w:val="20"/>
                <w:szCs w:val="20"/>
              </w:rPr>
              <w:t xml:space="preserve">, </w:t>
            </w:r>
            <w:proofErr w:type="spellStart"/>
            <w:r w:rsidR="00496455">
              <w:rPr>
                <w:sz w:val="20"/>
                <w:szCs w:val="20"/>
              </w:rPr>
              <w:t>vs</w:t>
            </w:r>
            <w:proofErr w:type="spellEnd"/>
            <w:r w:rsidR="00496455">
              <w:rPr>
                <w:sz w:val="20"/>
                <w:szCs w:val="20"/>
              </w:rPr>
              <w:t xml:space="preserve"> </w:t>
            </w:r>
            <w:r w:rsidR="00496455">
              <w:rPr>
                <w:i/>
                <w:sz w:val="20"/>
                <w:szCs w:val="20"/>
              </w:rPr>
              <w:t>Dolphin</w:t>
            </w:r>
            <w:r w:rsidR="00496455">
              <w:rPr>
                <w:sz w:val="20"/>
                <w:szCs w:val="20"/>
              </w:rPr>
              <w:t xml:space="preserve"> where court modified CL rule (2° </w:t>
            </w:r>
            <w:proofErr w:type="spellStart"/>
            <w:r w:rsidR="00496455">
              <w:rPr>
                <w:sz w:val="20"/>
                <w:szCs w:val="20"/>
              </w:rPr>
              <w:t>pktg</w:t>
            </w:r>
            <w:proofErr w:type="spellEnd"/>
            <w:r w:rsidR="00496455">
              <w:rPr>
                <w:sz w:val="20"/>
                <w:szCs w:val="20"/>
              </w:rPr>
              <w:t xml:space="preserve"> allowed for </w:t>
            </w:r>
            <w:proofErr w:type="spellStart"/>
            <w:r w:rsidR="00496455">
              <w:rPr>
                <w:sz w:val="20"/>
                <w:szCs w:val="20"/>
              </w:rPr>
              <w:t>FoE</w:t>
            </w:r>
            <w:proofErr w:type="spellEnd"/>
            <w:r w:rsidR="00496455">
              <w:rPr>
                <w:sz w:val="20"/>
                <w:szCs w:val="20"/>
              </w:rPr>
              <w:t xml:space="preserve"> unless violent)</w:t>
            </w:r>
            <w:r w:rsidR="00C461F4">
              <w:rPr>
                <w:sz w:val="20"/>
                <w:szCs w:val="20"/>
              </w:rPr>
              <w:t xml:space="preserve">; no </w:t>
            </w:r>
            <w:r w:rsidR="00C461F4">
              <w:rPr>
                <w:i/>
                <w:sz w:val="20"/>
                <w:szCs w:val="20"/>
              </w:rPr>
              <w:t>Oakes</w:t>
            </w:r>
            <w:r w:rsidR="00C461F4">
              <w:rPr>
                <w:sz w:val="20"/>
                <w:szCs w:val="20"/>
              </w:rPr>
              <w:t xml:space="preserve"> here (high onus on </w:t>
            </w:r>
            <w:proofErr w:type="spellStart"/>
            <w:r w:rsidR="00C461F4">
              <w:rPr>
                <w:sz w:val="20"/>
                <w:szCs w:val="20"/>
              </w:rPr>
              <w:t>gov</w:t>
            </w:r>
            <w:proofErr w:type="spellEnd"/>
            <w:r w:rsidR="00C461F4">
              <w:rPr>
                <w:sz w:val="20"/>
                <w:szCs w:val="20"/>
              </w:rPr>
              <w:t xml:space="preserve">), rather </w:t>
            </w:r>
            <w:r w:rsidR="00C461F4" w:rsidRPr="00E14471">
              <w:rPr>
                <w:b/>
                <w:sz w:val="20"/>
                <w:szCs w:val="20"/>
              </w:rPr>
              <w:t>balancing test</w:t>
            </w:r>
            <w:r w:rsidR="00C461F4">
              <w:rPr>
                <w:sz w:val="20"/>
                <w:szCs w:val="20"/>
              </w:rPr>
              <w:t xml:space="preserve">, onus on D, show value of </w:t>
            </w:r>
            <w:proofErr w:type="spellStart"/>
            <w:r w:rsidR="00C461F4">
              <w:rPr>
                <w:sz w:val="20"/>
                <w:szCs w:val="20"/>
              </w:rPr>
              <w:t>FoE</w:t>
            </w:r>
            <w:proofErr w:type="spellEnd"/>
            <w:r w:rsidR="00C461F4">
              <w:rPr>
                <w:sz w:val="20"/>
                <w:szCs w:val="20"/>
              </w:rPr>
              <w:t xml:space="preserve"> outweighs values of CL of </w:t>
            </w:r>
            <w:proofErr w:type="spellStart"/>
            <w:r w:rsidR="00C461F4">
              <w:rPr>
                <w:sz w:val="20"/>
                <w:szCs w:val="20"/>
              </w:rPr>
              <w:t>def</w:t>
            </w:r>
            <w:proofErr w:type="spellEnd"/>
            <w:r w:rsidR="00C461F4">
              <w:rPr>
                <w:sz w:val="20"/>
                <w:szCs w:val="20"/>
              </w:rPr>
              <w:t xml:space="preserve"> – no </w:t>
            </w:r>
          </w:p>
        </w:tc>
      </w:tr>
      <w:tr w:rsidR="00664023" w14:paraId="6885C4AB" w14:textId="77777777" w:rsidTr="00664023">
        <w:tc>
          <w:tcPr>
            <w:tcW w:w="10188" w:type="dxa"/>
          </w:tcPr>
          <w:p w14:paraId="17AD2589" w14:textId="26395E58" w:rsidR="00664023" w:rsidRPr="00FB7FF8" w:rsidRDefault="00664023" w:rsidP="00FD2FA7">
            <w:pPr>
              <w:rPr>
                <w:sz w:val="20"/>
                <w:szCs w:val="20"/>
              </w:rPr>
            </w:pPr>
            <w:r>
              <w:rPr>
                <w:i/>
                <w:color w:val="FF0000"/>
                <w:sz w:val="20"/>
                <w:szCs w:val="20"/>
              </w:rPr>
              <w:t>RWDSU v Pepsi Cola</w:t>
            </w:r>
            <w:r w:rsidR="00FB7FF8">
              <w:rPr>
                <w:color w:val="FF0000"/>
                <w:sz w:val="20"/>
                <w:szCs w:val="20"/>
              </w:rPr>
              <w:t>, 2002</w:t>
            </w:r>
            <w:r w:rsidR="00FB7FF8">
              <w:rPr>
                <w:sz w:val="20"/>
                <w:szCs w:val="20"/>
              </w:rPr>
              <w:t xml:space="preserve"> – P union lawful strike against D at 2° </w:t>
            </w:r>
            <w:proofErr w:type="spellStart"/>
            <w:r w:rsidR="00FB7FF8">
              <w:rPr>
                <w:sz w:val="20"/>
                <w:szCs w:val="20"/>
              </w:rPr>
              <w:t>locs</w:t>
            </w:r>
            <w:proofErr w:type="spellEnd"/>
            <w:r w:rsidR="00FB7FF8">
              <w:rPr>
                <w:sz w:val="20"/>
                <w:szCs w:val="20"/>
              </w:rPr>
              <w:t>; //</w:t>
            </w:r>
            <w:r w:rsidR="00FB7FF8">
              <w:rPr>
                <w:i/>
                <w:sz w:val="20"/>
                <w:szCs w:val="20"/>
              </w:rPr>
              <w:t xml:space="preserve">Dolphin, </w:t>
            </w:r>
            <w:r w:rsidR="00FB7FF8">
              <w:rPr>
                <w:sz w:val="20"/>
                <w:szCs w:val="20"/>
              </w:rPr>
              <w:t xml:space="preserve">validity of 2° </w:t>
            </w:r>
            <w:proofErr w:type="spellStart"/>
            <w:r w:rsidR="00FB7FF8">
              <w:rPr>
                <w:sz w:val="20"/>
                <w:szCs w:val="20"/>
              </w:rPr>
              <w:t>pktg</w:t>
            </w:r>
            <w:proofErr w:type="spellEnd"/>
            <w:r w:rsidR="00FB7FF8">
              <w:rPr>
                <w:sz w:val="20"/>
                <w:szCs w:val="20"/>
              </w:rPr>
              <w:t xml:space="preserve"> TBD by CL; Court</w:t>
            </w:r>
            <w:r w:rsidR="00FD2FA7">
              <w:rPr>
                <w:sz w:val="20"/>
                <w:szCs w:val="20"/>
              </w:rPr>
              <w:t xml:space="preserve"> </w:t>
            </w:r>
            <w:r w:rsidR="00941189">
              <w:rPr>
                <w:sz w:val="20"/>
                <w:szCs w:val="20"/>
              </w:rPr>
              <w:t xml:space="preserve">affirms </w:t>
            </w:r>
            <w:r w:rsidR="00941189" w:rsidRPr="00523179">
              <w:rPr>
                <w:b/>
                <w:sz w:val="20"/>
                <w:szCs w:val="20"/>
              </w:rPr>
              <w:t>importan</w:t>
            </w:r>
            <w:r w:rsidR="00FB7FF8" w:rsidRPr="00523179">
              <w:rPr>
                <w:b/>
                <w:sz w:val="20"/>
                <w:szCs w:val="20"/>
              </w:rPr>
              <w:t xml:space="preserve">ce of ensuring </w:t>
            </w:r>
            <w:proofErr w:type="spellStart"/>
            <w:r w:rsidR="00FB7FF8" w:rsidRPr="00523179">
              <w:rPr>
                <w:b/>
                <w:sz w:val="20"/>
                <w:szCs w:val="20"/>
              </w:rPr>
              <w:t>dev</w:t>
            </w:r>
            <w:proofErr w:type="spellEnd"/>
            <w:r w:rsidR="00FB7FF8" w:rsidRPr="00523179">
              <w:rPr>
                <w:b/>
                <w:sz w:val="20"/>
                <w:szCs w:val="20"/>
              </w:rPr>
              <w:t xml:space="preserve"> of CL influenced by </w:t>
            </w:r>
            <w:r w:rsidR="00FB7FF8" w:rsidRPr="00523179">
              <w:rPr>
                <w:b/>
                <w:i/>
                <w:sz w:val="20"/>
                <w:szCs w:val="20"/>
              </w:rPr>
              <w:t xml:space="preserve">Charter </w:t>
            </w:r>
            <w:r w:rsidR="00FB7FF8" w:rsidRPr="00523179">
              <w:rPr>
                <w:b/>
                <w:sz w:val="20"/>
                <w:szCs w:val="20"/>
              </w:rPr>
              <w:t>values</w:t>
            </w:r>
            <w:r w:rsidR="00FB7FF8">
              <w:rPr>
                <w:sz w:val="20"/>
                <w:szCs w:val="20"/>
              </w:rPr>
              <w:t xml:space="preserve">; reboots </w:t>
            </w:r>
            <w:r w:rsidR="00FB7FF8">
              <w:rPr>
                <w:i/>
                <w:sz w:val="20"/>
                <w:szCs w:val="20"/>
              </w:rPr>
              <w:t>Dolphin</w:t>
            </w:r>
            <w:r w:rsidR="00FB7FF8">
              <w:rPr>
                <w:sz w:val="20"/>
                <w:szCs w:val="20"/>
              </w:rPr>
              <w:t xml:space="preserve"> (revises CL rules re: 2° </w:t>
            </w:r>
            <w:proofErr w:type="spellStart"/>
            <w:r w:rsidR="00FB7FF8">
              <w:rPr>
                <w:sz w:val="20"/>
                <w:szCs w:val="20"/>
              </w:rPr>
              <w:t>pktg</w:t>
            </w:r>
            <w:proofErr w:type="spellEnd"/>
            <w:r w:rsidR="00FB7FF8">
              <w:rPr>
                <w:sz w:val="20"/>
                <w:szCs w:val="20"/>
              </w:rPr>
              <w:t xml:space="preserve">); lawyers get it right, go after </w:t>
            </w:r>
            <w:r w:rsidR="00FB7FF8">
              <w:rPr>
                <w:i/>
                <w:sz w:val="20"/>
                <w:szCs w:val="20"/>
              </w:rPr>
              <w:t>per se</w:t>
            </w:r>
            <w:r w:rsidR="00FB7FF8">
              <w:rPr>
                <w:sz w:val="20"/>
                <w:szCs w:val="20"/>
              </w:rPr>
              <w:t xml:space="preserve"> ban on 2° </w:t>
            </w:r>
            <w:proofErr w:type="spellStart"/>
            <w:r w:rsidR="00FB7FF8">
              <w:rPr>
                <w:sz w:val="20"/>
                <w:szCs w:val="20"/>
              </w:rPr>
              <w:t>pktg</w:t>
            </w:r>
            <w:proofErr w:type="spellEnd"/>
            <w:r w:rsidR="00FB7FF8">
              <w:rPr>
                <w:sz w:val="20"/>
                <w:szCs w:val="20"/>
              </w:rPr>
              <w:t xml:space="preserve"> (</w:t>
            </w:r>
            <w:r w:rsidR="00FB7FF8">
              <w:rPr>
                <w:i/>
                <w:sz w:val="20"/>
                <w:szCs w:val="20"/>
              </w:rPr>
              <w:t>all</w:t>
            </w:r>
            <w:r w:rsidR="00FB7FF8">
              <w:rPr>
                <w:sz w:val="20"/>
                <w:szCs w:val="20"/>
              </w:rPr>
              <w:t xml:space="preserve"> 2° banned –</w:t>
            </w:r>
            <w:r w:rsidR="00FD2FA7">
              <w:rPr>
                <w:sz w:val="20"/>
                <w:szCs w:val="20"/>
              </w:rPr>
              <w:t xml:space="preserve"> no, = violation of </w:t>
            </w:r>
            <w:proofErr w:type="spellStart"/>
            <w:r w:rsidR="00FD2FA7">
              <w:rPr>
                <w:sz w:val="20"/>
                <w:szCs w:val="20"/>
              </w:rPr>
              <w:t>FoE</w:t>
            </w:r>
            <w:proofErr w:type="spellEnd"/>
            <w:r w:rsidR="00FD2FA7">
              <w:rPr>
                <w:sz w:val="20"/>
                <w:szCs w:val="20"/>
              </w:rPr>
              <w:t xml:space="preserve">); </w:t>
            </w:r>
            <w:r w:rsidR="00FB7FF8">
              <w:rPr>
                <w:sz w:val="20"/>
                <w:szCs w:val="20"/>
              </w:rPr>
              <w:t xml:space="preserve">more robust approach to protecting </w:t>
            </w:r>
            <w:proofErr w:type="spellStart"/>
            <w:r w:rsidR="00FB7FF8">
              <w:rPr>
                <w:sz w:val="20"/>
                <w:szCs w:val="20"/>
              </w:rPr>
              <w:t>FoE</w:t>
            </w:r>
            <w:proofErr w:type="spellEnd"/>
            <w:r w:rsidR="00FB7FF8">
              <w:rPr>
                <w:sz w:val="20"/>
                <w:szCs w:val="20"/>
              </w:rPr>
              <w:t xml:space="preserve"> in labour </w:t>
            </w:r>
            <w:r w:rsidR="00FD2FA7">
              <w:rPr>
                <w:sz w:val="20"/>
                <w:szCs w:val="20"/>
              </w:rPr>
              <w:t>disputes, brings</w:t>
            </w:r>
            <w:r w:rsidR="00FB7FF8">
              <w:rPr>
                <w:sz w:val="20"/>
                <w:szCs w:val="20"/>
              </w:rPr>
              <w:t xml:space="preserve"> CL in line w/ </w:t>
            </w:r>
            <w:r w:rsidR="00FB7FF8">
              <w:rPr>
                <w:i/>
                <w:sz w:val="20"/>
                <w:szCs w:val="20"/>
              </w:rPr>
              <w:t>C</w:t>
            </w:r>
            <w:r w:rsidR="00FB7FF8">
              <w:rPr>
                <w:sz w:val="20"/>
                <w:szCs w:val="20"/>
              </w:rPr>
              <w:t>Vs</w:t>
            </w:r>
            <w:r w:rsidR="00B437A0">
              <w:rPr>
                <w:sz w:val="20"/>
                <w:szCs w:val="20"/>
              </w:rPr>
              <w:t>; no p</w:t>
            </w:r>
            <w:r w:rsidR="00FD2FA7">
              <w:rPr>
                <w:sz w:val="20"/>
                <w:szCs w:val="20"/>
              </w:rPr>
              <w:t xml:space="preserve">resumption that 2°pktg illegal, requires </w:t>
            </w:r>
            <w:proofErr w:type="spellStart"/>
            <w:r w:rsidR="00FD2FA7">
              <w:rPr>
                <w:sz w:val="20"/>
                <w:szCs w:val="20"/>
              </w:rPr>
              <w:t>ev</w:t>
            </w:r>
            <w:proofErr w:type="spellEnd"/>
            <w:r w:rsidR="00B437A0">
              <w:rPr>
                <w:sz w:val="20"/>
                <w:szCs w:val="20"/>
              </w:rPr>
              <w:t xml:space="preserve"> prior to restraint</w:t>
            </w:r>
          </w:p>
        </w:tc>
      </w:tr>
    </w:tbl>
    <w:p w14:paraId="03DD6055" w14:textId="77777777" w:rsidR="000D62C9" w:rsidRDefault="000D62C9">
      <w:pPr>
        <w:rPr>
          <w:sz w:val="20"/>
          <w:szCs w:val="20"/>
        </w:rPr>
      </w:pPr>
    </w:p>
    <w:p w14:paraId="4DE56198" w14:textId="2E4E424D" w:rsidR="000D62C9" w:rsidRPr="000C088C" w:rsidRDefault="000D62C9" w:rsidP="000D62C9">
      <w:pPr>
        <w:rPr>
          <w:sz w:val="20"/>
          <w:szCs w:val="20"/>
          <w:u w:val="single"/>
        </w:rPr>
      </w:pPr>
      <w:r w:rsidRPr="00871650">
        <w:rPr>
          <w:b/>
          <w:sz w:val="20"/>
          <w:szCs w:val="20"/>
          <w:highlight w:val="green"/>
          <w:u w:val="single"/>
        </w:rPr>
        <w:t>S. 32 ANALYSIS:</w:t>
      </w:r>
      <w:r w:rsidR="000C088C">
        <w:rPr>
          <w:sz w:val="20"/>
          <w:szCs w:val="20"/>
        </w:rPr>
        <w:t xml:space="preserve"> – </w:t>
      </w:r>
      <w:r w:rsidRPr="00C65E0C">
        <w:rPr>
          <w:b/>
          <w:sz w:val="20"/>
          <w:szCs w:val="20"/>
        </w:rPr>
        <w:t xml:space="preserve">Does the </w:t>
      </w:r>
      <w:r w:rsidRPr="00C65E0C">
        <w:rPr>
          <w:b/>
          <w:i/>
          <w:sz w:val="20"/>
          <w:szCs w:val="20"/>
        </w:rPr>
        <w:t xml:space="preserve">Charter </w:t>
      </w:r>
      <w:r w:rsidRPr="00C65E0C">
        <w:rPr>
          <w:b/>
          <w:sz w:val="20"/>
          <w:szCs w:val="20"/>
        </w:rPr>
        <w:t>apply?</w:t>
      </w:r>
    </w:p>
    <w:p w14:paraId="73DDF00A" w14:textId="77777777" w:rsidR="000D62C9" w:rsidRPr="000C088C" w:rsidRDefault="000D62C9" w:rsidP="000D62C9">
      <w:pPr>
        <w:pStyle w:val="ListParagraph"/>
        <w:numPr>
          <w:ilvl w:val="0"/>
          <w:numId w:val="6"/>
        </w:numPr>
        <w:rPr>
          <w:b/>
          <w:sz w:val="20"/>
          <w:szCs w:val="20"/>
        </w:rPr>
      </w:pPr>
      <w:r w:rsidRPr="000C088C">
        <w:rPr>
          <w:b/>
          <w:sz w:val="20"/>
          <w:szCs w:val="20"/>
          <w:u w:val="single"/>
        </w:rPr>
        <w:t xml:space="preserve">YES, </w:t>
      </w:r>
      <w:r w:rsidRPr="000C088C">
        <w:rPr>
          <w:b/>
          <w:i/>
          <w:sz w:val="20"/>
          <w:szCs w:val="20"/>
          <w:u w:val="single"/>
        </w:rPr>
        <w:t xml:space="preserve">Charter </w:t>
      </w:r>
      <w:r w:rsidRPr="000C088C">
        <w:rPr>
          <w:b/>
          <w:sz w:val="20"/>
          <w:szCs w:val="20"/>
          <w:u w:val="single"/>
        </w:rPr>
        <w:t>applies if</w:t>
      </w:r>
      <w:r w:rsidRPr="000C088C">
        <w:rPr>
          <w:b/>
          <w:sz w:val="20"/>
          <w:szCs w:val="20"/>
        </w:rPr>
        <w:t>:</w:t>
      </w:r>
    </w:p>
    <w:p w14:paraId="244E9816" w14:textId="0338E557" w:rsidR="000D62C9" w:rsidRDefault="000D62C9" w:rsidP="00FD2FA7">
      <w:pPr>
        <w:pStyle w:val="ListParagraph"/>
        <w:numPr>
          <w:ilvl w:val="1"/>
          <w:numId w:val="6"/>
        </w:numPr>
        <w:ind w:left="993" w:hanging="284"/>
        <w:rPr>
          <w:sz w:val="20"/>
          <w:szCs w:val="20"/>
        </w:rPr>
      </w:pPr>
      <w:r>
        <w:rPr>
          <w:sz w:val="20"/>
          <w:szCs w:val="20"/>
        </w:rPr>
        <w:t xml:space="preserve">It is a </w:t>
      </w:r>
      <w:r w:rsidR="00C85DBC" w:rsidRPr="005943FE">
        <w:rPr>
          <w:b/>
          <w:sz w:val="20"/>
          <w:szCs w:val="20"/>
        </w:rPr>
        <w:t>GOV ENTITY</w:t>
      </w:r>
      <w:r>
        <w:rPr>
          <w:sz w:val="20"/>
          <w:szCs w:val="20"/>
        </w:rPr>
        <w:t>/part of government</w:t>
      </w:r>
    </w:p>
    <w:p w14:paraId="762D3F8F" w14:textId="77777777" w:rsidR="000D62C9" w:rsidRPr="006433A9" w:rsidRDefault="000D62C9" w:rsidP="00187439">
      <w:pPr>
        <w:pStyle w:val="ListParagraph"/>
        <w:numPr>
          <w:ilvl w:val="0"/>
          <w:numId w:val="29"/>
        </w:numPr>
        <w:ind w:left="1560" w:hanging="284"/>
        <w:rPr>
          <w:color w:val="FF0000"/>
          <w:sz w:val="20"/>
          <w:szCs w:val="20"/>
        </w:rPr>
      </w:pPr>
      <w:r w:rsidRPr="006433A9">
        <w:rPr>
          <w:i/>
          <w:color w:val="FF0000"/>
          <w:sz w:val="20"/>
          <w:szCs w:val="20"/>
        </w:rPr>
        <w:t>McKinney</w:t>
      </w:r>
      <w:r>
        <w:rPr>
          <w:color w:val="FF0000"/>
          <w:sz w:val="20"/>
          <w:szCs w:val="20"/>
        </w:rPr>
        <w:t xml:space="preserve"> </w:t>
      </w:r>
      <w:r w:rsidRPr="006433A9">
        <w:rPr>
          <w:sz w:val="20"/>
          <w:szCs w:val="20"/>
        </w:rPr>
        <w:sym w:font="Wingdings" w:char="F0E0"/>
      </w:r>
      <w:r>
        <w:rPr>
          <w:sz w:val="20"/>
          <w:szCs w:val="20"/>
        </w:rPr>
        <w:t xml:space="preserve"> Not enough to be created/</w:t>
      </w:r>
      <w:proofErr w:type="spellStart"/>
      <w:r>
        <w:rPr>
          <w:sz w:val="20"/>
          <w:szCs w:val="20"/>
        </w:rPr>
        <w:t>reg’d</w:t>
      </w:r>
      <w:proofErr w:type="spellEnd"/>
      <w:r>
        <w:rPr>
          <w:sz w:val="20"/>
          <w:szCs w:val="20"/>
        </w:rPr>
        <w:t xml:space="preserve">/funded by </w:t>
      </w:r>
      <w:proofErr w:type="spellStart"/>
      <w:r>
        <w:rPr>
          <w:sz w:val="20"/>
          <w:szCs w:val="20"/>
        </w:rPr>
        <w:t>gov</w:t>
      </w:r>
      <w:proofErr w:type="spellEnd"/>
      <w:r>
        <w:rPr>
          <w:sz w:val="20"/>
          <w:szCs w:val="20"/>
        </w:rPr>
        <w:t xml:space="preserve"> and perform public service, must have </w:t>
      </w:r>
      <w:r w:rsidRPr="00C85DBC">
        <w:rPr>
          <w:b/>
          <w:i/>
          <w:sz w:val="20"/>
          <w:szCs w:val="20"/>
        </w:rPr>
        <w:t>coercive force</w:t>
      </w:r>
      <w:r>
        <w:rPr>
          <w:sz w:val="20"/>
          <w:szCs w:val="20"/>
        </w:rPr>
        <w:t xml:space="preserve"> of </w:t>
      </w:r>
      <w:proofErr w:type="spellStart"/>
      <w:r>
        <w:rPr>
          <w:sz w:val="20"/>
          <w:szCs w:val="20"/>
        </w:rPr>
        <w:t>Gov</w:t>
      </w:r>
      <w:proofErr w:type="spellEnd"/>
      <w:r>
        <w:rPr>
          <w:sz w:val="20"/>
          <w:szCs w:val="20"/>
        </w:rPr>
        <w:t xml:space="preserve">, which </w:t>
      </w:r>
      <w:proofErr w:type="spellStart"/>
      <w:r>
        <w:rPr>
          <w:sz w:val="20"/>
          <w:szCs w:val="20"/>
        </w:rPr>
        <w:t>uni’s</w:t>
      </w:r>
      <w:proofErr w:type="spellEnd"/>
      <w:r>
        <w:rPr>
          <w:sz w:val="20"/>
          <w:szCs w:val="20"/>
        </w:rPr>
        <w:t xml:space="preserve"> do not, academic freedom</w:t>
      </w:r>
    </w:p>
    <w:p w14:paraId="40EC3A4C" w14:textId="603C761D" w:rsidR="000D62C9" w:rsidRPr="006433A9" w:rsidRDefault="000D62C9" w:rsidP="00187439">
      <w:pPr>
        <w:pStyle w:val="ListParagraph"/>
        <w:numPr>
          <w:ilvl w:val="0"/>
          <w:numId w:val="30"/>
        </w:numPr>
        <w:ind w:left="1560" w:hanging="284"/>
        <w:rPr>
          <w:color w:val="FF0000"/>
          <w:sz w:val="20"/>
          <w:szCs w:val="20"/>
        </w:rPr>
      </w:pPr>
      <w:r w:rsidRPr="006433A9">
        <w:rPr>
          <w:i/>
          <w:color w:val="FF0000"/>
          <w:sz w:val="20"/>
          <w:szCs w:val="20"/>
        </w:rPr>
        <w:t>Godbout</w:t>
      </w:r>
      <w:r>
        <w:rPr>
          <w:color w:val="FF0000"/>
          <w:sz w:val="20"/>
          <w:szCs w:val="20"/>
        </w:rPr>
        <w:t xml:space="preserve"> </w:t>
      </w:r>
      <w:r w:rsidRPr="006433A9">
        <w:rPr>
          <w:sz w:val="20"/>
          <w:szCs w:val="20"/>
        </w:rPr>
        <w:sym w:font="Wingdings" w:char="F0E0"/>
      </w:r>
      <w:r>
        <w:rPr>
          <w:sz w:val="20"/>
          <w:szCs w:val="20"/>
        </w:rPr>
        <w:t xml:space="preserve"> Municipality as </w:t>
      </w:r>
      <w:proofErr w:type="spellStart"/>
      <w:r>
        <w:rPr>
          <w:sz w:val="20"/>
          <w:szCs w:val="20"/>
        </w:rPr>
        <w:t>go</w:t>
      </w:r>
      <w:r w:rsidR="00FD2FA7">
        <w:rPr>
          <w:sz w:val="20"/>
          <w:szCs w:val="20"/>
        </w:rPr>
        <w:t>v</w:t>
      </w:r>
      <w:proofErr w:type="spellEnd"/>
      <w:r w:rsidR="00FD2FA7">
        <w:rPr>
          <w:sz w:val="20"/>
          <w:szCs w:val="20"/>
        </w:rPr>
        <w:t xml:space="preserve"> entity; created by </w:t>
      </w:r>
      <w:proofErr w:type="spellStart"/>
      <w:r w:rsidR="00FD2FA7">
        <w:rPr>
          <w:sz w:val="20"/>
          <w:szCs w:val="20"/>
        </w:rPr>
        <w:t>prov</w:t>
      </w:r>
      <w:proofErr w:type="spellEnd"/>
      <w:r w:rsidR="00FD2FA7">
        <w:rPr>
          <w:sz w:val="20"/>
          <w:szCs w:val="20"/>
        </w:rPr>
        <w:t xml:space="preserve"> </w:t>
      </w:r>
      <w:proofErr w:type="spellStart"/>
      <w:r w:rsidR="00FD2FA7">
        <w:rPr>
          <w:sz w:val="20"/>
          <w:szCs w:val="20"/>
        </w:rPr>
        <w:t>gov</w:t>
      </w:r>
      <w:proofErr w:type="spellEnd"/>
      <w:r w:rsidR="00FD2FA7">
        <w:rPr>
          <w:sz w:val="20"/>
          <w:szCs w:val="20"/>
        </w:rPr>
        <w:t xml:space="preserve">/statute, derives powers from </w:t>
      </w:r>
      <w:proofErr w:type="spellStart"/>
      <w:r w:rsidR="00FD2FA7">
        <w:rPr>
          <w:sz w:val="20"/>
          <w:szCs w:val="20"/>
        </w:rPr>
        <w:t>prov</w:t>
      </w:r>
      <w:proofErr w:type="spellEnd"/>
      <w:r w:rsidR="00FD2FA7">
        <w:rPr>
          <w:sz w:val="20"/>
          <w:szCs w:val="20"/>
        </w:rPr>
        <w:t xml:space="preserve"> </w:t>
      </w:r>
      <w:proofErr w:type="spellStart"/>
      <w:r w:rsidR="00FD2FA7">
        <w:rPr>
          <w:sz w:val="20"/>
          <w:szCs w:val="20"/>
        </w:rPr>
        <w:t>legisl</w:t>
      </w:r>
      <w:proofErr w:type="spellEnd"/>
      <w:proofErr w:type="gramStart"/>
      <w:r w:rsidR="00FD2FA7">
        <w:rPr>
          <w:sz w:val="20"/>
          <w:szCs w:val="20"/>
        </w:rPr>
        <w:t>.</w:t>
      </w:r>
      <w:r w:rsidR="000C088C">
        <w:rPr>
          <w:sz w:val="20"/>
          <w:szCs w:val="20"/>
        </w:rPr>
        <w:t>,</w:t>
      </w:r>
      <w:proofErr w:type="gramEnd"/>
      <w:r w:rsidR="000C088C">
        <w:rPr>
          <w:sz w:val="20"/>
          <w:szCs w:val="20"/>
        </w:rPr>
        <w:t xml:space="preserve"> has coercive powers to decide/limit freedoms; has taxing power, councils elected by public (//Feds)</w:t>
      </w:r>
    </w:p>
    <w:p w14:paraId="41855E6F" w14:textId="09AAEA3A" w:rsidR="000D62C9" w:rsidRDefault="000D62C9" w:rsidP="00FD2FA7">
      <w:pPr>
        <w:pStyle w:val="ListParagraph"/>
        <w:numPr>
          <w:ilvl w:val="1"/>
          <w:numId w:val="6"/>
        </w:numPr>
        <w:ind w:left="993" w:hanging="284"/>
        <w:rPr>
          <w:sz w:val="20"/>
          <w:szCs w:val="20"/>
        </w:rPr>
      </w:pPr>
      <w:r>
        <w:rPr>
          <w:sz w:val="20"/>
          <w:szCs w:val="20"/>
        </w:rPr>
        <w:t xml:space="preserve">It is </w:t>
      </w:r>
      <w:r w:rsidR="00C85DBC" w:rsidRPr="005943FE">
        <w:rPr>
          <w:b/>
          <w:i/>
          <w:sz w:val="20"/>
          <w:szCs w:val="20"/>
        </w:rPr>
        <w:t>CONTROLLED</w:t>
      </w:r>
      <w:r w:rsidR="00C85DBC" w:rsidRPr="005943FE">
        <w:rPr>
          <w:b/>
          <w:sz w:val="20"/>
          <w:szCs w:val="20"/>
        </w:rPr>
        <w:t xml:space="preserve"> BY GOV</w:t>
      </w:r>
      <w:r w:rsidR="00C85DBC">
        <w:rPr>
          <w:sz w:val="20"/>
          <w:szCs w:val="20"/>
        </w:rPr>
        <w:t xml:space="preserve"> </w:t>
      </w:r>
      <w:r>
        <w:rPr>
          <w:sz w:val="20"/>
          <w:szCs w:val="20"/>
        </w:rPr>
        <w:t xml:space="preserve">(under “routine and regular” control of </w:t>
      </w:r>
      <w:proofErr w:type="spellStart"/>
      <w:r>
        <w:rPr>
          <w:sz w:val="20"/>
          <w:szCs w:val="20"/>
        </w:rPr>
        <w:t>gov</w:t>
      </w:r>
      <w:proofErr w:type="spellEnd"/>
      <w:r>
        <w:rPr>
          <w:sz w:val="20"/>
          <w:szCs w:val="20"/>
        </w:rPr>
        <w:t>)</w:t>
      </w:r>
    </w:p>
    <w:p w14:paraId="3484A696" w14:textId="77777777" w:rsidR="000D62C9" w:rsidRPr="00D039D4" w:rsidRDefault="000D62C9" w:rsidP="00FD2FA7">
      <w:pPr>
        <w:ind w:left="993"/>
        <w:rPr>
          <w:sz w:val="20"/>
          <w:szCs w:val="20"/>
        </w:rPr>
      </w:pPr>
      <w:r w:rsidRPr="00D039D4">
        <w:rPr>
          <w:sz w:val="20"/>
          <w:szCs w:val="20"/>
        </w:rPr>
        <w:t xml:space="preserve">Look at </w:t>
      </w:r>
      <w:r w:rsidRPr="00D039D4">
        <w:rPr>
          <w:i/>
          <w:sz w:val="20"/>
          <w:szCs w:val="20"/>
        </w:rPr>
        <w:t>technical composition of governing body</w:t>
      </w:r>
      <w:r w:rsidRPr="00D039D4">
        <w:rPr>
          <w:sz w:val="20"/>
          <w:szCs w:val="20"/>
        </w:rPr>
        <w:t xml:space="preserve"> (are members appointed by </w:t>
      </w:r>
      <w:proofErr w:type="spellStart"/>
      <w:r w:rsidRPr="00D039D4">
        <w:rPr>
          <w:sz w:val="20"/>
          <w:szCs w:val="20"/>
        </w:rPr>
        <w:t>gov</w:t>
      </w:r>
      <w:proofErr w:type="spellEnd"/>
      <w:r w:rsidRPr="00D039D4">
        <w:rPr>
          <w:sz w:val="20"/>
          <w:szCs w:val="20"/>
        </w:rPr>
        <w:t>?)</w:t>
      </w:r>
    </w:p>
    <w:p w14:paraId="5FF78F4C" w14:textId="7EC6461C" w:rsidR="000D62C9" w:rsidRDefault="000D62C9" w:rsidP="00187439">
      <w:pPr>
        <w:pStyle w:val="ListParagraph"/>
        <w:numPr>
          <w:ilvl w:val="0"/>
          <w:numId w:val="32"/>
        </w:numPr>
        <w:ind w:left="1560" w:hanging="284"/>
        <w:rPr>
          <w:sz w:val="20"/>
          <w:szCs w:val="20"/>
        </w:rPr>
      </w:pPr>
      <w:r w:rsidRPr="00FC3911">
        <w:rPr>
          <w:i/>
          <w:color w:val="FF0000"/>
          <w:sz w:val="20"/>
          <w:szCs w:val="20"/>
        </w:rPr>
        <w:t>McKinney</w:t>
      </w:r>
      <w:r>
        <w:rPr>
          <w:i/>
          <w:sz w:val="20"/>
          <w:szCs w:val="20"/>
        </w:rPr>
        <w:t xml:space="preserve"> </w:t>
      </w:r>
      <w:r w:rsidR="00FD2FA7">
        <w:rPr>
          <w:sz w:val="20"/>
          <w:szCs w:val="20"/>
        </w:rPr>
        <w:t xml:space="preserve">– </w:t>
      </w:r>
      <w:proofErr w:type="spellStart"/>
      <w:r w:rsidR="00FD2FA7">
        <w:rPr>
          <w:sz w:val="20"/>
          <w:szCs w:val="20"/>
        </w:rPr>
        <w:t>Uni’s</w:t>
      </w:r>
      <w:proofErr w:type="spellEnd"/>
      <w:r w:rsidR="00FD2FA7">
        <w:rPr>
          <w:sz w:val="20"/>
          <w:szCs w:val="20"/>
        </w:rPr>
        <w:t xml:space="preserve">: </w:t>
      </w:r>
      <w:r>
        <w:rPr>
          <w:sz w:val="20"/>
          <w:szCs w:val="20"/>
        </w:rPr>
        <w:t xml:space="preserve">only minority of Board appointed by </w:t>
      </w:r>
      <w:proofErr w:type="spellStart"/>
      <w:r>
        <w:rPr>
          <w:sz w:val="20"/>
          <w:szCs w:val="20"/>
        </w:rPr>
        <w:t>gov</w:t>
      </w:r>
      <w:proofErr w:type="spellEnd"/>
      <w:r>
        <w:rPr>
          <w:sz w:val="20"/>
          <w:szCs w:val="20"/>
        </w:rPr>
        <w:t xml:space="preserve"> so </w:t>
      </w:r>
      <w:proofErr w:type="spellStart"/>
      <w:r>
        <w:rPr>
          <w:sz w:val="20"/>
          <w:szCs w:val="20"/>
        </w:rPr>
        <w:t>uni’s</w:t>
      </w:r>
      <w:proofErr w:type="spellEnd"/>
      <w:r>
        <w:rPr>
          <w:sz w:val="20"/>
          <w:szCs w:val="20"/>
        </w:rPr>
        <w:t xml:space="preserve"> not deemed controlled by </w:t>
      </w:r>
      <w:proofErr w:type="spellStart"/>
      <w:r>
        <w:rPr>
          <w:sz w:val="20"/>
          <w:szCs w:val="20"/>
        </w:rPr>
        <w:t>Gov</w:t>
      </w:r>
      <w:proofErr w:type="spellEnd"/>
    </w:p>
    <w:p w14:paraId="37414966" w14:textId="77777777" w:rsidR="000D62C9" w:rsidRDefault="000D62C9" w:rsidP="00187439">
      <w:pPr>
        <w:pStyle w:val="ListParagraph"/>
        <w:numPr>
          <w:ilvl w:val="0"/>
          <w:numId w:val="33"/>
        </w:numPr>
        <w:ind w:left="1560" w:hanging="284"/>
        <w:rPr>
          <w:sz w:val="20"/>
          <w:szCs w:val="20"/>
        </w:rPr>
      </w:pPr>
      <w:r>
        <w:rPr>
          <w:i/>
          <w:color w:val="FF0000"/>
          <w:sz w:val="20"/>
          <w:szCs w:val="20"/>
        </w:rPr>
        <w:t>Douglas College</w:t>
      </w:r>
      <w:r>
        <w:rPr>
          <w:sz w:val="20"/>
          <w:szCs w:val="20"/>
        </w:rPr>
        <w:t xml:space="preserve"> </w:t>
      </w:r>
      <w:r w:rsidRPr="00F86F5A">
        <w:rPr>
          <w:sz w:val="20"/>
          <w:szCs w:val="20"/>
        </w:rPr>
        <w:sym w:font="Wingdings" w:char="F0E0"/>
      </w:r>
      <w:r>
        <w:rPr>
          <w:sz w:val="20"/>
          <w:szCs w:val="20"/>
        </w:rPr>
        <w:t xml:space="preserve"> </w:t>
      </w:r>
      <w:r>
        <w:rPr>
          <w:sz w:val="20"/>
          <w:szCs w:val="20"/>
          <w:lang w:val="en-US"/>
        </w:rPr>
        <w:t xml:space="preserve">College Board all appointed by </w:t>
      </w:r>
      <w:proofErr w:type="spellStart"/>
      <w:r>
        <w:rPr>
          <w:sz w:val="20"/>
          <w:szCs w:val="20"/>
          <w:lang w:val="en-US"/>
        </w:rPr>
        <w:t>gov</w:t>
      </w:r>
      <w:proofErr w:type="spellEnd"/>
      <w:r>
        <w:rPr>
          <w:sz w:val="20"/>
          <w:szCs w:val="20"/>
          <w:lang w:val="en-US"/>
        </w:rPr>
        <w:t xml:space="preserve">; </w:t>
      </w:r>
      <w:proofErr w:type="spellStart"/>
      <w:r>
        <w:rPr>
          <w:sz w:val="20"/>
          <w:szCs w:val="20"/>
          <w:lang w:val="en-US"/>
        </w:rPr>
        <w:t>gov</w:t>
      </w:r>
      <w:proofErr w:type="spellEnd"/>
      <w:r>
        <w:rPr>
          <w:sz w:val="20"/>
          <w:szCs w:val="20"/>
          <w:lang w:val="en-US"/>
        </w:rPr>
        <w:t xml:space="preserve"> issues directives; not meant to operate autonomously, simply part of apparatus of </w:t>
      </w:r>
      <w:proofErr w:type="spellStart"/>
      <w:r>
        <w:rPr>
          <w:sz w:val="20"/>
          <w:szCs w:val="20"/>
          <w:lang w:val="en-US"/>
        </w:rPr>
        <w:t>gov</w:t>
      </w:r>
      <w:proofErr w:type="spellEnd"/>
      <w:r>
        <w:rPr>
          <w:sz w:val="20"/>
          <w:szCs w:val="20"/>
          <w:lang w:val="en-US"/>
        </w:rPr>
        <w:t xml:space="preserve"> both in form and fact</w:t>
      </w:r>
    </w:p>
    <w:p w14:paraId="5EA9B262" w14:textId="0AD5EA5A" w:rsidR="000D62C9" w:rsidRDefault="000D62C9" w:rsidP="00187439">
      <w:pPr>
        <w:pStyle w:val="ListParagraph"/>
        <w:numPr>
          <w:ilvl w:val="0"/>
          <w:numId w:val="33"/>
        </w:numPr>
        <w:ind w:left="1560" w:hanging="284"/>
        <w:rPr>
          <w:sz w:val="20"/>
          <w:szCs w:val="20"/>
        </w:rPr>
      </w:pPr>
      <w:r>
        <w:rPr>
          <w:i/>
          <w:color w:val="FF0000"/>
          <w:sz w:val="20"/>
          <w:szCs w:val="20"/>
        </w:rPr>
        <w:t>GVTA</w:t>
      </w:r>
      <w:r>
        <w:rPr>
          <w:color w:val="FF0000"/>
          <w:sz w:val="20"/>
          <w:szCs w:val="20"/>
        </w:rPr>
        <w:t xml:space="preserve"> </w:t>
      </w:r>
      <w:r w:rsidRPr="00F86F5A">
        <w:rPr>
          <w:sz w:val="20"/>
          <w:szCs w:val="20"/>
        </w:rPr>
        <w:sym w:font="Wingdings" w:char="F0E0"/>
      </w:r>
      <w:r>
        <w:rPr>
          <w:sz w:val="20"/>
          <w:szCs w:val="20"/>
        </w:rPr>
        <w:t xml:space="preserve"> Transit authorities do NOT operate autonomously from </w:t>
      </w:r>
      <w:proofErr w:type="spellStart"/>
      <w:r>
        <w:rPr>
          <w:sz w:val="20"/>
          <w:szCs w:val="20"/>
        </w:rPr>
        <w:t>gov</w:t>
      </w:r>
      <w:proofErr w:type="spellEnd"/>
      <w:r>
        <w:rPr>
          <w:sz w:val="20"/>
          <w:szCs w:val="20"/>
        </w:rPr>
        <w:t xml:space="preserve"> b/c </w:t>
      </w:r>
      <w:proofErr w:type="spellStart"/>
      <w:r>
        <w:rPr>
          <w:sz w:val="20"/>
          <w:szCs w:val="20"/>
        </w:rPr>
        <w:t>gov</w:t>
      </w:r>
      <w:proofErr w:type="spellEnd"/>
      <w:r>
        <w:rPr>
          <w:sz w:val="20"/>
          <w:szCs w:val="20"/>
        </w:rPr>
        <w:t xml:space="preserve"> can exercise substantial control over day to day of GVTA</w:t>
      </w:r>
      <w:r w:rsidR="00F47E70">
        <w:rPr>
          <w:sz w:val="20"/>
          <w:szCs w:val="20"/>
        </w:rPr>
        <w:t xml:space="preserve">; set up, funded by </w:t>
      </w:r>
      <w:proofErr w:type="spellStart"/>
      <w:r w:rsidR="00F47E70">
        <w:rPr>
          <w:sz w:val="20"/>
          <w:szCs w:val="20"/>
        </w:rPr>
        <w:t>gov</w:t>
      </w:r>
      <w:proofErr w:type="spellEnd"/>
      <w:r w:rsidR="00F47E70">
        <w:rPr>
          <w:sz w:val="20"/>
          <w:szCs w:val="20"/>
        </w:rPr>
        <w:t xml:space="preserve">, run public service = </w:t>
      </w:r>
      <w:proofErr w:type="spellStart"/>
      <w:r w:rsidR="00F47E70">
        <w:rPr>
          <w:sz w:val="20"/>
          <w:szCs w:val="20"/>
        </w:rPr>
        <w:t>gov</w:t>
      </w:r>
      <w:proofErr w:type="spellEnd"/>
      <w:r w:rsidR="00F47E70">
        <w:rPr>
          <w:sz w:val="20"/>
          <w:szCs w:val="20"/>
        </w:rPr>
        <w:t xml:space="preserve">; (can’t shirk </w:t>
      </w:r>
      <w:proofErr w:type="spellStart"/>
      <w:r w:rsidR="00F47E70">
        <w:rPr>
          <w:sz w:val="20"/>
          <w:szCs w:val="20"/>
        </w:rPr>
        <w:t>resp’y</w:t>
      </w:r>
      <w:proofErr w:type="spellEnd"/>
      <w:r w:rsidR="00F47E70">
        <w:rPr>
          <w:sz w:val="20"/>
          <w:szCs w:val="20"/>
        </w:rPr>
        <w:t>)</w:t>
      </w:r>
    </w:p>
    <w:p w14:paraId="2F2D3BC2" w14:textId="77777777" w:rsidR="000D62C9" w:rsidRDefault="000D62C9" w:rsidP="00187439">
      <w:pPr>
        <w:pStyle w:val="ListParagraph"/>
        <w:numPr>
          <w:ilvl w:val="0"/>
          <w:numId w:val="34"/>
        </w:numPr>
        <w:ind w:left="1560" w:hanging="284"/>
        <w:rPr>
          <w:sz w:val="20"/>
          <w:szCs w:val="20"/>
        </w:rPr>
      </w:pPr>
      <w:proofErr w:type="spellStart"/>
      <w:r>
        <w:rPr>
          <w:i/>
          <w:color w:val="FF0000"/>
          <w:sz w:val="20"/>
          <w:szCs w:val="20"/>
        </w:rPr>
        <w:t>Stoffman</w:t>
      </w:r>
      <w:proofErr w:type="spellEnd"/>
      <w:r>
        <w:rPr>
          <w:sz w:val="20"/>
          <w:szCs w:val="20"/>
        </w:rPr>
        <w:t xml:space="preserve"> </w:t>
      </w:r>
      <w:r w:rsidRPr="00F86F5A">
        <w:rPr>
          <w:sz w:val="20"/>
          <w:szCs w:val="20"/>
        </w:rPr>
        <w:sym w:font="Wingdings" w:char="F0E0"/>
      </w:r>
      <w:r>
        <w:rPr>
          <w:sz w:val="20"/>
          <w:szCs w:val="20"/>
        </w:rPr>
        <w:t xml:space="preserve"> Hospital board membership only </w:t>
      </w:r>
      <w:r w:rsidRPr="00396325">
        <w:rPr>
          <w:i/>
          <w:sz w:val="20"/>
          <w:szCs w:val="20"/>
        </w:rPr>
        <w:t>rubber stamped</w:t>
      </w:r>
      <w:r>
        <w:rPr>
          <w:sz w:val="20"/>
          <w:szCs w:val="20"/>
        </w:rPr>
        <w:t xml:space="preserve"> by </w:t>
      </w:r>
      <w:proofErr w:type="spellStart"/>
      <w:r>
        <w:rPr>
          <w:sz w:val="20"/>
          <w:szCs w:val="20"/>
        </w:rPr>
        <w:t>gov</w:t>
      </w:r>
      <w:proofErr w:type="spellEnd"/>
      <w:r>
        <w:rPr>
          <w:sz w:val="20"/>
          <w:szCs w:val="20"/>
        </w:rPr>
        <w:t xml:space="preserve">, not substantively controlled by it (FORM), operates autonomously (FACT); routine control of H in hands of board of trustees, not </w:t>
      </w:r>
      <w:proofErr w:type="spellStart"/>
      <w:r>
        <w:rPr>
          <w:sz w:val="20"/>
          <w:szCs w:val="20"/>
        </w:rPr>
        <w:t>prov</w:t>
      </w:r>
      <w:proofErr w:type="spellEnd"/>
      <w:r>
        <w:rPr>
          <w:sz w:val="20"/>
          <w:szCs w:val="20"/>
        </w:rPr>
        <w:t xml:space="preserve"> </w:t>
      </w:r>
      <w:proofErr w:type="spellStart"/>
      <w:r>
        <w:rPr>
          <w:sz w:val="20"/>
          <w:szCs w:val="20"/>
        </w:rPr>
        <w:t>gov</w:t>
      </w:r>
      <w:proofErr w:type="spellEnd"/>
      <w:r>
        <w:rPr>
          <w:sz w:val="20"/>
          <w:szCs w:val="20"/>
        </w:rPr>
        <w:t xml:space="preserve">; </w:t>
      </w:r>
      <w:proofErr w:type="spellStart"/>
      <w:r>
        <w:rPr>
          <w:sz w:val="20"/>
          <w:szCs w:val="20"/>
        </w:rPr>
        <w:t>Hs</w:t>
      </w:r>
      <w:proofErr w:type="spellEnd"/>
      <w:r>
        <w:rPr>
          <w:sz w:val="20"/>
          <w:szCs w:val="20"/>
        </w:rPr>
        <w:t xml:space="preserve"> in BC = non-</w:t>
      </w:r>
      <w:proofErr w:type="spellStart"/>
      <w:r>
        <w:rPr>
          <w:sz w:val="20"/>
          <w:szCs w:val="20"/>
        </w:rPr>
        <w:t>gov</w:t>
      </w:r>
      <w:proofErr w:type="spellEnd"/>
      <w:r>
        <w:rPr>
          <w:sz w:val="20"/>
          <w:szCs w:val="20"/>
        </w:rPr>
        <w:t xml:space="preserve"> entities whose </w:t>
      </w:r>
      <w:r>
        <w:rPr>
          <w:sz w:val="20"/>
          <w:szCs w:val="20"/>
          <w:u w:val="single"/>
        </w:rPr>
        <w:t>private activities</w:t>
      </w:r>
      <w:r>
        <w:rPr>
          <w:sz w:val="20"/>
          <w:szCs w:val="20"/>
        </w:rPr>
        <w:t xml:space="preserve"> not </w:t>
      </w:r>
      <w:proofErr w:type="spellStart"/>
      <w:r>
        <w:rPr>
          <w:sz w:val="20"/>
          <w:szCs w:val="20"/>
        </w:rPr>
        <w:t>subj</w:t>
      </w:r>
      <w:proofErr w:type="spellEnd"/>
      <w:r>
        <w:rPr>
          <w:sz w:val="20"/>
          <w:szCs w:val="20"/>
        </w:rPr>
        <w:t xml:space="preserve"> to </w:t>
      </w:r>
      <w:r>
        <w:rPr>
          <w:i/>
          <w:sz w:val="20"/>
          <w:szCs w:val="20"/>
        </w:rPr>
        <w:t>Charter</w:t>
      </w:r>
    </w:p>
    <w:p w14:paraId="755A595D" w14:textId="78E12F7B" w:rsidR="000D62C9" w:rsidRPr="005943FE" w:rsidRDefault="000D62C9" w:rsidP="00FD2FA7">
      <w:pPr>
        <w:pStyle w:val="ListParagraph"/>
        <w:numPr>
          <w:ilvl w:val="1"/>
          <w:numId w:val="6"/>
        </w:numPr>
        <w:ind w:left="993" w:hanging="284"/>
        <w:rPr>
          <w:b/>
          <w:sz w:val="20"/>
          <w:szCs w:val="20"/>
        </w:rPr>
      </w:pPr>
      <w:r w:rsidRPr="005943FE">
        <w:rPr>
          <w:b/>
          <w:sz w:val="20"/>
          <w:szCs w:val="20"/>
        </w:rPr>
        <w:t xml:space="preserve">Traditions, </w:t>
      </w:r>
      <w:r w:rsidR="00C85DBC" w:rsidRPr="005943FE">
        <w:rPr>
          <w:b/>
          <w:sz w:val="20"/>
          <w:szCs w:val="20"/>
        </w:rPr>
        <w:t>FUNCTIONS, PURPOSE</w:t>
      </w:r>
      <w:r w:rsidRPr="005943FE">
        <w:rPr>
          <w:b/>
          <w:sz w:val="20"/>
          <w:szCs w:val="20"/>
        </w:rPr>
        <w:t>, history of body</w:t>
      </w:r>
    </w:p>
    <w:p w14:paraId="26234776" w14:textId="77777777" w:rsidR="000D62C9" w:rsidRDefault="000D62C9" w:rsidP="00187439">
      <w:pPr>
        <w:pStyle w:val="ListParagraph"/>
        <w:numPr>
          <w:ilvl w:val="0"/>
          <w:numId w:val="28"/>
        </w:numPr>
        <w:ind w:left="1560" w:hanging="284"/>
        <w:rPr>
          <w:sz w:val="20"/>
          <w:szCs w:val="20"/>
        </w:rPr>
      </w:pPr>
      <w:r w:rsidRPr="006433A9">
        <w:rPr>
          <w:i/>
          <w:color w:val="FF0000"/>
          <w:sz w:val="20"/>
          <w:szCs w:val="20"/>
        </w:rPr>
        <w:t>McKinney</w:t>
      </w:r>
      <w:r>
        <w:rPr>
          <w:sz w:val="20"/>
          <w:szCs w:val="20"/>
        </w:rPr>
        <w:t xml:space="preserve"> </w:t>
      </w:r>
      <w:r w:rsidRPr="00D02DC6">
        <w:rPr>
          <w:sz w:val="20"/>
          <w:szCs w:val="20"/>
        </w:rPr>
        <w:sym w:font="Wingdings" w:char="F0E0"/>
      </w:r>
      <w:r>
        <w:rPr>
          <w:sz w:val="20"/>
          <w:szCs w:val="20"/>
        </w:rPr>
        <w:t xml:space="preserve"> Idea of </w:t>
      </w:r>
      <w:proofErr w:type="spellStart"/>
      <w:r>
        <w:rPr>
          <w:sz w:val="20"/>
          <w:szCs w:val="20"/>
        </w:rPr>
        <w:t>uni</w:t>
      </w:r>
      <w:proofErr w:type="spellEnd"/>
      <w:r>
        <w:rPr>
          <w:sz w:val="20"/>
          <w:szCs w:val="20"/>
        </w:rPr>
        <w:t xml:space="preserve"> = act independently; to </w:t>
      </w:r>
      <w:r>
        <w:rPr>
          <w:i/>
          <w:sz w:val="20"/>
          <w:szCs w:val="20"/>
        </w:rPr>
        <w:t xml:space="preserve">not </w:t>
      </w:r>
      <w:r>
        <w:rPr>
          <w:sz w:val="20"/>
          <w:szCs w:val="20"/>
        </w:rPr>
        <w:t xml:space="preserve">do what </w:t>
      </w:r>
      <w:proofErr w:type="spellStart"/>
      <w:r>
        <w:rPr>
          <w:sz w:val="20"/>
          <w:szCs w:val="20"/>
        </w:rPr>
        <w:t>gov</w:t>
      </w:r>
      <w:proofErr w:type="spellEnd"/>
      <w:r>
        <w:rPr>
          <w:sz w:val="20"/>
          <w:szCs w:val="20"/>
        </w:rPr>
        <w:t xml:space="preserve"> wants, fulfill own objectives (not </w:t>
      </w:r>
      <w:proofErr w:type="spellStart"/>
      <w:r>
        <w:rPr>
          <w:sz w:val="20"/>
          <w:szCs w:val="20"/>
        </w:rPr>
        <w:t>gov</w:t>
      </w:r>
      <w:proofErr w:type="spellEnd"/>
      <w:r>
        <w:rPr>
          <w:sz w:val="20"/>
          <w:szCs w:val="20"/>
        </w:rPr>
        <w:t xml:space="preserve">), history = academic freedom, vs. colleges: </w:t>
      </w:r>
    </w:p>
    <w:p w14:paraId="32794B51" w14:textId="1D9AB9E8" w:rsidR="000D62C9" w:rsidRDefault="000D62C9" w:rsidP="00187439">
      <w:pPr>
        <w:pStyle w:val="ListParagraph"/>
        <w:numPr>
          <w:ilvl w:val="0"/>
          <w:numId w:val="27"/>
        </w:numPr>
        <w:ind w:left="1560" w:hanging="284"/>
        <w:rPr>
          <w:sz w:val="20"/>
          <w:szCs w:val="20"/>
        </w:rPr>
      </w:pPr>
      <w:r w:rsidRPr="006433A9">
        <w:rPr>
          <w:i/>
          <w:color w:val="FF0000"/>
          <w:sz w:val="20"/>
          <w:szCs w:val="20"/>
        </w:rPr>
        <w:t>Douglas College</w:t>
      </w:r>
      <w:r>
        <w:rPr>
          <w:sz w:val="20"/>
          <w:szCs w:val="20"/>
        </w:rPr>
        <w:t xml:space="preserve"> </w:t>
      </w:r>
      <w:r w:rsidRPr="006433A9">
        <w:rPr>
          <w:sz w:val="20"/>
          <w:szCs w:val="20"/>
        </w:rPr>
        <w:sym w:font="Wingdings" w:char="F0E0"/>
      </w:r>
      <w:r>
        <w:rPr>
          <w:sz w:val="20"/>
          <w:szCs w:val="20"/>
        </w:rPr>
        <w:t xml:space="preserve"> Specifically designed to deliver post-sec job training, closely controlled by Min of Post-Sec Ed, defined in legislative mandate as agent of </w:t>
      </w:r>
      <w:proofErr w:type="spellStart"/>
      <w:r>
        <w:rPr>
          <w:sz w:val="20"/>
          <w:szCs w:val="20"/>
        </w:rPr>
        <w:t>gov</w:t>
      </w:r>
      <w:proofErr w:type="spellEnd"/>
      <w:r>
        <w:rPr>
          <w:sz w:val="20"/>
          <w:szCs w:val="20"/>
        </w:rPr>
        <w:t xml:space="preserve">, = </w:t>
      </w:r>
      <w:proofErr w:type="spellStart"/>
      <w:r>
        <w:rPr>
          <w:sz w:val="20"/>
          <w:szCs w:val="20"/>
        </w:rPr>
        <w:t>go</w:t>
      </w:r>
      <w:r w:rsidR="00FA0733">
        <w:rPr>
          <w:sz w:val="20"/>
          <w:szCs w:val="20"/>
        </w:rPr>
        <w:t>v</w:t>
      </w:r>
      <w:proofErr w:type="spellEnd"/>
    </w:p>
    <w:p w14:paraId="724B26E8" w14:textId="53FE4159" w:rsidR="000D62C9" w:rsidRDefault="000D62C9" w:rsidP="00187439">
      <w:pPr>
        <w:pStyle w:val="ListParagraph"/>
        <w:numPr>
          <w:ilvl w:val="0"/>
          <w:numId w:val="26"/>
        </w:numPr>
        <w:ind w:left="1560" w:hanging="284"/>
        <w:rPr>
          <w:sz w:val="20"/>
          <w:szCs w:val="20"/>
        </w:rPr>
      </w:pPr>
      <w:r>
        <w:rPr>
          <w:i/>
          <w:color w:val="FF0000"/>
          <w:sz w:val="20"/>
          <w:szCs w:val="20"/>
        </w:rPr>
        <w:t xml:space="preserve">GVTA </w:t>
      </w:r>
      <w:r w:rsidRPr="006433A9">
        <w:rPr>
          <w:sz w:val="20"/>
          <w:szCs w:val="20"/>
        </w:rPr>
        <w:t>(Transit)</w:t>
      </w:r>
      <w:r>
        <w:rPr>
          <w:sz w:val="20"/>
          <w:szCs w:val="20"/>
        </w:rPr>
        <w:t xml:space="preserve"> </w:t>
      </w:r>
      <w:r w:rsidRPr="006433A9">
        <w:rPr>
          <w:sz w:val="20"/>
          <w:szCs w:val="20"/>
        </w:rPr>
        <w:sym w:font="Wingdings" w:char="F0E0"/>
      </w:r>
      <w:r>
        <w:rPr>
          <w:sz w:val="20"/>
          <w:szCs w:val="20"/>
        </w:rPr>
        <w:t xml:space="preserve"> Purpose = deliver </w:t>
      </w:r>
      <w:proofErr w:type="spellStart"/>
      <w:r>
        <w:rPr>
          <w:sz w:val="20"/>
          <w:szCs w:val="20"/>
        </w:rPr>
        <w:t>gov</w:t>
      </w:r>
      <w:proofErr w:type="spellEnd"/>
      <w:r>
        <w:rPr>
          <w:sz w:val="20"/>
          <w:szCs w:val="20"/>
        </w:rPr>
        <w:t xml:space="preserve"> policy (= </w:t>
      </w:r>
      <w:proofErr w:type="spellStart"/>
      <w:r>
        <w:rPr>
          <w:sz w:val="20"/>
          <w:szCs w:val="20"/>
        </w:rPr>
        <w:t>gov</w:t>
      </w:r>
      <w:proofErr w:type="spellEnd"/>
      <w:r>
        <w:rPr>
          <w:sz w:val="20"/>
          <w:szCs w:val="20"/>
        </w:rPr>
        <w:t xml:space="preserve">); set up/funded by </w:t>
      </w:r>
      <w:proofErr w:type="spellStart"/>
      <w:r>
        <w:rPr>
          <w:sz w:val="20"/>
          <w:szCs w:val="20"/>
        </w:rPr>
        <w:t>gov</w:t>
      </w:r>
      <w:proofErr w:type="spellEnd"/>
      <w:r>
        <w:rPr>
          <w:sz w:val="20"/>
          <w:szCs w:val="20"/>
        </w:rPr>
        <w:t xml:space="preserve"> to run pub</w:t>
      </w:r>
      <w:r w:rsidR="00DE05D1">
        <w:rPr>
          <w:sz w:val="20"/>
          <w:szCs w:val="20"/>
        </w:rPr>
        <w:t>lic</w:t>
      </w:r>
      <w:r>
        <w:rPr>
          <w:sz w:val="20"/>
          <w:szCs w:val="20"/>
        </w:rPr>
        <w:t xml:space="preserve"> service</w:t>
      </w:r>
    </w:p>
    <w:p w14:paraId="4820933C" w14:textId="77777777" w:rsidR="000D62C9" w:rsidRDefault="000D62C9" w:rsidP="00187439">
      <w:pPr>
        <w:pStyle w:val="ListParagraph"/>
        <w:numPr>
          <w:ilvl w:val="0"/>
          <w:numId w:val="26"/>
        </w:numPr>
        <w:ind w:left="1560" w:hanging="284"/>
        <w:rPr>
          <w:sz w:val="20"/>
          <w:szCs w:val="20"/>
        </w:rPr>
      </w:pPr>
      <w:proofErr w:type="spellStart"/>
      <w:r w:rsidRPr="006433A9">
        <w:rPr>
          <w:i/>
          <w:color w:val="FF0000"/>
          <w:sz w:val="20"/>
          <w:szCs w:val="20"/>
        </w:rPr>
        <w:t>Slaight</w:t>
      </w:r>
      <w:proofErr w:type="spellEnd"/>
      <w:r>
        <w:rPr>
          <w:sz w:val="20"/>
          <w:szCs w:val="20"/>
        </w:rPr>
        <w:t xml:space="preserve"> </w:t>
      </w:r>
      <w:r w:rsidRPr="00D02DC6">
        <w:rPr>
          <w:sz w:val="20"/>
          <w:szCs w:val="20"/>
        </w:rPr>
        <w:sym w:font="Wingdings" w:char="F0E0"/>
      </w:r>
      <w:r>
        <w:rPr>
          <w:sz w:val="20"/>
          <w:szCs w:val="20"/>
        </w:rPr>
        <w:t xml:space="preserve"> Purpose of labour adjudicator = operationalize statute (= </w:t>
      </w:r>
      <w:proofErr w:type="spellStart"/>
      <w:r>
        <w:rPr>
          <w:sz w:val="20"/>
          <w:szCs w:val="20"/>
        </w:rPr>
        <w:t>gov</w:t>
      </w:r>
      <w:proofErr w:type="spellEnd"/>
      <w:r>
        <w:rPr>
          <w:sz w:val="20"/>
          <w:szCs w:val="20"/>
        </w:rPr>
        <w:t xml:space="preserve"> purpose)</w:t>
      </w:r>
    </w:p>
    <w:p w14:paraId="24BD2F81" w14:textId="77777777" w:rsidR="000D62C9" w:rsidRDefault="000D62C9" w:rsidP="00187439">
      <w:pPr>
        <w:pStyle w:val="ListParagraph"/>
        <w:numPr>
          <w:ilvl w:val="0"/>
          <w:numId w:val="26"/>
        </w:numPr>
        <w:ind w:left="1560" w:hanging="284"/>
        <w:rPr>
          <w:sz w:val="20"/>
          <w:szCs w:val="20"/>
        </w:rPr>
      </w:pPr>
      <w:r>
        <w:rPr>
          <w:i/>
          <w:color w:val="FF0000"/>
          <w:sz w:val="20"/>
          <w:szCs w:val="20"/>
        </w:rPr>
        <w:t>Godbout</w:t>
      </w:r>
      <w:r>
        <w:rPr>
          <w:color w:val="FF0000"/>
          <w:sz w:val="20"/>
          <w:szCs w:val="20"/>
        </w:rPr>
        <w:t xml:space="preserve"> </w:t>
      </w:r>
      <w:r w:rsidRPr="004A3536">
        <w:rPr>
          <w:sz w:val="20"/>
          <w:szCs w:val="20"/>
        </w:rPr>
        <w:sym w:font="Wingdings" w:char="F0E0"/>
      </w:r>
      <w:r>
        <w:rPr>
          <w:sz w:val="20"/>
          <w:szCs w:val="20"/>
        </w:rPr>
        <w:t xml:space="preserve"> Aim of municipality = operationalize specific policy, coercive authority exercised rooted in statute, subject to </w:t>
      </w:r>
      <w:r>
        <w:rPr>
          <w:i/>
          <w:sz w:val="20"/>
          <w:szCs w:val="20"/>
        </w:rPr>
        <w:t>Charter</w:t>
      </w:r>
      <w:r>
        <w:rPr>
          <w:sz w:val="20"/>
          <w:szCs w:val="20"/>
        </w:rPr>
        <w:t xml:space="preserve"> (vs. </w:t>
      </w:r>
      <w:proofErr w:type="spellStart"/>
      <w:r>
        <w:rPr>
          <w:sz w:val="20"/>
          <w:szCs w:val="20"/>
        </w:rPr>
        <w:t>uni</w:t>
      </w:r>
      <w:proofErr w:type="spellEnd"/>
      <w:r>
        <w:rPr>
          <w:sz w:val="20"/>
          <w:szCs w:val="20"/>
        </w:rPr>
        <w:t xml:space="preserve">, created by statute but meant to fulfill its own </w:t>
      </w:r>
      <w:proofErr w:type="spellStart"/>
      <w:r>
        <w:rPr>
          <w:sz w:val="20"/>
          <w:szCs w:val="20"/>
        </w:rPr>
        <w:t>obj</w:t>
      </w:r>
      <w:proofErr w:type="spellEnd"/>
      <w:r>
        <w:rPr>
          <w:sz w:val="20"/>
          <w:szCs w:val="20"/>
        </w:rPr>
        <w:t>)</w:t>
      </w:r>
    </w:p>
    <w:p w14:paraId="08D41F04" w14:textId="77777777" w:rsidR="000D62C9" w:rsidRDefault="000D62C9" w:rsidP="00187439">
      <w:pPr>
        <w:pStyle w:val="ListParagraph"/>
        <w:numPr>
          <w:ilvl w:val="0"/>
          <w:numId w:val="26"/>
        </w:numPr>
        <w:ind w:left="1560" w:hanging="284"/>
        <w:rPr>
          <w:sz w:val="20"/>
          <w:szCs w:val="20"/>
        </w:rPr>
      </w:pPr>
      <w:proofErr w:type="spellStart"/>
      <w:r>
        <w:rPr>
          <w:i/>
          <w:color w:val="FF0000"/>
          <w:sz w:val="20"/>
          <w:szCs w:val="20"/>
        </w:rPr>
        <w:t>Vriend</w:t>
      </w:r>
      <w:proofErr w:type="spellEnd"/>
      <w:r>
        <w:rPr>
          <w:i/>
          <w:color w:val="FF0000"/>
          <w:sz w:val="20"/>
          <w:szCs w:val="20"/>
        </w:rPr>
        <w:t>, Eldridge</w:t>
      </w:r>
      <w:r>
        <w:rPr>
          <w:color w:val="FF0000"/>
          <w:sz w:val="20"/>
          <w:szCs w:val="20"/>
        </w:rPr>
        <w:t xml:space="preserve"> </w:t>
      </w:r>
      <w:r w:rsidRPr="00110985">
        <w:rPr>
          <w:sz w:val="20"/>
          <w:szCs w:val="20"/>
        </w:rPr>
        <w:sym w:font="Wingdings" w:char="F0E0"/>
      </w:r>
      <w:r>
        <w:rPr>
          <w:sz w:val="20"/>
          <w:szCs w:val="20"/>
        </w:rPr>
        <w:t xml:space="preserve"> Failure to act by </w:t>
      </w:r>
      <w:proofErr w:type="spellStart"/>
      <w:r>
        <w:rPr>
          <w:sz w:val="20"/>
          <w:szCs w:val="20"/>
        </w:rPr>
        <w:t>gov</w:t>
      </w:r>
      <w:proofErr w:type="spellEnd"/>
      <w:r>
        <w:rPr>
          <w:sz w:val="20"/>
          <w:szCs w:val="20"/>
        </w:rPr>
        <w:t>/non-</w:t>
      </w:r>
      <w:proofErr w:type="spellStart"/>
      <w:r>
        <w:rPr>
          <w:sz w:val="20"/>
          <w:szCs w:val="20"/>
        </w:rPr>
        <w:t>gov</w:t>
      </w:r>
      <w:proofErr w:type="spellEnd"/>
      <w:r>
        <w:rPr>
          <w:sz w:val="20"/>
          <w:szCs w:val="20"/>
        </w:rPr>
        <w:t xml:space="preserve"> entity performing </w:t>
      </w:r>
      <w:proofErr w:type="spellStart"/>
      <w:r>
        <w:rPr>
          <w:sz w:val="20"/>
          <w:szCs w:val="20"/>
        </w:rPr>
        <w:t>gov</w:t>
      </w:r>
      <w:proofErr w:type="spellEnd"/>
      <w:r>
        <w:rPr>
          <w:sz w:val="20"/>
          <w:szCs w:val="20"/>
        </w:rPr>
        <w:t xml:space="preserve"> function can attract </w:t>
      </w:r>
      <w:r>
        <w:rPr>
          <w:i/>
          <w:sz w:val="20"/>
          <w:szCs w:val="20"/>
        </w:rPr>
        <w:t>Charter</w:t>
      </w:r>
      <w:r>
        <w:rPr>
          <w:sz w:val="20"/>
          <w:szCs w:val="20"/>
        </w:rPr>
        <w:t xml:space="preserve"> scrutiny; </w:t>
      </w:r>
      <w:proofErr w:type="spellStart"/>
      <w:r>
        <w:rPr>
          <w:sz w:val="20"/>
          <w:szCs w:val="20"/>
        </w:rPr>
        <w:t>gov</w:t>
      </w:r>
      <w:proofErr w:type="spellEnd"/>
      <w:r>
        <w:rPr>
          <w:sz w:val="20"/>
          <w:szCs w:val="20"/>
        </w:rPr>
        <w:t xml:space="preserve"> inaction as form of </w:t>
      </w:r>
      <w:proofErr w:type="spellStart"/>
      <w:r>
        <w:rPr>
          <w:sz w:val="20"/>
          <w:szCs w:val="20"/>
        </w:rPr>
        <w:t>gov</w:t>
      </w:r>
      <w:proofErr w:type="spellEnd"/>
      <w:r>
        <w:rPr>
          <w:sz w:val="20"/>
          <w:szCs w:val="20"/>
        </w:rPr>
        <w:t xml:space="preserve"> action</w:t>
      </w:r>
    </w:p>
    <w:p w14:paraId="4CB683F1" w14:textId="55EDDB8F" w:rsidR="000D62C9" w:rsidRPr="00110985" w:rsidRDefault="000D62C9" w:rsidP="00FD2FA7">
      <w:pPr>
        <w:pStyle w:val="ListParagraph"/>
        <w:numPr>
          <w:ilvl w:val="1"/>
          <w:numId w:val="6"/>
        </w:numPr>
        <w:ind w:left="993" w:hanging="284"/>
        <w:rPr>
          <w:sz w:val="20"/>
          <w:szCs w:val="20"/>
        </w:rPr>
      </w:pPr>
      <w:r>
        <w:rPr>
          <w:sz w:val="20"/>
          <w:szCs w:val="20"/>
        </w:rPr>
        <w:t xml:space="preserve">If is </w:t>
      </w:r>
      <w:r w:rsidRPr="005943FE">
        <w:rPr>
          <w:b/>
          <w:sz w:val="20"/>
          <w:szCs w:val="20"/>
        </w:rPr>
        <w:t>non-</w:t>
      </w:r>
      <w:proofErr w:type="spellStart"/>
      <w:r w:rsidRPr="005943FE">
        <w:rPr>
          <w:b/>
          <w:sz w:val="20"/>
          <w:szCs w:val="20"/>
        </w:rPr>
        <w:t>gov</w:t>
      </w:r>
      <w:proofErr w:type="spellEnd"/>
      <w:r w:rsidRPr="005943FE">
        <w:rPr>
          <w:b/>
          <w:sz w:val="20"/>
          <w:szCs w:val="20"/>
        </w:rPr>
        <w:t xml:space="preserve"> entity </w:t>
      </w:r>
      <w:r w:rsidR="00C85DBC" w:rsidRPr="005943FE">
        <w:rPr>
          <w:b/>
          <w:sz w:val="20"/>
          <w:szCs w:val="20"/>
        </w:rPr>
        <w:t>ENGAGED IN GOV’L ACTIVITY</w:t>
      </w:r>
      <w:r>
        <w:rPr>
          <w:sz w:val="20"/>
          <w:szCs w:val="20"/>
        </w:rPr>
        <w:t xml:space="preserve">/performing </w:t>
      </w:r>
      <w:proofErr w:type="spellStart"/>
      <w:r>
        <w:rPr>
          <w:sz w:val="20"/>
          <w:szCs w:val="20"/>
        </w:rPr>
        <w:t>gov</w:t>
      </w:r>
      <w:proofErr w:type="spellEnd"/>
      <w:r>
        <w:rPr>
          <w:sz w:val="20"/>
          <w:szCs w:val="20"/>
        </w:rPr>
        <w:t xml:space="preserve"> function</w:t>
      </w:r>
    </w:p>
    <w:p w14:paraId="5EC553BA" w14:textId="534340C9" w:rsidR="000D62C9" w:rsidRPr="001314F8" w:rsidRDefault="000D62C9" w:rsidP="001314F8">
      <w:pPr>
        <w:pStyle w:val="ListParagraph"/>
        <w:numPr>
          <w:ilvl w:val="0"/>
          <w:numId w:val="31"/>
        </w:numPr>
        <w:ind w:left="1560" w:hanging="284"/>
        <w:rPr>
          <w:sz w:val="20"/>
          <w:szCs w:val="20"/>
        </w:rPr>
      </w:pPr>
      <w:r w:rsidRPr="00FC3911">
        <w:rPr>
          <w:i/>
          <w:color w:val="FF0000"/>
          <w:sz w:val="20"/>
          <w:szCs w:val="20"/>
        </w:rPr>
        <w:t>Eldridge</w:t>
      </w:r>
      <w:r w:rsidRPr="00FC3911">
        <w:rPr>
          <w:color w:val="FF0000"/>
          <w:sz w:val="20"/>
          <w:szCs w:val="20"/>
        </w:rPr>
        <w:t xml:space="preserve"> </w:t>
      </w:r>
      <w:r w:rsidRPr="00295B8F">
        <w:rPr>
          <w:sz w:val="20"/>
          <w:szCs w:val="20"/>
        </w:rPr>
        <w:sym w:font="Wingdings" w:char="F0E0"/>
      </w:r>
      <w:r>
        <w:rPr>
          <w:sz w:val="20"/>
          <w:szCs w:val="20"/>
        </w:rPr>
        <w:t xml:space="preserve"> Hospital = private body (as decided by </w:t>
      </w:r>
      <w:proofErr w:type="spellStart"/>
      <w:r>
        <w:rPr>
          <w:i/>
          <w:sz w:val="20"/>
          <w:szCs w:val="20"/>
        </w:rPr>
        <w:t>Stoffman</w:t>
      </w:r>
      <w:proofErr w:type="spellEnd"/>
      <w:r>
        <w:rPr>
          <w:sz w:val="20"/>
          <w:szCs w:val="20"/>
        </w:rPr>
        <w:t>)</w:t>
      </w:r>
      <w:r>
        <w:rPr>
          <w:i/>
          <w:sz w:val="20"/>
          <w:szCs w:val="20"/>
        </w:rPr>
        <w:t xml:space="preserve"> </w:t>
      </w:r>
      <w:r>
        <w:rPr>
          <w:sz w:val="20"/>
          <w:szCs w:val="20"/>
        </w:rPr>
        <w:t xml:space="preserve">but performing </w:t>
      </w:r>
      <w:proofErr w:type="spellStart"/>
      <w:r>
        <w:rPr>
          <w:sz w:val="20"/>
          <w:szCs w:val="20"/>
        </w:rPr>
        <w:t>gov</w:t>
      </w:r>
      <w:proofErr w:type="spellEnd"/>
      <w:r>
        <w:rPr>
          <w:sz w:val="20"/>
          <w:szCs w:val="20"/>
        </w:rPr>
        <w:t xml:space="preserve"> function/engaging in inherently governmental activity (providing</w:t>
      </w:r>
      <w:r w:rsidR="00A44752">
        <w:rPr>
          <w:sz w:val="20"/>
          <w:szCs w:val="20"/>
        </w:rPr>
        <w:t xml:space="preserve"> free</w:t>
      </w:r>
      <w:r>
        <w:rPr>
          <w:sz w:val="20"/>
          <w:szCs w:val="20"/>
        </w:rPr>
        <w:t xml:space="preserve"> med services through </w:t>
      </w:r>
      <w:r>
        <w:rPr>
          <w:i/>
          <w:sz w:val="20"/>
          <w:szCs w:val="20"/>
        </w:rPr>
        <w:t>HIA</w:t>
      </w:r>
      <w:r>
        <w:rPr>
          <w:sz w:val="20"/>
          <w:szCs w:val="20"/>
        </w:rPr>
        <w:t xml:space="preserve">) so subject to </w:t>
      </w:r>
      <w:r>
        <w:rPr>
          <w:i/>
          <w:sz w:val="20"/>
          <w:szCs w:val="20"/>
        </w:rPr>
        <w:t>Charter</w:t>
      </w:r>
    </w:p>
    <w:tbl>
      <w:tblPr>
        <w:tblStyle w:val="TableGrid"/>
        <w:tblW w:w="0" w:type="auto"/>
        <w:jc w:val="center"/>
        <w:tblInd w:w="-743" w:type="dxa"/>
        <w:tblBorders>
          <w:insideH w:val="none" w:sz="0" w:space="0" w:color="auto"/>
          <w:insideV w:val="none" w:sz="0" w:space="0" w:color="auto"/>
        </w:tblBorders>
        <w:shd w:val="clear" w:color="auto" w:fill="B3B3B3"/>
        <w:tblLook w:val="04A0" w:firstRow="1" w:lastRow="0" w:firstColumn="1" w:lastColumn="0" w:noHBand="0" w:noVBand="1"/>
      </w:tblPr>
      <w:tblGrid>
        <w:gridCol w:w="9599"/>
      </w:tblGrid>
      <w:tr w:rsidR="00664023" w:rsidRPr="00BB64E1" w14:paraId="5C374D05" w14:textId="77777777" w:rsidTr="005E0D48">
        <w:trPr>
          <w:jc w:val="center"/>
        </w:trPr>
        <w:tc>
          <w:tcPr>
            <w:tcW w:w="9599" w:type="dxa"/>
            <w:shd w:val="clear" w:color="auto" w:fill="B3B3B3"/>
          </w:tcPr>
          <w:p w14:paraId="61CBA2F4" w14:textId="6E809C2E" w:rsidR="00664023" w:rsidRPr="00BB64E1" w:rsidRDefault="00664023" w:rsidP="00664023">
            <w:pPr>
              <w:keepNext/>
              <w:tabs>
                <w:tab w:val="left" w:pos="720"/>
                <w:tab w:val="left" w:pos="1440"/>
                <w:tab w:val="right" w:leader="dot" w:pos="9360"/>
              </w:tabs>
              <w:jc w:val="center"/>
              <w:rPr>
                <w:b/>
                <w:sz w:val="20"/>
                <w:szCs w:val="20"/>
              </w:rPr>
            </w:pPr>
            <w:r w:rsidRPr="00664023">
              <w:rPr>
                <w:b/>
                <w:sz w:val="20"/>
                <w:szCs w:val="20"/>
                <w:highlight w:val="yellow"/>
              </w:rPr>
              <w:t>S. 1</w:t>
            </w:r>
            <w:r w:rsidRPr="00BB64E1">
              <w:rPr>
                <w:b/>
                <w:sz w:val="20"/>
                <w:szCs w:val="20"/>
              </w:rPr>
              <w:t xml:space="preserve">: </w:t>
            </w:r>
            <w:r>
              <w:rPr>
                <w:b/>
                <w:sz w:val="20"/>
                <w:szCs w:val="20"/>
              </w:rPr>
              <w:t>Permissible Limits on Rights &amp; Freedoms</w:t>
            </w:r>
          </w:p>
        </w:tc>
      </w:tr>
    </w:tbl>
    <w:p w14:paraId="5CB29FCE" w14:textId="77777777" w:rsidR="00664023" w:rsidRDefault="00664023">
      <w:pPr>
        <w:rPr>
          <w:sz w:val="20"/>
          <w:szCs w:val="20"/>
        </w:rPr>
      </w:pPr>
    </w:p>
    <w:tbl>
      <w:tblPr>
        <w:tblStyle w:val="TableGrid"/>
        <w:tblW w:w="0" w:type="auto"/>
        <w:tblLook w:val="04A0" w:firstRow="1" w:lastRow="0" w:firstColumn="1" w:lastColumn="0" w:noHBand="0" w:noVBand="1"/>
      </w:tblPr>
      <w:tblGrid>
        <w:gridCol w:w="10188"/>
      </w:tblGrid>
      <w:tr w:rsidR="005E0D48" w14:paraId="524F07FA" w14:textId="77777777" w:rsidTr="005E0D48">
        <w:tc>
          <w:tcPr>
            <w:tcW w:w="10188" w:type="dxa"/>
          </w:tcPr>
          <w:p w14:paraId="0650EEB0" w14:textId="340CD761" w:rsidR="00A93B69" w:rsidRDefault="005E0D48">
            <w:pPr>
              <w:rPr>
                <w:sz w:val="20"/>
                <w:szCs w:val="20"/>
              </w:rPr>
            </w:pPr>
            <w:r>
              <w:rPr>
                <w:i/>
                <w:color w:val="FF0000"/>
                <w:sz w:val="20"/>
                <w:szCs w:val="20"/>
              </w:rPr>
              <w:t>R v Oakes</w:t>
            </w:r>
            <w:r w:rsidR="00A93B69">
              <w:rPr>
                <w:color w:val="FF0000"/>
                <w:sz w:val="20"/>
                <w:szCs w:val="20"/>
              </w:rPr>
              <w:t>, 1986</w:t>
            </w:r>
            <w:r w:rsidR="00A93B69">
              <w:rPr>
                <w:sz w:val="20"/>
                <w:szCs w:val="20"/>
              </w:rPr>
              <w:t xml:space="preserve"> – Challenge to reverse onus, rebuttable presumption (possession = trafficking), violates s. 11(d) – justifiable? S. 1</w:t>
            </w:r>
            <w:r w:rsidR="00635018">
              <w:rPr>
                <w:sz w:val="20"/>
                <w:szCs w:val="20"/>
              </w:rPr>
              <w:t>:</w:t>
            </w:r>
            <w:r w:rsidR="00A93B69">
              <w:rPr>
                <w:sz w:val="20"/>
                <w:szCs w:val="20"/>
              </w:rPr>
              <w:t xml:space="preserve"> </w:t>
            </w:r>
            <w:proofErr w:type="spellStart"/>
            <w:proofErr w:type="gramStart"/>
            <w:r w:rsidR="00A93B69">
              <w:rPr>
                <w:sz w:val="20"/>
                <w:szCs w:val="20"/>
              </w:rPr>
              <w:t>SoP</w:t>
            </w:r>
            <w:proofErr w:type="spellEnd"/>
            <w:r w:rsidR="00A93B69">
              <w:rPr>
                <w:sz w:val="20"/>
                <w:szCs w:val="20"/>
              </w:rPr>
              <w:t xml:space="preserve"> </w:t>
            </w:r>
            <w:r w:rsidR="00635018">
              <w:rPr>
                <w:sz w:val="20"/>
                <w:szCs w:val="20"/>
              </w:rPr>
              <w:t xml:space="preserve"> for</w:t>
            </w:r>
            <w:proofErr w:type="gramEnd"/>
            <w:r w:rsidR="00635018">
              <w:rPr>
                <w:sz w:val="20"/>
                <w:szCs w:val="20"/>
              </w:rPr>
              <w:t xml:space="preserve"> justification </w:t>
            </w:r>
            <w:r w:rsidR="00A93B69">
              <w:rPr>
                <w:sz w:val="20"/>
                <w:szCs w:val="20"/>
              </w:rPr>
              <w:t xml:space="preserve">= </w:t>
            </w:r>
            <w:r w:rsidR="00635018">
              <w:rPr>
                <w:i/>
                <w:sz w:val="20"/>
                <w:szCs w:val="20"/>
              </w:rPr>
              <w:t xml:space="preserve">heightened </w:t>
            </w:r>
            <w:r w:rsidR="00635018">
              <w:rPr>
                <w:sz w:val="20"/>
                <w:szCs w:val="20"/>
              </w:rPr>
              <w:t xml:space="preserve">civ </w:t>
            </w:r>
            <w:proofErr w:type="spellStart"/>
            <w:r w:rsidR="00635018">
              <w:rPr>
                <w:sz w:val="20"/>
                <w:szCs w:val="20"/>
              </w:rPr>
              <w:t>std</w:t>
            </w:r>
            <w:proofErr w:type="spellEnd"/>
            <w:r w:rsidR="00635018">
              <w:rPr>
                <w:sz w:val="20"/>
                <w:szCs w:val="20"/>
              </w:rPr>
              <w:t xml:space="preserve">, </w:t>
            </w:r>
            <w:proofErr w:type="spellStart"/>
            <w:r w:rsidR="00A93B69">
              <w:rPr>
                <w:sz w:val="20"/>
                <w:szCs w:val="20"/>
              </w:rPr>
              <w:t>Bal</w:t>
            </w:r>
            <w:proofErr w:type="spellEnd"/>
            <w:r w:rsidR="00A93B69">
              <w:rPr>
                <w:sz w:val="20"/>
                <w:szCs w:val="20"/>
              </w:rPr>
              <w:t xml:space="preserve">/P (strict criteria for infringement of rights); </w:t>
            </w:r>
            <w:r w:rsidR="00A93B69" w:rsidRPr="00635018">
              <w:rPr>
                <w:sz w:val="20"/>
                <w:szCs w:val="20"/>
                <w:u w:val="single"/>
              </w:rPr>
              <w:t>Test</w:t>
            </w:r>
            <w:r w:rsidR="00A93B69">
              <w:rPr>
                <w:sz w:val="20"/>
                <w:szCs w:val="20"/>
              </w:rPr>
              <w:t xml:space="preserve"> = </w:t>
            </w:r>
          </w:p>
          <w:p w14:paraId="0BA98176" w14:textId="0B515CC6" w:rsidR="00A93B69" w:rsidRPr="00A93B69" w:rsidRDefault="00A93B69">
            <w:pPr>
              <w:rPr>
                <w:sz w:val="20"/>
                <w:szCs w:val="20"/>
              </w:rPr>
            </w:pPr>
            <w:r>
              <w:rPr>
                <w:b/>
                <w:sz w:val="20"/>
                <w:szCs w:val="20"/>
              </w:rPr>
              <w:t>1)</w:t>
            </w:r>
            <w:r>
              <w:rPr>
                <w:i/>
                <w:sz w:val="20"/>
                <w:szCs w:val="20"/>
              </w:rPr>
              <w:t xml:space="preserve"> Pressing and substantial objective</w:t>
            </w:r>
            <w:r>
              <w:rPr>
                <w:sz w:val="20"/>
                <w:szCs w:val="20"/>
              </w:rPr>
              <w:t xml:space="preserve"> (save $ d</w:t>
            </w:r>
            <w:r w:rsidR="00051674">
              <w:rPr>
                <w:sz w:val="20"/>
                <w:szCs w:val="20"/>
              </w:rPr>
              <w:t xml:space="preserve">oesn’t count; must be </w:t>
            </w:r>
            <w:proofErr w:type="spellStart"/>
            <w:r w:rsidR="00051674">
              <w:rPr>
                <w:sz w:val="20"/>
                <w:szCs w:val="20"/>
              </w:rPr>
              <w:t>suffic</w:t>
            </w:r>
            <w:proofErr w:type="spellEnd"/>
            <w:r w:rsidR="00051674">
              <w:rPr>
                <w:sz w:val="20"/>
                <w:szCs w:val="20"/>
              </w:rPr>
              <w:t xml:space="preserve"> to override right</w:t>
            </w:r>
            <w:r>
              <w:rPr>
                <w:sz w:val="20"/>
                <w:szCs w:val="20"/>
              </w:rPr>
              <w:t xml:space="preserve">, </w:t>
            </w:r>
            <w:r w:rsidR="00051674">
              <w:rPr>
                <w:sz w:val="20"/>
                <w:szCs w:val="20"/>
              </w:rPr>
              <w:t>how you define/</w:t>
            </w:r>
            <w:proofErr w:type="spellStart"/>
            <w:r w:rsidR="00051674">
              <w:rPr>
                <w:sz w:val="20"/>
                <w:szCs w:val="20"/>
              </w:rPr>
              <w:t>charac</w:t>
            </w:r>
            <w:proofErr w:type="spellEnd"/>
            <w:r>
              <w:rPr>
                <w:sz w:val="20"/>
                <w:szCs w:val="20"/>
              </w:rPr>
              <w:t xml:space="preserve"> is imp)</w:t>
            </w:r>
          </w:p>
          <w:p w14:paraId="79C94C9E" w14:textId="77777777" w:rsidR="00A93B69" w:rsidRDefault="00A93B69">
            <w:pPr>
              <w:rPr>
                <w:sz w:val="20"/>
                <w:szCs w:val="20"/>
              </w:rPr>
            </w:pPr>
            <w:r>
              <w:rPr>
                <w:b/>
                <w:sz w:val="20"/>
                <w:szCs w:val="20"/>
              </w:rPr>
              <w:t>2)</w:t>
            </w:r>
            <w:r>
              <w:rPr>
                <w:sz w:val="20"/>
                <w:szCs w:val="20"/>
              </w:rPr>
              <w:t xml:space="preserve"> </w:t>
            </w:r>
            <w:r>
              <w:rPr>
                <w:i/>
                <w:sz w:val="20"/>
                <w:szCs w:val="20"/>
              </w:rPr>
              <w:t>Reasonably and demonstrably justified means</w:t>
            </w:r>
            <w:r>
              <w:rPr>
                <w:sz w:val="20"/>
                <w:szCs w:val="20"/>
              </w:rPr>
              <w:t xml:space="preserve"> (Rational Connection, Minimal Impairment, Proportionality)</w:t>
            </w:r>
          </w:p>
          <w:p w14:paraId="36F0E35C" w14:textId="4C7C44AF" w:rsidR="005E0D48" w:rsidRPr="00A93B69" w:rsidRDefault="00A93B69">
            <w:pPr>
              <w:rPr>
                <w:sz w:val="20"/>
                <w:szCs w:val="20"/>
              </w:rPr>
            </w:pPr>
            <w:r>
              <w:rPr>
                <w:sz w:val="20"/>
                <w:szCs w:val="20"/>
              </w:rPr>
              <w:t>-This case lost on RC, but today would probably fail under MI</w:t>
            </w:r>
            <w:r w:rsidR="00C22A5C">
              <w:rPr>
                <w:sz w:val="20"/>
                <w:szCs w:val="20"/>
              </w:rPr>
              <w:t xml:space="preserve">; laws seldom struck down at final </w:t>
            </w:r>
            <w:proofErr w:type="spellStart"/>
            <w:r w:rsidR="00C22A5C">
              <w:rPr>
                <w:sz w:val="20"/>
                <w:szCs w:val="20"/>
              </w:rPr>
              <w:t>Prop’y</w:t>
            </w:r>
            <w:proofErr w:type="spellEnd"/>
            <w:r w:rsidR="00C22A5C">
              <w:rPr>
                <w:sz w:val="20"/>
                <w:szCs w:val="20"/>
              </w:rPr>
              <w:t xml:space="preserve"> stage (</w:t>
            </w:r>
            <w:proofErr w:type="spellStart"/>
            <w:r w:rsidR="00C22A5C">
              <w:rPr>
                <w:sz w:val="20"/>
                <w:szCs w:val="20"/>
              </w:rPr>
              <w:t>usu</w:t>
            </w:r>
            <w:proofErr w:type="spellEnd"/>
            <w:r w:rsidR="00C22A5C">
              <w:rPr>
                <w:sz w:val="20"/>
                <w:szCs w:val="20"/>
              </w:rPr>
              <w:t xml:space="preserve"> MI))</w:t>
            </w:r>
          </w:p>
        </w:tc>
      </w:tr>
    </w:tbl>
    <w:p w14:paraId="381B0281" w14:textId="77777777" w:rsidR="005E0D48" w:rsidRDefault="005E0D48">
      <w:pPr>
        <w:rPr>
          <w:sz w:val="20"/>
          <w:szCs w:val="20"/>
        </w:rPr>
      </w:pPr>
    </w:p>
    <w:tbl>
      <w:tblPr>
        <w:tblStyle w:val="TableGrid"/>
        <w:tblW w:w="0" w:type="auto"/>
        <w:jc w:val="center"/>
        <w:tblInd w:w="-743" w:type="dxa"/>
        <w:tblBorders>
          <w:insideH w:val="none" w:sz="0" w:space="0" w:color="auto"/>
          <w:insideV w:val="none" w:sz="0" w:space="0" w:color="auto"/>
        </w:tblBorders>
        <w:shd w:val="clear" w:color="auto" w:fill="B3B3B3"/>
        <w:tblLook w:val="04A0" w:firstRow="1" w:lastRow="0" w:firstColumn="1" w:lastColumn="0" w:noHBand="0" w:noVBand="1"/>
      </w:tblPr>
      <w:tblGrid>
        <w:gridCol w:w="9599"/>
      </w:tblGrid>
      <w:tr w:rsidR="005E0D48" w:rsidRPr="00BB64E1" w14:paraId="79070D52" w14:textId="77777777" w:rsidTr="005E0D48">
        <w:trPr>
          <w:jc w:val="center"/>
        </w:trPr>
        <w:tc>
          <w:tcPr>
            <w:tcW w:w="9599" w:type="dxa"/>
            <w:shd w:val="clear" w:color="auto" w:fill="B3B3B3"/>
          </w:tcPr>
          <w:p w14:paraId="673861A6" w14:textId="3219CFE9" w:rsidR="005E0D48" w:rsidRPr="00BB64E1" w:rsidRDefault="005E0D48" w:rsidP="005E0D48">
            <w:pPr>
              <w:keepNext/>
              <w:tabs>
                <w:tab w:val="left" w:pos="720"/>
                <w:tab w:val="left" w:pos="1440"/>
                <w:tab w:val="right" w:leader="dot" w:pos="9360"/>
              </w:tabs>
              <w:jc w:val="center"/>
              <w:rPr>
                <w:b/>
                <w:sz w:val="20"/>
                <w:szCs w:val="20"/>
              </w:rPr>
            </w:pPr>
            <w:r>
              <w:rPr>
                <w:b/>
                <w:sz w:val="20"/>
                <w:szCs w:val="20"/>
                <w:highlight w:val="yellow"/>
              </w:rPr>
              <w:t>S. 2(b)</w:t>
            </w:r>
            <w:r w:rsidRPr="00BB64E1">
              <w:rPr>
                <w:b/>
                <w:sz w:val="20"/>
                <w:szCs w:val="20"/>
              </w:rPr>
              <w:t xml:space="preserve">: </w:t>
            </w:r>
            <w:r>
              <w:rPr>
                <w:b/>
                <w:sz w:val="20"/>
                <w:szCs w:val="20"/>
              </w:rPr>
              <w:t>Freedom of Expression</w:t>
            </w:r>
          </w:p>
        </w:tc>
      </w:tr>
    </w:tbl>
    <w:p w14:paraId="070C6E5E" w14:textId="20EC5AAA" w:rsidR="005E0D48" w:rsidRPr="00DE2E6E" w:rsidRDefault="00DE2E6E">
      <w:pPr>
        <w:rPr>
          <w:sz w:val="20"/>
          <w:szCs w:val="20"/>
        </w:rPr>
      </w:pPr>
      <w:r>
        <w:rPr>
          <w:sz w:val="20"/>
          <w:szCs w:val="20"/>
        </w:rPr>
        <w:t xml:space="preserve">*Threshold for restrictions very low so there is </w:t>
      </w:r>
      <w:proofErr w:type="gramStart"/>
      <w:r>
        <w:rPr>
          <w:sz w:val="20"/>
          <w:szCs w:val="20"/>
        </w:rPr>
        <w:t>lots</w:t>
      </w:r>
      <w:proofErr w:type="gramEnd"/>
      <w:r>
        <w:rPr>
          <w:sz w:val="20"/>
          <w:szCs w:val="20"/>
        </w:rPr>
        <w:t xml:space="preserve"> of application of </w:t>
      </w:r>
      <w:r>
        <w:rPr>
          <w:i/>
          <w:sz w:val="20"/>
          <w:szCs w:val="20"/>
        </w:rPr>
        <w:t>Oakes</w:t>
      </w:r>
      <w:r>
        <w:rPr>
          <w:sz w:val="20"/>
          <w:szCs w:val="20"/>
        </w:rPr>
        <w:t xml:space="preserve"> under </w:t>
      </w:r>
      <w:proofErr w:type="spellStart"/>
      <w:r>
        <w:rPr>
          <w:sz w:val="20"/>
          <w:szCs w:val="20"/>
        </w:rPr>
        <w:t>FoE</w:t>
      </w:r>
      <w:proofErr w:type="spellEnd"/>
    </w:p>
    <w:p w14:paraId="2FDA5639" w14:textId="77777777" w:rsidR="00954198" w:rsidRDefault="00954198">
      <w:pPr>
        <w:rPr>
          <w:b/>
          <w:sz w:val="20"/>
          <w:szCs w:val="20"/>
          <w:highlight w:val="green"/>
        </w:rPr>
      </w:pPr>
    </w:p>
    <w:p w14:paraId="2349EAF9" w14:textId="65C81750" w:rsidR="005E0D48" w:rsidRDefault="005E0D48">
      <w:pPr>
        <w:rPr>
          <w:b/>
          <w:sz w:val="20"/>
          <w:szCs w:val="20"/>
        </w:rPr>
      </w:pPr>
      <w:r w:rsidRPr="005E0D48">
        <w:rPr>
          <w:b/>
          <w:sz w:val="20"/>
          <w:szCs w:val="20"/>
          <w:highlight w:val="green"/>
        </w:rPr>
        <w:t>Basic Principles</w:t>
      </w:r>
    </w:p>
    <w:tbl>
      <w:tblPr>
        <w:tblStyle w:val="TableGrid"/>
        <w:tblW w:w="0" w:type="auto"/>
        <w:tblLook w:val="04A0" w:firstRow="1" w:lastRow="0" w:firstColumn="1" w:lastColumn="0" w:noHBand="0" w:noVBand="1"/>
      </w:tblPr>
      <w:tblGrid>
        <w:gridCol w:w="10188"/>
      </w:tblGrid>
      <w:tr w:rsidR="005E0D48" w14:paraId="52277D6D" w14:textId="77777777" w:rsidTr="005E0D48">
        <w:tc>
          <w:tcPr>
            <w:tcW w:w="10188" w:type="dxa"/>
          </w:tcPr>
          <w:p w14:paraId="5B096C13" w14:textId="7ABD569D" w:rsidR="005E0D48" w:rsidRPr="00453093" w:rsidRDefault="005E0D48">
            <w:pPr>
              <w:rPr>
                <w:b/>
                <w:sz w:val="20"/>
                <w:szCs w:val="20"/>
              </w:rPr>
            </w:pPr>
            <w:r>
              <w:rPr>
                <w:i/>
                <w:color w:val="FF0000"/>
                <w:sz w:val="20"/>
                <w:szCs w:val="20"/>
              </w:rPr>
              <w:t>Irwin Toy v Quebec</w:t>
            </w:r>
            <w:r w:rsidR="00EF4207">
              <w:rPr>
                <w:color w:val="FF0000"/>
                <w:sz w:val="20"/>
                <w:szCs w:val="20"/>
              </w:rPr>
              <w:t>, 1989</w:t>
            </w:r>
            <w:r w:rsidR="00EF4207">
              <w:rPr>
                <w:sz w:val="20"/>
                <w:szCs w:val="20"/>
              </w:rPr>
              <w:t xml:space="preserve"> – QC </w:t>
            </w:r>
            <w:r w:rsidR="00EF4207">
              <w:rPr>
                <w:i/>
                <w:sz w:val="20"/>
                <w:szCs w:val="20"/>
              </w:rPr>
              <w:t>Consumer Protection Act</w:t>
            </w:r>
            <w:r w:rsidR="00EF4207">
              <w:rPr>
                <w:sz w:val="20"/>
                <w:szCs w:val="20"/>
              </w:rPr>
              <w:t xml:space="preserve"> </w:t>
            </w:r>
            <w:r w:rsidR="00EF4207" w:rsidRPr="009323E8">
              <w:rPr>
                <w:b/>
                <w:sz w:val="20"/>
                <w:szCs w:val="20"/>
              </w:rPr>
              <w:t>prohibited ads</w:t>
            </w:r>
            <w:r w:rsidR="00EF4207">
              <w:rPr>
                <w:sz w:val="20"/>
                <w:szCs w:val="20"/>
              </w:rPr>
              <w:t xml:space="preserve"> directed at kids under 13; P</w:t>
            </w:r>
            <w:r w:rsidR="00D36B44">
              <w:rPr>
                <w:sz w:val="20"/>
                <w:szCs w:val="20"/>
              </w:rPr>
              <w:t xml:space="preserve"> contravened,</w:t>
            </w:r>
            <w:r w:rsidR="00EF4207">
              <w:rPr>
                <w:sz w:val="20"/>
                <w:szCs w:val="20"/>
              </w:rPr>
              <w:t xml:space="preserve"> brought action for declaration that ss </w:t>
            </w:r>
            <w:r w:rsidR="00EF4207">
              <w:rPr>
                <w:i/>
                <w:sz w:val="20"/>
                <w:szCs w:val="20"/>
              </w:rPr>
              <w:t>ultra vires</w:t>
            </w:r>
            <w:r w:rsidR="00EF4207">
              <w:rPr>
                <w:sz w:val="20"/>
                <w:szCs w:val="20"/>
              </w:rPr>
              <w:t xml:space="preserve"> </w:t>
            </w:r>
            <w:proofErr w:type="spellStart"/>
            <w:r w:rsidR="00EF4207">
              <w:rPr>
                <w:sz w:val="20"/>
                <w:szCs w:val="20"/>
              </w:rPr>
              <w:t>prov</w:t>
            </w:r>
            <w:proofErr w:type="spellEnd"/>
            <w:r w:rsidR="00EF4207">
              <w:rPr>
                <w:sz w:val="20"/>
                <w:szCs w:val="20"/>
              </w:rPr>
              <w:t xml:space="preserve">/inconsistent w/ </w:t>
            </w:r>
            <w:r w:rsidR="00EF4207">
              <w:rPr>
                <w:i/>
                <w:sz w:val="20"/>
                <w:szCs w:val="20"/>
              </w:rPr>
              <w:t>QC Charter</w:t>
            </w:r>
            <w:r w:rsidR="00EF4207">
              <w:rPr>
                <w:sz w:val="20"/>
                <w:szCs w:val="20"/>
              </w:rPr>
              <w:t xml:space="preserve">, = limit on </w:t>
            </w:r>
            <w:proofErr w:type="spellStart"/>
            <w:r w:rsidR="00EF4207">
              <w:rPr>
                <w:sz w:val="20"/>
                <w:szCs w:val="20"/>
              </w:rPr>
              <w:t>FoE</w:t>
            </w:r>
            <w:proofErr w:type="spellEnd"/>
            <w:r w:rsidR="00453093">
              <w:rPr>
                <w:sz w:val="20"/>
                <w:szCs w:val="20"/>
              </w:rPr>
              <w:t xml:space="preserve">; </w:t>
            </w:r>
            <w:r w:rsidR="00453093">
              <w:rPr>
                <w:b/>
                <w:sz w:val="20"/>
                <w:szCs w:val="20"/>
              </w:rPr>
              <w:t xml:space="preserve">2(b) violated, </w:t>
            </w:r>
            <w:r w:rsidR="00453093" w:rsidRPr="00227BF5">
              <w:rPr>
                <w:b/>
                <w:sz w:val="20"/>
                <w:szCs w:val="20"/>
                <w:u w:val="single"/>
              </w:rPr>
              <w:t>justified</w:t>
            </w:r>
            <w:r w:rsidR="00453093">
              <w:rPr>
                <w:b/>
                <w:sz w:val="20"/>
                <w:szCs w:val="20"/>
              </w:rPr>
              <w:t xml:space="preserve"> under s.1</w:t>
            </w:r>
          </w:p>
          <w:p w14:paraId="0F010B46" w14:textId="349FB433" w:rsidR="00D36B44" w:rsidRDefault="00D36B44">
            <w:pPr>
              <w:rPr>
                <w:sz w:val="20"/>
                <w:szCs w:val="20"/>
              </w:rPr>
            </w:pPr>
            <w:r>
              <w:rPr>
                <w:b/>
                <w:sz w:val="20"/>
                <w:szCs w:val="20"/>
              </w:rPr>
              <w:t xml:space="preserve">Purposes of </w:t>
            </w:r>
            <w:proofErr w:type="spellStart"/>
            <w:r>
              <w:rPr>
                <w:b/>
                <w:sz w:val="20"/>
                <w:szCs w:val="20"/>
              </w:rPr>
              <w:t>FoE</w:t>
            </w:r>
            <w:proofErr w:type="spellEnd"/>
            <w:r>
              <w:rPr>
                <w:b/>
                <w:sz w:val="20"/>
                <w:szCs w:val="20"/>
              </w:rPr>
              <w:t xml:space="preserve"> </w:t>
            </w:r>
            <w:r>
              <w:rPr>
                <w:sz w:val="20"/>
                <w:szCs w:val="20"/>
              </w:rPr>
              <w:t xml:space="preserve">(the more speech in Q serves values below, greater justification for limit on it must be) </w:t>
            </w:r>
          </w:p>
          <w:p w14:paraId="23FA9C7C" w14:textId="0854AE71" w:rsidR="00D36B44" w:rsidRPr="00125E41" w:rsidRDefault="00D36B44">
            <w:pPr>
              <w:rPr>
                <w:sz w:val="20"/>
                <w:szCs w:val="20"/>
              </w:rPr>
            </w:pPr>
            <w:r>
              <w:rPr>
                <w:sz w:val="20"/>
                <w:szCs w:val="20"/>
              </w:rPr>
              <w:t xml:space="preserve">1) </w:t>
            </w:r>
            <w:proofErr w:type="spellStart"/>
            <w:r>
              <w:rPr>
                <w:sz w:val="20"/>
                <w:szCs w:val="20"/>
              </w:rPr>
              <w:t>FoE</w:t>
            </w:r>
            <w:proofErr w:type="spellEnd"/>
            <w:r>
              <w:rPr>
                <w:sz w:val="20"/>
                <w:szCs w:val="20"/>
              </w:rPr>
              <w:t xml:space="preserve"> necessary to serve </w:t>
            </w:r>
            <w:r w:rsidRPr="00227BF5">
              <w:rPr>
                <w:i/>
                <w:color w:val="3366FF"/>
                <w:sz w:val="20"/>
                <w:szCs w:val="20"/>
              </w:rPr>
              <w:t>truth</w:t>
            </w:r>
            <w:r>
              <w:rPr>
                <w:i/>
                <w:sz w:val="20"/>
                <w:szCs w:val="20"/>
              </w:rPr>
              <w:t xml:space="preserve"> </w:t>
            </w:r>
            <w:r>
              <w:rPr>
                <w:sz w:val="20"/>
                <w:szCs w:val="20"/>
              </w:rPr>
              <w:t>(seeking</w:t>
            </w:r>
            <w:r w:rsidR="00125E41">
              <w:rPr>
                <w:sz w:val="20"/>
                <w:szCs w:val="20"/>
              </w:rPr>
              <w:t xml:space="preserve">/finding it as inherently good); </w:t>
            </w:r>
            <w:r w:rsidR="00A7745F" w:rsidRPr="00A7745F">
              <w:rPr>
                <w:sz w:val="20"/>
                <w:szCs w:val="20"/>
                <w:u w:val="single"/>
              </w:rPr>
              <w:t>Exception</w:t>
            </w:r>
            <w:r w:rsidR="00A7745F">
              <w:rPr>
                <w:sz w:val="20"/>
                <w:szCs w:val="20"/>
              </w:rPr>
              <w:t xml:space="preserve">: </w:t>
            </w:r>
            <w:r w:rsidR="00125E41" w:rsidRPr="00A7745F">
              <w:rPr>
                <w:sz w:val="20"/>
                <w:szCs w:val="20"/>
              </w:rPr>
              <w:t>violence</w:t>
            </w:r>
            <w:r w:rsidR="00125E41">
              <w:rPr>
                <w:sz w:val="20"/>
                <w:szCs w:val="20"/>
              </w:rPr>
              <w:t xml:space="preserve"> </w:t>
            </w:r>
            <w:r w:rsidR="00125E41">
              <w:rPr>
                <w:i/>
                <w:sz w:val="20"/>
                <w:szCs w:val="20"/>
              </w:rPr>
              <w:t>cannot</w:t>
            </w:r>
            <w:r w:rsidR="00125E41">
              <w:rPr>
                <w:sz w:val="20"/>
                <w:szCs w:val="20"/>
              </w:rPr>
              <w:t xml:space="preserve"> be form of expression</w:t>
            </w:r>
          </w:p>
          <w:p w14:paraId="44521C84" w14:textId="25B74F96" w:rsidR="00D36B44" w:rsidRDefault="00D36B44">
            <w:pPr>
              <w:rPr>
                <w:sz w:val="20"/>
                <w:szCs w:val="20"/>
              </w:rPr>
            </w:pPr>
            <w:r>
              <w:rPr>
                <w:sz w:val="20"/>
                <w:szCs w:val="20"/>
              </w:rPr>
              <w:t xml:space="preserve">2) </w:t>
            </w:r>
            <w:proofErr w:type="spellStart"/>
            <w:r>
              <w:rPr>
                <w:sz w:val="20"/>
                <w:szCs w:val="20"/>
              </w:rPr>
              <w:t>FoE</w:t>
            </w:r>
            <w:proofErr w:type="spellEnd"/>
            <w:r>
              <w:rPr>
                <w:sz w:val="20"/>
                <w:szCs w:val="20"/>
              </w:rPr>
              <w:t xml:space="preserve"> as essential to </w:t>
            </w:r>
            <w:r w:rsidRPr="00227BF5">
              <w:rPr>
                <w:i/>
                <w:color w:val="3366FF"/>
                <w:sz w:val="20"/>
                <w:szCs w:val="20"/>
              </w:rPr>
              <w:t>democracy</w:t>
            </w:r>
            <w:r>
              <w:rPr>
                <w:sz w:val="20"/>
                <w:szCs w:val="20"/>
              </w:rPr>
              <w:t xml:space="preserve"> (participation in social/political decision making should be encouraged)</w:t>
            </w:r>
          </w:p>
          <w:p w14:paraId="7886EE40" w14:textId="1D1CBA63" w:rsidR="00D36B44" w:rsidRPr="00D36B44" w:rsidRDefault="00D36B44">
            <w:pPr>
              <w:rPr>
                <w:sz w:val="20"/>
                <w:szCs w:val="20"/>
              </w:rPr>
            </w:pPr>
            <w:r>
              <w:rPr>
                <w:sz w:val="20"/>
                <w:szCs w:val="20"/>
              </w:rPr>
              <w:t xml:space="preserve">3) </w:t>
            </w:r>
            <w:proofErr w:type="spellStart"/>
            <w:r>
              <w:rPr>
                <w:sz w:val="20"/>
                <w:szCs w:val="20"/>
              </w:rPr>
              <w:t>FoE</w:t>
            </w:r>
            <w:proofErr w:type="spellEnd"/>
            <w:r>
              <w:rPr>
                <w:sz w:val="20"/>
                <w:szCs w:val="20"/>
              </w:rPr>
              <w:t xml:space="preserve"> fosters </w:t>
            </w:r>
            <w:r w:rsidRPr="00227BF5">
              <w:rPr>
                <w:i/>
                <w:color w:val="3366FF"/>
                <w:sz w:val="20"/>
                <w:szCs w:val="20"/>
              </w:rPr>
              <w:t>self-fulfillment</w:t>
            </w:r>
            <w:r>
              <w:rPr>
                <w:i/>
                <w:sz w:val="20"/>
                <w:szCs w:val="20"/>
              </w:rPr>
              <w:t>/human flourishing</w:t>
            </w:r>
            <w:r>
              <w:rPr>
                <w:sz w:val="20"/>
                <w:szCs w:val="20"/>
              </w:rPr>
              <w:t xml:space="preserve"> (intrinsic value to individuals)</w:t>
            </w:r>
          </w:p>
          <w:p w14:paraId="1383FD21" w14:textId="3C0176EE" w:rsidR="00EF4207" w:rsidRDefault="00D36B44">
            <w:pPr>
              <w:rPr>
                <w:sz w:val="20"/>
                <w:szCs w:val="20"/>
              </w:rPr>
            </w:pPr>
            <w:r>
              <w:rPr>
                <w:b/>
                <w:sz w:val="20"/>
                <w:szCs w:val="20"/>
              </w:rPr>
              <w:t xml:space="preserve">Threshold Q: </w:t>
            </w:r>
            <w:r w:rsidR="00EF4207">
              <w:rPr>
                <w:sz w:val="20"/>
                <w:szCs w:val="20"/>
              </w:rPr>
              <w:t xml:space="preserve">Ps activity (ads aimed at kids) </w:t>
            </w:r>
            <w:r w:rsidR="00EF4207" w:rsidRPr="00EF4207">
              <w:rPr>
                <w:sz w:val="20"/>
                <w:szCs w:val="20"/>
                <w:u w:val="single"/>
              </w:rPr>
              <w:t>was</w:t>
            </w:r>
            <w:r w:rsidR="00EF4207">
              <w:rPr>
                <w:sz w:val="20"/>
                <w:szCs w:val="20"/>
              </w:rPr>
              <w:t xml:space="preserve"> within conduct protected by </w:t>
            </w:r>
            <w:proofErr w:type="spellStart"/>
            <w:r w:rsidR="00EF4207">
              <w:rPr>
                <w:sz w:val="20"/>
                <w:szCs w:val="20"/>
              </w:rPr>
              <w:t>FoE</w:t>
            </w:r>
            <w:proofErr w:type="spellEnd"/>
            <w:r w:rsidR="00EF4207">
              <w:rPr>
                <w:sz w:val="20"/>
                <w:szCs w:val="20"/>
              </w:rPr>
              <w:t xml:space="preserve"> (expression)</w:t>
            </w:r>
            <w:r w:rsidR="00227BF5">
              <w:rPr>
                <w:sz w:val="20"/>
                <w:szCs w:val="20"/>
              </w:rPr>
              <w:t xml:space="preserve"> – i.e. Is it expression?</w:t>
            </w:r>
          </w:p>
          <w:p w14:paraId="0282907C" w14:textId="1F3C6AB2" w:rsidR="00EF4207" w:rsidRPr="00227BF5" w:rsidRDefault="00D36B44">
            <w:pPr>
              <w:rPr>
                <w:sz w:val="20"/>
                <w:szCs w:val="20"/>
              </w:rPr>
            </w:pPr>
            <w:r>
              <w:rPr>
                <w:b/>
                <w:sz w:val="20"/>
                <w:szCs w:val="20"/>
              </w:rPr>
              <w:t xml:space="preserve">Purpose Q: </w:t>
            </w:r>
            <w:r w:rsidR="00EF4207">
              <w:rPr>
                <w:sz w:val="20"/>
                <w:szCs w:val="20"/>
              </w:rPr>
              <w:t xml:space="preserve">Purpose and/or effect of </w:t>
            </w:r>
            <w:proofErr w:type="spellStart"/>
            <w:r w:rsidR="00EF4207">
              <w:rPr>
                <w:sz w:val="20"/>
                <w:szCs w:val="20"/>
              </w:rPr>
              <w:t>gov</w:t>
            </w:r>
            <w:proofErr w:type="spellEnd"/>
            <w:r w:rsidR="00EF4207">
              <w:rPr>
                <w:sz w:val="20"/>
                <w:szCs w:val="20"/>
              </w:rPr>
              <w:t xml:space="preserve"> action was to restrict </w:t>
            </w:r>
            <w:proofErr w:type="spellStart"/>
            <w:r w:rsidR="00EF4207">
              <w:rPr>
                <w:sz w:val="20"/>
                <w:szCs w:val="20"/>
              </w:rPr>
              <w:t>FoE</w:t>
            </w:r>
            <w:proofErr w:type="spellEnd"/>
            <w:r w:rsidR="00EF4207">
              <w:rPr>
                <w:sz w:val="20"/>
                <w:szCs w:val="20"/>
              </w:rPr>
              <w:t xml:space="preserve"> – to prohibit content in name of protecting children (limit on 2(b) to be justified under s. 1) </w:t>
            </w:r>
            <w:r w:rsidR="00EF4207" w:rsidRPr="00EF4207">
              <w:rPr>
                <w:sz w:val="20"/>
                <w:szCs w:val="20"/>
              </w:rPr>
              <w:sym w:font="Wingdings" w:char="F0E0"/>
            </w:r>
            <w:r w:rsidR="00EF4207">
              <w:rPr>
                <w:sz w:val="20"/>
                <w:szCs w:val="20"/>
              </w:rPr>
              <w:t xml:space="preserve"> </w:t>
            </w:r>
            <w:r w:rsidR="00EF4207" w:rsidRPr="00227BF5">
              <w:rPr>
                <w:i/>
                <w:color w:val="FF0000"/>
                <w:sz w:val="20"/>
                <w:szCs w:val="20"/>
              </w:rPr>
              <w:t>Oakes</w:t>
            </w:r>
            <w:r w:rsidR="00227BF5">
              <w:rPr>
                <w:sz w:val="20"/>
                <w:szCs w:val="20"/>
              </w:rPr>
              <w:t>:</w:t>
            </w:r>
          </w:p>
          <w:p w14:paraId="6DCE92E7" w14:textId="5FF92458" w:rsidR="00D36B44" w:rsidRDefault="00D36B44">
            <w:pPr>
              <w:rPr>
                <w:sz w:val="20"/>
                <w:szCs w:val="20"/>
              </w:rPr>
            </w:pPr>
            <w:r w:rsidRPr="00D36B44">
              <w:rPr>
                <w:i/>
                <w:sz w:val="20"/>
                <w:szCs w:val="20"/>
              </w:rPr>
              <w:t>Pressing/</w:t>
            </w:r>
            <w:proofErr w:type="spellStart"/>
            <w:r w:rsidRPr="00D36B44">
              <w:rPr>
                <w:i/>
                <w:sz w:val="20"/>
                <w:szCs w:val="20"/>
              </w:rPr>
              <w:t>subst</w:t>
            </w:r>
            <w:proofErr w:type="spellEnd"/>
            <w:r w:rsidRPr="00D36B44">
              <w:rPr>
                <w:i/>
                <w:sz w:val="20"/>
                <w:szCs w:val="20"/>
              </w:rPr>
              <w:t xml:space="preserve"> </w:t>
            </w:r>
            <w:proofErr w:type="spellStart"/>
            <w:r w:rsidRPr="00D36B44">
              <w:rPr>
                <w:i/>
                <w:sz w:val="20"/>
                <w:szCs w:val="20"/>
              </w:rPr>
              <w:t>obj</w:t>
            </w:r>
            <w:proofErr w:type="spellEnd"/>
            <w:r>
              <w:rPr>
                <w:sz w:val="20"/>
                <w:szCs w:val="20"/>
              </w:rPr>
              <w:t xml:space="preserve"> </w:t>
            </w:r>
            <w:r w:rsidRPr="00D36B44">
              <w:rPr>
                <w:sz w:val="20"/>
                <w:szCs w:val="20"/>
              </w:rPr>
              <w:sym w:font="Wingdings" w:char="F0E0"/>
            </w:r>
            <w:r w:rsidR="00453093">
              <w:rPr>
                <w:sz w:val="20"/>
                <w:szCs w:val="20"/>
              </w:rPr>
              <w:t xml:space="preserve"> YES</w:t>
            </w:r>
            <w:r>
              <w:rPr>
                <w:sz w:val="20"/>
                <w:szCs w:val="20"/>
              </w:rPr>
              <w:t xml:space="preserve"> (protect vulnerable kids, power imbalance)</w:t>
            </w:r>
          </w:p>
          <w:p w14:paraId="6DEE79C3" w14:textId="597224A3" w:rsidR="00D36B44" w:rsidRDefault="00D36B44">
            <w:pPr>
              <w:rPr>
                <w:sz w:val="20"/>
                <w:szCs w:val="20"/>
              </w:rPr>
            </w:pPr>
            <w:r>
              <w:rPr>
                <w:i/>
                <w:sz w:val="20"/>
                <w:szCs w:val="20"/>
              </w:rPr>
              <w:t>Rational Connection</w:t>
            </w:r>
            <w:r>
              <w:rPr>
                <w:sz w:val="20"/>
                <w:szCs w:val="20"/>
              </w:rPr>
              <w:t xml:space="preserve"> </w:t>
            </w:r>
            <w:r w:rsidRPr="00D36B44">
              <w:rPr>
                <w:sz w:val="20"/>
                <w:szCs w:val="20"/>
              </w:rPr>
              <w:sym w:font="Wingdings" w:char="F0E0"/>
            </w:r>
            <w:r w:rsidR="00453093">
              <w:rPr>
                <w:sz w:val="20"/>
                <w:szCs w:val="20"/>
              </w:rPr>
              <w:t xml:space="preserve"> YES</w:t>
            </w:r>
            <w:r>
              <w:rPr>
                <w:sz w:val="20"/>
                <w:szCs w:val="20"/>
              </w:rPr>
              <w:t>, easily satisfied</w:t>
            </w:r>
          </w:p>
          <w:p w14:paraId="68007D32" w14:textId="75EA6C91" w:rsidR="00D36B44" w:rsidRDefault="00D36B44">
            <w:pPr>
              <w:rPr>
                <w:sz w:val="20"/>
                <w:szCs w:val="20"/>
              </w:rPr>
            </w:pPr>
            <w:r>
              <w:rPr>
                <w:i/>
                <w:sz w:val="20"/>
                <w:szCs w:val="20"/>
              </w:rPr>
              <w:t>Minimal Impairment</w:t>
            </w:r>
            <w:r>
              <w:rPr>
                <w:sz w:val="20"/>
                <w:szCs w:val="20"/>
              </w:rPr>
              <w:t xml:space="preserve"> </w:t>
            </w:r>
            <w:r w:rsidRPr="00D36B44">
              <w:rPr>
                <w:sz w:val="20"/>
                <w:szCs w:val="20"/>
              </w:rPr>
              <w:sym w:font="Wingdings" w:char="F0E0"/>
            </w:r>
            <w:r w:rsidR="00453093">
              <w:rPr>
                <w:sz w:val="20"/>
                <w:szCs w:val="20"/>
              </w:rPr>
              <w:t xml:space="preserve"> YES, balancing </w:t>
            </w:r>
            <w:proofErr w:type="spellStart"/>
            <w:r w:rsidR="00453093">
              <w:rPr>
                <w:sz w:val="20"/>
                <w:szCs w:val="20"/>
              </w:rPr>
              <w:t>intrt</w:t>
            </w:r>
            <w:r>
              <w:rPr>
                <w:sz w:val="20"/>
                <w:szCs w:val="20"/>
              </w:rPr>
              <w:t>s</w:t>
            </w:r>
            <w:proofErr w:type="spellEnd"/>
            <w:r>
              <w:rPr>
                <w:sz w:val="20"/>
                <w:szCs w:val="20"/>
              </w:rPr>
              <w:t xml:space="preserve">, assessing competing evidence; ban proportionate to action in other </w:t>
            </w:r>
            <w:proofErr w:type="spellStart"/>
            <w:r>
              <w:rPr>
                <w:sz w:val="20"/>
                <w:szCs w:val="20"/>
              </w:rPr>
              <w:t>jurisd’s</w:t>
            </w:r>
            <w:proofErr w:type="spellEnd"/>
          </w:p>
          <w:p w14:paraId="2CDDC050" w14:textId="5734AA34" w:rsidR="00D36B44" w:rsidRPr="00D36B44" w:rsidRDefault="00453093" w:rsidP="00453093">
            <w:pPr>
              <w:rPr>
                <w:sz w:val="20"/>
                <w:szCs w:val="20"/>
              </w:rPr>
            </w:pPr>
            <w:r>
              <w:rPr>
                <w:i/>
                <w:sz w:val="20"/>
                <w:szCs w:val="20"/>
              </w:rPr>
              <w:t>Proportionality</w:t>
            </w:r>
            <w:r w:rsidR="00D36B44">
              <w:rPr>
                <w:sz w:val="20"/>
                <w:szCs w:val="20"/>
              </w:rPr>
              <w:t xml:space="preserve"> </w:t>
            </w:r>
            <w:r w:rsidR="00D36B44" w:rsidRPr="00D36B44">
              <w:rPr>
                <w:sz w:val="20"/>
                <w:szCs w:val="20"/>
              </w:rPr>
              <w:sym w:font="Wingdings" w:char="F0E0"/>
            </w:r>
            <w:r w:rsidR="00D36B44">
              <w:rPr>
                <w:sz w:val="20"/>
                <w:szCs w:val="20"/>
              </w:rPr>
              <w:t xml:space="preserve"> </w:t>
            </w:r>
            <w:r>
              <w:rPr>
                <w:sz w:val="20"/>
                <w:szCs w:val="20"/>
              </w:rPr>
              <w:t xml:space="preserve">YES; </w:t>
            </w:r>
            <w:r w:rsidR="00D36B44">
              <w:rPr>
                <w:sz w:val="20"/>
                <w:szCs w:val="20"/>
              </w:rPr>
              <w:t xml:space="preserve">No suggestion that effects of ban so severe as to outweigh </w:t>
            </w:r>
            <w:proofErr w:type="spellStart"/>
            <w:r w:rsidR="00D36B44">
              <w:rPr>
                <w:sz w:val="20"/>
                <w:szCs w:val="20"/>
              </w:rPr>
              <w:t>gov’s</w:t>
            </w:r>
            <w:proofErr w:type="spellEnd"/>
            <w:r w:rsidR="00D36B44">
              <w:rPr>
                <w:sz w:val="20"/>
                <w:szCs w:val="20"/>
              </w:rPr>
              <w:t xml:space="preserve"> </w:t>
            </w:r>
            <w:proofErr w:type="spellStart"/>
            <w:r w:rsidR="00D36B44">
              <w:rPr>
                <w:sz w:val="20"/>
                <w:szCs w:val="20"/>
              </w:rPr>
              <w:t>obj</w:t>
            </w:r>
            <w:proofErr w:type="spellEnd"/>
            <w:r w:rsidR="009323E8">
              <w:rPr>
                <w:sz w:val="20"/>
                <w:szCs w:val="20"/>
              </w:rPr>
              <w:t xml:space="preserve"> </w:t>
            </w:r>
            <w:r w:rsidR="009323E8" w:rsidRPr="009323E8">
              <w:rPr>
                <w:sz w:val="20"/>
                <w:szCs w:val="20"/>
              </w:rPr>
              <w:sym w:font="Wingdings" w:char="F0E0"/>
            </w:r>
            <w:r w:rsidR="009323E8">
              <w:rPr>
                <w:sz w:val="20"/>
                <w:szCs w:val="20"/>
              </w:rPr>
              <w:t xml:space="preserve"> passes, restriction justified</w:t>
            </w:r>
          </w:p>
        </w:tc>
      </w:tr>
    </w:tbl>
    <w:p w14:paraId="4833557E" w14:textId="77777777" w:rsidR="005E0D48" w:rsidRDefault="005E0D48">
      <w:pPr>
        <w:rPr>
          <w:sz w:val="20"/>
          <w:szCs w:val="20"/>
        </w:rPr>
      </w:pPr>
    </w:p>
    <w:p w14:paraId="3526F06C" w14:textId="0811E817" w:rsidR="005E0D48" w:rsidRDefault="005E0D48">
      <w:pPr>
        <w:rPr>
          <w:b/>
          <w:sz w:val="20"/>
          <w:szCs w:val="20"/>
        </w:rPr>
      </w:pPr>
      <w:r w:rsidRPr="005E0D48">
        <w:rPr>
          <w:b/>
          <w:sz w:val="20"/>
          <w:szCs w:val="20"/>
          <w:highlight w:val="green"/>
        </w:rPr>
        <w:t>Commercial Speech</w:t>
      </w:r>
      <w:r w:rsidR="00227BF5">
        <w:rPr>
          <w:b/>
          <w:sz w:val="20"/>
          <w:szCs w:val="20"/>
        </w:rPr>
        <w:t xml:space="preserve"> – L</w:t>
      </w:r>
      <w:r w:rsidR="00D54D5A">
        <w:rPr>
          <w:b/>
          <w:sz w:val="20"/>
          <w:szCs w:val="20"/>
        </w:rPr>
        <w:t>ess important than other forms, restrictions easier to justify (b/c of profit motive)</w:t>
      </w:r>
    </w:p>
    <w:tbl>
      <w:tblPr>
        <w:tblStyle w:val="TableGrid"/>
        <w:tblW w:w="0" w:type="auto"/>
        <w:tblLook w:val="04A0" w:firstRow="1" w:lastRow="0" w:firstColumn="1" w:lastColumn="0" w:noHBand="0" w:noVBand="1"/>
      </w:tblPr>
      <w:tblGrid>
        <w:gridCol w:w="10188"/>
      </w:tblGrid>
      <w:tr w:rsidR="00055EBF" w14:paraId="454D99D4" w14:textId="77777777" w:rsidTr="00055EBF">
        <w:tc>
          <w:tcPr>
            <w:tcW w:w="10188" w:type="dxa"/>
          </w:tcPr>
          <w:p w14:paraId="2F85B695" w14:textId="77777777" w:rsidR="001336BC" w:rsidRDefault="00055EBF">
            <w:pPr>
              <w:rPr>
                <w:sz w:val="20"/>
                <w:szCs w:val="20"/>
              </w:rPr>
            </w:pPr>
            <w:r>
              <w:rPr>
                <w:i/>
                <w:color w:val="FF0000"/>
                <w:sz w:val="20"/>
                <w:szCs w:val="20"/>
              </w:rPr>
              <w:t xml:space="preserve">RJR-MacDonald </w:t>
            </w:r>
            <w:proofErr w:type="spellStart"/>
            <w:r>
              <w:rPr>
                <w:i/>
                <w:color w:val="FF0000"/>
                <w:sz w:val="20"/>
                <w:szCs w:val="20"/>
              </w:rPr>
              <w:t>Inc</w:t>
            </w:r>
            <w:proofErr w:type="spellEnd"/>
            <w:r>
              <w:rPr>
                <w:i/>
                <w:color w:val="FF0000"/>
                <w:sz w:val="20"/>
                <w:szCs w:val="20"/>
              </w:rPr>
              <w:t xml:space="preserve"> v Canada (AG)</w:t>
            </w:r>
            <w:r w:rsidR="00B476F0">
              <w:rPr>
                <w:color w:val="FF0000"/>
                <w:sz w:val="20"/>
                <w:szCs w:val="20"/>
              </w:rPr>
              <w:t>, 1995</w:t>
            </w:r>
            <w:r w:rsidR="00B476F0">
              <w:rPr>
                <w:sz w:val="20"/>
                <w:szCs w:val="20"/>
              </w:rPr>
              <w:t xml:space="preserve"> – Fed </w:t>
            </w:r>
            <w:proofErr w:type="spellStart"/>
            <w:r w:rsidR="00B476F0">
              <w:rPr>
                <w:sz w:val="20"/>
                <w:szCs w:val="20"/>
              </w:rPr>
              <w:t>gov</w:t>
            </w:r>
            <w:proofErr w:type="spellEnd"/>
            <w:r w:rsidR="00B476F0">
              <w:rPr>
                <w:sz w:val="20"/>
                <w:szCs w:val="20"/>
              </w:rPr>
              <w:t xml:space="preserve"> </w:t>
            </w:r>
            <w:r w:rsidR="00B476F0" w:rsidRPr="00117746">
              <w:rPr>
                <w:b/>
                <w:i/>
                <w:sz w:val="20"/>
                <w:szCs w:val="20"/>
              </w:rPr>
              <w:t>total</w:t>
            </w:r>
            <w:r w:rsidR="00B476F0" w:rsidRPr="00117746">
              <w:rPr>
                <w:b/>
                <w:sz w:val="20"/>
                <w:szCs w:val="20"/>
              </w:rPr>
              <w:t xml:space="preserve"> ban</w:t>
            </w:r>
            <w:r w:rsidR="00B476F0">
              <w:rPr>
                <w:sz w:val="20"/>
                <w:szCs w:val="20"/>
              </w:rPr>
              <w:t xml:space="preserve"> on toba</w:t>
            </w:r>
            <w:r w:rsidR="00F83FF8">
              <w:rPr>
                <w:sz w:val="20"/>
                <w:szCs w:val="20"/>
              </w:rPr>
              <w:t>cco ads (restrict.</w:t>
            </w:r>
            <w:r w:rsidR="00B476F0">
              <w:rPr>
                <w:sz w:val="20"/>
                <w:szCs w:val="20"/>
              </w:rPr>
              <w:t xml:space="preserve"> on </w:t>
            </w:r>
            <w:proofErr w:type="spellStart"/>
            <w:r w:rsidR="00B476F0">
              <w:rPr>
                <w:sz w:val="20"/>
                <w:szCs w:val="20"/>
              </w:rPr>
              <w:t>comm</w:t>
            </w:r>
            <w:proofErr w:type="spellEnd"/>
            <w:r w:rsidR="00B476F0">
              <w:rPr>
                <w:sz w:val="20"/>
                <w:szCs w:val="20"/>
              </w:rPr>
              <w:t xml:space="preserve"> speech) challenged by tobacco </w:t>
            </w:r>
            <w:proofErr w:type="spellStart"/>
            <w:r w:rsidR="00B476F0">
              <w:rPr>
                <w:sz w:val="20"/>
                <w:szCs w:val="20"/>
              </w:rPr>
              <w:t>Co’s</w:t>
            </w:r>
            <w:proofErr w:type="spellEnd"/>
            <w:r w:rsidR="00B476F0">
              <w:rPr>
                <w:sz w:val="20"/>
                <w:szCs w:val="20"/>
              </w:rPr>
              <w:t xml:space="preserve">; </w:t>
            </w:r>
            <w:r w:rsidR="00B476F0" w:rsidRPr="00F83FF8">
              <w:rPr>
                <w:b/>
                <w:sz w:val="20"/>
                <w:szCs w:val="20"/>
              </w:rPr>
              <w:t>SCC strikes it down</w:t>
            </w:r>
            <w:r w:rsidR="00B476F0">
              <w:rPr>
                <w:sz w:val="20"/>
                <w:szCs w:val="20"/>
              </w:rPr>
              <w:t xml:space="preserve"> 5-4</w:t>
            </w:r>
            <w:r w:rsidR="00F83FF8">
              <w:rPr>
                <w:sz w:val="20"/>
                <w:szCs w:val="20"/>
              </w:rPr>
              <w:t xml:space="preserve"> (</w:t>
            </w:r>
            <w:proofErr w:type="spellStart"/>
            <w:r w:rsidR="00F83FF8">
              <w:rPr>
                <w:sz w:val="20"/>
                <w:szCs w:val="20"/>
              </w:rPr>
              <w:t>gov</w:t>
            </w:r>
            <w:proofErr w:type="spellEnd"/>
            <w:r w:rsidR="00F83FF8">
              <w:rPr>
                <w:sz w:val="20"/>
                <w:szCs w:val="20"/>
              </w:rPr>
              <w:t xml:space="preserve"> fails to prove MI)</w:t>
            </w:r>
            <w:r w:rsidR="00B476F0">
              <w:rPr>
                <w:sz w:val="20"/>
                <w:szCs w:val="20"/>
              </w:rPr>
              <w:t xml:space="preserve">; how high should court set bar for </w:t>
            </w:r>
            <w:proofErr w:type="spellStart"/>
            <w:r w:rsidR="00B476F0">
              <w:rPr>
                <w:sz w:val="20"/>
                <w:szCs w:val="20"/>
              </w:rPr>
              <w:t>gov</w:t>
            </w:r>
            <w:proofErr w:type="spellEnd"/>
            <w:r w:rsidR="00B476F0">
              <w:rPr>
                <w:sz w:val="20"/>
                <w:szCs w:val="20"/>
              </w:rPr>
              <w:t xml:space="preserve"> to justify?</w:t>
            </w:r>
            <w:r w:rsidR="00F83FF8">
              <w:rPr>
                <w:sz w:val="20"/>
                <w:szCs w:val="20"/>
              </w:rPr>
              <w:t xml:space="preserve">  </w:t>
            </w:r>
          </w:p>
          <w:p w14:paraId="11ECD238" w14:textId="320165E4" w:rsidR="00B476F0" w:rsidRDefault="00B476F0">
            <w:pPr>
              <w:rPr>
                <w:sz w:val="20"/>
                <w:szCs w:val="20"/>
              </w:rPr>
            </w:pPr>
            <w:r>
              <w:rPr>
                <w:sz w:val="20"/>
                <w:szCs w:val="20"/>
              </w:rPr>
              <w:t>-</w:t>
            </w:r>
            <w:proofErr w:type="spellStart"/>
            <w:r w:rsidRPr="00B476F0">
              <w:rPr>
                <w:sz w:val="20"/>
                <w:szCs w:val="20"/>
                <w:u w:val="single"/>
              </w:rPr>
              <w:t>McLachlin</w:t>
            </w:r>
            <w:proofErr w:type="spellEnd"/>
            <w:r w:rsidRPr="00B476F0">
              <w:rPr>
                <w:sz w:val="20"/>
                <w:szCs w:val="20"/>
                <w:u w:val="single"/>
              </w:rPr>
              <w:t xml:space="preserve"> J</w:t>
            </w:r>
            <w:r>
              <w:rPr>
                <w:sz w:val="20"/>
                <w:szCs w:val="20"/>
              </w:rPr>
              <w:t xml:space="preserve">: Prohibition on ads = </w:t>
            </w:r>
            <w:r w:rsidR="00D62ACD" w:rsidRPr="00227BF5">
              <w:rPr>
                <w:i/>
                <w:sz w:val="20"/>
                <w:szCs w:val="20"/>
              </w:rPr>
              <w:t>unjustifiable</w:t>
            </w:r>
            <w:r w:rsidR="00D62ACD">
              <w:rPr>
                <w:sz w:val="20"/>
                <w:szCs w:val="20"/>
              </w:rPr>
              <w:t xml:space="preserve"> </w:t>
            </w:r>
            <w:r>
              <w:rPr>
                <w:sz w:val="20"/>
                <w:szCs w:val="20"/>
              </w:rPr>
              <w:t xml:space="preserve">violation of </w:t>
            </w:r>
            <w:proofErr w:type="spellStart"/>
            <w:r>
              <w:rPr>
                <w:sz w:val="20"/>
                <w:szCs w:val="20"/>
              </w:rPr>
              <w:t>FoE</w:t>
            </w:r>
            <w:proofErr w:type="spellEnd"/>
            <w:r>
              <w:rPr>
                <w:sz w:val="20"/>
                <w:szCs w:val="20"/>
              </w:rPr>
              <w:t xml:space="preserve">, so are </w:t>
            </w:r>
            <w:proofErr w:type="spellStart"/>
            <w:r>
              <w:rPr>
                <w:sz w:val="20"/>
                <w:szCs w:val="20"/>
              </w:rPr>
              <w:t>unattrib</w:t>
            </w:r>
            <w:proofErr w:type="spellEnd"/>
            <w:r>
              <w:rPr>
                <w:sz w:val="20"/>
                <w:szCs w:val="20"/>
              </w:rPr>
              <w:t xml:space="preserve"> </w:t>
            </w:r>
            <w:proofErr w:type="spellStart"/>
            <w:r>
              <w:rPr>
                <w:sz w:val="20"/>
                <w:szCs w:val="20"/>
              </w:rPr>
              <w:t>wrngs</w:t>
            </w:r>
            <w:proofErr w:type="spellEnd"/>
            <w:r>
              <w:rPr>
                <w:sz w:val="20"/>
                <w:szCs w:val="20"/>
              </w:rPr>
              <w:t xml:space="preserve"> </w:t>
            </w:r>
            <w:r w:rsidRPr="00B476F0">
              <w:rPr>
                <w:sz w:val="20"/>
                <w:szCs w:val="20"/>
              </w:rPr>
              <w:sym w:font="Wingdings" w:char="F0E0"/>
            </w:r>
            <w:r w:rsidR="00D62ACD">
              <w:rPr>
                <w:sz w:val="20"/>
                <w:szCs w:val="20"/>
              </w:rPr>
              <w:t xml:space="preserve"> </w:t>
            </w:r>
            <w:r w:rsidR="00227BF5">
              <w:rPr>
                <w:sz w:val="20"/>
                <w:szCs w:val="20"/>
              </w:rPr>
              <w:t xml:space="preserve">law </w:t>
            </w:r>
            <w:r w:rsidR="00D62ACD">
              <w:rPr>
                <w:sz w:val="20"/>
                <w:szCs w:val="20"/>
              </w:rPr>
              <w:t>fails</w:t>
            </w:r>
            <w:r>
              <w:rPr>
                <w:sz w:val="20"/>
                <w:szCs w:val="20"/>
              </w:rPr>
              <w:t xml:space="preserve"> </w:t>
            </w:r>
            <w:r>
              <w:rPr>
                <w:i/>
                <w:sz w:val="20"/>
                <w:szCs w:val="20"/>
              </w:rPr>
              <w:t>Oakes</w:t>
            </w:r>
          </w:p>
          <w:p w14:paraId="55C9D529" w14:textId="260CA7B9" w:rsidR="00B476F0" w:rsidRPr="00B476F0" w:rsidRDefault="00B476F0">
            <w:pPr>
              <w:rPr>
                <w:sz w:val="20"/>
                <w:szCs w:val="20"/>
              </w:rPr>
            </w:pPr>
            <w:r>
              <w:rPr>
                <w:sz w:val="20"/>
                <w:szCs w:val="20"/>
              </w:rPr>
              <w:t xml:space="preserve">1. </w:t>
            </w:r>
            <w:r w:rsidR="00D54D5A">
              <w:rPr>
                <w:sz w:val="20"/>
                <w:szCs w:val="20"/>
              </w:rPr>
              <w:t xml:space="preserve">Pressing </w:t>
            </w:r>
            <w:proofErr w:type="spellStart"/>
            <w:r w:rsidR="00D54D5A">
              <w:rPr>
                <w:sz w:val="20"/>
                <w:szCs w:val="20"/>
              </w:rPr>
              <w:t>Obj</w:t>
            </w:r>
            <w:proofErr w:type="spellEnd"/>
            <w:r w:rsidR="00D54D5A">
              <w:rPr>
                <w:sz w:val="20"/>
                <w:szCs w:val="20"/>
              </w:rPr>
              <w:t xml:space="preserve"> (prevent </w:t>
            </w:r>
            <w:proofErr w:type="spellStart"/>
            <w:r w:rsidR="00D54D5A">
              <w:rPr>
                <w:sz w:val="20"/>
                <w:szCs w:val="20"/>
              </w:rPr>
              <w:t>ppl</w:t>
            </w:r>
            <w:proofErr w:type="spellEnd"/>
            <w:r w:rsidR="00D54D5A">
              <w:rPr>
                <w:sz w:val="20"/>
                <w:szCs w:val="20"/>
              </w:rPr>
              <w:t xml:space="preserve"> being persuaded by ads) </w:t>
            </w:r>
            <w:r w:rsidR="00D54D5A">
              <w:rPr>
                <w:rFonts w:ascii="Zapf Dingbats" w:hAnsi="Zapf Dingbats"/>
                <w:sz w:val="20"/>
                <w:szCs w:val="20"/>
              </w:rPr>
              <w:t>✓</w:t>
            </w:r>
            <w:r w:rsidR="00D54D5A">
              <w:rPr>
                <w:sz w:val="20"/>
                <w:szCs w:val="20"/>
              </w:rPr>
              <w:t xml:space="preserve"> 2. RC </w:t>
            </w:r>
            <w:r w:rsidR="00D54D5A">
              <w:rPr>
                <w:rFonts w:ascii="Zapf Dingbats" w:hAnsi="Zapf Dingbats"/>
                <w:sz w:val="20"/>
                <w:szCs w:val="20"/>
              </w:rPr>
              <w:t>✓</w:t>
            </w:r>
            <w:r w:rsidR="00D54D5A">
              <w:rPr>
                <w:sz w:val="20"/>
                <w:szCs w:val="20"/>
              </w:rPr>
              <w:t xml:space="preserve"> 3. MI </w:t>
            </w:r>
            <w:r w:rsidR="00D54D5A">
              <w:rPr>
                <w:rFonts w:ascii="Zapf Dingbats" w:hAnsi="Zapf Dingbats"/>
                <w:sz w:val="20"/>
                <w:szCs w:val="20"/>
              </w:rPr>
              <w:t>✗</w:t>
            </w:r>
            <w:r w:rsidR="00D54D5A">
              <w:rPr>
                <w:sz w:val="20"/>
                <w:szCs w:val="20"/>
              </w:rPr>
              <w:t xml:space="preserve"> (robust approach, lack of evidence, prohibition of info/brand </w:t>
            </w:r>
            <w:proofErr w:type="spellStart"/>
            <w:r w:rsidR="00D54D5A">
              <w:rPr>
                <w:sz w:val="20"/>
                <w:szCs w:val="20"/>
              </w:rPr>
              <w:t>pref</w:t>
            </w:r>
            <w:proofErr w:type="spellEnd"/>
            <w:r w:rsidR="00D54D5A">
              <w:rPr>
                <w:sz w:val="20"/>
                <w:szCs w:val="20"/>
              </w:rPr>
              <w:t xml:space="preserve"> ads deprives public of learning re: availability of legal product, some aspects of ads give info, help w/ choices, but ban is TOTAL, too intrusive); </w:t>
            </w:r>
            <w:r w:rsidR="00D54D5A" w:rsidRPr="00D54D5A">
              <w:rPr>
                <w:b/>
                <w:sz w:val="20"/>
                <w:szCs w:val="20"/>
              </w:rPr>
              <w:t xml:space="preserve">value of speech as </w:t>
            </w:r>
            <w:r w:rsidR="00D54D5A" w:rsidRPr="00117746">
              <w:rPr>
                <w:b/>
                <w:i/>
                <w:sz w:val="20"/>
                <w:szCs w:val="20"/>
              </w:rPr>
              <w:t>high</w:t>
            </w:r>
            <w:r w:rsidR="00D54D5A">
              <w:rPr>
                <w:sz w:val="20"/>
                <w:szCs w:val="20"/>
              </w:rPr>
              <w:t xml:space="preserve"> (promoting consumer decisions re: health) – fails test</w:t>
            </w:r>
          </w:p>
          <w:p w14:paraId="14316071" w14:textId="3F989ADE" w:rsidR="00B476F0" w:rsidRPr="00B476F0" w:rsidRDefault="00B476F0">
            <w:pPr>
              <w:rPr>
                <w:sz w:val="20"/>
                <w:szCs w:val="20"/>
              </w:rPr>
            </w:pPr>
            <w:r>
              <w:rPr>
                <w:sz w:val="20"/>
                <w:szCs w:val="20"/>
              </w:rPr>
              <w:t>-</w:t>
            </w:r>
            <w:r w:rsidRPr="00B476F0">
              <w:rPr>
                <w:sz w:val="20"/>
                <w:szCs w:val="20"/>
                <w:u w:val="single"/>
              </w:rPr>
              <w:t>La Forest J dissenting</w:t>
            </w:r>
            <w:r>
              <w:rPr>
                <w:sz w:val="20"/>
                <w:szCs w:val="20"/>
              </w:rPr>
              <w:t>:</w:t>
            </w:r>
            <w:r w:rsidR="00117746">
              <w:rPr>
                <w:sz w:val="20"/>
                <w:szCs w:val="20"/>
              </w:rPr>
              <w:t xml:space="preserve"> Parliamen</w:t>
            </w:r>
            <w:r w:rsidR="00D54D5A">
              <w:rPr>
                <w:sz w:val="20"/>
                <w:szCs w:val="20"/>
              </w:rPr>
              <w:t xml:space="preserve">t balancing competing interests; strict app of proportionality would put impossible burden on </w:t>
            </w:r>
            <w:proofErr w:type="spellStart"/>
            <w:r w:rsidR="00D54D5A">
              <w:rPr>
                <w:sz w:val="20"/>
                <w:szCs w:val="20"/>
              </w:rPr>
              <w:t>gov</w:t>
            </w:r>
            <w:proofErr w:type="spellEnd"/>
            <w:r w:rsidR="00D54D5A">
              <w:rPr>
                <w:sz w:val="20"/>
                <w:szCs w:val="20"/>
              </w:rPr>
              <w:t>; courts well placed to scrutinize crim justice</w:t>
            </w:r>
            <w:r w:rsidR="00117746">
              <w:rPr>
                <w:sz w:val="20"/>
                <w:szCs w:val="20"/>
              </w:rPr>
              <w:t>,</w:t>
            </w:r>
            <w:r w:rsidR="00D54D5A">
              <w:rPr>
                <w:sz w:val="20"/>
                <w:szCs w:val="20"/>
              </w:rPr>
              <w:t xml:space="preserve"> NOT social/econ regulatory ones – best left to </w:t>
            </w:r>
            <w:proofErr w:type="spellStart"/>
            <w:r w:rsidR="00D54D5A">
              <w:rPr>
                <w:sz w:val="20"/>
                <w:szCs w:val="20"/>
              </w:rPr>
              <w:t>gov</w:t>
            </w:r>
            <w:proofErr w:type="spellEnd"/>
            <w:r w:rsidR="00D54D5A">
              <w:rPr>
                <w:sz w:val="20"/>
                <w:szCs w:val="20"/>
              </w:rPr>
              <w:t xml:space="preserve"> (courts should defer); </w:t>
            </w:r>
            <w:r w:rsidR="00D54D5A" w:rsidRPr="00D54D5A">
              <w:rPr>
                <w:b/>
                <w:sz w:val="20"/>
                <w:szCs w:val="20"/>
              </w:rPr>
              <w:t xml:space="preserve">value of speech as </w:t>
            </w:r>
            <w:r w:rsidR="00D54D5A" w:rsidRPr="00117746">
              <w:rPr>
                <w:b/>
                <w:i/>
                <w:sz w:val="20"/>
                <w:szCs w:val="20"/>
              </w:rPr>
              <w:t>low</w:t>
            </w:r>
            <w:r w:rsidR="00D54D5A">
              <w:rPr>
                <w:sz w:val="20"/>
                <w:szCs w:val="20"/>
              </w:rPr>
              <w:t>; harm and profit motive underlying promotion means expression far from ‘</w:t>
            </w:r>
            <w:r w:rsidR="00D54D5A" w:rsidRPr="00117746">
              <w:rPr>
                <w:b/>
                <w:sz w:val="20"/>
                <w:szCs w:val="20"/>
              </w:rPr>
              <w:t xml:space="preserve">core’ of </w:t>
            </w:r>
            <w:proofErr w:type="spellStart"/>
            <w:r w:rsidR="00D54D5A" w:rsidRPr="00117746">
              <w:rPr>
                <w:b/>
                <w:sz w:val="20"/>
                <w:szCs w:val="20"/>
              </w:rPr>
              <w:t>FoE</w:t>
            </w:r>
            <w:proofErr w:type="spellEnd"/>
            <w:r w:rsidR="00D54D5A">
              <w:rPr>
                <w:sz w:val="20"/>
                <w:szCs w:val="20"/>
              </w:rPr>
              <w:t xml:space="preserve"> values, low degree of protection under s. 1; law should pass test/be upheld</w:t>
            </w:r>
            <w:r w:rsidR="00117746">
              <w:rPr>
                <w:sz w:val="20"/>
                <w:szCs w:val="20"/>
              </w:rPr>
              <w:t xml:space="preserve"> as justifiable infringement on </w:t>
            </w:r>
            <w:proofErr w:type="spellStart"/>
            <w:r w:rsidR="00117746">
              <w:rPr>
                <w:sz w:val="20"/>
                <w:szCs w:val="20"/>
              </w:rPr>
              <w:t>FoE</w:t>
            </w:r>
            <w:proofErr w:type="spellEnd"/>
          </w:p>
        </w:tc>
      </w:tr>
      <w:tr w:rsidR="00055EBF" w14:paraId="765157DD" w14:textId="77777777" w:rsidTr="00055EBF">
        <w:tc>
          <w:tcPr>
            <w:tcW w:w="10188" w:type="dxa"/>
          </w:tcPr>
          <w:p w14:paraId="79BB2B82" w14:textId="6873BA91" w:rsidR="00055EBF" w:rsidRDefault="00055EBF" w:rsidP="00F83FF8">
            <w:pPr>
              <w:rPr>
                <w:sz w:val="20"/>
                <w:szCs w:val="20"/>
              </w:rPr>
            </w:pPr>
            <w:r>
              <w:rPr>
                <w:i/>
                <w:color w:val="FF0000"/>
                <w:sz w:val="20"/>
                <w:szCs w:val="20"/>
              </w:rPr>
              <w:t>Canada (AG) v JTI-Macdonald Corp</w:t>
            </w:r>
            <w:r w:rsidR="00F83FF8">
              <w:rPr>
                <w:color w:val="FF0000"/>
                <w:sz w:val="20"/>
                <w:szCs w:val="20"/>
              </w:rPr>
              <w:t>, 2007</w:t>
            </w:r>
            <w:r w:rsidR="00F83FF8">
              <w:rPr>
                <w:sz w:val="20"/>
                <w:szCs w:val="20"/>
              </w:rPr>
              <w:t xml:space="preserve"> – Tobacco </w:t>
            </w:r>
            <w:proofErr w:type="spellStart"/>
            <w:r w:rsidR="00F83FF8">
              <w:rPr>
                <w:sz w:val="20"/>
                <w:szCs w:val="20"/>
              </w:rPr>
              <w:t>Co’s</w:t>
            </w:r>
            <w:proofErr w:type="spellEnd"/>
            <w:r w:rsidR="00F83FF8">
              <w:rPr>
                <w:sz w:val="20"/>
                <w:szCs w:val="20"/>
              </w:rPr>
              <w:t xml:space="preserve"> challenge laws; Parliament went away after </w:t>
            </w:r>
            <w:r w:rsidR="00F83FF8" w:rsidRPr="00F86538">
              <w:rPr>
                <w:i/>
                <w:color w:val="FF0000"/>
                <w:sz w:val="20"/>
                <w:szCs w:val="20"/>
              </w:rPr>
              <w:t>RJR</w:t>
            </w:r>
            <w:r w:rsidR="00F83FF8">
              <w:rPr>
                <w:sz w:val="20"/>
                <w:szCs w:val="20"/>
              </w:rPr>
              <w:t xml:space="preserve">, re-did laws, </w:t>
            </w:r>
            <w:r w:rsidR="001336BC">
              <w:rPr>
                <w:sz w:val="20"/>
                <w:szCs w:val="20"/>
              </w:rPr>
              <w:t xml:space="preserve">to reflect </w:t>
            </w:r>
            <w:r w:rsidR="00F448E0">
              <w:rPr>
                <w:sz w:val="20"/>
                <w:szCs w:val="20"/>
              </w:rPr>
              <w:t>conc</w:t>
            </w:r>
            <w:r w:rsidR="00F83FF8">
              <w:rPr>
                <w:sz w:val="20"/>
                <w:szCs w:val="20"/>
              </w:rPr>
              <w:t>erns, + evidence (</w:t>
            </w:r>
            <w:r w:rsidR="00F83FF8" w:rsidRPr="00F86538">
              <w:rPr>
                <w:i/>
                <w:color w:val="3366FF"/>
                <w:sz w:val="20"/>
                <w:szCs w:val="20"/>
              </w:rPr>
              <w:t>dialogue</w:t>
            </w:r>
            <w:r w:rsidR="00F83FF8" w:rsidRPr="00A06412">
              <w:rPr>
                <w:i/>
                <w:sz w:val="20"/>
                <w:szCs w:val="20"/>
              </w:rPr>
              <w:t>!</w:t>
            </w:r>
            <w:r w:rsidR="00F83FF8">
              <w:rPr>
                <w:sz w:val="20"/>
                <w:szCs w:val="20"/>
              </w:rPr>
              <w:t xml:space="preserve">); </w:t>
            </w:r>
            <w:r w:rsidR="00F83FF8" w:rsidRPr="00936FFD">
              <w:rPr>
                <w:b/>
                <w:sz w:val="20"/>
                <w:szCs w:val="20"/>
              </w:rPr>
              <w:t xml:space="preserve">Court upholds new </w:t>
            </w:r>
            <w:r w:rsidR="00936FFD" w:rsidRPr="00936FFD">
              <w:rPr>
                <w:b/>
                <w:sz w:val="20"/>
                <w:szCs w:val="20"/>
              </w:rPr>
              <w:t>provisions</w:t>
            </w:r>
            <w:r w:rsidR="00F011FB">
              <w:rPr>
                <w:sz w:val="20"/>
                <w:szCs w:val="20"/>
              </w:rPr>
              <w:t xml:space="preserve"> (permit info/brand </w:t>
            </w:r>
            <w:proofErr w:type="spellStart"/>
            <w:r w:rsidR="00F011FB">
              <w:rPr>
                <w:sz w:val="20"/>
                <w:szCs w:val="20"/>
              </w:rPr>
              <w:t>pref</w:t>
            </w:r>
            <w:proofErr w:type="spellEnd"/>
            <w:r w:rsidR="00F011FB">
              <w:rPr>
                <w:sz w:val="20"/>
                <w:szCs w:val="20"/>
              </w:rPr>
              <w:t xml:space="preserve"> ads;</w:t>
            </w:r>
            <w:r w:rsidR="00F448E0">
              <w:rPr>
                <w:sz w:val="20"/>
                <w:szCs w:val="20"/>
              </w:rPr>
              <w:t xml:space="preserve"> forb</w:t>
            </w:r>
            <w:r w:rsidR="00F011FB">
              <w:rPr>
                <w:sz w:val="20"/>
                <w:szCs w:val="20"/>
              </w:rPr>
              <w:t>ids lifestyle ads, ads to youth;</w:t>
            </w:r>
            <w:r w:rsidR="00F448E0">
              <w:rPr>
                <w:sz w:val="20"/>
                <w:szCs w:val="20"/>
              </w:rPr>
              <w:t xml:space="preserve"> </w:t>
            </w:r>
            <w:r w:rsidR="00F448E0">
              <w:rPr>
                <w:rFonts w:ascii="Wingdings" w:hAnsi="Wingdings"/>
                <w:sz w:val="20"/>
                <w:szCs w:val="20"/>
              </w:rPr>
              <w:t></w:t>
            </w:r>
            <w:r w:rsidR="00F448E0">
              <w:rPr>
                <w:sz w:val="20"/>
                <w:szCs w:val="20"/>
              </w:rPr>
              <w:t xml:space="preserve"> size of health warnings, </w:t>
            </w:r>
            <w:proofErr w:type="spellStart"/>
            <w:r w:rsidR="00F448E0">
              <w:rPr>
                <w:sz w:val="20"/>
                <w:szCs w:val="20"/>
              </w:rPr>
              <w:t>attrib’d</w:t>
            </w:r>
            <w:proofErr w:type="spellEnd"/>
            <w:r w:rsidR="00F448E0">
              <w:rPr>
                <w:sz w:val="20"/>
                <w:szCs w:val="20"/>
              </w:rPr>
              <w:t xml:space="preserve"> to HC); Act less restrictive in some ways, more in others (restrictions on deceptive bans, aimed at dubious marketing techniques, </w:t>
            </w:r>
            <w:proofErr w:type="spellStart"/>
            <w:r w:rsidR="00F448E0">
              <w:rPr>
                <w:sz w:val="20"/>
                <w:szCs w:val="20"/>
              </w:rPr>
              <w:t>esp</w:t>
            </w:r>
            <w:proofErr w:type="spellEnd"/>
            <w:r w:rsidR="00F448E0">
              <w:rPr>
                <w:sz w:val="20"/>
                <w:szCs w:val="20"/>
              </w:rPr>
              <w:t xml:space="preserve"> vulnerable </w:t>
            </w:r>
            <w:proofErr w:type="spellStart"/>
            <w:r w:rsidR="00F448E0">
              <w:rPr>
                <w:sz w:val="20"/>
                <w:szCs w:val="20"/>
              </w:rPr>
              <w:t>gps</w:t>
            </w:r>
            <w:proofErr w:type="spellEnd"/>
            <w:r w:rsidR="00F448E0">
              <w:rPr>
                <w:sz w:val="20"/>
                <w:szCs w:val="20"/>
              </w:rPr>
              <w:t xml:space="preserve">); new/diff context that </w:t>
            </w:r>
            <w:r w:rsidR="00F448E0">
              <w:rPr>
                <w:i/>
                <w:sz w:val="20"/>
                <w:szCs w:val="20"/>
              </w:rPr>
              <w:t>RJR</w:t>
            </w:r>
            <w:r w:rsidR="00F448E0">
              <w:rPr>
                <w:sz w:val="20"/>
                <w:szCs w:val="20"/>
              </w:rPr>
              <w:t xml:space="preserve"> (</w:t>
            </w:r>
            <w:r w:rsidR="001336BC">
              <w:rPr>
                <w:sz w:val="20"/>
                <w:szCs w:val="20"/>
              </w:rPr>
              <w:t>more info now</w:t>
            </w:r>
            <w:r w:rsidR="00F448E0">
              <w:rPr>
                <w:sz w:val="20"/>
                <w:szCs w:val="20"/>
              </w:rPr>
              <w:t>)</w:t>
            </w:r>
          </w:p>
          <w:p w14:paraId="4D133E7E" w14:textId="26ECBE39" w:rsidR="00936FFD" w:rsidRPr="00936FFD" w:rsidRDefault="00936FFD" w:rsidP="00F83FF8">
            <w:pPr>
              <w:rPr>
                <w:sz w:val="20"/>
                <w:szCs w:val="20"/>
              </w:rPr>
            </w:pPr>
            <w:r>
              <w:rPr>
                <w:sz w:val="20"/>
                <w:szCs w:val="20"/>
              </w:rPr>
              <w:t xml:space="preserve">-Prohibitions on: false promotion (OK, </w:t>
            </w:r>
            <w:r w:rsidRPr="00F86538">
              <w:rPr>
                <w:b/>
                <w:sz w:val="20"/>
                <w:szCs w:val="20"/>
              </w:rPr>
              <w:t>low value speech</w:t>
            </w:r>
            <w:r>
              <w:rPr>
                <w:sz w:val="20"/>
                <w:szCs w:val="20"/>
              </w:rPr>
              <w:t xml:space="preserve">), lifestyle ads (OK), ads to youth (OK, </w:t>
            </w:r>
            <w:r w:rsidRPr="00F86538">
              <w:rPr>
                <w:b/>
                <w:sz w:val="20"/>
                <w:szCs w:val="20"/>
              </w:rPr>
              <w:t>VG</w:t>
            </w:r>
            <w:r>
              <w:rPr>
                <w:sz w:val="20"/>
                <w:szCs w:val="20"/>
              </w:rPr>
              <w:t xml:space="preserve">), sponsorship (OK), warnings (OK) </w:t>
            </w:r>
            <w:r w:rsidRPr="00936FFD">
              <w:rPr>
                <w:sz w:val="20"/>
                <w:szCs w:val="20"/>
              </w:rPr>
              <w:sym w:font="Wingdings" w:char="F0E0"/>
            </w:r>
            <w:r>
              <w:rPr>
                <w:sz w:val="20"/>
                <w:szCs w:val="20"/>
              </w:rPr>
              <w:t xml:space="preserve"> new law came w/ </w:t>
            </w:r>
            <w:r w:rsidRPr="00A06412">
              <w:rPr>
                <w:b/>
                <w:sz w:val="20"/>
                <w:szCs w:val="20"/>
              </w:rPr>
              <w:t>evidence</w:t>
            </w:r>
            <w:r w:rsidR="00F011FB">
              <w:rPr>
                <w:sz w:val="20"/>
                <w:szCs w:val="20"/>
              </w:rPr>
              <w:t xml:space="preserve">, upheld this time; </w:t>
            </w:r>
            <w:proofErr w:type="spellStart"/>
            <w:r w:rsidR="00F011FB" w:rsidRPr="00F011FB">
              <w:rPr>
                <w:sz w:val="20"/>
                <w:szCs w:val="20"/>
                <w:u w:val="single"/>
              </w:rPr>
              <w:t>McLachlin</w:t>
            </w:r>
            <w:proofErr w:type="spellEnd"/>
            <w:r w:rsidR="00F011FB" w:rsidRPr="00F011FB">
              <w:rPr>
                <w:sz w:val="20"/>
                <w:szCs w:val="20"/>
                <w:u w:val="single"/>
              </w:rPr>
              <w:t xml:space="preserve"> J</w:t>
            </w:r>
            <w:r>
              <w:rPr>
                <w:sz w:val="20"/>
                <w:szCs w:val="20"/>
              </w:rPr>
              <w:t xml:space="preserve"> who struck down old in </w:t>
            </w:r>
            <w:r>
              <w:rPr>
                <w:i/>
                <w:sz w:val="20"/>
                <w:szCs w:val="20"/>
              </w:rPr>
              <w:t>RJR</w:t>
            </w:r>
            <w:r>
              <w:rPr>
                <w:sz w:val="20"/>
                <w:szCs w:val="20"/>
              </w:rPr>
              <w:t>, upholds new</w:t>
            </w:r>
          </w:p>
        </w:tc>
      </w:tr>
      <w:tr w:rsidR="00055EBF" w14:paraId="2DE5D3BF" w14:textId="77777777" w:rsidTr="00055EBF">
        <w:tc>
          <w:tcPr>
            <w:tcW w:w="10188" w:type="dxa"/>
          </w:tcPr>
          <w:p w14:paraId="29A4AF4D" w14:textId="0B8D31AB" w:rsidR="00055EBF" w:rsidRPr="00E803C9" w:rsidRDefault="00055EBF" w:rsidP="001336BC">
            <w:pPr>
              <w:rPr>
                <w:sz w:val="20"/>
                <w:szCs w:val="20"/>
              </w:rPr>
            </w:pPr>
            <w:r>
              <w:rPr>
                <w:i/>
                <w:color w:val="FF0000"/>
                <w:sz w:val="20"/>
                <w:szCs w:val="20"/>
              </w:rPr>
              <w:t xml:space="preserve">R v </w:t>
            </w:r>
            <w:proofErr w:type="spellStart"/>
            <w:r>
              <w:rPr>
                <w:i/>
                <w:color w:val="FF0000"/>
                <w:sz w:val="20"/>
                <w:szCs w:val="20"/>
              </w:rPr>
              <w:t>Guignard</w:t>
            </w:r>
            <w:proofErr w:type="spellEnd"/>
            <w:r w:rsidR="00A51AC7">
              <w:rPr>
                <w:color w:val="FF0000"/>
                <w:sz w:val="20"/>
                <w:szCs w:val="20"/>
              </w:rPr>
              <w:t>, 2002</w:t>
            </w:r>
            <w:r w:rsidR="001336BC">
              <w:rPr>
                <w:sz w:val="20"/>
                <w:szCs w:val="20"/>
              </w:rPr>
              <w:t xml:space="preserve"> – D </w:t>
            </w:r>
            <w:r w:rsidR="00A51AC7">
              <w:rPr>
                <w:sz w:val="20"/>
                <w:szCs w:val="20"/>
              </w:rPr>
              <w:t>posted signs re: dissatisfaction w/ insurer, municipality ordered remov</w:t>
            </w:r>
            <w:r w:rsidR="00325FB2">
              <w:rPr>
                <w:sz w:val="20"/>
                <w:szCs w:val="20"/>
              </w:rPr>
              <w:t>al (contravened zoning bylaw), D</w:t>
            </w:r>
            <w:r w:rsidR="00A51AC7">
              <w:rPr>
                <w:sz w:val="20"/>
                <w:szCs w:val="20"/>
              </w:rPr>
              <w:t xml:space="preserve"> refuses/charged/claims bylaw = violation of </w:t>
            </w:r>
            <w:proofErr w:type="spellStart"/>
            <w:r w:rsidR="00A51AC7">
              <w:rPr>
                <w:sz w:val="20"/>
                <w:szCs w:val="20"/>
              </w:rPr>
              <w:t>FoE</w:t>
            </w:r>
            <w:proofErr w:type="spellEnd"/>
            <w:r w:rsidR="00A51AC7">
              <w:rPr>
                <w:sz w:val="20"/>
                <w:szCs w:val="20"/>
              </w:rPr>
              <w:t xml:space="preserve"> in defence, wins –</w:t>
            </w:r>
            <w:r w:rsidR="001336BC">
              <w:rPr>
                <w:sz w:val="20"/>
                <w:szCs w:val="20"/>
              </w:rPr>
              <w:t xml:space="preserve"> </w:t>
            </w:r>
            <w:r w:rsidR="00A51AC7" w:rsidRPr="00A51AC7">
              <w:rPr>
                <w:b/>
                <w:sz w:val="20"/>
                <w:szCs w:val="20"/>
              </w:rPr>
              <w:t>law invalid</w:t>
            </w:r>
            <w:r w:rsidR="00A51AC7">
              <w:rPr>
                <w:sz w:val="20"/>
                <w:szCs w:val="20"/>
              </w:rPr>
              <w:t xml:space="preserve"> (</w:t>
            </w:r>
            <w:r w:rsidR="00A51AC7" w:rsidRPr="00954198">
              <w:rPr>
                <w:i/>
                <w:sz w:val="20"/>
                <w:szCs w:val="20"/>
              </w:rPr>
              <w:t>complete</w:t>
            </w:r>
            <w:r w:rsidR="00A51AC7">
              <w:rPr>
                <w:sz w:val="20"/>
                <w:szCs w:val="20"/>
              </w:rPr>
              <w:t xml:space="preserve"> ban on erecting signs in res areas) </w:t>
            </w:r>
            <w:r w:rsidR="00A51AC7" w:rsidRPr="00A51AC7">
              <w:rPr>
                <w:sz w:val="20"/>
                <w:szCs w:val="20"/>
              </w:rPr>
              <w:sym w:font="Wingdings" w:char="F0E0"/>
            </w:r>
            <w:r w:rsidR="00A51AC7">
              <w:rPr>
                <w:sz w:val="20"/>
                <w:szCs w:val="20"/>
              </w:rPr>
              <w:t xml:space="preserve"> </w:t>
            </w:r>
            <w:r w:rsidR="00A51AC7" w:rsidRPr="00A51AC7">
              <w:rPr>
                <w:b/>
                <w:sz w:val="20"/>
                <w:szCs w:val="20"/>
              </w:rPr>
              <w:t>curtails important speech</w:t>
            </w:r>
            <w:r w:rsidR="001336BC">
              <w:rPr>
                <w:sz w:val="20"/>
                <w:szCs w:val="20"/>
              </w:rPr>
              <w:t>, ‘</w:t>
            </w:r>
            <w:proofErr w:type="spellStart"/>
            <w:r w:rsidR="001336BC">
              <w:rPr>
                <w:sz w:val="20"/>
                <w:szCs w:val="20"/>
              </w:rPr>
              <w:t>counteradv’ng</w:t>
            </w:r>
            <w:proofErr w:type="spellEnd"/>
            <w:r w:rsidR="001336BC">
              <w:rPr>
                <w:sz w:val="20"/>
                <w:szCs w:val="20"/>
              </w:rPr>
              <w:t xml:space="preserve">’ by consumers, </w:t>
            </w:r>
            <w:proofErr w:type="spellStart"/>
            <w:r w:rsidR="00A51AC7">
              <w:rPr>
                <w:sz w:val="20"/>
                <w:szCs w:val="20"/>
              </w:rPr>
              <w:t>FoE</w:t>
            </w:r>
            <w:proofErr w:type="spellEnd"/>
            <w:r w:rsidR="00A51AC7">
              <w:rPr>
                <w:sz w:val="20"/>
                <w:szCs w:val="20"/>
              </w:rPr>
              <w:t xml:space="preserve"> not ltd</w:t>
            </w:r>
            <w:r w:rsidR="001336BC">
              <w:rPr>
                <w:sz w:val="20"/>
                <w:szCs w:val="20"/>
              </w:rPr>
              <w:t xml:space="preserve"> to </w:t>
            </w:r>
            <w:proofErr w:type="spellStart"/>
            <w:r w:rsidR="001336BC">
              <w:rPr>
                <w:sz w:val="20"/>
                <w:szCs w:val="20"/>
              </w:rPr>
              <w:t>priv</w:t>
            </w:r>
            <w:proofErr w:type="spellEnd"/>
            <w:r w:rsidR="001336BC">
              <w:rPr>
                <w:sz w:val="20"/>
                <w:szCs w:val="20"/>
              </w:rPr>
              <w:t xml:space="preserve"> </w:t>
            </w:r>
            <w:proofErr w:type="spellStart"/>
            <w:r w:rsidR="001336BC">
              <w:rPr>
                <w:sz w:val="20"/>
                <w:szCs w:val="20"/>
              </w:rPr>
              <w:t>comm’s</w:t>
            </w:r>
            <w:proofErr w:type="spellEnd"/>
            <w:r w:rsidR="001336BC">
              <w:rPr>
                <w:sz w:val="20"/>
                <w:szCs w:val="20"/>
              </w:rPr>
              <w:t xml:space="preserve">, signs as cheap, </w:t>
            </w:r>
            <w:r w:rsidR="00A51AC7">
              <w:rPr>
                <w:sz w:val="20"/>
                <w:szCs w:val="20"/>
              </w:rPr>
              <w:t xml:space="preserve">effective means (justified as quasi political speech); bylaw curtails A’s </w:t>
            </w:r>
            <w:proofErr w:type="spellStart"/>
            <w:r w:rsidR="00A51AC7">
              <w:rPr>
                <w:sz w:val="20"/>
                <w:szCs w:val="20"/>
              </w:rPr>
              <w:t>FoE</w:t>
            </w:r>
            <w:proofErr w:type="spellEnd"/>
            <w:r w:rsidR="00A51AC7">
              <w:rPr>
                <w:sz w:val="20"/>
                <w:szCs w:val="20"/>
              </w:rPr>
              <w:t xml:space="preserve">, forces him to use ad methods that presuppose </w:t>
            </w:r>
            <w:r w:rsidR="001336BC">
              <w:rPr>
                <w:sz w:val="20"/>
                <w:szCs w:val="20"/>
              </w:rPr>
              <w:t xml:space="preserve">$ or restrict </w:t>
            </w:r>
            <w:r w:rsidR="00A51AC7">
              <w:rPr>
                <w:sz w:val="20"/>
                <w:szCs w:val="20"/>
              </w:rPr>
              <w:t xml:space="preserve">to purely </w:t>
            </w:r>
            <w:proofErr w:type="spellStart"/>
            <w:r w:rsidR="00A51AC7">
              <w:rPr>
                <w:sz w:val="20"/>
                <w:szCs w:val="20"/>
              </w:rPr>
              <w:t>priv</w:t>
            </w:r>
            <w:proofErr w:type="spellEnd"/>
            <w:r w:rsidR="00A51AC7">
              <w:rPr>
                <w:sz w:val="20"/>
                <w:szCs w:val="20"/>
              </w:rPr>
              <w:t xml:space="preserve"> </w:t>
            </w:r>
            <w:proofErr w:type="spellStart"/>
            <w:r w:rsidR="00A51AC7">
              <w:rPr>
                <w:sz w:val="20"/>
                <w:szCs w:val="20"/>
              </w:rPr>
              <w:t>comm’s</w:t>
            </w:r>
            <w:proofErr w:type="spellEnd"/>
            <w:r w:rsidR="00A51AC7">
              <w:rPr>
                <w:sz w:val="20"/>
                <w:szCs w:val="20"/>
              </w:rPr>
              <w:t xml:space="preserve"> (less effective); if </w:t>
            </w:r>
            <w:proofErr w:type="spellStart"/>
            <w:r w:rsidR="00A51AC7">
              <w:rPr>
                <w:sz w:val="20"/>
                <w:szCs w:val="20"/>
              </w:rPr>
              <w:t>adv’rs</w:t>
            </w:r>
            <w:proofErr w:type="spellEnd"/>
            <w:r w:rsidR="00A51AC7">
              <w:rPr>
                <w:sz w:val="20"/>
                <w:szCs w:val="20"/>
              </w:rPr>
              <w:t xml:space="preserve"> can avail themselves of </w:t>
            </w:r>
            <w:proofErr w:type="spellStart"/>
            <w:r w:rsidR="00A51AC7">
              <w:rPr>
                <w:sz w:val="20"/>
                <w:szCs w:val="20"/>
              </w:rPr>
              <w:t>FoE</w:t>
            </w:r>
            <w:proofErr w:type="spellEnd"/>
            <w:r w:rsidR="00A51AC7">
              <w:rPr>
                <w:sz w:val="20"/>
                <w:szCs w:val="20"/>
              </w:rPr>
              <w:t xml:space="preserve">, so can consumers (both bound by </w:t>
            </w:r>
            <w:proofErr w:type="spellStart"/>
            <w:r w:rsidR="00A51AC7">
              <w:rPr>
                <w:sz w:val="20"/>
                <w:szCs w:val="20"/>
              </w:rPr>
              <w:t>def</w:t>
            </w:r>
            <w:proofErr w:type="spellEnd"/>
            <w:r w:rsidR="00A51AC7">
              <w:rPr>
                <w:sz w:val="20"/>
                <w:szCs w:val="20"/>
              </w:rPr>
              <w:t>/libel)</w:t>
            </w:r>
            <w:r w:rsidR="00E803C9">
              <w:rPr>
                <w:sz w:val="20"/>
                <w:szCs w:val="20"/>
              </w:rPr>
              <w:t xml:space="preserve">; court links decision to </w:t>
            </w:r>
            <w:r w:rsidR="00E803C9">
              <w:rPr>
                <w:b/>
                <w:sz w:val="20"/>
                <w:szCs w:val="20"/>
              </w:rPr>
              <w:t>unequal terrain of expression</w:t>
            </w:r>
            <w:r w:rsidR="00E803C9">
              <w:rPr>
                <w:sz w:val="20"/>
                <w:szCs w:val="20"/>
              </w:rPr>
              <w:t xml:space="preserve"> (</w:t>
            </w:r>
            <w:proofErr w:type="spellStart"/>
            <w:r w:rsidR="00E803C9">
              <w:rPr>
                <w:sz w:val="20"/>
                <w:szCs w:val="20"/>
              </w:rPr>
              <w:t>Co’s</w:t>
            </w:r>
            <w:proofErr w:type="spellEnd"/>
            <w:r w:rsidR="00E803C9">
              <w:rPr>
                <w:sz w:val="20"/>
                <w:szCs w:val="20"/>
              </w:rPr>
              <w:t xml:space="preserve"> can advertise, consumers have few avenues to do so)</w:t>
            </w:r>
          </w:p>
        </w:tc>
      </w:tr>
    </w:tbl>
    <w:p w14:paraId="4B1F68D4" w14:textId="77777777" w:rsidR="005E0D48" w:rsidRDefault="005E0D48">
      <w:pPr>
        <w:rPr>
          <w:sz w:val="20"/>
          <w:szCs w:val="20"/>
        </w:rPr>
      </w:pPr>
    </w:p>
    <w:p w14:paraId="4356C5D2" w14:textId="7F48F15C" w:rsidR="00055EBF" w:rsidRDefault="00055EBF">
      <w:pPr>
        <w:rPr>
          <w:b/>
          <w:sz w:val="20"/>
          <w:szCs w:val="20"/>
        </w:rPr>
      </w:pPr>
      <w:r w:rsidRPr="00055EBF">
        <w:rPr>
          <w:b/>
          <w:sz w:val="20"/>
          <w:szCs w:val="20"/>
          <w:highlight w:val="green"/>
        </w:rPr>
        <w:t>Equality Issues</w:t>
      </w:r>
      <w:r w:rsidR="00314D3D">
        <w:rPr>
          <w:b/>
          <w:sz w:val="20"/>
          <w:szCs w:val="20"/>
        </w:rPr>
        <w:t xml:space="preserve"> </w:t>
      </w:r>
    </w:p>
    <w:p w14:paraId="2D463186" w14:textId="148973F9" w:rsidR="002B1B8F" w:rsidRPr="002B1B8F" w:rsidRDefault="002B1B8F">
      <w:pPr>
        <w:rPr>
          <w:sz w:val="20"/>
          <w:szCs w:val="20"/>
        </w:rPr>
      </w:pPr>
      <w:r w:rsidRPr="00442CCE">
        <w:rPr>
          <w:b/>
          <w:i/>
          <w:sz w:val="20"/>
          <w:szCs w:val="20"/>
        </w:rPr>
        <w:t>Hate Speech</w:t>
      </w:r>
      <w:r>
        <w:rPr>
          <w:sz w:val="20"/>
          <w:szCs w:val="20"/>
        </w:rPr>
        <w:t xml:space="preserve"> </w:t>
      </w:r>
      <w:r>
        <w:rPr>
          <w:b/>
          <w:sz w:val="20"/>
          <w:szCs w:val="20"/>
        </w:rPr>
        <w:t xml:space="preserve">– </w:t>
      </w:r>
      <w:r w:rsidRPr="002B1B8F">
        <w:rPr>
          <w:sz w:val="20"/>
          <w:szCs w:val="20"/>
        </w:rPr>
        <w:t xml:space="preserve">Of </w:t>
      </w:r>
      <w:r w:rsidRPr="00954198">
        <w:rPr>
          <w:b/>
          <w:sz w:val="20"/>
          <w:szCs w:val="20"/>
        </w:rPr>
        <w:t>low value</w:t>
      </w:r>
      <w:r w:rsidRPr="002B1B8F">
        <w:rPr>
          <w:sz w:val="20"/>
          <w:szCs w:val="20"/>
        </w:rPr>
        <w:t xml:space="preserve"> (</w:t>
      </w:r>
      <w:r w:rsidRPr="002B1B8F">
        <w:rPr>
          <w:i/>
          <w:sz w:val="20"/>
          <w:szCs w:val="20"/>
        </w:rPr>
        <w:t>characterization</w:t>
      </w:r>
      <w:r w:rsidRPr="002B1B8F">
        <w:rPr>
          <w:sz w:val="20"/>
          <w:szCs w:val="20"/>
        </w:rPr>
        <w:t xml:space="preserve"> process important)</w:t>
      </w:r>
    </w:p>
    <w:tbl>
      <w:tblPr>
        <w:tblStyle w:val="TableGrid"/>
        <w:tblW w:w="0" w:type="auto"/>
        <w:tblLook w:val="04A0" w:firstRow="1" w:lastRow="0" w:firstColumn="1" w:lastColumn="0" w:noHBand="0" w:noVBand="1"/>
      </w:tblPr>
      <w:tblGrid>
        <w:gridCol w:w="10188"/>
      </w:tblGrid>
      <w:tr w:rsidR="00055EBF" w14:paraId="095AD383" w14:textId="77777777" w:rsidTr="00055EBF">
        <w:tc>
          <w:tcPr>
            <w:tcW w:w="10188" w:type="dxa"/>
          </w:tcPr>
          <w:p w14:paraId="33B4E8C9" w14:textId="2F500AF4" w:rsidR="00055EBF" w:rsidRDefault="00055EBF">
            <w:pPr>
              <w:rPr>
                <w:sz w:val="20"/>
                <w:szCs w:val="20"/>
              </w:rPr>
            </w:pPr>
            <w:r>
              <w:rPr>
                <w:i/>
                <w:color w:val="FF0000"/>
                <w:sz w:val="20"/>
                <w:szCs w:val="20"/>
              </w:rPr>
              <w:t xml:space="preserve">R v </w:t>
            </w:r>
            <w:proofErr w:type="spellStart"/>
            <w:r>
              <w:rPr>
                <w:i/>
                <w:color w:val="FF0000"/>
                <w:sz w:val="20"/>
                <w:szCs w:val="20"/>
              </w:rPr>
              <w:t>Keegstra</w:t>
            </w:r>
            <w:proofErr w:type="spellEnd"/>
            <w:r w:rsidR="00314D3D">
              <w:rPr>
                <w:color w:val="FF0000"/>
                <w:sz w:val="20"/>
                <w:szCs w:val="20"/>
              </w:rPr>
              <w:t>, 1990</w:t>
            </w:r>
            <w:r w:rsidR="00314D3D">
              <w:rPr>
                <w:sz w:val="20"/>
                <w:szCs w:val="20"/>
              </w:rPr>
              <w:t xml:space="preserve"> – AB teacher charged w/ unlawfully promoting hatred (</w:t>
            </w:r>
            <w:proofErr w:type="spellStart"/>
            <w:r w:rsidR="00314D3D">
              <w:rPr>
                <w:sz w:val="20"/>
                <w:szCs w:val="20"/>
              </w:rPr>
              <w:t>anti-semitic</w:t>
            </w:r>
            <w:proofErr w:type="spellEnd"/>
            <w:r w:rsidR="00314D3D">
              <w:rPr>
                <w:sz w:val="20"/>
                <w:szCs w:val="20"/>
              </w:rPr>
              <w:t>) under provision c</w:t>
            </w:r>
            <w:r w:rsidR="002A1FE7">
              <w:rPr>
                <w:sz w:val="20"/>
                <w:szCs w:val="20"/>
              </w:rPr>
              <w:t xml:space="preserve">overing </w:t>
            </w:r>
            <w:proofErr w:type="spellStart"/>
            <w:r w:rsidR="002A1FE7">
              <w:rPr>
                <w:sz w:val="20"/>
                <w:szCs w:val="20"/>
              </w:rPr>
              <w:t>comm</w:t>
            </w:r>
            <w:proofErr w:type="spellEnd"/>
            <w:r w:rsidR="002A1FE7">
              <w:rPr>
                <w:sz w:val="20"/>
                <w:szCs w:val="20"/>
              </w:rPr>
              <w:t xml:space="preserve"> other than private, </w:t>
            </w:r>
            <w:r w:rsidR="00FA076D">
              <w:rPr>
                <w:sz w:val="20"/>
                <w:szCs w:val="20"/>
              </w:rPr>
              <w:t>challenges provision –</w:t>
            </w:r>
            <w:r w:rsidR="00FA076D">
              <w:rPr>
                <w:b/>
                <w:sz w:val="20"/>
                <w:szCs w:val="20"/>
              </w:rPr>
              <w:t xml:space="preserve"> upheld, justified under s. 1</w:t>
            </w:r>
            <w:r w:rsidR="00A7745F">
              <w:rPr>
                <w:sz w:val="20"/>
                <w:szCs w:val="20"/>
              </w:rPr>
              <w:t xml:space="preserve">; carefully crafted law, underlying purpose = prevent pain suffered by members of group, reduce religious/ethnic tensions; </w:t>
            </w:r>
            <w:r w:rsidR="00A7745F" w:rsidRPr="00954198">
              <w:rPr>
                <w:color w:val="3366FF"/>
                <w:sz w:val="20"/>
                <w:szCs w:val="20"/>
              </w:rPr>
              <w:t xml:space="preserve">ideological clash b/t social </w:t>
            </w:r>
            <w:proofErr w:type="spellStart"/>
            <w:r w:rsidR="00A7745F" w:rsidRPr="00954198">
              <w:rPr>
                <w:color w:val="3366FF"/>
                <w:sz w:val="20"/>
                <w:szCs w:val="20"/>
              </w:rPr>
              <w:t>democ</w:t>
            </w:r>
            <w:proofErr w:type="spellEnd"/>
            <w:r w:rsidR="00A7745F" w:rsidRPr="00954198">
              <w:rPr>
                <w:color w:val="3366FF"/>
                <w:sz w:val="20"/>
                <w:szCs w:val="20"/>
              </w:rPr>
              <w:t xml:space="preserve"> &amp; classical liberal</w:t>
            </w:r>
          </w:p>
          <w:p w14:paraId="57850B7D" w14:textId="43BF5879" w:rsidR="00331B91" w:rsidRDefault="00A7745F">
            <w:pPr>
              <w:rPr>
                <w:sz w:val="20"/>
                <w:szCs w:val="20"/>
              </w:rPr>
            </w:pPr>
            <w:r>
              <w:rPr>
                <w:sz w:val="20"/>
                <w:szCs w:val="20"/>
              </w:rPr>
              <w:t>-</w:t>
            </w:r>
            <w:r>
              <w:rPr>
                <w:sz w:val="20"/>
                <w:szCs w:val="20"/>
                <w:u w:val="single"/>
              </w:rPr>
              <w:t>Dickson J:</w:t>
            </w:r>
            <w:r>
              <w:rPr>
                <w:sz w:val="20"/>
                <w:szCs w:val="20"/>
              </w:rPr>
              <w:t xml:space="preserve"> </w:t>
            </w:r>
            <w:r w:rsidR="00331B91">
              <w:rPr>
                <w:sz w:val="20"/>
                <w:szCs w:val="20"/>
              </w:rPr>
              <w:t>(</w:t>
            </w:r>
            <w:r w:rsidR="00331B91" w:rsidRPr="004C12F4">
              <w:rPr>
                <w:b/>
                <w:sz w:val="20"/>
                <w:szCs w:val="20"/>
              </w:rPr>
              <w:t>Social Democratic</w:t>
            </w:r>
            <w:r w:rsidR="00331B91">
              <w:rPr>
                <w:sz w:val="20"/>
                <w:szCs w:val="20"/>
              </w:rPr>
              <w:t xml:space="preserve">) </w:t>
            </w:r>
            <w:r>
              <w:rPr>
                <w:sz w:val="20"/>
                <w:szCs w:val="20"/>
              </w:rPr>
              <w:t xml:space="preserve">Doesn’t want </w:t>
            </w:r>
            <w:r w:rsidRPr="00954198">
              <w:rPr>
                <w:i/>
                <w:color w:val="FF0000"/>
                <w:sz w:val="20"/>
                <w:szCs w:val="20"/>
              </w:rPr>
              <w:t>Irwin Toy</w:t>
            </w:r>
            <w:r>
              <w:rPr>
                <w:sz w:val="20"/>
                <w:szCs w:val="20"/>
              </w:rPr>
              <w:t xml:space="preserve"> </w:t>
            </w:r>
            <w:r w:rsidR="001259E0">
              <w:rPr>
                <w:sz w:val="20"/>
                <w:szCs w:val="20"/>
              </w:rPr>
              <w:t xml:space="preserve">violence exception to get out of control </w:t>
            </w:r>
            <w:r>
              <w:rPr>
                <w:sz w:val="20"/>
                <w:szCs w:val="20"/>
              </w:rPr>
              <w:t xml:space="preserve">– </w:t>
            </w:r>
            <w:r w:rsidRPr="00954198">
              <w:rPr>
                <w:i/>
                <w:sz w:val="20"/>
                <w:szCs w:val="20"/>
              </w:rPr>
              <w:t>threats</w:t>
            </w:r>
            <w:r>
              <w:rPr>
                <w:sz w:val="20"/>
                <w:szCs w:val="20"/>
              </w:rPr>
              <w:t xml:space="preserve"> of violence </w:t>
            </w:r>
            <w:r w:rsidRPr="00954198">
              <w:rPr>
                <w:sz w:val="20"/>
                <w:szCs w:val="20"/>
                <w:u w:val="single"/>
              </w:rPr>
              <w:t>don’t</w:t>
            </w:r>
            <w:r>
              <w:rPr>
                <w:sz w:val="20"/>
                <w:szCs w:val="20"/>
              </w:rPr>
              <w:t xml:space="preserve"> </w:t>
            </w:r>
            <w:r w:rsidR="001259E0">
              <w:rPr>
                <w:sz w:val="20"/>
                <w:szCs w:val="20"/>
              </w:rPr>
              <w:t xml:space="preserve">fit in exception; if it’s </w:t>
            </w:r>
            <w:proofErr w:type="spellStart"/>
            <w:r w:rsidR="001259E0">
              <w:rPr>
                <w:sz w:val="20"/>
                <w:szCs w:val="20"/>
              </w:rPr>
              <w:t>comm</w:t>
            </w:r>
            <w:proofErr w:type="spellEnd"/>
            <w:r>
              <w:rPr>
                <w:sz w:val="20"/>
                <w:szCs w:val="20"/>
              </w:rPr>
              <w:t xml:space="preserve">/words, it is speech (content neutrality), broad approach; </w:t>
            </w:r>
            <w:r>
              <w:rPr>
                <w:i/>
                <w:sz w:val="20"/>
                <w:szCs w:val="20"/>
              </w:rPr>
              <w:t>but</w:t>
            </w:r>
            <w:r>
              <w:rPr>
                <w:sz w:val="20"/>
                <w:szCs w:val="20"/>
              </w:rPr>
              <w:t xml:space="preserve"> @ s. 1, no content neutrality</w:t>
            </w:r>
            <w:r w:rsidR="00331B91">
              <w:rPr>
                <w:sz w:val="20"/>
                <w:szCs w:val="20"/>
              </w:rPr>
              <w:t xml:space="preserve">, nature of speech crucial </w:t>
            </w:r>
            <w:r>
              <w:rPr>
                <w:sz w:val="20"/>
                <w:szCs w:val="20"/>
              </w:rPr>
              <w:t xml:space="preserve">(up to </w:t>
            </w:r>
            <w:proofErr w:type="spellStart"/>
            <w:r>
              <w:rPr>
                <w:sz w:val="20"/>
                <w:szCs w:val="20"/>
              </w:rPr>
              <w:t>gov</w:t>
            </w:r>
            <w:proofErr w:type="spellEnd"/>
            <w:r>
              <w:rPr>
                <w:sz w:val="20"/>
                <w:szCs w:val="20"/>
              </w:rPr>
              <w:t xml:space="preserve"> to defend, show criteria met</w:t>
            </w:r>
            <w:r w:rsidR="00331B91">
              <w:rPr>
                <w:sz w:val="20"/>
                <w:szCs w:val="20"/>
              </w:rPr>
              <w:t xml:space="preserve">); </w:t>
            </w:r>
            <w:r w:rsidR="00954198">
              <w:rPr>
                <w:b/>
                <w:sz w:val="20"/>
                <w:szCs w:val="20"/>
              </w:rPr>
              <w:t>I</w:t>
            </w:r>
            <w:r w:rsidR="00331B91" w:rsidRPr="00954198">
              <w:rPr>
                <w:b/>
                <w:sz w:val="20"/>
                <w:szCs w:val="20"/>
              </w:rPr>
              <w:t xml:space="preserve">n determining value, use </w:t>
            </w:r>
            <w:r w:rsidR="00331B91" w:rsidRPr="00954198">
              <w:rPr>
                <w:b/>
                <w:i/>
                <w:color w:val="FF0000"/>
                <w:sz w:val="20"/>
                <w:szCs w:val="20"/>
              </w:rPr>
              <w:t>Irwin Toy</w:t>
            </w:r>
            <w:r w:rsidR="001B166B" w:rsidRPr="00954198">
              <w:rPr>
                <w:b/>
                <w:sz w:val="20"/>
                <w:szCs w:val="20"/>
              </w:rPr>
              <w:t xml:space="preserve"> criteria:</w:t>
            </w:r>
          </w:p>
          <w:p w14:paraId="4809C629" w14:textId="5E47A2A5" w:rsidR="00331B91" w:rsidRPr="00686CB9" w:rsidRDefault="00331B91">
            <w:pPr>
              <w:rPr>
                <w:sz w:val="20"/>
                <w:szCs w:val="20"/>
              </w:rPr>
            </w:pPr>
            <w:r>
              <w:rPr>
                <w:sz w:val="20"/>
                <w:szCs w:val="20"/>
              </w:rPr>
              <w:t>-</w:t>
            </w:r>
            <w:r w:rsidRPr="00331B91">
              <w:rPr>
                <w:b/>
                <w:sz w:val="20"/>
                <w:szCs w:val="20"/>
              </w:rPr>
              <w:t>Truth</w:t>
            </w:r>
            <w:r>
              <w:rPr>
                <w:sz w:val="20"/>
                <w:szCs w:val="20"/>
              </w:rPr>
              <w:t xml:space="preserve"> </w:t>
            </w:r>
            <w:r w:rsidRPr="00331B91">
              <w:rPr>
                <w:sz w:val="20"/>
                <w:szCs w:val="20"/>
              </w:rPr>
              <w:sym w:font="Wingdings" w:char="F0E0"/>
            </w:r>
            <w:r>
              <w:rPr>
                <w:sz w:val="20"/>
                <w:szCs w:val="20"/>
              </w:rPr>
              <w:t xml:space="preserve"> </w:t>
            </w:r>
            <w:proofErr w:type="spellStart"/>
            <w:r>
              <w:rPr>
                <w:sz w:val="20"/>
                <w:szCs w:val="20"/>
              </w:rPr>
              <w:t>Keegstra’s</w:t>
            </w:r>
            <w:proofErr w:type="spellEnd"/>
            <w:r>
              <w:rPr>
                <w:sz w:val="20"/>
                <w:szCs w:val="20"/>
              </w:rPr>
              <w:t xml:space="preserve"> speech promotes </w:t>
            </w:r>
            <w:r>
              <w:rPr>
                <w:i/>
                <w:sz w:val="20"/>
                <w:szCs w:val="20"/>
              </w:rPr>
              <w:t>untruths</w:t>
            </w:r>
            <w:r>
              <w:rPr>
                <w:sz w:val="20"/>
                <w:szCs w:val="20"/>
              </w:rPr>
              <w:t xml:space="preserve"> (marketplace of ideas should not be totally </w:t>
            </w:r>
            <w:proofErr w:type="spellStart"/>
            <w:r>
              <w:rPr>
                <w:sz w:val="20"/>
                <w:szCs w:val="20"/>
              </w:rPr>
              <w:t>unreg’d</w:t>
            </w:r>
            <w:proofErr w:type="spellEnd"/>
            <w:r>
              <w:rPr>
                <w:sz w:val="20"/>
                <w:szCs w:val="20"/>
              </w:rPr>
              <w:t xml:space="preserve">), ability of </w:t>
            </w:r>
            <w:proofErr w:type="spellStart"/>
            <w:r>
              <w:rPr>
                <w:sz w:val="20"/>
                <w:szCs w:val="20"/>
              </w:rPr>
              <w:t>ppl</w:t>
            </w:r>
            <w:proofErr w:type="spellEnd"/>
            <w:r>
              <w:rPr>
                <w:sz w:val="20"/>
                <w:szCs w:val="20"/>
              </w:rPr>
              <w:t xml:space="preserve"> affected by speech to express themselves compromised (fear)</w:t>
            </w:r>
            <w:r w:rsidR="00686CB9">
              <w:rPr>
                <w:sz w:val="20"/>
                <w:szCs w:val="20"/>
              </w:rPr>
              <w:t xml:space="preserve">; focuses on </w:t>
            </w:r>
            <w:r w:rsidR="00686CB9">
              <w:rPr>
                <w:b/>
                <w:sz w:val="20"/>
                <w:szCs w:val="20"/>
              </w:rPr>
              <w:t xml:space="preserve">large </w:t>
            </w:r>
            <w:proofErr w:type="spellStart"/>
            <w:r w:rsidR="00686CB9">
              <w:rPr>
                <w:b/>
                <w:sz w:val="20"/>
                <w:szCs w:val="20"/>
              </w:rPr>
              <w:t>obj</w:t>
            </w:r>
            <w:proofErr w:type="spellEnd"/>
            <w:r w:rsidR="00686CB9">
              <w:rPr>
                <w:b/>
                <w:sz w:val="20"/>
                <w:szCs w:val="20"/>
              </w:rPr>
              <w:t xml:space="preserve"> of law</w:t>
            </w:r>
            <w:r w:rsidR="00686CB9">
              <w:rPr>
                <w:sz w:val="20"/>
                <w:szCs w:val="20"/>
              </w:rPr>
              <w:t xml:space="preserve"> (vs. </w:t>
            </w:r>
            <w:proofErr w:type="spellStart"/>
            <w:r w:rsidR="00686CB9">
              <w:rPr>
                <w:sz w:val="20"/>
                <w:szCs w:val="20"/>
              </w:rPr>
              <w:t>benef</w:t>
            </w:r>
            <w:proofErr w:type="spellEnd"/>
            <w:r w:rsidR="00686CB9">
              <w:rPr>
                <w:sz w:val="20"/>
                <w:szCs w:val="20"/>
              </w:rPr>
              <w:t>/</w:t>
            </w:r>
            <w:proofErr w:type="spellStart"/>
            <w:r w:rsidR="00686CB9">
              <w:rPr>
                <w:sz w:val="20"/>
                <w:szCs w:val="20"/>
              </w:rPr>
              <w:t>delet</w:t>
            </w:r>
            <w:proofErr w:type="spellEnd"/>
            <w:r w:rsidR="00686CB9">
              <w:rPr>
                <w:sz w:val="20"/>
                <w:szCs w:val="20"/>
              </w:rPr>
              <w:t xml:space="preserve"> effects) </w:t>
            </w:r>
            <w:r w:rsidR="00686CB9" w:rsidRPr="00686CB9">
              <w:rPr>
                <w:sz w:val="20"/>
                <w:szCs w:val="20"/>
              </w:rPr>
              <w:sym w:font="Wingdings" w:char="F0E0"/>
            </w:r>
            <w:r w:rsidR="00686CB9">
              <w:rPr>
                <w:sz w:val="20"/>
                <w:szCs w:val="20"/>
              </w:rPr>
              <w:t xml:space="preserve"> deleterious effects not bad since value of speech low; </w:t>
            </w:r>
            <w:proofErr w:type="spellStart"/>
            <w:r w:rsidR="00686CB9">
              <w:rPr>
                <w:sz w:val="20"/>
                <w:szCs w:val="20"/>
              </w:rPr>
              <w:t>obj</w:t>
            </w:r>
            <w:proofErr w:type="spellEnd"/>
            <w:r w:rsidR="00686CB9">
              <w:rPr>
                <w:sz w:val="20"/>
                <w:szCs w:val="20"/>
              </w:rPr>
              <w:t xml:space="preserve"> very important, outweighs </w:t>
            </w:r>
            <w:proofErr w:type="spellStart"/>
            <w:r w:rsidR="00686CB9">
              <w:rPr>
                <w:sz w:val="20"/>
                <w:szCs w:val="20"/>
              </w:rPr>
              <w:t>neg</w:t>
            </w:r>
            <w:proofErr w:type="spellEnd"/>
            <w:r w:rsidR="00686CB9">
              <w:rPr>
                <w:sz w:val="20"/>
                <w:szCs w:val="20"/>
              </w:rPr>
              <w:t xml:space="preserve"> effects</w:t>
            </w:r>
          </w:p>
          <w:p w14:paraId="44CE6082" w14:textId="778A33C1" w:rsidR="00331B91" w:rsidRPr="00331B91" w:rsidRDefault="00331B91">
            <w:pPr>
              <w:rPr>
                <w:sz w:val="20"/>
                <w:szCs w:val="20"/>
              </w:rPr>
            </w:pPr>
            <w:r>
              <w:rPr>
                <w:sz w:val="20"/>
                <w:szCs w:val="20"/>
              </w:rPr>
              <w:t>-</w:t>
            </w:r>
            <w:r>
              <w:rPr>
                <w:b/>
                <w:sz w:val="20"/>
                <w:szCs w:val="20"/>
              </w:rPr>
              <w:t>Democracy</w:t>
            </w:r>
            <w:r w:rsidR="00686CB9">
              <w:rPr>
                <w:b/>
                <w:sz w:val="20"/>
                <w:szCs w:val="20"/>
              </w:rPr>
              <w:t>; Self-Fulfillment</w:t>
            </w:r>
            <w:r>
              <w:rPr>
                <w:b/>
                <w:sz w:val="20"/>
                <w:szCs w:val="20"/>
              </w:rPr>
              <w:t xml:space="preserve"> </w:t>
            </w:r>
            <w:r w:rsidRPr="00331B91">
              <w:rPr>
                <w:sz w:val="20"/>
                <w:szCs w:val="20"/>
              </w:rPr>
              <w:sym w:font="Wingdings" w:char="F0E0"/>
            </w:r>
            <w:r>
              <w:rPr>
                <w:sz w:val="20"/>
                <w:szCs w:val="20"/>
              </w:rPr>
              <w:t xml:space="preserve"> </w:t>
            </w:r>
            <w:r w:rsidR="001B166B">
              <w:rPr>
                <w:sz w:val="20"/>
                <w:szCs w:val="20"/>
              </w:rPr>
              <w:t>S</w:t>
            </w:r>
            <w:r>
              <w:rPr>
                <w:sz w:val="20"/>
                <w:szCs w:val="20"/>
              </w:rPr>
              <w:t xml:space="preserve">peech as political? No, hate speech </w:t>
            </w:r>
            <w:r>
              <w:rPr>
                <w:i/>
                <w:sz w:val="20"/>
                <w:szCs w:val="20"/>
              </w:rPr>
              <w:t>undermines</w:t>
            </w:r>
            <w:r>
              <w:rPr>
                <w:sz w:val="20"/>
                <w:szCs w:val="20"/>
              </w:rPr>
              <w:t xml:space="preserve"> commitment to equality</w:t>
            </w:r>
            <w:r w:rsidR="001B166B">
              <w:rPr>
                <w:sz w:val="20"/>
                <w:szCs w:val="20"/>
              </w:rPr>
              <w:t>; denies respect/digni</w:t>
            </w:r>
            <w:r w:rsidR="00686CB9">
              <w:rPr>
                <w:sz w:val="20"/>
                <w:szCs w:val="20"/>
              </w:rPr>
              <w:t>ty; low value speech, groups</w:t>
            </w:r>
            <w:r w:rsidR="001B166B">
              <w:rPr>
                <w:sz w:val="20"/>
                <w:szCs w:val="20"/>
              </w:rPr>
              <w:t xml:space="preserve"> vulnerable (court takes deferential approach to MI); crim law not overextending</w:t>
            </w:r>
          </w:p>
          <w:p w14:paraId="486943CC" w14:textId="4F1D3F09" w:rsidR="001B166B" w:rsidRPr="00686CB9" w:rsidRDefault="001B166B" w:rsidP="005F2B0B">
            <w:pPr>
              <w:rPr>
                <w:sz w:val="20"/>
                <w:szCs w:val="20"/>
              </w:rPr>
            </w:pPr>
            <w:r>
              <w:rPr>
                <w:sz w:val="20"/>
                <w:szCs w:val="20"/>
                <w:u w:val="single"/>
              </w:rPr>
              <w:t>-</w:t>
            </w:r>
            <w:proofErr w:type="spellStart"/>
            <w:r>
              <w:rPr>
                <w:sz w:val="20"/>
                <w:szCs w:val="20"/>
                <w:u w:val="single"/>
              </w:rPr>
              <w:t>McLachlin</w:t>
            </w:r>
            <w:proofErr w:type="spellEnd"/>
            <w:r>
              <w:rPr>
                <w:sz w:val="20"/>
                <w:szCs w:val="20"/>
                <w:u w:val="single"/>
              </w:rPr>
              <w:t xml:space="preserve"> J dissenting:</w:t>
            </w:r>
            <w:r>
              <w:rPr>
                <w:sz w:val="20"/>
                <w:szCs w:val="20"/>
              </w:rPr>
              <w:t xml:space="preserve"> (</w:t>
            </w:r>
            <w:r w:rsidRPr="004C12F4">
              <w:rPr>
                <w:b/>
                <w:sz w:val="20"/>
                <w:szCs w:val="20"/>
              </w:rPr>
              <w:t>Classical Liberal</w:t>
            </w:r>
            <w:r>
              <w:rPr>
                <w:sz w:val="20"/>
                <w:szCs w:val="20"/>
              </w:rPr>
              <w:t xml:space="preserve">//US) RC – </w:t>
            </w:r>
            <w:r w:rsidR="005F2B0B">
              <w:rPr>
                <w:sz w:val="20"/>
                <w:szCs w:val="20"/>
              </w:rPr>
              <w:t>could</w:t>
            </w:r>
            <w:r>
              <w:rPr>
                <w:sz w:val="20"/>
                <w:szCs w:val="20"/>
              </w:rPr>
              <w:t xml:space="preserve"> chill expression; rej</w:t>
            </w:r>
            <w:r w:rsidR="005F2B0B">
              <w:rPr>
                <w:sz w:val="20"/>
                <w:szCs w:val="20"/>
              </w:rPr>
              <w:t xml:space="preserve">ects </w:t>
            </w:r>
            <w:proofErr w:type="spellStart"/>
            <w:r w:rsidR="005F2B0B">
              <w:rPr>
                <w:sz w:val="20"/>
                <w:szCs w:val="20"/>
              </w:rPr>
              <w:t>gullability</w:t>
            </w:r>
            <w:proofErr w:type="spellEnd"/>
            <w:r w:rsidR="005F2B0B">
              <w:rPr>
                <w:sz w:val="20"/>
                <w:szCs w:val="20"/>
              </w:rPr>
              <w:t xml:space="preserve"> of citizens (believe hateful </w:t>
            </w:r>
            <w:proofErr w:type="spellStart"/>
            <w:r w:rsidR="005F2B0B">
              <w:rPr>
                <w:sz w:val="20"/>
                <w:szCs w:val="20"/>
              </w:rPr>
              <w:t>expr</w:t>
            </w:r>
            <w:proofErr w:type="spellEnd"/>
            <w:r w:rsidR="005F2B0B">
              <w:rPr>
                <w:sz w:val="20"/>
                <w:szCs w:val="20"/>
              </w:rPr>
              <w:t>)</w:t>
            </w:r>
            <w:r>
              <w:rPr>
                <w:sz w:val="20"/>
                <w:szCs w:val="20"/>
              </w:rPr>
              <w:t xml:space="preserve">; when </w:t>
            </w:r>
            <w:proofErr w:type="spellStart"/>
            <w:r>
              <w:rPr>
                <w:sz w:val="20"/>
                <w:szCs w:val="20"/>
              </w:rPr>
              <w:t>go</w:t>
            </w:r>
            <w:r w:rsidR="005F2B0B">
              <w:rPr>
                <w:sz w:val="20"/>
                <w:szCs w:val="20"/>
              </w:rPr>
              <w:t>v</w:t>
            </w:r>
            <w:proofErr w:type="spellEnd"/>
            <w:r w:rsidR="005F2B0B">
              <w:rPr>
                <w:sz w:val="20"/>
                <w:szCs w:val="20"/>
              </w:rPr>
              <w:t xml:space="preserve"> dignifies speech, can inflame</w:t>
            </w:r>
            <w:r>
              <w:rPr>
                <w:sz w:val="20"/>
                <w:szCs w:val="20"/>
              </w:rPr>
              <w:t xml:space="preserve"> (“isn’t it better to just ignore it?”); concerned w/ </w:t>
            </w:r>
            <w:r>
              <w:rPr>
                <w:i/>
                <w:sz w:val="20"/>
                <w:szCs w:val="20"/>
              </w:rPr>
              <w:t>effect</w:t>
            </w:r>
            <w:r>
              <w:rPr>
                <w:sz w:val="20"/>
                <w:szCs w:val="20"/>
              </w:rPr>
              <w:t xml:space="preserve"> of</w:t>
            </w:r>
            <w:r w:rsidR="005F2B0B">
              <w:rPr>
                <w:sz w:val="20"/>
                <w:szCs w:val="20"/>
              </w:rPr>
              <w:t xml:space="preserve"> law (lots of bad, not much +</w:t>
            </w:r>
            <w:r>
              <w:rPr>
                <w:sz w:val="20"/>
                <w:szCs w:val="20"/>
              </w:rPr>
              <w:t>); MI – overbroad/vague; other rem</w:t>
            </w:r>
            <w:r w:rsidR="00686CB9">
              <w:rPr>
                <w:sz w:val="20"/>
                <w:szCs w:val="20"/>
              </w:rPr>
              <w:t>e</w:t>
            </w:r>
            <w:r>
              <w:rPr>
                <w:sz w:val="20"/>
                <w:szCs w:val="20"/>
              </w:rPr>
              <w:t xml:space="preserve">dies better, not draconian crim law; </w:t>
            </w:r>
            <w:r w:rsidR="00686CB9">
              <w:rPr>
                <w:sz w:val="20"/>
                <w:szCs w:val="20"/>
              </w:rPr>
              <w:t xml:space="preserve">interested in weighing </w:t>
            </w:r>
            <w:r w:rsidR="005F2B0B">
              <w:rPr>
                <w:sz w:val="20"/>
                <w:szCs w:val="20"/>
              </w:rPr>
              <w:t>‘</w:t>
            </w:r>
            <w:r w:rsidR="005F2B0B">
              <w:rPr>
                <w:b/>
                <w:sz w:val="20"/>
                <w:szCs w:val="20"/>
              </w:rPr>
              <w:t xml:space="preserve">+’ </w:t>
            </w:r>
            <w:proofErr w:type="spellStart"/>
            <w:r w:rsidR="005F2B0B">
              <w:rPr>
                <w:b/>
                <w:sz w:val="20"/>
                <w:szCs w:val="20"/>
              </w:rPr>
              <w:t>vs</w:t>
            </w:r>
            <w:proofErr w:type="spellEnd"/>
            <w:r w:rsidR="005F2B0B">
              <w:rPr>
                <w:b/>
                <w:sz w:val="20"/>
                <w:szCs w:val="20"/>
              </w:rPr>
              <w:t xml:space="preserve"> ‘-’</w:t>
            </w:r>
            <w:r w:rsidR="00686CB9">
              <w:rPr>
                <w:b/>
                <w:sz w:val="20"/>
                <w:szCs w:val="20"/>
              </w:rPr>
              <w:t xml:space="preserve"> effects</w:t>
            </w:r>
            <w:r w:rsidR="00686CB9">
              <w:rPr>
                <w:sz w:val="20"/>
                <w:szCs w:val="20"/>
              </w:rPr>
              <w:t xml:space="preserve"> (serious </w:t>
            </w:r>
            <w:proofErr w:type="spellStart"/>
            <w:r w:rsidR="00686CB9">
              <w:rPr>
                <w:sz w:val="20"/>
                <w:szCs w:val="20"/>
              </w:rPr>
              <w:t>inf</w:t>
            </w:r>
            <w:r w:rsidR="005F2B0B">
              <w:rPr>
                <w:sz w:val="20"/>
                <w:szCs w:val="20"/>
              </w:rPr>
              <w:t>ring</w:t>
            </w:r>
            <w:proofErr w:type="spellEnd"/>
            <w:proofErr w:type="gramStart"/>
            <w:r w:rsidR="005F2B0B">
              <w:rPr>
                <w:sz w:val="20"/>
                <w:szCs w:val="20"/>
              </w:rPr>
              <w:t>.,</w:t>
            </w:r>
            <w:proofErr w:type="gramEnd"/>
            <w:r w:rsidR="005F2B0B">
              <w:rPr>
                <w:sz w:val="20"/>
                <w:szCs w:val="20"/>
              </w:rPr>
              <w:t xml:space="preserve"> strikes </w:t>
            </w:r>
            <w:r w:rsidR="00686CB9">
              <w:rPr>
                <w:sz w:val="20"/>
                <w:szCs w:val="20"/>
              </w:rPr>
              <w:t xml:space="preserve">at content, broad </w:t>
            </w:r>
            <w:proofErr w:type="spellStart"/>
            <w:r w:rsidR="005F2B0B">
              <w:rPr>
                <w:sz w:val="20"/>
                <w:szCs w:val="20"/>
              </w:rPr>
              <w:t>prohib</w:t>
            </w:r>
            <w:proofErr w:type="spellEnd"/>
            <w:r w:rsidR="004C12F4">
              <w:rPr>
                <w:sz w:val="20"/>
                <w:szCs w:val="20"/>
              </w:rPr>
              <w:t xml:space="preserve">, serious </w:t>
            </w:r>
            <w:proofErr w:type="spellStart"/>
            <w:r w:rsidR="004C12F4">
              <w:rPr>
                <w:sz w:val="20"/>
                <w:szCs w:val="20"/>
              </w:rPr>
              <w:t>conseq’</w:t>
            </w:r>
            <w:r w:rsidR="00686CB9">
              <w:rPr>
                <w:sz w:val="20"/>
                <w:szCs w:val="20"/>
              </w:rPr>
              <w:t>s</w:t>
            </w:r>
            <w:proofErr w:type="spellEnd"/>
            <w:r w:rsidR="00686CB9">
              <w:rPr>
                <w:sz w:val="20"/>
                <w:szCs w:val="20"/>
              </w:rPr>
              <w:t xml:space="preserve">, </w:t>
            </w:r>
            <w:proofErr w:type="spellStart"/>
            <w:r w:rsidR="00686CB9">
              <w:rPr>
                <w:sz w:val="20"/>
                <w:szCs w:val="20"/>
              </w:rPr>
              <w:t>obj</w:t>
            </w:r>
            <w:proofErr w:type="spellEnd"/>
            <w:r w:rsidR="00686CB9">
              <w:rPr>
                <w:sz w:val="20"/>
                <w:szCs w:val="20"/>
              </w:rPr>
              <w:t xml:space="preserve"> worthy but claims of gain tenuous, no </w:t>
            </w:r>
            <w:proofErr w:type="spellStart"/>
            <w:r w:rsidR="00686CB9">
              <w:rPr>
                <w:sz w:val="20"/>
                <w:szCs w:val="20"/>
              </w:rPr>
              <w:t>obv</w:t>
            </w:r>
            <w:proofErr w:type="spellEnd"/>
            <w:r w:rsidR="00686CB9">
              <w:rPr>
                <w:sz w:val="20"/>
                <w:szCs w:val="20"/>
              </w:rPr>
              <w:t xml:space="preserve"> benefit)</w:t>
            </w:r>
          </w:p>
        </w:tc>
      </w:tr>
      <w:tr w:rsidR="00055EBF" w14:paraId="151B6E82" w14:textId="77777777" w:rsidTr="002B1B8F">
        <w:tc>
          <w:tcPr>
            <w:tcW w:w="10188" w:type="dxa"/>
            <w:tcBorders>
              <w:bottom w:val="single" w:sz="4" w:space="0" w:color="auto"/>
            </w:tcBorders>
          </w:tcPr>
          <w:p w14:paraId="0C11417C" w14:textId="2D730A4F" w:rsidR="00055EBF" w:rsidRDefault="00055EBF" w:rsidP="00225AA0">
            <w:pPr>
              <w:rPr>
                <w:sz w:val="20"/>
                <w:szCs w:val="20"/>
              </w:rPr>
            </w:pPr>
            <w:proofErr w:type="spellStart"/>
            <w:r>
              <w:rPr>
                <w:i/>
                <w:color w:val="FF0000"/>
                <w:sz w:val="20"/>
                <w:szCs w:val="20"/>
              </w:rPr>
              <w:t>Whatcott</w:t>
            </w:r>
            <w:proofErr w:type="spellEnd"/>
            <w:r w:rsidR="00FA076D">
              <w:rPr>
                <w:color w:val="FF0000"/>
                <w:sz w:val="20"/>
                <w:szCs w:val="20"/>
              </w:rPr>
              <w:t xml:space="preserve"> 2013 </w:t>
            </w:r>
            <w:r w:rsidR="00FA076D">
              <w:rPr>
                <w:sz w:val="20"/>
                <w:szCs w:val="20"/>
              </w:rPr>
              <w:t>–</w:t>
            </w:r>
            <w:r w:rsidR="00225AA0">
              <w:rPr>
                <w:sz w:val="20"/>
                <w:szCs w:val="20"/>
              </w:rPr>
              <w:t xml:space="preserve"> </w:t>
            </w:r>
            <w:r w:rsidR="006A6578">
              <w:rPr>
                <w:sz w:val="20"/>
                <w:szCs w:val="20"/>
              </w:rPr>
              <w:t xml:space="preserve">Prohibition on hate speech = </w:t>
            </w:r>
            <w:r w:rsidR="006A6578" w:rsidRPr="006A6578">
              <w:rPr>
                <w:b/>
                <w:sz w:val="20"/>
                <w:szCs w:val="20"/>
              </w:rPr>
              <w:t xml:space="preserve">balance b/t </w:t>
            </w:r>
            <w:proofErr w:type="spellStart"/>
            <w:r w:rsidR="006A6578" w:rsidRPr="006A6578">
              <w:rPr>
                <w:b/>
                <w:sz w:val="20"/>
                <w:szCs w:val="20"/>
              </w:rPr>
              <w:t>FoE</w:t>
            </w:r>
            <w:proofErr w:type="spellEnd"/>
            <w:r w:rsidR="006A6578" w:rsidRPr="006A6578">
              <w:rPr>
                <w:b/>
                <w:sz w:val="20"/>
                <w:szCs w:val="20"/>
              </w:rPr>
              <w:t xml:space="preserve"> and equality rights</w:t>
            </w:r>
            <w:r w:rsidR="006A6578">
              <w:rPr>
                <w:sz w:val="20"/>
                <w:szCs w:val="20"/>
              </w:rPr>
              <w:t xml:space="preserve">; </w:t>
            </w:r>
            <w:r w:rsidR="00225AA0">
              <w:rPr>
                <w:sz w:val="20"/>
                <w:szCs w:val="20"/>
              </w:rPr>
              <w:t xml:space="preserve">Reaffirms </w:t>
            </w:r>
            <w:proofErr w:type="spellStart"/>
            <w:r w:rsidR="00225AA0" w:rsidRPr="00954198">
              <w:rPr>
                <w:i/>
                <w:color w:val="FF0000"/>
                <w:sz w:val="20"/>
                <w:szCs w:val="20"/>
              </w:rPr>
              <w:t>Keegstra</w:t>
            </w:r>
            <w:proofErr w:type="spellEnd"/>
            <w:r w:rsidR="00225AA0">
              <w:rPr>
                <w:i/>
                <w:sz w:val="20"/>
                <w:szCs w:val="20"/>
              </w:rPr>
              <w:t xml:space="preserve">, </w:t>
            </w:r>
            <w:r w:rsidR="00225AA0">
              <w:rPr>
                <w:sz w:val="20"/>
                <w:szCs w:val="20"/>
              </w:rPr>
              <w:t>g</w:t>
            </w:r>
            <w:r w:rsidR="00FA076D">
              <w:rPr>
                <w:sz w:val="20"/>
                <w:szCs w:val="20"/>
              </w:rPr>
              <w:t>ives more nuanced understanding</w:t>
            </w:r>
            <w:r w:rsidR="00225AA0">
              <w:rPr>
                <w:sz w:val="20"/>
                <w:szCs w:val="20"/>
              </w:rPr>
              <w:t xml:space="preserve"> of what</w:t>
            </w:r>
            <w:r w:rsidR="005F2B0B">
              <w:rPr>
                <w:sz w:val="20"/>
                <w:szCs w:val="20"/>
              </w:rPr>
              <w:t>/when</w:t>
            </w:r>
            <w:r w:rsidR="00225AA0">
              <w:rPr>
                <w:sz w:val="20"/>
                <w:szCs w:val="20"/>
              </w:rPr>
              <w:t xml:space="preserve"> speech will be restricted; D published flyers w/ homophobic messages, complaints to SKHRC under s. 14 SKHRC; </w:t>
            </w:r>
            <w:r w:rsidR="00954198">
              <w:rPr>
                <w:b/>
                <w:sz w:val="20"/>
                <w:szCs w:val="20"/>
              </w:rPr>
              <w:t>C</w:t>
            </w:r>
            <w:r w:rsidR="00225AA0" w:rsidRPr="002B1B8F">
              <w:rPr>
                <w:b/>
                <w:sz w:val="20"/>
                <w:szCs w:val="20"/>
              </w:rPr>
              <w:t xml:space="preserve">ourt upholds provisions on </w:t>
            </w:r>
            <w:r w:rsidR="005F2B0B">
              <w:rPr>
                <w:b/>
                <w:sz w:val="20"/>
                <w:szCs w:val="20"/>
              </w:rPr>
              <w:t>HS</w:t>
            </w:r>
            <w:r w:rsidR="00225AA0" w:rsidRPr="002B1B8F">
              <w:rPr>
                <w:b/>
                <w:sz w:val="20"/>
                <w:szCs w:val="20"/>
              </w:rPr>
              <w:t xml:space="preserve">, but </w:t>
            </w:r>
            <w:r w:rsidR="002B1B8F" w:rsidRPr="002B1B8F">
              <w:rPr>
                <w:b/>
                <w:sz w:val="20"/>
                <w:szCs w:val="20"/>
              </w:rPr>
              <w:t>severs</w:t>
            </w:r>
            <w:r w:rsidR="00225AA0" w:rsidRPr="002B1B8F">
              <w:rPr>
                <w:b/>
                <w:sz w:val="20"/>
                <w:szCs w:val="20"/>
              </w:rPr>
              <w:t xml:space="preserve"> words</w:t>
            </w:r>
            <w:r w:rsidR="00225AA0">
              <w:rPr>
                <w:sz w:val="20"/>
                <w:szCs w:val="20"/>
              </w:rPr>
              <w:t xml:space="preserve"> </w:t>
            </w:r>
            <w:r w:rsidR="00954198">
              <w:rPr>
                <w:sz w:val="20"/>
                <w:szCs w:val="20"/>
              </w:rPr>
              <w:t>(</w:t>
            </w:r>
            <w:r w:rsidR="005F2B0B">
              <w:rPr>
                <w:sz w:val="20"/>
                <w:szCs w:val="20"/>
              </w:rPr>
              <w:t>“ridicules/belittles”</w:t>
            </w:r>
            <w:r w:rsidR="002B1B8F">
              <w:rPr>
                <w:sz w:val="20"/>
                <w:szCs w:val="20"/>
              </w:rPr>
              <w:t xml:space="preserve"> </w:t>
            </w:r>
            <w:r w:rsidR="002B1B8F" w:rsidRPr="00954198">
              <w:rPr>
                <w:i/>
                <w:sz w:val="20"/>
                <w:szCs w:val="20"/>
              </w:rPr>
              <w:t xml:space="preserve">not </w:t>
            </w:r>
            <w:proofErr w:type="spellStart"/>
            <w:r w:rsidR="002B1B8F" w:rsidRPr="00954198">
              <w:rPr>
                <w:i/>
                <w:sz w:val="20"/>
                <w:szCs w:val="20"/>
              </w:rPr>
              <w:t>RC’ed</w:t>
            </w:r>
            <w:proofErr w:type="spellEnd"/>
            <w:r w:rsidR="002B1B8F">
              <w:rPr>
                <w:sz w:val="20"/>
                <w:szCs w:val="20"/>
              </w:rPr>
              <w:t xml:space="preserve"> to </w:t>
            </w:r>
            <w:proofErr w:type="spellStart"/>
            <w:r w:rsidR="002B1B8F">
              <w:rPr>
                <w:sz w:val="20"/>
                <w:szCs w:val="20"/>
              </w:rPr>
              <w:t>obj</w:t>
            </w:r>
            <w:proofErr w:type="spellEnd"/>
            <w:r w:rsidR="006A6578">
              <w:rPr>
                <w:sz w:val="20"/>
                <w:szCs w:val="20"/>
              </w:rPr>
              <w:t>)</w:t>
            </w:r>
          </w:p>
          <w:p w14:paraId="331F8872" w14:textId="315F4B59" w:rsidR="006A6578" w:rsidRDefault="006A6578" w:rsidP="00225AA0">
            <w:pPr>
              <w:rPr>
                <w:sz w:val="20"/>
                <w:szCs w:val="20"/>
              </w:rPr>
            </w:pPr>
            <w:r>
              <w:rPr>
                <w:sz w:val="20"/>
                <w:szCs w:val="20"/>
              </w:rPr>
              <w:t>-</w:t>
            </w:r>
            <w:r>
              <w:rPr>
                <w:i/>
                <w:sz w:val="20"/>
                <w:szCs w:val="20"/>
              </w:rPr>
              <w:t>Oakes</w:t>
            </w:r>
            <w:r>
              <w:rPr>
                <w:sz w:val="20"/>
                <w:szCs w:val="20"/>
              </w:rPr>
              <w:t xml:space="preserve">: Pressing/substantial </w:t>
            </w:r>
            <w:proofErr w:type="spellStart"/>
            <w:r>
              <w:rPr>
                <w:sz w:val="20"/>
                <w:szCs w:val="20"/>
              </w:rPr>
              <w:t>obj</w:t>
            </w:r>
            <w:proofErr w:type="spellEnd"/>
            <w:r>
              <w:rPr>
                <w:sz w:val="20"/>
                <w:szCs w:val="20"/>
              </w:rPr>
              <w:t xml:space="preserve"> </w:t>
            </w:r>
            <w:r>
              <w:rPr>
                <w:rFonts w:ascii="Zapf Dingbats" w:hAnsi="Zapf Dingbats"/>
                <w:sz w:val="20"/>
                <w:szCs w:val="20"/>
              </w:rPr>
              <w:t>✓</w:t>
            </w:r>
            <w:r>
              <w:rPr>
                <w:sz w:val="20"/>
                <w:szCs w:val="20"/>
              </w:rPr>
              <w:t xml:space="preserve"> (recognize harm caused by hate speech; aim to eliminate </w:t>
            </w:r>
            <w:proofErr w:type="spellStart"/>
            <w:r>
              <w:rPr>
                <w:sz w:val="20"/>
                <w:szCs w:val="20"/>
              </w:rPr>
              <w:t>discrim</w:t>
            </w:r>
            <w:proofErr w:type="spellEnd"/>
            <w:r>
              <w:rPr>
                <w:sz w:val="20"/>
                <w:szCs w:val="20"/>
              </w:rPr>
              <w:t>, recog</w:t>
            </w:r>
            <w:r w:rsidR="00954198">
              <w:rPr>
                <w:sz w:val="20"/>
                <w:szCs w:val="20"/>
              </w:rPr>
              <w:t>nize</w:t>
            </w:r>
            <w:r>
              <w:rPr>
                <w:sz w:val="20"/>
                <w:szCs w:val="20"/>
              </w:rPr>
              <w:t xml:space="preserve"> dignity)</w:t>
            </w:r>
          </w:p>
          <w:p w14:paraId="3EB3A0C1" w14:textId="77777777" w:rsidR="006A6578" w:rsidRDefault="006A6578" w:rsidP="00225AA0">
            <w:pPr>
              <w:rPr>
                <w:sz w:val="20"/>
                <w:szCs w:val="20"/>
              </w:rPr>
            </w:pPr>
            <w:r>
              <w:rPr>
                <w:sz w:val="20"/>
                <w:szCs w:val="20"/>
              </w:rPr>
              <w:t xml:space="preserve">RC </w:t>
            </w:r>
            <w:r>
              <w:rPr>
                <w:rFonts w:ascii="Zapf Dingbats" w:hAnsi="Zapf Dingbats"/>
                <w:sz w:val="20"/>
                <w:szCs w:val="20"/>
              </w:rPr>
              <w:t>✓</w:t>
            </w:r>
            <w:r>
              <w:rPr>
                <w:sz w:val="20"/>
                <w:szCs w:val="20"/>
              </w:rPr>
              <w:t xml:space="preserve"> (prohibit reps </w:t>
            </w:r>
            <w:proofErr w:type="spellStart"/>
            <w:r>
              <w:rPr>
                <w:sz w:val="20"/>
                <w:szCs w:val="20"/>
              </w:rPr>
              <w:t>obj’vely</w:t>
            </w:r>
            <w:proofErr w:type="spellEnd"/>
            <w:r>
              <w:rPr>
                <w:sz w:val="20"/>
                <w:szCs w:val="20"/>
              </w:rPr>
              <w:t xml:space="preserve"> seen as exposing group to hatred serves </w:t>
            </w:r>
            <w:proofErr w:type="spellStart"/>
            <w:r>
              <w:rPr>
                <w:sz w:val="20"/>
                <w:szCs w:val="20"/>
              </w:rPr>
              <w:t>obj</w:t>
            </w:r>
            <w:proofErr w:type="spellEnd"/>
            <w:r>
              <w:rPr>
                <w:sz w:val="20"/>
                <w:szCs w:val="20"/>
              </w:rPr>
              <w:t xml:space="preserve"> of eliminating </w:t>
            </w:r>
            <w:proofErr w:type="spellStart"/>
            <w:r>
              <w:rPr>
                <w:sz w:val="20"/>
                <w:szCs w:val="20"/>
              </w:rPr>
              <w:t>discrim</w:t>
            </w:r>
            <w:proofErr w:type="spellEnd"/>
            <w:r>
              <w:rPr>
                <w:sz w:val="20"/>
                <w:szCs w:val="20"/>
              </w:rPr>
              <w:t>/harmful effects of hatred)</w:t>
            </w:r>
          </w:p>
          <w:p w14:paraId="40FFDFD6" w14:textId="77777777" w:rsidR="006A6578" w:rsidRDefault="006A6578" w:rsidP="00225AA0">
            <w:pPr>
              <w:rPr>
                <w:sz w:val="20"/>
                <w:szCs w:val="20"/>
              </w:rPr>
            </w:pPr>
            <w:r>
              <w:rPr>
                <w:sz w:val="20"/>
                <w:szCs w:val="20"/>
              </w:rPr>
              <w:t xml:space="preserve">MI </w:t>
            </w:r>
            <w:r>
              <w:rPr>
                <w:rFonts w:ascii="Zapf Dingbats" w:hAnsi="Zapf Dingbats"/>
                <w:sz w:val="20"/>
                <w:szCs w:val="20"/>
              </w:rPr>
              <w:t>✓</w:t>
            </w:r>
            <w:r>
              <w:rPr>
                <w:sz w:val="20"/>
                <w:szCs w:val="20"/>
              </w:rPr>
              <w:t xml:space="preserve"> (court deferential; may be less intrusive means, don’t have to choose least restrictive, just option in </w:t>
            </w:r>
            <w:r w:rsidRPr="00954198">
              <w:rPr>
                <w:sz w:val="20"/>
                <w:szCs w:val="20"/>
                <w:u w:val="single"/>
              </w:rPr>
              <w:t>reasonable range</w:t>
            </w:r>
            <w:r>
              <w:rPr>
                <w:sz w:val="20"/>
                <w:szCs w:val="20"/>
              </w:rPr>
              <w:t>)</w:t>
            </w:r>
          </w:p>
          <w:p w14:paraId="6E472693" w14:textId="77777777" w:rsidR="006A6578" w:rsidRDefault="006A6578" w:rsidP="00225AA0">
            <w:pPr>
              <w:rPr>
                <w:sz w:val="20"/>
                <w:szCs w:val="20"/>
              </w:rPr>
            </w:pPr>
            <w:r>
              <w:rPr>
                <w:sz w:val="20"/>
                <w:szCs w:val="20"/>
              </w:rPr>
              <w:t xml:space="preserve">Overbreadth </w:t>
            </w:r>
            <w:r w:rsidRPr="006A6578">
              <w:rPr>
                <w:sz w:val="20"/>
                <w:szCs w:val="20"/>
              </w:rPr>
              <w:sym w:font="Wingdings" w:char="F0E0"/>
            </w:r>
            <w:r>
              <w:rPr>
                <w:sz w:val="20"/>
                <w:szCs w:val="20"/>
              </w:rPr>
              <w:t xml:space="preserve"> “Ridicules, belittles, affronts dignity of” severed, remainder not overbroad</w:t>
            </w:r>
          </w:p>
          <w:p w14:paraId="7C70F95D" w14:textId="0916F8FB" w:rsidR="006A6578" w:rsidRPr="006A6578" w:rsidRDefault="006A6578" w:rsidP="005F2B0B">
            <w:pPr>
              <w:rPr>
                <w:sz w:val="20"/>
                <w:szCs w:val="20"/>
              </w:rPr>
            </w:pPr>
            <w:r>
              <w:rPr>
                <w:sz w:val="20"/>
                <w:szCs w:val="20"/>
              </w:rPr>
              <w:t xml:space="preserve">Benefits outweigh deleterious </w:t>
            </w:r>
            <w:r>
              <w:rPr>
                <w:rFonts w:ascii="Zapf Dingbats" w:hAnsi="Zapf Dingbats"/>
                <w:sz w:val="20"/>
                <w:szCs w:val="20"/>
              </w:rPr>
              <w:t>✓</w:t>
            </w:r>
            <w:r>
              <w:rPr>
                <w:sz w:val="20"/>
                <w:szCs w:val="20"/>
              </w:rPr>
              <w:t xml:space="preserve"> (speech </w:t>
            </w:r>
            <w:r w:rsidRPr="005F2B0B">
              <w:rPr>
                <w:sz w:val="20"/>
                <w:szCs w:val="20"/>
                <w:u w:val="single"/>
              </w:rPr>
              <w:t>undermines</w:t>
            </w:r>
            <w:r>
              <w:rPr>
                <w:sz w:val="20"/>
                <w:szCs w:val="20"/>
              </w:rPr>
              <w:t xml:space="preserve"> values underlying </w:t>
            </w:r>
            <w:proofErr w:type="spellStart"/>
            <w:r>
              <w:rPr>
                <w:sz w:val="20"/>
                <w:szCs w:val="20"/>
              </w:rPr>
              <w:t>FoE</w:t>
            </w:r>
            <w:proofErr w:type="spellEnd"/>
            <w:r>
              <w:rPr>
                <w:sz w:val="20"/>
                <w:szCs w:val="20"/>
              </w:rPr>
              <w:t xml:space="preserve"> </w:t>
            </w:r>
            <w:r w:rsidRPr="006A6578">
              <w:rPr>
                <w:sz w:val="20"/>
                <w:szCs w:val="20"/>
              </w:rPr>
              <w:sym w:font="Wingdings" w:char="F0E0"/>
            </w:r>
            <w:r w:rsidR="005F2B0B">
              <w:rPr>
                <w:sz w:val="20"/>
                <w:szCs w:val="20"/>
              </w:rPr>
              <w:t xml:space="preserve"> limits </w:t>
            </w:r>
            <w:r>
              <w:rPr>
                <w:sz w:val="20"/>
                <w:szCs w:val="20"/>
              </w:rPr>
              <w:t>exchange of ideas, shuts down dialogue, undermines search for truth)</w:t>
            </w:r>
            <w:r w:rsidR="005F2B0B">
              <w:rPr>
                <w:sz w:val="20"/>
                <w:szCs w:val="20"/>
              </w:rPr>
              <w:t xml:space="preserve">; precautionary </w:t>
            </w:r>
            <w:proofErr w:type="spellStart"/>
            <w:r w:rsidR="005F2B0B">
              <w:rPr>
                <w:sz w:val="20"/>
                <w:szCs w:val="20"/>
              </w:rPr>
              <w:t>appr</w:t>
            </w:r>
            <w:proofErr w:type="spellEnd"/>
            <w:r w:rsidR="005F2B0B">
              <w:rPr>
                <w:sz w:val="20"/>
                <w:szCs w:val="20"/>
              </w:rPr>
              <w:t xml:space="preserve"> to social fact </w:t>
            </w:r>
            <w:proofErr w:type="spellStart"/>
            <w:r w:rsidR="005F2B0B">
              <w:rPr>
                <w:sz w:val="20"/>
                <w:szCs w:val="20"/>
              </w:rPr>
              <w:t>ev</w:t>
            </w:r>
            <w:proofErr w:type="spellEnd"/>
            <w:r>
              <w:rPr>
                <w:sz w:val="20"/>
                <w:szCs w:val="20"/>
              </w:rPr>
              <w:t xml:space="preserve"> re: harm</w:t>
            </w:r>
            <w:r w:rsidR="005F2B0B">
              <w:rPr>
                <w:sz w:val="20"/>
                <w:szCs w:val="20"/>
              </w:rPr>
              <w:t xml:space="preserve"> (need </w:t>
            </w:r>
            <w:proofErr w:type="spellStart"/>
            <w:r w:rsidR="005F2B0B">
              <w:rPr>
                <w:sz w:val="20"/>
                <w:szCs w:val="20"/>
              </w:rPr>
              <w:t>ev</w:t>
            </w:r>
            <w:proofErr w:type="spellEnd"/>
            <w:r w:rsidR="002B1B8F">
              <w:rPr>
                <w:sz w:val="20"/>
                <w:szCs w:val="20"/>
              </w:rPr>
              <w:t xml:space="preserve"> but not precise causal links)</w:t>
            </w:r>
          </w:p>
        </w:tc>
      </w:tr>
      <w:tr w:rsidR="002B1B8F" w14:paraId="30904BF9" w14:textId="77777777" w:rsidTr="002B1B8F">
        <w:tc>
          <w:tcPr>
            <w:tcW w:w="10188" w:type="dxa"/>
            <w:tcBorders>
              <w:left w:val="nil"/>
              <w:right w:val="nil"/>
            </w:tcBorders>
          </w:tcPr>
          <w:p w14:paraId="2ABF5A3D" w14:textId="77777777" w:rsidR="002B1B8F" w:rsidRDefault="002B1B8F">
            <w:pPr>
              <w:rPr>
                <w:i/>
                <w:color w:val="FF0000"/>
                <w:sz w:val="20"/>
                <w:szCs w:val="20"/>
              </w:rPr>
            </w:pPr>
          </w:p>
          <w:p w14:paraId="4322FEA8" w14:textId="08A594D5" w:rsidR="002B1B8F" w:rsidRPr="0091710C" w:rsidRDefault="002B1B8F">
            <w:pPr>
              <w:rPr>
                <w:sz w:val="20"/>
                <w:szCs w:val="20"/>
              </w:rPr>
            </w:pPr>
            <w:r w:rsidRPr="00442CCE">
              <w:rPr>
                <w:b/>
                <w:i/>
                <w:sz w:val="20"/>
                <w:szCs w:val="20"/>
              </w:rPr>
              <w:t>Obscenity</w:t>
            </w:r>
            <w:r w:rsidR="00954198">
              <w:rPr>
                <w:sz w:val="20"/>
                <w:szCs w:val="20"/>
              </w:rPr>
              <w:t xml:space="preserve"> – E</w:t>
            </w:r>
            <w:r w:rsidR="0091710C">
              <w:rPr>
                <w:sz w:val="20"/>
                <w:szCs w:val="20"/>
              </w:rPr>
              <w:t>stablish principles to justify parliament in criminalizing certain kinds of speech/communications</w:t>
            </w:r>
          </w:p>
        </w:tc>
      </w:tr>
      <w:tr w:rsidR="00055EBF" w14:paraId="209CE860" w14:textId="77777777" w:rsidTr="00055EBF">
        <w:tc>
          <w:tcPr>
            <w:tcW w:w="10188" w:type="dxa"/>
          </w:tcPr>
          <w:p w14:paraId="20F457CD" w14:textId="6A93911B" w:rsidR="00055EBF" w:rsidRDefault="00055EBF" w:rsidP="00396A45">
            <w:pPr>
              <w:rPr>
                <w:sz w:val="20"/>
                <w:szCs w:val="20"/>
              </w:rPr>
            </w:pPr>
            <w:r>
              <w:rPr>
                <w:i/>
                <w:color w:val="FF0000"/>
                <w:sz w:val="20"/>
                <w:szCs w:val="20"/>
              </w:rPr>
              <w:t>R v Butler</w:t>
            </w:r>
            <w:r w:rsidR="00396A45">
              <w:rPr>
                <w:color w:val="FF0000"/>
                <w:sz w:val="20"/>
                <w:szCs w:val="20"/>
              </w:rPr>
              <w:t xml:space="preserve"> 1992</w:t>
            </w:r>
            <w:r w:rsidR="0026257E">
              <w:rPr>
                <w:sz w:val="20"/>
                <w:szCs w:val="20"/>
              </w:rPr>
              <w:t xml:space="preserve"> – D ran</w:t>
            </w:r>
            <w:r w:rsidR="0091710C">
              <w:rPr>
                <w:sz w:val="20"/>
                <w:szCs w:val="20"/>
              </w:rPr>
              <w:t xml:space="preserve"> sex shop, charged under </w:t>
            </w:r>
            <w:r w:rsidR="0026257E">
              <w:rPr>
                <w:sz w:val="20"/>
                <w:szCs w:val="20"/>
              </w:rPr>
              <w:t>s. 163; SCC:</w:t>
            </w:r>
            <w:r w:rsidR="00396A45">
              <w:rPr>
                <w:sz w:val="20"/>
                <w:szCs w:val="20"/>
              </w:rPr>
              <w:t xml:space="preserve"> </w:t>
            </w:r>
            <w:r w:rsidR="00396A45" w:rsidRPr="007E53E3">
              <w:rPr>
                <w:b/>
                <w:sz w:val="20"/>
                <w:szCs w:val="20"/>
              </w:rPr>
              <w:t>provis</w:t>
            </w:r>
            <w:r w:rsidR="007E53E3" w:rsidRPr="007E53E3">
              <w:rPr>
                <w:b/>
                <w:sz w:val="20"/>
                <w:szCs w:val="20"/>
              </w:rPr>
              <w:t xml:space="preserve">ion infringes 2(b) but = </w:t>
            </w:r>
            <w:proofErr w:type="spellStart"/>
            <w:r w:rsidR="007E53E3" w:rsidRPr="007E53E3">
              <w:rPr>
                <w:b/>
                <w:sz w:val="20"/>
                <w:szCs w:val="20"/>
              </w:rPr>
              <w:t>rsn</w:t>
            </w:r>
            <w:r w:rsidR="00396A45" w:rsidRPr="007E53E3">
              <w:rPr>
                <w:b/>
                <w:sz w:val="20"/>
                <w:szCs w:val="20"/>
              </w:rPr>
              <w:t>ble</w:t>
            </w:r>
            <w:proofErr w:type="spellEnd"/>
            <w:r w:rsidR="00396A45" w:rsidRPr="007E53E3">
              <w:rPr>
                <w:b/>
                <w:sz w:val="20"/>
                <w:szCs w:val="20"/>
              </w:rPr>
              <w:t xml:space="preserve"> limit, saved by s. 1</w:t>
            </w:r>
          </w:p>
          <w:p w14:paraId="740A6E36" w14:textId="4FB854B1" w:rsidR="00396A45" w:rsidRDefault="00396A45" w:rsidP="00396A45">
            <w:pPr>
              <w:rPr>
                <w:sz w:val="20"/>
                <w:szCs w:val="20"/>
              </w:rPr>
            </w:pPr>
            <w:r>
              <w:rPr>
                <w:sz w:val="20"/>
                <w:szCs w:val="20"/>
              </w:rPr>
              <w:t>-</w:t>
            </w:r>
            <w:proofErr w:type="spellStart"/>
            <w:r>
              <w:rPr>
                <w:sz w:val="20"/>
                <w:szCs w:val="20"/>
                <w:u w:val="single"/>
              </w:rPr>
              <w:t>Sopinka</w:t>
            </w:r>
            <w:proofErr w:type="spellEnd"/>
            <w:r>
              <w:rPr>
                <w:sz w:val="20"/>
                <w:szCs w:val="20"/>
                <w:u w:val="single"/>
              </w:rPr>
              <w:t xml:space="preserve"> J</w:t>
            </w:r>
            <w:r>
              <w:rPr>
                <w:sz w:val="20"/>
                <w:szCs w:val="20"/>
              </w:rPr>
              <w:t>: Test for whether material = “obscene”</w:t>
            </w:r>
            <w:r w:rsidRPr="00396A45">
              <w:rPr>
                <w:sz w:val="20"/>
                <w:szCs w:val="20"/>
              </w:rPr>
              <w:sym w:font="Wingdings" w:char="F0E0"/>
            </w:r>
            <w:r w:rsidR="00DD08B9">
              <w:rPr>
                <w:sz w:val="20"/>
                <w:szCs w:val="20"/>
              </w:rPr>
              <w:t xml:space="preserve"> </w:t>
            </w:r>
            <w:r w:rsidR="00DD08B9" w:rsidRPr="004A10AB">
              <w:rPr>
                <w:color w:val="3366FF"/>
                <w:sz w:val="20"/>
                <w:szCs w:val="20"/>
              </w:rPr>
              <w:t>“</w:t>
            </w:r>
            <w:r w:rsidRPr="004A10AB">
              <w:rPr>
                <w:b/>
                <w:i/>
                <w:color w:val="3366FF"/>
                <w:sz w:val="20"/>
                <w:szCs w:val="20"/>
              </w:rPr>
              <w:t xml:space="preserve">Community </w:t>
            </w:r>
            <w:proofErr w:type="spellStart"/>
            <w:r w:rsidRPr="004A10AB">
              <w:rPr>
                <w:b/>
                <w:i/>
                <w:color w:val="3366FF"/>
                <w:sz w:val="20"/>
                <w:szCs w:val="20"/>
              </w:rPr>
              <w:t>Stds</w:t>
            </w:r>
            <w:proofErr w:type="spellEnd"/>
            <w:r w:rsidRPr="004A10AB">
              <w:rPr>
                <w:b/>
                <w:i/>
                <w:color w:val="3366FF"/>
                <w:sz w:val="20"/>
                <w:szCs w:val="20"/>
              </w:rPr>
              <w:t xml:space="preserve"> of Tolerance</w:t>
            </w:r>
            <w:r w:rsidRPr="004A10AB">
              <w:rPr>
                <w:color w:val="3366FF"/>
                <w:sz w:val="20"/>
                <w:szCs w:val="20"/>
              </w:rPr>
              <w:t>”</w:t>
            </w:r>
            <w:r>
              <w:rPr>
                <w:sz w:val="20"/>
                <w:szCs w:val="20"/>
              </w:rPr>
              <w:t xml:space="preserve"> (materials that exploit sex in degrading/dehumanizing way will fail; undue exploitation of sex; what would community tolerate others being exposed to on basis of </w:t>
            </w:r>
            <w:r>
              <w:rPr>
                <w:i/>
                <w:sz w:val="20"/>
                <w:szCs w:val="20"/>
              </w:rPr>
              <w:t>degree of harm that may flow</w:t>
            </w:r>
            <w:r>
              <w:rPr>
                <w:sz w:val="20"/>
                <w:szCs w:val="20"/>
              </w:rPr>
              <w:t xml:space="preserve"> from exposure, harm meaning predisposing person to act in anti-social manner)</w:t>
            </w:r>
          </w:p>
          <w:p w14:paraId="50ACCF07" w14:textId="21E3FEDD" w:rsidR="00E448DE" w:rsidRDefault="00396A45" w:rsidP="007E53E3">
            <w:pPr>
              <w:rPr>
                <w:sz w:val="20"/>
                <w:szCs w:val="20"/>
              </w:rPr>
            </w:pPr>
            <w:r>
              <w:rPr>
                <w:sz w:val="20"/>
                <w:szCs w:val="20"/>
              </w:rPr>
              <w:t xml:space="preserve">-Law was passed for moralism (wouldn’t pass </w:t>
            </w:r>
            <w:r>
              <w:rPr>
                <w:i/>
                <w:sz w:val="20"/>
                <w:szCs w:val="20"/>
              </w:rPr>
              <w:t>Oakes</w:t>
            </w:r>
            <w:r>
              <w:rPr>
                <w:sz w:val="20"/>
                <w:szCs w:val="20"/>
              </w:rPr>
              <w:t xml:space="preserve"> step 1</w:t>
            </w:r>
            <w:r w:rsidR="007E53E3">
              <w:rPr>
                <w:sz w:val="20"/>
                <w:szCs w:val="20"/>
              </w:rPr>
              <w:t xml:space="preserve">, no role for </w:t>
            </w:r>
            <w:proofErr w:type="spellStart"/>
            <w:r w:rsidR="007E53E3">
              <w:rPr>
                <w:sz w:val="20"/>
                <w:szCs w:val="20"/>
              </w:rPr>
              <w:t>gov</w:t>
            </w:r>
            <w:proofErr w:type="spellEnd"/>
            <w:r w:rsidR="007E53E3">
              <w:rPr>
                <w:sz w:val="20"/>
                <w:szCs w:val="20"/>
              </w:rPr>
              <w:t xml:space="preserve"> in dictating sex mores</w:t>
            </w:r>
            <w:r>
              <w:rPr>
                <w:sz w:val="20"/>
                <w:szCs w:val="20"/>
              </w:rPr>
              <w:t xml:space="preserve">), </w:t>
            </w:r>
            <w:r w:rsidRPr="00396A45">
              <w:rPr>
                <w:b/>
                <w:sz w:val="20"/>
                <w:szCs w:val="20"/>
              </w:rPr>
              <w:t>court rejects</w:t>
            </w:r>
            <w:r>
              <w:rPr>
                <w:sz w:val="20"/>
                <w:szCs w:val="20"/>
              </w:rPr>
              <w:t xml:space="preserve"> </w:t>
            </w:r>
            <w:r>
              <w:rPr>
                <w:b/>
                <w:sz w:val="20"/>
                <w:szCs w:val="20"/>
              </w:rPr>
              <w:t>shifting purpose</w:t>
            </w:r>
            <w:r w:rsidR="00DD08B9">
              <w:rPr>
                <w:sz w:val="20"/>
                <w:szCs w:val="20"/>
              </w:rPr>
              <w:t xml:space="preserve">, </w:t>
            </w:r>
            <w:r>
              <w:rPr>
                <w:sz w:val="20"/>
                <w:szCs w:val="20"/>
              </w:rPr>
              <w:t>says purpose was more general one of protecting society from harm</w:t>
            </w:r>
            <w:r w:rsidR="007E53E3">
              <w:rPr>
                <w:sz w:val="20"/>
                <w:szCs w:val="20"/>
              </w:rPr>
              <w:t xml:space="preserve"> 1959</w:t>
            </w:r>
            <w:r>
              <w:rPr>
                <w:sz w:val="20"/>
                <w:szCs w:val="20"/>
              </w:rPr>
              <w:t xml:space="preserve"> – still is purpose</w:t>
            </w:r>
            <w:r w:rsidR="007E53E3">
              <w:rPr>
                <w:sz w:val="20"/>
                <w:szCs w:val="20"/>
              </w:rPr>
              <w:t xml:space="preserve"> 1992; enforcing sex morality was specific manifestation of this general </w:t>
            </w:r>
            <w:proofErr w:type="spellStart"/>
            <w:r w:rsidR="007E53E3">
              <w:rPr>
                <w:sz w:val="20"/>
                <w:szCs w:val="20"/>
              </w:rPr>
              <w:t>obj</w:t>
            </w:r>
            <w:proofErr w:type="spellEnd"/>
            <w:r w:rsidR="007E53E3">
              <w:rPr>
                <w:sz w:val="20"/>
                <w:szCs w:val="20"/>
              </w:rPr>
              <w:t xml:space="preserve">; obscenity as defined is </w:t>
            </w:r>
            <w:r w:rsidR="007E53E3">
              <w:rPr>
                <w:i/>
                <w:sz w:val="20"/>
                <w:szCs w:val="20"/>
              </w:rPr>
              <w:t xml:space="preserve">NOT at core of values </w:t>
            </w:r>
            <w:r w:rsidR="007E53E3" w:rsidRPr="007E53E3">
              <w:rPr>
                <w:sz w:val="20"/>
                <w:szCs w:val="20"/>
              </w:rPr>
              <w:t xml:space="preserve">underlying </w:t>
            </w:r>
            <w:proofErr w:type="spellStart"/>
            <w:r w:rsidR="007E53E3" w:rsidRPr="007E53E3">
              <w:rPr>
                <w:sz w:val="20"/>
                <w:szCs w:val="20"/>
              </w:rPr>
              <w:t>FoE</w:t>
            </w:r>
            <w:proofErr w:type="spellEnd"/>
            <w:r w:rsidR="007E53E3">
              <w:rPr>
                <w:sz w:val="20"/>
                <w:szCs w:val="20"/>
              </w:rPr>
              <w:t xml:space="preserve"> (it’s about econ profit, subjugation of women, physical arousal)</w:t>
            </w:r>
          </w:p>
          <w:p w14:paraId="357FE76A" w14:textId="21A374E4" w:rsidR="00396A45" w:rsidRPr="00E448DE" w:rsidRDefault="00E448DE" w:rsidP="007E53E3">
            <w:pPr>
              <w:rPr>
                <w:sz w:val="20"/>
                <w:szCs w:val="20"/>
              </w:rPr>
            </w:pPr>
            <w:r>
              <w:rPr>
                <w:sz w:val="20"/>
                <w:szCs w:val="20"/>
              </w:rPr>
              <w:t xml:space="preserve">-There is </w:t>
            </w:r>
            <w:r w:rsidRPr="00E448DE">
              <w:rPr>
                <w:b/>
                <w:sz w:val="20"/>
                <w:szCs w:val="20"/>
              </w:rPr>
              <w:t>VG</w:t>
            </w:r>
            <w:r>
              <w:rPr>
                <w:sz w:val="20"/>
                <w:szCs w:val="20"/>
              </w:rPr>
              <w:t xml:space="preserve"> (women, their subjugation/harm) and </w:t>
            </w:r>
            <w:r w:rsidRPr="00E448DE">
              <w:rPr>
                <w:b/>
                <w:sz w:val="20"/>
                <w:szCs w:val="20"/>
              </w:rPr>
              <w:t>speech is</w:t>
            </w:r>
            <w:r>
              <w:rPr>
                <w:sz w:val="20"/>
                <w:szCs w:val="20"/>
              </w:rPr>
              <w:t xml:space="preserve"> </w:t>
            </w:r>
            <w:r>
              <w:rPr>
                <w:b/>
                <w:sz w:val="20"/>
                <w:szCs w:val="20"/>
              </w:rPr>
              <w:t>low value</w:t>
            </w:r>
            <w:r>
              <w:rPr>
                <w:sz w:val="20"/>
                <w:szCs w:val="20"/>
              </w:rPr>
              <w:t xml:space="preserve">, causes harm </w:t>
            </w:r>
            <w:r w:rsidRPr="00E448DE">
              <w:rPr>
                <w:sz w:val="20"/>
                <w:szCs w:val="20"/>
              </w:rPr>
              <w:sym w:font="Wingdings" w:char="F0E0"/>
            </w:r>
            <w:r>
              <w:rPr>
                <w:sz w:val="20"/>
                <w:szCs w:val="20"/>
              </w:rPr>
              <w:t xml:space="preserve"> </w:t>
            </w:r>
            <w:r w:rsidRPr="004A10AB">
              <w:rPr>
                <w:sz w:val="20"/>
                <w:szCs w:val="20"/>
                <w:u w:val="single"/>
              </w:rPr>
              <w:t>deferential</w:t>
            </w:r>
            <w:r>
              <w:rPr>
                <w:sz w:val="20"/>
                <w:szCs w:val="20"/>
              </w:rPr>
              <w:t xml:space="preserve"> court (legislation OK)</w:t>
            </w:r>
          </w:p>
          <w:p w14:paraId="08DB1009" w14:textId="1429A3B3" w:rsidR="007E53E3" w:rsidRDefault="007E53E3" w:rsidP="007E53E3">
            <w:pPr>
              <w:rPr>
                <w:sz w:val="20"/>
                <w:szCs w:val="20"/>
              </w:rPr>
            </w:pPr>
            <w:r>
              <w:rPr>
                <w:sz w:val="20"/>
                <w:szCs w:val="20"/>
              </w:rPr>
              <w:t>-</w:t>
            </w:r>
            <w:r>
              <w:rPr>
                <w:i/>
                <w:sz w:val="20"/>
                <w:szCs w:val="20"/>
              </w:rPr>
              <w:t>Oakes</w:t>
            </w:r>
            <w:r w:rsidR="00E448DE">
              <w:rPr>
                <w:sz w:val="20"/>
                <w:szCs w:val="20"/>
              </w:rPr>
              <w:t>: P</w:t>
            </w:r>
            <w:r>
              <w:rPr>
                <w:sz w:val="20"/>
                <w:szCs w:val="20"/>
              </w:rPr>
              <w:t xml:space="preserve">ressing </w:t>
            </w:r>
            <w:proofErr w:type="spellStart"/>
            <w:r>
              <w:rPr>
                <w:sz w:val="20"/>
                <w:szCs w:val="20"/>
              </w:rPr>
              <w:t>obj</w:t>
            </w:r>
            <w:proofErr w:type="spellEnd"/>
            <w:r>
              <w:rPr>
                <w:sz w:val="20"/>
                <w:szCs w:val="20"/>
              </w:rPr>
              <w:t xml:space="preserve"> </w:t>
            </w:r>
            <w:r>
              <w:rPr>
                <w:rFonts w:ascii="Zapf Dingbats" w:hAnsi="Zapf Dingbats"/>
                <w:sz w:val="20"/>
                <w:szCs w:val="20"/>
              </w:rPr>
              <w:t>✓</w:t>
            </w:r>
            <w:r>
              <w:rPr>
                <w:sz w:val="20"/>
                <w:szCs w:val="20"/>
              </w:rPr>
              <w:t xml:space="preserve"> (not </w:t>
            </w:r>
            <w:proofErr w:type="spellStart"/>
            <w:r>
              <w:rPr>
                <w:sz w:val="20"/>
                <w:szCs w:val="20"/>
              </w:rPr>
              <w:t>gov</w:t>
            </w:r>
            <w:proofErr w:type="spellEnd"/>
            <w:r>
              <w:rPr>
                <w:sz w:val="20"/>
                <w:szCs w:val="20"/>
              </w:rPr>
              <w:t xml:space="preserve"> acting as moral custodian w/ shifting purpose, rather aim = avoidance of harm, legit)</w:t>
            </w:r>
          </w:p>
          <w:p w14:paraId="14158E2F" w14:textId="1DACE46C" w:rsidR="007E53E3" w:rsidRDefault="007E53E3" w:rsidP="006D4515">
            <w:pPr>
              <w:rPr>
                <w:sz w:val="20"/>
                <w:szCs w:val="20"/>
              </w:rPr>
            </w:pPr>
            <w:r>
              <w:rPr>
                <w:sz w:val="20"/>
                <w:szCs w:val="20"/>
              </w:rPr>
              <w:t xml:space="preserve">RC </w:t>
            </w:r>
            <w:proofErr w:type="gramStart"/>
            <w:r>
              <w:rPr>
                <w:rFonts w:ascii="Zapf Dingbats" w:hAnsi="Zapf Dingbats"/>
                <w:sz w:val="20"/>
                <w:szCs w:val="20"/>
              </w:rPr>
              <w:t>✓</w:t>
            </w:r>
            <w:r w:rsidR="006D4515">
              <w:rPr>
                <w:rFonts w:ascii="Zapf Dingbats" w:hAnsi="Zapf Dingbats"/>
                <w:sz w:val="20"/>
                <w:szCs w:val="20"/>
              </w:rPr>
              <w:t></w:t>
            </w:r>
            <w:r w:rsidR="004A10AB">
              <w:rPr>
                <w:sz w:val="20"/>
                <w:szCs w:val="20"/>
              </w:rPr>
              <w:t>(</w:t>
            </w:r>
            <w:proofErr w:type="spellStart"/>
            <w:proofErr w:type="gramEnd"/>
            <w:r w:rsidR="004A10AB">
              <w:rPr>
                <w:sz w:val="20"/>
                <w:szCs w:val="20"/>
              </w:rPr>
              <w:t>R</w:t>
            </w:r>
            <w:r w:rsidR="006D4515">
              <w:rPr>
                <w:sz w:val="20"/>
                <w:szCs w:val="20"/>
              </w:rPr>
              <w:t>ltnsp</w:t>
            </w:r>
            <w:proofErr w:type="spellEnd"/>
            <w:r w:rsidR="006D4515">
              <w:rPr>
                <w:sz w:val="20"/>
                <w:szCs w:val="20"/>
              </w:rPr>
              <w:t xml:space="preserve"> b/t obscenity&amp; risk of harm to society, even w/o exact evidence, reasonable to presume causal r</w:t>
            </w:r>
            <w:r w:rsidR="004A10AB">
              <w:rPr>
                <w:sz w:val="20"/>
                <w:szCs w:val="20"/>
              </w:rPr>
              <w:t>e</w:t>
            </w:r>
            <w:r w:rsidR="006D4515">
              <w:rPr>
                <w:sz w:val="20"/>
                <w:szCs w:val="20"/>
              </w:rPr>
              <w:t>l</w:t>
            </w:r>
            <w:r w:rsidR="004A10AB">
              <w:rPr>
                <w:sz w:val="20"/>
                <w:szCs w:val="20"/>
              </w:rPr>
              <w:t>atio</w:t>
            </w:r>
            <w:r w:rsidR="006D4515">
              <w:rPr>
                <w:sz w:val="20"/>
                <w:szCs w:val="20"/>
              </w:rPr>
              <w:t>nship)</w:t>
            </w:r>
          </w:p>
          <w:p w14:paraId="3D4E1418" w14:textId="77777777" w:rsidR="006D4515" w:rsidRDefault="006D4515" w:rsidP="006D4515">
            <w:pPr>
              <w:rPr>
                <w:sz w:val="20"/>
                <w:szCs w:val="20"/>
              </w:rPr>
            </w:pPr>
            <w:r>
              <w:rPr>
                <w:sz w:val="20"/>
                <w:szCs w:val="20"/>
              </w:rPr>
              <w:t xml:space="preserve">MI </w:t>
            </w:r>
            <w:r>
              <w:rPr>
                <w:rFonts w:ascii="Zapf Dingbats" w:hAnsi="Zapf Dingbats"/>
                <w:sz w:val="20"/>
                <w:szCs w:val="20"/>
              </w:rPr>
              <w:t>✓</w:t>
            </w:r>
            <w:r>
              <w:rPr>
                <w:sz w:val="20"/>
                <w:szCs w:val="20"/>
              </w:rPr>
              <w:t xml:space="preserve"> (leg. doesn’t have to be perfect/most </w:t>
            </w:r>
            <w:proofErr w:type="spellStart"/>
            <w:r>
              <w:rPr>
                <w:sz w:val="20"/>
                <w:szCs w:val="20"/>
              </w:rPr>
              <w:t>eff</w:t>
            </w:r>
            <w:proofErr w:type="spellEnd"/>
            <w:r>
              <w:rPr>
                <w:sz w:val="20"/>
                <w:szCs w:val="20"/>
              </w:rPr>
              <w:t xml:space="preserve"> technique; doesn’t proscribe sex explicit erotica w/o violence/</w:t>
            </w:r>
            <w:proofErr w:type="spellStart"/>
            <w:r>
              <w:rPr>
                <w:sz w:val="20"/>
                <w:szCs w:val="20"/>
              </w:rPr>
              <w:t>dehumaniz’n</w:t>
            </w:r>
            <w:proofErr w:type="spellEnd"/>
            <w:r>
              <w:rPr>
                <w:sz w:val="20"/>
                <w:szCs w:val="20"/>
              </w:rPr>
              <w:t>)</w:t>
            </w:r>
          </w:p>
          <w:p w14:paraId="586B1F4E" w14:textId="02017459" w:rsidR="00E448DE" w:rsidRPr="006D4515" w:rsidRDefault="00E448DE" w:rsidP="006D4515">
            <w:pPr>
              <w:rPr>
                <w:sz w:val="20"/>
                <w:szCs w:val="20"/>
              </w:rPr>
            </w:pPr>
            <w:r>
              <w:rPr>
                <w:sz w:val="20"/>
                <w:szCs w:val="20"/>
              </w:rPr>
              <w:t xml:space="preserve">Balance </w:t>
            </w:r>
            <w:r>
              <w:rPr>
                <w:rFonts w:ascii="Zapf Dingbats" w:hAnsi="Zapf Dingbats"/>
                <w:sz w:val="20"/>
                <w:szCs w:val="20"/>
              </w:rPr>
              <w:t>✓</w:t>
            </w:r>
            <w:r>
              <w:rPr>
                <w:sz w:val="20"/>
                <w:szCs w:val="20"/>
              </w:rPr>
              <w:t xml:space="preserve"> (type of expression far from core of </w:t>
            </w:r>
            <w:proofErr w:type="spellStart"/>
            <w:r>
              <w:rPr>
                <w:sz w:val="20"/>
                <w:szCs w:val="20"/>
              </w:rPr>
              <w:t>FoE</w:t>
            </w:r>
            <w:proofErr w:type="spellEnd"/>
            <w:r>
              <w:rPr>
                <w:sz w:val="20"/>
                <w:szCs w:val="20"/>
              </w:rPr>
              <w:t xml:space="preserve">; </w:t>
            </w:r>
            <w:proofErr w:type="spellStart"/>
            <w:r>
              <w:rPr>
                <w:sz w:val="20"/>
                <w:szCs w:val="20"/>
              </w:rPr>
              <w:t>obj</w:t>
            </w:r>
            <w:proofErr w:type="spellEnd"/>
            <w:r>
              <w:rPr>
                <w:sz w:val="20"/>
                <w:szCs w:val="20"/>
              </w:rPr>
              <w:t xml:space="preserve"> of fundamental importance, restriction on </w:t>
            </w:r>
            <w:proofErr w:type="spellStart"/>
            <w:r>
              <w:rPr>
                <w:sz w:val="20"/>
                <w:szCs w:val="20"/>
              </w:rPr>
              <w:t>FoE</w:t>
            </w:r>
            <w:proofErr w:type="spellEnd"/>
            <w:r>
              <w:rPr>
                <w:sz w:val="20"/>
                <w:szCs w:val="20"/>
              </w:rPr>
              <w:t xml:space="preserve"> does not outweigh)</w:t>
            </w:r>
          </w:p>
        </w:tc>
      </w:tr>
      <w:tr w:rsidR="00055EBF" w14:paraId="07D70485" w14:textId="77777777" w:rsidTr="00055EBF">
        <w:tc>
          <w:tcPr>
            <w:tcW w:w="10188" w:type="dxa"/>
          </w:tcPr>
          <w:p w14:paraId="0F027FD9" w14:textId="3B6508E6" w:rsidR="00055EBF" w:rsidRDefault="00055EBF" w:rsidP="00FD3591">
            <w:pPr>
              <w:rPr>
                <w:b/>
                <w:sz w:val="20"/>
                <w:szCs w:val="20"/>
              </w:rPr>
            </w:pPr>
            <w:r>
              <w:rPr>
                <w:i/>
                <w:color w:val="FF0000"/>
                <w:sz w:val="20"/>
                <w:szCs w:val="20"/>
              </w:rPr>
              <w:t>Little Sisters Book and Art Emporium v Canada</w:t>
            </w:r>
            <w:r w:rsidR="00E448DE">
              <w:rPr>
                <w:color w:val="FF0000"/>
                <w:sz w:val="20"/>
                <w:szCs w:val="20"/>
              </w:rPr>
              <w:t xml:space="preserve"> 2000</w:t>
            </w:r>
            <w:r w:rsidR="00E448DE">
              <w:rPr>
                <w:sz w:val="20"/>
                <w:szCs w:val="20"/>
              </w:rPr>
              <w:t xml:space="preserve"> </w:t>
            </w:r>
            <w:r w:rsidR="00FD3591">
              <w:rPr>
                <w:sz w:val="20"/>
                <w:szCs w:val="20"/>
              </w:rPr>
              <w:t>–</w:t>
            </w:r>
            <w:r w:rsidR="00E448DE">
              <w:rPr>
                <w:sz w:val="20"/>
                <w:szCs w:val="20"/>
              </w:rPr>
              <w:t xml:space="preserve"> </w:t>
            </w:r>
            <w:r w:rsidR="00FD3591">
              <w:rPr>
                <w:sz w:val="20"/>
                <w:szCs w:val="20"/>
              </w:rPr>
              <w:t>Customs keeping gay erotica out b/c they think it violates obscenity law (no, wrong, too broad)</w:t>
            </w:r>
            <w:r w:rsidR="001259B1">
              <w:rPr>
                <w:sz w:val="20"/>
                <w:szCs w:val="20"/>
              </w:rPr>
              <w:t xml:space="preserve">, bookstore challenges Con validity, court holds </w:t>
            </w:r>
            <w:r w:rsidR="001259B1" w:rsidRPr="00DD08B9">
              <w:rPr>
                <w:b/>
                <w:sz w:val="20"/>
                <w:szCs w:val="20"/>
              </w:rPr>
              <w:t>law infringes 2(b) but save</w:t>
            </w:r>
            <w:r w:rsidR="00DD08B9">
              <w:rPr>
                <w:b/>
                <w:sz w:val="20"/>
                <w:szCs w:val="20"/>
              </w:rPr>
              <w:t>d/justified by s.</w:t>
            </w:r>
            <w:r w:rsidR="001259B1" w:rsidRPr="001259B1">
              <w:rPr>
                <w:b/>
                <w:sz w:val="20"/>
                <w:szCs w:val="20"/>
              </w:rPr>
              <w:t>1</w:t>
            </w:r>
          </w:p>
          <w:p w14:paraId="3E8B7A13" w14:textId="1836585A" w:rsidR="001259B1" w:rsidRPr="001259B1" w:rsidRDefault="001259B1" w:rsidP="00DD08B9">
            <w:pPr>
              <w:rPr>
                <w:sz w:val="20"/>
                <w:szCs w:val="20"/>
              </w:rPr>
            </w:pPr>
            <w:r>
              <w:rPr>
                <w:sz w:val="20"/>
                <w:szCs w:val="20"/>
              </w:rPr>
              <w:t xml:space="preserve">-Ps argued </w:t>
            </w:r>
            <w:r w:rsidRPr="004A10AB">
              <w:rPr>
                <w:i/>
                <w:color w:val="FF0000"/>
                <w:sz w:val="20"/>
                <w:szCs w:val="20"/>
              </w:rPr>
              <w:t>Butler</w:t>
            </w:r>
            <w:r w:rsidRPr="004A10AB">
              <w:rPr>
                <w:color w:val="FF0000"/>
                <w:sz w:val="20"/>
                <w:szCs w:val="20"/>
              </w:rPr>
              <w:t xml:space="preserve"> </w:t>
            </w:r>
            <w:r>
              <w:rPr>
                <w:sz w:val="20"/>
                <w:szCs w:val="20"/>
              </w:rPr>
              <w:t>test (</w:t>
            </w:r>
            <w:proofErr w:type="spellStart"/>
            <w:r>
              <w:rPr>
                <w:sz w:val="20"/>
                <w:szCs w:val="20"/>
              </w:rPr>
              <w:t>CSo</w:t>
            </w:r>
            <w:r w:rsidR="00DD08B9">
              <w:rPr>
                <w:sz w:val="20"/>
                <w:szCs w:val="20"/>
              </w:rPr>
              <w:t>T</w:t>
            </w:r>
            <w:proofErr w:type="spellEnd"/>
            <w:r w:rsidR="00DD08B9">
              <w:rPr>
                <w:sz w:val="20"/>
                <w:szCs w:val="20"/>
              </w:rPr>
              <w:t>) incorrect/‘</w:t>
            </w:r>
            <w:r>
              <w:rPr>
                <w:sz w:val="20"/>
                <w:szCs w:val="20"/>
              </w:rPr>
              <w:t>degrading’ as subjective</w:t>
            </w:r>
            <w:r w:rsidR="00DD08B9">
              <w:rPr>
                <w:sz w:val="20"/>
                <w:szCs w:val="20"/>
              </w:rPr>
              <w:t>/majoritarian bias</w:t>
            </w:r>
            <w:r>
              <w:rPr>
                <w:sz w:val="20"/>
                <w:szCs w:val="20"/>
              </w:rPr>
              <w:t xml:space="preserve">, shouldn’t apply to LGBTQ minority </w:t>
            </w:r>
            <w:r w:rsidRPr="001259B1">
              <w:rPr>
                <w:sz w:val="20"/>
                <w:szCs w:val="20"/>
              </w:rPr>
              <w:sym w:font="Wingdings" w:char="F0E0"/>
            </w:r>
            <w:r>
              <w:rPr>
                <w:sz w:val="20"/>
                <w:szCs w:val="20"/>
              </w:rPr>
              <w:t xml:space="preserve"> </w:t>
            </w:r>
            <w:proofErr w:type="spellStart"/>
            <w:r w:rsidR="00DD08B9">
              <w:rPr>
                <w:sz w:val="20"/>
                <w:szCs w:val="20"/>
                <w:u w:val="single"/>
              </w:rPr>
              <w:t>Binnie</w:t>
            </w:r>
            <w:proofErr w:type="spellEnd"/>
            <w:r w:rsidR="00DD08B9">
              <w:rPr>
                <w:sz w:val="20"/>
                <w:szCs w:val="20"/>
                <w:u w:val="single"/>
              </w:rPr>
              <w:t xml:space="preserve"> </w:t>
            </w:r>
            <w:r w:rsidR="00DD08B9" w:rsidRPr="00DD08B9">
              <w:rPr>
                <w:sz w:val="20"/>
                <w:szCs w:val="20"/>
                <w:u w:val="single"/>
              </w:rPr>
              <w:t>J</w:t>
            </w:r>
            <w:r w:rsidR="00DD08B9">
              <w:rPr>
                <w:sz w:val="20"/>
                <w:szCs w:val="20"/>
                <w:u w:val="single"/>
              </w:rPr>
              <w:t>:</w:t>
            </w:r>
            <w:r w:rsidR="00DD08B9">
              <w:rPr>
                <w:sz w:val="20"/>
                <w:szCs w:val="20"/>
              </w:rPr>
              <w:t xml:space="preserve"> </w:t>
            </w:r>
            <w:r w:rsidRPr="00DD08B9">
              <w:rPr>
                <w:sz w:val="20"/>
                <w:szCs w:val="20"/>
              </w:rPr>
              <w:t>Court</w:t>
            </w:r>
            <w:r>
              <w:rPr>
                <w:sz w:val="20"/>
                <w:szCs w:val="20"/>
              </w:rPr>
              <w:t xml:space="preserve"> </w:t>
            </w:r>
            <w:r w:rsidRPr="00A17144">
              <w:rPr>
                <w:b/>
                <w:sz w:val="20"/>
                <w:szCs w:val="20"/>
              </w:rPr>
              <w:t>defends test</w:t>
            </w:r>
            <w:r>
              <w:rPr>
                <w:sz w:val="20"/>
                <w:szCs w:val="20"/>
              </w:rPr>
              <w:t xml:space="preserve">, but says </w:t>
            </w:r>
            <w:r>
              <w:rPr>
                <w:i/>
                <w:sz w:val="20"/>
                <w:szCs w:val="20"/>
              </w:rPr>
              <w:t>manner</w:t>
            </w:r>
            <w:r w:rsidR="00DD08B9">
              <w:rPr>
                <w:sz w:val="20"/>
                <w:szCs w:val="20"/>
              </w:rPr>
              <w:t xml:space="preserve"> in which Customs applied test was</w:t>
            </w:r>
            <w:r>
              <w:rPr>
                <w:sz w:val="20"/>
                <w:szCs w:val="20"/>
              </w:rPr>
              <w:t xml:space="preserve"> wrong; ‘degrading’ </w:t>
            </w:r>
            <w:r w:rsidR="00DD08B9">
              <w:rPr>
                <w:sz w:val="20"/>
                <w:szCs w:val="20"/>
              </w:rPr>
              <w:t xml:space="preserve">language of </w:t>
            </w:r>
            <w:r w:rsidR="00DD08B9" w:rsidRPr="004A10AB">
              <w:rPr>
                <w:i/>
                <w:sz w:val="20"/>
                <w:szCs w:val="20"/>
              </w:rPr>
              <w:t>Butler</w:t>
            </w:r>
            <w:r w:rsidR="00DD08B9" w:rsidRPr="001E1C59">
              <w:rPr>
                <w:i/>
                <w:color w:val="800000"/>
                <w:sz w:val="20"/>
                <w:szCs w:val="20"/>
              </w:rPr>
              <w:t xml:space="preserve"> </w:t>
            </w:r>
            <w:r>
              <w:rPr>
                <w:sz w:val="20"/>
                <w:szCs w:val="20"/>
              </w:rPr>
              <w:t xml:space="preserve">qualified: where risk of harm substantial, </w:t>
            </w:r>
            <w:r w:rsidRPr="004A10AB">
              <w:rPr>
                <w:b/>
                <w:i/>
                <w:color w:val="3366FF"/>
                <w:sz w:val="20"/>
                <w:szCs w:val="20"/>
              </w:rPr>
              <w:t>harm-based</w:t>
            </w:r>
            <w:r w:rsidRPr="004A10AB">
              <w:rPr>
                <w:b/>
                <w:color w:val="3366FF"/>
                <w:sz w:val="20"/>
                <w:szCs w:val="20"/>
              </w:rPr>
              <w:t xml:space="preserve"> test</w:t>
            </w:r>
            <w:r>
              <w:rPr>
                <w:sz w:val="20"/>
                <w:szCs w:val="20"/>
              </w:rPr>
              <w:t xml:space="preserve"> gender neutral</w:t>
            </w:r>
            <w:r w:rsidR="00DD08B9">
              <w:rPr>
                <w:sz w:val="20"/>
                <w:szCs w:val="20"/>
              </w:rPr>
              <w:t>; harm has to do w/ violence/dehumanization</w:t>
            </w:r>
          </w:p>
        </w:tc>
      </w:tr>
      <w:tr w:rsidR="00055EBF" w14:paraId="31164E62" w14:textId="77777777" w:rsidTr="00055EBF">
        <w:tc>
          <w:tcPr>
            <w:tcW w:w="10188" w:type="dxa"/>
          </w:tcPr>
          <w:p w14:paraId="09193621" w14:textId="1A75F906" w:rsidR="00055EBF" w:rsidRDefault="00055EBF">
            <w:pPr>
              <w:rPr>
                <w:sz w:val="20"/>
                <w:szCs w:val="20"/>
              </w:rPr>
            </w:pPr>
            <w:r>
              <w:rPr>
                <w:i/>
                <w:color w:val="FF0000"/>
                <w:sz w:val="20"/>
                <w:szCs w:val="20"/>
              </w:rPr>
              <w:t xml:space="preserve">R v </w:t>
            </w:r>
            <w:proofErr w:type="spellStart"/>
            <w:r>
              <w:rPr>
                <w:i/>
                <w:color w:val="FF0000"/>
                <w:sz w:val="20"/>
                <w:szCs w:val="20"/>
              </w:rPr>
              <w:t>Labaye</w:t>
            </w:r>
            <w:proofErr w:type="spellEnd"/>
            <w:r w:rsidR="00A17144">
              <w:rPr>
                <w:color w:val="FF0000"/>
                <w:sz w:val="20"/>
                <w:szCs w:val="20"/>
              </w:rPr>
              <w:t xml:space="preserve"> 2005</w:t>
            </w:r>
            <w:r w:rsidR="00A17144">
              <w:rPr>
                <w:sz w:val="20"/>
                <w:szCs w:val="20"/>
              </w:rPr>
              <w:t xml:space="preserve"> – Group sex/orgy club; </w:t>
            </w:r>
            <w:r w:rsidR="003617BF">
              <w:rPr>
                <w:sz w:val="20"/>
                <w:szCs w:val="20"/>
              </w:rPr>
              <w:t xml:space="preserve">Crim case, </w:t>
            </w:r>
            <w:r w:rsidR="00A17144">
              <w:rPr>
                <w:sz w:val="20"/>
                <w:szCs w:val="20"/>
              </w:rPr>
              <w:t xml:space="preserve">no Con challenge; Court tries to address </w:t>
            </w:r>
            <w:r w:rsidR="00A17144" w:rsidRPr="003617BF">
              <w:rPr>
                <w:i/>
                <w:sz w:val="20"/>
                <w:szCs w:val="20"/>
              </w:rPr>
              <w:t>what harm is</w:t>
            </w:r>
            <w:r w:rsidR="00A17144">
              <w:rPr>
                <w:sz w:val="20"/>
                <w:szCs w:val="20"/>
              </w:rPr>
              <w:t xml:space="preserve"> in context of sexually explicit material, considers meaning of “indecency” under s.</w:t>
            </w:r>
            <w:r w:rsidR="003617BF">
              <w:rPr>
                <w:sz w:val="20"/>
                <w:szCs w:val="20"/>
              </w:rPr>
              <w:t xml:space="preserve"> </w:t>
            </w:r>
            <w:r w:rsidR="00A17144">
              <w:rPr>
                <w:sz w:val="20"/>
                <w:szCs w:val="20"/>
              </w:rPr>
              <w:t>210(1)</w:t>
            </w:r>
            <w:r w:rsidR="003617BF">
              <w:rPr>
                <w:sz w:val="20"/>
                <w:szCs w:val="20"/>
              </w:rPr>
              <w:t xml:space="preserve">; court should no longer look to </w:t>
            </w:r>
            <w:proofErr w:type="spellStart"/>
            <w:r w:rsidR="003617BF">
              <w:rPr>
                <w:sz w:val="20"/>
                <w:szCs w:val="20"/>
              </w:rPr>
              <w:t>CSoT</w:t>
            </w:r>
            <w:proofErr w:type="spellEnd"/>
            <w:r w:rsidR="003617BF">
              <w:rPr>
                <w:sz w:val="20"/>
                <w:szCs w:val="20"/>
              </w:rPr>
              <w:t xml:space="preserve"> test</w:t>
            </w:r>
          </w:p>
          <w:p w14:paraId="36638A27" w14:textId="2091BF93" w:rsidR="00C21361" w:rsidRDefault="003617BF" w:rsidP="00C21361">
            <w:pPr>
              <w:rPr>
                <w:sz w:val="20"/>
                <w:szCs w:val="20"/>
              </w:rPr>
            </w:pPr>
            <w:r>
              <w:rPr>
                <w:sz w:val="20"/>
                <w:szCs w:val="20"/>
              </w:rPr>
              <w:t>-</w:t>
            </w:r>
            <w:proofErr w:type="spellStart"/>
            <w:r>
              <w:rPr>
                <w:sz w:val="20"/>
                <w:szCs w:val="20"/>
                <w:u w:val="single"/>
              </w:rPr>
              <w:t>McLachlin</w:t>
            </w:r>
            <w:proofErr w:type="spellEnd"/>
            <w:r>
              <w:rPr>
                <w:sz w:val="20"/>
                <w:szCs w:val="20"/>
                <w:u w:val="single"/>
              </w:rPr>
              <w:t xml:space="preserve"> J</w:t>
            </w:r>
            <w:r>
              <w:rPr>
                <w:sz w:val="20"/>
                <w:szCs w:val="20"/>
              </w:rPr>
              <w:t xml:space="preserve">: Elaborates on “harm” from </w:t>
            </w:r>
            <w:r w:rsidRPr="00BC330A">
              <w:rPr>
                <w:i/>
                <w:color w:val="FF0000"/>
                <w:sz w:val="20"/>
                <w:szCs w:val="20"/>
              </w:rPr>
              <w:t>Butler</w:t>
            </w:r>
            <w:r>
              <w:rPr>
                <w:sz w:val="20"/>
                <w:szCs w:val="20"/>
              </w:rPr>
              <w:t xml:space="preserve">; materials causing harm </w:t>
            </w:r>
            <w:r w:rsidRPr="003617BF">
              <w:rPr>
                <w:i/>
                <w:sz w:val="20"/>
                <w:szCs w:val="20"/>
              </w:rPr>
              <w:t>can</w:t>
            </w:r>
            <w:r>
              <w:rPr>
                <w:sz w:val="20"/>
                <w:szCs w:val="20"/>
              </w:rPr>
              <w:t xml:space="preserve"> be restricted; Q = </w:t>
            </w:r>
            <w:r w:rsidRPr="003617BF">
              <w:rPr>
                <w:b/>
                <w:sz w:val="20"/>
                <w:szCs w:val="20"/>
              </w:rPr>
              <w:t>meaning of indecency</w:t>
            </w:r>
            <w:r>
              <w:rPr>
                <w:sz w:val="20"/>
                <w:szCs w:val="20"/>
              </w:rPr>
              <w:t xml:space="preserve">; law has moved from </w:t>
            </w:r>
            <w:r>
              <w:rPr>
                <w:b/>
                <w:sz w:val="20"/>
                <w:szCs w:val="20"/>
              </w:rPr>
              <w:t>morality</w:t>
            </w:r>
            <w:r>
              <w:rPr>
                <w:sz w:val="20"/>
                <w:szCs w:val="20"/>
              </w:rPr>
              <w:t xml:space="preserve"> to </w:t>
            </w:r>
            <w:r>
              <w:rPr>
                <w:b/>
                <w:sz w:val="20"/>
                <w:szCs w:val="20"/>
              </w:rPr>
              <w:t>harm</w:t>
            </w:r>
            <w:r w:rsidR="00C21361">
              <w:rPr>
                <w:sz w:val="20"/>
                <w:szCs w:val="20"/>
              </w:rPr>
              <w:t xml:space="preserve"> approach (completed in </w:t>
            </w:r>
            <w:r w:rsidRPr="00BC330A">
              <w:rPr>
                <w:i/>
                <w:sz w:val="20"/>
                <w:szCs w:val="20"/>
              </w:rPr>
              <w:t>Butler</w:t>
            </w:r>
            <w:r>
              <w:rPr>
                <w:sz w:val="20"/>
                <w:szCs w:val="20"/>
              </w:rPr>
              <w:t xml:space="preserve">, </w:t>
            </w:r>
            <w:r w:rsidR="00C21361">
              <w:rPr>
                <w:sz w:val="20"/>
                <w:szCs w:val="20"/>
              </w:rPr>
              <w:t xml:space="preserve">confirmed in </w:t>
            </w:r>
            <w:r>
              <w:rPr>
                <w:i/>
                <w:sz w:val="20"/>
                <w:szCs w:val="20"/>
              </w:rPr>
              <w:t>Little Sisters</w:t>
            </w:r>
            <w:r>
              <w:rPr>
                <w:sz w:val="20"/>
                <w:szCs w:val="20"/>
              </w:rPr>
              <w:t>)</w:t>
            </w:r>
            <w:r w:rsidR="005C53A6">
              <w:rPr>
                <w:sz w:val="20"/>
                <w:szCs w:val="20"/>
              </w:rPr>
              <w:t>; no harm here (D wins)</w:t>
            </w:r>
          </w:p>
          <w:p w14:paraId="3E4FB4D4" w14:textId="30F6E3A7" w:rsidR="00C21361" w:rsidRDefault="00C21361" w:rsidP="00C21361">
            <w:pPr>
              <w:rPr>
                <w:b/>
                <w:sz w:val="20"/>
                <w:szCs w:val="20"/>
              </w:rPr>
            </w:pPr>
            <w:r>
              <w:rPr>
                <w:sz w:val="20"/>
                <w:szCs w:val="20"/>
              </w:rPr>
              <w:t xml:space="preserve">-What </w:t>
            </w:r>
            <w:r w:rsidRPr="00C21361">
              <w:rPr>
                <w:b/>
                <w:sz w:val="20"/>
                <w:szCs w:val="20"/>
              </w:rPr>
              <w:t>nature/degree</w:t>
            </w:r>
            <w:r>
              <w:rPr>
                <w:sz w:val="20"/>
                <w:szCs w:val="20"/>
              </w:rPr>
              <w:t xml:space="preserve"> of harm sufficient to </w:t>
            </w:r>
            <w:proofErr w:type="spellStart"/>
            <w:r>
              <w:rPr>
                <w:sz w:val="20"/>
                <w:szCs w:val="20"/>
              </w:rPr>
              <w:t>est</w:t>
            </w:r>
            <w:proofErr w:type="spellEnd"/>
            <w:r>
              <w:rPr>
                <w:sz w:val="20"/>
                <w:szCs w:val="20"/>
              </w:rPr>
              <w:t xml:space="preserve"> indecency? (2 part test);</w:t>
            </w:r>
            <w:r w:rsidR="0054693D">
              <w:rPr>
                <w:sz w:val="20"/>
                <w:szCs w:val="20"/>
              </w:rPr>
              <w:t xml:space="preserve"> </w:t>
            </w:r>
            <w:r w:rsidRPr="00BC330A">
              <w:rPr>
                <w:color w:val="3366FF"/>
                <w:sz w:val="20"/>
                <w:szCs w:val="20"/>
                <w:u w:val="single"/>
              </w:rPr>
              <w:t xml:space="preserve">3 </w:t>
            </w:r>
            <w:r w:rsidRPr="00BC330A">
              <w:rPr>
                <w:i/>
                <w:color w:val="3366FF"/>
                <w:sz w:val="20"/>
                <w:szCs w:val="20"/>
                <w:u w:val="single"/>
              </w:rPr>
              <w:t>types</w:t>
            </w:r>
            <w:r w:rsidRPr="00BC330A">
              <w:rPr>
                <w:color w:val="3366FF"/>
                <w:sz w:val="20"/>
                <w:szCs w:val="20"/>
                <w:u w:val="single"/>
              </w:rPr>
              <w:t xml:space="preserve"> of </w:t>
            </w:r>
            <w:r w:rsidRPr="00BC330A">
              <w:rPr>
                <w:b/>
                <w:color w:val="3366FF"/>
                <w:sz w:val="20"/>
                <w:szCs w:val="20"/>
                <w:u w:val="single"/>
              </w:rPr>
              <w:t>harm</w:t>
            </w:r>
            <w:r>
              <w:rPr>
                <w:sz w:val="20"/>
                <w:szCs w:val="20"/>
              </w:rPr>
              <w:t xml:space="preserve"> can support finding of </w:t>
            </w:r>
            <w:r>
              <w:rPr>
                <w:b/>
                <w:sz w:val="20"/>
                <w:szCs w:val="20"/>
              </w:rPr>
              <w:t>indecency</w:t>
            </w:r>
          </w:p>
          <w:p w14:paraId="4FD0272A" w14:textId="1F243158" w:rsidR="00C21361" w:rsidRDefault="00C21361" w:rsidP="00C21361">
            <w:pPr>
              <w:rPr>
                <w:sz w:val="20"/>
                <w:szCs w:val="20"/>
              </w:rPr>
            </w:pPr>
            <w:r>
              <w:rPr>
                <w:sz w:val="20"/>
                <w:szCs w:val="20"/>
              </w:rPr>
              <w:t>1) Offence – if other offended, that = harm (to those whose autonomy/liberty restricted by being confronted by conduct; no</w:t>
            </w:r>
            <w:r w:rsidR="0026257E">
              <w:rPr>
                <w:sz w:val="20"/>
                <w:szCs w:val="20"/>
              </w:rPr>
              <w:t>t</w:t>
            </w:r>
            <w:r>
              <w:rPr>
                <w:sz w:val="20"/>
                <w:szCs w:val="20"/>
              </w:rPr>
              <w:t xml:space="preserve"> enough to be offensive, must be such that p</w:t>
            </w:r>
            <w:r w:rsidR="00BC330A">
              <w:rPr>
                <w:sz w:val="20"/>
                <w:szCs w:val="20"/>
              </w:rPr>
              <w:t>eo</w:t>
            </w:r>
            <w:r w:rsidR="0026257E">
              <w:rPr>
                <w:sz w:val="20"/>
                <w:szCs w:val="20"/>
              </w:rPr>
              <w:t>pl</w:t>
            </w:r>
            <w:r w:rsidR="00BC330A">
              <w:rPr>
                <w:sz w:val="20"/>
                <w:szCs w:val="20"/>
              </w:rPr>
              <w:t>e</w:t>
            </w:r>
            <w:r w:rsidR="0026257E">
              <w:rPr>
                <w:sz w:val="20"/>
                <w:szCs w:val="20"/>
              </w:rPr>
              <w:t xml:space="preserve"> have no choice but to see it</w:t>
            </w:r>
            <w:r>
              <w:rPr>
                <w:sz w:val="20"/>
                <w:szCs w:val="20"/>
              </w:rPr>
              <w:t xml:space="preserve"> </w:t>
            </w:r>
            <w:r w:rsidRPr="00C21361">
              <w:rPr>
                <w:sz w:val="20"/>
                <w:szCs w:val="20"/>
              </w:rPr>
              <w:sym w:font="Wingdings" w:char="F0E0"/>
            </w:r>
            <w:r>
              <w:rPr>
                <w:sz w:val="20"/>
                <w:szCs w:val="20"/>
              </w:rPr>
              <w:t xml:space="preserve"> NO, this club is </w:t>
            </w:r>
            <w:r>
              <w:rPr>
                <w:i/>
                <w:sz w:val="20"/>
                <w:szCs w:val="20"/>
              </w:rPr>
              <w:t>private</w:t>
            </w:r>
          </w:p>
          <w:p w14:paraId="57C5FB36" w14:textId="0ABCBE51" w:rsidR="00C21361" w:rsidRDefault="00C21361" w:rsidP="00C21361">
            <w:pPr>
              <w:rPr>
                <w:sz w:val="20"/>
                <w:szCs w:val="20"/>
              </w:rPr>
            </w:pPr>
            <w:r>
              <w:rPr>
                <w:sz w:val="20"/>
                <w:szCs w:val="20"/>
              </w:rPr>
              <w:t>2) Causing other to act in harmful way – crim law can limit expression to prevent p</w:t>
            </w:r>
            <w:r w:rsidR="00BC330A">
              <w:rPr>
                <w:sz w:val="20"/>
                <w:szCs w:val="20"/>
              </w:rPr>
              <w:t>eo</w:t>
            </w:r>
            <w:r>
              <w:rPr>
                <w:sz w:val="20"/>
                <w:szCs w:val="20"/>
              </w:rPr>
              <w:t>pl</w:t>
            </w:r>
            <w:r w:rsidR="00BC330A">
              <w:rPr>
                <w:sz w:val="20"/>
                <w:szCs w:val="20"/>
              </w:rPr>
              <w:t>e</w:t>
            </w:r>
            <w:r>
              <w:rPr>
                <w:sz w:val="20"/>
                <w:szCs w:val="20"/>
              </w:rPr>
              <w:t xml:space="preserve"> who may see it from becoming pre-disposed to act in anti-social way; may only arise if members of </w:t>
            </w:r>
            <w:r>
              <w:rPr>
                <w:i/>
                <w:sz w:val="20"/>
                <w:szCs w:val="20"/>
              </w:rPr>
              <w:t>public</w:t>
            </w:r>
            <w:r>
              <w:rPr>
                <w:sz w:val="20"/>
                <w:szCs w:val="20"/>
              </w:rPr>
              <w:t xml:space="preserve"> may be exposed to material/conduct in Q</w:t>
            </w:r>
          </w:p>
          <w:p w14:paraId="65D43EB1" w14:textId="77777777" w:rsidR="00C21361" w:rsidRDefault="00C21361" w:rsidP="00C21361">
            <w:pPr>
              <w:rPr>
                <w:sz w:val="20"/>
                <w:szCs w:val="20"/>
              </w:rPr>
            </w:pPr>
            <w:r>
              <w:rPr>
                <w:sz w:val="20"/>
                <w:szCs w:val="20"/>
              </w:rPr>
              <w:t>3) Harm to individuals participating in conduct – physical or psychological; consent significant but complex</w:t>
            </w:r>
          </w:p>
          <w:p w14:paraId="5ED51F15" w14:textId="638C7AA0" w:rsidR="00C21361" w:rsidRPr="00C21361" w:rsidRDefault="00C21361" w:rsidP="0054693D">
            <w:pPr>
              <w:rPr>
                <w:sz w:val="20"/>
                <w:szCs w:val="20"/>
              </w:rPr>
            </w:pPr>
            <w:r>
              <w:rPr>
                <w:sz w:val="20"/>
                <w:szCs w:val="20"/>
              </w:rPr>
              <w:t>-</w:t>
            </w:r>
            <w:r w:rsidR="0054693D" w:rsidRPr="0054693D">
              <w:rPr>
                <w:i/>
                <w:sz w:val="20"/>
                <w:szCs w:val="20"/>
                <w:u w:val="single"/>
              </w:rPr>
              <w:t>Degree</w:t>
            </w:r>
            <w:r w:rsidR="0054693D" w:rsidRPr="0054693D">
              <w:rPr>
                <w:sz w:val="20"/>
                <w:szCs w:val="20"/>
                <w:u w:val="single"/>
              </w:rPr>
              <w:t xml:space="preserve"> of harm</w:t>
            </w:r>
            <w:r w:rsidR="0054693D">
              <w:rPr>
                <w:sz w:val="20"/>
                <w:szCs w:val="20"/>
              </w:rPr>
              <w:t xml:space="preserve"> </w:t>
            </w:r>
            <w:r>
              <w:rPr>
                <w:sz w:val="20"/>
                <w:szCs w:val="20"/>
              </w:rPr>
              <w:t>must be serious (incompatible w/ social functioning, high threshold); mus</w:t>
            </w:r>
            <w:r w:rsidR="0054693D">
              <w:rPr>
                <w:sz w:val="20"/>
                <w:szCs w:val="20"/>
              </w:rPr>
              <w:t>t be persuasive argument that it</w:t>
            </w:r>
            <w:r>
              <w:rPr>
                <w:sz w:val="20"/>
                <w:szCs w:val="20"/>
              </w:rPr>
              <w:t xml:space="preserve"> is causing harm,</w:t>
            </w:r>
            <w:r w:rsidR="0054693D">
              <w:rPr>
                <w:sz w:val="20"/>
                <w:szCs w:val="20"/>
              </w:rPr>
              <w:t xml:space="preserve"> requires significant evidence but not precise causal links, use common sense,</w:t>
            </w:r>
            <w:r>
              <w:rPr>
                <w:sz w:val="20"/>
                <w:szCs w:val="20"/>
              </w:rPr>
              <w:t xml:space="preserve"> recall low valu</w:t>
            </w:r>
            <w:r w:rsidR="0054693D">
              <w:rPr>
                <w:sz w:val="20"/>
                <w:szCs w:val="20"/>
              </w:rPr>
              <w:t xml:space="preserve">es of speech and </w:t>
            </w:r>
            <w:r>
              <w:rPr>
                <w:sz w:val="20"/>
                <w:szCs w:val="20"/>
              </w:rPr>
              <w:t>VGs</w:t>
            </w:r>
            <w:r w:rsidR="0054693D">
              <w:rPr>
                <w:sz w:val="20"/>
                <w:szCs w:val="20"/>
              </w:rPr>
              <w:t xml:space="preserve"> involved</w:t>
            </w:r>
            <w:r w:rsidR="0054693D" w:rsidRPr="0054693D">
              <w:rPr>
                <w:sz w:val="20"/>
                <w:szCs w:val="20"/>
              </w:rPr>
              <w:sym w:font="Wingdings" w:char="F0E0"/>
            </w:r>
            <w:r w:rsidR="0054693D">
              <w:rPr>
                <w:sz w:val="20"/>
                <w:szCs w:val="20"/>
              </w:rPr>
              <w:t xml:space="preserve"> </w:t>
            </w:r>
            <w:proofErr w:type="spellStart"/>
            <w:r w:rsidR="0054693D">
              <w:rPr>
                <w:sz w:val="20"/>
                <w:szCs w:val="20"/>
              </w:rPr>
              <w:t>McLachlin</w:t>
            </w:r>
            <w:proofErr w:type="spellEnd"/>
            <w:r w:rsidR="0054693D">
              <w:rPr>
                <w:sz w:val="20"/>
                <w:szCs w:val="20"/>
              </w:rPr>
              <w:t xml:space="preserve"> holding </w:t>
            </w:r>
            <w:proofErr w:type="spellStart"/>
            <w:r w:rsidR="0054693D">
              <w:rPr>
                <w:sz w:val="20"/>
                <w:szCs w:val="20"/>
              </w:rPr>
              <w:t>gov</w:t>
            </w:r>
            <w:proofErr w:type="spellEnd"/>
            <w:r w:rsidR="0054693D">
              <w:rPr>
                <w:sz w:val="20"/>
                <w:szCs w:val="20"/>
              </w:rPr>
              <w:t xml:space="preserve"> to </w:t>
            </w:r>
            <w:proofErr w:type="spellStart"/>
            <w:r w:rsidR="0054693D">
              <w:rPr>
                <w:sz w:val="20"/>
                <w:szCs w:val="20"/>
              </w:rPr>
              <w:t>std</w:t>
            </w:r>
            <w:proofErr w:type="spellEnd"/>
            <w:r w:rsidR="0054693D">
              <w:rPr>
                <w:sz w:val="20"/>
                <w:szCs w:val="20"/>
              </w:rPr>
              <w:t>, use criteria, but at same time no requiring proof BARD re: causal links</w:t>
            </w:r>
          </w:p>
        </w:tc>
      </w:tr>
      <w:tr w:rsidR="00055EBF" w14:paraId="3CA519B5" w14:textId="77777777" w:rsidTr="00055EBF">
        <w:tc>
          <w:tcPr>
            <w:tcW w:w="10188" w:type="dxa"/>
          </w:tcPr>
          <w:p w14:paraId="2EC3D0E7" w14:textId="0E6E203C" w:rsidR="00055EBF" w:rsidRDefault="00055EBF">
            <w:pPr>
              <w:rPr>
                <w:sz w:val="20"/>
                <w:szCs w:val="20"/>
              </w:rPr>
            </w:pPr>
            <w:r>
              <w:rPr>
                <w:i/>
                <w:color w:val="FF0000"/>
                <w:sz w:val="20"/>
                <w:szCs w:val="20"/>
              </w:rPr>
              <w:t>R v Sharpe</w:t>
            </w:r>
            <w:r w:rsidR="005C53A6">
              <w:rPr>
                <w:sz w:val="20"/>
                <w:szCs w:val="20"/>
              </w:rPr>
              <w:t xml:space="preserve"> – Prohibition </w:t>
            </w:r>
            <w:r w:rsidR="0001170C">
              <w:rPr>
                <w:sz w:val="20"/>
                <w:szCs w:val="20"/>
              </w:rPr>
              <w:t>on child porn prod/sale/</w:t>
            </w:r>
            <w:proofErr w:type="spellStart"/>
            <w:r w:rsidR="0001170C">
              <w:rPr>
                <w:sz w:val="20"/>
                <w:szCs w:val="20"/>
              </w:rPr>
              <w:t>distrib</w:t>
            </w:r>
            <w:proofErr w:type="spellEnd"/>
            <w:r w:rsidR="005C53A6">
              <w:rPr>
                <w:sz w:val="20"/>
                <w:szCs w:val="20"/>
              </w:rPr>
              <w:t xml:space="preserve"> AND possession (w/ exception for art/education); Court upholds law but </w:t>
            </w:r>
            <w:r w:rsidR="005C53A6" w:rsidRPr="0001170C">
              <w:rPr>
                <w:b/>
                <w:sz w:val="20"/>
                <w:szCs w:val="20"/>
              </w:rPr>
              <w:t>reads in 2 exceptions</w:t>
            </w:r>
            <w:r w:rsidR="005C53A6">
              <w:rPr>
                <w:sz w:val="20"/>
                <w:szCs w:val="20"/>
              </w:rPr>
              <w:t xml:space="preserve"> </w:t>
            </w:r>
            <w:r w:rsidR="0001170C">
              <w:rPr>
                <w:sz w:val="20"/>
                <w:szCs w:val="20"/>
              </w:rPr>
              <w:t>(</w:t>
            </w:r>
            <w:proofErr w:type="spellStart"/>
            <w:r w:rsidR="0001170C">
              <w:rPr>
                <w:sz w:val="20"/>
                <w:szCs w:val="20"/>
              </w:rPr>
              <w:t>poss</w:t>
            </w:r>
            <w:proofErr w:type="spellEnd"/>
            <w:r w:rsidR="00AE0C21">
              <w:rPr>
                <w:sz w:val="20"/>
                <w:szCs w:val="20"/>
              </w:rPr>
              <w:t xml:space="preserve"> of material created by single person, held</w:t>
            </w:r>
            <w:r w:rsidR="0001170C">
              <w:rPr>
                <w:sz w:val="20"/>
                <w:szCs w:val="20"/>
              </w:rPr>
              <w:t xml:space="preserve"> by him/her alone; private consensual video</w:t>
            </w:r>
            <w:r w:rsidR="00AE0C21">
              <w:rPr>
                <w:sz w:val="20"/>
                <w:szCs w:val="20"/>
              </w:rPr>
              <w:t>)</w:t>
            </w:r>
          </w:p>
          <w:p w14:paraId="1F82690C" w14:textId="77777777" w:rsidR="005C53A6" w:rsidRDefault="005C53A6">
            <w:pPr>
              <w:rPr>
                <w:sz w:val="20"/>
                <w:szCs w:val="20"/>
              </w:rPr>
            </w:pPr>
            <w:r>
              <w:rPr>
                <w:i/>
                <w:sz w:val="20"/>
                <w:szCs w:val="20"/>
              </w:rPr>
              <w:t>Oakes</w:t>
            </w:r>
            <w:r>
              <w:rPr>
                <w:sz w:val="20"/>
                <w:szCs w:val="20"/>
              </w:rPr>
              <w:t xml:space="preserve">: OBJ </w:t>
            </w:r>
            <w:r>
              <w:rPr>
                <w:rFonts w:ascii="Zapf Dingbats" w:hAnsi="Zapf Dingbats"/>
                <w:sz w:val="20"/>
                <w:szCs w:val="20"/>
              </w:rPr>
              <w:t>✓</w:t>
            </w:r>
            <w:r>
              <w:rPr>
                <w:sz w:val="20"/>
                <w:szCs w:val="20"/>
              </w:rPr>
              <w:t xml:space="preserve"> (crim possession of material posing risk of harm to kids)</w:t>
            </w:r>
          </w:p>
          <w:p w14:paraId="4F4B920C" w14:textId="77777777" w:rsidR="005C53A6" w:rsidRDefault="005C53A6">
            <w:pPr>
              <w:rPr>
                <w:sz w:val="20"/>
                <w:szCs w:val="20"/>
              </w:rPr>
            </w:pPr>
            <w:r>
              <w:rPr>
                <w:sz w:val="20"/>
                <w:szCs w:val="20"/>
              </w:rPr>
              <w:t xml:space="preserve">RC </w:t>
            </w:r>
            <w:r>
              <w:rPr>
                <w:rFonts w:ascii="Zapf Dingbats" w:hAnsi="Zapf Dingbats"/>
                <w:sz w:val="20"/>
                <w:szCs w:val="20"/>
              </w:rPr>
              <w:t>✓</w:t>
            </w:r>
            <w:r>
              <w:rPr>
                <w:sz w:val="20"/>
                <w:szCs w:val="20"/>
              </w:rPr>
              <w:t xml:space="preserve"> (Seeing child porn could fuel fantasies, incite offences; RC b/t law and reduction of harm to kids through child porn)</w:t>
            </w:r>
          </w:p>
          <w:p w14:paraId="2419DCF3" w14:textId="77777777" w:rsidR="005C53A6" w:rsidRDefault="005C53A6">
            <w:pPr>
              <w:rPr>
                <w:sz w:val="20"/>
                <w:szCs w:val="20"/>
              </w:rPr>
            </w:pPr>
            <w:r>
              <w:rPr>
                <w:sz w:val="20"/>
                <w:szCs w:val="20"/>
              </w:rPr>
              <w:t xml:space="preserve">MI </w:t>
            </w:r>
            <w:r>
              <w:rPr>
                <w:rFonts w:ascii="Zapf Dingbats" w:hAnsi="Zapf Dingbats"/>
                <w:sz w:val="20"/>
                <w:szCs w:val="20"/>
              </w:rPr>
              <w:t>✓</w:t>
            </w:r>
            <w:r>
              <w:rPr>
                <w:sz w:val="20"/>
                <w:szCs w:val="20"/>
              </w:rPr>
              <w:t>* (Law may also capture material posing little/no harm, but risk is small/incidental)</w:t>
            </w:r>
          </w:p>
          <w:p w14:paraId="3FC9D2B4" w14:textId="4619A846" w:rsidR="005C53A6" w:rsidRPr="005C53A6" w:rsidRDefault="005C53A6">
            <w:pPr>
              <w:rPr>
                <w:sz w:val="20"/>
                <w:szCs w:val="20"/>
              </w:rPr>
            </w:pPr>
            <w:r>
              <w:rPr>
                <w:sz w:val="20"/>
                <w:szCs w:val="20"/>
              </w:rPr>
              <w:t xml:space="preserve">Proportionality </w:t>
            </w:r>
            <w:r>
              <w:rPr>
                <w:rFonts w:ascii="Zapf Dingbats" w:hAnsi="Zapf Dingbats"/>
                <w:sz w:val="20"/>
                <w:szCs w:val="20"/>
              </w:rPr>
              <w:t>✗</w:t>
            </w:r>
            <w:r>
              <w:rPr>
                <w:sz w:val="20"/>
                <w:szCs w:val="20"/>
              </w:rPr>
              <w:t xml:space="preserve">* (Limits justified by protection for kids BUT not certain exceptions: teen possessing sex explicit photos of self – peripheral inclusion trenches on </w:t>
            </w:r>
            <w:proofErr w:type="spellStart"/>
            <w:r>
              <w:rPr>
                <w:sz w:val="20"/>
                <w:szCs w:val="20"/>
              </w:rPr>
              <w:t>FoE</w:t>
            </w:r>
            <w:proofErr w:type="spellEnd"/>
            <w:r>
              <w:rPr>
                <w:sz w:val="20"/>
                <w:szCs w:val="20"/>
              </w:rPr>
              <w:t xml:space="preserve">, adds little protection) </w:t>
            </w:r>
            <w:r w:rsidRPr="005C53A6">
              <w:rPr>
                <w:sz w:val="20"/>
                <w:szCs w:val="20"/>
              </w:rPr>
              <w:sym w:font="Wingdings" w:char="F0E0"/>
            </w:r>
            <w:r>
              <w:rPr>
                <w:sz w:val="20"/>
                <w:szCs w:val="20"/>
              </w:rPr>
              <w:t xml:space="preserve"> Court reads in exclusion of problematic application</w:t>
            </w:r>
          </w:p>
        </w:tc>
      </w:tr>
    </w:tbl>
    <w:p w14:paraId="65757E39" w14:textId="762D1765" w:rsidR="002F6E9A" w:rsidRDefault="000A3321" w:rsidP="002F6E9A">
      <w:pPr>
        <w:rPr>
          <w:b/>
          <w:sz w:val="20"/>
          <w:szCs w:val="20"/>
          <w:u w:val="single"/>
        </w:rPr>
      </w:pPr>
      <w:r w:rsidRPr="000A3321">
        <w:rPr>
          <w:b/>
          <w:sz w:val="20"/>
          <w:szCs w:val="20"/>
          <w:highlight w:val="green"/>
          <w:u w:val="single"/>
        </w:rPr>
        <w:t>S. 2(B) ANALYSIS:</w:t>
      </w:r>
    </w:p>
    <w:p w14:paraId="3AE785B0" w14:textId="77777777" w:rsidR="000A3321" w:rsidRDefault="000A3321" w:rsidP="002F6E9A">
      <w:pPr>
        <w:rPr>
          <w:b/>
          <w:sz w:val="20"/>
          <w:szCs w:val="20"/>
        </w:rPr>
      </w:pPr>
    </w:p>
    <w:p w14:paraId="677832F0" w14:textId="05EEFD5F" w:rsidR="002F6E9A" w:rsidRPr="00880F8C" w:rsidRDefault="002F6E9A" w:rsidP="002F6E9A">
      <w:pPr>
        <w:rPr>
          <w:b/>
          <w:sz w:val="20"/>
          <w:szCs w:val="20"/>
        </w:rPr>
      </w:pPr>
      <w:r>
        <w:rPr>
          <w:b/>
          <w:sz w:val="20"/>
          <w:szCs w:val="20"/>
        </w:rPr>
        <w:t>A. T</w:t>
      </w:r>
      <w:r w:rsidRPr="00C65E0C">
        <w:rPr>
          <w:b/>
          <w:sz w:val="20"/>
          <w:szCs w:val="20"/>
        </w:rPr>
        <w:t xml:space="preserve">hreshold Q: </w:t>
      </w:r>
      <w:r w:rsidRPr="00871650">
        <w:rPr>
          <w:sz w:val="20"/>
          <w:szCs w:val="20"/>
        </w:rPr>
        <w:t>Is the restricted activity “expression”?</w:t>
      </w:r>
      <w:r w:rsidR="00880F8C">
        <w:rPr>
          <w:sz w:val="20"/>
          <w:szCs w:val="20"/>
        </w:rPr>
        <w:t xml:space="preserve"> (</w:t>
      </w:r>
      <w:r w:rsidR="00880F8C">
        <w:rPr>
          <w:i/>
          <w:color w:val="FF0000"/>
          <w:sz w:val="20"/>
          <w:szCs w:val="20"/>
        </w:rPr>
        <w:t>Irwin Toy</w:t>
      </w:r>
      <w:r w:rsidR="00880F8C">
        <w:rPr>
          <w:sz w:val="20"/>
          <w:szCs w:val="20"/>
        </w:rPr>
        <w:t>)</w:t>
      </w:r>
    </w:p>
    <w:p w14:paraId="0947000D" w14:textId="77777777" w:rsidR="002F6E9A" w:rsidRDefault="002F6E9A" w:rsidP="002F6E9A">
      <w:pPr>
        <w:pStyle w:val="ListParagraph"/>
        <w:numPr>
          <w:ilvl w:val="0"/>
          <w:numId w:val="5"/>
        </w:numPr>
        <w:rPr>
          <w:sz w:val="20"/>
          <w:szCs w:val="20"/>
        </w:rPr>
      </w:pPr>
      <w:r>
        <w:rPr>
          <w:sz w:val="20"/>
          <w:szCs w:val="20"/>
        </w:rPr>
        <w:t xml:space="preserve">Easy to meet (interprets broadly then strikes down under </w:t>
      </w:r>
      <w:r>
        <w:rPr>
          <w:i/>
          <w:sz w:val="20"/>
          <w:szCs w:val="20"/>
        </w:rPr>
        <w:t>Oakes</w:t>
      </w:r>
      <w:r>
        <w:rPr>
          <w:sz w:val="20"/>
          <w:szCs w:val="20"/>
        </w:rPr>
        <w:t xml:space="preserve"> if necessary)</w:t>
      </w:r>
    </w:p>
    <w:p w14:paraId="03D9A48E" w14:textId="77777777" w:rsidR="002F6E9A" w:rsidRDefault="002F6E9A" w:rsidP="002F6E9A">
      <w:pPr>
        <w:pStyle w:val="ListParagraph"/>
        <w:numPr>
          <w:ilvl w:val="0"/>
          <w:numId w:val="5"/>
        </w:numPr>
        <w:rPr>
          <w:sz w:val="20"/>
          <w:szCs w:val="20"/>
        </w:rPr>
      </w:pPr>
      <w:r>
        <w:rPr>
          <w:sz w:val="20"/>
          <w:szCs w:val="20"/>
        </w:rPr>
        <w:t>All forms of communication are protected (as long as it’s not actual physical violence)</w:t>
      </w:r>
    </w:p>
    <w:p w14:paraId="4F8A870B" w14:textId="77777777" w:rsidR="002F6E9A" w:rsidRDefault="002F6E9A" w:rsidP="002F6E9A">
      <w:pPr>
        <w:pStyle w:val="ListParagraph"/>
        <w:numPr>
          <w:ilvl w:val="1"/>
          <w:numId w:val="5"/>
        </w:numPr>
        <w:rPr>
          <w:sz w:val="20"/>
          <w:szCs w:val="20"/>
        </w:rPr>
      </w:pPr>
      <w:proofErr w:type="spellStart"/>
      <w:r>
        <w:rPr>
          <w:i/>
          <w:color w:val="FF0000"/>
          <w:sz w:val="20"/>
          <w:szCs w:val="20"/>
        </w:rPr>
        <w:t>Keegstra</w:t>
      </w:r>
      <w:proofErr w:type="spellEnd"/>
      <w:r>
        <w:rPr>
          <w:sz w:val="20"/>
          <w:szCs w:val="20"/>
        </w:rPr>
        <w:t xml:space="preserve"> </w:t>
      </w:r>
      <w:r w:rsidRPr="00B13E03">
        <w:rPr>
          <w:sz w:val="20"/>
          <w:szCs w:val="20"/>
        </w:rPr>
        <w:sym w:font="Wingdings" w:char="F0E0"/>
      </w:r>
      <w:r>
        <w:rPr>
          <w:sz w:val="20"/>
          <w:szCs w:val="20"/>
        </w:rPr>
        <w:t xml:space="preserve"> </w:t>
      </w:r>
      <w:r>
        <w:rPr>
          <w:i/>
          <w:sz w:val="20"/>
          <w:szCs w:val="20"/>
        </w:rPr>
        <w:t>Threats</w:t>
      </w:r>
      <w:r>
        <w:rPr>
          <w:sz w:val="20"/>
          <w:szCs w:val="20"/>
        </w:rPr>
        <w:t xml:space="preserve"> of violence don’t fall in to exception (still form of speech, only content = violence)</w:t>
      </w:r>
    </w:p>
    <w:p w14:paraId="106B9853" w14:textId="4B536DDA" w:rsidR="002F6E9A" w:rsidRPr="00871650" w:rsidRDefault="002F6E9A" w:rsidP="002F6E9A">
      <w:pPr>
        <w:pStyle w:val="ListParagraph"/>
        <w:numPr>
          <w:ilvl w:val="0"/>
          <w:numId w:val="5"/>
        </w:numPr>
        <w:rPr>
          <w:sz w:val="20"/>
          <w:szCs w:val="20"/>
        </w:rPr>
      </w:pPr>
      <w:r>
        <w:rPr>
          <w:sz w:val="20"/>
          <w:szCs w:val="20"/>
        </w:rPr>
        <w:t xml:space="preserve">Includes </w:t>
      </w:r>
      <w:r>
        <w:rPr>
          <w:i/>
          <w:sz w:val="20"/>
          <w:szCs w:val="20"/>
        </w:rPr>
        <w:t>content</w:t>
      </w:r>
      <w:r>
        <w:rPr>
          <w:sz w:val="20"/>
          <w:szCs w:val="20"/>
        </w:rPr>
        <w:t xml:space="preserve"> AND </w:t>
      </w:r>
      <w:r>
        <w:rPr>
          <w:i/>
          <w:sz w:val="20"/>
          <w:szCs w:val="20"/>
        </w:rPr>
        <w:t>form</w:t>
      </w:r>
      <w:r w:rsidR="00D504D8">
        <w:rPr>
          <w:sz w:val="20"/>
          <w:szCs w:val="20"/>
        </w:rPr>
        <w:t xml:space="preserve"> (restriction on either limits the s. 2(b) guarantee)</w:t>
      </w:r>
    </w:p>
    <w:p w14:paraId="0ABF6E24" w14:textId="77777777" w:rsidR="002F6E9A" w:rsidRPr="00000F0B" w:rsidRDefault="002F6E9A" w:rsidP="002F6E9A">
      <w:pPr>
        <w:pStyle w:val="ListParagraph"/>
        <w:numPr>
          <w:ilvl w:val="0"/>
          <w:numId w:val="5"/>
        </w:numPr>
        <w:rPr>
          <w:sz w:val="20"/>
          <w:szCs w:val="20"/>
        </w:rPr>
      </w:pPr>
      <w:r>
        <w:rPr>
          <w:sz w:val="20"/>
          <w:szCs w:val="20"/>
        </w:rPr>
        <w:t xml:space="preserve">Generally expression must be made </w:t>
      </w:r>
      <w:r>
        <w:rPr>
          <w:i/>
          <w:sz w:val="20"/>
          <w:szCs w:val="20"/>
        </w:rPr>
        <w:t xml:space="preserve">publicly </w:t>
      </w:r>
    </w:p>
    <w:p w14:paraId="6CF10137" w14:textId="77777777" w:rsidR="002F6E9A" w:rsidRDefault="002F6E9A" w:rsidP="002F6E9A">
      <w:pPr>
        <w:rPr>
          <w:b/>
          <w:sz w:val="20"/>
          <w:szCs w:val="20"/>
        </w:rPr>
      </w:pPr>
    </w:p>
    <w:p w14:paraId="74C88646" w14:textId="50446F93" w:rsidR="002F6E9A" w:rsidRPr="00B8180A" w:rsidRDefault="002F6E9A" w:rsidP="002F6E9A">
      <w:pPr>
        <w:rPr>
          <w:sz w:val="20"/>
          <w:szCs w:val="20"/>
        </w:rPr>
      </w:pPr>
      <w:r>
        <w:rPr>
          <w:b/>
          <w:sz w:val="20"/>
          <w:szCs w:val="20"/>
        </w:rPr>
        <w:t xml:space="preserve">B. </w:t>
      </w:r>
      <w:r w:rsidRPr="00C65E0C">
        <w:rPr>
          <w:b/>
          <w:sz w:val="20"/>
          <w:szCs w:val="20"/>
        </w:rPr>
        <w:t xml:space="preserve">Purpose Q: </w:t>
      </w:r>
      <w:r w:rsidR="00AD4D13">
        <w:rPr>
          <w:sz w:val="20"/>
          <w:szCs w:val="20"/>
        </w:rPr>
        <w:t>Wh</w:t>
      </w:r>
      <w:r w:rsidR="00B8180A">
        <w:rPr>
          <w:sz w:val="20"/>
          <w:szCs w:val="20"/>
        </w:rPr>
        <w:t xml:space="preserve">at is </w:t>
      </w:r>
      <w:proofErr w:type="spellStart"/>
      <w:r w:rsidR="00B8180A">
        <w:rPr>
          <w:sz w:val="20"/>
          <w:szCs w:val="20"/>
        </w:rPr>
        <w:t>legisl’s</w:t>
      </w:r>
      <w:proofErr w:type="spellEnd"/>
      <w:r w:rsidRPr="00871650">
        <w:rPr>
          <w:sz w:val="20"/>
          <w:szCs w:val="20"/>
        </w:rPr>
        <w:t xml:space="preserve"> </w:t>
      </w:r>
      <w:r w:rsidR="00B8180A">
        <w:rPr>
          <w:sz w:val="20"/>
          <w:szCs w:val="20"/>
        </w:rPr>
        <w:t xml:space="preserve">purpose in restricting </w:t>
      </w:r>
      <w:proofErr w:type="spellStart"/>
      <w:r w:rsidR="00B8180A">
        <w:rPr>
          <w:sz w:val="20"/>
          <w:szCs w:val="20"/>
        </w:rPr>
        <w:t>expr’</w:t>
      </w:r>
      <w:r w:rsidRPr="00871650">
        <w:rPr>
          <w:sz w:val="20"/>
          <w:szCs w:val="20"/>
        </w:rPr>
        <w:t>n</w:t>
      </w:r>
      <w:proofErr w:type="spellEnd"/>
      <w:r w:rsidRPr="00871650">
        <w:rPr>
          <w:sz w:val="20"/>
          <w:szCs w:val="20"/>
        </w:rPr>
        <w:t>?</w:t>
      </w:r>
      <w:r w:rsidR="00AD4D13">
        <w:rPr>
          <w:sz w:val="20"/>
          <w:szCs w:val="20"/>
        </w:rPr>
        <w:t xml:space="preserve">  </w:t>
      </w:r>
      <w:proofErr w:type="gramStart"/>
      <w:r w:rsidR="00AD4D13">
        <w:rPr>
          <w:sz w:val="20"/>
          <w:szCs w:val="20"/>
        </w:rPr>
        <w:t>Purposeful attack or mere effect of diff purpose?</w:t>
      </w:r>
      <w:proofErr w:type="gramEnd"/>
      <w:r w:rsidR="00B8180A">
        <w:rPr>
          <w:sz w:val="20"/>
          <w:szCs w:val="20"/>
        </w:rPr>
        <w:t xml:space="preserve"> (</w:t>
      </w:r>
      <w:r w:rsidR="00B8180A">
        <w:rPr>
          <w:i/>
          <w:color w:val="FF0000"/>
          <w:sz w:val="20"/>
          <w:szCs w:val="20"/>
        </w:rPr>
        <w:t>Irwin Toy</w:t>
      </w:r>
      <w:r w:rsidR="00B8180A">
        <w:rPr>
          <w:sz w:val="20"/>
          <w:szCs w:val="20"/>
        </w:rPr>
        <w:t>)</w:t>
      </w:r>
    </w:p>
    <w:p w14:paraId="4BD42FD4" w14:textId="4EE38DA4" w:rsidR="002F6E9A" w:rsidRPr="00E94841" w:rsidRDefault="002F6E9A" w:rsidP="002F6E9A">
      <w:pPr>
        <w:pStyle w:val="ListParagraph"/>
        <w:numPr>
          <w:ilvl w:val="0"/>
          <w:numId w:val="5"/>
        </w:numPr>
        <w:rPr>
          <w:b/>
          <w:sz w:val="20"/>
          <w:szCs w:val="20"/>
        </w:rPr>
      </w:pPr>
      <w:r w:rsidRPr="00300B09">
        <w:rPr>
          <w:b/>
          <w:i/>
          <w:sz w:val="20"/>
          <w:szCs w:val="20"/>
        </w:rPr>
        <w:t>Purpose</w:t>
      </w:r>
      <w:r>
        <w:rPr>
          <w:sz w:val="20"/>
          <w:szCs w:val="20"/>
        </w:rPr>
        <w:t>: To restrict</w:t>
      </w:r>
      <w:r w:rsidR="00300B09">
        <w:rPr>
          <w:sz w:val="20"/>
          <w:szCs w:val="20"/>
        </w:rPr>
        <w:t xml:space="preserve"> </w:t>
      </w:r>
      <w:r w:rsidR="00300B09" w:rsidRPr="00300B09">
        <w:rPr>
          <w:sz w:val="20"/>
          <w:szCs w:val="20"/>
        </w:rPr>
        <w:sym w:font="Wingdings" w:char="F0E0"/>
      </w:r>
      <w:r w:rsidR="00300B09">
        <w:rPr>
          <w:sz w:val="20"/>
          <w:szCs w:val="20"/>
        </w:rPr>
        <w:t xml:space="preserve"> straight to s. 1 (all claimant has to show is they tried to communicate, were stopped by law)</w:t>
      </w:r>
    </w:p>
    <w:p w14:paraId="263BB05C" w14:textId="77777777" w:rsidR="002F6E9A" w:rsidRPr="00871650" w:rsidRDefault="002F6E9A" w:rsidP="002F6E9A">
      <w:pPr>
        <w:pStyle w:val="ListParagraph"/>
        <w:numPr>
          <w:ilvl w:val="1"/>
          <w:numId w:val="5"/>
        </w:numPr>
        <w:rPr>
          <w:b/>
          <w:sz w:val="20"/>
          <w:szCs w:val="20"/>
        </w:rPr>
      </w:pPr>
      <w:r>
        <w:rPr>
          <w:i/>
          <w:color w:val="FF0000"/>
          <w:sz w:val="20"/>
          <w:szCs w:val="20"/>
        </w:rPr>
        <w:t>Irwin Toy</w:t>
      </w:r>
      <w:r>
        <w:rPr>
          <w:sz w:val="20"/>
          <w:szCs w:val="20"/>
        </w:rPr>
        <w:t xml:space="preserve"> – purpose of law = prohibit content to protect children (= limit on s. 2(b))</w:t>
      </w:r>
    </w:p>
    <w:p w14:paraId="5AE972D1" w14:textId="0DA3AFE5" w:rsidR="002F6E9A" w:rsidRPr="00871650" w:rsidRDefault="002F6E9A" w:rsidP="002F6E9A">
      <w:pPr>
        <w:pStyle w:val="ListParagraph"/>
        <w:numPr>
          <w:ilvl w:val="0"/>
          <w:numId w:val="5"/>
        </w:numPr>
        <w:rPr>
          <w:b/>
          <w:sz w:val="20"/>
          <w:szCs w:val="20"/>
        </w:rPr>
      </w:pPr>
      <w:r w:rsidRPr="00300B09">
        <w:rPr>
          <w:b/>
          <w:i/>
          <w:sz w:val="20"/>
          <w:szCs w:val="20"/>
        </w:rPr>
        <w:t>Effect</w:t>
      </w:r>
      <w:r>
        <w:rPr>
          <w:sz w:val="20"/>
          <w:szCs w:val="20"/>
        </w:rPr>
        <w:t>: Incidentally restricts</w:t>
      </w:r>
      <w:r w:rsidR="00300B09">
        <w:rPr>
          <w:sz w:val="20"/>
          <w:szCs w:val="20"/>
        </w:rPr>
        <w:t xml:space="preserve"> </w:t>
      </w:r>
      <w:r w:rsidR="00300B09" w:rsidRPr="00300B09">
        <w:rPr>
          <w:sz w:val="20"/>
          <w:szCs w:val="20"/>
        </w:rPr>
        <w:sym w:font="Wingdings" w:char="F0E0"/>
      </w:r>
      <w:r w:rsidR="00300B09">
        <w:rPr>
          <w:sz w:val="20"/>
          <w:szCs w:val="20"/>
        </w:rPr>
        <w:t xml:space="preserve">if effect unintended, claimant must demo speech serves 1 of 3 purposes of </w:t>
      </w:r>
      <w:proofErr w:type="spellStart"/>
      <w:r w:rsidR="00300B09">
        <w:rPr>
          <w:sz w:val="20"/>
          <w:szCs w:val="20"/>
        </w:rPr>
        <w:t>FoE</w:t>
      </w:r>
      <w:proofErr w:type="spellEnd"/>
      <w:r w:rsidR="00880F8C">
        <w:rPr>
          <w:sz w:val="20"/>
          <w:szCs w:val="20"/>
        </w:rPr>
        <w:t xml:space="preserve"> (</w:t>
      </w:r>
      <w:r w:rsidR="00880F8C">
        <w:rPr>
          <w:i/>
          <w:color w:val="FF0000"/>
          <w:sz w:val="20"/>
          <w:szCs w:val="20"/>
        </w:rPr>
        <w:t>Irwin Toy</w:t>
      </w:r>
      <w:r w:rsidR="00880F8C">
        <w:rPr>
          <w:sz w:val="20"/>
          <w:szCs w:val="20"/>
        </w:rPr>
        <w:t>)</w:t>
      </w:r>
      <w:r w:rsidR="00D504D8">
        <w:rPr>
          <w:sz w:val="20"/>
          <w:szCs w:val="20"/>
        </w:rPr>
        <w:t>, if successful, then proceed to s. 1 justification</w:t>
      </w:r>
    </w:p>
    <w:p w14:paraId="48E69B02" w14:textId="77777777" w:rsidR="002F6E9A" w:rsidRDefault="002F6E9A" w:rsidP="002F6E9A">
      <w:pPr>
        <w:rPr>
          <w:b/>
          <w:sz w:val="20"/>
          <w:szCs w:val="20"/>
        </w:rPr>
      </w:pPr>
    </w:p>
    <w:p w14:paraId="51D588D2" w14:textId="77777777" w:rsidR="002F6E9A" w:rsidRDefault="002F6E9A" w:rsidP="002F6E9A">
      <w:pPr>
        <w:ind w:firstLine="360"/>
        <w:rPr>
          <w:b/>
          <w:sz w:val="20"/>
          <w:szCs w:val="20"/>
        </w:rPr>
      </w:pPr>
      <w:r w:rsidRPr="00C65E0C">
        <w:rPr>
          <w:b/>
          <w:sz w:val="20"/>
          <w:szCs w:val="20"/>
        </w:rPr>
        <w:t>If s. 2(b) violated</w:t>
      </w:r>
      <w:r>
        <w:rPr>
          <w:b/>
          <w:sz w:val="20"/>
          <w:szCs w:val="20"/>
        </w:rPr>
        <w:t>, proceed to S. 1 analysis…</w:t>
      </w:r>
    </w:p>
    <w:p w14:paraId="07EECC1D" w14:textId="77777777" w:rsidR="002F6E9A" w:rsidRPr="004D4ACB" w:rsidRDefault="002F6E9A" w:rsidP="002F6E9A">
      <w:pPr>
        <w:ind w:firstLine="360"/>
        <w:rPr>
          <w:color w:val="FF0000"/>
          <w:sz w:val="20"/>
          <w:szCs w:val="20"/>
        </w:rPr>
      </w:pPr>
      <w:r w:rsidRPr="00D11C20">
        <w:rPr>
          <w:b/>
          <w:color w:val="FF0000"/>
          <w:sz w:val="20"/>
          <w:szCs w:val="20"/>
        </w:rPr>
        <w:t>**Recall that ONUS SHIFTS to government who now has burden to make arguments</w:t>
      </w:r>
      <w:r>
        <w:rPr>
          <w:b/>
          <w:color w:val="FF0000"/>
          <w:sz w:val="20"/>
          <w:szCs w:val="20"/>
        </w:rPr>
        <w:t xml:space="preserve"> </w:t>
      </w:r>
      <w:r>
        <w:rPr>
          <w:color w:val="FF0000"/>
          <w:sz w:val="20"/>
          <w:szCs w:val="20"/>
        </w:rPr>
        <w:t>(</w:t>
      </w:r>
      <w:r>
        <w:rPr>
          <w:i/>
          <w:color w:val="FF0000"/>
          <w:sz w:val="20"/>
          <w:szCs w:val="20"/>
        </w:rPr>
        <w:t>Oakes</w:t>
      </w:r>
      <w:r>
        <w:rPr>
          <w:color w:val="FF0000"/>
          <w:sz w:val="20"/>
          <w:szCs w:val="20"/>
        </w:rPr>
        <w:t>)</w:t>
      </w:r>
    </w:p>
    <w:p w14:paraId="6F19369F" w14:textId="77777777" w:rsidR="002F6E9A" w:rsidRDefault="002F6E9A" w:rsidP="002F6E9A">
      <w:pPr>
        <w:rPr>
          <w:b/>
          <w:sz w:val="20"/>
          <w:szCs w:val="20"/>
        </w:rPr>
      </w:pPr>
    </w:p>
    <w:p w14:paraId="3551538B" w14:textId="1EBF3428" w:rsidR="002F6E9A" w:rsidRDefault="002F6E9A" w:rsidP="002F6E9A">
      <w:pPr>
        <w:rPr>
          <w:b/>
          <w:sz w:val="20"/>
          <w:szCs w:val="20"/>
        </w:rPr>
      </w:pPr>
      <w:r>
        <w:rPr>
          <w:b/>
          <w:sz w:val="20"/>
          <w:szCs w:val="20"/>
        </w:rPr>
        <w:t xml:space="preserve">C. </w:t>
      </w:r>
      <w:r w:rsidR="001A074C">
        <w:rPr>
          <w:b/>
          <w:sz w:val="20"/>
          <w:szCs w:val="20"/>
        </w:rPr>
        <w:t xml:space="preserve">S. 1 analysis: </w:t>
      </w:r>
      <w:r w:rsidRPr="00C65E0C">
        <w:rPr>
          <w:b/>
          <w:i/>
          <w:sz w:val="20"/>
          <w:szCs w:val="20"/>
        </w:rPr>
        <w:t xml:space="preserve">Oakes </w:t>
      </w:r>
      <w:r w:rsidRPr="00C65E0C">
        <w:rPr>
          <w:b/>
          <w:sz w:val="20"/>
          <w:szCs w:val="20"/>
        </w:rPr>
        <w:t xml:space="preserve">Test: </w:t>
      </w:r>
      <w:r w:rsidRPr="00871650">
        <w:rPr>
          <w:sz w:val="20"/>
          <w:szCs w:val="20"/>
        </w:rPr>
        <w:t xml:space="preserve">Is infringement on </w:t>
      </w:r>
      <w:proofErr w:type="spellStart"/>
      <w:r w:rsidRPr="00871650">
        <w:rPr>
          <w:sz w:val="20"/>
          <w:szCs w:val="20"/>
        </w:rPr>
        <w:t>FoE</w:t>
      </w:r>
      <w:proofErr w:type="spellEnd"/>
      <w:r w:rsidRPr="00871650">
        <w:rPr>
          <w:sz w:val="20"/>
          <w:szCs w:val="20"/>
        </w:rPr>
        <w:t xml:space="preserve"> justified?</w:t>
      </w:r>
    </w:p>
    <w:p w14:paraId="0BFED6FD" w14:textId="77777777" w:rsidR="002F6E9A" w:rsidRDefault="002F6E9A" w:rsidP="002F6E9A">
      <w:pPr>
        <w:rPr>
          <w:b/>
          <w:sz w:val="20"/>
          <w:szCs w:val="20"/>
        </w:rPr>
      </w:pPr>
    </w:p>
    <w:p w14:paraId="4A8A5312" w14:textId="77777777" w:rsidR="002F6E9A" w:rsidRPr="00CD0638" w:rsidRDefault="002F6E9A" w:rsidP="00CD0638">
      <w:pPr>
        <w:rPr>
          <w:sz w:val="20"/>
          <w:szCs w:val="20"/>
        </w:rPr>
      </w:pPr>
      <w:r w:rsidRPr="00CD0638">
        <w:rPr>
          <w:b/>
          <w:sz w:val="20"/>
          <w:szCs w:val="20"/>
          <w:highlight w:val="yellow"/>
        </w:rPr>
        <w:t>CONTEXTUAL FACTORS</w:t>
      </w:r>
      <w:r w:rsidRPr="00CD0638">
        <w:rPr>
          <w:sz w:val="20"/>
          <w:szCs w:val="20"/>
        </w:rPr>
        <w:t xml:space="preserve"> – Determine how rigorously </w:t>
      </w:r>
      <w:r w:rsidRPr="00CD0638">
        <w:rPr>
          <w:i/>
          <w:sz w:val="20"/>
          <w:szCs w:val="20"/>
        </w:rPr>
        <w:t>Oakes</w:t>
      </w:r>
      <w:r w:rsidRPr="00CD0638">
        <w:rPr>
          <w:sz w:val="20"/>
          <w:szCs w:val="20"/>
        </w:rPr>
        <w:t xml:space="preserve"> should be applied to </w:t>
      </w:r>
      <w:proofErr w:type="spellStart"/>
      <w:r w:rsidRPr="00CD0638">
        <w:rPr>
          <w:sz w:val="20"/>
          <w:szCs w:val="20"/>
        </w:rPr>
        <w:t>gov</w:t>
      </w:r>
      <w:proofErr w:type="spellEnd"/>
      <w:r w:rsidRPr="00CD0638">
        <w:rPr>
          <w:sz w:val="20"/>
          <w:szCs w:val="20"/>
        </w:rPr>
        <w:t xml:space="preserve"> (contextual analysis basis for court calibrating </w:t>
      </w:r>
      <w:r w:rsidRPr="00CD0638">
        <w:rPr>
          <w:i/>
          <w:sz w:val="20"/>
          <w:szCs w:val="20"/>
        </w:rPr>
        <w:t>how deferential/rigorous</w:t>
      </w:r>
      <w:r w:rsidRPr="00CD0638">
        <w:rPr>
          <w:sz w:val="20"/>
          <w:szCs w:val="20"/>
        </w:rPr>
        <w:t xml:space="preserve"> they should be in relation to impugned law – ADD UP)</w:t>
      </w:r>
    </w:p>
    <w:p w14:paraId="37A1A4FE" w14:textId="77777777" w:rsidR="002F6E9A" w:rsidRDefault="002F6E9A" w:rsidP="00CD0638">
      <w:pPr>
        <w:pStyle w:val="ListParagraph"/>
        <w:numPr>
          <w:ilvl w:val="1"/>
          <w:numId w:val="4"/>
        </w:numPr>
        <w:ind w:left="567" w:hanging="283"/>
        <w:rPr>
          <w:sz w:val="20"/>
          <w:szCs w:val="20"/>
        </w:rPr>
      </w:pPr>
      <w:r w:rsidRPr="006D1187">
        <w:rPr>
          <w:sz w:val="20"/>
          <w:szCs w:val="20"/>
          <w:u w:val="single"/>
        </w:rPr>
        <w:t>Value of the Speech</w:t>
      </w:r>
      <w:r>
        <w:rPr>
          <w:sz w:val="20"/>
          <w:szCs w:val="20"/>
        </w:rPr>
        <w:t xml:space="preserve"> </w:t>
      </w:r>
    </w:p>
    <w:p w14:paraId="4F437ABD" w14:textId="77777777" w:rsidR="002F6E9A" w:rsidRPr="00C32BB0" w:rsidRDefault="002F6E9A" w:rsidP="00CD0638">
      <w:pPr>
        <w:pStyle w:val="ListParagraph"/>
        <w:numPr>
          <w:ilvl w:val="2"/>
          <w:numId w:val="4"/>
        </w:numPr>
        <w:ind w:left="1134" w:hanging="283"/>
        <w:rPr>
          <w:sz w:val="20"/>
          <w:szCs w:val="20"/>
        </w:rPr>
      </w:pPr>
      <w:r>
        <w:rPr>
          <w:i/>
          <w:color w:val="FF0000"/>
          <w:sz w:val="20"/>
          <w:szCs w:val="20"/>
        </w:rPr>
        <w:t xml:space="preserve">Irwin </w:t>
      </w:r>
      <w:r w:rsidRPr="00B13E03">
        <w:rPr>
          <w:i/>
          <w:color w:val="FF0000"/>
          <w:sz w:val="20"/>
          <w:szCs w:val="20"/>
        </w:rPr>
        <w:t>Toy</w:t>
      </w:r>
      <w:r>
        <w:rPr>
          <w:i/>
          <w:color w:val="FF0000"/>
          <w:sz w:val="20"/>
          <w:szCs w:val="20"/>
        </w:rPr>
        <w:t xml:space="preserve"> </w:t>
      </w:r>
      <w:r>
        <w:rPr>
          <w:sz w:val="20"/>
          <w:szCs w:val="20"/>
        </w:rPr>
        <w:t>criteria (</w:t>
      </w:r>
      <w:r w:rsidRPr="00C32BB0">
        <w:rPr>
          <w:sz w:val="20"/>
          <w:szCs w:val="20"/>
        </w:rPr>
        <w:t xml:space="preserve">Does prohibited speech go to ‘core’ of underlying purposes of </w:t>
      </w:r>
      <w:proofErr w:type="spellStart"/>
      <w:r w:rsidRPr="00C32BB0">
        <w:rPr>
          <w:sz w:val="20"/>
          <w:szCs w:val="20"/>
        </w:rPr>
        <w:t>FoE</w:t>
      </w:r>
      <w:proofErr w:type="spellEnd"/>
      <w:r>
        <w:rPr>
          <w:sz w:val="20"/>
          <w:szCs w:val="20"/>
        </w:rPr>
        <w:t>)</w:t>
      </w:r>
    </w:p>
    <w:p w14:paraId="6AC89606" w14:textId="5DE88054" w:rsidR="002F6E9A" w:rsidRPr="00C32BB0" w:rsidRDefault="002F6E9A" w:rsidP="00CD0638">
      <w:pPr>
        <w:pStyle w:val="ListParagraph"/>
        <w:numPr>
          <w:ilvl w:val="3"/>
          <w:numId w:val="4"/>
        </w:numPr>
        <w:ind w:left="1701" w:hanging="283"/>
        <w:rPr>
          <w:sz w:val="20"/>
          <w:szCs w:val="20"/>
        </w:rPr>
      </w:pPr>
      <w:r>
        <w:rPr>
          <w:b/>
          <w:sz w:val="20"/>
          <w:szCs w:val="20"/>
        </w:rPr>
        <w:t>Truth</w:t>
      </w:r>
      <w:r w:rsidR="001B4B99">
        <w:rPr>
          <w:b/>
          <w:sz w:val="20"/>
          <w:szCs w:val="20"/>
        </w:rPr>
        <w:t xml:space="preserve"> </w:t>
      </w:r>
      <w:r w:rsidR="001B4B99">
        <w:rPr>
          <w:sz w:val="20"/>
          <w:szCs w:val="20"/>
        </w:rPr>
        <w:t>(</w:t>
      </w:r>
      <w:proofErr w:type="spellStart"/>
      <w:r w:rsidR="001B4B99">
        <w:rPr>
          <w:i/>
          <w:color w:val="FF0000"/>
          <w:sz w:val="20"/>
          <w:szCs w:val="20"/>
        </w:rPr>
        <w:t>Keegstra</w:t>
      </w:r>
      <w:proofErr w:type="spellEnd"/>
      <w:r w:rsidR="001B4B99">
        <w:rPr>
          <w:sz w:val="20"/>
          <w:szCs w:val="20"/>
        </w:rPr>
        <w:t xml:space="preserve"> </w:t>
      </w:r>
      <w:r w:rsidR="001B4B99">
        <w:rPr>
          <w:rFonts w:ascii="Zapf Dingbats" w:hAnsi="Zapf Dingbats"/>
          <w:sz w:val="20"/>
          <w:szCs w:val="20"/>
        </w:rPr>
        <w:t>✗</w:t>
      </w:r>
      <w:r w:rsidR="001B4B99">
        <w:rPr>
          <w:sz w:val="20"/>
          <w:szCs w:val="20"/>
        </w:rPr>
        <w:t>,</w:t>
      </w:r>
      <w:r w:rsidR="001B4B99">
        <w:rPr>
          <w:i/>
          <w:color w:val="FF0000"/>
          <w:sz w:val="20"/>
          <w:szCs w:val="20"/>
        </w:rPr>
        <w:t xml:space="preserve"> </w:t>
      </w:r>
      <w:proofErr w:type="spellStart"/>
      <w:r w:rsidR="001B4B99">
        <w:rPr>
          <w:i/>
          <w:color w:val="FF0000"/>
          <w:sz w:val="20"/>
          <w:szCs w:val="20"/>
        </w:rPr>
        <w:t>Whatcott</w:t>
      </w:r>
      <w:proofErr w:type="spellEnd"/>
      <w:r w:rsidR="001B4B99">
        <w:rPr>
          <w:sz w:val="20"/>
          <w:szCs w:val="20"/>
        </w:rPr>
        <w:t xml:space="preserve"> </w:t>
      </w:r>
      <w:r w:rsidR="001B4B99">
        <w:rPr>
          <w:rFonts w:ascii="Zapf Dingbats" w:hAnsi="Zapf Dingbats"/>
          <w:sz w:val="20"/>
          <w:szCs w:val="20"/>
        </w:rPr>
        <w:t>✗</w:t>
      </w:r>
      <w:r w:rsidR="001B4B99">
        <w:rPr>
          <w:sz w:val="20"/>
          <w:szCs w:val="20"/>
        </w:rPr>
        <w:t>)</w:t>
      </w:r>
    </w:p>
    <w:p w14:paraId="2C305D91" w14:textId="00F16838" w:rsidR="002F6E9A" w:rsidRPr="00C32BB0" w:rsidRDefault="002F6E9A" w:rsidP="00CD0638">
      <w:pPr>
        <w:pStyle w:val="ListParagraph"/>
        <w:numPr>
          <w:ilvl w:val="3"/>
          <w:numId w:val="4"/>
        </w:numPr>
        <w:ind w:left="1701" w:hanging="283"/>
        <w:rPr>
          <w:sz w:val="20"/>
          <w:szCs w:val="20"/>
        </w:rPr>
      </w:pPr>
      <w:r>
        <w:rPr>
          <w:b/>
          <w:sz w:val="20"/>
          <w:szCs w:val="20"/>
        </w:rPr>
        <w:t>Participation/democracy</w:t>
      </w:r>
      <w:r w:rsidR="001B4B99">
        <w:rPr>
          <w:sz w:val="20"/>
          <w:szCs w:val="20"/>
        </w:rPr>
        <w:t xml:space="preserve"> (</w:t>
      </w:r>
      <w:proofErr w:type="spellStart"/>
      <w:r w:rsidR="001B4B99">
        <w:rPr>
          <w:i/>
          <w:color w:val="FF0000"/>
          <w:sz w:val="20"/>
          <w:szCs w:val="20"/>
        </w:rPr>
        <w:t>Guignard</w:t>
      </w:r>
      <w:proofErr w:type="spellEnd"/>
      <w:r w:rsidR="001B4B99">
        <w:rPr>
          <w:sz w:val="20"/>
          <w:szCs w:val="20"/>
        </w:rPr>
        <w:t xml:space="preserve"> </w:t>
      </w:r>
      <w:r w:rsidR="001B4B99">
        <w:rPr>
          <w:rFonts w:ascii="Zapf Dingbats" w:hAnsi="Zapf Dingbats"/>
          <w:sz w:val="20"/>
          <w:szCs w:val="20"/>
        </w:rPr>
        <w:t>✓</w:t>
      </w:r>
      <w:r w:rsidR="001B4B99">
        <w:rPr>
          <w:sz w:val="20"/>
          <w:szCs w:val="20"/>
        </w:rPr>
        <w:t xml:space="preserve">, </w:t>
      </w:r>
      <w:proofErr w:type="spellStart"/>
      <w:r w:rsidR="001B4B99">
        <w:rPr>
          <w:i/>
          <w:color w:val="FF0000"/>
          <w:sz w:val="20"/>
          <w:szCs w:val="20"/>
        </w:rPr>
        <w:t>Keegstra</w:t>
      </w:r>
      <w:proofErr w:type="spellEnd"/>
      <w:r w:rsidR="001B4B99">
        <w:rPr>
          <w:color w:val="FF0000"/>
          <w:sz w:val="20"/>
          <w:szCs w:val="20"/>
        </w:rPr>
        <w:t xml:space="preserve"> </w:t>
      </w:r>
      <w:r w:rsidR="001B4B99">
        <w:rPr>
          <w:rFonts w:ascii="Zapf Dingbats" w:hAnsi="Zapf Dingbats"/>
          <w:sz w:val="20"/>
          <w:szCs w:val="20"/>
        </w:rPr>
        <w:t>✗</w:t>
      </w:r>
      <w:r w:rsidR="001B4B99">
        <w:rPr>
          <w:sz w:val="20"/>
          <w:szCs w:val="20"/>
        </w:rPr>
        <w:t>)</w:t>
      </w:r>
    </w:p>
    <w:p w14:paraId="5682410A" w14:textId="77777777" w:rsidR="002F6E9A" w:rsidRPr="00C32BB0" w:rsidRDefault="002F6E9A" w:rsidP="00CD0638">
      <w:pPr>
        <w:pStyle w:val="ListParagraph"/>
        <w:numPr>
          <w:ilvl w:val="3"/>
          <w:numId w:val="4"/>
        </w:numPr>
        <w:ind w:left="1701" w:hanging="283"/>
        <w:rPr>
          <w:sz w:val="20"/>
          <w:szCs w:val="20"/>
        </w:rPr>
      </w:pPr>
      <w:r>
        <w:rPr>
          <w:b/>
          <w:sz w:val="20"/>
          <w:szCs w:val="20"/>
        </w:rPr>
        <w:t>S</w:t>
      </w:r>
      <w:r w:rsidRPr="00C32BB0">
        <w:rPr>
          <w:b/>
          <w:sz w:val="20"/>
          <w:szCs w:val="20"/>
        </w:rPr>
        <w:t>elf-fulfillment</w:t>
      </w:r>
    </w:p>
    <w:p w14:paraId="5E0613C4" w14:textId="1BC457D6" w:rsidR="002F6E9A" w:rsidRDefault="00D72095" w:rsidP="00CD0638">
      <w:pPr>
        <w:pStyle w:val="ListParagraph"/>
        <w:numPr>
          <w:ilvl w:val="2"/>
          <w:numId w:val="4"/>
        </w:numPr>
        <w:ind w:left="1134" w:hanging="283"/>
        <w:rPr>
          <w:sz w:val="20"/>
          <w:szCs w:val="20"/>
        </w:rPr>
      </w:pPr>
      <w:r>
        <w:rPr>
          <w:b/>
          <w:sz w:val="20"/>
          <w:szCs w:val="20"/>
        </w:rPr>
        <w:t xml:space="preserve">Hate </w:t>
      </w:r>
      <w:r>
        <w:rPr>
          <w:sz w:val="20"/>
          <w:szCs w:val="20"/>
        </w:rPr>
        <w:t>(</w:t>
      </w:r>
      <w:proofErr w:type="spellStart"/>
      <w:r w:rsidRPr="00D72095">
        <w:rPr>
          <w:i/>
          <w:color w:val="FF0000"/>
          <w:sz w:val="20"/>
          <w:szCs w:val="20"/>
        </w:rPr>
        <w:t>Keegstra</w:t>
      </w:r>
      <w:proofErr w:type="spellEnd"/>
      <w:r>
        <w:rPr>
          <w:sz w:val="20"/>
          <w:szCs w:val="20"/>
        </w:rPr>
        <w:t xml:space="preserve">) &amp; </w:t>
      </w:r>
      <w:proofErr w:type="spellStart"/>
      <w:r>
        <w:rPr>
          <w:b/>
          <w:sz w:val="20"/>
          <w:szCs w:val="20"/>
        </w:rPr>
        <w:t>Comm’</w:t>
      </w:r>
      <w:r w:rsidR="002F6E9A" w:rsidRPr="00D72095">
        <w:rPr>
          <w:b/>
          <w:sz w:val="20"/>
          <w:szCs w:val="20"/>
        </w:rPr>
        <w:t>l</w:t>
      </w:r>
      <w:proofErr w:type="spellEnd"/>
      <w:r w:rsidR="002F6E9A" w:rsidRPr="00A5288D">
        <w:rPr>
          <w:b/>
          <w:sz w:val="20"/>
          <w:szCs w:val="20"/>
        </w:rPr>
        <w:t xml:space="preserve"> speech</w:t>
      </w:r>
      <w:r w:rsidR="002F6E9A">
        <w:rPr>
          <w:sz w:val="20"/>
          <w:szCs w:val="20"/>
        </w:rPr>
        <w:t xml:space="preserve"> of </w:t>
      </w:r>
      <w:r w:rsidR="002F6E9A" w:rsidRPr="00EC39F7">
        <w:rPr>
          <w:i/>
          <w:sz w:val="20"/>
          <w:szCs w:val="20"/>
        </w:rPr>
        <w:t>lower</w:t>
      </w:r>
      <w:r w:rsidR="002F6E9A">
        <w:rPr>
          <w:sz w:val="20"/>
          <w:szCs w:val="20"/>
        </w:rPr>
        <w:t xml:space="preserve"> value (</w:t>
      </w:r>
      <w:r w:rsidR="00D504D8">
        <w:rPr>
          <w:i/>
          <w:color w:val="FF0000"/>
          <w:sz w:val="20"/>
          <w:szCs w:val="20"/>
        </w:rPr>
        <w:t>RJR, JTI</w:t>
      </w:r>
      <w:r w:rsidR="002F6E9A">
        <w:rPr>
          <w:i/>
          <w:color w:val="FF0000"/>
          <w:sz w:val="20"/>
          <w:szCs w:val="20"/>
        </w:rPr>
        <w:t>, Irwin Toy</w:t>
      </w:r>
      <w:r w:rsidR="002F6E9A">
        <w:rPr>
          <w:sz w:val="20"/>
          <w:szCs w:val="20"/>
        </w:rPr>
        <w:t>),</w:t>
      </w:r>
      <w:r>
        <w:rPr>
          <w:sz w:val="20"/>
          <w:szCs w:val="20"/>
        </w:rPr>
        <w:t xml:space="preserve"> further from core of </w:t>
      </w:r>
      <w:proofErr w:type="spellStart"/>
      <w:r>
        <w:rPr>
          <w:sz w:val="20"/>
          <w:szCs w:val="20"/>
        </w:rPr>
        <w:t>prot’n</w:t>
      </w:r>
      <w:proofErr w:type="spellEnd"/>
      <w:r w:rsidR="002F6E9A">
        <w:rPr>
          <w:sz w:val="20"/>
          <w:szCs w:val="20"/>
        </w:rPr>
        <w:t xml:space="preserve"> of </w:t>
      </w:r>
      <w:proofErr w:type="spellStart"/>
      <w:r w:rsidR="002F6E9A">
        <w:rPr>
          <w:sz w:val="20"/>
          <w:szCs w:val="20"/>
        </w:rPr>
        <w:t>FoE</w:t>
      </w:r>
      <w:proofErr w:type="spellEnd"/>
    </w:p>
    <w:p w14:paraId="2A313F10" w14:textId="77777777" w:rsidR="002F6E9A" w:rsidRDefault="002F6E9A" w:rsidP="00CD0638">
      <w:pPr>
        <w:pStyle w:val="ListParagraph"/>
        <w:numPr>
          <w:ilvl w:val="2"/>
          <w:numId w:val="4"/>
        </w:numPr>
        <w:ind w:left="1134" w:hanging="283"/>
        <w:rPr>
          <w:sz w:val="20"/>
          <w:szCs w:val="20"/>
        </w:rPr>
      </w:pPr>
      <w:r>
        <w:rPr>
          <w:sz w:val="20"/>
          <w:szCs w:val="20"/>
        </w:rPr>
        <w:t>C</w:t>
      </w:r>
      <w:r w:rsidRPr="006D1187">
        <w:rPr>
          <w:sz w:val="20"/>
          <w:szCs w:val="20"/>
        </w:rPr>
        <w:t>loser fit to</w:t>
      </w:r>
      <w:r>
        <w:rPr>
          <w:sz w:val="20"/>
          <w:szCs w:val="20"/>
        </w:rPr>
        <w:t xml:space="preserve"> those </w:t>
      </w:r>
      <w:r w:rsidRPr="00880C23">
        <w:rPr>
          <w:sz w:val="20"/>
          <w:szCs w:val="20"/>
          <w:u w:val="single"/>
        </w:rPr>
        <w:t>3 underlying purposes</w:t>
      </w:r>
      <w:r w:rsidRPr="006D1187">
        <w:rPr>
          <w:sz w:val="20"/>
          <w:szCs w:val="20"/>
        </w:rPr>
        <w:t xml:space="preserve"> of speech means it better serves values </w:t>
      </w:r>
      <w:r w:rsidRPr="00EF4207">
        <w:rPr>
          <w:sz w:val="20"/>
          <w:szCs w:val="20"/>
        </w:rPr>
        <w:sym w:font="Wingdings" w:char="F0E0"/>
      </w:r>
      <w:r w:rsidRPr="006D1187">
        <w:rPr>
          <w:sz w:val="20"/>
          <w:szCs w:val="20"/>
        </w:rPr>
        <w:t xml:space="preserve"> higher bar for government to met to justify restriction</w:t>
      </w:r>
    </w:p>
    <w:p w14:paraId="3E4D2221" w14:textId="77777777" w:rsidR="002F6E9A" w:rsidRDefault="002F6E9A" w:rsidP="00187439">
      <w:pPr>
        <w:pStyle w:val="ListParagraph"/>
        <w:numPr>
          <w:ilvl w:val="3"/>
          <w:numId w:val="17"/>
        </w:numPr>
        <w:ind w:left="1701" w:hanging="283"/>
        <w:rPr>
          <w:sz w:val="20"/>
          <w:szCs w:val="20"/>
        </w:rPr>
      </w:pPr>
      <w:r>
        <w:rPr>
          <w:i/>
          <w:color w:val="FF0000"/>
          <w:sz w:val="20"/>
          <w:szCs w:val="20"/>
        </w:rPr>
        <w:t>RJR McDonald</w:t>
      </w:r>
      <w:r>
        <w:rPr>
          <w:sz w:val="20"/>
          <w:szCs w:val="20"/>
        </w:rPr>
        <w:t xml:space="preserve"> </w:t>
      </w:r>
      <w:r w:rsidRPr="003D37A8">
        <w:rPr>
          <w:sz w:val="20"/>
          <w:szCs w:val="20"/>
        </w:rPr>
        <w:sym w:font="Wingdings" w:char="F0E0"/>
      </w:r>
      <w:r>
        <w:rPr>
          <w:sz w:val="20"/>
          <w:szCs w:val="20"/>
        </w:rPr>
        <w:t xml:space="preserve"> </w:t>
      </w:r>
      <w:proofErr w:type="spellStart"/>
      <w:r>
        <w:rPr>
          <w:sz w:val="20"/>
          <w:szCs w:val="20"/>
        </w:rPr>
        <w:t>McLachlin</w:t>
      </w:r>
      <w:proofErr w:type="spellEnd"/>
      <w:r>
        <w:rPr>
          <w:sz w:val="20"/>
          <w:szCs w:val="20"/>
        </w:rPr>
        <w:t xml:space="preserve"> says value of speech being limited is </w:t>
      </w:r>
      <w:r w:rsidRPr="004B25CE">
        <w:rPr>
          <w:b/>
          <w:sz w:val="20"/>
          <w:szCs w:val="20"/>
        </w:rPr>
        <w:t>high</w:t>
      </w:r>
      <w:r>
        <w:rPr>
          <w:sz w:val="20"/>
          <w:szCs w:val="20"/>
        </w:rPr>
        <w:t xml:space="preserve"> (can promote consumer decision making); </w:t>
      </w:r>
      <w:proofErr w:type="spellStart"/>
      <w:r>
        <w:rPr>
          <w:sz w:val="20"/>
          <w:szCs w:val="20"/>
        </w:rPr>
        <w:t>LaForest</w:t>
      </w:r>
      <w:proofErr w:type="spellEnd"/>
      <w:r>
        <w:rPr>
          <w:sz w:val="20"/>
          <w:szCs w:val="20"/>
        </w:rPr>
        <w:t xml:space="preserve"> J dissenting says low (harm engendered, profit motive, puts speech far from ‘core’ of </w:t>
      </w:r>
      <w:proofErr w:type="spellStart"/>
      <w:r>
        <w:rPr>
          <w:sz w:val="20"/>
          <w:szCs w:val="20"/>
        </w:rPr>
        <w:t>FoE</w:t>
      </w:r>
      <w:proofErr w:type="spellEnd"/>
      <w:r>
        <w:rPr>
          <w:sz w:val="20"/>
          <w:szCs w:val="20"/>
        </w:rPr>
        <w:t xml:space="preserve"> values)</w:t>
      </w:r>
    </w:p>
    <w:p w14:paraId="3023133F" w14:textId="77777777" w:rsidR="002F6E9A" w:rsidRDefault="002F6E9A" w:rsidP="00187439">
      <w:pPr>
        <w:pStyle w:val="ListParagraph"/>
        <w:numPr>
          <w:ilvl w:val="3"/>
          <w:numId w:val="18"/>
        </w:numPr>
        <w:ind w:left="1701" w:hanging="283"/>
        <w:rPr>
          <w:sz w:val="20"/>
          <w:szCs w:val="20"/>
        </w:rPr>
      </w:pPr>
      <w:proofErr w:type="spellStart"/>
      <w:r>
        <w:rPr>
          <w:i/>
          <w:color w:val="FF0000"/>
          <w:sz w:val="20"/>
          <w:szCs w:val="20"/>
        </w:rPr>
        <w:t>Keegstra</w:t>
      </w:r>
      <w:proofErr w:type="spellEnd"/>
      <w:r>
        <w:rPr>
          <w:color w:val="FF0000"/>
          <w:sz w:val="20"/>
          <w:szCs w:val="20"/>
        </w:rPr>
        <w:t xml:space="preserve"> </w:t>
      </w:r>
      <w:r w:rsidRPr="004B25CE">
        <w:rPr>
          <w:sz w:val="20"/>
          <w:szCs w:val="20"/>
        </w:rPr>
        <w:sym w:font="Wingdings" w:char="F0E0"/>
      </w:r>
      <w:r>
        <w:rPr>
          <w:sz w:val="20"/>
          <w:szCs w:val="20"/>
        </w:rPr>
        <w:t xml:space="preserve"> Degrading anti-Semitic speech of very </w:t>
      </w:r>
      <w:r>
        <w:rPr>
          <w:b/>
          <w:sz w:val="20"/>
          <w:szCs w:val="20"/>
        </w:rPr>
        <w:t>low</w:t>
      </w:r>
      <w:r>
        <w:rPr>
          <w:sz w:val="20"/>
          <w:szCs w:val="20"/>
        </w:rPr>
        <w:t xml:space="preserve"> value; actually promotes </w:t>
      </w:r>
      <w:r>
        <w:rPr>
          <w:i/>
          <w:sz w:val="20"/>
          <w:szCs w:val="20"/>
        </w:rPr>
        <w:t>untruths</w:t>
      </w:r>
      <w:r>
        <w:rPr>
          <w:sz w:val="20"/>
          <w:szCs w:val="20"/>
        </w:rPr>
        <w:t xml:space="preserve"> (antithetical to criteria of purposes for protecting speech: undermines search for </w:t>
      </w:r>
      <w:r w:rsidRPr="002F2FA5">
        <w:rPr>
          <w:b/>
          <w:sz w:val="20"/>
          <w:szCs w:val="20"/>
        </w:rPr>
        <w:t>truth</w:t>
      </w:r>
      <w:r>
        <w:rPr>
          <w:sz w:val="20"/>
          <w:szCs w:val="20"/>
        </w:rPr>
        <w:t xml:space="preserve">, promotes ideas </w:t>
      </w:r>
      <w:proofErr w:type="spellStart"/>
      <w:r>
        <w:rPr>
          <w:sz w:val="20"/>
          <w:szCs w:val="20"/>
        </w:rPr>
        <w:t>anathemic</w:t>
      </w:r>
      <w:proofErr w:type="spellEnd"/>
      <w:r>
        <w:rPr>
          <w:sz w:val="20"/>
          <w:szCs w:val="20"/>
        </w:rPr>
        <w:t xml:space="preserve"> to </w:t>
      </w:r>
      <w:r w:rsidRPr="002F2FA5">
        <w:rPr>
          <w:b/>
          <w:sz w:val="20"/>
          <w:szCs w:val="20"/>
        </w:rPr>
        <w:t>democracy</w:t>
      </w:r>
      <w:r>
        <w:rPr>
          <w:sz w:val="20"/>
          <w:szCs w:val="20"/>
        </w:rPr>
        <w:t xml:space="preserve"> values)</w:t>
      </w:r>
    </w:p>
    <w:p w14:paraId="4CA627C3" w14:textId="77777777" w:rsidR="002F6E9A" w:rsidRDefault="002F6E9A" w:rsidP="00187439">
      <w:pPr>
        <w:pStyle w:val="ListParagraph"/>
        <w:numPr>
          <w:ilvl w:val="3"/>
          <w:numId w:val="18"/>
        </w:numPr>
        <w:ind w:left="1701" w:hanging="283"/>
        <w:rPr>
          <w:sz w:val="20"/>
          <w:szCs w:val="20"/>
        </w:rPr>
      </w:pPr>
      <w:proofErr w:type="spellStart"/>
      <w:r>
        <w:rPr>
          <w:i/>
          <w:color w:val="FF0000"/>
          <w:sz w:val="20"/>
          <w:szCs w:val="20"/>
        </w:rPr>
        <w:t>Whatcott</w:t>
      </w:r>
      <w:proofErr w:type="spellEnd"/>
      <w:r>
        <w:rPr>
          <w:color w:val="FF0000"/>
          <w:sz w:val="20"/>
          <w:szCs w:val="20"/>
        </w:rPr>
        <w:t xml:space="preserve"> </w:t>
      </w:r>
      <w:r>
        <w:rPr>
          <w:sz w:val="20"/>
          <w:szCs w:val="20"/>
        </w:rPr>
        <w:t xml:space="preserve"> </w:t>
      </w:r>
      <w:r w:rsidRPr="00762988">
        <w:rPr>
          <w:sz w:val="20"/>
          <w:szCs w:val="20"/>
        </w:rPr>
        <w:sym w:font="Wingdings" w:char="F0E0"/>
      </w:r>
      <w:r>
        <w:rPr>
          <w:sz w:val="20"/>
          <w:szCs w:val="20"/>
        </w:rPr>
        <w:t xml:space="preserve"> Hate speech impedes values underlying </w:t>
      </w:r>
      <w:proofErr w:type="spellStart"/>
      <w:r>
        <w:rPr>
          <w:sz w:val="20"/>
          <w:szCs w:val="20"/>
        </w:rPr>
        <w:t>FoE</w:t>
      </w:r>
      <w:proofErr w:type="spellEnd"/>
      <w:r>
        <w:rPr>
          <w:sz w:val="20"/>
          <w:szCs w:val="20"/>
        </w:rPr>
        <w:t xml:space="preserve">; doesn’t promote truth, democracy, dialogue, is actually antithetical to those objectives; </w:t>
      </w:r>
      <w:r>
        <w:rPr>
          <w:b/>
          <w:sz w:val="20"/>
          <w:szCs w:val="20"/>
        </w:rPr>
        <w:t>low</w:t>
      </w:r>
      <w:r>
        <w:rPr>
          <w:sz w:val="20"/>
          <w:szCs w:val="20"/>
        </w:rPr>
        <w:t xml:space="preserve"> value</w:t>
      </w:r>
    </w:p>
    <w:p w14:paraId="1D502F72" w14:textId="77777777" w:rsidR="002F6E9A" w:rsidRPr="000D2EDA" w:rsidRDefault="002F6E9A" w:rsidP="00CD0638">
      <w:pPr>
        <w:pStyle w:val="ListParagraph"/>
        <w:numPr>
          <w:ilvl w:val="1"/>
          <w:numId w:val="4"/>
        </w:numPr>
        <w:ind w:left="567" w:hanging="283"/>
        <w:rPr>
          <w:sz w:val="20"/>
          <w:szCs w:val="20"/>
          <w:u w:val="single"/>
        </w:rPr>
      </w:pPr>
      <w:r w:rsidRPr="00EF4207">
        <w:rPr>
          <w:sz w:val="20"/>
          <w:szCs w:val="20"/>
          <w:u w:val="single"/>
        </w:rPr>
        <w:t>Protection of Vulnerable Groups</w:t>
      </w:r>
    </w:p>
    <w:p w14:paraId="2838E675" w14:textId="77777777" w:rsidR="002F6E9A" w:rsidRPr="00812678" w:rsidRDefault="002F6E9A" w:rsidP="00CD0638">
      <w:pPr>
        <w:pStyle w:val="ListParagraph"/>
        <w:numPr>
          <w:ilvl w:val="2"/>
          <w:numId w:val="4"/>
        </w:numPr>
        <w:ind w:left="1134" w:hanging="283"/>
        <w:rPr>
          <w:sz w:val="20"/>
          <w:szCs w:val="20"/>
          <w:u w:val="single"/>
        </w:rPr>
      </w:pPr>
      <w:r>
        <w:rPr>
          <w:sz w:val="20"/>
          <w:szCs w:val="20"/>
        </w:rPr>
        <w:t xml:space="preserve">Easier for </w:t>
      </w:r>
      <w:proofErr w:type="spellStart"/>
      <w:r>
        <w:rPr>
          <w:sz w:val="20"/>
          <w:szCs w:val="20"/>
        </w:rPr>
        <w:t>gov</w:t>
      </w:r>
      <w:proofErr w:type="spellEnd"/>
      <w:r>
        <w:rPr>
          <w:sz w:val="20"/>
          <w:szCs w:val="20"/>
        </w:rPr>
        <w:t xml:space="preserve"> to justify </w:t>
      </w:r>
      <w:proofErr w:type="spellStart"/>
      <w:r>
        <w:rPr>
          <w:sz w:val="20"/>
          <w:szCs w:val="20"/>
        </w:rPr>
        <w:t>FoE</w:t>
      </w:r>
      <w:proofErr w:type="spellEnd"/>
      <w:r>
        <w:rPr>
          <w:sz w:val="20"/>
          <w:szCs w:val="20"/>
        </w:rPr>
        <w:t xml:space="preserve"> restriction if it is necessary in order to protect a VG (this is court’s </w:t>
      </w:r>
      <w:r w:rsidRPr="004D1F0D">
        <w:rPr>
          <w:color w:val="3366FF"/>
          <w:sz w:val="20"/>
          <w:szCs w:val="20"/>
        </w:rPr>
        <w:t>social democratic impulse</w:t>
      </w:r>
      <w:r>
        <w:rPr>
          <w:sz w:val="20"/>
          <w:szCs w:val="20"/>
        </w:rPr>
        <w:t xml:space="preserve">, </w:t>
      </w:r>
      <w:proofErr w:type="spellStart"/>
      <w:r>
        <w:rPr>
          <w:sz w:val="20"/>
          <w:szCs w:val="20"/>
        </w:rPr>
        <w:t>gov</w:t>
      </w:r>
      <w:proofErr w:type="spellEnd"/>
      <w:r>
        <w:rPr>
          <w:sz w:val="20"/>
          <w:szCs w:val="20"/>
        </w:rPr>
        <w:t xml:space="preserve"> as friend, responsibility to even out, promote equality)</w:t>
      </w:r>
    </w:p>
    <w:p w14:paraId="29EDD944" w14:textId="34507DF4" w:rsidR="002F6E9A" w:rsidRPr="00813507" w:rsidRDefault="002F6E9A" w:rsidP="00187439">
      <w:pPr>
        <w:pStyle w:val="ListParagraph"/>
        <w:numPr>
          <w:ilvl w:val="3"/>
          <w:numId w:val="19"/>
        </w:numPr>
        <w:ind w:left="1701" w:hanging="283"/>
        <w:rPr>
          <w:sz w:val="20"/>
          <w:szCs w:val="20"/>
          <w:u w:val="single"/>
        </w:rPr>
      </w:pPr>
      <w:proofErr w:type="spellStart"/>
      <w:r>
        <w:rPr>
          <w:i/>
          <w:color w:val="FF0000"/>
          <w:sz w:val="20"/>
          <w:szCs w:val="20"/>
        </w:rPr>
        <w:t>Keegstra</w:t>
      </w:r>
      <w:proofErr w:type="spellEnd"/>
      <w:r>
        <w:rPr>
          <w:sz w:val="20"/>
          <w:szCs w:val="20"/>
        </w:rPr>
        <w:t xml:space="preserve"> </w:t>
      </w:r>
      <w:r w:rsidRPr="00812678">
        <w:rPr>
          <w:sz w:val="20"/>
          <w:szCs w:val="20"/>
        </w:rPr>
        <w:sym w:font="Wingdings" w:char="F0E0"/>
      </w:r>
      <w:r>
        <w:rPr>
          <w:sz w:val="20"/>
          <w:szCs w:val="20"/>
        </w:rPr>
        <w:t xml:space="preserve"> Engaged on </w:t>
      </w:r>
      <w:r w:rsidR="00EC39F7">
        <w:rPr>
          <w:sz w:val="20"/>
          <w:szCs w:val="20"/>
        </w:rPr>
        <w:t xml:space="preserve">both </w:t>
      </w:r>
      <w:r>
        <w:rPr>
          <w:sz w:val="20"/>
          <w:szCs w:val="20"/>
        </w:rPr>
        <w:t xml:space="preserve">speaker’s side and those being targeted (s. 15), but more authority to </w:t>
      </w:r>
      <w:proofErr w:type="spellStart"/>
      <w:r>
        <w:rPr>
          <w:sz w:val="20"/>
          <w:szCs w:val="20"/>
        </w:rPr>
        <w:t>gov’s</w:t>
      </w:r>
      <w:proofErr w:type="spellEnd"/>
      <w:r>
        <w:rPr>
          <w:sz w:val="20"/>
          <w:szCs w:val="20"/>
        </w:rPr>
        <w:t xml:space="preserve"> side (s. 27 multiculturalism</w:t>
      </w:r>
      <w:r w:rsidR="00EC39F7">
        <w:rPr>
          <w:sz w:val="20"/>
          <w:szCs w:val="20"/>
        </w:rPr>
        <w:t xml:space="preserve">: </w:t>
      </w:r>
      <w:r w:rsidR="00EC39F7">
        <w:rPr>
          <w:b/>
          <w:sz w:val="20"/>
          <w:szCs w:val="20"/>
        </w:rPr>
        <w:t>Jews</w:t>
      </w:r>
      <w:r>
        <w:rPr>
          <w:sz w:val="20"/>
          <w:szCs w:val="20"/>
        </w:rPr>
        <w:t>)</w:t>
      </w:r>
    </w:p>
    <w:p w14:paraId="24B4D97A" w14:textId="77777777" w:rsidR="002F6E9A" w:rsidRPr="00D13A83" w:rsidRDefault="002F6E9A" w:rsidP="00187439">
      <w:pPr>
        <w:pStyle w:val="ListParagraph"/>
        <w:numPr>
          <w:ilvl w:val="3"/>
          <w:numId w:val="19"/>
        </w:numPr>
        <w:ind w:left="1701" w:hanging="283"/>
        <w:rPr>
          <w:sz w:val="20"/>
          <w:szCs w:val="20"/>
          <w:u w:val="single"/>
        </w:rPr>
      </w:pPr>
      <w:r>
        <w:rPr>
          <w:i/>
          <w:color w:val="FF0000"/>
          <w:sz w:val="20"/>
          <w:szCs w:val="20"/>
        </w:rPr>
        <w:t xml:space="preserve">Butler </w:t>
      </w:r>
      <w:r w:rsidRPr="00813507">
        <w:rPr>
          <w:sz w:val="20"/>
          <w:szCs w:val="20"/>
        </w:rPr>
        <w:sym w:font="Wingdings" w:char="F0E0"/>
      </w:r>
      <w:r>
        <w:rPr>
          <w:sz w:val="20"/>
          <w:szCs w:val="20"/>
        </w:rPr>
        <w:t xml:space="preserve"> This is about subjugation of/harm to </w:t>
      </w:r>
      <w:r w:rsidRPr="00EC39F7">
        <w:rPr>
          <w:b/>
          <w:sz w:val="20"/>
          <w:szCs w:val="20"/>
        </w:rPr>
        <w:t>women</w:t>
      </w:r>
      <w:r>
        <w:rPr>
          <w:sz w:val="20"/>
          <w:szCs w:val="20"/>
        </w:rPr>
        <w:t>, a VG (harm to members of target group women but also influence of society at large = harmful)</w:t>
      </w:r>
    </w:p>
    <w:p w14:paraId="4907D3A5" w14:textId="77777777" w:rsidR="002F6E9A" w:rsidRPr="00D13A83" w:rsidRDefault="002F6E9A" w:rsidP="00187439">
      <w:pPr>
        <w:pStyle w:val="ListParagraph"/>
        <w:numPr>
          <w:ilvl w:val="3"/>
          <w:numId w:val="19"/>
        </w:numPr>
        <w:ind w:left="1701" w:hanging="283"/>
        <w:rPr>
          <w:sz w:val="20"/>
          <w:szCs w:val="20"/>
          <w:u w:val="single"/>
        </w:rPr>
      </w:pPr>
      <w:proofErr w:type="spellStart"/>
      <w:r>
        <w:rPr>
          <w:i/>
          <w:color w:val="FF0000"/>
          <w:sz w:val="20"/>
          <w:szCs w:val="20"/>
        </w:rPr>
        <w:t>Guignard</w:t>
      </w:r>
      <w:proofErr w:type="spellEnd"/>
      <w:r>
        <w:rPr>
          <w:color w:val="FF0000"/>
          <w:sz w:val="20"/>
          <w:szCs w:val="20"/>
        </w:rPr>
        <w:t xml:space="preserve"> </w:t>
      </w:r>
      <w:r w:rsidRPr="00D13A83">
        <w:rPr>
          <w:sz w:val="20"/>
          <w:szCs w:val="20"/>
        </w:rPr>
        <w:sym w:font="Wingdings" w:char="F0E0"/>
      </w:r>
      <w:r>
        <w:rPr>
          <w:sz w:val="20"/>
          <w:szCs w:val="20"/>
        </w:rPr>
        <w:t xml:space="preserve"> Protection for </w:t>
      </w:r>
      <w:r w:rsidRPr="00EC39F7">
        <w:rPr>
          <w:b/>
          <w:sz w:val="20"/>
          <w:szCs w:val="20"/>
        </w:rPr>
        <w:t>consumers</w:t>
      </w:r>
      <w:r>
        <w:rPr>
          <w:sz w:val="20"/>
          <w:szCs w:val="20"/>
        </w:rPr>
        <w:t>, have less power in “marketplace of ideas”</w:t>
      </w:r>
    </w:p>
    <w:p w14:paraId="4C4F2EDE" w14:textId="77777777" w:rsidR="002F6E9A" w:rsidRPr="00EF4207" w:rsidRDefault="002F6E9A" w:rsidP="00187439">
      <w:pPr>
        <w:pStyle w:val="ListParagraph"/>
        <w:numPr>
          <w:ilvl w:val="3"/>
          <w:numId w:val="19"/>
        </w:numPr>
        <w:ind w:left="1701" w:hanging="283"/>
        <w:rPr>
          <w:sz w:val="20"/>
          <w:szCs w:val="20"/>
          <w:u w:val="single"/>
        </w:rPr>
      </w:pPr>
      <w:r>
        <w:rPr>
          <w:i/>
          <w:color w:val="FF0000"/>
          <w:sz w:val="20"/>
          <w:szCs w:val="20"/>
        </w:rPr>
        <w:t>Irwin Toy</w:t>
      </w:r>
      <w:r>
        <w:rPr>
          <w:color w:val="FF0000"/>
          <w:sz w:val="20"/>
          <w:szCs w:val="20"/>
        </w:rPr>
        <w:t xml:space="preserve"> </w:t>
      </w:r>
      <w:r w:rsidRPr="00D13A83">
        <w:rPr>
          <w:sz w:val="20"/>
          <w:szCs w:val="20"/>
        </w:rPr>
        <w:sym w:font="Wingdings" w:char="F0E0"/>
      </w:r>
      <w:r>
        <w:rPr>
          <w:sz w:val="20"/>
          <w:szCs w:val="20"/>
        </w:rPr>
        <w:t xml:space="preserve"> Protection of </w:t>
      </w:r>
      <w:r w:rsidRPr="00EC39F7">
        <w:rPr>
          <w:b/>
          <w:sz w:val="20"/>
          <w:szCs w:val="20"/>
        </w:rPr>
        <w:t>children</w:t>
      </w:r>
      <w:r>
        <w:rPr>
          <w:sz w:val="20"/>
          <w:szCs w:val="20"/>
        </w:rPr>
        <w:t xml:space="preserve"> (vulnerable w/ respect to speech at issue)</w:t>
      </w:r>
    </w:p>
    <w:p w14:paraId="14C5D0E5" w14:textId="77777777" w:rsidR="002F6E9A" w:rsidRPr="000D2EDA" w:rsidRDefault="002F6E9A" w:rsidP="00CD0638">
      <w:pPr>
        <w:pStyle w:val="ListParagraph"/>
        <w:numPr>
          <w:ilvl w:val="1"/>
          <w:numId w:val="4"/>
        </w:numPr>
        <w:ind w:left="567" w:hanging="283"/>
        <w:rPr>
          <w:sz w:val="20"/>
          <w:szCs w:val="20"/>
          <w:u w:val="single"/>
        </w:rPr>
      </w:pPr>
      <w:r>
        <w:rPr>
          <w:sz w:val="20"/>
          <w:szCs w:val="20"/>
          <w:u w:val="single"/>
        </w:rPr>
        <w:t>Nature of Law</w:t>
      </w:r>
      <w:r>
        <w:rPr>
          <w:sz w:val="20"/>
          <w:szCs w:val="20"/>
        </w:rPr>
        <w:t xml:space="preserve"> – balancing interests or being sole antagonist of individual?</w:t>
      </w:r>
    </w:p>
    <w:p w14:paraId="03EB974B" w14:textId="77777777" w:rsidR="002F6E9A" w:rsidRPr="00E94841" w:rsidRDefault="002F6E9A" w:rsidP="00CD0638">
      <w:pPr>
        <w:pStyle w:val="ListParagraph"/>
        <w:numPr>
          <w:ilvl w:val="2"/>
          <w:numId w:val="4"/>
        </w:numPr>
        <w:ind w:left="1134" w:hanging="283"/>
        <w:rPr>
          <w:sz w:val="20"/>
          <w:szCs w:val="20"/>
          <w:u w:val="single"/>
        </w:rPr>
      </w:pPr>
      <w:r>
        <w:rPr>
          <w:b/>
          <w:sz w:val="20"/>
          <w:szCs w:val="20"/>
        </w:rPr>
        <w:t xml:space="preserve">Regulatory? </w:t>
      </w:r>
      <w:r w:rsidRPr="00A51ED7">
        <w:rPr>
          <w:b/>
          <w:sz w:val="20"/>
          <w:szCs w:val="20"/>
        </w:rPr>
        <w:sym w:font="Wingdings" w:char="F0E0"/>
      </w:r>
      <w:r>
        <w:rPr>
          <w:sz w:val="20"/>
          <w:szCs w:val="20"/>
        </w:rPr>
        <w:t xml:space="preserve"> Balancing competing interests (difficult policy choices), court will be </w:t>
      </w:r>
      <w:r w:rsidRPr="0075534B">
        <w:rPr>
          <w:sz w:val="20"/>
          <w:szCs w:val="20"/>
        </w:rPr>
        <w:t>more deferential</w:t>
      </w:r>
      <w:r>
        <w:rPr>
          <w:sz w:val="20"/>
          <w:szCs w:val="20"/>
        </w:rPr>
        <w:t xml:space="preserve"> to government, won’t raise bar as high for s. 1, less rigorous application</w:t>
      </w:r>
    </w:p>
    <w:p w14:paraId="0017D145" w14:textId="77777777" w:rsidR="002F6E9A" w:rsidRPr="00CB6AB1" w:rsidRDefault="002F6E9A" w:rsidP="00C83CCE">
      <w:pPr>
        <w:pStyle w:val="ListParagraph"/>
        <w:numPr>
          <w:ilvl w:val="3"/>
          <w:numId w:val="46"/>
        </w:numPr>
        <w:ind w:left="1701" w:hanging="283"/>
        <w:rPr>
          <w:sz w:val="20"/>
          <w:szCs w:val="20"/>
          <w:u w:val="single"/>
        </w:rPr>
      </w:pPr>
      <w:r>
        <w:rPr>
          <w:i/>
          <w:color w:val="FF0000"/>
          <w:sz w:val="20"/>
          <w:szCs w:val="20"/>
        </w:rPr>
        <w:t>Irwin Toy</w:t>
      </w:r>
      <w:r>
        <w:rPr>
          <w:sz w:val="20"/>
          <w:szCs w:val="20"/>
        </w:rPr>
        <w:t xml:space="preserve"> – Legislature trying to balance interests; restricts ads aimed at kids; </w:t>
      </w:r>
      <w:proofErr w:type="spellStart"/>
      <w:r>
        <w:rPr>
          <w:sz w:val="20"/>
          <w:szCs w:val="20"/>
        </w:rPr>
        <w:t>gov</w:t>
      </w:r>
      <w:proofErr w:type="spellEnd"/>
      <w:r>
        <w:rPr>
          <w:sz w:val="20"/>
          <w:szCs w:val="20"/>
        </w:rPr>
        <w:t xml:space="preserve"> makes call, court’s call is no better (</w:t>
      </w:r>
      <w:proofErr w:type="spellStart"/>
      <w:r>
        <w:rPr>
          <w:sz w:val="20"/>
          <w:szCs w:val="20"/>
        </w:rPr>
        <w:t>gov’s</w:t>
      </w:r>
      <w:proofErr w:type="spellEnd"/>
      <w:r>
        <w:rPr>
          <w:sz w:val="20"/>
          <w:szCs w:val="20"/>
        </w:rPr>
        <w:t xml:space="preserve"> is more informed: social </w:t>
      </w:r>
      <w:proofErr w:type="spellStart"/>
      <w:r>
        <w:rPr>
          <w:sz w:val="20"/>
          <w:szCs w:val="20"/>
        </w:rPr>
        <w:t>sci</w:t>
      </w:r>
      <w:proofErr w:type="spellEnd"/>
      <w:r>
        <w:rPr>
          <w:sz w:val="20"/>
          <w:szCs w:val="20"/>
        </w:rPr>
        <w:t xml:space="preserve"> evidence) and leg’s decision has democratic accountability so makes more sense that </w:t>
      </w:r>
      <w:proofErr w:type="spellStart"/>
      <w:r>
        <w:rPr>
          <w:sz w:val="20"/>
          <w:szCs w:val="20"/>
        </w:rPr>
        <w:t>gov</w:t>
      </w:r>
      <w:proofErr w:type="spellEnd"/>
      <w:r>
        <w:rPr>
          <w:sz w:val="20"/>
          <w:szCs w:val="20"/>
        </w:rPr>
        <w:t xml:space="preserve"> makes call</w:t>
      </w:r>
    </w:p>
    <w:p w14:paraId="2CC4004F" w14:textId="77777777" w:rsidR="002F6E9A" w:rsidRPr="00CB6AB1" w:rsidRDefault="002F6E9A" w:rsidP="00C83CCE">
      <w:pPr>
        <w:pStyle w:val="ListParagraph"/>
        <w:numPr>
          <w:ilvl w:val="3"/>
          <w:numId w:val="46"/>
        </w:numPr>
        <w:ind w:left="1701" w:hanging="283"/>
        <w:rPr>
          <w:sz w:val="20"/>
          <w:szCs w:val="20"/>
          <w:u w:val="single"/>
        </w:rPr>
      </w:pPr>
      <w:r>
        <w:rPr>
          <w:i/>
          <w:color w:val="FF0000"/>
          <w:sz w:val="20"/>
          <w:szCs w:val="20"/>
        </w:rPr>
        <w:t>RJR McDonald</w:t>
      </w:r>
      <w:r>
        <w:rPr>
          <w:color w:val="FF0000"/>
          <w:sz w:val="20"/>
          <w:szCs w:val="20"/>
        </w:rPr>
        <w:t xml:space="preserve"> </w:t>
      </w:r>
      <w:r w:rsidRPr="00CB6AB1">
        <w:rPr>
          <w:sz w:val="20"/>
          <w:szCs w:val="20"/>
        </w:rPr>
        <w:t xml:space="preserve">(La Forest J </w:t>
      </w:r>
      <w:r w:rsidRPr="00C83CCE">
        <w:rPr>
          <w:sz w:val="20"/>
          <w:szCs w:val="20"/>
          <w:u w:val="single"/>
        </w:rPr>
        <w:t>dissenting</w:t>
      </w:r>
      <w:r w:rsidRPr="00CB6AB1">
        <w:rPr>
          <w:sz w:val="20"/>
          <w:szCs w:val="20"/>
        </w:rPr>
        <w:t>)</w:t>
      </w:r>
      <w:r>
        <w:rPr>
          <w:sz w:val="20"/>
          <w:szCs w:val="20"/>
        </w:rPr>
        <w:t xml:space="preserve"> </w:t>
      </w:r>
      <w:r w:rsidRPr="00CB6AB1">
        <w:rPr>
          <w:sz w:val="20"/>
          <w:szCs w:val="20"/>
        </w:rPr>
        <w:sym w:font="Wingdings" w:char="F0E0"/>
      </w:r>
      <w:r>
        <w:rPr>
          <w:sz w:val="20"/>
          <w:szCs w:val="20"/>
        </w:rPr>
        <w:t xml:space="preserve"> Parliament balancing interests b/t doing nothing and outright ban on </w:t>
      </w:r>
      <w:proofErr w:type="spellStart"/>
      <w:r>
        <w:rPr>
          <w:sz w:val="20"/>
          <w:szCs w:val="20"/>
        </w:rPr>
        <w:t>manuf</w:t>
      </w:r>
      <w:proofErr w:type="spellEnd"/>
      <w:r>
        <w:rPr>
          <w:sz w:val="20"/>
          <w:szCs w:val="20"/>
        </w:rPr>
        <w:t>/prod; court should defer</w:t>
      </w:r>
    </w:p>
    <w:p w14:paraId="764CB209" w14:textId="77777777" w:rsidR="002F6E9A" w:rsidRPr="006C4AAC" w:rsidRDefault="002F6E9A" w:rsidP="00CD0638">
      <w:pPr>
        <w:pStyle w:val="ListParagraph"/>
        <w:numPr>
          <w:ilvl w:val="2"/>
          <w:numId w:val="4"/>
        </w:numPr>
        <w:ind w:left="1134" w:hanging="283"/>
        <w:rPr>
          <w:sz w:val="20"/>
          <w:szCs w:val="20"/>
          <w:u w:val="single"/>
        </w:rPr>
      </w:pPr>
      <w:r>
        <w:rPr>
          <w:b/>
          <w:sz w:val="20"/>
          <w:szCs w:val="20"/>
        </w:rPr>
        <w:t>Crim law?</w:t>
      </w:r>
      <w:r>
        <w:rPr>
          <w:sz w:val="20"/>
          <w:szCs w:val="20"/>
        </w:rPr>
        <w:t xml:space="preserve"> </w:t>
      </w:r>
      <w:r w:rsidRPr="00A51ED7">
        <w:rPr>
          <w:sz w:val="20"/>
          <w:szCs w:val="20"/>
        </w:rPr>
        <w:sym w:font="Wingdings" w:char="F0E0"/>
      </w:r>
      <w:r>
        <w:rPr>
          <w:sz w:val="20"/>
          <w:szCs w:val="20"/>
        </w:rPr>
        <w:t xml:space="preserve"> State as singular antagonist of individual, targeting/prohibiting behaviour; court will take harder line, more difficult for </w:t>
      </w:r>
      <w:proofErr w:type="spellStart"/>
      <w:r>
        <w:rPr>
          <w:sz w:val="20"/>
          <w:szCs w:val="20"/>
        </w:rPr>
        <w:t>gov</w:t>
      </w:r>
      <w:proofErr w:type="spellEnd"/>
      <w:r>
        <w:rPr>
          <w:sz w:val="20"/>
          <w:szCs w:val="20"/>
        </w:rPr>
        <w:t xml:space="preserve"> to justify under s. 1 (</w:t>
      </w:r>
      <w:r w:rsidRPr="00812678">
        <w:rPr>
          <w:b/>
          <w:sz w:val="20"/>
          <w:szCs w:val="20"/>
        </w:rPr>
        <w:t>more rigorous</w:t>
      </w:r>
      <w:r>
        <w:rPr>
          <w:sz w:val="20"/>
          <w:szCs w:val="20"/>
        </w:rPr>
        <w:t xml:space="preserve">, less deferential approach) – more classically liberal, protect individual </w:t>
      </w:r>
      <w:r>
        <w:rPr>
          <w:i/>
          <w:sz w:val="20"/>
          <w:szCs w:val="20"/>
        </w:rPr>
        <w:t>from</w:t>
      </w:r>
      <w:r>
        <w:rPr>
          <w:sz w:val="20"/>
          <w:szCs w:val="20"/>
        </w:rPr>
        <w:t xml:space="preserve"> state</w:t>
      </w:r>
    </w:p>
    <w:p w14:paraId="7756FADA" w14:textId="77777777" w:rsidR="002F6E9A" w:rsidRPr="00812678" w:rsidRDefault="002F6E9A" w:rsidP="00C83CCE">
      <w:pPr>
        <w:pStyle w:val="ListParagraph"/>
        <w:numPr>
          <w:ilvl w:val="3"/>
          <w:numId w:val="47"/>
        </w:numPr>
        <w:ind w:left="1701" w:hanging="283"/>
        <w:rPr>
          <w:sz w:val="20"/>
          <w:szCs w:val="20"/>
          <w:u w:val="single"/>
        </w:rPr>
      </w:pPr>
      <w:r>
        <w:rPr>
          <w:i/>
          <w:color w:val="FF0000"/>
          <w:sz w:val="20"/>
          <w:szCs w:val="20"/>
        </w:rPr>
        <w:t>RJR McDonald</w:t>
      </w:r>
      <w:r>
        <w:rPr>
          <w:color w:val="FF0000"/>
          <w:sz w:val="20"/>
          <w:szCs w:val="20"/>
        </w:rPr>
        <w:t xml:space="preserve"> </w:t>
      </w:r>
      <w:r>
        <w:rPr>
          <w:sz w:val="20"/>
          <w:szCs w:val="20"/>
        </w:rPr>
        <w:t>(</w:t>
      </w:r>
      <w:proofErr w:type="spellStart"/>
      <w:r>
        <w:rPr>
          <w:sz w:val="20"/>
          <w:szCs w:val="20"/>
        </w:rPr>
        <w:t>McLachlin</w:t>
      </w:r>
      <w:proofErr w:type="spellEnd"/>
      <w:r>
        <w:rPr>
          <w:sz w:val="20"/>
          <w:szCs w:val="20"/>
        </w:rPr>
        <w:t xml:space="preserve">) </w:t>
      </w:r>
      <w:r w:rsidRPr="006C4AAC">
        <w:rPr>
          <w:sz w:val="20"/>
          <w:szCs w:val="20"/>
        </w:rPr>
        <w:sym w:font="Wingdings" w:char="F0E0"/>
      </w:r>
      <w:r>
        <w:rPr>
          <w:sz w:val="20"/>
          <w:szCs w:val="20"/>
        </w:rPr>
        <w:t xml:space="preserve"> Law = crim (even though it also balance interests)</w:t>
      </w:r>
    </w:p>
    <w:p w14:paraId="5EE27980" w14:textId="77777777" w:rsidR="002F6E9A" w:rsidRPr="00C65E0C" w:rsidRDefault="002F6E9A" w:rsidP="00C83CCE">
      <w:pPr>
        <w:pStyle w:val="ListParagraph"/>
        <w:numPr>
          <w:ilvl w:val="3"/>
          <w:numId w:val="47"/>
        </w:numPr>
        <w:ind w:left="1701" w:hanging="283"/>
        <w:rPr>
          <w:sz w:val="20"/>
          <w:szCs w:val="20"/>
          <w:u w:val="single"/>
        </w:rPr>
      </w:pPr>
      <w:proofErr w:type="spellStart"/>
      <w:r>
        <w:rPr>
          <w:i/>
          <w:color w:val="FF0000"/>
          <w:sz w:val="20"/>
          <w:szCs w:val="20"/>
        </w:rPr>
        <w:t>Keegstra</w:t>
      </w:r>
      <w:proofErr w:type="spellEnd"/>
      <w:r>
        <w:rPr>
          <w:sz w:val="20"/>
          <w:szCs w:val="20"/>
        </w:rPr>
        <w:t xml:space="preserve"> </w:t>
      </w:r>
      <w:r w:rsidRPr="00812678">
        <w:rPr>
          <w:sz w:val="20"/>
          <w:szCs w:val="20"/>
        </w:rPr>
        <w:sym w:font="Wingdings" w:char="F0E0"/>
      </w:r>
      <w:r>
        <w:rPr>
          <w:sz w:val="20"/>
          <w:szCs w:val="20"/>
        </w:rPr>
        <w:t xml:space="preserve"> Law is in </w:t>
      </w:r>
      <w:r>
        <w:rPr>
          <w:i/>
          <w:sz w:val="20"/>
          <w:szCs w:val="20"/>
        </w:rPr>
        <w:t>Code</w:t>
      </w:r>
      <w:r>
        <w:rPr>
          <w:sz w:val="20"/>
          <w:szCs w:val="20"/>
        </w:rPr>
        <w:t>, stigmatizes/prosecutes, court must be vigilant not to circumscribe free speech in applying MI test (careful but not too careful!)</w:t>
      </w:r>
    </w:p>
    <w:p w14:paraId="315C0A87" w14:textId="77777777" w:rsidR="002F6E9A" w:rsidRPr="001639BB" w:rsidRDefault="002F6E9A" w:rsidP="00CD0638">
      <w:pPr>
        <w:pStyle w:val="ListParagraph"/>
        <w:numPr>
          <w:ilvl w:val="1"/>
          <w:numId w:val="4"/>
        </w:numPr>
        <w:ind w:left="567" w:hanging="283"/>
        <w:rPr>
          <w:sz w:val="20"/>
          <w:szCs w:val="20"/>
          <w:u w:val="single"/>
        </w:rPr>
      </w:pPr>
      <w:r w:rsidRPr="001639BB">
        <w:rPr>
          <w:sz w:val="20"/>
          <w:szCs w:val="20"/>
          <w:u w:val="single"/>
        </w:rPr>
        <w:t>ADD UP</w:t>
      </w:r>
    </w:p>
    <w:p w14:paraId="330CAD84" w14:textId="2BA88783" w:rsidR="002F6E9A" w:rsidRDefault="002F6E9A" w:rsidP="00CD0638">
      <w:pPr>
        <w:pStyle w:val="ListParagraph"/>
        <w:numPr>
          <w:ilvl w:val="2"/>
          <w:numId w:val="4"/>
        </w:numPr>
        <w:ind w:left="1134" w:hanging="283"/>
        <w:rPr>
          <w:sz w:val="20"/>
          <w:szCs w:val="20"/>
        </w:rPr>
      </w:pPr>
      <w:r>
        <w:rPr>
          <w:b/>
          <w:sz w:val="20"/>
          <w:szCs w:val="20"/>
        </w:rPr>
        <w:t>Deference</w:t>
      </w:r>
      <w:r w:rsidR="005056B7">
        <w:rPr>
          <w:sz w:val="20"/>
          <w:szCs w:val="20"/>
        </w:rPr>
        <w:t xml:space="preserve"> (by court to </w:t>
      </w:r>
      <w:proofErr w:type="spellStart"/>
      <w:r w:rsidR="005056B7">
        <w:rPr>
          <w:sz w:val="20"/>
          <w:szCs w:val="20"/>
        </w:rPr>
        <w:t>gov</w:t>
      </w:r>
      <w:proofErr w:type="spellEnd"/>
      <w:r w:rsidR="00F81EA7">
        <w:rPr>
          <w:sz w:val="20"/>
          <w:szCs w:val="20"/>
        </w:rPr>
        <w:t>/impugned law</w:t>
      </w:r>
      <w:r w:rsidR="005056B7">
        <w:rPr>
          <w:sz w:val="20"/>
          <w:szCs w:val="20"/>
        </w:rPr>
        <w:t xml:space="preserve">) – </w:t>
      </w:r>
      <w:r w:rsidR="003F56DA">
        <w:rPr>
          <w:sz w:val="20"/>
          <w:szCs w:val="20"/>
        </w:rPr>
        <w:t>if speech value low, harm to VGs high, etc. more OK to restrict</w:t>
      </w:r>
    </w:p>
    <w:p w14:paraId="27B6EA8E" w14:textId="3A2CE824" w:rsidR="00E97C13" w:rsidRPr="00E97C13" w:rsidRDefault="00E97C13" w:rsidP="00BE6998">
      <w:pPr>
        <w:pStyle w:val="ListParagraph"/>
        <w:numPr>
          <w:ilvl w:val="3"/>
          <w:numId w:val="45"/>
        </w:numPr>
        <w:ind w:left="1701" w:hanging="283"/>
        <w:rPr>
          <w:sz w:val="20"/>
          <w:szCs w:val="20"/>
        </w:rPr>
      </w:pPr>
      <w:r>
        <w:rPr>
          <w:i/>
          <w:color w:val="FF0000"/>
          <w:sz w:val="20"/>
          <w:szCs w:val="20"/>
        </w:rPr>
        <w:t>Irwin Toy</w:t>
      </w:r>
      <w:r>
        <w:rPr>
          <w:color w:val="FF0000"/>
          <w:sz w:val="20"/>
          <w:szCs w:val="20"/>
        </w:rPr>
        <w:t xml:space="preserve"> </w:t>
      </w:r>
      <w:r>
        <w:rPr>
          <w:sz w:val="20"/>
          <w:szCs w:val="20"/>
        </w:rPr>
        <w:t>– Legislature as unique: can commission inquiries/do research; democratically accountable</w:t>
      </w:r>
    </w:p>
    <w:p w14:paraId="08697DF1" w14:textId="11C28C7F" w:rsidR="002F6E9A" w:rsidRDefault="002F6E9A" w:rsidP="00BE6998">
      <w:pPr>
        <w:pStyle w:val="ListParagraph"/>
        <w:numPr>
          <w:ilvl w:val="3"/>
          <w:numId w:val="45"/>
        </w:numPr>
        <w:ind w:left="1701" w:hanging="283"/>
        <w:rPr>
          <w:sz w:val="20"/>
          <w:szCs w:val="20"/>
        </w:rPr>
      </w:pPr>
      <w:proofErr w:type="spellStart"/>
      <w:r>
        <w:rPr>
          <w:i/>
          <w:color w:val="FF0000"/>
          <w:sz w:val="20"/>
          <w:szCs w:val="20"/>
        </w:rPr>
        <w:t>Keegstra</w:t>
      </w:r>
      <w:proofErr w:type="spellEnd"/>
      <w:r>
        <w:rPr>
          <w:color w:val="FF0000"/>
          <w:sz w:val="20"/>
          <w:szCs w:val="20"/>
        </w:rPr>
        <w:t xml:space="preserve"> </w:t>
      </w:r>
      <w:r w:rsidR="00061E11">
        <w:rPr>
          <w:sz w:val="20"/>
          <w:szCs w:val="20"/>
        </w:rPr>
        <w:t>– V</w:t>
      </w:r>
      <w:r>
        <w:rPr>
          <w:sz w:val="20"/>
          <w:szCs w:val="20"/>
        </w:rPr>
        <w:t xml:space="preserve">alueless speech + harms vulnerable groups (deferential) BUT it’s crim law (vigilant) </w:t>
      </w:r>
      <w:r w:rsidRPr="00C65E0C">
        <w:rPr>
          <w:sz w:val="20"/>
          <w:szCs w:val="20"/>
        </w:rPr>
        <w:sym w:font="Wingdings" w:char="F0E0"/>
      </w:r>
      <w:r>
        <w:rPr>
          <w:sz w:val="20"/>
          <w:szCs w:val="20"/>
        </w:rPr>
        <w:t xml:space="preserve"> 2/3 factors push toward more deferential approach</w:t>
      </w:r>
    </w:p>
    <w:p w14:paraId="521149FC" w14:textId="77777777" w:rsidR="002F6E9A" w:rsidRDefault="002F6E9A" w:rsidP="00BE6998">
      <w:pPr>
        <w:pStyle w:val="ListParagraph"/>
        <w:numPr>
          <w:ilvl w:val="3"/>
          <w:numId w:val="45"/>
        </w:numPr>
        <w:ind w:left="1701" w:hanging="283"/>
        <w:rPr>
          <w:sz w:val="20"/>
          <w:szCs w:val="20"/>
        </w:rPr>
      </w:pPr>
      <w:proofErr w:type="spellStart"/>
      <w:r>
        <w:rPr>
          <w:i/>
          <w:color w:val="FF0000"/>
          <w:sz w:val="20"/>
          <w:szCs w:val="20"/>
        </w:rPr>
        <w:t>Whatcott</w:t>
      </w:r>
      <w:proofErr w:type="spellEnd"/>
      <w:r>
        <w:rPr>
          <w:sz w:val="20"/>
          <w:szCs w:val="20"/>
        </w:rPr>
        <w:t xml:space="preserve"> – Factors go in deferential approach direction (not crim but piece of HR leg)</w:t>
      </w:r>
    </w:p>
    <w:p w14:paraId="7C5034AA" w14:textId="732F7FA8" w:rsidR="002F6E9A" w:rsidRDefault="002F6E9A" w:rsidP="00BE6998">
      <w:pPr>
        <w:pStyle w:val="ListParagraph"/>
        <w:numPr>
          <w:ilvl w:val="3"/>
          <w:numId w:val="45"/>
        </w:numPr>
        <w:ind w:left="1701" w:hanging="283"/>
        <w:rPr>
          <w:sz w:val="20"/>
          <w:szCs w:val="20"/>
        </w:rPr>
      </w:pPr>
      <w:r>
        <w:rPr>
          <w:i/>
          <w:color w:val="FF0000"/>
          <w:sz w:val="20"/>
          <w:szCs w:val="20"/>
        </w:rPr>
        <w:t>Butler</w:t>
      </w:r>
      <w:r>
        <w:rPr>
          <w:color w:val="FF0000"/>
          <w:sz w:val="20"/>
          <w:szCs w:val="20"/>
        </w:rPr>
        <w:t xml:space="preserve"> </w:t>
      </w:r>
      <w:r w:rsidR="005056B7">
        <w:rPr>
          <w:sz w:val="20"/>
          <w:szCs w:val="20"/>
        </w:rPr>
        <w:t>– S</w:t>
      </w:r>
      <w:r>
        <w:rPr>
          <w:sz w:val="20"/>
          <w:szCs w:val="20"/>
        </w:rPr>
        <w:t>peech of low value, causes harm to VG, court deferential, law OK</w:t>
      </w:r>
    </w:p>
    <w:p w14:paraId="7B0FAD17" w14:textId="2B146D66" w:rsidR="00CD0638" w:rsidRPr="004F07BB" w:rsidRDefault="002F6E9A" w:rsidP="004F07BB">
      <w:pPr>
        <w:pStyle w:val="ListParagraph"/>
        <w:numPr>
          <w:ilvl w:val="2"/>
          <w:numId w:val="4"/>
        </w:numPr>
        <w:ind w:left="1134" w:hanging="283"/>
        <w:rPr>
          <w:sz w:val="20"/>
          <w:szCs w:val="20"/>
        </w:rPr>
      </w:pPr>
      <w:r>
        <w:rPr>
          <w:b/>
          <w:sz w:val="20"/>
          <w:szCs w:val="20"/>
        </w:rPr>
        <w:t>Rigor</w:t>
      </w:r>
      <w:r w:rsidR="003F56DA">
        <w:rPr>
          <w:sz w:val="20"/>
          <w:szCs w:val="20"/>
        </w:rPr>
        <w:t xml:space="preserve"> (stricter look at law</w:t>
      </w:r>
      <w:r w:rsidR="00BE6998">
        <w:rPr>
          <w:sz w:val="20"/>
          <w:szCs w:val="20"/>
        </w:rPr>
        <w:t xml:space="preserve">, stricter application of </w:t>
      </w:r>
      <w:r w:rsidR="00BE6998">
        <w:rPr>
          <w:i/>
          <w:sz w:val="20"/>
          <w:szCs w:val="20"/>
        </w:rPr>
        <w:t>Oakes</w:t>
      </w:r>
      <w:r w:rsidR="003F56DA">
        <w:rPr>
          <w:sz w:val="20"/>
          <w:szCs w:val="20"/>
        </w:rPr>
        <w:t>) – higher value speech, crim law, no VG</w:t>
      </w:r>
    </w:p>
    <w:p w14:paraId="4C1C9113" w14:textId="77777777" w:rsidR="002F6E9A" w:rsidRPr="00CD0638" w:rsidRDefault="002F6E9A" w:rsidP="00CD0638">
      <w:pPr>
        <w:rPr>
          <w:b/>
          <w:i/>
          <w:sz w:val="20"/>
          <w:szCs w:val="20"/>
        </w:rPr>
      </w:pPr>
      <w:r w:rsidRPr="00CD0638">
        <w:rPr>
          <w:b/>
          <w:i/>
          <w:sz w:val="20"/>
          <w:szCs w:val="20"/>
          <w:highlight w:val="yellow"/>
        </w:rPr>
        <w:t>Oakes</w:t>
      </w:r>
      <w:r w:rsidRPr="00CD0638">
        <w:rPr>
          <w:b/>
          <w:i/>
          <w:sz w:val="20"/>
          <w:szCs w:val="20"/>
        </w:rPr>
        <w:t>:</w:t>
      </w:r>
    </w:p>
    <w:p w14:paraId="7EF670BF" w14:textId="77777777" w:rsidR="002F6E9A" w:rsidRPr="008D095C" w:rsidRDefault="002F6E9A" w:rsidP="00CD0638">
      <w:pPr>
        <w:pStyle w:val="ListParagraph"/>
        <w:numPr>
          <w:ilvl w:val="0"/>
          <w:numId w:val="1"/>
        </w:numPr>
        <w:ind w:left="567" w:hanging="283"/>
        <w:rPr>
          <w:b/>
          <w:sz w:val="20"/>
          <w:szCs w:val="20"/>
          <w:u w:val="single"/>
        </w:rPr>
      </w:pPr>
      <w:r w:rsidRPr="008D095C">
        <w:rPr>
          <w:b/>
          <w:i/>
          <w:sz w:val="20"/>
          <w:szCs w:val="20"/>
          <w:u w:val="single"/>
        </w:rPr>
        <w:t>Pressing and Substantial Objective</w:t>
      </w:r>
      <w:r>
        <w:rPr>
          <w:i/>
          <w:sz w:val="20"/>
          <w:szCs w:val="20"/>
        </w:rPr>
        <w:t xml:space="preserve"> </w:t>
      </w:r>
      <w:r>
        <w:rPr>
          <w:sz w:val="20"/>
          <w:szCs w:val="20"/>
        </w:rPr>
        <w:t>(</w:t>
      </w:r>
      <w:r>
        <w:rPr>
          <w:i/>
          <w:color w:val="FF0000"/>
          <w:sz w:val="20"/>
          <w:szCs w:val="20"/>
        </w:rPr>
        <w:t>Oakes</w:t>
      </w:r>
      <w:r>
        <w:rPr>
          <w:sz w:val="20"/>
          <w:szCs w:val="20"/>
        </w:rPr>
        <w:t>)</w:t>
      </w:r>
    </w:p>
    <w:p w14:paraId="4F505056" w14:textId="77777777" w:rsidR="002F6E9A" w:rsidRPr="00421D11" w:rsidRDefault="002F6E9A" w:rsidP="00CD0638">
      <w:pPr>
        <w:pStyle w:val="ListParagraph"/>
        <w:numPr>
          <w:ilvl w:val="1"/>
          <w:numId w:val="1"/>
        </w:numPr>
        <w:ind w:left="1134" w:hanging="283"/>
        <w:rPr>
          <w:b/>
          <w:sz w:val="20"/>
          <w:szCs w:val="20"/>
          <w:u w:val="single"/>
        </w:rPr>
      </w:pPr>
      <w:r>
        <w:rPr>
          <w:sz w:val="20"/>
          <w:szCs w:val="20"/>
        </w:rPr>
        <w:t>Restrictions rarely fail this portion of test; low threshold to meet; justify overriding right/freedom</w:t>
      </w:r>
    </w:p>
    <w:p w14:paraId="5726E44F" w14:textId="77777777" w:rsidR="002F6E9A" w:rsidRPr="00421D11" w:rsidRDefault="002F6E9A" w:rsidP="00CD0638">
      <w:pPr>
        <w:pStyle w:val="ListParagraph"/>
        <w:numPr>
          <w:ilvl w:val="1"/>
          <w:numId w:val="1"/>
        </w:numPr>
        <w:ind w:left="1134" w:hanging="283"/>
        <w:rPr>
          <w:b/>
          <w:sz w:val="20"/>
          <w:szCs w:val="20"/>
          <w:u w:val="single"/>
        </w:rPr>
      </w:pPr>
      <w:r>
        <w:rPr>
          <w:sz w:val="20"/>
          <w:szCs w:val="20"/>
        </w:rPr>
        <w:t>How do define/characterize aim is important</w:t>
      </w:r>
    </w:p>
    <w:p w14:paraId="0A118837" w14:textId="77777777" w:rsidR="002F6E9A" w:rsidRPr="00421D11" w:rsidRDefault="002F6E9A" w:rsidP="00CD0638">
      <w:pPr>
        <w:pStyle w:val="ListParagraph"/>
        <w:numPr>
          <w:ilvl w:val="2"/>
          <w:numId w:val="1"/>
        </w:numPr>
        <w:ind w:left="1701" w:hanging="283"/>
        <w:rPr>
          <w:b/>
          <w:sz w:val="20"/>
          <w:szCs w:val="20"/>
          <w:u w:val="single"/>
        </w:rPr>
      </w:pPr>
      <w:r>
        <w:rPr>
          <w:sz w:val="20"/>
          <w:szCs w:val="20"/>
        </w:rPr>
        <w:t xml:space="preserve">E.g. </w:t>
      </w:r>
      <w:r w:rsidRPr="000D3F9E">
        <w:rPr>
          <w:i/>
          <w:color w:val="FF0000"/>
          <w:sz w:val="20"/>
          <w:szCs w:val="20"/>
        </w:rPr>
        <w:t>K-Mart</w:t>
      </w:r>
      <w:r>
        <w:rPr>
          <w:sz w:val="20"/>
          <w:szCs w:val="20"/>
        </w:rPr>
        <w:t xml:space="preserve"> – law against 2° </w:t>
      </w:r>
      <w:proofErr w:type="spellStart"/>
      <w:r>
        <w:rPr>
          <w:sz w:val="20"/>
          <w:szCs w:val="20"/>
        </w:rPr>
        <w:t>pktg</w:t>
      </w:r>
      <w:proofErr w:type="spellEnd"/>
      <w:r>
        <w:rPr>
          <w:sz w:val="20"/>
          <w:szCs w:val="20"/>
        </w:rPr>
        <w:t xml:space="preserve"> designed to stop union from shutting down store (2° </w:t>
      </w:r>
      <w:proofErr w:type="spellStart"/>
      <w:r>
        <w:rPr>
          <w:sz w:val="20"/>
          <w:szCs w:val="20"/>
        </w:rPr>
        <w:t>pktg</w:t>
      </w:r>
      <w:proofErr w:type="spellEnd"/>
      <w:r>
        <w:rPr>
          <w:sz w:val="20"/>
          <w:szCs w:val="20"/>
        </w:rPr>
        <w:t xml:space="preserve"> prevents workers from accessing), </w:t>
      </w:r>
      <w:r w:rsidRPr="000D3F9E">
        <w:rPr>
          <w:sz w:val="20"/>
          <w:szCs w:val="20"/>
          <w:u w:val="single"/>
        </w:rPr>
        <w:t>OR</w:t>
      </w:r>
      <w:r>
        <w:rPr>
          <w:sz w:val="20"/>
          <w:szCs w:val="20"/>
        </w:rPr>
        <w:t xml:space="preserve"> was it purely </w:t>
      </w:r>
      <w:proofErr w:type="spellStart"/>
      <w:r>
        <w:rPr>
          <w:sz w:val="20"/>
          <w:szCs w:val="20"/>
        </w:rPr>
        <w:t>info’l</w:t>
      </w:r>
      <w:proofErr w:type="spellEnd"/>
      <w:r>
        <w:rPr>
          <w:sz w:val="20"/>
          <w:szCs w:val="20"/>
        </w:rPr>
        <w:t xml:space="preserve"> picketing (if so, no RC or MI b/c you’re shutting down info </w:t>
      </w:r>
      <w:proofErr w:type="spellStart"/>
      <w:r>
        <w:rPr>
          <w:sz w:val="20"/>
          <w:szCs w:val="20"/>
        </w:rPr>
        <w:t>pktg</w:t>
      </w:r>
      <w:proofErr w:type="spellEnd"/>
      <w:r>
        <w:rPr>
          <w:sz w:val="20"/>
          <w:szCs w:val="20"/>
        </w:rPr>
        <w:t xml:space="preserve"> to prevent employees from being blocked which info </w:t>
      </w:r>
      <w:proofErr w:type="spellStart"/>
      <w:r>
        <w:rPr>
          <w:sz w:val="20"/>
          <w:szCs w:val="20"/>
        </w:rPr>
        <w:t>pkt</w:t>
      </w:r>
      <w:proofErr w:type="spellEnd"/>
      <w:r>
        <w:rPr>
          <w:sz w:val="20"/>
          <w:szCs w:val="20"/>
        </w:rPr>
        <w:t xml:space="preserve"> doesn’t do) </w:t>
      </w:r>
      <w:r w:rsidRPr="00F90C81">
        <w:rPr>
          <w:sz w:val="20"/>
          <w:szCs w:val="20"/>
        </w:rPr>
        <w:sym w:font="Wingdings" w:char="F0E0"/>
      </w:r>
      <w:r>
        <w:rPr>
          <w:sz w:val="20"/>
          <w:szCs w:val="20"/>
        </w:rPr>
        <w:t xml:space="preserve"> characterize differently, different result</w:t>
      </w:r>
    </w:p>
    <w:p w14:paraId="5DA34D77" w14:textId="77777777" w:rsidR="002F6E9A" w:rsidRPr="00D07EC3" w:rsidRDefault="002F6E9A" w:rsidP="00CD0638">
      <w:pPr>
        <w:pStyle w:val="ListParagraph"/>
        <w:numPr>
          <w:ilvl w:val="1"/>
          <w:numId w:val="1"/>
        </w:numPr>
        <w:ind w:left="1134" w:hanging="283"/>
        <w:rPr>
          <w:b/>
          <w:sz w:val="20"/>
          <w:szCs w:val="20"/>
          <w:u w:val="single"/>
        </w:rPr>
      </w:pPr>
      <w:r>
        <w:rPr>
          <w:sz w:val="20"/>
          <w:szCs w:val="20"/>
        </w:rPr>
        <w:t xml:space="preserve">No shifting purpose (purpose = intent of those who drafted/enacted </w:t>
      </w:r>
      <w:r w:rsidRPr="00421D11">
        <w:rPr>
          <w:i/>
          <w:sz w:val="20"/>
          <w:szCs w:val="20"/>
        </w:rPr>
        <w:t>at that time</w:t>
      </w:r>
      <w:r>
        <w:rPr>
          <w:sz w:val="20"/>
          <w:szCs w:val="20"/>
        </w:rPr>
        <w:t>)</w:t>
      </w:r>
    </w:p>
    <w:p w14:paraId="5CDFC3DE" w14:textId="77777777" w:rsidR="002F6E9A" w:rsidRPr="00421D11" w:rsidRDefault="002F6E9A" w:rsidP="00CD0638">
      <w:pPr>
        <w:pStyle w:val="ListParagraph"/>
        <w:numPr>
          <w:ilvl w:val="2"/>
          <w:numId w:val="1"/>
        </w:numPr>
        <w:ind w:left="1701" w:hanging="283"/>
        <w:rPr>
          <w:b/>
          <w:sz w:val="20"/>
          <w:szCs w:val="20"/>
          <w:u w:val="single"/>
        </w:rPr>
      </w:pPr>
      <w:r>
        <w:rPr>
          <w:i/>
          <w:color w:val="FF0000"/>
          <w:sz w:val="20"/>
          <w:szCs w:val="20"/>
        </w:rPr>
        <w:t>Butler</w:t>
      </w:r>
      <w:r>
        <w:rPr>
          <w:color w:val="FF0000"/>
          <w:sz w:val="20"/>
          <w:szCs w:val="20"/>
        </w:rPr>
        <w:t xml:space="preserve"> </w:t>
      </w:r>
      <w:r w:rsidRPr="00D07EC3">
        <w:rPr>
          <w:sz w:val="20"/>
          <w:szCs w:val="20"/>
        </w:rPr>
        <w:sym w:font="Wingdings" w:char="F0E0"/>
      </w:r>
      <w:r>
        <w:rPr>
          <w:sz w:val="20"/>
          <w:szCs w:val="20"/>
        </w:rPr>
        <w:t xml:space="preserve"> Court rejects shifting purpose; but says 1959 aim of obscenity law was not enforcing sexual </w:t>
      </w:r>
      <w:r>
        <w:rPr>
          <w:i/>
          <w:sz w:val="20"/>
          <w:szCs w:val="20"/>
        </w:rPr>
        <w:t>morality</w:t>
      </w:r>
      <w:r>
        <w:rPr>
          <w:sz w:val="20"/>
          <w:szCs w:val="20"/>
        </w:rPr>
        <w:t xml:space="preserve"> (certainly not aim in 1992) but rather was and remains avoiding </w:t>
      </w:r>
      <w:r>
        <w:rPr>
          <w:i/>
          <w:sz w:val="20"/>
          <w:szCs w:val="20"/>
        </w:rPr>
        <w:t>harm</w:t>
      </w:r>
      <w:r>
        <w:rPr>
          <w:sz w:val="20"/>
          <w:szCs w:val="20"/>
        </w:rPr>
        <w:t xml:space="preserve">, which </w:t>
      </w:r>
      <w:r>
        <w:rPr>
          <w:i/>
          <w:sz w:val="20"/>
          <w:szCs w:val="20"/>
        </w:rPr>
        <w:t xml:space="preserve">is </w:t>
      </w:r>
      <w:r>
        <w:rPr>
          <w:sz w:val="20"/>
          <w:szCs w:val="20"/>
        </w:rPr>
        <w:t>a valid aim</w:t>
      </w:r>
    </w:p>
    <w:p w14:paraId="0F69FC3C" w14:textId="7B636ADA" w:rsidR="002F6E9A" w:rsidRPr="008D095C" w:rsidRDefault="002F6E9A" w:rsidP="00CD0638">
      <w:pPr>
        <w:pStyle w:val="ListParagraph"/>
        <w:numPr>
          <w:ilvl w:val="0"/>
          <w:numId w:val="1"/>
        </w:numPr>
        <w:ind w:left="567" w:hanging="283"/>
        <w:rPr>
          <w:b/>
          <w:sz w:val="20"/>
          <w:szCs w:val="20"/>
          <w:u w:val="single"/>
        </w:rPr>
      </w:pPr>
      <w:r w:rsidRPr="008D095C">
        <w:rPr>
          <w:b/>
          <w:i/>
          <w:sz w:val="20"/>
          <w:szCs w:val="20"/>
          <w:u w:val="single"/>
        </w:rPr>
        <w:t>Reasonable and demonstrably justified means</w:t>
      </w:r>
      <w:r>
        <w:rPr>
          <w:b/>
          <w:i/>
          <w:sz w:val="20"/>
          <w:szCs w:val="20"/>
          <w:u w:val="single"/>
        </w:rPr>
        <w:t>/Propor</w:t>
      </w:r>
      <w:r w:rsidR="00F81EA7">
        <w:rPr>
          <w:b/>
          <w:i/>
          <w:sz w:val="20"/>
          <w:szCs w:val="20"/>
          <w:u w:val="single"/>
        </w:rPr>
        <w:t>t</w:t>
      </w:r>
      <w:r>
        <w:rPr>
          <w:b/>
          <w:i/>
          <w:sz w:val="20"/>
          <w:szCs w:val="20"/>
          <w:u w:val="single"/>
        </w:rPr>
        <w:t>ionality</w:t>
      </w:r>
      <w:r>
        <w:rPr>
          <w:i/>
          <w:sz w:val="20"/>
          <w:szCs w:val="20"/>
        </w:rPr>
        <w:t xml:space="preserve"> </w:t>
      </w:r>
      <w:r>
        <w:rPr>
          <w:sz w:val="20"/>
          <w:szCs w:val="20"/>
        </w:rPr>
        <w:t>(</w:t>
      </w:r>
      <w:r>
        <w:rPr>
          <w:i/>
          <w:color w:val="FF0000"/>
          <w:sz w:val="20"/>
          <w:szCs w:val="20"/>
        </w:rPr>
        <w:t>Oakes</w:t>
      </w:r>
      <w:r>
        <w:rPr>
          <w:sz w:val="20"/>
          <w:szCs w:val="20"/>
        </w:rPr>
        <w:t>)</w:t>
      </w:r>
    </w:p>
    <w:p w14:paraId="6FFE4271" w14:textId="2C7CA570" w:rsidR="002F6E9A" w:rsidRPr="008D095C" w:rsidRDefault="002F6E9A" w:rsidP="00CD0638">
      <w:pPr>
        <w:pStyle w:val="ListParagraph"/>
        <w:numPr>
          <w:ilvl w:val="1"/>
          <w:numId w:val="2"/>
        </w:numPr>
        <w:ind w:left="1134" w:hanging="283"/>
        <w:rPr>
          <w:b/>
          <w:sz w:val="20"/>
          <w:szCs w:val="20"/>
          <w:u w:val="single"/>
        </w:rPr>
      </w:pPr>
      <w:r w:rsidRPr="008D095C">
        <w:rPr>
          <w:b/>
          <w:i/>
          <w:sz w:val="20"/>
          <w:szCs w:val="20"/>
        </w:rPr>
        <w:t>Rational Connection</w:t>
      </w:r>
      <w:r>
        <w:rPr>
          <w:sz w:val="20"/>
          <w:szCs w:val="20"/>
        </w:rPr>
        <w:t xml:space="preserve"> (law seldom struck down here)</w:t>
      </w:r>
      <w:r w:rsidR="003D3CA2">
        <w:rPr>
          <w:sz w:val="20"/>
          <w:szCs w:val="20"/>
        </w:rPr>
        <w:t xml:space="preserve"> (</w:t>
      </w:r>
      <w:r w:rsidR="003D3CA2">
        <w:rPr>
          <w:i/>
          <w:color w:val="FF0000"/>
          <w:sz w:val="20"/>
          <w:szCs w:val="20"/>
        </w:rPr>
        <w:t>Oakes</w:t>
      </w:r>
      <w:r w:rsidR="003D3CA2">
        <w:rPr>
          <w:sz w:val="20"/>
          <w:szCs w:val="20"/>
        </w:rPr>
        <w:t>)</w:t>
      </w:r>
    </w:p>
    <w:p w14:paraId="0847CF2F" w14:textId="77777777" w:rsidR="002F6E9A" w:rsidRPr="00C54843" w:rsidRDefault="002F6E9A" w:rsidP="00187439">
      <w:pPr>
        <w:pStyle w:val="ListParagraph"/>
        <w:numPr>
          <w:ilvl w:val="2"/>
          <w:numId w:val="20"/>
        </w:numPr>
        <w:ind w:left="1701" w:hanging="283"/>
        <w:rPr>
          <w:b/>
          <w:sz w:val="20"/>
          <w:szCs w:val="20"/>
          <w:u w:val="single"/>
        </w:rPr>
      </w:pPr>
      <w:r>
        <w:rPr>
          <w:i/>
          <w:color w:val="FF0000"/>
          <w:sz w:val="20"/>
          <w:szCs w:val="20"/>
        </w:rPr>
        <w:t>Butler</w:t>
      </w:r>
      <w:r>
        <w:rPr>
          <w:color w:val="FF0000"/>
          <w:sz w:val="20"/>
          <w:szCs w:val="20"/>
        </w:rPr>
        <w:t xml:space="preserve"> </w:t>
      </w:r>
      <w:r w:rsidRPr="00B04367">
        <w:rPr>
          <w:sz w:val="20"/>
          <w:szCs w:val="20"/>
        </w:rPr>
        <w:sym w:font="Wingdings" w:char="F0E0"/>
      </w:r>
      <w:r>
        <w:rPr>
          <w:sz w:val="20"/>
          <w:szCs w:val="20"/>
        </w:rPr>
        <w:t xml:space="preserve"> Even w/o exact evidence, reasonable to presume exposure to porn images bears causal relationship to changes in attitudes, so RC b/t provision and </w:t>
      </w:r>
      <w:proofErr w:type="spellStart"/>
      <w:r>
        <w:rPr>
          <w:sz w:val="20"/>
          <w:szCs w:val="20"/>
        </w:rPr>
        <w:t>obj</w:t>
      </w:r>
      <w:proofErr w:type="spellEnd"/>
      <w:r>
        <w:rPr>
          <w:sz w:val="20"/>
          <w:szCs w:val="20"/>
        </w:rPr>
        <w:t xml:space="preserve"> of preventing harm</w:t>
      </w:r>
    </w:p>
    <w:p w14:paraId="45E3E15E" w14:textId="4BB94FE5" w:rsidR="002F6E9A" w:rsidRPr="0033400E" w:rsidRDefault="002F6E9A" w:rsidP="00187439">
      <w:pPr>
        <w:pStyle w:val="ListParagraph"/>
        <w:numPr>
          <w:ilvl w:val="2"/>
          <w:numId w:val="20"/>
        </w:numPr>
        <w:ind w:left="1701" w:hanging="283"/>
        <w:rPr>
          <w:b/>
          <w:sz w:val="20"/>
          <w:szCs w:val="20"/>
          <w:u w:val="single"/>
        </w:rPr>
      </w:pPr>
      <w:r>
        <w:rPr>
          <w:i/>
          <w:color w:val="FF0000"/>
          <w:sz w:val="20"/>
          <w:szCs w:val="20"/>
        </w:rPr>
        <w:t>Irwin Toy</w:t>
      </w:r>
      <w:r>
        <w:rPr>
          <w:sz w:val="20"/>
          <w:szCs w:val="20"/>
        </w:rPr>
        <w:t xml:space="preserve"> </w:t>
      </w:r>
      <w:r w:rsidRPr="00C54843">
        <w:rPr>
          <w:sz w:val="20"/>
          <w:szCs w:val="20"/>
        </w:rPr>
        <w:sym w:font="Wingdings" w:char="F0E0"/>
      </w:r>
      <w:r w:rsidR="000B538C">
        <w:rPr>
          <w:sz w:val="20"/>
          <w:szCs w:val="20"/>
        </w:rPr>
        <w:t xml:space="preserve"> Does NOT</w:t>
      </w:r>
      <w:r>
        <w:rPr>
          <w:sz w:val="20"/>
          <w:szCs w:val="20"/>
        </w:rPr>
        <w:t xml:space="preserve"> have to be direct causal link</w:t>
      </w:r>
      <w:r w:rsidR="000B538C">
        <w:rPr>
          <w:sz w:val="20"/>
          <w:szCs w:val="20"/>
        </w:rPr>
        <w:t>; easily satisfied (protect kids</w:t>
      </w:r>
      <w:r w:rsidR="000B538C" w:rsidRPr="000B538C">
        <w:rPr>
          <w:sz w:val="20"/>
          <w:szCs w:val="20"/>
        </w:rPr>
        <w:sym w:font="Wingdings" w:char="F0DF"/>
      </w:r>
      <w:r w:rsidR="000B538C" w:rsidRPr="000B538C">
        <w:rPr>
          <w:sz w:val="20"/>
          <w:szCs w:val="20"/>
        </w:rPr>
        <w:sym w:font="Wingdings" w:char="F0E0"/>
      </w:r>
      <w:r w:rsidR="000B538C">
        <w:rPr>
          <w:sz w:val="20"/>
          <w:szCs w:val="20"/>
        </w:rPr>
        <w:t>prohibit ads)</w:t>
      </w:r>
    </w:p>
    <w:p w14:paraId="2CB160CD" w14:textId="6C1538F6" w:rsidR="0033400E" w:rsidRPr="00C54843" w:rsidRDefault="0033400E" w:rsidP="00187439">
      <w:pPr>
        <w:pStyle w:val="ListParagraph"/>
        <w:numPr>
          <w:ilvl w:val="2"/>
          <w:numId w:val="20"/>
        </w:numPr>
        <w:ind w:left="1701" w:hanging="283"/>
        <w:rPr>
          <w:b/>
          <w:sz w:val="20"/>
          <w:szCs w:val="20"/>
          <w:u w:val="single"/>
        </w:rPr>
      </w:pPr>
      <w:r>
        <w:rPr>
          <w:i/>
          <w:color w:val="FF0000"/>
          <w:sz w:val="20"/>
          <w:szCs w:val="20"/>
        </w:rPr>
        <w:t>RJR</w:t>
      </w:r>
      <w:r w:rsidRPr="0033400E">
        <w:rPr>
          <w:sz w:val="20"/>
          <w:szCs w:val="20"/>
        </w:rPr>
        <w:sym w:font="Wingdings" w:char="F0E0"/>
      </w:r>
      <w:r>
        <w:rPr>
          <w:sz w:val="20"/>
          <w:szCs w:val="20"/>
        </w:rPr>
        <w:t>Common sense</w:t>
      </w:r>
      <w:r w:rsidR="001A6F45">
        <w:rPr>
          <w:sz w:val="20"/>
          <w:szCs w:val="20"/>
        </w:rPr>
        <w:t xml:space="preserve"> analysis</w:t>
      </w:r>
      <w:r>
        <w:rPr>
          <w:sz w:val="20"/>
          <w:szCs w:val="20"/>
        </w:rPr>
        <w:t>; sufficient evidence of connection b/t ads and consumption</w:t>
      </w:r>
    </w:p>
    <w:p w14:paraId="52499BD4" w14:textId="77777777" w:rsidR="002F6E9A" w:rsidRPr="002E302E" w:rsidRDefault="002F6E9A" w:rsidP="00187439">
      <w:pPr>
        <w:pStyle w:val="ListParagraph"/>
        <w:numPr>
          <w:ilvl w:val="2"/>
          <w:numId w:val="21"/>
        </w:numPr>
        <w:ind w:left="1701" w:hanging="283"/>
        <w:rPr>
          <w:b/>
          <w:sz w:val="20"/>
          <w:szCs w:val="20"/>
          <w:u w:val="single"/>
        </w:rPr>
      </w:pPr>
      <w:proofErr w:type="spellStart"/>
      <w:r>
        <w:rPr>
          <w:i/>
          <w:color w:val="FF0000"/>
          <w:sz w:val="20"/>
          <w:szCs w:val="20"/>
        </w:rPr>
        <w:t>Keegstra</w:t>
      </w:r>
      <w:proofErr w:type="spellEnd"/>
      <w:r>
        <w:rPr>
          <w:color w:val="FF0000"/>
          <w:sz w:val="20"/>
          <w:szCs w:val="20"/>
        </w:rPr>
        <w:t xml:space="preserve"> </w:t>
      </w:r>
      <w:r w:rsidRPr="00123E44">
        <w:rPr>
          <w:sz w:val="20"/>
          <w:szCs w:val="20"/>
        </w:rPr>
        <w:t>(</w:t>
      </w:r>
      <w:proofErr w:type="spellStart"/>
      <w:r>
        <w:rPr>
          <w:sz w:val="20"/>
          <w:szCs w:val="20"/>
        </w:rPr>
        <w:t>McLachlin</w:t>
      </w:r>
      <w:proofErr w:type="spellEnd"/>
      <w:r>
        <w:rPr>
          <w:sz w:val="20"/>
          <w:szCs w:val="20"/>
        </w:rPr>
        <w:t xml:space="preserve"> dissenting) </w:t>
      </w:r>
      <w:r w:rsidRPr="00090422">
        <w:rPr>
          <w:sz w:val="20"/>
          <w:szCs w:val="20"/>
        </w:rPr>
        <w:sym w:font="Wingdings" w:char="F0E0"/>
      </w:r>
      <w:r>
        <w:rPr>
          <w:sz w:val="20"/>
          <w:szCs w:val="20"/>
        </w:rPr>
        <w:t xml:space="preserve"> RC tenuous, unclear whether it will curb hatemongering, could chill expression among law abiding citizens; (many bad consequences, few good)</w:t>
      </w:r>
    </w:p>
    <w:p w14:paraId="6CEBF532" w14:textId="77777777" w:rsidR="002F6E9A" w:rsidRPr="00262261" w:rsidRDefault="002F6E9A" w:rsidP="00187439">
      <w:pPr>
        <w:pStyle w:val="ListParagraph"/>
        <w:numPr>
          <w:ilvl w:val="2"/>
          <w:numId w:val="21"/>
        </w:numPr>
        <w:ind w:left="1701" w:hanging="283"/>
        <w:rPr>
          <w:b/>
          <w:sz w:val="20"/>
          <w:szCs w:val="20"/>
          <w:u w:val="single"/>
        </w:rPr>
      </w:pPr>
      <w:r>
        <w:rPr>
          <w:i/>
          <w:color w:val="FF0000"/>
          <w:sz w:val="20"/>
          <w:szCs w:val="20"/>
        </w:rPr>
        <w:t>Oakes</w:t>
      </w:r>
      <w:r>
        <w:rPr>
          <w:sz w:val="20"/>
          <w:szCs w:val="20"/>
        </w:rPr>
        <w:t xml:space="preserve"> </w:t>
      </w:r>
      <w:r w:rsidRPr="002E302E">
        <w:rPr>
          <w:sz w:val="20"/>
          <w:szCs w:val="20"/>
        </w:rPr>
        <w:sym w:font="Wingdings" w:char="F0E0"/>
      </w:r>
      <w:r>
        <w:rPr>
          <w:sz w:val="20"/>
          <w:szCs w:val="20"/>
        </w:rPr>
        <w:t xml:space="preserve"> Had more rigorous approach to RC (crim case)</w:t>
      </w:r>
    </w:p>
    <w:p w14:paraId="332A6F8F" w14:textId="77777777" w:rsidR="002F6E9A" w:rsidRPr="00C54843" w:rsidRDefault="002F6E9A" w:rsidP="00187439">
      <w:pPr>
        <w:pStyle w:val="ListParagraph"/>
        <w:numPr>
          <w:ilvl w:val="2"/>
          <w:numId w:val="21"/>
        </w:numPr>
        <w:ind w:left="1701" w:hanging="283"/>
        <w:rPr>
          <w:b/>
          <w:sz w:val="20"/>
          <w:szCs w:val="20"/>
          <w:u w:val="single"/>
        </w:rPr>
      </w:pPr>
      <w:proofErr w:type="spellStart"/>
      <w:r>
        <w:rPr>
          <w:i/>
          <w:color w:val="FF0000"/>
          <w:sz w:val="20"/>
          <w:szCs w:val="20"/>
        </w:rPr>
        <w:t>Whatcott</w:t>
      </w:r>
      <w:proofErr w:type="spellEnd"/>
      <w:r>
        <w:rPr>
          <w:color w:val="FF0000"/>
          <w:sz w:val="20"/>
          <w:szCs w:val="20"/>
        </w:rPr>
        <w:t xml:space="preserve"> </w:t>
      </w:r>
      <w:r w:rsidRPr="00262261">
        <w:rPr>
          <w:sz w:val="20"/>
          <w:szCs w:val="20"/>
        </w:rPr>
        <w:sym w:font="Wingdings" w:char="F0E0"/>
      </w:r>
      <w:r>
        <w:rPr>
          <w:sz w:val="20"/>
          <w:szCs w:val="20"/>
        </w:rPr>
        <w:t xml:space="preserve"> Severs words not </w:t>
      </w:r>
      <w:proofErr w:type="spellStart"/>
      <w:r>
        <w:rPr>
          <w:sz w:val="20"/>
          <w:szCs w:val="20"/>
        </w:rPr>
        <w:t>RC’ed</w:t>
      </w:r>
      <w:proofErr w:type="spellEnd"/>
      <w:r>
        <w:rPr>
          <w:sz w:val="20"/>
          <w:szCs w:val="20"/>
        </w:rPr>
        <w:t xml:space="preserve"> to objective (more rigorous approach to RC)</w:t>
      </w:r>
    </w:p>
    <w:p w14:paraId="7E06861B" w14:textId="5D115997" w:rsidR="002F6E9A" w:rsidRPr="008D095C" w:rsidRDefault="002F6E9A" w:rsidP="00CD0638">
      <w:pPr>
        <w:pStyle w:val="ListParagraph"/>
        <w:numPr>
          <w:ilvl w:val="1"/>
          <w:numId w:val="2"/>
        </w:numPr>
        <w:ind w:left="1134" w:hanging="283"/>
        <w:rPr>
          <w:b/>
          <w:sz w:val="20"/>
          <w:szCs w:val="20"/>
          <w:u w:val="single"/>
        </w:rPr>
      </w:pPr>
      <w:r w:rsidRPr="008D095C">
        <w:rPr>
          <w:b/>
          <w:i/>
          <w:sz w:val="20"/>
          <w:szCs w:val="20"/>
        </w:rPr>
        <w:t>Minimal Impairment</w:t>
      </w:r>
      <w:r>
        <w:rPr>
          <w:sz w:val="20"/>
          <w:szCs w:val="20"/>
        </w:rPr>
        <w:t xml:space="preserve"> (laws often struck down at this stage)</w:t>
      </w:r>
      <w:r w:rsidR="00406DF5">
        <w:rPr>
          <w:i/>
          <w:sz w:val="20"/>
          <w:szCs w:val="20"/>
        </w:rPr>
        <w:t xml:space="preserve"> </w:t>
      </w:r>
      <w:r w:rsidR="00406DF5">
        <w:rPr>
          <w:sz w:val="20"/>
          <w:szCs w:val="20"/>
        </w:rPr>
        <w:t>(</w:t>
      </w:r>
      <w:r w:rsidR="00406DF5">
        <w:rPr>
          <w:i/>
          <w:color w:val="FF0000"/>
          <w:sz w:val="20"/>
          <w:szCs w:val="20"/>
        </w:rPr>
        <w:t>Oakes</w:t>
      </w:r>
      <w:r w:rsidR="00406DF5">
        <w:rPr>
          <w:sz w:val="20"/>
          <w:szCs w:val="20"/>
        </w:rPr>
        <w:t>)</w:t>
      </w:r>
    </w:p>
    <w:p w14:paraId="5B53ACBF" w14:textId="77777777" w:rsidR="002F6E9A" w:rsidRPr="003D37A8" w:rsidRDefault="002F6E9A" w:rsidP="00CD0638">
      <w:pPr>
        <w:pStyle w:val="ListParagraph"/>
        <w:numPr>
          <w:ilvl w:val="2"/>
          <w:numId w:val="2"/>
        </w:numPr>
        <w:ind w:left="1560" w:hanging="142"/>
        <w:rPr>
          <w:b/>
          <w:sz w:val="20"/>
          <w:szCs w:val="20"/>
          <w:u w:val="single"/>
        </w:rPr>
      </w:pPr>
      <w:r w:rsidRPr="009E1C02">
        <w:rPr>
          <w:b/>
          <w:sz w:val="20"/>
          <w:szCs w:val="20"/>
        </w:rPr>
        <w:t>More deferential</w:t>
      </w:r>
      <w:r>
        <w:rPr>
          <w:sz w:val="20"/>
          <w:szCs w:val="20"/>
        </w:rPr>
        <w:t>/l</w:t>
      </w:r>
      <w:r w:rsidRPr="009E1C02">
        <w:rPr>
          <w:sz w:val="20"/>
          <w:szCs w:val="20"/>
        </w:rPr>
        <w:t>ess rigorous</w:t>
      </w:r>
      <w:r>
        <w:rPr>
          <w:sz w:val="20"/>
          <w:szCs w:val="20"/>
        </w:rPr>
        <w:t xml:space="preserve"> app: As long as </w:t>
      </w:r>
      <w:proofErr w:type="spellStart"/>
      <w:r>
        <w:rPr>
          <w:sz w:val="20"/>
          <w:szCs w:val="20"/>
        </w:rPr>
        <w:t>gov</w:t>
      </w:r>
      <w:proofErr w:type="spellEnd"/>
      <w:r>
        <w:rPr>
          <w:sz w:val="20"/>
          <w:szCs w:val="20"/>
        </w:rPr>
        <w:t xml:space="preserve"> considered if 1 way was better than another</w:t>
      </w:r>
    </w:p>
    <w:p w14:paraId="34170DCE" w14:textId="77777777" w:rsidR="002F6E9A" w:rsidRPr="0090383E" w:rsidRDefault="002F6E9A" w:rsidP="00CD0638">
      <w:pPr>
        <w:pStyle w:val="ListParagraph"/>
        <w:numPr>
          <w:ilvl w:val="3"/>
          <w:numId w:val="2"/>
        </w:numPr>
        <w:ind w:left="1701" w:hanging="283"/>
        <w:rPr>
          <w:b/>
          <w:sz w:val="20"/>
          <w:szCs w:val="20"/>
          <w:u w:val="single"/>
        </w:rPr>
      </w:pPr>
      <w:r>
        <w:rPr>
          <w:i/>
          <w:color w:val="FF0000"/>
          <w:sz w:val="20"/>
          <w:szCs w:val="20"/>
        </w:rPr>
        <w:t>JTI McDonald</w:t>
      </w:r>
      <w:r>
        <w:rPr>
          <w:sz w:val="20"/>
          <w:szCs w:val="20"/>
        </w:rPr>
        <w:t xml:space="preserve"> </w:t>
      </w:r>
      <w:r w:rsidRPr="003D37A8">
        <w:rPr>
          <w:sz w:val="20"/>
          <w:szCs w:val="20"/>
        </w:rPr>
        <w:sym w:font="Wingdings" w:char="F0E0"/>
      </w:r>
      <w:r>
        <w:rPr>
          <w:sz w:val="20"/>
          <w:szCs w:val="20"/>
        </w:rPr>
        <w:t xml:space="preserve"> Ban falls within “reasonable range of alternatives”</w:t>
      </w:r>
    </w:p>
    <w:p w14:paraId="73795952" w14:textId="4453BB64" w:rsidR="002F6E9A" w:rsidRPr="001B4366" w:rsidRDefault="002F6E9A" w:rsidP="00187439">
      <w:pPr>
        <w:pStyle w:val="ListParagraph"/>
        <w:numPr>
          <w:ilvl w:val="3"/>
          <w:numId w:val="14"/>
        </w:numPr>
        <w:ind w:left="1701" w:hanging="283"/>
        <w:rPr>
          <w:b/>
          <w:sz w:val="20"/>
          <w:szCs w:val="20"/>
          <w:u w:val="single"/>
        </w:rPr>
      </w:pPr>
      <w:proofErr w:type="spellStart"/>
      <w:r>
        <w:rPr>
          <w:i/>
          <w:color w:val="FF0000"/>
          <w:sz w:val="20"/>
          <w:szCs w:val="20"/>
        </w:rPr>
        <w:t>Guignard</w:t>
      </w:r>
      <w:proofErr w:type="spellEnd"/>
      <w:r>
        <w:rPr>
          <w:color w:val="FF0000"/>
          <w:sz w:val="20"/>
          <w:szCs w:val="20"/>
        </w:rPr>
        <w:t xml:space="preserve"> </w:t>
      </w:r>
      <w:r w:rsidRPr="0090383E">
        <w:rPr>
          <w:sz w:val="20"/>
          <w:szCs w:val="20"/>
        </w:rPr>
        <w:sym w:font="Wingdings" w:char="F0E0"/>
      </w:r>
      <w:r>
        <w:rPr>
          <w:sz w:val="20"/>
          <w:szCs w:val="20"/>
        </w:rPr>
        <w:t xml:space="preserve"> Total ban on signs </w:t>
      </w:r>
      <w:r w:rsidR="004F07BB">
        <w:rPr>
          <w:sz w:val="20"/>
          <w:szCs w:val="20"/>
        </w:rPr>
        <w:t xml:space="preserve">in res areas </w:t>
      </w:r>
      <w:proofErr w:type="spellStart"/>
      <w:r w:rsidR="004F07BB">
        <w:rPr>
          <w:sz w:val="20"/>
          <w:szCs w:val="20"/>
        </w:rPr>
        <w:t>curtail’s</w:t>
      </w:r>
      <w:proofErr w:type="spellEnd"/>
      <w:r w:rsidR="004F07BB">
        <w:rPr>
          <w:sz w:val="20"/>
          <w:szCs w:val="20"/>
        </w:rPr>
        <w:t xml:space="preserve"> P’s </w:t>
      </w:r>
      <w:proofErr w:type="spellStart"/>
      <w:r w:rsidR="004F07BB">
        <w:rPr>
          <w:sz w:val="20"/>
          <w:szCs w:val="20"/>
        </w:rPr>
        <w:t>FoE</w:t>
      </w:r>
      <w:proofErr w:type="spellEnd"/>
      <w:r w:rsidR="004F07BB">
        <w:rPr>
          <w:sz w:val="20"/>
          <w:szCs w:val="20"/>
        </w:rPr>
        <w:t xml:space="preserve">, forces him to use methods that </w:t>
      </w:r>
      <w:proofErr w:type="spellStart"/>
      <w:r w:rsidR="004F07BB">
        <w:rPr>
          <w:sz w:val="20"/>
          <w:szCs w:val="20"/>
        </w:rPr>
        <w:t>presupp</w:t>
      </w:r>
      <w:proofErr w:type="spellEnd"/>
      <w:r w:rsidR="004F07BB">
        <w:rPr>
          <w:sz w:val="20"/>
          <w:szCs w:val="20"/>
        </w:rPr>
        <w:t xml:space="preserve"> $ or restrict him to </w:t>
      </w:r>
      <w:proofErr w:type="spellStart"/>
      <w:r w:rsidR="004F07BB">
        <w:rPr>
          <w:sz w:val="20"/>
          <w:szCs w:val="20"/>
        </w:rPr>
        <w:t>priv</w:t>
      </w:r>
      <w:proofErr w:type="spellEnd"/>
      <w:r w:rsidR="004F07BB">
        <w:rPr>
          <w:sz w:val="20"/>
          <w:szCs w:val="20"/>
        </w:rPr>
        <w:t xml:space="preserve"> </w:t>
      </w:r>
      <w:proofErr w:type="spellStart"/>
      <w:r w:rsidR="004F07BB">
        <w:rPr>
          <w:sz w:val="20"/>
          <w:szCs w:val="20"/>
        </w:rPr>
        <w:t>comm</w:t>
      </w:r>
      <w:proofErr w:type="spellEnd"/>
      <w:r>
        <w:rPr>
          <w:sz w:val="20"/>
          <w:szCs w:val="20"/>
        </w:rPr>
        <w:t xml:space="preserve"> (approaching reasonableness test, ≠ least intrusive means possible)</w:t>
      </w:r>
    </w:p>
    <w:p w14:paraId="1164958E" w14:textId="77777777" w:rsidR="002F6E9A" w:rsidRPr="004B7A86" w:rsidRDefault="002F6E9A" w:rsidP="00187439">
      <w:pPr>
        <w:pStyle w:val="ListParagraph"/>
        <w:numPr>
          <w:ilvl w:val="3"/>
          <w:numId w:val="16"/>
        </w:numPr>
        <w:ind w:left="1701" w:hanging="283"/>
        <w:rPr>
          <w:b/>
          <w:sz w:val="20"/>
          <w:szCs w:val="20"/>
          <w:u w:val="single"/>
        </w:rPr>
      </w:pPr>
      <w:proofErr w:type="spellStart"/>
      <w:r>
        <w:rPr>
          <w:i/>
          <w:color w:val="FF0000"/>
          <w:sz w:val="20"/>
          <w:szCs w:val="20"/>
        </w:rPr>
        <w:t>Whatcott</w:t>
      </w:r>
      <w:proofErr w:type="spellEnd"/>
      <w:r>
        <w:rPr>
          <w:sz w:val="20"/>
          <w:szCs w:val="20"/>
        </w:rPr>
        <w:t xml:space="preserve"> </w:t>
      </w:r>
      <w:r w:rsidRPr="001B4366">
        <w:rPr>
          <w:sz w:val="20"/>
          <w:szCs w:val="20"/>
        </w:rPr>
        <w:sym w:font="Wingdings" w:char="F0E0"/>
      </w:r>
      <w:r>
        <w:rPr>
          <w:sz w:val="20"/>
          <w:szCs w:val="20"/>
        </w:rPr>
        <w:t xml:space="preserve"> May be less intrusive/alt options but b/c speech is of such low value, court is deferential (don’t have to choose </w:t>
      </w:r>
      <w:r w:rsidRPr="00C53F08">
        <w:rPr>
          <w:i/>
          <w:sz w:val="20"/>
          <w:szCs w:val="20"/>
        </w:rPr>
        <w:t>least</w:t>
      </w:r>
      <w:r>
        <w:rPr>
          <w:sz w:val="20"/>
          <w:szCs w:val="20"/>
        </w:rPr>
        <w:t xml:space="preserve"> restrictive means, it’s within reasonable range)</w:t>
      </w:r>
    </w:p>
    <w:p w14:paraId="5ACA1850" w14:textId="77777777" w:rsidR="002F6E9A" w:rsidRPr="00664114" w:rsidRDefault="002F6E9A" w:rsidP="00187439">
      <w:pPr>
        <w:pStyle w:val="ListParagraph"/>
        <w:numPr>
          <w:ilvl w:val="3"/>
          <w:numId w:val="16"/>
        </w:numPr>
        <w:ind w:left="1701" w:hanging="283"/>
        <w:rPr>
          <w:b/>
          <w:sz w:val="20"/>
          <w:szCs w:val="20"/>
          <w:u w:val="single"/>
        </w:rPr>
      </w:pPr>
      <w:r>
        <w:rPr>
          <w:i/>
          <w:color w:val="FF0000"/>
          <w:sz w:val="20"/>
          <w:szCs w:val="20"/>
        </w:rPr>
        <w:t>Butler</w:t>
      </w:r>
      <w:r>
        <w:rPr>
          <w:color w:val="FF0000"/>
          <w:sz w:val="20"/>
          <w:szCs w:val="20"/>
        </w:rPr>
        <w:t xml:space="preserve"> </w:t>
      </w:r>
      <w:r w:rsidRPr="004B7A86">
        <w:rPr>
          <w:sz w:val="20"/>
          <w:szCs w:val="20"/>
        </w:rPr>
        <w:sym w:font="Wingdings" w:char="F0E0"/>
      </w:r>
      <w:r>
        <w:rPr>
          <w:sz w:val="20"/>
          <w:szCs w:val="20"/>
        </w:rPr>
        <w:t xml:space="preserve"> Rejects argument that other more </w:t>
      </w:r>
      <w:proofErr w:type="spellStart"/>
      <w:r>
        <w:rPr>
          <w:sz w:val="20"/>
          <w:szCs w:val="20"/>
        </w:rPr>
        <w:t>eff</w:t>
      </w:r>
      <w:proofErr w:type="spellEnd"/>
      <w:r>
        <w:rPr>
          <w:sz w:val="20"/>
          <w:szCs w:val="20"/>
        </w:rPr>
        <w:t xml:space="preserve"> techniques available; provision does not proscribe sex explicit erotica w/o violence; materials w/ </w:t>
      </w:r>
      <w:proofErr w:type="spellStart"/>
      <w:r>
        <w:rPr>
          <w:sz w:val="20"/>
          <w:szCs w:val="20"/>
        </w:rPr>
        <w:t>sci</w:t>
      </w:r>
      <w:proofErr w:type="spellEnd"/>
      <w:r>
        <w:rPr>
          <w:sz w:val="20"/>
          <w:szCs w:val="20"/>
        </w:rPr>
        <w:t>/art/literary merit not captured</w:t>
      </w:r>
    </w:p>
    <w:p w14:paraId="1613A9F4" w14:textId="77777777" w:rsidR="002F6E9A" w:rsidRPr="00D23CE8" w:rsidRDefault="002F6E9A" w:rsidP="00187439">
      <w:pPr>
        <w:pStyle w:val="ListParagraph"/>
        <w:numPr>
          <w:ilvl w:val="3"/>
          <w:numId w:val="16"/>
        </w:numPr>
        <w:ind w:left="1701" w:hanging="283"/>
        <w:rPr>
          <w:b/>
          <w:sz w:val="20"/>
          <w:szCs w:val="20"/>
          <w:u w:val="single"/>
        </w:rPr>
      </w:pPr>
      <w:r>
        <w:rPr>
          <w:i/>
          <w:color w:val="FF0000"/>
          <w:sz w:val="20"/>
          <w:szCs w:val="20"/>
        </w:rPr>
        <w:t>Irwin Toy</w:t>
      </w:r>
      <w:r>
        <w:rPr>
          <w:color w:val="FF0000"/>
          <w:sz w:val="20"/>
          <w:szCs w:val="20"/>
        </w:rPr>
        <w:t xml:space="preserve"> </w:t>
      </w:r>
      <w:r w:rsidRPr="00664114">
        <w:rPr>
          <w:sz w:val="20"/>
          <w:szCs w:val="20"/>
        </w:rPr>
        <w:sym w:font="Wingdings" w:char="F0E0"/>
      </w:r>
      <w:r>
        <w:rPr>
          <w:sz w:val="20"/>
          <w:szCs w:val="20"/>
        </w:rPr>
        <w:t xml:space="preserve"> J</w:t>
      </w:r>
      <w:r w:rsidRPr="00664114">
        <w:rPr>
          <w:sz w:val="20"/>
          <w:szCs w:val="20"/>
        </w:rPr>
        <w:t xml:space="preserve">udgment call, </w:t>
      </w:r>
      <w:proofErr w:type="spellStart"/>
      <w:r w:rsidRPr="00664114">
        <w:rPr>
          <w:sz w:val="20"/>
          <w:szCs w:val="20"/>
        </w:rPr>
        <w:t>gov</w:t>
      </w:r>
      <w:proofErr w:type="spellEnd"/>
      <w:r w:rsidRPr="00664114">
        <w:rPr>
          <w:sz w:val="20"/>
          <w:szCs w:val="20"/>
        </w:rPr>
        <w:t xml:space="preserve"> is better placed, has evidence, is democratically elected</w:t>
      </w:r>
    </w:p>
    <w:p w14:paraId="0B6BB6E8" w14:textId="77777777" w:rsidR="002F6E9A" w:rsidRPr="00D23CE8" w:rsidRDefault="002F6E9A" w:rsidP="00187439">
      <w:pPr>
        <w:pStyle w:val="ListParagraph"/>
        <w:numPr>
          <w:ilvl w:val="3"/>
          <w:numId w:val="22"/>
        </w:numPr>
        <w:ind w:left="1985" w:hanging="284"/>
        <w:rPr>
          <w:b/>
          <w:sz w:val="20"/>
          <w:szCs w:val="20"/>
          <w:u w:val="single"/>
        </w:rPr>
      </w:pPr>
      <w:r>
        <w:rPr>
          <w:b/>
          <w:sz w:val="20"/>
          <w:szCs w:val="20"/>
        </w:rPr>
        <w:t>Note</w:t>
      </w:r>
      <w:r>
        <w:rPr>
          <w:sz w:val="20"/>
          <w:szCs w:val="20"/>
        </w:rPr>
        <w:t>: Evidence doesn’t have to be 100%; as long as there is some good science to support reasonable link; especially when CFs point to deferential approach</w:t>
      </w:r>
    </w:p>
    <w:p w14:paraId="3E549DC6" w14:textId="77777777" w:rsidR="002F6E9A" w:rsidRPr="003D37A8" w:rsidRDefault="002F6E9A" w:rsidP="00CD0638">
      <w:pPr>
        <w:pStyle w:val="ListParagraph"/>
        <w:numPr>
          <w:ilvl w:val="2"/>
          <w:numId w:val="2"/>
        </w:numPr>
        <w:ind w:left="1560" w:hanging="142"/>
        <w:rPr>
          <w:b/>
          <w:sz w:val="20"/>
          <w:szCs w:val="20"/>
          <w:u w:val="single"/>
        </w:rPr>
      </w:pPr>
      <w:r w:rsidRPr="009E1C02">
        <w:rPr>
          <w:b/>
          <w:sz w:val="20"/>
          <w:szCs w:val="20"/>
        </w:rPr>
        <w:t>Less deferential</w:t>
      </w:r>
      <w:r>
        <w:rPr>
          <w:sz w:val="20"/>
          <w:szCs w:val="20"/>
        </w:rPr>
        <w:t>/more rigorous approach: Want proof of no alt’s, truly least intrusive means</w:t>
      </w:r>
    </w:p>
    <w:p w14:paraId="4F35974F" w14:textId="77777777" w:rsidR="002F6E9A" w:rsidRPr="00220538" w:rsidRDefault="002F6E9A" w:rsidP="00187439">
      <w:pPr>
        <w:pStyle w:val="ListParagraph"/>
        <w:numPr>
          <w:ilvl w:val="0"/>
          <w:numId w:val="13"/>
        </w:numPr>
        <w:ind w:left="1701" w:hanging="283"/>
        <w:rPr>
          <w:b/>
          <w:sz w:val="20"/>
          <w:szCs w:val="20"/>
          <w:u w:val="single"/>
        </w:rPr>
      </w:pPr>
      <w:r>
        <w:rPr>
          <w:i/>
          <w:color w:val="FF0000"/>
          <w:sz w:val="20"/>
          <w:szCs w:val="20"/>
        </w:rPr>
        <w:t>RJR McDonald</w:t>
      </w:r>
      <w:r>
        <w:rPr>
          <w:color w:val="FF0000"/>
          <w:sz w:val="20"/>
          <w:szCs w:val="20"/>
        </w:rPr>
        <w:t xml:space="preserve"> </w:t>
      </w:r>
      <w:r>
        <w:rPr>
          <w:sz w:val="20"/>
          <w:szCs w:val="20"/>
        </w:rPr>
        <w:t>(</w:t>
      </w:r>
      <w:proofErr w:type="spellStart"/>
      <w:r>
        <w:rPr>
          <w:sz w:val="20"/>
          <w:szCs w:val="20"/>
        </w:rPr>
        <w:t>McLachlin</w:t>
      </w:r>
      <w:proofErr w:type="spellEnd"/>
      <w:r>
        <w:rPr>
          <w:sz w:val="20"/>
          <w:szCs w:val="20"/>
        </w:rPr>
        <w:t xml:space="preserve">) </w:t>
      </w:r>
      <w:r w:rsidRPr="003D37A8">
        <w:rPr>
          <w:sz w:val="20"/>
          <w:szCs w:val="20"/>
        </w:rPr>
        <w:sym w:font="Wingdings" w:char="F0E0"/>
      </w:r>
      <w:r>
        <w:rPr>
          <w:sz w:val="20"/>
          <w:szCs w:val="20"/>
        </w:rPr>
        <w:t xml:space="preserve"> Law fails MI, robust approach, b/c of how contextual factors add up, due to lack of evidence; ban deprives public of learning re: legal product</w:t>
      </w:r>
    </w:p>
    <w:p w14:paraId="55FA9E7E" w14:textId="77777777" w:rsidR="002F6E9A" w:rsidRPr="00421D11" w:rsidRDefault="002F6E9A" w:rsidP="00187439">
      <w:pPr>
        <w:pStyle w:val="ListParagraph"/>
        <w:numPr>
          <w:ilvl w:val="0"/>
          <w:numId w:val="13"/>
        </w:numPr>
        <w:ind w:left="1701" w:hanging="283"/>
        <w:rPr>
          <w:b/>
          <w:sz w:val="20"/>
          <w:szCs w:val="20"/>
          <w:u w:val="single"/>
        </w:rPr>
      </w:pPr>
      <w:proofErr w:type="spellStart"/>
      <w:r>
        <w:rPr>
          <w:i/>
          <w:color w:val="FF0000"/>
          <w:sz w:val="20"/>
          <w:szCs w:val="20"/>
        </w:rPr>
        <w:t>Keegstra</w:t>
      </w:r>
      <w:proofErr w:type="spellEnd"/>
      <w:r>
        <w:rPr>
          <w:color w:val="FF0000"/>
          <w:sz w:val="20"/>
          <w:szCs w:val="20"/>
        </w:rPr>
        <w:t xml:space="preserve"> </w:t>
      </w:r>
      <w:r>
        <w:rPr>
          <w:sz w:val="20"/>
          <w:szCs w:val="20"/>
        </w:rPr>
        <w:t>(</w:t>
      </w:r>
      <w:proofErr w:type="spellStart"/>
      <w:r>
        <w:rPr>
          <w:sz w:val="20"/>
          <w:szCs w:val="20"/>
        </w:rPr>
        <w:t>McLachlin</w:t>
      </w:r>
      <w:proofErr w:type="spellEnd"/>
      <w:r>
        <w:rPr>
          <w:sz w:val="20"/>
          <w:szCs w:val="20"/>
        </w:rPr>
        <w:t xml:space="preserve"> dissenting) </w:t>
      </w:r>
      <w:r w:rsidRPr="00220538">
        <w:rPr>
          <w:sz w:val="20"/>
          <w:szCs w:val="20"/>
        </w:rPr>
        <w:sym w:font="Wingdings" w:char="F0E0"/>
      </w:r>
      <w:r>
        <w:rPr>
          <w:sz w:val="20"/>
          <w:szCs w:val="20"/>
        </w:rPr>
        <w:t xml:space="preserve"> Law overbroad, too vague, potential chilling effect, shouldn’t use extreme draconian means of crim law (leg. focused on reparation, HR </w:t>
      </w:r>
      <w:proofErr w:type="spellStart"/>
      <w:r>
        <w:rPr>
          <w:sz w:val="20"/>
          <w:szCs w:val="20"/>
        </w:rPr>
        <w:t>tribs</w:t>
      </w:r>
      <w:proofErr w:type="spellEnd"/>
      <w:r>
        <w:rPr>
          <w:sz w:val="20"/>
          <w:szCs w:val="20"/>
        </w:rPr>
        <w:t>)</w:t>
      </w:r>
    </w:p>
    <w:p w14:paraId="0A9F3E17" w14:textId="7DA6E7F8" w:rsidR="002F6E9A" w:rsidRPr="008D095C" w:rsidRDefault="002F6E9A" w:rsidP="00CD0638">
      <w:pPr>
        <w:pStyle w:val="ListParagraph"/>
        <w:numPr>
          <w:ilvl w:val="1"/>
          <w:numId w:val="2"/>
        </w:numPr>
        <w:ind w:left="1134" w:hanging="283"/>
        <w:rPr>
          <w:b/>
          <w:sz w:val="20"/>
          <w:szCs w:val="20"/>
          <w:u w:val="single"/>
        </w:rPr>
      </w:pPr>
      <w:r w:rsidRPr="008D095C">
        <w:rPr>
          <w:b/>
          <w:i/>
          <w:sz w:val="20"/>
          <w:szCs w:val="20"/>
        </w:rPr>
        <w:t>Proportionality</w:t>
      </w:r>
      <w:r w:rsidR="00406DF5">
        <w:rPr>
          <w:i/>
          <w:sz w:val="20"/>
          <w:szCs w:val="20"/>
        </w:rPr>
        <w:t xml:space="preserve"> </w:t>
      </w:r>
      <w:r w:rsidR="00406DF5">
        <w:rPr>
          <w:sz w:val="20"/>
          <w:szCs w:val="20"/>
        </w:rPr>
        <w:t>(</w:t>
      </w:r>
      <w:r w:rsidR="00406DF5">
        <w:rPr>
          <w:i/>
          <w:color w:val="FF0000"/>
          <w:sz w:val="20"/>
          <w:szCs w:val="20"/>
        </w:rPr>
        <w:t>Oakes</w:t>
      </w:r>
      <w:r w:rsidR="00406DF5">
        <w:rPr>
          <w:sz w:val="20"/>
          <w:szCs w:val="20"/>
        </w:rPr>
        <w:t>)</w:t>
      </w:r>
    </w:p>
    <w:p w14:paraId="7E3F0898" w14:textId="53BE9023" w:rsidR="002F6E9A" w:rsidRPr="00E735BA" w:rsidRDefault="00933457" w:rsidP="00E735BA">
      <w:pPr>
        <w:pStyle w:val="ListParagraph"/>
        <w:numPr>
          <w:ilvl w:val="0"/>
          <w:numId w:val="3"/>
        </w:numPr>
        <w:ind w:left="1560" w:hanging="284"/>
        <w:rPr>
          <w:b/>
          <w:sz w:val="20"/>
          <w:szCs w:val="20"/>
          <w:u w:val="single"/>
        </w:rPr>
      </w:pPr>
      <w:r>
        <w:rPr>
          <w:sz w:val="20"/>
          <w:szCs w:val="20"/>
        </w:rPr>
        <w:t>B</w:t>
      </w:r>
      <w:r w:rsidR="00E735BA">
        <w:rPr>
          <w:sz w:val="20"/>
          <w:szCs w:val="20"/>
        </w:rPr>
        <w:t xml:space="preserve">/t effects of impugned law and legislative </w:t>
      </w:r>
      <w:proofErr w:type="spellStart"/>
      <w:r w:rsidR="00E735BA">
        <w:rPr>
          <w:sz w:val="20"/>
          <w:szCs w:val="20"/>
        </w:rPr>
        <w:t>obj</w:t>
      </w:r>
      <w:proofErr w:type="spellEnd"/>
      <w:r w:rsidR="00E735BA">
        <w:rPr>
          <w:sz w:val="20"/>
          <w:szCs w:val="20"/>
        </w:rPr>
        <w:t xml:space="preserve">; </w:t>
      </w:r>
      <w:r w:rsidR="002F6E9A" w:rsidRPr="00E735BA">
        <w:rPr>
          <w:sz w:val="20"/>
          <w:szCs w:val="20"/>
        </w:rPr>
        <w:t xml:space="preserve">Courts rarely strike down </w:t>
      </w:r>
      <w:r w:rsidR="00E735BA">
        <w:rPr>
          <w:sz w:val="20"/>
          <w:szCs w:val="20"/>
        </w:rPr>
        <w:t>here</w:t>
      </w:r>
      <w:r w:rsidR="002F6E9A" w:rsidRPr="00E735BA">
        <w:rPr>
          <w:sz w:val="20"/>
          <w:szCs w:val="20"/>
        </w:rPr>
        <w:t>, don’t like getting here</w:t>
      </w:r>
    </w:p>
    <w:p w14:paraId="533998B8" w14:textId="77777777" w:rsidR="002F6E9A" w:rsidRPr="00DD4065" w:rsidRDefault="002F6E9A" w:rsidP="00187439">
      <w:pPr>
        <w:pStyle w:val="ListParagraph"/>
        <w:numPr>
          <w:ilvl w:val="0"/>
          <w:numId w:val="15"/>
        </w:numPr>
        <w:ind w:left="1701" w:hanging="283"/>
        <w:rPr>
          <w:b/>
          <w:sz w:val="20"/>
          <w:szCs w:val="20"/>
          <w:u w:val="single"/>
        </w:rPr>
      </w:pPr>
      <w:proofErr w:type="spellStart"/>
      <w:r>
        <w:rPr>
          <w:i/>
          <w:color w:val="FF0000"/>
          <w:sz w:val="20"/>
          <w:szCs w:val="20"/>
        </w:rPr>
        <w:t>Keegstra</w:t>
      </w:r>
      <w:proofErr w:type="spellEnd"/>
      <w:r>
        <w:rPr>
          <w:color w:val="FF0000"/>
          <w:sz w:val="20"/>
          <w:szCs w:val="20"/>
        </w:rPr>
        <w:t xml:space="preserve"> </w:t>
      </w:r>
      <w:r>
        <w:rPr>
          <w:sz w:val="20"/>
          <w:szCs w:val="20"/>
        </w:rPr>
        <w:t>(</w:t>
      </w:r>
      <w:proofErr w:type="spellStart"/>
      <w:r>
        <w:rPr>
          <w:sz w:val="20"/>
          <w:szCs w:val="20"/>
        </w:rPr>
        <w:t>McLachlin</w:t>
      </w:r>
      <w:proofErr w:type="spellEnd"/>
      <w:r>
        <w:rPr>
          <w:sz w:val="20"/>
          <w:szCs w:val="20"/>
        </w:rPr>
        <w:t xml:space="preserve"> dissenting) </w:t>
      </w:r>
      <w:r w:rsidRPr="00B50C3E">
        <w:rPr>
          <w:sz w:val="20"/>
          <w:szCs w:val="20"/>
        </w:rPr>
        <w:sym w:font="Wingdings" w:char="F0E0"/>
      </w:r>
      <w:r>
        <w:rPr>
          <w:sz w:val="20"/>
          <w:szCs w:val="20"/>
        </w:rPr>
        <w:t xml:space="preserve"> Law = serious infringement, broad prohibition, </w:t>
      </w:r>
      <w:proofErr w:type="spellStart"/>
      <w:r>
        <w:rPr>
          <w:sz w:val="20"/>
          <w:szCs w:val="20"/>
        </w:rPr>
        <w:t>obj’s</w:t>
      </w:r>
      <w:proofErr w:type="spellEnd"/>
      <w:r>
        <w:rPr>
          <w:sz w:val="20"/>
          <w:szCs w:val="20"/>
        </w:rPr>
        <w:t xml:space="preserve"> worthy but claims of gain tenuous, any </w:t>
      </w:r>
      <w:proofErr w:type="spellStart"/>
      <w:r>
        <w:rPr>
          <w:sz w:val="20"/>
          <w:szCs w:val="20"/>
        </w:rPr>
        <w:t>Q’able</w:t>
      </w:r>
      <w:proofErr w:type="spellEnd"/>
      <w:r>
        <w:rPr>
          <w:sz w:val="20"/>
          <w:szCs w:val="20"/>
        </w:rPr>
        <w:t xml:space="preserve"> benefit outweighed by sig infringement</w:t>
      </w:r>
    </w:p>
    <w:p w14:paraId="63A49B17" w14:textId="3EE5E1AE" w:rsidR="002F6E9A" w:rsidRPr="00246466" w:rsidRDefault="002F6E9A" w:rsidP="00187439">
      <w:pPr>
        <w:pStyle w:val="ListParagraph"/>
        <w:numPr>
          <w:ilvl w:val="0"/>
          <w:numId w:val="35"/>
        </w:numPr>
        <w:ind w:left="1701" w:hanging="283"/>
        <w:rPr>
          <w:b/>
          <w:sz w:val="20"/>
          <w:szCs w:val="20"/>
          <w:u w:val="single"/>
        </w:rPr>
      </w:pPr>
      <w:r>
        <w:rPr>
          <w:i/>
          <w:color w:val="FF0000"/>
          <w:sz w:val="20"/>
          <w:szCs w:val="20"/>
        </w:rPr>
        <w:t>JTI McDonald</w:t>
      </w:r>
      <w:r>
        <w:rPr>
          <w:color w:val="FF0000"/>
          <w:sz w:val="20"/>
          <w:szCs w:val="20"/>
        </w:rPr>
        <w:t xml:space="preserve"> </w:t>
      </w:r>
      <w:r w:rsidRPr="00DD4065">
        <w:rPr>
          <w:sz w:val="20"/>
          <w:szCs w:val="20"/>
        </w:rPr>
        <w:sym w:font="Wingdings" w:char="F0E0"/>
      </w:r>
      <w:r w:rsidR="00E735BA">
        <w:rPr>
          <w:sz w:val="20"/>
          <w:szCs w:val="20"/>
        </w:rPr>
        <w:t xml:space="preserve"> </w:t>
      </w:r>
      <w:r w:rsidR="002D4976">
        <w:rPr>
          <w:sz w:val="20"/>
          <w:szCs w:val="20"/>
        </w:rPr>
        <w:t xml:space="preserve">Proportionality met, prohibited speech of low value, benefits of ban to society </w:t>
      </w:r>
      <w:proofErr w:type="spellStart"/>
      <w:r w:rsidR="002D4976">
        <w:rPr>
          <w:sz w:val="20"/>
          <w:szCs w:val="20"/>
        </w:rPr>
        <w:t>signif</w:t>
      </w:r>
      <w:proofErr w:type="spellEnd"/>
    </w:p>
    <w:p w14:paraId="67A50F65" w14:textId="5FE7F63E" w:rsidR="00246466" w:rsidRPr="00712DA5" w:rsidRDefault="00246466" w:rsidP="00187439">
      <w:pPr>
        <w:pStyle w:val="ListParagraph"/>
        <w:numPr>
          <w:ilvl w:val="0"/>
          <w:numId w:val="35"/>
        </w:numPr>
        <w:ind w:left="1701" w:hanging="283"/>
        <w:rPr>
          <w:b/>
          <w:sz w:val="20"/>
          <w:szCs w:val="20"/>
          <w:u w:val="single"/>
        </w:rPr>
      </w:pPr>
      <w:r>
        <w:rPr>
          <w:i/>
          <w:color w:val="FF0000"/>
          <w:sz w:val="20"/>
          <w:szCs w:val="20"/>
        </w:rPr>
        <w:t xml:space="preserve">Irwin Toy </w:t>
      </w:r>
      <w:r w:rsidRPr="00246466">
        <w:rPr>
          <w:sz w:val="20"/>
          <w:szCs w:val="20"/>
        </w:rPr>
        <w:sym w:font="Wingdings" w:char="F0E0"/>
      </w:r>
      <w:r>
        <w:rPr>
          <w:sz w:val="20"/>
          <w:szCs w:val="20"/>
        </w:rPr>
        <w:t xml:space="preserve"> </w:t>
      </w:r>
      <w:r w:rsidR="00D779B5">
        <w:rPr>
          <w:sz w:val="20"/>
          <w:szCs w:val="20"/>
        </w:rPr>
        <w:t xml:space="preserve">No </w:t>
      </w:r>
      <w:proofErr w:type="spellStart"/>
      <w:r w:rsidR="00D779B5">
        <w:rPr>
          <w:sz w:val="20"/>
          <w:szCs w:val="20"/>
        </w:rPr>
        <w:t>sugg</w:t>
      </w:r>
      <w:proofErr w:type="spellEnd"/>
      <w:r w:rsidR="00D779B5">
        <w:rPr>
          <w:sz w:val="20"/>
          <w:szCs w:val="20"/>
        </w:rPr>
        <w:t xml:space="preserve"> that </w:t>
      </w:r>
      <w:proofErr w:type="spellStart"/>
      <w:r w:rsidR="00D779B5">
        <w:rPr>
          <w:sz w:val="20"/>
          <w:szCs w:val="20"/>
        </w:rPr>
        <w:t>eff’s</w:t>
      </w:r>
      <w:proofErr w:type="spellEnd"/>
      <w:r w:rsidR="00D779B5">
        <w:rPr>
          <w:sz w:val="20"/>
          <w:szCs w:val="20"/>
        </w:rPr>
        <w:t xml:space="preserve"> of ban so severe as to outweigh </w:t>
      </w:r>
      <w:proofErr w:type="spellStart"/>
      <w:r w:rsidR="00D779B5">
        <w:rPr>
          <w:sz w:val="20"/>
          <w:szCs w:val="20"/>
        </w:rPr>
        <w:t>gov’s</w:t>
      </w:r>
      <w:proofErr w:type="spellEnd"/>
      <w:r w:rsidR="00D779B5">
        <w:rPr>
          <w:sz w:val="20"/>
          <w:szCs w:val="20"/>
        </w:rPr>
        <w:t xml:space="preserve"> </w:t>
      </w:r>
      <w:proofErr w:type="spellStart"/>
      <w:r w:rsidR="00D779B5">
        <w:rPr>
          <w:sz w:val="20"/>
          <w:szCs w:val="20"/>
        </w:rPr>
        <w:t>obj</w:t>
      </w:r>
      <w:proofErr w:type="spellEnd"/>
      <w:r w:rsidR="00D779B5">
        <w:rPr>
          <w:sz w:val="20"/>
          <w:szCs w:val="20"/>
        </w:rPr>
        <w:t xml:space="preserve"> (can still to ad to adults)</w:t>
      </w:r>
    </w:p>
    <w:p w14:paraId="636EA961" w14:textId="65187BA2" w:rsidR="002F6E9A" w:rsidRPr="00DA5FAD" w:rsidRDefault="00882D10">
      <w:pPr>
        <w:rPr>
          <w:b/>
          <w:sz w:val="20"/>
          <w:szCs w:val="20"/>
          <w:u w:val="single"/>
        </w:rPr>
      </w:pPr>
      <w:r>
        <w:rPr>
          <w:b/>
          <w:i/>
          <w:color w:val="FF0000"/>
          <w:sz w:val="20"/>
          <w:szCs w:val="20"/>
        </w:rPr>
        <w:t>*</w:t>
      </w:r>
      <w:proofErr w:type="spellStart"/>
      <w:r w:rsidR="002F6E9A" w:rsidRPr="00882D10">
        <w:rPr>
          <w:b/>
          <w:i/>
          <w:color w:val="FF0000"/>
          <w:sz w:val="20"/>
          <w:szCs w:val="20"/>
        </w:rPr>
        <w:t>Dagenais</w:t>
      </w:r>
      <w:proofErr w:type="spellEnd"/>
      <w:r w:rsidR="002F6E9A" w:rsidRPr="00882D10">
        <w:rPr>
          <w:b/>
          <w:color w:val="FF0000"/>
          <w:sz w:val="20"/>
          <w:szCs w:val="20"/>
        </w:rPr>
        <w:t xml:space="preserve"> </w:t>
      </w:r>
      <w:r w:rsidR="002F6E9A" w:rsidRPr="00882D10">
        <w:rPr>
          <w:b/>
          <w:sz w:val="20"/>
          <w:szCs w:val="20"/>
        </w:rPr>
        <w:t>gloss</w:t>
      </w:r>
      <w:r w:rsidR="00776EB4" w:rsidRPr="00882D10">
        <w:rPr>
          <w:b/>
          <w:sz w:val="20"/>
          <w:szCs w:val="20"/>
        </w:rPr>
        <w:t xml:space="preserve"> </w:t>
      </w:r>
      <w:r w:rsidR="00776EB4" w:rsidRPr="00776EB4">
        <w:sym w:font="Wingdings" w:char="F0E0"/>
      </w:r>
      <w:r w:rsidR="00776EB4" w:rsidRPr="00882D10">
        <w:rPr>
          <w:sz w:val="20"/>
          <w:szCs w:val="20"/>
        </w:rPr>
        <w:t xml:space="preserve"> Have to balance </w:t>
      </w:r>
      <w:r w:rsidR="00776EB4" w:rsidRPr="00882D10">
        <w:rPr>
          <w:i/>
          <w:sz w:val="20"/>
          <w:szCs w:val="20"/>
        </w:rPr>
        <w:t>actual</w:t>
      </w:r>
      <w:r w:rsidR="00B51799">
        <w:rPr>
          <w:sz w:val="20"/>
          <w:szCs w:val="20"/>
        </w:rPr>
        <w:t xml:space="preserve"> + effects against ‘-’</w:t>
      </w:r>
      <w:r w:rsidR="00776EB4" w:rsidRPr="00882D10">
        <w:rPr>
          <w:sz w:val="20"/>
          <w:szCs w:val="20"/>
        </w:rPr>
        <w:t xml:space="preserve"> </w:t>
      </w:r>
      <w:r w:rsidR="00B51799">
        <w:rPr>
          <w:sz w:val="20"/>
          <w:szCs w:val="20"/>
        </w:rPr>
        <w:t xml:space="preserve">effects of measure </w:t>
      </w:r>
      <w:r w:rsidR="00776EB4" w:rsidRPr="00882D10">
        <w:rPr>
          <w:sz w:val="20"/>
          <w:szCs w:val="20"/>
        </w:rPr>
        <w:t xml:space="preserve">(have </w:t>
      </w:r>
      <w:r w:rsidR="00776EB4" w:rsidRPr="00021271">
        <w:rPr>
          <w:b/>
          <w:sz w:val="20"/>
          <w:szCs w:val="20"/>
        </w:rPr>
        <w:t>salutary</w:t>
      </w:r>
      <w:r w:rsidR="00776EB4" w:rsidRPr="00882D10">
        <w:rPr>
          <w:sz w:val="20"/>
          <w:szCs w:val="20"/>
        </w:rPr>
        <w:t xml:space="preserve"> outweighed </w:t>
      </w:r>
      <w:r w:rsidR="00776EB4" w:rsidRPr="00021271">
        <w:rPr>
          <w:b/>
          <w:sz w:val="20"/>
          <w:szCs w:val="20"/>
        </w:rPr>
        <w:t>deleterious</w:t>
      </w:r>
      <w:r w:rsidR="00776EB4" w:rsidRPr="00882D10">
        <w:rPr>
          <w:sz w:val="20"/>
          <w:szCs w:val="20"/>
        </w:rPr>
        <w:t xml:space="preserve">? more stringent than just </w:t>
      </w:r>
      <w:proofErr w:type="spellStart"/>
      <w:r w:rsidR="00776EB4" w:rsidRPr="00882D10">
        <w:rPr>
          <w:sz w:val="20"/>
          <w:szCs w:val="20"/>
        </w:rPr>
        <w:t>obj</w:t>
      </w:r>
      <w:proofErr w:type="spellEnd"/>
      <w:r w:rsidR="00776EB4" w:rsidRPr="00882D10">
        <w:rPr>
          <w:sz w:val="20"/>
          <w:szCs w:val="20"/>
        </w:rPr>
        <w:t xml:space="preserve"> test); </w:t>
      </w:r>
      <w:r w:rsidR="00B51799">
        <w:rPr>
          <w:sz w:val="20"/>
          <w:szCs w:val="20"/>
        </w:rPr>
        <w:t xml:space="preserve">in applying test, court must consider not only </w:t>
      </w:r>
      <w:proofErr w:type="spellStart"/>
      <w:r w:rsidR="00B51799">
        <w:rPr>
          <w:sz w:val="20"/>
          <w:szCs w:val="20"/>
        </w:rPr>
        <w:t>obj</w:t>
      </w:r>
      <w:proofErr w:type="spellEnd"/>
      <w:r w:rsidR="00B51799">
        <w:rPr>
          <w:sz w:val="20"/>
          <w:szCs w:val="20"/>
        </w:rPr>
        <w:t xml:space="preserve"> of impugned law but also its salutary effects (especially important where law might not completely achieve its objective but could still have positive effects)</w:t>
      </w:r>
    </w:p>
    <w:tbl>
      <w:tblPr>
        <w:tblStyle w:val="TableGrid"/>
        <w:tblW w:w="0" w:type="auto"/>
        <w:jc w:val="center"/>
        <w:tblInd w:w="-743" w:type="dxa"/>
        <w:tblBorders>
          <w:insideH w:val="none" w:sz="0" w:space="0" w:color="auto"/>
          <w:insideV w:val="none" w:sz="0" w:space="0" w:color="auto"/>
        </w:tblBorders>
        <w:shd w:val="clear" w:color="auto" w:fill="B3B3B3"/>
        <w:tblLook w:val="04A0" w:firstRow="1" w:lastRow="0" w:firstColumn="1" w:lastColumn="0" w:noHBand="0" w:noVBand="1"/>
      </w:tblPr>
      <w:tblGrid>
        <w:gridCol w:w="9599"/>
      </w:tblGrid>
      <w:tr w:rsidR="00055EBF" w:rsidRPr="00BB64E1" w14:paraId="469F9EAF" w14:textId="77777777" w:rsidTr="008C47D6">
        <w:trPr>
          <w:jc w:val="center"/>
        </w:trPr>
        <w:tc>
          <w:tcPr>
            <w:tcW w:w="9599" w:type="dxa"/>
            <w:shd w:val="clear" w:color="auto" w:fill="B3B3B3"/>
          </w:tcPr>
          <w:p w14:paraId="3BE7CC91" w14:textId="11B32C97" w:rsidR="00055EBF" w:rsidRPr="00BB64E1" w:rsidRDefault="00055EBF" w:rsidP="00055EBF">
            <w:pPr>
              <w:keepNext/>
              <w:tabs>
                <w:tab w:val="left" w:pos="720"/>
                <w:tab w:val="left" w:pos="1440"/>
                <w:tab w:val="right" w:leader="dot" w:pos="9360"/>
              </w:tabs>
              <w:jc w:val="center"/>
              <w:rPr>
                <w:b/>
                <w:sz w:val="20"/>
                <w:szCs w:val="20"/>
              </w:rPr>
            </w:pPr>
            <w:r>
              <w:rPr>
                <w:b/>
                <w:sz w:val="20"/>
                <w:szCs w:val="20"/>
                <w:highlight w:val="yellow"/>
              </w:rPr>
              <w:t>S. 15</w:t>
            </w:r>
            <w:r w:rsidRPr="00BB64E1">
              <w:rPr>
                <w:b/>
                <w:sz w:val="20"/>
                <w:szCs w:val="20"/>
              </w:rPr>
              <w:t xml:space="preserve">: </w:t>
            </w:r>
            <w:r>
              <w:rPr>
                <w:b/>
                <w:sz w:val="20"/>
                <w:szCs w:val="20"/>
              </w:rPr>
              <w:t>Equality Rights</w:t>
            </w:r>
          </w:p>
        </w:tc>
      </w:tr>
    </w:tbl>
    <w:p w14:paraId="0F871825" w14:textId="77777777" w:rsidR="00055EBF" w:rsidRDefault="00055EBF">
      <w:pPr>
        <w:rPr>
          <w:sz w:val="20"/>
          <w:szCs w:val="20"/>
        </w:rPr>
      </w:pPr>
    </w:p>
    <w:p w14:paraId="21C2653D" w14:textId="48623CA2" w:rsidR="00055EBF" w:rsidRPr="00D65FF1" w:rsidRDefault="00055EBF">
      <w:pPr>
        <w:rPr>
          <w:i/>
          <w:sz w:val="20"/>
          <w:szCs w:val="20"/>
        </w:rPr>
      </w:pPr>
      <w:r w:rsidRPr="00055EBF">
        <w:rPr>
          <w:b/>
          <w:sz w:val="20"/>
          <w:szCs w:val="20"/>
          <w:highlight w:val="green"/>
        </w:rPr>
        <w:t>Interpreting S. 15(1)</w:t>
      </w:r>
      <w:r w:rsidR="00D65FF1">
        <w:rPr>
          <w:b/>
          <w:sz w:val="20"/>
          <w:szCs w:val="20"/>
        </w:rPr>
        <w:t xml:space="preserve"> – </w:t>
      </w:r>
      <w:r w:rsidR="00D65FF1" w:rsidRPr="00D65FF1">
        <w:rPr>
          <w:sz w:val="20"/>
          <w:szCs w:val="20"/>
        </w:rPr>
        <w:t xml:space="preserve">must show restriction AND that restriction is </w:t>
      </w:r>
      <w:r w:rsidR="00D65FF1" w:rsidRPr="00D65FF1">
        <w:rPr>
          <w:i/>
          <w:sz w:val="20"/>
          <w:szCs w:val="20"/>
        </w:rPr>
        <w:t>discriminatory</w:t>
      </w:r>
    </w:p>
    <w:tbl>
      <w:tblPr>
        <w:tblStyle w:val="TableGrid"/>
        <w:tblW w:w="0" w:type="auto"/>
        <w:tblLook w:val="04A0" w:firstRow="1" w:lastRow="0" w:firstColumn="1" w:lastColumn="0" w:noHBand="0" w:noVBand="1"/>
      </w:tblPr>
      <w:tblGrid>
        <w:gridCol w:w="10188"/>
      </w:tblGrid>
      <w:tr w:rsidR="00055EBF" w14:paraId="6777AA97" w14:textId="77777777" w:rsidTr="00055EBF">
        <w:tc>
          <w:tcPr>
            <w:tcW w:w="10188" w:type="dxa"/>
          </w:tcPr>
          <w:p w14:paraId="14F4A5F3" w14:textId="0875E05E" w:rsidR="00055EBF" w:rsidRPr="00B273E0" w:rsidRDefault="00055EBF">
            <w:pPr>
              <w:rPr>
                <w:sz w:val="20"/>
                <w:szCs w:val="20"/>
              </w:rPr>
            </w:pPr>
            <w:r>
              <w:rPr>
                <w:i/>
                <w:color w:val="FF0000"/>
                <w:sz w:val="20"/>
                <w:szCs w:val="20"/>
              </w:rPr>
              <w:t>Andrews v Law Society of BC</w:t>
            </w:r>
            <w:r w:rsidR="00D65FF1">
              <w:rPr>
                <w:color w:val="FF0000"/>
                <w:sz w:val="20"/>
                <w:szCs w:val="20"/>
              </w:rPr>
              <w:t xml:space="preserve"> 1989</w:t>
            </w:r>
            <w:r w:rsidR="00D65FF1">
              <w:rPr>
                <w:sz w:val="20"/>
                <w:szCs w:val="20"/>
              </w:rPr>
              <w:t xml:space="preserve"> – Brit said citizenship requirement for admission to LSBC violated s. 15</w:t>
            </w:r>
            <w:r w:rsidR="00BA5DE8">
              <w:rPr>
                <w:sz w:val="20"/>
                <w:szCs w:val="20"/>
              </w:rPr>
              <w:t xml:space="preserve">, wins – provision </w:t>
            </w:r>
            <w:r w:rsidR="00BA5DE8" w:rsidRPr="00D261D2">
              <w:rPr>
                <w:b/>
                <w:sz w:val="20"/>
                <w:szCs w:val="20"/>
              </w:rPr>
              <w:t>unjustifiably violates s. 15</w:t>
            </w:r>
            <w:r w:rsidR="00B273E0">
              <w:rPr>
                <w:sz w:val="20"/>
                <w:szCs w:val="20"/>
              </w:rPr>
              <w:t xml:space="preserve">; majority puts onerous burden on </w:t>
            </w:r>
            <w:proofErr w:type="spellStart"/>
            <w:r w:rsidR="00B273E0">
              <w:rPr>
                <w:sz w:val="20"/>
                <w:szCs w:val="20"/>
              </w:rPr>
              <w:t>gov</w:t>
            </w:r>
            <w:proofErr w:type="spellEnd"/>
            <w:r w:rsidR="00B273E0">
              <w:rPr>
                <w:sz w:val="20"/>
                <w:szCs w:val="20"/>
              </w:rPr>
              <w:t xml:space="preserve"> to justify </w:t>
            </w:r>
            <w:proofErr w:type="spellStart"/>
            <w:r w:rsidR="00B273E0">
              <w:rPr>
                <w:sz w:val="20"/>
                <w:szCs w:val="20"/>
              </w:rPr>
              <w:t>discrim</w:t>
            </w:r>
            <w:proofErr w:type="spellEnd"/>
            <w:r w:rsidR="00B273E0">
              <w:rPr>
                <w:sz w:val="20"/>
                <w:szCs w:val="20"/>
              </w:rPr>
              <w:t xml:space="preserve">; citizenship requirement not closely tailored to </w:t>
            </w:r>
            <w:proofErr w:type="spellStart"/>
            <w:r w:rsidR="00B273E0">
              <w:rPr>
                <w:sz w:val="20"/>
                <w:szCs w:val="20"/>
              </w:rPr>
              <w:t>obj</w:t>
            </w:r>
            <w:proofErr w:type="spellEnd"/>
            <w:r w:rsidR="00B273E0">
              <w:rPr>
                <w:sz w:val="20"/>
                <w:szCs w:val="20"/>
              </w:rPr>
              <w:t xml:space="preserve"> of ensuring candidates to bar had sufficient understanding of/commitment to </w:t>
            </w:r>
            <w:proofErr w:type="spellStart"/>
            <w:r w:rsidR="00B273E0">
              <w:rPr>
                <w:sz w:val="20"/>
                <w:szCs w:val="20"/>
              </w:rPr>
              <w:t>Cdn</w:t>
            </w:r>
            <w:proofErr w:type="spellEnd"/>
            <w:r w:rsidR="00B273E0">
              <w:rPr>
                <w:sz w:val="20"/>
                <w:szCs w:val="20"/>
              </w:rPr>
              <w:t xml:space="preserve"> institutions; </w:t>
            </w:r>
            <w:r w:rsidR="00B273E0">
              <w:rPr>
                <w:b/>
                <w:sz w:val="20"/>
                <w:szCs w:val="20"/>
              </w:rPr>
              <w:t>citizenship as analogous ground</w:t>
            </w:r>
            <w:r w:rsidR="00B273E0">
              <w:rPr>
                <w:sz w:val="20"/>
                <w:szCs w:val="20"/>
              </w:rPr>
              <w:t xml:space="preserve"> (immutable, lack of political power, irrelevant to assessment of ability to do job)</w:t>
            </w:r>
          </w:p>
          <w:p w14:paraId="785264CB" w14:textId="27A2785F" w:rsidR="00931EAB" w:rsidRDefault="00BA5DE8" w:rsidP="00931EAB">
            <w:pPr>
              <w:rPr>
                <w:sz w:val="20"/>
                <w:szCs w:val="20"/>
              </w:rPr>
            </w:pPr>
            <w:r>
              <w:rPr>
                <w:sz w:val="20"/>
                <w:szCs w:val="20"/>
              </w:rPr>
              <w:t>-</w:t>
            </w:r>
            <w:r>
              <w:rPr>
                <w:sz w:val="20"/>
                <w:szCs w:val="20"/>
                <w:u w:val="single"/>
              </w:rPr>
              <w:t>McIntyre J dissenting</w:t>
            </w:r>
            <w:r>
              <w:rPr>
                <w:sz w:val="20"/>
                <w:szCs w:val="20"/>
              </w:rPr>
              <w:t xml:space="preserve">: </w:t>
            </w:r>
            <w:r w:rsidR="00C45FF0">
              <w:rPr>
                <w:sz w:val="20"/>
                <w:szCs w:val="20"/>
              </w:rPr>
              <w:t xml:space="preserve">Should relax </w:t>
            </w:r>
            <w:r w:rsidR="00C45FF0">
              <w:rPr>
                <w:i/>
                <w:sz w:val="20"/>
                <w:szCs w:val="20"/>
              </w:rPr>
              <w:t>Oakes</w:t>
            </w:r>
            <w:r w:rsidR="00C45FF0">
              <w:rPr>
                <w:sz w:val="20"/>
                <w:szCs w:val="20"/>
              </w:rPr>
              <w:t xml:space="preserve">, not unduly hinder </w:t>
            </w:r>
            <w:proofErr w:type="spellStart"/>
            <w:r w:rsidR="00C45FF0">
              <w:rPr>
                <w:sz w:val="20"/>
                <w:szCs w:val="20"/>
              </w:rPr>
              <w:t>gov</w:t>
            </w:r>
            <w:proofErr w:type="spellEnd"/>
            <w:r w:rsidR="00C45FF0">
              <w:rPr>
                <w:sz w:val="20"/>
                <w:szCs w:val="20"/>
              </w:rPr>
              <w:t xml:space="preserve"> in making distinctions, would have upheld law</w:t>
            </w:r>
            <w:r w:rsidR="00931EAB">
              <w:rPr>
                <w:sz w:val="20"/>
                <w:szCs w:val="20"/>
              </w:rPr>
              <w:t xml:space="preserve">; but his ruling reps Court’s unanimous position on interpretation of s. 15 (equality ≠ treat e/o alike): </w:t>
            </w:r>
          </w:p>
          <w:p w14:paraId="44B4CF0B" w14:textId="1EF0A86F" w:rsidR="00BA5DE8" w:rsidRPr="00C45FF0" w:rsidRDefault="00931EAB" w:rsidP="00931EAB">
            <w:pPr>
              <w:rPr>
                <w:sz w:val="20"/>
                <w:szCs w:val="20"/>
              </w:rPr>
            </w:pPr>
            <w:r>
              <w:rPr>
                <w:b/>
                <w:i/>
                <w:sz w:val="20"/>
                <w:szCs w:val="20"/>
              </w:rPr>
              <w:t>-</w:t>
            </w:r>
            <w:r w:rsidRPr="00B80FA2">
              <w:rPr>
                <w:b/>
                <w:i/>
                <w:color w:val="3366FF"/>
                <w:sz w:val="20"/>
                <w:szCs w:val="20"/>
              </w:rPr>
              <w:t xml:space="preserve">Andrews </w:t>
            </w:r>
            <w:r w:rsidRPr="00B80FA2">
              <w:rPr>
                <w:b/>
                <w:color w:val="3366FF"/>
                <w:sz w:val="20"/>
                <w:szCs w:val="20"/>
              </w:rPr>
              <w:t>Test</w:t>
            </w:r>
            <w:r>
              <w:rPr>
                <w:b/>
                <w:sz w:val="20"/>
                <w:szCs w:val="20"/>
              </w:rPr>
              <w:t xml:space="preserve">: </w:t>
            </w:r>
            <w:r>
              <w:rPr>
                <w:sz w:val="20"/>
                <w:szCs w:val="20"/>
              </w:rPr>
              <w:t>C must show – 1) Unequal treatment before/under law 2) On basis of E/AG 3) With discriminatory impact (any justification takes place under s. 1 analysis)</w:t>
            </w:r>
          </w:p>
        </w:tc>
      </w:tr>
      <w:tr w:rsidR="00055EBF" w14:paraId="2B4074ED" w14:textId="77777777" w:rsidTr="00055EBF">
        <w:tc>
          <w:tcPr>
            <w:tcW w:w="10188" w:type="dxa"/>
          </w:tcPr>
          <w:p w14:paraId="232D2C2E" w14:textId="612153B1" w:rsidR="00055EBF" w:rsidRPr="00D435D0" w:rsidRDefault="00055EBF">
            <w:pPr>
              <w:rPr>
                <w:sz w:val="20"/>
                <w:szCs w:val="20"/>
              </w:rPr>
            </w:pPr>
            <w:r>
              <w:rPr>
                <w:i/>
                <w:color w:val="FF0000"/>
                <w:sz w:val="20"/>
                <w:szCs w:val="20"/>
              </w:rPr>
              <w:t>Law v Canada (Minister of Employment and Immigration)</w:t>
            </w:r>
            <w:r w:rsidR="00354EB3">
              <w:rPr>
                <w:i/>
                <w:color w:val="FF0000"/>
                <w:sz w:val="20"/>
                <w:szCs w:val="20"/>
              </w:rPr>
              <w:t xml:space="preserve"> </w:t>
            </w:r>
            <w:r w:rsidR="00354EB3">
              <w:rPr>
                <w:color w:val="FF0000"/>
                <w:sz w:val="20"/>
                <w:szCs w:val="20"/>
              </w:rPr>
              <w:t>1999</w:t>
            </w:r>
            <w:r w:rsidR="00354EB3">
              <w:rPr>
                <w:sz w:val="20"/>
                <w:szCs w:val="20"/>
              </w:rPr>
              <w:t xml:space="preserve"> – P widow 30yrs old denied CPP survivor’s benefits b/c of age, no kids, no disability; Court ruled </w:t>
            </w:r>
            <w:r w:rsidR="00354EB3" w:rsidRPr="00354EB3">
              <w:rPr>
                <w:b/>
                <w:sz w:val="20"/>
                <w:szCs w:val="20"/>
              </w:rPr>
              <w:t>age distinction did NOT violate s. 15(1)</w:t>
            </w:r>
            <w:r w:rsidR="00D435D0">
              <w:rPr>
                <w:b/>
                <w:sz w:val="20"/>
                <w:szCs w:val="20"/>
              </w:rPr>
              <w:t xml:space="preserve"> </w:t>
            </w:r>
            <w:r w:rsidR="00D435D0">
              <w:rPr>
                <w:sz w:val="20"/>
                <w:szCs w:val="20"/>
              </w:rPr>
              <w:t>(no s. 1 analysis needed)</w:t>
            </w:r>
          </w:p>
          <w:p w14:paraId="2F80EE0F" w14:textId="77777777" w:rsidR="00D435D0" w:rsidRDefault="00354EB3">
            <w:pPr>
              <w:rPr>
                <w:b/>
                <w:sz w:val="20"/>
                <w:szCs w:val="20"/>
              </w:rPr>
            </w:pPr>
            <w:r>
              <w:rPr>
                <w:sz w:val="20"/>
                <w:szCs w:val="20"/>
              </w:rPr>
              <w:t>-</w:t>
            </w:r>
            <w:proofErr w:type="spellStart"/>
            <w:r>
              <w:rPr>
                <w:sz w:val="20"/>
                <w:szCs w:val="20"/>
                <w:u w:val="single"/>
              </w:rPr>
              <w:t>Iacobucci</w:t>
            </w:r>
            <w:proofErr w:type="spellEnd"/>
            <w:r>
              <w:rPr>
                <w:sz w:val="20"/>
                <w:szCs w:val="20"/>
                <w:u w:val="single"/>
              </w:rPr>
              <w:t xml:space="preserve"> J</w:t>
            </w:r>
            <w:r>
              <w:rPr>
                <w:sz w:val="20"/>
                <w:szCs w:val="20"/>
              </w:rPr>
              <w:t xml:space="preserve">: </w:t>
            </w:r>
            <w:r w:rsidR="00D435D0">
              <w:rPr>
                <w:sz w:val="20"/>
                <w:szCs w:val="20"/>
              </w:rPr>
              <w:t xml:space="preserve">Equality analysis must be </w:t>
            </w:r>
            <w:r w:rsidR="00D435D0">
              <w:rPr>
                <w:i/>
                <w:sz w:val="20"/>
                <w:szCs w:val="20"/>
              </w:rPr>
              <w:t>purposive, contextual</w:t>
            </w:r>
            <w:r w:rsidR="00D435D0">
              <w:rPr>
                <w:sz w:val="20"/>
                <w:szCs w:val="20"/>
              </w:rPr>
              <w:t xml:space="preserve">; purpose of s. 15 as preventing violation of </w:t>
            </w:r>
            <w:r w:rsidR="00D435D0">
              <w:rPr>
                <w:b/>
                <w:sz w:val="20"/>
                <w:szCs w:val="20"/>
              </w:rPr>
              <w:t xml:space="preserve">human dignity </w:t>
            </w:r>
          </w:p>
          <w:p w14:paraId="53A10DA2" w14:textId="77777777" w:rsidR="00354EB3" w:rsidRDefault="00D435D0" w:rsidP="00D435D0">
            <w:pPr>
              <w:rPr>
                <w:sz w:val="20"/>
                <w:szCs w:val="20"/>
              </w:rPr>
            </w:pPr>
            <w:r>
              <w:rPr>
                <w:sz w:val="20"/>
                <w:szCs w:val="20"/>
              </w:rPr>
              <w:t xml:space="preserve">-3 key elements to </w:t>
            </w:r>
            <w:proofErr w:type="spellStart"/>
            <w:r>
              <w:rPr>
                <w:sz w:val="20"/>
                <w:szCs w:val="20"/>
              </w:rPr>
              <w:t>discim</w:t>
            </w:r>
            <w:proofErr w:type="spellEnd"/>
            <w:r>
              <w:rPr>
                <w:sz w:val="20"/>
                <w:szCs w:val="20"/>
              </w:rPr>
              <w:t xml:space="preserve"> claim: 1) Differential treatment (purpose or effect) 2) Based on E/AG 3) That is discriminatory </w:t>
            </w:r>
          </w:p>
          <w:p w14:paraId="658B9C73" w14:textId="77777777" w:rsidR="00D435D0" w:rsidRDefault="00D435D0" w:rsidP="00D435D0">
            <w:pPr>
              <w:rPr>
                <w:sz w:val="20"/>
                <w:szCs w:val="20"/>
              </w:rPr>
            </w:pPr>
            <w:r>
              <w:rPr>
                <w:sz w:val="20"/>
                <w:szCs w:val="20"/>
              </w:rPr>
              <w:t xml:space="preserve">-Need for </w:t>
            </w:r>
            <w:r>
              <w:rPr>
                <w:i/>
                <w:sz w:val="20"/>
                <w:szCs w:val="20"/>
              </w:rPr>
              <w:t>comparator</w:t>
            </w:r>
            <w:r>
              <w:rPr>
                <w:sz w:val="20"/>
                <w:szCs w:val="20"/>
              </w:rPr>
              <w:t xml:space="preserve"> (locate </w:t>
            </w:r>
            <w:r w:rsidRPr="00D435D0">
              <w:rPr>
                <w:b/>
                <w:sz w:val="20"/>
                <w:szCs w:val="20"/>
              </w:rPr>
              <w:t>comparator group</w:t>
            </w:r>
            <w:r>
              <w:rPr>
                <w:sz w:val="20"/>
                <w:szCs w:val="20"/>
              </w:rPr>
              <w:t xml:space="preserve">, consider claimant’s view, evaluate contextual factors from </w:t>
            </w:r>
            <w:proofErr w:type="spellStart"/>
            <w:r>
              <w:rPr>
                <w:sz w:val="20"/>
                <w:szCs w:val="20"/>
              </w:rPr>
              <w:t>clmt’s</w:t>
            </w:r>
            <w:proofErr w:type="spellEnd"/>
            <w:r>
              <w:rPr>
                <w:sz w:val="20"/>
                <w:szCs w:val="20"/>
              </w:rPr>
              <w:t xml:space="preserve"> POV)</w:t>
            </w:r>
          </w:p>
          <w:p w14:paraId="74D85BA3" w14:textId="7CBDBBB1" w:rsidR="00D435D0" w:rsidRPr="00D435D0" w:rsidRDefault="00D435D0" w:rsidP="00D435D0">
            <w:pPr>
              <w:rPr>
                <w:sz w:val="20"/>
                <w:szCs w:val="20"/>
              </w:rPr>
            </w:pPr>
            <w:r>
              <w:rPr>
                <w:sz w:val="20"/>
                <w:szCs w:val="20"/>
              </w:rPr>
              <w:t>-</w:t>
            </w:r>
            <w:r w:rsidRPr="00B80FA2">
              <w:rPr>
                <w:b/>
                <w:color w:val="3366FF"/>
                <w:sz w:val="20"/>
                <w:szCs w:val="20"/>
              </w:rPr>
              <w:t>Contextual Factors</w:t>
            </w:r>
            <w:r>
              <w:rPr>
                <w:b/>
                <w:sz w:val="20"/>
                <w:szCs w:val="20"/>
              </w:rPr>
              <w:t>:</w:t>
            </w:r>
            <w:r>
              <w:rPr>
                <w:sz w:val="20"/>
                <w:szCs w:val="20"/>
              </w:rPr>
              <w:t xml:space="preserve"> 1) Pre-existing disadvantage 2) Relationship b/t grounds and claimant’s characteristics/circumstances 3) Ameliorative purpose/effect 4) Nature of interests affected (more severe/localized = more likely to be </w:t>
            </w:r>
            <w:proofErr w:type="spellStart"/>
            <w:r>
              <w:rPr>
                <w:sz w:val="20"/>
                <w:szCs w:val="20"/>
              </w:rPr>
              <w:t>discrim</w:t>
            </w:r>
            <w:proofErr w:type="spellEnd"/>
            <w:r>
              <w:rPr>
                <w:sz w:val="20"/>
                <w:szCs w:val="20"/>
              </w:rPr>
              <w:t>)</w:t>
            </w:r>
          </w:p>
        </w:tc>
      </w:tr>
      <w:tr w:rsidR="00055EBF" w14:paraId="3EA7BEB1" w14:textId="77777777" w:rsidTr="00055EBF">
        <w:tc>
          <w:tcPr>
            <w:tcW w:w="10188" w:type="dxa"/>
          </w:tcPr>
          <w:p w14:paraId="4721D739" w14:textId="684D18A7" w:rsidR="00055EBF" w:rsidRDefault="00055EBF">
            <w:pPr>
              <w:rPr>
                <w:sz w:val="20"/>
                <w:szCs w:val="20"/>
              </w:rPr>
            </w:pPr>
            <w:r>
              <w:rPr>
                <w:i/>
                <w:color w:val="FF0000"/>
                <w:sz w:val="20"/>
                <w:szCs w:val="20"/>
              </w:rPr>
              <w:t xml:space="preserve">R v </w:t>
            </w:r>
            <w:proofErr w:type="spellStart"/>
            <w:r>
              <w:rPr>
                <w:i/>
                <w:color w:val="FF0000"/>
                <w:sz w:val="20"/>
                <w:szCs w:val="20"/>
              </w:rPr>
              <w:t>Kapp</w:t>
            </w:r>
            <w:proofErr w:type="spellEnd"/>
            <w:r w:rsidR="00931EAB">
              <w:rPr>
                <w:color w:val="FF0000"/>
                <w:sz w:val="20"/>
                <w:szCs w:val="20"/>
              </w:rPr>
              <w:t xml:space="preserve"> 2008</w:t>
            </w:r>
            <w:r w:rsidR="00931EAB">
              <w:rPr>
                <w:sz w:val="20"/>
                <w:szCs w:val="20"/>
              </w:rPr>
              <w:t xml:space="preserve"> – Court abandons commitment in </w:t>
            </w:r>
            <w:r w:rsidR="00931EAB">
              <w:rPr>
                <w:i/>
                <w:sz w:val="20"/>
                <w:szCs w:val="20"/>
              </w:rPr>
              <w:t>Law</w:t>
            </w:r>
            <w:r w:rsidR="00931EAB">
              <w:rPr>
                <w:sz w:val="20"/>
                <w:szCs w:val="20"/>
              </w:rPr>
              <w:t xml:space="preserve"> to conditioning infringement of s. 15 on violation of human dignity, </w:t>
            </w:r>
            <w:r w:rsidR="00AB1D34">
              <w:rPr>
                <w:sz w:val="20"/>
                <w:szCs w:val="20"/>
              </w:rPr>
              <w:t>reverts</w:t>
            </w:r>
            <w:r w:rsidR="00931EAB">
              <w:rPr>
                <w:sz w:val="20"/>
                <w:szCs w:val="20"/>
              </w:rPr>
              <w:t xml:space="preserve"> to approach in </w:t>
            </w:r>
            <w:r w:rsidR="00931EAB">
              <w:rPr>
                <w:i/>
                <w:sz w:val="20"/>
                <w:szCs w:val="20"/>
              </w:rPr>
              <w:t>Andrews</w:t>
            </w:r>
            <w:r w:rsidR="00931EAB">
              <w:rPr>
                <w:sz w:val="20"/>
                <w:szCs w:val="20"/>
              </w:rPr>
              <w:t xml:space="preserve">; D non abo fishers </w:t>
            </w:r>
            <w:r w:rsidR="00150B7D">
              <w:rPr>
                <w:sz w:val="20"/>
                <w:szCs w:val="20"/>
              </w:rPr>
              <w:t xml:space="preserve">charged for fishing @ prohibited time, </w:t>
            </w:r>
            <w:r w:rsidR="00931EAB">
              <w:rPr>
                <w:sz w:val="20"/>
                <w:szCs w:val="20"/>
              </w:rPr>
              <w:t>claim s. 15 rights violated by fishing license granted to abo’s for exclusive right to fish for 24 hours</w:t>
            </w:r>
            <w:r w:rsidR="00440C3B">
              <w:rPr>
                <w:sz w:val="20"/>
                <w:szCs w:val="20"/>
              </w:rPr>
              <w:t>; Court says</w:t>
            </w:r>
            <w:r w:rsidR="00150B7D">
              <w:rPr>
                <w:sz w:val="20"/>
                <w:szCs w:val="20"/>
              </w:rPr>
              <w:t xml:space="preserve"> NO,</w:t>
            </w:r>
            <w:r w:rsidR="00440C3B">
              <w:rPr>
                <w:sz w:val="20"/>
                <w:szCs w:val="20"/>
              </w:rPr>
              <w:t xml:space="preserve"> s. 15(2) reserves right of </w:t>
            </w:r>
            <w:proofErr w:type="spellStart"/>
            <w:r w:rsidR="00440C3B">
              <w:rPr>
                <w:sz w:val="20"/>
                <w:szCs w:val="20"/>
              </w:rPr>
              <w:t>gov</w:t>
            </w:r>
            <w:proofErr w:type="spellEnd"/>
            <w:r w:rsidR="00440C3B">
              <w:rPr>
                <w:sz w:val="20"/>
                <w:szCs w:val="20"/>
              </w:rPr>
              <w:t xml:space="preserve"> to implement programs to combat </w:t>
            </w:r>
            <w:proofErr w:type="spellStart"/>
            <w:r w:rsidR="00440C3B">
              <w:rPr>
                <w:sz w:val="20"/>
                <w:szCs w:val="20"/>
              </w:rPr>
              <w:t>discrim</w:t>
            </w:r>
            <w:proofErr w:type="spellEnd"/>
            <w:r w:rsidR="00440C3B">
              <w:rPr>
                <w:sz w:val="20"/>
                <w:szCs w:val="20"/>
              </w:rPr>
              <w:t xml:space="preserve"> by helping disadvantaged groups improve situation (</w:t>
            </w:r>
            <w:r w:rsidR="00440C3B">
              <w:rPr>
                <w:b/>
                <w:sz w:val="20"/>
                <w:szCs w:val="20"/>
              </w:rPr>
              <w:t>affirmative action</w:t>
            </w:r>
            <w:r w:rsidR="00440C3B">
              <w:rPr>
                <w:sz w:val="20"/>
                <w:szCs w:val="20"/>
              </w:rPr>
              <w:t xml:space="preserve">); combines </w:t>
            </w:r>
            <w:r w:rsidR="00440C3B" w:rsidRPr="00D261D2">
              <w:rPr>
                <w:b/>
                <w:i/>
                <w:sz w:val="20"/>
                <w:szCs w:val="20"/>
              </w:rPr>
              <w:t>Andrews + Law</w:t>
            </w:r>
            <w:r w:rsidR="00440C3B" w:rsidRPr="00D261D2">
              <w:rPr>
                <w:b/>
                <w:sz w:val="20"/>
                <w:szCs w:val="20"/>
              </w:rPr>
              <w:t xml:space="preserve"> for 2 part </w:t>
            </w:r>
            <w:r w:rsidR="00440C3B" w:rsidRPr="00B80FA2">
              <w:rPr>
                <w:b/>
                <w:color w:val="3366FF"/>
                <w:sz w:val="20"/>
                <w:szCs w:val="20"/>
              </w:rPr>
              <w:t xml:space="preserve">test for </w:t>
            </w:r>
            <w:proofErr w:type="spellStart"/>
            <w:r w:rsidR="00440C3B" w:rsidRPr="00B80FA2">
              <w:rPr>
                <w:b/>
                <w:color w:val="3366FF"/>
                <w:sz w:val="20"/>
                <w:szCs w:val="20"/>
              </w:rPr>
              <w:t>discrim</w:t>
            </w:r>
            <w:proofErr w:type="spellEnd"/>
            <w:r w:rsidR="00440C3B" w:rsidRPr="00D261D2">
              <w:rPr>
                <w:b/>
                <w:sz w:val="20"/>
                <w:szCs w:val="20"/>
              </w:rPr>
              <w:t>:</w:t>
            </w:r>
          </w:p>
          <w:p w14:paraId="43A3BF4F" w14:textId="2F19B8EE" w:rsidR="00440C3B" w:rsidRDefault="00440C3B">
            <w:pPr>
              <w:rPr>
                <w:sz w:val="20"/>
                <w:szCs w:val="20"/>
              </w:rPr>
            </w:pPr>
            <w:r>
              <w:rPr>
                <w:sz w:val="20"/>
                <w:szCs w:val="20"/>
              </w:rPr>
              <w:t xml:space="preserve">1) Does law </w:t>
            </w:r>
            <w:r w:rsidRPr="00440C3B">
              <w:rPr>
                <w:sz w:val="20"/>
                <w:szCs w:val="20"/>
              </w:rPr>
              <w:t>create</w:t>
            </w:r>
            <w:r>
              <w:rPr>
                <w:i/>
                <w:sz w:val="20"/>
                <w:szCs w:val="20"/>
              </w:rPr>
              <w:t xml:space="preserve"> distinction</w:t>
            </w:r>
            <w:r w:rsidR="00C6147F">
              <w:rPr>
                <w:sz w:val="20"/>
                <w:szCs w:val="20"/>
              </w:rPr>
              <w:t xml:space="preserve">, </w:t>
            </w:r>
            <w:r>
              <w:rPr>
                <w:sz w:val="20"/>
                <w:szCs w:val="20"/>
              </w:rPr>
              <w:t xml:space="preserve">based on </w:t>
            </w:r>
            <w:r>
              <w:rPr>
                <w:i/>
                <w:sz w:val="20"/>
                <w:szCs w:val="20"/>
              </w:rPr>
              <w:t>enumerated/analogous grounds</w:t>
            </w:r>
            <w:r>
              <w:rPr>
                <w:sz w:val="20"/>
                <w:szCs w:val="20"/>
              </w:rPr>
              <w:t>?</w:t>
            </w:r>
          </w:p>
          <w:p w14:paraId="62D2738C" w14:textId="24FA5E3C" w:rsidR="00440C3B" w:rsidRPr="00440C3B" w:rsidRDefault="00C6147F">
            <w:pPr>
              <w:rPr>
                <w:sz w:val="20"/>
                <w:szCs w:val="20"/>
              </w:rPr>
            </w:pPr>
            <w:r>
              <w:rPr>
                <w:sz w:val="20"/>
                <w:szCs w:val="20"/>
              </w:rPr>
              <w:t>2) I</w:t>
            </w:r>
            <w:r w:rsidR="00440C3B">
              <w:rPr>
                <w:sz w:val="20"/>
                <w:szCs w:val="20"/>
              </w:rPr>
              <w:t xml:space="preserve">s distinction </w:t>
            </w:r>
            <w:r>
              <w:rPr>
                <w:i/>
                <w:sz w:val="20"/>
                <w:szCs w:val="20"/>
              </w:rPr>
              <w:t xml:space="preserve">discriminatory, </w:t>
            </w:r>
            <w:r>
              <w:rPr>
                <w:sz w:val="20"/>
                <w:szCs w:val="20"/>
              </w:rPr>
              <w:t xml:space="preserve">i.e. does it </w:t>
            </w:r>
            <w:r w:rsidR="00440C3B" w:rsidRPr="00C6147F">
              <w:rPr>
                <w:sz w:val="20"/>
                <w:szCs w:val="20"/>
              </w:rPr>
              <w:t>create disadvantage by perpetuating prejudice</w:t>
            </w:r>
            <w:r w:rsidR="00440C3B">
              <w:rPr>
                <w:sz w:val="20"/>
                <w:szCs w:val="20"/>
              </w:rPr>
              <w:t xml:space="preserve"> or stereotyping?</w:t>
            </w:r>
          </w:p>
        </w:tc>
      </w:tr>
      <w:tr w:rsidR="00055EBF" w14:paraId="19611E5C" w14:textId="77777777" w:rsidTr="00055EBF">
        <w:tc>
          <w:tcPr>
            <w:tcW w:w="10188" w:type="dxa"/>
          </w:tcPr>
          <w:p w14:paraId="444B574E" w14:textId="5E803191" w:rsidR="00070F17" w:rsidRPr="00F824E3" w:rsidRDefault="00055EBF" w:rsidP="00B80FA2">
            <w:pPr>
              <w:rPr>
                <w:sz w:val="20"/>
                <w:szCs w:val="20"/>
              </w:rPr>
            </w:pPr>
            <w:proofErr w:type="spellStart"/>
            <w:r>
              <w:rPr>
                <w:i/>
                <w:color w:val="FF0000"/>
                <w:sz w:val="20"/>
                <w:szCs w:val="20"/>
              </w:rPr>
              <w:t>Withler</w:t>
            </w:r>
            <w:proofErr w:type="spellEnd"/>
            <w:r>
              <w:rPr>
                <w:i/>
                <w:color w:val="FF0000"/>
                <w:sz w:val="20"/>
                <w:szCs w:val="20"/>
              </w:rPr>
              <w:t xml:space="preserve"> v Canada</w:t>
            </w:r>
            <w:r w:rsidR="00B74B4F">
              <w:rPr>
                <w:i/>
                <w:color w:val="FF0000"/>
                <w:sz w:val="20"/>
                <w:szCs w:val="20"/>
              </w:rPr>
              <w:t xml:space="preserve"> </w:t>
            </w:r>
            <w:r w:rsidR="00B74B4F">
              <w:rPr>
                <w:color w:val="FF0000"/>
                <w:sz w:val="20"/>
                <w:szCs w:val="20"/>
              </w:rPr>
              <w:t>2011</w:t>
            </w:r>
            <w:r w:rsidR="00681C98">
              <w:rPr>
                <w:sz w:val="20"/>
                <w:szCs w:val="20"/>
              </w:rPr>
              <w:t xml:space="preserve"> – </w:t>
            </w:r>
            <w:r w:rsidR="00B74B4F">
              <w:rPr>
                <w:sz w:val="20"/>
                <w:szCs w:val="20"/>
              </w:rPr>
              <w:t>W</w:t>
            </w:r>
            <w:r w:rsidR="00F824E3">
              <w:rPr>
                <w:sz w:val="20"/>
                <w:szCs w:val="20"/>
              </w:rPr>
              <w:t>idows</w:t>
            </w:r>
            <w:r w:rsidR="00B74B4F">
              <w:rPr>
                <w:sz w:val="20"/>
                <w:szCs w:val="20"/>
              </w:rPr>
              <w:t>’</w:t>
            </w:r>
            <w:r w:rsidR="00F824E3">
              <w:rPr>
                <w:sz w:val="20"/>
                <w:szCs w:val="20"/>
              </w:rPr>
              <w:t xml:space="preserve"> fed supplementary death benefits reduced b/c of Hs’ ages; </w:t>
            </w:r>
            <w:r w:rsidR="00681C98">
              <w:rPr>
                <w:sz w:val="20"/>
                <w:szCs w:val="20"/>
              </w:rPr>
              <w:t xml:space="preserve">Court </w:t>
            </w:r>
            <w:r w:rsidR="00070F17">
              <w:rPr>
                <w:sz w:val="20"/>
                <w:szCs w:val="20"/>
              </w:rPr>
              <w:t>abandons mirror approach to comparison</w:t>
            </w:r>
            <w:r w:rsidR="00F824E3">
              <w:rPr>
                <w:sz w:val="20"/>
                <w:szCs w:val="20"/>
              </w:rPr>
              <w:t xml:space="preserve"> (</w:t>
            </w:r>
            <w:r w:rsidR="00B74B4F">
              <w:rPr>
                <w:sz w:val="20"/>
                <w:szCs w:val="20"/>
              </w:rPr>
              <w:t xml:space="preserve">no </w:t>
            </w:r>
            <w:r w:rsidR="00F824E3">
              <w:rPr>
                <w:sz w:val="20"/>
                <w:szCs w:val="20"/>
              </w:rPr>
              <w:t>formalistic use of comparator groups)</w:t>
            </w:r>
            <w:r w:rsidR="00070F17">
              <w:rPr>
                <w:sz w:val="20"/>
                <w:szCs w:val="20"/>
              </w:rPr>
              <w:t xml:space="preserve"> and human dignity approach, </w:t>
            </w:r>
            <w:r w:rsidR="00681C98">
              <w:rPr>
                <w:sz w:val="20"/>
                <w:szCs w:val="20"/>
              </w:rPr>
              <w:t>goes back to 1st decision on equality (</w:t>
            </w:r>
            <w:r w:rsidR="00681C98">
              <w:rPr>
                <w:i/>
                <w:sz w:val="20"/>
                <w:szCs w:val="20"/>
              </w:rPr>
              <w:t>Andrews</w:t>
            </w:r>
            <w:r w:rsidR="00070F17">
              <w:rPr>
                <w:sz w:val="20"/>
                <w:szCs w:val="20"/>
              </w:rPr>
              <w:t xml:space="preserve">): </w:t>
            </w:r>
            <w:proofErr w:type="spellStart"/>
            <w:r w:rsidR="00070F17">
              <w:rPr>
                <w:sz w:val="20"/>
                <w:szCs w:val="20"/>
              </w:rPr>
              <w:t>D</w:t>
            </w:r>
            <w:r w:rsidR="00681C98">
              <w:rPr>
                <w:sz w:val="20"/>
                <w:szCs w:val="20"/>
              </w:rPr>
              <w:t>iscrim</w:t>
            </w:r>
            <w:proofErr w:type="spellEnd"/>
            <w:r w:rsidR="00681C98">
              <w:rPr>
                <w:sz w:val="20"/>
                <w:szCs w:val="20"/>
              </w:rPr>
              <w:t xml:space="preserve"> as un/intentional </w:t>
            </w:r>
            <w:r w:rsidR="00681C98" w:rsidRPr="00070F17">
              <w:rPr>
                <w:sz w:val="20"/>
                <w:szCs w:val="20"/>
                <w:u w:val="single"/>
              </w:rPr>
              <w:t>distinction</w:t>
            </w:r>
            <w:r w:rsidR="00681C98">
              <w:rPr>
                <w:sz w:val="20"/>
                <w:szCs w:val="20"/>
              </w:rPr>
              <w:t xml:space="preserve"> based on </w:t>
            </w:r>
            <w:r w:rsidR="00681C98" w:rsidRPr="00070F17">
              <w:rPr>
                <w:sz w:val="20"/>
                <w:szCs w:val="20"/>
                <w:u w:val="single"/>
              </w:rPr>
              <w:t>grounds</w:t>
            </w:r>
            <w:r w:rsidR="00681C98">
              <w:rPr>
                <w:sz w:val="20"/>
                <w:szCs w:val="20"/>
              </w:rPr>
              <w:t xml:space="preserve"> of personal characteristic</w:t>
            </w:r>
            <w:r w:rsidR="00070F17">
              <w:rPr>
                <w:sz w:val="20"/>
                <w:szCs w:val="20"/>
              </w:rPr>
              <w:t xml:space="preserve">s that has affect of burdening, limiting access available to members outside group </w:t>
            </w:r>
            <w:r w:rsidR="00070F17" w:rsidRPr="00070F17">
              <w:rPr>
                <w:sz w:val="20"/>
                <w:szCs w:val="20"/>
              </w:rPr>
              <w:sym w:font="Wingdings" w:char="F0E0"/>
            </w:r>
            <w:r w:rsidR="00070F17">
              <w:rPr>
                <w:sz w:val="20"/>
                <w:szCs w:val="20"/>
              </w:rPr>
              <w:t xml:space="preserve"> i.e. does distinction </w:t>
            </w:r>
            <w:r w:rsidR="00070F17" w:rsidRPr="00070F17">
              <w:rPr>
                <w:sz w:val="20"/>
                <w:szCs w:val="20"/>
                <w:u w:val="single"/>
              </w:rPr>
              <w:t>perpetuate prejudi</w:t>
            </w:r>
            <w:r w:rsidR="00B74B4F">
              <w:rPr>
                <w:sz w:val="20"/>
                <w:szCs w:val="20"/>
                <w:u w:val="single"/>
              </w:rPr>
              <w:t xml:space="preserve">ce or </w:t>
            </w:r>
            <w:r w:rsidR="00070F17" w:rsidRPr="00070F17">
              <w:rPr>
                <w:sz w:val="20"/>
                <w:szCs w:val="20"/>
                <w:u w:val="single"/>
              </w:rPr>
              <w:t>stereotypes</w:t>
            </w:r>
            <w:r w:rsidR="00070F17">
              <w:rPr>
                <w:sz w:val="20"/>
                <w:szCs w:val="20"/>
              </w:rPr>
              <w:t xml:space="preserve"> (</w:t>
            </w:r>
            <w:r w:rsidR="00070F17">
              <w:rPr>
                <w:b/>
                <w:sz w:val="20"/>
                <w:szCs w:val="20"/>
              </w:rPr>
              <w:t>contextual analysis</w:t>
            </w:r>
            <w:r w:rsidR="00070F17">
              <w:rPr>
                <w:sz w:val="20"/>
                <w:szCs w:val="20"/>
              </w:rPr>
              <w:t xml:space="preserve">) </w:t>
            </w:r>
            <w:r w:rsidR="00070F17" w:rsidRPr="00070F17">
              <w:rPr>
                <w:sz w:val="20"/>
                <w:szCs w:val="20"/>
              </w:rPr>
              <w:sym w:font="Wingdings" w:char="F0E0"/>
            </w:r>
            <w:r w:rsidR="00070F17">
              <w:rPr>
                <w:sz w:val="20"/>
                <w:szCs w:val="20"/>
              </w:rPr>
              <w:t xml:space="preserve"> </w:t>
            </w:r>
            <w:r w:rsidR="00DE6B8B">
              <w:rPr>
                <w:sz w:val="20"/>
                <w:szCs w:val="20"/>
              </w:rPr>
              <w:t>See Below</w:t>
            </w:r>
            <w:r w:rsidR="00F824E3">
              <w:rPr>
                <w:sz w:val="20"/>
                <w:szCs w:val="20"/>
              </w:rPr>
              <w:t xml:space="preserve">; </w:t>
            </w:r>
            <w:r w:rsidR="00F824E3" w:rsidRPr="00F824E3">
              <w:rPr>
                <w:b/>
                <w:sz w:val="20"/>
                <w:szCs w:val="20"/>
              </w:rPr>
              <w:t xml:space="preserve">age-based benefit reduction did </w:t>
            </w:r>
            <w:r w:rsidR="00B80FA2">
              <w:rPr>
                <w:b/>
                <w:i/>
                <w:sz w:val="20"/>
                <w:szCs w:val="20"/>
              </w:rPr>
              <w:t>NOT</w:t>
            </w:r>
            <w:r w:rsidR="00F824E3" w:rsidRPr="00F824E3">
              <w:rPr>
                <w:b/>
                <w:sz w:val="20"/>
                <w:szCs w:val="20"/>
              </w:rPr>
              <w:t xml:space="preserve"> breach s. 15</w:t>
            </w:r>
            <w:r w:rsidR="00F824E3">
              <w:rPr>
                <w:sz w:val="20"/>
                <w:szCs w:val="20"/>
              </w:rPr>
              <w:t>, no s. 1 needed (scheme designed to benefit multiple groups, benefits reductions reflected reality that different groups of survivors have different needs)</w:t>
            </w:r>
          </w:p>
        </w:tc>
      </w:tr>
    </w:tbl>
    <w:p w14:paraId="39B29A78" w14:textId="77777777" w:rsidR="00055EBF" w:rsidRDefault="00055EBF">
      <w:pPr>
        <w:rPr>
          <w:sz w:val="20"/>
          <w:szCs w:val="20"/>
        </w:rPr>
      </w:pPr>
    </w:p>
    <w:p w14:paraId="0084EB97" w14:textId="12206E21" w:rsidR="00055EBF" w:rsidRDefault="00055EBF">
      <w:pPr>
        <w:rPr>
          <w:b/>
          <w:sz w:val="20"/>
          <w:szCs w:val="20"/>
        </w:rPr>
      </w:pPr>
      <w:r>
        <w:rPr>
          <w:b/>
          <w:sz w:val="20"/>
          <w:szCs w:val="20"/>
        </w:rPr>
        <w:t>Differential Treatment</w:t>
      </w:r>
    </w:p>
    <w:tbl>
      <w:tblPr>
        <w:tblStyle w:val="TableGrid"/>
        <w:tblW w:w="0" w:type="auto"/>
        <w:tblLook w:val="04A0" w:firstRow="1" w:lastRow="0" w:firstColumn="1" w:lastColumn="0" w:noHBand="0" w:noVBand="1"/>
      </w:tblPr>
      <w:tblGrid>
        <w:gridCol w:w="10188"/>
      </w:tblGrid>
      <w:tr w:rsidR="00055EBF" w14:paraId="2AD05794" w14:textId="77777777" w:rsidTr="00055EBF">
        <w:tc>
          <w:tcPr>
            <w:tcW w:w="10188" w:type="dxa"/>
          </w:tcPr>
          <w:p w14:paraId="4BF5ABE5" w14:textId="54B2282E" w:rsidR="00055EBF" w:rsidRPr="009B09B2" w:rsidRDefault="00055EBF">
            <w:pPr>
              <w:rPr>
                <w:sz w:val="20"/>
                <w:szCs w:val="20"/>
              </w:rPr>
            </w:pPr>
            <w:r>
              <w:rPr>
                <w:i/>
                <w:color w:val="FF0000"/>
                <w:sz w:val="20"/>
                <w:szCs w:val="20"/>
              </w:rPr>
              <w:t>Eldridge v BC</w:t>
            </w:r>
            <w:r w:rsidR="00077781">
              <w:rPr>
                <w:sz w:val="20"/>
                <w:szCs w:val="20"/>
              </w:rPr>
              <w:t xml:space="preserve"> – Deaf complained re: </w:t>
            </w:r>
            <w:r w:rsidR="00077781" w:rsidRPr="00725345">
              <w:rPr>
                <w:b/>
                <w:sz w:val="20"/>
                <w:szCs w:val="20"/>
              </w:rPr>
              <w:t>lack of interpreters</w:t>
            </w:r>
            <w:r w:rsidR="007C2737">
              <w:rPr>
                <w:sz w:val="20"/>
                <w:szCs w:val="20"/>
              </w:rPr>
              <w:t xml:space="preserve"> in H</w:t>
            </w:r>
            <w:r w:rsidR="00077781">
              <w:rPr>
                <w:sz w:val="20"/>
                <w:szCs w:val="20"/>
              </w:rPr>
              <w:t xml:space="preserve">, said they suffer </w:t>
            </w:r>
            <w:r w:rsidR="00077781" w:rsidRPr="00725345">
              <w:rPr>
                <w:b/>
                <w:sz w:val="20"/>
                <w:szCs w:val="20"/>
              </w:rPr>
              <w:t>adverse impact</w:t>
            </w:r>
            <w:r w:rsidR="00077781">
              <w:rPr>
                <w:sz w:val="20"/>
                <w:szCs w:val="20"/>
              </w:rPr>
              <w:t xml:space="preserve"> under </w:t>
            </w:r>
            <w:proofErr w:type="spellStart"/>
            <w:r w:rsidR="00077781">
              <w:rPr>
                <w:sz w:val="20"/>
                <w:szCs w:val="20"/>
              </w:rPr>
              <w:t>medicare</w:t>
            </w:r>
            <w:proofErr w:type="spellEnd"/>
            <w:r w:rsidR="00077781">
              <w:rPr>
                <w:sz w:val="20"/>
                <w:szCs w:val="20"/>
              </w:rPr>
              <w:t xml:space="preserve"> (facially neutral – equivalent/free HC for all); </w:t>
            </w:r>
            <w:r w:rsidR="009B09B2">
              <w:rPr>
                <w:sz w:val="20"/>
                <w:szCs w:val="20"/>
              </w:rPr>
              <w:t xml:space="preserve">adverse impact </w:t>
            </w:r>
            <w:r w:rsidR="009B09B2" w:rsidRPr="002427B0">
              <w:rPr>
                <w:i/>
                <w:sz w:val="20"/>
                <w:szCs w:val="20"/>
              </w:rPr>
              <w:t>on basis of EG</w:t>
            </w:r>
            <w:r w:rsidR="009B09B2">
              <w:rPr>
                <w:sz w:val="20"/>
                <w:szCs w:val="20"/>
              </w:rPr>
              <w:t xml:space="preserve"> (disability); characterizing interpreters as ‘ancillary’ services does not reflect reality of provision of med services (once state provides benefit</w:t>
            </w:r>
            <w:r w:rsidR="007C2737">
              <w:rPr>
                <w:sz w:val="20"/>
                <w:szCs w:val="20"/>
              </w:rPr>
              <w:t xml:space="preserve"> – i.e. free HC – has </w:t>
            </w:r>
            <w:proofErr w:type="spellStart"/>
            <w:r w:rsidR="007C2737">
              <w:rPr>
                <w:sz w:val="20"/>
                <w:szCs w:val="20"/>
              </w:rPr>
              <w:t>oblig</w:t>
            </w:r>
            <w:proofErr w:type="spellEnd"/>
            <w:r w:rsidR="009B09B2">
              <w:rPr>
                <w:sz w:val="20"/>
                <w:szCs w:val="20"/>
              </w:rPr>
              <w:t xml:space="preserve"> to do so in non-</w:t>
            </w:r>
            <w:proofErr w:type="spellStart"/>
            <w:r w:rsidR="009B09B2">
              <w:rPr>
                <w:sz w:val="20"/>
                <w:szCs w:val="20"/>
              </w:rPr>
              <w:t>discrim</w:t>
            </w:r>
            <w:proofErr w:type="spellEnd"/>
            <w:r w:rsidR="009B09B2">
              <w:rPr>
                <w:sz w:val="20"/>
                <w:szCs w:val="20"/>
              </w:rPr>
              <w:t xml:space="preserve"> way); failure to provide interpreters = </w:t>
            </w:r>
            <w:r w:rsidR="009B09B2" w:rsidRPr="00725345">
              <w:rPr>
                <w:b/>
                <w:i/>
                <w:sz w:val="20"/>
                <w:szCs w:val="20"/>
              </w:rPr>
              <w:t>prima facie</w:t>
            </w:r>
            <w:r w:rsidR="007C2737">
              <w:rPr>
                <w:b/>
                <w:sz w:val="20"/>
                <w:szCs w:val="20"/>
              </w:rPr>
              <w:t xml:space="preserve"> s. 15 viol</w:t>
            </w:r>
            <w:r w:rsidR="009B09B2" w:rsidRPr="00725345">
              <w:rPr>
                <w:b/>
                <w:sz w:val="20"/>
                <w:szCs w:val="20"/>
              </w:rPr>
              <w:t xml:space="preserve">, not </w:t>
            </w:r>
            <w:r w:rsidR="0054254E" w:rsidRPr="00725345">
              <w:rPr>
                <w:b/>
                <w:sz w:val="20"/>
                <w:szCs w:val="20"/>
              </w:rPr>
              <w:t>justified</w:t>
            </w:r>
            <w:r w:rsidR="0054254E">
              <w:rPr>
                <w:sz w:val="20"/>
                <w:szCs w:val="20"/>
              </w:rPr>
              <w:t xml:space="preserve"> under s. 1 (no </w:t>
            </w:r>
            <w:proofErr w:type="spellStart"/>
            <w:r w:rsidR="0054254E">
              <w:rPr>
                <w:sz w:val="20"/>
                <w:szCs w:val="20"/>
              </w:rPr>
              <w:t>rs</w:t>
            </w:r>
            <w:r w:rsidR="009B09B2">
              <w:rPr>
                <w:sz w:val="20"/>
                <w:szCs w:val="20"/>
              </w:rPr>
              <w:t>ble</w:t>
            </w:r>
            <w:proofErr w:type="spellEnd"/>
            <w:r w:rsidR="009B09B2">
              <w:rPr>
                <w:sz w:val="20"/>
                <w:szCs w:val="20"/>
              </w:rPr>
              <w:t xml:space="preserve"> basis to say denial of </w:t>
            </w:r>
            <w:r w:rsidR="0054254E">
              <w:rPr>
                <w:sz w:val="20"/>
                <w:szCs w:val="20"/>
              </w:rPr>
              <w:t>interpreters = MI; no proof</w:t>
            </w:r>
            <w:r w:rsidR="009B09B2">
              <w:rPr>
                <w:sz w:val="20"/>
                <w:szCs w:val="20"/>
              </w:rPr>
              <w:t xml:space="preserve"> denying righ</w:t>
            </w:r>
            <w:r w:rsidR="007C2737">
              <w:rPr>
                <w:sz w:val="20"/>
                <w:szCs w:val="20"/>
              </w:rPr>
              <w:t xml:space="preserve">t </w:t>
            </w:r>
            <w:proofErr w:type="spellStart"/>
            <w:r w:rsidR="007C2737">
              <w:rPr>
                <w:sz w:val="20"/>
                <w:szCs w:val="20"/>
              </w:rPr>
              <w:t>nec’</w:t>
            </w:r>
            <w:r w:rsidR="009B09B2">
              <w:rPr>
                <w:sz w:val="20"/>
                <w:szCs w:val="20"/>
              </w:rPr>
              <w:t>y</w:t>
            </w:r>
            <w:proofErr w:type="spellEnd"/>
            <w:r w:rsidR="009B09B2">
              <w:rPr>
                <w:sz w:val="20"/>
                <w:szCs w:val="20"/>
              </w:rPr>
              <w:t xml:space="preserve"> to achieve leg. </w:t>
            </w:r>
            <w:proofErr w:type="spellStart"/>
            <w:r w:rsidR="009B09B2">
              <w:rPr>
                <w:sz w:val="20"/>
                <w:szCs w:val="20"/>
              </w:rPr>
              <w:t>obj</w:t>
            </w:r>
            <w:proofErr w:type="spellEnd"/>
            <w:r w:rsidR="009B09B2">
              <w:rPr>
                <w:sz w:val="20"/>
                <w:szCs w:val="20"/>
              </w:rPr>
              <w:t xml:space="preserve"> of limiting HC costs)</w:t>
            </w:r>
            <w:r w:rsidR="007C2737">
              <w:rPr>
                <w:sz w:val="20"/>
                <w:szCs w:val="20"/>
              </w:rPr>
              <w:t xml:space="preserve">; law linked to </w:t>
            </w:r>
            <w:proofErr w:type="spellStart"/>
            <w:r w:rsidR="007C2737">
              <w:rPr>
                <w:sz w:val="20"/>
                <w:szCs w:val="20"/>
              </w:rPr>
              <w:t>soc</w:t>
            </w:r>
            <w:proofErr w:type="spellEnd"/>
            <w:r w:rsidR="007C2737">
              <w:rPr>
                <w:sz w:val="20"/>
                <w:szCs w:val="20"/>
              </w:rPr>
              <w:t xml:space="preserve"> </w:t>
            </w:r>
            <w:proofErr w:type="spellStart"/>
            <w:r w:rsidR="007C2737">
              <w:rPr>
                <w:sz w:val="20"/>
                <w:szCs w:val="20"/>
              </w:rPr>
              <w:t>disadv</w:t>
            </w:r>
            <w:proofErr w:type="spellEnd"/>
          </w:p>
        </w:tc>
      </w:tr>
      <w:tr w:rsidR="00055EBF" w14:paraId="7BEE5D12" w14:textId="77777777" w:rsidTr="00055EBF">
        <w:tc>
          <w:tcPr>
            <w:tcW w:w="10188" w:type="dxa"/>
          </w:tcPr>
          <w:p w14:paraId="661F0BA6" w14:textId="36B24CAA" w:rsidR="00055EBF" w:rsidRDefault="00055EBF">
            <w:pPr>
              <w:rPr>
                <w:sz w:val="20"/>
                <w:szCs w:val="20"/>
              </w:rPr>
            </w:pPr>
            <w:proofErr w:type="spellStart"/>
            <w:r>
              <w:rPr>
                <w:i/>
                <w:color w:val="FF0000"/>
                <w:sz w:val="20"/>
                <w:szCs w:val="20"/>
              </w:rPr>
              <w:t>Vriend</w:t>
            </w:r>
            <w:proofErr w:type="spellEnd"/>
            <w:r>
              <w:rPr>
                <w:i/>
                <w:color w:val="FF0000"/>
                <w:sz w:val="20"/>
                <w:szCs w:val="20"/>
              </w:rPr>
              <w:t xml:space="preserve"> v Alberta</w:t>
            </w:r>
            <w:r w:rsidR="00F13940">
              <w:rPr>
                <w:sz w:val="20"/>
                <w:szCs w:val="20"/>
              </w:rPr>
              <w:t xml:space="preserve"> – </w:t>
            </w:r>
            <w:r w:rsidR="00AB1D34">
              <w:rPr>
                <w:sz w:val="20"/>
                <w:szCs w:val="20"/>
              </w:rPr>
              <w:t xml:space="preserve">Appellant fired from Bible college when he revealed he was gay, attempted to file complaint w/ ABHRC; </w:t>
            </w:r>
            <w:r w:rsidR="00F13940">
              <w:rPr>
                <w:sz w:val="20"/>
                <w:szCs w:val="20"/>
              </w:rPr>
              <w:t xml:space="preserve">AB HR legislation </w:t>
            </w:r>
            <w:r w:rsidR="00077781">
              <w:rPr>
                <w:sz w:val="20"/>
                <w:szCs w:val="20"/>
              </w:rPr>
              <w:t xml:space="preserve">grants e/o right not to be discriminated against, </w:t>
            </w:r>
            <w:r w:rsidR="00077781" w:rsidRPr="00AB1D34">
              <w:rPr>
                <w:i/>
                <w:sz w:val="20"/>
                <w:szCs w:val="20"/>
              </w:rPr>
              <w:t xml:space="preserve">but </w:t>
            </w:r>
            <w:r w:rsidR="00F13940" w:rsidRPr="00AB1D34">
              <w:rPr>
                <w:i/>
                <w:sz w:val="20"/>
                <w:szCs w:val="20"/>
              </w:rPr>
              <w:t>doesn’t include SO</w:t>
            </w:r>
            <w:r w:rsidR="00077781">
              <w:rPr>
                <w:sz w:val="20"/>
                <w:szCs w:val="20"/>
              </w:rPr>
              <w:t xml:space="preserve"> as ground of </w:t>
            </w:r>
            <w:proofErr w:type="spellStart"/>
            <w:r w:rsidR="00077781">
              <w:rPr>
                <w:sz w:val="20"/>
                <w:szCs w:val="20"/>
              </w:rPr>
              <w:t>discrim</w:t>
            </w:r>
            <w:proofErr w:type="spellEnd"/>
            <w:r w:rsidR="00077781">
              <w:rPr>
                <w:sz w:val="20"/>
                <w:szCs w:val="20"/>
              </w:rPr>
              <w:t xml:space="preserve"> (even though it is analogous ground under </w:t>
            </w:r>
            <w:r w:rsidR="00077781">
              <w:rPr>
                <w:i/>
                <w:sz w:val="20"/>
                <w:szCs w:val="20"/>
              </w:rPr>
              <w:t>Charter</w:t>
            </w:r>
            <w:r w:rsidR="00077781">
              <w:rPr>
                <w:sz w:val="20"/>
                <w:szCs w:val="20"/>
              </w:rPr>
              <w:t>); LGBTQs get less protection as a direct result</w:t>
            </w:r>
            <w:r w:rsidR="00AB1D34">
              <w:rPr>
                <w:sz w:val="20"/>
                <w:szCs w:val="20"/>
              </w:rPr>
              <w:t xml:space="preserve"> of under-inclusiveness</w:t>
            </w:r>
            <w:r w:rsidR="00077781">
              <w:rPr>
                <w:sz w:val="20"/>
                <w:szCs w:val="20"/>
              </w:rPr>
              <w:t>, are adversely i</w:t>
            </w:r>
            <w:r w:rsidR="00AB1D34">
              <w:rPr>
                <w:sz w:val="20"/>
                <w:szCs w:val="20"/>
              </w:rPr>
              <w:t xml:space="preserve">mpacted; superficial </w:t>
            </w:r>
            <w:r w:rsidR="00077781">
              <w:rPr>
                <w:sz w:val="20"/>
                <w:szCs w:val="20"/>
              </w:rPr>
              <w:t xml:space="preserve">formal equality of law but distinction b/t gay and straight in terms of </w:t>
            </w:r>
            <w:r w:rsidR="00077781">
              <w:rPr>
                <w:i/>
                <w:sz w:val="20"/>
                <w:szCs w:val="20"/>
              </w:rPr>
              <w:t>operation</w:t>
            </w:r>
            <w:r w:rsidR="00077781">
              <w:rPr>
                <w:sz w:val="20"/>
                <w:szCs w:val="20"/>
              </w:rPr>
              <w:t xml:space="preserve"> of law</w:t>
            </w:r>
          </w:p>
          <w:p w14:paraId="15BC82B0" w14:textId="53864AFB" w:rsidR="00077781" w:rsidRPr="00077781" w:rsidRDefault="00077781">
            <w:pPr>
              <w:rPr>
                <w:sz w:val="20"/>
                <w:szCs w:val="20"/>
              </w:rPr>
            </w:pPr>
            <w:r>
              <w:rPr>
                <w:sz w:val="20"/>
                <w:szCs w:val="20"/>
              </w:rPr>
              <w:t xml:space="preserve">-Court reads/writes in SO to protection of IRPA (// deaf entitled to interpreters @ </w:t>
            </w:r>
            <w:r w:rsidRPr="007C2737">
              <w:rPr>
                <w:i/>
                <w:color w:val="800000"/>
                <w:sz w:val="20"/>
                <w:szCs w:val="20"/>
              </w:rPr>
              <w:t>Eldridge</w:t>
            </w:r>
            <w:r>
              <w:rPr>
                <w:sz w:val="20"/>
                <w:szCs w:val="20"/>
              </w:rPr>
              <w:t>)</w:t>
            </w:r>
          </w:p>
        </w:tc>
      </w:tr>
      <w:tr w:rsidR="00055EBF" w14:paraId="6EA90A52" w14:textId="77777777" w:rsidTr="00055EBF">
        <w:tc>
          <w:tcPr>
            <w:tcW w:w="10188" w:type="dxa"/>
          </w:tcPr>
          <w:p w14:paraId="02757228" w14:textId="5C97B4CE" w:rsidR="00055EBF" w:rsidRPr="007C5C95" w:rsidRDefault="00055EBF" w:rsidP="00B520BD">
            <w:pPr>
              <w:rPr>
                <w:sz w:val="20"/>
                <w:szCs w:val="20"/>
              </w:rPr>
            </w:pPr>
            <w:proofErr w:type="spellStart"/>
            <w:r>
              <w:rPr>
                <w:i/>
                <w:color w:val="FF0000"/>
                <w:sz w:val="20"/>
                <w:szCs w:val="20"/>
              </w:rPr>
              <w:t>Symes</w:t>
            </w:r>
            <w:proofErr w:type="spellEnd"/>
            <w:r>
              <w:rPr>
                <w:i/>
                <w:color w:val="FF0000"/>
                <w:sz w:val="20"/>
                <w:szCs w:val="20"/>
              </w:rPr>
              <w:t xml:space="preserve"> v Canada</w:t>
            </w:r>
            <w:r w:rsidR="00B46DA0">
              <w:rPr>
                <w:sz w:val="20"/>
                <w:szCs w:val="20"/>
              </w:rPr>
              <w:t xml:space="preserve"> – P = female lawyer in TO; Ss. 63 (deductions for CC) and 18 (permissible biz expenses) of Income Tax Act together cap what parent can deduct for CC made necessary by biz, P claims cap arbitrary, disproportionately impacts women (even though facially neutral) b/c women bear disproportionate </w:t>
            </w:r>
            <w:r w:rsidR="00B46DA0" w:rsidRPr="00B46DA0">
              <w:rPr>
                <w:i/>
                <w:sz w:val="20"/>
                <w:szCs w:val="20"/>
              </w:rPr>
              <w:t>social</w:t>
            </w:r>
            <w:r w:rsidR="00B46DA0">
              <w:rPr>
                <w:sz w:val="20"/>
                <w:szCs w:val="20"/>
              </w:rPr>
              <w:t xml:space="preserve"> cost of CC; Court disagrees, no evide</w:t>
            </w:r>
            <w:r w:rsidR="00B520BD">
              <w:rPr>
                <w:sz w:val="20"/>
                <w:szCs w:val="20"/>
              </w:rPr>
              <w:t xml:space="preserve">nce that women bear </w:t>
            </w:r>
            <w:proofErr w:type="spellStart"/>
            <w:r w:rsidR="00B520BD">
              <w:rPr>
                <w:sz w:val="20"/>
                <w:szCs w:val="20"/>
              </w:rPr>
              <w:t>disprop</w:t>
            </w:r>
            <w:proofErr w:type="spellEnd"/>
            <w:r w:rsidR="00B46DA0">
              <w:rPr>
                <w:sz w:val="20"/>
                <w:szCs w:val="20"/>
              </w:rPr>
              <w:t xml:space="preserve"> </w:t>
            </w:r>
            <w:r w:rsidR="00B46DA0">
              <w:rPr>
                <w:i/>
                <w:sz w:val="20"/>
                <w:szCs w:val="20"/>
              </w:rPr>
              <w:t>econ</w:t>
            </w:r>
            <w:r w:rsidR="00B46DA0">
              <w:rPr>
                <w:sz w:val="20"/>
                <w:szCs w:val="20"/>
              </w:rPr>
              <w:t xml:space="preserve"> cost of CC</w:t>
            </w:r>
            <w:r w:rsidR="009700C9">
              <w:rPr>
                <w:sz w:val="20"/>
                <w:szCs w:val="20"/>
              </w:rPr>
              <w:t xml:space="preserve">, high hurdles for evidence (has to be </w:t>
            </w:r>
            <w:r w:rsidR="009700C9">
              <w:rPr>
                <w:sz w:val="20"/>
                <w:szCs w:val="20"/>
                <w:u w:val="single"/>
              </w:rPr>
              <w:t>direct</w:t>
            </w:r>
            <w:r w:rsidR="009700C9">
              <w:rPr>
                <w:sz w:val="20"/>
                <w:szCs w:val="20"/>
              </w:rPr>
              <w:t xml:space="preserve"> link b/t alleged disadvantage and impact of law; majority unwilling to draw inferences from social to economic); </w:t>
            </w:r>
            <w:r w:rsidR="00B520BD">
              <w:rPr>
                <w:sz w:val="20"/>
                <w:szCs w:val="20"/>
              </w:rPr>
              <w:t>C</w:t>
            </w:r>
            <w:r w:rsidR="00B46DA0">
              <w:rPr>
                <w:sz w:val="20"/>
                <w:szCs w:val="20"/>
              </w:rPr>
              <w:t xml:space="preserve">ourt willing to look at </w:t>
            </w:r>
            <w:r w:rsidR="00B46DA0">
              <w:rPr>
                <w:i/>
                <w:sz w:val="20"/>
                <w:szCs w:val="20"/>
              </w:rPr>
              <w:t>adverse impact</w:t>
            </w:r>
            <w:r w:rsidR="00B46DA0">
              <w:rPr>
                <w:sz w:val="20"/>
                <w:szCs w:val="20"/>
              </w:rPr>
              <w:t xml:space="preserve"> (of </w:t>
            </w:r>
            <w:r w:rsidR="00B520BD">
              <w:rPr>
                <w:sz w:val="20"/>
                <w:szCs w:val="20"/>
              </w:rPr>
              <w:t xml:space="preserve">FN law); </w:t>
            </w:r>
            <w:r w:rsidR="00B46DA0">
              <w:rPr>
                <w:sz w:val="20"/>
                <w:szCs w:val="20"/>
              </w:rPr>
              <w:t xml:space="preserve">bar high </w:t>
            </w:r>
            <w:r w:rsidR="00B520BD">
              <w:rPr>
                <w:sz w:val="20"/>
                <w:szCs w:val="20"/>
              </w:rPr>
              <w:t>to show</w:t>
            </w:r>
            <w:r w:rsidR="00B46DA0">
              <w:rPr>
                <w:sz w:val="20"/>
                <w:szCs w:val="20"/>
              </w:rPr>
              <w:t xml:space="preserve"> AI</w:t>
            </w:r>
            <w:r w:rsidR="007C5C95">
              <w:rPr>
                <w:sz w:val="20"/>
                <w:szCs w:val="20"/>
              </w:rPr>
              <w:t xml:space="preserve"> (not willing to infer that more soc</w:t>
            </w:r>
            <w:r w:rsidR="00B520BD">
              <w:rPr>
                <w:sz w:val="20"/>
                <w:szCs w:val="20"/>
              </w:rPr>
              <w:t>ial costs leads to more econ costs, must</w:t>
            </w:r>
            <w:r w:rsidR="007C5C95">
              <w:rPr>
                <w:sz w:val="20"/>
                <w:szCs w:val="20"/>
              </w:rPr>
              <w:t xml:space="preserve"> be </w:t>
            </w:r>
            <w:r w:rsidR="007C5C95">
              <w:rPr>
                <w:b/>
                <w:sz w:val="20"/>
                <w:szCs w:val="20"/>
              </w:rPr>
              <w:t>direct link</w:t>
            </w:r>
            <w:r w:rsidR="00B520BD">
              <w:rPr>
                <w:sz w:val="20"/>
                <w:szCs w:val="20"/>
              </w:rPr>
              <w:t xml:space="preserve">, no </w:t>
            </w:r>
            <w:proofErr w:type="spellStart"/>
            <w:r w:rsidR="00B520BD">
              <w:rPr>
                <w:sz w:val="20"/>
                <w:szCs w:val="20"/>
              </w:rPr>
              <w:t>ev</w:t>
            </w:r>
            <w:proofErr w:type="spellEnd"/>
            <w:r w:rsidR="007C5C95">
              <w:rPr>
                <w:sz w:val="20"/>
                <w:szCs w:val="20"/>
              </w:rPr>
              <w:t xml:space="preserve"> led</w:t>
            </w:r>
            <w:r w:rsidR="00B520BD">
              <w:rPr>
                <w:sz w:val="20"/>
                <w:szCs w:val="20"/>
              </w:rPr>
              <w:t xml:space="preserve"> here</w:t>
            </w:r>
            <w:r w:rsidR="007C5C95">
              <w:rPr>
                <w:sz w:val="20"/>
                <w:szCs w:val="20"/>
              </w:rPr>
              <w:t>)</w:t>
            </w:r>
          </w:p>
        </w:tc>
      </w:tr>
    </w:tbl>
    <w:p w14:paraId="064EA519" w14:textId="77777777" w:rsidR="00055EBF" w:rsidRDefault="00055EBF">
      <w:pPr>
        <w:rPr>
          <w:sz w:val="20"/>
          <w:szCs w:val="20"/>
        </w:rPr>
      </w:pPr>
    </w:p>
    <w:p w14:paraId="4459D592" w14:textId="08845DA5" w:rsidR="00055EBF" w:rsidRDefault="00055EBF">
      <w:pPr>
        <w:rPr>
          <w:b/>
          <w:sz w:val="20"/>
          <w:szCs w:val="20"/>
        </w:rPr>
      </w:pPr>
      <w:r>
        <w:rPr>
          <w:b/>
          <w:sz w:val="20"/>
          <w:szCs w:val="20"/>
        </w:rPr>
        <w:t>Enumerated and Analogous Grounds</w:t>
      </w:r>
    </w:p>
    <w:tbl>
      <w:tblPr>
        <w:tblStyle w:val="TableGrid"/>
        <w:tblW w:w="0" w:type="auto"/>
        <w:tblLook w:val="04A0" w:firstRow="1" w:lastRow="0" w:firstColumn="1" w:lastColumn="0" w:noHBand="0" w:noVBand="1"/>
      </w:tblPr>
      <w:tblGrid>
        <w:gridCol w:w="10188"/>
      </w:tblGrid>
      <w:tr w:rsidR="00055EBF" w14:paraId="0723BDC6" w14:textId="77777777" w:rsidTr="00055EBF">
        <w:tc>
          <w:tcPr>
            <w:tcW w:w="10188" w:type="dxa"/>
          </w:tcPr>
          <w:p w14:paraId="500C68F7" w14:textId="791B81D5" w:rsidR="00206CDC" w:rsidRPr="006B7618" w:rsidRDefault="00055EBF" w:rsidP="00055EBF">
            <w:pPr>
              <w:rPr>
                <w:sz w:val="20"/>
                <w:szCs w:val="20"/>
              </w:rPr>
            </w:pPr>
            <w:proofErr w:type="spellStart"/>
            <w:r>
              <w:rPr>
                <w:i/>
                <w:color w:val="FF0000"/>
                <w:sz w:val="20"/>
                <w:szCs w:val="20"/>
              </w:rPr>
              <w:t>Corbière</w:t>
            </w:r>
            <w:proofErr w:type="spellEnd"/>
            <w:r>
              <w:rPr>
                <w:i/>
                <w:color w:val="FF0000"/>
                <w:sz w:val="20"/>
                <w:szCs w:val="20"/>
              </w:rPr>
              <w:t xml:space="preserve"> v Canada</w:t>
            </w:r>
            <w:r w:rsidR="00041875">
              <w:rPr>
                <w:color w:val="FF0000"/>
                <w:sz w:val="20"/>
                <w:szCs w:val="20"/>
              </w:rPr>
              <w:t xml:space="preserve"> 1999</w:t>
            </w:r>
            <w:r w:rsidR="00041875">
              <w:rPr>
                <w:sz w:val="20"/>
                <w:szCs w:val="20"/>
              </w:rPr>
              <w:t xml:space="preserve"> – Non-resident band members challenge provision of </w:t>
            </w:r>
            <w:r w:rsidR="00041875">
              <w:rPr>
                <w:i/>
                <w:sz w:val="20"/>
                <w:szCs w:val="20"/>
              </w:rPr>
              <w:t>Indian Act</w:t>
            </w:r>
            <w:r w:rsidR="00041875">
              <w:rPr>
                <w:sz w:val="20"/>
                <w:szCs w:val="20"/>
              </w:rPr>
              <w:t xml:space="preserve"> that requires residence on reserve to vote in band elections; Court finds that law violates s. 15</w:t>
            </w:r>
            <w:r w:rsidR="006B7618">
              <w:rPr>
                <w:sz w:val="20"/>
                <w:szCs w:val="20"/>
              </w:rPr>
              <w:t xml:space="preserve"> (aboriginality-residence = AG, ground serves as basis for stereotypical decisions based </w:t>
            </w:r>
            <w:r w:rsidR="008D5A84">
              <w:rPr>
                <w:sz w:val="20"/>
                <w:szCs w:val="20"/>
              </w:rPr>
              <w:t>on</w:t>
            </w:r>
            <w:r w:rsidR="006B7618">
              <w:rPr>
                <w:sz w:val="20"/>
                <w:szCs w:val="20"/>
              </w:rPr>
              <w:t xml:space="preserve"> </w:t>
            </w:r>
            <w:r w:rsidR="006B7618">
              <w:rPr>
                <w:i/>
                <w:sz w:val="20"/>
                <w:szCs w:val="20"/>
              </w:rPr>
              <w:t>immutable</w:t>
            </w:r>
            <w:r w:rsidR="006B7618">
              <w:rPr>
                <w:sz w:val="20"/>
                <w:szCs w:val="20"/>
              </w:rPr>
              <w:t xml:space="preserve"> personal </w:t>
            </w:r>
            <w:proofErr w:type="spellStart"/>
            <w:r w:rsidR="006B7618">
              <w:rPr>
                <w:sz w:val="20"/>
                <w:szCs w:val="20"/>
              </w:rPr>
              <w:t>charac</w:t>
            </w:r>
            <w:proofErr w:type="spellEnd"/>
            <w:r w:rsidR="006B7618">
              <w:rPr>
                <w:sz w:val="20"/>
                <w:szCs w:val="20"/>
              </w:rPr>
              <w:t xml:space="preserve"> –</w:t>
            </w:r>
            <w:r w:rsidR="008D5A84">
              <w:rPr>
                <w:sz w:val="20"/>
                <w:szCs w:val="20"/>
              </w:rPr>
              <w:t xml:space="preserve"> </w:t>
            </w:r>
            <w:r w:rsidR="006B7618">
              <w:rPr>
                <w:sz w:val="20"/>
                <w:szCs w:val="20"/>
              </w:rPr>
              <w:t xml:space="preserve">can’t change or that </w:t>
            </w:r>
            <w:proofErr w:type="spellStart"/>
            <w:r w:rsidR="006B7618">
              <w:rPr>
                <w:sz w:val="20"/>
                <w:szCs w:val="20"/>
              </w:rPr>
              <w:t>gov</w:t>
            </w:r>
            <w:proofErr w:type="spellEnd"/>
            <w:r w:rsidR="006B7618">
              <w:rPr>
                <w:sz w:val="20"/>
                <w:szCs w:val="20"/>
              </w:rPr>
              <w:t xml:space="preserve"> has no legit interest in expecting us to change to receive = treatment); Distinction drawn perpet</w:t>
            </w:r>
            <w:r w:rsidR="008D5A84">
              <w:rPr>
                <w:sz w:val="20"/>
                <w:szCs w:val="20"/>
              </w:rPr>
              <w:t xml:space="preserve">uates historic disadvantage, </w:t>
            </w:r>
            <w:r w:rsidR="006B7618">
              <w:rPr>
                <w:sz w:val="20"/>
                <w:szCs w:val="20"/>
              </w:rPr>
              <w:t>based on stereotype, cannot be justified under s. 1</w:t>
            </w:r>
            <w:r w:rsidR="00273EBE">
              <w:rPr>
                <w:sz w:val="20"/>
                <w:szCs w:val="20"/>
              </w:rPr>
              <w:t xml:space="preserve"> (restriction on voting </w:t>
            </w:r>
            <w:proofErr w:type="spellStart"/>
            <w:r w:rsidR="00273EBE">
              <w:rPr>
                <w:sz w:val="20"/>
                <w:szCs w:val="20"/>
              </w:rPr>
              <w:t>RC’ed</w:t>
            </w:r>
            <w:proofErr w:type="spellEnd"/>
            <w:r w:rsidR="00273EBE">
              <w:rPr>
                <w:sz w:val="20"/>
                <w:szCs w:val="20"/>
              </w:rPr>
              <w:t xml:space="preserve"> to </w:t>
            </w:r>
            <w:proofErr w:type="spellStart"/>
            <w:r w:rsidR="00273EBE">
              <w:rPr>
                <w:sz w:val="20"/>
                <w:szCs w:val="20"/>
              </w:rPr>
              <w:t>obj</w:t>
            </w:r>
            <w:proofErr w:type="spellEnd"/>
            <w:r w:rsidR="00273EBE">
              <w:rPr>
                <w:sz w:val="20"/>
                <w:szCs w:val="20"/>
              </w:rPr>
              <w:t xml:space="preserve"> of giving voice in affairs of reserve only to those directly affected, but not </w:t>
            </w:r>
            <w:proofErr w:type="spellStart"/>
            <w:r w:rsidR="00273EBE">
              <w:rPr>
                <w:sz w:val="20"/>
                <w:szCs w:val="20"/>
              </w:rPr>
              <w:t>MI’ing</w:t>
            </w:r>
            <w:proofErr w:type="spellEnd"/>
            <w:r w:rsidR="00273EBE">
              <w:rPr>
                <w:sz w:val="20"/>
                <w:szCs w:val="20"/>
              </w:rPr>
              <w:t xml:space="preserve"> of equality rights, not </w:t>
            </w:r>
            <w:proofErr w:type="spellStart"/>
            <w:r w:rsidR="00273EBE">
              <w:rPr>
                <w:sz w:val="20"/>
                <w:szCs w:val="20"/>
              </w:rPr>
              <w:t>demo’d</w:t>
            </w:r>
            <w:proofErr w:type="spellEnd"/>
            <w:r w:rsidR="00273EBE">
              <w:rPr>
                <w:sz w:val="20"/>
                <w:szCs w:val="20"/>
              </w:rPr>
              <w:t xml:space="preserve"> to be necessary, no evidence re: costs/admin difficulties of other schemes that would give off-reserve </w:t>
            </w:r>
            <w:proofErr w:type="spellStart"/>
            <w:r w:rsidR="00273EBE">
              <w:rPr>
                <w:sz w:val="20"/>
                <w:szCs w:val="20"/>
              </w:rPr>
              <w:t>mems</w:t>
            </w:r>
            <w:proofErr w:type="spellEnd"/>
            <w:r w:rsidR="00273EBE">
              <w:rPr>
                <w:sz w:val="20"/>
                <w:szCs w:val="20"/>
              </w:rPr>
              <w:t xml:space="preserve"> role)</w:t>
            </w:r>
            <w:r w:rsidR="008D5A84">
              <w:rPr>
                <w:sz w:val="20"/>
                <w:szCs w:val="20"/>
              </w:rPr>
              <w:t xml:space="preserve">; </w:t>
            </w:r>
            <w:r w:rsidR="00206CDC">
              <w:rPr>
                <w:sz w:val="20"/>
                <w:szCs w:val="20"/>
              </w:rPr>
              <w:t>Words “and is ordinarily resident” struck from statute</w:t>
            </w:r>
          </w:p>
        </w:tc>
      </w:tr>
    </w:tbl>
    <w:p w14:paraId="45632B63" w14:textId="77777777" w:rsidR="00055EBF" w:rsidRDefault="00055EBF">
      <w:pPr>
        <w:rPr>
          <w:sz w:val="20"/>
          <w:szCs w:val="20"/>
        </w:rPr>
      </w:pPr>
    </w:p>
    <w:p w14:paraId="1CEDAC2A" w14:textId="4857ED91" w:rsidR="00055EBF" w:rsidRDefault="00055EBF">
      <w:pPr>
        <w:rPr>
          <w:b/>
          <w:sz w:val="20"/>
          <w:szCs w:val="20"/>
        </w:rPr>
      </w:pPr>
      <w:r>
        <w:rPr>
          <w:b/>
          <w:sz w:val="20"/>
          <w:szCs w:val="20"/>
        </w:rPr>
        <w:t>Discrimination</w:t>
      </w:r>
    </w:p>
    <w:tbl>
      <w:tblPr>
        <w:tblStyle w:val="TableGrid"/>
        <w:tblW w:w="0" w:type="auto"/>
        <w:tblLook w:val="04A0" w:firstRow="1" w:lastRow="0" w:firstColumn="1" w:lastColumn="0" w:noHBand="0" w:noVBand="1"/>
      </w:tblPr>
      <w:tblGrid>
        <w:gridCol w:w="10188"/>
      </w:tblGrid>
      <w:tr w:rsidR="00055EBF" w14:paraId="524BEE7C" w14:textId="77777777" w:rsidTr="00055EBF">
        <w:tc>
          <w:tcPr>
            <w:tcW w:w="10188" w:type="dxa"/>
          </w:tcPr>
          <w:p w14:paraId="7B9E4F66" w14:textId="049C0FE8" w:rsidR="004D58C0" w:rsidRDefault="00055EBF" w:rsidP="004D58C0">
            <w:pPr>
              <w:rPr>
                <w:sz w:val="20"/>
                <w:szCs w:val="20"/>
              </w:rPr>
            </w:pPr>
            <w:r>
              <w:rPr>
                <w:i/>
                <w:color w:val="FF0000"/>
                <w:sz w:val="20"/>
                <w:szCs w:val="20"/>
              </w:rPr>
              <w:t>M v H</w:t>
            </w:r>
            <w:r w:rsidR="004D58C0">
              <w:rPr>
                <w:color w:val="FF0000"/>
                <w:sz w:val="20"/>
                <w:szCs w:val="20"/>
              </w:rPr>
              <w:t xml:space="preserve"> 1999</w:t>
            </w:r>
            <w:r w:rsidR="004D58C0">
              <w:rPr>
                <w:sz w:val="20"/>
                <w:szCs w:val="20"/>
              </w:rPr>
              <w:t xml:space="preserve"> – 2 women parties co-habited in SS relationship for 10yrs, H $ stronger, M more domestic; after break-up M unemployed, brought action against H for support under Part II of </w:t>
            </w:r>
            <w:r w:rsidR="004D58C0">
              <w:rPr>
                <w:i/>
                <w:sz w:val="20"/>
                <w:szCs w:val="20"/>
              </w:rPr>
              <w:t>Family Law Act</w:t>
            </w:r>
            <w:r w:rsidR="004D58C0">
              <w:rPr>
                <w:sz w:val="20"/>
                <w:szCs w:val="20"/>
              </w:rPr>
              <w:t xml:space="preserve"> (s. 29 extends </w:t>
            </w:r>
            <w:proofErr w:type="spellStart"/>
            <w:r w:rsidR="004D58C0">
              <w:rPr>
                <w:sz w:val="20"/>
                <w:szCs w:val="20"/>
              </w:rPr>
              <w:t>def</w:t>
            </w:r>
            <w:proofErr w:type="spellEnd"/>
            <w:r w:rsidR="004D58C0">
              <w:rPr>
                <w:sz w:val="20"/>
                <w:szCs w:val="20"/>
              </w:rPr>
              <w:t xml:space="preserve"> of ‘spouse’ to include 3yr co-</w:t>
            </w:r>
            <w:proofErr w:type="spellStart"/>
            <w:r w:rsidR="004D58C0">
              <w:rPr>
                <w:sz w:val="20"/>
                <w:szCs w:val="20"/>
              </w:rPr>
              <w:t>habiters</w:t>
            </w:r>
            <w:proofErr w:type="spellEnd"/>
            <w:r w:rsidR="004D58C0">
              <w:rPr>
                <w:sz w:val="20"/>
                <w:szCs w:val="20"/>
              </w:rPr>
              <w:t xml:space="preserve">), claimed provision </w:t>
            </w:r>
            <w:proofErr w:type="spellStart"/>
            <w:r w:rsidR="004D58C0">
              <w:rPr>
                <w:sz w:val="20"/>
                <w:szCs w:val="20"/>
              </w:rPr>
              <w:t>unCon’l</w:t>
            </w:r>
            <w:proofErr w:type="spellEnd"/>
            <w:r w:rsidR="004D58C0">
              <w:rPr>
                <w:sz w:val="20"/>
                <w:szCs w:val="20"/>
              </w:rPr>
              <w:t xml:space="preserve"> b/c it excludes SS couples </w:t>
            </w:r>
            <w:r w:rsidR="004D58C0" w:rsidRPr="004D58C0">
              <w:rPr>
                <w:sz w:val="20"/>
                <w:szCs w:val="20"/>
              </w:rPr>
              <w:sym w:font="Wingdings" w:char="F0E0"/>
            </w:r>
            <w:r w:rsidR="004D58C0">
              <w:rPr>
                <w:sz w:val="20"/>
                <w:szCs w:val="20"/>
              </w:rPr>
              <w:t xml:space="preserve"> scheme available to CL hetero couples but not LGBTQ couples; Distinction is drawn, on basis of E/AG (SO), is it </w:t>
            </w:r>
            <w:proofErr w:type="spellStart"/>
            <w:r w:rsidR="004D58C0">
              <w:rPr>
                <w:sz w:val="20"/>
                <w:szCs w:val="20"/>
              </w:rPr>
              <w:t>discrim</w:t>
            </w:r>
            <w:proofErr w:type="spellEnd"/>
            <w:r w:rsidR="004D58C0">
              <w:rPr>
                <w:sz w:val="20"/>
                <w:szCs w:val="20"/>
              </w:rPr>
              <w:t xml:space="preserve">? </w:t>
            </w:r>
            <w:r w:rsidR="004D58C0" w:rsidRPr="004D58C0">
              <w:rPr>
                <w:sz w:val="20"/>
                <w:szCs w:val="20"/>
              </w:rPr>
              <w:sym w:font="Wingdings" w:char="F0E0"/>
            </w:r>
            <w:r w:rsidR="004D58C0">
              <w:rPr>
                <w:sz w:val="20"/>
                <w:szCs w:val="20"/>
              </w:rPr>
              <w:t xml:space="preserve"> </w:t>
            </w:r>
            <w:r w:rsidR="004D58C0" w:rsidRPr="00FC4EB8">
              <w:rPr>
                <w:sz w:val="20"/>
                <w:szCs w:val="20"/>
                <w:u w:val="single"/>
              </w:rPr>
              <w:t>Contextual factors</w:t>
            </w:r>
            <w:r w:rsidR="004D58C0">
              <w:rPr>
                <w:sz w:val="20"/>
                <w:szCs w:val="20"/>
              </w:rPr>
              <w:t xml:space="preserve"> – not </w:t>
            </w:r>
            <w:r w:rsidR="00FC4EB8">
              <w:rPr>
                <w:sz w:val="20"/>
                <w:szCs w:val="20"/>
              </w:rPr>
              <w:t>every case raises every CF, no Ameliorative P</w:t>
            </w:r>
            <w:r w:rsidR="004D58C0">
              <w:rPr>
                <w:sz w:val="20"/>
                <w:szCs w:val="20"/>
              </w:rPr>
              <w:t>urpose here</w:t>
            </w:r>
            <w:r w:rsidR="00FC4EB8">
              <w:rPr>
                <w:sz w:val="20"/>
                <w:szCs w:val="20"/>
              </w:rPr>
              <w:t xml:space="preserve"> </w:t>
            </w:r>
            <w:r w:rsidR="00FC4EB8">
              <w:rPr>
                <w:rFonts w:ascii="Zapf Dingbats" w:hAnsi="Zapf Dingbats"/>
                <w:sz w:val="20"/>
                <w:szCs w:val="20"/>
              </w:rPr>
              <w:t>✗</w:t>
            </w:r>
            <w:r w:rsidR="004D58C0">
              <w:rPr>
                <w:sz w:val="20"/>
                <w:szCs w:val="20"/>
              </w:rPr>
              <w:t xml:space="preserve">, gives benefit to </w:t>
            </w:r>
            <w:proofErr w:type="spellStart"/>
            <w:r w:rsidR="004D58C0">
              <w:rPr>
                <w:sz w:val="20"/>
                <w:szCs w:val="20"/>
              </w:rPr>
              <w:t>heteros</w:t>
            </w:r>
            <w:proofErr w:type="spellEnd"/>
            <w:r w:rsidR="004D58C0">
              <w:rPr>
                <w:sz w:val="20"/>
                <w:szCs w:val="20"/>
              </w:rPr>
              <w:t xml:space="preserve">, not historically disadvantaged group; look to other 3: </w:t>
            </w:r>
          </w:p>
          <w:p w14:paraId="5E1CF924" w14:textId="2F0D9937" w:rsidR="004D58C0" w:rsidRPr="004D58C0" w:rsidRDefault="004D58C0" w:rsidP="004D58C0">
            <w:pPr>
              <w:rPr>
                <w:sz w:val="20"/>
                <w:szCs w:val="20"/>
              </w:rPr>
            </w:pPr>
            <w:r>
              <w:rPr>
                <w:sz w:val="20"/>
                <w:szCs w:val="20"/>
              </w:rPr>
              <w:t xml:space="preserve">-Vulnerable Group </w:t>
            </w:r>
            <w:proofErr w:type="gramStart"/>
            <w:r>
              <w:rPr>
                <w:rFonts w:ascii="Zapf Dingbats" w:hAnsi="Zapf Dingbats"/>
                <w:sz w:val="20"/>
                <w:szCs w:val="20"/>
              </w:rPr>
              <w:t>✓</w:t>
            </w:r>
            <w:r>
              <w:rPr>
                <w:rFonts w:ascii="Zapf Dingbats" w:hAnsi="Zapf Dingbats"/>
                <w:sz w:val="20"/>
                <w:szCs w:val="20"/>
              </w:rPr>
              <w:t></w:t>
            </w:r>
            <w:r>
              <w:rPr>
                <w:sz w:val="20"/>
                <w:szCs w:val="20"/>
              </w:rPr>
              <w:t>(</w:t>
            </w:r>
            <w:proofErr w:type="gramEnd"/>
            <w:r>
              <w:rPr>
                <w:sz w:val="20"/>
                <w:szCs w:val="20"/>
              </w:rPr>
              <w:t>pre-existing disadvantage/stereotype exacerbated by legislation)</w:t>
            </w:r>
          </w:p>
          <w:p w14:paraId="68E6C594" w14:textId="1E9A495D" w:rsidR="004D58C0" w:rsidRDefault="004D58C0" w:rsidP="004D58C0">
            <w:pPr>
              <w:rPr>
                <w:sz w:val="20"/>
                <w:szCs w:val="20"/>
              </w:rPr>
            </w:pPr>
            <w:r>
              <w:rPr>
                <w:sz w:val="20"/>
                <w:szCs w:val="20"/>
              </w:rPr>
              <w:t xml:space="preserve">-Arbitrariness </w:t>
            </w:r>
            <w:r>
              <w:rPr>
                <w:rFonts w:ascii="Zapf Dingbats" w:hAnsi="Zapf Dingbats"/>
                <w:sz w:val="20"/>
                <w:szCs w:val="20"/>
              </w:rPr>
              <w:t>✓</w:t>
            </w:r>
            <w:r>
              <w:rPr>
                <w:sz w:val="20"/>
                <w:szCs w:val="20"/>
              </w:rPr>
              <w:t xml:space="preserve"> (why do hetero couples need it and LGBTQ don’t? Law fails to take acct of claimant’s actual situation; being in SS </w:t>
            </w:r>
            <w:proofErr w:type="spellStart"/>
            <w:r>
              <w:rPr>
                <w:sz w:val="20"/>
                <w:szCs w:val="20"/>
              </w:rPr>
              <w:t>rltsp</w:t>
            </w:r>
            <w:proofErr w:type="spellEnd"/>
            <w:r>
              <w:rPr>
                <w:sz w:val="20"/>
                <w:szCs w:val="20"/>
              </w:rPr>
              <w:t xml:space="preserve"> doesn’t mean it’s impermanent/non-conjugal, no diff in fact so diff must be based on stereotype/prejudice)</w:t>
            </w:r>
          </w:p>
          <w:p w14:paraId="5B653387" w14:textId="77777777" w:rsidR="004D58C0" w:rsidRDefault="004D58C0" w:rsidP="004D58C0">
            <w:pPr>
              <w:rPr>
                <w:sz w:val="20"/>
                <w:szCs w:val="20"/>
              </w:rPr>
            </w:pPr>
            <w:r>
              <w:rPr>
                <w:sz w:val="20"/>
                <w:szCs w:val="20"/>
              </w:rPr>
              <w:t>-Severity of effects</w:t>
            </w:r>
            <w:r w:rsidR="00FC4EB8">
              <w:rPr>
                <w:sz w:val="20"/>
                <w:szCs w:val="20"/>
              </w:rPr>
              <w:t xml:space="preserve"> </w:t>
            </w:r>
            <w:r w:rsidR="00FC4EB8">
              <w:rPr>
                <w:rFonts w:ascii="Zapf Dingbats" w:hAnsi="Zapf Dingbats"/>
                <w:sz w:val="20"/>
                <w:szCs w:val="20"/>
              </w:rPr>
              <w:t>✓</w:t>
            </w:r>
            <w:r w:rsidR="00FC4EB8">
              <w:rPr>
                <w:sz w:val="20"/>
                <w:szCs w:val="20"/>
              </w:rPr>
              <w:t xml:space="preserve"> (substantial encroachment on equality values, gays ignored by statute despite importance of benefits)</w:t>
            </w:r>
          </w:p>
          <w:p w14:paraId="250BD736" w14:textId="3A177CE2" w:rsidR="00FC4EB8" w:rsidRPr="004D58C0" w:rsidRDefault="00FC4EB8" w:rsidP="004D58C0">
            <w:pPr>
              <w:rPr>
                <w:sz w:val="20"/>
                <w:szCs w:val="20"/>
              </w:rPr>
            </w:pPr>
            <w:r>
              <w:rPr>
                <w:sz w:val="20"/>
                <w:szCs w:val="20"/>
              </w:rPr>
              <w:t xml:space="preserve">Exclusion from socially significant benefits </w:t>
            </w:r>
            <w:r w:rsidRPr="00FC4EB8">
              <w:rPr>
                <w:b/>
                <w:sz w:val="20"/>
                <w:szCs w:val="20"/>
              </w:rPr>
              <w:t>promotes view that SS relationships are less worthy</w:t>
            </w:r>
            <w:r>
              <w:rPr>
                <w:sz w:val="20"/>
                <w:szCs w:val="20"/>
              </w:rPr>
              <w:t xml:space="preserve"> of recognition, protection, societal significance cannot be overstated; </w:t>
            </w:r>
            <w:r w:rsidRPr="00FC4EB8">
              <w:rPr>
                <w:b/>
                <w:sz w:val="20"/>
                <w:szCs w:val="20"/>
              </w:rPr>
              <w:t xml:space="preserve">s. 29 </w:t>
            </w:r>
            <w:r w:rsidR="002F7FAC">
              <w:rPr>
                <w:b/>
                <w:sz w:val="20"/>
                <w:szCs w:val="20"/>
              </w:rPr>
              <w:t xml:space="preserve">is </w:t>
            </w:r>
            <w:r w:rsidR="002F7FAC" w:rsidRPr="002F7FAC">
              <w:rPr>
                <w:b/>
                <w:sz w:val="20"/>
                <w:szCs w:val="20"/>
                <w:u w:val="single"/>
              </w:rPr>
              <w:t>discriminatory</w:t>
            </w:r>
            <w:r w:rsidR="002F7FAC">
              <w:rPr>
                <w:b/>
                <w:sz w:val="20"/>
                <w:szCs w:val="20"/>
                <w:u w:val="single"/>
              </w:rPr>
              <w:t>,</w:t>
            </w:r>
            <w:r w:rsidR="002F7FAC" w:rsidRPr="002F7FAC">
              <w:rPr>
                <w:b/>
                <w:sz w:val="20"/>
                <w:szCs w:val="20"/>
              </w:rPr>
              <w:t xml:space="preserve"> </w:t>
            </w:r>
            <w:r w:rsidRPr="002F7FAC">
              <w:rPr>
                <w:b/>
                <w:sz w:val="20"/>
                <w:szCs w:val="20"/>
              </w:rPr>
              <w:t>violates</w:t>
            </w:r>
            <w:r w:rsidRPr="00FC4EB8">
              <w:rPr>
                <w:b/>
                <w:sz w:val="20"/>
                <w:szCs w:val="20"/>
              </w:rPr>
              <w:t xml:space="preserve"> s. 15(1), struck down</w:t>
            </w:r>
            <w:r>
              <w:rPr>
                <w:sz w:val="20"/>
                <w:szCs w:val="20"/>
              </w:rPr>
              <w:t xml:space="preserve"> (</w:t>
            </w:r>
            <w:proofErr w:type="spellStart"/>
            <w:r>
              <w:rPr>
                <w:sz w:val="20"/>
                <w:szCs w:val="20"/>
              </w:rPr>
              <w:t>gov</w:t>
            </w:r>
            <w:proofErr w:type="spellEnd"/>
            <w:r>
              <w:rPr>
                <w:sz w:val="20"/>
                <w:szCs w:val="20"/>
              </w:rPr>
              <w:t xml:space="preserve"> could go through s. 1 but really no point, usually once </w:t>
            </w:r>
            <w:proofErr w:type="spellStart"/>
            <w:r>
              <w:rPr>
                <w:sz w:val="20"/>
                <w:szCs w:val="20"/>
              </w:rPr>
              <w:t>discrim</w:t>
            </w:r>
            <w:proofErr w:type="spellEnd"/>
            <w:r>
              <w:rPr>
                <w:sz w:val="20"/>
                <w:szCs w:val="20"/>
              </w:rPr>
              <w:t xml:space="preserve"> found, rare to say it’s OK under s. 1 – vs. 2(b))</w:t>
            </w:r>
          </w:p>
        </w:tc>
      </w:tr>
      <w:tr w:rsidR="00055EBF" w14:paraId="5F024178" w14:textId="77777777" w:rsidTr="00055EBF">
        <w:tc>
          <w:tcPr>
            <w:tcW w:w="10188" w:type="dxa"/>
          </w:tcPr>
          <w:p w14:paraId="235560B6" w14:textId="77777777" w:rsidR="00055EBF" w:rsidRDefault="00055EBF" w:rsidP="00B04E5B">
            <w:pPr>
              <w:rPr>
                <w:sz w:val="20"/>
                <w:szCs w:val="20"/>
              </w:rPr>
            </w:pPr>
            <w:proofErr w:type="spellStart"/>
            <w:r>
              <w:rPr>
                <w:i/>
                <w:color w:val="FF0000"/>
                <w:sz w:val="20"/>
                <w:szCs w:val="20"/>
              </w:rPr>
              <w:t>Weatherall</w:t>
            </w:r>
            <w:proofErr w:type="spellEnd"/>
            <w:r>
              <w:rPr>
                <w:i/>
                <w:color w:val="FF0000"/>
                <w:sz w:val="20"/>
                <w:szCs w:val="20"/>
              </w:rPr>
              <w:t xml:space="preserve"> v Canada (AG)</w:t>
            </w:r>
            <w:r w:rsidR="00C7076D">
              <w:rPr>
                <w:color w:val="FF0000"/>
                <w:sz w:val="20"/>
                <w:szCs w:val="20"/>
              </w:rPr>
              <w:t xml:space="preserve"> 1993</w:t>
            </w:r>
            <w:r w:rsidR="00C7076D">
              <w:rPr>
                <w:sz w:val="20"/>
                <w:szCs w:val="20"/>
              </w:rPr>
              <w:t xml:space="preserve"> –</w:t>
            </w:r>
            <w:r w:rsidR="00B04E5B">
              <w:rPr>
                <w:sz w:val="20"/>
                <w:szCs w:val="20"/>
              </w:rPr>
              <w:t xml:space="preserve"> P </w:t>
            </w:r>
            <w:r w:rsidR="00C7076D">
              <w:rPr>
                <w:sz w:val="20"/>
                <w:szCs w:val="20"/>
              </w:rPr>
              <w:t xml:space="preserve">argues allowing </w:t>
            </w:r>
            <w:r w:rsidR="00B04E5B">
              <w:rPr>
                <w:sz w:val="20"/>
                <w:szCs w:val="20"/>
              </w:rPr>
              <w:t xml:space="preserve">male inmates to be frisked by female guards is </w:t>
            </w:r>
            <w:proofErr w:type="spellStart"/>
            <w:r w:rsidR="00B04E5B">
              <w:rPr>
                <w:sz w:val="20"/>
                <w:szCs w:val="20"/>
              </w:rPr>
              <w:t>discrim</w:t>
            </w:r>
            <w:proofErr w:type="spellEnd"/>
            <w:r w:rsidR="00B04E5B">
              <w:rPr>
                <w:sz w:val="20"/>
                <w:szCs w:val="20"/>
              </w:rPr>
              <w:t xml:space="preserve"> since female inmates not subject to searches by male guards; SCC holds this differential treatment based on sex does </w:t>
            </w:r>
            <w:r w:rsidR="00B04E5B">
              <w:rPr>
                <w:i/>
                <w:sz w:val="20"/>
                <w:szCs w:val="20"/>
              </w:rPr>
              <w:t>not</w:t>
            </w:r>
            <w:r w:rsidR="00B04E5B">
              <w:rPr>
                <w:sz w:val="20"/>
                <w:szCs w:val="20"/>
              </w:rPr>
              <w:t xml:space="preserve"> violate s. 15(1)</w:t>
            </w:r>
          </w:p>
          <w:p w14:paraId="4608E9E8" w14:textId="13B801DC" w:rsidR="00B04E5B" w:rsidRPr="002F7FAC" w:rsidRDefault="00B04E5B" w:rsidP="00B04E5B">
            <w:pPr>
              <w:rPr>
                <w:sz w:val="20"/>
                <w:szCs w:val="20"/>
              </w:rPr>
            </w:pPr>
            <w:r>
              <w:rPr>
                <w:sz w:val="20"/>
                <w:szCs w:val="20"/>
              </w:rPr>
              <w:t>-</w:t>
            </w:r>
            <w:proofErr w:type="spellStart"/>
            <w:r>
              <w:rPr>
                <w:sz w:val="20"/>
                <w:szCs w:val="20"/>
                <w:u w:val="single"/>
              </w:rPr>
              <w:t>LaForest</w:t>
            </w:r>
            <w:proofErr w:type="spellEnd"/>
            <w:r>
              <w:rPr>
                <w:sz w:val="20"/>
                <w:szCs w:val="20"/>
                <w:u w:val="single"/>
              </w:rPr>
              <w:t xml:space="preserve"> J</w:t>
            </w:r>
            <w:r>
              <w:rPr>
                <w:sz w:val="20"/>
                <w:szCs w:val="20"/>
              </w:rPr>
              <w:t xml:space="preserve">: Equality does not necessarily mean identical treatment; diff treatment may actually be called for to </w:t>
            </w:r>
            <w:r>
              <w:rPr>
                <w:i/>
                <w:sz w:val="20"/>
                <w:szCs w:val="20"/>
              </w:rPr>
              <w:t>promote</w:t>
            </w:r>
            <w:r>
              <w:rPr>
                <w:sz w:val="20"/>
                <w:szCs w:val="20"/>
              </w:rPr>
              <w:t xml:space="preserve"> equality (// ameliorate inequality); given historical/biological/sociological diffs b/t men and women, equality does not require practices banned where males guard females must also be banned where females guard men (diffs justify ameliorative program); reality of relationship: historical trend of VAW by men not matched in reverse way, woman </w:t>
            </w:r>
            <w:proofErr w:type="spellStart"/>
            <w:r>
              <w:rPr>
                <w:sz w:val="20"/>
                <w:szCs w:val="20"/>
              </w:rPr>
              <w:t>friskin</w:t>
            </w:r>
            <w:proofErr w:type="spellEnd"/>
            <w:r>
              <w:rPr>
                <w:sz w:val="20"/>
                <w:szCs w:val="20"/>
              </w:rPr>
              <w:t xml:space="preserve"> </w:t>
            </w:r>
            <w:proofErr w:type="spellStart"/>
            <w:r>
              <w:rPr>
                <w:sz w:val="20"/>
                <w:szCs w:val="20"/>
              </w:rPr>
              <w:t>gman’s</w:t>
            </w:r>
            <w:proofErr w:type="spellEnd"/>
            <w:r>
              <w:rPr>
                <w:sz w:val="20"/>
                <w:szCs w:val="20"/>
              </w:rPr>
              <w:t xml:space="preserve"> chest does not implicate same concerns, women generally occupy disadvantaged position in society </w:t>
            </w:r>
            <w:proofErr w:type="spellStart"/>
            <w:r>
              <w:rPr>
                <w:sz w:val="20"/>
                <w:szCs w:val="20"/>
              </w:rPr>
              <w:t>vis</w:t>
            </w:r>
            <w:proofErr w:type="spellEnd"/>
            <w:r>
              <w:rPr>
                <w:sz w:val="20"/>
                <w:szCs w:val="20"/>
              </w:rPr>
              <w:t xml:space="preserve"> a </w:t>
            </w:r>
            <w:proofErr w:type="spellStart"/>
            <w:r>
              <w:rPr>
                <w:sz w:val="20"/>
                <w:szCs w:val="20"/>
              </w:rPr>
              <w:t>vis</w:t>
            </w:r>
            <w:proofErr w:type="spellEnd"/>
            <w:r>
              <w:rPr>
                <w:sz w:val="20"/>
                <w:szCs w:val="20"/>
              </w:rPr>
              <w:t xml:space="preserve"> men</w:t>
            </w:r>
            <w:r w:rsidR="002F7FAC">
              <w:rPr>
                <w:sz w:val="20"/>
                <w:szCs w:val="20"/>
              </w:rPr>
              <w:t xml:space="preserve">; </w:t>
            </w:r>
            <w:r w:rsidR="002F7FAC">
              <w:rPr>
                <w:b/>
                <w:sz w:val="20"/>
                <w:szCs w:val="20"/>
              </w:rPr>
              <w:t>no discrimination found</w:t>
            </w:r>
            <w:r w:rsidR="002F7FAC">
              <w:rPr>
                <w:sz w:val="20"/>
                <w:szCs w:val="20"/>
              </w:rPr>
              <w:t>, law OK</w:t>
            </w:r>
          </w:p>
        </w:tc>
      </w:tr>
      <w:tr w:rsidR="00055EBF" w14:paraId="4F3D099E" w14:textId="77777777" w:rsidTr="00055EBF">
        <w:tc>
          <w:tcPr>
            <w:tcW w:w="10188" w:type="dxa"/>
          </w:tcPr>
          <w:p w14:paraId="03A901C2" w14:textId="05B521AF" w:rsidR="00CA70AE" w:rsidRDefault="00055EBF" w:rsidP="00EE6446">
            <w:pPr>
              <w:rPr>
                <w:sz w:val="20"/>
                <w:szCs w:val="20"/>
              </w:rPr>
            </w:pPr>
            <w:r>
              <w:rPr>
                <w:i/>
                <w:color w:val="FF0000"/>
                <w:sz w:val="20"/>
                <w:szCs w:val="20"/>
              </w:rPr>
              <w:t>Law</w:t>
            </w:r>
            <w:r w:rsidR="0090503B">
              <w:rPr>
                <w:color w:val="FF0000"/>
                <w:sz w:val="20"/>
                <w:szCs w:val="20"/>
              </w:rPr>
              <w:t xml:space="preserve"> 1999</w:t>
            </w:r>
            <w:r w:rsidR="0090503B">
              <w:rPr>
                <w:sz w:val="20"/>
                <w:szCs w:val="20"/>
              </w:rPr>
              <w:t xml:space="preserve"> </w:t>
            </w:r>
            <w:r w:rsidR="000B3B1B">
              <w:rPr>
                <w:sz w:val="20"/>
                <w:szCs w:val="20"/>
              </w:rPr>
              <w:t>–</w:t>
            </w:r>
            <w:r w:rsidR="00EE6446">
              <w:rPr>
                <w:sz w:val="20"/>
                <w:szCs w:val="20"/>
              </w:rPr>
              <w:t xml:space="preserve"> Impugned CPP provision draws distinction on basis of EG of age that results in unequal treatment (delay/reduction of benefits) BUT when Court looks at </w:t>
            </w:r>
            <w:r w:rsidR="00EE6446">
              <w:rPr>
                <w:i/>
                <w:sz w:val="20"/>
                <w:szCs w:val="20"/>
              </w:rPr>
              <w:t>contextual factors</w:t>
            </w:r>
            <w:r w:rsidR="00EE6446">
              <w:rPr>
                <w:sz w:val="20"/>
                <w:szCs w:val="20"/>
              </w:rPr>
              <w:t xml:space="preserve">, they find </w:t>
            </w:r>
            <w:r w:rsidR="00EE6446">
              <w:rPr>
                <w:b/>
                <w:sz w:val="20"/>
                <w:szCs w:val="20"/>
              </w:rPr>
              <w:t>no discrimination</w:t>
            </w:r>
            <w:r w:rsidR="00CA70AE">
              <w:rPr>
                <w:sz w:val="20"/>
                <w:szCs w:val="20"/>
              </w:rPr>
              <w:t xml:space="preserve">; </w:t>
            </w:r>
          </w:p>
          <w:p w14:paraId="504C6E6B" w14:textId="348593A7" w:rsidR="00CA70AE" w:rsidRPr="00CA70AE" w:rsidRDefault="00CA70AE" w:rsidP="00EE6446">
            <w:pPr>
              <w:rPr>
                <w:sz w:val="20"/>
                <w:szCs w:val="20"/>
              </w:rPr>
            </w:pPr>
            <w:r>
              <w:rPr>
                <w:sz w:val="20"/>
                <w:szCs w:val="20"/>
              </w:rPr>
              <w:t xml:space="preserve">-Adults under 45 not routinely </w:t>
            </w:r>
            <w:proofErr w:type="spellStart"/>
            <w:r>
              <w:rPr>
                <w:sz w:val="20"/>
                <w:szCs w:val="20"/>
              </w:rPr>
              <w:t>subj</w:t>
            </w:r>
            <w:proofErr w:type="spellEnd"/>
            <w:r>
              <w:rPr>
                <w:sz w:val="20"/>
                <w:szCs w:val="20"/>
              </w:rPr>
              <w:t xml:space="preserve"> to </w:t>
            </w:r>
            <w:proofErr w:type="spellStart"/>
            <w:r>
              <w:rPr>
                <w:sz w:val="20"/>
                <w:szCs w:val="20"/>
              </w:rPr>
              <w:t>discim</w:t>
            </w:r>
            <w:proofErr w:type="spellEnd"/>
            <w:r>
              <w:rPr>
                <w:sz w:val="20"/>
                <w:szCs w:val="20"/>
              </w:rPr>
              <w:t xml:space="preserve"> (</w:t>
            </w:r>
            <w:r>
              <w:rPr>
                <w:sz w:val="20"/>
                <w:szCs w:val="20"/>
                <w:u w:val="single"/>
              </w:rPr>
              <w:t>not VG</w:t>
            </w:r>
            <w:r>
              <w:rPr>
                <w:sz w:val="20"/>
                <w:szCs w:val="20"/>
              </w:rPr>
              <w:t>), does</w:t>
            </w:r>
            <w:r w:rsidR="00C2417B">
              <w:rPr>
                <w:sz w:val="20"/>
                <w:szCs w:val="20"/>
              </w:rPr>
              <w:t xml:space="preserve"> not perpetuate any </w:t>
            </w:r>
            <w:proofErr w:type="spellStart"/>
            <w:r w:rsidR="00C2417B">
              <w:rPr>
                <w:sz w:val="20"/>
                <w:szCs w:val="20"/>
              </w:rPr>
              <w:t>disadv</w:t>
            </w:r>
            <w:proofErr w:type="spellEnd"/>
            <w:r w:rsidR="00C2417B">
              <w:rPr>
                <w:sz w:val="20"/>
                <w:szCs w:val="20"/>
              </w:rPr>
              <w:t>/</w:t>
            </w:r>
            <w:proofErr w:type="spellStart"/>
            <w:r w:rsidR="00C2417B">
              <w:rPr>
                <w:sz w:val="20"/>
                <w:szCs w:val="20"/>
              </w:rPr>
              <w:t>prej</w:t>
            </w:r>
            <w:proofErr w:type="spellEnd"/>
            <w:r w:rsidR="00C2417B">
              <w:rPr>
                <w:sz w:val="20"/>
                <w:szCs w:val="20"/>
              </w:rPr>
              <w:t xml:space="preserve"> or suggest young less deserving</w:t>
            </w:r>
          </w:p>
          <w:p w14:paraId="15644E86" w14:textId="77777777" w:rsidR="00CA70AE" w:rsidRDefault="00CA70AE" w:rsidP="00EE6446">
            <w:pPr>
              <w:rPr>
                <w:sz w:val="20"/>
                <w:szCs w:val="20"/>
              </w:rPr>
            </w:pPr>
            <w:r>
              <w:rPr>
                <w:sz w:val="20"/>
                <w:szCs w:val="20"/>
              </w:rPr>
              <w:t>-P</w:t>
            </w:r>
            <w:r w:rsidR="00EE6446">
              <w:rPr>
                <w:sz w:val="20"/>
                <w:szCs w:val="20"/>
              </w:rPr>
              <w:t xml:space="preserve">rogram actually </w:t>
            </w:r>
            <w:r w:rsidR="00EE6446">
              <w:rPr>
                <w:i/>
                <w:sz w:val="20"/>
                <w:szCs w:val="20"/>
              </w:rPr>
              <w:t>helps</w:t>
            </w:r>
            <w:r w:rsidR="00EE6446">
              <w:rPr>
                <w:sz w:val="20"/>
                <w:szCs w:val="20"/>
              </w:rPr>
              <w:t xml:space="preserve"> people who lose spouse/aren’t competitive in labour market (</w:t>
            </w:r>
            <w:proofErr w:type="spellStart"/>
            <w:r w:rsidR="00EE6446">
              <w:rPr>
                <w:sz w:val="20"/>
                <w:szCs w:val="20"/>
              </w:rPr>
              <w:t>ppl</w:t>
            </w:r>
            <w:proofErr w:type="spellEnd"/>
            <w:r w:rsidR="00EE6446">
              <w:rPr>
                <w:sz w:val="20"/>
                <w:szCs w:val="20"/>
              </w:rPr>
              <w:t xml:space="preserve"> under 35 have better job prospects)</w:t>
            </w:r>
            <w:r w:rsidR="00EE6446" w:rsidRPr="00EE6446">
              <w:rPr>
                <w:sz w:val="20"/>
                <w:szCs w:val="20"/>
              </w:rPr>
              <w:sym w:font="Wingdings" w:char="F0E0"/>
            </w:r>
            <w:r w:rsidR="00EE6446">
              <w:rPr>
                <w:sz w:val="20"/>
                <w:szCs w:val="20"/>
              </w:rPr>
              <w:t xml:space="preserve"> </w:t>
            </w:r>
            <w:r w:rsidR="00EE6446" w:rsidRPr="00CA70AE">
              <w:rPr>
                <w:sz w:val="20"/>
                <w:szCs w:val="20"/>
                <w:u w:val="single"/>
              </w:rPr>
              <w:t>not arbitrary</w:t>
            </w:r>
          </w:p>
          <w:p w14:paraId="749690C7" w14:textId="62B18BC8" w:rsidR="00055EBF" w:rsidRPr="00EE6446" w:rsidRDefault="00CA70AE" w:rsidP="00EE6446">
            <w:pPr>
              <w:rPr>
                <w:sz w:val="20"/>
                <w:szCs w:val="20"/>
              </w:rPr>
            </w:pPr>
            <w:r>
              <w:rPr>
                <w:sz w:val="20"/>
                <w:szCs w:val="20"/>
              </w:rPr>
              <w:t>-L</w:t>
            </w:r>
            <w:r w:rsidR="00EE6446">
              <w:rPr>
                <w:sz w:val="20"/>
                <w:szCs w:val="20"/>
              </w:rPr>
              <w:t>aw has egalitarian/</w:t>
            </w:r>
            <w:r w:rsidR="00EE6446" w:rsidRPr="00CA70AE">
              <w:rPr>
                <w:sz w:val="20"/>
                <w:szCs w:val="20"/>
                <w:u w:val="single"/>
              </w:rPr>
              <w:t>ameliorative purpose</w:t>
            </w:r>
            <w:r w:rsidR="00EE6446">
              <w:rPr>
                <w:sz w:val="20"/>
                <w:szCs w:val="20"/>
              </w:rPr>
              <w:t xml:space="preserve"> (allocate funds to </w:t>
            </w:r>
            <w:proofErr w:type="spellStart"/>
            <w:r w:rsidR="00EE6446">
              <w:rPr>
                <w:sz w:val="20"/>
                <w:szCs w:val="20"/>
              </w:rPr>
              <w:t>ppl</w:t>
            </w:r>
            <w:proofErr w:type="spellEnd"/>
            <w:r w:rsidR="00EE6446">
              <w:rPr>
                <w:sz w:val="20"/>
                <w:szCs w:val="20"/>
              </w:rPr>
              <w:t xml:space="preserve"> whose ability to overcome need is weakest)</w:t>
            </w:r>
          </w:p>
        </w:tc>
      </w:tr>
      <w:tr w:rsidR="00055EBF" w14:paraId="63BEF1C2" w14:textId="77777777" w:rsidTr="00055EBF">
        <w:tc>
          <w:tcPr>
            <w:tcW w:w="10188" w:type="dxa"/>
          </w:tcPr>
          <w:p w14:paraId="419DEDA9" w14:textId="77777777" w:rsidR="00053D51" w:rsidRDefault="00055EBF" w:rsidP="00053D51">
            <w:pPr>
              <w:rPr>
                <w:sz w:val="20"/>
                <w:szCs w:val="20"/>
              </w:rPr>
            </w:pPr>
            <w:proofErr w:type="spellStart"/>
            <w:r>
              <w:rPr>
                <w:i/>
                <w:color w:val="FF0000"/>
                <w:sz w:val="20"/>
                <w:szCs w:val="20"/>
              </w:rPr>
              <w:t>Withler</w:t>
            </w:r>
            <w:proofErr w:type="spellEnd"/>
            <w:r w:rsidR="00053D51">
              <w:rPr>
                <w:i/>
                <w:color w:val="FF0000"/>
                <w:sz w:val="20"/>
                <w:szCs w:val="20"/>
              </w:rPr>
              <w:t xml:space="preserve"> </w:t>
            </w:r>
            <w:r w:rsidR="00053D51">
              <w:rPr>
                <w:color w:val="FF0000"/>
                <w:sz w:val="20"/>
                <w:szCs w:val="20"/>
              </w:rPr>
              <w:t>2011</w:t>
            </w:r>
            <w:r w:rsidR="00053D51">
              <w:rPr>
                <w:sz w:val="20"/>
                <w:szCs w:val="20"/>
              </w:rPr>
              <w:t xml:space="preserve"> – </w:t>
            </w:r>
            <w:proofErr w:type="gramStart"/>
            <w:r w:rsidR="00053D51">
              <w:rPr>
                <w:sz w:val="20"/>
                <w:szCs w:val="20"/>
              </w:rPr>
              <w:t>2 step</w:t>
            </w:r>
            <w:proofErr w:type="gramEnd"/>
            <w:r w:rsidR="00053D51">
              <w:rPr>
                <w:sz w:val="20"/>
                <w:szCs w:val="20"/>
              </w:rPr>
              <w:t xml:space="preserve"> analysis for s. 15: 1) Does law create </w:t>
            </w:r>
            <w:r w:rsidR="00053D51">
              <w:rPr>
                <w:b/>
                <w:sz w:val="20"/>
                <w:szCs w:val="20"/>
              </w:rPr>
              <w:t>distinction</w:t>
            </w:r>
            <w:r w:rsidR="00053D51">
              <w:rPr>
                <w:sz w:val="20"/>
                <w:szCs w:val="20"/>
              </w:rPr>
              <w:t xml:space="preserve"> based on </w:t>
            </w:r>
            <w:r w:rsidR="00053D51">
              <w:rPr>
                <w:b/>
                <w:sz w:val="20"/>
                <w:szCs w:val="20"/>
              </w:rPr>
              <w:t>E/AG</w:t>
            </w:r>
            <w:r w:rsidR="00053D51">
              <w:rPr>
                <w:sz w:val="20"/>
                <w:szCs w:val="20"/>
              </w:rPr>
              <w:t xml:space="preserve">? 2) Is distinction </w:t>
            </w:r>
            <w:r w:rsidR="00053D51">
              <w:rPr>
                <w:b/>
                <w:sz w:val="20"/>
                <w:szCs w:val="20"/>
              </w:rPr>
              <w:t>discriminatory</w:t>
            </w:r>
            <w:r w:rsidR="00053D51">
              <w:rPr>
                <w:sz w:val="20"/>
                <w:szCs w:val="20"/>
              </w:rPr>
              <w:t xml:space="preserve"> (does it offend substantive equality)? </w:t>
            </w:r>
            <w:r w:rsidR="00053D51" w:rsidRPr="00DE6B8B">
              <w:rPr>
                <w:sz w:val="20"/>
                <w:szCs w:val="20"/>
              </w:rPr>
              <w:sym w:font="Wingdings" w:char="F0E0"/>
            </w:r>
            <w:r w:rsidR="00053D51">
              <w:rPr>
                <w:sz w:val="20"/>
                <w:szCs w:val="20"/>
              </w:rPr>
              <w:t xml:space="preserve"> Use </w:t>
            </w:r>
            <w:r w:rsidR="00053D51" w:rsidRPr="00477D16">
              <w:rPr>
                <w:b/>
                <w:color w:val="3366FF"/>
                <w:sz w:val="20"/>
                <w:szCs w:val="20"/>
              </w:rPr>
              <w:t>Contextual Factors</w:t>
            </w:r>
            <w:r w:rsidR="00053D51">
              <w:rPr>
                <w:b/>
                <w:sz w:val="20"/>
                <w:szCs w:val="20"/>
              </w:rPr>
              <w:t xml:space="preserve"> </w:t>
            </w:r>
            <w:r w:rsidR="00053D51">
              <w:rPr>
                <w:sz w:val="20"/>
                <w:szCs w:val="20"/>
              </w:rPr>
              <w:t xml:space="preserve">(work through, cumulative) </w:t>
            </w:r>
          </w:p>
          <w:p w14:paraId="62B330BA" w14:textId="77777777" w:rsidR="00053D51" w:rsidRDefault="00053D51" w:rsidP="00053D51">
            <w:pPr>
              <w:rPr>
                <w:sz w:val="20"/>
                <w:szCs w:val="20"/>
              </w:rPr>
            </w:pPr>
            <w:r w:rsidRPr="00477D16">
              <w:rPr>
                <w:b/>
                <w:sz w:val="20"/>
                <w:szCs w:val="20"/>
              </w:rPr>
              <w:t>1)</w:t>
            </w:r>
            <w:r>
              <w:rPr>
                <w:sz w:val="20"/>
                <w:szCs w:val="20"/>
              </w:rPr>
              <w:t xml:space="preserve"> Vulnerable group? (Historical suffering of prejudice/stereotyping; pre-existing disadvantage)</w:t>
            </w:r>
          </w:p>
          <w:p w14:paraId="0F614297" w14:textId="77777777" w:rsidR="00053D51" w:rsidRDefault="00053D51" w:rsidP="00053D51">
            <w:pPr>
              <w:rPr>
                <w:sz w:val="20"/>
                <w:szCs w:val="20"/>
              </w:rPr>
            </w:pPr>
            <w:r w:rsidRPr="00477D16">
              <w:rPr>
                <w:b/>
                <w:sz w:val="20"/>
                <w:szCs w:val="20"/>
              </w:rPr>
              <w:t>2)</w:t>
            </w:r>
            <w:r>
              <w:rPr>
                <w:sz w:val="20"/>
                <w:szCs w:val="20"/>
              </w:rPr>
              <w:t xml:space="preserve"> Arbitrariness (Distinction fails to take account of realities of different groups involved; presumes stereotypes)</w:t>
            </w:r>
          </w:p>
          <w:p w14:paraId="2144475D" w14:textId="77777777" w:rsidR="00053D51" w:rsidRDefault="00053D51" w:rsidP="00053D51">
            <w:pPr>
              <w:rPr>
                <w:sz w:val="20"/>
                <w:szCs w:val="20"/>
              </w:rPr>
            </w:pPr>
            <w:r w:rsidRPr="00477D16">
              <w:rPr>
                <w:b/>
                <w:sz w:val="20"/>
                <w:szCs w:val="20"/>
              </w:rPr>
              <w:t>3)</w:t>
            </w:r>
            <w:r>
              <w:rPr>
                <w:sz w:val="20"/>
                <w:szCs w:val="20"/>
              </w:rPr>
              <w:t xml:space="preserve"> Ameliorative Purpose? (Aimed at trying to get rid of inequality? Promoting equality? E.g. </w:t>
            </w:r>
            <w:proofErr w:type="spellStart"/>
            <w:r>
              <w:rPr>
                <w:sz w:val="20"/>
                <w:szCs w:val="20"/>
              </w:rPr>
              <w:t>Aff</w:t>
            </w:r>
            <w:proofErr w:type="spellEnd"/>
            <w:r>
              <w:rPr>
                <w:sz w:val="20"/>
                <w:szCs w:val="20"/>
              </w:rPr>
              <w:t xml:space="preserve"> Act @ </w:t>
            </w:r>
            <w:proofErr w:type="spellStart"/>
            <w:r>
              <w:rPr>
                <w:i/>
                <w:sz w:val="20"/>
                <w:szCs w:val="20"/>
              </w:rPr>
              <w:t>Kapp</w:t>
            </w:r>
            <w:proofErr w:type="spellEnd"/>
            <w:r>
              <w:rPr>
                <w:sz w:val="20"/>
                <w:szCs w:val="20"/>
              </w:rPr>
              <w:t xml:space="preserve">, benefits for old but not young @ </w:t>
            </w:r>
            <w:r>
              <w:rPr>
                <w:i/>
                <w:sz w:val="20"/>
                <w:szCs w:val="20"/>
              </w:rPr>
              <w:t>Law</w:t>
            </w:r>
            <w:r>
              <w:rPr>
                <w:sz w:val="20"/>
                <w:szCs w:val="20"/>
              </w:rPr>
              <w:t>)</w:t>
            </w:r>
          </w:p>
          <w:p w14:paraId="73A6DED1" w14:textId="53729094" w:rsidR="00055EBF" w:rsidRPr="00055EBF" w:rsidRDefault="00053D51" w:rsidP="00053D51">
            <w:pPr>
              <w:rPr>
                <w:i/>
                <w:color w:val="FF0000"/>
                <w:sz w:val="20"/>
                <w:szCs w:val="20"/>
              </w:rPr>
            </w:pPr>
            <w:r w:rsidRPr="00477D16">
              <w:rPr>
                <w:b/>
                <w:sz w:val="20"/>
                <w:szCs w:val="20"/>
              </w:rPr>
              <w:t>4)</w:t>
            </w:r>
            <w:r>
              <w:rPr>
                <w:sz w:val="20"/>
                <w:szCs w:val="20"/>
              </w:rPr>
              <w:t xml:space="preserve"> Severity of encroachment (More law encroaches on equality values, more likely there is discrimination; more severe/localized consequences = more likely to be discriminatory – most fall in b/t</w:t>
            </w:r>
            <w:proofErr w:type="gramStart"/>
            <w:r>
              <w:rPr>
                <w:sz w:val="20"/>
                <w:szCs w:val="20"/>
              </w:rPr>
              <w:t>!;</w:t>
            </w:r>
            <w:proofErr w:type="gramEnd"/>
            <w:r>
              <w:rPr>
                <w:sz w:val="20"/>
                <w:szCs w:val="20"/>
              </w:rPr>
              <w:t xml:space="preserve"> // considering </w:t>
            </w:r>
            <w:r>
              <w:rPr>
                <w:i/>
                <w:sz w:val="20"/>
                <w:szCs w:val="20"/>
              </w:rPr>
              <w:t>value</w:t>
            </w:r>
            <w:r>
              <w:rPr>
                <w:sz w:val="20"/>
                <w:szCs w:val="20"/>
              </w:rPr>
              <w:t xml:space="preserve"> of speech @ </w:t>
            </w:r>
            <w:proofErr w:type="spellStart"/>
            <w:r>
              <w:rPr>
                <w:sz w:val="20"/>
                <w:szCs w:val="20"/>
              </w:rPr>
              <w:t>FoE</w:t>
            </w:r>
            <w:proofErr w:type="spellEnd"/>
            <w:r>
              <w:rPr>
                <w:sz w:val="20"/>
                <w:szCs w:val="20"/>
              </w:rPr>
              <w:t>)</w:t>
            </w:r>
          </w:p>
        </w:tc>
      </w:tr>
    </w:tbl>
    <w:p w14:paraId="73BD51AD" w14:textId="77777777" w:rsidR="00407FC9" w:rsidRDefault="00407FC9" w:rsidP="00A7745F">
      <w:pPr>
        <w:rPr>
          <w:b/>
          <w:sz w:val="20"/>
          <w:szCs w:val="20"/>
          <w:u w:val="single"/>
        </w:rPr>
      </w:pPr>
    </w:p>
    <w:p w14:paraId="26EEC3C0" w14:textId="607E98EB" w:rsidR="00070F17" w:rsidRPr="00407FC9" w:rsidRDefault="00407FC9" w:rsidP="00A7745F">
      <w:pPr>
        <w:rPr>
          <w:i/>
          <w:sz w:val="20"/>
          <w:szCs w:val="20"/>
        </w:rPr>
      </w:pPr>
      <w:r w:rsidRPr="00407FC9">
        <w:rPr>
          <w:b/>
          <w:sz w:val="20"/>
          <w:szCs w:val="20"/>
          <w:highlight w:val="green"/>
        </w:rPr>
        <w:t>S. 15(1) ANALYSIS</w:t>
      </w:r>
      <w:r>
        <w:rPr>
          <w:sz w:val="20"/>
          <w:szCs w:val="20"/>
        </w:rPr>
        <w:t xml:space="preserve"> – </w:t>
      </w:r>
      <w:r w:rsidRPr="00407FC9">
        <w:rPr>
          <w:sz w:val="20"/>
          <w:szCs w:val="20"/>
        </w:rPr>
        <w:t>2-step analysis from</w:t>
      </w:r>
      <w:r w:rsidRPr="00407FC9">
        <w:rPr>
          <w:i/>
          <w:sz w:val="20"/>
          <w:szCs w:val="20"/>
        </w:rPr>
        <w:t xml:space="preserve"> </w:t>
      </w:r>
      <w:proofErr w:type="spellStart"/>
      <w:r w:rsidRPr="000D1EAE">
        <w:rPr>
          <w:i/>
          <w:color w:val="FF0000"/>
          <w:sz w:val="20"/>
          <w:szCs w:val="20"/>
        </w:rPr>
        <w:t>Withler</w:t>
      </w:r>
      <w:proofErr w:type="spellEnd"/>
    </w:p>
    <w:p w14:paraId="79AED790" w14:textId="77777777" w:rsidR="00407FC9" w:rsidRPr="00407FC9" w:rsidRDefault="00407FC9" w:rsidP="00A7745F">
      <w:pPr>
        <w:rPr>
          <w:sz w:val="20"/>
          <w:szCs w:val="20"/>
        </w:rPr>
      </w:pPr>
    </w:p>
    <w:p w14:paraId="3D8E0CFF" w14:textId="19EA6BB2" w:rsidR="00836F2D" w:rsidRPr="00EA3B21" w:rsidRDefault="00836F2D" w:rsidP="00A7745F">
      <w:pPr>
        <w:rPr>
          <w:sz w:val="20"/>
          <w:szCs w:val="20"/>
        </w:rPr>
      </w:pPr>
      <w:r w:rsidRPr="00F04F26">
        <w:rPr>
          <w:b/>
          <w:sz w:val="20"/>
          <w:szCs w:val="20"/>
          <w:highlight w:val="yellow"/>
          <w:u w:val="single"/>
        </w:rPr>
        <w:t>STEP 1</w:t>
      </w:r>
      <w:r w:rsidR="00EA3B21">
        <w:rPr>
          <w:sz w:val="20"/>
          <w:szCs w:val="20"/>
        </w:rPr>
        <w:t xml:space="preserve"> (This will take less time that Step 2)</w:t>
      </w:r>
    </w:p>
    <w:p w14:paraId="45EA0351" w14:textId="1248EAAD" w:rsidR="00836F2D" w:rsidRDefault="00836F2D" w:rsidP="00A7745F">
      <w:pPr>
        <w:rPr>
          <w:b/>
          <w:sz w:val="20"/>
          <w:szCs w:val="20"/>
        </w:rPr>
      </w:pPr>
      <w:r>
        <w:rPr>
          <w:b/>
          <w:sz w:val="20"/>
          <w:szCs w:val="20"/>
        </w:rPr>
        <w:t>A</w:t>
      </w:r>
      <w:r w:rsidR="00D65FF1">
        <w:rPr>
          <w:b/>
          <w:sz w:val="20"/>
          <w:szCs w:val="20"/>
        </w:rPr>
        <w:t xml:space="preserve">. </w:t>
      </w:r>
      <w:r w:rsidR="000D1EAE">
        <w:rPr>
          <w:b/>
          <w:sz w:val="20"/>
          <w:szCs w:val="20"/>
        </w:rPr>
        <w:t>Does the law create a</w:t>
      </w:r>
      <w:r w:rsidR="00D65FF1">
        <w:rPr>
          <w:b/>
          <w:sz w:val="20"/>
          <w:szCs w:val="20"/>
        </w:rPr>
        <w:t xml:space="preserve"> </w:t>
      </w:r>
      <w:r w:rsidR="00D65FF1" w:rsidRPr="00F04F26">
        <w:rPr>
          <w:b/>
          <w:color w:val="3366FF"/>
          <w:sz w:val="20"/>
          <w:szCs w:val="20"/>
        </w:rPr>
        <w:t>DISTINCTION</w:t>
      </w:r>
      <w:r w:rsidR="00D65FF1">
        <w:rPr>
          <w:b/>
          <w:sz w:val="20"/>
          <w:szCs w:val="20"/>
        </w:rPr>
        <w:t>?</w:t>
      </w:r>
    </w:p>
    <w:p w14:paraId="7638DC07" w14:textId="6454C2B5" w:rsidR="00D65FF1" w:rsidRPr="00D65FF1" w:rsidRDefault="00D65FF1" w:rsidP="00187439">
      <w:pPr>
        <w:pStyle w:val="ListParagraph"/>
        <w:numPr>
          <w:ilvl w:val="0"/>
          <w:numId w:val="8"/>
        </w:numPr>
        <w:rPr>
          <w:b/>
          <w:sz w:val="20"/>
          <w:szCs w:val="20"/>
        </w:rPr>
      </w:pPr>
      <w:r>
        <w:rPr>
          <w:b/>
          <w:sz w:val="20"/>
          <w:szCs w:val="20"/>
        </w:rPr>
        <w:t xml:space="preserve">Formal: </w:t>
      </w:r>
      <w:r w:rsidR="00DA5FAD">
        <w:rPr>
          <w:sz w:val="20"/>
          <w:szCs w:val="20"/>
        </w:rPr>
        <w:t>On its face</w:t>
      </w:r>
      <w:r>
        <w:rPr>
          <w:sz w:val="20"/>
          <w:szCs w:val="20"/>
        </w:rPr>
        <w:t xml:space="preserve"> (Group A treated differently than Group B)</w:t>
      </w:r>
    </w:p>
    <w:p w14:paraId="669B2518" w14:textId="6A22C1BE" w:rsidR="00BA381E" w:rsidRPr="00BA381E" w:rsidRDefault="00BA381E" w:rsidP="00187439">
      <w:pPr>
        <w:pStyle w:val="ListParagraph"/>
        <w:numPr>
          <w:ilvl w:val="1"/>
          <w:numId w:val="10"/>
        </w:numPr>
        <w:rPr>
          <w:b/>
          <w:sz w:val="20"/>
          <w:szCs w:val="20"/>
        </w:rPr>
      </w:pPr>
      <w:proofErr w:type="spellStart"/>
      <w:r>
        <w:rPr>
          <w:i/>
          <w:color w:val="FF0000"/>
          <w:sz w:val="20"/>
          <w:szCs w:val="20"/>
        </w:rPr>
        <w:t>Kapp</w:t>
      </w:r>
      <w:proofErr w:type="spellEnd"/>
      <w:r>
        <w:rPr>
          <w:sz w:val="20"/>
          <w:szCs w:val="20"/>
        </w:rPr>
        <w:t xml:space="preserve"> </w:t>
      </w:r>
      <w:r w:rsidRPr="00BA381E">
        <w:rPr>
          <w:sz w:val="20"/>
          <w:szCs w:val="20"/>
        </w:rPr>
        <w:sym w:font="Wingdings" w:char="F0E0"/>
      </w:r>
      <w:r>
        <w:rPr>
          <w:sz w:val="20"/>
          <w:szCs w:val="20"/>
        </w:rPr>
        <w:t xml:space="preserve"> Fishing licenses </w:t>
      </w:r>
      <w:r w:rsidR="00DC3FF0">
        <w:rPr>
          <w:sz w:val="20"/>
          <w:szCs w:val="20"/>
        </w:rPr>
        <w:t>granted exclusively to aboriginals for 24 hours</w:t>
      </w:r>
    </w:p>
    <w:p w14:paraId="596DBD99" w14:textId="1A9306E5" w:rsidR="00BA381E" w:rsidRPr="00BA381E" w:rsidRDefault="00BA381E" w:rsidP="00187439">
      <w:pPr>
        <w:pStyle w:val="ListParagraph"/>
        <w:numPr>
          <w:ilvl w:val="1"/>
          <w:numId w:val="10"/>
        </w:numPr>
        <w:rPr>
          <w:b/>
          <w:sz w:val="20"/>
          <w:szCs w:val="20"/>
        </w:rPr>
      </w:pPr>
      <w:r>
        <w:rPr>
          <w:i/>
          <w:color w:val="FF0000"/>
          <w:sz w:val="20"/>
          <w:szCs w:val="20"/>
        </w:rPr>
        <w:t>Law</w:t>
      </w:r>
      <w:r>
        <w:rPr>
          <w:sz w:val="20"/>
          <w:szCs w:val="20"/>
        </w:rPr>
        <w:t xml:space="preserve"> </w:t>
      </w:r>
      <w:r w:rsidRPr="00BA381E">
        <w:rPr>
          <w:sz w:val="20"/>
          <w:szCs w:val="20"/>
        </w:rPr>
        <w:sym w:font="Wingdings" w:char="F0E0"/>
      </w:r>
      <w:r>
        <w:rPr>
          <w:sz w:val="20"/>
          <w:szCs w:val="20"/>
        </w:rPr>
        <w:t xml:space="preserve"> CPP </w:t>
      </w:r>
      <w:r w:rsidR="00DC3FF0">
        <w:rPr>
          <w:sz w:val="20"/>
          <w:szCs w:val="20"/>
        </w:rPr>
        <w:t xml:space="preserve">survivor </w:t>
      </w:r>
      <w:r>
        <w:rPr>
          <w:sz w:val="20"/>
          <w:szCs w:val="20"/>
        </w:rPr>
        <w:t xml:space="preserve">benefits </w:t>
      </w:r>
      <w:r w:rsidR="00DC3FF0">
        <w:rPr>
          <w:sz w:val="20"/>
          <w:szCs w:val="20"/>
        </w:rPr>
        <w:t>unavailable to 30yr old w/ no kids, no disability</w:t>
      </w:r>
    </w:p>
    <w:p w14:paraId="37676330" w14:textId="77777777" w:rsidR="00BA381E" w:rsidRPr="00BA381E" w:rsidRDefault="00BA381E" w:rsidP="00187439">
      <w:pPr>
        <w:pStyle w:val="ListParagraph"/>
        <w:numPr>
          <w:ilvl w:val="1"/>
          <w:numId w:val="10"/>
        </w:numPr>
        <w:rPr>
          <w:b/>
          <w:sz w:val="20"/>
          <w:szCs w:val="20"/>
        </w:rPr>
      </w:pPr>
      <w:r>
        <w:rPr>
          <w:i/>
          <w:color w:val="FF0000"/>
          <w:sz w:val="20"/>
          <w:szCs w:val="20"/>
        </w:rPr>
        <w:t>Andrews</w:t>
      </w:r>
      <w:r>
        <w:rPr>
          <w:sz w:val="20"/>
          <w:szCs w:val="20"/>
        </w:rPr>
        <w:t xml:space="preserve"> </w:t>
      </w:r>
      <w:r w:rsidRPr="00BA381E">
        <w:rPr>
          <w:sz w:val="20"/>
          <w:szCs w:val="20"/>
        </w:rPr>
        <w:sym w:font="Wingdings" w:char="F0E0"/>
      </w:r>
      <w:r>
        <w:rPr>
          <w:sz w:val="20"/>
          <w:szCs w:val="20"/>
        </w:rPr>
        <w:t xml:space="preserve"> Non citizen bar on law practice </w:t>
      </w:r>
    </w:p>
    <w:p w14:paraId="5C99A05C" w14:textId="2D5EF89A" w:rsidR="00B46DA0" w:rsidRPr="00B46DA0" w:rsidRDefault="00BA381E" w:rsidP="00187439">
      <w:pPr>
        <w:pStyle w:val="ListParagraph"/>
        <w:numPr>
          <w:ilvl w:val="1"/>
          <w:numId w:val="10"/>
        </w:numPr>
        <w:rPr>
          <w:b/>
          <w:sz w:val="20"/>
          <w:szCs w:val="20"/>
        </w:rPr>
      </w:pPr>
      <w:proofErr w:type="spellStart"/>
      <w:r w:rsidRPr="00BA381E">
        <w:rPr>
          <w:i/>
          <w:color w:val="FF0000"/>
          <w:sz w:val="20"/>
          <w:szCs w:val="20"/>
        </w:rPr>
        <w:t>Withler</w:t>
      </w:r>
      <w:proofErr w:type="spellEnd"/>
      <w:r>
        <w:rPr>
          <w:i/>
          <w:color w:val="FF0000"/>
          <w:sz w:val="20"/>
          <w:szCs w:val="20"/>
        </w:rPr>
        <w:t xml:space="preserve"> </w:t>
      </w:r>
      <w:r w:rsidRPr="00BA381E">
        <w:rPr>
          <w:sz w:val="20"/>
          <w:szCs w:val="20"/>
        </w:rPr>
        <w:sym w:font="Wingdings" w:char="F0E0"/>
      </w:r>
      <w:r>
        <w:rPr>
          <w:sz w:val="20"/>
          <w:szCs w:val="20"/>
        </w:rPr>
        <w:t xml:space="preserve"> </w:t>
      </w:r>
      <w:r w:rsidRPr="00BA381E">
        <w:rPr>
          <w:sz w:val="20"/>
          <w:szCs w:val="20"/>
        </w:rPr>
        <w:t xml:space="preserve">People </w:t>
      </w:r>
      <w:r>
        <w:rPr>
          <w:sz w:val="20"/>
          <w:szCs w:val="20"/>
        </w:rPr>
        <w:t>over certain age subject to reduced benefit</w:t>
      </w:r>
    </w:p>
    <w:p w14:paraId="69CACF25" w14:textId="064746F4" w:rsidR="00D65FF1" w:rsidRPr="00B46DA0" w:rsidRDefault="00D65FF1" w:rsidP="00187439">
      <w:pPr>
        <w:pStyle w:val="ListParagraph"/>
        <w:numPr>
          <w:ilvl w:val="0"/>
          <w:numId w:val="8"/>
        </w:numPr>
        <w:rPr>
          <w:b/>
          <w:sz w:val="20"/>
          <w:szCs w:val="20"/>
        </w:rPr>
      </w:pPr>
      <w:r>
        <w:rPr>
          <w:b/>
          <w:sz w:val="20"/>
          <w:szCs w:val="20"/>
        </w:rPr>
        <w:t xml:space="preserve">Differential Impact: </w:t>
      </w:r>
      <w:r>
        <w:rPr>
          <w:sz w:val="20"/>
          <w:szCs w:val="20"/>
        </w:rPr>
        <w:t>No formal/explicit distinction</w:t>
      </w:r>
      <w:r w:rsidR="00B46DA0">
        <w:rPr>
          <w:sz w:val="20"/>
          <w:szCs w:val="20"/>
        </w:rPr>
        <w:t xml:space="preserve"> (law is facially neutral)</w:t>
      </w:r>
      <w:r>
        <w:rPr>
          <w:sz w:val="20"/>
          <w:szCs w:val="20"/>
        </w:rPr>
        <w:t xml:space="preserve"> but </w:t>
      </w:r>
      <w:r w:rsidR="00B46DA0">
        <w:rPr>
          <w:sz w:val="20"/>
          <w:szCs w:val="20"/>
        </w:rPr>
        <w:t>has adverse impact</w:t>
      </w:r>
    </w:p>
    <w:p w14:paraId="2F73EE09" w14:textId="58FC0635" w:rsidR="00B46DA0" w:rsidRPr="00B46DA0" w:rsidRDefault="00B46DA0" w:rsidP="00187439">
      <w:pPr>
        <w:pStyle w:val="ListParagraph"/>
        <w:numPr>
          <w:ilvl w:val="1"/>
          <w:numId w:val="12"/>
        </w:numPr>
        <w:rPr>
          <w:b/>
          <w:sz w:val="20"/>
          <w:szCs w:val="20"/>
        </w:rPr>
      </w:pPr>
      <w:proofErr w:type="spellStart"/>
      <w:r>
        <w:rPr>
          <w:i/>
          <w:color w:val="FF0000"/>
          <w:sz w:val="20"/>
          <w:szCs w:val="20"/>
        </w:rPr>
        <w:t>Symes</w:t>
      </w:r>
      <w:proofErr w:type="spellEnd"/>
      <w:r>
        <w:rPr>
          <w:sz w:val="20"/>
          <w:szCs w:val="20"/>
        </w:rPr>
        <w:t xml:space="preserve"> </w:t>
      </w:r>
      <w:r w:rsidRPr="00B46DA0">
        <w:rPr>
          <w:sz w:val="20"/>
          <w:szCs w:val="20"/>
        </w:rPr>
        <w:sym w:font="Wingdings" w:char="F0E0"/>
      </w:r>
      <w:r>
        <w:rPr>
          <w:sz w:val="20"/>
          <w:szCs w:val="20"/>
        </w:rPr>
        <w:t xml:space="preserve"> </w:t>
      </w:r>
      <w:r w:rsidR="009700C9">
        <w:rPr>
          <w:sz w:val="20"/>
          <w:szCs w:val="20"/>
        </w:rPr>
        <w:t>CC cap in Income Tax Act argued to have disproportionate adverse impact on women</w:t>
      </w:r>
      <w:r w:rsidR="0022785C">
        <w:rPr>
          <w:sz w:val="20"/>
          <w:szCs w:val="20"/>
        </w:rPr>
        <w:t xml:space="preserve"> (NO)</w:t>
      </w:r>
    </w:p>
    <w:p w14:paraId="7267FC06" w14:textId="21371F02" w:rsidR="00B46DA0" w:rsidRDefault="00B46DA0" w:rsidP="00187439">
      <w:pPr>
        <w:pStyle w:val="ListParagraph"/>
        <w:numPr>
          <w:ilvl w:val="1"/>
          <w:numId w:val="11"/>
        </w:numPr>
        <w:rPr>
          <w:b/>
          <w:sz w:val="20"/>
          <w:szCs w:val="20"/>
        </w:rPr>
      </w:pPr>
      <w:r>
        <w:rPr>
          <w:i/>
          <w:color w:val="FF0000"/>
          <w:sz w:val="20"/>
          <w:szCs w:val="20"/>
        </w:rPr>
        <w:t>Eldridge</w:t>
      </w:r>
      <w:r w:rsidR="0022785C">
        <w:rPr>
          <w:sz w:val="20"/>
          <w:szCs w:val="20"/>
        </w:rPr>
        <w:t xml:space="preserve"> </w:t>
      </w:r>
      <w:r w:rsidR="0022785C" w:rsidRPr="0022785C">
        <w:rPr>
          <w:sz w:val="20"/>
          <w:szCs w:val="20"/>
        </w:rPr>
        <w:sym w:font="Wingdings" w:char="F0E0"/>
      </w:r>
      <w:r w:rsidR="0022785C">
        <w:rPr>
          <w:sz w:val="20"/>
          <w:szCs w:val="20"/>
        </w:rPr>
        <w:t xml:space="preserve"> Facially neutral </w:t>
      </w:r>
      <w:r w:rsidR="00762694">
        <w:rPr>
          <w:i/>
          <w:sz w:val="20"/>
          <w:szCs w:val="20"/>
        </w:rPr>
        <w:t>HIA</w:t>
      </w:r>
      <w:r w:rsidR="00762694">
        <w:rPr>
          <w:sz w:val="20"/>
          <w:szCs w:val="20"/>
        </w:rPr>
        <w:t xml:space="preserve"> but in absence of </w:t>
      </w:r>
      <w:proofErr w:type="spellStart"/>
      <w:r w:rsidR="00762694">
        <w:rPr>
          <w:sz w:val="20"/>
          <w:szCs w:val="20"/>
        </w:rPr>
        <w:t>interp</w:t>
      </w:r>
      <w:proofErr w:type="spellEnd"/>
      <w:r w:rsidR="0022785C">
        <w:rPr>
          <w:sz w:val="20"/>
          <w:szCs w:val="20"/>
        </w:rPr>
        <w:t>, deaf patients get inferior med service (YES)</w:t>
      </w:r>
    </w:p>
    <w:p w14:paraId="1AA84EF6" w14:textId="7F2BE776" w:rsidR="00836F2D" w:rsidRPr="00836F2D" w:rsidRDefault="00B46DA0" w:rsidP="00187439">
      <w:pPr>
        <w:pStyle w:val="ListParagraph"/>
        <w:numPr>
          <w:ilvl w:val="1"/>
          <w:numId w:val="11"/>
        </w:numPr>
        <w:rPr>
          <w:b/>
          <w:sz w:val="20"/>
          <w:szCs w:val="20"/>
        </w:rPr>
      </w:pPr>
      <w:proofErr w:type="spellStart"/>
      <w:r>
        <w:rPr>
          <w:i/>
          <w:color w:val="FF0000"/>
          <w:sz w:val="20"/>
          <w:szCs w:val="20"/>
        </w:rPr>
        <w:t>Vriend</w:t>
      </w:r>
      <w:proofErr w:type="spellEnd"/>
      <w:r w:rsidR="0022785C">
        <w:rPr>
          <w:sz w:val="20"/>
          <w:szCs w:val="20"/>
        </w:rPr>
        <w:t xml:space="preserve"> </w:t>
      </w:r>
      <w:r w:rsidR="0022785C" w:rsidRPr="0022785C">
        <w:rPr>
          <w:sz w:val="20"/>
          <w:szCs w:val="20"/>
        </w:rPr>
        <w:sym w:font="Wingdings" w:char="F0E0"/>
      </w:r>
      <w:r w:rsidR="00DF310C">
        <w:rPr>
          <w:sz w:val="20"/>
          <w:szCs w:val="20"/>
        </w:rPr>
        <w:t xml:space="preserve"> Facially neutral </w:t>
      </w:r>
      <w:proofErr w:type="spellStart"/>
      <w:r w:rsidR="00DF310C">
        <w:rPr>
          <w:sz w:val="20"/>
          <w:szCs w:val="20"/>
        </w:rPr>
        <w:t>prov</w:t>
      </w:r>
      <w:proofErr w:type="spellEnd"/>
      <w:r w:rsidR="00DF310C">
        <w:rPr>
          <w:sz w:val="20"/>
          <w:szCs w:val="20"/>
        </w:rPr>
        <w:t xml:space="preserve"> HR legislation doesn’t include SO as ground of </w:t>
      </w:r>
      <w:proofErr w:type="spellStart"/>
      <w:r w:rsidR="00DF310C">
        <w:rPr>
          <w:sz w:val="20"/>
          <w:szCs w:val="20"/>
        </w:rPr>
        <w:t>discrim</w:t>
      </w:r>
      <w:proofErr w:type="spellEnd"/>
      <w:r w:rsidR="00DF310C">
        <w:rPr>
          <w:sz w:val="20"/>
          <w:szCs w:val="20"/>
        </w:rPr>
        <w:t>, LGBTQs suffer as a direct result (YES)</w:t>
      </w:r>
    </w:p>
    <w:p w14:paraId="0A7AC192" w14:textId="285D3433" w:rsidR="00836F2D" w:rsidRDefault="00836F2D" w:rsidP="00836F2D">
      <w:pPr>
        <w:rPr>
          <w:b/>
          <w:sz w:val="20"/>
          <w:szCs w:val="20"/>
        </w:rPr>
      </w:pPr>
      <w:r>
        <w:rPr>
          <w:b/>
          <w:sz w:val="20"/>
          <w:szCs w:val="20"/>
        </w:rPr>
        <w:t xml:space="preserve">B. Is distinction drawn on an </w:t>
      </w:r>
      <w:r w:rsidRPr="00F04F26">
        <w:rPr>
          <w:b/>
          <w:color w:val="3366FF"/>
          <w:sz w:val="20"/>
          <w:szCs w:val="20"/>
        </w:rPr>
        <w:t>ENUMERATED/ANALOGOUS GROUND</w:t>
      </w:r>
      <w:r>
        <w:rPr>
          <w:b/>
          <w:sz w:val="20"/>
          <w:szCs w:val="20"/>
        </w:rPr>
        <w:t>?</w:t>
      </w:r>
    </w:p>
    <w:p w14:paraId="54056145" w14:textId="2275F77B" w:rsidR="00052951" w:rsidRPr="008B3FC4" w:rsidRDefault="00052951" w:rsidP="00187439">
      <w:pPr>
        <w:pStyle w:val="ListParagraph"/>
        <w:numPr>
          <w:ilvl w:val="0"/>
          <w:numId w:val="8"/>
        </w:numPr>
        <w:rPr>
          <w:b/>
          <w:sz w:val="20"/>
          <w:szCs w:val="20"/>
        </w:rPr>
      </w:pPr>
      <w:r>
        <w:rPr>
          <w:b/>
          <w:sz w:val="20"/>
          <w:szCs w:val="20"/>
        </w:rPr>
        <w:t>Enumerated</w:t>
      </w:r>
      <w:r w:rsidR="003B2117">
        <w:rPr>
          <w:b/>
          <w:sz w:val="20"/>
          <w:szCs w:val="20"/>
        </w:rPr>
        <w:t xml:space="preserve">: </w:t>
      </w:r>
      <w:r w:rsidR="00771EFC" w:rsidRPr="003B2117">
        <w:rPr>
          <w:sz w:val="20"/>
          <w:szCs w:val="20"/>
        </w:rPr>
        <w:t>Included in s. 15(1): Race</w:t>
      </w:r>
      <w:r w:rsidR="008B3FC4">
        <w:rPr>
          <w:sz w:val="20"/>
          <w:szCs w:val="20"/>
        </w:rPr>
        <w:t xml:space="preserve"> (</w:t>
      </w:r>
      <w:proofErr w:type="spellStart"/>
      <w:r w:rsidR="008B3FC4">
        <w:rPr>
          <w:i/>
          <w:color w:val="FF0000"/>
          <w:sz w:val="20"/>
          <w:szCs w:val="20"/>
        </w:rPr>
        <w:t>Kapp</w:t>
      </w:r>
      <w:proofErr w:type="spellEnd"/>
      <w:r w:rsidR="008B3FC4">
        <w:rPr>
          <w:sz w:val="20"/>
          <w:szCs w:val="20"/>
        </w:rPr>
        <w:t>)</w:t>
      </w:r>
      <w:r w:rsidR="00771EFC" w:rsidRPr="003B2117">
        <w:rPr>
          <w:sz w:val="20"/>
          <w:szCs w:val="20"/>
        </w:rPr>
        <w:t>, national/</w:t>
      </w:r>
      <w:r w:rsidRPr="003B2117">
        <w:rPr>
          <w:sz w:val="20"/>
          <w:szCs w:val="20"/>
        </w:rPr>
        <w:t xml:space="preserve">ethnic origin, colour, </w:t>
      </w:r>
      <w:r w:rsidR="003B2117">
        <w:rPr>
          <w:sz w:val="20"/>
          <w:szCs w:val="20"/>
        </w:rPr>
        <w:t>religion, sex</w:t>
      </w:r>
      <w:r w:rsidR="00680BAE">
        <w:rPr>
          <w:sz w:val="20"/>
          <w:szCs w:val="20"/>
        </w:rPr>
        <w:t xml:space="preserve"> (</w:t>
      </w:r>
      <w:proofErr w:type="spellStart"/>
      <w:r w:rsidR="00680BAE">
        <w:rPr>
          <w:i/>
          <w:color w:val="FF0000"/>
          <w:sz w:val="20"/>
          <w:szCs w:val="20"/>
        </w:rPr>
        <w:t>Symes</w:t>
      </w:r>
      <w:proofErr w:type="spellEnd"/>
      <w:r w:rsidR="00680BAE">
        <w:rPr>
          <w:sz w:val="20"/>
          <w:szCs w:val="20"/>
        </w:rPr>
        <w:t>)</w:t>
      </w:r>
      <w:r w:rsidR="003B2117">
        <w:rPr>
          <w:sz w:val="20"/>
          <w:szCs w:val="20"/>
        </w:rPr>
        <w:t>, age</w:t>
      </w:r>
      <w:r w:rsidR="008B3FC4">
        <w:rPr>
          <w:sz w:val="20"/>
          <w:szCs w:val="20"/>
        </w:rPr>
        <w:t xml:space="preserve"> (</w:t>
      </w:r>
      <w:r w:rsidR="008B3FC4">
        <w:rPr>
          <w:i/>
          <w:color w:val="FF0000"/>
          <w:sz w:val="20"/>
          <w:szCs w:val="20"/>
        </w:rPr>
        <w:t>Law</w:t>
      </w:r>
      <w:r w:rsidR="008B3FC4" w:rsidRPr="008B3FC4">
        <w:rPr>
          <w:sz w:val="20"/>
          <w:szCs w:val="20"/>
        </w:rPr>
        <w:t xml:space="preserve">, </w:t>
      </w:r>
      <w:proofErr w:type="spellStart"/>
      <w:r w:rsidR="008B3FC4">
        <w:rPr>
          <w:i/>
          <w:color w:val="FF0000"/>
          <w:sz w:val="20"/>
          <w:szCs w:val="20"/>
        </w:rPr>
        <w:t>Withler</w:t>
      </w:r>
      <w:proofErr w:type="spellEnd"/>
      <w:r w:rsidR="008B3FC4">
        <w:rPr>
          <w:sz w:val="20"/>
          <w:szCs w:val="20"/>
        </w:rPr>
        <w:t>)</w:t>
      </w:r>
      <w:r w:rsidR="003B2117">
        <w:rPr>
          <w:sz w:val="20"/>
          <w:szCs w:val="20"/>
        </w:rPr>
        <w:t xml:space="preserve"> or mental/</w:t>
      </w:r>
      <w:proofErr w:type="spellStart"/>
      <w:r w:rsidR="003B2117">
        <w:rPr>
          <w:sz w:val="20"/>
          <w:szCs w:val="20"/>
        </w:rPr>
        <w:t>phys</w:t>
      </w:r>
      <w:proofErr w:type="spellEnd"/>
      <w:r w:rsidR="003B2117">
        <w:rPr>
          <w:sz w:val="20"/>
          <w:szCs w:val="20"/>
        </w:rPr>
        <w:t xml:space="preserve"> disability</w:t>
      </w:r>
      <w:r w:rsidR="00960D06">
        <w:rPr>
          <w:sz w:val="20"/>
          <w:szCs w:val="20"/>
        </w:rPr>
        <w:t xml:space="preserve"> (</w:t>
      </w:r>
      <w:r w:rsidR="00960D06">
        <w:rPr>
          <w:i/>
          <w:color w:val="FF0000"/>
          <w:sz w:val="20"/>
          <w:szCs w:val="20"/>
        </w:rPr>
        <w:t>Eldridge</w:t>
      </w:r>
      <w:r w:rsidR="00960D06">
        <w:rPr>
          <w:sz w:val="20"/>
          <w:szCs w:val="20"/>
        </w:rPr>
        <w:t>)</w:t>
      </w:r>
    </w:p>
    <w:p w14:paraId="525B9653" w14:textId="5CB74BEC" w:rsidR="00836F2D" w:rsidRPr="002328DF" w:rsidRDefault="00052951" w:rsidP="00187439">
      <w:pPr>
        <w:pStyle w:val="ListParagraph"/>
        <w:numPr>
          <w:ilvl w:val="0"/>
          <w:numId w:val="8"/>
        </w:numPr>
        <w:rPr>
          <w:b/>
          <w:sz w:val="20"/>
          <w:szCs w:val="20"/>
        </w:rPr>
      </w:pPr>
      <w:r w:rsidRPr="008B3FC4">
        <w:rPr>
          <w:b/>
          <w:sz w:val="20"/>
          <w:szCs w:val="20"/>
        </w:rPr>
        <w:t>Analogous:</w:t>
      </w:r>
      <w:r w:rsidRPr="008B3FC4">
        <w:rPr>
          <w:sz w:val="20"/>
          <w:szCs w:val="20"/>
        </w:rPr>
        <w:t xml:space="preserve"> </w:t>
      </w:r>
      <w:r w:rsidR="00771EFC" w:rsidRPr="008B3FC4">
        <w:rPr>
          <w:sz w:val="20"/>
          <w:szCs w:val="20"/>
        </w:rPr>
        <w:t xml:space="preserve">Read in b/c </w:t>
      </w:r>
      <w:r w:rsidR="00771EFC" w:rsidRPr="008B3FC4">
        <w:rPr>
          <w:i/>
          <w:sz w:val="20"/>
          <w:szCs w:val="20"/>
        </w:rPr>
        <w:t>of immutable or constructively immutable</w:t>
      </w:r>
      <w:r w:rsidR="00771EFC" w:rsidRPr="008B3FC4">
        <w:rPr>
          <w:sz w:val="20"/>
          <w:szCs w:val="20"/>
        </w:rPr>
        <w:t xml:space="preserve"> character</w:t>
      </w:r>
      <w:r w:rsidR="003B2117" w:rsidRPr="008B3FC4">
        <w:rPr>
          <w:sz w:val="20"/>
          <w:szCs w:val="20"/>
        </w:rPr>
        <w:t xml:space="preserve"> (fundamental to ID/personhood, </w:t>
      </w:r>
      <w:proofErr w:type="spellStart"/>
      <w:r w:rsidR="003B2117" w:rsidRPr="008B3FC4">
        <w:rPr>
          <w:sz w:val="20"/>
          <w:szCs w:val="20"/>
        </w:rPr>
        <w:t>gov</w:t>
      </w:r>
      <w:proofErr w:type="spellEnd"/>
      <w:r w:rsidR="003B2117" w:rsidRPr="008B3FC4">
        <w:rPr>
          <w:sz w:val="20"/>
          <w:szCs w:val="20"/>
        </w:rPr>
        <w:t xml:space="preserve"> cannot expect yo</w:t>
      </w:r>
      <w:bookmarkStart w:id="0" w:name="_GoBack"/>
      <w:bookmarkEnd w:id="0"/>
      <w:r w:rsidR="003B2117" w:rsidRPr="008B3FC4">
        <w:rPr>
          <w:sz w:val="20"/>
          <w:szCs w:val="20"/>
        </w:rPr>
        <w:t>u to change it in order to be treated equally)</w:t>
      </w:r>
      <w:r w:rsidR="000D6529" w:rsidRPr="008B3FC4">
        <w:rPr>
          <w:sz w:val="20"/>
          <w:szCs w:val="20"/>
        </w:rPr>
        <w:t>: SO</w:t>
      </w:r>
      <w:r w:rsidR="008B3FC4" w:rsidRPr="008B3FC4">
        <w:rPr>
          <w:sz w:val="20"/>
          <w:szCs w:val="20"/>
        </w:rPr>
        <w:t xml:space="preserve"> (</w:t>
      </w:r>
      <w:proofErr w:type="spellStart"/>
      <w:r w:rsidR="008B3FC4" w:rsidRPr="008B3FC4">
        <w:rPr>
          <w:i/>
          <w:color w:val="FF0000"/>
          <w:sz w:val="20"/>
          <w:szCs w:val="20"/>
        </w:rPr>
        <w:t>Vriend</w:t>
      </w:r>
      <w:proofErr w:type="spellEnd"/>
      <w:r w:rsidR="008B3FC4" w:rsidRPr="008B3FC4">
        <w:rPr>
          <w:sz w:val="20"/>
          <w:szCs w:val="20"/>
        </w:rPr>
        <w:t>)</w:t>
      </w:r>
      <w:r w:rsidR="00771EFC" w:rsidRPr="008B3FC4">
        <w:rPr>
          <w:sz w:val="20"/>
          <w:szCs w:val="20"/>
        </w:rPr>
        <w:t>,</w:t>
      </w:r>
      <w:r w:rsidRPr="008B3FC4">
        <w:rPr>
          <w:sz w:val="20"/>
          <w:szCs w:val="20"/>
        </w:rPr>
        <w:t xml:space="preserve"> </w:t>
      </w:r>
      <w:r w:rsidR="000D6529" w:rsidRPr="008B3FC4">
        <w:rPr>
          <w:sz w:val="20"/>
          <w:szCs w:val="20"/>
        </w:rPr>
        <w:t>citizenship (</w:t>
      </w:r>
      <w:r w:rsidR="000D6529" w:rsidRPr="008B3FC4">
        <w:rPr>
          <w:i/>
          <w:color w:val="FF0000"/>
          <w:sz w:val="20"/>
          <w:szCs w:val="20"/>
        </w:rPr>
        <w:t>Andrews</w:t>
      </w:r>
      <w:r w:rsidR="00E67B28">
        <w:rPr>
          <w:sz w:val="20"/>
          <w:szCs w:val="20"/>
        </w:rPr>
        <w:t>), marit</w:t>
      </w:r>
      <w:r w:rsidR="000D6529" w:rsidRPr="008B3FC4">
        <w:rPr>
          <w:sz w:val="20"/>
          <w:szCs w:val="20"/>
        </w:rPr>
        <w:t>al status (</w:t>
      </w:r>
      <w:r w:rsidR="00DA751C" w:rsidRPr="00E67B28">
        <w:rPr>
          <w:i/>
          <w:color w:val="FF0000"/>
          <w:sz w:val="20"/>
          <w:szCs w:val="20"/>
        </w:rPr>
        <w:t>Morin</w:t>
      </w:r>
      <w:r w:rsidR="008B3FC4" w:rsidRPr="008B3FC4">
        <w:rPr>
          <w:sz w:val="20"/>
          <w:szCs w:val="20"/>
        </w:rPr>
        <w:t>), non-resident of reserve (</w:t>
      </w:r>
      <w:proofErr w:type="spellStart"/>
      <w:r w:rsidRPr="008B3FC4">
        <w:rPr>
          <w:i/>
          <w:color w:val="FF0000"/>
          <w:sz w:val="20"/>
          <w:szCs w:val="20"/>
        </w:rPr>
        <w:t>Corbière</w:t>
      </w:r>
      <w:proofErr w:type="spellEnd"/>
      <w:r w:rsidR="008B3FC4">
        <w:rPr>
          <w:sz w:val="20"/>
          <w:szCs w:val="20"/>
        </w:rPr>
        <w:t>)</w:t>
      </w:r>
    </w:p>
    <w:p w14:paraId="61A19F73" w14:textId="77777777" w:rsidR="00900F3E" w:rsidRDefault="00900F3E" w:rsidP="00836F2D">
      <w:pPr>
        <w:rPr>
          <w:b/>
          <w:sz w:val="20"/>
          <w:szCs w:val="20"/>
        </w:rPr>
      </w:pPr>
    </w:p>
    <w:p w14:paraId="1EA2BCC1" w14:textId="208A0DB5" w:rsidR="00836F2D" w:rsidRDefault="00836F2D" w:rsidP="00836F2D">
      <w:pPr>
        <w:rPr>
          <w:b/>
          <w:sz w:val="20"/>
          <w:szCs w:val="20"/>
          <w:u w:val="single"/>
        </w:rPr>
      </w:pPr>
      <w:r w:rsidRPr="00F04F26">
        <w:rPr>
          <w:b/>
          <w:sz w:val="20"/>
          <w:szCs w:val="20"/>
          <w:highlight w:val="yellow"/>
          <w:u w:val="single"/>
        </w:rPr>
        <w:t>STEP 2</w:t>
      </w:r>
    </w:p>
    <w:p w14:paraId="64300058" w14:textId="19BCCBB9" w:rsidR="00836F2D" w:rsidRPr="009504C7" w:rsidRDefault="00836F2D" w:rsidP="00836F2D">
      <w:pPr>
        <w:rPr>
          <w:b/>
          <w:sz w:val="20"/>
          <w:szCs w:val="20"/>
        </w:rPr>
      </w:pPr>
      <w:r>
        <w:rPr>
          <w:b/>
          <w:sz w:val="20"/>
          <w:szCs w:val="20"/>
        </w:rPr>
        <w:t xml:space="preserve">A. Is distinction drawn in Step 1 </w:t>
      </w:r>
      <w:r w:rsidRPr="00F04F26">
        <w:rPr>
          <w:b/>
          <w:color w:val="3366FF"/>
          <w:sz w:val="20"/>
          <w:szCs w:val="20"/>
        </w:rPr>
        <w:t>DISCRIMINATORY</w:t>
      </w:r>
      <w:r w:rsidRPr="009504C7">
        <w:rPr>
          <w:sz w:val="20"/>
          <w:szCs w:val="20"/>
        </w:rPr>
        <w:t>?</w:t>
      </w:r>
      <w:r w:rsidR="009504C7" w:rsidRPr="009504C7">
        <w:rPr>
          <w:sz w:val="20"/>
          <w:szCs w:val="20"/>
        </w:rPr>
        <w:t xml:space="preserve"> (Does it offend </w:t>
      </w:r>
      <w:r w:rsidR="009504C7" w:rsidRPr="00F04F26">
        <w:rPr>
          <w:i/>
          <w:sz w:val="20"/>
          <w:szCs w:val="20"/>
        </w:rPr>
        <w:t>substantive equality</w:t>
      </w:r>
      <w:r w:rsidR="009504C7" w:rsidRPr="009504C7">
        <w:rPr>
          <w:sz w:val="20"/>
          <w:szCs w:val="20"/>
        </w:rPr>
        <w:t>?)</w:t>
      </w:r>
    </w:p>
    <w:p w14:paraId="6C33B115" w14:textId="4396373C" w:rsidR="00A51D06" w:rsidRPr="00A51D06" w:rsidRDefault="00A51D06" w:rsidP="00187439">
      <w:pPr>
        <w:pStyle w:val="ListParagraph"/>
        <w:numPr>
          <w:ilvl w:val="0"/>
          <w:numId w:val="9"/>
        </w:numPr>
        <w:rPr>
          <w:sz w:val="20"/>
          <w:szCs w:val="20"/>
        </w:rPr>
      </w:pPr>
      <w:r>
        <w:rPr>
          <w:b/>
          <w:sz w:val="20"/>
          <w:szCs w:val="20"/>
        </w:rPr>
        <w:t xml:space="preserve">Discriminatory = </w:t>
      </w:r>
      <w:r>
        <w:rPr>
          <w:sz w:val="20"/>
          <w:szCs w:val="20"/>
        </w:rPr>
        <w:t xml:space="preserve">Creates disadvantage by perpetuating </w:t>
      </w:r>
      <w:r>
        <w:rPr>
          <w:i/>
          <w:sz w:val="20"/>
          <w:szCs w:val="20"/>
        </w:rPr>
        <w:t>stereotypes or prejudice</w:t>
      </w:r>
      <w:r w:rsidR="005B0781">
        <w:rPr>
          <w:sz w:val="20"/>
          <w:szCs w:val="20"/>
        </w:rPr>
        <w:t xml:space="preserve"> (</w:t>
      </w:r>
      <w:proofErr w:type="spellStart"/>
      <w:r w:rsidR="005B0781">
        <w:rPr>
          <w:i/>
          <w:color w:val="FF0000"/>
          <w:sz w:val="20"/>
          <w:szCs w:val="20"/>
        </w:rPr>
        <w:t>Withler</w:t>
      </w:r>
      <w:proofErr w:type="spellEnd"/>
      <w:r w:rsidR="005B0781">
        <w:rPr>
          <w:sz w:val="20"/>
          <w:szCs w:val="20"/>
        </w:rPr>
        <w:t>) (I</w:t>
      </w:r>
      <w:r w:rsidR="00735340">
        <w:rPr>
          <w:sz w:val="20"/>
          <w:szCs w:val="20"/>
        </w:rPr>
        <w:t xml:space="preserve">t’s OK to draw distinction as long as it’s not discriminatory; so, it is </w:t>
      </w:r>
      <w:r w:rsidR="00735340">
        <w:rPr>
          <w:sz w:val="20"/>
          <w:szCs w:val="20"/>
          <w:u w:val="single"/>
        </w:rPr>
        <w:t>necessary</w:t>
      </w:r>
      <w:r w:rsidR="00735340">
        <w:rPr>
          <w:sz w:val="20"/>
          <w:szCs w:val="20"/>
        </w:rPr>
        <w:t xml:space="preserve"> to show distinction but not </w:t>
      </w:r>
      <w:r w:rsidR="00735340">
        <w:rPr>
          <w:sz w:val="20"/>
          <w:szCs w:val="20"/>
          <w:u w:val="single"/>
        </w:rPr>
        <w:t>sufficient</w:t>
      </w:r>
      <w:r w:rsidR="00735340">
        <w:rPr>
          <w:sz w:val="20"/>
          <w:szCs w:val="20"/>
        </w:rPr>
        <w:t>)</w:t>
      </w:r>
    </w:p>
    <w:p w14:paraId="39190EAB" w14:textId="50991EE3" w:rsidR="00A51D06" w:rsidRDefault="00A51D06" w:rsidP="00187439">
      <w:pPr>
        <w:pStyle w:val="ListParagraph"/>
        <w:numPr>
          <w:ilvl w:val="1"/>
          <w:numId w:val="9"/>
        </w:numPr>
        <w:rPr>
          <w:sz w:val="20"/>
          <w:szCs w:val="20"/>
        </w:rPr>
      </w:pPr>
      <w:r>
        <w:rPr>
          <w:b/>
          <w:sz w:val="20"/>
          <w:szCs w:val="20"/>
        </w:rPr>
        <w:t>NO</w:t>
      </w:r>
      <w:r>
        <w:rPr>
          <w:sz w:val="20"/>
          <w:szCs w:val="20"/>
        </w:rPr>
        <w:t xml:space="preserve"> </w:t>
      </w:r>
      <w:r w:rsidRPr="00A51D06">
        <w:rPr>
          <w:sz w:val="20"/>
          <w:szCs w:val="20"/>
        </w:rPr>
        <w:sym w:font="Wingdings" w:char="F0E0"/>
      </w:r>
      <w:r>
        <w:rPr>
          <w:sz w:val="20"/>
          <w:szCs w:val="20"/>
        </w:rPr>
        <w:t xml:space="preserve"> S. 15(1) </w:t>
      </w:r>
      <w:r>
        <w:rPr>
          <w:i/>
          <w:sz w:val="20"/>
          <w:szCs w:val="20"/>
        </w:rPr>
        <w:t>not</w:t>
      </w:r>
      <w:r>
        <w:rPr>
          <w:sz w:val="20"/>
          <w:szCs w:val="20"/>
        </w:rPr>
        <w:t xml:space="preserve"> violated</w:t>
      </w:r>
    </w:p>
    <w:p w14:paraId="298FF4F0" w14:textId="64DA8B21" w:rsidR="005D0F32" w:rsidRDefault="005D0F32" w:rsidP="00187439">
      <w:pPr>
        <w:pStyle w:val="ListParagraph"/>
        <w:numPr>
          <w:ilvl w:val="0"/>
          <w:numId w:val="24"/>
        </w:numPr>
        <w:rPr>
          <w:sz w:val="20"/>
          <w:szCs w:val="20"/>
        </w:rPr>
      </w:pPr>
      <w:proofErr w:type="spellStart"/>
      <w:r w:rsidRPr="006003FC">
        <w:rPr>
          <w:i/>
          <w:color w:val="FF0000"/>
          <w:sz w:val="20"/>
          <w:szCs w:val="20"/>
        </w:rPr>
        <w:t>Weatherall</w:t>
      </w:r>
      <w:proofErr w:type="spellEnd"/>
      <w:r>
        <w:rPr>
          <w:i/>
          <w:sz w:val="20"/>
          <w:szCs w:val="20"/>
        </w:rPr>
        <w:t xml:space="preserve">, </w:t>
      </w:r>
      <w:proofErr w:type="spellStart"/>
      <w:r w:rsidRPr="006003FC">
        <w:rPr>
          <w:i/>
          <w:color w:val="FF0000"/>
          <w:sz w:val="20"/>
          <w:szCs w:val="20"/>
        </w:rPr>
        <w:t>Withler</w:t>
      </w:r>
      <w:proofErr w:type="spellEnd"/>
      <w:r>
        <w:rPr>
          <w:i/>
          <w:sz w:val="20"/>
          <w:szCs w:val="20"/>
        </w:rPr>
        <w:t xml:space="preserve">, </w:t>
      </w:r>
      <w:r w:rsidRPr="006003FC">
        <w:rPr>
          <w:i/>
          <w:color w:val="FF0000"/>
          <w:sz w:val="20"/>
          <w:szCs w:val="20"/>
        </w:rPr>
        <w:t>Law</w:t>
      </w:r>
    </w:p>
    <w:p w14:paraId="673AAA03" w14:textId="17D89E0A" w:rsidR="00A51D06" w:rsidRDefault="00A51D06" w:rsidP="00187439">
      <w:pPr>
        <w:pStyle w:val="ListParagraph"/>
        <w:numPr>
          <w:ilvl w:val="1"/>
          <w:numId w:val="9"/>
        </w:numPr>
        <w:rPr>
          <w:sz w:val="20"/>
          <w:szCs w:val="20"/>
        </w:rPr>
      </w:pPr>
      <w:r>
        <w:rPr>
          <w:b/>
          <w:sz w:val="20"/>
          <w:szCs w:val="20"/>
        </w:rPr>
        <w:t>YES</w:t>
      </w:r>
      <w:r>
        <w:rPr>
          <w:sz w:val="20"/>
          <w:szCs w:val="20"/>
        </w:rPr>
        <w:t xml:space="preserve"> </w:t>
      </w:r>
      <w:r w:rsidRPr="00A51D06">
        <w:rPr>
          <w:sz w:val="20"/>
          <w:szCs w:val="20"/>
        </w:rPr>
        <w:sym w:font="Wingdings" w:char="F0E0"/>
      </w:r>
      <w:r>
        <w:rPr>
          <w:sz w:val="20"/>
          <w:szCs w:val="20"/>
        </w:rPr>
        <w:t xml:space="preserve"> S. 15(1) </w:t>
      </w:r>
      <w:r>
        <w:rPr>
          <w:i/>
          <w:sz w:val="20"/>
          <w:szCs w:val="20"/>
        </w:rPr>
        <w:t>is</w:t>
      </w:r>
      <w:r>
        <w:rPr>
          <w:sz w:val="20"/>
          <w:szCs w:val="20"/>
        </w:rPr>
        <w:t xml:space="preserve"> violated</w:t>
      </w:r>
    </w:p>
    <w:p w14:paraId="7A0D0A50" w14:textId="615199DE" w:rsidR="00175350" w:rsidRDefault="00175350" w:rsidP="00187439">
      <w:pPr>
        <w:pStyle w:val="ListParagraph"/>
        <w:numPr>
          <w:ilvl w:val="0"/>
          <w:numId w:val="25"/>
        </w:numPr>
        <w:rPr>
          <w:sz w:val="20"/>
          <w:szCs w:val="20"/>
        </w:rPr>
      </w:pPr>
      <w:r>
        <w:rPr>
          <w:i/>
          <w:color w:val="FF0000"/>
          <w:sz w:val="20"/>
          <w:szCs w:val="20"/>
        </w:rPr>
        <w:t>M v H</w:t>
      </w:r>
    </w:p>
    <w:p w14:paraId="7AE02D07" w14:textId="119BDE25" w:rsidR="009504C7" w:rsidRDefault="005565A3" w:rsidP="00187439">
      <w:pPr>
        <w:pStyle w:val="ListParagraph"/>
        <w:numPr>
          <w:ilvl w:val="0"/>
          <w:numId w:val="9"/>
        </w:numPr>
        <w:rPr>
          <w:sz w:val="20"/>
          <w:szCs w:val="20"/>
        </w:rPr>
      </w:pPr>
      <w:r>
        <w:rPr>
          <w:b/>
          <w:sz w:val="20"/>
          <w:szCs w:val="20"/>
        </w:rPr>
        <w:t>CONTEXTUAL FACTORS</w:t>
      </w:r>
      <w:r w:rsidR="00AA5850">
        <w:rPr>
          <w:b/>
          <w:sz w:val="20"/>
          <w:szCs w:val="20"/>
        </w:rPr>
        <w:t xml:space="preserve">: </w:t>
      </w:r>
      <w:r w:rsidR="00AA5850">
        <w:rPr>
          <w:i/>
          <w:color w:val="FF0000"/>
          <w:sz w:val="20"/>
          <w:szCs w:val="20"/>
        </w:rPr>
        <w:t>Law</w:t>
      </w:r>
      <w:r>
        <w:rPr>
          <w:sz w:val="20"/>
          <w:szCs w:val="20"/>
        </w:rPr>
        <w:t xml:space="preserve"> </w:t>
      </w:r>
      <w:r w:rsidR="00AA5850">
        <w:rPr>
          <w:sz w:val="20"/>
          <w:szCs w:val="20"/>
        </w:rPr>
        <w:t>(D</w:t>
      </w:r>
      <w:r w:rsidR="005027FD">
        <w:rPr>
          <w:sz w:val="20"/>
          <w:szCs w:val="20"/>
        </w:rPr>
        <w:t>efine whether or not distinction</w:t>
      </w:r>
      <w:r>
        <w:rPr>
          <w:sz w:val="20"/>
          <w:szCs w:val="20"/>
        </w:rPr>
        <w:t xml:space="preserve"> drawn on E/AG is </w:t>
      </w:r>
      <w:proofErr w:type="spellStart"/>
      <w:r>
        <w:rPr>
          <w:sz w:val="20"/>
          <w:szCs w:val="20"/>
        </w:rPr>
        <w:t>discrim</w:t>
      </w:r>
      <w:proofErr w:type="spellEnd"/>
      <w:r>
        <w:rPr>
          <w:sz w:val="20"/>
          <w:szCs w:val="20"/>
        </w:rPr>
        <w:t xml:space="preserve">; in theory burden on P/complainant to make argument/bring evidence technically, but courts often expect </w:t>
      </w:r>
      <w:proofErr w:type="spellStart"/>
      <w:r>
        <w:rPr>
          <w:sz w:val="20"/>
          <w:szCs w:val="20"/>
        </w:rPr>
        <w:t>govs</w:t>
      </w:r>
      <w:proofErr w:type="spellEnd"/>
      <w:r>
        <w:rPr>
          <w:sz w:val="20"/>
          <w:szCs w:val="20"/>
        </w:rPr>
        <w:t xml:space="preserve"> to bring evidence</w:t>
      </w:r>
      <w:r w:rsidR="005027FD">
        <w:rPr>
          <w:sz w:val="20"/>
          <w:szCs w:val="20"/>
        </w:rPr>
        <w:t>)</w:t>
      </w:r>
    </w:p>
    <w:p w14:paraId="4B47EFBA" w14:textId="15809DB8" w:rsidR="00786988" w:rsidRPr="00786988" w:rsidRDefault="00786988" w:rsidP="00786988">
      <w:pPr>
        <w:ind w:left="720"/>
        <w:rPr>
          <w:sz w:val="20"/>
          <w:szCs w:val="20"/>
        </w:rPr>
      </w:pPr>
      <w:r>
        <w:rPr>
          <w:sz w:val="20"/>
          <w:szCs w:val="20"/>
        </w:rPr>
        <w:t xml:space="preserve">**These are </w:t>
      </w:r>
      <w:r>
        <w:rPr>
          <w:i/>
          <w:sz w:val="20"/>
          <w:szCs w:val="20"/>
        </w:rPr>
        <w:t>cumulative/additive</w:t>
      </w:r>
      <w:r>
        <w:rPr>
          <w:sz w:val="20"/>
          <w:szCs w:val="20"/>
        </w:rPr>
        <w:t>, work through all, say why/not relevant</w:t>
      </w:r>
      <w:r w:rsidR="00505617">
        <w:rPr>
          <w:sz w:val="20"/>
          <w:szCs w:val="20"/>
        </w:rPr>
        <w:t>; none is determinative</w:t>
      </w:r>
      <w:r>
        <w:rPr>
          <w:sz w:val="20"/>
          <w:szCs w:val="20"/>
        </w:rPr>
        <w:t>**</w:t>
      </w:r>
    </w:p>
    <w:p w14:paraId="052C67EC" w14:textId="7244995A" w:rsidR="009504C7" w:rsidRPr="005565A3" w:rsidRDefault="00B26FD4" w:rsidP="00187439">
      <w:pPr>
        <w:pStyle w:val="ListParagraph"/>
        <w:numPr>
          <w:ilvl w:val="1"/>
          <w:numId w:val="23"/>
        </w:numPr>
        <w:rPr>
          <w:sz w:val="20"/>
          <w:szCs w:val="20"/>
          <w:u w:val="single"/>
        </w:rPr>
      </w:pPr>
      <w:r>
        <w:rPr>
          <w:sz w:val="20"/>
          <w:szCs w:val="20"/>
          <w:u w:val="single"/>
        </w:rPr>
        <w:t>VG</w:t>
      </w:r>
      <w:r w:rsidR="009504C7" w:rsidRPr="005565A3">
        <w:rPr>
          <w:sz w:val="20"/>
          <w:szCs w:val="20"/>
          <w:u w:val="single"/>
        </w:rPr>
        <w:t>?</w:t>
      </w:r>
      <w:r w:rsidR="00786988">
        <w:rPr>
          <w:sz w:val="20"/>
          <w:szCs w:val="20"/>
        </w:rPr>
        <w:t xml:space="preserve"> – If targeted </w:t>
      </w:r>
      <w:proofErr w:type="spellStart"/>
      <w:r w:rsidR="00786988">
        <w:rPr>
          <w:sz w:val="20"/>
          <w:szCs w:val="20"/>
        </w:rPr>
        <w:t>gp</w:t>
      </w:r>
      <w:proofErr w:type="spellEnd"/>
      <w:r w:rsidR="00786988">
        <w:rPr>
          <w:sz w:val="20"/>
          <w:szCs w:val="20"/>
        </w:rPr>
        <w:t xml:space="preserve"> has suffered </w:t>
      </w:r>
      <w:proofErr w:type="spellStart"/>
      <w:r w:rsidR="00786988">
        <w:rPr>
          <w:sz w:val="20"/>
          <w:szCs w:val="20"/>
        </w:rPr>
        <w:t>hist’lly</w:t>
      </w:r>
      <w:proofErr w:type="spellEnd"/>
      <w:r w:rsidR="00786988">
        <w:rPr>
          <w:sz w:val="20"/>
          <w:szCs w:val="20"/>
        </w:rPr>
        <w:t xml:space="preserve"> from </w:t>
      </w:r>
      <w:proofErr w:type="spellStart"/>
      <w:r w:rsidR="00786988">
        <w:rPr>
          <w:sz w:val="20"/>
          <w:szCs w:val="20"/>
        </w:rPr>
        <w:t>prej</w:t>
      </w:r>
      <w:proofErr w:type="spellEnd"/>
      <w:r w:rsidR="00786988">
        <w:rPr>
          <w:sz w:val="20"/>
          <w:szCs w:val="20"/>
        </w:rPr>
        <w:t>/stereo</w:t>
      </w:r>
      <w:r>
        <w:rPr>
          <w:sz w:val="20"/>
          <w:szCs w:val="20"/>
        </w:rPr>
        <w:t xml:space="preserve"> (</w:t>
      </w:r>
      <w:r>
        <w:rPr>
          <w:b/>
          <w:sz w:val="20"/>
          <w:szCs w:val="20"/>
        </w:rPr>
        <w:t xml:space="preserve">pre-ex </w:t>
      </w:r>
      <w:proofErr w:type="spellStart"/>
      <w:r>
        <w:rPr>
          <w:b/>
          <w:sz w:val="20"/>
          <w:szCs w:val="20"/>
        </w:rPr>
        <w:t>disadv</w:t>
      </w:r>
      <w:proofErr w:type="spellEnd"/>
      <w:r>
        <w:rPr>
          <w:sz w:val="20"/>
          <w:szCs w:val="20"/>
        </w:rPr>
        <w:t xml:space="preserve">), more likely </w:t>
      </w:r>
      <w:proofErr w:type="spellStart"/>
      <w:r>
        <w:rPr>
          <w:sz w:val="20"/>
          <w:szCs w:val="20"/>
        </w:rPr>
        <w:t>dist’n</w:t>
      </w:r>
      <w:proofErr w:type="spellEnd"/>
      <w:r w:rsidR="00786988">
        <w:rPr>
          <w:sz w:val="20"/>
          <w:szCs w:val="20"/>
        </w:rPr>
        <w:t xml:space="preserve"> = </w:t>
      </w:r>
      <w:proofErr w:type="spellStart"/>
      <w:r w:rsidR="00786988">
        <w:rPr>
          <w:sz w:val="20"/>
          <w:szCs w:val="20"/>
        </w:rPr>
        <w:t>discrim</w:t>
      </w:r>
      <w:proofErr w:type="spellEnd"/>
    </w:p>
    <w:p w14:paraId="444FC802" w14:textId="498C14BD" w:rsidR="006003FC" w:rsidRPr="00FD10ED" w:rsidRDefault="006003FC" w:rsidP="00187439">
      <w:pPr>
        <w:pStyle w:val="ListParagraph"/>
        <w:numPr>
          <w:ilvl w:val="2"/>
          <w:numId w:val="23"/>
        </w:numPr>
        <w:rPr>
          <w:color w:val="FF0000"/>
          <w:sz w:val="20"/>
          <w:szCs w:val="20"/>
        </w:rPr>
      </w:pPr>
      <w:r w:rsidRPr="006003FC">
        <w:rPr>
          <w:i/>
          <w:color w:val="FF0000"/>
          <w:sz w:val="20"/>
          <w:szCs w:val="20"/>
        </w:rPr>
        <w:t>M v H</w:t>
      </w:r>
      <w:r w:rsidR="00175350">
        <w:rPr>
          <w:color w:val="FF0000"/>
          <w:sz w:val="20"/>
          <w:szCs w:val="20"/>
        </w:rPr>
        <w:t xml:space="preserve"> </w:t>
      </w:r>
      <w:r w:rsidR="00175350" w:rsidRPr="00175350">
        <w:rPr>
          <w:sz w:val="20"/>
          <w:szCs w:val="20"/>
        </w:rPr>
        <w:sym w:font="Wingdings" w:char="F0E0"/>
      </w:r>
      <w:r w:rsidR="00175350">
        <w:rPr>
          <w:sz w:val="20"/>
          <w:szCs w:val="20"/>
        </w:rPr>
        <w:t xml:space="preserve"> </w:t>
      </w:r>
      <w:r w:rsidR="00175350" w:rsidRPr="00175350">
        <w:rPr>
          <w:sz w:val="20"/>
          <w:szCs w:val="20"/>
        </w:rPr>
        <w:t xml:space="preserve">LGBTQ = historically subject to </w:t>
      </w:r>
      <w:proofErr w:type="spellStart"/>
      <w:r w:rsidR="00175350" w:rsidRPr="00175350">
        <w:rPr>
          <w:sz w:val="20"/>
          <w:szCs w:val="20"/>
        </w:rPr>
        <w:t>discrim</w:t>
      </w:r>
      <w:proofErr w:type="spellEnd"/>
      <w:r w:rsidR="00175350" w:rsidRPr="00175350">
        <w:rPr>
          <w:sz w:val="20"/>
          <w:szCs w:val="20"/>
        </w:rPr>
        <w:t>,</w:t>
      </w:r>
      <w:r w:rsidR="00FD10ED">
        <w:rPr>
          <w:sz w:val="20"/>
          <w:szCs w:val="20"/>
        </w:rPr>
        <w:t xml:space="preserve"> law further disadvantages them</w:t>
      </w:r>
    </w:p>
    <w:p w14:paraId="110009FE" w14:textId="78DB8D57" w:rsidR="00FD10ED" w:rsidRPr="006003FC" w:rsidRDefault="00FD10ED" w:rsidP="00FD10ED">
      <w:pPr>
        <w:pStyle w:val="ListParagraph"/>
        <w:numPr>
          <w:ilvl w:val="2"/>
          <w:numId w:val="44"/>
        </w:numPr>
        <w:rPr>
          <w:color w:val="FF0000"/>
          <w:sz w:val="20"/>
          <w:szCs w:val="20"/>
        </w:rPr>
      </w:pPr>
      <w:proofErr w:type="spellStart"/>
      <w:r>
        <w:rPr>
          <w:i/>
          <w:color w:val="FF0000"/>
          <w:sz w:val="20"/>
          <w:szCs w:val="20"/>
        </w:rPr>
        <w:t>Withler</w:t>
      </w:r>
      <w:proofErr w:type="spellEnd"/>
      <w:r w:rsidRPr="00FD10ED">
        <w:rPr>
          <w:sz w:val="20"/>
          <w:szCs w:val="20"/>
        </w:rPr>
        <w:sym w:font="Wingdings" w:char="F0E0"/>
      </w:r>
      <w:r>
        <w:rPr>
          <w:sz w:val="20"/>
          <w:szCs w:val="20"/>
        </w:rPr>
        <w:t xml:space="preserve">Surviving spouses over 65 </w:t>
      </w:r>
      <w:r>
        <w:rPr>
          <w:i/>
          <w:sz w:val="20"/>
          <w:szCs w:val="20"/>
        </w:rPr>
        <w:t>not</w:t>
      </w:r>
      <w:r>
        <w:rPr>
          <w:sz w:val="20"/>
          <w:szCs w:val="20"/>
        </w:rPr>
        <w:t xml:space="preserve"> VG, no pre-existing </w:t>
      </w:r>
      <w:proofErr w:type="spellStart"/>
      <w:r>
        <w:rPr>
          <w:sz w:val="20"/>
          <w:szCs w:val="20"/>
        </w:rPr>
        <w:t>disadv</w:t>
      </w:r>
      <w:proofErr w:type="spellEnd"/>
      <w:r>
        <w:rPr>
          <w:sz w:val="20"/>
          <w:szCs w:val="20"/>
        </w:rPr>
        <w:t xml:space="preserve"> based on econ well being</w:t>
      </w:r>
    </w:p>
    <w:p w14:paraId="1C95FF1E" w14:textId="13A21CA0" w:rsidR="009504C7" w:rsidRPr="005565A3" w:rsidRDefault="009504C7" w:rsidP="00187439">
      <w:pPr>
        <w:pStyle w:val="ListParagraph"/>
        <w:numPr>
          <w:ilvl w:val="1"/>
          <w:numId w:val="23"/>
        </w:numPr>
        <w:rPr>
          <w:sz w:val="20"/>
          <w:szCs w:val="20"/>
          <w:u w:val="single"/>
        </w:rPr>
      </w:pPr>
      <w:r w:rsidRPr="005565A3">
        <w:rPr>
          <w:sz w:val="20"/>
          <w:szCs w:val="20"/>
          <w:u w:val="single"/>
        </w:rPr>
        <w:t>Ameliorative purpose</w:t>
      </w:r>
      <w:r w:rsidR="003C1CB9">
        <w:rPr>
          <w:sz w:val="20"/>
          <w:szCs w:val="20"/>
          <w:u w:val="single"/>
        </w:rPr>
        <w:t>/</w:t>
      </w:r>
      <w:proofErr w:type="spellStart"/>
      <w:r w:rsidR="003C1CB9">
        <w:rPr>
          <w:sz w:val="20"/>
          <w:szCs w:val="20"/>
          <w:u w:val="single"/>
        </w:rPr>
        <w:t>eff</w:t>
      </w:r>
      <w:proofErr w:type="spellEnd"/>
      <w:r w:rsidRPr="005565A3">
        <w:rPr>
          <w:sz w:val="20"/>
          <w:szCs w:val="20"/>
          <w:u w:val="single"/>
        </w:rPr>
        <w:t xml:space="preserve"> to </w:t>
      </w:r>
      <w:r w:rsidR="005027FD" w:rsidRPr="005565A3">
        <w:rPr>
          <w:sz w:val="20"/>
          <w:szCs w:val="20"/>
          <w:u w:val="single"/>
        </w:rPr>
        <w:t>law/</w:t>
      </w:r>
      <w:r w:rsidRPr="005565A3">
        <w:rPr>
          <w:sz w:val="20"/>
          <w:szCs w:val="20"/>
          <w:u w:val="single"/>
        </w:rPr>
        <w:t>distinction?</w:t>
      </w:r>
      <w:r w:rsidR="00786988">
        <w:rPr>
          <w:sz w:val="20"/>
          <w:szCs w:val="20"/>
        </w:rPr>
        <w:t xml:space="preserve"> – If law aimed at getting rid of inequality, </w:t>
      </w:r>
      <w:proofErr w:type="spellStart"/>
      <w:r w:rsidR="00786988">
        <w:rPr>
          <w:sz w:val="20"/>
          <w:szCs w:val="20"/>
        </w:rPr>
        <w:t>discrim</w:t>
      </w:r>
      <w:proofErr w:type="spellEnd"/>
      <w:r w:rsidR="00786988">
        <w:rPr>
          <w:sz w:val="20"/>
          <w:szCs w:val="20"/>
        </w:rPr>
        <w:t xml:space="preserve"> less likely</w:t>
      </w:r>
    </w:p>
    <w:p w14:paraId="735000DA" w14:textId="3FDBFEA3" w:rsidR="006003FC" w:rsidRPr="00786988" w:rsidRDefault="006003FC" w:rsidP="00187439">
      <w:pPr>
        <w:pStyle w:val="ListParagraph"/>
        <w:numPr>
          <w:ilvl w:val="2"/>
          <w:numId w:val="23"/>
        </w:numPr>
        <w:rPr>
          <w:color w:val="FF0000"/>
          <w:sz w:val="20"/>
          <w:szCs w:val="20"/>
        </w:rPr>
      </w:pPr>
      <w:proofErr w:type="spellStart"/>
      <w:r w:rsidRPr="006003FC">
        <w:rPr>
          <w:i/>
          <w:color w:val="FF0000"/>
          <w:sz w:val="20"/>
          <w:szCs w:val="20"/>
        </w:rPr>
        <w:t>Weatherall</w:t>
      </w:r>
      <w:proofErr w:type="spellEnd"/>
      <w:r w:rsidR="00EC23B1">
        <w:rPr>
          <w:color w:val="FF0000"/>
          <w:sz w:val="20"/>
          <w:szCs w:val="20"/>
        </w:rPr>
        <w:t xml:space="preserve"> </w:t>
      </w:r>
      <w:r w:rsidR="00EC23B1" w:rsidRPr="00EC23B1">
        <w:rPr>
          <w:sz w:val="20"/>
          <w:szCs w:val="20"/>
        </w:rPr>
        <w:sym w:font="Wingdings" w:char="F0E0"/>
      </w:r>
      <w:r w:rsidR="00EC23B1">
        <w:rPr>
          <w:color w:val="FF0000"/>
          <w:sz w:val="20"/>
          <w:szCs w:val="20"/>
        </w:rPr>
        <w:t xml:space="preserve"> </w:t>
      </w:r>
      <w:r w:rsidR="00EC23B1">
        <w:rPr>
          <w:sz w:val="20"/>
          <w:szCs w:val="20"/>
        </w:rPr>
        <w:t xml:space="preserve">Distinction drawn b/t men/women </w:t>
      </w:r>
      <w:r w:rsidR="00EC23B1">
        <w:rPr>
          <w:sz w:val="20"/>
          <w:szCs w:val="20"/>
          <w:u w:val="single"/>
        </w:rPr>
        <w:t>in recognition</w:t>
      </w:r>
      <w:r w:rsidR="00EC23B1">
        <w:rPr>
          <w:sz w:val="20"/>
          <w:szCs w:val="20"/>
        </w:rPr>
        <w:t xml:space="preserve"> of inequality of women</w:t>
      </w:r>
    </w:p>
    <w:p w14:paraId="6F1D5C49" w14:textId="1F3C0BA1" w:rsidR="00786988" w:rsidRPr="00187439" w:rsidRDefault="00786988" w:rsidP="00187439">
      <w:pPr>
        <w:pStyle w:val="ListParagraph"/>
        <w:numPr>
          <w:ilvl w:val="2"/>
          <w:numId w:val="40"/>
        </w:numPr>
        <w:rPr>
          <w:color w:val="FF0000"/>
          <w:sz w:val="20"/>
          <w:szCs w:val="20"/>
        </w:rPr>
      </w:pPr>
      <w:r>
        <w:rPr>
          <w:i/>
          <w:color w:val="FF0000"/>
          <w:sz w:val="20"/>
          <w:szCs w:val="20"/>
        </w:rPr>
        <w:t>M v H</w:t>
      </w:r>
      <w:r w:rsidRPr="00786988">
        <w:rPr>
          <w:sz w:val="20"/>
          <w:szCs w:val="20"/>
        </w:rPr>
        <w:sym w:font="Wingdings" w:char="F0E0"/>
      </w:r>
      <w:r w:rsidR="004A588E">
        <w:rPr>
          <w:sz w:val="20"/>
          <w:szCs w:val="20"/>
        </w:rPr>
        <w:t xml:space="preserve">No ameliorative purpose, giving benefit to </w:t>
      </w:r>
      <w:proofErr w:type="spellStart"/>
      <w:r w:rsidR="004A588E">
        <w:rPr>
          <w:sz w:val="20"/>
          <w:szCs w:val="20"/>
        </w:rPr>
        <w:t>gp</w:t>
      </w:r>
      <w:proofErr w:type="spellEnd"/>
      <w:r w:rsidR="004A588E">
        <w:rPr>
          <w:sz w:val="20"/>
          <w:szCs w:val="20"/>
        </w:rPr>
        <w:t xml:space="preserve"> </w:t>
      </w:r>
      <w:r w:rsidR="004A588E">
        <w:rPr>
          <w:i/>
          <w:sz w:val="20"/>
          <w:szCs w:val="20"/>
        </w:rPr>
        <w:t>not</w:t>
      </w:r>
      <w:r w:rsidR="004A588E">
        <w:rPr>
          <w:sz w:val="20"/>
          <w:szCs w:val="20"/>
        </w:rPr>
        <w:t xml:space="preserve"> historically </w:t>
      </w:r>
      <w:proofErr w:type="spellStart"/>
      <w:r w:rsidR="004A588E">
        <w:rPr>
          <w:sz w:val="20"/>
          <w:szCs w:val="20"/>
        </w:rPr>
        <w:t>disadv’d</w:t>
      </w:r>
      <w:proofErr w:type="spellEnd"/>
      <w:r w:rsidR="004A588E">
        <w:rPr>
          <w:sz w:val="20"/>
          <w:szCs w:val="20"/>
        </w:rPr>
        <w:t xml:space="preserve"> (</w:t>
      </w:r>
      <w:proofErr w:type="spellStart"/>
      <w:r w:rsidR="004A588E">
        <w:rPr>
          <w:sz w:val="20"/>
          <w:szCs w:val="20"/>
        </w:rPr>
        <w:t>hetero’s</w:t>
      </w:r>
      <w:proofErr w:type="spellEnd"/>
      <w:r w:rsidR="004A588E">
        <w:rPr>
          <w:sz w:val="20"/>
          <w:szCs w:val="20"/>
        </w:rPr>
        <w:t>)</w:t>
      </w:r>
    </w:p>
    <w:p w14:paraId="579862F8" w14:textId="0FB65C0A" w:rsidR="00187439" w:rsidRPr="006003FC" w:rsidRDefault="00187439" w:rsidP="00187439">
      <w:pPr>
        <w:pStyle w:val="ListParagraph"/>
        <w:numPr>
          <w:ilvl w:val="2"/>
          <w:numId w:val="42"/>
        </w:numPr>
        <w:rPr>
          <w:color w:val="FF0000"/>
          <w:sz w:val="20"/>
          <w:szCs w:val="20"/>
        </w:rPr>
      </w:pPr>
      <w:r>
        <w:rPr>
          <w:i/>
          <w:color w:val="FF0000"/>
          <w:sz w:val="20"/>
          <w:szCs w:val="20"/>
        </w:rPr>
        <w:t>Law</w:t>
      </w:r>
      <w:r w:rsidRPr="00187439">
        <w:rPr>
          <w:sz w:val="20"/>
          <w:szCs w:val="20"/>
        </w:rPr>
        <w:sym w:font="Wingdings" w:char="F0E0"/>
      </w:r>
      <w:r>
        <w:rPr>
          <w:sz w:val="20"/>
          <w:szCs w:val="20"/>
        </w:rPr>
        <w:t xml:space="preserve">Help support </w:t>
      </w:r>
      <w:r w:rsidR="00714B78">
        <w:rPr>
          <w:sz w:val="20"/>
          <w:szCs w:val="20"/>
        </w:rPr>
        <w:t>older widow/</w:t>
      </w:r>
      <w:proofErr w:type="spellStart"/>
      <w:r w:rsidR="00714B78">
        <w:rPr>
          <w:sz w:val="20"/>
          <w:szCs w:val="20"/>
        </w:rPr>
        <w:t>ers</w:t>
      </w:r>
      <w:proofErr w:type="spellEnd"/>
      <w:r>
        <w:rPr>
          <w:sz w:val="20"/>
          <w:szCs w:val="20"/>
        </w:rPr>
        <w:t xml:space="preserve"> less able to make up loss of spousal income via </w:t>
      </w:r>
      <w:proofErr w:type="spellStart"/>
      <w:r>
        <w:rPr>
          <w:sz w:val="20"/>
          <w:szCs w:val="20"/>
        </w:rPr>
        <w:t>emplymt</w:t>
      </w:r>
      <w:proofErr w:type="spellEnd"/>
    </w:p>
    <w:p w14:paraId="34922F83" w14:textId="389330EC" w:rsidR="005027FD" w:rsidRDefault="005027FD" w:rsidP="00187439">
      <w:pPr>
        <w:pStyle w:val="ListParagraph"/>
        <w:numPr>
          <w:ilvl w:val="1"/>
          <w:numId w:val="23"/>
        </w:numPr>
        <w:rPr>
          <w:sz w:val="20"/>
          <w:szCs w:val="20"/>
        </w:rPr>
      </w:pPr>
      <w:r w:rsidRPr="005565A3">
        <w:rPr>
          <w:sz w:val="20"/>
          <w:szCs w:val="20"/>
          <w:u w:val="single"/>
        </w:rPr>
        <w:t>Arbitrariness</w:t>
      </w:r>
      <w:r w:rsidR="00786988">
        <w:rPr>
          <w:sz w:val="20"/>
          <w:szCs w:val="20"/>
        </w:rPr>
        <w:t xml:space="preserve"> – If</w:t>
      </w:r>
      <w:r>
        <w:rPr>
          <w:sz w:val="20"/>
          <w:szCs w:val="20"/>
        </w:rPr>
        <w:t xml:space="preserve"> distinction </w:t>
      </w:r>
      <w:r w:rsidR="00786988">
        <w:rPr>
          <w:sz w:val="20"/>
          <w:szCs w:val="20"/>
        </w:rPr>
        <w:t>fails to</w:t>
      </w:r>
      <w:r>
        <w:rPr>
          <w:sz w:val="20"/>
          <w:szCs w:val="20"/>
        </w:rPr>
        <w:t xml:space="preserve"> take account of</w:t>
      </w:r>
      <w:r w:rsidR="0049736D">
        <w:rPr>
          <w:sz w:val="20"/>
          <w:szCs w:val="20"/>
        </w:rPr>
        <w:t xml:space="preserve"> </w:t>
      </w:r>
      <w:r w:rsidR="0049736D" w:rsidRPr="0049736D">
        <w:rPr>
          <w:i/>
          <w:sz w:val="20"/>
          <w:szCs w:val="20"/>
        </w:rPr>
        <w:t>actual</w:t>
      </w:r>
      <w:r w:rsidR="00786988">
        <w:rPr>
          <w:i/>
          <w:sz w:val="20"/>
          <w:szCs w:val="20"/>
        </w:rPr>
        <w:t xml:space="preserve"> needs/</w:t>
      </w:r>
      <w:proofErr w:type="spellStart"/>
      <w:r w:rsidR="00786988">
        <w:rPr>
          <w:i/>
          <w:sz w:val="20"/>
          <w:szCs w:val="20"/>
        </w:rPr>
        <w:t>circ’</w:t>
      </w:r>
      <w:r w:rsidRPr="0049736D">
        <w:rPr>
          <w:i/>
          <w:sz w:val="20"/>
          <w:szCs w:val="20"/>
        </w:rPr>
        <w:t>s</w:t>
      </w:r>
      <w:proofErr w:type="spellEnd"/>
      <w:r>
        <w:rPr>
          <w:sz w:val="20"/>
          <w:szCs w:val="20"/>
        </w:rPr>
        <w:t xml:space="preserve"> of </w:t>
      </w:r>
      <w:r w:rsidR="00786988">
        <w:rPr>
          <w:sz w:val="20"/>
          <w:szCs w:val="20"/>
        </w:rPr>
        <w:t xml:space="preserve">target </w:t>
      </w:r>
      <w:proofErr w:type="spellStart"/>
      <w:r w:rsidR="00786988">
        <w:rPr>
          <w:sz w:val="20"/>
          <w:szCs w:val="20"/>
        </w:rPr>
        <w:t>gp</w:t>
      </w:r>
      <w:proofErr w:type="spellEnd"/>
      <w:r w:rsidR="00786988">
        <w:rPr>
          <w:sz w:val="20"/>
          <w:szCs w:val="20"/>
        </w:rPr>
        <w:t xml:space="preserve">, </w:t>
      </w:r>
      <w:proofErr w:type="spellStart"/>
      <w:r w:rsidR="00786988">
        <w:rPr>
          <w:sz w:val="20"/>
          <w:szCs w:val="20"/>
        </w:rPr>
        <w:t>discrim</w:t>
      </w:r>
      <w:proofErr w:type="spellEnd"/>
      <w:r w:rsidR="00786988">
        <w:rPr>
          <w:sz w:val="20"/>
          <w:szCs w:val="20"/>
        </w:rPr>
        <w:t xml:space="preserve"> more likely</w:t>
      </w:r>
    </w:p>
    <w:p w14:paraId="6AA5A1F9" w14:textId="3F851257" w:rsidR="005D645F" w:rsidRDefault="005D645F" w:rsidP="00187439">
      <w:pPr>
        <w:pStyle w:val="ListParagraph"/>
        <w:numPr>
          <w:ilvl w:val="2"/>
          <w:numId w:val="23"/>
        </w:numPr>
        <w:rPr>
          <w:sz w:val="20"/>
          <w:szCs w:val="20"/>
        </w:rPr>
      </w:pPr>
      <w:r>
        <w:rPr>
          <w:i/>
          <w:color w:val="FF0000"/>
          <w:sz w:val="20"/>
          <w:szCs w:val="20"/>
        </w:rPr>
        <w:t>M v H</w:t>
      </w:r>
      <w:r w:rsidR="00786988" w:rsidRPr="00786988">
        <w:rPr>
          <w:sz w:val="20"/>
          <w:szCs w:val="20"/>
        </w:rPr>
        <w:sym w:font="Wingdings" w:char="F0E0"/>
      </w:r>
      <w:r w:rsidR="00786988">
        <w:rPr>
          <w:sz w:val="20"/>
          <w:szCs w:val="20"/>
        </w:rPr>
        <w:t xml:space="preserve">Why do hetero couples need support under </w:t>
      </w:r>
      <w:r w:rsidR="00786988">
        <w:rPr>
          <w:i/>
          <w:sz w:val="20"/>
          <w:szCs w:val="20"/>
        </w:rPr>
        <w:t>FLA</w:t>
      </w:r>
      <w:r w:rsidR="00786988">
        <w:rPr>
          <w:sz w:val="20"/>
          <w:szCs w:val="20"/>
        </w:rPr>
        <w:t xml:space="preserve"> but LGBTQ couples don’t</w:t>
      </w:r>
      <w:proofErr w:type="gramStart"/>
      <w:r w:rsidR="00786988">
        <w:rPr>
          <w:sz w:val="20"/>
          <w:szCs w:val="20"/>
        </w:rPr>
        <w:t>?!</w:t>
      </w:r>
      <w:proofErr w:type="gramEnd"/>
    </w:p>
    <w:p w14:paraId="704F1797" w14:textId="39B47B96" w:rsidR="00187439" w:rsidRDefault="00187439" w:rsidP="00187439">
      <w:pPr>
        <w:pStyle w:val="ListParagraph"/>
        <w:numPr>
          <w:ilvl w:val="2"/>
          <w:numId w:val="41"/>
        </w:numPr>
        <w:rPr>
          <w:sz w:val="20"/>
          <w:szCs w:val="20"/>
        </w:rPr>
      </w:pPr>
      <w:r>
        <w:rPr>
          <w:i/>
          <w:color w:val="FF0000"/>
          <w:sz w:val="20"/>
          <w:szCs w:val="20"/>
        </w:rPr>
        <w:t>Law</w:t>
      </w:r>
      <w:r w:rsidRPr="00187439">
        <w:rPr>
          <w:sz w:val="20"/>
          <w:szCs w:val="20"/>
        </w:rPr>
        <w:sym w:font="Wingdings" w:char="F0E0"/>
      </w:r>
      <w:r>
        <w:rPr>
          <w:sz w:val="20"/>
          <w:szCs w:val="20"/>
        </w:rPr>
        <w:t>Program helps people who lose spouse and aren’t as competitive in labour market</w:t>
      </w:r>
    </w:p>
    <w:p w14:paraId="6A0964CA" w14:textId="0339F611" w:rsidR="00900F3E" w:rsidRPr="005027FD" w:rsidRDefault="00900F3E" w:rsidP="00187439">
      <w:pPr>
        <w:pStyle w:val="ListParagraph"/>
        <w:numPr>
          <w:ilvl w:val="2"/>
          <w:numId w:val="41"/>
        </w:numPr>
        <w:rPr>
          <w:sz w:val="20"/>
          <w:szCs w:val="20"/>
        </w:rPr>
      </w:pPr>
      <w:proofErr w:type="spellStart"/>
      <w:r>
        <w:rPr>
          <w:i/>
          <w:color w:val="FF0000"/>
          <w:sz w:val="20"/>
          <w:szCs w:val="20"/>
        </w:rPr>
        <w:t>Withler</w:t>
      </w:r>
      <w:proofErr w:type="spellEnd"/>
      <w:r w:rsidRPr="00900F3E">
        <w:rPr>
          <w:sz w:val="20"/>
          <w:szCs w:val="20"/>
        </w:rPr>
        <w:sym w:font="Wingdings" w:char="F0E0"/>
      </w:r>
      <w:r>
        <w:rPr>
          <w:sz w:val="20"/>
          <w:szCs w:val="20"/>
        </w:rPr>
        <w:t>Age-</w:t>
      </w:r>
      <w:proofErr w:type="spellStart"/>
      <w:r>
        <w:rPr>
          <w:sz w:val="20"/>
          <w:szCs w:val="20"/>
        </w:rPr>
        <w:t>bsd</w:t>
      </w:r>
      <w:proofErr w:type="spellEnd"/>
      <w:r>
        <w:rPr>
          <w:sz w:val="20"/>
          <w:szCs w:val="20"/>
        </w:rPr>
        <w:t xml:space="preserve"> rules </w:t>
      </w:r>
      <w:proofErr w:type="spellStart"/>
      <w:r>
        <w:rPr>
          <w:sz w:val="20"/>
          <w:szCs w:val="20"/>
        </w:rPr>
        <w:t>eff’ve</w:t>
      </w:r>
      <w:proofErr w:type="spellEnd"/>
      <w:r>
        <w:rPr>
          <w:sz w:val="20"/>
          <w:szCs w:val="20"/>
        </w:rPr>
        <w:t xml:space="preserve"> at meeting needs of claimants (younger = income </w:t>
      </w:r>
      <w:proofErr w:type="spellStart"/>
      <w:r>
        <w:rPr>
          <w:sz w:val="20"/>
          <w:szCs w:val="20"/>
        </w:rPr>
        <w:t>rplmnt</w:t>
      </w:r>
      <w:proofErr w:type="spellEnd"/>
      <w:r>
        <w:rPr>
          <w:sz w:val="20"/>
          <w:szCs w:val="20"/>
        </w:rPr>
        <w:t>; old = help w/ final illness/death, requires less $)</w:t>
      </w:r>
    </w:p>
    <w:p w14:paraId="7143EDB6" w14:textId="5464B3B1" w:rsidR="009504C7" w:rsidRDefault="009504C7" w:rsidP="00187439">
      <w:pPr>
        <w:pStyle w:val="ListParagraph"/>
        <w:numPr>
          <w:ilvl w:val="1"/>
          <w:numId w:val="23"/>
        </w:numPr>
        <w:rPr>
          <w:sz w:val="20"/>
          <w:szCs w:val="20"/>
          <w:u w:val="single"/>
        </w:rPr>
      </w:pPr>
      <w:r w:rsidRPr="003A2436">
        <w:rPr>
          <w:sz w:val="20"/>
          <w:szCs w:val="20"/>
          <w:u w:val="single"/>
        </w:rPr>
        <w:t>How much does distinction undermine equality values?</w:t>
      </w:r>
      <w:r w:rsidR="00786988">
        <w:rPr>
          <w:sz w:val="20"/>
          <w:szCs w:val="20"/>
        </w:rPr>
        <w:t xml:space="preserve"> – More severe encroachment, more likely </w:t>
      </w:r>
      <w:proofErr w:type="spellStart"/>
      <w:r w:rsidR="00786988">
        <w:rPr>
          <w:sz w:val="20"/>
          <w:szCs w:val="20"/>
        </w:rPr>
        <w:t>discrim</w:t>
      </w:r>
      <w:proofErr w:type="spellEnd"/>
    </w:p>
    <w:p w14:paraId="74CAB339" w14:textId="316864FA" w:rsidR="00397B7B" w:rsidRPr="009877AA" w:rsidRDefault="00397B7B" w:rsidP="00187439">
      <w:pPr>
        <w:pStyle w:val="ListParagraph"/>
        <w:numPr>
          <w:ilvl w:val="2"/>
          <w:numId w:val="23"/>
        </w:numPr>
        <w:rPr>
          <w:sz w:val="20"/>
          <w:szCs w:val="20"/>
          <w:u w:val="single"/>
        </w:rPr>
      </w:pPr>
      <w:r>
        <w:rPr>
          <w:i/>
          <w:color w:val="FF0000"/>
          <w:sz w:val="20"/>
          <w:szCs w:val="20"/>
        </w:rPr>
        <w:t>M v H</w:t>
      </w:r>
      <w:r w:rsidR="00C54B37" w:rsidRPr="00C54B37">
        <w:rPr>
          <w:sz w:val="20"/>
          <w:szCs w:val="20"/>
        </w:rPr>
        <w:sym w:font="Wingdings" w:char="F0E0"/>
      </w:r>
      <w:r w:rsidR="00C54B37">
        <w:rPr>
          <w:sz w:val="20"/>
          <w:szCs w:val="20"/>
        </w:rPr>
        <w:t xml:space="preserve">Arbitrariness, not recognizing needs, perpetuates view that LBGTQ </w:t>
      </w:r>
      <w:proofErr w:type="spellStart"/>
      <w:r w:rsidR="00C54B37">
        <w:rPr>
          <w:sz w:val="20"/>
          <w:szCs w:val="20"/>
        </w:rPr>
        <w:t>rlnsps</w:t>
      </w:r>
      <w:proofErr w:type="spellEnd"/>
      <w:r w:rsidR="00C54B37">
        <w:rPr>
          <w:sz w:val="20"/>
          <w:szCs w:val="20"/>
        </w:rPr>
        <w:t xml:space="preserve"> less significant than </w:t>
      </w:r>
      <w:proofErr w:type="spellStart"/>
      <w:r w:rsidR="00C54B37">
        <w:rPr>
          <w:sz w:val="20"/>
          <w:szCs w:val="20"/>
        </w:rPr>
        <w:t>hetero’s</w:t>
      </w:r>
      <w:proofErr w:type="spellEnd"/>
      <w:r w:rsidR="00C54B37">
        <w:rPr>
          <w:sz w:val="20"/>
          <w:szCs w:val="20"/>
        </w:rPr>
        <w:t xml:space="preserve">, i.e. not as worthy </w:t>
      </w:r>
      <w:r w:rsidR="00C54B37" w:rsidRPr="00C54B37">
        <w:rPr>
          <w:sz w:val="20"/>
          <w:szCs w:val="20"/>
        </w:rPr>
        <w:sym w:font="Wingdings" w:char="F0E0"/>
      </w:r>
      <w:r w:rsidR="00C54B37">
        <w:rPr>
          <w:sz w:val="20"/>
          <w:szCs w:val="20"/>
        </w:rPr>
        <w:t xml:space="preserve"> undermines equality values (severe encroachment)</w:t>
      </w:r>
    </w:p>
    <w:p w14:paraId="0B9CBC00" w14:textId="6BDB1D6B" w:rsidR="009877AA" w:rsidRPr="003A2436" w:rsidRDefault="009877AA" w:rsidP="00B02E93">
      <w:pPr>
        <w:pStyle w:val="ListParagraph"/>
        <w:numPr>
          <w:ilvl w:val="2"/>
          <w:numId w:val="43"/>
        </w:numPr>
        <w:rPr>
          <w:sz w:val="20"/>
          <w:szCs w:val="20"/>
          <w:u w:val="single"/>
        </w:rPr>
      </w:pPr>
      <w:r>
        <w:rPr>
          <w:i/>
          <w:color w:val="FF0000"/>
          <w:sz w:val="20"/>
          <w:szCs w:val="20"/>
        </w:rPr>
        <w:t>Law</w:t>
      </w:r>
      <w:r w:rsidRPr="009877AA">
        <w:rPr>
          <w:sz w:val="20"/>
          <w:szCs w:val="20"/>
        </w:rPr>
        <w:sym w:font="Wingdings" w:char="F0E0"/>
      </w:r>
      <w:r w:rsidR="00B02E93">
        <w:rPr>
          <w:sz w:val="20"/>
          <w:szCs w:val="20"/>
        </w:rPr>
        <w:t xml:space="preserve">Does not perpetuate </w:t>
      </w:r>
      <w:proofErr w:type="spellStart"/>
      <w:r w:rsidR="00B02E93">
        <w:rPr>
          <w:sz w:val="20"/>
          <w:szCs w:val="20"/>
        </w:rPr>
        <w:t>prej</w:t>
      </w:r>
      <w:proofErr w:type="spellEnd"/>
      <w:r>
        <w:rPr>
          <w:sz w:val="20"/>
          <w:szCs w:val="20"/>
        </w:rPr>
        <w:t xml:space="preserve"> (</w:t>
      </w:r>
      <w:proofErr w:type="spellStart"/>
      <w:r>
        <w:rPr>
          <w:sz w:val="20"/>
          <w:szCs w:val="20"/>
        </w:rPr>
        <w:t>ppl</w:t>
      </w:r>
      <w:proofErr w:type="spellEnd"/>
      <w:r>
        <w:rPr>
          <w:sz w:val="20"/>
          <w:szCs w:val="20"/>
        </w:rPr>
        <w:t xml:space="preserve"> under 45 not routinely </w:t>
      </w:r>
      <w:proofErr w:type="spellStart"/>
      <w:r>
        <w:rPr>
          <w:sz w:val="20"/>
          <w:szCs w:val="20"/>
        </w:rPr>
        <w:t>subj</w:t>
      </w:r>
      <w:proofErr w:type="spellEnd"/>
      <w:r>
        <w:rPr>
          <w:sz w:val="20"/>
          <w:szCs w:val="20"/>
        </w:rPr>
        <w:t xml:space="preserve"> to </w:t>
      </w:r>
      <w:proofErr w:type="spellStart"/>
      <w:r>
        <w:rPr>
          <w:sz w:val="20"/>
          <w:szCs w:val="20"/>
        </w:rPr>
        <w:t>discrim</w:t>
      </w:r>
      <w:proofErr w:type="spellEnd"/>
      <w:r>
        <w:rPr>
          <w:sz w:val="20"/>
          <w:szCs w:val="20"/>
        </w:rPr>
        <w:t>); distinction = rational</w:t>
      </w:r>
    </w:p>
    <w:p w14:paraId="0916E603" w14:textId="20A69F2F" w:rsidR="007C5C95" w:rsidRPr="00900F3E" w:rsidRDefault="009700C9" w:rsidP="00A7745F">
      <w:pPr>
        <w:rPr>
          <w:b/>
          <w:color w:val="008000"/>
          <w:sz w:val="20"/>
          <w:szCs w:val="20"/>
        </w:rPr>
      </w:pPr>
      <w:r w:rsidRPr="00900F3E">
        <w:rPr>
          <w:b/>
          <w:color w:val="008000"/>
          <w:sz w:val="20"/>
          <w:szCs w:val="20"/>
        </w:rPr>
        <w:t>**Situate Exam Case in between appropriate Book End Cases**</w:t>
      </w:r>
    </w:p>
    <w:tbl>
      <w:tblPr>
        <w:tblStyle w:val="TableGrid"/>
        <w:tblW w:w="10175" w:type="dxa"/>
        <w:jc w:val="center"/>
        <w:tblInd w:w="-1057" w:type="dxa"/>
        <w:tblLook w:val="04A0" w:firstRow="1" w:lastRow="0" w:firstColumn="1" w:lastColumn="0" w:noHBand="0" w:noVBand="1"/>
      </w:tblPr>
      <w:tblGrid>
        <w:gridCol w:w="5177"/>
        <w:gridCol w:w="4998"/>
      </w:tblGrid>
      <w:tr w:rsidR="007C5C95" w:rsidRPr="00BB64E1" w14:paraId="17EBAE11" w14:textId="77777777" w:rsidTr="00495990">
        <w:trPr>
          <w:jc w:val="center"/>
        </w:trPr>
        <w:tc>
          <w:tcPr>
            <w:tcW w:w="10175" w:type="dxa"/>
            <w:gridSpan w:val="2"/>
          </w:tcPr>
          <w:p w14:paraId="2E33E52D" w14:textId="370628A9" w:rsidR="007C5C95" w:rsidRPr="00BB64E1" w:rsidRDefault="007C5C95" w:rsidP="00495990">
            <w:pPr>
              <w:spacing w:before="240"/>
              <w:contextualSpacing/>
              <w:jc w:val="center"/>
              <w:rPr>
                <w:b/>
                <w:sz w:val="20"/>
                <w:szCs w:val="20"/>
              </w:rPr>
            </w:pPr>
            <w:r w:rsidRPr="00BB64E1">
              <w:rPr>
                <w:sz w:val="20"/>
                <w:szCs w:val="20"/>
              </w:rPr>
              <w:t xml:space="preserve">BOOK END CASES for </w:t>
            </w:r>
            <w:r>
              <w:rPr>
                <w:b/>
                <w:sz w:val="20"/>
                <w:szCs w:val="20"/>
                <w:highlight w:val="yellow"/>
              </w:rPr>
              <w:t>S. 15(1)</w:t>
            </w:r>
            <w:r w:rsidR="0087760E">
              <w:rPr>
                <w:b/>
                <w:sz w:val="20"/>
                <w:szCs w:val="20"/>
                <w:highlight w:val="yellow"/>
              </w:rPr>
              <w:t>:</w:t>
            </w:r>
            <w:r>
              <w:rPr>
                <w:b/>
                <w:sz w:val="20"/>
                <w:szCs w:val="20"/>
                <w:highlight w:val="yellow"/>
              </w:rPr>
              <w:t xml:space="preserve"> DISTINCTION</w:t>
            </w:r>
          </w:p>
        </w:tc>
      </w:tr>
      <w:tr w:rsidR="007C5C95" w:rsidRPr="00BB64E1" w14:paraId="1A9BC636" w14:textId="77777777" w:rsidTr="00495990">
        <w:trPr>
          <w:jc w:val="center"/>
        </w:trPr>
        <w:tc>
          <w:tcPr>
            <w:tcW w:w="5177" w:type="dxa"/>
          </w:tcPr>
          <w:p w14:paraId="3CB42900" w14:textId="69B46079" w:rsidR="007C5C95" w:rsidRPr="007C5C95" w:rsidRDefault="007C5C95" w:rsidP="00495990">
            <w:pPr>
              <w:spacing w:before="240"/>
              <w:contextualSpacing/>
              <w:rPr>
                <w:b/>
                <w:i/>
                <w:sz w:val="20"/>
                <w:szCs w:val="20"/>
              </w:rPr>
            </w:pPr>
            <w:r>
              <w:rPr>
                <w:b/>
                <w:i/>
                <w:sz w:val="20"/>
                <w:szCs w:val="20"/>
              </w:rPr>
              <w:t>Formal Distinction</w:t>
            </w:r>
          </w:p>
        </w:tc>
        <w:tc>
          <w:tcPr>
            <w:tcW w:w="4998" w:type="dxa"/>
          </w:tcPr>
          <w:p w14:paraId="6695C462" w14:textId="47E5EEE7" w:rsidR="007C5C95" w:rsidRPr="007C5C95" w:rsidRDefault="007C5C95" w:rsidP="00495990">
            <w:pPr>
              <w:spacing w:before="240"/>
              <w:contextualSpacing/>
              <w:rPr>
                <w:b/>
                <w:i/>
                <w:sz w:val="20"/>
                <w:szCs w:val="20"/>
              </w:rPr>
            </w:pPr>
            <w:r>
              <w:rPr>
                <w:b/>
                <w:i/>
                <w:sz w:val="20"/>
                <w:szCs w:val="20"/>
              </w:rPr>
              <w:t>Adverse Impact</w:t>
            </w:r>
          </w:p>
        </w:tc>
      </w:tr>
      <w:tr w:rsidR="007C5C95" w:rsidRPr="00BB64E1" w14:paraId="3869DA63" w14:textId="77777777" w:rsidTr="00495990">
        <w:trPr>
          <w:jc w:val="center"/>
        </w:trPr>
        <w:tc>
          <w:tcPr>
            <w:tcW w:w="5177" w:type="dxa"/>
          </w:tcPr>
          <w:p w14:paraId="75E44E64" w14:textId="70417595" w:rsidR="007C5C95" w:rsidRDefault="00823290" w:rsidP="00495990">
            <w:pPr>
              <w:spacing w:before="240"/>
              <w:contextualSpacing/>
              <w:rPr>
                <w:sz w:val="20"/>
                <w:szCs w:val="20"/>
              </w:rPr>
            </w:pPr>
            <w:proofErr w:type="spellStart"/>
            <w:r>
              <w:rPr>
                <w:i/>
                <w:color w:val="FF0000"/>
                <w:sz w:val="20"/>
                <w:szCs w:val="20"/>
              </w:rPr>
              <w:t>Kapp</w:t>
            </w:r>
            <w:proofErr w:type="spellEnd"/>
            <w:r>
              <w:rPr>
                <w:color w:val="FF0000"/>
                <w:sz w:val="20"/>
                <w:szCs w:val="20"/>
              </w:rPr>
              <w:t xml:space="preserve"> </w:t>
            </w:r>
            <w:r>
              <w:rPr>
                <w:sz w:val="20"/>
                <w:szCs w:val="20"/>
              </w:rPr>
              <w:t>(preferential fishing license given to aboriginals)</w:t>
            </w:r>
          </w:p>
          <w:p w14:paraId="4DFCA48C" w14:textId="77777777" w:rsidR="00823290" w:rsidRDefault="00823290" w:rsidP="00495990">
            <w:pPr>
              <w:spacing w:before="240"/>
              <w:contextualSpacing/>
              <w:rPr>
                <w:sz w:val="20"/>
                <w:szCs w:val="20"/>
              </w:rPr>
            </w:pPr>
            <w:r>
              <w:rPr>
                <w:i/>
                <w:color w:val="FF0000"/>
                <w:sz w:val="20"/>
                <w:szCs w:val="20"/>
              </w:rPr>
              <w:t>Andrews</w:t>
            </w:r>
            <w:r>
              <w:rPr>
                <w:color w:val="FF0000"/>
                <w:sz w:val="20"/>
                <w:szCs w:val="20"/>
              </w:rPr>
              <w:t xml:space="preserve"> </w:t>
            </w:r>
            <w:r>
              <w:rPr>
                <w:sz w:val="20"/>
                <w:szCs w:val="20"/>
              </w:rPr>
              <w:t>(non citizen bar from practice of law @ LSBC)</w:t>
            </w:r>
          </w:p>
          <w:p w14:paraId="4CBC3724" w14:textId="75C233D7" w:rsidR="00823290" w:rsidRPr="00823290" w:rsidRDefault="00823290" w:rsidP="00823290">
            <w:pPr>
              <w:spacing w:before="240"/>
              <w:contextualSpacing/>
              <w:rPr>
                <w:sz w:val="20"/>
                <w:szCs w:val="20"/>
              </w:rPr>
            </w:pPr>
            <w:r>
              <w:rPr>
                <w:i/>
                <w:color w:val="FF0000"/>
                <w:sz w:val="20"/>
                <w:szCs w:val="20"/>
              </w:rPr>
              <w:t>Law</w:t>
            </w:r>
            <w:r>
              <w:rPr>
                <w:color w:val="FF0000"/>
                <w:sz w:val="20"/>
                <w:szCs w:val="20"/>
              </w:rPr>
              <w:t xml:space="preserve"> </w:t>
            </w:r>
            <w:r>
              <w:rPr>
                <w:sz w:val="20"/>
                <w:szCs w:val="20"/>
              </w:rPr>
              <w:t xml:space="preserve">(no CPP survivor benefits for young/no kids/no </w:t>
            </w:r>
            <w:proofErr w:type="spellStart"/>
            <w:r>
              <w:rPr>
                <w:sz w:val="20"/>
                <w:szCs w:val="20"/>
              </w:rPr>
              <w:t>disab’s</w:t>
            </w:r>
            <w:proofErr w:type="spellEnd"/>
            <w:r w:rsidR="00FD47CB">
              <w:rPr>
                <w:sz w:val="20"/>
                <w:szCs w:val="20"/>
              </w:rPr>
              <w:t>)</w:t>
            </w:r>
          </w:p>
        </w:tc>
        <w:tc>
          <w:tcPr>
            <w:tcW w:w="4998" w:type="dxa"/>
          </w:tcPr>
          <w:p w14:paraId="1F58553C" w14:textId="77777777" w:rsidR="007C5C95" w:rsidRDefault="00823290" w:rsidP="00823290">
            <w:pPr>
              <w:spacing w:before="240"/>
              <w:contextualSpacing/>
              <w:rPr>
                <w:sz w:val="20"/>
                <w:szCs w:val="20"/>
              </w:rPr>
            </w:pPr>
            <w:r>
              <w:rPr>
                <w:i/>
                <w:color w:val="FF0000"/>
                <w:sz w:val="20"/>
                <w:szCs w:val="20"/>
              </w:rPr>
              <w:t>Eldridge</w:t>
            </w:r>
            <w:r>
              <w:rPr>
                <w:color w:val="FF0000"/>
                <w:sz w:val="20"/>
                <w:szCs w:val="20"/>
              </w:rPr>
              <w:t xml:space="preserve"> </w:t>
            </w:r>
            <w:r>
              <w:rPr>
                <w:sz w:val="20"/>
                <w:szCs w:val="20"/>
              </w:rPr>
              <w:t>(</w:t>
            </w:r>
            <w:proofErr w:type="spellStart"/>
            <w:r>
              <w:rPr>
                <w:sz w:val="20"/>
                <w:szCs w:val="20"/>
              </w:rPr>
              <w:t>medicare</w:t>
            </w:r>
            <w:proofErr w:type="spellEnd"/>
            <w:r>
              <w:rPr>
                <w:sz w:val="20"/>
                <w:szCs w:val="20"/>
              </w:rPr>
              <w:t xml:space="preserve"> FN, but adverse impact on deaf)</w:t>
            </w:r>
          </w:p>
          <w:p w14:paraId="28A77DAC" w14:textId="77777777" w:rsidR="00823290" w:rsidRDefault="00823290" w:rsidP="00823290">
            <w:pPr>
              <w:spacing w:before="240"/>
              <w:contextualSpacing/>
              <w:rPr>
                <w:sz w:val="20"/>
                <w:szCs w:val="20"/>
              </w:rPr>
            </w:pPr>
            <w:proofErr w:type="spellStart"/>
            <w:r>
              <w:rPr>
                <w:i/>
                <w:color w:val="FF0000"/>
                <w:sz w:val="20"/>
                <w:szCs w:val="20"/>
              </w:rPr>
              <w:t>Symes</w:t>
            </w:r>
            <w:proofErr w:type="spellEnd"/>
            <w:r>
              <w:rPr>
                <w:color w:val="FF0000"/>
                <w:sz w:val="20"/>
                <w:szCs w:val="20"/>
              </w:rPr>
              <w:t xml:space="preserve"> </w:t>
            </w:r>
            <w:r>
              <w:rPr>
                <w:sz w:val="20"/>
                <w:szCs w:val="20"/>
              </w:rPr>
              <w:t xml:space="preserve">(CC cap in </w:t>
            </w:r>
            <w:r>
              <w:rPr>
                <w:i/>
                <w:sz w:val="20"/>
                <w:szCs w:val="20"/>
              </w:rPr>
              <w:t>ITA</w:t>
            </w:r>
            <w:r>
              <w:rPr>
                <w:sz w:val="20"/>
                <w:szCs w:val="20"/>
              </w:rPr>
              <w:t xml:space="preserve"> = AI on women – court says NO)</w:t>
            </w:r>
          </w:p>
          <w:p w14:paraId="6455534F" w14:textId="3B761BCD" w:rsidR="00823290" w:rsidRPr="00643DC1" w:rsidRDefault="00823290" w:rsidP="00643DC1">
            <w:pPr>
              <w:spacing w:before="240"/>
              <w:contextualSpacing/>
              <w:rPr>
                <w:sz w:val="20"/>
                <w:szCs w:val="20"/>
              </w:rPr>
            </w:pPr>
            <w:proofErr w:type="spellStart"/>
            <w:r>
              <w:rPr>
                <w:i/>
                <w:color w:val="FF0000"/>
                <w:sz w:val="20"/>
                <w:szCs w:val="20"/>
              </w:rPr>
              <w:t>Vriend</w:t>
            </w:r>
            <w:proofErr w:type="spellEnd"/>
            <w:r>
              <w:rPr>
                <w:color w:val="FF0000"/>
                <w:sz w:val="20"/>
                <w:szCs w:val="20"/>
              </w:rPr>
              <w:t xml:space="preserve"> </w:t>
            </w:r>
            <w:r w:rsidR="00643DC1">
              <w:rPr>
                <w:sz w:val="20"/>
                <w:szCs w:val="20"/>
              </w:rPr>
              <w:t xml:space="preserve">(LGBTQs get less under HR leg. that doesn’t include SO as ground of </w:t>
            </w:r>
            <w:proofErr w:type="spellStart"/>
            <w:r w:rsidR="00643DC1">
              <w:rPr>
                <w:sz w:val="20"/>
                <w:szCs w:val="20"/>
              </w:rPr>
              <w:t>discrim</w:t>
            </w:r>
            <w:proofErr w:type="spellEnd"/>
            <w:r w:rsidR="00643DC1">
              <w:rPr>
                <w:sz w:val="20"/>
                <w:szCs w:val="20"/>
              </w:rPr>
              <w:t>)</w:t>
            </w:r>
          </w:p>
        </w:tc>
      </w:tr>
    </w:tbl>
    <w:p w14:paraId="33359961" w14:textId="77777777" w:rsidR="000668F1" w:rsidRPr="00BB64E1" w:rsidRDefault="000668F1" w:rsidP="009700C9">
      <w:pPr>
        <w:rPr>
          <w:b/>
          <w:sz w:val="20"/>
          <w:szCs w:val="20"/>
        </w:rPr>
      </w:pPr>
    </w:p>
    <w:tbl>
      <w:tblPr>
        <w:tblStyle w:val="TableGrid"/>
        <w:tblW w:w="10175" w:type="dxa"/>
        <w:jc w:val="center"/>
        <w:tblInd w:w="-1057" w:type="dxa"/>
        <w:tblLook w:val="04A0" w:firstRow="1" w:lastRow="0" w:firstColumn="1" w:lastColumn="0" w:noHBand="0" w:noVBand="1"/>
      </w:tblPr>
      <w:tblGrid>
        <w:gridCol w:w="3504"/>
        <w:gridCol w:w="6671"/>
      </w:tblGrid>
      <w:tr w:rsidR="009700C9" w:rsidRPr="00BB64E1" w14:paraId="7517BF4F" w14:textId="77777777" w:rsidTr="00DC3FF0">
        <w:trPr>
          <w:jc w:val="center"/>
        </w:trPr>
        <w:tc>
          <w:tcPr>
            <w:tcW w:w="10175" w:type="dxa"/>
            <w:gridSpan w:val="2"/>
          </w:tcPr>
          <w:p w14:paraId="43F04F1C" w14:textId="7B098584" w:rsidR="009700C9" w:rsidRPr="00BB64E1" w:rsidRDefault="009700C9" w:rsidP="00DC3FF0">
            <w:pPr>
              <w:spacing w:before="240"/>
              <w:contextualSpacing/>
              <w:jc w:val="center"/>
              <w:rPr>
                <w:b/>
                <w:sz w:val="20"/>
                <w:szCs w:val="20"/>
              </w:rPr>
            </w:pPr>
            <w:r w:rsidRPr="00BB64E1">
              <w:rPr>
                <w:sz w:val="20"/>
                <w:szCs w:val="20"/>
              </w:rPr>
              <w:t xml:space="preserve">BOOK END CASES for </w:t>
            </w:r>
            <w:r>
              <w:rPr>
                <w:b/>
                <w:sz w:val="20"/>
                <w:szCs w:val="20"/>
                <w:highlight w:val="yellow"/>
              </w:rPr>
              <w:t>S. 15(1)</w:t>
            </w:r>
            <w:r w:rsidR="0087760E">
              <w:rPr>
                <w:b/>
                <w:sz w:val="20"/>
                <w:szCs w:val="20"/>
                <w:highlight w:val="yellow"/>
              </w:rPr>
              <w:t xml:space="preserve">: Adverse Impact – </w:t>
            </w:r>
            <w:r>
              <w:rPr>
                <w:b/>
                <w:sz w:val="20"/>
                <w:szCs w:val="20"/>
                <w:highlight w:val="yellow"/>
              </w:rPr>
              <w:t>Direct Link</w:t>
            </w:r>
          </w:p>
        </w:tc>
      </w:tr>
      <w:tr w:rsidR="009700C9" w:rsidRPr="00BB64E1" w14:paraId="73D9AACF" w14:textId="77777777" w:rsidTr="000668F1">
        <w:trPr>
          <w:jc w:val="center"/>
        </w:trPr>
        <w:tc>
          <w:tcPr>
            <w:tcW w:w="3504" w:type="dxa"/>
          </w:tcPr>
          <w:p w14:paraId="2B13273F" w14:textId="4F052113" w:rsidR="009700C9" w:rsidRPr="00BB64E1" w:rsidRDefault="009700C9" w:rsidP="00DC3FF0">
            <w:pPr>
              <w:spacing w:before="240"/>
              <w:contextualSpacing/>
              <w:rPr>
                <w:i/>
                <w:color w:val="FF0000"/>
                <w:sz w:val="20"/>
                <w:szCs w:val="20"/>
              </w:rPr>
            </w:pPr>
            <w:proofErr w:type="spellStart"/>
            <w:r>
              <w:rPr>
                <w:i/>
                <w:color w:val="FF0000"/>
                <w:sz w:val="20"/>
                <w:szCs w:val="20"/>
              </w:rPr>
              <w:t>Symes</w:t>
            </w:r>
            <w:proofErr w:type="spellEnd"/>
          </w:p>
          <w:p w14:paraId="611BC95E" w14:textId="144565D1" w:rsidR="009700C9" w:rsidRDefault="009700C9" w:rsidP="009700C9">
            <w:pPr>
              <w:spacing w:before="240"/>
              <w:contextualSpacing/>
              <w:rPr>
                <w:sz w:val="20"/>
                <w:szCs w:val="20"/>
              </w:rPr>
            </w:pPr>
            <w:r>
              <w:rPr>
                <w:sz w:val="20"/>
                <w:szCs w:val="20"/>
              </w:rPr>
              <w:t>-</w:t>
            </w:r>
            <w:r w:rsidRPr="007C5C95">
              <w:rPr>
                <w:b/>
                <w:sz w:val="20"/>
                <w:szCs w:val="20"/>
              </w:rPr>
              <w:t>No direct link</w:t>
            </w:r>
            <w:r>
              <w:rPr>
                <w:sz w:val="20"/>
                <w:szCs w:val="20"/>
              </w:rPr>
              <w:t xml:space="preserve"> shown b/</w:t>
            </w:r>
            <w:r w:rsidR="007C5C95">
              <w:rPr>
                <w:sz w:val="20"/>
                <w:szCs w:val="20"/>
              </w:rPr>
              <w:t>t alleged disproportionate</w:t>
            </w:r>
            <w:r>
              <w:rPr>
                <w:sz w:val="20"/>
                <w:szCs w:val="20"/>
              </w:rPr>
              <w:t xml:space="preserve"> adverse economic </w:t>
            </w:r>
            <w:r w:rsidR="007C5C95">
              <w:rPr>
                <w:sz w:val="20"/>
                <w:szCs w:val="20"/>
              </w:rPr>
              <w:t xml:space="preserve">impact </w:t>
            </w:r>
            <w:r>
              <w:rPr>
                <w:sz w:val="20"/>
                <w:szCs w:val="20"/>
              </w:rPr>
              <w:t xml:space="preserve">on women b/c of </w:t>
            </w:r>
            <w:r w:rsidR="007C5C95">
              <w:rPr>
                <w:sz w:val="20"/>
                <w:szCs w:val="20"/>
              </w:rPr>
              <w:t xml:space="preserve">their </w:t>
            </w:r>
            <w:r>
              <w:rPr>
                <w:sz w:val="20"/>
                <w:szCs w:val="20"/>
              </w:rPr>
              <w:t xml:space="preserve">role in CC and </w:t>
            </w:r>
            <w:r w:rsidR="007C5C95">
              <w:rPr>
                <w:sz w:val="20"/>
                <w:szCs w:val="20"/>
              </w:rPr>
              <w:t xml:space="preserve">the </w:t>
            </w:r>
            <w:r>
              <w:rPr>
                <w:sz w:val="20"/>
                <w:szCs w:val="20"/>
              </w:rPr>
              <w:t xml:space="preserve">impact of the law (Income Tax Act’s cap on CC deductions) </w:t>
            </w:r>
          </w:p>
          <w:p w14:paraId="18D564F2" w14:textId="229821A1" w:rsidR="009700C9" w:rsidRPr="00BB64E1" w:rsidRDefault="009700C9" w:rsidP="009700C9">
            <w:pPr>
              <w:spacing w:before="240"/>
              <w:contextualSpacing/>
              <w:rPr>
                <w:sz w:val="20"/>
                <w:szCs w:val="20"/>
              </w:rPr>
            </w:pPr>
            <w:r>
              <w:rPr>
                <w:sz w:val="20"/>
                <w:szCs w:val="20"/>
              </w:rPr>
              <w:t>-No link shown, so no differential impact/distinction shown, can’t pass first stage of s. 15(1) analysis</w:t>
            </w:r>
          </w:p>
        </w:tc>
        <w:tc>
          <w:tcPr>
            <w:tcW w:w="6671" w:type="dxa"/>
          </w:tcPr>
          <w:p w14:paraId="547F9ADD" w14:textId="77777777" w:rsidR="009700C9" w:rsidRDefault="009700C9" w:rsidP="009700C9">
            <w:pPr>
              <w:spacing w:before="240"/>
              <w:contextualSpacing/>
              <w:rPr>
                <w:sz w:val="20"/>
                <w:szCs w:val="20"/>
              </w:rPr>
            </w:pPr>
            <w:r>
              <w:rPr>
                <w:i/>
                <w:color w:val="FF0000"/>
                <w:sz w:val="20"/>
                <w:szCs w:val="20"/>
              </w:rPr>
              <w:t>Eldridge</w:t>
            </w:r>
            <w:r>
              <w:t xml:space="preserve"> </w:t>
            </w:r>
            <w:r w:rsidRPr="009700C9">
              <w:rPr>
                <w:sz w:val="20"/>
                <w:szCs w:val="20"/>
              </w:rPr>
              <w:sym w:font="Wingdings" w:char="F0E0"/>
            </w:r>
            <w:r>
              <w:rPr>
                <w:sz w:val="20"/>
                <w:szCs w:val="20"/>
              </w:rPr>
              <w:t xml:space="preserve"> Court finds </w:t>
            </w:r>
            <w:r w:rsidRPr="007C5C95">
              <w:rPr>
                <w:b/>
                <w:sz w:val="20"/>
                <w:szCs w:val="20"/>
              </w:rPr>
              <w:t>sufficient/direct linkage</w:t>
            </w:r>
            <w:r>
              <w:rPr>
                <w:sz w:val="20"/>
                <w:szCs w:val="20"/>
              </w:rPr>
              <w:t xml:space="preserve"> b/t effect/operation of law/policy and social disadvantage to say that there </w:t>
            </w:r>
            <w:r>
              <w:rPr>
                <w:b/>
                <w:sz w:val="20"/>
                <w:szCs w:val="20"/>
              </w:rPr>
              <w:t>is</w:t>
            </w:r>
            <w:r>
              <w:rPr>
                <w:sz w:val="20"/>
                <w:szCs w:val="20"/>
              </w:rPr>
              <w:t xml:space="preserve"> an adverse impact: latter flows from former’s failure to provide interpreters (in absence of interpreter, deaf people will get inferior med services vs. hearing people </w:t>
            </w:r>
            <w:r w:rsidRPr="009700C9">
              <w:rPr>
                <w:sz w:val="20"/>
                <w:szCs w:val="20"/>
              </w:rPr>
              <w:sym w:font="Wingdings" w:char="F0E0"/>
            </w:r>
            <w:r>
              <w:rPr>
                <w:sz w:val="20"/>
                <w:szCs w:val="20"/>
              </w:rPr>
              <w:t xml:space="preserve"> facially neutral law but adverse impact)</w:t>
            </w:r>
          </w:p>
          <w:p w14:paraId="6781A667" w14:textId="1D22E070" w:rsidR="009700C9" w:rsidRPr="00495990" w:rsidRDefault="009700C9" w:rsidP="00006735">
            <w:pPr>
              <w:spacing w:before="240"/>
              <w:contextualSpacing/>
            </w:pPr>
            <w:proofErr w:type="spellStart"/>
            <w:r>
              <w:rPr>
                <w:i/>
                <w:color w:val="FF0000"/>
                <w:sz w:val="20"/>
                <w:szCs w:val="20"/>
              </w:rPr>
              <w:t>Vriend</w:t>
            </w:r>
            <w:proofErr w:type="spellEnd"/>
            <w:r>
              <w:rPr>
                <w:color w:val="FF0000"/>
                <w:sz w:val="20"/>
                <w:szCs w:val="20"/>
              </w:rPr>
              <w:t xml:space="preserve"> </w:t>
            </w:r>
            <w:r w:rsidRPr="009700C9">
              <w:rPr>
                <w:sz w:val="20"/>
                <w:szCs w:val="20"/>
              </w:rPr>
              <w:sym w:font="Wingdings" w:char="F0E0"/>
            </w:r>
            <w:r w:rsidR="00643DC1">
              <w:rPr>
                <w:sz w:val="20"/>
                <w:szCs w:val="20"/>
              </w:rPr>
              <w:t xml:space="preserve"> </w:t>
            </w:r>
            <w:r w:rsidR="00495990">
              <w:rPr>
                <w:sz w:val="20"/>
                <w:szCs w:val="20"/>
              </w:rPr>
              <w:t xml:space="preserve">FN HR leg. </w:t>
            </w:r>
            <w:proofErr w:type="gramStart"/>
            <w:r w:rsidR="00495990">
              <w:rPr>
                <w:sz w:val="20"/>
                <w:szCs w:val="20"/>
              </w:rPr>
              <w:t>doesn’t</w:t>
            </w:r>
            <w:proofErr w:type="gramEnd"/>
            <w:r w:rsidR="00495990">
              <w:rPr>
                <w:sz w:val="20"/>
                <w:szCs w:val="20"/>
              </w:rPr>
              <w:t xml:space="preserve"> grant same level of protection to LGBTQs (covered by SO as analogous </w:t>
            </w:r>
            <w:r w:rsidR="00495990">
              <w:rPr>
                <w:i/>
                <w:sz w:val="20"/>
                <w:szCs w:val="20"/>
              </w:rPr>
              <w:t>Charter</w:t>
            </w:r>
            <w:r w:rsidR="00495990">
              <w:rPr>
                <w:sz w:val="20"/>
                <w:szCs w:val="20"/>
              </w:rPr>
              <w:t xml:space="preserve"> ground, but </w:t>
            </w:r>
            <w:proofErr w:type="spellStart"/>
            <w:r w:rsidR="00495990">
              <w:rPr>
                <w:sz w:val="20"/>
                <w:szCs w:val="20"/>
              </w:rPr>
              <w:t>prov</w:t>
            </w:r>
            <w:proofErr w:type="spellEnd"/>
            <w:r w:rsidR="00495990">
              <w:rPr>
                <w:sz w:val="20"/>
                <w:szCs w:val="20"/>
              </w:rPr>
              <w:t xml:space="preserve"> HR law doesn’t include SO as ground of </w:t>
            </w:r>
            <w:proofErr w:type="spellStart"/>
            <w:r w:rsidR="00495990">
              <w:rPr>
                <w:sz w:val="20"/>
                <w:szCs w:val="20"/>
              </w:rPr>
              <w:t>discrim</w:t>
            </w:r>
            <w:proofErr w:type="spellEnd"/>
            <w:r w:rsidR="00495990">
              <w:rPr>
                <w:sz w:val="20"/>
                <w:szCs w:val="20"/>
              </w:rPr>
              <w:t xml:space="preserve">) </w:t>
            </w:r>
            <w:r w:rsidR="00495990" w:rsidRPr="00495990">
              <w:rPr>
                <w:sz w:val="20"/>
                <w:szCs w:val="20"/>
              </w:rPr>
              <w:sym w:font="Wingdings" w:char="F0E0"/>
            </w:r>
            <w:r w:rsidR="00495990">
              <w:rPr>
                <w:sz w:val="20"/>
                <w:szCs w:val="20"/>
              </w:rPr>
              <w:t xml:space="preserve"> </w:t>
            </w:r>
            <w:r w:rsidR="00006735">
              <w:rPr>
                <w:sz w:val="20"/>
                <w:szCs w:val="20"/>
              </w:rPr>
              <w:t>under-inclusive law denies substantive equality, they get less than other groups</w:t>
            </w:r>
            <w:r w:rsidR="00495990">
              <w:rPr>
                <w:sz w:val="20"/>
                <w:szCs w:val="20"/>
              </w:rPr>
              <w:t>; direct link</w:t>
            </w:r>
            <w:r w:rsidR="00C55063">
              <w:rPr>
                <w:sz w:val="20"/>
                <w:szCs w:val="20"/>
              </w:rPr>
              <w:t xml:space="preserve"> (law excludes them from protection and as a result they suffer more, don’t get same benefit </w:t>
            </w:r>
            <w:r w:rsidR="00006735">
              <w:rPr>
                <w:sz w:val="20"/>
                <w:szCs w:val="20"/>
              </w:rPr>
              <w:t xml:space="preserve">as </w:t>
            </w:r>
            <w:proofErr w:type="spellStart"/>
            <w:r w:rsidR="00006735">
              <w:rPr>
                <w:sz w:val="20"/>
                <w:szCs w:val="20"/>
              </w:rPr>
              <w:t>heteros</w:t>
            </w:r>
            <w:proofErr w:type="spellEnd"/>
            <w:r w:rsidR="00006735">
              <w:rPr>
                <w:sz w:val="20"/>
                <w:szCs w:val="20"/>
              </w:rPr>
              <w:t>)</w:t>
            </w:r>
          </w:p>
        </w:tc>
      </w:tr>
    </w:tbl>
    <w:p w14:paraId="6ACFBF72" w14:textId="77777777" w:rsidR="00C213BB" w:rsidRDefault="00C213BB" w:rsidP="00A7745F">
      <w:pPr>
        <w:rPr>
          <w:b/>
          <w:sz w:val="20"/>
          <w:szCs w:val="20"/>
          <w:u w:val="single"/>
        </w:rPr>
      </w:pPr>
    </w:p>
    <w:tbl>
      <w:tblPr>
        <w:tblStyle w:val="TableGrid"/>
        <w:tblW w:w="10175" w:type="dxa"/>
        <w:jc w:val="center"/>
        <w:tblInd w:w="-1057" w:type="dxa"/>
        <w:tblLook w:val="04A0" w:firstRow="1" w:lastRow="0" w:firstColumn="1" w:lastColumn="0" w:noHBand="0" w:noVBand="1"/>
      </w:tblPr>
      <w:tblGrid>
        <w:gridCol w:w="5177"/>
        <w:gridCol w:w="4998"/>
      </w:tblGrid>
      <w:tr w:rsidR="00C213BB" w:rsidRPr="00BB64E1" w14:paraId="1D3146FF" w14:textId="77777777" w:rsidTr="00C213BB">
        <w:trPr>
          <w:jc w:val="center"/>
        </w:trPr>
        <w:tc>
          <w:tcPr>
            <w:tcW w:w="10175" w:type="dxa"/>
            <w:gridSpan w:val="2"/>
          </w:tcPr>
          <w:p w14:paraId="1BAED515" w14:textId="69F2CA60" w:rsidR="00C213BB" w:rsidRPr="00BB64E1" w:rsidRDefault="00C213BB" w:rsidP="00BD3383">
            <w:pPr>
              <w:spacing w:before="240"/>
              <w:contextualSpacing/>
              <w:jc w:val="center"/>
              <w:rPr>
                <w:b/>
                <w:sz w:val="20"/>
                <w:szCs w:val="20"/>
              </w:rPr>
            </w:pPr>
            <w:r w:rsidRPr="00BB64E1">
              <w:rPr>
                <w:sz w:val="20"/>
                <w:szCs w:val="20"/>
              </w:rPr>
              <w:t xml:space="preserve">BOOK END CASES for </w:t>
            </w:r>
            <w:r>
              <w:rPr>
                <w:b/>
                <w:sz w:val="20"/>
                <w:szCs w:val="20"/>
                <w:highlight w:val="yellow"/>
              </w:rPr>
              <w:t xml:space="preserve">S. 15(1): </w:t>
            </w:r>
            <w:r w:rsidR="00BD3383" w:rsidRPr="00BD3383">
              <w:rPr>
                <w:b/>
                <w:sz w:val="20"/>
                <w:szCs w:val="20"/>
                <w:highlight w:val="yellow"/>
              </w:rPr>
              <w:t>Perpetuates Prejudice</w:t>
            </w:r>
            <w:r w:rsidR="00BD3383">
              <w:rPr>
                <w:b/>
                <w:sz w:val="20"/>
                <w:szCs w:val="20"/>
              </w:rPr>
              <w:t xml:space="preserve"> </w:t>
            </w:r>
          </w:p>
        </w:tc>
      </w:tr>
      <w:tr w:rsidR="00C213BB" w:rsidRPr="00BB64E1" w14:paraId="08A987EA" w14:textId="77777777" w:rsidTr="00C213BB">
        <w:trPr>
          <w:jc w:val="center"/>
        </w:trPr>
        <w:tc>
          <w:tcPr>
            <w:tcW w:w="5177" w:type="dxa"/>
          </w:tcPr>
          <w:p w14:paraId="067D593D" w14:textId="26DC7FF1" w:rsidR="00C213BB" w:rsidRPr="00BB64E1" w:rsidRDefault="00BD3383" w:rsidP="00C213BB">
            <w:pPr>
              <w:spacing w:before="240"/>
              <w:contextualSpacing/>
              <w:rPr>
                <w:i/>
                <w:color w:val="FF0000"/>
                <w:sz w:val="20"/>
                <w:szCs w:val="20"/>
              </w:rPr>
            </w:pPr>
            <w:r>
              <w:rPr>
                <w:i/>
                <w:color w:val="FF0000"/>
                <w:sz w:val="20"/>
                <w:szCs w:val="20"/>
              </w:rPr>
              <w:t>Law</w:t>
            </w:r>
          </w:p>
          <w:p w14:paraId="26862D76" w14:textId="727FD0C8" w:rsidR="00C213BB" w:rsidRDefault="001F7B94" w:rsidP="00C213BB">
            <w:pPr>
              <w:spacing w:before="240"/>
              <w:contextualSpacing/>
              <w:rPr>
                <w:sz w:val="20"/>
                <w:szCs w:val="20"/>
              </w:rPr>
            </w:pPr>
            <w:r>
              <w:rPr>
                <w:sz w:val="20"/>
                <w:szCs w:val="20"/>
              </w:rPr>
              <w:t>-Distinction b/t those under and over 45 is rational (not arbitrary, does not perpetuate any stereotype)</w:t>
            </w:r>
          </w:p>
          <w:p w14:paraId="39939C82" w14:textId="77777777" w:rsidR="001F7B94" w:rsidRDefault="001F7B94" w:rsidP="00C213BB">
            <w:pPr>
              <w:spacing w:before="240"/>
              <w:contextualSpacing/>
              <w:rPr>
                <w:sz w:val="20"/>
                <w:szCs w:val="20"/>
              </w:rPr>
            </w:pPr>
            <w:r>
              <w:rPr>
                <w:sz w:val="20"/>
                <w:szCs w:val="20"/>
              </w:rPr>
              <w:t>-Doesn’t suggest under 45s are less worthy, no stigma</w:t>
            </w:r>
          </w:p>
          <w:p w14:paraId="11D54045" w14:textId="0E767C00" w:rsidR="001F7B94" w:rsidRPr="001F7B94" w:rsidRDefault="001F7B94" w:rsidP="00C213BB">
            <w:pPr>
              <w:spacing w:before="240"/>
              <w:contextualSpacing/>
              <w:rPr>
                <w:sz w:val="20"/>
                <w:szCs w:val="20"/>
              </w:rPr>
            </w:pPr>
            <w:r>
              <w:rPr>
                <w:sz w:val="20"/>
                <w:szCs w:val="20"/>
              </w:rPr>
              <w:t xml:space="preserve">-Takes account of </w:t>
            </w:r>
            <w:r>
              <w:rPr>
                <w:i/>
                <w:sz w:val="20"/>
                <w:szCs w:val="20"/>
              </w:rPr>
              <w:t>both</w:t>
            </w:r>
            <w:r>
              <w:rPr>
                <w:sz w:val="20"/>
                <w:szCs w:val="20"/>
              </w:rPr>
              <w:t xml:space="preserve"> groups, aimed at ameliorating suffering of older people in labour force</w:t>
            </w:r>
          </w:p>
        </w:tc>
        <w:tc>
          <w:tcPr>
            <w:tcW w:w="4998" w:type="dxa"/>
          </w:tcPr>
          <w:p w14:paraId="3D0F5901" w14:textId="4DEE05F3" w:rsidR="00C213BB" w:rsidRPr="00BB64E1" w:rsidRDefault="00BD3383" w:rsidP="00C213BB">
            <w:pPr>
              <w:spacing w:before="240"/>
              <w:contextualSpacing/>
              <w:rPr>
                <w:i/>
                <w:color w:val="FF0000"/>
                <w:sz w:val="20"/>
                <w:szCs w:val="20"/>
              </w:rPr>
            </w:pPr>
            <w:r>
              <w:rPr>
                <w:i/>
                <w:color w:val="FF0000"/>
                <w:sz w:val="20"/>
                <w:szCs w:val="20"/>
              </w:rPr>
              <w:t>M v H</w:t>
            </w:r>
          </w:p>
          <w:p w14:paraId="2C797F1F" w14:textId="77777777" w:rsidR="00C213BB" w:rsidRDefault="001F7B94" w:rsidP="00C213BB">
            <w:pPr>
              <w:spacing w:before="240"/>
              <w:contextualSpacing/>
              <w:rPr>
                <w:sz w:val="20"/>
                <w:szCs w:val="20"/>
              </w:rPr>
            </w:pPr>
            <w:r>
              <w:rPr>
                <w:sz w:val="20"/>
                <w:szCs w:val="20"/>
              </w:rPr>
              <w:t>-Only reason for excluding LGBTQ couples from law was stereotypical view (seems arbitrary)</w:t>
            </w:r>
          </w:p>
          <w:p w14:paraId="08433B9C" w14:textId="77777777" w:rsidR="001F7B94" w:rsidRDefault="001F7B94" w:rsidP="00C213BB">
            <w:pPr>
              <w:spacing w:before="240"/>
              <w:contextualSpacing/>
              <w:rPr>
                <w:sz w:val="20"/>
                <w:szCs w:val="20"/>
              </w:rPr>
            </w:pPr>
            <w:r>
              <w:rPr>
                <w:sz w:val="20"/>
                <w:szCs w:val="20"/>
              </w:rPr>
              <w:t>-Suggests deficiency in LGBTQ couples, less worthy of protection</w:t>
            </w:r>
          </w:p>
          <w:p w14:paraId="10D64F36" w14:textId="73EEB7F6" w:rsidR="001F7B94" w:rsidRPr="00BB64E1" w:rsidRDefault="001F7B94" w:rsidP="00C213BB">
            <w:pPr>
              <w:spacing w:before="240"/>
              <w:contextualSpacing/>
              <w:rPr>
                <w:sz w:val="20"/>
                <w:szCs w:val="20"/>
              </w:rPr>
            </w:pPr>
            <w:r>
              <w:rPr>
                <w:sz w:val="20"/>
                <w:szCs w:val="20"/>
              </w:rPr>
              <w:t>-Perpetuates stereotypes, no ameliorative goal</w:t>
            </w:r>
          </w:p>
        </w:tc>
      </w:tr>
    </w:tbl>
    <w:p w14:paraId="1EC364B7" w14:textId="77777777" w:rsidR="00FF6723" w:rsidRDefault="00FF6723" w:rsidP="00A7745F">
      <w:pPr>
        <w:rPr>
          <w:b/>
          <w:sz w:val="20"/>
          <w:szCs w:val="20"/>
          <w:u w:val="single"/>
        </w:rPr>
      </w:pPr>
    </w:p>
    <w:tbl>
      <w:tblPr>
        <w:tblStyle w:val="TableGrid"/>
        <w:tblW w:w="10175" w:type="dxa"/>
        <w:jc w:val="center"/>
        <w:tblInd w:w="-1057" w:type="dxa"/>
        <w:tblLook w:val="04A0" w:firstRow="1" w:lastRow="0" w:firstColumn="1" w:lastColumn="0" w:noHBand="0" w:noVBand="1"/>
      </w:tblPr>
      <w:tblGrid>
        <w:gridCol w:w="5177"/>
        <w:gridCol w:w="4998"/>
      </w:tblGrid>
      <w:tr w:rsidR="003A2436" w:rsidRPr="00BB64E1" w14:paraId="7A518465" w14:textId="77777777" w:rsidTr="005D0F32">
        <w:trPr>
          <w:jc w:val="center"/>
        </w:trPr>
        <w:tc>
          <w:tcPr>
            <w:tcW w:w="10175" w:type="dxa"/>
            <w:gridSpan w:val="2"/>
          </w:tcPr>
          <w:p w14:paraId="4F25DB0E" w14:textId="61F596EB" w:rsidR="003A2436" w:rsidRPr="00BB64E1" w:rsidRDefault="003A2436" w:rsidP="003A2436">
            <w:pPr>
              <w:spacing w:before="240"/>
              <w:contextualSpacing/>
              <w:jc w:val="center"/>
              <w:rPr>
                <w:b/>
                <w:sz w:val="20"/>
                <w:szCs w:val="20"/>
              </w:rPr>
            </w:pPr>
            <w:r w:rsidRPr="00BB64E1">
              <w:rPr>
                <w:sz w:val="20"/>
                <w:szCs w:val="20"/>
              </w:rPr>
              <w:t xml:space="preserve">BOOK END CASES for </w:t>
            </w:r>
            <w:r>
              <w:rPr>
                <w:b/>
                <w:sz w:val="20"/>
                <w:szCs w:val="20"/>
                <w:highlight w:val="yellow"/>
              </w:rPr>
              <w:t>S. 15(1): Discrimination</w:t>
            </w:r>
            <w:r>
              <w:rPr>
                <w:b/>
                <w:sz w:val="20"/>
                <w:szCs w:val="20"/>
              </w:rPr>
              <w:t xml:space="preserve"> </w:t>
            </w:r>
          </w:p>
        </w:tc>
      </w:tr>
      <w:tr w:rsidR="003A2436" w:rsidRPr="00BB64E1" w14:paraId="03638604" w14:textId="77777777" w:rsidTr="005D0F32">
        <w:trPr>
          <w:jc w:val="center"/>
        </w:trPr>
        <w:tc>
          <w:tcPr>
            <w:tcW w:w="5177" w:type="dxa"/>
          </w:tcPr>
          <w:p w14:paraId="24510E81" w14:textId="60C8C3BA" w:rsidR="003A2436" w:rsidRPr="00BB64E1" w:rsidRDefault="003A2436" w:rsidP="005D0F32">
            <w:pPr>
              <w:spacing w:before="240"/>
              <w:contextualSpacing/>
              <w:rPr>
                <w:i/>
                <w:color w:val="FF0000"/>
                <w:sz w:val="20"/>
                <w:szCs w:val="20"/>
              </w:rPr>
            </w:pPr>
            <w:r>
              <w:rPr>
                <w:i/>
                <w:color w:val="FF0000"/>
                <w:sz w:val="20"/>
                <w:szCs w:val="20"/>
              </w:rPr>
              <w:t xml:space="preserve">Law, </w:t>
            </w:r>
            <w:proofErr w:type="spellStart"/>
            <w:r>
              <w:rPr>
                <w:i/>
                <w:color w:val="FF0000"/>
                <w:sz w:val="20"/>
                <w:szCs w:val="20"/>
              </w:rPr>
              <w:t>Weatherall</w:t>
            </w:r>
            <w:proofErr w:type="spellEnd"/>
            <w:r>
              <w:rPr>
                <w:i/>
                <w:color w:val="FF0000"/>
                <w:sz w:val="20"/>
                <w:szCs w:val="20"/>
              </w:rPr>
              <w:t xml:space="preserve">, </w:t>
            </w:r>
            <w:proofErr w:type="spellStart"/>
            <w:r>
              <w:rPr>
                <w:i/>
                <w:color w:val="FF0000"/>
                <w:sz w:val="20"/>
                <w:szCs w:val="20"/>
              </w:rPr>
              <w:t>Withler</w:t>
            </w:r>
            <w:proofErr w:type="spellEnd"/>
          </w:p>
          <w:p w14:paraId="7D47E940" w14:textId="1F718BD6" w:rsidR="003A2436" w:rsidRPr="001F7B94" w:rsidRDefault="003A2436" w:rsidP="005D0F32">
            <w:pPr>
              <w:spacing w:before="240"/>
              <w:contextualSpacing/>
              <w:rPr>
                <w:sz w:val="20"/>
                <w:szCs w:val="20"/>
              </w:rPr>
            </w:pPr>
            <w:r>
              <w:rPr>
                <w:sz w:val="20"/>
                <w:szCs w:val="20"/>
              </w:rPr>
              <w:t>-No</w:t>
            </w:r>
            <w:r w:rsidR="000668F1">
              <w:rPr>
                <w:sz w:val="20"/>
                <w:szCs w:val="20"/>
              </w:rPr>
              <w:t xml:space="preserve"> Discrimination</w:t>
            </w:r>
          </w:p>
        </w:tc>
        <w:tc>
          <w:tcPr>
            <w:tcW w:w="4998" w:type="dxa"/>
          </w:tcPr>
          <w:p w14:paraId="4ACC3988" w14:textId="7571EDDF" w:rsidR="003A2436" w:rsidRPr="00BB64E1" w:rsidRDefault="003A2436" w:rsidP="005D0F32">
            <w:pPr>
              <w:spacing w:before="240"/>
              <w:contextualSpacing/>
              <w:rPr>
                <w:i/>
                <w:color w:val="FF0000"/>
                <w:sz w:val="20"/>
                <w:szCs w:val="20"/>
              </w:rPr>
            </w:pPr>
            <w:r>
              <w:rPr>
                <w:i/>
                <w:color w:val="FF0000"/>
                <w:sz w:val="20"/>
                <w:szCs w:val="20"/>
              </w:rPr>
              <w:t>M v H</w:t>
            </w:r>
            <w:r w:rsidR="00D261D2">
              <w:rPr>
                <w:i/>
                <w:color w:val="FF0000"/>
                <w:sz w:val="20"/>
                <w:szCs w:val="20"/>
              </w:rPr>
              <w:t xml:space="preserve">; </w:t>
            </w:r>
            <w:r w:rsidR="008C2495">
              <w:rPr>
                <w:i/>
                <w:color w:val="FF0000"/>
                <w:sz w:val="20"/>
                <w:szCs w:val="20"/>
              </w:rPr>
              <w:t>(</w:t>
            </w:r>
            <w:r w:rsidR="00D261D2">
              <w:rPr>
                <w:i/>
                <w:color w:val="FF0000"/>
                <w:sz w:val="20"/>
                <w:szCs w:val="20"/>
              </w:rPr>
              <w:t>Eldridge; Andrews</w:t>
            </w:r>
            <w:r w:rsidR="008C2495">
              <w:rPr>
                <w:i/>
                <w:color w:val="FF0000"/>
                <w:sz w:val="20"/>
                <w:szCs w:val="20"/>
              </w:rPr>
              <w:t>)</w:t>
            </w:r>
          </w:p>
          <w:p w14:paraId="1E60D1F6" w14:textId="69EB62DC" w:rsidR="003A2436" w:rsidRPr="00BB64E1" w:rsidRDefault="003A2436" w:rsidP="003A2436">
            <w:pPr>
              <w:spacing w:before="240"/>
              <w:contextualSpacing/>
              <w:rPr>
                <w:sz w:val="20"/>
                <w:szCs w:val="20"/>
              </w:rPr>
            </w:pPr>
            <w:r>
              <w:rPr>
                <w:sz w:val="20"/>
                <w:szCs w:val="20"/>
              </w:rPr>
              <w:t>-Discrim</w:t>
            </w:r>
            <w:r w:rsidR="00D261D2">
              <w:rPr>
                <w:sz w:val="20"/>
                <w:szCs w:val="20"/>
              </w:rPr>
              <w:t>in</w:t>
            </w:r>
            <w:r w:rsidR="000668F1">
              <w:rPr>
                <w:sz w:val="20"/>
                <w:szCs w:val="20"/>
              </w:rPr>
              <w:t>ation</w:t>
            </w:r>
          </w:p>
        </w:tc>
      </w:tr>
    </w:tbl>
    <w:p w14:paraId="6EDDF4C3" w14:textId="2FA06AA5" w:rsidR="00A73470" w:rsidRDefault="00A73470" w:rsidP="00A7745F">
      <w:pPr>
        <w:rPr>
          <w:b/>
          <w:sz w:val="20"/>
          <w:szCs w:val="20"/>
          <w:u w:val="single"/>
        </w:rPr>
      </w:pPr>
      <w:r w:rsidRPr="0081180F">
        <w:rPr>
          <w:b/>
          <w:sz w:val="20"/>
          <w:szCs w:val="20"/>
          <w:highlight w:val="green"/>
          <w:u w:val="single"/>
        </w:rPr>
        <w:t>ESSAY TOPICS/IDEAS</w:t>
      </w:r>
    </w:p>
    <w:p w14:paraId="5403C4C4" w14:textId="77777777" w:rsidR="00A73470" w:rsidRDefault="00A73470" w:rsidP="00A7745F">
      <w:pPr>
        <w:rPr>
          <w:b/>
          <w:sz w:val="20"/>
          <w:szCs w:val="20"/>
          <w:u w:val="single"/>
        </w:rPr>
      </w:pPr>
    </w:p>
    <w:p w14:paraId="785F0256" w14:textId="6DD18C9C" w:rsidR="00A7745F" w:rsidRDefault="00A7745F" w:rsidP="00A7745F">
      <w:pPr>
        <w:rPr>
          <w:b/>
          <w:sz w:val="20"/>
          <w:szCs w:val="20"/>
          <w:u w:val="single"/>
        </w:rPr>
      </w:pPr>
      <w:r w:rsidRPr="0081180F">
        <w:rPr>
          <w:b/>
          <w:sz w:val="20"/>
          <w:szCs w:val="20"/>
          <w:highlight w:val="yellow"/>
          <w:u w:val="single"/>
        </w:rPr>
        <w:t>Ideological Clash</w:t>
      </w:r>
    </w:p>
    <w:p w14:paraId="56B429E5" w14:textId="581CA019" w:rsidR="00C57EEA" w:rsidRDefault="00367ACC" w:rsidP="00C57EEA">
      <w:pPr>
        <w:rPr>
          <w:sz w:val="20"/>
          <w:szCs w:val="20"/>
        </w:rPr>
      </w:pPr>
      <w:r>
        <w:rPr>
          <w:sz w:val="20"/>
          <w:szCs w:val="20"/>
        </w:rPr>
        <w:t>-</w:t>
      </w:r>
      <w:r w:rsidR="00C57EEA" w:rsidRPr="00C57EEA">
        <w:rPr>
          <w:sz w:val="20"/>
          <w:szCs w:val="20"/>
        </w:rPr>
        <w:t>Conception about what government should or shouldn’t be doing</w:t>
      </w:r>
    </w:p>
    <w:p w14:paraId="1DA638B5" w14:textId="3BE5372B" w:rsidR="00367ACC" w:rsidRDefault="00367ACC" w:rsidP="00367ACC">
      <w:pPr>
        <w:rPr>
          <w:sz w:val="20"/>
          <w:szCs w:val="20"/>
        </w:rPr>
      </w:pPr>
      <w:r>
        <w:rPr>
          <w:sz w:val="20"/>
          <w:szCs w:val="20"/>
        </w:rPr>
        <w:t xml:space="preserve">-Tension in cases/jurisprudence b/t judges and courts at different times, of view of </w:t>
      </w:r>
      <w:proofErr w:type="spellStart"/>
      <w:r>
        <w:rPr>
          <w:sz w:val="20"/>
          <w:szCs w:val="20"/>
        </w:rPr>
        <w:t>gov</w:t>
      </w:r>
      <w:proofErr w:type="spellEnd"/>
      <w:r>
        <w:rPr>
          <w:sz w:val="20"/>
          <w:szCs w:val="20"/>
        </w:rPr>
        <w:t xml:space="preserve">: </w:t>
      </w:r>
    </w:p>
    <w:p w14:paraId="6FE98CF5" w14:textId="0CDA350C" w:rsidR="00A7745F" w:rsidRPr="00367ACC" w:rsidRDefault="00A7745F" w:rsidP="00187439">
      <w:pPr>
        <w:pStyle w:val="ListParagraph"/>
        <w:numPr>
          <w:ilvl w:val="0"/>
          <w:numId w:val="9"/>
        </w:numPr>
        <w:rPr>
          <w:sz w:val="20"/>
          <w:szCs w:val="20"/>
        </w:rPr>
      </w:pPr>
      <w:r w:rsidRPr="00367ACC">
        <w:rPr>
          <w:b/>
          <w:sz w:val="20"/>
          <w:szCs w:val="20"/>
        </w:rPr>
        <w:t>Social democratic</w:t>
      </w:r>
      <w:r w:rsidRPr="00367ACC">
        <w:rPr>
          <w:sz w:val="20"/>
          <w:szCs w:val="20"/>
        </w:rPr>
        <w:t>/egalitarian (</w:t>
      </w:r>
      <w:proofErr w:type="spellStart"/>
      <w:r w:rsidRPr="00367ACC">
        <w:rPr>
          <w:sz w:val="20"/>
          <w:szCs w:val="20"/>
        </w:rPr>
        <w:t>gov</w:t>
      </w:r>
      <w:proofErr w:type="spellEnd"/>
      <w:r w:rsidRPr="00367ACC">
        <w:rPr>
          <w:sz w:val="20"/>
          <w:szCs w:val="20"/>
        </w:rPr>
        <w:t xml:space="preserve"> as + force in protecting </w:t>
      </w:r>
      <w:proofErr w:type="spellStart"/>
      <w:r w:rsidRPr="00367ACC">
        <w:rPr>
          <w:sz w:val="20"/>
          <w:szCs w:val="20"/>
        </w:rPr>
        <w:t>ppl’s</w:t>
      </w:r>
      <w:proofErr w:type="spellEnd"/>
      <w:r w:rsidRPr="00367ACC">
        <w:rPr>
          <w:sz w:val="20"/>
          <w:szCs w:val="20"/>
        </w:rPr>
        <w:t xml:space="preserve"> rights; promote equality) vs. </w:t>
      </w:r>
    </w:p>
    <w:p w14:paraId="68EA0F1A" w14:textId="57A9C451" w:rsidR="00C57EEA" w:rsidRDefault="00450239" w:rsidP="00187439">
      <w:pPr>
        <w:pStyle w:val="ListParagraph"/>
        <w:numPr>
          <w:ilvl w:val="1"/>
          <w:numId w:val="7"/>
        </w:numPr>
        <w:rPr>
          <w:sz w:val="20"/>
          <w:szCs w:val="20"/>
        </w:rPr>
      </w:pPr>
      <w:proofErr w:type="spellStart"/>
      <w:r>
        <w:rPr>
          <w:sz w:val="20"/>
          <w:szCs w:val="20"/>
        </w:rPr>
        <w:t>Gov</w:t>
      </w:r>
      <w:proofErr w:type="spellEnd"/>
      <w:r>
        <w:rPr>
          <w:sz w:val="20"/>
          <w:szCs w:val="20"/>
        </w:rPr>
        <w:t xml:space="preserve"> as source of </w:t>
      </w:r>
      <w:r w:rsidRPr="003D3CA2">
        <w:rPr>
          <w:i/>
          <w:sz w:val="20"/>
          <w:szCs w:val="20"/>
        </w:rPr>
        <w:t>protection</w:t>
      </w:r>
      <w:r>
        <w:rPr>
          <w:sz w:val="20"/>
          <w:szCs w:val="20"/>
        </w:rPr>
        <w:t xml:space="preserve"> for individuals (</w:t>
      </w:r>
      <w:r w:rsidR="00367ACC">
        <w:rPr>
          <w:sz w:val="20"/>
          <w:szCs w:val="20"/>
        </w:rPr>
        <w:t xml:space="preserve">e.g. </w:t>
      </w:r>
      <w:r>
        <w:rPr>
          <w:sz w:val="20"/>
          <w:szCs w:val="20"/>
        </w:rPr>
        <w:t>create</w:t>
      </w:r>
      <w:r w:rsidR="00367ACC">
        <w:rPr>
          <w:sz w:val="20"/>
          <w:szCs w:val="20"/>
        </w:rPr>
        <w:t>s</w:t>
      </w:r>
      <w:r>
        <w:rPr>
          <w:sz w:val="20"/>
          <w:szCs w:val="20"/>
        </w:rPr>
        <w:t xml:space="preserve"> Human Rights Acts</w:t>
      </w:r>
      <w:r w:rsidR="003F20BA">
        <w:rPr>
          <w:sz w:val="20"/>
          <w:szCs w:val="20"/>
        </w:rPr>
        <w:t xml:space="preserve">; </w:t>
      </w:r>
      <w:proofErr w:type="spellStart"/>
      <w:r w:rsidR="003F20BA">
        <w:rPr>
          <w:sz w:val="20"/>
          <w:szCs w:val="20"/>
        </w:rPr>
        <w:t>redistrib</w:t>
      </w:r>
      <w:proofErr w:type="spellEnd"/>
      <w:r w:rsidR="003F20BA">
        <w:rPr>
          <w:sz w:val="20"/>
          <w:szCs w:val="20"/>
        </w:rPr>
        <w:t xml:space="preserve"> to poor; public HC</w:t>
      </w:r>
      <w:r w:rsidR="00367ACC">
        <w:rPr>
          <w:sz w:val="20"/>
          <w:szCs w:val="20"/>
        </w:rPr>
        <w:t>)</w:t>
      </w:r>
    </w:p>
    <w:p w14:paraId="687DFA4D" w14:textId="08151509" w:rsidR="00367ACC" w:rsidRDefault="00367ACC" w:rsidP="00187439">
      <w:pPr>
        <w:pStyle w:val="ListParagraph"/>
        <w:numPr>
          <w:ilvl w:val="1"/>
          <w:numId w:val="7"/>
        </w:numPr>
        <w:rPr>
          <w:sz w:val="20"/>
          <w:szCs w:val="20"/>
        </w:rPr>
      </w:pPr>
      <w:proofErr w:type="spellStart"/>
      <w:r>
        <w:rPr>
          <w:sz w:val="20"/>
          <w:szCs w:val="20"/>
        </w:rPr>
        <w:t>Gov</w:t>
      </w:r>
      <w:proofErr w:type="spellEnd"/>
      <w:r>
        <w:rPr>
          <w:sz w:val="20"/>
          <w:szCs w:val="20"/>
        </w:rPr>
        <w:t xml:space="preserve"> as benevolent/protecting vulnerable/challenging private sector power (social </w:t>
      </w:r>
      <w:proofErr w:type="spellStart"/>
      <w:r>
        <w:rPr>
          <w:sz w:val="20"/>
          <w:szCs w:val="20"/>
        </w:rPr>
        <w:t>dem</w:t>
      </w:r>
      <w:proofErr w:type="spellEnd"/>
      <w:r>
        <w:rPr>
          <w:sz w:val="20"/>
          <w:szCs w:val="20"/>
        </w:rPr>
        <w:t>)</w:t>
      </w:r>
    </w:p>
    <w:p w14:paraId="4837ADBB" w14:textId="1B10C237" w:rsidR="00423FF6" w:rsidRDefault="00423FF6" w:rsidP="00187439">
      <w:pPr>
        <w:pStyle w:val="ListParagraph"/>
        <w:numPr>
          <w:ilvl w:val="1"/>
          <w:numId w:val="7"/>
        </w:numPr>
        <w:rPr>
          <w:sz w:val="20"/>
          <w:szCs w:val="20"/>
        </w:rPr>
      </w:pPr>
      <w:r>
        <w:rPr>
          <w:sz w:val="20"/>
          <w:szCs w:val="20"/>
        </w:rPr>
        <w:t>More prevalent in our SCC right now</w:t>
      </w:r>
    </w:p>
    <w:p w14:paraId="73099675" w14:textId="31144A75" w:rsidR="004D1F0D" w:rsidRDefault="004D1F0D" w:rsidP="00187439">
      <w:pPr>
        <w:pStyle w:val="ListParagraph"/>
        <w:numPr>
          <w:ilvl w:val="1"/>
          <w:numId w:val="7"/>
        </w:numPr>
        <w:rPr>
          <w:sz w:val="20"/>
          <w:szCs w:val="20"/>
        </w:rPr>
      </w:pPr>
      <w:r>
        <w:rPr>
          <w:sz w:val="20"/>
          <w:szCs w:val="20"/>
        </w:rPr>
        <w:t xml:space="preserve">We see this impulse in consideration of </w:t>
      </w:r>
      <w:r>
        <w:rPr>
          <w:b/>
          <w:sz w:val="20"/>
          <w:szCs w:val="20"/>
        </w:rPr>
        <w:t>vulnerable groups</w:t>
      </w:r>
      <w:r>
        <w:rPr>
          <w:sz w:val="20"/>
          <w:szCs w:val="20"/>
        </w:rPr>
        <w:t xml:space="preserve"> in the contextual analysis of s. 2(b) leading up to application of </w:t>
      </w:r>
      <w:r>
        <w:rPr>
          <w:i/>
          <w:sz w:val="20"/>
          <w:szCs w:val="20"/>
        </w:rPr>
        <w:t>Oakes</w:t>
      </w:r>
      <w:r>
        <w:rPr>
          <w:sz w:val="20"/>
          <w:szCs w:val="20"/>
        </w:rPr>
        <w:t xml:space="preserve"> test</w:t>
      </w:r>
      <w:r w:rsidR="003D3CA2">
        <w:rPr>
          <w:sz w:val="20"/>
          <w:szCs w:val="20"/>
        </w:rPr>
        <w:t xml:space="preserve"> (</w:t>
      </w:r>
      <w:r w:rsidR="003D3CA2">
        <w:rPr>
          <w:i/>
          <w:color w:val="FF0000"/>
          <w:sz w:val="20"/>
          <w:szCs w:val="20"/>
        </w:rPr>
        <w:t>Irwin Toy</w:t>
      </w:r>
      <w:r w:rsidR="003D3CA2">
        <w:rPr>
          <w:sz w:val="20"/>
          <w:szCs w:val="20"/>
        </w:rPr>
        <w:t>: kids,</w:t>
      </w:r>
      <w:r w:rsidR="003D3CA2">
        <w:rPr>
          <w:i/>
          <w:color w:val="FF0000"/>
          <w:sz w:val="20"/>
          <w:szCs w:val="20"/>
        </w:rPr>
        <w:t xml:space="preserve"> </w:t>
      </w:r>
      <w:proofErr w:type="spellStart"/>
      <w:r w:rsidR="003D3CA2">
        <w:rPr>
          <w:i/>
          <w:color w:val="FF0000"/>
          <w:sz w:val="20"/>
          <w:szCs w:val="20"/>
        </w:rPr>
        <w:t>Guignard</w:t>
      </w:r>
      <w:proofErr w:type="spellEnd"/>
      <w:r w:rsidR="003D3CA2">
        <w:rPr>
          <w:sz w:val="20"/>
          <w:szCs w:val="20"/>
        </w:rPr>
        <w:t>: consumers</w:t>
      </w:r>
      <w:r w:rsidR="003D3CA2">
        <w:rPr>
          <w:i/>
          <w:color w:val="FF0000"/>
          <w:sz w:val="20"/>
          <w:szCs w:val="20"/>
        </w:rPr>
        <w:t xml:space="preserve"> Butler</w:t>
      </w:r>
      <w:r w:rsidR="003D3CA2">
        <w:rPr>
          <w:sz w:val="20"/>
          <w:szCs w:val="20"/>
        </w:rPr>
        <w:t>: women)</w:t>
      </w:r>
    </w:p>
    <w:p w14:paraId="61646BC4" w14:textId="2FFCA0C0" w:rsidR="00A7745F" w:rsidRDefault="00A7745F" w:rsidP="00187439">
      <w:pPr>
        <w:pStyle w:val="ListParagraph"/>
        <w:numPr>
          <w:ilvl w:val="0"/>
          <w:numId w:val="7"/>
        </w:numPr>
        <w:rPr>
          <w:sz w:val="20"/>
          <w:szCs w:val="20"/>
        </w:rPr>
      </w:pPr>
      <w:r w:rsidRPr="00C57EEA">
        <w:rPr>
          <w:b/>
          <w:sz w:val="20"/>
          <w:szCs w:val="20"/>
        </w:rPr>
        <w:t>Classical Liberal</w:t>
      </w:r>
      <w:r w:rsidRPr="00A7745F">
        <w:rPr>
          <w:sz w:val="20"/>
          <w:szCs w:val="20"/>
        </w:rPr>
        <w:t xml:space="preserve"> approach (</w:t>
      </w:r>
      <w:proofErr w:type="spellStart"/>
      <w:r w:rsidRPr="00A7745F">
        <w:rPr>
          <w:sz w:val="20"/>
          <w:szCs w:val="20"/>
        </w:rPr>
        <w:t>gov</w:t>
      </w:r>
      <w:proofErr w:type="spellEnd"/>
      <w:r w:rsidRPr="00A7745F">
        <w:rPr>
          <w:sz w:val="20"/>
          <w:szCs w:val="20"/>
        </w:rPr>
        <w:t xml:space="preserve"> should stay out of private realm; </w:t>
      </w:r>
      <w:proofErr w:type="spellStart"/>
      <w:r w:rsidRPr="00A7745F">
        <w:rPr>
          <w:sz w:val="20"/>
          <w:szCs w:val="20"/>
        </w:rPr>
        <w:t>gov</w:t>
      </w:r>
      <w:proofErr w:type="spellEnd"/>
      <w:r w:rsidRPr="00A7745F">
        <w:rPr>
          <w:sz w:val="20"/>
          <w:szCs w:val="20"/>
        </w:rPr>
        <w:t xml:space="preserve"> as potentially dangerous/coercive)</w:t>
      </w:r>
    </w:p>
    <w:p w14:paraId="0E454434" w14:textId="0E7E2158" w:rsidR="00C57EEA" w:rsidRDefault="00C57EEA" w:rsidP="00187439">
      <w:pPr>
        <w:pStyle w:val="ListParagraph"/>
        <w:numPr>
          <w:ilvl w:val="1"/>
          <w:numId w:val="7"/>
        </w:numPr>
        <w:rPr>
          <w:sz w:val="20"/>
          <w:szCs w:val="20"/>
        </w:rPr>
      </w:pPr>
      <w:proofErr w:type="spellStart"/>
      <w:r>
        <w:rPr>
          <w:sz w:val="20"/>
          <w:szCs w:val="20"/>
        </w:rPr>
        <w:t>Gov</w:t>
      </w:r>
      <w:proofErr w:type="spellEnd"/>
      <w:r>
        <w:rPr>
          <w:sz w:val="20"/>
          <w:szCs w:val="20"/>
        </w:rPr>
        <w:t xml:space="preserve"> as inherently problematic, potentially dangerous/coercive force that needs to be constrained (//</w:t>
      </w:r>
      <w:proofErr w:type="spellStart"/>
      <w:r>
        <w:rPr>
          <w:sz w:val="20"/>
          <w:szCs w:val="20"/>
        </w:rPr>
        <w:t>Weinrib</w:t>
      </w:r>
      <w:proofErr w:type="spellEnd"/>
      <w:r>
        <w:rPr>
          <w:sz w:val="20"/>
          <w:szCs w:val="20"/>
        </w:rPr>
        <w:t>, John Stuart Milne)</w:t>
      </w:r>
    </w:p>
    <w:p w14:paraId="14D5C218" w14:textId="1736F767" w:rsidR="000703B3" w:rsidRDefault="000703B3" w:rsidP="00187439">
      <w:pPr>
        <w:pStyle w:val="ListParagraph"/>
        <w:numPr>
          <w:ilvl w:val="2"/>
          <w:numId w:val="7"/>
        </w:numPr>
        <w:rPr>
          <w:sz w:val="20"/>
          <w:szCs w:val="20"/>
        </w:rPr>
      </w:pPr>
      <w:proofErr w:type="spellStart"/>
      <w:r>
        <w:rPr>
          <w:sz w:val="20"/>
          <w:szCs w:val="20"/>
        </w:rPr>
        <w:t>Weinrib</w:t>
      </w:r>
      <w:proofErr w:type="spellEnd"/>
      <w:r>
        <w:rPr>
          <w:sz w:val="20"/>
          <w:szCs w:val="20"/>
        </w:rPr>
        <w:t>: “supremacy of rights” model of understanding Charter; those holding ground in society have interests secured; those cut off from political power must constantly monitor how policies affect their interests; eve</w:t>
      </w:r>
      <w:r w:rsidR="003D3CA2">
        <w:rPr>
          <w:sz w:val="20"/>
          <w:szCs w:val="20"/>
        </w:rPr>
        <w:t>n less well positioned are crimina</w:t>
      </w:r>
      <w:r>
        <w:rPr>
          <w:sz w:val="20"/>
          <w:szCs w:val="20"/>
        </w:rPr>
        <w:t>lly accused/incarcerated</w:t>
      </w:r>
    </w:p>
    <w:p w14:paraId="10D0BFDE" w14:textId="77777777" w:rsidR="00C57EEA" w:rsidRDefault="00C57EEA" w:rsidP="00187439">
      <w:pPr>
        <w:pStyle w:val="ListParagraph"/>
        <w:numPr>
          <w:ilvl w:val="1"/>
          <w:numId w:val="7"/>
        </w:numPr>
        <w:rPr>
          <w:sz w:val="20"/>
          <w:szCs w:val="20"/>
        </w:rPr>
      </w:pPr>
      <w:r>
        <w:rPr>
          <w:sz w:val="20"/>
          <w:szCs w:val="20"/>
        </w:rPr>
        <w:t>Give judiciary power to oversee (theory of distrust)</w:t>
      </w:r>
    </w:p>
    <w:p w14:paraId="12562961" w14:textId="17D1DBCD" w:rsidR="00C57EEA" w:rsidRDefault="00C57EEA" w:rsidP="00187439">
      <w:pPr>
        <w:pStyle w:val="ListParagraph"/>
        <w:numPr>
          <w:ilvl w:val="1"/>
          <w:numId w:val="7"/>
        </w:numPr>
        <w:rPr>
          <w:sz w:val="20"/>
          <w:szCs w:val="20"/>
        </w:rPr>
      </w:pPr>
      <w:r>
        <w:rPr>
          <w:sz w:val="20"/>
          <w:szCs w:val="20"/>
        </w:rPr>
        <w:t xml:space="preserve">Negative rights (stop </w:t>
      </w:r>
      <w:proofErr w:type="spellStart"/>
      <w:r>
        <w:rPr>
          <w:sz w:val="20"/>
          <w:szCs w:val="20"/>
        </w:rPr>
        <w:t>gov</w:t>
      </w:r>
      <w:proofErr w:type="spellEnd"/>
      <w:r>
        <w:rPr>
          <w:sz w:val="20"/>
          <w:szCs w:val="20"/>
        </w:rPr>
        <w:t xml:space="preserve"> from acting)</w:t>
      </w:r>
    </w:p>
    <w:p w14:paraId="3BC6540C" w14:textId="6C455BF2" w:rsidR="00367ACC" w:rsidRPr="00367ACC" w:rsidRDefault="00367ACC" w:rsidP="00187439">
      <w:pPr>
        <w:pStyle w:val="ListParagraph"/>
        <w:numPr>
          <w:ilvl w:val="1"/>
          <w:numId w:val="7"/>
        </w:numPr>
        <w:rPr>
          <w:sz w:val="20"/>
          <w:szCs w:val="20"/>
        </w:rPr>
      </w:pPr>
      <w:proofErr w:type="spellStart"/>
      <w:r>
        <w:rPr>
          <w:sz w:val="20"/>
          <w:szCs w:val="20"/>
        </w:rPr>
        <w:t>Gov</w:t>
      </w:r>
      <w:proofErr w:type="spellEnd"/>
      <w:r w:rsidRPr="00367ACC">
        <w:rPr>
          <w:sz w:val="20"/>
          <w:szCs w:val="20"/>
        </w:rPr>
        <w:t xml:space="preserve"> as problem needing to be contained and Charter as containing it</w:t>
      </w:r>
    </w:p>
    <w:p w14:paraId="0252511A" w14:textId="34EF785C" w:rsidR="00A7745F" w:rsidRDefault="00A7745F" w:rsidP="00187439">
      <w:pPr>
        <w:pStyle w:val="ListParagraph"/>
        <w:numPr>
          <w:ilvl w:val="0"/>
          <w:numId w:val="7"/>
        </w:numPr>
        <w:rPr>
          <w:sz w:val="20"/>
          <w:szCs w:val="20"/>
        </w:rPr>
      </w:pPr>
      <w:r>
        <w:rPr>
          <w:sz w:val="20"/>
          <w:szCs w:val="20"/>
        </w:rPr>
        <w:t xml:space="preserve">E.g. </w:t>
      </w:r>
      <w:proofErr w:type="spellStart"/>
      <w:r w:rsidRPr="00B13E03">
        <w:rPr>
          <w:i/>
          <w:color w:val="FF0000"/>
          <w:sz w:val="20"/>
          <w:szCs w:val="20"/>
        </w:rPr>
        <w:t>Keegstra</w:t>
      </w:r>
      <w:proofErr w:type="spellEnd"/>
      <w:r w:rsidRPr="00B13E03">
        <w:rPr>
          <w:color w:val="FF0000"/>
          <w:sz w:val="20"/>
          <w:szCs w:val="20"/>
        </w:rPr>
        <w:t xml:space="preserve"> </w:t>
      </w:r>
      <w:r>
        <w:rPr>
          <w:sz w:val="20"/>
          <w:szCs w:val="20"/>
        </w:rPr>
        <w:t xml:space="preserve">– majority </w:t>
      </w:r>
      <w:proofErr w:type="spellStart"/>
      <w:r>
        <w:rPr>
          <w:sz w:val="20"/>
          <w:szCs w:val="20"/>
        </w:rPr>
        <w:t>vs</w:t>
      </w:r>
      <w:proofErr w:type="spellEnd"/>
      <w:r>
        <w:rPr>
          <w:sz w:val="20"/>
          <w:szCs w:val="20"/>
        </w:rPr>
        <w:t xml:space="preserve"> minority</w:t>
      </w:r>
      <w:r w:rsidR="00423FF6">
        <w:rPr>
          <w:sz w:val="20"/>
          <w:szCs w:val="20"/>
        </w:rPr>
        <w:t xml:space="preserve"> </w:t>
      </w:r>
      <w:r w:rsidR="00423FF6" w:rsidRPr="00423FF6">
        <w:rPr>
          <w:sz w:val="20"/>
          <w:szCs w:val="20"/>
        </w:rPr>
        <w:sym w:font="Wingdings" w:char="F0E0"/>
      </w:r>
      <w:r w:rsidR="00423FF6">
        <w:rPr>
          <w:sz w:val="20"/>
          <w:szCs w:val="20"/>
        </w:rPr>
        <w:t xml:space="preserve"> re: role of </w:t>
      </w:r>
      <w:proofErr w:type="spellStart"/>
      <w:r w:rsidR="00423FF6">
        <w:rPr>
          <w:sz w:val="20"/>
          <w:szCs w:val="20"/>
        </w:rPr>
        <w:t>gov</w:t>
      </w:r>
      <w:proofErr w:type="spellEnd"/>
      <w:r w:rsidR="00423FF6">
        <w:rPr>
          <w:sz w:val="20"/>
          <w:szCs w:val="20"/>
        </w:rPr>
        <w:t xml:space="preserve">, relative importance of speech, who is </w:t>
      </w:r>
      <w:r w:rsidR="00423FF6" w:rsidRPr="003D3CA2">
        <w:rPr>
          <w:b/>
          <w:sz w:val="20"/>
          <w:szCs w:val="20"/>
        </w:rPr>
        <w:t>VG</w:t>
      </w:r>
      <w:r w:rsidR="00423FF6">
        <w:rPr>
          <w:sz w:val="20"/>
          <w:szCs w:val="20"/>
        </w:rPr>
        <w:t xml:space="preserve"> here</w:t>
      </w:r>
    </w:p>
    <w:p w14:paraId="34350289" w14:textId="71A1A453" w:rsidR="007A78BD" w:rsidRDefault="007A78BD" w:rsidP="00187439">
      <w:pPr>
        <w:pStyle w:val="ListParagraph"/>
        <w:numPr>
          <w:ilvl w:val="1"/>
          <w:numId w:val="7"/>
        </w:numPr>
        <w:rPr>
          <w:sz w:val="20"/>
          <w:szCs w:val="20"/>
        </w:rPr>
      </w:pPr>
      <w:r>
        <w:rPr>
          <w:sz w:val="20"/>
          <w:szCs w:val="20"/>
        </w:rPr>
        <w:t>Egalitarian/</w:t>
      </w:r>
      <w:r w:rsidRPr="00F86F4E">
        <w:rPr>
          <w:b/>
          <w:sz w:val="20"/>
          <w:szCs w:val="20"/>
          <w:u w:val="single"/>
        </w:rPr>
        <w:t>social democratic</w:t>
      </w:r>
      <w:r>
        <w:rPr>
          <w:sz w:val="20"/>
          <w:szCs w:val="20"/>
        </w:rPr>
        <w:t xml:space="preserve"> (Dickson J) – sees </w:t>
      </w:r>
      <w:proofErr w:type="spellStart"/>
      <w:r>
        <w:rPr>
          <w:sz w:val="20"/>
          <w:szCs w:val="20"/>
        </w:rPr>
        <w:t>gov</w:t>
      </w:r>
      <w:proofErr w:type="spellEnd"/>
      <w:r>
        <w:rPr>
          <w:sz w:val="20"/>
          <w:szCs w:val="20"/>
        </w:rPr>
        <w:t xml:space="preserve"> as positive force in protecting people’s rights; public authority used to promote equality</w:t>
      </w:r>
    </w:p>
    <w:p w14:paraId="612A0A6C" w14:textId="49DA6845" w:rsidR="007A78BD" w:rsidRDefault="007A78BD" w:rsidP="00187439">
      <w:pPr>
        <w:pStyle w:val="ListParagraph"/>
        <w:numPr>
          <w:ilvl w:val="2"/>
          <w:numId w:val="7"/>
        </w:numPr>
        <w:rPr>
          <w:sz w:val="20"/>
          <w:szCs w:val="20"/>
        </w:rPr>
      </w:pPr>
      <w:r>
        <w:rPr>
          <w:sz w:val="20"/>
          <w:szCs w:val="20"/>
        </w:rPr>
        <w:t xml:space="preserve">Does speech promote truth? (Provision doesn’t prohibit truthful speech, that is actually defence), but we are dealing with speech promoting </w:t>
      </w:r>
      <w:r>
        <w:rPr>
          <w:i/>
          <w:sz w:val="20"/>
          <w:szCs w:val="20"/>
        </w:rPr>
        <w:t>untruths</w:t>
      </w:r>
      <w:r>
        <w:rPr>
          <w:sz w:val="20"/>
          <w:szCs w:val="20"/>
        </w:rPr>
        <w:t xml:space="preserve">; argument of ‘marketplace of ideas’ for finding truth: not for </w:t>
      </w:r>
      <w:proofErr w:type="spellStart"/>
      <w:r>
        <w:rPr>
          <w:sz w:val="20"/>
          <w:szCs w:val="20"/>
        </w:rPr>
        <w:t>gov</w:t>
      </w:r>
      <w:proofErr w:type="spellEnd"/>
      <w:r>
        <w:rPr>
          <w:sz w:val="20"/>
          <w:szCs w:val="20"/>
        </w:rPr>
        <w:t xml:space="preserve"> or judicial process to decide; </w:t>
      </w:r>
      <w:proofErr w:type="spellStart"/>
      <w:r>
        <w:rPr>
          <w:sz w:val="20"/>
          <w:szCs w:val="20"/>
        </w:rPr>
        <w:t>MoI</w:t>
      </w:r>
      <w:proofErr w:type="spellEnd"/>
      <w:r>
        <w:rPr>
          <w:sz w:val="20"/>
          <w:szCs w:val="20"/>
        </w:rPr>
        <w:t xml:space="preserve"> should not be entirely unregulated, needs some guidance, needs </w:t>
      </w:r>
      <w:proofErr w:type="spellStart"/>
      <w:r>
        <w:rPr>
          <w:sz w:val="20"/>
          <w:szCs w:val="20"/>
        </w:rPr>
        <w:t>gov</w:t>
      </w:r>
      <w:proofErr w:type="spellEnd"/>
      <w:r>
        <w:rPr>
          <w:sz w:val="20"/>
          <w:szCs w:val="20"/>
        </w:rPr>
        <w:t xml:space="preserve"> to come in and regulate as provision does</w:t>
      </w:r>
    </w:p>
    <w:p w14:paraId="7DF562C0" w14:textId="614FA899" w:rsidR="007A78BD" w:rsidRDefault="007A78BD" w:rsidP="00187439">
      <w:pPr>
        <w:pStyle w:val="ListParagraph"/>
        <w:numPr>
          <w:ilvl w:val="2"/>
          <w:numId w:val="7"/>
        </w:numPr>
        <w:rPr>
          <w:sz w:val="20"/>
          <w:szCs w:val="20"/>
        </w:rPr>
      </w:pPr>
      <w:r>
        <w:rPr>
          <w:sz w:val="20"/>
          <w:szCs w:val="20"/>
        </w:rPr>
        <w:t xml:space="preserve">People affected by speech </w:t>
      </w:r>
      <w:r w:rsidRPr="007A78BD">
        <w:rPr>
          <w:sz w:val="20"/>
          <w:szCs w:val="20"/>
        </w:rPr>
        <w:sym w:font="Wingdings" w:char="F0E0"/>
      </w:r>
      <w:r>
        <w:rPr>
          <w:sz w:val="20"/>
          <w:szCs w:val="20"/>
        </w:rPr>
        <w:t xml:space="preserve"> chilling effect on their expression, could lead to violence, some people’s expression rights actually infringe other people’s (SD idea that you have inequality in society, need </w:t>
      </w:r>
      <w:proofErr w:type="spellStart"/>
      <w:r>
        <w:rPr>
          <w:sz w:val="20"/>
          <w:szCs w:val="20"/>
        </w:rPr>
        <w:t>gov</w:t>
      </w:r>
      <w:proofErr w:type="spellEnd"/>
      <w:r>
        <w:rPr>
          <w:sz w:val="20"/>
          <w:szCs w:val="20"/>
        </w:rPr>
        <w:t xml:space="preserve"> to come in, help remedy those inequalities)</w:t>
      </w:r>
    </w:p>
    <w:p w14:paraId="4803ED9E" w14:textId="1556E2AE" w:rsidR="007A78BD" w:rsidRDefault="007A78BD" w:rsidP="00187439">
      <w:pPr>
        <w:pStyle w:val="ListParagraph"/>
        <w:numPr>
          <w:ilvl w:val="2"/>
          <w:numId w:val="7"/>
        </w:numPr>
        <w:rPr>
          <w:sz w:val="20"/>
          <w:szCs w:val="20"/>
        </w:rPr>
      </w:pPr>
      <w:r>
        <w:rPr>
          <w:sz w:val="20"/>
          <w:szCs w:val="20"/>
        </w:rPr>
        <w:t xml:space="preserve">What about hate speech as ‘political’?  No – it can actually </w:t>
      </w:r>
      <w:r>
        <w:rPr>
          <w:i/>
          <w:sz w:val="20"/>
          <w:szCs w:val="20"/>
        </w:rPr>
        <w:t>undermine</w:t>
      </w:r>
      <w:r>
        <w:rPr>
          <w:sz w:val="20"/>
          <w:szCs w:val="20"/>
        </w:rPr>
        <w:t xml:space="preserve"> commitment to equality (individuals denied respect/dignity)</w:t>
      </w:r>
    </w:p>
    <w:p w14:paraId="4BA8B24B" w14:textId="1135F2AB" w:rsidR="00423FF6" w:rsidRDefault="003F20BA" w:rsidP="00187439">
      <w:pPr>
        <w:pStyle w:val="ListParagraph"/>
        <w:numPr>
          <w:ilvl w:val="2"/>
          <w:numId w:val="7"/>
        </w:numPr>
        <w:rPr>
          <w:sz w:val="20"/>
          <w:szCs w:val="20"/>
        </w:rPr>
      </w:pPr>
      <w:r>
        <w:rPr>
          <w:sz w:val="20"/>
          <w:szCs w:val="20"/>
        </w:rPr>
        <w:t xml:space="preserve">Dickson has greater </w:t>
      </w:r>
      <w:proofErr w:type="spellStart"/>
      <w:r>
        <w:rPr>
          <w:sz w:val="20"/>
          <w:szCs w:val="20"/>
        </w:rPr>
        <w:t>conf</w:t>
      </w:r>
      <w:proofErr w:type="spellEnd"/>
      <w:r w:rsidR="00423FF6">
        <w:rPr>
          <w:sz w:val="20"/>
          <w:szCs w:val="20"/>
        </w:rPr>
        <w:t xml:space="preserve"> in </w:t>
      </w:r>
      <w:proofErr w:type="spellStart"/>
      <w:r w:rsidR="00423FF6">
        <w:rPr>
          <w:sz w:val="20"/>
          <w:szCs w:val="20"/>
        </w:rPr>
        <w:t>gov</w:t>
      </w:r>
      <w:proofErr w:type="spellEnd"/>
      <w:r w:rsidR="00423FF6">
        <w:rPr>
          <w:sz w:val="20"/>
          <w:szCs w:val="20"/>
        </w:rPr>
        <w:t xml:space="preserve"> to make right call, not be overreaching, not unduly restrict rights</w:t>
      </w:r>
    </w:p>
    <w:p w14:paraId="6044F851" w14:textId="38085508" w:rsidR="007A78BD" w:rsidRDefault="00423FF6" w:rsidP="00187439">
      <w:pPr>
        <w:pStyle w:val="ListParagraph"/>
        <w:numPr>
          <w:ilvl w:val="1"/>
          <w:numId w:val="7"/>
        </w:numPr>
        <w:rPr>
          <w:sz w:val="20"/>
          <w:szCs w:val="20"/>
        </w:rPr>
      </w:pPr>
      <w:proofErr w:type="spellStart"/>
      <w:r>
        <w:rPr>
          <w:sz w:val="20"/>
          <w:szCs w:val="20"/>
        </w:rPr>
        <w:t>McLachlin</w:t>
      </w:r>
      <w:proofErr w:type="spellEnd"/>
      <w:r>
        <w:rPr>
          <w:sz w:val="20"/>
          <w:szCs w:val="20"/>
        </w:rPr>
        <w:t xml:space="preserve"> J dissenting: </w:t>
      </w:r>
      <w:r w:rsidR="007A78BD" w:rsidRPr="00F86F4E">
        <w:rPr>
          <w:b/>
          <w:sz w:val="20"/>
          <w:szCs w:val="20"/>
          <w:u w:val="single"/>
        </w:rPr>
        <w:t>Classical liberal</w:t>
      </w:r>
      <w:r w:rsidR="007A78BD">
        <w:rPr>
          <w:sz w:val="20"/>
          <w:szCs w:val="20"/>
        </w:rPr>
        <w:t xml:space="preserve"> approach – best thing </w:t>
      </w:r>
      <w:proofErr w:type="spellStart"/>
      <w:r w:rsidR="007A78BD">
        <w:rPr>
          <w:sz w:val="20"/>
          <w:szCs w:val="20"/>
        </w:rPr>
        <w:t>gov</w:t>
      </w:r>
      <w:proofErr w:type="spellEnd"/>
      <w:r w:rsidR="007A78BD">
        <w:rPr>
          <w:sz w:val="20"/>
          <w:szCs w:val="20"/>
        </w:rPr>
        <w:t xml:space="preserve"> can do for private realm is to stay out of it; </w:t>
      </w:r>
      <w:proofErr w:type="spellStart"/>
      <w:r w:rsidR="007A78BD">
        <w:rPr>
          <w:sz w:val="20"/>
          <w:szCs w:val="20"/>
        </w:rPr>
        <w:t>gov</w:t>
      </w:r>
      <w:proofErr w:type="spellEnd"/>
      <w:r w:rsidR="007A78BD">
        <w:rPr>
          <w:sz w:val="20"/>
          <w:szCs w:val="20"/>
        </w:rPr>
        <w:t xml:space="preserve"> as potentially dangerous force in need of “constitutional shackles” – </w:t>
      </w:r>
      <w:proofErr w:type="spellStart"/>
      <w:r w:rsidR="007A78BD">
        <w:rPr>
          <w:sz w:val="20"/>
          <w:szCs w:val="20"/>
        </w:rPr>
        <w:t>LaForest</w:t>
      </w:r>
      <w:proofErr w:type="spellEnd"/>
      <w:r w:rsidR="007A78BD">
        <w:rPr>
          <w:sz w:val="20"/>
          <w:szCs w:val="20"/>
        </w:rPr>
        <w:t xml:space="preserve"> J</w:t>
      </w:r>
    </w:p>
    <w:p w14:paraId="61E92E72" w14:textId="4B05C94C" w:rsidR="00423FF6" w:rsidRDefault="00423FF6" w:rsidP="00187439">
      <w:pPr>
        <w:pStyle w:val="ListParagraph"/>
        <w:numPr>
          <w:ilvl w:val="2"/>
          <w:numId w:val="7"/>
        </w:numPr>
        <w:rPr>
          <w:sz w:val="20"/>
          <w:szCs w:val="20"/>
        </w:rPr>
      </w:pPr>
      <w:r>
        <w:rPr>
          <w:sz w:val="20"/>
          <w:szCs w:val="20"/>
        </w:rPr>
        <w:t xml:space="preserve">Vulnerable group usually that one being targeted by </w:t>
      </w:r>
      <w:proofErr w:type="spellStart"/>
      <w:r>
        <w:rPr>
          <w:sz w:val="20"/>
          <w:szCs w:val="20"/>
        </w:rPr>
        <w:t>gov</w:t>
      </w:r>
      <w:proofErr w:type="spellEnd"/>
      <w:r>
        <w:rPr>
          <w:sz w:val="20"/>
          <w:szCs w:val="20"/>
        </w:rPr>
        <w:t xml:space="preserve"> (b/c they see </w:t>
      </w:r>
      <w:proofErr w:type="spellStart"/>
      <w:r>
        <w:rPr>
          <w:sz w:val="20"/>
          <w:szCs w:val="20"/>
        </w:rPr>
        <w:t>gov</w:t>
      </w:r>
      <w:proofErr w:type="spellEnd"/>
      <w:r>
        <w:rPr>
          <w:sz w:val="20"/>
          <w:szCs w:val="20"/>
        </w:rPr>
        <w:t xml:space="preserve"> as bad); everything shifts if we shift these presumptions</w:t>
      </w:r>
    </w:p>
    <w:p w14:paraId="32B2E761" w14:textId="3CF71222" w:rsidR="00423FF6" w:rsidRDefault="00423FF6" w:rsidP="00187439">
      <w:pPr>
        <w:pStyle w:val="ListParagraph"/>
        <w:numPr>
          <w:ilvl w:val="2"/>
          <w:numId w:val="7"/>
        </w:numPr>
        <w:rPr>
          <w:sz w:val="20"/>
          <w:szCs w:val="20"/>
        </w:rPr>
      </w:pPr>
      <w:r>
        <w:rPr>
          <w:sz w:val="20"/>
          <w:szCs w:val="20"/>
        </w:rPr>
        <w:t xml:space="preserve">Rejects </w:t>
      </w:r>
      <w:proofErr w:type="spellStart"/>
      <w:r>
        <w:rPr>
          <w:sz w:val="20"/>
          <w:szCs w:val="20"/>
        </w:rPr>
        <w:t>gullability</w:t>
      </w:r>
      <w:proofErr w:type="spellEnd"/>
      <w:r>
        <w:rPr>
          <w:sz w:val="20"/>
          <w:szCs w:val="20"/>
        </w:rPr>
        <w:t xml:space="preserve"> of citizens to believe hateful expression if exposed</w:t>
      </w:r>
    </w:p>
    <w:p w14:paraId="1463350E" w14:textId="4C6AE655" w:rsidR="00423FF6" w:rsidRDefault="00423FF6" w:rsidP="00187439">
      <w:pPr>
        <w:pStyle w:val="ListParagraph"/>
        <w:numPr>
          <w:ilvl w:val="2"/>
          <w:numId w:val="7"/>
        </w:numPr>
        <w:rPr>
          <w:sz w:val="20"/>
          <w:szCs w:val="20"/>
        </w:rPr>
      </w:pPr>
      <w:r>
        <w:rPr>
          <w:sz w:val="20"/>
          <w:szCs w:val="20"/>
        </w:rPr>
        <w:t xml:space="preserve">When </w:t>
      </w:r>
      <w:proofErr w:type="spellStart"/>
      <w:r>
        <w:rPr>
          <w:sz w:val="20"/>
          <w:szCs w:val="20"/>
        </w:rPr>
        <w:t>gov</w:t>
      </w:r>
      <w:proofErr w:type="spellEnd"/>
      <w:r>
        <w:rPr>
          <w:sz w:val="20"/>
          <w:szCs w:val="20"/>
        </w:rPr>
        <w:t xml:space="preserve"> dignifies such speech by coming in on side of it, can actually inflame situation, give it </w:t>
      </w:r>
      <w:r>
        <w:rPr>
          <w:i/>
          <w:sz w:val="20"/>
          <w:szCs w:val="20"/>
        </w:rPr>
        <w:t>credibility</w:t>
      </w:r>
      <w:r>
        <w:rPr>
          <w:sz w:val="20"/>
          <w:szCs w:val="20"/>
        </w:rPr>
        <w:t xml:space="preserve">, </w:t>
      </w:r>
      <w:proofErr w:type="gramStart"/>
      <w:r>
        <w:rPr>
          <w:sz w:val="20"/>
          <w:szCs w:val="20"/>
        </w:rPr>
        <w:t>create martyrs</w:t>
      </w:r>
      <w:proofErr w:type="gramEnd"/>
      <w:r>
        <w:rPr>
          <w:sz w:val="20"/>
          <w:szCs w:val="20"/>
        </w:rPr>
        <w:t xml:space="preserve"> (i.e. isn’t it better to just ignore them?)</w:t>
      </w:r>
    </w:p>
    <w:p w14:paraId="3C132E76" w14:textId="2001FF22" w:rsidR="00423FF6" w:rsidRDefault="00423FF6" w:rsidP="00187439">
      <w:pPr>
        <w:pStyle w:val="ListParagraph"/>
        <w:numPr>
          <w:ilvl w:val="2"/>
          <w:numId w:val="7"/>
        </w:numPr>
        <w:rPr>
          <w:sz w:val="20"/>
          <w:szCs w:val="20"/>
        </w:rPr>
      </w:pPr>
      <w:r>
        <w:rPr>
          <w:sz w:val="20"/>
          <w:szCs w:val="20"/>
        </w:rPr>
        <w:t xml:space="preserve">Very interested in weighing beneficial </w:t>
      </w:r>
      <w:proofErr w:type="spellStart"/>
      <w:r>
        <w:rPr>
          <w:sz w:val="20"/>
          <w:szCs w:val="20"/>
        </w:rPr>
        <w:t>vs</w:t>
      </w:r>
      <w:proofErr w:type="spellEnd"/>
      <w:r>
        <w:rPr>
          <w:sz w:val="20"/>
          <w:szCs w:val="20"/>
        </w:rPr>
        <w:t xml:space="preserve"> deleterious effects (Dickson not so much)</w:t>
      </w:r>
    </w:p>
    <w:p w14:paraId="46EA27B4" w14:textId="07A56D8F" w:rsidR="00423FF6" w:rsidRDefault="00423FF6" w:rsidP="00187439">
      <w:pPr>
        <w:pStyle w:val="ListParagraph"/>
        <w:numPr>
          <w:ilvl w:val="3"/>
          <w:numId w:val="7"/>
        </w:numPr>
        <w:rPr>
          <w:sz w:val="20"/>
          <w:szCs w:val="20"/>
        </w:rPr>
      </w:pPr>
      <w:r>
        <w:rPr>
          <w:sz w:val="20"/>
          <w:szCs w:val="20"/>
        </w:rPr>
        <w:t>Serious infringement, broad prohibition, could catch a lot, consequences serious</w:t>
      </w:r>
    </w:p>
    <w:p w14:paraId="7068AEE2" w14:textId="7B0A0D2F" w:rsidR="00423FF6" w:rsidRDefault="00423FF6" w:rsidP="00187439">
      <w:pPr>
        <w:pStyle w:val="ListParagraph"/>
        <w:numPr>
          <w:ilvl w:val="2"/>
          <w:numId w:val="7"/>
        </w:numPr>
        <w:rPr>
          <w:sz w:val="20"/>
          <w:szCs w:val="20"/>
        </w:rPr>
      </w:pPr>
      <w:r>
        <w:rPr>
          <w:sz w:val="20"/>
          <w:szCs w:val="20"/>
        </w:rPr>
        <w:t>More // US approach</w:t>
      </w:r>
    </w:p>
    <w:p w14:paraId="309D1B2E" w14:textId="16219FBE" w:rsidR="000C071A" w:rsidRDefault="000C071A" w:rsidP="00187439">
      <w:pPr>
        <w:pStyle w:val="ListParagraph"/>
        <w:numPr>
          <w:ilvl w:val="0"/>
          <w:numId w:val="7"/>
        </w:numPr>
        <w:rPr>
          <w:sz w:val="20"/>
          <w:szCs w:val="20"/>
        </w:rPr>
      </w:pPr>
      <w:r>
        <w:rPr>
          <w:sz w:val="20"/>
          <w:szCs w:val="20"/>
        </w:rPr>
        <w:t xml:space="preserve">E.g. </w:t>
      </w:r>
      <w:r>
        <w:rPr>
          <w:i/>
          <w:color w:val="FF0000"/>
          <w:sz w:val="20"/>
          <w:szCs w:val="20"/>
        </w:rPr>
        <w:t>McKinney</w:t>
      </w:r>
      <w:r>
        <w:rPr>
          <w:sz w:val="20"/>
          <w:szCs w:val="20"/>
        </w:rPr>
        <w:t xml:space="preserve"> – to whom does the Charter apply?  What/who does that include?</w:t>
      </w:r>
    </w:p>
    <w:p w14:paraId="06877860" w14:textId="2280CE3D" w:rsidR="000C071A" w:rsidRDefault="000C071A" w:rsidP="00187439">
      <w:pPr>
        <w:pStyle w:val="ListParagraph"/>
        <w:numPr>
          <w:ilvl w:val="1"/>
          <w:numId w:val="7"/>
        </w:numPr>
        <w:rPr>
          <w:sz w:val="20"/>
          <w:szCs w:val="20"/>
        </w:rPr>
      </w:pPr>
      <w:proofErr w:type="spellStart"/>
      <w:r>
        <w:rPr>
          <w:sz w:val="20"/>
          <w:szCs w:val="20"/>
        </w:rPr>
        <w:t>LaForest</w:t>
      </w:r>
      <w:proofErr w:type="spellEnd"/>
      <w:r>
        <w:rPr>
          <w:sz w:val="20"/>
          <w:szCs w:val="20"/>
        </w:rPr>
        <w:t xml:space="preserve"> J</w:t>
      </w:r>
      <w:r w:rsidR="00E95CAD">
        <w:rPr>
          <w:sz w:val="20"/>
          <w:szCs w:val="20"/>
        </w:rPr>
        <w:t xml:space="preserve"> majority</w:t>
      </w:r>
      <w:r>
        <w:rPr>
          <w:sz w:val="20"/>
          <w:szCs w:val="20"/>
        </w:rPr>
        <w:t xml:space="preserve">, </w:t>
      </w:r>
      <w:r w:rsidRPr="003F20BA">
        <w:rPr>
          <w:b/>
          <w:sz w:val="20"/>
          <w:szCs w:val="20"/>
          <w:u w:val="single"/>
        </w:rPr>
        <w:t>Classic liberal</w:t>
      </w:r>
      <w:r>
        <w:rPr>
          <w:sz w:val="20"/>
          <w:szCs w:val="20"/>
        </w:rPr>
        <w:t xml:space="preserve"> – coercive, Charter protects by constraining </w:t>
      </w:r>
      <w:proofErr w:type="spellStart"/>
      <w:r>
        <w:rPr>
          <w:sz w:val="20"/>
          <w:szCs w:val="20"/>
        </w:rPr>
        <w:t>gov</w:t>
      </w:r>
      <w:proofErr w:type="spellEnd"/>
      <w:r>
        <w:rPr>
          <w:sz w:val="20"/>
          <w:szCs w:val="20"/>
        </w:rPr>
        <w:t xml:space="preserve"> (university not coercive, doesn’t need to be included in Charter application)</w:t>
      </w:r>
      <w:r w:rsidR="00E95CAD">
        <w:rPr>
          <w:sz w:val="20"/>
          <w:szCs w:val="20"/>
        </w:rPr>
        <w:t>; individual or body exercising statutory authority (e.g. municipality, police officer) subject to Charter b/c what they’re doing is emanation of legislative act)</w:t>
      </w:r>
    </w:p>
    <w:p w14:paraId="460E4057" w14:textId="19E470F6" w:rsidR="000C071A" w:rsidRDefault="000C071A" w:rsidP="00187439">
      <w:pPr>
        <w:pStyle w:val="ListParagraph"/>
        <w:numPr>
          <w:ilvl w:val="1"/>
          <w:numId w:val="7"/>
        </w:numPr>
        <w:rPr>
          <w:sz w:val="20"/>
          <w:szCs w:val="20"/>
        </w:rPr>
      </w:pPr>
      <w:r>
        <w:rPr>
          <w:sz w:val="20"/>
          <w:szCs w:val="20"/>
        </w:rPr>
        <w:t>Wilson J</w:t>
      </w:r>
      <w:r w:rsidR="00793A8A">
        <w:rPr>
          <w:sz w:val="20"/>
          <w:szCs w:val="20"/>
        </w:rPr>
        <w:t xml:space="preserve"> dissenting</w:t>
      </w:r>
      <w:r>
        <w:rPr>
          <w:sz w:val="20"/>
          <w:szCs w:val="20"/>
        </w:rPr>
        <w:t xml:space="preserve">, </w:t>
      </w:r>
      <w:r w:rsidRPr="003F20BA">
        <w:rPr>
          <w:b/>
          <w:sz w:val="20"/>
          <w:szCs w:val="20"/>
          <w:u w:val="single"/>
        </w:rPr>
        <w:t>Social Democratic</w:t>
      </w:r>
      <w:r>
        <w:rPr>
          <w:sz w:val="20"/>
          <w:szCs w:val="20"/>
        </w:rPr>
        <w:t xml:space="preserve"> – whole thing about Canada is that we are diff from US in how we see </w:t>
      </w:r>
      <w:proofErr w:type="spellStart"/>
      <w:r>
        <w:rPr>
          <w:sz w:val="20"/>
          <w:szCs w:val="20"/>
        </w:rPr>
        <w:t>gov</w:t>
      </w:r>
      <w:proofErr w:type="spellEnd"/>
      <w:r>
        <w:rPr>
          <w:sz w:val="20"/>
          <w:szCs w:val="20"/>
        </w:rPr>
        <w:t xml:space="preserve"> (</w:t>
      </w:r>
      <w:r>
        <w:rPr>
          <w:i/>
          <w:sz w:val="20"/>
          <w:szCs w:val="20"/>
        </w:rPr>
        <w:t>not</w:t>
      </w:r>
      <w:r>
        <w:rPr>
          <w:sz w:val="20"/>
          <w:szCs w:val="20"/>
        </w:rPr>
        <w:t xml:space="preserve"> a coercive force from which we n</w:t>
      </w:r>
      <w:r w:rsidR="00DD4008">
        <w:rPr>
          <w:sz w:val="20"/>
          <w:szCs w:val="20"/>
        </w:rPr>
        <w:t xml:space="preserve">eed to be protected); in Canada, </w:t>
      </w:r>
      <w:proofErr w:type="spellStart"/>
      <w:r w:rsidR="00DD4008">
        <w:rPr>
          <w:sz w:val="20"/>
          <w:szCs w:val="20"/>
        </w:rPr>
        <w:t>gov</w:t>
      </w:r>
      <w:proofErr w:type="spellEnd"/>
      <w:r w:rsidR="00DD4008">
        <w:rPr>
          <w:sz w:val="20"/>
          <w:szCs w:val="20"/>
        </w:rPr>
        <w:t xml:space="preserve"> is our friend, provider of services, </w:t>
      </w:r>
      <w:proofErr w:type="spellStart"/>
      <w:r w:rsidR="00DD4008">
        <w:rPr>
          <w:sz w:val="20"/>
          <w:szCs w:val="20"/>
        </w:rPr>
        <w:t>remedier</w:t>
      </w:r>
      <w:proofErr w:type="spellEnd"/>
      <w:r w:rsidR="00DD4008">
        <w:rPr>
          <w:sz w:val="20"/>
          <w:szCs w:val="20"/>
        </w:rPr>
        <w:t xml:space="preserve"> of inequalities</w:t>
      </w:r>
      <w:r w:rsidR="00793A8A">
        <w:rPr>
          <w:sz w:val="20"/>
          <w:szCs w:val="20"/>
        </w:rPr>
        <w:t xml:space="preserve">, positive/pro active force in promoting freedoms, social inequality; coercion is not definition of </w:t>
      </w:r>
      <w:proofErr w:type="spellStart"/>
      <w:r w:rsidR="00793A8A">
        <w:rPr>
          <w:sz w:val="20"/>
          <w:szCs w:val="20"/>
        </w:rPr>
        <w:t>gov</w:t>
      </w:r>
      <w:proofErr w:type="spellEnd"/>
      <w:r w:rsidR="00793A8A">
        <w:rPr>
          <w:sz w:val="20"/>
          <w:szCs w:val="20"/>
        </w:rPr>
        <w:t xml:space="preserve"> in Canada, so definition should go further than just State, to include universities/hospitals; rejects concept of “minimal state”</w:t>
      </w:r>
      <w:r w:rsidR="000F5B9F">
        <w:rPr>
          <w:sz w:val="20"/>
          <w:szCs w:val="20"/>
        </w:rPr>
        <w:t xml:space="preserve">, adopts broader view of </w:t>
      </w:r>
      <w:proofErr w:type="spellStart"/>
      <w:r w:rsidR="000F5B9F">
        <w:rPr>
          <w:sz w:val="20"/>
          <w:szCs w:val="20"/>
        </w:rPr>
        <w:t>gov</w:t>
      </w:r>
      <w:proofErr w:type="spellEnd"/>
      <w:r w:rsidR="000F5B9F">
        <w:rPr>
          <w:sz w:val="20"/>
          <w:szCs w:val="20"/>
        </w:rPr>
        <w:t xml:space="preserve"> sensitive to wide variety of roles </w:t>
      </w:r>
      <w:proofErr w:type="spellStart"/>
      <w:r w:rsidR="000F5B9F">
        <w:rPr>
          <w:sz w:val="20"/>
          <w:szCs w:val="20"/>
        </w:rPr>
        <w:t>gov</w:t>
      </w:r>
      <w:proofErr w:type="spellEnd"/>
      <w:r w:rsidR="000F5B9F">
        <w:rPr>
          <w:sz w:val="20"/>
          <w:szCs w:val="20"/>
        </w:rPr>
        <w:t xml:space="preserve"> has come to play</w:t>
      </w:r>
      <w:r w:rsidR="00E95CAD">
        <w:rPr>
          <w:sz w:val="20"/>
          <w:szCs w:val="20"/>
        </w:rPr>
        <w:t xml:space="preserve">; uses </w:t>
      </w:r>
      <w:proofErr w:type="spellStart"/>
      <w:r w:rsidR="00E95CAD">
        <w:rPr>
          <w:sz w:val="20"/>
          <w:szCs w:val="20"/>
        </w:rPr>
        <w:t>gov</w:t>
      </w:r>
      <w:proofErr w:type="spellEnd"/>
      <w:r w:rsidR="00E95CAD">
        <w:rPr>
          <w:sz w:val="20"/>
          <w:szCs w:val="20"/>
        </w:rPr>
        <w:t xml:space="preserve"> apparatus to achieve equality/freedom/liberty (argument goes down in flames! </w:t>
      </w:r>
      <w:r w:rsidR="00E95CAD" w:rsidRPr="00E95CAD">
        <w:rPr>
          <w:sz w:val="20"/>
          <w:szCs w:val="20"/>
        </w:rPr>
        <w:sym w:font="Wingdings" w:char="F04C"/>
      </w:r>
      <w:r w:rsidR="00E95CAD">
        <w:rPr>
          <w:sz w:val="20"/>
          <w:szCs w:val="20"/>
        </w:rPr>
        <w:t>)</w:t>
      </w:r>
    </w:p>
    <w:p w14:paraId="633045C1" w14:textId="2D02AE56" w:rsidR="00CD6559" w:rsidRDefault="00CD6559" w:rsidP="00187439">
      <w:pPr>
        <w:pStyle w:val="ListParagraph"/>
        <w:numPr>
          <w:ilvl w:val="0"/>
          <w:numId w:val="7"/>
        </w:numPr>
        <w:rPr>
          <w:sz w:val="20"/>
          <w:szCs w:val="20"/>
        </w:rPr>
      </w:pPr>
      <w:r>
        <w:rPr>
          <w:sz w:val="20"/>
          <w:szCs w:val="20"/>
        </w:rPr>
        <w:t>Freedom of Expression violation, s. 1 analysis/justification</w:t>
      </w:r>
    </w:p>
    <w:p w14:paraId="4DF0E15E" w14:textId="7F788019" w:rsidR="00CD6559" w:rsidRPr="006E7067" w:rsidRDefault="00CD6559" w:rsidP="00187439">
      <w:pPr>
        <w:pStyle w:val="ListParagraph"/>
        <w:numPr>
          <w:ilvl w:val="1"/>
          <w:numId w:val="7"/>
        </w:numPr>
        <w:rPr>
          <w:sz w:val="20"/>
          <w:szCs w:val="20"/>
        </w:rPr>
      </w:pPr>
      <w:r>
        <w:rPr>
          <w:sz w:val="20"/>
          <w:szCs w:val="20"/>
        </w:rPr>
        <w:t xml:space="preserve">Nature of law (regulatory vs. crim) – if </w:t>
      </w:r>
      <w:proofErr w:type="spellStart"/>
      <w:r>
        <w:rPr>
          <w:sz w:val="20"/>
          <w:szCs w:val="20"/>
        </w:rPr>
        <w:t>reg</w:t>
      </w:r>
      <w:proofErr w:type="spellEnd"/>
      <w:r>
        <w:rPr>
          <w:sz w:val="20"/>
          <w:szCs w:val="20"/>
        </w:rPr>
        <w:t xml:space="preserve">, court will be more deferential to </w:t>
      </w:r>
      <w:proofErr w:type="spellStart"/>
      <w:r>
        <w:rPr>
          <w:sz w:val="20"/>
          <w:szCs w:val="20"/>
        </w:rPr>
        <w:t>gov</w:t>
      </w:r>
      <w:proofErr w:type="spellEnd"/>
      <w:r>
        <w:rPr>
          <w:sz w:val="20"/>
          <w:szCs w:val="20"/>
        </w:rPr>
        <w:t xml:space="preserve">, w/ crim law, court will take harder line, more difficult to justify (more rigorous, more </w:t>
      </w:r>
      <w:r w:rsidRPr="00B65135">
        <w:rPr>
          <w:b/>
          <w:i/>
          <w:sz w:val="20"/>
          <w:szCs w:val="20"/>
        </w:rPr>
        <w:t>traditionally classically liberal</w:t>
      </w:r>
      <w:r>
        <w:rPr>
          <w:sz w:val="20"/>
          <w:szCs w:val="20"/>
        </w:rPr>
        <w:t xml:space="preserve"> approach, to protect individual from state); </w:t>
      </w:r>
      <w:r w:rsidRPr="00CD6559">
        <w:rPr>
          <w:i/>
          <w:color w:val="FF0000"/>
          <w:sz w:val="20"/>
          <w:szCs w:val="20"/>
        </w:rPr>
        <w:t>Irwin</w:t>
      </w:r>
      <w:r>
        <w:rPr>
          <w:i/>
          <w:color w:val="FF0000"/>
          <w:sz w:val="20"/>
          <w:szCs w:val="20"/>
        </w:rPr>
        <w:t xml:space="preserve"> Toy</w:t>
      </w:r>
    </w:p>
    <w:p w14:paraId="4E34295D" w14:textId="77777777" w:rsidR="008C509B" w:rsidRDefault="006E7067" w:rsidP="006E7067">
      <w:pPr>
        <w:pStyle w:val="ListParagraph"/>
        <w:numPr>
          <w:ilvl w:val="0"/>
          <w:numId w:val="7"/>
        </w:numPr>
        <w:rPr>
          <w:sz w:val="20"/>
          <w:szCs w:val="20"/>
        </w:rPr>
      </w:pPr>
      <w:r>
        <w:rPr>
          <w:sz w:val="20"/>
          <w:szCs w:val="20"/>
        </w:rPr>
        <w:t xml:space="preserve">Can be portrayed as a prioritization of “transcendent” values: </w:t>
      </w:r>
      <w:r w:rsidRPr="008C509B">
        <w:rPr>
          <w:b/>
          <w:sz w:val="20"/>
          <w:szCs w:val="20"/>
        </w:rPr>
        <w:t>Liberty (class. lib.) vs. Equality (</w:t>
      </w:r>
      <w:proofErr w:type="spellStart"/>
      <w:r w:rsidRPr="008C509B">
        <w:rPr>
          <w:b/>
          <w:sz w:val="20"/>
          <w:szCs w:val="20"/>
        </w:rPr>
        <w:t>soc.dem</w:t>
      </w:r>
      <w:proofErr w:type="spellEnd"/>
      <w:r w:rsidRPr="008C509B">
        <w:rPr>
          <w:b/>
          <w:sz w:val="20"/>
          <w:szCs w:val="20"/>
        </w:rPr>
        <w:t>.)</w:t>
      </w:r>
      <w:r>
        <w:rPr>
          <w:sz w:val="20"/>
          <w:szCs w:val="20"/>
        </w:rPr>
        <w:t xml:space="preserve"> </w:t>
      </w:r>
      <w:r w:rsidRPr="006E7067">
        <w:rPr>
          <w:sz w:val="20"/>
          <w:szCs w:val="20"/>
        </w:rPr>
        <w:sym w:font="Wingdings" w:char="F0E0"/>
      </w:r>
      <w:r w:rsidR="008C509B">
        <w:rPr>
          <w:sz w:val="20"/>
          <w:szCs w:val="20"/>
        </w:rPr>
        <w:t xml:space="preserve"> NO:</w:t>
      </w:r>
    </w:p>
    <w:p w14:paraId="24E949B3" w14:textId="2A689EEB" w:rsidR="008C509B" w:rsidRDefault="006E7067" w:rsidP="008C509B">
      <w:pPr>
        <w:pStyle w:val="ListParagraph"/>
        <w:numPr>
          <w:ilvl w:val="1"/>
          <w:numId w:val="7"/>
        </w:numPr>
        <w:rPr>
          <w:sz w:val="20"/>
          <w:szCs w:val="20"/>
        </w:rPr>
      </w:pPr>
      <w:r>
        <w:rPr>
          <w:sz w:val="20"/>
          <w:szCs w:val="20"/>
        </w:rPr>
        <w:t>“</w:t>
      </w:r>
      <w:r w:rsidR="004306EB">
        <w:rPr>
          <w:sz w:val="20"/>
          <w:szCs w:val="20"/>
        </w:rPr>
        <w:t>Nobody’s free until everybody’s free</w:t>
      </w:r>
      <w:r>
        <w:rPr>
          <w:sz w:val="20"/>
          <w:szCs w:val="20"/>
        </w:rPr>
        <w:t xml:space="preserve">” – Fannie Lou </w:t>
      </w:r>
      <w:proofErr w:type="spellStart"/>
      <w:r>
        <w:rPr>
          <w:sz w:val="20"/>
          <w:szCs w:val="20"/>
        </w:rPr>
        <w:t>Hamer</w:t>
      </w:r>
      <w:proofErr w:type="spellEnd"/>
      <w:r>
        <w:rPr>
          <w:sz w:val="20"/>
          <w:szCs w:val="20"/>
        </w:rPr>
        <w:t xml:space="preserve"> (</w:t>
      </w:r>
      <w:r w:rsidR="004306EB">
        <w:rPr>
          <w:sz w:val="20"/>
          <w:szCs w:val="20"/>
        </w:rPr>
        <w:t>US</w:t>
      </w:r>
      <w:r w:rsidR="008C509B">
        <w:rPr>
          <w:sz w:val="20"/>
          <w:szCs w:val="20"/>
        </w:rPr>
        <w:t xml:space="preserve"> voting rights activist,</w:t>
      </w:r>
      <w:r>
        <w:rPr>
          <w:sz w:val="20"/>
          <w:szCs w:val="20"/>
        </w:rPr>
        <w:t xml:space="preserve"> civil rights leader)</w:t>
      </w:r>
    </w:p>
    <w:p w14:paraId="769A79C1" w14:textId="24BD18B1" w:rsidR="006E7067" w:rsidRDefault="001D2161" w:rsidP="008C509B">
      <w:pPr>
        <w:pStyle w:val="ListParagraph"/>
        <w:numPr>
          <w:ilvl w:val="1"/>
          <w:numId w:val="7"/>
        </w:numPr>
        <w:rPr>
          <w:sz w:val="20"/>
          <w:szCs w:val="20"/>
        </w:rPr>
      </w:pPr>
      <w:r>
        <w:rPr>
          <w:sz w:val="20"/>
          <w:szCs w:val="20"/>
        </w:rPr>
        <w:t xml:space="preserve">“I am not free while any woman is </w:t>
      </w:r>
      <w:proofErr w:type="spellStart"/>
      <w:r>
        <w:rPr>
          <w:sz w:val="20"/>
          <w:szCs w:val="20"/>
        </w:rPr>
        <w:t>unfree</w:t>
      </w:r>
      <w:proofErr w:type="spellEnd"/>
      <w:r>
        <w:rPr>
          <w:sz w:val="20"/>
          <w:szCs w:val="20"/>
        </w:rPr>
        <w:t xml:space="preserve"> (even when her shackles are very different from my own)” – </w:t>
      </w:r>
      <w:proofErr w:type="spellStart"/>
      <w:r>
        <w:rPr>
          <w:sz w:val="20"/>
          <w:szCs w:val="20"/>
        </w:rPr>
        <w:t>Audre</w:t>
      </w:r>
      <w:proofErr w:type="spellEnd"/>
      <w:r>
        <w:rPr>
          <w:sz w:val="20"/>
          <w:szCs w:val="20"/>
        </w:rPr>
        <w:t xml:space="preserve"> </w:t>
      </w:r>
      <w:proofErr w:type="spellStart"/>
      <w:r>
        <w:rPr>
          <w:sz w:val="20"/>
          <w:szCs w:val="20"/>
        </w:rPr>
        <w:t>Lorde</w:t>
      </w:r>
      <w:proofErr w:type="spellEnd"/>
      <w:r>
        <w:rPr>
          <w:sz w:val="20"/>
          <w:szCs w:val="20"/>
        </w:rPr>
        <w:t xml:space="preserve"> (Caribbean-American writer, radical feminist, civil rights activist)</w:t>
      </w:r>
    </w:p>
    <w:p w14:paraId="7C3AA3B7" w14:textId="70A7AFF8" w:rsidR="006E7067" w:rsidRDefault="006E7067" w:rsidP="006E7067">
      <w:pPr>
        <w:pStyle w:val="ListParagraph"/>
        <w:numPr>
          <w:ilvl w:val="1"/>
          <w:numId w:val="7"/>
        </w:numPr>
        <w:rPr>
          <w:sz w:val="20"/>
          <w:szCs w:val="20"/>
        </w:rPr>
      </w:pPr>
      <w:r>
        <w:rPr>
          <w:sz w:val="20"/>
          <w:szCs w:val="20"/>
        </w:rPr>
        <w:t xml:space="preserve">Equality as inherently linked to liberty; if we argue (class. lib.) that some inequality must be maintained in order to preserve the liberty (e.g. </w:t>
      </w:r>
      <w:proofErr w:type="spellStart"/>
      <w:r>
        <w:rPr>
          <w:sz w:val="20"/>
          <w:szCs w:val="20"/>
        </w:rPr>
        <w:t>FoE</w:t>
      </w:r>
      <w:proofErr w:type="spellEnd"/>
      <w:r>
        <w:rPr>
          <w:sz w:val="20"/>
          <w:szCs w:val="20"/>
        </w:rPr>
        <w:t>) of others/all, this is antithetical to substantive equality; rather, equality promotes the liberty of all (impossible to have liberty w/o equality!)</w:t>
      </w:r>
    </w:p>
    <w:p w14:paraId="325D9214" w14:textId="77777777" w:rsidR="00BE568A" w:rsidRDefault="00BE568A" w:rsidP="006E7067">
      <w:pPr>
        <w:pStyle w:val="ListParagraph"/>
        <w:numPr>
          <w:ilvl w:val="1"/>
          <w:numId w:val="7"/>
        </w:numPr>
        <w:rPr>
          <w:sz w:val="20"/>
          <w:szCs w:val="20"/>
        </w:rPr>
      </w:pPr>
      <w:r>
        <w:rPr>
          <w:sz w:val="20"/>
          <w:szCs w:val="20"/>
        </w:rPr>
        <w:t>E.g. Free Speech controversy:</w:t>
      </w:r>
    </w:p>
    <w:p w14:paraId="257AC630" w14:textId="4AB9E7D3" w:rsidR="00BE568A" w:rsidRDefault="00BE568A" w:rsidP="00BE568A">
      <w:pPr>
        <w:pStyle w:val="ListParagraph"/>
        <w:numPr>
          <w:ilvl w:val="2"/>
          <w:numId w:val="7"/>
        </w:numPr>
        <w:rPr>
          <w:sz w:val="20"/>
          <w:szCs w:val="20"/>
        </w:rPr>
      </w:pPr>
      <w:r w:rsidRPr="00F86F4E">
        <w:rPr>
          <w:sz w:val="20"/>
          <w:szCs w:val="20"/>
          <w:u w:val="single"/>
        </w:rPr>
        <w:t>Class Lib</w:t>
      </w:r>
      <w:r>
        <w:rPr>
          <w:sz w:val="20"/>
          <w:szCs w:val="20"/>
        </w:rPr>
        <w:t>: ltd state as serving liberty</w:t>
      </w:r>
    </w:p>
    <w:p w14:paraId="7211EEDC" w14:textId="5417DBF1" w:rsidR="00BE568A" w:rsidRDefault="00BE568A" w:rsidP="00BE568A">
      <w:pPr>
        <w:pStyle w:val="ListParagraph"/>
        <w:numPr>
          <w:ilvl w:val="2"/>
          <w:numId w:val="7"/>
        </w:numPr>
        <w:rPr>
          <w:sz w:val="20"/>
          <w:szCs w:val="20"/>
        </w:rPr>
      </w:pPr>
      <w:proofErr w:type="spellStart"/>
      <w:r w:rsidRPr="00F86F4E">
        <w:rPr>
          <w:sz w:val="20"/>
          <w:szCs w:val="20"/>
          <w:u w:val="single"/>
        </w:rPr>
        <w:t>Soc</w:t>
      </w:r>
      <w:proofErr w:type="spellEnd"/>
      <w:r w:rsidRPr="00F86F4E">
        <w:rPr>
          <w:sz w:val="20"/>
          <w:szCs w:val="20"/>
          <w:u w:val="single"/>
        </w:rPr>
        <w:t xml:space="preserve"> Dem</w:t>
      </w:r>
      <w:r>
        <w:rPr>
          <w:sz w:val="20"/>
          <w:szCs w:val="20"/>
        </w:rPr>
        <w:t xml:space="preserve">: Egalitarian </w:t>
      </w:r>
      <w:proofErr w:type="spellStart"/>
      <w:r>
        <w:rPr>
          <w:sz w:val="20"/>
          <w:szCs w:val="20"/>
        </w:rPr>
        <w:t>obj’s</w:t>
      </w:r>
      <w:proofErr w:type="spellEnd"/>
      <w:r>
        <w:rPr>
          <w:sz w:val="20"/>
          <w:szCs w:val="20"/>
        </w:rPr>
        <w:t xml:space="preserve"> require strong exercise of state power (</w:t>
      </w:r>
      <w:proofErr w:type="spellStart"/>
      <w:r>
        <w:rPr>
          <w:sz w:val="20"/>
          <w:szCs w:val="20"/>
        </w:rPr>
        <w:t>incl</w:t>
      </w:r>
      <w:proofErr w:type="spellEnd"/>
      <w:r>
        <w:rPr>
          <w:sz w:val="20"/>
          <w:szCs w:val="20"/>
        </w:rPr>
        <w:t xml:space="preserve"> curbs on </w:t>
      </w:r>
      <w:proofErr w:type="spellStart"/>
      <w:r>
        <w:rPr>
          <w:sz w:val="20"/>
          <w:szCs w:val="20"/>
        </w:rPr>
        <w:t>FoE</w:t>
      </w:r>
      <w:proofErr w:type="spellEnd"/>
      <w:r>
        <w:rPr>
          <w:sz w:val="20"/>
          <w:szCs w:val="20"/>
        </w:rPr>
        <w:t>)</w:t>
      </w:r>
    </w:p>
    <w:p w14:paraId="30A29DBE" w14:textId="77777777" w:rsidR="000C071A" w:rsidRPr="000C071A" w:rsidRDefault="000C071A" w:rsidP="000C071A">
      <w:pPr>
        <w:rPr>
          <w:sz w:val="20"/>
          <w:szCs w:val="20"/>
        </w:rPr>
      </w:pPr>
    </w:p>
    <w:p w14:paraId="3FD384DE" w14:textId="77777777" w:rsidR="000C071A" w:rsidRDefault="000C071A" w:rsidP="000C071A">
      <w:pPr>
        <w:rPr>
          <w:b/>
          <w:sz w:val="20"/>
          <w:szCs w:val="20"/>
          <w:highlight w:val="yellow"/>
          <w:u w:val="single"/>
        </w:rPr>
      </w:pPr>
    </w:p>
    <w:p w14:paraId="698A430F" w14:textId="094CA216" w:rsidR="000C071A" w:rsidRPr="00EA4AE6" w:rsidRDefault="000C071A" w:rsidP="000C071A">
      <w:pPr>
        <w:rPr>
          <w:b/>
          <w:sz w:val="20"/>
          <w:szCs w:val="20"/>
        </w:rPr>
      </w:pPr>
      <w:r w:rsidRPr="000C071A">
        <w:rPr>
          <w:b/>
          <w:sz w:val="20"/>
          <w:szCs w:val="20"/>
          <w:highlight w:val="yellow"/>
          <w:u w:val="single"/>
        </w:rPr>
        <w:t>Legitimacy</w:t>
      </w:r>
      <w:r w:rsidR="00EA4AE6">
        <w:rPr>
          <w:b/>
          <w:sz w:val="20"/>
          <w:szCs w:val="20"/>
        </w:rPr>
        <w:t xml:space="preserve"> (of Charter, of Court</w:t>
      </w:r>
      <w:r w:rsidR="004C7E49">
        <w:rPr>
          <w:b/>
          <w:sz w:val="20"/>
          <w:szCs w:val="20"/>
        </w:rPr>
        <w:t>; also dialogue</w:t>
      </w:r>
      <w:r w:rsidR="00EA4AE6">
        <w:rPr>
          <w:b/>
          <w:sz w:val="20"/>
          <w:szCs w:val="20"/>
        </w:rPr>
        <w:t>)</w:t>
      </w:r>
    </w:p>
    <w:p w14:paraId="3AE3C7E2" w14:textId="0242C86A" w:rsidR="00B71926" w:rsidRDefault="00B71926" w:rsidP="00187439">
      <w:pPr>
        <w:pStyle w:val="ListParagraph"/>
        <w:numPr>
          <w:ilvl w:val="0"/>
          <w:numId w:val="7"/>
        </w:numPr>
        <w:rPr>
          <w:sz w:val="20"/>
          <w:szCs w:val="20"/>
        </w:rPr>
      </w:pPr>
      <w:r>
        <w:rPr>
          <w:sz w:val="20"/>
          <w:szCs w:val="20"/>
        </w:rPr>
        <w:t>Charter effected a revolutionary transformation of the Canadian polity from legislative to constitutional supremacy – changed role of every public institution (SCC = major agent of this transformation, mandated to bring entire legal system into conformity w/ complex new structure of rights protection) (</w:t>
      </w:r>
      <w:proofErr w:type="spellStart"/>
      <w:r>
        <w:rPr>
          <w:sz w:val="20"/>
          <w:szCs w:val="20"/>
        </w:rPr>
        <w:t>Weinrib</w:t>
      </w:r>
      <w:proofErr w:type="spellEnd"/>
      <w:r>
        <w:rPr>
          <w:sz w:val="20"/>
          <w:szCs w:val="20"/>
        </w:rPr>
        <w:t xml:space="preserve">, p. 736) </w:t>
      </w:r>
      <w:r w:rsidRPr="00B71926">
        <w:rPr>
          <w:sz w:val="20"/>
          <w:szCs w:val="20"/>
        </w:rPr>
        <w:sym w:font="Wingdings" w:char="F0E0"/>
      </w:r>
      <w:r>
        <w:rPr>
          <w:sz w:val="20"/>
          <w:szCs w:val="20"/>
        </w:rPr>
        <w:t xml:space="preserve"> transformation has not been w/o controversy, debate on legitimacy of Charter within Canada’s democratic system of </w:t>
      </w:r>
      <w:proofErr w:type="spellStart"/>
      <w:r>
        <w:rPr>
          <w:sz w:val="20"/>
          <w:szCs w:val="20"/>
        </w:rPr>
        <w:t>gov</w:t>
      </w:r>
      <w:proofErr w:type="spellEnd"/>
    </w:p>
    <w:p w14:paraId="35103FE8" w14:textId="56B6B8FE" w:rsidR="00B71926" w:rsidRDefault="00B71926" w:rsidP="00B71926">
      <w:pPr>
        <w:pStyle w:val="ListParagraph"/>
        <w:numPr>
          <w:ilvl w:val="1"/>
          <w:numId w:val="7"/>
        </w:numPr>
        <w:rPr>
          <w:sz w:val="20"/>
          <w:szCs w:val="20"/>
        </w:rPr>
      </w:pPr>
      <w:r>
        <w:rPr>
          <w:sz w:val="20"/>
          <w:szCs w:val="20"/>
        </w:rPr>
        <w:t xml:space="preserve">Every draft of the Charter included express limitation formulations </w:t>
      </w:r>
      <w:r w:rsidRPr="00B71926">
        <w:rPr>
          <w:sz w:val="20"/>
          <w:szCs w:val="20"/>
        </w:rPr>
        <w:sym w:font="Wingdings" w:char="F0E0"/>
      </w:r>
      <w:r>
        <w:rPr>
          <w:sz w:val="20"/>
          <w:szCs w:val="20"/>
        </w:rPr>
        <w:t xml:space="preserve"> reflects fact that legitimacy of judicial role remained strong concern (</w:t>
      </w:r>
      <w:proofErr w:type="spellStart"/>
      <w:r>
        <w:rPr>
          <w:sz w:val="20"/>
          <w:szCs w:val="20"/>
        </w:rPr>
        <w:t>Weinrib</w:t>
      </w:r>
      <w:proofErr w:type="spellEnd"/>
      <w:r>
        <w:rPr>
          <w:sz w:val="20"/>
          <w:szCs w:val="20"/>
        </w:rPr>
        <w:t>, p. 732)</w:t>
      </w:r>
    </w:p>
    <w:p w14:paraId="596B9A7B" w14:textId="1672C29E" w:rsidR="00367ACC" w:rsidRDefault="00367ACC" w:rsidP="00187439">
      <w:pPr>
        <w:pStyle w:val="ListParagraph"/>
        <w:numPr>
          <w:ilvl w:val="0"/>
          <w:numId w:val="7"/>
        </w:numPr>
        <w:rPr>
          <w:sz w:val="20"/>
          <w:szCs w:val="20"/>
        </w:rPr>
      </w:pPr>
      <w:r w:rsidRPr="00367ACC">
        <w:rPr>
          <w:sz w:val="20"/>
          <w:szCs w:val="20"/>
        </w:rPr>
        <w:t>Judiciary unelected, unrepresentative</w:t>
      </w:r>
      <w:r w:rsidR="00EA4AE6">
        <w:rPr>
          <w:sz w:val="20"/>
          <w:szCs w:val="20"/>
        </w:rPr>
        <w:t>, therefore illegitimate??</w:t>
      </w:r>
    </w:p>
    <w:p w14:paraId="22AD4356" w14:textId="0B6EA122" w:rsidR="0081180F" w:rsidRPr="0081180F" w:rsidRDefault="0081180F" w:rsidP="00187439">
      <w:pPr>
        <w:pStyle w:val="ListParagraph"/>
        <w:numPr>
          <w:ilvl w:val="0"/>
          <w:numId w:val="7"/>
        </w:numPr>
        <w:rPr>
          <w:b/>
          <w:sz w:val="20"/>
          <w:szCs w:val="20"/>
        </w:rPr>
      </w:pPr>
      <w:r w:rsidRPr="0081180F">
        <w:rPr>
          <w:b/>
          <w:sz w:val="20"/>
          <w:szCs w:val="20"/>
        </w:rPr>
        <w:t xml:space="preserve">Q of legitimacy </w:t>
      </w:r>
    </w:p>
    <w:p w14:paraId="2967BA9B" w14:textId="2E283A25" w:rsidR="0081180F" w:rsidRDefault="0081180F" w:rsidP="00187439">
      <w:pPr>
        <w:pStyle w:val="ListParagraph"/>
        <w:numPr>
          <w:ilvl w:val="1"/>
          <w:numId w:val="7"/>
        </w:numPr>
        <w:rPr>
          <w:sz w:val="20"/>
          <w:szCs w:val="20"/>
        </w:rPr>
      </w:pPr>
      <w:r>
        <w:rPr>
          <w:sz w:val="20"/>
          <w:szCs w:val="20"/>
        </w:rPr>
        <w:t>What individuals/groups/bodies are deemed democratically legit, why/not?</w:t>
      </w:r>
    </w:p>
    <w:p w14:paraId="584B5809" w14:textId="74184029" w:rsidR="0081180F" w:rsidRDefault="0081180F" w:rsidP="00187439">
      <w:pPr>
        <w:pStyle w:val="ListParagraph"/>
        <w:numPr>
          <w:ilvl w:val="1"/>
          <w:numId w:val="7"/>
        </w:numPr>
        <w:rPr>
          <w:sz w:val="20"/>
          <w:szCs w:val="20"/>
        </w:rPr>
      </w:pPr>
      <w:r>
        <w:rPr>
          <w:sz w:val="20"/>
          <w:szCs w:val="20"/>
        </w:rPr>
        <w:t xml:space="preserve">Ministers as accountable/responsible for those working in their purview, but judiciary different (appointed by </w:t>
      </w:r>
      <w:proofErr w:type="spellStart"/>
      <w:r>
        <w:rPr>
          <w:sz w:val="20"/>
          <w:szCs w:val="20"/>
        </w:rPr>
        <w:t>gov</w:t>
      </w:r>
      <w:proofErr w:type="spellEnd"/>
      <w:r>
        <w:rPr>
          <w:sz w:val="20"/>
          <w:szCs w:val="20"/>
        </w:rPr>
        <w:t xml:space="preserve">, on “non political” bases) but </w:t>
      </w:r>
      <w:r>
        <w:rPr>
          <w:i/>
          <w:sz w:val="20"/>
          <w:szCs w:val="20"/>
        </w:rPr>
        <w:t>not</w:t>
      </w:r>
      <w:r>
        <w:rPr>
          <w:sz w:val="20"/>
          <w:szCs w:val="20"/>
        </w:rPr>
        <w:t xml:space="preserve"> responsible/accountable to it </w:t>
      </w:r>
      <w:r w:rsidRPr="0081180F">
        <w:rPr>
          <w:sz w:val="20"/>
          <w:szCs w:val="20"/>
        </w:rPr>
        <w:sym w:font="Wingdings" w:char="F0E0"/>
      </w:r>
      <w:r>
        <w:rPr>
          <w:sz w:val="20"/>
          <w:szCs w:val="20"/>
        </w:rPr>
        <w:t xml:space="preserve"> idea = get best </w:t>
      </w:r>
      <w:proofErr w:type="spellStart"/>
      <w:r>
        <w:rPr>
          <w:sz w:val="20"/>
          <w:szCs w:val="20"/>
        </w:rPr>
        <w:t>Js</w:t>
      </w:r>
      <w:proofErr w:type="spellEnd"/>
      <w:r>
        <w:rPr>
          <w:sz w:val="20"/>
          <w:szCs w:val="20"/>
        </w:rPr>
        <w:t xml:space="preserve"> on superior/appellate courts, </w:t>
      </w:r>
      <w:r>
        <w:rPr>
          <w:i/>
          <w:sz w:val="20"/>
          <w:szCs w:val="20"/>
        </w:rPr>
        <w:t>not</w:t>
      </w:r>
      <w:r>
        <w:rPr>
          <w:sz w:val="20"/>
          <w:szCs w:val="20"/>
        </w:rPr>
        <w:t xml:space="preserve"> political appointments, not part of </w:t>
      </w:r>
      <w:proofErr w:type="spellStart"/>
      <w:r>
        <w:rPr>
          <w:sz w:val="20"/>
          <w:szCs w:val="20"/>
        </w:rPr>
        <w:t>gov</w:t>
      </w:r>
      <w:proofErr w:type="spellEnd"/>
      <w:r>
        <w:rPr>
          <w:sz w:val="20"/>
          <w:szCs w:val="20"/>
        </w:rPr>
        <w:t xml:space="preserve"> (can’t be, many cases involve </w:t>
      </w:r>
      <w:proofErr w:type="spellStart"/>
      <w:r>
        <w:rPr>
          <w:sz w:val="20"/>
          <w:szCs w:val="20"/>
        </w:rPr>
        <w:t>gov</w:t>
      </w:r>
      <w:proofErr w:type="spellEnd"/>
      <w:r>
        <w:rPr>
          <w:sz w:val="20"/>
          <w:szCs w:val="20"/>
        </w:rPr>
        <w:t>!)</w:t>
      </w:r>
    </w:p>
    <w:p w14:paraId="4BA0D208" w14:textId="5496B9E7" w:rsidR="00EA4AE6" w:rsidRDefault="00EA4AE6" w:rsidP="00187439">
      <w:pPr>
        <w:pStyle w:val="ListParagraph"/>
        <w:numPr>
          <w:ilvl w:val="1"/>
          <w:numId w:val="7"/>
        </w:numPr>
        <w:rPr>
          <w:sz w:val="20"/>
          <w:szCs w:val="20"/>
        </w:rPr>
      </w:pPr>
      <w:r>
        <w:rPr>
          <w:sz w:val="20"/>
          <w:szCs w:val="20"/>
        </w:rPr>
        <w:t xml:space="preserve">Legitimacy of judicial review – role of unelected courts in reviewing decisions/laws of elected </w:t>
      </w:r>
      <w:proofErr w:type="spellStart"/>
      <w:r>
        <w:rPr>
          <w:sz w:val="20"/>
          <w:szCs w:val="20"/>
        </w:rPr>
        <w:t>govs</w:t>
      </w:r>
      <w:proofErr w:type="spellEnd"/>
      <w:r>
        <w:rPr>
          <w:sz w:val="20"/>
          <w:szCs w:val="20"/>
        </w:rPr>
        <w:t xml:space="preserve"> (court engaging in fundamentally political exercise where they have no democratic accountability)</w:t>
      </w:r>
    </w:p>
    <w:p w14:paraId="3566A950" w14:textId="7C55C20F" w:rsidR="00EA4AE6" w:rsidRDefault="00EA4AE6" w:rsidP="00187439">
      <w:pPr>
        <w:pStyle w:val="ListParagraph"/>
        <w:numPr>
          <w:ilvl w:val="2"/>
          <w:numId w:val="7"/>
        </w:numPr>
        <w:rPr>
          <w:sz w:val="20"/>
          <w:szCs w:val="20"/>
        </w:rPr>
      </w:pPr>
      <w:r>
        <w:rPr>
          <w:sz w:val="20"/>
          <w:szCs w:val="20"/>
        </w:rPr>
        <w:t xml:space="preserve">Bogart: 2 models of democracy: 1) Power of ballot </w:t>
      </w:r>
      <w:r>
        <w:rPr>
          <w:i/>
          <w:sz w:val="20"/>
          <w:szCs w:val="20"/>
        </w:rPr>
        <w:t>curbed</w:t>
      </w:r>
      <w:r>
        <w:rPr>
          <w:sz w:val="20"/>
          <w:szCs w:val="20"/>
        </w:rPr>
        <w:t xml:space="preserve"> by </w:t>
      </w:r>
      <w:proofErr w:type="spellStart"/>
      <w:r>
        <w:rPr>
          <w:sz w:val="20"/>
          <w:szCs w:val="20"/>
        </w:rPr>
        <w:t>Js</w:t>
      </w:r>
      <w:proofErr w:type="spellEnd"/>
      <w:r>
        <w:rPr>
          <w:sz w:val="20"/>
          <w:szCs w:val="20"/>
        </w:rPr>
        <w:t xml:space="preserve"> 2) </w:t>
      </w:r>
      <w:proofErr w:type="spellStart"/>
      <w:r>
        <w:rPr>
          <w:sz w:val="20"/>
          <w:szCs w:val="20"/>
        </w:rPr>
        <w:t>Conf</w:t>
      </w:r>
      <w:proofErr w:type="spellEnd"/>
      <w:r>
        <w:rPr>
          <w:sz w:val="20"/>
          <w:szCs w:val="20"/>
        </w:rPr>
        <w:t xml:space="preserve"> in power of ballot</w:t>
      </w:r>
    </w:p>
    <w:p w14:paraId="6C1DED9E" w14:textId="698D9656" w:rsidR="000F5B9F" w:rsidRPr="000F5B9F" w:rsidRDefault="000F5B9F" w:rsidP="00187439">
      <w:pPr>
        <w:pStyle w:val="ListParagraph"/>
        <w:numPr>
          <w:ilvl w:val="0"/>
          <w:numId w:val="37"/>
        </w:numPr>
        <w:rPr>
          <w:color w:val="FF0000"/>
          <w:sz w:val="20"/>
          <w:szCs w:val="20"/>
        </w:rPr>
      </w:pPr>
      <w:proofErr w:type="spellStart"/>
      <w:r w:rsidRPr="000F5B9F">
        <w:rPr>
          <w:i/>
          <w:color w:val="FF0000"/>
          <w:sz w:val="20"/>
          <w:szCs w:val="20"/>
        </w:rPr>
        <w:t>Vriend</w:t>
      </w:r>
      <w:proofErr w:type="spellEnd"/>
      <w:r w:rsidRPr="000F5B9F">
        <w:rPr>
          <w:sz w:val="20"/>
          <w:szCs w:val="20"/>
        </w:rPr>
        <w:t xml:space="preserve"> </w:t>
      </w:r>
      <w:r>
        <w:rPr>
          <w:sz w:val="20"/>
          <w:szCs w:val="20"/>
        </w:rPr>
        <w:t xml:space="preserve">– </w:t>
      </w:r>
      <w:r w:rsidRPr="000F5B9F">
        <w:rPr>
          <w:sz w:val="20"/>
          <w:szCs w:val="20"/>
        </w:rPr>
        <w:t xml:space="preserve">SCC addressed issue of </w:t>
      </w:r>
      <w:r w:rsidRPr="00EA4AE6">
        <w:rPr>
          <w:b/>
          <w:sz w:val="20"/>
          <w:szCs w:val="20"/>
        </w:rPr>
        <w:t xml:space="preserve">legitimacy of </w:t>
      </w:r>
      <w:r w:rsidRPr="00EA4AE6">
        <w:rPr>
          <w:b/>
          <w:sz w:val="20"/>
          <w:szCs w:val="20"/>
          <w:u w:val="single"/>
        </w:rPr>
        <w:t>judicial review</w:t>
      </w:r>
      <w:r w:rsidRPr="000F5B9F">
        <w:rPr>
          <w:sz w:val="20"/>
          <w:szCs w:val="20"/>
        </w:rPr>
        <w:t>, allegations that it is anti democratic</w:t>
      </w:r>
    </w:p>
    <w:p w14:paraId="4B2F7897" w14:textId="77777777" w:rsidR="000F5B9F" w:rsidRPr="000F5B9F" w:rsidRDefault="000F5B9F" w:rsidP="00187439">
      <w:pPr>
        <w:pStyle w:val="ListParagraph"/>
        <w:numPr>
          <w:ilvl w:val="1"/>
          <w:numId w:val="37"/>
        </w:numPr>
        <w:rPr>
          <w:color w:val="FF0000"/>
          <w:sz w:val="20"/>
          <w:szCs w:val="20"/>
        </w:rPr>
      </w:pPr>
      <w:r w:rsidRPr="000F5B9F">
        <w:rPr>
          <w:sz w:val="20"/>
          <w:szCs w:val="20"/>
        </w:rPr>
        <w:t xml:space="preserve">Activist decision, imposes positive duty on AB </w:t>
      </w:r>
      <w:proofErr w:type="spellStart"/>
      <w:r w:rsidRPr="000F5B9F">
        <w:rPr>
          <w:sz w:val="20"/>
          <w:szCs w:val="20"/>
        </w:rPr>
        <w:t>gov</w:t>
      </w:r>
      <w:proofErr w:type="spellEnd"/>
      <w:r w:rsidRPr="000F5B9F">
        <w:rPr>
          <w:sz w:val="20"/>
          <w:szCs w:val="20"/>
        </w:rPr>
        <w:t xml:space="preserve"> to include in their anti </w:t>
      </w:r>
      <w:proofErr w:type="spellStart"/>
      <w:r w:rsidRPr="000F5B9F">
        <w:rPr>
          <w:sz w:val="20"/>
          <w:szCs w:val="20"/>
        </w:rPr>
        <w:t>discrim</w:t>
      </w:r>
      <w:proofErr w:type="spellEnd"/>
      <w:r w:rsidRPr="000F5B9F">
        <w:rPr>
          <w:sz w:val="20"/>
          <w:szCs w:val="20"/>
        </w:rPr>
        <w:t xml:space="preserve"> law SO as protected ground for </w:t>
      </w:r>
      <w:proofErr w:type="spellStart"/>
      <w:r w:rsidRPr="000F5B9F">
        <w:rPr>
          <w:sz w:val="20"/>
          <w:szCs w:val="20"/>
        </w:rPr>
        <w:t>discrim</w:t>
      </w:r>
      <w:proofErr w:type="spellEnd"/>
      <w:r w:rsidRPr="000F5B9F">
        <w:rPr>
          <w:sz w:val="20"/>
          <w:szCs w:val="20"/>
        </w:rPr>
        <w:t xml:space="preserve"> (even Charter doesn’t explicitly include it) – Court </w:t>
      </w:r>
      <w:r>
        <w:rPr>
          <w:sz w:val="20"/>
          <w:szCs w:val="20"/>
        </w:rPr>
        <w:t>reads it in</w:t>
      </w:r>
    </w:p>
    <w:p w14:paraId="57457B26" w14:textId="773223ED" w:rsidR="000F5B9F" w:rsidRPr="000F5B9F" w:rsidRDefault="000F5B9F" w:rsidP="00187439">
      <w:pPr>
        <w:pStyle w:val="ListParagraph"/>
        <w:numPr>
          <w:ilvl w:val="1"/>
          <w:numId w:val="37"/>
        </w:numPr>
        <w:rPr>
          <w:color w:val="FF0000"/>
          <w:sz w:val="20"/>
          <w:szCs w:val="20"/>
        </w:rPr>
      </w:pPr>
      <w:r w:rsidRPr="000F5B9F">
        <w:rPr>
          <w:sz w:val="20"/>
          <w:szCs w:val="20"/>
        </w:rPr>
        <w:t xml:space="preserve">Rejects notion that under Charter courts are wrongfully usurping role of legislatures </w:t>
      </w:r>
      <w:r w:rsidRPr="000F5B9F">
        <w:sym w:font="Wingdings" w:char="F0E0"/>
      </w:r>
      <w:r w:rsidRPr="000F5B9F">
        <w:rPr>
          <w:sz w:val="20"/>
          <w:szCs w:val="20"/>
        </w:rPr>
        <w:t xml:space="preserve"> = misunderstanding of what was going on when Charter was adopted</w:t>
      </w:r>
    </w:p>
    <w:p w14:paraId="77CD4412" w14:textId="20240617" w:rsidR="000F5B9F" w:rsidRPr="000F5B9F" w:rsidRDefault="000F5B9F" w:rsidP="00187439">
      <w:pPr>
        <w:pStyle w:val="ListParagraph"/>
        <w:numPr>
          <w:ilvl w:val="1"/>
          <w:numId w:val="37"/>
        </w:numPr>
        <w:rPr>
          <w:color w:val="FF0000"/>
          <w:sz w:val="20"/>
          <w:szCs w:val="20"/>
        </w:rPr>
      </w:pPr>
      <w:r>
        <w:rPr>
          <w:sz w:val="20"/>
          <w:szCs w:val="20"/>
        </w:rPr>
        <w:t>Defence of judicial review</w:t>
      </w:r>
      <w:r w:rsidR="0000039A">
        <w:rPr>
          <w:sz w:val="20"/>
          <w:szCs w:val="20"/>
        </w:rPr>
        <w:t xml:space="preserve"> (i.e. of Court’s legitimacy)</w:t>
      </w:r>
      <w:r>
        <w:rPr>
          <w:sz w:val="20"/>
          <w:szCs w:val="20"/>
        </w:rPr>
        <w:t>:</w:t>
      </w:r>
    </w:p>
    <w:p w14:paraId="18B956C9" w14:textId="021267B3" w:rsidR="000F5B9F" w:rsidRPr="000F5B9F" w:rsidRDefault="000F5B9F" w:rsidP="00187439">
      <w:pPr>
        <w:pStyle w:val="ListParagraph"/>
        <w:numPr>
          <w:ilvl w:val="0"/>
          <w:numId w:val="38"/>
        </w:numPr>
        <w:rPr>
          <w:color w:val="FF0000"/>
          <w:sz w:val="20"/>
          <w:szCs w:val="20"/>
        </w:rPr>
      </w:pPr>
      <w:r>
        <w:rPr>
          <w:sz w:val="20"/>
          <w:szCs w:val="20"/>
        </w:rPr>
        <w:t xml:space="preserve">Was </w:t>
      </w:r>
      <w:proofErr w:type="spellStart"/>
      <w:r>
        <w:rPr>
          <w:sz w:val="20"/>
          <w:szCs w:val="20"/>
        </w:rPr>
        <w:t>delib</w:t>
      </w:r>
      <w:proofErr w:type="spellEnd"/>
      <w:r>
        <w:rPr>
          <w:sz w:val="20"/>
          <w:szCs w:val="20"/>
        </w:rPr>
        <w:t xml:space="preserve"> choice of fed/</w:t>
      </w:r>
      <w:proofErr w:type="spellStart"/>
      <w:r>
        <w:rPr>
          <w:sz w:val="20"/>
          <w:szCs w:val="20"/>
        </w:rPr>
        <w:t>prov</w:t>
      </w:r>
      <w:proofErr w:type="spellEnd"/>
      <w:r>
        <w:rPr>
          <w:sz w:val="20"/>
          <w:szCs w:val="20"/>
        </w:rPr>
        <w:t xml:space="preserve"> leg in adopting to </w:t>
      </w:r>
      <w:r>
        <w:rPr>
          <w:i/>
          <w:sz w:val="20"/>
          <w:szCs w:val="20"/>
        </w:rPr>
        <w:t>assign interpretive role</w:t>
      </w:r>
      <w:r>
        <w:rPr>
          <w:sz w:val="20"/>
          <w:szCs w:val="20"/>
        </w:rPr>
        <w:t xml:space="preserve"> to courts, to command them under s. 52 to declare </w:t>
      </w:r>
      <w:proofErr w:type="spellStart"/>
      <w:r>
        <w:rPr>
          <w:sz w:val="20"/>
          <w:szCs w:val="20"/>
        </w:rPr>
        <w:t>uncon’l</w:t>
      </w:r>
      <w:proofErr w:type="spellEnd"/>
      <w:r>
        <w:rPr>
          <w:sz w:val="20"/>
          <w:szCs w:val="20"/>
        </w:rPr>
        <w:t xml:space="preserve"> leg invalid </w:t>
      </w:r>
      <w:r w:rsidRPr="000F5B9F">
        <w:rPr>
          <w:sz w:val="20"/>
          <w:szCs w:val="20"/>
        </w:rPr>
        <w:sym w:font="Wingdings" w:char="F0E0"/>
      </w:r>
      <w:r>
        <w:rPr>
          <w:sz w:val="20"/>
          <w:szCs w:val="20"/>
        </w:rPr>
        <w:t xml:space="preserve"> gives </w:t>
      </w:r>
      <w:r>
        <w:rPr>
          <w:sz w:val="20"/>
          <w:szCs w:val="20"/>
          <w:u w:val="single"/>
        </w:rPr>
        <w:t>democratic character</w:t>
      </w:r>
      <w:r>
        <w:rPr>
          <w:sz w:val="20"/>
          <w:szCs w:val="20"/>
        </w:rPr>
        <w:t xml:space="preserve"> to their discretion</w:t>
      </w:r>
    </w:p>
    <w:p w14:paraId="7A4D49BA" w14:textId="39DA998A" w:rsidR="000F5B9F" w:rsidRPr="004065AD" w:rsidRDefault="000F5B9F" w:rsidP="00187439">
      <w:pPr>
        <w:pStyle w:val="ListParagraph"/>
        <w:numPr>
          <w:ilvl w:val="0"/>
          <w:numId w:val="38"/>
        </w:numPr>
        <w:rPr>
          <w:color w:val="FF0000"/>
          <w:sz w:val="20"/>
          <w:szCs w:val="20"/>
        </w:rPr>
      </w:pPr>
      <w:r>
        <w:rPr>
          <w:sz w:val="20"/>
          <w:szCs w:val="20"/>
        </w:rPr>
        <w:t xml:space="preserve">Charter’s intro, remedial role = choices of </w:t>
      </w:r>
      <w:proofErr w:type="spellStart"/>
      <w:r>
        <w:rPr>
          <w:sz w:val="20"/>
          <w:szCs w:val="20"/>
        </w:rPr>
        <w:t>Cdn</w:t>
      </w:r>
      <w:proofErr w:type="spellEnd"/>
      <w:r>
        <w:rPr>
          <w:sz w:val="20"/>
          <w:szCs w:val="20"/>
        </w:rPr>
        <w:t xml:space="preserve"> people through elected reps (including giving </w:t>
      </w:r>
      <w:proofErr w:type="spellStart"/>
      <w:r>
        <w:rPr>
          <w:sz w:val="20"/>
          <w:szCs w:val="20"/>
        </w:rPr>
        <w:t>Js</w:t>
      </w:r>
      <w:proofErr w:type="spellEnd"/>
      <w:r>
        <w:rPr>
          <w:sz w:val="20"/>
          <w:szCs w:val="20"/>
        </w:rPr>
        <w:t xml:space="preserve"> new power)</w:t>
      </w:r>
    </w:p>
    <w:p w14:paraId="63AA5247" w14:textId="768B5326" w:rsidR="004065AD" w:rsidRPr="004065AD" w:rsidRDefault="004065AD" w:rsidP="00187439">
      <w:pPr>
        <w:pStyle w:val="ListParagraph"/>
        <w:numPr>
          <w:ilvl w:val="0"/>
          <w:numId w:val="38"/>
        </w:numPr>
        <w:rPr>
          <w:color w:val="FF0000"/>
          <w:sz w:val="20"/>
          <w:szCs w:val="20"/>
        </w:rPr>
      </w:pPr>
      <w:r>
        <w:rPr>
          <w:sz w:val="20"/>
          <w:szCs w:val="20"/>
        </w:rPr>
        <w:t xml:space="preserve">Since courts = independent, citizens can rely on them to make </w:t>
      </w:r>
      <w:r>
        <w:rPr>
          <w:b/>
          <w:sz w:val="20"/>
          <w:szCs w:val="20"/>
        </w:rPr>
        <w:t>reasoned/principled</w:t>
      </w:r>
      <w:r>
        <w:rPr>
          <w:sz w:val="20"/>
          <w:szCs w:val="20"/>
        </w:rPr>
        <w:t xml:space="preserve"> decisions according to dictates of Con; courts </w:t>
      </w:r>
      <w:r>
        <w:rPr>
          <w:i/>
          <w:sz w:val="20"/>
          <w:szCs w:val="20"/>
        </w:rPr>
        <w:t>not</w:t>
      </w:r>
      <w:r>
        <w:rPr>
          <w:sz w:val="20"/>
          <w:szCs w:val="20"/>
        </w:rPr>
        <w:t xml:space="preserve"> 2nd guessing legislatures or making value judgments but rather upholding Con, ensuring other branches respect one another’s role/role of court (don’t make decisions in same way politicians do, i.e. to satisfy certain </w:t>
      </w:r>
      <w:proofErr w:type="spellStart"/>
      <w:r>
        <w:rPr>
          <w:sz w:val="20"/>
          <w:szCs w:val="20"/>
        </w:rPr>
        <w:t>gps</w:t>
      </w:r>
      <w:proofErr w:type="spellEnd"/>
      <w:r>
        <w:rPr>
          <w:sz w:val="20"/>
          <w:szCs w:val="20"/>
        </w:rPr>
        <w:t>, lobbyists, constituents)</w:t>
      </w:r>
    </w:p>
    <w:p w14:paraId="4F407312" w14:textId="27FDD2CC" w:rsidR="004065AD" w:rsidRPr="0000039A" w:rsidRDefault="004065AD" w:rsidP="00187439">
      <w:pPr>
        <w:pStyle w:val="ListParagraph"/>
        <w:numPr>
          <w:ilvl w:val="0"/>
          <w:numId w:val="38"/>
        </w:numPr>
        <w:rPr>
          <w:color w:val="FF0000"/>
          <w:sz w:val="20"/>
          <w:szCs w:val="20"/>
        </w:rPr>
      </w:pPr>
      <w:r>
        <w:rPr>
          <w:sz w:val="20"/>
          <w:szCs w:val="20"/>
        </w:rPr>
        <w:t xml:space="preserve">Democracy means </w:t>
      </w:r>
      <w:r>
        <w:rPr>
          <w:i/>
          <w:sz w:val="20"/>
          <w:szCs w:val="20"/>
        </w:rPr>
        <w:t>more</w:t>
      </w:r>
      <w:r>
        <w:rPr>
          <w:sz w:val="20"/>
          <w:szCs w:val="20"/>
        </w:rPr>
        <w:t xml:space="preserve"> than just majority rule</w:t>
      </w:r>
      <w:r w:rsidR="00BA600E">
        <w:rPr>
          <w:sz w:val="20"/>
          <w:szCs w:val="20"/>
        </w:rPr>
        <w:t xml:space="preserve"> (other principles/values to uphold, means protecting </w:t>
      </w:r>
      <w:proofErr w:type="spellStart"/>
      <w:r w:rsidR="00BA600E">
        <w:rPr>
          <w:sz w:val="20"/>
          <w:szCs w:val="20"/>
        </w:rPr>
        <w:t>FoE</w:t>
      </w:r>
      <w:proofErr w:type="spellEnd"/>
      <w:r w:rsidR="00BA600E">
        <w:rPr>
          <w:sz w:val="20"/>
          <w:szCs w:val="20"/>
        </w:rPr>
        <w:t>, ensuring equality, religious tolerance, etc.) – if just left to majority we’d have to be concerned that majority would act in ways to perpetuate its power in perpetuity; would undermine democratic process/principles</w:t>
      </w:r>
      <w:r w:rsidR="0000039A">
        <w:rPr>
          <w:sz w:val="20"/>
          <w:szCs w:val="20"/>
        </w:rPr>
        <w:t>; we need another mechanism to allow us to stay democratic: Charter and courts (//Senate justification), ensure freedoms can’t be politically negotiated away</w:t>
      </w:r>
    </w:p>
    <w:p w14:paraId="1E33101C" w14:textId="00A812E5" w:rsidR="0000039A" w:rsidRPr="00025FC9" w:rsidRDefault="0000039A" w:rsidP="00187439">
      <w:pPr>
        <w:pStyle w:val="ListParagraph"/>
        <w:numPr>
          <w:ilvl w:val="0"/>
          <w:numId w:val="38"/>
        </w:numPr>
        <w:rPr>
          <w:color w:val="FF0000"/>
          <w:sz w:val="20"/>
          <w:szCs w:val="20"/>
        </w:rPr>
      </w:pPr>
      <w:r w:rsidRPr="0000039A">
        <w:rPr>
          <w:b/>
          <w:sz w:val="20"/>
          <w:szCs w:val="20"/>
          <w:highlight w:val="yellow"/>
        </w:rPr>
        <w:t>Dialogue Theory</w:t>
      </w:r>
      <w:r>
        <w:rPr>
          <w:sz w:val="20"/>
          <w:szCs w:val="20"/>
        </w:rPr>
        <w:t xml:space="preserve"> – Ss. 1 and 33 (= incredible power, rarely invoked, cost prohibitive to </w:t>
      </w:r>
      <w:proofErr w:type="spellStart"/>
      <w:r>
        <w:rPr>
          <w:sz w:val="20"/>
          <w:szCs w:val="20"/>
        </w:rPr>
        <w:t>gov</w:t>
      </w:r>
      <w:proofErr w:type="spellEnd"/>
      <w:r>
        <w:rPr>
          <w:sz w:val="20"/>
          <w:szCs w:val="20"/>
        </w:rPr>
        <w:t xml:space="preserve">; AB backed off in this case, didn’t invoke) </w:t>
      </w:r>
      <w:r w:rsidRPr="0000039A">
        <w:rPr>
          <w:sz w:val="20"/>
          <w:szCs w:val="20"/>
        </w:rPr>
        <w:sym w:font="Wingdings" w:char="F0E0"/>
      </w:r>
      <w:r>
        <w:rPr>
          <w:sz w:val="20"/>
          <w:szCs w:val="20"/>
        </w:rPr>
        <w:t xml:space="preserve"> Charter gives rise to more dynamic interaction among branches </w:t>
      </w:r>
      <w:r w:rsidRPr="00A94F81">
        <w:rPr>
          <w:b/>
          <w:sz w:val="20"/>
          <w:szCs w:val="20"/>
        </w:rPr>
        <w:t>(//dialog</w:t>
      </w:r>
      <w:r w:rsidR="00E95CAD" w:rsidRPr="00A94F81">
        <w:rPr>
          <w:b/>
          <w:sz w:val="20"/>
          <w:szCs w:val="20"/>
        </w:rPr>
        <w:t>u</w:t>
      </w:r>
      <w:r w:rsidRPr="00A94F81">
        <w:rPr>
          <w:b/>
          <w:sz w:val="20"/>
          <w:szCs w:val="20"/>
        </w:rPr>
        <w:t>e</w:t>
      </w:r>
      <w:r>
        <w:rPr>
          <w:sz w:val="20"/>
          <w:szCs w:val="20"/>
        </w:rPr>
        <w:t>, Hogg); branches accountable to one another, enhances not denies democratic</w:t>
      </w:r>
      <w:r w:rsidR="00E95CAD">
        <w:rPr>
          <w:sz w:val="20"/>
          <w:szCs w:val="20"/>
        </w:rPr>
        <w:t xml:space="preserve"> process (Hogg: this is complete answer to concerns of legitimacy)</w:t>
      </w:r>
    </w:p>
    <w:p w14:paraId="66D6B3BD" w14:textId="4ADFFACF" w:rsidR="00025FC9" w:rsidRPr="00A5295F" w:rsidRDefault="00025FC9" w:rsidP="00187439">
      <w:pPr>
        <w:pStyle w:val="ListParagraph"/>
        <w:numPr>
          <w:ilvl w:val="0"/>
          <w:numId w:val="39"/>
        </w:numPr>
        <w:rPr>
          <w:color w:val="FF0000"/>
          <w:sz w:val="20"/>
          <w:szCs w:val="20"/>
        </w:rPr>
      </w:pPr>
      <w:r w:rsidRPr="00483289">
        <w:rPr>
          <w:b/>
          <w:sz w:val="20"/>
          <w:szCs w:val="20"/>
        </w:rPr>
        <w:t>S. 33</w:t>
      </w:r>
      <w:r>
        <w:rPr>
          <w:sz w:val="20"/>
          <w:szCs w:val="20"/>
        </w:rPr>
        <w:t xml:space="preserve"> allows judicial decisions to be overridden by legislative body = justification of judicial review</w:t>
      </w:r>
      <w:r w:rsidR="00483289">
        <w:rPr>
          <w:sz w:val="20"/>
          <w:szCs w:val="20"/>
        </w:rPr>
        <w:t>; gives legislature last word (for max 5yrs), only applies to certain rights</w:t>
      </w:r>
    </w:p>
    <w:p w14:paraId="65FE5F6A" w14:textId="0664F355" w:rsidR="00A5295F" w:rsidRPr="00A5295F" w:rsidRDefault="00A5295F" w:rsidP="00A5295F">
      <w:pPr>
        <w:pStyle w:val="ListParagraph"/>
        <w:numPr>
          <w:ilvl w:val="1"/>
          <w:numId w:val="39"/>
        </w:numPr>
        <w:rPr>
          <w:color w:val="FF0000"/>
          <w:sz w:val="20"/>
          <w:szCs w:val="20"/>
        </w:rPr>
      </w:pPr>
      <w:r>
        <w:rPr>
          <w:sz w:val="20"/>
          <w:szCs w:val="20"/>
        </w:rPr>
        <w:t>2 of most important elements of Charter’s institutional structure = s. 1 (guarantee and limitation clause) and s. 33 (notwithstanding/override clause) – vs. US</w:t>
      </w:r>
    </w:p>
    <w:p w14:paraId="69D7B062" w14:textId="12639363" w:rsidR="00A5295F" w:rsidRPr="006A569A" w:rsidRDefault="00A5295F" w:rsidP="00A5295F">
      <w:pPr>
        <w:pStyle w:val="ListParagraph"/>
        <w:numPr>
          <w:ilvl w:val="0"/>
          <w:numId w:val="39"/>
        </w:numPr>
        <w:rPr>
          <w:color w:val="FF0000"/>
          <w:sz w:val="20"/>
          <w:szCs w:val="20"/>
        </w:rPr>
      </w:pPr>
      <w:r>
        <w:rPr>
          <w:sz w:val="20"/>
          <w:szCs w:val="20"/>
        </w:rPr>
        <w:t>Charter Pros – allows individuals, particularly those w/ minority interests, to seek vindication in open/public/responsive process as opposed to legislators who may be unresponsive and/or more atten</w:t>
      </w:r>
      <w:r w:rsidR="006A569A">
        <w:rPr>
          <w:sz w:val="20"/>
          <w:szCs w:val="20"/>
        </w:rPr>
        <w:t xml:space="preserve">tive to majority concerns; sign of the full maturity of the </w:t>
      </w:r>
      <w:proofErr w:type="spellStart"/>
      <w:r w:rsidR="006A569A">
        <w:rPr>
          <w:sz w:val="20"/>
          <w:szCs w:val="20"/>
        </w:rPr>
        <w:t>Cdn</w:t>
      </w:r>
      <w:proofErr w:type="spellEnd"/>
      <w:r w:rsidR="006A569A">
        <w:rPr>
          <w:sz w:val="20"/>
          <w:szCs w:val="20"/>
        </w:rPr>
        <w:t xml:space="preserve"> legal system (Bogart); ability to unite </w:t>
      </w:r>
      <w:proofErr w:type="spellStart"/>
      <w:r w:rsidR="006A569A">
        <w:rPr>
          <w:sz w:val="20"/>
          <w:szCs w:val="20"/>
        </w:rPr>
        <w:t>Cdns</w:t>
      </w:r>
      <w:proofErr w:type="spellEnd"/>
      <w:r w:rsidR="006A569A">
        <w:rPr>
          <w:sz w:val="20"/>
          <w:szCs w:val="20"/>
        </w:rPr>
        <w:t xml:space="preserve"> (less elitist and unrepresentative than former dominant executive federalism dominated by white males)</w:t>
      </w:r>
    </w:p>
    <w:p w14:paraId="3B24EB4C" w14:textId="268CF7CA" w:rsidR="006A569A" w:rsidRPr="00025FC9" w:rsidRDefault="006A569A" w:rsidP="00A5295F">
      <w:pPr>
        <w:pStyle w:val="ListParagraph"/>
        <w:numPr>
          <w:ilvl w:val="0"/>
          <w:numId w:val="39"/>
        </w:numPr>
        <w:rPr>
          <w:color w:val="FF0000"/>
          <w:sz w:val="20"/>
          <w:szCs w:val="20"/>
        </w:rPr>
      </w:pPr>
      <w:r>
        <w:rPr>
          <w:sz w:val="20"/>
          <w:szCs w:val="20"/>
        </w:rPr>
        <w:t xml:space="preserve">Charter Cons – did not arise from widespread abuse and public outcry but was </w:t>
      </w:r>
      <w:proofErr w:type="spellStart"/>
      <w:r>
        <w:rPr>
          <w:sz w:val="20"/>
          <w:szCs w:val="20"/>
        </w:rPr>
        <w:t>bron</w:t>
      </w:r>
      <w:proofErr w:type="spellEnd"/>
      <w:r>
        <w:rPr>
          <w:sz w:val="20"/>
          <w:szCs w:val="20"/>
        </w:rPr>
        <w:t xml:space="preserve"> as device to shore up centralizing tendencies that Trudeau believer </w:t>
      </w:r>
      <w:proofErr w:type="spellStart"/>
      <w:r>
        <w:rPr>
          <w:sz w:val="20"/>
          <w:szCs w:val="20"/>
        </w:rPr>
        <w:t>ewere</w:t>
      </w:r>
      <w:proofErr w:type="spellEnd"/>
      <w:r>
        <w:rPr>
          <w:sz w:val="20"/>
          <w:szCs w:val="20"/>
        </w:rPr>
        <w:t xml:space="preserve"> vital to enhance </w:t>
      </w:r>
      <w:proofErr w:type="gramStart"/>
      <w:r>
        <w:rPr>
          <w:sz w:val="20"/>
          <w:szCs w:val="20"/>
        </w:rPr>
        <w:t>QC’s  stake</w:t>
      </w:r>
      <w:proofErr w:type="gramEnd"/>
      <w:r>
        <w:rPr>
          <w:sz w:val="20"/>
          <w:szCs w:val="20"/>
        </w:rPr>
        <w:t xml:space="preserve"> in nation, check forces of separatism (Bogart); judges’ role as subverting any possibility of true democracy; assistance of disadvantaged/poor/ordinary citizens often happens/should happen through </w:t>
      </w:r>
      <w:proofErr w:type="spellStart"/>
      <w:r>
        <w:rPr>
          <w:sz w:val="20"/>
          <w:szCs w:val="20"/>
        </w:rPr>
        <w:t>leg’ve</w:t>
      </w:r>
      <w:proofErr w:type="spellEnd"/>
      <w:r>
        <w:rPr>
          <w:sz w:val="20"/>
          <w:szCs w:val="20"/>
        </w:rPr>
        <w:t xml:space="preserve"> action; decisions affecting people should be made by elected reps; cost of court response</w:t>
      </w:r>
    </w:p>
    <w:p w14:paraId="36AB616E" w14:textId="62B075C3" w:rsidR="00025FC9" w:rsidRPr="00025FC9" w:rsidRDefault="00025FC9" w:rsidP="00187439">
      <w:pPr>
        <w:pStyle w:val="ListParagraph"/>
        <w:numPr>
          <w:ilvl w:val="0"/>
          <w:numId w:val="39"/>
        </w:numPr>
        <w:rPr>
          <w:color w:val="FF0000"/>
          <w:sz w:val="20"/>
          <w:szCs w:val="20"/>
        </w:rPr>
      </w:pPr>
      <w:r>
        <w:rPr>
          <w:sz w:val="20"/>
          <w:szCs w:val="20"/>
        </w:rPr>
        <w:t xml:space="preserve">Worry is NOT that </w:t>
      </w:r>
      <w:proofErr w:type="spellStart"/>
      <w:r>
        <w:rPr>
          <w:sz w:val="20"/>
          <w:szCs w:val="20"/>
        </w:rPr>
        <w:t>Js</w:t>
      </w:r>
      <w:proofErr w:type="spellEnd"/>
      <w:r>
        <w:rPr>
          <w:sz w:val="20"/>
          <w:szCs w:val="20"/>
        </w:rPr>
        <w:t xml:space="preserve"> will impose views on demo </w:t>
      </w:r>
      <w:proofErr w:type="spellStart"/>
      <w:r>
        <w:rPr>
          <w:sz w:val="20"/>
          <w:szCs w:val="20"/>
        </w:rPr>
        <w:t>maj’y</w:t>
      </w:r>
      <w:proofErr w:type="spellEnd"/>
      <w:r>
        <w:rPr>
          <w:sz w:val="20"/>
          <w:szCs w:val="20"/>
        </w:rPr>
        <w:t xml:space="preserve"> but that critical </w:t>
      </w:r>
      <w:proofErr w:type="spellStart"/>
      <w:r>
        <w:rPr>
          <w:sz w:val="20"/>
          <w:szCs w:val="20"/>
        </w:rPr>
        <w:t>soc</w:t>
      </w:r>
      <w:proofErr w:type="spellEnd"/>
      <w:r>
        <w:rPr>
          <w:sz w:val="20"/>
          <w:szCs w:val="20"/>
        </w:rPr>
        <w:t>/</w:t>
      </w:r>
      <w:proofErr w:type="spellStart"/>
      <w:r>
        <w:rPr>
          <w:sz w:val="20"/>
          <w:szCs w:val="20"/>
        </w:rPr>
        <w:t>poli</w:t>
      </w:r>
      <w:proofErr w:type="spellEnd"/>
      <w:r>
        <w:rPr>
          <w:sz w:val="20"/>
          <w:szCs w:val="20"/>
        </w:rPr>
        <w:t xml:space="preserve"> Qs will be translated into legal issues left to </w:t>
      </w:r>
      <w:proofErr w:type="spellStart"/>
      <w:r>
        <w:rPr>
          <w:sz w:val="20"/>
          <w:szCs w:val="20"/>
        </w:rPr>
        <w:t>Js</w:t>
      </w:r>
      <w:proofErr w:type="spellEnd"/>
      <w:r>
        <w:rPr>
          <w:sz w:val="20"/>
          <w:szCs w:val="20"/>
        </w:rPr>
        <w:t xml:space="preserve"> instead of citizenry (</w:t>
      </w:r>
      <w:r>
        <w:rPr>
          <w:i/>
          <w:sz w:val="20"/>
          <w:szCs w:val="20"/>
        </w:rPr>
        <w:t>imposition</w:t>
      </w:r>
      <w:r>
        <w:rPr>
          <w:sz w:val="20"/>
          <w:szCs w:val="20"/>
        </w:rPr>
        <w:t xml:space="preserve"> rather than persuasion/consensus)</w:t>
      </w:r>
    </w:p>
    <w:p w14:paraId="1012446B" w14:textId="77777777" w:rsidR="00367ACC" w:rsidRPr="00367ACC" w:rsidRDefault="00367ACC" w:rsidP="00187439">
      <w:pPr>
        <w:pStyle w:val="ListParagraph"/>
        <w:numPr>
          <w:ilvl w:val="0"/>
          <w:numId w:val="7"/>
        </w:numPr>
        <w:rPr>
          <w:b/>
          <w:sz w:val="20"/>
          <w:szCs w:val="20"/>
        </w:rPr>
      </w:pPr>
      <w:r w:rsidRPr="00367ACC">
        <w:rPr>
          <w:b/>
          <w:sz w:val="20"/>
          <w:szCs w:val="20"/>
        </w:rPr>
        <w:t>Critiques of Charter from Left</w:t>
      </w:r>
    </w:p>
    <w:p w14:paraId="60F38DD9" w14:textId="1DE78F59" w:rsidR="000703B3" w:rsidRDefault="000703B3" w:rsidP="00187439">
      <w:pPr>
        <w:pStyle w:val="ListParagraph"/>
        <w:numPr>
          <w:ilvl w:val="1"/>
          <w:numId w:val="7"/>
        </w:numPr>
        <w:rPr>
          <w:sz w:val="20"/>
          <w:szCs w:val="20"/>
        </w:rPr>
      </w:pPr>
      <w:r>
        <w:rPr>
          <w:sz w:val="20"/>
          <w:szCs w:val="20"/>
        </w:rPr>
        <w:t xml:space="preserve">Originally that SCC would use it to restrain socially desirable </w:t>
      </w:r>
      <w:proofErr w:type="spellStart"/>
      <w:r>
        <w:rPr>
          <w:sz w:val="20"/>
          <w:szCs w:val="20"/>
        </w:rPr>
        <w:t>regs</w:t>
      </w:r>
      <w:proofErr w:type="spellEnd"/>
      <w:r>
        <w:rPr>
          <w:sz w:val="20"/>
          <w:szCs w:val="20"/>
        </w:rPr>
        <w:t>/</w:t>
      </w:r>
      <w:proofErr w:type="spellStart"/>
      <w:r>
        <w:rPr>
          <w:sz w:val="20"/>
          <w:szCs w:val="20"/>
        </w:rPr>
        <w:t>redistrib</w:t>
      </w:r>
      <w:proofErr w:type="spellEnd"/>
      <w:r>
        <w:rPr>
          <w:sz w:val="20"/>
          <w:szCs w:val="20"/>
        </w:rPr>
        <w:t>; (more recently re: “judicial activism” from Right saying Court forcing unwilling majority to accept rights of unpopular minorities)</w:t>
      </w:r>
    </w:p>
    <w:p w14:paraId="41B1A282" w14:textId="76AAF96D" w:rsidR="00C57EEA" w:rsidRDefault="00367ACC" w:rsidP="00187439">
      <w:pPr>
        <w:pStyle w:val="ListParagraph"/>
        <w:numPr>
          <w:ilvl w:val="1"/>
          <w:numId w:val="7"/>
        </w:numPr>
        <w:rPr>
          <w:sz w:val="20"/>
          <w:szCs w:val="20"/>
        </w:rPr>
      </w:pPr>
      <w:r>
        <w:rPr>
          <w:sz w:val="20"/>
          <w:szCs w:val="20"/>
        </w:rPr>
        <w:t xml:space="preserve">Could block social demo or activist use of </w:t>
      </w:r>
      <w:proofErr w:type="spellStart"/>
      <w:r>
        <w:rPr>
          <w:sz w:val="20"/>
          <w:szCs w:val="20"/>
        </w:rPr>
        <w:t>gov</w:t>
      </w:r>
      <w:proofErr w:type="spellEnd"/>
      <w:r>
        <w:rPr>
          <w:sz w:val="20"/>
          <w:szCs w:val="20"/>
        </w:rPr>
        <w:t xml:space="preserve">; promote equality in market system that operates unequally (in US SCOTUS stopped </w:t>
      </w:r>
      <w:proofErr w:type="spellStart"/>
      <w:r>
        <w:rPr>
          <w:sz w:val="20"/>
          <w:szCs w:val="20"/>
        </w:rPr>
        <w:t>gov</w:t>
      </w:r>
      <w:proofErr w:type="spellEnd"/>
      <w:r>
        <w:rPr>
          <w:sz w:val="20"/>
          <w:szCs w:val="20"/>
        </w:rPr>
        <w:t xml:space="preserve"> from enacting min wage rates, protecting employee rights, socializing HC)</w:t>
      </w:r>
    </w:p>
    <w:p w14:paraId="182FCFE6" w14:textId="370F116F" w:rsidR="00367ACC" w:rsidRDefault="00367ACC" w:rsidP="00187439">
      <w:pPr>
        <w:pStyle w:val="ListParagraph"/>
        <w:numPr>
          <w:ilvl w:val="1"/>
          <w:numId w:val="7"/>
        </w:numPr>
        <w:rPr>
          <w:sz w:val="20"/>
          <w:szCs w:val="20"/>
        </w:rPr>
      </w:pPr>
      <w:r>
        <w:rPr>
          <w:sz w:val="20"/>
          <w:szCs w:val="20"/>
        </w:rPr>
        <w:t xml:space="preserve">Where powerful entities get rights under Charter, and those rights are used in ways that arguably undermine public interest and public policy in protecting health (e.g. </w:t>
      </w:r>
      <w:r w:rsidRPr="003E17B6">
        <w:rPr>
          <w:i/>
          <w:color w:val="FF0000"/>
          <w:sz w:val="20"/>
          <w:szCs w:val="20"/>
        </w:rPr>
        <w:t>RJR McDonald</w:t>
      </w:r>
      <w:r>
        <w:rPr>
          <w:sz w:val="20"/>
          <w:szCs w:val="20"/>
        </w:rPr>
        <w:t>)</w:t>
      </w:r>
    </w:p>
    <w:p w14:paraId="5967D590" w14:textId="2D312403" w:rsidR="003E17B6" w:rsidRDefault="000703B3" w:rsidP="00187439">
      <w:pPr>
        <w:pStyle w:val="ListParagraph"/>
        <w:numPr>
          <w:ilvl w:val="1"/>
          <w:numId w:val="7"/>
        </w:numPr>
        <w:rPr>
          <w:sz w:val="20"/>
          <w:szCs w:val="20"/>
        </w:rPr>
      </w:pPr>
      <w:proofErr w:type="spellStart"/>
      <w:r>
        <w:rPr>
          <w:sz w:val="20"/>
          <w:szCs w:val="20"/>
        </w:rPr>
        <w:t>Petter</w:t>
      </w:r>
      <w:proofErr w:type="spellEnd"/>
    </w:p>
    <w:p w14:paraId="382DE3D9" w14:textId="77777777" w:rsidR="003E17B6" w:rsidRDefault="0081180F" w:rsidP="00187439">
      <w:pPr>
        <w:pStyle w:val="ListParagraph"/>
        <w:numPr>
          <w:ilvl w:val="2"/>
          <w:numId w:val="7"/>
        </w:numPr>
        <w:rPr>
          <w:sz w:val="20"/>
          <w:szCs w:val="20"/>
        </w:rPr>
      </w:pPr>
      <w:r>
        <w:rPr>
          <w:sz w:val="20"/>
          <w:szCs w:val="20"/>
        </w:rPr>
        <w:t>Charter as regressive, undermining interests of disadvantaged (due to nature of rights and nature of judicial system)</w:t>
      </w:r>
    </w:p>
    <w:p w14:paraId="2C3E91A3" w14:textId="77777777" w:rsidR="003E17B6" w:rsidRDefault="003E17B6" w:rsidP="00187439">
      <w:pPr>
        <w:pStyle w:val="ListParagraph"/>
        <w:numPr>
          <w:ilvl w:val="2"/>
          <w:numId w:val="7"/>
        </w:numPr>
        <w:rPr>
          <w:sz w:val="20"/>
          <w:szCs w:val="20"/>
        </w:rPr>
      </w:pPr>
      <w:r>
        <w:rPr>
          <w:sz w:val="20"/>
          <w:szCs w:val="20"/>
        </w:rPr>
        <w:t xml:space="preserve">Main enemies of freedom not wealth/power disparity but </w:t>
      </w:r>
      <w:r>
        <w:rPr>
          <w:i/>
          <w:sz w:val="20"/>
          <w:szCs w:val="20"/>
        </w:rPr>
        <w:t>state</w:t>
      </w:r>
    </w:p>
    <w:p w14:paraId="61624D0B" w14:textId="3DFC7352" w:rsidR="0081180F" w:rsidRDefault="003E17B6" w:rsidP="00187439">
      <w:pPr>
        <w:pStyle w:val="ListParagraph"/>
        <w:numPr>
          <w:ilvl w:val="2"/>
          <w:numId w:val="7"/>
        </w:numPr>
        <w:rPr>
          <w:sz w:val="20"/>
          <w:szCs w:val="20"/>
        </w:rPr>
      </w:pPr>
      <w:r>
        <w:rPr>
          <w:sz w:val="20"/>
          <w:szCs w:val="20"/>
        </w:rPr>
        <w:t xml:space="preserve">Progress better achieved by action through political arena (rather than Charter we should work toward more responsive </w:t>
      </w:r>
      <w:proofErr w:type="spellStart"/>
      <w:r>
        <w:rPr>
          <w:sz w:val="20"/>
          <w:szCs w:val="20"/>
        </w:rPr>
        <w:t>gov</w:t>
      </w:r>
      <w:proofErr w:type="spellEnd"/>
      <w:r>
        <w:rPr>
          <w:sz w:val="20"/>
          <w:szCs w:val="20"/>
        </w:rPr>
        <w:t>)</w:t>
      </w:r>
      <w:r w:rsidR="000703B3">
        <w:rPr>
          <w:sz w:val="20"/>
          <w:szCs w:val="20"/>
        </w:rPr>
        <w:t xml:space="preserve"> – judicial system as inappropriate for advancing interests of disadvantaged b/c of cost of gaining access and composition of judiciary itself</w:t>
      </w:r>
    </w:p>
    <w:p w14:paraId="313E4C28" w14:textId="7726569D" w:rsidR="000703B3" w:rsidRDefault="000703B3" w:rsidP="00187439">
      <w:pPr>
        <w:pStyle w:val="ListParagraph"/>
        <w:numPr>
          <w:ilvl w:val="2"/>
          <w:numId w:val="7"/>
        </w:numPr>
        <w:rPr>
          <w:sz w:val="20"/>
          <w:szCs w:val="20"/>
        </w:rPr>
      </w:pPr>
      <w:r>
        <w:rPr>
          <w:sz w:val="20"/>
          <w:szCs w:val="20"/>
        </w:rPr>
        <w:t>(But what about optimism, working towards it</w:t>
      </w:r>
      <w:proofErr w:type="gramStart"/>
      <w:r>
        <w:rPr>
          <w:sz w:val="20"/>
          <w:szCs w:val="20"/>
        </w:rPr>
        <w:t>?!</w:t>
      </w:r>
      <w:proofErr w:type="gramEnd"/>
      <w:r>
        <w:rPr>
          <w:sz w:val="20"/>
          <w:szCs w:val="20"/>
        </w:rPr>
        <w:t>)</w:t>
      </w:r>
    </w:p>
    <w:p w14:paraId="52E52FDA" w14:textId="5ACF37F7" w:rsidR="00A94F81" w:rsidRDefault="00A94F81" w:rsidP="00187439">
      <w:pPr>
        <w:pStyle w:val="ListParagraph"/>
        <w:numPr>
          <w:ilvl w:val="0"/>
          <w:numId w:val="7"/>
        </w:numPr>
        <w:rPr>
          <w:sz w:val="20"/>
          <w:szCs w:val="20"/>
        </w:rPr>
      </w:pPr>
      <w:r>
        <w:rPr>
          <w:sz w:val="20"/>
          <w:szCs w:val="20"/>
        </w:rPr>
        <w:t xml:space="preserve">Morton &amp; </w:t>
      </w:r>
      <w:proofErr w:type="spellStart"/>
      <w:r>
        <w:rPr>
          <w:sz w:val="20"/>
          <w:szCs w:val="20"/>
        </w:rPr>
        <w:t>Knopff</w:t>
      </w:r>
      <w:proofErr w:type="spellEnd"/>
      <w:r>
        <w:rPr>
          <w:sz w:val="20"/>
          <w:szCs w:val="20"/>
        </w:rPr>
        <w:t xml:space="preserve"> – critics of judicial activism, argue </w:t>
      </w:r>
      <w:r>
        <w:rPr>
          <w:b/>
          <w:sz w:val="20"/>
          <w:szCs w:val="20"/>
        </w:rPr>
        <w:t>dialogue theory</w:t>
      </w:r>
      <w:r>
        <w:rPr>
          <w:sz w:val="20"/>
          <w:szCs w:val="20"/>
        </w:rPr>
        <w:t xml:space="preserve"> is </w:t>
      </w:r>
      <w:r>
        <w:rPr>
          <w:i/>
          <w:sz w:val="20"/>
          <w:szCs w:val="20"/>
        </w:rPr>
        <w:t>flawed</w:t>
      </w:r>
      <w:r>
        <w:rPr>
          <w:sz w:val="20"/>
          <w:szCs w:val="20"/>
        </w:rPr>
        <w:t xml:space="preserve">; “court party” (interest groups, equality seeking and civil libertarian groups like feminists, gays, disadvantaged minorities) have used Charter to advance their policy interests in courts seeking to constitutionalize policy </w:t>
      </w:r>
      <w:proofErr w:type="spellStart"/>
      <w:r>
        <w:rPr>
          <w:sz w:val="20"/>
          <w:szCs w:val="20"/>
        </w:rPr>
        <w:t>prefs</w:t>
      </w:r>
      <w:proofErr w:type="spellEnd"/>
      <w:r>
        <w:rPr>
          <w:sz w:val="20"/>
          <w:szCs w:val="20"/>
        </w:rPr>
        <w:t xml:space="preserve"> that could not be easily achieved through legislative process; claim </w:t>
      </w:r>
      <w:proofErr w:type="spellStart"/>
      <w:r>
        <w:rPr>
          <w:sz w:val="20"/>
          <w:szCs w:val="20"/>
        </w:rPr>
        <w:t>poli</w:t>
      </w:r>
      <w:proofErr w:type="spellEnd"/>
      <w:r>
        <w:rPr>
          <w:sz w:val="20"/>
          <w:szCs w:val="20"/>
        </w:rPr>
        <w:t xml:space="preserve"> cost of saying No to winning minority has been raised and </w:t>
      </w:r>
      <w:proofErr w:type="spellStart"/>
      <w:r>
        <w:rPr>
          <w:sz w:val="20"/>
          <w:szCs w:val="20"/>
        </w:rPr>
        <w:t>gov</w:t>
      </w:r>
      <w:proofErr w:type="spellEnd"/>
      <w:r>
        <w:rPr>
          <w:sz w:val="20"/>
          <w:szCs w:val="20"/>
        </w:rPr>
        <w:t xml:space="preserve"> concludes safest thing to </w:t>
      </w:r>
      <w:proofErr w:type="spellStart"/>
      <w:r>
        <w:rPr>
          <w:sz w:val="20"/>
          <w:szCs w:val="20"/>
        </w:rPr>
        <w:t>to</w:t>
      </w:r>
      <w:proofErr w:type="spellEnd"/>
      <w:r>
        <w:rPr>
          <w:sz w:val="20"/>
          <w:szCs w:val="20"/>
        </w:rPr>
        <w:t xml:space="preserve"> is nothing!  (NO – what about </w:t>
      </w:r>
      <w:r>
        <w:rPr>
          <w:i/>
          <w:sz w:val="20"/>
          <w:szCs w:val="20"/>
        </w:rPr>
        <w:t>cost</w:t>
      </w:r>
      <w:r>
        <w:rPr>
          <w:sz w:val="20"/>
          <w:szCs w:val="20"/>
        </w:rPr>
        <w:t xml:space="preserve"> of Charter litigation!  See left critiques)</w:t>
      </w:r>
    </w:p>
    <w:p w14:paraId="53CEF8DA" w14:textId="6118FAFB" w:rsidR="000F5B9F" w:rsidRDefault="000F5B9F" w:rsidP="00187439">
      <w:pPr>
        <w:pStyle w:val="ListParagraph"/>
        <w:numPr>
          <w:ilvl w:val="0"/>
          <w:numId w:val="7"/>
        </w:numPr>
        <w:rPr>
          <w:sz w:val="20"/>
          <w:szCs w:val="20"/>
        </w:rPr>
      </w:pPr>
      <w:r>
        <w:rPr>
          <w:sz w:val="20"/>
          <w:szCs w:val="20"/>
        </w:rPr>
        <w:t>3 models/sets of discussion/criticisms re: Charter</w:t>
      </w:r>
    </w:p>
    <w:p w14:paraId="462DAB7F" w14:textId="1A6A1DCF" w:rsidR="000F5B9F" w:rsidRDefault="000F5B9F" w:rsidP="00187439">
      <w:pPr>
        <w:pStyle w:val="ListParagraph"/>
        <w:numPr>
          <w:ilvl w:val="1"/>
          <w:numId w:val="7"/>
        </w:numPr>
        <w:rPr>
          <w:sz w:val="20"/>
          <w:szCs w:val="20"/>
        </w:rPr>
      </w:pPr>
      <w:r>
        <w:rPr>
          <w:sz w:val="20"/>
          <w:szCs w:val="20"/>
        </w:rPr>
        <w:t xml:space="preserve">Substantive </w:t>
      </w:r>
      <w:r>
        <w:rPr>
          <w:b/>
          <w:sz w:val="20"/>
          <w:szCs w:val="20"/>
        </w:rPr>
        <w:t>outcomes</w:t>
      </w:r>
      <w:r>
        <w:rPr>
          <w:sz w:val="20"/>
          <w:szCs w:val="20"/>
        </w:rPr>
        <w:t xml:space="preserve"> likely with or without Charter (e.g. don’t like Charter b/c it will lead to certain outcomes, putting more hands of powerful, etc.)</w:t>
      </w:r>
    </w:p>
    <w:p w14:paraId="3B753474" w14:textId="0F63677E" w:rsidR="000F5B9F" w:rsidRDefault="000F5B9F" w:rsidP="00187439">
      <w:pPr>
        <w:pStyle w:val="ListParagraph"/>
        <w:numPr>
          <w:ilvl w:val="1"/>
          <w:numId w:val="7"/>
        </w:numPr>
        <w:rPr>
          <w:sz w:val="20"/>
          <w:szCs w:val="20"/>
        </w:rPr>
      </w:pPr>
      <w:r>
        <w:rPr>
          <w:b/>
          <w:sz w:val="20"/>
          <w:szCs w:val="20"/>
        </w:rPr>
        <w:t>Process</w:t>
      </w:r>
      <w:r>
        <w:rPr>
          <w:sz w:val="20"/>
          <w:szCs w:val="20"/>
        </w:rPr>
        <w:t xml:space="preserve"> – putting aside Q of outcomes, our concern is, b/c of indeterminacy of Charter, what we’re doing is enabling </w:t>
      </w:r>
      <w:proofErr w:type="spellStart"/>
      <w:r>
        <w:rPr>
          <w:sz w:val="20"/>
          <w:szCs w:val="20"/>
        </w:rPr>
        <w:t>Js</w:t>
      </w:r>
      <w:proofErr w:type="spellEnd"/>
      <w:r>
        <w:rPr>
          <w:sz w:val="20"/>
          <w:szCs w:val="20"/>
        </w:rPr>
        <w:t xml:space="preserve"> to make decisions re: how democratic institutions can and should make decisions (constraining/binding democratic institutions w/ dictates of unelected non demo body/institution; courts as regulating democratically elected bodies) </w:t>
      </w:r>
      <w:r w:rsidRPr="000F5B9F">
        <w:rPr>
          <w:sz w:val="20"/>
          <w:szCs w:val="20"/>
        </w:rPr>
        <w:sym w:font="Wingdings" w:char="F0E0"/>
      </w:r>
      <w:r>
        <w:rPr>
          <w:sz w:val="20"/>
          <w:szCs w:val="20"/>
        </w:rPr>
        <w:t xml:space="preserve"> legitimacy debate (see Hogg on </w:t>
      </w:r>
      <w:r>
        <w:rPr>
          <w:b/>
          <w:sz w:val="20"/>
          <w:szCs w:val="20"/>
        </w:rPr>
        <w:t>dialogue</w:t>
      </w:r>
      <w:r>
        <w:rPr>
          <w:sz w:val="20"/>
          <w:szCs w:val="20"/>
        </w:rPr>
        <w:t xml:space="preserve">, </w:t>
      </w:r>
      <w:proofErr w:type="spellStart"/>
      <w:r>
        <w:rPr>
          <w:i/>
          <w:sz w:val="20"/>
          <w:szCs w:val="20"/>
        </w:rPr>
        <w:t>Vriend</w:t>
      </w:r>
      <w:proofErr w:type="spellEnd"/>
      <w:r>
        <w:rPr>
          <w:sz w:val="20"/>
          <w:szCs w:val="20"/>
        </w:rPr>
        <w:t>)</w:t>
      </w:r>
    </w:p>
    <w:p w14:paraId="34432807" w14:textId="5AE18C4F" w:rsidR="000F5B9F" w:rsidRDefault="000F5B9F" w:rsidP="00187439">
      <w:pPr>
        <w:pStyle w:val="ListParagraph"/>
        <w:numPr>
          <w:ilvl w:val="1"/>
          <w:numId w:val="7"/>
        </w:numPr>
        <w:rPr>
          <w:sz w:val="20"/>
          <w:szCs w:val="20"/>
        </w:rPr>
      </w:pPr>
      <w:r>
        <w:rPr>
          <w:b/>
          <w:sz w:val="20"/>
          <w:szCs w:val="20"/>
        </w:rPr>
        <w:t>Access to Justice</w:t>
      </w:r>
      <w:r>
        <w:rPr>
          <w:sz w:val="20"/>
          <w:szCs w:val="20"/>
        </w:rPr>
        <w:t xml:space="preserve"> – what happens when you’re member of minority group being repressed – how likely are you to be able to launch Charter challenge against </w:t>
      </w:r>
      <w:proofErr w:type="spellStart"/>
      <w:r>
        <w:rPr>
          <w:sz w:val="20"/>
          <w:szCs w:val="20"/>
        </w:rPr>
        <w:t>gov</w:t>
      </w:r>
      <w:proofErr w:type="spellEnd"/>
      <w:r>
        <w:rPr>
          <w:sz w:val="20"/>
          <w:szCs w:val="20"/>
        </w:rPr>
        <w:t xml:space="preserve"> who is repressing you??  (No contingency arrangement option for Charter challenge) – will be difficult to vindicate claim, Charter claims $$$ (no </w:t>
      </w:r>
      <w:proofErr w:type="spellStart"/>
      <w:r>
        <w:rPr>
          <w:sz w:val="20"/>
          <w:szCs w:val="20"/>
        </w:rPr>
        <w:t>Judicare</w:t>
      </w:r>
      <w:proofErr w:type="spellEnd"/>
      <w:r>
        <w:rPr>
          <w:sz w:val="20"/>
          <w:szCs w:val="20"/>
        </w:rPr>
        <w:t xml:space="preserve"> like Medicare!)</w:t>
      </w:r>
    </w:p>
    <w:p w14:paraId="47333E6F" w14:textId="37576117" w:rsidR="00025FC9" w:rsidRDefault="00025FC9" w:rsidP="00187439">
      <w:pPr>
        <w:pStyle w:val="ListParagraph"/>
        <w:numPr>
          <w:ilvl w:val="0"/>
          <w:numId w:val="7"/>
        </w:numPr>
        <w:rPr>
          <w:sz w:val="20"/>
          <w:szCs w:val="20"/>
        </w:rPr>
      </w:pPr>
      <w:r>
        <w:rPr>
          <w:sz w:val="20"/>
          <w:szCs w:val="20"/>
        </w:rPr>
        <w:t xml:space="preserve">Legitimacy concerns of courts reflected in their judicial </w:t>
      </w:r>
      <w:r>
        <w:rPr>
          <w:sz w:val="20"/>
          <w:szCs w:val="20"/>
          <w:u w:val="single"/>
        </w:rPr>
        <w:t>deference</w:t>
      </w:r>
      <w:r>
        <w:rPr>
          <w:sz w:val="20"/>
          <w:szCs w:val="20"/>
        </w:rPr>
        <w:t xml:space="preserve"> to relevant findings of fact by legislature; deference by courts to legislature’s accommodation of competing values/interests (court’s lingering doubts about legitimacy of 2nd guessing value judgments of demo institutions)</w:t>
      </w:r>
    </w:p>
    <w:p w14:paraId="1E36CCB1" w14:textId="02A6AE7B" w:rsidR="00025FC9" w:rsidRDefault="00025FC9" w:rsidP="00187439">
      <w:pPr>
        <w:pStyle w:val="ListParagraph"/>
        <w:numPr>
          <w:ilvl w:val="1"/>
          <w:numId w:val="7"/>
        </w:numPr>
        <w:rPr>
          <w:sz w:val="20"/>
          <w:szCs w:val="20"/>
        </w:rPr>
      </w:pPr>
      <w:r>
        <w:rPr>
          <w:sz w:val="20"/>
          <w:szCs w:val="20"/>
        </w:rPr>
        <w:t xml:space="preserve">Lower </w:t>
      </w:r>
      <w:proofErr w:type="spellStart"/>
      <w:r>
        <w:rPr>
          <w:sz w:val="20"/>
          <w:szCs w:val="20"/>
        </w:rPr>
        <w:t>std</w:t>
      </w:r>
      <w:proofErr w:type="spellEnd"/>
      <w:r>
        <w:rPr>
          <w:sz w:val="20"/>
          <w:szCs w:val="20"/>
        </w:rPr>
        <w:t xml:space="preserve"> of justification under s. 1 (less substantial/significant competing interests may support restriction of less valuable form of expression) </w:t>
      </w:r>
      <w:r w:rsidRPr="00025FC9">
        <w:rPr>
          <w:sz w:val="20"/>
          <w:szCs w:val="20"/>
        </w:rPr>
        <w:sym w:font="Wingdings" w:char="F0E0"/>
      </w:r>
      <w:r>
        <w:rPr>
          <w:sz w:val="20"/>
          <w:szCs w:val="20"/>
        </w:rPr>
        <w:t xml:space="preserve"> see </w:t>
      </w:r>
      <w:r>
        <w:rPr>
          <w:i/>
          <w:color w:val="FF0000"/>
          <w:sz w:val="20"/>
          <w:szCs w:val="20"/>
        </w:rPr>
        <w:t>Irwin Toy</w:t>
      </w:r>
      <w:r>
        <w:rPr>
          <w:sz w:val="20"/>
          <w:szCs w:val="20"/>
        </w:rPr>
        <w:t>, s. 2(b) flow chart, deferential s. 1</w:t>
      </w:r>
    </w:p>
    <w:p w14:paraId="4F805A1B" w14:textId="2CB939B5" w:rsidR="00025FC9" w:rsidRDefault="00025FC9" w:rsidP="00187439">
      <w:pPr>
        <w:pStyle w:val="ListParagraph"/>
        <w:numPr>
          <w:ilvl w:val="0"/>
          <w:numId w:val="7"/>
        </w:numPr>
        <w:rPr>
          <w:sz w:val="20"/>
          <w:szCs w:val="20"/>
        </w:rPr>
      </w:pPr>
      <w:proofErr w:type="spellStart"/>
      <w:r>
        <w:rPr>
          <w:sz w:val="20"/>
          <w:szCs w:val="20"/>
        </w:rPr>
        <w:t>LaForest</w:t>
      </w:r>
      <w:proofErr w:type="spellEnd"/>
      <w:r>
        <w:rPr>
          <w:sz w:val="20"/>
          <w:szCs w:val="20"/>
        </w:rPr>
        <w:t xml:space="preserve"> dissenting, </w:t>
      </w:r>
      <w:r>
        <w:rPr>
          <w:i/>
          <w:color w:val="FF0000"/>
          <w:sz w:val="20"/>
          <w:szCs w:val="20"/>
        </w:rPr>
        <w:t>RJR McDonald</w:t>
      </w:r>
      <w:r>
        <w:rPr>
          <w:sz w:val="20"/>
          <w:szCs w:val="20"/>
        </w:rPr>
        <w:t xml:space="preserve"> – Parliament as balancing competing interests (taking middle ground b/t doing nothing and banning </w:t>
      </w:r>
      <w:proofErr w:type="spellStart"/>
      <w:r>
        <w:rPr>
          <w:sz w:val="20"/>
          <w:szCs w:val="20"/>
        </w:rPr>
        <w:t>manuf</w:t>
      </w:r>
      <w:proofErr w:type="spellEnd"/>
      <w:r>
        <w:rPr>
          <w:sz w:val="20"/>
          <w:szCs w:val="20"/>
        </w:rPr>
        <w:t xml:space="preserve">/prod of tobacco = compromise), law as regulatory, dealing w/ complex social and econ data and as balancing interests = exactly the kind of law where courts should </w:t>
      </w:r>
      <w:proofErr w:type="spellStart"/>
      <w:r>
        <w:rPr>
          <w:sz w:val="20"/>
          <w:szCs w:val="20"/>
        </w:rPr>
        <w:t>should</w:t>
      </w:r>
      <w:proofErr w:type="spellEnd"/>
      <w:r>
        <w:rPr>
          <w:sz w:val="20"/>
          <w:szCs w:val="20"/>
        </w:rPr>
        <w:t xml:space="preserve"> </w:t>
      </w:r>
      <w:r>
        <w:rPr>
          <w:i/>
          <w:sz w:val="20"/>
          <w:szCs w:val="20"/>
        </w:rPr>
        <w:t>defer</w:t>
      </w:r>
      <w:r>
        <w:rPr>
          <w:sz w:val="20"/>
          <w:szCs w:val="20"/>
        </w:rPr>
        <w:t xml:space="preserve">, leave it to legislature who have </w:t>
      </w:r>
      <w:r>
        <w:rPr>
          <w:b/>
          <w:sz w:val="20"/>
          <w:szCs w:val="20"/>
        </w:rPr>
        <w:t>democratic legitimacy</w:t>
      </w:r>
      <w:r>
        <w:rPr>
          <w:sz w:val="20"/>
          <w:szCs w:val="20"/>
        </w:rPr>
        <w:t xml:space="preserve">, and the means to collect/analyze data (vs. </w:t>
      </w:r>
      <w:proofErr w:type="spellStart"/>
      <w:r>
        <w:rPr>
          <w:sz w:val="20"/>
          <w:szCs w:val="20"/>
        </w:rPr>
        <w:t>McLachlin</w:t>
      </w:r>
      <w:proofErr w:type="spellEnd"/>
      <w:r>
        <w:rPr>
          <w:sz w:val="20"/>
          <w:szCs w:val="20"/>
        </w:rPr>
        <w:t xml:space="preserve"> J who says it is actually a crim law – that was its basis for surviving the federalism analysis – so we can’t call it regulatory/econ)</w:t>
      </w:r>
    </w:p>
    <w:p w14:paraId="2CCEE4C2" w14:textId="77777777" w:rsidR="00BE4E90" w:rsidRDefault="00BE4E90" w:rsidP="00BE4E90">
      <w:pPr>
        <w:rPr>
          <w:sz w:val="20"/>
          <w:szCs w:val="20"/>
        </w:rPr>
      </w:pPr>
    </w:p>
    <w:p w14:paraId="6AA331EF" w14:textId="77777777" w:rsidR="00D0194E" w:rsidRDefault="00D0194E" w:rsidP="00BE4E90">
      <w:pPr>
        <w:rPr>
          <w:b/>
          <w:sz w:val="20"/>
          <w:szCs w:val="20"/>
          <w:highlight w:val="yellow"/>
          <w:u w:val="single"/>
        </w:rPr>
      </w:pPr>
    </w:p>
    <w:p w14:paraId="11BF8EAB" w14:textId="77777777" w:rsidR="00D0194E" w:rsidRDefault="00D0194E" w:rsidP="00BE4E90">
      <w:pPr>
        <w:rPr>
          <w:b/>
          <w:sz w:val="20"/>
          <w:szCs w:val="20"/>
          <w:highlight w:val="yellow"/>
          <w:u w:val="single"/>
        </w:rPr>
      </w:pPr>
    </w:p>
    <w:p w14:paraId="7CD0FEB9" w14:textId="77777777" w:rsidR="00D0194E" w:rsidRDefault="00D0194E" w:rsidP="00BE4E90">
      <w:pPr>
        <w:rPr>
          <w:b/>
          <w:sz w:val="20"/>
          <w:szCs w:val="20"/>
          <w:highlight w:val="yellow"/>
          <w:u w:val="single"/>
        </w:rPr>
      </w:pPr>
    </w:p>
    <w:p w14:paraId="500EB156" w14:textId="26A29B79" w:rsidR="00BE4E90" w:rsidRPr="00025FC9" w:rsidRDefault="00BE4E90" w:rsidP="00BE4E90">
      <w:pPr>
        <w:rPr>
          <w:b/>
          <w:sz w:val="20"/>
          <w:szCs w:val="20"/>
        </w:rPr>
      </w:pPr>
      <w:r w:rsidRPr="0081180F">
        <w:rPr>
          <w:b/>
          <w:sz w:val="20"/>
          <w:szCs w:val="20"/>
          <w:highlight w:val="yellow"/>
          <w:u w:val="single"/>
        </w:rPr>
        <w:t>Dialogue Theory</w:t>
      </w:r>
      <w:r w:rsidR="00025FC9">
        <w:rPr>
          <w:b/>
          <w:sz w:val="20"/>
          <w:szCs w:val="20"/>
        </w:rPr>
        <w:t xml:space="preserve"> (also re: legitimacy)</w:t>
      </w:r>
    </w:p>
    <w:p w14:paraId="502F2058" w14:textId="51D3D8D2" w:rsidR="002E7B33" w:rsidRPr="002E7B33" w:rsidRDefault="002E7B33" w:rsidP="00187439">
      <w:pPr>
        <w:pStyle w:val="ListParagraph"/>
        <w:numPr>
          <w:ilvl w:val="0"/>
          <w:numId w:val="36"/>
        </w:numPr>
        <w:rPr>
          <w:color w:val="FF0000"/>
          <w:sz w:val="20"/>
          <w:szCs w:val="20"/>
        </w:rPr>
      </w:pPr>
      <w:r w:rsidRPr="004C7E49">
        <w:rPr>
          <w:sz w:val="20"/>
          <w:szCs w:val="20"/>
          <w:u w:val="single"/>
        </w:rPr>
        <w:t xml:space="preserve">Hogg &amp; </w:t>
      </w:r>
      <w:proofErr w:type="spellStart"/>
      <w:r w:rsidRPr="004C7E49">
        <w:rPr>
          <w:sz w:val="20"/>
          <w:szCs w:val="20"/>
          <w:u w:val="single"/>
        </w:rPr>
        <w:t>Bushell</w:t>
      </w:r>
      <w:proofErr w:type="spellEnd"/>
      <w:r>
        <w:rPr>
          <w:sz w:val="20"/>
          <w:szCs w:val="20"/>
        </w:rPr>
        <w:t xml:space="preserve"> – Charter </w:t>
      </w:r>
      <w:r w:rsidRPr="004C7E49">
        <w:rPr>
          <w:b/>
          <w:sz w:val="20"/>
          <w:szCs w:val="20"/>
        </w:rPr>
        <w:t>dialogue</w:t>
      </w:r>
      <w:r>
        <w:rPr>
          <w:sz w:val="20"/>
          <w:szCs w:val="20"/>
        </w:rPr>
        <w:t xml:space="preserve"> b/t courts and legislature (including judicial review)</w:t>
      </w:r>
      <w:r w:rsidR="00C001FC">
        <w:rPr>
          <w:sz w:val="20"/>
          <w:szCs w:val="20"/>
        </w:rPr>
        <w:t xml:space="preserve">; </w:t>
      </w:r>
      <w:r w:rsidR="00C001FC" w:rsidRPr="00025FC9">
        <w:rPr>
          <w:b/>
          <w:sz w:val="20"/>
          <w:szCs w:val="20"/>
        </w:rPr>
        <w:t>legitimacy</w:t>
      </w:r>
      <w:r w:rsidR="00C001FC">
        <w:rPr>
          <w:sz w:val="20"/>
          <w:szCs w:val="20"/>
        </w:rPr>
        <w:t xml:space="preserve"> debate</w:t>
      </w:r>
    </w:p>
    <w:p w14:paraId="69EFE0C2" w14:textId="452CD9C6" w:rsidR="002E7B33" w:rsidRPr="002E7B33" w:rsidRDefault="002E7B33" w:rsidP="00187439">
      <w:pPr>
        <w:pStyle w:val="ListParagraph"/>
        <w:numPr>
          <w:ilvl w:val="1"/>
          <w:numId w:val="36"/>
        </w:numPr>
        <w:rPr>
          <w:color w:val="FF0000"/>
          <w:sz w:val="20"/>
          <w:szCs w:val="20"/>
        </w:rPr>
      </w:pPr>
      <w:r>
        <w:rPr>
          <w:sz w:val="20"/>
          <w:szCs w:val="20"/>
        </w:rPr>
        <w:t>When Court strikes down a law, legislature can modify, amend (broaden/narrow) – Charter as catalyst for exchange</w:t>
      </w:r>
    </w:p>
    <w:p w14:paraId="44F34F0F" w14:textId="5BF2E41B" w:rsidR="002E7B33" w:rsidRPr="008B5A4C" w:rsidRDefault="008B5A4C" w:rsidP="00187439">
      <w:pPr>
        <w:pStyle w:val="ListParagraph"/>
        <w:numPr>
          <w:ilvl w:val="1"/>
          <w:numId w:val="36"/>
        </w:numPr>
        <w:rPr>
          <w:color w:val="FF0000"/>
          <w:sz w:val="20"/>
          <w:szCs w:val="20"/>
        </w:rPr>
      </w:pPr>
      <w:r>
        <w:rPr>
          <w:sz w:val="20"/>
          <w:szCs w:val="20"/>
        </w:rPr>
        <w:t>BUT, features exist to allow</w:t>
      </w:r>
      <w:r w:rsidR="002E7B33">
        <w:rPr>
          <w:sz w:val="20"/>
          <w:szCs w:val="20"/>
        </w:rPr>
        <w:t xml:space="preserve"> legislature to overcome judicial decision striking down law for a breach</w:t>
      </w:r>
      <w:r w:rsidR="004C7E49">
        <w:rPr>
          <w:sz w:val="20"/>
          <w:szCs w:val="20"/>
        </w:rPr>
        <w:t xml:space="preserve"> (//legitimacy)</w:t>
      </w:r>
      <w:r>
        <w:rPr>
          <w:sz w:val="20"/>
          <w:szCs w:val="20"/>
        </w:rPr>
        <w:t>:</w:t>
      </w:r>
    </w:p>
    <w:p w14:paraId="78383745" w14:textId="6992F44A" w:rsidR="008B5A4C" w:rsidRPr="008B5A4C" w:rsidRDefault="008B5A4C" w:rsidP="00187439">
      <w:pPr>
        <w:pStyle w:val="ListParagraph"/>
        <w:numPr>
          <w:ilvl w:val="2"/>
          <w:numId w:val="36"/>
        </w:numPr>
        <w:rPr>
          <w:color w:val="FF0000"/>
          <w:sz w:val="20"/>
          <w:szCs w:val="20"/>
        </w:rPr>
      </w:pPr>
      <w:r>
        <w:rPr>
          <w:sz w:val="20"/>
          <w:szCs w:val="20"/>
        </w:rPr>
        <w:t>S. 33 (power of legislative override; notwithstanding clause; veto power)</w:t>
      </w:r>
    </w:p>
    <w:p w14:paraId="43107630" w14:textId="71CEEE8B" w:rsidR="008B5A4C" w:rsidRPr="008B5A4C" w:rsidRDefault="008B5A4C" w:rsidP="00187439">
      <w:pPr>
        <w:pStyle w:val="ListParagraph"/>
        <w:numPr>
          <w:ilvl w:val="2"/>
          <w:numId w:val="36"/>
        </w:numPr>
        <w:rPr>
          <w:color w:val="FF0000"/>
          <w:sz w:val="20"/>
          <w:szCs w:val="20"/>
        </w:rPr>
      </w:pPr>
      <w:r>
        <w:rPr>
          <w:sz w:val="20"/>
          <w:szCs w:val="20"/>
        </w:rPr>
        <w:t>S. 1</w:t>
      </w:r>
    </w:p>
    <w:p w14:paraId="45B2A774" w14:textId="2FDBFDFB" w:rsidR="008B5A4C" w:rsidRPr="00E95CAD" w:rsidRDefault="008B5A4C" w:rsidP="00187439">
      <w:pPr>
        <w:pStyle w:val="ListParagraph"/>
        <w:numPr>
          <w:ilvl w:val="2"/>
          <w:numId w:val="36"/>
        </w:numPr>
        <w:rPr>
          <w:color w:val="FF0000"/>
          <w:sz w:val="20"/>
          <w:szCs w:val="20"/>
        </w:rPr>
      </w:pPr>
      <w:r>
        <w:rPr>
          <w:sz w:val="20"/>
          <w:szCs w:val="20"/>
        </w:rPr>
        <w:t>Ss. 7, 8, 9, 12 qualified rights; s. 15(1) guarantee of equality rights (remedial measures)</w:t>
      </w:r>
    </w:p>
    <w:p w14:paraId="4AE9897F" w14:textId="7C4CB0B7" w:rsidR="00E95CAD" w:rsidRPr="008B5A4C" w:rsidRDefault="00E95CAD" w:rsidP="00187439">
      <w:pPr>
        <w:pStyle w:val="ListParagraph"/>
        <w:numPr>
          <w:ilvl w:val="2"/>
          <w:numId w:val="36"/>
        </w:numPr>
        <w:rPr>
          <w:color w:val="FF0000"/>
          <w:sz w:val="20"/>
          <w:szCs w:val="20"/>
        </w:rPr>
      </w:pPr>
      <w:r>
        <w:rPr>
          <w:sz w:val="20"/>
          <w:szCs w:val="20"/>
        </w:rPr>
        <w:t>These features = complete answer to concerns of legitimacy (see above)</w:t>
      </w:r>
    </w:p>
    <w:p w14:paraId="25AB5ADB" w14:textId="02FA064D" w:rsidR="008B5A4C" w:rsidRPr="00C57EEA" w:rsidRDefault="008B5A4C" w:rsidP="00187439">
      <w:pPr>
        <w:pStyle w:val="ListParagraph"/>
        <w:numPr>
          <w:ilvl w:val="1"/>
          <w:numId w:val="36"/>
        </w:numPr>
        <w:rPr>
          <w:color w:val="FF0000"/>
          <w:sz w:val="20"/>
          <w:szCs w:val="20"/>
        </w:rPr>
      </w:pPr>
      <w:r>
        <w:rPr>
          <w:sz w:val="20"/>
          <w:szCs w:val="20"/>
        </w:rPr>
        <w:t>Critiques of</w:t>
      </w:r>
      <w:r w:rsidR="00C57EEA">
        <w:rPr>
          <w:sz w:val="20"/>
          <w:szCs w:val="20"/>
        </w:rPr>
        <w:t xml:space="preserve"> Charter based on democratic </w:t>
      </w:r>
      <w:r w:rsidR="00C57EEA" w:rsidRPr="004C7E49">
        <w:rPr>
          <w:b/>
          <w:sz w:val="20"/>
          <w:szCs w:val="20"/>
        </w:rPr>
        <w:t>legitimacy</w:t>
      </w:r>
      <w:r w:rsidR="00C57EEA">
        <w:rPr>
          <w:sz w:val="20"/>
          <w:szCs w:val="20"/>
        </w:rPr>
        <w:t xml:space="preserve"> cannot be sustained</w:t>
      </w:r>
    </w:p>
    <w:p w14:paraId="0463C7F0" w14:textId="355B13EB" w:rsidR="00C57EEA" w:rsidRPr="00C57EEA" w:rsidRDefault="00C57EEA" w:rsidP="00187439">
      <w:pPr>
        <w:pStyle w:val="ListParagraph"/>
        <w:numPr>
          <w:ilvl w:val="2"/>
          <w:numId w:val="36"/>
        </w:numPr>
        <w:rPr>
          <w:color w:val="FF0000"/>
          <w:sz w:val="20"/>
          <w:szCs w:val="20"/>
        </w:rPr>
      </w:pPr>
      <w:r>
        <w:rPr>
          <w:sz w:val="20"/>
          <w:szCs w:val="20"/>
        </w:rPr>
        <w:t>SCC is unelected, unaccountable and does strike down laws made by elected bodies BUT they leave room for response (dialogue)</w:t>
      </w:r>
    </w:p>
    <w:p w14:paraId="2FBE5F4F" w14:textId="242AD7BB" w:rsidR="00C57EEA" w:rsidRPr="00C57EEA" w:rsidRDefault="00C57EEA" w:rsidP="00187439">
      <w:pPr>
        <w:pStyle w:val="ListParagraph"/>
        <w:numPr>
          <w:ilvl w:val="2"/>
          <w:numId w:val="36"/>
        </w:numPr>
        <w:rPr>
          <w:color w:val="FF0000"/>
          <w:sz w:val="20"/>
          <w:szCs w:val="20"/>
        </w:rPr>
      </w:pPr>
      <w:r>
        <w:rPr>
          <w:sz w:val="20"/>
          <w:szCs w:val="20"/>
        </w:rPr>
        <w:t xml:space="preserve">Judicial review is not a veto over politics but beginning of </w:t>
      </w:r>
      <w:r>
        <w:rPr>
          <w:i/>
          <w:sz w:val="20"/>
          <w:szCs w:val="20"/>
        </w:rPr>
        <w:t>dialogue</w:t>
      </w:r>
      <w:r>
        <w:rPr>
          <w:sz w:val="20"/>
          <w:szCs w:val="20"/>
        </w:rPr>
        <w:t xml:space="preserve"> as to how to best reconcile individualistic values of Charter w/ accomplishment of social/economic policies for benefit of community as whole</w:t>
      </w:r>
    </w:p>
    <w:p w14:paraId="642D0681" w14:textId="0AC84FFF" w:rsidR="00C57EEA" w:rsidRPr="00C57EEA" w:rsidRDefault="00C57EEA" w:rsidP="00187439">
      <w:pPr>
        <w:pStyle w:val="ListParagraph"/>
        <w:numPr>
          <w:ilvl w:val="2"/>
          <w:numId w:val="36"/>
        </w:numPr>
        <w:rPr>
          <w:color w:val="FF0000"/>
          <w:sz w:val="20"/>
          <w:szCs w:val="20"/>
        </w:rPr>
      </w:pPr>
      <w:r>
        <w:rPr>
          <w:sz w:val="20"/>
          <w:szCs w:val="20"/>
        </w:rPr>
        <w:t xml:space="preserve">// Kent Roach – presence of ss. 1 and 33 means judges </w:t>
      </w:r>
      <w:r>
        <w:rPr>
          <w:i/>
          <w:sz w:val="20"/>
          <w:szCs w:val="20"/>
        </w:rPr>
        <w:t>don’t</w:t>
      </w:r>
      <w:r>
        <w:rPr>
          <w:sz w:val="20"/>
          <w:szCs w:val="20"/>
        </w:rPr>
        <w:t xml:space="preserve"> have last word on controversial issues of social policy (diffuse powers, balance)</w:t>
      </w:r>
    </w:p>
    <w:p w14:paraId="67AA5E96" w14:textId="47C8FCEB" w:rsidR="00C57EEA" w:rsidRPr="00A543BE" w:rsidRDefault="00C57EEA" w:rsidP="00187439">
      <w:pPr>
        <w:pStyle w:val="ListParagraph"/>
        <w:numPr>
          <w:ilvl w:val="0"/>
          <w:numId w:val="36"/>
        </w:numPr>
        <w:rPr>
          <w:color w:val="FF0000"/>
          <w:sz w:val="20"/>
          <w:szCs w:val="20"/>
        </w:rPr>
      </w:pPr>
      <w:r w:rsidRPr="00266EC1">
        <w:rPr>
          <w:i/>
          <w:color w:val="FF0000"/>
          <w:sz w:val="20"/>
          <w:szCs w:val="20"/>
        </w:rPr>
        <w:t>JTI-McDonald</w:t>
      </w:r>
      <w:r>
        <w:rPr>
          <w:color w:val="FF0000"/>
          <w:sz w:val="20"/>
          <w:szCs w:val="20"/>
        </w:rPr>
        <w:t xml:space="preserve"> </w:t>
      </w:r>
      <w:r w:rsidR="00F32553">
        <w:rPr>
          <w:sz w:val="20"/>
          <w:szCs w:val="20"/>
        </w:rPr>
        <w:t>– Courts struck down</w:t>
      </w:r>
      <w:r>
        <w:rPr>
          <w:sz w:val="20"/>
          <w:szCs w:val="20"/>
        </w:rPr>
        <w:t xml:space="preserve"> law in </w:t>
      </w:r>
      <w:r w:rsidRPr="00A94F81">
        <w:rPr>
          <w:i/>
          <w:color w:val="FF0000"/>
          <w:sz w:val="20"/>
          <w:szCs w:val="20"/>
        </w:rPr>
        <w:t>RJR</w:t>
      </w:r>
      <w:r>
        <w:rPr>
          <w:sz w:val="20"/>
          <w:szCs w:val="20"/>
        </w:rPr>
        <w:t>,</w:t>
      </w:r>
      <w:r w:rsidR="00F32553">
        <w:rPr>
          <w:sz w:val="20"/>
          <w:szCs w:val="20"/>
        </w:rPr>
        <w:t xml:space="preserve"> </w:t>
      </w:r>
      <w:proofErr w:type="spellStart"/>
      <w:r w:rsidR="00F32553">
        <w:rPr>
          <w:sz w:val="20"/>
          <w:szCs w:val="20"/>
        </w:rPr>
        <w:t>gov</w:t>
      </w:r>
      <w:proofErr w:type="spellEnd"/>
      <w:r w:rsidR="00F32553">
        <w:rPr>
          <w:sz w:val="20"/>
          <w:szCs w:val="20"/>
        </w:rPr>
        <w:t xml:space="preserve"> went away, came back 12yrs later w/</w:t>
      </w:r>
      <w:r>
        <w:rPr>
          <w:sz w:val="20"/>
          <w:szCs w:val="20"/>
        </w:rPr>
        <w:t xml:space="preserve"> new law responding to co</w:t>
      </w:r>
      <w:r w:rsidR="00F32553">
        <w:rPr>
          <w:sz w:val="20"/>
          <w:szCs w:val="20"/>
        </w:rPr>
        <w:t xml:space="preserve">urt’s criticisms/concerns; </w:t>
      </w:r>
      <w:r>
        <w:rPr>
          <w:sz w:val="20"/>
          <w:szCs w:val="20"/>
        </w:rPr>
        <w:t>b</w:t>
      </w:r>
      <w:r w:rsidR="00F32553">
        <w:rPr>
          <w:sz w:val="20"/>
          <w:szCs w:val="20"/>
        </w:rPr>
        <w:t xml:space="preserve">rought evidence (correct </w:t>
      </w:r>
      <w:proofErr w:type="spellStart"/>
      <w:r w:rsidR="00F32553">
        <w:rPr>
          <w:sz w:val="20"/>
          <w:szCs w:val="20"/>
        </w:rPr>
        <w:t>prob</w:t>
      </w:r>
      <w:r>
        <w:rPr>
          <w:sz w:val="20"/>
          <w:szCs w:val="20"/>
        </w:rPr>
        <w:t>s</w:t>
      </w:r>
      <w:proofErr w:type="spellEnd"/>
      <w:r>
        <w:rPr>
          <w:sz w:val="20"/>
          <w:szCs w:val="20"/>
        </w:rPr>
        <w:t xml:space="preserve">) </w:t>
      </w:r>
      <w:r w:rsidRPr="00266EC1">
        <w:rPr>
          <w:sz w:val="20"/>
          <w:szCs w:val="20"/>
        </w:rPr>
        <w:sym w:font="Wingdings" w:char="F0E0"/>
      </w:r>
      <w:r>
        <w:rPr>
          <w:sz w:val="20"/>
          <w:szCs w:val="20"/>
        </w:rPr>
        <w:t xml:space="preserve"> Court upholds second law (is result better?)’</w:t>
      </w:r>
    </w:p>
    <w:p w14:paraId="0DFB8BCB" w14:textId="77777777" w:rsidR="00C57EEA" w:rsidRPr="00A543BE" w:rsidRDefault="00C57EEA" w:rsidP="00187439">
      <w:pPr>
        <w:pStyle w:val="ListParagraph"/>
        <w:numPr>
          <w:ilvl w:val="1"/>
          <w:numId w:val="36"/>
        </w:numPr>
        <w:rPr>
          <w:color w:val="FF0000"/>
          <w:sz w:val="20"/>
          <w:szCs w:val="20"/>
        </w:rPr>
      </w:pPr>
      <w:r>
        <w:rPr>
          <w:sz w:val="20"/>
          <w:szCs w:val="20"/>
        </w:rPr>
        <w:t xml:space="preserve">E.g. Lifestyle ads (based on science) </w:t>
      </w:r>
      <w:r w:rsidRPr="00A543BE">
        <w:rPr>
          <w:sz w:val="20"/>
          <w:szCs w:val="20"/>
        </w:rPr>
        <w:sym w:font="Wingdings" w:char="F0E0"/>
      </w:r>
      <w:r>
        <w:rPr>
          <w:sz w:val="20"/>
          <w:szCs w:val="20"/>
        </w:rPr>
        <w:t xml:space="preserve"> previous law was fairly broad instrument, Court’s decision forced Parliament/ministries to go back to drawing table, look at evidence, find where problem lay (lots of evidence showing that lifestyle ads are particularly pernicious, very effective in getting people to smoke, emotionally manipulative, deliberate psychologically evidenced way of getting people to smoke)</w:t>
      </w:r>
    </w:p>
    <w:p w14:paraId="062EA26C" w14:textId="77777777" w:rsidR="00C57EEA" w:rsidRPr="00A543BE" w:rsidRDefault="00C57EEA" w:rsidP="00187439">
      <w:pPr>
        <w:pStyle w:val="ListParagraph"/>
        <w:numPr>
          <w:ilvl w:val="1"/>
          <w:numId w:val="36"/>
        </w:numPr>
        <w:rPr>
          <w:color w:val="FF0000"/>
          <w:sz w:val="20"/>
          <w:szCs w:val="20"/>
        </w:rPr>
      </w:pPr>
      <w:r>
        <w:rPr>
          <w:sz w:val="20"/>
          <w:szCs w:val="20"/>
        </w:rPr>
        <w:t>Size of health warning increased  (more restrained/nuanced than previous legislation)</w:t>
      </w:r>
    </w:p>
    <w:p w14:paraId="4619BB23" w14:textId="77777777" w:rsidR="00C57EEA" w:rsidRPr="0000039A" w:rsidRDefault="00C57EEA" w:rsidP="00187439">
      <w:pPr>
        <w:pStyle w:val="ListParagraph"/>
        <w:numPr>
          <w:ilvl w:val="1"/>
          <w:numId w:val="36"/>
        </w:numPr>
        <w:rPr>
          <w:color w:val="FF0000"/>
          <w:sz w:val="20"/>
          <w:szCs w:val="20"/>
        </w:rPr>
      </w:pPr>
      <w:r>
        <w:rPr>
          <w:sz w:val="20"/>
          <w:szCs w:val="20"/>
        </w:rPr>
        <w:t>How court approaches issue depends on context, “zeitgeist of day”/dominant tide (</w:t>
      </w:r>
      <w:r>
        <w:rPr>
          <w:i/>
          <w:sz w:val="20"/>
          <w:szCs w:val="20"/>
        </w:rPr>
        <w:t>RJR</w:t>
      </w:r>
      <w:r>
        <w:rPr>
          <w:sz w:val="20"/>
          <w:szCs w:val="20"/>
        </w:rPr>
        <w:t xml:space="preserve"> historical context, new Act must be examined in current social, economic, evidentiary context</w:t>
      </w:r>
    </w:p>
    <w:p w14:paraId="5623C71C" w14:textId="37AF3A0D" w:rsidR="0000039A" w:rsidRPr="00E95CAD" w:rsidRDefault="0000039A" w:rsidP="00187439">
      <w:pPr>
        <w:pStyle w:val="ListParagraph"/>
        <w:numPr>
          <w:ilvl w:val="0"/>
          <w:numId w:val="36"/>
        </w:numPr>
        <w:rPr>
          <w:color w:val="FF0000"/>
          <w:sz w:val="20"/>
          <w:szCs w:val="20"/>
        </w:rPr>
      </w:pPr>
      <w:proofErr w:type="spellStart"/>
      <w:r>
        <w:rPr>
          <w:i/>
          <w:color w:val="FF0000"/>
          <w:sz w:val="20"/>
          <w:szCs w:val="20"/>
        </w:rPr>
        <w:t>Vriend</w:t>
      </w:r>
      <w:proofErr w:type="spellEnd"/>
      <w:r>
        <w:rPr>
          <w:color w:val="FF0000"/>
          <w:sz w:val="20"/>
          <w:szCs w:val="20"/>
        </w:rPr>
        <w:t xml:space="preserve"> </w:t>
      </w:r>
      <w:r>
        <w:rPr>
          <w:sz w:val="20"/>
          <w:szCs w:val="20"/>
        </w:rPr>
        <w:t xml:space="preserve">– See above </w:t>
      </w:r>
      <w:r>
        <w:rPr>
          <w:b/>
          <w:sz w:val="20"/>
          <w:szCs w:val="20"/>
        </w:rPr>
        <w:t xml:space="preserve">5. </w:t>
      </w:r>
      <w:r>
        <w:rPr>
          <w:sz w:val="20"/>
          <w:szCs w:val="20"/>
        </w:rPr>
        <w:t>(</w:t>
      </w:r>
      <w:proofErr w:type="gramStart"/>
      <w:r>
        <w:rPr>
          <w:sz w:val="20"/>
          <w:szCs w:val="20"/>
        </w:rPr>
        <w:t>legitimacy</w:t>
      </w:r>
      <w:proofErr w:type="gramEnd"/>
      <w:r>
        <w:rPr>
          <w:sz w:val="20"/>
          <w:szCs w:val="20"/>
        </w:rPr>
        <w:t>), Charter gives rise to more dynamic interaction among branches (dialogue); branches accountable to one another, works of legislature viewed by courts and vice versa</w:t>
      </w:r>
    </w:p>
    <w:p w14:paraId="25245125" w14:textId="77777777" w:rsidR="00E95CAD" w:rsidRDefault="00E95CAD" w:rsidP="00E95CAD">
      <w:pPr>
        <w:rPr>
          <w:color w:val="FF0000"/>
          <w:sz w:val="20"/>
          <w:szCs w:val="20"/>
        </w:rPr>
      </w:pPr>
    </w:p>
    <w:p w14:paraId="30840776" w14:textId="541EFB0E" w:rsidR="00E95CAD" w:rsidRDefault="00E95CAD" w:rsidP="00E95CAD">
      <w:pPr>
        <w:rPr>
          <w:b/>
          <w:sz w:val="20"/>
          <w:szCs w:val="20"/>
          <w:u w:val="single"/>
        </w:rPr>
      </w:pPr>
      <w:r w:rsidRPr="000D3F4E">
        <w:rPr>
          <w:b/>
          <w:sz w:val="20"/>
          <w:szCs w:val="20"/>
          <w:highlight w:val="yellow"/>
          <w:u w:val="single"/>
        </w:rPr>
        <w:t>Living Tree</w:t>
      </w:r>
    </w:p>
    <w:p w14:paraId="439222F9" w14:textId="494CB4A7" w:rsidR="00E95CAD" w:rsidRPr="00E95CAD" w:rsidRDefault="00E95CAD" w:rsidP="00187439">
      <w:pPr>
        <w:pStyle w:val="ListParagraph"/>
        <w:numPr>
          <w:ilvl w:val="0"/>
          <w:numId w:val="37"/>
        </w:numPr>
        <w:rPr>
          <w:b/>
          <w:sz w:val="20"/>
          <w:szCs w:val="20"/>
          <w:u w:val="single"/>
        </w:rPr>
      </w:pPr>
      <w:r>
        <w:rPr>
          <w:sz w:val="20"/>
          <w:szCs w:val="20"/>
        </w:rPr>
        <w:t xml:space="preserve">Canada </w:t>
      </w:r>
      <w:proofErr w:type="spellStart"/>
      <w:r>
        <w:rPr>
          <w:sz w:val="20"/>
          <w:szCs w:val="20"/>
        </w:rPr>
        <w:t>vs</w:t>
      </w:r>
      <w:proofErr w:type="spellEnd"/>
      <w:r>
        <w:rPr>
          <w:sz w:val="20"/>
          <w:szCs w:val="20"/>
        </w:rPr>
        <w:t xml:space="preserve"> US</w:t>
      </w:r>
    </w:p>
    <w:p w14:paraId="1EBB4136" w14:textId="6B551DC1" w:rsidR="00E95CAD" w:rsidRPr="00E95CAD" w:rsidRDefault="00E95CAD" w:rsidP="00187439">
      <w:pPr>
        <w:pStyle w:val="ListParagraph"/>
        <w:numPr>
          <w:ilvl w:val="1"/>
          <w:numId w:val="37"/>
        </w:numPr>
        <w:rPr>
          <w:b/>
          <w:sz w:val="20"/>
          <w:szCs w:val="20"/>
          <w:u w:val="single"/>
        </w:rPr>
      </w:pPr>
      <w:r>
        <w:rPr>
          <w:sz w:val="20"/>
          <w:szCs w:val="20"/>
        </w:rPr>
        <w:t>US always trying to figure out what framers intended</w:t>
      </w:r>
    </w:p>
    <w:p w14:paraId="10C18698" w14:textId="14B37D40" w:rsidR="00E95CAD" w:rsidRPr="00E95CAD" w:rsidRDefault="00E95CAD" w:rsidP="00187439">
      <w:pPr>
        <w:pStyle w:val="ListParagraph"/>
        <w:numPr>
          <w:ilvl w:val="1"/>
          <w:numId w:val="37"/>
        </w:numPr>
        <w:rPr>
          <w:b/>
          <w:sz w:val="20"/>
          <w:szCs w:val="20"/>
          <w:u w:val="single"/>
        </w:rPr>
      </w:pPr>
      <w:r>
        <w:rPr>
          <w:sz w:val="20"/>
          <w:szCs w:val="20"/>
        </w:rPr>
        <w:t xml:space="preserve">Canada, court have said they’ll take </w:t>
      </w:r>
      <w:r>
        <w:rPr>
          <w:i/>
          <w:sz w:val="20"/>
          <w:szCs w:val="20"/>
        </w:rPr>
        <w:t xml:space="preserve">purposive </w:t>
      </w:r>
      <w:r>
        <w:rPr>
          <w:sz w:val="20"/>
          <w:szCs w:val="20"/>
        </w:rPr>
        <w:t xml:space="preserve">approach (look at history, traditions, sociology of our society and what we think purpose of right in Q is </w:t>
      </w:r>
      <w:r>
        <w:rPr>
          <w:i/>
          <w:sz w:val="20"/>
          <w:szCs w:val="20"/>
        </w:rPr>
        <w:t>today</w:t>
      </w:r>
      <w:r>
        <w:rPr>
          <w:sz w:val="20"/>
          <w:szCs w:val="20"/>
        </w:rPr>
        <w:t>) = living tree doctrine</w:t>
      </w:r>
    </w:p>
    <w:p w14:paraId="613FCD0D" w14:textId="36B06C66" w:rsidR="00C57EEA" w:rsidRPr="002F2B29" w:rsidRDefault="00E95CAD" w:rsidP="00187439">
      <w:pPr>
        <w:pStyle w:val="ListParagraph"/>
        <w:numPr>
          <w:ilvl w:val="0"/>
          <w:numId w:val="37"/>
        </w:numPr>
        <w:rPr>
          <w:color w:val="FF0000"/>
          <w:sz w:val="20"/>
          <w:szCs w:val="20"/>
        </w:rPr>
      </w:pPr>
      <w:r w:rsidRPr="00E95CAD">
        <w:rPr>
          <w:sz w:val="20"/>
          <w:szCs w:val="20"/>
        </w:rPr>
        <w:t>Charter as indeterminate, judges have discretion</w:t>
      </w:r>
      <w:r>
        <w:rPr>
          <w:sz w:val="20"/>
          <w:szCs w:val="20"/>
        </w:rPr>
        <w:t xml:space="preserve"> (see above)</w:t>
      </w:r>
    </w:p>
    <w:p w14:paraId="65E9FAA3" w14:textId="77777777" w:rsidR="002F2B29" w:rsidRDefault="002F2B29" w:rsidP="002F2B29">
      <w:pPr>
        <w:rPr>
          <w:color w:val="FF0000"/>
          <w:sz w:val="20"/>
          <w:szCs w:val="20"/>
        </w:rPr>
      </w:pPr>
    </w:p>
    <w:p w14:paraId="3D021E1F" w14:textId="154A651B" w:rsidR="002F2B29" w:rsidRDefault="002F2B29" w:rsidP="002F2B29">
      <w:pPr>
        <w:rPr>
          <w:b/>
          <w:sz w:val="20"/>
          <w:szCs w:val="20"/>
          <w:u w:val="single"/>
        </w:rPr>
      </w:pPr>
      <w:r w:rsidRPr="002F2B29">
        <w:rPr>
          <w:b/>
          <w:sz w:val="20"/>
          <w:szCs w:val="20"/>
          <w:highlight w:val="yellow"/>
          <w:u w:val="single"/>
        </w:rPr>
        <w:t>Section 15(2)</w:t>
      </w:r>
    </w:p>
    <w:p w14:paraId="6215681E" w14:textId="187C5DB7" w:rsidR="002F2B29" w:rsidRDefault="002F2B29" w:rsidP="002F2B29">
      <w:pPr>
        <w:pStyle w:val="ListParagraph"/>
        <w:numPr>
          <w:ilvl w:val="0"/>
          <w:numId w:val="49"/>
        </w:numPr>
        <w:rPr>
          <w:sz w:val="20"/>
          <w:szCs w:val="20"/>
        </w:rPr>
      </w:pPr>
      <w:proofErr w:type="spellStart"/>
      <w:r>
        <w:rPr>
          <w:i/>
          <w:color w:val="FF0000"/>
          <w:sz w:val="20"/>
          <w:szCs w:val="20"/>
        </w:rPr>
        <w:t>Kapp</w:t>
      </w:r>
      <w:proofErr w:type="spellEnd"/>
      <w:r>
        <w:rPr>
          <w:sz w:val="20"/>
          <w:szCs w:val="20"/>
        </w:rPr>
        <w:t xml:space="preserve"> – does program fall under s. 15(2)? </w:t>
      </w:r>
      <w:r w:rsidRPr="002F2B29">
        <w:rPr>
          <w:sz w:val="20"/>
          <w:szCs w:val="20"/>
        </w:rPr>
        <w:sym w:font="Wingdings" w:char="F0E0"/>
      </w:r>
      <w:r>
        <w:rPr>
          <w:sz w:val="20"/>
          <w:szCs w:val="20"/>
        </w:rPr>
        <w:t xml:space="preserve"> </w:t>
      </w:r>
      <w:proofErr w:type="gramStart"/>
      <w:r>
        <w:rPr>
          <w:sz w:val="20"/>
          <w:szCs w:val="20"/>
        </w:rPr>
        <w:t>aimed</w:t>
      </w:r>
      <w:proofErr w:type="gramEnd"/>
      <w:r>
        <w:rPr>
          <w:sz w:val="20"/>
          <w:szCs w:val="20"/>
        </w:rPr>
        <w:t xml:space="preserve"> at ameliorating economic disadvantage (gives them 24hr advantage = significant)</w:t>
      </w:r>
    </w:p>
    <w:p w14:paraId="76240520" w14:textId="700A1CB0" w:rsidR="002F2B29" w:rsidRDefault="002F2B29" w:rsidP="002F2B29">
      <w:pPr>
        <w:pStyle w:val="ListParagraph"/>
        <w:numPr>
          <w:ilvl w:val="1"/>
          <w:numId w:val="49"/>
        </w:numPr>
        <w:rPr>
          <w:sz w:val="20"/>
          <w:szCs w:val="20"/>
        </w:rPr>
      </w:pPr>
      <w:r>
        <w:rPr>
          <w:sz w:val="20"/>
          <w:szCs w:val="20"/>
        </w:rPr>
        <w:t xml:space="preserve">Test (p.1273): Program does NOT violate s. 15 if </w:t>
      </w:r>
      <w:proofErr w:type="spellStart"/>
      <w:r>
        <w:rPr>
          <w:sz w:val="20"/>
          <w:szCs w:val="20"/>
        </w:rPr>
        <w:t>gov</w:t>
      </w:r>
      <w:proofErr w:type="spellEnd"/>
      <w:r>
        <w:rPr>
          <w:sz w:val="20"/>
          <w:szCs w:val="20"/>
        </w:rPr>
        <w:t xml:space="preserve"> can demo</w:t>
      </w:r>
      <w:r w:rsidR="009C5574">
        <w:rPr>
          <w:sz w:val="20"/>
          <w:szCs w:val="20"/>
        </w:rPr>
        <w:t xml:space="preserve"> (Crown has onus)</w:t>
      </w:r>
    </w:p>
    <w:p w14:paraId="5EE5A00C" w14:textId="16A142F0" w:rsidR="002F2B29" w:rsidRDefault="002F2B29" w:rsidP="002F2B29">
      <w:pPr>
        <w:pStyle w:val="ListParagraph"/>
        <w:numPr>
          <w:ilvl w:val="0"/>
          <w:numId w:val="50"/>
        </w:numPr>
        <w:rPr>
          <w:sz w:val="20"/>
          <w:szCs w:val="20"/>
        </w:rPr>
      </w:pPr>
      <w:r>
        <w:rPr>
          <w:sz w:val="20"/>
          <w:szCs w:val="20"/>
        </w:rPr>
        <w:t>Program has an ameliorative/remedial purpose?  YES</w:t>
      </w:r>
    </w:p>
    <w:p w14:paraId="27186568" w14:textId="1ADC0520" w:rsidR="002F2B29" w:rsidRDefault="002F2B29" w:rsidP="002F2B29">
      <w:pPr>
        <w:pStyle w:val="ListParagraph"/>
        <w:numPr>
          <w:ilvl w:val="1"/>
          <w:numId w:val="50"/>
        </w:numPr>
        <w:rPr>
          <w:sz w:val="20"/>
          <w:szCs w:val="20"/>
        </w:rPr>
      </w:pPr>
      <w:r>
        <w:rPr>
          <w:sz w:val="20"/>
          <w:szCs w:val="20"/>
        </w:rPr>
        <w:t xml:space="preserve">Rational connection b/t purpose and means?  YES (easy standard to meet; for distinction to be rational there must be correlation b/t program and disadvantaged suffered – deference to legislature but allows judicial review; not high </w:t>
      </w:r>
      <w:proofErr w:type="spellStart"/>
      <w:r>
        <w:rPr>
          <w:sz w:val="20"/>
          <w:szCs w:val="20"/>
        </w:rPr>
        <w:t>req</w:t>
      </w:r>
      <w:proofErr w:type="spellEnd"/>
      <w:r>
        <w:rPr>
          <w:sz w:val="20"/>
          <w:szCs w:val="20"/>
        </w:rPr>
        <w:t xml:space="preserve"> of evidence)</w:t>
      </w:r>
    </w:p>
    <w:p w14:paraId="05BD6F93" w14:textId="23325FF7" w:rsidR="002F2B29" w:rsidRDefault="002F2B29" w:rsidP="002F2B29">
      <w:pPr>
        <w:pStyle w:val="ListParagraph"/>
        <w:numPr>
          <w:ilvl w:val="1"/>
          <w:numId w:val="50"/>
        </w:numPr>
        <w:rPr>
          <w:sz w:val="20"/>
          <w:szCs w:val="20"/>
        </w:rPr>
      </w:pPr>
      <w:r>
        <w:rPr>
          <w:sz w:val="20"/>
          <w:szCs w:val="20"/>
        </w:rPr>
        <w:t xml:space="preserve">No need for ameliorative purpose to be </w:t>
      </w:r>
      <w:r>
        <w:rPr>
          <w:sz w:val="20"/>
          <w:szCs w:val="20"/>
          <w:u w:val="single"/>
        </w:rPr>
        <w:t>sole</w:t>
      </w:r>
      <w:r>
        <w:rPr>
          <w:sz w:val="20"/>
          <w:szCs w:val="20"/>
        </w:rPr>
        <w:t xml:space="preserve"> object (unlikely!)</w:t>
      </w:r>
    </w:p>
    <w:p w14:paraId="3838F8A6" w14:textId="44623567" w:rsidR="002F2B29" w:rsidRDefault="002F2B29" w:rsidP="002F2B29">
      <w:pPr>
        <w:pStyle w:val="ListParagraph"/>
        <w:numPr>
          <w:ilvl w:val="0"/>
          <w:numId w:val="50"/>
        </w:numPr>
        <w:rPr>
          <w:sz w:val="20"/>
          <w:szCs w:val="20"/>
        </w:rPr>
      </w:pPr>
      <w:r>
        <w:rPr>
          <w:sz w:val="20"/>
          <w:szCs w:val="20"/>
        </w:rPr>
        <w:t xml:space="preserve">Program targets disadvantaged group </w:t>
      </w:r>
      <w:proofErr w:type="spellStart"/>
      <w:r>
        <w:rPr>
          <w:sz w:val="20"/>
          <w:szCs w:val="20"/>
        </w:rPr>
        <w:t>ID’ed</w:t>
      </w:r>
      <w:proofErr w:type="spellEnd"/>
      <w:r>
        <w:rPr>
          <w:sz w:val="20"/>
          <w:szCs w:val="20"/>
        </w:rPr>
        <w:t xml:space="preserve"> by E/AGs?  YES</w:t>
      </w:r>
    </w:p>
    <w:p w14:paraId="5E985DF2" w14:textId="0D64D348" w:rsidR="002F2B29" w:rsidRDefault="002F2B29" w:rsidP="002F2B29">
      <w:pPr>
        <w:pStyle w:val="ListParagraph"/>
        <w:numPr>
          <w:ilvl w:val="1"/>
          <w:numId w:val="50"/>
        </w:numPr>
        <w:rPr>
          <w:sz w:val="20"/>
          <w:szCs w:val="20"/>
        </w:rPr>
      </w:pPr>
      <w:r>
        <w:rPr>
          <w:sz w:val="20"/>
          <w:szCs w:val="20"/>
        </w:rPr>
        <w:t>Not all members of group need to be disadvantaged as long as group as whole has experienced discrimination – look at group in Q in context</w:t>
      </w:r>
      <w:r w:rsidR="009C5574">
        <w:rPr>
          <w:sz w:val="20"/>
          <w:szCs w:val="20"/>
        </w:rPr>
        <w:t>; court as fairly deferential)</w:t>
      </w:r>
    </w:p>
    <w:p w14:paraId="4A83C627" w14:textId="66D561A1" w:rsidR="002F2B29" w:rsidRDefault="002F2B29" w:rsidP="002F2B29">
      <w:pPr>
        <w:pStyle w:val="ListParagraph"/>
        <w:numPr>
          <w:ilvl w:val="0"/>
          <w:numId w:val="49"/>
        </w:numPr>
        <w:rPr>
          <w:sz w:val="20"/>
          <w:szCs w:val="20"/>
        </w:rPr>
      </w:pPr>
      <w:r>
        <w:rPr>
          <w:sz w:val="20"/>
          <w:szCs w:val="20"/>
        </w:rPr>
        <w:t xml:space="preserve">Section can be read as interpretive aid to s. 15(1) or as exception from it – court in </w:t>
      </w:r>
      <w:proofErr w:type="spellStart"/>
      <w:r>
        <w:rPr>
          <w:i/>
          <w:sz w:val="20"/>
          <w:szCs w:val="20"/>
        </w:rPr>
        <w:t>Kapp</w:t>
      </w:r>
      <w:proofErr w:type="spellEnd"/>
      <w:r>
        <w:rPr>
          <w:sz w:val="20"/>
          <w:szCs w:val="20"/>
        </w:rPr>
        <w:t xml:space="preserve"> says if </w:t>
      </w:r>
      <w:proofErr w:type="spellStart"/>
      <w:r>
        <w:rPr>
          <w:sz w:val="20"/>
          <w:szCs w:val="20"/>
        </w:rPr>
        <w:t>gov</w:t>
      </w:r>
      <w:proofErr w:type="spellEnd"/>
      <w:r>
        <w:rPr>
          <w:sz w:val="20"/>
          <w:szCs w:val="20"/>
        </w:rPr>
        <w:t xml:space="preserve"> can demo that impugned program meets criteria of s. 15(2) it may be unnecessary to conduct s. 15(1) analysis at all</w:t>
      </w:r>
    </w:p>
    <w:p w14:paraId="230F3E5F" w14:textId="58F8B643" w:rsidR="002F2B29" w:rsidRDefault="002F2B29" w:rsidP="002F2B29">
      <w:pPr>
        <w:pStyle w:val="ListParagraph"/>
        <w:numPr>
          <w:ilvl w:val="0"/>
          <w:numId w:val="49"/>
        </w:numPr>
        <w:rPr>
          <w:sz w:val="20"/>
          <w:szCs w:val="20"/>
        </w:rPr>
      </w:pPr>
      <w:r>
        <w:rPr>
          <w:sz w:val="20"/>
          <w:szCs w:val="20"/>
        </w:rPr>
        <w:t xml:space="preserve">Section 15(1) as </w:t>
      </w:r>
      <w:r>
        <w:rPr>
          <w:i/>
          <w:sz w:val="20"/>
          <w:szCs w:val="20"/>
        </w:rPr>
        <w:t>preventing</w:t>
      </w:r>
      <w:r>
        <w:rPr>
          <w:sz w:val="20"/>
          <w:szCs w:val="20"/>
        </w:rPr>
        <w:t xml:space="preserve"> </w:t>
      </w:r>
      <w:proofErr w:type="spellStart"/>
      <w:r>
        <w:rPr>
          <w:sz w:val="20"/>
          <w:szCs w:val="20"/>
        </w:rPr>
        <w:t>govs</w:t>
      </w:r>
      <w:proofErr w:type="spellEnd"/>
      <w:r>
        <w:rPr>
          <w:sz w:val="20"/>
          <w:szCs w:val="20"/>
        </w:rPr>
        <w:t xml:space="preserve"> from discriminating, s. 15(2) as </w:t>
      </w:r>
      <w:r>
        <w:rPr>
          <w:i/>
          <w:sz w:val="20"/>
          <w:szCs w:val="20"/>
        </w:rPr>
        <w:t>enabling</w:t>
      </w:r>
      <w:r>
        <w:rPr>
          <w:sz w:val="20"/>
          <w:szCs w:val="20"/>
        </w:rPr>
        <w:t xml:space="preserve"> </w:t>
      </w:r>
      <w:proofErr w:type="spellStart"/>
      <w:r>
        <w:rPr>
          <w:sz w:val="20"/>
          <w:szCs w:val="20"/>
        </w:rPr>
        <w:t>govs</w:t>
      </w:r>
      <w:proofErr w:type="spellEnd"/>
      <w:r>
        <w:rPr>
          <w:sz w:val="20"/>
          <w:szCs w:val="20"/>
        </w:rPr>
        <w:t xml:space="preserve"> to combat discrimination</w:t>
      </w:r>
    </w:p>
    <w:p w14:paraId="03B885FC" w14:textId="61F999BB" w:rsidR="002F2B29" w:rsidRPr="002F2B29" w:rsidRDefault="002F2B29" w:rsidP="002F2B29">
      <w:pPr>
        <w:pStyle w:val="ListParagraph"/>
        <w:numPr>
          <w:ilvl w:val="0"/>
          <w:numId w:val="49"/>
        </w:numPr>
        <w:rPr>
          <w:sz w:val="20"/>
          <w:szCs w:val="20"/>
        </w:rPr>
      </w:pPr>
      <w:r>
        <w:rPr>
          <w:b/>
          <w:sz w:val="20"/>
          <w:szCs w:val="20"/>
        </w:rPr>
        <w:t xml:space="preserve">Under substantive definition of equality, differential treatment in service of equity for disadvantaged groups is an </w:t>
      </w:r>
      <w:proofErr w:type="gramStart"/>
      <w:r>
        <w:rPr>
          <w:b/>
          <w:i/>
          <w:sz w:val="20"/>
          <w:szCs w:val="20"/>
        </w:rPr>
        <w:t xml:space="preserve">expression </w:t>
      </w:r>
      <w:r>
        <w:rPr>
          <w:b/>
          <w:sz w:val="20"/>
          <w:szCs w:val="20"/>
        </w:rPr>
        <w:t xml:space="preserve"> of</w:t>
      </w:r>
      <w:proofErr w:type="gramEnd"/>
      <w:r>
        <w:rPr>
          <w:b/>
          <w:sz w:val="20"/>
          <w:szCs w:val="20"/>
        </w:rPr>
        <w:t xml:space="preserve"> equality, not an </w:t>
      </w:r>
      <w:r>
        <w:rPr>
          <w:b/>
          <w:i/>
          <w:sz w:val="20"/>
          <w:szCs w:val="20"/>
        </w:rPr>
        <w:t>exception</w:t>
      </w:r>
      <w:r>
        <w:rPr>
          <w:b/>
          <w:sz w:val="20"/>
          <w:szCs w:val="20"/>
        </w:rPr>
        <w:t xml:space="preserve"> to it</w:t>
      </w:r>
    </w:p>
    <w:sectPr w:rsidR="002F2B29" w:rsidRPr="002F2B29" w:rsidSect="00FE37EB">
      <w:headerReference w:type="default" r:id="rId8"/>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1AAC66" w14:textId="77777777" w:rsidR="002F2B29" w:rsidRDefault="002F2B29" w:rsidP="00880ACE">
      <w:r>
        <w:separator/>
      </w:r>
    </w:p>
  </w:endnote>
  <w:endnote w:type="continuationSeparator" w:id="0">
    <w:p w14:paraId="44684EED" w14:textId="77777777" w:rsidR="002F2B29" w:rsidRDefault="002F2B29" w:rsidP="00880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Zapf Dingbats">
    <w:panose1 w:val="05020102010704020609"/>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772C24" w14:textId="77777777" w:rsidR="002F2B29" w:rsidRDefault="002F2B29" w:rsidP="00880ACE">
      <w:r>
        <w:separator/>
      </w:r>
    </w:p>
  </w:footnote>
  <w:footnote w:type="continuationSeparator" w:id="0">
    <w:p w14:paraId="344EA3D7" w14:textId="77777777" w:rsidR="002F2B29" w:rsidRDefault="002F2B29" w:rsidP="00880AC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858A8" w14:textId="47856058" w:rsidR="002F2B29" w:rsidRDefault="002F2B29">
    <w:pPr>
      <w:pStyle w:val="Header"/>
    </w:pPr>
    <w:r>
      <w:t xml:space="preserve">Con Law CAN – </w:t>
    </w:r>
    <w:proofErr w:type="spellStart"/>
    <w:r>
      <w:t>Bakan</w:t>
    </w:r>
    <w:proofErr w:type="spellEnd"/>
    <w:r>
      <w:t xml:space="preserve"> – April 2014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9692A"/>
    <w:multiLevelType w:val="hybridMultilevel"/>
    <w:tmpl w:val="76F8919A"/>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06A17A55"/>
    <w:multiLevelType w:val="hybridMultilevel"/>
    <w:tmpl w:val="B1407B06"/>
    <w:lvl w:ilvl="0" w:tplc="0E9E2590">
      <w:start w:val="1"/>
      <w:numFmt w:val="bullet"/>
      <w:lvlText w:val=""/>
      <w:lvlJc w:val="left"/>
      <w:pPr>
        <w:ind w:left="720" w:hanging="360"/>
      </w:pPr>
      <w:rPr>
        <w:rFonts w:ascii="Symbol" w:hAnsi="Symbol" w:hint="default"/>
        <w:color w:val="auto"/>
      </w:rPr>
    </w:lvl>
    <w:lvl w:ilvl="1" w:tplc="FB6ABD06">
      <w:start w:val="1"/>
      <w:numFmt w:val="bullet"/>
      <w:lvlText w:val="o"/>
      <w:lvlJc w:val="left"/>
      <w:pPr>
        <w:ind w:left="1440" w:hanging="360"/>
      </w:pPr>
      <w:rPr>
        <w:rFonts w:ascii="Courier New" w:hAnsi="Courier New" w:hint="default"/>
        <w:color w:val="auto"/>
      </w:rPr>
    </w:lvl>
    <w:lvl w:ilvl="2" w:tplc="07EEB12C">
      <w:start w:val="1"/>
      <w:numFmt w:val="bullet"/>
      <w:lvlText w:val=""/>
      <w:lvlJc w:val="left"/>
      <w:pPr>
        <w:ind w:left="2160" w:hanging="360"/>
      </w:pPr>
      <w:rPr>
        <w:rFonts w:ascii="Wingdings" w:hAnsi="Wingdings"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68217A"/>
    <w:multiLevelType w:val="hybridMultilevel"/>
    <w:tmpl w:val="161A282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EA3048"/>
    <w:multiLevelType w:val="hybridMultilevel"/>
    <w:tmpl w:val="07FEF33E"/>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9AF358F"/>
    <w:multiLevelType w:val="hybridMultilevel"/>
    <w:tmpl w:val="C6B82994"/>
    <w:lvl w:ilvl="0" w:tplc="04090001">
      <w:start w:val="1"/>
      <w:numFmt w:val="bullet"/>
      <w:lvlText w:val=""/>
      <w:lvlJc w:val="left"/>
      <w:pPr>
        <w:ind w:left="720" w:hanging="360"/>
      </w:pPr>
      <w:rPr>
        <w:rFonts w:ascii="Symbol" w:hAnsi="Symbol" w:hint="default"/>
      </w:rPr>
    </w:lvl>
    <w:lvl w:ilvl="1" w:tplc="A1B87C64">
      <w:start w:val="1"/>
      <w:numFmt w:val="bullet"/>
      <w:lvlText w:val="o"/>
      <w:lvlJc w:val="left"/>
      <w:pPr>
        <w:ind w:left="1440" w:hanging="360"/>
      </w:pPr>
      <w:rPr>
        <w:rFonts w:ascii="Courier New" w:hAnsi="Courier New" w:cs="Courier New" w:hint="default"/>
        <w:color w:val="auto"/>
      </w:rPr>
    </w:lvl>
    <w:lvl w:ilvl="2" w:tplc="DDA21B9E">
      <w:start w:val="1"/>
      <w:numFmt w:val="bullet"/>
      <w:lvlText w:val=""/>
      <w:lvlJc w:val="left"/>
      <w:pPr>
        <w:ind w:left="2160" w:hanging="360"/>
      </w:pPr>
      <w:rPr>
        <w:rFonts w:ascii="Wingdings" w:hAnsi="Wingdings" w:hint="default"/>
        <w:color w:val="auto"/>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38337B"/>
    <w:multiLevelType w:val="hybridMultilevel"/>
    <w:tmpl w:val="7EFA9B46"/>
    <w:lvl w:ilvl="0" w:tplc="04090011">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C97E86AA">
      <w:start w:val="1"/>
      <w:numFmt w:val="bullet"/>
      <w:lvlText w:val=""/>
      <w:lvlJc w:val="left"/>
      <w:pPr>
        <w:ind w:left="234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5D75BF"/>
    <w:multiLevelType w:val="hybridMultilevel"/>
    <w:tmpl w:val="F24AB0C2"/>
    <w:lvl w:ilvl="0" w:tplc="C97E86AA">
      <w:start w:val="1"/>
      <w:numFmt w:val="bullet"/>
      <w:lvlText w:val=""/>
      <w:lvlJc w:val="left"/>
      <w:pPr>
        <w:ind w:left="2689" w:hanging="360"/>
      </w:pPr>
      <w:rPr>
        <w:rFonts w:ascii="Wingdings" w:hAnsi="Wingdings" w:hint="default"/>
      </w:rPr>
    </w:lvl>
    <w:lvl w:ilvl="1" w:tplc="04090003" w:tentative="1">
      <w:start w:val="1"/>
      <w:numFmt w:val="bullet"/>
      <w:lvlText w:val="o"/>
      <w:lvlJc w:val="left"/>
      <w:pPr>
        <w:ind w:left="3409" w:hanging="360"/>
      </w:pPr>
      <w:rPr>
        <w:rFonts w:ascii="Courier New" w:hAnsi="Courier New" w:cs="Courier New" w:hint="default"/>
      </w:rPr>
    </w:lvl>
    <w:lvl w:ilvl="2" w:tplc="04090005" w:tentative="1">
      <w:start w:val="1"/>
      <w:numFmt w:val="bullet"/>
      <w:lvlText w:val=""/>
      <w:lvlJc w:val="left"/>
      <w:pPr>
        <w:ind w:left="4129" w:hanging="360"/>
      </w:pPr>
      <w:rPr>
        <w:rFonts w:ascii="Wingdings" w:hAnsi="Wingdings" w:hint="default"/>
      </w:rPr>
    </w:lvl>
    <w:lvl w:ilvl="3" w:tplc="04090001" w:tentative="1">
      <w:start w:val="1"/>
      <w:numFmt w:val="bullet"/>
      <w:lvlText w:val=""/>
      <w:lvlJc w:val="left"/>
      <w:pPr>
        <w:ind w:left="4849" w:hanging="360"/>
      </w:pPr>
      <w:rPr>
        <w:rFonts w:ascii="Symbol" w:hAnsi="Symbol" w:hint="default"/>
      </w:rPr>
    </w:lvl>
    <w:lvl w:ilvl="4" w:tplc="04090003" w:tentative="1">
      <w:start w:val="1"/>
      <w:numFmt w:val="bullet"/>
      <w:lvlText w:val="o"/>
      <w:lvlJc w:val="left"/>
      <w:pPr>
        <w:ind w:left="5569" w:hanging="360"/>
      </w:pPr>
      <w:rPr>
        <w:rFonts w:ascii="Courier New" w:hAnsi="Courier New" w:cs="Courier New" w:hint="default"/>
      </w:rPr>
    </w:lvl>
    <w:lvl w:ilvl="5" w:tplc="04090005" w:tentative="1">
      <w:start w:val="1"/>
      <w:numFmt w:val="bullet"/>
      <w:lvlText w:val=""/>
      <w:lvlJc w:val="left"/>
      <w:pPr>
        <w:ind w:left="6289" w:hanging="360"/>
      </w:pPr>
      <w:rPr>
        <w:rFonts w:ascii="Wingdings" w:hAnsi="Wingdings" w:hint="default"/>
      </w:rPr>
    </w:lvl>
    <w:lvl w:ilvl="6" w:tplc="04090001" w:tentative="1">
      <w:start w:val="1"/>
      <w:numFmt w:val="bullet"/>
      <w:lvlText w:val=""/>
      <w:lvlJc w:val="left"/>
      <w:pPr>
        <w:ind w:left="7009" w:hanging="360"/>
      </w:pPr>
      <w:rPr>
        <w:rFonts w:ascii="Symbol" w:hAnsi="Symbol" w:hint="default"/>
      </w:rPr>
    </w:lvl>
    <w:lvl w:ilvl="7" w:tplc="04090003" w:tentative="1">
      <w:start w:val="1"/>
      <w:numFmt w:val="bullet"/>
      <w:lvlText w:val="o"/>
      <w:lvlJc w:val="left"/>
      <w:pPr>
        <w:ind w:left="7729" w:hanging="360"/>
      </w:pPr>
      <w:rPr>
        <w:rFonts w:ascii="Courier New" w:hAnsi="Courier New" w:cs="Courier New" w:hint="default"/>
      </w:rPr>
    </w:lvl>
    <w:lvl w:ilvl="8" w:tplc="04090005" w:tentative="1">
      <w:start w:val="1"/>
      <w:numFmt w:val="bullet"/>
      <w:lvlText w:val=""/>
      <w:lvlJc w:val="left"/>
      <w:pPr>
        <w:ind w:left="8449" w:hanging="360"/>
      </w:pPr>
      <w:rPr>
        <w:rFonts w:ascii="Wingdings" w:hAnsi="Wingdings" w:hint="default"/>
      </w:rPr>
    </w:lvl>
  </w:abstractNum>
  <w:abstractNum w:abstractNumId="7">
    <w:nsid w:val="11547298"/>
    <w:multiLevelType w:val="hybridMultilevel"/>
    <w:tmpl w:val="5462A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662EC9"/>
    <w:multiLevelType w:val="hybridMultilevel"/>
    <w:tmpl w:val="1D7C7C4A"/>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rPr>
        <w:rFonts w:hint="default"/>
      </w:rPr>
    </w:lvl>
    <w:lvl w:ilvl="2" w:tplc="0409000D">
      <w:start w:val="1"/>
      <w:numFmt w:val="bullet"/>
      <w:lvlText w:val=""/>
      <w:lvlJc w:val="left"/>
      <w:pPr>
        <w:ind w:left="2160" w:hanging="360"/>
      </w:pPr>
      <w:rPr>
        <w:rFonts w:ascii="Wingdings" w:hAnsi="Wingdings"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CA7FFA"/>
    <w:multiLevelType w:val="hybridMultilevel"/>
    <w:tmpl w:val="F3385908"/>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rPr>
        <w:rFonts w:hint="default"/>
      </w:rPr>
    </w:lvl>
    <w:lvl w:ilvl="2" w:tplc="C97E86AA">
      <w:start w:val="1"/>
      <w:numFmt w:val="bullet"/>
      <w:lvlText w:val=""/>
      <w:lvlJc w:val="left"/>
      <w:pPr>
        <w:ind w:left="2160" w:hanging="360"/>
      </w:pPr>
      <w:rPr>
        <w:rFonts w:ascii="Wingdings" w:hAnsi="Wingdings"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F3159B"/>
    <w:multiLevelType w:val="hybridMultilevel"/>
    <w:tmpl w:val="F22E77AE"/>
    <w:lvl w:ilvl="0" w:tplc="C4B4CB78">
      <w:start w:val="1"/>
      <w:numFmt w:val="bullet"/>
      <w:lvlText w:val=""/>
      <w:lvlJc w:val="left"/>
      <w:pPr>
        <w:ind w:left="2160" w:hanging="360"/>
      </w:pPr>
      <w:rPr>
        <w:rFonts w:ascii="Wingdings" w:hAnsi="Wingdings"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A721C5A"/>
    <w:multiLevelType w:val="hybridMultilevel"/>
    <w:tmpl w:val="C4F43E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A666FA"/>
    <w:multiLevelType w:val="hybridMultilevel"/>
    <w:tmpl w:val="01486A12"/>
    <w:lvl w:ilvl="0" w:tplc="B388DF00">
      <w:start w:val="1"/>
      <w:numFmt w:val="decimal"/>
      <w:lvlText w:val="%1."/>
      <w:lvlJc w:val="left"/>
      <w:pPr>
        <w:ind w:left="2160" w:hanging="360"/>
      </w:pPr>
      <w:rPr>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2C771898"/>
    <w:multiLevelType w:val="hybridMultilevel"/>
    <w:tmpl w:val="C268965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401D45"/>
    <w:multiLevelType w:val="hybridMultilevel"/>
    <w:tmpl w:val="36AE30EE"/>
    <w:lvl w:ilvl="0" w:tplc="C97E86AA">
      <w:start w:val="1"/>
      <w:numFmt w:val="bullet"/>
      <w:lvlText w:val=""/>
      <w:lvlJc w:val="left"/>
      <w:pPr>
        <w:ind w:left="2689" w:hanging="360"/>
      </w:pPr>
      <w:rPr>
        <w:rFonts w:ascii="Wingdings" w:hAnsi="Wingdings" w:hint="default"/>
      </w:rPr>
    </w:lvl>
    <w:lvl w:ilvl="1" w:tplc="04090003" w:tentative="1">
      <w:start w:val="1"/>
      <w:numFmt w:val="bullet"/>
      <w:lvlText w:val="o"/>
      <w:lvlJc w:val="left"/>
      <w:pPr>
        <w:ind w:left="3409" w:hanging="360"/>
      </w:pPr>
      <w:rPr>
        <w:rFonts w:ascii="Courier New" w:hAnsi="Courier New" w:cs="Courier New" w:hint="default"/>
      </w:rPr>
    </w:lvl>
    <w:lvl w:ilvl="2" w:tplc="04090005" w:tentative="1">
      <w:start w:val="1"/>
      <w:numFmt w:val="bullet"/>
      <w:lvlText w:val=""/>
      <w:lvlJc w:val="left"/>
      <w:pPr>
        <w:ind w:left="4129" w:hanging="360"/>
      </w:pPr>
      <w:rPr>
        <w:rFonts w:ascii="Wingdings" w:hAnsi="Wingdings" w:hint="default"/>
      </w:rPr>
    </w:lvl>
    <w:lvl w:ilvl="3" w:tplc="04090001" w:tentative="1">
      <w:start w:val="1"/>
      <w:numFmt w:val="bullet"/>
      <w:lvlText w:val=""/>
      <w:lvlJc w:val="left"/>
      <w:pPr>
        <w:ind w:left="4849" w:hanging="360"/>
      </w:pPr>
      <w:rPr>
        <w:rFonts w:ascii="Symbol" w:hAnsi="Symbol" w:hint="default"/>
      </w:rPr>
    </w:lvl>
    <w:lvl w:ilvl="4" w:tplc="04090003" w:tentative="1">
      <w:start w:val="1"/>
      <w:numFmt w:val="bullet"/>
      <w:lvlText w:val="o"/>
      <w:lvlJc w:val="left"/>
      <w:pPr>
        <w:ind w:left="5569" w:hanging="360"/>
      </w:pPr>
      <w:rPr>
        <w:rFonts w:ascii="Courier New" w:hAnsi="Courier New" w:cs="Courier New" w:hint="default"/>
      </w:rPr>
    </w:lvl>
    <w:lvl w:ilvl="5" w:tplc="04090005" w:tentative="1">
      <w:start w:val="1"/>
      <w:numFmt w:val="bullet"/>
      <w:lvlText w:val=""/>
      <w:lvlJc w:val="left"/>
      <w:pPr>
        <w:ind w:left="6289" w:hanging="360"/>
      </w:pPr>
      <w:rPr>
        <w:rFonts w:ascii="Wingdings" w:hAnsi="Wingdings" w:hint="default"/>
      </w:rPr>
    </w:lvl>
    <w:lvl w:ilvl="6" w:tplc="04090001" w:tentative="1">
      <w:start w:val="1"/>
      <w:numFmt w:val="bullet"/>
      <w:lvlText w:val=""/>
      <w:lvlJc w:val="left"/>
      <w:pPr>
        <w:ind w:left="7009" w:hanging="360"/>
      </w:pPr>
      <w:rPr>
        <w:rFonts w:ascii="Symbol" w:hAnsi="Symbol" w:hint="default"/>
      </w:rPr>
    </w:lvl>
    <w:lvl w:ilvl="7" w:tplc="04090003" w:tentative="1">
      <w:start w:val="1"/>
      <w:numFmt w:val="bullet"/>
      <w:lvlText w:val="o"/>
      <w:lvlJc w:val="left"/>
      <w:pPr>
        <w:ind w:left="7729" w:hanging="360"/>
      </w:pPr>
      <w:rPr>
        <w:rFonts w:ascii="Courier New" w:hAnsi="Courier New" w:cs="Courier New" w:hint="default"/>
      </w:rPr>
    </w:lvl>
    <w:lvl w:ilvl="8" w:tplc="04090005" w:tentative="1">
      <w:start w:val="1"/>
      <w:numFmt w:val="bullet"/>
      <w:lvlText w:val=""/>
      <w:lvlJc w:val="left"/>
      <w:pPr>
        <w:ind w:left="8449" w:hanging="360"/>
      </w:pPr>
      <w:rPr>
        <w:rFonts w:ascii="Wingdings" w:hAnsi="Wingdings" w:hint="default"/>
      </w:rPr>
    </w:lvl>
  </w:abstractNum>
  <w:abstractNum w:abstractNumId="15">
    <w:nsid w:val="30CB17E0"/>
    <w:multiLevelType w:val="hybridMultilevel"/>
    <w:tmpl w:val="B0A67E92"/>
    <w:lvl w:ilvl="0" w:tplc="B91A986A">
      <w:start w:val="1"/>
      <w:numFmt w:val="bullet"/>
      <w:lvlText w:val=""/>
      <w:lvlJc w:val="left"/>
      <w:pPr>
        <w:ind w:left="720" w:hanging="360"/>
      </w:pPr>
      <w:rPr>
        <w:rFonts w:ascii="Symbol" w:hAnsi="Symbol" w:hint="default"/>
        <w:color w:val="auto"/>
      </w:rPr>
    </w:lvl>
    <w:lvl w:ilvl="1" w:tplc="0010D2F6">
      <w:start w:val="1"/>
      <w:numFmt w:val="bullet"/>
      <w:lvlText w:val="o"/>
      <w:lvlJc w:val="left"/>
      <w:pPr>
        <w:ind w:left="1440" w:hanging="360"/>
      </w:pPr>
      <w:rPr>
        <w:rFonts w:ascii="Courier New" w:hAnsi="Courier New" w:hint="default"/>
        <w:color w:val="auto"/>
      </w:rPr>
    </w:lvl>
    <w:lvl w:ilvl="2" w:tplc="E3189786">
      <w:start w:val="1"/>
      <w:numFmt w:val="bullet"/>
      <w:lvlText w:val=""/>
      <w:lvlJc w:val="left"/>
      <w:pPr>
        <w:ind w:left="2160" w:hanging="360"/>
      </w:pPr>
      <w:rPr>
        <w:rFonts w:ascii="Wingdings" w:hAnsi="Wingdings"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380073"/>
    <w:multiLevelType w:val="hybridMultilevel"/>
    <w:tmpl w:val="6E843886"/>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33B7365A"/>
    <w:multiLevelType w:val="hybridMultilevel"/>
    <w:tmpl w:val="42344DB6"/>
    <w:lvl w:ilvl="0" w:tplc="C7ACC7AA">
      <w:start w:val="1"/>
      <w:numFmt w:val="bullet"/>
      <w:lvlText w:val=""/>
      <w:lvlJc w:val="left"/>
      <w:pPr>
        <w:ind w:left="2160" w:hanging="360"/>
      </w:pPr>
      <w:rPr>
        <w:rFonts w:ascii="Wingdings" w:hAnsi="Wingdings"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36732905"/>
    <w:multiLevelType w:val="hybridMultilevel"/>
    <w:tmpl w:val="C2E2D760"/>
    <w:lvl w:ilvl="0" w:tplc="C97E86AA">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nsid w:val="38EA2BED"/>
    <w:multiLevelType w:val="hybridMultilevel"/>
    <w:tmpl w:val="DB783A92"/>
    <w:lvl w:ilvl="0" w:tplc="C97E86AA">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3D67555A"/>
    <w:multiLevelType w:val="hybridMultilevel"/>
    <w:tmpl w:val="EE64F5CE"/>
    <w:lvl w:ilvl="0" w:tplc="04090011">
      <w:start w:val="1"/>
      <w:numFmt w:val="decimal"/>
      <w:lvlText w:val="%1)"/>
      <w:lvlJc w:val="left"/>
      <w:pPr>
        <w:ind w:left="1069" w:hanging="360"/>
      </w:pPr>
    </w:lvl>
    <w:lvl w:ilvl="1" w:tplc="04090005">
      <w:start w:val="1"/>
      <w:numFmt w:val="bullet"/>
      <w:lvlText w:val=""/>
      <w:lvlJc w:val="left"/>
      <w:pPr>
        <w:ind w:left="1789" w:hanging="360"/>
      </w:pPr>
      <w:rPr>
        <w:rFonts w:ascii="Wingdings" w:hAnsi="Wingdings" w:hint="default"/>
      </w:rPr>
    </w:lvl>
    <w:lvl w:ilvl="2" w:tplc="04090003">
      <w:start w:val="1"/>
      <w:numFmt w:val="bullet"/>
      <w:lvlText w:val="o"/>
      <w:lvlJc w:val="left"/>
      <w:pPr>
        <w:ind w:left="2689" w:hanging="360"/>
      </w:pPr>
      <w:rPr>
        <w:rFonts w:ascii="Courier New" w:hAnsi="Courier New" w:hint="default"/>
      </w:r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42450651"/>
    <w:multiLevelType w:val="hybridMultilevel"/>
    <w:tmpl w:val="1BE68E6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42C11D3E"/>
    <w:multiLevelType w:val="hybridMultilevel"/>
    <w:tmpl w:val="343E7D8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123CA0"/>
    <w:multiLevelType w:val="hybridMultilevel"/>
    <w:tmpl w:val="18E43EAA"/>
    <w:lvl w:ilvl="0" w:tplc="04090011">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C97E86AA">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3E75FE"/>
    <w:multiLevelType w:val="hybridMultilevel"/>
    <w:tmpl w:val="B6E025C4"/>
    <w:lvl w:ilvl="0" w:tplc="04090011">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D">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487586"/>
    <w:multiLevelType w:val="hybridMultilevel"/>
    <w:tmpl w:val="0042595E"/>
    <w:lvl w:ilvl="0" w:tplc="04090011">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D">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D77151"/>
    <w:multiLevelType w:val="hybridMultilevel"/>
    <w:tmpl w:val="E87C6DCC"/>
    <w:lvl w:ilvl="0" w:tplc="04090011">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9">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D7782B"/>
    <w:multiLevelType w:val="hybridMultilevel"/>
    <w:tmpl w:val="80D62A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D93C7A"/>
    <w:multiLevelType w:val="hybridMultilevel"/>
    <w:tmpl w:val="B98E1676"/>
    <w:lvl w:ilvl="0" w:tplc="04090003">
      <w:start w:val="1"/>
      <w:numFmt w:val="bullet"/>
      <w:lvlText w:val="o"/>
      <w:lvlJc w:val="left"/>
      <w:pPr>
        <w:ind w:left="2340" w:hanging="360"/>
      </w:pPr>
      <w:rPr>
        <w:rFonts w:ascii="Courier New" w:hAnsi="Courier New" w:hint="default"/>
      </w:rPr>
    </w:lvl>
    <w:lvl w:ilvl="1" w:tplc="04090003">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9">
    <w:nsid w:val="4E40219D"/>
    <w:multiLevelType w:val="hybridMultilevel"/>
    <w:tmpl w:val="89227192"/>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nsid w:val="50035772"/>
    <w:multiLevelType w:val="hybridMultilevel"/>
    <w:tmpl w:val="10C4A06E"/>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rPr>
        <w:rFonts w:hint="default"/>
      </w:rPr>
    </w:lvl>
    <w:lvl w:ilvl="2" w:tplc="C97E86AA">
      <w:start w:val="1"/>
      <w:numFmt w:val="bullet"/>
      <w:lvlText w:val=""/>
      <w:lvlJc w:val="left"/>
      <w:pPr>
        <w:ind w:left="2160" w:hanging="360"/>
      </w:pPr>
      <w:rPr>
        <w:rFonts w:ascii="Wingdings" w:hAnsi="Wingdings"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0C146F0"/>
    <w:multiLevelType w:val="hybridMultilevel"/>
    <w:tmpl w:val="76225F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C97E86AA">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6E6BA9"/>
    <w:multiLevelType w:val="hybridMultilevel"/>
    <w:tmpl w:val="FF8672E4"/>
    <w:lvl w:ilvl="0" w:tplc="C97E86AA">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nsid w:val="57843153"/>
    <w:multiLevelType w:val="hybridMultilevel"/>
    <w:tmpl w:val="D53CF9A6"/>
    <w:lvl w:ilvl="0" w:tplc="72D0019E">
      <w:start w:val="1"/>
      <w:numFmt w:val="bullet"/>
      <w:lvlText w:val=""/>
      <w:lvlJc w:val="left"/>
      <w:pPr>
        <w:ind w:left="720" w:hanging="360"/>
      </w:pPr>
      <w:rPr>
        <w:rFonts w:ascii="Symbol" w:hAnsi="Symbol" w:hint="default"/>
        <w:color w:val="auto"/>
      </w:rPr>
    </w:lvl>
    <w:lvl w:ilvl="1" w:tplc="15D63A68">
      <w:start w:val="1"/>
      <w:numFmt w:val="bullet"/>
      <w:lvlText w:val="o"/>
      <w:lvlJc w:val="left"/>
      <w:pPr>
        <w:ind w:left="1440" w:hanging="360"/>
      </w:pPr>
      <w:rPr>
        <w:rFonts w:ascii="Courier New" w:hAnsi="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1702ED"/>
    <w:multiLevelType w:val="hybridMultilevel"/>
    <w:tmpl w:val="D85E350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BA75CF3"/>
    <w:multiLevelType w:val="hybridMultilevel"/>
    <w:tmpl w:val="1E503CE8"/>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rPr>
        <w:rFonts w:hint="default"/>
      </w:rPr>
    </w:lvl>
    <w:lvl w:ilvl="2" w:tplc="ECCCF310">
      <w:start w:val="1"/>
      <w:numFmt w:val="bullet"/>
      <w:lvlText w:val=""/>
      <w:lvlJc w:val="left"/>
      <w:pPr>
        <w:ind w:left="2160" w:hanging="360"/>
      </w:pPr>
      <w:rPr>
        <w:rFonts w:ascii="Wingdings" w:hAnsi="Wingdings"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BEB7EA1"/>
    <w:multiLevelType w:val="hybridMultilevel"/>
    <w:tmpl w:val="EBB07C9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8F566102">
      <w:start w:val="1"/>
      <w:numFmt w:val="bullet"/>
      <w:lvlText w:val=""/>
      <w:lvlJc w:val="left"/>
      <w:pPr>
        <w:ind w:left="2160" w:hanging="360"/>
      </w:pPr>
      <w:rPr>
        <w:rFonts w:ascii="Wingdings" w:hAnsi="Wingdings" w:hint="default"/>
        <w:color w:val="auto"/>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BF5089C"/>
    <w:multiLevelType w:val="hybridMultilevel"/>
    <w:tmpl w:val="09D6B83E"/>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rPr>
        <w:rFonts w:hint="default"/>
      </w:rPr>
    </w:lvl>
    <w:lvl w:ilvl="2" w:tplc="C97E86AA">
      <w:start w:val="1"/>
      <w:numFmt w:val="bullet"/>
      <w:lvlText w:val=""/>
      <w:lvlJc w:val="left"/>
      <w:pPr>
        <w:ind w:left="2160" w:hanging="360"/>
      </w:pPr>
      <w:rPr>
        <w:rFonts w:ascii="Wingdings" w:hAnsi="Wingdings"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D96008C"/>
    <w:multiLevelType w:val="hybridMultilevel"/>
    <w:tmpl w:val="49BE6606"/>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rPr>
        <w:rFonts w:hint="default"/>
      </w:rPr>
    </w:lvl>
    <w:lvl w:ilvl="2" w:tplc="C97E86AA">
      <w:start w:val="1"/>
      <w:numFmt w:val="bullet"/>
      <w:lvlText w:val=""/>
      <w:lvlJc w:val="left"/>
      <w:pPr>
        <w:ind w:left="2160" w:hanging="360"/>
      </w:pPr>
      <w:rPr>
        <w:rFonts w:ascii="Wingdings" w:hAnsi="Wingdings"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6BC063C"/>
    <w:multiLevelType w:val="hybridMultilevel"/>
    <w:tmpl w:val="CE7603D0"/>
    <w:lvl w:ilvl="0" w:tplc="04090001">
      <w:start w:val="1"/>
      <w:numFmt w:val="bullet"/>
      <w:lvlText w:val=""/>
      <w:lvlJc w:val="left"/>
      <w:pPr>
        <w:ind w:left="720" w:hanging="360"/>
      </w:pPr>
      <w:rPr>
        <w:rFonts w:ascii="Symbol" w:hAnsi="Symbol" w:hint="default"/>
      </w:rPr>
    </w:lvl>
    <w:lvl w:ilvl="1" w:tplc="C97E86AA">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03473D"/>
    <w:multiLevelType w:val="hybridMultilevel"/>
    <w:tmpl w:val="82AC8A7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nsid w:val="6A476C0A"/>
    <w:multiLevelType w:val="hybridMultilevel"/>
    <w:tmpl w:val="1DD61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AD37C20"/>
    <w:multiLevelType w:val="hybridMultilevel"/>
    <w:tmpl w:val="65E206F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0A5307B"/>
    <w:multiLevelType w:val="hybridMultilevel"/>
    <w:tmpl w:val="B9826950"/>
    <w:lvl w:ilvl="0" w:tplc="04090011">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0D">
      <w:start w:val="1"/>
      <w:numFmt w:val="bullet"/>
      <w:lvlText w:val=""/>
      <w:lvlJc w:val="left"/>
      <w:pPr>
        <w:ind w:left="234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2240E7A"/>
    <w:multiLevelType w:val="hybridMultilevel"/>
    <w:tmpl w:val="3C785940"/>
    <w:lvl w:ilvl="0" w:tplc="C97E86AA">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5">
    <w:nsid w:val="72DF1631"/>
    <w:multiLevelType w:val="hybridMultilevel"/>
    <w:tmpl w:val="2B76BE8C"/>
    <w:lvl w:ilvl="0" w:tplc="0409000D">
      <w:start w:val="1"/>
      <w:numFmt w:val="bullet"/>
      <w:lvlText w:val=""/>
      <w:lvlJc w:val="left"/>
      <w:pPr>
        <w:ind w:left="2689" w:hanging="360"/>
      </w:pPr>
      <w:rPr>
        <w:rFonts w:ascii="Wingdings" w:hAnsi="Wingdings" w:hint="default"/>
      </w:rPr>
    </w:lvl>
    <w:lvl w:ilvl="1" w:tplc="04090003" w:tentative="1">
      <w:start w:val="1"/>
      <w:numFmt w:val="bullet"/>
      <w:lvlText w:val="o"/>
      <w:lvlJc w:val="left"/>
      <w:pPr>
        <w:ind w:left="3409" w:hanging="360"/>
      </w:pPr>
      <w:rPr>
        <w:rFonts w:ascii="Courier New" w:hAnsi="Courier New" w:hint="default"/>
      </w:rPr>
    </w:lvl>
    <w:lvl w:ilvl="2" w:tplc="04090005" w:tentative="1">
      <w:start w:val="1"/>
      <w:numFmt w:val="bullet"/>
      <w:lvlText w:val=""/>
      <w:lvlJc w:val="left"/>
      <w:pPr>
        <w:ind w:left="4129" w:hanging="360"/>
      </w:pPr>
      <w:rPr>
        <w:rFonts w:ascii="Wingdings" w:hAnsi="Wingdings" w:hint="default"/>
      </w:rPr>
    </w:lvl>
    <w:lvl w:ilvl="3" w:tplc="04090001" w:tentative="1">
      <w:start w:val="1"/>
      <w:numFmt w:val="bullet"/>
      <w:lvlText w:val=""/>
      <w:lvlJc w:val="left"/>
      <w:pPr>
        <w:ind w:left="4849" w:hanging="360"/>
      </w:pPr>
      <w:rPr>
        <w:rFonts w:ascii="Symbol" w:hAnsi="Symbol" w:hint="default"/>
      </w:rPr>
    </w:lvl>
    <w:lvl w:ilvl="4" w:tplc="04090003" w:tentative="1">
      <w:start w:val="1"/>
      <w:numFmt w:val="bullet"/>
      <w:lvlText w:val="o"/>
      <w:lvlJc w:val="left"/>
      <w:pPr>
        <w:ind w:left="5569" w:hanging="360"/>
      </w:pPr>
      <w:rPr>
        <w:rFonts w:ascii="Courier New" w:hAnsi="Courier New" w:hint="default"/>
      </w:rPr>
    </w:lvl>
    <w:lvl w:ilvl="5" w:tplc="04090005" w:tentative="1">
      <w:start w:val="1"/>
      <w:numFmt w:val="bullet"/>
      <w:lvlText w:val=""/>
      <w:lvlJc w:val="left"/>
      <w:pPr>
        <w:ind w:left="6289" w:hanging="360"/>
      </w:pPr>
      <w:rPr>
        <w:rFonts w:ascii="Wingdings" w:hAnsi="Wingdings" w:hint="default"/>
      </w:rPr>
    </w:lvl>
    <w:lvl w:ilvl="6" w:tplc="04090001" w:tentative="1">
      <w:start w:val="1"/>
      <w:numFmt w:val="bullet"/>
      <w:lvlText w:val=""/>
      <w:lvlJc w:val="left"/>
      <w:pPr>
        <w:ind w:left="7009" w:hanging="360"/>
      </w:pPr>
      <w:rPr>
        <w:rFonts w:ascii="Symbol" w:hAnsi="Symbol" w:hint="default"/>
      </w:rPr>
    </w:lvl>
    <w:lvl w:ilvl="7" w:tplc="04090003" w:tentative="1">
      <w:start w:val="1"/>
      <w:numFmt w:val="bullet"/>
      <w:lvlText w:val="o"/>
      <w:lvlJc w:val="left"/>
      <w:pPr>
        <w:ind w:left="7729" w:hanging="360"/>
      </w:pPr>
      <w:rPr>
        <w:rFonts w:ascii="Courier New" w:hAnsi="Courier New" w:hint="default"/>
      </w:rPr>
    </w:lvl>
    <w:lvl w:ilvl="8" w:tplc="04090005" w:tentative="1">
      <w:start w:val="1"/>
      <w:numFmt w:val="bullet"/>
      <w:lvlText w:val=""/>
      <w:lvlJc w:val="left"/>
      <w:pPr>
        <w:ind w:left="8449" w:hanging="360"/>
      </w:pPr>
      <w:rPr>
        <w:rFonts w:ascii="Wingdings" w:hAnsi="Wingdings" w:hint="default"/>
      </w:rPr>
    </w:lvl>
  </w:abstractNum>
  <w:abstractNum w:abstractNumId="46">
    <w:nsid w:val="730C5D0A"/>
    <w:multiLevelType w:val="hybridMultilevel"/>
    <w:tmpl w:val="44804606"/>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36112EC"/>
    <w:multiLevelType w:val="hybridMultilevel"/>
    <w:tmpl w:val="DAE06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91314DD"/>
    <w:multiLevelType w:val="hybridMultilevel"/>
    <w:tmpl w:val="1332B9C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D365662"/>
    <w:multiLevelType w:val="hybridMultilevel"/>
    <w:tmpl w:val="56766F6A"/>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0"/>
  </w:num>
  <w:num w:numId="2">
    <w:abstractNumId w:val="25"/>
  </w:num>
  <w:num w:numId="3">
    <w:abstractNumId w:val="28"/>
  </w:num>
  <w:num w:numId="4">
    <w:abstractNumId w:val="27"/>
  </w:num>
  <w:num w:numId="5">
    <w:abstractNumId w:val="13"/>
  </w:num>
  <w:num w:numId="6">
    <w:abstractNumId w:val="36"/>
  </w:num>
  <w:num w:numId="7">
    <w:abstractNumId w:val="4"/>
  </w:num>
  <w:num w:numId="8">
    <w:abstractNumId w:val="47"/>
  </w:num>
  <w:num w:numId="9">
    <w:abstractNumId w:val="7"/>
  </w:num>
  <w:num w:numId="10">
    <w:abstractNumId w:val="42"/>
  </w:num>
  <w:num w:numId="11">
    <w:abstractNumId w:val="46"/>
  </w:num>
  <w:num w:numId="12">
    <w:abstractNumId w:val="39"/>
  </w:num>
  <w:num w:numId="13">
    <w:abstractNumId w:val="6"/>
  </w:num>
  <w:num w:numId="14">
    <w:abstractNumId w:val="23"/>
  </w:num>
  <w:num w:numId="15">
    <w:abstractNumId w:val="14"/>
  </w:num>
  <w:num w:numId="16">
    <w:abstractNumId w:val="24"/>
  </w:num>
  <w:num w:numId="17">
    <w:abstractNumId w:val="2"/>
  </w:num>
  <w:num w:numId="18">
    <w:abstractNumId w:val="31"/>
  </w:num>
  <w:num w:numId="19">
    <w:abstractNumId w:val="34"/>
  </w:num>
  <w:num w:numId="20">
    <w:abstractNumId w:val="43"/>
  </w:num>
  <w:num w:numId="21">
    <w:abstractNumId w:val="5"/>
  </w:num>
  <w:num w:numId="22">
    <w:abstractNumId w:val="26"/>
  </w:num>
  <w:num w:numId="23">
    <w:abstractNumId w:val="35"/>
  </w:num>
  <w:num w:numId="24">
    <w:abstractNumId w:val="44"/>
  </w:num>
  <w:num w:numId="25">
    <w:abstractNumId w:val="16"/>
  </w:num>
  <w:num w:numId="26">
    <w:abstractNumId w:val="21"/>
  </w:num>
  <w:num w:numId="27">
    <w:abstractNumId w:val="40"/>
  </w:num>
  <w:num w:numId="28">
    <w:abstractNumId w:val="19"/>
  </w:num>
  <w:num w:numId="29">
    <w:abstractNumId w:val="17"/>
  </w:num>
  <w:num w:numId="30">
    <w:abstractNumId w:val="10"/>
  </w:num>
  <w:num w:numId="31">
    <w:abstractNumId w:val="49"/>
  </w:num>
  <w:num w:numId="32">
    <w:abstractNumId w:val="32"/>
  </w:num>
  <w:num w:numId="33">
    <w:abstractNumId w:val="0"/>
  </w:num>
  <w:num w:numId="34">
    <w:abstractNumId w:val="18"/>
  </w:num>
  <w:num w:numId="35">
    <w:abstractNumId w:val="45"/>
  </w:num>
  <w:num w:numId="36">
    <w:abstractNumId w:val="1"/>
  </w:num>
  <w:num w:numId="37">
    <w:abstractNumId w:val="15"/>
  </w:num>
  <w:num w:numId="38">
    <w:abstractNumId w:val="12"/>
  </w:num>
  <w:num w:numId="39">
    <w:abstractNumId w:val="33"/>
  </w:num>
  <w:num w:numId="40">
    <w:abstractNumId w:val="38"/>
  </w:num>
  <w:num w:numId="41">
    <w:abstractNumId w:val="37"/>
  </w:num>
  <w:num w:numId="42">
    <w:abstractNumId w:val="8"/>
  </w:num>
  <w:num w:numId="43">
    <w:abstractNumId w:val="30"/>
  </w:num>
  <w:num w:numId="44">
    <w:abstractNumId w:val="9"/>
  </w:num>
  <w:num w:numId="45">
    <w:abstractNumId w:val="11"/>
  </w:num>
  <w:num w:numId="46">
    <w:abstractNumId w:val="48"/>
  </w:num>
  <w:num w:numId="47">
    <w:abstractNumId w:val="22"/>
  </w:num>
  <w:num w:numId="48">
    <w:abstractNumId w:val="29"/>
  </w:num>
  <w:num w:numId="49">
    <w:abstractNumId w:val="41"/>
  </w:num>
  <w:num w:numId="50">
    <w:abstractNumId w:val="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7EB"/>
    <w:rsid w:val="0000039A"/>
    <w:rsid w:val="00000F0B"/>
    <w:rsid w:val="00006735"/>
    <w:rsid w:val="0001170C"/>
    <w:rsid w:val="00021271"/>
    <w:rsid w:val="00025FC9"/>
    <w:rsid w:val="00031BDC"/>
    <w:rsid w:val="00041875"/>
    <w:rsid w:val="00051674"/>
    <w:rsid w:val="00052951"/>
    <w:rsid w:val="00053D51"/>
    <w:rsid w:val="00055EBF"/>
    <w:rsid w:val="00061E11"/>
    <w:rsid w:val="000668F1"/>
    <w:rsid w:val="000703B3"/>
    <w:rsid w:val="00070F17"/>
    <w:rsid w:val="000744E2"/>
    <w:rsid w:val="00077781"/>
    <w:rsid w:val="00090422"/>
    <w:rsid w:val="000946C7"/>
    <w:rsid w:val="000A09B7"/>
    <w:rsid w:val="000A3321"/>
    <w:rsid w:val="000B3B1B"/>
    <w:rsid w:val="000B538C"/>
    <w:rsid w:val="000C071A"/>
    <w:rsid w:val="000C088C"/>
    <w:rsid w:val="000C0EA9"/>
    <w:rsid w:val="000D1EAE"/>
    <w:rsid w:val="000D2EDA"/>
    <w:rsid w:val="000D3F4E"/>
    <w:rsid w:val="000D3F9E"/>
    <w:rsid w:val="000D62C9"/>
    <w:rsid w:val="000D6529"/>
    <w:rsid w:val="000F5B9F"/>
    <w:rsid w:val="001066F3"/>
    <w:rsid w:val="00110985"/>
    <w:rsid w:val="00117746"/>
    <w:rsid w:val="00123E44"/>
    <w:rsid w:val="001259B1"/>
    <w:rsid w:val="001259E0"/>
    <w:rsid w:val="00125E41"/>
    <w:rsid w:val="001314F8"/>
    <w:rsid w:val="001336BC"/>
    <w:rsid w:val="00150B7D"/>
    <w:rsid w:val="001639BB"/>
    <w:rsid w:val="00175350"/>
    <w:rsid w:val="00187439"/>
    <w:rsid w:val="00194B7D"/>
    <w:rsid w:val="00195F4D"/>
    <w:rsid w:val="001A074C"/>
    <w:rsid w:val="001A6F45"/>
    <w:rsid w:val="001B166B"/>
    <w:rsid w:val="001B4366"/>
    <w:rsid w:val="001B4B99"/>
    <w:rsid w:val="001C0858"/>
    <w:rsid w:val="001D2161"/>
    <w:rsid w:val="001E1C59"/>
    <w:rsid w:val="001F7B94"/>
    <w:rsid w:val="00206CDC"/>
    <w:rsid w:val="002070CC"/>
    <w:rsid w:val="00220538"/>
    <w:rsid w:val="002247C0"/>
    <w:rsid w:val="00224D0E"/>
    <w:rsid w:val="00225AA0"/>
    <w:rsid w:val="00225C09"/>
    <w:rsid w:val="0022785C"/>
    <w:rsid w:val="00227BF5"/>
    <w:rsid w:val="002328DF"/>
    <w:rsid w:val="00241B2E"/>
    <w:rsid w:val="002427B0"/>
    <w:rsid w:val="00246466"/>
    <w:rsid w:val="00246912"/>
    <w:rsid w:val="00262261"/>
    <w:rsid w:val="0026257E"/>
    <w:rsid w:val="00266EC1"/>
    <w:rsid w:val="00267031"/>
    <w:rsid w:val="00273EBE"/>
    <w:rsid w:val="002924BA"/>
    <w:rsid w:val="00295B8F"/>
    <w:rsid w:val="002A1FE7"/>
    <w:rsid w:val="002B1B8F"/>
    <w:rsid w:val="002D4976"/>
    <w:rsid w:val="002E302E"/>
    <w:rsid w:val="002E7B33"/>
    <w:rsid w:val="002F2B29"/>
    <w:rsid w:val="002F2FA5"/>
    <w:rsid w:val="002F6E9A"/>
    <w:rsid w:val="002F7FAC"/>
    <w:rsid w:val="00300B09"/>
    <w:rsid w:val="003101C4"/>
    <w:rsid w:val="00313E43"/>
    <w:rsid w:val="00314D3D"/>
    <w:rsid w:val="00325FB2"/>
    <w:rsid w:val="00331B91"/>
    <w:rsid w:val="00331DFB"/>
    <w:rsid w:val="0033400E"/>
    <w:rsid w:val="00354EB3"/>
    <w:rsid w:val="003617BF"/>
    <w:rsid w:val="00367ACC"/>
    <w:rsid w:val="00372367"/>
    <w:rsid w:val="00373802"/>
    <w:rsid w:val="00381E80"/>
    <w:rsid w:val="00390606"/>
    <w:rsid w:val="00396325"/>
    <w:rsid w:val="00396A45"/>
    <w:rsid w:val="00397B7B"/>
    <w:rsid w:val="003A0D09"/>
    <w:rsid w:val="003A2436"/>
    <w:rsid w:val="003B2117"/>
    <w:rsid w:val="003B63DF"/>
    <w:rsid w:val="003C1CB9"/>
    <w:rsid w:val="003D37A8"/>
    <w:rsid w:val="003D3CA2"/>
    <w:rsid w:val="003E123B"/>
    <w:rsid w:val="003E17B6"/>
    <w:rsid w:val="003F20BA"/>
    <w:rsid w:val="003F56DA"/>
    <w:rsid w:val="004065AD"/>
    <w:rsid w:val="00406DF5"/>
    <w:rsid w:val="00407FC9"/>
    <w:rsid w:val="0041400D"/>
    <w:rsid w:val="00421D11"/>
    <w:rsid w:val="00423FF6"/>
    <w:rsid w:val="004306EB"/>
    <w:rsid w:val="00440C3B"/>
    <w:rsid w:val="00442CCE"/>
    <w:rsid w:val="00450239"/>
    <w:rsid w:val="00453093"/>
    <w:rsid w:val="00477D16"/>
    <w:rsid w:val="00481821"/>
    <w:rsid w:val="00483289"/>
    <w:rsid w:val="00495990"/>
    <w:rsid w:val="00496455"/>
    <w:rsid w:val="00496B88"/>
    <w:rsid w:val="0049736D"/>
    <w:rsid w:val="004A10AB"/>
    <w:rsid w:val="004A3536"/>
    <w:rsid w:val="004A588E"/>
    <w:rsid w:val="004B25CE"/>
    <w:rsid w:val="004B7A86"/>
    <w:rsid w:val="004C12F4"/>
    <w:rsid w:val="004C7E49"/>
    <w:rsid w:val="004D1F0D"/>
    <w:rsid w:val="004D283A"/>
    <w:rsid w:val="004D4ACB"/>
    <w:rsid w:val="004D58C0"/>
    <w:rsid w:val="004D71A3"/>
    <w:rsid w:val="004F07BB"/>
    <w:rsid w:val="005027FD"/>
    <w:rsid w:val="00505617"/>
    <w:rsid w:val="005056B7"/>
    <w:rsid w:val="00523179"/>
    <w:rsid w:val="005318D4"/>
    <w:rsid w:val="0054254E"/>
    <w:rsid w:val="005438DC"/>
    <w:rsid w:val="0054693D"/>
    <w:rsid w:val="005565A3"/>
    <w:rsid w:val="0058110A"/>
    <w:rsid w:val="005943FE"/>
    <w:rsid w:val="00597B5D"/>
    <w:rsid w:val="005B0781"/>
    <w:rsid w:val="005C53A6"/>
    <w:rsid w:val="005D0F32"/>
    <w:rsid w:val="005D645F"/>
    <w:rsid w:val="005D77DE"/>
    <w:rsid w:val="005E0D48"/>
    <w:rsid w:val="005F2B0B"/>
    <w:rsid w:val="006003FC"/>
    <w:rsid w:val="006310DA"/>
    <w:rsid w:val="00635018"/>
    <w:rsid w:val="00641638"/>
    <w:rsid w:val="006433A9"/>
    <w:rsid w:val="00643DC1"/>
    <w:rsid w:val="00662B7D"/>
    <w:rsid w:val="00664023"/>
    <w:rsid w:val="00664114"/>
    <w:rsid w:val="00665E04"/>
    <w:rsid w:val="00680BAE"/>
    <w:rsid w:val="00681C98"/>
    <w:rsid w:val="00686CB9"/>
    <w:rsid w:val="006A569A"/>
    <w:rsid w:val="006A6578"/>
    <w:rsid w:val="006B18FC"/>
    <w:rsid w:val="006B7618"/>
    <w:rsid w:val="006C4AAC"/>
    <w:rsid w:val="006D0177"/>
    <w:rsid w:val="006D1187"/>
    <w:rsid w:val="006D18F0"/>
    <w:rsid w:val="006D315F"/>
    <w:rsid w:val="006D4515"/>
    <w:rsid w:val="006E7067"/>
    <w:rsid w:val="00701290"/>
    <w:rsid w:val="00712DA5"/>
    <w:rsid w:val="00714B78"/>
    <w:rsid w:val="00725345"/>
    <w:rsid w:val="00732526"/>
    <w:rsid w:val="00735340"/>
    <w:rsid w:val="00735772"/>
    <w:rsid w:val="0075534B"/>
    <w:rsid w:val="007612BB"/>
    <w:rsid w:val="00762694"/>
    <w:rsid w:val="00762988"/>
    <w:rsid w:val="00771EFC"/>
    <w:rsid w:val="00776EB4"/>
    <w:rsid w:val="00786988"/>
    <w:rsid w:val="00792A7D"/>
    <w:rsid w:val="00793A8A"/>
    <w:rsid w:val="007A3965"/>
    <w:rsid w:val="007A78BD"/>
    <w:rsid w:val="007C2737"/>
    <w:rsid w:val="007C5C95"/>
    <w:rsid w:val="007D13C8"/>
    <w:rsid w:val="007D5B2A"/>
    <w:rsid w:val="007E5146"/>
    <w:rsid w:val="007E53E3"/>
    <w:rsid w:val="0081180F"/>
    <w:rsid w:val="00812678"/>
    <w:rsid w:val="00813507"/>
    <w:rsid w:val="00823290"/>
    <w:rsid w:val="00824F89"/>
    <w:rsid w:val="00836F2D"/>
    <w:rsid w:val="00861633"/>
    <w:rsid w:val="0086616A"/>
    <w:rsid w:val="00871650"/>
    <w:rsid w:val="0087760E"/>
    <w:rsid w:val="00880ACE"/>
    <w:rsid w:val="00880C23"/>
    <w:rsid w:val="00880F8C"/>
    <w:rsid w:val="00882D10"/>
    <w:rsid w:val="00894726"/>
    <w:rsid w:val="008B3FC4"/>
    <w:rsid w:val="008B5A4C"/>
    <w:rsid w:val="008C2495"/>
    <w:rsid w:val="008C296B"/>
    <w:rsid w:val="008C47D6"/>
    <w:rsid w:val="008C509B"/>
    <w:rsid w:val="008D095C"/>
    <w:rsid w:val="008D4BAD"/>
    <w:rsid w:val="008D517D"/>
    <w:rsid w:val="008D5A84"/>
    <w:rsid w:val="00900F3E"/>
    <w:rsid w:val="0090383E"/>
    <w:rsid w:val="0090503B"/>
    <w:rsid w:val="0091710C"/>
    <w:rsid w:val="00931EAB"/>
    <w:rsid w:val="009323E8"/>
    <w:rsid w:val="00933457"/>
    <w:rsid w:val="00936FFD"/>
    <w:rsid w:val="00941189"/>
    <w:rsid w:val="009504C7"/>
    <w:rsid w:val="00953C98"/>
    <w:rsid w:val="00954198"/>
    <w:rsid w:val="00955098"/>
    <w:rsid w:val="009604E0"/>
    <w:rsid w:val="00960D06"/>
    <w:rsid w:val="009700C9"/>
    <w:rsid w:val="00983BEC"/>
    <w:rsid w:val="009877AA"/>
    <w:rsid w:val="00994F2C"/>
    <w:rsid w:val="009B09B2"/>
    <w:rsid w:val="009C5574"/>
    <w:rsid w:val="009E1C02"/>
    <w:rsid w:val="009E7F57"/>
    <w:rsid w:val="009F6549"/>
    <w:rsid w:val="00A06412"/>
    <w:rsid w:val="00A17144"/>
    <w:rsid w:val="00A34DF9"/>
    <w:rsid w:val="00A36CF2"/>
    <w:rsid w:val="00A44752"/>
    <w:rsid w:val="00A51AC7"/>
    <w:rsid w:val="00A51D06"/>
    <w:rsid w:val="00A51ED7"/>
    <w:rsid w:val="00A5288D"/>
    <w:rsid w:val="00A5295F"/>
    <w:rsid w:val="00A543BE"/>
    <w:rsid w:val="00A73470"/>
    <w:rsid w:val="00A7745F"/>
    <w:rsid w:val="00A93B69"/>
    <w:rsid w:val="00A94F81"/>
    <w:rsid w:val="00AA5850"/>
    <w:rsid w:val="00AB1D34"/>
    <w:rsid w:val="00AD4D13"/>
    <w:rsid w:val="00AE0C21"/>
    <w:rsid w:val="00AE617D"/>
    <w:rsid w:val="00B02E93"/>
    <w:rsid w:val="00B030A4"/>
    <w:rsid w:val="00B04367"/>
    <w:rsid w:val="00B04E5B"/>
    <w:rsid w:val="00B13E03"/>
    <w:rsid w:val="00B20409"/>
    <w:rsid w:val="00B26FD4"/>
    <w:rsid w:val="00B273E0"/>
    <w:rsid w:val="00B437A0"/>
    <w:rsid w:val="00B46DA0"/>
    <w:rsid w:val="00B476F0"/>
    <w:rsid w:val="00B50C3E"/>
    <w:rsid w:val="00B51799"/>
    <w:rsid w:val="00B520BD"/>
    <w:rsid w:val="00B65135"/>
    <w:rsid w:val="00B71926"/>
    <w:rsid w:val="00B74B4F"/>
    <w:rsid w:val="00B80FA2"/>
    <w:rsid w:val="00B8180A"/>
    <w:rsid w:val="00BA381E"/>
    <w:rsid w:val="00BA5DE8"/>
    <w:rsid w:val="00BA600E"/>
    <w:rsid w:val="00BB035E"/>
    <w:rsid w:val="00BB49BB"/>
    <w:rsid w:val="00BB64E1"/>
    <w:rsid w:val="00BB669D"/>
    <w:rsid w:val="00BC330A"/>
    <w:rsid w:val="00BD3383"/>
    <w:rsid w:val="00BE4E90"/>
    <w:rsid w:val="00BE568A"/>
    <w:rsid w:val="00BE6998"/>
    <w:rsid w:val="00C001FC"/>
    <w:rsid w:val="00C21361"/>
    <w:rsid w:val="00C213BB"/>
    <w:rsid w:val="00C22A5C"/>
    <w:rsid w:val="00C2417B"/>
    <w:rsid w:val="00C32BB0"/>
    <w:rsid w:val="00C413E9"/>
    <w:rsid w:val="00C42672"/>
    <w:rsid w:val="00C45FF0"/>
    <w:rsid w:val="00C461F4"/>
    <w:rsid w:val="00C53F08"/>
    <w:rsid w:val="00C54843"/>
    <w:rsid w:val="00C54B37"/>
    <w:rsid w:val="00C55063"/>
    <w:rsid w:val="00C57EEA"/>
    <w:rsid w:val="00C6147F"/>
    <w:rsid w:val="00C65E0C"/>
    <w:rsid w:val="00C7076D"/>
    <w:rsid w:val="00C76858"/>
    <w:rsid w:val="00C83CCE"/>
    <w:rsid w:val="00C85DBC"/>
    <w:rsid w:val="00C87829"/>
    <w:rsid w:val="00CA70AE"/>
    <w:rsid w:val="00CB6AB1"/>
    <w:rsid w:val="00CC1871"/>
    <w:rsid w:val="00CC298C"/>
    <w:rsid w:val="00CC3852"/>
    <w:rsid w:val="00CD0638"/>
    <w:rsid w:val="00CD6559"/>
    <w:rsid w:val="00D0194E"/>
    <w:rsid w:val="00D02DC6"/>
    <w:rsid w:val="00D039D4"/>
    <w:rsid w:val="00D07EC3"/>
    <w:rsid w:val="00D11C20"/>
    <w:rsid w:val="00D11CE5"/>
    <w:rsid w:val="00D13A83"/>
    <w:rsid w:val="00D23CE8"/>
    <w:rsid w:val="00D261D2"/>
    <w:rsid w:val="00D36B44"/>
    <w:rsid w:val="00D435D0"/>
    <w:rsid w:val="00D504D8"/>
    <w:rsid w:val="00D54D5A"/>
    <w:rsid w:val="00D62ACD"/>
    <w:rsid w:val="00D637D2"/>
    <w:rsid w:val="00D65FF1"/>
    <w:rsid w:val="00D72095"/>
    <w:rsid w:val="00D779B5"/>
    <w:rsid w:val="00D86D6B"/>
    <w:rsid w:val="00DA3B22"/>
    <w:rsid w:val="00DA5FAD"/>
    <w:rsid w:val="00DA751C"/>
    <w:rsid w:val="00DC3FF0"/>
    <w:rsid w:val="00DD08B9"/>
    <w:rsid w:val="00DD4008"/>
    <w:rsid w:val="00DD4065"/>
    <w:rsid w:val="00DE05D1"/>
    <w:rsid w:val="00DE2E6E"/>
    <w:rsid w:val="00DE6B8B"/>
    <w:rsid w:val="00DF310C"/>
    <w:rsid w:val="00DF35AB"/>
    <w:rsid w:val="00E14471"/>
    <w:rsid w:val="00E421A4"/>
    <w:rsid w:val="00E448DE"/>
    <w:rsid w:val="00E548D8"/>
    <w:rsid w:val="00E67B28"/>
    <w:rsid w:val="00E735BA"/>
    <w:rsid w:val="00E803C9"/>
    <w:rsid w:val="00E84D2D"/>
    <w:rsid w:val="00E920B4"/>
    <w:rsid w:val="00E94841"/>
    <w:rsid w:val="00E95CAD"/>
    <w:rsid w:val="00E97C13"/>
    <w:rsid w:val="00EA3B21"/>
    <w:rsid w:val="00EA4AE6"/>
    <w:rsid w:val="00EC23B1"/>
    <w:rsid w:val="00EC39F7"/>
    <w:rsid w:val="00EE6446"/>
    <w:rsid w:val="00EF4207"/>
    <w:rsid w:val="00F011FB"/>
    <w:rsid w:val="00F04F26"/>
    <w:rsid w:val="00F13940"/>
    <w:rsid w:val="00F1799C"/>
    <w:rsid w:val="00F32553"/>
    <w:rsid w:val="00F37B99"/>
    <w:rsid w:val="00F448E0"/>
    <w:rsid w:val="00F44E26"/>
    <w:rsid w:val="00F47E70"/>
    <w:rsid w:val="00F6333D"/>
    <w:rsid w:val="00F81EA7"/>
    <w:rsid w:val="00F824E3"/>
    <w:rsid w:val="00F83FF8"/>
    <w:rsid w:val="00F85D15"/>
    <w:rsid w:val="00F86538"/>
    <w:rsid w:val="00F86F4E"/>
    <w:rsid w:val="00F86F5A"/>
    <w:rsid w:val="00F90C81"/>
    <w:rsid w:val="00FA0733"/>
    <w:rsid w:val="00FA076D"/>
    <w:rsid w:val="00FB7FF8"/>
    <w:rsid w:val="00FC23FA"/>
    <w:rsid w:val="00FC3911"/>
    <w:rsid w:val="00FC4EB8"/>
    <w:rsid w:val="00FC7F4C"/>
    <w:rsid w:val="00FD10ED"/>
    <w:rsid w:val="00FD2FA7"/>
    <w:rsid w:val="00FD3591"/>
    <w:rsid w:val="00FD47CB"/>
    <w:rsid w:val="00FE37EB"/>
    <w:rsid w:val="00FE6CC3"/>
    <w:rsid w:val="00FF67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4364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7EB"/>
    <w:rPr>
      <w:rFonts w:ascii="Times New Roman" w:eastAsia="Times New Roman" w:hAnsi="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37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80ACE"/>
    <w:pPr>
      <w:tabs>
        <w:tab w:val="center" w:pos="4320"/>
        <w:tab w:val="right" w:pos="8640"/>
      </w:tabs>
    </w:pPr>
  </w:style>
  <w:style w:type="character" w:customStyle="1" w:styleId="HeaderChar">
    <w:name w:val="Header Char"/>
    <w:basedOn w:val="DefaultParagraphFont"/>
    <w:link w:val="Header"/>
    <w:uiPriority w:val="99"/>
    <w:rsid w:val="00880ACE"/>
    <w:rPr>
      <w:rFonts w:ascii="Times New Roman" w:eastAsia="Times New Roman" w:hAnsi="Times New Roman" w:cs="Times New Roman"/>
      <w:lang w:val="en-CA"/>
    </w:rPr>
  </w:style>
  <w:style w:type="paragraph" w:styleId="Footer">
    <w:name w:val="footer"/>
    <w:basedOn w:val="Normal"/>
    <w:link w:val="FooterChar"/>
    <w:uiPriority w:val="99"/>
    <w:unhideWhenUsed/>
    <w:rsid w:val="00880ACE"/>
    <w:pPr>
      <w:tabs>
        <w:tab w:val="center" w:pos="4320"/>
        <w:tab w:val="right" w:pos="8640"/>
      </w:tabs>
    </w:pPr>
  </w:style>
  <w:style w:type="character" w:customStyle="1" w:styleId="FooterChar">
    <w:name w:val="Footer Char"/>
    <w:basedOn w:val="DefaultParagraphFont"/>
    <w:link w:val="Footer"/>
    <w:uiPriority w:val="99"/>
    <w:rsid w:val="00880ACE"/>
    <w:rPr>
      <w:rFonts w:ascii="Times New Roman" w:eastAsia="Times New Roman" w:hAnsi="Times New Roman" w:cs="Times New Roman"/>
      <w:lang w:val="en-CA"/>
    </w:rPr>
  </w:style>
  <w:style w:type="paragraph" w:styleId="ListParagraph">
    <w:name w:val="List Paragraph"/>
    <w:basedOn w:val="Normal"/>
    <w:uiPriority w:val="34"/>
    <w:qFormat/>
    <w:rsid w:val="00421D1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7EB"/>
    <w:rPr>
      <w:rFonts w:ascii="Times New Roman" w:eastAsia="Times New Roman" w:hAnsi="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37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80ACE"/>
    <w:pPr>
      <w:tabs>
        <w:tab w:val="center" w:pos="4320"/>
        <w:tab w:val="right" w:pos="8640"/>
      </w:tabs>
    </w:pPr>
  </w:style>
  <w:style w:type="character" w:customStyle="1" w:styleId="HeaderChar">
    <w:name w:val="Header Char"/>
    <w:basedOn w:val="DefaultParagraphFont"/>
    <w:link w:val="Header"/>
    <w:uiPriority w:val="99"/>
    <w:rsid w:val="00880ACE"/>
    <w:rPr>
      <w:rFonts w:ascii="Times New Roman" w:eastAsia="Times New Roman" w:hAnsi="Times New Roman" w:cs="Times New Roman"/>
      <w:lang w:val="en-CA"/>
    </w:rPr>
  </w:style>
  <w:style w:type="paragraph" w:styleId="Footer">
    <w:name w:val="footer"/>
    <w:basedOn w:val="Normal"/>
    <w:link w:val="FooterChar"/>
    <w:uiPriority w:val="99"/>
    <w:unhideWhenUsed/>
    <w:rsid w:val="00880ACE"/>
    <w:pPr>
      <w:tabs>
        <w:tab w:val="center" w:pos="4320"/>
        <w:tab w:val="right" w:pos="8640"/>
      </w:tabs>
    </w:pPr>
  </w:style>
  <w:style w:type="character" w:customStyle="1" w:styleId="FooterChar">
    <w:name w:val="Footer Char"/>
    <w:basedOn w:val="DefaultParagraphFont"/>
    <w:link w:val="Footer"/>
    <w:uiPriority w:val="99"/>
    <w:rsid w:val="00880ACE"/>
    <w:rPr>
      <w:rFonts w:ascii="Times New Roman" w:eastAsia="Times New Roman" w:hAnsi="Times New Roman" w:cs="Times New Roman"/>
      <w:lang w:val="en-CA"/>
    </w:rPr>
  </w:style>
  <w:style w:type="paragraph" w:styleId="ListParagraph">
    <w:name w:val="List Paragraph"/>
    <w:basedOn w:val="Normal"/>
    <w:uiPriority w:val="34"/>
    <w:qFormat/>
    <w:rsid w:val="00421D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1399</TotalTime>
  <Pages>13</Pages>
  <Words>9755</Words>
  <Characters>55610</Characters>
  <Application>Microsoft Macintosh Word</Application>
  <DocSecurity>0</DocSecurity>
  <Lines>463</Lines>
  <Paragraphs>130</Paragraphs>
  <ScaleCrop>false</ScaleCrop>
  <Company>University of British Columbia</Company>
  <LinksUpToDate>false</LinksUpToDate>
  <CharactersWithSpaces>65235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Burley</dc:creator>
  <cp:keywords/>
  <dc:description/>
  <cp:lastModifiedBy>Heather Burley</cp:lastModifiedBy>
  <cp:revision>345</cp:revision>
  <cp:lastPrinted>2014-04-20T23:30:00Z</cp:lastPrinted>
  <dcterms:created xsi:type="dcterms:W3CDTF">2014-03-25T21:51:00Z</dcterms:created>
  <dcterms:modified xsi:type="dcterms:W3CDTF">2016-01-16T17:58:00Z</dcterms:modified>
</cp:coreProperties>
</file>