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5CEE" w14:textId="77777777" w:rsidR="00EC153D" w:rsidRPr="00307B27" w:rsidRDefault="000B2278" w:rsidP="00D75C05">
      <w:pPr>
        <w:ind w:left="-567" w:right="-1141"/>
        <w:rPr>
          <w:rFonts w:ascii="Arial" w:hAnsi="Arial" w:cs="Arial"/>
          <w:b/>
          <w:sz w:val="22"/>
          <w:szCs w:val="22"/>
        </w:rPr>
      </w:pPr>
      <w:r w:rsidRPr="00307B27">
        <w:rPr>
          <w:rFonts w:ascii="Arial" w:hAnsi="Arial" w:cs="Arial"/>
          <w:b/>
          <w:sz w:val="22"/>
          <w:szCs w:val="22"/>
        </w:rPr>
        <w:t>Basics</w:t>
      </w:r>
    </w:p>
    <w:p w14:paraId="172397F3" w14:textId="77777777" w:rsidR="00F56300" w:rsidRPr="00307B27" w:rsidRDefault="00F56300" w:rsidP="00676F43">
      <w:pPr>
        <w:pStyle w:val="Body"/>
        <w:numPr>
          <w:ilvl w:val="0"/>
          <w:numId w:val="1"/>
        </w:numPr>
        <w:ind w:left="142" w:right="-1141"/>
        <w:rPr>
          <w:rFonts w:ascii="Arial" w:hAnsi="Arial" w:cs="Arial"/>
        </w:rPr>
      </w:pPr>
      <w:r w:rsidRPr="00307B27">
        <w:rPr>
          <w:rFonts w:ascii="Arial" w:hAnsi="Arial" w:cs="Arial"/>
        </w:rPr>
        <w:t>Only a person to whom an offer was made can accept; acceptance can only be addressed to the offeror (</w:t>
      </w:r>
      <w:r w:rsidRPr="00307B27">
        <w:rPr>
          <w:rFonts w:ascii="Arial" w:hAnsi="Arial" w:cs="Arial"/>
          <w:i/>
        </w:rPr>
        <w:t>Shogun</w:t>
      </w:r>
      <w:r w:rsidRPr="00307B27">
        <w:rPr>
          <w:rFonts w:ascii="Arial" w:hAnsi="Arial" w:cs="Arial"/>
        </w:rPr>
        <w:t>) (Mac 26)</w:t>
      </w:r>
    </w:p>
    <w:p w14:paraId="4B8906D7" w14:textId="77777777" w:rsidR="000B2278" w:rsidRPr="00307B27" w:rsidRDefault="000B2278" w:rsidP="00676F43">
      <w:pPr>
        <w:pStyle w:val="Body"/>
        <w:numPr>
          <w:ilvl w:val="0"/>
          <w:numId w:val="1"/>
        </w:numPr>
        <w:ind w:left="142" w:right="-1141"/>
        <w:rPr>
          <w:rFonts w:ascii="Arial" w:hAnsi="Arial" w:cs="Arial"/>
        </w:rPr>
      </w:pPr>
      <w:r w:rsidRPr="00307B27">
        <w:rPr>
          <w:rFonts w:ascii="Arial" w:hAnsi="Arial" w:cs="Arial"/>
        </w:rPr>
        <w:t>The knowledge/assumptions at time of acceptance are CRUCIAL for issues re mistake and misrepresentation</w:t>
      </w:r>
    </w:p>
    <w:p w14:paraId="32D19B7A" w14:textId="77777777" w:rsidR="00515835" w:rsidRPr="00307B27" w:rsidRDefault="00515835" w:rsidP="00676F43">
      <w:pPr>
        <w:pStyle w:val="Body"/>
        <w:numPr>
          <w:ilvl w:val="0"/>
          <w:numId w:val="1"/>
        </w:numPr>
        <w:ind w:left="142" w:right="-1141"/>
        <w:rPr>
          <w:rFonts w:ascii="Arial" w:eastAsia="Times New Roman" w:hAnsi="Arial" w:cs="Arial"/>
        </w:rPr>
      </w:pPr>
      <w:r w:rsidRPr="00D56BE1">
        <w:rPr>
          <w:b/>
        </w:rPr>
        <w:t>Motive</w:t>
      </w:r>
      <w:r w:rsidRPr="00307B27">
        <w:t xml:space="preserve"> does not enter into the question of whether an individual has a right to recover under the contract</w:t>
      </w:r>
      <w:r>
        <w:t xml:space="preserve"> (</w:t>
      </w:r>
      <w:r w:rsidRPr="00307B27">
        <w:rPr>
          <w:rFonts w:ascii="Arial" w:eastAsia="Times New Roman" w:hAnsi="Arial" w:cs="Arial"/>
          <w:i/>
        </w:rPr>
        <w:t xml:space="preserve">Williams v Carwardine </w:t>
      </w:r>
      <w:r w:rsidRPr="00307B27">
        <w:rPr>
          <w:rFonts w:ascii="Arial" w:eastAsia="Times New Roman" w:hAnsi="Arial" w:cs="Arial"/>
        </w:rPr>
        <w:t>(KB 1833) (p 50)</w:t>
      </w:r>
    </w:p>
    <w:p w14:paraId="270FD695" w14:textId="6F1639F4" w:rsidR="00515835" w:rsidRDefault="00515835" w:rsidP="00676F43">
      <w:pPr>
        <w:pStyle w:val="Body"/>
        <w:numPr>
          <w:ilvl w:val="0"/>
          <w:numId w:val="1"/>
        </w:numPr>
        <w:ind w:left="142" w:right="-1141"/>
      </w:pPr>
      <w:r w:rsidRPr="00307B27">
        <w:t>Individual can</w:t>
      </w:r>
      <w:r w:rsidRPr="00307B27">
        <w:rPr>
          <w:rFonts w:ascii="Arial Unicode MS" w:hAnsi="Helvetica"/>
        </w:rPr>
        <w:t>’</w:t>
      </w:r>
      <w:r w:rsidRPr="00307B27">
        <w:t>t acce</w:t>
      </w:r>
      <w:r>
        <w:t>pt an offer they are unaware of;</w:t>
      </w:r>
      <w:r w:rsidRPr="00307B27">
        <w:t xml:space="preserve"> Clarke had completely forgotten; could not have been an acceptance</w:t>
      </w:r>
      <w:r>
        <w:t xml:space="preserve"> (</w:t>
      </w:r>
      <w:r w:rsidRPr="00307B27">
        <w:rPr>
          <w:i/>
        </w:rPr>
        <w:t>Clark</w:t>
      </w:r>
      <w:r w:rsidRPr="00307B27">
        <w:t xml:space="preserve"> (p 51)</w:t>
      </w:r>
      <w:r>
        <w:t>)</w:t>
      </w:r>
    </w:p>
    <w:p w14:paraId="40229528" w14:textId="2E82D205" w:rsidR="004A14A3" w:rsidRPr="004A14A3" w:rsidRDefault="004A14A3" w:rsidP="00676F43">
      <w:pPr>
        <w:pStyle w:val="ListParagraph"/>
        <w:numPr>
          <w:ilvl w:val="0"/>
          <w:numId w:val="1"/>
        </w:numPr>
        <w:ind w:left="142" w:right="-1141"/>
        <w:rPr>
          <w:rFonts w:ascii="Arial" w:hAnsi="Arial" w:cs="Arial"/>
          <w:sz w:val="22"/>
          <w:szCs w:val="22"/>
        </w:rPr>
      </w:pPr>
      <w:r w:rsidRPr="004A14A3">
        <w:rPr>
          <w:rFonts w:ascii="Arial" w:hAnsi="Arial" w:cs="Arial"/>
          <w:sz w:val="22"/>
          <w:szCs w:val="22"/>
        </w:rPr>
        <w:t>offer can be determined by objective assessment of the offeror’s intention; intention found only in outward expressions (</w:t>
      </w:r>
      <w:r w:rsidRPr="004A14A3">
        <w:rPr>
          <w:rFonts w:ascii="Arial" w:hAnsi="Arial" w:cs="Arial"/>
          <w:i/>
          <w:sz w:val="22"/>
          <w:szCs w:val="22"/>
        </w:rPr>
        <w:t>Canadian Dyers Assn Ltd v Burton</w:t>
      </w:r>
      <w:r w:rsidRPr="004A14A3">
        <w:rPr>
          <w:rFonts w:ascii="Arial" w:hAnsi="Arial" w:cs="Arial"/>
          <w:sz w:val="22"/>
          <w:szCs w:val="22"/>
        </w:rPr>
        <w:t xml:space="preserve"> (Ont HC 1920) (p 18)</w:t>
      </w:r>
    </w:p>
    <w:p w14:paraId="09C10763" w14:textId="77777777" w:rsidR="004A14A3" w:rsidRPr="00741DAE" w:rsidRDefault="004A14A3" w:rsidP="00676F43">
      <w:pPr>
        <w:pStyle w:val="ListParagraph"/>
        <w:numPr>
          <w:ilvl w:val="1"/>
          <w:numId w:val="1"/>
        </w:numPr>
        <w:ind w:left="709" w:right="-1141"/>
        <w:rPr>
          <w:rFonts w:ascii="Arial" w:hAnsi="Arial" w:cs="Arial"/>
          <w:sz w:val="22"/>
          <w:szCs w:val="22"/>
        </w:rPr>
      </w:pPr>
      <w:r w:rsidRPr="004A14A3">
        <w:rPr>
          <w:rFonts w:ascii="Arial" w:eastAsia="Arial Unicode MS" w:hAnsi="Arial" w:cs="Arial"/>
          <w:sz w:val="22"/>
          <w:szCs w:val="22"/>
        </w:rPr>
        <w:t xml:space="preserve">Intention to create legal relations can be judged from subsequent </w:t>
      </w:r>
      <w:r w:rsidRPr="004A14A3">
        <w:rPr>
          <w:rFonts w:ascii="Arial" w:eastAsia="Arial Unicode MS" w:hAnsi="Arial" w:cs="Arial"/>
          <w:b/>
          <w:bCs/>
          <w:sz w:val="22"/>
          <w:szCs w:val="22"/>
        </w:rPr>
        <w:t>behaviour</w:t>
      </w:r>
      <w:r w:rsidRPr="004A14A3">
        <w:rPr>
          <w:rFonts w:ascii="Arial" w:eastAsia="Arial Unicode MS" w:hAnsi="Arial" w:cs="Arial"/>
          <w:sz w:val="22"/>
          <w:szCs w:val="22"/>
        </w:rPr>
        <w:t xml:space="preserve"> </w:t>
      </w:r>
    </w:p>
    <w:p w14:paraId="457E7031" w14:textId="0C8674E8" w:rsidR="00741DAE" w:rsidRDefault="00741DAE" w:rsidP="00676F43">
      <w:pPr>
        <w:pStyle w:val="ListParagraph"/>
        <w:numPr>
          <w:ilvl w:val="0"/>
          <w:numId w:val="1"/>
        </w:numPr>
        <w:ind w:left="142" w:right="-1141"/>
        <w:rPr>
          <w:rFonts w:ascii="Arial" w:hAnsi="Arial" w:cs="Arial"/>
          <w:sz w:val="22"/>
          <w:szCs w:val="22"/>
        </w:rPr>
      </w:pPr>
      <w:r w:rsidRPr="00741DAE">
        <w:rPr>
          <w:rFonts w:ascii="Arial" w:eastAsia="Arial Unicode MS" w:hAnsi="Arial" w:cs="Arial"/>
          <w:sz w:val="22"/>
          <w:szCs w:val="22"/>
        </w:rPr>
        <w:t>In a store, presence of product is invitation to treat, it is then up t</w:t>
      </w:r>
      <w:r>
        <w:rPr>
          <w:rFonts w:ascii="Arial" w:eastAsia="Arial Unicode MS" w:hAnsi="Arial" w:cs="Arial"/>
          <w:sz w:val="22"/>
          <w:szCs w:val="22"/>
        </w:rPr>
        <w:t>o the customer to make offer</w:t>
      </w:r>
      <w:r w:rsidRPr="00741DAE">
        <w:rPr>
          <w:rFonts w:ascii="Arial" w:eastAsia="Arial Unicode MS" w:hAnsi="Arial" w:cs="Arial"/>
          <w:sz w:val="22"/>
          <w:szCs w:val="22"/>
        </w:rPr>
        <w:t xml:space="preserve"> (</w:t>
      </w:r>
      <w:r w:rsidRPr="00741DAE">
        <w:rPr>
          <w:rFonts w:ascii="Arial" w:hAnsi="Arial" w:cs="Arial"/>
          <w:i/>
          <w:sz w:val="22"/>
          <w:szCs w:val="22"/>
        </w:rPr>
        <w:t xml:space="preserve">Pharmaceutical Society v Boots </w:t>
      </w:r>
      <w:r w:rsidRPr="00741DAE">
        <w:rPr>
          <w:rFonts w:ascii="Arial" w:hAnsi="Arial" w:cs="Arial"/>
          <w:sz w:val="22"/>
          <w:szCs w:val="22"/>
        </w:rPr>
        <w:t>(CA 1953) (p 20))</w:t>
      </w:r>
    </w:p>
    <w:p w14:paraId="2BCB3E6B" w14:textId="76DD460C" w:rsidR="00555EF2" w:rsidRPr="00555EF2" w:rsidRDefault="00741DAE" w:rsidP="00676F43">
      <w:pPr>
        <w:pStyle w:val="ListParagraph"/>
        <w:numPr>
          <w:ilvl w:val="1"/>
          <w:numId w:val="1"/>
        </w:numPr>
        <w:ind w:left="709" w:right="-1141"/>
        <w:rPr>
          <w:rFonts w:ascii="Arial" w:hAnsi="Arial" w:cs="Arial"/>
          <w:sz w:val="22"/>
          <w:szCs w:val="22"/>
        </w:rPr>
      </w:pPr>
      <w:r w:rsidRPr="00307B27">
        <w:rPr>
          <w:rFonts w:ascii="Arial" w:hAnsi="Arial" w:cs="Arial"/>
          <w:sz w:val="22"/>
          <w:szCs w:val="22"/>
        </w:rPr>
        <w:t>Case where ABCA does not convict lady of theft because tags are “invitation to treat” and cashier accepted her offer</w:t>
      </w:r>
      <w:r>
        <w:rPr>
          <w:rFonts w:ascii="Arial" w:hAnsi="Arial" w:cs="Arial"/>
          <w:sz w:val="22"/>
          <w:szCs w:val="22"/>
        </w:rPr>
        <w:t xml:space="preserve"> (</w:t>
      </w:r>
      <w:r w:rsidRPr="00307B27">
        <w:rPr>
          <w:rFonts w:ascii="Arial" w:hAnsi="Arial" w:cs="Arial"/>
          <w:i/>
          <w:sz w:val="22"/>
          <w:szCs w:val="22"/>
        </w:rPr>
        <w:t>Dawood</w:t>
      </w:r>
      <w:r w:rsidRPr="00307B27">
        <w:rPr>
          <w:rFonts w:ascii="Arial" w:hAnsi="Arial" w:cs="Arial"/>
          <w:sz w:val="22"/>
          <w:szCs w:val="22"/>
        </w:rPr>
        <w:t xml:space="preserve"> [1976]</w:t>
      </w:r>
      <w:r>
        <w:rPr>
          <w:rFonts w:ascii="Arial" w:hAnsi="Arial" w:cs="Arial"/>
          <w:sz w:val="22"/>
          <w:szCs w:val="22"/>
        </w:rPr>
        <w:t>)</w:t>
      </w:r>
    </w:p>
    <w:p w14:paraId="27404594" w14:textId="04B0471F" w:rsidR="00555EF2" w:rsidRPr="00555EF2" w:rsidRDefault="00555EF2" w:rsidP="00393ACC">
      <w:pPr>
        <w:pStyle w:val="ListParagraph"/>
        <w:numPr>
          <w:ilvl w:val="0"/>
          <w:numId w:val="16"/>
        </w:numPr>
        <w:ind w:left="0" w:right="-1141"/>
        <w:rPr>
          <w:rFonts w:ascii="Arial" w:hAnsi="Arial" w:cs="Arial"/>
          <w:sz w:val="22"/>
          <w:szCs w:val="22"/>
        </w:rPr>
      </w:pPr>
      <w:r w:rsidRPr="00307B27">
        <w:rPr>
          <w:rFonts w:ascii="Arial" w:hAnsi="Arial" w:cs="Arial"/>
          <w:sz w:val="22"/>
          <w:szCs w:val="22"/>
        </w:rPr>
        <w:t>intention to create legal relations</w:t>
      </w:r>
      <w:r>
        <w:rPr>
          <w:rFonts w:ascii="Arial" w:hAnsi="Arial" w:cs="Arial"/>
          <w:sz w:val="22"/>
          <w:szCs w:val="22"/>
        </w:rPr>
        <w:t xml:space="preserve"> necessary to bind</w:t>
      </w:r>
      <w:r w:rsidRPr="00307B27">
        <w:rPr>
          <w:rFonts w:ascii="Arial" w:hAnsi="Arial" w:cs="Arial"/>
          <w:sz w:val="22"/>
          <w:szCs w:val="22"/>
        </w:rPr>
        <w:t>,</w:t>
      </w:r>
      <w:r w:rsidRPr="00307B27">
        <w:rPr>
          <w:rFonts w:ascii="Arial" w:hAnsi="Arial" w:cs="Arial"/>
          <w:sz w:val="22"/>
          <w:szCs w:val="22"/>
          <w:u w:val="single"/>
        </w:rPr>
        <w:t xml:space="preserve"> regardless of consideration</w:t>
      </w:r>
    </w:p>
    <w:p w14:paraId="0BAAEBC8" w14:textId="372419E5" w:rsidR="00555EF2" w:rsidRPr="00307B27" w:rsidRDefault="00555EF2" w:rsidP="00393ACC">
      <w:pPr>
        <w:pStyle w:val="ListParagraph"/>
        <w:numPr>
          <w:ilvl w:val="1"/>
          <w:numId w:val="16"/>
        </w:numPr>
        <w:ind w:right="-1141"/>
        <w:rPr>
          <w:rFonts w:ascii="Arial" w:hAnsi="Arial" w:cs="Arial"/>
          <w:sz w:val="22"/>
          <w:szCs w:val="22"/>
        </w:rPr>
      </w:pPr>
      <w:r>
        <w:rPr>
          <w:rFonts w:ascii="Arial" w:hAnsi="Arial" w:cs="Arial"/>
          <w:sz w:val="22"/>
          <w:szCs w:val="22"/>
          <w:u w:val="single"/>
        </w:rPr>
        <w:t>apply OBJ test</w:t>
      </w:r>
    </w:p>
    <w:p w14:paraId="67BA141B" w14:textId="133B74F7" w:rsidR="00555EF2" w:rsidRDefault="00555EF2" w:rsidP="00393ACC">
      <w:pPr>
        <w:pStyle w:val="ListParagraph"/>
        <w:numPr>
          <w:ilvl w:val="1"/>
          <w:numId w:val="16"/>
        </w:numPr>
        <w:ind w:right="-1141"/>
        <w:rPr>
          <w:rFonts w:ascii="Arial" w:hAnsi="Arial" w:cs="Arial"/>
          <w:sz w:val="22"/>
          <w:szCs w:val="22"/>
        </w:rPr>
      </w:pPr>
      <w:r w:rsidRPr="00555EF2">
        <w:rPr>
          <w:rFonts w:ascii="Arial" w:hAnsi="Arial" w:cs="Arial"/>
          <w:sz w:val="22"/>
          <w:szCs w:val="22"/>
        </w:rPr>
        <w:t>Assumed yes in business; assumed no in family</w:t>
      </w:r>
      <w:r>
        <w:rPr>
          <w:rFonts w:ascii="Arial" w:hAnsi="Arial" w:cs="Arial"/>
          <w:sz w:val="22"/>
          <w:szCs w:val="22"/>
        </w:rPr>
        <w:t xml:space="preserve"> unless explicitly stated AND meant to be K</w:t>
      </w:r>
      <w:r w:rsidRPr="00555EF2">
        <w:rPr>
          <w:rFonts w:ascii="Arial" w:hAnsi="Arial" w:cs="Arial"/>
          <w:sz w:val="22"/>
          <w:szCs w:val="22"/>
        </w:rPr>
        <w:t xml:space="preserve"> (</w:t>
      </w:r>
      <w:r w:rsidRPr="00555EF2">
        <w:rPr>
          <w:rFonts w:ascii="Arial" w:hAnsi="Arial" w:cs="Arial"/>
          <w:i/>
          <w:sz w:val="22"/>
          <w:szCs w:val="22"/>
        </w:rPr>
        <w:t xml:space="preserve">Balfour </w:t>
      </w:r>
      <w:r w:rsidRPr="00555EF2">
        <w:rPr>
          <w:rFonts w:ascii="Arial" w:hAnsi="Arial" w:cs="Arial"/>
          <w:sz w:val="22"/>
          <w:szCs w:val="22"/>
        </w:rPr>
        <w:t>(CA 1919) (p 243))</w:t>
      </w:r>
    </w:p>
    <w:p w14:paraId="64478EE3" w14:textId="5612CE5C" w:rsidR="00555EF2" w:rsidRDefault="00555EF2" w:rsidP="00393ACC">
      <w:pPr>
        <w:pStyle w:val="ListParagraph"/>
        <w:numPr>
          <w:ilvl w:val="1"/>
          <w:numId w:val="16"/>
        </w:numPr>
        <w:ind w:right="-1141"/>
        <w:rPr>
          <w:rFonts w:ascii="Arial" w:hAnsi="Arial" w:cs="Arial"/>
          <w:sz w:val="22"/>
          <w:szCs w:val="22"/>
        </w:rPr>
      </w:pPr>
      <w:r>
        <w:rPr>
          <w:rFonts w:ascii="Arial" w:eastAsia="Arial Unicode MS" w:hAnsi="Arial" w:cs="Arial"/>
          <w:sz w:val="22"/>
          <w:szCs w:val="22"/>
        </w:rPr>
        <w:t>parties expressly stating</w:t>
      </w:r>
      <w:r w:rsidRPr="00307B27">
        <w:rPr>
          <w:rFonts w:ascii="Arial" w:eastAsia="Arial Unicode MS" w:hAnsi="Arial" w:cs="Arial"/>
          <w:sz w:val="22"/>
          <w:szCs w:val="22"/>
        </w:rPr>
        <w:t xml:space="preserve"> </w:t>
      </w:r>
      <w:r>
        <w:rPr>
          <w:rFonts w:ascii="Arial" w:eastAsia="Arial Unicode MS" w:hAnsi="Arial" w:cs="Arial"/>
          <w:sz w:val="22"/>
          <w:szCs w:val="22"/>
        </w:rPr>
        <w:t>they do not wish to be bound, all G (</w:t>
      </w:r>
      <w:r w:rsidRPr="00555EF2">
        <w:rPr>
          <w:rFonts w:ascii="Arial" w:eastAsia="Arial Unicode MS" w:hAnsi="Arial" w:cs="Arial"/>
          <w:i/>
          <w:sz w:val="22"/>
          <w:szCs w:val="22"/>
        </w:rPr>
        <w:t>R</w:t>
      </w:r>
      <w:r w:rsidRPr="00555EF2">
        <w:rPr>
          <w:rFonts w:ascii="Arial" w:hAnsi="Arial" w:cs="Arial"/>
          <w:i/>
          <w:sz w:val="22"/>
          <w:szCs w:val="22"/>
        </w:rPr>
        <w:t>ose</w:t>
      </w:r>
      <w:r w:rsidRPr="00307B27">
        <w:rPr>
          <w:rFonts w:ascii="Arial" w:hAnsi="Arial" w:cs="Arial"/>
          <w:i/>
          <w:sz w:val="22"/>
          <w:szCs w:val="22"/>
        </w:rPr>
        <w:t xml:space="preserve"> &amp; Frank Co</w:t>
      </w:r>
      <w:r>
        <w:rPr>
          <w:rFonts w:ascii="Arial" w:hAnsi="Arial" w:cs="Arial"/>
          <w:i/>
          <w:sz w:val="22"/>
          <w:szCs w:val="22"/>
        </w:rPr>
        <w:t xml:space="preserve"> </w:t>
      </w:r>
      <w:r w:rsidRPr="00307B27">
        <w:rPr>
          <w:rFonts w:ascii="Arial" w:hAnsi="Arial" w:cs="Arial"/>
          <w:sz w:val="22"/>
          <w:szCs w:val="22"/>
        </w:rPr>
        <w:t>(CA 1923) (p 246)</w:t>
      </w:r>
      <w:r>
        <w:rPr>
          <w:rFonts w:ascii="Arial" w:hAnsi="Arial" w:cs="Arial"/>
          <w:sz w:val="22"/>
          <w:szCs w:val="22"/>
        </w:rPr>
        <w:t>)</w:t>
      </w:r>
    </w:p>
    <w:p w14:paraId="2C942D71" w14:textId="77777777" w:rsidR="009268BD" w:rsidRDefault="00555EF2" w:rsidP="00393ACC">
      <w:pPr>
        <w:pStyle w:val="ListParagraph"/>
        <w:numPr>
          <w:ilvl w:val="1"/>
          <w:numId w:val="16"/>
        </w:numPr>
        <w:ind w:right="-1141"/>
        <w:rPr>
          <w:rFonts w:ascii="Arial" w:hAnsi="Arial" w:cs="Arial"/>
          <w:sz w:val="22"/>
          <w:szCs w:val="22"/>
        </w:rPr>
      </w:pPr>
      <w:r w:rsidRPr="00555EF2">
        <w:rPr>
          <w:rFonts w:ascii="Arial" w:hAnsi="Arial" w:cs="Arial"/>
          <w:sz w:val="22"/>
          <w:szCs w:val="22"/>
          <w:u w:val="single"/>
        </w:rPr>
        <w:t>Letters of comfort are not legally binding</w:t>
      </w:r>
      <w:r w:rsidRPr="00555EF2">
        <w:rPr>
          <w:rFonts w:ascii="Arial" w:hAnsi="Arial" w:cs="Arial"/>
          <w:sz w:val="22"/>
          <w:szCs w:val="22"/>
        </w:rPr>
        <w:t>; have a market function (</w:t>
      </w:r>
      <w:r w:rsidRPr="00555EF2">
        <w:rPr>
          <w:rFonts w:ascii="Arial" w:hAnsi="Arial" w:cs="Arial"/>
          <w:i/>
          <w:sz w:val="22"/>
          <w:szCs w:val="22"/>
        </w:rPr>
        <w:t xml:space="preserve">Toronto-Dominion Bank </w:t>
      </w:r>
      <w:r w:rsidRPr="00555EF2">
        <w:rPr>
          <w:rFonts w:ascii="Arial" w:hAnsi="Arial" w:cs="Arial"/>
          <w:sz w:val="22"/>
          <w:szCs w:val="22"/>
        </w:rPr>
        <w:t>(ONCA 1999) (p 247)</w:t>
      </w:r>
      <w:r>
        <w:rPr>
          <w:rFonts w:ascii="Arial" w:hAnsi="Arial" w:cs="Arial"/>
          <w:sz w:val="22"/>
          <w:szCs w:val="22"/>
        </w:rPr>
        <w:t>)</w:t>
      </w:r>
    </w:p>
    <w:p w14:paraId="3E6D760A" w14:textId="77777777" w:rsidR="00D16687" w:rsidRPr="00D16687" w:rsidRDefault="00D16687" w:rsidP="00D16687">
      <w:pPr>
        <w:ind w:right="-1141"/>
        <w:rPr>
          <w:rFonts w:ascii="Arial" w:hAnsi="Arial" w:cs="Arial"/>
          <w:sz w:val="22"/>
          <w:szCs w:val="22"/>
        </w:rPr>
      </w:pPr>
    </w:p>
    <w:p w14:paraId="47CCF5E9" w14:textId="4BA0086A" w:rsidR="00D56BE1" w:rsidRPr="009268BD" w:rsidRDefault="00D56BE1" w:rsidP="009268BD">
      <w:pPr>
        <w:ind w:left="-426" w:right="-1141"/>
        <w:rPr>
          <w:rFonts w:ascii="Arial" w:hAnsi="Arial" w:cs="Arial"/>
          <w:sz w:val="22"/>
          <w:szCs w:val="22"/>
        </w:rPr>
      </w:pPr>
      <w:r w:rsidRPr="009268BD">
        <w:rPr>
          <w:rFonts w:ascii="Arial" w:hAnsi="Arial" w:cs="Arial"/>
          <w:b/>
          <w:sz w:val="22"/>
          <w:szCs w:val="22"/>
        </w:rPr>
        <w:t>Electronic agreements</w:t>
      </w:r>
      <w:r w:rsidRPr="009268BD">
        <w:rPr>
          <w:rFonts w:ascii="Arial" w:hAnsi="Arial" w:cs="Arial"/>
          <w:sz w:val="22"/>
          <w:szCs w:val="22"/>
        </w:rPr>
        <w:t xml:space="preserve"> (SEE MAC 34):</w:t>
      </w:r>
    </w:p>
    <w:p w14:paraId="4BE6FF2E" w14:textId="77777777" w:rsidR="00D56BE1" w:rsidRPr="00015640" w:rsidRDefault="00D56BE1" w:rsidP="00393ACC">
      <w:pPr>
        <w:pStyle w:val="Body"/>
        <w:numPr>
          <w:ilvl w:val="0"/>
          <w:numId w:val="47"/>
        </w:numPr>
        <w:ind w:left="0" w:right="-1141"/>
      </w:pPr>
      <w:r w:rsidRPr="00D56BE1">
        <w:rPr>
          <w:u w:val="single"/>
        </w:rPr>
        <w:t>Shrink-wrap agreement</w:t>
      </w:r>
      <w:r w:rsidRPr="00254EFF">
        <w:t xml:space="preserve">: </w:t>
      </w:r>
      <w:r>
        <w:t xml:space="preserve">shrink-wrapped software </w:t>
      </w:r>
      <w:r w:rsidRPr="00254EFF">
        <w:t xml:space="preserve">box </w:t>
      </w:r>
      <w:r>
        <w:t>indicates</w:t>
      </w:r>
      <w:r w:rsidRPr="00254EFF">
        <w:t xml:space="preserve"> purchase of software is subject to </w:t>
      </w:r>
      <w:r w:rsidRPr="00307B27">
        <w:t xml:space="preserve">license found in manual or </w:t>
      </w:r>
      <w:r>
        <w:t>when software used (</w:t>
      </w:r>
      <w:r w:rsidRPr="00307B27">
        <w:rPr>
          <w:i/>
        </w:rPr>
        <w:t xml:space="preserve">ProCD </w:t>
      </w:r>
      <w:r w:rsidRPr="00307B27">
        <w:t>(US 7</w:t>
      </w:r>
      <w:r w:rsidRPr="00307B27">
        <w:rPr>
          <w:vertAlign w:val="superscript"/>
        </w:rPr>
        <w:t>th</w:t>
      </w:r>
      <w:r w:rsidRPr="00307B27">
        <w:t xml:space="preserve"> Cir 1996) (p 61)</w:t>
      </w:r>
      <w:r>
        <w:t>)</w:t>
      </w:r>
    </w:p>
    <w:p w14:paraId="77D87507" w14:textId="77777777" w:rsidR="00D56BE1" w:rsidRPr="00307B27" w:rsidRDefault="00D56BE1" w:rsidP="00393ACC">
      <w:pPr>
        <w:pStyle w:val="Body"/>
        <w:numPr>
          <w:ilvl w:val="0"/>
          <w:numId w:val="22"/>
        </w:numPr>
        <w:ind w:left="0" w:right="-1141"/>
        <w:rPr>
          <w:b/>
        </w:rPr>
      </w:pPr>
      <w:r w:rsidRPr="00D56BE1">
        <w:rPr>
          <w:u w:val="single"/>
        </w:rPr>
        <w:t>Click-wrap agreement</w:t>
      </w:r>
      <w:r w:rsidRPr="00307B27">
        <w:t xml:space="preserve">: user accepts terms of use by </w:t>
      </w:r>
      <w:r w:rsidRPr="00D56BE1">
        <w:rPr>
          <w:u w:val="single"/>
        </w:rPr>
        <w:t>clicking</w:t>
      </w:r>
      <w:r w:rsidRPr="00307B27">
        <w:t xml:space="preserve"> on </w:t>
      </w:r>
      <w:r w:rsidRPr="00307B27">
        <w:t>“</w:t>
      </w:r>
      <w:r w:rsidRPr="00307B27">
        <w:t>I accept</w:t>
      </w:r>
      <w:r w:rsidRPr="00307B27">
        <w:t>”</w:t>
      </w:r>
      <w:r w:rsidRPr="00307B27">
        <w:t xml:space="preserve"> button</w:t>
      </w:r>
    </w:p>
    <w:p w14:paraId="460E8E45" w14:textId="7393B857" w:rsidR="00D56BE1" w:rsidRPr="00307B27" w:rsidRDefault="00D56BE1" w:rsidP="00393ACC">
      <w:pPr>
        <w:pStyle w:val="Body"/>
        <w:numPr>
          <w:ilvl w:val="0"/>
          <w:numId w:val="22"/>
        </w:numPr>
        <w:ind w:left="0" w:right="-1141"/>
        <w:rPr>
          <w:b/>
        </w:rPr>
      </w:pPr>
      <w:r w:rsidRPr="00D56BE1">
        <w:rPr>
          <w:u w:val="single"/>
        </w:rPr>
        <w:t>Browse-wrap agreement</w:t>
      </w:r>
      <w:r w:rsidRPr="00307B27">
        <w:t xml:space="preserve">: no </w:t>
      </w:r>
      <w:r w:rsidRPr="00307B27">
        <w:t>“</w:t>
      </w:r>
      <w:r w:rsidRPr="00D56BE1">
        <w:rPr>
          <w:u w:val="single"/>
        </w:rPr>
        <w:t>I accept</w:t>
      </w:r>
      <w:r w:rsidRPr="00D56BE1">
        <w:rPr>
          <w:u w:val="single"/>
        </w:rPr>
        <w:t>”</w:t>
      </w:r>
      <w:r w:rsidRPr="00D56BE1">
        <w:rPr>
          <w:u w:val="single"/>
        </w:rPr>
        <w:t xml:space="preserve"> button</w:t>
      </w:r>
      <w:r w:rsidRPr="00307B27">
        <w:t>; rather, terms of use indicated on first/home page and continued use = acceptance</w:t>
      </w:r>
      <w:r>
        <w:t xml:space="preserve"> (</w:t>
      </w:r>
      <w:r>
        <w:rPr>
          <w:i/>
        </w:rPr>
        <w:t xml:space="preserve">C21 </w:t>
      </w:r>
      <w:r w:rsidRPr="00307B27">
        <w:t>(BCSC 2011) (Supp)</w:t>
      </w:r>
      <w:r>
        <w:t xml:space="preserve">) </w:t>
      </w:r>
    </w:p>
    <w:p w14:paraId="3774C94E" w14:textId="77777777" w:rsidR="00D56BE1" w:rsidRPr="009268BD" w:rsidRDefault="00D56BE1" w:rsidP="00393ACC">
      <w:pPr>
        <w:pStyle w:val="Body"/>
        <w:numPr>
          <w:ilvl w:val="1"/>
          <w:numId w:val="22"/>
        </w:numPr>
        <w:ind w:left="1233" w:right="-1141"/>
        <w:rPr>
          <w:b/>
          <w:u w:val="single"/>
        </w:rPr>
      </w:pPr>
      <w:r w:rsidRPr="00003541">
        <w:rPr>
          <w:u w:val="single"/>
        </w:rPr>
        <w:t>Acceptance of terms comes thru action of taking advantage of the benefit of the product/website with knowledge of the terms</w:t>
      </w:r>
    </w:p>
    <w:p w14:paraId="6D7AF4B6" w14:textId="6FFD0C55" w:rsidR="009268BD" w:rsidRPr="009268BD" w:rsidRDefault="009268BD" w:rsidP="00393ACC">
      <w:pPr>
        <w:pStyle w:val="ListParagraph"/>
        <w:numPr>
          <w:ilvl w:val="0"/>
          <w:numId w:val="22"/>
        </w:numPr>
        <w:ind w:right="-1141"/>
        <w:rPr>
          <w:rFonts w:ascii="Arial" w:hAnsi="Arial" w:cs="Arial"/>
          <w:b/>
          <w:sz w:val="22"/>
          <w:szCs w:val="22"/>
          <w:u w:val="single"/>
        </w:rPr>
      </w:pPr>
      <w:r w:rsidRPr="009268BD">
        <w:rPr>
          <w:rFonts w:ascii="Arial" w:hAnsi="Arial" w:cs="Arial"/>
          <w:b/>
          <w:i/>
          <w:color w:val="0000FF"/>
          <w:sz w:val="22"/>
          <w:szCs w:val="22"/>
        </w:rPr>
        <w:t xml:space="preserve">Elec Transactions Act </w:t>
      </w:r>
    </w:p>
    <w:p w14:paraId="210AE500" w14:textId="77777777" w:rsidR="009268BD" w:rsidRPr="00B97E40" w:rsidRDefault="009268BD" w:rsidP="00393ACC">
      <w:pPr>
        <w:pStyle w:val="ListParagraph"/>
        <w:numPr>
          <w:ilvl w:val="1"/>
          <w:numId w:val="22"/>
        </w:numPr>
        <w:ind w:right="-1141"/>
        <w:rPr>
          <w:rFonts w:ascii="Arial" w:hAnsi="Arial" w:cs="Arial"/>
          <w:sz w:val="22"/>
          <w:szCs w:val="22"/>
        </w:rPr>
      </w:pPr>
      <w:r w:rsidRPr="00B97E40">
        <w:rPr>
          <w:rFonts w:ascii="Arial" w:hAnsi="Arial" w:cs="Arial"/>
          <w:sz w:val="22"/>
          <w:szCs w:val="22"/>
        </w:rPr>
        <w:t>Signature can be fulfilled electronic signature</w:t>
      </w:r>
    </w:p>
    <w:p w14:paraId="3A0006A5" w14:textId="77777777" w:rsidR="009268BD" w:rsidRPr="00B97E40" w:rsidRDefault="009268BD" w:rsidP="00393ACC">
      <w:pPr>
        <w:pStyle w:val="ListParagraph"/>
        <w:numPr>
          <w:ilvl w:val="1"/>
          <w:numId w:val="22"/>
        </w:numPr>
        <w:ind w:right="-1141"/>
        <w:rPr>
          <w:rFonts w:ascii="Arial" w:hAnsi="Arial" w:cs="Arial"/>
          <w:sz w:val="22"/>
          <w:szCs w:val="22"/>
        </w:rPr>
      </w:pPr>
      <w:r w:rsidRPr="00B97E40">
        <w:rPr>
          <w:rFonts w:ascii="Arial" w:hAnsi="Arial" w:cs="Arial"/>
          <w:sz w:val="22"/>
          <w:szCs w:val="22"/>
        </w:rPr>
        <w:t>Required record can be electronic so long as it can be accessed</w:t>
      </w:r>
    </w:p>
    <w:p w14:paraId="2E0BB305" w14:textId="77777777" w:rsidR="009268BD" w:rsidRPr="00B97E40" w:rsidRDefault="009268BD" w:rsidP="00393ACC">
      <w:pPr>
        <w:pStyle w:val="ListParagraph"/>
        <w:numPr>
          <w:ilvl w:val="1"/>
          <w:numId w:val="22"/>
        </w:numPr>
        <w:ind w:right="-1141"/>
        <w:rPr>
          <w:rFonts w:ascii="Arial" w:hAnsi="Arial" w:cs="Arial"/>
          <w:sz w:val="22"/>
          <w:szCs w:val="22"/>
        </w:rPr>
      </w:pPr>
      <w:r w:rsidRPr="00B97E40">
        <w:rPr>
          <w:rFonts w:ascii="Arial" w:hAnsi="Arial" w:cs="Arial"/>
          <w:sz w:val="22"/>
          <w:szCs w:val="22"/>
        </w:rPr>
        <w:t>“Sent” means enters information system outside control of originator; on same information system, once it is retrievable by other party (s 18(1))</w:t>
      </w:r>
    </w:p>
    <w:p w14:paraId="6F95BE00" w14:textId="77777777" w:rsidR="009268BD" w:rsidRPr="00B97E40" w:rsidRDefault="009268BD" w:rsidP="00393ACC">
      <w:pPr>
        <w:pStyle w:val="ListParagraph"/>
        <w:numPr>
          <w:ilvl w:val="1"/>
          <w:numId w:val="22"/>
        </w:numPr>
        <w:ind w:right="-1141"/>
        <w:rPr>
          <w:rFonts w:ascii="Arial" w:hAnsi="Arial" w:cs="Arial"/>
          <w:sz w:val="22"/>
          <w:szCs w:val="22"/>
        </w:rPr>
      </w:pPr>
      <w:r w:rsidRPr="00B97E40">
        <w:rPr>
          <w:rFonts w:ascii="Arial" w:hAnsi="Arial" w:cs="Arial"/>
          <w:sz w:val="22"/>
          <w:szCs w:val="22"/>
        </w:rPr>
        <w:t>note information re distance sales contracts at s 47ish of BPCPA</w:t>
      </w:r>
    </w:p>
    <w:p w14:paraId="5CE665BD" w14:textId="77777777" w:rsidR="00D16687" w:rsidRPr="00D16687" w:rsidRDefault="00D16687" w:rsidP="00D16687">
      <w:pPr>
        <w:ind w:right="-1141"/>
        <w:rPr>
          <w:rFonts w:ascii="Arial" w:hAnsi="Arial" w:cs="Arial"/>
          <w:b/>
          <w:sz w:val="22"/>
          <w:szCs w:val="22"/>
        </w:rPr>
      </w:pPr>
    </w:p>
    <w:p w14:paraId="3963DB4F" w14:textId="5EA70321" w:rsidR="00D56BE1" w:rsidRPr="00E00C21" w:rsidRDefault="00D56BE1" w:rsidP="009268BD">
      <w:pPr>
        <w:ind w:left="-426" w:right="-1141"/>
        <w:rPr>
          <w:rFonts w:ascii="Arial" w:hAnsi="Arial" w:cs="Arial"/>
          <w:b/>
          <w:sz w:val="22"/>
          <w:szCs w:val="22"/>
        </w:rPr>
      </w:pPr>
      <w:r w:rsidRPr="00E00C21">
        <w:rPr>
          <w:rFonts w:ascii="Arial" w:hAnsi="Arial" w:cs="Arial"/>
          <w:b/>
          <w:sz w:val="22"/>
          <w:szCs w:val="22"/>
        </w:rPr>
        <w:t>Auctions/Bidding</w:t>
      </w:r>
    </w:p>
    <w:p w14:paraId="69560681" w14:textId="77777777" w:rsidR="00D56BE1" w:rsidRPr="00D56BE1" w:rsidRDefault="00D56BE1" w:rsidP="00393ACC">
      <w:pPr>
        <w:pStyle w:val="Body"/>
        <w:numPr>
          <w:ilvl w:val="0"/>
          <w:numId w:val="22"/>
        </w:numPr>
        <w:ind w:right="-1141"/>
        <w:rPr>
          <w:rFonts w:ascii="Arial" w:hAnsi="Arial" w:cs="Arial"/>
        </w:rPr>
      </w:pPr>
      <w:r w:rsidRPr="00B97E40">
        <w:rPr>
          <w:rFonts w:ascii="Arial" w:hAnsi="Arial" w:cs="Arial"/>
        </w:rPr>
        <w:t>Bids become irrevocable if filed in conformity with terms and conditions under which the call for bids was made if such terms so provide</w:t>
      </w:r>
      <w:r w:rsidRPr="00D56BE1">
        <w:rPr>
          <w:rFonts w:ascii="Arial" w:hAnsi="Arial" w:cs="Arial"/>
        </w:rPr>
        <w:t xml:space="preserve"> (</w:t>
      </w:r>
      <w:r w:rsidRPr="00D56BE1">
        <w:rPr>
          <w:rFonts w:ascii="Arial" w:hAnsi="Arial" w:cs="Arial"/>
          <w:i/>
        </w:rPr>
        <w:t xml:space="preserve">R v Ron Engineering </w:t>
      </w:r>
      <w:r w:rsidRPr="00D56BE1">
        <w:rPr>
          <w:rFonts w:ascii="Arial" w:hAnsi="Arial" w:cs="Arial"/>
        </w:rPr>
        <w:t>(SCC 1981) (p 35))</w:t>
      </w:r>
    </w:p>
    <w:p w14:paraId="24447EF2" w14:textId="55A093B4" w:rsidR="00D56BE1" w:rsidRPr="00B97E40" w:rsidRDefault="00D56BE1" w:rsidP="00393ACC">
      <w:pPr>
        <w:pStyle w:val="Body"/>
        <w:numPr>
          <w:ilvl w:val="0"/>
          <w:numId w:val="22"/>
        </w:numPr>
        <w:ind w:right="-1141"/>
        <w:rPr>
          <w:rFonts w:ascii="Arial" w:hAnsi="Arial" w:cs="Arial"/>
          <w:highlight w:val="yellow"/>
        </w:rPr>
      </w:pPr>
      <w:r w:rsidRPr="00B97E40">
        <w:rPr>
          <w:rFonts w:ascii="Arial" w:hAnsi="Arial" w:cs="Arial"/>
          <w:highlight w:val="yellow"/>
        </w:rPr>
        <w:t xml:space="preserve">A </w:t>
      </w:r>
      <w:r w:rsidRPr="00B97E40">
        <w:rPr>
          <w:rFonts w:ascii="Arial" w:hAnsi="Arial" w:cs="Arial"/>
          <w:b/>
          <w:highlight w:val="yellow"/>
        </w:rPr>
        <w:t>privilege</w:t>
      </w:r>
      <w:r w:rsidRPr="00B97E40">
        <w:rPr>
          <w:rFonts w:ascii="Arial" w:hAnsi="Arial" w:cs="Arial"/>
          <w:highlight w:val="yellow"/>
        </w:rPr>
        <w:t xml:space="preserve"> clause cannot overrule explicit or implicit term of a contract, unless</w:t>
      </w:r>
      <w:r w:rsidR="00B97E40">
        <w:rPr>
          <w:rFonts w:ascii="Arial" w:hAnsi="Arial" w:cs="Arial"/>
          <w:highlight w:val="yellow"/>
        </w:rPr>
        <w:t xml:space="preserve"> P</w:t>
      </w:r>
      <w:r w:rsidRPr="00B97E40">
        <w:rPr>
          <w:rFonts w:ascii="Arial" w:hAnsi="Arial" w:cs="Arial"/>
          <w:highlight w:val="yellow"/>
        </w:rPr>
        <w:t xml:space="preserve"> clause is explicit</w:t>
      </w:r>
    </w:p>
    <w:p w14:paraId="72C6DBF5" w14:textId="77777777" w:rsidR="00D56BE1" w:rsidRDefault="00D56BE1" w:rsidP="00393ACC">
      <w:pPr>
        <w:pStyle w:val="Body"/>
        <w:numPr>
          <w:ilvl w:val="1"/>
          <w:numId w:val="22"/>
        </w:numPr>
        <w:ind w:right="-1141"/>
        <w:rPr>
          <w:rFonts w:ascii="Arial" w:hAnsi="Arial" w:cs="Arial"/>
        </w:rPr>
      </w:pPr>
      <w:r w:rsidRPr="00D56BE1">
        <w:rPr>
          <w:rFonts w:ascii="Arial" w:hAnsi="Arial" w:cs="Arial"/>
        </w:rPr>
        <w:t xml:space="preserve">P clause in </w:t>
      </w:r>
      <w:r w:rsidRPr="00D56BE1">
        <w:rPr>
          <w:rFonts w:ascii="Arial" w:hAnsi="Arial" w:cs="Arial"/>
          <w:i/>
        </w:rPr>
        <w:t xml:space="preserve">MJB Enterprise </w:t>
      </w:r>
      <w:r w:rsidRPr="00D56BE1">
        <w:rPr>
          <w:rFonts w:ascii="Arial" w:hAnsi="Arial" w:cs="Arial"/>
        </w:rPr>
        <w:t>said could accept any bid; but implicit term that only compliant bids could be submitted (SCC 1999)</w:t>
      </w:r>
    </w:p>
    <w:p w14:paraId="13899CAB" w14:textId="77777777" w:rsidR="00D16687" w:rsidRDefault="00D16687" w:rsidP="00D16687">
      <w:pPr>
        <w:pStyle w:val="Body"/>
        <w:ind w:right="-1141"/>
        <w:rPr>
          <w:rFonts w:ascii="Arial" w:hAnsi="Arial" w:cs="Arial"/>
        </w:rPr>
      </w:pPr>
    </w:p>
    <w:p w14:paraId="0077B10D" w14:textId="62DA4AD8" w:rsidR="00D56BE1" w:rsidRPr="00A47FC3" w:rsidRDefault="00A47FC3" w:rsidP="009268BD">
      <w:pPr>
        <w:pStyle w:val="ListParagraph"/>
        <w:ind w:left="-426" w:right="-1141"/>
        <w:rPr>
          <w:rFonts w:ascii="Arial" w:hAnsi="Arial" w:cs="Arial"/>
          <w:sz w:val="22"/>
          <w:szCs w:val="22"/>
        </w:rPr>
      </w:pPr>
      <w:r w:rsidRPr="009268BD">
        <w:rPr>
          <w:rFonts w:ascii="Arial" w:hAnsi="Arial" w:cs="Arial"/>
          <w:b/>
          <w:sz w:val="22"/>
          <w:szCs w:val="22"/>
        </w:rPr>
        <w:t>Offers to the public</w:t>
      </w:r>
      <w:r w:rsidRPr="00A47FC3">
        <w:rPr>
          <w:rFonts w:ascii="Arial" w:hAnsi="Arial" w:cs="Arial"/>
          <w:sz w:val="22"/>
          <w:szCs w:val="22"/>
        </w:rPr>
        <w:t xml:space="preserve"> (</w:t>
      </w:r>
      <w:r w:rsidRPr="00A47FC3">
        <w:rPr>
          <w:rFonts w:ascii="Arial" w:hAnsi="Arial" w:cs="Arial"/>
          <w:i/>
          <w:sz w:val="22"/>
          <w:szCs w:val="22"/>
        </w:rPr>
        <w:t xml:space="preserve">Carbolic Smoke Ball Co </w:t>
      </w:r>
      <w:r w:rsidRPr="00A47FC3">
        <w:rPr>
          <w:rFonts w:ascii="Arial" w:hAnsi="Arial" w:cs="Arial"/>
          <w:sz w:val="22"/>
          <w:szCs w:val="22"/>
        </w:rPr>
        <w:t>(CA 1893) (p 25)</w:t>
      </w:r>
    </w:p>
    <w:p w14:paraId="07EE0029" w14:textId="77777777" w:rsidR="00A47FC3" w:rsidRPr="00A47FC3" w:rsidRDefault="00A47FC3" w:rsidP="00393ACC">
      <w:pPr>
        <w:pStyle w:val="ListParagraph"/>
        <w:numPr>
          <w:ilvl w:val="0"/>
          <w:numId w:val="22"/>
        </w:numPr>
        <w:ind w:right="-1141"/>
        <w:rPr>
          <w:rFonts w:ascii="Arial" w:hAnsi="Arial" w:cs="Arial"/>
          <w:sz w:val="22"/>
          <w:szCs w:val="22"/>
        </w:rPr>
      </w:pPr>
      <w:r w:rsidRPr="00A47FC3">
        <w:rPr>
          <w:rFonts w:ascii="Arial" w:hAnsi="Arial" w:cs="Arial"/>
          <w:sz w:val="22"/>
          <w:szCs w:val="22"/>
        </w:rPr>
        <w:t>Unilateral offer to the world; accepted if K in mind when performing terms</w:t>
      </w:r>
    </w:p>
    <w:p w14:paraId="5088C7F6" w14:textId="0C4F4AF1" w:rsidR="00A47FC3" w:rsidRPr="00307B27" w:rsidRDefault="00A47FC3" w:rsidP="004F10EB">
      <w:pPr>
        <w:pStyle w:val="Body"/>
        <w:numPr>
          <w:ilvl w:val="0"/>
          <w:numId w:val="4"/>
        </w:numPr>
        <w:ind w:right="-1141"/>
        <w:rPr>
          <w:rFonts w:ascii="Arial" w:hAnsi="Arial" w:cs="Arial"/>
        </w:rPr>
      </w:pPr>
      <w:r>
        <w:rPr>
          <w:rFonts w:ascii="Arial" w:hAnsi="Arial" w:cs="Arial"/>
        </w:rPr>
        <w:t>offer to public in certain contexts means</w:t>
      </w:r>
      <w:r w:rsidRPr="00307B27">
        <w:rPr>
          <w:rFonts w:ascii="Arial" w:hAnsi="Arial" w:cs="Arial"/>
        </w:rPr>
        <w:t xml:space="preserve"> </w:t>
      </w:r>
      <w:r>
        <w:rPr>
          <w:rFonts w:ascii="Arial" w:hAnsi="Arial" w:cs="Arial"/>
        </w:rPr>
        <w:t>waiving</w:t>
      </w:r>
      <w:r w:rsidRPr="00307B27">
        <w:rPr>
          <w:rFonts w:ascii="Arial" w:hAnsi="Arial" w:cs="Arial"/>
        </w:rPr>
        <w:t xml:space="preserve"> </w:t>
      </w:r>
      <w:r>
        <w:rPr>
          <w:rFonts w:ascii="Arial" w:hAnsi="Arial" w:cs="Arial"/>
        </w:rPr>
        <w:t>claim to be notified; must be revoked in same manner</w:t>
      </w:r>
    </w:p>
    <w:p w14:paraId="2A6C0282" w14:textId="77777777" w:rsidR="00A47FC3" w:rsidRPr="00B97E40" w:rsidRDefault="00A47FC3" w:rsidP="004F10EB">
      <w:pPr>
        <w:pStyle w:val="Body"/>
        <w:numPr>
          <w:ilvl w:val="0"/>
          <w:numId w:val="4"/>
        </w:numPr>
        <w:ind w:right="-1141"/>
        <w:rPr>
          <w:rFonts w:ascii="Arial" w:hAnsi="Arial" w:cs="Arial"/>
        </w:rPr>
      </w:pPr>
      <w:r w:rsidRPr="00B97E40">
        <w:rPr>
          <w:rFonts w:ascii="Arial" w:eastAsia="Times New Roman" w:hAnsi="Arial" w:cs="Arial"/>
        </w:rPr>
        <w:t>terms of K (if vague) will be interpreted purposively from the contract</w:t>
      </w:r>
    </w:p>
    <w:p w14:paraId="6C4A4AF9" w14:textId="77777777" w:rsidR="00434BDF" w:rsidRPr="00B97E40" w:rsidRDefault="00434BDF" w:rsidP="00434BDF">
      <w:pPr>
        <w:pStyle w:val="Body"/>
        <w:ind w:right="-1141"/>
        <w:rPr>
          <w:rFonts w:ascii="Arial" w:hAnsi="Arial" w:cs="Arial"/>
        </w:rPr>
      </w:pPr>
    </w:p>
    <w:p w14:paraId="176D7B37" w14:textId="0B1C3BFD" w:rsidR="00A47FC3" w:rsidRPr="00A47FC3" w:rsidRDefault="00A47FC3" w:rsidP="00434BDF">
      <w:pPr>
        <w:pStyle w:val="Body"/>
        <w:ind w:left="-567" w:right="-1141"/>
        <w:rPr>
          <w:rFonts w:ascii="Arial" w:hAnsi="Arial" w:cs="Arial"/>
        </w:rPr>
      </w:pPr>
      <w:r>
        <w:rPr>
          <w:rFonts w:ascii="Arial" w:eastAsia="Times New Roman" w:hAnsi="Arial" w:cs="Arial"/>
          <w:b/>
        </w:rPr>
        <w:lastRenderedPageBreak/>
        <w:t>Consensus</w:t>
      </w:r>
    </w:p>
    <w:p w14:paraId="55361F44" w14:textId="77777777" w:rsidR="00A47FC3" w:rsidRPr="00307B27" w:rsidRDefault="00A47FC3" w:rsidP="00434BDF">
      <w:pPr>
        <w:pStyle w:val="ListParagraph"/>
        <w:numPr>
          <w:ilvl w:val="0"/>
          <w:numId w:val="4"/>
        </w:numPr>
        <w:ind w:right="-1141"/>
        <w:rPr>
          <w:rFonts w:ascii="Arial" w:hAnsi="Arial" w:cs="Arial"/>
          <w:sz w:val="22"/>
          <w:szCs w:val="22"/>
        </w:rPr>
      </w:pPr>
      <w:r w:rsidRPr="00307B27">
        <w:rPr>
          <w:rFonts w:ascii="Arial" w:hAnsi="Arial" w:cs="Arial"/>
          <w:sz w:val="22"/>
          <w:szCs w:val="22"/>
        </w:rPr>
        <w:t>legally enforceable agreement = “meeting of the minds” essential</w:t>
      </w:r>
    </w:p>
    <w:p w14:paraId="185A630D" w14:textId="3FEF764F" w:rsidR="00A47FC3" w:rsidRPr="00307B27" w:rsidRDefault="00A47FC3" w:rsidP="00434BDF">
      <w:pPr>
        <w:pStyle w:val="ListParagraph"/>
        <w:numPr>
          <w:ilvl w:val="1"/>
          <w:numId w:val="4"/>
        </w:numPr>
        <w:ind w:right="-1141"/>
        <w:rPr>
          <w:rFonts w:ascii="Arial" w:hAnsi="Arial" w:cs="Arial"/>
          <w:sz w:val="22"/>
          <w:szCs w:val="22"/>
        </w:rPr>
      </w:pPr>
      <w:r w:rsidRPr="00307B27">
        <w:rPr>
          <w:rFonts w:ascii="Arial" w:hAnsi="Arial" w:cs="Arial"/>
          <w:sz w:val="22"/>
          <w:szCs w:val="22"/>
        </w:rPr>
        <w:t xml:space="preserve">USUALLY: </w:t>
      </w:r>
      <w:r w:rsidRPr="00307B27">
        <w:rPr>
          <w:rFonts w:ascii="Arial" w:hAnsi="Arial" w:cs="Arial"/>
          <w:i/>
          <w:sz w:val="22"/>
          <w:szCs w:val="22"/>
        </w:rPr>
        <w:t>Byrne v Van Tienhoven</w:t>
      </w:r>
      <w:r w:rsidRPr="00307B27">
        <w:rPr>
          <w:rFonts w:ascii="Arial" w:hAnsi="Arial" w:cs="Arial"/>
          <w:sz w:val="22"/>
          <w:szCs w:val="22"/>
        </w:rPr>
        <w:t xml:space="preserve"> (</w:t>
      </w:r>
      <w:r w:rsidR="009268BD">
        <w:rPr>
          <w:rFonts w:ascii="Arial" w:hAnsi="Arial" w:cs="Arial"/>
          <w:sz w:val="22"/>
          <w:szCs w:val="22"/>
        </w:rPr>
        <w:t>re post acc rule)</w:t>
      </w:r>
    </w:p>
    <w:p w14:paraId="5E969A0D" w14:textId="77777777" w:rsidR="00A47FC3" w:rsidRPr="00307B27" w:rsidRDefault="00A47FC3" w:rsidP="00434BDF">
      <w:pPr>
        <w:pStyle w:val="ListParagraph"/>
        <w:numPr>
          <w:ilvl w:val="0"/>
          <w:numId w:val="4"/>
        </w:numPr>
        <w:ind w:right="-1141"/>
        <w:rPr>
          <w:rFonts w:ascii="Arial" w:hAnsi="Arial" w:cs="Arial"/>
          <w:sz w:val="22"/>
          <w:szCs w:val="22"/>
        </w:rPr>
      </w:pPr>
      <w:r w:rsidRPr="00307B27">
        <w:rPr>
          <w:rFonts w:ascii="Arial" w:hAnsi="Arial" w:cs="Arial"/>
          <w:sz w:val="22"/>
          <w:szCs w:val="22"/>
        </w:rPr>
        <w:t>Absence will usually negate existence of K and render it void</w:t>
      </w:r>
    </w:p>
    <w:p w14:paraId="68556A51" w14:textId="1022EFF8" w:rsidR="00D56BE1" w:rsidRDefault="00A47FC3" w:rsidP="00434BDF">
      <w:pPr>
        <w:pStyle w:val="ListParagraph"/>
        <w:numPr>
          <w:ilvl w:val="0"/>
          <w:numId w:val="4"/>
        </w:numPr>
        <w:ind w:right="-1141"/>
        <w:rPr>
          <w:rFonts w:ascii="Arial" w:hAnsi="Arial" w:cs="Arial"/>
          <w:sz w:val="22"/>
          <w:szCs w:val="22"/>
          <w:u w:val="single"/>
        </w:rPr>
      </w:pPr>
      <w:r w:rsidRPr="00741DAE">
        <w:rPr>
          <w:rFonts w:ascii="Arial" w:hAnsi="Arial" w:cs="Arial"/>
          <w:sz w:val="22"/>
          <w:szCs w:val="22"/>
          <w:u w:val="single"/>
        </w:rPr>
        <w:t>A person to whom an offer is made should be entitled to assume that the offeror still wishes to be bound unless they hear to the contrary</w:t>
      </w:r>
    </w:p>
    <w:p w14:paraId="214C0A04" w14:textId="77777777" w:rsidR="00D16687" w:rsidRPr="00D16687" w:rsidRDefault="00D16687" w:rsidP="00D16687">
      <w:pPr>
        <w:ind w:right="-1141"/>
        <w:rPr>
          <w:rFonts w:ascii="Arial" w:hAnsi="Arial" w:cs="Arial"/>
          <w:sz w:val="22"/>
          <w:szCs w:val="22"/>
          <w:u w:val="single"/>
        </w:rPr>
      </w:pPr>
    </w:p>
    <w:p w14:paraId="3F405C25" w14:textId="5BB65759" w:rsidR="004A52AB" w:rsidRPr="00307B27" w:rsidRDefault="004A52AB" w:rsidP="004A52AB">
      <w:pPr>
        <w:ind w:left="-567" w:right="-1141"/>
        <w:rPr>
          <w:rFonts w:ascii="Arial" w:hAnsi="Arial" w:cs="Arial"/>
          <w:b/>
          <w:sz w:val="22"/>
          <w:szCs w:val="22"/>
        </w:rPr>
      </w:pPr>
      <w:r w:rsidRPr="004A52AB">
        <w:rPr>
          <w:rFonts w:ascii="Arial" w:hAnsi="Arial" w:cs="Arial"/>
          <w:b/>
          <w:sz w:val="22"/>
          <w:szCs w:val="22"/>
        </w:rPr>
        <w:t>Legal capacity</w:t>
      </w:r>
    </w:p>
    <w:p w14:paraId="231BCA17" w14:textId="01B2E194" w:rsidR="004A52AB" w:rsidRPr="004A52AB" w:rsidRDefault="004A52AB" w:rsidP="00393ACC">
      <w:pPr>
        <w:pStyle w:val="ListParagraph"/>
        <w:numPr>
          <w:ilvl w:val="0"/>
          <w:numId w:val="21"/>
        </w:numPr>
        <w:ind w:left="0" w:right="-1141"/>
        <w:rPr>
          <w:rFonts w:ascii="Arial" w:hAnsi="Arial" w:cs="Arial"/>
          <w:sz w:val="22"/>
          <w:szCs w:val="22"/>
        </w:rPr>
      </w:pPr>
      <w:r w:rsidRPr="00307B27">
        <w:rPr>
          <w:rFonts w:ascii="Arial" w:eastAsia="Arial Unicode MS" w:hAnsi="Arial" w:cs="Arial"/>
          <w:sz w:val="22"/>
          <w:szCs w:val="22"/>
        </w:rPr>
        <w:t>understand wha</w:t>
      </w:r>
      <w:r>
        <w:rPr>
          <w:rFonts w:ascii="Arial" w:eastAsia="Arial Unicode MS" w:hAnsi="Arial" w:cs="Arial"/>
          <w:sz w:val="22"/>
          <w:szCs w:val="22"/>
        </w:rPr>
        <w:t>t it means to make a contract; K</w:t>
      </w:r>
      <w:r w:rsidRPr="00307B27">
        <w:rPr>
          <w:rFonts w:ascii="Arial" w:eastAsia="Arial Unicode MS" w:hAnsi="Arial" w:cs="Arial"/>
          <w:sz w:val="22"/>
          <w:szCs w:val="22"/>
        </w:rPr>
        <w:t>nowledge that you are bindi</w:t>
      </w:r>
      <w:r>
        <w:rPr>
          <w:rFonts w:ascii="Arial" w:eastAsia="Arial Unicode MS" w:hAnsi="Arial" w:cs="Arial"/>
          <w:sz w:val="22"/>
          <w:szCs w:val="22"/>
        </w:rPr>
        <w:t>ng yourself and what that means</w:t>
      </w:r>
    </w:p>
    <w:p w14:paraId="62F27E9D" w14:textId="2D4C173C" w:rsidR="004A52AB" w:rsidRPr="004A52AB" w:rsidRDefault="004A52AB" w:rsidP="00393ACC">
      <w:pPr>
        <w:pStyle w:val="ListParagraph"/>
        <w:numPr>
          <w:ilvl w:val="0"/>
          <w:numId w:val="21"/>
        </w:numPr>
        <w:ind w:left="0" w:right="-1141"/>
        <w:rPr>
          <w:rFonts w:ascii="Arial" w:hAnsi="Arial" w:cs="Arial"/>
          <w:sz w:val="22"/>
          <w:szCs w:val="22"/>
        </w:rPr>
      </w:pPr>
      <w:r w:rsidRPr="004A52AB">
        <w:rPr>
          <w:rFonts w:ascii="Arial" w:hAnsi="Arial" w:cs="Arial"/>
          <w:b/>
          <w:i/>
          <w:color w:val="0000FF"/>
          <w:sz w:val="22"/>
          <w:szCs w:val="22"/>
        </w:rPr>
        <w:t>Infants Act</w:t>
      </w:r>
      <w:r>
        <w:rPr>
          <w:rFonts w:ascii="Arial" w:hAnsi="Arial" w:cs="Arial"/>
          <w:color w:val="0000FF"/>
          <w:sz w:val="22"/>
          <w:szCs w:val="22"/>
        </w:rPr>
        <w:t xml:space="preserve">: </w:t>
      </w:r>
      <w:r w:rsidRPr="004A52AB">
        <w:rPr>
          <w:rFonts w:ascii="Arial" w:hAnsi="Arial" w:cs="Arial"/>
          <w:sz w:val="22"/>
          <w:szCs w:val="22"/>
        </w:rPr>
        <w:t>If kid at time of K, not enforceable unless affirmed at 19, or partly performed or not repudiated within 1 year of age of majority; kid can enforce though</w:t>
      </w:r>
    </w:p>
    <w:p w14:paraId="0BF03EEE" w14:textId="77777777" w:rsidR="004A52AB" w:rsidRDefault="004A52AB" w:rsidP="004A52AB">
      <w:pPr>
        <w:pStyle w:val="ListParagraph"/>
        <w:numPr>
          <w:ilvl w:val="1"/>
          <w:numId w:val="4"/>
        </w:numPr>
        <w:ind w:right="-1141"/>
        <w:rPr>
          <w:rFonts w:ascii="Arial" w:hAnsi="Arial" w:cs="Arial"/>
          <w:sz w:val="22"/>
          <w:szCs w:val="22"/>
        </w:rPr>
      </w:pPr>
      <w:r>
        <w:rPr>
          <w:rFonts w:ascii="Arial" w:hAnsi="Arial" w:cs="Arial"/>
          <w:sz w:val="22"/>
          <w:szCs w:val="22"/>
        </w:rPr>
        <w:t>Exceptions for trustees (s 22)</w:t>
      </w:r>
    </w:p>
    <w:p w14:paraId="290D224A" w14:textId="07803AF2" w:rsidR="004A52AB" w:rsidRDefault="004A52AB" w:rsidP="004A52AB">
      <w:pPr>
        <w:pStyle w:val="ListParagraph"/>
        <w:numPr>
          <w:ilvl w:val="0"/>
          <w:numId w:val="4"/>
        </w:numPr>
        <w:ind w:right="-1141"/>
        <w:rPr>
          <w:rFonts w:ascii="Arial" w:hAnsi="Arial" w:cs="Arial"/>
          <w:sz w:val="22"/>
          <w:szCs w:val="22"/>
        </w:rPr>
      </w:pPr>
      <w:r w:rsidRPr="004A52AB">
        <w:rPr>
          <w:rFonts w:ascii="Arial" w:eastAsia="Arial Unicode MS" w:hAnsi="Arial" w:cs="Arial"/>
          <w:sz w:val="22"/>
          <w:szCs w:val="22"/>
        </w:rPr>
        <w:t>A contract which is negotiated in good faith, with no knowledge (or reasonable knowledge) of incapacity on the part of the other party, is not voidable for unconscionability (</w:t>
      </w:r>
      <w:r w:rsidRPr="004A52AB">
        <w:rPr>
          <w:rFonts w:ascii="Arial" w:hAnsi="Arial" w:cs="Arial"/>
          <w:i/>
          <w:sz w:val="22"/>
          <w:szCs w:val="22"/>
        </w:rPr>
        <w:t>Hart v O’Connor</w:t>
      </w:r>
      <w:r w:rsidRPr="004A52AB">
        <w:rPr>
          <w:rFonts w:ascii="Arial" w:hAnsi="Arial" w:cs="Arial"/>
          <w:sz w:val="22"/>
          <w:szCs w:val="22"/>
        </w:rPr>
        <w:t xml:space="preserve"> (1985) (p 721)</w:t>
      </w:r>
      <w:r>
        <w:rPr>
          <w:rFonts w:ascii="Arial" w:hAnsi="Arial" w:cs="Arial"/>
          <w:sz w:val="22"/>
          <w:szCs w:val="22"/>
        </w:rPr>
        <w:t xml:space="preserve"> where P purchases land but P was not exploitive, was bona fide, and D had lawyer)</w:t>
      </w:r>
    </w:p>
    <w:p w14:paraId="2461B74F" w14:textId="77777777" w:rsidR="00D16687" w:rsidRPr="00D16687" w:rsidRDefault="00D16687" w:rsidP="00D16687">
      <w:pPr>
        <w:ind w:right="-1141"/>
        <w:rPr>
          <w:rFonts w:ascii="Arial" w:hAnsi="Arial" w:cs="Arial"/>
          <w:sz w:val="22"/>
          <w:szCs w:val="22"/>
        </w:rPr>
      </w:pPr>
    </w:p>
    <w:p w14:paraId="490E4443" w14:textId="3DD4259A" w:rsidR="00AB7EF5" w:rsidRPr="00D16687" w:rsidRDefault="00D16687" w:rsidP="00D16687">
      <w:pPr>
        <w:pStyle w:val="Body"/>
        <w:ind w:left="-567" w:right="-1141"/>
      </w:pPr>
      <w:r>
        <w:rPr>
          <w:rFonts w:ascii="Arial" w:hAnsi="Arial" w:cs="Arial"/>
          <w:b/>
        </w:rPr>
        <w:t xml:space="preserve">Bilateral vs Unilateral Ks </w:t>
      </w:r>
      <w:r w:rsidRPr="00307B27">
        <w:rPr>
          <w:i/>
        </w:rPr>
        <w:t xml:space="preserve">Helicopter Exploration </w:t>
      </w:r>
      <w:r w:rsidRPr="00307B27">
        <w:t>(1955) (p 66) (MAC 42)</w:t>
      </w:r>
    </w:p>
    <w:p w14:paraId="5D62092A" w14:textId="76FBE368" w:rsidR="004A52AB" w:rsidRPr="00B311BB" w:rsidRDefault="00D16687" w:rsidP="00393ACC">
      <w:pPr>
        <w:pStyle w:val="ListParagraph"/>
        <w:numPr>
          <w:ilvl w:val="0"/>
          <w:numId w:val="59"/>
        </w:numPr>
        <w:ind w:left="0" w:right="-1141"/>
        <w:rPr>
          <w:rFonts w:ascii="Arial" w:hAnsi="Arial" w:cs="Arial"/>
          <w:sz w:val="22"/>
          <w:szCs w:val="22"/>
        </w:rPr>
      </w:pPr>
      <w:r w:rsidRPr="00D16687">
        <w:rPr>
          <w:rFonts w:ascii="Arial" w:eastAsia="Times New Roman" w:hAnsi="Arial" w:cs="Arial"/>
          <w:sz w:val="22"/>
          <w:szCs w:val="22"/>
        </w:rPr>
        <w:t>Courts should treat offers as calling for bilateral rather than unilateral action when the language can be fairly construed</w:t>
      </w:r>
    </w:p>
    <w:p w14:paraId="2BCAC398" w14:textId="2066E1AA" w:rsidR="00B311BB" w:rsidRPr="00D16687" w:rsidRDefault="00B311BB" w:rsidP="00393ACC">
      <w:pPr>
        <w:pStyle w:val="ListParagraph"/>
        <w:numPr>
          <w:ilvl w:val="0"/>
          <w:numId w:val="59"/>
        </w:numPr>
        <w:ind w:left="0" w:right="-1141"/>
        <w:rPr>
          <w:rFonts w:ascii="Arial" w:hAnsi="Arial" w:cs="Arial"/>
          <w:sz w:val="22"/>
          <w:szCs w:val="22"/>
        </w:rPr>
      </w:pPr>
      <w:r>
        <w:rPr>
          <w:rFonts w:ascii="Arial" w:eastAsia="Times New Roman" w:hAnsi="Arial" w:cs="Arial"/>
          <w:sz w:val="22"/>
          <w:szCs w:val="22"/>
        </w:rPr>
        <w:t>When a complementary action is contemplated, offerror in unilateral K cannot revoke K for want of performance if they fail to discharge complimentary obligation to perform</w:t>
      </w:r>
    </w:p>
    <w:p w14:paraId="46B7434D" w14:textId="77777777" w:rsidR="00D16687" w:rsidRDefault="00D16687" w:rsidP="00877095">
      <w:pPr>
        <w:ind w:right="-1141"/>
        <w:rPr>
          <w:rFonts w:ascii="Arial" w:hAnsi="Arial" w:cs="Arial"/>
          <w:sz w:val="22"/>
          <w:szCs w:val="22"/>
        </w:rPr>
      </w:pPr>
    </w:p>
    <w:p w14:paraId="7F9DB124" w14:textId="77777777" w:rsidR="00D16687" w:rsidRDefault="00D16687" w:rsidP="00877095">
      <w:pPr>
        <w:ind w:right="-1141"/>
        <w:rPr>
          <w:rFonts w:ascii="Arial" w:hAnsi="Arial" w:cs="Arial"/>
          <w:sz w:val="22"/>
          <w:szCs w:val="22"/>
        </w:rPr>
      </w:pPr>
    </w:p>
    <w:p w14:paraId="426FB402" w14:textId="4963CCC3" w:rsidR="00FE2D0F" w:rsidRDefault="00FE2D0F" w:rsidP="00877095">
      <w:pPr>
        <w:ind w:right="-114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7A796535" wp14:editId="14B340E4">
                <wp:simplePos x="0" y="0"/>
                <wp:positionH relativeFrom="column">
                  <wp:posOffset>2857500</wp:posOffset>
                </wp:positionH>
                <wp:positionV relativeFrom="paragraph">
                  <wp:posOffset>26035</wp:posOffset>
                </wp:positionV>
                <wp:extent cx="34290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5BC012C5" w14:textId="30BCA3CA" w:rsidR="008E69FD" w:rsidRPr="00183B0B" w:rsidRDefault="008E69FD">
                            <w:pPr>
                              <w:rPr>
                                <w:sz w:val="40"/>
                                <w:szCs w:val="40"/>
                              </w:rPr>
                            </w:pPr>
                            <w:r>
                              <w:rPr>
                                <w:sz w:val="40"/>
                                <w:szCs w:val="40"/>
                              </w:rPr>
                              <w:t>Revocation/Lapse of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25pt;margin-top:2.05pt;width:270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" fillcolor="#eb6615 [3207]" strokecolor="#75320a [1607]" strokeweight="2.5pt">
                <v:textbox>
                  <w:txbxContent>
                    <w:p w14:paraId="5BC012C5" w14:textId="30BCA3CA" w:rsidR="00607FC8" w:rsidRPr="00183B0B" w:rsidRDefault="00607FC8">
                      <w:pPr>
                        <w:rPr>
                          <w:sz w:val="40"/>
                          <w:szCs w:val="40"/>
                        </w:rPr>
                      </w:pPr>
                      <w:r>
                        <w:rPr>
                          <w:sz w:val="40"/>
                          <w:szCs w:val="40"/>
                        </w:rPr>
                        <w:t>Revocation/Lapse of Offer</w:t>
                      </w:r>
                    </w:p>
                  </w:txbxContent>
                </v:textbox>
                <w10:wrap type="square"/>
              </v:shape>
            </w:pict>
          </mc:Fallback>
        </mc:AlternateContent>
      </w:r>
    </w:p>
    <w:p w14:paraId="51DC775E" w14:textId="77777777" w:rsidR="00183B0B" w:rsidRDefault="00183B0B" w:rsidP="00877095">
      <w:pPr>
        <w:ind w:right="-1141"/>
        <w:rPr>
          <w:rFonts w:ascii="Arial" w:hAnsi="Arial" w:cs="Arial"/>
          <w:sz w:val="22"/>
          <w:szCs w:val="22"/>
        </w:rPr>
      </w:pPr>
    </w:p>
    <w:p w14:paraId="3BCD1B75" w14:textId="77777777" w:rsidR="00FE2D0F" w:rsidRDefault="00FE2D0F" w:rsidP="00877095">
      <w:pPr>
        <w:ind w:right="-1141"/>
        <w:rPr>
          <w:rFonts w:ascii="Arial" w:hAnsi="Arial" w:cs="Arial"/>
          <w:sz w:val="22"/>
          <w:szCs w:val="22"/>
        </w:rPr>
      </w:pPr>
    </w:p>
    <w:p w14:paraId="46A32CEC" w14:textId="77777777" w:rsidR="00FE2D0F" w:rsidRPr="00307B27" w:rsidRDefault="00FE2D0F" w:rsidP="00877095">
      <w:pPr>
        <w:ind w:right="-1141"/>
        <w:rPr>
          <w:rFonts w:ascii="Arial" w:hAnsi="Arial" w:cs="Arial"/>
          <w:sz w:val="22"/>
          <w:szCs w:val="22"/>
        </w:rPr>
      </w:pPr>
    </w:p>
    <w:p w14:paraId="73278C4A" w14:textId="4F0BB655" w:rsidR="00F56300" w:rsidRPr="0030571B" w:rsidRDefault="00F56300" w:rsidP="00393ACC">
      <w:pPr>
        <w:pStyle w:val="Body"/>
        <w:numPr>
          <w:ilvl w:val="0"/>
          <w:numId w:val="15"/>
        </w:numPr>
        <w:ind w:right="-1141"/>
        <w:rPr>
          <w:u w:val="single"/>
        </w:rPr>
      </w:pPr>
      <w:r w:rsidRPr="00C47ADE">
        <w:rPr>
          <w:highlight w:val="yellow"/>
        </w:rPr>
        <w:t>Absent communication, revocation is not effective</w:t>
      </w:r>
      <w:r w:rsidR="0030571B">
        <w:rPr>
          <w:b/>
        </w:rPr>
        <w:t xml:space="preserve"> </w:t>
      </w:r>
      <w:r w:rsidR="0030571B">
        <w:t xml:space="preserve">(no postal acc rule </w:t>
      </w:r>
      <w:r w:rsidR="0030571B">
        <w:t>–</w:t>
      </w:r>
      <w:r w:rsidR="0030571B">
        <w:t xml:space="preserve"> risk on offeror)</w:t>
      </w:r>
    </w:p>
    <w:p w14:paraId="4F3DE227" w14:textId="658194FF" w:rsidR="00125174" w:rsidRPr="00515835" w:rsidRDefault="00125174" w:rsidP="00393ACC">
      <w:pPr>
        <w:pStyle w:val="Body"/>
        <w:numPr>
          <w:ilvl w:val="0"/>
          <w:numId w:val="15"/>
        </w:numPr>
        <w:ind w:right="-1141"/>
        <w:rPr>
          <w:u w:val="single"/>
        </w:rPr>
      </w:pPr>
      <w:r w:rsidRPr="00C47ADE">
        <w:t>Offer can be revoked at any time,</w:t>
      </w:r>
      <w:r w:rsidRPr="00515835">
        <w:rPr>
          <w:u w:val="single"/>
        </w:rPr>
        <w:t xml:space="preserve"> EVEN IF offer says it will remain open for X length of time</w:t>
      </w:r>
    </w:p>
    <w:p w14:paraId="1419C1F8" w14:textId="711AF617" w:rsidR="008F1B7B" w:rsidRPr="00515835" w:rsidRDefault="008F1B7B" w:rsidP="00393ACC">
      <w:pPr>
        <w:pStyle w:val="Body"/>
        <w:numPr>
          <w:ilvl w:val="1"/>
          <w:numId w:val="15"/>
        </w:numPr>
        <w:ind w:right="-1141"/>
      </w:pPr>
      <w:r w:rsidRPr="00307B27">
        <w:t xml:space="preserve">offeree should ensure the offer </w:t>
      </w:r>
      <w:r w:rsidR="0030571B">
        <w:t>remains open thru</w:t>
      </w:r>
      <w:r w:rsidRPr="00307B27">
        <w:t xml:space="preserve"> </w:t>
      </w:r>
      <w:r w:rsidRPr="00C47ADE">
        <w:rPr>
          <w:rFonts w:ascii="Arial" w:hAnsi="Arial" w:cs="Arial"/>
          <w:b/>
          <w:highlight w:val="yellow"/>
          <w:u w:val="single"/>
        </w:rPr>
        <w:t>option contract</w:t>
      </w:r>
    </w:p>
    <w:p w14:paraId="7D2B5BEB" w14:textId="2D9222FF" w:rsidR="00515835" w:rsidRPr="00307B27" w:rsidRDefault="00515835" w:rsidP="00393ACC">
      <w:pPr>
        <w:pStyle w:val="Body"/>
        <w:numPr>
          <w:ilvl w:val="0"/>
          <w:numId w:val="15"/>
        </w:numPr>
        <w:ind w:right="-1141"/>
      </w:pPr>
      <w:r w:rsidRPr="00307B27">
        <w:rPr>
          <w:u w:val="single"/>
        </w:rPr>
        <w:t xml:space="preserve">A reasonable time to accept an offer can be determined from the circumstances </w:t>
      </w:r>
      <w:r>
        <w:rPr>
          <w:u w:val="single"/>
        </w:rPr>
        <w:t>(look to conduct and language) (</w:t>
      </w:r>
      <w:r w:rsidRPr="00307B27">
        <w:rPr>
          <w:i/>
        </w:rPr>
        <w:t>Barrick v Clark</w:t>
      </w:r>
      <w:r w:rsidRPr="00307B27">
        <w:t xml:space="preserve"> (p 103) (Mac 30)</w:t>
      </w:r>
      <w:r>
        <w:t>)</w:t>
      </w:r>
    </w:p>
    <w:p w14:paraId="1237DD17" w14:textId="77777777" w:rsidR="00515835" w:rsidRPr="00100FFF" w:rsidRDefault="00515835" w:rsidP="00393ACC">
      <w:pPr>
        <w:pStyle w:val="Body"/>
        <w:numPr>
          <w:ilvl w:val="1"/>
          <w:numId w:val="15"/>
        </w:numPr>
        <w:ind w:right="-1141"/>
        <w:rPr>
          <w:u w:val="single"/>
        </w:rPr>
      </w:pPr>
      <w:r w:rsidRPr="00307B27">
        <w:t xml:space="preserve">In this case: </w:t>
      </w:r>
      <w:r w:rsidRPr="00100FFF">
        <w:rPr>
          <w:u w:val="single"/>
        </w:rPr>
        <w:t>demand, proximity of closing date, words used in the offer</w:t>
      </w:r>
    </w:p>
    <w:p w14:paraId="04296F49" w14:textId="77777777" w:rsidR="00515835" w:rsidRPr="00307B27" w:rsidRDefault="00515835" w:rsidP="00393ACC">
      <w:pPr>
        <w:pStyle w:val="Body"/>
        <w:numPr>
          <w:ilvl w:val="1"/>
          <w:numId w:val="15"/>
        </w:numPr>
        <w:ind w:right="-1141"/>
      </w:pPr>
      <w:r w:rsidRPr="00307B27">
        <w:t>Request to keep offer open does not enlarge reasonable time</w:t>
      </w:r>
    </w:p>
    <w:p w14:paraId="5CA04983" w14:textId="37A85F85" w:rsidR="00515835" w:rsidRPr="00307B27" w:rsidRDefault="00515835" w:rsidP="00393ACC">
      <w:pPr>
        <w:pStyle w:val="Body"/>
        <w:numPr>
          <w:ilvl w:val="1"/>
          <w:numId w:val="15"/>
        </w:numPr>
        <w:ind w:right="-1141"/>
      </w:pPr>
      <w:r w:rsidRPr="00307B27">
        <w:t xml:space="preserve">The wife was not a party in the contract and therefore her request does not mean anything. </w:t>
      </w:r>
    </w:p>
    <w:p w14:paraId="31089C24" w14:textId="5A55666E" w:rsidR="004A14A3" w:rsidRPr="00C47ADE" w:rsidRDefault="004A14A3" w:rsidP="00393ACC">
      <w:pPr>
        <w:pStyle w:val="Body"/>
        <w:numPr>
          <w:ilvl w:val="0"/>
          <w:numId w:val="15"/>
        </w:numPr>
        <w:ind w:right="-1141"/>
      </w:pPr>
      <w:r w:rsidRPr="00C47ADE">
        <w:t>you can</w:t>
      </w:r>
      <w:r w:rsidRPr="00C47ADE">
        <w:rPr>
          <w:rFonts w:hAnsi="Helvetica"/>
        </w:rPr>
        <w:t>’</w:t>
      </w:r>
      <w:r w:rsidRPr="00C47ADE">
        <w:t>t accept an offer that you know doesn</w:t>
      </w:r>
      <w:r w:rsidRPr="00C47ADE">
        <w:rPr>
          <w:rFonts w:hAnsi="Helvetica"/>
        </w:rPr>
        <w:t>’</w:t>
      </w:r>
      <w:r w:rsidR="0030571B" w:rsidRPr="00C47ADE">
        <w:t xml:space="preserve">t exist anymore </w:t>
      </w:r>
      <w:r w:rsidR="0030571B" w:rsidRPr="00C47ADE">
        <w:t>–</w:t>
      </w:r>
      <w:r w:rsidR="0030571B" w:rsidRPr="00C47ADE">
        <w:t xml:space="preserve"> </w:t>
      </w:r>
      <w:r w:rsidRPr="00C47ADE">
        <w:t xml:space="preserve">ndirect communication </w:t>
      </w:r>
      <w:r w:rsidR="0030571B" w:rsidRPr="00C47ADE">
        <w:t xml:space="preserve">counts </w:t>
      </w:r>
      <w:r w:rsidRPr="00C47ADE">
        <w:t>(</w:t>
      </w:r>
      <w:r w:rsidRPr="00C47ADE">
        <w:rPr>
          <w:i/>
        </w:rPr>
        <w:t>Dickinson v Dodds</w:t>
      </w:r>
      <w:r w:rsidRPr="00C47ADE">
        <w:t xml:space="preserve"> (p 97))</w:t>
      </w:r>
    </w:p>
    <w:p w14:paraId="325AE167" w14:textId="77777777" w:rsidR="004A14A3" w:rsidRPr="00C47ADE" w:rsidRDefault="004A14A3" w:rsidP="00393ACC">
      <w:pPr>
        <w:pStyle w:val="Body"/>
        <w:numPr>
          <w:ilvl w:val="1"/>
          <w:numId w:val="15"/>
        </w:numPr>
        <w:ind w:right="-1141"/>
      </w:pPr>
      <w:r w:rsidRPr="00C47ADE">
        <w:t xml:space="preserve">no </w:t>
      </w:r>
      <w:r w:rsidRPr="00C47ADE">
        <w:rPr>
          <w:rFonts w:ascii="Arial" w:hAnsi="Arial" w:cs="Arial"/>
          <w:b/>
          <w:i/>
        </w:rPr>
        <w:t>consensus ad idem</w:t>
      </w:r>
      <w:r w:rsidRPr="00C47ADE">
        <w:t xml:space="preserve"> at that moment; needed offer to continue to moment of acceptance</w:t>
      </w:r>
    </w:p>
    <w:p w14:paraId="403D90A8" w14:textId="69525BA8" w:rsidR="0030571B" w:rsidRPr="00307B27" w:rsidRDefault="0030571B" w:rsidP="00393ACC">
      <w:pPr>
        <w:pStyle w:val="Body"/>
        <w:numPr>
          <w:ilvl w:val="0"/>
          <w:numId w:val="15"/>
        </w:numPr>
        <w:ind w:right="-1141"/>
        <w:rPr>
          <w:u w:val="single"/>
        </w:rPr>
      </w:pPr>
      <w:r w:rsidRPr="00307B27">
        <w:rPr>
          <w:rFonts w:eastAsia="Times New Roman" w:cs="Times New Roman"/>
          <w:u w:val="single"/>
        </w:rPr>
        <w:t xml:space="preserve">unilateral </w:t>
      </w:r>
      <w:r>
        <w:rPr>
          <w:rFonts w:eastAsia="Times New Roman" w:cs="Times New Roman"/>
          <w:u w:val="single"/>
        </w:rPr>
        <w:t>K</w:t>
      </w:r>
      <w:r w:rsidRPr="00307B27">
        <w:rPr>
          <w:rFonts w:eastAsia="Times New Roman" w:cs="Times New Roman"/>
          <w:u w:val="single"/>
        </w:rPr>
        <w:t xml:space="preserve"> cannot be revoked once other party </w:t>
      </w:r>
      <w:r>
        <w:rPr>
          <w:rFonts w:eastAsia="Times New Roman" w:cs="Times New Roman"/>
          <w:u w:val="single"/>
        </w:rPr>
        <w:t>starts performing</w:t>
      </w:r>
      <w:r w:rsidRPr="00307B27">
        <w:rPr>
          <w:rFonts w:eastAsia="Times New Roman" w:cs="Times New Roman"/>
          <w:u w:val="single"/>
        </w:rPr>
        <w:t xml:space="preserve">, but </w:t>
      </w:r>
      <w:r>
        <w:rPr>
          <w:rFonts w:eastAsia="Times New Roman" w:cs="Times New Roman"/>
          <w:u w:val="single"/>
        </w:rPr>
        <w:t>K</w:t>
      </w:r>
      <w:r w:rsidRPr="00307B27">
        <w:rPr>
          <w:rFonts w:eastAsia="Times New Roman" w:cs="Times New Roman"/>
          <w:u w:val="single"/>
        </w:rPr>
        <w:t xml:space="preserve"> cease</w:t>
      </w:r>
      <w:r>
        <w:rPr>
          <w:rFonts w:eastAsia="Times New Roman" w:cs="Times New Roman"/>
          <w:u w:val="single"/>
        </w:rPr>
        <w:t>s</w:t>
      </w:r>
      <w:r w:rsidRPr="00307B27">
        <w:rPr>
          <w:rFonts w:eastAsia="Times New Roman" w:cs="Times New Roman"/>
          <w:u w:val="single"/>
        </w:rPr>
        <w:t xml:space="preserve"> to be binding if party left it incomplete and unperformed</w:t>
      </w:r>
      <w:r>
        <w:rPr>
          <w:rFonts w:eastAsia="Times New Roman" w:cs="Times New Roman"/>
          <w:u w:val="single"/>
        </w:rPr>
        <w:t xml:space="preserve"> (</w:t>
      </w:r>
      <w:r w:rsidRPr="00307B27">
        <w:rPr>
          <w:i/>
        </w:rPr>
        <w:t>Errington v Errington</w:t>
      </w:r>
      <w:r>
        <w:rPr>
          <w:i/>
        </w:rPr>
        <w:t xml:space="preserve"> </w:t>
      </w:r>
      <w:r>
        <w:t xml:space="preserve">(p 102) </w:t>
      </w:r>
      <w:r>
        <w:t>–</w:t>
      </w:r>
      <w:r>
        <w:t xml:space="preserve"> dad said family could live in house as long as paying mortgage, get payment when done)</w:t>
      </w:r>
    </w:p>
    <w:p w14:paraId="3227E9B5" w14:textId="2EF64939" w:rsidR="0030571B" w:rsidRPr="00D56BE1" w:rsidRDefault="0030571B" w:rsidP="00393ACC">
      <w:pPr>
        <w:pStyle w:val="Body"/>
        <w:numPr>
          <w:ilvl w:val="1"/>
          <w:numId w:val="15"/>
        </w:numPr>
        <w:ind w:right="-1141"/>
        <w:rPr>
          <w:u w:val="single"/>
        </w:rPr>
      </w:pPr>
      <w:r w:rsidRPr="00307B27">
        <w:rPr>
          <w:rFonts w:eastAsia="Times New Roman" w:cs="Times New Roman"/>
        </w:rPr>
        <w:t>Note: presumes that in unilateral K the offeror is aware of commencement of performance</w:t>
      </w:r>
    </w:p>
    <w:p w14:paraId="78CA78C2" w14:textId="77777777" w:rsidR="008F1B7B" w:rsidRPr="00307B27" w:rsidRDefault="008F1B7B" w:rsidP="00877095">
      <w:pPr>
        <w:pStyle w:val="Body"/>
        <w:ind w:right="-1141"/>
      </w:pPr>
    </w:p>
    <w:p w14:paraId="7D8FF54B" w14:textId="55BBBF4C" w:rsidR="00FE2D0F" w:rsidRDefault="00FE2D0F" w:rsidP="00877095">
      <w:pPr>
        <w:ind w:right="-114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477E4AF2" wp14:editId="1EA69B6E">
                <wp:simplePos x="0" y="0"/>
                <wp:positionH relativeFrom="column">
                  <wp:posOffset>2057400</wp:posOffset>
                </wp:positionH>
                <wp:positionV relativeFrom="paragraph">
                  <wp:posOffset>130810</wp:posOffset>
                </wp:positionV>
                <wp:extent cx="4343400" cy="457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F4A9C82" w14:textId="1C54BDC0" w:rsidR="008E69FD" w:rsidRPr="00FE2D0F" w:rsidRDefault="008E69FD" w:rsidP="00FE2D0F">
                            <w:pPr>
                              <w:rPr>
                                <w:sz w:val="36"/>
                                <w:szCs w:val="36"/>
                              </w:rPr>
                            </w:pPr>
                            <w:r w:rsidRPr="00FE2D0F">
                              <w:rPr>
                                <w:sz w:val="36"/>
                                <w:szCs w:val="36"/>
                              </w:rPr>
                              <w:t xml:space="preserve">Communication/Mode of </w:t>
                            </w:r>
                            <w:r>
                              <w:rPr>
                                <w:sz w:val="36"/>
                                <w:szCs w:val="36"/>
                              </w:rPr>
                              <w:t>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162pt;margin-top:10.3pt;width:342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" fillcolor="#eb6615 [3207]" strokecolor="#75320a [1607]" strokeweight="2.5pt">
                <v:textbox>
                  <w:txbxContent>
                    <w:p w14:paraId="4F4A9C82" w14:textId="1C54BDC0" w:rsidR="00607FC8" w:rsidRPr="00FE2D0F" w:rsidRDefault="00607FC8" w:rsidP="00FE2D0F">
                      <w:pPr>
                        <w:rPr>
                          <w:sz w:val="36"/>
                          <w:szCs w:val="36"/>
                        </w:rPr>
                      </w:pPr>
                      <w:r w:rsidRPr="00FE2D0F">
                        <w:rPr>
                          <w:sz w:val="36"/>
                          <w:szCs w:val="36"/>
                        </w:rPr>
                        <w:t xml:space="preserve">Communication/Mode of </w:t>
                      </w:r>
                      <w:r>
                        <w:rPr>
                          <w:sz w:val="36"/>
                          <w:szCs w:val="36"/>
                        </w:rPr>
                        <w:t>Acceptance</w:t>
                      </w:r>
                    </w:p>
                  </w:txbxContent>
                </v:textbox>
                <w10:wrap type="square"/>
              </v:shape>
            </w:pict>
          </mc:Fallback>
        </mc:AlternateContent>
      </w:r>
    </w:p>
    <w:p w14:paraId="16C23E27" w14:textId="052E212F" w:rsidR="00FE2D0F" w:rsidRDefault="00FE2D0F" w:rsidP="00877095">
      <w:pPr>
        <w:ind w:right="-1141"/>
        <w:rPr>
          <w:rFonts w:ascii="Arial" w:hAnsi="Arial" w:cs="Arial"/>
          <w:sz w:val="22"/>
          <w:szCs w:val="22"/>
        </w:rPr>
      </w:pPr>
    </w:p>
    <w:p w14:paraId="0D8F256B" w14:textId="2F7C287B" w:rsidR="000B2278" w:rsidRPr="00307B27" w:rsidRDefault="000B2278" w:rsidP="00877095">
      <w:pPr>
        <w:ind w:right="-1141"/>
        <w:rPr>
          <w:rFonts w:ascii="Arial" w:hAnsi="Arial" w:cs="Arial"/>
          <w:sz w:val="22"/>
          <w:szCs w:val="22"/>
        </w:rPr>
      </w:pPr>
    </w:p>
    <w:p w14:paraId="479B41F4" w14:textId="77777777" w:rsidR="000B2278" w:rsidRPr="00307B27" w:rsidRDefault="000B2278" w:rsidP="00877095">
      <w:pPr>
        <w:ind w:right="-1141"/>
        <w:rPr>
          <w:rFonts w:ascii="Arial" w:hAnsi="Arial" w:cs="Arial"/>
          <w:sz w:val="22"/>
          <w:szCs w:val="22"/>
        </w:rPr>
      </w:pPr>
    </w:p>
    <w:p w14:paraId="2AA9F457" w14:textId="2B4D45FA" w:rsidR="008A29FE" w:rsidRDefault="00427C9A" w:rsidP="00393ACC">
      <w:pPr>
        <w:pStyle w:val="Body"/>
        <w:numPr>
          <w:ilvl w:val="0"/>
          <w:numId w:val="8"/>
        </w:numPr>
        <w:ind w:right="-1141"/>
      </w:pPr>
      <w:r w:rsidRPr="00A35A7B">
        <w:t>communication of acceptance generally benefits offeror, but they can waive this requirement</w:t>
      </w:r>
      <w:r w:rsidRPr="00307B27">
        <w:t xml:space="preserve"> (</w:t>
      </w:r>
      <w:r w:rsidRPr="00307B27">
        <w:rPr>
          <w:i/>
        </w:rPr>
        <w:t>Carlill v Smoke Ball</w:t>
      </w:r>
      <w:r w:rsidRPr="00307B27">
        <w:t>)</w:t>
      </w:r>
    </w:p>
    <w:p w14:paraId="4E825E5D" w14:textId="7A6AE7C1" w:rsidR="008A29FE" w:rsidRDefault="008A29FE" w:rsidP="00393ACC">
      <w:pPr>
        <w:pStyle w:val="Body"/>
        <w:numPr>
          <w:ilvl w:val="1"/>
          <w:numId w:val="8"/>
        </w:numPr>
        <w:ind w:right="-1141"/>
      </w:pPr>
      <w:r>
        <w:t>offer impliedly indicates one does not require notification of acceptance</w:t>
      </w:r>
    </w:p>
    <w:p w14:paraId="027A3D89" w14:textId="630C6701" w:rsidR="00AB408F" w:rsidRPr="00307B27" w:rsidRDefault="00AB408F" w:rsidP="00393ACC">
      <w:pPr>
        <w:pStyle w:val="Body"/>
        <w:numPr>
          <w:ilvl w:val="1"/>
          <w:numId w:val="8"/>
        </w:numPr>
        <w:ind w:right="-1141"/>
      </w:pPr>
      <w:r>
        <w:t xml:space="preserve">problem when elimination of communicating of acceptance imposes K </w:t>
      </w:r>
      <w:r>
        <w:rPr>
          <w:u w:val="single"/>
        </w:rPr>
        <w:t>(</w:t>
      </w:r>
      <w:r w:rsidRPr="00307B27">
        <w:rPr>
          <w:i/>
        </w:rPr>
        <w:t>Felthouse v Bindley</w:t>
      </w:r>
      <w:r w:rsidRPr="00307B27">
        <w:t xml:space="preserve"> (1862) (p 72)</w:t>
      </w:r>
      <w:r>
        <w:t>)</w:t>
      </w:r>
    </w:p>
    <w:p w14:paraId="466E5FF8" w14:textId="39A08655" w:rsidR="00427C9A" w:rsidRDefault="00427C9A" w:rsidP="00393ACC">
      <w:pPr>
        <w:pStyle w:val="Body"/>
        <w:numPr>
          <w:ilvl w:val="0"/>
          <w:numId w:val="8"/>
        </w:numPr>
        <w:ind w:right="-1141"/>
      </w:pPr>
      <w:r w:rsidRPr="00307B27">
        <w:t xml:space="preserve">Generally, </w:t>
      </w:r>
      <w:r w:rsidRPr="00EE4F03">
        <w:rPr>
          <w:u w:val="single"/>
        </w:rPr>
        <w:t xml:space="preserve">if message of acceptance reaches </w:t>
      </w:r>
      <w:r w:rsidRPr="00EE4F03">
        <w:rPr>
          <w:b/>
          <w:u w:val="single"/>
        </w:rPr>
        <w:t>machine</w:t>
      </w:r>
      <w:r w:rsidRPr="00307B27">
        <w:t>, it will be said to have been communicated; would cause undue hardship on offeree otherwise</w:t>
      </w:r>
    </w:p>
    <w:p w14:paraId="31ECCFC8" w14:textId="3331AACA" w:rsidR="00A35A7B" w:rsidRPr="00307B27" w:rsidRDefault="00A35A7B" w:rsidP="00393ACC">
      <w:pPr>
        <w:pStyle w:val="Body"/>
        <w:numPr>
          <w:ilvl w:val="1"/>
          <w:numId w:val="8"/>
        </w:numPr>
        <w:ind w:right="-1141"/>
      </w:pPr>
      <w:r w:rsidRPr="00307B27">
        <w:rPr>
          <w:rFonts w:eastAsia="Times New Roman" w:cs="Times New Roman"/>
          <w:u w:val="single"/>
        </w:rPr>
        <w:t>no universal rule of acceptance in cases on instantaneous communication</w:t>
      </w:r>
      <w:r w:rsidRPr="00307B27">
        <w:rPr>
          <w:rFonts w:eastAsia="Times New Roman" w:cs="Times New Roman"/>
        </w:rPr>
        <w:t>; they must each be decided based on the intentions of the parties and the circumstances of the particular cases.</w:t>
      </w:r>
    </w:p>
    <w:p w14:paraId="27309CB0" w14:textId="4F88ACBD" w:rsidR="000B2278" w:rsidRPr="00307B27" w:rsidRDefault="000B2278" w:rsidP="00393ACC">
      <w:pPr>
        <w:pStyle w:val="Body"/>
        <w:numPr>
          <w:ilvl w:val="0"/>
          <w:numId w:val="8"/>
        </w:numPr>
        <w:ind w:right="-1141"/>
      </w:pPr>
      <w:r w:rsidRPr="00307B27">
        <w:t>acceptance is generally only effective if made according to prescribed procedure</w:t>
      </w:r>
      <w:r w:rsidR="00B72CA5">
        <w:t xml:space="preserve"> (</w:t>
      </w:r>
      <w:r w:rsidR="00B72CA5" w:rsidRPr="00307B27">
        <w:rPr>
          <w:i/>
        </w:rPr>
        <w:t>Eliason v Henshaw</w:t>
      </w:r>
      <w:r w:rsidR="00B72CA5" w:rsidRPr="00307B27">
        <w:t xml:space="preserve"> (USSC 1819) (p 79)</w:t>
      </w:r>
      <w:r w:rsidR="00B72CA5">
        <w:t>)</w:t>
      </w:r>
    </w:p>
    <w:p w14:paraId="1BD24912" w14:textId="538A3308" w:rsidR="00A35A7B" w:rsidRDefault="00A35A7B" w:rsidP="00393ACC">
      <w:pPr>
        <w:pStyle w:val="Body"/>
        <w:numPr>
          <w:ilvl w:val="0"/>
          <w:numId w:val="8"/>
        </w:numPr>
        <w:ind w:right="-1141"/>
      </w:pPr>
      <w:r w:rsidRPr="00307B27">
        <w:rPr>
          <w:u w:val="single"/>
        </w:rPr>
        <w:t>contract is formed when and w</w:t>
      </w:r>
      <w:r>
        <w:rPr>
          <w:u w:val="single"/>
        </w:rPr>
        <w:t xml:space="preserve">here the acceptance is received </w:t>
      </w:r>
      <w:r>
        <w:t>(</w:t>
      </w:r>
      <w:r w:rsidRPr="00307B27">
        <w:rPr>
          <w:i/>
        </w:rPr>
        <w:t>Brinkibon v Stahag Stahl</w:t>
      </w:r>
      <w:r w:rsidRPr="00307B27">
        <w:t xml:space="preserve"> (HL 1982) (p 88)</w:t>
      </w:r>
      <w:r>
        <w:t>)</w:t>
      </w:r>
    </w:p>
    <w:p w14:paraId="308E2AA9" w14:textId="3EA5AE53" w:rsidR="000B2278" w:rsidRPr="00307B27" w:rsidRDefault="0012285B" w:rsidP="00393ACC">
      <w:pPr>
        <w:pStyle w:val="Body"/>
        <w:numPr>
          <w:ilvl w:val="0"/>
          <w:numId w:val="46"/>
        </w:numPr>
        <w:ind w:right="-1141"/>
      </w:pPr>
      <w:r w:rsidRPr="00C47ADE">
        <w:rPr>
          <w:rFonts w:eastAsia="Times New Roman" w:cs="Times New Roman"/>
          <w:b/>
        </w:rPr>
        <w:t>POSTAL ACCEPTANCE RULE</w:t>
      </w:r>
      <w:r w:rsidRPr="00307B27">
        <w:rPr>
          <w:rFonts w:eastAsia="Times New Roman" w:cs="Times New Roman"/>
        </w:rPr>
        <w:t xml:space="preserve">: </w:t>
      </w:r>
      <w:r w:rsidR="000B2278" w:rsidRPr="00307B27">
        <w:rPr>
          <w:rFonts w:eastAsia="Times New Roman" w:cs="Times New Roman"/>
        </w:rPr>
        <w:t>A contract becomes binding the instant that the acceptance is put in the mail</w:t>
      </w:r>
      <w:r w:rsidR="00A35A7B">
        <w:rPr>
          <w:rFonts w:eastAsia="Times New Roman" w:cs="Times New Roman"/>
        </w:rPr>
        <w:t xml:space="preserve"> (</w:t>
      </w:r>
      <w:r w:rsidR="00A35A7B" w:rsidRPr="00307B27">
        <w:rPr>
          <w:i/>
        </w:rPr>
        <w:t>Household Fire &amp; Carriage Accident Ins Co v Grant</w:t>
      </w:r>
      <w:r w:rsidR="00A35A7B" w:rsidRPr="00307B27">
        <w:t xml:space="preserve"> (CA 1879) (p 81)</w:t>
      </w:r>
      <w:r w:rsidR="00A35A7B">
        <w:t>)</w:t>
      </w:r>
    </w:p>
    <w:p w14:paraId="0B603833" w14:textId="1597814B" w:rsidR="000B2278" w:rsidRPr="00A35A7B" w:rsidRDefault="004575E3" w:rsidP="00393ACC">
      <w:pPr>
        <w:pStyle w:val="Body"/>
        <w:numPr>
          <w:ilvl w:val="1"/>
          <w:numId w:val="9"/>
        </w:numPr>
        <w:ind w:right="-1141"/>
      </w:pPr>
      <w:r>
        <w:rPr>
          <w:rStyle w:val="bold"/>
          <w:rFonts w:eastAsia="Times New Roman" w:cs="Times New Roman"/>
        </w:rPr>
        <w:t>Halsbury</w:t>
      </w:r>
      <w:r>
        <w:rPr>
          <w:rStyle w:val="bold"/>
          <w:rFonts w:eastAsia="Times New Roman" w:cs="Times New Roman"/>
        </w:rPr>
        <w:t>’</w:t>
      </w:r>
      <w:r>
        <w:rPr>
          <w:rStyle w:val="bold"/>
          <w:rFonts w:eastAsia="Times New Roman" w:cs="Times New Roman"/>
        </w:rPr>
        <w:t>s: When rule applies.</w:t>
      </w:r>
      <w:r>
        <w:rPr>
          <w:rStyle w:val="verdana"/>
          <w:rFonts w:eastAsia="Times New Roman" w:cs="Times New Roman"/>
        </w:rPr>
        <w:t xml:space="preserve"> The view that best accords with the reasonable expectations of the parties is that the postal rule should apply wherever communication of the acceptance from a distance is required or contemplated, and the mail is neither expressly or impliedly ruled out by the offeror. This appears to be the view taken by modern Canadian courts in common law provinces.</w:t>
      </w:r>
    </w:p>
    <w:p w14:paraId="7782EBE7" w14:textId="77777777" w:rsidR="00A35A7B" w:rsidRDefault="000B2278" w:rsidP="00393ACC">
      <w:pPr>
        <w:pStyle w:val="Body"/>
        <w:numPr>
          <w:ilvl w:val="1"/>
          <w:numId w:val="9"/>
        </w:numPr>
        <w:ind w:right="-1141"/>
      </w:pPr>
      <w:r w:rsidRPr="00C47ADE">
        <w:t>Postal acceptance rule doesn</w:t>
      </w:r>
      <w:r w:rsidRPr="00C47ADE">
        <w:rPr>
          <w:rFonts w:hAnsi="Helvetica"/>
        </w:rPr>
        <w:t>’</w:t>
      </w:r>
      <w:r w:rsidR="00A35A7B" w:rsidRPr="00C47ADE">
        <w:t xml:space="preserve">t work when explicitly denied or </w:t>
      </w:r>
      <w:r w:rsidR="00543673" w:rsidRPr="00C47ADE">
        <w:t>if it would create manifest inconveniences/absurdities</w:t>
      </w:r>
      <w:r w:rsidR="00A35A7B">
        <w:rPr>
          <w:u w:val="single"/>
        </w:rPr>
        <w:t xml:space="preserve"> (</w:t>
      </w:r>
      <w:r w:rsidR="00A35A7B" w:rsidRPr="00307B27">
        <w:rPr>
          <w:i/>
        </w:rPr>
        <w:t>Holwell Securities v Hughes</w:t>
      </w:r>
      <w:r w:rsidR="00A35A7B" w:rsidRPr="00307B27">
        <w:t xml:space="preserve"> (CA 1974) (p 85)</w:t>
      </w:r>
    </w:p>
    <w:p w14:paraId="1982FC56" w14:textId="2C3E00BE" w:rsidR="009268BD" w:rsidRPr="009268BD" w:rsidRDefault="00A35A7B" w:rsidP="00393ACC">
      <w:pPr>
        <w:pStyle w:val="Body"/>
        <w:numPr>
          <w:ilvl w:val="1"/>
          <w:numId w:val="9"/>
        </w:numPr>
        <w:ind w:right="-1141"/>
      </w:pPr>
      <w:r w:rsidRPr="00307B27">
        <w:rPr>
          <w:rFonts w:eastAsia="Times New Roman" w:cs="Times New Roman"/>
        </w:rPr>
        <w:t xml:space="preserve">Note postal rule </w:t>
      </w:r>
      <w:r>
        <w:rPr>
          <w:rFonts w:eastAsia="Times New Roman" w:cs="Times New Roman"/>
        </w:rPr>
        <w:t>means acceptance in</w:t>
      </w:r>
      <w:r w:rsidRPr="00307B27">
        <w:rPr>
          <w:rFonts w:eastAsia="Times New Roman" w:cs="Times New Roman"/>
        </w:rPr>
        <w:t xml:space="preserve"> jurisdiction of the offeree</w:t>
      </w:r>
    </w:p>
    <w:p w14:paraId="761ED371" w14:textId="77777777" w:rsidR="00B7071F" w:rsidRPr="00307B27" w:rsidRDefault="00B7071F" w:rsidP="00877095">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706368" behindDoc="0" locked="0" layoutInCell="1" allowOverlap="1" wp14:anchorId="1424F25D" wp14:editId="68728FA8">
                <wp:simplePos x="0" y="0"/>
                <wp:positionH relativeFrom="column">
                  <wp:posOffset>-457200</wp:posOffset>
                </wp:positionH>
                <wp:positionV relativeFrom="paragraph">
                  <wp:posOffset>316865</wp:posOffset>
                </wp:positionV>
                <wp:extent cx="6400800" cy="571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56B72C6" w14:textId="77777777" w:rsidR="008E69FD" w:rsidRPr="00C7334F" w:rsidRDefault="008E69FD" w:rsidP="00B7071F">
                            <w:pPr>
                              <w:jc w:val="center"/>
                              <w:rPr>
                                <w:color w:val="000000" w:themeColor="text1"/>
                                <w:sz w:val="52"/>
                                <w:szCs w:val="52"/>
                                <w:u w:val="single"/>
                              </w:rPr>
                            </w:pPr>
                            <w:r>
                              <w:rPr>
                                <w:color w:val="000000" w:themeColor="text1"/>
                                <w:sz w:val="52"/>
                                <w:szCs w:val="52"/>
                                <w:u w:val="single"/>
                              </w:rPr>
                              <w:t>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5.95pt;margin-top:24.95pt;width:7in;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" fillcolor="#fc0 [3206]" strokecolor="#7f6500 [1606]" strokeweight="2.5pt">
                <v:textbox>
                  <w:txbxContent>
                    <w:p w14:paraId="356B72C6" w14:textId="77777777" w:rsidR="00607FC8" w:rsidRPr="00C7334F" w:rsidRDefault="00607FC8" w:rsidP="00B7071F">
                      <w:pPr>
                        <w:jc w:val="center"/>
                        <w:rPr>
                          <w:color w:val="000000" w:themeColor="text1"/>
                          <w:sz w:val="52"/>
                          <w:szCs w:val="52"/>
                          <w:u w:val="single"/>
                        </w:rPr>
                      </w:pPr>
                      <w:r>
                        <w:rPr>
                          <w:color w:val="000000" w:themeColor="text1"/>
                          <w:sz w:val="52"/>
                          <w:szCs w:val="52"/>
                          <w:u w:val="single"/>
                        </w:rPr>
                        <w:t>Consideration</w:t>
                      </w:r>
                    </w:p>
                  </w:txbxContent>
                </v:textbox>
                <w10:wrap type="square"/>
              </v:shape>
            </w:pict>
          </mc:Fallback>
        </mc:AlternateContent>
      </w:r>
    </w:p>
    <w:p w14:paraId="17A29B20" w14:textId="77777777" w:rsidR="00B7071F" w:rsidRPr="00307B27" w:rsidRDefault="00B7071F" w:rsidP="00877095">
      <w:pPr>
        <w:ind w:right="-1141"/>
        <w:rPr>
          <w:rFonts w:ascii="Arial" w:hAnsi="Arial" w:cs="Arial"/>
          <w:sz w:val="22"/>
          <w:szCs w:val="22"/>
        </w:rPr>
      </w:pPr>
    </w:p>
    <w:p w14:paraId="30D24EA2" w14:textId="77777777" w:rsidR="00B7071F" w:rsidRPr="00A062BA" w:rsidRDefault="00B7071F" w:rsidP="00676F43">
      <w:pPr>
        <w:pStyle w:val="Body"/>
        <w:numPr>
          <w:ilvl w:val="0"/>
          <w:numId w:val="2"/>
        </w:numPr>
        <w:ind w:left="142" w:right="-1141"/>
        <w:rPr>
          <w:rFonts w:ascii="Arial" w:hAnsi="Arial" w:cs="Arial"/>
        </w:rPr>
      </w:pPr>
      <w:r w:rsidRPr="00A062BA">
        <w:rPr>
          <w:rFonts w:ascii="Arial" w:hAnsi="Arial" w:cs="Arial"/>
        </w:rPr>
        <w:t>assessed on promise-by-promise basis</w:t>
      </w:r>
    </w:p>
    <w:p w14:paraId="0F1F77BE" w14:textId="77777777" w:rsidR="00B7071F" w:rsidRPr="008A29FE" w:rsidRDefault="00B7071F" w:rsidP="004F10EB">
      <w:pPr>
        <w:pStyle w:val="ListParagraph"/>
        <w:numPr>
          <w:ilvl w:val="0"/>
          <w:numId w:val="3"/>
        </w:numPr>
        <w:ind w:right="-1141"/>
        <w:rPr>
          <w:rFonts w:ascii="Arial" w:hAnsi="Arial" w:cs="Arial"/>
          <w:sz w:val="22"/>
          <w:szCs w:val="22"/>
          <w:u w:val="single"/>
        </w:rPr>
      </w:pPr>
      <w:r w:rsidRPr="008A29FE">
        <w:rPr>
          <w:rFonts w:ascii="Arial" w:hAnsi="Arial" w:cs="Arial"/>
          <w:sz w:val="22"/>
          <w:szCs w:val="22"/>
          <w:u w:val="single"/>
        </w:rPr>
        <w:t xml:space="preserve">Lots </w:t>
      </w:r>
      <w:r w:rsidRPr="008A29FE">
        <w:rPr>
          <w:rFonts w:ascii="Arial" w:eastAsia="Arial Unicode MS" w:hAnsi="Arial" w:cs="Arial"/>
          <w:sz w:val="22"/>
          <w:szCs w:val="22"/>
          <w:u w:val="single"/>
        </w:rPr>
        <w:t>of motivations for K, but ONLY ONE = CONSIDERATION: X desires what is to be given in exchange for his own promises in the K</w:t>
      </w:r>
    </w:p>
    <w:p w14:paraId="45417429" w14:textId="77777777" w:rsidR="00B7071F" w:rsidRPr="008A29FE" w:rsidRDefault="00B7071F" w:rsidP="004F10EB">
      <w:pPr>
        <w:pStyle w:val="ListParagraph"/>
        <w:numPr>
          <w:ilvl w:val="0"/>
          <w:numId w:val="3"/>
        </w:numPr>
        <w:ind w:right="-1141"/>
        <w:rPr>
          <w:rFonts w:ascii="Arial" w:hAnsi="Arial" w:cs="Arial"/>
          <w:sz w:val="22"/>
          <w:szCs w:val="22"/>
        </w:rPr>
      </w:pPr>
      <w:r w:rsidRPr="008A29FE">
        <w:rPr>
          <w:rFonts w:ascii="Arial" w:hAnsi="Arial" w:cs="Arial"/>
          <w:sz w:val="22"/>
          <w:szCs w:val="22"/>
        </w:rPr>
        <w:t xml:space="preserve">In a </w:t>
      </w:r>
      <w:r w:rsidRPr="008A29FE">
        <w:rPr>
          <w:rFonts w:ascii="Arial" w:hAnsi="Arial" w:cs="Arial"/>
          <w:b/>
          <w:sz w:val="22"/>
          <w:szCs w:val="22"/>
          <w:u w:val="single"/>
        </w:rPr>
        <w:t>unilateral K</w:t>
      </w:r>
      <w:r w:rsidRPr="008A29FE">
        <w:rPr>
          <w:rFonts w:ascii="Arial" w:hAnsi="Arial" w:cs="Arial"/>
          <w:sz w:val="22"/>
          <w:szCs w:val="22"/>
        </w:rPr>
        <w:t>, consideration by promisee is action completed at moment when K comes into existence; acceptance and consideration are blurred</w:t>
      </w:r>
    </w:p>
    <w:p w14:paraId="217FE3D4" w14:textId="4253F9FB" w:rsidR="008A29FE" w:rsidRPr="00C47ADE" w:rsidRDefault="008A29FE" w:rsidP="004F10EB">
      <w:pPr>
        <w:pStyle w:val="ListParagraph"/>
        <w:numPr>
          <w:ilvl w:val="1"/>
          <w:numId w:val="3"/>
        </w:numPr>
        <w:ind w:right="-1141"/>
        <w:rPr>
          <w:rFonts w:ascii="Arial" w:hAnsi="Arial" w:cs="Arial"/>
          <w:b/>
          <w:sz w:val="22"/>
          <w:szCs w:val="22"/>
        </w:rPr>
      </w:pPr>
      <w:r w:rsidRPr="00C47ADE">
        <w:rPr>
          <w:rFonts w:ascii="Arial" w:hAnsi="Arial" w:cs="Arial"/>
          <w:b/>
          <w:sz w:val="22"/>
          <w:szCs w:val="22"/>
        </w:rPr>
        <w:t>INCONVENIENCE = CONSIDERATION</w:t>
      </w:r>
    </w:p>
    <w:p w14:paraId="6CFE3B47" w14:textId="165B9E6D" w:rsidR="00555D45" w:rsidRDefault="00555D45" w:rsidP="004F10EB">
      <w:pPr>
        <w:pStyle w:val="ListParagraph"/>
        <w:numPr>
          <w:ilvl w:val="0"/>
          <w:numId w:val="3"/>
        </w:numPr>
        <w:ind w:right="-1141"/>
        <w:rPr>
          <w:rFonts w:ascii="Arial" w:hAnsi="Arial" w:cs="Arial"/>
          <w:sz w:val="22"/>
          <w:szCs w:val="22"/>
        </w:rPr>
      </w:pPr>
      <w:r w:rsidRPr="00AE0165">
        <w:rPr>
          <w:rFonts w:ascii="Arial" w:hAnsi="Arial" w:cs="Arial"/>
          <w:sz w:val="22"/>
          <w:szCs w:val="22"/>
        </w:rPr>
        <w:t xml:space="preserve">Note: </w:t>
      </w:r>
      <w:r w:rsidRPr="00A062BA">
        <w:rPr>
          <w:rFonts w:ascii="Arial" w:hAnsi="Arial" w:cs="Arial"/>
          <w:sz w:val="22"/>
          <w:szCs w:val="22"/>
          <w:u w:val="single"/>
        </w:rPr>
        <w:t xml:space="preserve">where parties agree to mutual </w:t>
      </w:r>
      <w:r w:rsidR="00A062BA" w:rsidRPr="00A062BA">
        <w:rPr>
          <w:rFonts w:ascii="Arial" w:hAnsi="Arial" w:cs="Arial"/>
          <w:sz w:val="22"/>
          <w:szCs w:val="22"/>
          <w:u w:val="single"/>
        </w:rPr>
        <w:t>rescission</w:t>
      </w:r>
      <w:r w:rsidRPr="00AE0165">
        <w:rPr>
          <w:rFonts w:ascii="Arial" w:hAnsi="Arial" w:cs="Arial"/>
          <w:sz w:val="22"/>
          <w:szCs w:val="22"/>
        </w:rPr>
        <w:t xml:space="preserve"> of prior agreement and substation of new agreement, new agreement is binding even though it may place increased </w:t>
      </w:r>
      <w:r w:rsidR="00AE0165" w:rsidRPr="00AE0165">
        <w:rPr>
          <w:rFonts w:ascii="Arial" w:hAnsi="Arial" w:cs="Arial"/>
          <w:sz w:val="22"/>
          <w:szCs w:val="22"/>
        </w:rPr>
        <w:t>burden</w:t>
      </w:r>
      <w:r w:rsidRPr="00AE0165">
        <w:rPr>
          <w:rFonts w:ascii="Arial" w:hAnsi="Arial" w:cs="Arial"/>
          <w:sz w:val="22"/>
          <w:szCs w:val="22"/>
        </w:rPr>
        <w:t xml:space="preserve"> on only one party</w:t>
      </w:r>
    </w:p>
    <w:p w14:paraId="53D980E8" w14:textId="22B0D124" w:rsidR="00A062BA" w:rsidRPr="00A062BA" w:rsidRDefault="00A062BA" w:rsidP="004F10EB">
      <w:pPr>
        <w:pStyle w:val="ListParagraph"/>
        <w:numPr>
          <w:ilvl w:val="0"/>
          <w:numId w:val="3"/>
        </w:numPr>
        <w:ind w:right="-1141"/>
        <w:rPr>
          <w:rFonts w:ascii="Arial" w:hAnsi="Arial" w:cs="Arial"/>
          <w:sz w:val="22"/>
          <w:szCs w:val="22"/>
          <w:u w:val="single"/>
        </w:rPr>
      </w:pPr>
      <w:r w:rsidRPr="00C47ADE">
        <w:rPr>
          <w:rFonts w:ascii="Arial" w:hAnsi="Arial" w:cs="Arial"/>
          <w:sz w:val="22"/>
          <w:szCs w:val="22"/>
          <w:highlight w:val="yellow"/>
          <w:u w:val="single"/>
        </w:rPr>
        <w:t>Consideration can be implicit</w:t>
      </w:r>
      <w:r w:rsidRPr="00A062BA">
        <w:rPr>
          <w:rFonts w:ascii="Arial" w:hAnsi="Arial" w:cs="Arial"/>
          <w:sz w:val="22"/>
          <w:szCs w:val="22"/>
          <w:u w:val="single"/>
        </w:rPr>
        <w:t>, and implied as a term of K to give K business efficacy</w:t>
      </w:r>
    </w:p>
    <w:p w14:paraId="74541356" w14:textId="5452AF75" w:rsidR="00A062BA" w:rsidRDefault="00A062BA" w:rsidP="004F10EB">
      <w:pPr>
        <w:pStyle w:val="ListParagraph"/>
        <w:numPr>
          <w:ilvl w:val="1"/>
          <w:numId w:val="3"/>
        </w:numPr>
        <w:ind w:right="-1141"/>
        <w:rPr>
          <w:rFonts w:ascii="Arial" w:hAnsi="Arial" w:cs="Arial"/>
          <w:sz w:val="22"/>
          <w:szCs w:val="22"/>
        </w:rPr>
      </w:pPr>
      <w:r w:rsidRPr="00AB7EF5">
        <w:rPr>
          <w:rFonts w:ascii="Arial" w:hAnsi="Arial" w:cs="Arial"/>
          <w:b/>
          <w:i/>
          <w:sz w:val="22"/>
          <w:szCs w:val="22"/>
        </w:rPr>
        <w:t>Duff-Gordon</w:t>
      </w:r>
      <w:r>
        <w:rPr>
          <w:rFonts w:ascii="Arial" w:hAnsi="Arial" w:cs="Arial"/>
          <w:sz w:val="22"/>
          <w:szCs w:val="22"/>
        </w:rPr>
        <w:t xml:space="preserve"> (NY 1917) (p 164): agreement placed no oblig on P to promote D’s designs, though business arrangement is made clear; found to be “instinct w/ obligation, imperfectly expressed”</w:t>
      </w:r>
    </w:p>
    <w:p w14:paraId="03B5D12E" w14:textId="712677D9" w:rsidR="00A062BA" w:rsidRPr="00A062BA" w:rsidRDefault="00A062BA" w:rsidP="004F10EB">
      <w:pPr>
        <w:pStyle w:val="ListParagraph"/>
        <w:numPr>
          <w:ilvl w:val="1"/>
          <w:numId w:val="3"/>
        </w:numPr>
        <w:ind w:right="-1141"/>
        <w:rPr>
          <w:rFonts w:ascii="Arial" w:hAnsi="Arial" w:cs="Arial"/>
          <w:sz w:val="22"/>
          <w:szCs w:val="22"/>
        </w:rPr>
      </w:pPr>
      <w:r w:rsidRPr="00307B27">
        <w:rPr>
          <w:rFonts w:ascii="Arial" w:eastAsia="Arial Unicode MS" w:hAnsi="Arial" w:cs="Arial"/>
          <w:sz w:val="22"/>
          <w:szCs w:val="22"/>
          <w:u w:val="single"/>
        </w:rPr>
        <w:t>if you take contract without consideration will it still make sense?</w:t>
      </w:r>
    </w:p>
    <w:p w14:paraId="659BBEA4" w14:textId="5F223AF2" w:rsidR="00A062BA" w:rsidRPr="00A062BA" w:rsidRDefault="00A062BA" w:rsidP="004F10EB">
      <w:pPr>
        <w:pStyle w:val="ListParagraph"/>
        <w:numPr>
          <w:ilvl w:val="0"/>
          <w:numId w:val="3"/>
        </w:numPr>
        <w:ind w:right="-1141"/>
        <w:rPr>
          <w:rFonts w:ascii="Arial" w:hAnsi="Arial" w:cs="Arial"/>
          <w:sz w:val="22"/>
          <w:szCs w:val="22"/>
        </w:rPr>
      </w:pPr>
      <w:r>
        <w:rPr>
          <w:rFonts w:ascii="Arial" w:eastAsia="Arial Unicode MS" w:hAnsi="Arial" w:cs="Arial"/>
          <w:sz w:val="22"/>
          <w:szCs w:val="22"/>
        </w:rPr>
        <w:t>Gratuitous promises cannot be contracted into, UNLESS money given for specific purpose which can be seen as of some benefit to promisor</w:t>
      </w:r>
    </w:p>
    <w:p w14:paraId="50F225E9" w14:textId="194762FA" w:rsidR="003B029C" w:rsidRDefault="00A062BA" w:rsidP="004F10EB">
      <w:pPr>
        <w:pStyle w:val="ListParagraph"/>
        <w:numPr>
          <w:ilvl w:val="1"/>
          <w:numId w:val="3"/>
        </w:numPr>
        <w:ind w:right="-1141"/>
        <w:rPr>
          <w:rFonts w:ascii="Arial" w:hAnsi="Arial" w:cs="Arial"/>
          <w:sz w:val="22"/>
          <w:szCs w:val="22"/>
        </w:rPr>
      </w:pPr>
      <w:r w:rsidRPr="00307B27">
        <w:rPr>
          <w:rFonts w:ascii="Arial" w:hAnsi="Arial" w:cs="Arial"/>
          <w:i/>
          <w:sz w:val="22"/>
          <w:szCs w:val="22"/>
        </w:rPr>
        <w:t>Dalhousie College</w:t>
      </w:r>
      <w:r>
        <w:rPr>
          <w:rFonts w:ascii="Arial" w:hAnsi="Arial" w:cs="Arial"/>
          <w:sz w:val="22"/>
          <w:szCs w:val="22"/>
        </w:rPr>
        <w:t xml:space="preserve"> </w:t>
      </w:r>
      <w:r w:rsidRPr="00307B27">
        <w:rPr>
          <w:rFonts w:ascii="Arial" w:hAnsi="Arial" w:cs="Arial"/>
          <w:sz w:val="22"/>
          <w:szCs w:val="22"/>
        </w:rPr>
        <w:t>(p 156)</w:t>
      </w:r>
      <w:r>
        <w:rPr>
          <w:rFonts w:ascii="Arial" w:hAnsi="Arial" w:cs="Arial"/>
          <w:sz w:val="22"/>
          <w:szCs w:val="22"/>
        </w:rPr>
        <w:t xml:space="preserve">: </w:t>
      </w:r>
      <w:r w:rsidR="003B029C">
        <w:rPr>
          <w:rFonts w:ascii="Arial" w:hAnsi="Arial" w:cs="Arial"/>
          <w:sz w:val="22"/>
          <w:szCs w:val="22"/>
        </w:rPr>
        <w:t>raising funds for better efficiency, build more buildings, etc – not consideration for promise from donor</w:t>
      </w:r>
    </w:p>
    <w:p w14:paraId="44150C52" w14:textId="77777777" w:rsidR="003B029C" w:rsidRPr="00B071D9" w:rsidRDefault="003B029C" w:rsidP="004F10EB">
      <w:pPr>
        <w:pStyle w:val="ListParagraph"/>
        <w:numPr>
          <w:ilvl w:val="0"/>
          <w:numId w:val="3"/>
        </w:numPr>
        <w:ind w:right="-1141"/>
        <w:rPr>
          <w:rFonts w:ascii="Arial" w:hAnsi="Arial" w:cs="Arial"/>
          <w:sz w:val="22"/>
          <w:szCs w:val="22"/>
          <w:u w:val="single"/>
        </w:rPr>
      </w:pPr>
      <w:r>
        <w:rPr>
          <w:rFonts w:ascii="Arial" w:hAnsi="Arial" w:cs="Arial"/>
          <w:sz w:val="22"/>
          <w:szCs w:val="22"/>
          <w:u w:val="single"/>
        </w:rPr>
        <w:t>Consideration as a duty to a third party: p</w:t>
      </w:r>
      <w:r w:rsidRPr="00B071D9">
        <w:rPr>
          <w:rFonts w:ascii="Arial" w:hAnsi="Arial" w:cs="Arial"/>
          <w:sz w:val="22"/>
          <w:szCs w:val="22"/>
          <w:u w:val="single"/>
        </w:rPr>
        <w:t>romisee obtains the benefit of a direct obligation that is enforceable</w:t>
      </w:r>
    </w:p>
    <w:p w14:paraId="76868B9D" w14:textId="77777777" w:rsidR="003B029C" w:rsidRDefault="003B029C" w:rsidP="004F10EB">
      <w:pPr>
        <w:pStyle w:val="ListParagraph"/>
        <w:numPr>
          <w:ilvl w:val="1"/>
          <w:numId w:val="3"/>
        </w:numPr>
        <w:ind w:right="-1141"/>
        <w:rPr>
          <w:rFonts w:ascii="Arial" w:hAnsi="Arial" w:cs="Arial"/>
          <w:sz w:val="22"/>
          <w:szCs w:val="22"/>
        </w:rPr>
      </w:pPr>
      <w:r>
        <w:rPr>
          <w:rFonts w:ascii="Arial" w:hAnsi="Arial" w:cs="Arial"/>
          <w:sz w:val="22"/>
          <w:szCs w:val="22"/>
        </w:rPr>
        <w:t>“We will do deal with Fu Chip, guaranteed, or you can sue us”</w:t>
      </w:r>
    </w:p>
    <w:p w14:paraId="1720CF7C" w14:textId="74A5381B" w:rsidR="003B029C" w:rsidRPr="003B029C" w:rsidRDefault="003B029C" w:rsidP="003B029C">
      <w:pPr>
        <w:ind w:left="-567" w:right="-1141"/>
        <w:rPr>
          <w:rFonts w:ascii="Arial" w:hAnsi="Arial" w:cs="Arial"/>
          <w:sz w:val="22"/>
          <w:szCs w:val="22"/>
        </w:rPr>
      </w:pPr>
      <w:r w:rsidRPr="003B029C">
        <w:rPr>
          <w:rFonts w:ascii="Arial" w:hAnsi="Arial" w:cs="Arial"/>
          <w:b/>
          <w:sz w:val="22"/>
          <w:szCs w:val="22"/>
        </w:rPr>
        <w:t>Promises under seal</w:t>
      </w:r>
    </w:p>
    <w:p w14:paraId="7560E194" w14:textId="66A16CBB" w:rsidR="003B029C" w:rsidRDefault="003B029C" w:rsidP="00393ACC">
      <w:pPr>
        <w:pStyle w:val="ListParagraph"/>
        <w:numPr>
          <w:ilvl w:val="0"/>
          <w:numId w:val="32"/>
        </w:numPr>
        <w:ind w:left="0" w:right="-1141"/>
        <w:rPr>
          <w:rFonts w:ascii="Arial" w:hAnsi="Arial" w:cs="Arial"/>
          <w:sz w:val="22"/>
          <w:szCs w:val="22"/>
        </w:rPr>
      </w:pPr>
      <w:r>
        <w:rPr>
          <w:rFonts w:ascii="Arial" w:hAnsi="Arial" w:cs="Arial"/>
          <w:sz w:val="22"/>
          <w:szCs w:val="22"/>
        </w:rPr>
        <w:t xml:space="preserve">To be valid, </w:t>
      </w:r>
      <w:r w:rsidRPr="003B029C">
        <w:rPr>
          <w:rFonts w:ascii="Arial" w:hAnsi="Arial" w:cs="Arial"/>
          <w:sz w:val="22"/>
          <w:szCs w:val="22"/>
          <w:u w:val="single"/>
        </w:rPr>
        <w:t>promisor him/herself</w:t>
      </w:r>
      <w:r>
        <w:rPr>
          <w:rFonts w:ascii="Arial" w:hAnsi="Arial" w:cs="Arial"/>
          <w:sz w:val="22"/>
          <w:szCs w:val="22"/>
        </w:rPr>
        <w:t xml:space="preserve"> must affix seal to K containing promise</w:t>
      </w:r>
    </w:p>
    <w:p w14:paraId="20BAD504" w14:textId="77777777" w:rsidR="003B029C" w:rsidRDefault="003B029C" w:rsidP="00393ACC">
      <w:pPr>
        <w:pStyle w:val="ListParagraph"/>
        <w:numPr>
          <w:ilvl w:val="0"/>
          <w:numId w:val="32"/>
        </w:numPr>
        <w:ind w:left="0" w:right="-1141"/>
        <w:rPr>
          <w:rFonts w:ascii="Arial" w:hAnsi="Arial" w:cs="Arial"/>
          <w:sz w:val="22"/>
          <w:szCs w:val="22"/>
        </w:rPr>
      </w:pPr>
      <w:r>
        <w:rPr>
          <w:rFonts w:ascii="Arial" w:hAnsi="Arial" w:cs="Arial"/>
          <w:sz w:val="22"/>
          <w:szCs w:val="22"/>
        </w:rPr>
        <w:t>“a gummed wafer is enough” when acknowledged by party executing</w:t>
      </w:r>
    </w:p>
    <w:p w14:paraId="4BFB0300" w14:textId="6340BF65" w:rsidR="00AC1D7C" w:rsidRDefault="003B029C" w:rsidP="00877095">
      <w:pPr>
        <w:pStyle w:val="ListParagraph"/>
        <w:numPr>
          <w:ilvl w:val="0"/>
          <w:numId w:val="32"/>
        </w:numPr>
        <w:ind w:left="0" w:right="-1141"/>
        <w:rPr>
          <w:rFonts w:ascii="Arial" w:hAnsi="Arial" w:cs="Arial"/>
          <w:sz w:val="22"/>
          <w:szCs w:val="22"/>
        </w:rPr>
      </w:pPr>
      <w:r>
        <w:rPr>
          <w:rFonts w:ascii="Arial" w:hAnsi="Arial" w:cs="Arial"/>
          <w:sz w:val="22"/>
          <w:szCs w:val="22"/>
        </w:rPr>
        <w:t>used in absence of consideration; or if concern consideration is not valid</w:t>
      </w:r>
    </w:p>
    <w:p w14:paraId="098346F6" w14:textId="77777777" w:rsidR="00F87E1F" w:rsidRDefault="00F87E1F" w:rsidP="00F87E1F">
      <w:pPr>
        <w:ind w:right="-1141"/>
        <w:rPr>
          <w:rFonts w:ascii="Arial" w:hAnsi="Arial" w:cs="Arial"/>
          <w:sz w:val="22"/>
          <w:szCs w:val="22"/>
        </w:rPr>
      </w:pPr>
    </w:p>
    <w:p w14:paraId="64B3EC65" w14:textId="77777777" w:rsidR="00F87E1F" w:rsidRPr="00F87E1F" w:rsidRDefault="00F87E1F" w:rsidP="00F87E1F">
      <w:pPr>
        <w:ind w:right="-1141"/>
        <w:rPr>
          <w:rFonts w:ascii="Arial" w:hAnsi="Arial" w:cs="Arial"/>
          <w:sz w:val="22"/>
          <w:szCs w:val="22"/>
        </w:rPr>
      </w:pPr>
    </w:p>
    <w:p w14:paraId="05C9DC30" w14:textId="77777777" w:rsidR="00E218EB" w:rsidRPr="00307B27" w:rsidRDefault="00E218EB" w:rsidP="00877095">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664384" behindDoc="0" locked="0" layoutInCell="1" allowOverlap="1" wp14:anchorId="2C10C2C1" wp14:editId="1A0C2B20">
                <wp:simplePos x="0" y="0"/>
                <wp:positionH relativeFrom="column">
                  <wp:posOffset>-457200</wp:posOffset>
                </wp:positionH>
                <wp:positionV relativeFrom="paragraph">
                  <wp:posOffset>316865</wp:posOffset>
                </wp:positionV>
                <wp:extent cx="64008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2804C89D" w14:textId="0F3EE9DA" w:rsidR="008E69FD" w:rsidRPr="00C7334F" w:rsidRDefault="008E69FD" w:rsidP="00E218EB">
                            <w:pPr>
                              <w:jc w:val="center"/>
                              <w:rPr>
                                <w:color w:val="000000" w:themeColor="text1"/>
                                <w:sz w:val="52"/>
                                <w:szCs w:val="52"/>
                                <w:u w:val="single"/>
                              </w:rPr>
                            </w:pPr>
                            <w:r>
                              <w:rPr>
                                <w:color w:val="000000" w:themeColor="text1"/>
                                <w:sz w:val="52"/>
                                <w:szCs w:val="52"/>
                                <w:u w:val="single"/>
                              </w:rPr>
                              <w:t>Certainty of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5.95pt;margin-top:24.95pt;width:7in;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" fillcolor="#fc0 [3206]" strokecolor="#7f6500 [1606]" strokeweight="2.5pt">
                <v:textbox>
                  <w:txbxContent>
                    <w:p w14:paraId="2804C89D" w14:textId="0F3EE9DA" w:rsidR="00607FC8" w:rsidRPr="00C7334F" w:rsidRDefault="00607FC8" w:rsidP="00E218EB">
                      <w:pPr>
                        <w:jc w:val="center"/>
                        <w:rPr>
                          <w:color w:val="000000" w:themeColor="text1"/>
                          <w:sz w:val="52"/>
                          <w:szCs w:val="52"/>
                          <w:u w:val="single"/>
                        </w:rPr>
                      </w:pPr>
                      <w:r>
                        <w:rPr>
                          <w:color w:val="000000" w:themeColor="text1"/>
                          <w:sz w:val="52"/>
                          <w:szCs w:val="52"/>
                          <w:u w:val="single"/>
                        </w:rPr>
                        <w:t>Certainty of Terms</w:t>
                      </w:r>
                    </w:p>
                  </w:txbxContent>
                </v:textbox>
                <w10:wrap type="square"/>
              </v:shape>
            </w:pict>
          </mc:Fallback>
        </mc:AlternateContent>
      </w:r>
    </w:p>
    <w:p w14:paraId="01DCEE7C" w14:textId="77777777" w:rsidR="005E3B2E" w:rsidRDefault="005E3B2E" w:rsidP="00AB7EF5">
      <w:pPr>
        <w:pStyle w:val="Body"/>
        <w:ind w:right="-1141"/>
        <w:rPr>
          <w:i/>
        </w:rPr>
      </w:pPr>
    </w:p>
    <w:p w14:paraId="1D571EEB" w14:textId="696DB7F3" w:rsidR="006241E8" w:rsidRPr="00884AE4" w:rsidRDefault="00884AE4" w:rsidP="00393ACC">
      <w:pPr>
        <w:pStyle w:val="Body"/>
        <w:numPr>
          <w:ilvl w:val="0"/>
          <w:numId w:val="60"/>
        </w:numPr>
        <w:ind w:left="0" w:right="-1141"/>
      </w:pPr>
      <w:r w:rsidRPr="000D6C7C">
        <w:rPr>
          <w:u w:val="single"/>
        </w:rPr>
        <w:t>“</w:t>
      </w:r>
      <w:r w:rsidRPr="000D6C7C">
        <w:rPr>
          <w:u w:val="single"/>
        </w:rPr>
        <w:t>common sense</w:t>
      </w:r>
      <w:r w:rsidRPr="000D6C7C">
        <w:rPr>
          <w:u w:val="single"/>
        </w:rPr>
        <w:t>”</w:t>
      </w:r>
      <w:r w:rsidRPr="000D6C7C">
        <w:rPr>
          <w:u w:val="single"/>
        </w:rPr>
        <w:t xml:space="preserve"> approach</w:t>
      </w:r>
      <w:r w:rsidR="00811D62" w:rsidRPr="000D6C7C">
        <w:rPr>
          <w:u w:val="single"/>
        </w:rPr>
        <w:t xml:space="preserve"> considers </w:t>
      </w:r>
      <w:r w:rsidR="00811D62" w:rsidRPr="00AC06B4">
        <w:rPr>
          <w:highlight w:val="yellow"/>
          <w:u w:val="single"/>
        </w:rPr>
        <w:t>contractual interpretation as a question of mixed fact/law</w:t>
      </w:r>
      <w:r w:rsidR="006241E8">
        <w:rPr>
          <w:u w:val="single"/>
        </w:rPr>
        <w:t xml:space="preserve"> (</w:t>
      </w:r>
      <w:r w:rsidR="006241E8" w:rsidRPr="006241E8">
        <w:rPr>
          <w:i/>
        </w:rPr>
        <w:t>Sattva</w:t>
      </w:r>
      <w:r w:rsidR="006241E8">
        <w:t>)</w:t>
      </w:r>
    </w:p>
    <w:p w14:paraId="28EEB8AE" w14:textId="7A6D0111" w:rsidR="00884AE4" w:rsidRPr="000D6C7C" w:rsidRDefault="00811D62" w:rsidP="00393ACC">
      <w:pPr>
        <w:pStyle w:val="Body"/>
        <w:numPr>
          <w:ilvl w:val="1"/>
          <w:numId w:val="26"/>
        </w:numPr>
        <w:ind w:right="-1141"/>
        <w:rPr>
          <w:highlight w:val="yellow"/>
        </w:rPr>
      </w:pPr>
      <w:r w:rsidRPr="000D6C7C">
        <w:rPr>
          <w:highlight w:val="yellow"/>
          <w:u w:val="single"/>
        </w:rPr>
        <w:t>legally</w:t>
      </w:r>
      <w:r w:rsidRPr="000D6C7C">
        <w:rPr>
          <w:highlight w:val="yellow"/>
        </w:rPr>
        <w:t xml:space="preserve"> interpret </w:t>
      </w:r>
      <w:r w:rsidR="00884AE4" w:rsidRPr="000D6C7C">
        <w:rPr>
          <w:highlight w:val="yellow"/>
        </w:rPr>
        <w:t xml:space="preserve">surrounding </w:t>
      </w:r>
      <w:r w:rsidRPr="000D6C7C">
        <w:rPr>
          <w:highlight w:val="yellow"/>
        </w:rPr>
        <w:t xml:space="preserve">factual matrix to find OBJ </w:t>
      </w:r>
      <w:r w:rsidRPr="000D6C7C">
        <w:rPr>
          <w:highlight w:val="yellow"/>
          <w:u w:val="single"/>
        </w:rPr>
        <w:t>intentions</w:t>
      </w:r>
      <w:r w:rsidRPr="000D6C7C">
        <w:rPr>
          <w:highlight w:val="yellow"/>
        </w:rPr>
        <w:t xml:space="preserve"> </w:t>
      </w:r>
    </w:p>
    <w:p w14:paraId="5D229B82" w14:textId="528AE894" w:rsidR="00884AE4" w:rsidRDefault="00884AE4" w:rsidP="00393ACC">
      <w:pPr>
        <w:pStyle w:val="Body"/>
        <w:numPr>
          <w:ilvl w:val="1"/>
          <w:numId w:val="26"/>
        </w:numPr>
        <w:ind w:right="-1141"/>
      </w:pPr>
      <w:r>
        <w:t xml:space="preserve">unless there is </w:t>
      </w:r>
      <w:r>
        <w:t>“</w:t>
      </w:r>
      <w:r>
        <w:t>extricable</w:t>
      </w:r>
      <w:r>
        <w:t>”</w:t>
      </w:r>
      <w:r>
        <w:t xml:space="preserve"> question of law (wrong principle applied, etc)</w:t>
      </w:r>
    </w:p>
    <w:p w14:paraId="44CF6C82" w14:textId="0185BC63" w:rsidR="006241E8" w:rsidRDefault="00811D62" w:rsidP="00393ACC">
      <w:pPr>
        <w:pStyle w:val="Body"/>
        <w:numPr>
          <w:ilvl w:val="1"/>
          <w:numId w:val="26"/>
        </w:numPr>
        <w:ind w:right="-1141"/>
      </w:pPr>
      <w:r w:rsidRPr="00992F49">
        <w:rPr>
          <w:highlight w:val="yellow"/>
        </w:rPr>
        <w:t xml:space="preserve">consistent with </w:t>
      </w:r>
      <w:r w:rsidRPr="00992F49">
        <w:rPr>
          <w:b/>
          <w:highlight w:val="yellow"/>
        </w:rPr>
        <w:t>parol evidence rule</w:t>
      </w:r>
      <w:r w:rsidRPr="00992F49">
        <w:rPr>
          <w:highlight w:val="yellow"/>
        </w:rPr>
        <w:t xml:space="preserve">: </w:t>
      </w:r>
      <w:r w:rsidR="006241E8" w:rsidRPr="00992F49">
        <w:rPr>
          <w:highlight w:val="yellow"/>
        </w:rPr>
        <w:t xml:space="preserve">factual matrix aids determination of </w:t>
      </w:r>
      <w:r w:rsidR="006241E8" w:rsidRPr="00992F49">
        <w:rPr>
          <w:highlight w:val="yellow"/>
          <w:u w:val="single"/>
        </w:rPr>
        <w:t>written K as intended</w:t>
      </w:r>
      <w:r w:rsidR="006241E8">
        <w:t>, not changing meaning of those words</w:t>
      </w:r>
    </w:p>
    <w:p w14:paraId="1C38C36F" w14:textId="41A95DC3" w:rsidR="001F0EF3" w:rsidRDefault="00811D62" w:rsidP="00393ACC">
      <w:pPr>
        <w:pStyle w:val="Body"/>
        <w:numPr>
          <w:ilvl w:val="1"/>
          <w:numId w:val="26"/>
        </w:numPr>
        <w:ind w:right="-1141"/>
      </w:pPr>
      <w:r>
        <w:t>Note implication of deference to lower courts</w:t>
      </w:r>
    </w:p>
    <w:p w14:paraId="3CB59F3B" w14:textId="2F3578D9" w:rsidR="001F0EF3" w:rsidRDefault="001F0EF3" w:rsidP="00393ACC">
      <w:pPr>
        <w:pStyle w:val="Body"/>
        <w:numPr>
          <w:ilvl w:val="0"/>
          <w:numId w:val="26"/>
        </w:numPr>
        <w:ind w:left="0" w:right="-1141"/>
      </w:pPr>
      <w:r w:rsidRPr="0076646B">
        <w:rPr>
          <w:highlight w:val="yellow"/>
          <w:u w:val="single"/>
        </w:rPr>
        <w:t xml:space="preserve">Common law duty to </w:t>
      </w:r>
      <w:r w:rsidRPr="0076646B">
        <w:rPr>
          <w:b/>
          <w:highlight w:val="yellow"/>
          <w:u w:val="single"/>
        </w:rPr>
        <w:t>perform</w:t>
      </w:r>
      <w:r w:rsidRPr="0076646B">
        <w:rPr>
          <w:highlight w:val="yellow"/>
          <w:u w:val="single"/>
        </w:rPr>
        <w:t xml:space="preserve"> honestly</w:t>
      </w:r>
      <w:r w:rsidR="00434BDF">
        <w:rPr>
          <w:u w:val="single"/>
        </w:rPr>
        <w:t xml:space="preserve"> (</w:t>
      </w:r>
      <w:r w:rsidR="00434BDF" w:rsidRPr="00434BDF">
        <w:rPr>
          <w:i/>
        </w:rPr>
        <w:t xml:space="preserve">Bhasin v Hrynew </w:t>
      </w:r>
      <w:r w:rsidR="00434BDF" w:rsidRPr="00434BDF">
        <w:t>2014 SCC 71</w:t>
      </w:r>
      <w:r w:rsidR="00434BDF">
        <w:t>)</w:t>
      </w:r>
    </w:p>
    <w:p w14:paraId="0087DF8A" w14:textId="5A47C688" w:rsidR="001F0EF3" w:rsidRDefault="0076646B" w:rsidP="00393ACC">
      <w:pPr>
        <w:pStyle w:val="Body"/>
        <w:numPr>
          <w:ilvl w:val="1"/>
          <w:numId w:val="28"/>
        </w:numPr>
        <w:ind w:right="-1141"/>
      </w:pPr>
      <w:r>
        <w:t xml:space="preserve">Core: </w:t>
      </w:r>
      <w:r w:rsidR="001F0EF3">
        <w:t>must not lie</w:t>
      </w:r>
      <w:r>
        <w:t>,</w:t>
      </w:r>
      <w:r w:rsidR="001F0EF3">
        <w:t xml:space="preserve"> knowingly mislead</w:t>
      </w:r>
      <w:r>
        <w:t>, or sabotage</w:t>
      </w:r>
      <w:r w:rsidR="001F0EF3">
        <w:t xml:space="preserve"> each other about matters directly linked to </w:t>
      </w:r>
      <w:r w:rsidR="001F0EF3" w:rsidRPr="0076646B">
        <w:rPr>
          <w:u w:val="single"/>
        </w:rPr>
        <w:t>performance</w:t>
      </w:r>
      <w:r w:rsidR="001F0EF3">
        <w:t xml:space="preserve"> of the K</w:t>
      </w:r>
    </w:p>
    <w:p w14:paraId="36C50039" w14:textId="10101C53" w:rsidR="00043081" w:rsidRPr="00043081" w:rsidRDefault="00043081" w:rsidP="00393ACC">
      <w:pPr>
        <w:pStyle w:val="Body"/>
        <w:numPr>
          <w:ilvl w:val="2"/>
          <w:numId w:val="28"/>
        </w:numPr>
        <w:ind w:right="-1141"/>
        <w:rPr>
          <w:b/>
        </w:rPr>
      </w:pPr>
      <w:r>
        <w:t>vs fraud:</w:t>
      </w:r>
    </w:p>
    <w:p w14:paraId="7C0AE487" w14:textId="385AB2BC" w:rsidR="00043081" w:rsidRPr="00043081" w:rsidRDefault="00043081" w:rsidP="00393ACC">
      <w:pPr>
        <w:pStyle w:val="Body"/>
        <w:numPr>
          <w:ilvl w:val="3"/>
          <w:numId w:val="28"/>
        </w:numPr>
        <w:ind w:right="-1141"/>
        <w:rPr>
          <w:b/>
        </w:rPr>
      </w:pPr>
      <w:r>
        <w:t>A) requires intention false statement be relied on</w:t>
      </w:r>
    </w:p>
    <w:p w14:paraId="6D7B9046" w14:textId="551B56F8" w:rsidR="00043081" w:rsidRPr="00704493" w:rsidRDefault="00043081" w:rsidP="00393ACC">
      <w:pPr>
        <w:pStyle w:val="Body"/>
        <w:numPr>
          <w:ilvl w:val="3"/>
          <w:numId w:val="28"/>
        </w:numPr>
        <w:ind w:right="-1141"/>
        <w:rPr>
          <w:b/>
        </w:rPr>
      </w:pPr>
      <w:r>
        <w:t>B) is a tort; this allows DMGS on contractual breach</w:t>
      </w:r>
    </w:p>
    <w:p w14:paraId="779753E5" w14:textId="4C6E75AC" w:rsidR="001F0EF3" w:rsidRPr="002711CF" w:rsidRDefault="001F0EF3" w:rsidP="00393ACC">
      <w:pPr>
        <w:pStyle w:val="Body"/>
        <w:numPr>
          <w:ilvl w:val="1"/>
          <w:numId w:val="28"/>
        </w:numPr>
        <w:ind w:right="-1141"/>
      </w:pPr>
      <w:r>
        <w:t xml:space="preserve">Part of a </w:t>
      </w:r>
      <w:r w:rsidRPr="00100FFF">
        <w:rPr>
          <w:u w:val="single"/>
        </w:rPr>
        <w:t>general organizing principle of good faith</w:t>
      </w:r>
      <w:r w:rsidR="00C36820">
        <w:rPr>
          <w:u w:val="single"/>
        </w:rPr>
        <w:t>;</w:t>
      </w:r>
      <w:r w:rsidR="00C36820">
        <w:t xml:space="preserve"> examples:</w:t>
      </w:r>
    </w:p>
    <w:p w14:paraId="6276DDE0" w14:textId="4F5DD861" w:rsidR="00C36820" w:rsidRDefault="00C36820" w:rsidP="00C36820">
      <w:pPr>
        <w:pStyle w:val="Body"/>
        <w:numPr>
          <w:ilvl w:val="2"/>
          <w:numId w:val="28"/>
        </w:numPr>
        <w:ind w:right="-1141"/>
        <w:rPr>
          <w:b/>
        </w:rPr>
      </w:pPr>
      <w:r>
        <w:t>Ks requiring cooperation</w:t>
      </w:r>
    </w:p>
    <w:p w14:paraId="5E42E15F" w14:textId="3B171265" w:rsidR="00C36820" w:rsidRPr="00C36820" w:rsidRDefault="00C36820" w:rsidP="00C36820">
      <w:pPr>
        <w:pStyle w:val="Body"/>
        <w:numPr>
          <w:ilvl w:val="2"/>
          <w:numId w:val="28"/>
        </w:numPr>
        <w:ind w:right="-1141"/>
        <w:rPr>
          <w:b/>
        </w:rPr>
      </w:pPr>
      <w:r>
        <w:t>Ks giving one party discretion</w:t>
      </w:r>
    </w:p>
    <w:p w14:paraId="46CCD513" w14:textId="56909A1E" w:rsidR="00C36820" w:rsidRPr="00C36820" w:rsidRDefault="00C36820" w:rsidP="00C36820">
      <w:pPr>
        <w:pStyle w:val="Body"/>
        <w:numPr>
          <w:ilvl w:val="2"/>
          <w:numId w:val="28"/>
        </w:numPr>
        <w:ind w:right="-1141"/>
        <w:rPr>
          <w:b/>
        </w:rPr>
      </w:pPr>
      <w:r>
        <w:t>One party using K power to evade K duty</w:t>
      </w:r>
    </w:p>
    <w:p w14:paraId="0475596D" w14:textId="58962BA3" w:rsidR="00C36820" w:rsidRPr="00C36820" w:rsidRDefault="00C36820" w:rsidP="00393ACC">
      <w:pPr>
        <w:pStyle w:val="Body"/>
        <w:numPr>
          <w:ilvl w:val="2"/>
          <w:numId w:val="28"/>
        </w:numPr>
        <w:ind w:right="-1141"/>
        <w:rPr>
          <w:b/>
        </w:rPr>
      </w:pPr>
      <w:r>
        <w:t>Insurance cases with obligation to disclose facts material to risk being insured against</w:t>
      </w:r>
    </w:p>
    <w:p w14:paraId="766D4252" w14:textId="5384388C" w:rsidR="00C36820" w:rsidRPr="00C36820" w:rsidRDefault="00C36820" w:rsidP="00393ACC">
      <w:pPr>
        <w:pStyle w:val="Body"/>
        <w:numPr>
          <w:ilvl w:val="2"/>
          <w:numId w:val="28"/>
        </w:numPr>
        <w:ind w:right="-1141"/>
        <w:rPr>
          <w:b/>
        </w:rPr>
      </w:pPr>
      <w:r>
        <w:t>Employment Ks where courts have implied obligation not to be too harsh</w:t>
      </w:r>
    </w:p>
    <w:p w14:paraId="45B53DB3" w14:textId="61E9BB2B" w:rsidR="0076646B" w:rsidRPr="0076646B" w:rsidRDefault="0076646B" w:rsidP="00393ACC">
      <w:pPr>
        <w:pStyle w:val="Body"/>
        <w:numPr>
          <w:ilvl w:val="2"/>
          <w:numId w:val="28"/>
        </w:numPr>
        <w:ind w:right="-1141"/>
        <w:rPr>
          <w:b/>
        </w:rPr>
      </w:pPr>
      <w:r>
        <w:t xml:space="preserve">For example, </w:t>
      </w:r>
      <w:r>
        <w:rPr>
          <w:i/>
        </w:rPr>
        <w:t xml:space="preserve">Whiten </w:t>
      </w:r>
      <w:r>
        <w:t>insurance case family in the snow</w:t>
      </w:r>
    </w:p>
    <w:p w14:paraId="5193C162" w14:textId="77777777" w:rsidR="001F0EF3" w:rsidRPr="002711CF" w:rsidRDefault="001F0EF3" w:rsidP="00393ACC">
      <w:pPr>
        <w:pStyle w:val="Body"/>
        <w:numPr>
          <w:ilvl w:val="1"/>
          <w:numId w:val="28"/>
        </w:numPr>
        <w:ind w:right="-1141"/>
        <w:rPr>
          <w:b/>
        </w:rPr>
      </w:pPr>
      <w:r>
        <w:t>DMGS based on what Bhasin would get if Hrynew was honest</w:t>
      </w:r>
    </w:p>
    <w:p w14:paraId="48AE4A79" w14:textId="77777777" w:rsidR="001F0EF3" w:rsidRPr="009C7589" w:rsidRDefault="001F0EF3" w:rsidP="001F0EF3">
      <w:pPr>
        <w:pStyle w:val="Body"/>
        <w:ind w:right="-1141"/>
      </w:pPr>
    </w:p>
    <w:p w14:paraId="3480C298" w14:textId="77777777" w:rsidR="00884AE4" w:rsidRPr="00307B27" w:rsidRDefault="00884AE4" w:rsidP="00877095">
      <w:pPr>
        <w:pStyle w:val="Body"/>
        <w:ind w:right="-1141"/>
        <w:rPr>
          <w:b/>
          <w:u w:val="single"/>
        </w:rPr>
      </w:pPr>
    </w:p>
    <w:p w14:paraId="2A63CC9F" w14:textId="68CF81C4" w:rsidR="00E218EB" w:rsidRPr="00307B27" w:rsidRDefault="00FE2D0F" w:rsidP="00877095">
      <w:pPr>
        <w:pStyle w:val="Body"/>
        <w:ind w:left="-567" w:right="-1141"/>
      </w:pPr>
      <w:r>
        <w:rPr>
          <w:rFonts w:ascii="Arial" w:hAnsi="Arial" w:cs="Arial"/>
          <w:noProof/>
        </w:rPr>
        <mc:AlternateContent>
          <mc:Choice Requires="wps">
            <w:drawing>
              <wp:anchor distT="0" distB="0" distL="114300" distR="114300" simplePos="0" relativeHeight="251687936" behindDoc="0" locked="0" layoutInCell="1" allowOverlap="1" wp14:anchorId="09F03831" wp14:editId="7BB227DF">
                <wp:simplePos x="0" y="0"/>
                <wp:positionH relativeFrom="column">
                  <wp:posOffset>3086100</wp:posOffset>
                </wp:positionH>
                <wp:positionV relativeFrom="paragraph">
                  <wp:posOffset>45720</wp:posOffset>
                </wp:positionV>
                <wp:extent cx="3200400" cy="4572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12165863" w14:textId="54930E72" w:rsidR="008E69FD" w:rsidRPr="00FE2D0F" w:rsidRDefault="008E69FD" w:rsidP="00FE2D0F">
                            <w:pPr>
                              <w:rPr>
                                <w:sz w:val="40"/>
                                <w:szCs w:val="40"/>
                              </w:rPr>
                            </w:pPr>
                            <w:r>
                              <w:rPr>
                                <w:sz w:val="40"/>
                                <w:szCs w:val="40"/>
                              </w:rPr>
                              <w:t>Vague/Missing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0" type="#_x0000_t202" style="position:absolute;left:0;text-align:left;margin-left:243pt;margin-top:3.6pt;width:252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" fillcolor="#eb6615 [3207]" strokecolor="#75320a [1607]" strokeweight="2.5pt">
                <v:textbox>
                  <w:txbxContent>
                    <w:p w14:paraId="12165863" w14:textId="54930E72" w:rsidR="00607FC8" w:rsidRPr="00FE2D0F" w:rsidRDefault="00607FC8" w:rsidP="00FE2D0F">
                      <w:pPr>
                        <w:rPr>
                          <w:sz w:val="40"/>
                          <w:szCs w:val="40"/>
                        </w:rPr>
                      </w:pPr>
                      <w:r>
                        <w:rPr>
                          <w:sz w:val="40"/>
                          <w:szCs w:val="40"/>
                        </w:rPr>
                        <w:t>Vague/Missing Terms</w:t>
                      </w:r>
                    </w:p>
                  </w:txbxContent>
                </v:textbox>
                <w10:wrap type="square"/>
              </v:shape>
            </w:pict>
          </mc:Fallback>
        </mc:AlternateContent>
      </w:r>
    </w:p>
    <w:p w14:paraId="2D0C6FAD" w14:textId="0E68E2BF" w:rsidR="00DB060B" w:rsidRPr="00307B27" w:rsidRDefault="00DB060B" w:rsidP="00877095">
      <w:pPr>
        <w:pStyle w:val="Body"/>
        <w:ind w:left="-567" w:right="-1141"/>
      </w:pPr>
    </w:p>
    <w:p w14:paraId="0F47B6B8" w14:textId="201740C5" w:rsidR="00E218EB" w:rsidRPr="00307B27" w:rsidRDefault="00E218EB" w:rsidP="00877095">
      <w:pPr>
        <w:pStyle w:val="Body"/>
        <w:ind w:left="-567" w:right="-1141"/>
      </w:pPr>
    </w:p>
    <w:p w14:paraId="5D3854F4" w14:textId="77777777" w:rsidR="004701BF" w:rsidRDefault="004701BF" w:rsidP="00877095">
      <w:pPr>
        <w:pStyle w:val="Body"/>
        <w:ind w:left="-567" w:right="-1141"/>
        <w:rPr>
          <w:i/>
        </w:rPr>
      </w:pPr>
    </w:p>
    <w:p w14:paraId="551FF5AC" w14:textId="5EAE8121" w:rsidR="004701BF" w:rsidRPr="00654EF5" w:rsidRDefault="004701BF" w:rsidP="00654EF5">
      <w:pPr>
        <w:pStyle w:val="Body"/>
        <w:ind w:left="-567" w:right="-1141"/>
        <w:rPr>
          <w:i/>
        </w:rPr>
      </w:pPr>
      <w:r w:rsidRPr="00654EF5">
        <w:rPr>
          <w:b/>
        </w:rPr>
        <w:t>Three kinds of terms to imply</w:t>
      </w:r>
      <w:r w:rsidRPr="00654EF5">
        <w:t xml:space="preserve"> in a K (</w:t>
      </w:r>
      <w:r w:rsidRPr="00654EF5">
        <w:rPr>
          <w:i/>
        </w:rPr>
        <w:t>Machtinger</w:t>
      </w:r>
      <w:r w:rsidR="009A289F" w:rsidRPr="00654EF5">
        <w:rPr>
          <w:i/>
        </w:rPr>
        <w:t xml:space="preserve"> </w:t>
      </w:r>
      <w:r w:rsidR="00D841C6" w:rsidRPr="00654EF5">
        <w:t>(SCC 1992) (p 463))</w:t>
      </w:r>
    </w:p>
    <w:p w14:paraId="45B74297" w14:textId="018F11ED" w:rsidR="002F52A9" w:rsidRPr="009A289F" w:rsidRDefault="004701BF" w:rsidP="00393ACC">
      <w:pPr>
        <w:pStyle w:val="Body"/>
        <w:numPr>
          <w:ilvl w:val="0"/>
          <w:numId w:val="25"/>
        </w:numPr>
        <w:ind w:right="-1141"/>
        <w:rPr>
          <w:i/>
        </w:rPr>
      </w:pPr>
      <w:r w:rsidRPr="009A289F">
        <w:rPr>
          <w:b/>
          <w:sz w:val="28"/>
          <w:szCs w:val="28"/>
          <w:u w:val="single"/>
        </w:rPr>
        <w:t>1</w:t>
      </w:r>
      <w:r w:rsidRPr="009A289F">
        <w:t xml:space="preserve"> Those </w:t>
      </w:r>
      <w:r w:rsidR="00D841C6">
        <w:t>implied factually</w:t>
      </w:r>
      <w:r w:rsidRPr="009A289F">
        <w:t xml:space="preserve"> </w:t>
      </w:r>
      <w:r w:rsidR="00D841C6">
        <w:t>by</w:t>
      </w:r>
      <w:r w:rsidRPr="009A289F">
        <w:t xml:space="preserve"> </w:t>
      </w:r>
      <w:r w:rsidRPr="009A289F">
        <w:rPr>
          <w:b/>
          <w:u w:val="single"/>
        </w:rPr>
        <w:t>custom</w:t>
      </w:r>
      <w:r w:rsidR="002F52A9" w:rsidRPr="009A289F">
        <w:t xml:space="preserve"> </w:t>
      </w:r>
      <w:r w:rsidR="002F52A9" w:rsidRPr="009A289F">
        <w:t>–</w:t>
      </w:r>
      <w:r w:rsidR="002F52A9" w:rsidRPr="009A289F">
        <w:t xml:space="preserve"> implied as part of presumed intention</w:t>
      </w:r>
    </w:p>
    <w:p w14:paraId="02F174C3" w14:textId="56344341" w:rsidR="002F52A9" w:rsidRPr="009A289F" w:rsidRDefault="002F52A9" w:rsidP="00393ACC">
      <w:pPr>
        <w:pStyle w:val="Body"/>
        <w:numPr>
          <w:ilvl w:val="1"/>
          <w:numId w:val="25"/>
        </w:numPr>
        <w:ind w:right="-1141"/>
        <w:rPr>
          <w:i/>
        </w:rPr>
      </w:pPr>
      <w:r w:rsidRPr="009A289F">
        <w:t>to infer: evidence that parties to K would have understood such a custom to be applicable</w:t>
      </w:r>
    </w:p>
    <w:p w14:paraId="6A4E77EE" w14:textId="68AF641F" w:rsidR="004701BF" w:rsidRPr="002F52A9" w:rsidRDefault="004701BF" w:rsidP="00393ACC">
      <w:pPr>
        <w:pStyle w:val="Body"/>
        <w:numPr>
          <w:ilvl w:val="0"/>
          <w:numId w:val="25"/>
        </w:numPr>
        <w:ind w:right="-1141"/>
        <w:rPr>
          <w:i/>
        </w:rPr>
      </w:pPr>
      <w:r w:rsidRPr="00741DAE">
        <w:rPr>
          <w:b/>
          <w:sz w:val="28"/>
          <w:szCs w:val="28"/>
          <w:u w:val="single"/>
        </w:rPr>
        <w:t>2</w:t>
      </w:r>
      <w:r>
        <w:t xml:space="preserve"> implied terms</w:t>
      </w:r>
      <w:r w:rsidR="00D841C6">
        <w:t xml:space="preserve"> as factually</w:t>
      </w:r>
      <w:r>
        <w:t xml:space="preserve"> necessary to give </w:t>
      </w:r>
      <w:r w:rsidRPr="002F52A9">
        <w:rPr>
          <w:b/>
          <w:u w:val="single"/>
        </w:rPr>
        <w:t>business efficacy</w:t>
      </w:r>
      <w:r>
        <w:t xml:space="preserve"> to a K</w:t>
      </w:r>
    </w:p>
    <w:p w14:paraId="5C5E4394" w14:textId="27536786" w:rsidR="002F52A9" w:rsidRPr="004701BF" w:rsidRDefault="002F52A9" w:rsidP="00393ACC">
      <w:pPr>
        <w:pStyle w:val="Body"/>
        <w:numPr>
          <w:ilvl w:val="1"/>
          <w:numId w:val="25"/>
        </w:numPr>
        <w:ind w:right="-1141"/>
        <w:rPr>
          <w:i/>
        </w:rPr>
      </w:pPr>
      <w:r>
        <w:t>are obviously assumed; implied on basis of presumed intention</w:t>
      </w:r>
    </w:p>
    <w:p w14:paraId="4620A9F1" w14:textId="233E681B" w:rsidR="004701BF" w:rsidRPr="002F52A9" w:rsidRDefault="004701BF" w:rsidP="00393ACC">
      <w:pPr>
        <w:pStyle w:val="Body"/>
        <w:numPr>
          <w:ilvl w:val="0"/>
          <w:numId w:val="25"/>
        </w:numPr>
        <w:ind w:right="-1141"/>
        <w:rPr>
          <w:i/>
        </w:rPr>
      </w:pPr>
      <w:r w:rsidRPr="00741DAE">
        <w:rPr>
          <w:b/>
          <w:sz w:val="28"/>
          <w:szCs w:val="28"/>
          <w:u w:val="single"/>
        </w:rPr>
        <w:t>3</w:t>
      </w:r>
      <w:r>
        <w:t xml:space="preserve"> </w:t>
      </w:r>
      <w:r w:rsidRPr="009A289F">
        <w:t>not on basis of intention</w:t>
      </w:r>
      <w:r>
        <w:t xml:space="preserve">, but as </w:t>
      </w:r>
      <w:r>
        <w:t>“</w:t>
      </w:r>
      <w:r w:rsidRPr="009A289F">
        <w:rPr>
          <w:u w:val="single"/>
        </w:rPr>
        <w:t>legal incidents of a particular kind of K, the nature and content of which have to be largely determined by implication</w:t>
      </w:r>
      <w:r>
        <w:t>”</w:t>
      </w:r>
      <w:r w:rsidR="00100FFF">
        <w:t xml:space="preserve"> </w:t>
      </w:r>
    </w:p>
    <w:p w14:paraId="3F43FB8A" w14:textId="028981B9" w:rsidR="002F52A9" w:rsidRPr="00281C76" w:rsidRDefault="00D841C6" w:rsidP="00393ACC">
      <w:pPr>
        <w:pStyle w:val="Body"/>
        <w:numPr>
          <w:ilvl w:val="1"/>
          <w:numId w:val="25"/>
        </w:numPr>
        <w:ind w:right="-1141"/>
        <w:rPr>
          <w:i/>
        </w:rPr>
      </w:pPr>
      <w:r>
        <w:t xml:space="preserve">K could exist without, but read in </w:t>
      </w:r>
      <w:r w:rsidR="009860DF">
        <w:t>for fair functioning of agreement given relationship between the parties</w:t>
      </w:r>
    </w:p>
    <w:p w14:paraId="34004776" w14:textId="09C25608" w:rsidR="00281C76" w:rsidRPr="009A289F" w:rsidRDefault="00281C76" w:rsidP="00393ACC">
      <w:pPr>
        <w:pStyle w:val="Body"/>
        <w:numPr>
          <w:ilvl w:val="1"/>
          <w:numId w:val="25"/>
        </w:numPr>
        <w:ind w:right="-1141"/>
        <w:rPr>
          <w:i/>
        </w:rPr>
      </w:pPr>
      <w:r w:rsidRPr="009860DF">
        <w:rPr>
          <w:u w:val="single"/>
        </w:rPr>
        <w:t>Can only be displaced with express contrary agreement</w:t>
      </w:r>
    </w:p>
    <w:p w14:paraId="6A1F74DC" w14:textId="148A0FCC" w:rsidR="009A289F" w:rsidRDefault="009A289F" w:rsidP="00393ACC">
      <w:pPr>
        <w:pStyle w:val="Body"/>
        <w:numPr>
          <w:ilvl w:val="1"/>
          <w:numId w:val="25"/>
        </w:numPr>
        <w:ind w:right="-1141"/>
      </w:pPr>
      <w:r>
        <w:t xml:space="preserve">Implied term in </w:t>
      </w:r>
      <w:r w:rsidRPr="004701BF">
        <w:rPr>
          <w:i/>
        </w:rPr>
        <w:t>Machtinger</w:t>
      </w:r>
      <w:r>
        <w:t>: obligation of employer to provide employee with REA notice of termination</w:t>
      </w:r>
      <w:r w:rsidR="00D841C6">
        <w:t xml:space="preserve"> (VOID BECAUSE OF STATUTE)</w:t>
      </w:r>
    </w:p>
    <w:p w14:paraId="79DA1F58" w14:textId="08F7B17A" w:rsidR="009A289F" w:rsidRPr="009A289F" w:rsidRDefault="009A289F" w:rsidP="00393ACC">
      <w:pPr>
        <w:pStyle w:val="Body"/>
        <w:numPr>
          <w:ilvl w:val="2"/>
          <w:numId w:val="25"/>
        </w:numPr>
        <w:ind w:right="-1141"/>
        <w:rPr>
          <w:u w:val="single"/>
        </w:rPr>
      </w:pPr>
      <w:r w:rsidRPr="009860DF">
        <w:rPr>
          <w:u w:val="single"/>
        </w:rPr>
        <w:t>Intention of parties not at issue: legal obligations of the employer is</w:t>
      </w:r>
    </w:p>
    <w:p w14:paraId="641EB27A" w14:textId="45A75B86" w:rsidR="009A289F" w:rsidRPr="00100FFF" w:rsidRDefault="009A289F" w:rsidP="00393ACC">
      <w:pPr>
        <w:pStyle w:val="Body"/>
        <w:numPr>
          <w:ilvl w:val="2"/>
          <w:numId w:val="25"/>
        </w:numPr>
        <w:ind w:right="-1141"/>
        <w:rPr>
          <w:u w:val="single"/>
        </w:rPr>
      </w:pPr>
      <w:r w:rsidRPr="00980238">
        <w:rPr>
          <w:highlight w:val="yellow"/>
          <w:u w:val="single"/>
        </w:rPr>
        <w:t>Court can as a matter of policy imply a term, even if not intended to be there</w:t>
      </w:r>
      <w:r>
        <w:rPr>
          <w:u w:val="single"/>
        </w:rPr>
        <w:t xml:space="preserve"> (</w:t>
      </w:r>
      <w:r w:rsidRPr="009A289F">
        <w:rPr>
          <w:i/>
        </w:rPr>
        <w:t>Machtinger</w:t>
      </w:r>
      <w:r>
        <w:t>)</w:t>
      </w:r>
    </w:p>
    <w:p w14:paraId="0489ED7B" w14:textId="77777777" w:rsidR="00C362D6" w:rsidRDefault="00C362D6" w:rsidP="00877095">
      <w:pPr>
        <w:pStyle w:val="Body"/>
        <w:ind w:right="-1141"/>
      </w:pPr>
    </w:p>
    <w:p w14:paraId="1098E911" w14:textId="77777777" w:rsidR="00E00C21" w:rsidRPr="004701BF" w:rsidRDefault="00E00C21" w:rsidP="00877095">
      <w:pPr>
        <w:pStyle w:val="Body"/>
        <w:ind w:right="-1141"/>
      </w:pPr>
    </w:p>
    <w:p w14:paraId="4667D47B" w14:textId="3A6831B8" w:rsidR="00D841C6" w:rsidRPr="00307B27" w:rsidRDefault="00C362D6" w:rsidP="00393ACC">
      <w:pPr>
        <w:pStyle w:val="Body"/>
        <w:numPr>
          <w:ilvl w:val="0"/>
          <w:numId w:val="13"/>
        </w:numPr>
        <w:ind w:left="0" w:right="-1141"/>
        <w:rPr>
          <w:u w:val="single"/>
        </w:rPr>
      </w:pPr>
      <w:r>
        <w:rPr>
          <w:u w:val="single"/>
        </w:rPr>
        <w:t xml:space="preserve">VAGUE: </w:t>
      </w:r>
      <w:r w:rsidR="00D841C6" w:rsidRPr="00307B27">
        <w:rPr>
          <w:u w:val="single"/>
        </w:rPr>
        <w:t>“</w:t>
      </w:r>
      <w:r w:rsidR="00D841C6" w:rsidRPr="00307B27">
        <w:rPr>
          <w:u w:val="single"/>
        </w:rPr>
        <w:t>should make every effort to find meaning in words used by parties to find whether K exists</w:t>
      </w:r>
      <w:r w:rsidR="00D841C6" w:rsidRPr="00307B27">
        <w:rPr>
          <w:u w:val="single"/>
        </w:rPr>
        <w:t>”</w:t>
      </w:r>
    </w:p>
    <w:p w14:paraId="6DAE3BA9" w14:textId="77A9F1D9" w:rsidR="00C362D6" w:rsidRDefault="00D841C6" w:rsidP="00393ACC">
      <w:pPr>
        <w:pStyle w:val="Body"/>
        <w:numPr>
          <w:ilvl w:val="1"/>
          <w:numId w:val="13"/>
        </w:numPr>
        <w:ind w:left="426" w:right="-1141"/>
      </w:pPr>
      <w:r w:rsidRPr="00D841C6">
        <w:t>“</w:t>
      </w:r>
      <w:r w:rsidRPr="00D841C6">
        <w:t>best efforts</w:t>
      </w:r>
      <w:r w:rsidRPr="00D841C6">
        <w:t>”</w:t>
      </w:r>
      <w:r w:rsidRPr="00D841C6">
        <w:t xml:space="preserve"> </w:t>
      </w:r>
      <w:r w:rsidR="00C362D6" w:rsidRPr="00307B27">
        <w:t>determinable by court and gov</w:t>
      </w:r>
      <w:r w:rsidR="00C362D6" w:rsidRPr="00307B27">
        <w:t>’</w:t>
      </w:r>
      <w:r w:rsidR="00C362D6" w:rsidRPr="00307B27">
        <w:t>t found to have not done its best</w:t>
      </w:r>
    </w:p>
    <w:p w14:paraId="37DDC906" w14:textId="0118C351" w:rsidR="009A289F" w:rsidRPr="00C362D6" w:rsidRDefault="00D841C6" w:rsidP="00393ACC">
      <w:pPr>
        <w:pStyle w:val="Body"/>
        <w:numPr>
          <w:ilvl w:val="2"/>
          <w:numId w:val="13"/>
        </w:numPr>
        <w:ind w:left="1560" w:right="-1141"/>
      </w:pPr>
      <w:r w:rsidRPr="00D841C6">
        <w:rPr>
          <w:i/>
        </w:rPr>
        <w:t>R v CAE Industries Ltd</w:t>
      </w:r>
      <w:r w:rsidRPr="00D841C6">
        <w:t xml:space="preserve"> (FCA 1986) (p 114)</w:t>
      </w:r>
    </w:p>
    <w:p w14:paraId="2A8A5017" w14:textId="0582A605" w:rsidR="00D41383" w:rsidRPr="00307B27" w:rsidRDefault="00D41383" w:rsidP="00EF5261">
      <w:pPr>
        <w:pStyle w:val="Body"/>
        <w:numPr>
          <w:ilvl w:val="2"/>
          <w:numId w:val="13"/>
        </w:numPr>
        <w:ind w:left="1560" w:right="-1141"/>
      </w:pPr>
      <w:r w:rsidRPr="00307B27">
        <w:t xml:space="preserve">NOTE: not universally the case </w:t>
      </w:r>
      <w:r w:rsidRPr="00307B27">
        <w:t>“</w:t>
      </w:r>
      <w:r w:rsidRPr="00307B27">
        <w:t>best efforts</w:t>
      </w:r>
      <w:r w:rsidRPr="00307B27">
        <w:t>”</w:t>
      </w:r>
      <w:r w:rsidRPr="00307B27">
        <w:t xml:space="preserve"> or </w:t>
      </w:r>
      <w:r w:rsidRPr="00307B27">
        <w:t>“</w:t>
      </w:r>
      <w:r w:rsidRPr="00307B27">
        <w:t>good faith</w:t>
      </w:r>
      <w:r w:rsidRPr="00307B27">
        <w:t>”</w:t>
      </w:r>
      <w:r w:rsidRPr="00307B27">
        <w:t xml:space="preserve"> can be determined!</w:t>
      </w:r>
      <w:r w:rsidR="00DC5653" w:rsidRPr="00307B27">
        <w:t xml:space="preserve"> NOTE: </w:t>
      </w:r>
      <w:r w:rsidR="00DC5653" w:rsidRPr="00100FFF">
        <w:rPr>
          <w:i/>
        </w:rPr>
        <w:t>Mannparr</w:t>
      </w:r>
      <w:r w:rsidR="00DC5653" w:rsidRPr="00307B27">
        <w:t xml:space="preserve"> (below) re NEGOTIATION, not PERFORMANCE</w:t>
      </w:r>
    </w:p>
    <w:p w14:paraId="505AFEDF" w14:textId="77777777" w:rsidR="004701BF" w:rsidRDefault="004701BF" w:rsidP="00877095">
      <w:pPr>
        <w:pStyle w:val="Body"/>
        <w:ind w:right="-1141"/>
      </w:pPr>
    </w:p>
    <w:p w14:paraId="2986E643" w14:textId="60351003" w:rsidR="00E218EB" w:rsidRPr="00307B27" w:rsidRDefault="009C7589" w:rsidP="00877095">
      <w:pPr>
        <w:pStyle w:val="Body"/>
        <w:ind w:right="-1141"/>
      </w:pPr>
      <w:r>
        <w:rPr>
          <w:rFonts w:ascii="Arial" w:hAnsi="Arial" w:cs="Arial"/>
          <w:noProof/>
        </w:rPr>
        <mc:AlternateContent>
          <mc:Choice Requires="wps">
            <w:drawing>
              <wp:anchor distT="0" distB="0" distL="114300" distR="114300" simplePos="0" relativeHeight="251689984" behindDoc="0" locked="0" layoutInCell="1" allowOverlap="1" wp14:anchorId="3C01D45F" wp14:editId="6EB41BBA">
                <wp:simplePos x="0" y="0"/>
                <wp:positionH relativeFrom="column">
                  <wp:posOffset>1600200</wp:posOffset>
                </wp:positionH>
                <wp:positionV relativeFrom="paragraph">
                  <wp:posOffset>99695</wp:posOffset>
                </wp:positionV>
                <wp:extent cx="4838700" cy="457200"/>
                <wp:effectExtent l="0" t="0" r="381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48387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CB096E3" w14:textId="48412D36" w:rsidR="008E69FD" w:rsidRPr="00FE2D0F" w:rsidRDefault="008E69FD" w:rsidP="00FE2D0F">
                            <w:pPr>
                              <w:rPr>
                                <w:sz w:val="36"/>
                                <w:szCs w:val="36"/>
                              </w:rPr>
                            </w:pPr>
                            <w:r w:rsidRPr="00FE2D0F">
                              <w:rPr>
                                <w:sz w:val="36"/>
                                <w:szCs w:val="36"/>
                              </w:rPr>
                              <w:t>Agreements that contemplate negotiation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1" type="#_x0000_t202" style="position:absolute;margin-left:126pt;margin-top:7.85pt;width:381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" fillcolor="#eb6615 [3207]" strokecolor="#75320a [1607]" strokeweight="2.5pt">
                <v:textbox>
                  <w:txbxContent>
                    <w:p w14:paraId="7CB096E3" w14:textId="48412D36" w:rsidR="00607FC8" w:rsidRPr="00FE2D0F" w:rsidRDefault="00607FC8" w:rsidP="00FE2D0F">
                      <w:pPr>
                        <w:rPr>
                          <w:sz w:val="36"/>
                          <w:szCs w:val="36"/>
                        </w:rPr>
                      </w:pPr>
                      <w:r w:rsidRPr="00FE2D0F">
                        <w:rPr>
                          <w:sz w:val="36"/>
                          <w:szCs w:val="36"/>
                        </w:rPr>
                        <w:t>Agreements that contemplate negotiation</w:t>
                      </w:r>
                    </w:p>
                  </w:txbxContent>
                </v:textbox>
                <w10:wrap type="square"/>
              </v:shape>
            </w:pict>
          </mc:Fallback>
        </mc:AlternateContent>
      </w:r>
    </w:p>
    <w:p w14:paraId="655299E8" w14:textId="0D285AEE" w:rsidR="00E218EB" w:rsidRPr="00307B27" w:rsidRDefault="00E218EB" w:rsidP="00877095">
      <w:pPr>
        <w:pStyle w:val="Body"/>
        <w:ind w:left="-567" w:right="-1141"/>
      </w:pPr>
    </w:p>
    <w:p w14:paraId="1EC7CE82" w14:textId="77777777" w:rsidR="00C42F45" w:rsidRDefault="00C42F45" w:rsidP="00877095">
      <w:pPr>
        <w:pStyle w:val="Body"/>
        <w:ind w:right="-1141"/>
        <w:rPr>
          <w:i/>
        </w:rPr>
      </w:pPr>
    </w:p>
    <w:p w14:paraId="7E980C31" w14:textId="77777777" w:rsidR="00C362D6" w:rsidRPr="00C362D6" w:rsidRDefault="00C362D6" w:rsidP="00877095">
      <w:pPr>
        <w:pStyle w:val="Body"/>
        <w:ind w:right="-1141"/>
      </w:pPr>
    </w:p>
    <w:p w14:paraId="47A7154C" w14:textId="1CD9F129" w:rsidR="00C362D6" w:rsidRPr="00C362D6" w:rsidRDefault="00C362D6" w:rsidP="00393ACC">
      <w:pPr>
        <w:pStyle w:val="Body"/>
        <w:numPr>
          <w:ilvl w:val="0"/>
          <w:numId w:val="14"/>
        </w:numPr>
        <w:ind w:left="0" w:right="-1141"/>
      </w:pPr>
      <w:r w:rsidRPr="00307B27">
        <w:rPr>
          <w:u w:val="single"/>
        </w:rPr>
        <w:t>“</w:t>
      </w:r>
      <w:r w:rsidRPr="00307B27">
        <w:rPr>
          <w:u w:val="single"/>
        </w:rPr>
        <w:t>what can be made certain, is certain</w:t>
      </w:r>
      <w:r w:rsidRPr="00307B27">
        <w:rPr>
          <w:u w:val="single"/>
        </w:rPr>
        <w:t>”</w:t>
      </w:r>
      <w:r>
        <w:rPr>
          <w:u w:val="single"/>
        </w:rPr>
        <w:t xml:space="preserve"> </w:t>
      </w:r>
      <w:r w:rsidR="00662CAB">
        <w:t xml:space="preserve"> - only question is: too vague to give K intention of parties?</w:t>
      </w:r>
    </w:p>
    <w:p w14:paraId="3939258F" w14:textId="7D8A5808" w:rsidR="00675FBA" w:rsidRDefault="00675FBA" w:rsidP="00393ACC">
      <w:pPr>
        <w:pStyle w:val="Body"/>
        <w:numPr>
          <w:ilvl w:val="1"/>
          <w:numId w:val="14"/>
        </w:numPr>
        <w:ind w:left="567" w:right="-1141"/>
      </w:pPr>
      <w:r>
        <w:t xml:space="preserve">intended K, and court can </w:t>
      </w:r>
      <w:r>
        <w:t>“</w:t>
      </w:r>
      <w:r>
        <w:t>fill the gaps</w:t>
      </w:r>
      <w:r>
        <w:t>”</w:t>
      </w:r>
      <w:r>
        <w:t xml:space="preserve"> by determining what is REA</w:t>
      </w:r>
    </w:p>
    <w:p w14:paraId="38443EF7" w14:textId="2D3048E6" w:rsidR="006B10F1" w:rsidRDefault="006B10F1" w:rsidP="00393ACC">
      <w:pPr>
        <w:pStyle w:val="Body"/>
        <w:numPr>
          <w:ilvl w:val="2"/>
          <w:numId w:val="14"/>
        </w:numPr>
        <w:ind w:left="1276" w:right="-1141"/>
      </w:pPr>
      <w:r>
        <w:t>what did they OBJ agree to?</w:t>
      </w:r>
    </w:p>
    <w:p w14:paraId="4E48EE23" w14:textId="63ACB7E1" w:rsidR="00675FBA" w:rsidRPr="00C362D6" w:rsidRDefault="00675FBA" w:rsidP="00393ACC">
      <w:pPr>
        <w:pStyle w:val="Body"/>
        <w:numPr>
          <w:ilvl w:val="1"/>
          <w:numId w:val="14"/>
        </w:numPr>
        <w:ind w:left="567" w:right="-1141"/>
      </w:pPr>
      <w:r>
        <w:t xml:space="preserve">Able to determine price of lumber, delivery dates, etc in </w:t>
      </w:r>
      <w:r>
        <w:rPr>
          <w:i/>
        </w:rPr>
        <w:t xml:space="preserve">Hillas </w:t>
      </w:r>
      <w:r w:rsidRPr="00307B27">
        <w:rPr>
          <w:i/>
        </w:rPr>
        <w:t xml:space="preserve">v Arcos </w:t>
      </w:r>
      <w:r>
        <w:t>(</w:t>
      </w:r>
      <w:r w:rsidRPr="00307B27">
        <w:t>1932) (p 122)</w:t>
      </w:r>
      <w:r>
        <w:t xml:space="preserve"> </w:t>
      </w:r>
      <w:r w:rsidRPr="00307B27">
        <w:t>(MAC 58)</w:t>
      </w:r>
      <w:r>
        <w:t xml:space="preserve"> </w:t>
      </w:r>
    </w:p>
    <w:p w14:paraId="2FF6D507" w14:textId="77777777" w:rsidR="00A04C66" w:rsidRPr="00307B27" w:rsidRDefault="00A04C66" w:rsidP="00393ACC">
      <w:pPr>
        <w:pStyle w:val="Body"/>
        <w:numPr>
          <w:ilvl w:val="0"/>
          <w:numId w:val="14"/>
        </w:numPr>
        <w:ind w:left="0" w:right="-1141"/>
        <w:rPr>
          <w:u w:val="single"/>
        </w:rPr>
      </w:pPr>
      <w:r w:rsidRPr="00307B27">
        <w:rPr>
          <w:rFonts w:eastAsia="Times New Roman" w:cs="Times New Roman"/>
          <w:u w:val="single"/>
        </w:rPr>
        <w:t>There is no common law obligation to negotiate in good faith and it is not an implied term</w:t>
      </w:r>
      <w:r w:rsidRPr="00303E36">
        <w:t xml:space="preserve">; ABSENT </w:t>
      </w:r>
      <w:r w:rsidRPr="00A04C66">
        <w:rPr>
          <w:b/>
        </w:rPr>
        <w:t>objective criteria</w:t>
      </w:r>
      <w:r>
        <w:t xml:space="preserve"> towards which parties must negotiate (</w:t>
      </w:r>
      <w:r>
        <w:t>“</w:t>
      </w:r>
      <w:r>
        <w:t>market rental</w:t>
      </w:r>
      <w:r>
        <w:t>”</w:t>
      </w:r>
      <w:r>
        <w:t xml:space="preserve"> etc)</w:t>
      </w:r>
    </w:p>
    <w:p w14:paraId="4DEFF10F" w14:textId="4CEA2D56" w:rsidR="00A04C66" w:rsidRDefault="00A04C66" w:rsidP="00393ACC">
      <w:pPr>
        <w:pStyle w:val="Body"/>
        <w:numPr>
          <w:ilvl w:val="1"/>
          <w:numId w:val="14"/>
        </w:numPr>
        <w:ind w:left="567" w:right="-1141"/>
      </w:pPr>
      <w:r w:rsidRPr="00307B27">
        <w:t>“</w:t>
      </w:r>
      <w:r w:rsidRPr="00307B27">
        <w:t>right to renew for further five years subject to good performance and renegotiation</w:t>
      </w:r>
      <w:r w:rsidRPr="00307B27">
        <w:t>”</w:t>
      </w:r>
      <w:r>
        <w:t xml:space="preserve"> = nothing in K expressly or impliedly </w:t>
      </w:r>
      <w:r>
        <w:t>–</w:t>
      </w:r>
      <w:r>
        <w:t xml:space="preserve"> thus agreement to agree</w:t>
      </w:r>
    </w:p>
    <w:p w14:paraId="53784C7F" w14:textId="084C4829" w:rsidR="00A04C66" w:rsidRDefault="00A04C66" w:rsidP="00393ACC">
      <w:pPr>
        <w:pStyle w:val="Body"/>
        <w:numPr>
          <w:ilvl w:val="1"/>
          <w:numId w:val="14"/>
        </w:numPr>
        <w:ind w:left="567" w:right="-1141"/>
      </w:pPr>
      <w:r>
        <w:t>Crown + AB reserve (</w:t>
      </w:r>
      <w:r w:rsidRPr="00307B27">
        <w:rPr>
          <w:i/>
        </w:rPr>
        <w:t xml:space="preserve">Mannpar Enterprises Ltd v Canada </w:t>
      </w:r>
      <w:r w:rsidRPr="00307B27">
        <w:t>(BCCA 1999) (p 134)</w:t>
      </w:r>
      <w:r>
        <w:t>)</w:t>
      </w:r>
    </w:p>
    <w:p w14:paraId="39DBDCD2" w14:textId="77777777" w:rsidR="002C13FB" w:rsidRPr="00675FBA" w:rsidRDefault="002C13FB" w:rsidP="00393ACC">
      <w:pPr>
        <w:pStyle w:val="Body"/>
        <w:numPr>
          <w:ilvl w:val="0"/>
          <w:numId w:val="14"/>
        </w:numPr>
        <w:ind w:left="0" w:right="-1141"/>
      </w:pPr>
      <w:r>
        <w:t>“</w:t>
      </w:r>
      <w:r w:rsidRPr="00576CB8">
        <w:rPr>
          <w:b/>
          <w:u w:val="single"/>
        </w:rPr>
        <w:t>agreement to agree</w:t>
      </w:r>
      <w:r w:rsidRPr="00576CB8">
        <w:rPr>
          <w:u w:val="single"/>
        </w:rPr>
        <w:t>”</w:t>
      </w:r>
      <w:r w:rsidRPr="00576CB8">
        <w:rPr>
          <w:u w:val="single"/>
        </w:rPr>
        <w:t xml:space="preserve"> </w:t>
      </w:r>
      <w:r w:rsidRPr="00675FBA">
        <w:rPr>
          <w:u w:val="single"/>
        </w:rPr>
        <w:t xml:space="preserve">means court </w:t>
      </w:r>
      <w:r w:rsidRPr="00307B27">
        <w:rPr>
          <w:u w:val="single"/>
        </w:rPr>
        <w:t>not entitled to go to statutes</w:t>
      </w:r>
      <w:r>
        <w:rPr>
          <w:u w:val="single"/>
        </w:rPr>
        <w:t xml:space="preserve"> or commlaw</w:t>
      </w:r>
      <w:r w:rsidRPr="00307B27">
        <w:rPr>
          <w:u w:val="single"/>
        </w:rPr>
        <w:t xml:space="preserve"> and read in </w:t>
      </w:r>
      <w:r>
        <w:rPr>
          <w:u w:val="single"/>
        </w:rPr>
        <w:t>REA</w:t>
      </w:r>
      <w:r w:rsidRPr="00307B27">
        <w:rPr>
          <w:u w:val="single"/>
        </w:rPr>
        <w:t xml:space="preserve"> price</w:t>
      </w:r>
    </w:p>
    <w:p w14:paraId="42B33463" w14:textId="77777777" w:rsidR="002C13FB" w:rsidRDefault="002C13FB" w:rsidP="00393ACC">
      <w:pPr>
        <w:pStyle w:val="Body"/>
        <w:numPr>
          <w:ilvl w:val="1"/>
          <w:numId w:val="14"/>
        </w:numPr>
        <w:ind w:left="567" w:right="-1141"/>
      </w:pPr>
      <w:r>
        <w:t>re</w:t>
      </w:r>
      <w:r w:rsidRPr="00675FBA">
        <w:t xml:space="preserve"> price</w:t>
      </w:r>
      <w:r>
        <w:t xml:space="preserve"> of a commodity in </w:t>
      </w:r>
      <w:r>
        <w:rPr>
          <w:i/>
        </w:rPr>
        <w:t xml:space="preserve">May </w:t>
      </w:r>
      <w:r w:rsidRPr="00307B27">
        <w:rPr>
          <w:i/>
        </w:rPr>
        <w:t xml:space="preserve">&amp; Butcher </w:t>
      </w:r>
      <w:r w:rsidRPr="00307B27">
        <w:t>(HL 1929) (p 119)</w:t>
      </w:r>
    </w:p>
    <w:p w14:paraId="23A55EE7" w14:textId="77777777" w:rsidR="009C7589" w:rsidRDefault="009C7589" w:rsidP="00877095">
      <w:pPr>
        <w:ind w:right="-1141"/>
        <w:rPr>
          <w:rFonts w:ascii="Arial" w:hAnsi="Arial" w:cs="Arial"/>
          <w:sz w:val="22"/>
          <w:szCs w:val="22"/>
        </w:rPr>
      </w:pPr>
    </w:p>
    <w:p w14:paraId="1A367D17" w14:textId="77777777" w:rsidR="009C7589" w:rsidRDefault="009C7589" w:rsidP="00877095">
      <w:pPr>
        <w:ind w:right="-1141"/>
        <w:rPr>
          <w:rFonts w:ascii="Arial" w:hAnsi="Arial" w:cs="Arial"/>
          <w:sz w:val="22"/>
          <w:szCs w:val="22"/>
        </w:rPr>
      </w:pPr>
    </w:p>
    <w:p w14:paraId="7FB55B32" w14:textId="77777777" w:rsidR="009C7589" w:rsidRDefault="009C7589" w:rsidP="00877095">
      <w:pPr>
        <w:ind w:right="-1141"/>
        <w:rPr>
          <w:rFonts w:ascii="Arial" w:hAnsi="Arial" w:cs="Arial"/>
          <w:sz w:val="22"/>
          <w:szCs w:val="22"/>
        </w:rPr>
      </w:pPr>
    </w:p>
    <w:p w14:paraId="15B37CC3" w14:textId="18DC60B3" w:rsidR="00FE2D0F" w:rsidRPr="00BD4653" w:rsidRDefault="00BD4653" w:rsidP="00877095">
      <w:pPr>
        <w:ind w:right="-1141"/>
        <w:rPr>
          <w:rFonts w:ascii="Arial" w:hAnsi="Arial" w:cs="Arial"/>
          <w:sz w:val="22"/>
          <w:szCs w:val="22"/>
        </w:rPr>
      </w:pPr>
      <w:r>
        <w:rPr>
          <w:rFonts w:ascii="Arial" w:hAnsi="Arial" w:cs="Arial"/>
          <w:noProof/>
        </w:rPr>
        <mc:AlternateContent>
          <mc:Choice Requires="wps">
            <w:drawing>
              <wp:anchor distT="0" distB="0" distL="114300" distR="114300" simplePos="0" relativeHeight="251692032" behindDoc="0" locked="0" layoutInCell="1" allowOverlap="1" wp14:anchorId="3D63CFA5" wp14:editId="4DCBFD7D">
                <wp:simplePos x="0" y="0"/>
                <wp:positionH relativeFrom="column">
                  <wp:posOffset>3086100</wp:posOffset>
                </wp:positionH>
                <wp:positionV relativeFrom="paragraph">
                  <wp:posOffset>753745</wp:posOffset>
                </wp:positionV>
                <wp:extent cx="2857500" cy="4572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28575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F7F8A23" w14:textId="0FECC813" w:rsidR="008E69FD" w:rsidRPr="00FE2D0F" w:rsidRDefault="008E69FD" w:rsidP="00FE2D0F">
                            <w:pPr>
                              <w:rPr>
                                <w:sz w:val="40"/>
                                <w:szCs w:val="40"/>
                              </w:rPr>
                            </w:pPr>
                            <w:r>
                              <w:rPr>
                                <w:sz w:val="40"/>
                                <w:szCs w:val="40"/>
                              </w:rPr>
                              <w:t>Misrepresentations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margin-left:243pt;margin-top:59.35pt;width:225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" fillcolor="#eb6615 [3207]" strokecolor="#75320a [1607]" strokeweight="2.5pt">
                <v:textbox>
                  <w:txbxContent>
                    <w:p w14:paraId="4F7F8A23" w14:textId="0FECC813" w:rsidR="00607FC8" w:rsidRPr="00FE2D0F" w:rsidRDefault="00607FC8" w:rsidP="00FE2D0F">
                      <w:pPr>
                        <w:rPr>
                          <w:sz w:val="40"/>
                          <w:szCs w:val="40"/>
                        </w:rPr>
                      </w:pPr>
                      <w:r>
                        <w:rPr>
                          <w:sz w:val="40"/>
                          <w:szCs w:val="40"/>
                        </w:rPr>
                        <w:t>Misrepresentations</w:t>
                      </w:r>
                    </w:p>
                  </w:txbxContent>
                </v:textbox>
                <w10:wrap type="square"/>
              </v:shape>
            </w:pict>
          </mc:Fallback>
        </mc:AlternateContent>
      </w:r>
      <w:r w:rsidRPr="00307B27">
        <w:rPr>
          <w:rFonts w:ascii="Arial" w:hAnsi="Arial" w:cs="Arial"/>
          <w:noProof/>
          <w:sz w:val="22"/>
          <w:szCs w:val="22"/>
        </w:rPr>
        <mc:AlternateContent>
          <mc:Choice Requires="wps">
            <w:drawing>
              <wp:anchor distT="0" distB="0" distL="114300" distR="114300" simplePos="0" relativeHeight="251666432" behindDoc="0" locked="0" layoutInCell="1" allowOverlap="1" wp14:anchorId="205F5FA6" wp14:editId="18660763">
                <wp:simplePos x="0" y="0"/>
                <wp:positionH relativeFrom="column">
                  <wp:posOffset>-457200</wp:posOffset>
                </wp:positionH>
                <wp:positionV relativeFrom="paragraph">
                  <wp:posOffset>67945</wp:posOffset>
                </wp:positionV>
                <wp:extent cx="6400800" cy="571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1BBAA878" w14:textId="47794993" w:rsidR="008E69FD" w:rsidRPr="00C7334F" w:rsidRDefault="008E69FD" w:rsidP="00B971B1">
                            <w:pPr>
                              <w:jc w:val="center"/>
                              <w:rPr>
                                <w:color w:val="000000" w:themeColor="text1"/>
                                <w:sz w:val="52"/>
                                <w:szCs w:val="52"/>
                                <w:u w:val="single"/>
                              </w:rPr>
                            </w:pPr>
                            <w:r>
                              <w:rPr>
                                <w:color w:val="000000" w:themeColor="text1"/>
                                <w:sz w:val="52"/>
                                <w:szCs w:val="52"/>
                                <w:u w:val="single"/>
                              </w:rPr>
                              <w:t>Pre-Contractual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35.95pt;margin-top:5.35pt;width:7in;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" fillcolor="#fc0 [3206]" strokecolor="#7f6500 [1606]" strokeweight="2.5pt">
                <v:textbox>
                  <w:txbxContent>
                    <w:p w14:paraId="1BBAA878" w14:textId="47794993" w:rsidR="00607FC8" w:rsidRPr="00C7334F" w:rsidRDefault="00607FC8" w:rsidP="00B971B1">
                      <w:pPr>
                        <w:jc w:val="center"/>
                        <w:rPr>
                          <w:color w:val="000000" w:themeColor="text1"/>
                          <w:sz w:val="52"/>
                          <w:szCs w:val="52"/>
                          <w:u w:val="single"/>
                        </w:rPr>
                      </w:pPr>
                      <w:r>
                        <w:rPr>
                          <w:color w:val="000000" w:themeColor="text1"/>
                          <w:sz w:val="52"/>
                          <w:szCs w:val="52"/>
                          <w:u w:val="single"/>
                        </w:rPr>
                        <w:t>Pre-Contractual Statements</w:t>
                      </w:r>
                    </w:p>
                  </w:txbxContent>
                </v:textbox>
                <w10:wrap type="square"/>
              </v:shape>
            </w:pict>
          </mc:Fallback>
        </mc:AlternateContent>
      </w:r>
    </w:p>
    <w:p w14:paraId="2715F816" w14:textId="1359D7C1" w:rsidR="00B971B1" w:rsidRDefault="003D2CCD" w:rsidP="00877095">
      <w:pPr>
        <w:pStyle w:val="Body"/>
        <w:ind w:left="-567" w:right="-1141"/>
      </w:pPr>
      <w:r w:rsidRPr="00307B27">
        <w:t>M</w:t>
      </w:r>
      <w:r w:rsidR="00FE2D0F">
        <w:t>ac 179</w:t>
      </w:r>
    </w:p>
    <w:p w14:paraId="51AA2CFB" w14:textId="77777777" w:rsidR="00717829" w:rsidRPr="00307B27" w:rsidRDefault="00717829" w:rsidP="00393ACC">
      <w:pPr>
        <w:pStyle w:val="Body"/>
        <w:numPr>
          <w:ilvl w:val="0"/>
          <w:numId w:val="18"/>
        </w:numPr>
        <w:ind w:right="-1141"/>
      </w:pPr>
      <w:r w:rsidRPr="00307B27">
        <w:t>Statement of fact</w:t>
      </w:r>
    </w:p>
    <w:p w14:paraId="088C6CF5" w14:textId="77777777" w:rsidR="00717829" w:rsidRPr="00307B27" w:rsidRDefault="00717829" w:rsidP="00393ACC">
      <w:pPr>
        <w:pStyle w:val="Body"/>
        <w:numPr>
          <w:ilvl w:val="0"/>
          <w:numId w:val="18"/>
        </w:numPr>
        <w:ind w:right="-1141"/>
      </w:pPr>
      <w:r w:rsidRPr="00307B27">
        <w:t>That is untrue,</w:t>
      </w:r>
    </w:p>
    <w:p w14:paraId="0E3CA955" w14:textId="0662A2E9" w:rsidR="00717829" w:rsidRPr="00307B27" w:rsidRDefault="00717829" w:rsidP="00393ACC">
      <w:pPr>
        <w:pStyle w:val="Body"/>
        <w:numPr>
          <w:ilvl w:val="0"/>
          <w:numId w:val="18"/>
        </w:numPr>
        <w:ind w:right="-1141"/>
      </w:pPr>
      <w:r w:rsidRPr="00307B27">
        <w:t>That is material, and</w:t>
      </w:r>
    </w:p>
    <w:p w14:paraId="78217BB4" w14:textId="77777777" w:rsidR="00717829" w:rsidRPr="00307B27" w:rsidRDefault="00717829" w:rsidP="00393ACC">
      <w:pPr>
        <w:pStyle w:val="Body"/>
        <w:numPr>
          <w:ilvl w:val="0"/>
          <w:numId w:val="18"/>
        </w:numPr>
        <w:ind w:right="-1141"/>
      </w:pPr>
      <w:r w:rsidRPr="00307B27">
        <w:t xml:space="preserve">relied upon the other party as </w:t>
      </w:r>
      <w:r w:rsidRPr="00713B59">
        <w:rPr>
          <w:u w:val="single"/>
        </w:rPr>
        <w:t>reason to enter K</w:t>
      </w:r>
      <w:r>
        <w:t xml:space="preserve"> (NOT SOLE REASON)</w:t>
      </w:r>
    </w:p>
    <w:p w14:paraId="2C90FF98" w14:textId="77777777" w:rsidR="00717829" w:rsidRPr="00307B27" w:rsidRDefault="00717829" w:rsidP="000D583F">
      <w:pPr>
        <w:pStyle w:val="Body"/>
        <w:ind w:right="-1141"/>
      </w:pPr>
    </w:p>
    <w:p w14:paraId="777278F3" w14:textId="34D70997" w:rsidR="001B5F58" w:rsidRDefault="00713B59" w:rsidP="00393ACC">
      <w:pPr>
        <w:pStyle w:val="Body"/>
        <w:numPr>
          <w:ilvl w:val="0"/>
          <w:numId w:val="17"/>
        </w:numPr>
        <w:ind w:right="-1141"/>
        <w:rPr>
          <w:u w:val="single"/>
        </w:rPr>
      </w:pPr>
      <w:r>
        <w:rPr>
          <w:b/>
          <w:u w:val="single"/>
        </w:rPr>
        <w:t>Rescission</w:t>
      </w:r>
      <w:r>
        <w:rPr>
          <w:u w:val="single"/>
        </w:rPr>
        <w:t xml:space="preserve"> open </w:t>
      </w:r>
      <w:r w:rsidR="001B5F58">
        <w:t>–</w:t>
      </w:r>
      <w:r w:rsidR="00980238">
        <w:t xml:space="preserve"> though</w:t>
      </w:r>
      <w:r w:rsidR="001B5F58">
        <w:t xml:space="preserve"> disappeared K means </w:t>
      </w:r>
      <w:r w:rsidR="001B5F58" w:rsidRPr="001B5F58">
        <w:rPr>
          <w:u w:val="single"/>
        </w:rPr>
        <w:t>NO DMGS</w:t>
      </w:r>
    </w:p>
    <w:p w14:paraId="6E8E51AA" w14:textId="7D96F00B" w:rsidR="00713B59" w:rsidRPr="00713B59" w:rsidRDefault="00713B59" w:rsidP="00393ACC">
      <w:pPr>
        <w:pStyle w:val="Body"/>
        <w:numPr>
          <w:ilvl w:val="1"/>
          <w:numId w:val="17"/>
        </w:numPr>
        <w:ind w:right="-1141"/>
        <w:rPr>
          <w:u w:val="single"/>
        </w:rPr>
      </w:pPr>
      <w:r>
        <w:rPr>
          <w:u w:val="single"/>
        </w:rPr>
        <w:t xml:space="preserve">see </w:t>
      </w:r>
      <w:r w:rsidRPr="00713B59">
        <w:rPr>
          <w:i/>
          <w:u w:val="single"/>
        </w:rPr>
        <w:t>Gua</w:t>
      </w:r>
      <w:r w:rsidRPr="00713B59">
        <w:rPr>
          <w:i/>
        </w:rPr>
        <w:t>rantee</w:t>
      </w:r>
      <w:r>
        <w:t>; see MacD 192</w:t>
      </w:r>
    </w:p>
    <w:p w14:paraId="7CF84A64" w14:textId="77777777" w:rsidR="00713B59" w:rsidRPr="00713B59" w:rsidRDefault="00713B59" w:rsidP="00393ACC">
      <w:pPr>
        <w:pStyle w:val="Body"/>
        <w:numPr>
          <w:ilvl w:val="0"/>
          <w:numId w:val="17"/>
        </w:numPr>
        <w:ind w:right="-1141"/>
        <w:rPr>
          <w:u w:val="single"/>
        </w:rPr>
      </w:pPr>
      <w:r w:rsidRPr="00713B59">
        <w:rPr>
          <w:u w:val="single"/>
        </w:rPr>
        <w:t xml:space="preserve">If misrep constitutes </w:t>
      </w:r>
      <w:r w:rsidRPr="00713B59">
        <w:rPr>
          <w:b/>
          <w:u w:val="single"/>
        </w:rPr>
        <w:t>fraud</w:t>
      </w:r>
      <w:r w:rsidRPr="00713B59">
        <w:rPr>
          <w:u w:val="single"/>
        </w:rPr>
        <w:t xml:space="preserve">, maker is liable for DMGS for tort of </w:t>
      </w:r>
      <w:r w:rsidRPr="00013A55">
        <w:rPr>
          <w:b/>
          <w:u w:val="single"/>
        </w:rPr>
        <w:t>deceit</w:t>
      </w:r>
    </w:p>
    <w:p w14:paraId="5C4AC667" w14:textId="7D185C30" w:rsidR="00713B59" w:rsidRPr="001B5F58" w:rsidRDefault="00713B59" w:rsidP="00393ACC">
      <w:pPr>
        <w:pStyle w:val="Body"/>
        <w:numPr>
          <w:ilvl w:val="1"/>
          <w:numId w:val="17"/>
        </w:numPr>
        <w:ind w:right="-1141"/>
      </w:pPr>
      <w:r w:rsidRPr="001B5F58">
        <w:rPr>
          <w:b/>
        </w:rPr>
        <w:t>Negligent misrepresentation</w:t>
      </w:r>
      <w:r w:rsidRPr="001B5F58">
        <w:t xml:space="preserve"> is possible</w:t>
      </w:r>
    </w:p>
    <w:p w14:paraId="33DF5CDB" w14:textId="49F280DD" w:rsidR="00713B59" w:rsidRDefault="00713B59" w:rsidP="00393ACC">
      <w:pPr>
        <w:pStyle w:val="Body"/>
        <w:numPr>
          <w:ilvl w:val="0"/>
          <w:numId w:val="17"/>
        </w:numPr>
        <w:ind w:right="-1141"/>
      </w:pPr>
      <w:r>
        <w:rPr>
          <w:b/>
        </w:rPr>
        <w:t>Innocent misrepresentation</w:t>
      </w:r>
      <w:r>
        <w:t xml:space="preserve"> </w:t>
      </w:r>
      <w:r>
        <w:t>–</w:t>
      </w:r>
      <w:r>
        <w:t xml:space="preserve"> neither careless</w:t>
      </w:r>
      <w:r w:rsidR="00264326">
        <w:t>/reckless</w:t>
      </w:r>
      <w:r>
        <w:t xml:space="preserve"> nor fraudulent; remedy is very limited</w:t>
      </w:r>
    </w:p>
    <w:p w14:paraId="1AFA1F1E" w14:textId="77777777" w:rsidR="00713B59" w:rsidRDefault="00713B59" w:rsidP="00393ACC">
      <w:pPr>
        <w:pStyle w:val="Body"/>
        <w:numPr>
          <w:ilvl w:val="1"/>
          <w:numId w:val="17"/>
        </w:numPr>
        <w:ind w:right="-1141"/>
      </w:pPr>
      <w:r>
        <w:t xml:space="preserve">can only rescind if: a) transaction can be undone and b) party moves quickly (LexisNexis </w:t>
      </w:r>
      <w:r>
        <w:t>–</w:t>
      </w:r>
      <w:r>
        <w:t xml:space="preserve"> SOME ABIGUITY RE PART B)</w:t>
      </w:r>
    </w:p>
    <w:p w14:paraId="1D48C245" w14:textId="0B3D9ABF" w:rsidR="001B5F58" w:rsidRDefault="003A4D92" w:rsidP="00393ACC">
      <w:pPr>
        <w:pStyle w:val="Body"/>
        <w:numPr>
          <w:ilvl w:val="1"/>
          <w:numId w:val="17"/>
        </w:numPr>
        <w:ind w:right="-1141"/>
      </w:pPr>
      <w:r>
        <w:t xml:space="preserve">If it is in the K, </w:t>
      </w:r>
      <w:r>
        <w:rPr>
          <w:b/>
        </w:rPr>
        <w:t>Guarantee</w:t>
      </w:r>
      <w:r>
        <w:t xml:space="preserve"> indicates you can rescind </w:t>
      </w:r>
      <w:r w:rsidR="00F80E36" w:rsidRPr="00F80E36">
        <w:rPr>
          <w:highlight w:val="yellow"/>
        </w:rPr>
        <w:t>IF THE MISREP IS SUBSTANTIAL</w:t>
      </w:r>
    </w:p>
    <w:p w14:paraId="532B29BB" w14:textId="77777777" w:rsidR="00264326" w:rsidRPr="00307B27" w:rsidRDefault="00264326" w:rsidP="00393ACC">
      <w:pPr>
        <w:pStyle w:val="Body"/>
        <w:numPr>
          <w:ilvl w:val="1"/>
          <w:numId w:val="17"/>
        </w:numPr>
        <w:ind w:right="-1141"/>
      </w:pPr>
      <w:r w:rsidRPr="00307B27">
        <w:rPr>
          <w:i/>
        </w:rPr>
        <w:t>Redgrave v Hurd</w:t>
      </w:r>
      <w:r w:rsidRPr="00307B27">
        <w:t xml:space="preserve"> (CA 1881) (p 355)</w:t>
      </w:r>
    </w:p>
    <w:p w14:paraId="2F581A9C" w14:textId="5B300631" w:rsidR="006D7725" w:rsidRDefault="00713B59" w:rsidP="00393ACC">
      <w:pPr>
        <w:pStyle w:val="Body"/>
        <w:numPr>
          <w:ilvl w:val="0"/>
          <w:numId w:val="17"/>
        </w:numPr>
        <w:ind w:right="-1141"/>
      </w:pPr>
      <w:r w:rsidRPr="00980238">
        <w:rPr>
          <w:highlight w:val="yellow"/>
          <w:u w:val="single"/>
        </w:rPr>
        <w:t>Misrepresentation as a term of the K permits</w:t>
      </w:r>
      <w:r>
        <w:t xml:space="preserve"> the option of rescission </w:t>
      </w:r>
      <w:r w:rsidR="006D7725">
        <w:t>if it go</w:t>
      </w:r>
      <w:r w:rsidR="00F7608E">
        <w:t>es to the root of the K</w:t>
      </w:r>
    </w:p>
    <w:p w14:paraId="20621A0E" w14:textId="62018D57" w:rsidR="00713B59" w:rsidRDefault="00713B59" w:rsidP="00393ACC">
      <w:pPr>
        <w:pStyle w:val="Body"/>
        <w:numPr>
          <w:ilvl w:val="1"/>
          <w:numId w:val="17"/>
        </w:numPr>
        <w:ind w:right="-1141"/>
      </w:pPr>
      <w:r>
        <w:t>(or could terminate and pursue DMGS)</w:t>
      </w:r>
      <w:r w:rsidR="00264326">
        <w:t xml:space="preserve"> (</w:t>
      </w:r>
      <w:r w:rsidRPr="00264326">
        <w:rPr>
          <w:i/>
        </w:rPr>
        <w:t>Guarantee vs Gordon</w:t>
      </w:r>
      <w:r>
        <w:t>; MacD 193</w:t>
      </w:r>
      <w:r w:rsidR="00264326">
        <w:t>)</w:t>
      </w:r>
    </w:p>
    <w:p w14:paraId="694C2999" w14:textId="39CAEE80" w:rsidR="00BD0F77" w:rsidRDefault="00BD0F77" w:rsidP="00393ACC">
      <w:pPr>
        <w:pStyle w:val="Body"/>
        <w:numPr>
          <w:ilvl w:val="0"/>
          <w:numId w:val="17"/>
        </w:numPr>
        <w:ind w:right="-1141"/>
      </w:pPr>
      <w:r w:rsidRPr="00307B27">
        <w:t xml:space="preserve">GENERALLY, </w:t>
      </w:r>
      <w:r w:rsidRPr="00100FFF">
        <w:rPr>
          <w:b/>
          <w:u w:val="single"/>
        </w:rPr>
        <w:t>silence</w:t>
      </w:r>
      <w:r w:rsidRPr="00307B27">
        <w:t xml:space="preserve"> cannot </w:t>
      </w:r>
      <w:r w:rsidR="00264326">
        <w:t>=</w:t>
      </w:r>
      <w:r w:rsidRPr="00307B27">
        <w:t xml:space="preserve"> misrepresentation</w:t>
      </w:r>
      <w:r>
        <w:t xml:space="preserve"> (</w:t>
      </w:r>
      <w:r w:rsidRPr="00BD0F77">
        <w:rPr>
          <w:b/>
          <w:i/>
        </w:rPr>
        <w:t>caveat emptor</w:t>
      </w:r>
      <w:r>
        <w:t>)</w:t>
      </w:r>
    </w:p>
    <w:p w14:paraId="7312A880" w14:textId="7F10EBFE" w:rsidR="003D7892" w:rsidRPr="00307B27" w:rsidRDefault="003D7892" w:rsidP="00393ACC">
      <w:pPr>
        <w:pStyle w:val="Body"/>
        <w:numPr>
          <w:ilvl w:val="0"/>
          <w:numId w:val="17"/>
        </w:numPr>
        <w:ind w:right="-1141"/>
      </w:pPr>
      <w:r>
        <w:t>Due diligence not required of representee</w:t>
      </w:r>
    </w:p>
    <w:p w14:paraId="65385903" w14:textId="77777777" w:rsidR="00BD0F77" w:rsidRDefault="00BD0F77" w:rsidP="00393ACC">
      <w:pPr>
        <w:pStyle w:val="ListParagraph"/>
        <w:numPr>
          <w:ilvl w:val="0"/>
          <w:numId w:val="17"/>
        </w:numPr>
        <w:ind w:right="-1141"/>
        <w:rPr>
          <w:rFonts w:ascii="Arial" w:hAnsi="Arial" w:cs="Arial"/>
          <w:sz w:val="22"/>
          <w:szCs w:val="22"/>
        </w:rPr>
      </w:pPr>
      <w:r w:rsidRPr="003D7892">
        <w:rPr>
          <w:rFonts w:ascii="Arial" w:hAnsi="Arial" w:cs="Arial"/>
          <w:b/>
          <w:sz w:val="22"/>
          <w:szCs w:val="22"/>
        </w:rPr>
        <w:t>insurance law</w:t>
      </w:r>
      <w:r>
        <w:rPr>
          <w:rFonts w:ascii="Arial" w:hAnsi="Arial" w:cs="Arial"/>
          <w:sz w:val="22"/>
          <w:szCs w:val="22"/>
        </w:rPr>
        <w:t>: material misrep re risk they are taking on, untrue statement, they have right to cancel retroactively</w:t>
      </w:r>
    </w:p>
    <w:p w14:paraId="378C5765" w14:textId="38CF4613" w:rsidR="00717829" w:rsidRPr="00717829" w:rsidRDefault="00717829" w:rsidP="00393ACC">
      <w:pPr>
        <w:pStyle w:val="Body"/>
        <w:numPr>
          <w:ilvl w:val="0"/>
          <w:numId w:val="17"/>
        </w:numPr>
        <w:ind w:right="-1141"/>
        <w:rPr>
          <w:u w:val="single"/>
        </w:rPr>
      </w:pPr>
      <w:r w:rsidRPr="004337EA">
        <w:rPr>
          <w:b/>
          <w:u w:val="single"/>
        </w:rPr>
        <w:t>opinion</w:t>
      </w:r>
      <w:r w:rsidRPr="00717829">
        <w:rPr>
          <w:u w:val="single"/>
        </w:rPr>
        <w:t xml:space="preserve"> </w:t>
      </w:r>
      <w:r w:rsidRPr="004337EA">
        <w:t>from a knowledgeable party, can become an implicit statement of fact; if false, it is actionable (</w:t>
      </w:r>
      <w:r w:rsidRPr="004337EA">
        <w:rPr>
          <w:i/>
        </w:rPr>
        <w:t>Land</w:t>
      </w:r>
      <w:r w:rsidRPr="00717829">
        <w:rPr>
          <w:i/>
        </w:rPr>
        <w:t xml:space="preserve"> &amp; House Property Corp</w:t>
      </w:r>
      <w:r w:rsidRPr="00717829">
        <w:t xml:space="preserve"> (CA 1884) (p 359))</w:t>
      </w:r>
    </w:p>
    <w:p w14:paraId="7CBE003A" w14:textId="77777777" w:rsidR="00717829" w:rsidRPr="00307B27" w:rsidRDefault="00717829" w:rsidP="00393ACC">
      <w:pPr>
        <w:pStyle w:val="Body"/>
        <w:numPr>
          <w:ilvl w:val="0"/>
          <w:numId w:val="17"/>
        </w:numPr>
        <w:ind w:right="-1141"/>
      </w:pPr>
      <w:r w:rsidRPr="00307B27">
        <w:t>There is a presumption that any statement made in an attempt to induce another party to enter into a contract is relied upon as a condition if the contract is eventually formed.</w:t>
      </w:r>
    </w:p>
    <w:p w14:paraId="36BD3A63" w14:textId="77777777" w:rsidR="00717829" w:rsidRDefault="00717829" w:rsidP="00393ACC">
      <w:pPr>
        <w:pStyle w:val="Body"/>
        <w:numPr>
          <w:ilvl w:val="0"/>
          <w:numId w:val="17"/>
        </w:numPr>
        <w:ind w:right="-1141"/>
      </w:pPr>
      <w:r>
        <w:t xml:space="preserve">Defined and examples at s 4 </w:t>
      </w:r>
      <w:r w:rsidRPr="002A255F">
        <w:rPr>
          <w:b/>
          <w:color w:val="0000FF"/>
        </w:rPr>
        <w:t>BPCPA</w:t>
      </w:r>
      <w:r>
        <w:t>; burden of proof on supplier (s 5)</w:t>
      </w:r>
    </w:p>
    <w:p w14:paraId="04880D07" w14:textId="77777777" w:rsidR="006D7725" w:rsidRDefault="006D7725" w:rsidP="006D7725">
      <w:pPr>
        <w:pStyle w:val="Body"/>
        <w:ind w:right="-1141"/>
      </w:pPr>
    </w:p>
    <w:p w14:paraId="21FBFAB5" w14:textId="77777777" w:rsidR="00B971B1" w:rsidRPr="00307B27" w:rsidRDefault="00B971B1" w:rsidP="00963D33">
      <w:pPr>
        <w:pStyle w:val="Body"/>
        <w:ind w:right="-1141"/>
      </w:pPr>
    </w:p>
    <w:p w14:paraId="34BBA520" w14:textId="3F06D116" w:rsidR="00B971B1" w:rsidRPr="00307B27" w:rsidRDefault="002908A8" w:rsidP="00877095">
      <w:pPr>
        <w:pStyle w:val="Body"/>
        <w:ind w:left="-567" w:right="-1141"/>
      </w:pPr>
      <w:r>
        <w:rPr>
          <w:rFonts w:ascii="Arial" w:hAnsi="Arial" w:cs="Arial"/>
          <w:noProof/>
        </w:rPr>
        <mc:AlternateContent>
          <mc:Choice Requires="wps">
            <w:drawing>
              <wp:anchor distT="0" distB="0" distL="114300" distR="114300" simplePos="0" relativeHeight="251694080" behindDoc="0" locked="0" layoutInCell="1" allowOverlap="1" wp14:anchorId="1F185CE7" wp14:editId="039019CE">
                <wp:simplePos x="0" y="0"/>
                <wp:positionH relativeFrom="column">
                  <wp:posOffset>2971800</wp:posOffset>
                </wp:positionH>
                <wp:positionV relativeFrom="paragraph">
                  <wp:posOffset>55880</wp:posOffset>
                </wp:positionV>
                <wp:extent cx="32004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8B6C227" w14:textId="4D53B469" w:rsidR="008E69FD" w:rsidRPr="00FE2D0F" w:rsidRDefault="008E69FD" w:rsidP="00FE2D0F">
                            <w:pPr>
                              <w:rPr>
                                <w:sz w:val="40"/>
                                <w:szCs w:val="40"/>
                              </w:rPr>
                            </w:pPr>
                            <w:r>
                              <w:rPr>
                                <w:sz w:val="40"/>
                                <w:szCs w:val="40"/>
                              </w:rPr>
                              <w:t>Collateral Contracts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4" type="#_x0000_t202" style="position:absolute;left:0;text-align:left;margin-left:234pt;margin-top:4.4pt;width:252pt;height:3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" fillcolor="#eb6615 [3207]" strokecolor="#75320a [1607]" strokeweight="2.5pt">
                <v:textbox>
                  <w:txbxContent>
                    <w:p w14:paraId="78B6C227" w14:textId="4D53B469" w:rsidR="00607FC8" w:rsidRPr="00FE2D0F" w:rsidRDefault="00607FC8" w:rsidP="00FE2D0F">
                      <w:pPr>
                        <w:rPr>
                          <w:sz w:val="40"/>
                          <w:szCs w:val="40"/>
                        </w:rPr>
                      </w:pPr>
                      <w:r>
                        <w:rPr>
                          <w:sz w:val="40"/>
                          <w:szCs w:val="40"/>
                        </w:rPr>
                        <w:t>Collateral Contracts</w:t>
                      </w:r>
                    </w:p>
                  </w:txbxContent>
                </v:textbox>
                <w10:wrap type="square"/>
              </v:shape>
            </w:pict>
          </mc:Fallback>
        </mc:AlternateContent>
      </w:r>
    </w:p>
    <w:p w14:paraId="19FB9CC3" w14:textId="7DAA7BF7" w:rsidR="00F80FAB" w:rsidRDefault="00F80FAB" w:rsidP="00877095">
      <w:pPr>
        <w:pStyle w:val="Body"/>
        <w:ind w:left="-567" w:right="-1141"/>
      </w:pPr>
      <w:r>
        <w:t>Denning formulation fails (McCamus 732)</w:t>
      </w:r>
    </w:p>
    <w:p w14:paraId="1062AD17" w14:textId="77777777" w:rsidR="00F80E36" w:rsidRDefault="00F80E36" w:rsidP="00877095">
      <w:pPr>
        <w:pStyle w:val="Body"/>
        <w:ind w:left="-567" w:right="-1141"/>
      </w:pPr>
    </w:p>
    <w:p w14:paraId="349716A9" w14:textId="77777777" w:rsidR="00F80E36" w:rsidRPr="00307B27" w:rsidRDefault="00F80E36" w:rsidP="00877095">
      <w:pPr>
        <w:pStyle w:val="Body"/>
        <w:ind w:left="-567" w:right="-1141"/>
      </w:pPr>
    </w:p>
    <w:p w14:paraId="407DEAC1" w14:textId="083B7CC7" w:rsidR="00FC20E8" w:rsidRPr="00100FFF" w:rsidRDefault="00FC20E8" w:rsidP="00393ACC">
      <w:pPr>
        <w:pStyle w:val="Body"/>
        <w:numPr>
          <w:ilvl w:val="0"/>
          <w:numId w:val="27"/>
        </w:numPr>
        <w:ind w:right="-1141"/>
        <w:rPr>
          <w:u w:val="single"/>
        </w:rPr>
      </w:pPr>
      <w:r w:rsidRPr="005851C8">
        <w:t>representation made prior to formation of K is transformed into a term of a unilateral K that is collateral to the main K</w:t>
      </w:r>
      <w:r w:rsidR="005851C8" w:rsidRPr="005851C8">
        <w:t xml:space="preserve"> </w:t>
      </w:r>
      <w:r w:rsidR="005851C8" w:rsidRPr="005851C8">
        <w:t>–</w:t>
      </w:r>
      <w:r w:rsidR="005851C8">
        <w:rPr>
          <w:u w:val="single"/>
        </w:rPr>
        <w:t xml:space="preserve"> </w:t>
      </w:r>
      <w:r w:rsidR="001B7869">
        <w:rPr>
          <w:u w:val="single"/>
        </w:rPr>
        <w:t xml:space="preserve">breach = </w:t>
      </w:r>
      <w:r w:rsidR="005851C8">
        <w:rPr>
          <w:u w:val="single"/>
        </w:rPr>
        <w:t>entitled to DMGS for expectation</w:t>
      </w:r>
    </w:p>
    <w:p w14:paraId="35C474AC" w14:textId="661CDFC3" w:rsidR="00FC20E8" w:rsidRDefault="00FC20E8" w:rsidP="00393ACC">
      <w:pPr>
        <w:pStyle w:val="Body"/>
        <w:numPr>
          <w:ilvl w:val="1"/>
          <w:numId w:val="27"/>
        </w:numPr>
        <w:ind w:right="-1141"/>
      </w:pPr>
      <w:r>
        <w:t>“</w:t>
      </w:r>
      <w:r>
        <w:t xml:space="preserve">if you enter main K, I </w:t>
      </w:r>
      <w:r w:rsidR="00C66C8C" w:rsidRPr="00F80FAB">
        <w:rPr>
          <w:u w:val="single"/>
        </w:rPr>
        <w:t xml:space="preserve">legally </w:t>
      </w:r>
      <w:r w:rsidRPr="00F80FAB">
        <w:rPr>
          <w:u w:val="single"/>
        </w:rPr>
        <w:t>promise</w:t>
      </w:r>
      <w:r>
        <w:t xml:space="preserve"> representation is true</w:t>
      </w:r>
      <w:r>
        <w:t>”</w:t>
      </w:r>
      <w:r w:rsidR="00C66C8C">
        <w:t xml:space="preserve"> </w:t>
      </w:r>
    </w:p>
    <w:p w14:paraId="19E82E24" w14:textId="004B7F97" w:rsidR="0026530F" w:rsidRDefault="0026530F" w:rsidP="00393ACC">
      <w:pPr>
        <w:pStyle w:val="Body"/>
        <w:numPr>
          <w:ilvl w:val="2"/>
          <w:numId w:val="27"/>
        </w:numPr>
        <w:ind w:right="-1141"/>
      </w:pPr>
      <w:r>
        <w:t>consideration is entering main K, assurance is other consideration</w:t>
      </w:r>
      <w:r w:rsidR="00013A55">
        <w:t xml:space="preserve"> </w:t>
      </w:r>
    </w:p>
    <w:p w14:paraId="61BDB94E" w14:textId="5CD85776" w:rsidR="00081DCE" w:rsidRPr="00081DCE" w:rsidRDefault="00081DCE" w:rsidP="00393ACC">
      <w:pPr>
        <w:pStyle w:val="Body"/>
        <w:numPr>
          <w:ilvl w:val="1"/>
          <w:numId w:val="27"/>
        </w:numPr>
        <w:ind w:right="-1141"/>
      </w:pPr>
      <w:r>
        <w:t xml:space="preserve">warranty guaranteeing truth of representation: liability for falsity </w:t>
      </w:r>
      <w:r w:rsidRPr="00081DCE">
        <w:rPr>
          <w:u w:val="single"/>
        </w:rPr>
        <w:t>not dependent on finding of fraud or negligence</w:t>
      </w:r>
      <w:r>
        <w:t xml:space="preserve"> (McCamus 733)</w:t>
      </w:r>
    </w:p>
    <w:p w14:paraId="4E92C728" w14:textId="301E8823" w:rsidR="00FC20E8" w:rsidRPr="002B6804" w:rsidRDefault="00FC20E8" w:rsidP="00393ACC">
      <w:pPr>
        <w:pStyle w:val="Body"/>
        <w:numPr>
          <w:ilvl w:val="0"/>
          <w:numId w:val="27"/>
        </w:numPr>
        <w:ind w:right="-1141"/>
        <w:rPr>
          <w:highlight w:val="yellow"/>
          <w:u w:val="single"/>
        </w:rPr>
      </w:pPr>
      <w:r w:rsidRPr="002B6804">
        <w:rPr>
          <w:highlight w:val="yellow"/>
          <w:u w:val="single"/>
        </w:rPr>
        <w:t>claimant must</w:t>
      </w:r>
      <w:r w:rsidR="00CE2DBE" w:rsidRPr="002B6804">
        <w:rPr>
          <w:highlight w:val="yellow"/>
          <w:u w:val="single"/>
        </w:rPr>
        <w:t xml:space="preserve"> show</w:t>
      </w:r>
      <w:r w:rsidR="00C66C8C" w:rsidRPr="002B6804">
        <w:rPr>
          <w:highlight w:val="yellow"/>
          <w:u w:val="single"/>
        </w:rPr>
        <w:t xml:space="preserve"> on</w:t>
      </w:r>
      <w:r w:rsidR="001B7869" w:rsidRPr="002B6804">
        <w:rPr>
          <w:highlight w:val="yellow"/>
          <w:u w:val="single"/>
        </w:rPr>
        <w:t xml:space="preserve"> OBJ</w:t>
      </w:r>
      <w:r w:rsidR="00C66C8C" w:rsidRPr="002B6804">
        <w:rPr>
          <w:highlight w:val="yellow"/>
          <w:u w:val="single"/>
        </w:rPr>
        <w:t xml:space="preserve"> evidence that</w:t>
      </w:r>
      <w:r w:rsidRPr="002B6804">
        <w:rPr>
          <w:highlight w:val="yellow"/>
          <w:u w:val="single"/>
        </w:rPr>
        <w:t xml:space="preserve"> representation intended to be warranty</w:t>
      </w:r>
      <w:r w:rsidR="00DE54B3" w:rsidRPr="002B6804">
        <w:rPr>
          <w:highlight w:val="yellow"/>
          <w:u w:val="single"/>
        </w:rPr>
        <w:t xml:space="preserve"> </w:t>
      </w:r>
      <w:r w:rsidR="001B7869" w:rsidRPr="002B6804">
        <w:rPr>
          <w:highlight w:val="yellow"/>
        </w:rPr>
        <w:t>–</w:t>
      </w:r>
      <w:r w:rsidR="00C66C8C" w:rsidRPr="002B6804">
        <w:rPr>
          <w:highlight w:val="yellow"/>
        </w:rPr>
        <w:t xml:space="preserve"> strict</w:t>
      </w:r>
    </w:p>
    <w:p w14:paraId="1756DEF3" w14:textId="3A4AD791" w:rsidR="001B7869" w:rsidRPr="00013A55" w:rsidRDefault="001B7869" w:rsidP="00393ACC">
      <w:pPr>
        <w:pStyle w:val="Body"/>
        <w:numPr>
          <w:ilvl w:val="1"/>
          <w:numId w:val="27"/>
        </w:numPr>
        <w:ind w:right="-1141"/>
        <w:rPr>
          <w:u w:val="single"/>
        </w:rPr>
      </w:pPr>
      <w:r>
        <w:t>(</w:t>
      </w:r>
      <w:r>
        <w:rPr>
          <w:i/>
        </w:rPr>
        <w:t>Heilbut Symons</w:t>
      </w:r>
      <w:r>
        <w:t xml:space="preserve"> </w:t>
      </w:r>
      <w:r w:rsidRPr="00307B27">
        <w:t>(HL 1913) (p 371)</w:t>
      </w:r>
      <w:r>
        <w:t xml:space="preserve"> re rubber company)</w:t>
      </w:r>
    </w:p>
    <w:p w14:paraId="352614E9" w14:textId="72A0256D" w:rsidR="00CE2DBE" w:rsidRDefault="00CE2DBE" w:rsidP="00393ACC">
      <w:pPr>
        <w:pStyle w:val="Body"/>
        <w:numPr>
          <w:ilvl w:val="0"/>
          <w:numId w:val="27"/>
        </w:numPr>
        <w:ind w:right="-1141"/>
      </w:pPr>
      <w:r>
        <w:t>suspicion for warranties alter</w:t>
      </w:r>
      <w:r w:rsidR="00C66C8C">
        <w:t>ing</w:t>
      </w:r>
      <w:r>
        <w:t xml:space="preserve"> terms of main K (why not change</w:t>
      </w:r>
      <w:r w:rsidR="00081DCE">
        <w:t xml:space="preserve"> written</w:t>
      </w:r>
      <w:r>
        <w:t xml:space="preserve"> K?)</w:t>
      </w:r>
    </w:p>
    <w:p w14:paraId="502F9337" w14:textId="5C864778" w:rsidR="000967C1" w:rsidRDefault="000967C1" w:rsidP="00393ACC">
      <w:pPr>
        <w:pStyle w:val="Body"/>
        <w:numPr>
          <w:ilvl w:val="1"/>
          <w:numId w:val="27"/>
        </w:numPr>
        <w:ind w:right="-1141"/>
      </w:pPr>
      <w:r>
        <w:t>warmer reception in consumer transactions</w:t>
      </w:r>
      <w:r w:rsidR="00C66C8C">
        <w:t xml:space="preserve"> where representor has expertise</w:t>
      </w:r>
      <w:r>
        <w:t xml:space="preserve"> (</w:t>
      </w:r>
      <w:r w:rsidRPr="000967C1">
        <w:rPr>
          <w:i/>
        </w:rPr>
        <w:t>Dick Bentley</w:t>
      </w:r>
      <w:r w:rsidR="001B7869">
        <w:t xml:space="preserve"> (</w:t>
      </w:r>
      <w:r w:rsidR="001B7869" w:rsidRPr="00307B27">
        <w:t>CA 1965) (p 376)</w:t>
      </w:r>
      <w:r>
        <w:t>)</w:t>
      </w:r>
    </w:p>
    <w:p w14:paraId="556643E3" w14:textId="52A76B80" w:rsidR="00F80E36" w:rsidRDefault="00F80E36" w:rsidP="00393ACC">
      <w:pPr>
        <w:pStyle w:val="Body"/>
        <w:numPr>
          <w:ilvl w:val="0"/>
          <w:numId w:val="27"/>
        </w:numPr>
        <w:ind w:right="-1141"/>
      </w:pPr>
      <w:r w:rsidRPr="000D7FAD">
        <w:rPr>
          <w:b/>
          <w:highlight w:val="green"/>
        </w:rPr>
        <w:t>Denning</w:t>
      </w:r>
      <w:r w:rsidRPr="000D7FAD">
        <w:rPr>
          <w:b/>
          <w:highlight w:val="green"/>
        </w:rPr>
        <w:t>’</w:t>
      </w:r>
      <w:r w:rsidRPr="000D7FAD">
        <w:rPr>
          <w:b/>
          <w:highlight w:val="green"/>
        </w:rPr>
        <w:t>s</w:t>
      </w:r>
      <w:r w:rsidRPr="000D7FAD">
        <w:rPr>
          <w:highlight w:val="green"/>
        </w:rPr>
        <w:t xml:space="preserve"> </w:t>
      </w:r>
      <w:r w:rsidRPr="00F80E36">
        <w:rPr>
          <w:highlight w:val="yellow"/>
        </w:rPr>
        <w:t>analysis</w:t>
      </w:r>
      <w:r>
        <w:t xml:space="preserve"> could come in handy:</w:t>
      </w:r>
    </w:p>
    <w:p w14:paraId="234D19ED" w14:textId="02118C0A" w:rsidR="00F80E36" w:rsidRPr="00F80E36" w:rsidRDefault="00F80E36" w:rsidP="00393ACC">
      <w:pPr>
        <w:pStyle w:val="Body"/>
        <w:numPr>
          <w:ilvl w:val="1"/>
          <w:numId w:val="27"/>
        </w:numPr>
        <w:ind w:right="-1141"/>
      </w:pPr>
      <w:r w:rsidRPr="00F80E36">
        <w:rPr>
          <w:rFonts w:ascii="Arial" w:hAnsi="Arial" w:cs="Arial"/>
          <w:b/>
          <w:sz w:val="28"/>
          <w:szCs w:val="28"/>
          <w:u w:val="single"/>
        </w:rPr>
        <w:t>1</w:t>
      </w:r>
      <w:r w:rsidRPr="00F80E36">
        <w:rPr>
          <w:rFonts w:ascii="Arial" w:hAnsi="Arial" w:cs="Arial"/>
        </w:rPr>
        <w:t xml:space="preserve"> representation made in course of dealings for a contract </w:t>
      </w:r>
      <w:r w:rsidRPr="00F80E36">
        <w:rPr>
          <w:rFonts w:ascii="Arial" w:hAnsi="Arial" w:cs="Arial"/>
          <w:u w:val="single"/>
        </w:rPr>
        <w:t>for the very purpose</w:t>
      </w:r>
      <w:r w:rsidRPr="00F80E36">
        <w:rPr>
          <w:rFonts w:ascii="Arial" w:hAnsi="Arial" w:cs="Arial"/>
        </w:rPr>
        <w:t xml:space="preserve"> of in</w:t>
      </w:r>
      <w:r>
        <w:rPr>
          <w:rFonts w:ascii="Arial" w:hAnsi="Arial" w:cs="Arial"/>
        </w:rPr>
        <w:t>ducing another party to enter K</w:t>
      </w:r>
      <w:r w:rsidRPr="00F80E36">
        <w:rPr>
          <w:rFonts w:ascii="Arial" w:hAnsi="Arial" w:cs="Arial"/>
        </w:rPr>
        <w:t xml:space="preserve"> </w:t>
      </w:r>
    </w:p>
    <w:p w14:paraId="606D0D63" w14:textId="11C3844D" w:rsidR="00F80E36" w:rsidRPr="00F80E36" w:rsidRDefault="00F80E36" w:rsidP="00393ACC">
      <w:pPr>
        <w:pStyle w:val="Body"/>
        <w:numPr>
          <w:ilvl w:val="1"/>
          <w:numId w:val="27"/>
        </w:numPr>
        <w:ind w:right="-1141"/>
      </w:pPr>
      <w:r w:rsidRPr="00F80E36">
        <w:rPr>
          <w:rFonts w:ascii="Arial" w:hAnsi="Arial" w:cs="Arial"/>
          <w:b/>
          <w:sz w:val="28"/>
          <w:szCs w:val="28"/>
          <w:u w:val="single"/>
        </w:rPr>
        <w:t>2</w:t>
      </w:r>
      <w:r w:rsidRPr="00F80E36">
        <w:rPr>
          <w:rFonts w:ascii="Arial" w:hAnsi="Arial" w:cs="Arial"/>
        </w:rPr>
        <w:t xml:space="preserve"> actually induced party to enter K; creates prima facie ground for inferring warranty; assumption can be rebutted </w:t>
      </w:r>
    </w:p>
    <w:p w14:paraId="50430CE1" w14:textId="596646E4" w:rsidR="009C7589" w:rsidRPr="00307B27" w:rsidRDefault="002908A8" w:rsidP="00877095">
      <w:pPr>
        <w:pStyle w:val="Body"/>
        <w:ind w:right="-1141"/>
      </w:pPr>
      <w:r>
        <w:rPr>
          <w:rFonts w:ascii="Arial" w:hAnsi="Arial" w:cs="Arial"/>
          <w:noProof/>
        </w:rPr>
        <mc:AlternateContent>
          <mc:Choice Requires="wps">
            <w:drawing>
              <wp:anchor distT="0" distB="0" distL="114300" distR="114300" simplePos="0" relativeHeight="251696128" behindDoc="0" locked="0" layoutInCell="1" allowOverlap="1" wp14:anchorId="76FD8E49" wp14:editId="43BA88D9">
                <wp:simplePos x="0" y="0"/>
                <wp:positionH relativeFrom="column">
                  <wp:posOffset>3086100</wp:posOffset>
                </wp:positionH>
                <wp:positionV relativeFrom="paragraph">
                  <wp:posOffset>95885</wp:posOffset>
                </wp:positionV>
                <wp:extent cx="2857500" cy="4572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8575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00327707" w14:textId="006CE136" w:rsidR="008E69FD" w:rsidRPr="00FE2D0F" w:rsidRDefault="008E69FD" w:rsidP="00FE2D0F">
                            <w:pPr>
                              <w:rPr>
                                <w:sz w:val="40"/>
                                <w:szCs w:val="40"/>
                              </w:rPr>
                            </w:pPr>
                            <w:r>
                              <w:rPr>
                                <w:sz w:val="40"/>
                                <w:szCs w:val="40"/>
                              </w:rPr>
                              <w:t>Parol Evidence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5" type="#_x0000_t202" style="position:absolute;margin-left:243pt;margin-top:7.55pt;width:225pt;height:3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" fillcolor="#eb6615 [3207]" strokecolor="#75320a [1607]" strokeweight="2.5pt">
                <v:textbox>
                  <w:txbxContent>
                    <w:p w14:paraId="00327707" w14:textId="006CE136" w:rsidR="00607FC8" w:rsidRPr="00FE2D0F" w:rsidRDefault="00607FC8" w:rsidP="00FE2D0F">
                      <w:pPr>
                        <w:rPr>
                          <w:sz w:val="40"/>
                          <w:szCs w:val="40"/>
                        </w:rPr>
                      </w:pPr>
                      <w:r>
                        <w:rPr>
                          <w:sz w:val="40"/>
                          <w:szCs w:val="40"/>
                        </w:rPr>
                        <w:t>Parol Evidence Rule</w:t>
                      </w:r>
                    </w:p>
                  </w:txbxContent>
                </v:textbox>
                <w10:wrap type="square"/>
              </v:shape>
            </w:pict>
          </mc:Fallback>
        </mc:AlternateContent>
      </w:r>
    </w:p>
    <w:p w14:paraId="652F522A" w14:textId="6C56CF94" w:rsidR="00B971B1" w:rsidRDefault="00B971B1" w:rsidP="00877095">
      <w:pPr>
        <w:pStyle w:val="Body"/>
        <w:ind w:left="153" w:right="-1141"/>
      </w:pPr>
    </w:p>
    <w:p w14:paraId="6C088E9C" w14:textId="73E87A19" w:rsidR="00FE2D0F" w:rsidRDefault="00FE2D0F" w:rsidP="00877095">
      <w:pPr>
        <w:pStyle w:val="Body"/>
        <w:ind w:left="153" w:right="-1141"/>
      </w:pPr>
    </w:p>
    <w:p w14:paraId="29547C85" w14:textId="77777777" w:rsidR="00FE2D0F" w:rsidRPr="00307B27" w:rsidRDefault="00FE2D0F" w:rsidP="00877095">
      <w:pPr>
        <w:pStyle w:val="Body"/>
        <w:ind w:right="-1141"/>
      </w:pPr>
    </w:p>
    <w:p w14:paraId="2399B0C7" w14:textId="31F5E668" w:rsidR="00765FFC" w:rsidRPr="00307B27" w:rsidRDefault="00963D33" w:rsidP="00393ACC">
      <w:pPr>
        <w:pStyle w:val="Body"/>
        <w:numPr>
          <w:ilvl w:val="0"/>
          <w:numId w:val="19"/>
        </w:numPr>
        <w:ind w:right="-1141"/>
      </w:pPr>
      <w:r w:rsidRPr="00CF5A9B">
        <w:t xml:space="preserve">when parties intend written K to contain entire K, rule creates </w:t>
      </w:r>
      <w:r w:rsidRPr="00CF5A9B">
        <w:rPr>
          <w:highlight w:val="yellow"/>
        </w:rPr>
        <w:t xml:space="preserve">a presumption that a document that looks like a K is to be treated as the WHOLE K </w:t>
      </w:r>
      <w:r w:rsidRPr="00CF5A9B">
        <w:rPr>
          <w:highlight w:val="yellow"/>
        </w:rPr>
        <w:t>–</w:t>
      </w:r>
      <w:r w:rsidRPr="00CF5A9B">
        <w:rPr>
          <w:highlight w:val="yellow"/>
        </w:rPr>
        <w:t xml:space="preserve"> courts will not accept in evidence terms of K which are oral and not in writing</w:t>
      </w:r>
      <w:r>
        <w:t xml:space="preserve"> (</w:t>
      </w:r>
      <w:r w:rsidRPr="00963D33">
        <w:rPr>
          <w:i/>
        </w:rPr>
        <w:t>Hawrish/Bauer v Bank of Montreal</w:t>
      </w:r>
      <w:r w:rsidRPr="00307B27">
        <w:t xml:space="preserve"> (SCC 1969/80)</w:t>
      </w:r>
    </w:p>
    <w:p w14:paraId="05A16971" w14:textId="666D28C3" w:rsidR="000B2769" w:rsidRPr="00E0080D" w:rsidRDefault="000B2769" w:rsidP="00393ACC">
      <w:pPr>
        <w:pStyle w:val="Body"/>
        <w:numPr>
          <w:ilvl w:val="0"/>
          <w:numId w:val="19"/>
        </w:numPr>
        <w:ind w:right="-1141"/>
        <w:rPr>
          <w:u w:val="single"/>
        </w:rPr>
      </w:pPr>
      <w:r w:rsidRPr="00E0080D">
        <w:rPr>
          <w:u w:val="single"/>
        </w:rPr>
        <w:t>does NOT apply to misrepresentations</w:t>
      </w:r>
      <w:r w:rsidR="00003541">
        <w:rPr>
          <w:u w:val="single"/>
        </w:rPr>
        <w:t xml:space="preserve"> </w:t>
      </w:r>
      <w:r w:rsidR="007E51AB">
        <w:rPr>
          <w:u w:val="single"/>
        </w:rPr>
        <w:t>OR implied terms</w:t>
      </w:r>
      <w:r w:rsidR="00963D33">
        <w:t xml:space="preserve"> </w:t>
      </w:r>
    </w:p>
    <w:p w14:paraId="1C56C129" w14:textId="07F8B0B6" w:rsidR="000B2769" w:rsidRDefault="00E0080D" w:rsidP="00393ACC">
      <w:pPr>
        <w:pStyle w:val="Body"/>
        <w:numPr>
          <w:ilvl w:val="0"/>
          <w:numId w:val="19"/>
        </w:numPr>
        <w:ind w:right="-1141"/>
      </w:pPr>
      <w:r w:rsidRPr="00E0080D">
        <w:rPr>
          <w:u w:val="single"/>
        </w:rPr>
        <w:t>outlawed in BC</w:t>
      </w:r>
      <w:r w:rsidR="000B2769" w:rsidRPr="00E0080D">
        <w:rPr>
          <w:u w:val="single"/>
        </w:rPr>
        <w:t xml:space="preserve"> </w:t>
      </w:r>
      <w:r w:rsidRPr="00E0080D">
        <w:rPr>
          <w:u w:val="single"/>
        </w:rPr>
        <w:t>in consumer transactions</w:t>
      </w:r>
      <w:r w:rsidR="000B2769" w:rsidRPr="00307B27">
        <w:t xml:space="preserve"> </w:t>
      </w:r>
      <w:r w:rsidR="000B2769" w:rsidRPr="00307B27">
        <w:t>–</w:t>
      </w:r>
      <w:r w:rsidR="000B2769" w:rsidRPr="00307B27">
        <w:t xml:space="preserve"> MACD P 71</w:t>
      </w:r>
    </w:p>
    <w:p w14:paraId="2936C596" w14:textId="1AC17287" w:rsidR="00963D33" w:rsidRPr="00963D33" w:rsidRDefault="00963D33" w:rsidP="00393ACC">
      <w:pPr>
        <w:pStyle w:val="Body"/>
        <w:numPr>
          <w:ilvl w:val="0"/>
          <w:numId w:val="19"/>
        </w:numPr>
        <w:ind w:right="-1141"/>
      </w:pPr>
      <w:r w:rsidRPr="00307B27">
        <w:rPr>
          <w:u w:val="single"/>
        </w:rPr>
        <w:t>A STRONG REBUTTABLE PRESUMPTION:</w:t>
      </w:r>
      <w:r>
        <w:rPr>
          <w:u w:val="single"/>
        </w:rPr>
        <w:t xml:space="preserve"> </w:t>
      </w:r>
      <w:r>
        <w:t xml:space="preserve">(from </w:t>
      </w:r>
      <w:r w:rsidRPr="00921B1F">
        <w:rPr>
          <w:i/>
        </w:rPr>
        <w:t>Gallen v Allstate Grain Co</w:t>
      </w:r>
      <w:r w:rsidRPr="00307B27">
        <w:t xml:space="preserve"> (BCCA 1984) (p 422)</w:t>
      </w:r>
      <w:r>
        <w:t>)</w:t>
      </w:r>
    </w:p>
    <w:p w14:paraId="3546D48C" w14:textId="3C3B1A6C" w:rsidR="00963D33" w:rsidRPr="00307B27" w:rsidRDefault="00963D33" w:rsidP="00393ACC">
      <w:pPr>
        <w:pStyle w:val="Body"/>
        <w:numPr>
          <w:ilvl w:val="1"/>
          <w:numId w:val="19"/>
        </w:numPr>
        <w:ind w:right="-1141"/>
        <w:rPr>
          <w:u w:val="single"/>
        </w:rPr>
      </w:pPr>
      <w:r w:rsidRPr="00307B27">
        <w:t>WEAKER</w:t>
      </w:r>
      <w:r w:rsidR="000D583F">
        <w:t xml:space="preserve"> RULE</w:t>
      </w:r>
      <w:r w:rsidRPr="00307B27">
        <w:t xml:space="preserve"> when oral representation adds to document</w:t>
      </w:r>
    </w:p>
    <w:p w14:paraId="7954DC84" w14:textId="427169EA" w:rsidR="00963D33" w:rsidRPr="00307B27" w:rsidRDefault="00963D33" w:rsidP="00393ACC">
      <w:pPr>
        <w:pStyle w:val="Body"/>
        <w:numPr>
          <w:ilvl w:val="1"/>
          <w:numId w:val="19"/>
        </w:numPr>
        <w:ind w:right="-1141"/>
        <w:rPr>
          <w:u w:val="single"/>
        </w:rPr>
      </w:pPr>
      <w:r w:rsidRPr="00307B27">
        <w:t>WEAKER</w:t>
      </w:r>
      <w:r w:rsidR="000D583F">
        <w:t xml:space="preserve"> RULE</w:t>
      </w:r>
      <w:r w:rsidRPr="00307B27">
        <w:t xml:space="preserve"> when parties use standard form</w:t>
      </w:r>
    </w:p>
    <w:p w14:paraId="479CB61A" w14:textId="13F91731" w:rsidR="00963D33" w:rsidRPr="00307B27" w:rsidRDefault="00963D33" w:rsidP="00393ACC">
      <w:pPr>
        <w:pStyle w:val="Body"/>
        <w:numPr>
          <w:ilvl w:val="1"/>
          <w:numId w:val="19"/>
        </w:numPr>
        <w:ind w:right="-1141"/>
        <w:rPr>
          <w:u w:val="single"/>
        </w:rPr>
      </w:pPr>
      <w:r w:rsidRPr="00307B27">
        <w:t>WEAKER</w:t>
      </w:r>
      <w:r w:rsidR="000D583F">
        <w:t xml:space="preserve"> RULE</w:t>
      </w:r>
      <w:r w:rsidRPr="00307B27">
        <w:t xml:space="preserve"> when contradiction b/w general exclusion/exemption clause and a specific oral representation </w:t>
      </w:r>
    </w:p>
    <w:p w14:paraId="6202F0EA" w14:textId="55FB7CD4" w:rsidR="00963D33" w:rsidRPr="00307B27" w:rsidRDefault="00963D33" w:rsidP="00393ACC">
      <w:pPr>
        <w:pStyle w:val="Body"/>
        <w:numPr>
          <w:ilvl w:val="1"/>
          <w:numId w:val="19"/>
        </w:numPr>
        <w:ind w:right="-1141"/>
        <w:rPr>
          <w:u w:val="single"/>
        </w:rPr>
      </w:pPr>
      <w:r w:rsidRPr="00307B27">
        <w:t>STRONGER</w:t>
      </w:r>
      <w:r w:rsidR="000D583F">
        <w:t xml:space="preserve"> RULE</w:t>
      </w:r>
      <w:r w:rsidRPr="00307B27">
        <w:t xml:space="preserve"> when oral reprs explicitly contradict</w:t>
      </w:r>
    </w:p>
    <w:p w14:paraId="25E1294F" w14:textId="2BF0BC8A" w:rsidR="00963D33" w:rsidRPr="00963D33" w:rsidRDefault="00963D33" w:rsidP="00393ACC">
      <w:pPr>
        <w:pStyle w:val="Body"/>
        <w:numPr>
          <w:ilvl w:val="1"/>
          <w:numId w:val="19"/>
        </w:numPr>
        <w:ind w:right="-1141"/>
        <w:rPr>
          <w:u w:val="single"/>
        </w:rPr>
      </w:pPr>
      <w:r w:rsidRPr="00307B27">
        <w:t>STRONGER</w:t>
      </w:r>
      <w:r w:rsidR="000D583F">
        <w:t xml:space="preserve"> RULE</w:t>
      </w:r>
      <w:r w:rsidRPr="00307B27">
        <w:t xml:space="preserve"> where parties have negotiated</w:t>
      </w:r>
    </w:p>
    <w:p w14:paraId="3169C859" w14:textId="45507F94" w:rsidR="00003541" w:rsidRDefault="00963D33" w:rsidP="00393ACC">
      <w:pPr>
        <w:pStyle w:val="Body"/>
        <w:numPr>
          <w:ilvl w:val="1"/>
          <w:numId w:val="19"/>
        </w:numPr>
        <w:ind w:right="-1141"/>
      </w:pPr>
      <w:r w:rsidRPr="00307B27">
        <w:t>farmers got herbicide; was ruled that the oral representation before the actual CT was valid</w:t>
      </w:r>
      <w:r>
        <w:t xml:space="preserve"> </w:t>
      </w:r>
      <w:r w:rsidRPr="000D583F">
        <w:rPr>
          <w:b/>
          <w:u w:val="single"/>
        </w:rPr>
        <w:t>CLARIFY</w:t>
      </w:r>
      <w:r w:rsidR="000D583F">
        <w:rPr>
          <w:b/>
          <w:u w:val="single"/>
        </w:rPr>
        <w:t xml:space="preserve"> FACTS/RESULT</w:t>
      </w:r>
    </w:p>
    <w:p w14:paraId="4237C271" w14:textId="77777777" w:rsidR="00003541" w:rsidRPr="00307B27" w:rsidRDefault="00003541" w:rsidP="00877095">
      <w:pPr>
        <w:pStyle w:val="Body"/>
        <w:ind w:right="-1141"/>
        <w:rPr>
          <w:u w:val="single"/>
        </w:rPr>
      </w:pPr>
    </w:p>
    <w:p w14:paraId="7C2BC872" w14:textId="7053FB40" w:rsidR="0064606B" w:rsidRPr="00BD4653" w:rsidRDefault="00BD4653" w:rsidP="00877095">
      <w:pPr>
        <w:ind w:left="-567" w:right="-1141"/>
        <w:rPr>
          <w:rFonts w:ascii="Arial" w:hAnsi="Arial" w:cs="Arial"/>
          <w:b/>
          <w:sz w:val="22"/>
          <w:szCs w:val="22"/>
        </w:rPr>
      </w:pPr>
      <w:r w:rsidRPr="00307B27">
        <w:rPr>
          <w:rFonts w:ascii="Arial" w:hAnsi="Arial" w:cs="Arial"/>
          <w:noProof/>
          <w:sz w:val="22"/>
          <w:szCs w:val="22"/>
        </w:rPr>
        <mc:AlternateContent>
          <mc:Choice Requires="wps">
            <w:drawing>
              <wp:anchor distT="0" distB="0" distL="114300" distR="114300" simplePos="0" relativeHeight="251674624" behindDoc="0" locked="0" layoutInCell="1" allowOverlap="1" wp14:anchorId="15A08EDA" wp14:editId="6CED8D56">
                <wp:simplePos x="0" y="0"/>
                <wp:positionH relativeFrom="column">
                  <wp:posOffset>-457200</wp:posOffset>
                </wp:positionH>
                <wp:positionV relativeFrom="paragraph">
                  <wp:posOffset>0</wp:posOffset>
                </wp:positionV>
                <wp:extent cx="6400800" cy="5715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2F0CCF4" w14:textId="77777777" w:rsidR="008E69FD" w:rsidRPr="00C7334F" w:rsidRDefault="008E69FD" w:rsidP="0064606B">
                            <w:pPr>
                              <w:jc w:val="center"/>
                              <w:rPr>
                                <w:color w:val="000000" w:themeColor="text1"/>
                                <w:sz w:val="52"/>
                                <w:szCs w:val="52"/>
                                <w:u w:val="single"/>
                              </w:rPr>
                            </w:pPr>
                            <w:r>
                              <w:rPr>
                                <w:color w:val="000000" w:themeColor="text1"/>
                                <w:sz w:val="52"/>
                                <w:szCs w:val="52"/>
                                <w:u w:val="single"/>
                              </w:rPr>
                              <w:t>Condition Precedent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6" type="#_x0000_t202" style="position:absolute;left:0;text-align:left;margin-left:-35.95pt;margin-top:0;width:7in;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" fillcolor="#fc0 [3206]" strokecolor="#7f6500 [1606]" strokeweight="2.5pt">
                <v:textbox>
                  <w:txbxContent>
                    <w:p w14:paraId="02F0CCF4" w14:textId="77777777" w:rsidR="00607FC8" w:rsidRPr="00C7334F" w:rsidRDefault="00607FC8" w:rsidP="0064606B">
                      <w:pPr>
                        <w:jc w:val="center"/>
                        <w:rPr>
                          <w:color w:val="000000" w:themeColor="text1"/>
                          <w:sz w:val="52"/>
                          <w:szCs w:val="52"/>
                          <w:u w:val="single"/>
                        </w:rPr>
                      </w:pPr>
                      <w:r>
                        <w:rPr>
                          <w:color w:val="000000" w:themeColor="text1"/>
                          <w:sz w:val="52"/>
                          <w:szCs w:val="52"/>
                          <w:u w:val="single"/>
                        </w:rPr>
                        <w:t>Condition Precedent</w:t>
                      </w:r>
                    </w:p>
                  </w:txbxContent>
                </v:textbox>
                <w10:wrap type="square"/>
              </v:shape>
            </w:pict>
          </mc:Fallback>
        </mc:AlternateContent>
      </w:r>
    </w:p>
    <w:p w14:paraId="2D6E0113" w14:textId="5531F9EE" w:rsidR="0064606B" w:rsidRPr="00970817" w:rsidRDefault="0064606B" w:rsidP="00393ACC">
      <w:pPr>
        <w:pStyle w:val="Body"/>
        <w:numPr>
          <w:ilvl w:val="0"/>
          <w:numId w:val="20"/>
        </w:numPr>
        <w:ind w:left="0" w:right="-1141"/>
        <w:rPr>
          <w:b/>
        </w:rPr>
      </w:pPr>
      <w:r w:rsidRPr="00BE3948">
        <w:rPr>
          <w:highlight w:val="yellow"/>
          <w:u w:val="single"/>
        </w:rPr>
        <w:t>If CP triggers K</w:t>
      </w:r>
      <w:r w:rsidRPr="00BE3948">
        <w:rPr>
          <w:highlight w:val="yellow"/>
        </w:rPr>
        <w:t>,</w:t>
      </w:r>
      <w:r w:rsidRPr="00970817">
        <w:t xml:space="preserve"> no enforceable agreement before CP met</w:t>
      </w:r>
      <w:r w:rsidR="00970817">
        <w:t xml:space="preserve"> </w:t>
      </w:r>
    </w:p>
    <w:p w14:paraId="702BF0CB" w14:textId="77777777" w:rsidR="0064606B" w:rsidRPr="00E70ECB" w:rsidRDefault="0064606B" w:rsidP="00393ACC">
      <w:pPr>
        <w:pStyle w:val="Body"/>
        <w:numPr>
          <w:ilvl w:val="1"/>
          <w:numId w:val="20"/>
        </w:numPr>
        <w:ind w:left="709" w:right="-1141"/>
        <w:rPr>
          <w:b/>
          <w:u w:val="single"/>
        </w:rPr>
      </w:pPr>
      <w:r w:rsidRPr="00307B27">
        <w:t xml:space="preserve">For ex, </w:t>
      </w:r>
      <w:r w:rsidRPr="00307B27">
        <w:t>“</w:t>
      </w:r>
      <w:r w:rsidRPr="00307B27">
        <w:t>if he likes the house</w:t>
      </w:r>
      <w:r w:rsidRPr="00307B27">
        <w:t>…</w:t>
      </w:r>
      <w:r w:rsidRPr="00307B27">
        <w:t>.</w:t>
      </w:r>
      <w:r w:rsidRPr="00307B27">
        <w:t>”</w:t>
      </w:r>
    </w:p>
    <w:p w14:paraId="4609D802" w14:textId="15408181" w:rsidR="00E70ECB" w:rsidRPr="00553E9C" w:rsidRDefault="00E70ECB" w:rsidP="00393ACC">
      <w:pPr>
        <w:pStyle w:val="Body"/>
        <w:numPr>
          <w:ilvl w:val="2"/>
          <w:numId w:val="20"/>
        </w:numPr>
        <w:ind w:left="1701" w:right="-1141"/>
        <w:rPr>
          <w:b/>
          <w:u w:val="single"/>
        </w:rPr>
      </w:pPr>
      <w:r w:rsidRPr="00BE3948">
        <w:rPr>
          <w:highlight w:val="yellow"/>
          <w:u w:val="single"/>
        </w:rPr>
        <w:t>Can</w:t>
      </w:r>
      <w:r w:rsidRPr="00BE3948">
        <w:rPr>
          <w:highlight w:val="yellow"/>
          <w:u w:val="single"/>
        </w:rPr>
        <w:t>’</w:t>
      </w:r>
      <w:r w:rsidRPr="00BE3948">
        <w:rPr>
          <w:highlight w:val="yellow"/>
          <w:u w:val="single"/>
        </w:rPr>
        <w:t>t test objectively</w:t>
      </w:r>
      <w:r w:rsidRPr="00553E9C">
        <w:rPr>
          <w:u w:val="single"/>
        </w:rPr>
        <w:t xml:space="preserve"> if he likes the house or not; previous K illogical</w:t>
      </w:r>
    </w:p>
    <w:p w14:paraId="41B47393" w14:textId="6E01648D" w:rsidR="000D583F" w:rsidRPr="00307B27" w:rsidRDefault="000D583F" w:rsidP="00393ACC">
      <w:pPr>
        <w:pStyle w:val="Body"/>
        <w:numPr>
          <w:ilvl w:val="1"/>
          <w:numId w:val="20"/>
        </w:numPr>
        <w:ind w:left="709" w:right="-1141"/>
        <w:rPr>
          <w:b/>
          <w:u w:val="single"/>
        </w:rPr>
      </w:pPr>
      <w:r>
        <w:t xml:space="preserve">Often </w:t>
      </w:r>
      <w:r w:rsidRPr="00307B27">
        <w:t xml:space="preserve">has </w:t>
      </w:r>
      <w:r w:rsidRPr="000B2DB7">
        <w:rPr>
          <w:highlight w:val="yellow"/>
        </w:rPr>
        <w:t>unilateral K qualities; find Fluffy</w:t>
      </w:r>
      <w:r>
        <w:t>, that</w:t>
      </w:r>
      <w:r>
        <w:t>’</w:t>
      </w:r>
      <w:r>
        <w:t xml:space="preserve">s acceptance and </w:t>
      </w:r>
      <w:r w:rsidR="002D2CF4">
        <w:t>CP</w:t>
      </w:r>
      <w:r>
        <w:t xml:space="preserve"> </w:t>
      </w:r>
      <w:r>
        <w:t>–</w:t>
      </w:r>
      <w:r>
        <w:t xml:space="preserve"> K does not exist until you find Fluffy</w:t>
      </w:r>
      <w:r w:rsidRPr="00307B27">
        <w:t xml:space="preserve"> (MacD 142)</w:t>
      </w:r>
    </w:p>
    <w:p w14:paraId="60C1931B" w14:textId="63DDB212" w:rsidR="0064606B" w:rsidRPr="00542E55" w:rsidRDefault="0064606B" w:rsidP="00393ACC">
      <w:pPr>
        <w:pStyle w:val="Body"/>
        <w:numPr>
          <w:ilvl w:val="0"/>
          <w:numId w:val="20"/>
        </w:numPr>
        <w:ind w:left="0" w:right="-1141"/>
        <w:rPr>
          <w:b/>
          <w:u w:val="single"/>
        </w:rPr>
      </w:pPr>
      <w:r w:rsidRPr="00BE3948">
        <w:rPr>
          <w:highlight w:val="yellow"/>
          <w:u w:val="single"/>
        </w:rPr>
        <w:t>If CP part of K</w:t>
      </w:r>
      <w:r w:rsidRPr="00970817">
        <w:t xml:space="preserve">, </w:t>
      </w:r>
      <w:r w:rsidR="002D2CF4">
        <w:t>K formed and solid; just need to meet condition for performance</w:t>
      </w:r>
    </w:p>
    <w:p w14:paraId="66B4EF3A" w14:textId="6886EF9E" w:rsidR="00E70ECB" w:rsidRPr="00542E55" w:rsidRDefault="00542E55" w:rsidP="00393ACC">
      <w:pPr>
        <w:pStyle w:val="Body"/>
        <w:numPr>
          <w:ilvl w:val="1"/>
          <w:numId w:val="20"/>
        </w:numPr>
        <w:ind w:left="709" w:right="-1141"/>
        <w:rPr>
          <w:b/>
          <w:u w:val="single"/>
        </w:rPr>
      </w:pPr>
      <w:r>
        <w:t xml:space="preserve">Look for </w:t>
      </w:r>
      <w:r w:rsidRPr="00BE3948">
        <w:rPr>
          <w:highlight w:val="yellow"/>
        </w:rPr>
        <w:t xml:space="preserve">OBJECTIVITY </w:t>
      </w:r>
      <w:r>
        <w:t>–</w:t>
      </w:r>
      <w:r w:rsidR="00E70ECB">
        <w:t xml:space="preserve"> </w:t>
      </w:r>
      <w:r w:rsidR="00E70ECB">
        <w:t>“</w:t>
      </w:r>
      <w:r w:rsidR="00E70ECB">
        <w:t>subject to boss approving, good to go</w:t>
      </w:r>
      <w:r w:rsidR="00E70ECB">
        <w:t>”</w:t>
      </w:r>
    </w:p>
    <w:p w14:paraId="7D355A48" w14:textId="0FAC74AC" w:rsidR="0064606B" w:rsidRPr="00307B27" w:rsidRDefault="0064606B" w:rsidP="00393ACC">
      <w:pPr>
        <w:pStyle w:val="Body"/>
        <w:numPr>
          <w:ilvl w:val="0"/>
          <w:numId w:val="20"/>
        </w:numPr>
        <w:ind w:left="0" w:right="-1141"/>
        <w:rPr>
          <w:b/>
        </w:rPr>
      </w:pPr>
      <w:r w:rsidRPr="00BE3948">
        <w:rPr>
          <w:highlight w:val="yellow"/>
        </w:rPr>
        <w:t xml:space="preserve">All depends on </w:t>
      </w:r>
      <w:r w:rsidRPr="00BE3948">
        <w:rPr>
          <w:b/>
          <w:highlight w:val="yellow"/>
          <w:u w:val="single"/>
        </w:rPr>
        <w:t>INTENTION</w:t>
      </w:r>
      <w:r w:rsidR="00553E9C">
        <w:t>; look to the circumstances</w:t>
      </w:r>
    </w:p>
    <w:p w14:paraId="02D57671" w14:textId="77777777" w:rsidR="0064606B" w:rsidRPr="00BB641D" w:rsidRDefault="0064606B" w:rsidP="00393ACC">
      <w:pPr>
        <w:pStyle w:val="Body"/>
        <w:numPr>
          <w:ilvl w:val="0"/>
          <w:numId w:val="20"/>
        </w:numPr>
        <w:ind w:left="0" w:right="-1141"/>
        <w:rPr>
          <w:b/>
          <w:u w:val="single"/>
        </w:rPr>
      </w:pPr>
      <w:r w:rsidRPr="00BB641D">
        <w:rPr>
          <w:u w:val="single"/>
        </w:rPr>
        <w:t>Courts prefer to conclude that a CP is to obligation; will look for K where it can</w:t>
      </w:r>
    </w:p>
    <w:p w14:paraId="71DC474E" w14:textId="702B4728" w:rsidR="00A14FF7" w:rsidRPr="00A14FF7" w:rsidRDefault="00A14FF7" w:rsidP="00393ACC">
      <w:pPr>
        <w:pStyle w:val="Body"/>
        <w:numPr>
          <w:ilvl w:val="0"/>
          <w:numId w:val="20"/>
        </w:numPr>
        <w:ind w:left="0" w:right="-1141"/>
        <w:rPr>
          <w:b/>
        </w:rPr>
      </w:pPr>
      <w:r w:rsidRPr="00003541">
        <w:rPr>
          <w:u w:val="single"/>
        </w:rPr>
        <w:t>Consideration</w:t>
      </w:r>
      <w:r>
        <w:t xml:space="preserve"> when K already created:</w:t>
      </w:r>
      <w:r w:rsidR="00003541">
        <w:t xml:space="preserve"> (ADD TO CONSID SECTION)</w:t>
      </w:r>
    </w:p>
    <w:p w14:paraId="2A3DFAA7" w14:textId="004B00ED" w:rsidR="00A14FF7" w:rsidRPr="00A14FF7" w:rsidRDefault="00A14FF7" w:rsidP="00393ACC">
      <w:pPr>
        <w:pStyle w:val="Body"/>
        <w:numPr>
          <w:ilvl w:val="1"/>
          <w:numId w:val="20"/>
        </w:numPr>
        <w:ind w:left="709" w:right="-1141"/>
        <w:rPr>
          <w:b/>
        </w:rPr>
      </w:pPr>
      <w:r>
        <w:t>Wait until condition is fulfilled; detriment because accept risk they</w:t>
      </w:r>
      <w:r>
        <w:t>’</w:t>
      </w:r>
      <w:r>
        <w:t>ll be bound</w:t>
      </w:r>
    </w:p>
    <w:p w14:paraId="02D3CE6A" w14:textId="6C8FA7AE" w:rsidR="00C71853" w:rsidRPr="00970817" w:rsidRDefault="00A14FF7" w:rsidP="00393ACC">
      <w:pPr>
        <w:pStyle w:val="Body"/>
        <w:numPr>
          <w:ilvl w:val="1"/>
          <w:numId w:val="20"/>
        </w:numPr>
        <w:ind w:left="709" w:right="-1141"/>
        <w:rPr>
          <w:b/>
        </w:rPr>
      </w:pPr>
      <w:r>
        <w:t>Or work to bring about the condition</w:t>
      </w:r>
    </w:p>
    <w:p w14:paraId="7E7817DC" w14:textId="4ACD4AD8" w:rsidR="00E2514A" w:rsidRDefault="00C71853" w:rsidP="00393ACC">
      <w:pPr>
        <w:pStyle w:val="Body"/>
        <w:numPr>
          <w:ilvl w:val="0"/>
          <w:numId w:val="20"/>
        </w:numPr>
        <w:ind w:left="0" w:right="-1141"/>
        <w:rPr>
          <w:u w:val="single"/>
        </w:rPr>
      </w:pPr>
      <w:r>
        <w:rPr>
          <w:u w:val="single"/>
        </w:rPr>
        <w:t xml:space="preserve">When K formed, </w:t>
      </w:r>
      <w:r w:rsidR="00E2514A">
        <w:rPr>
          <w:u w:val="single"/>
        </w:rPr>
        <w:t>implied</w:t>
      </w:r>
      <w:r w:rsidR="00E2514A" w:rsidRPr="00EB0951">
        <w:rPr>
          <w:u w:val="single"/>
        </w:rPr>
        <w:t xml:space="preserve"> </w:t>
      </w:r>
      <w:r w:rsidR="00E2514A">
        <w:rPr>
          <w:u w:val="single"/>
        </w:rPr>
        <w:t>term</w:t>
      </w:r>
      <w:r w:rsidR="00E2514A" w:rsidRPr="00EB0951">
        <w:rPr>
          <w:u w:val="single"/>
        </w:rPr>
        <w:t xml:space="preserve"> to do what is necessary</w:t>
      </w:r>
      <w:r w:rsidR="00E2514A" w:rsidRPr="00E2514A">
        <w:rPr>
          <w:u w:val="single"/>
        </w:rPr>
        <w:t xml:space="preserve"> </w:t>
      </w:r>
      <w:r w:rsidR="00E2514A" w:rsidRPr="00EB0951">
        <w:rPr>
          <w:u w:val="single"/>
        </w:rPr>
        <w:t xml:space="preserve">to do what is </w:t>
      </w:r>
      <w:r w:rsidR="00E2514A">
        <w:rPr>
          <w:u w:val="single"/>
        </w:rPr>
        <w:t>REA</w:t>
      </w:r>
      <w:r w:rsidR="00E2514A" w:rsidRPr="00EB0951">
        <w:rPr>
          <w:u w:val="single"/>
        </w:rPr>
        <w:t xml:space="preserve"> to </w:t>
      </w:r>
      <w:r w:rsidR="00E2514A">
        <w:rPr>
          <w:u w:val="single"/>
        </w:rPr>
        <w:t xml:space="preserve">fulfil </w:t>
      </w:r>
      <w:r w:rsidR="00E2514A" w:rsidRPr="00EB0951">
        <w:rPr>
          <w:u w:val="single"/>
        </w:rPr>
        <w:t>condition; business efficacy</w:t>
      </w:r>
    </w:p>
    <w:p w14:paraId="30AF2246" w14:textId="36115C5F" w:rsidR="00C71853" w:rsidRPr="00C71853" w:rsidRDefault="00C71853" w:rsidP="00393ACC">
      <w:pPr>
        <w:pStyle w:val="Body"/>
        <w:numPr>
          <w:ilvl w:val="1"/>
          <w:numId w:val="20"/>
        </w:numPr>
        <w:ind w:left="709" w:right="-1141"/>
        <w:rPr>
          <w:b/>
          <w:u w:val="single"/>
        </w:rPr>
      </w:pPr>
      <w:r w:rsidRPr="00307B27">
        <w:rPr>
          <w:i/>
        </w:rPr>
        <w:t xml:space="preserve">Dynamic Transport </w:t>
      </w:r>
      <w:r w:rsidRPr="00307B27">
        <w:t>(SCC 1978) (p 332)</w:t>
      </w:r>
      <w:r>
        <w:t xml:space="preserve">: </w:t>
      </w:r>
      <w:r w:rsidRPr="00307B27">
        <w:t>arrange</w:t>
      </w:r>
      <w:r>
        <w:t>ment of purchase/sale of land; b</w:t>
      </w:r>
      <w:r w:rsidRPr="00307B27">
        <w:t xml:space="preserve">ecause D (vendor) must apply for subdivision, </w:t>
      </w:r>
      <w:r>
        <w:t>K</w:t>
      </w:r>
      <w:r w:rsidRPr="00307B27">
        <w:t xml:space="preserve"> is subject to D using best efforts </w:t>
      </w:r>
      <w:r>
        <w:t>to obtain approval</w:t>
      </w:r>
    </w:p>
    <w:p w14:paraId="44C08BFE" w14:textId="18D01790" w:rsidR="00C71853" w:rsidRPr="00970817" w:rsidRDefault="00E2514A" w:rsidP="00393ACC">
      <w:pPr>
        <w:pStyle w:val="Body"/>
        <w:numPr>
          <w:ilvl w:val="2"/>
          <w:numId w:val="20"/>
        </w:numPr>
        <w:ind w:right="-1141"/>
      </w:pPr>
      <w:r>
        <w:t>Failure can leave open SP as P was pursuing here (MacD 144)</w:t>
      </w:r>
    </w:p>
    <w:p w14:paraId="0F7BF090" w14:textId="52952728" w:rsidR="00970817" w:rsidRDefault="00970817" w:rsidP="00393ACC">
      <w:pPr>
        <w:pStyle w:val="Body"/>
        <w:numPr>
          <w:ilvl w:val="0"/>
          <w:numId w:val="20"/>
        </w:numPr>
        <w:ind w:left="0" w:right="-1141"/>
      </w:pPr>
      <w:r w:rsidRPr="00916DFE">
        <w:rPr>
          <w:highlight w:val="green"/>
          <w:u w:val="single"/>
        </w:rPr>
        <w:t>third type of CP</w:t>
      </w:r>
      <w:r w:rsidR="004E2DF0">
        <w:rPr>
          <w:u w:val="single"/>
        </w:rPr>
        <w:t>:</w:t>
      </w:r>
      <w:r>
        <w:t xml:space="preserve"> </w:t>
      </w:r>
      <w:r w:rsidR="004E2DF0">
        <w:t>cannot</w:t>
      </w:r>
      <w:r>
        <w:t xml:space="preserve"> imply missing term that has </w:t>
      </w:r>
      <w:r w:rsidR="004E2DF0">
        <w:t>SUBJ</w:t>
      </w:r>
      <w:r>
        <w:t xml:space="preserve"> and </w:t>
      </w:r>
      <w:r w:rsidR="004E2DF0">
        <w:t>OBJ</w:t>
      </w:r>
      <w:r>
        <w:t xml:space="preserve"> qualities</w:t>
      </w:r>
      <w:r w:rsidR="002D2CF4">
        <w:t xml:space="preserve"> (</w:t>
      </w:r>
      <w:r w:rsidR="002D2CF4" w:rsidRPr="00307B27">
        <w:rPr>
          <w:i/>
        </w:rPr>
        <w:t>Wiebe</w:t>
      </w:r>
      <w:r w:rsidR="002D2CF4">
        <w:t xml:space="preserve"> (BCCA 1986) (p 327))</w:t>
      </w:r>
      <w:r w:rsidR="00E2514A">
        <w:t xml:space="preserve">: </w:t>
      </w:r>
      <w:r>
        <w:t>“</w:t>
      </w:r>
      <w:r>
        <w:t>subject to selling the house</w:t>
      </w:r>
      <w:r>
        <w:t>”</w:t>
      </w:r>
      <w:r>
        <w:t xml:space="preserve"> sounds OBJ, but</w:t>
      </w:r>
      <w:r w:rsidR="004E2DF0">
        <w:t xml:space="preserve"> REA</w:t>
      </w:r>
      <w:r>
        <w:t xml:space="preserve"> price is </w:t>
      </w:r>
      <w:r w:rsidR="004E2DF0">
        <w:t>SUBJ</w:t>
      </w:r>
    </w:p>
    <w:p w14:paraId="20C878C4" w14:textId="2D150F41" w:rsidR="00970817" w:rsidRDefault="00970817" w:rsidP="00393ACC">
      <w:pPr>
        <w:pStyle w:val="Body"/>
        <w:numPr>
          <w:ilvl w:val="1"/>
          <w:numId w:val="20"/>
        </w:numPr>
        <w:ind w:left="709" w:right="-1141"/>
      </w:pPr>
      <w:r>
        <w:t>situations</w:t>
      </w:r>
      <w:r w:rsidR="00E2514A">
        <w:t xml:space="preserve"> like </w:t>
      </w:r>
      <w:r>
        <w:t xml:space="preserve">cannot </w:t>
      </w:r>
      <w:r w:rsidR="00E2514A">
        <w:t>imply terms</w:t>
      </w:r>
      <w:r>
        <w:t xml:space="preserve"> fail for uncertainty</w:t>
      </w:r>
    </w:p>
    <w:p w14:paraId="5E14EA2D" w14:textId="77777777" w:rsidR="002D2CF4" w:rsidRDefault="002D2CF4" w:rsidP="002D2CF4">
      <w:pPr>
        <w:pStyle w:val="Body"/>
        <w:ind w:right="-1141"/>
      </w:pPr>
    </w:p>
    <w:p w14:paraId="26C98617" w14:textId="1C29E777" w:rsidR="002C6269" w:rsidRPr="002C6269" w:rsidRDefault="002C6269" w:rsidP="002D2CF4">
      <w:pPr>
        <w:pStyle w:val="Body"/>
        <w:ind w:right="-1141"/>
        <w:rPr>
          <w:b/>
          <w:u w:val="single"/>
        </w:rPr>
      </w:pPr>
      <w:r w:rsidRPr="002C6269">
        <w:rPr>
          <w:b/>
          <w:u w:val="single"/>
        </w:rPr>
        <w:t>WAIVING CP</w:t>
      </w:r>
    </w:p>
    <w:p w14:paraId="18AC75BE" w14:textId="0EA1822C" w:rsidR="002D2CF4" w:rsidRDefault="002D2CF4" w:rsidP="002D2CF4">
      <w:pPr>
        <w:pStyle w:val="Body"/>
        <w:ind w:right="-1141"/>
        <w:rPr>
          <w:rFonts w:ascii="Arial" w:hAnsi="Arial" w:cs="Arial"/>
          <w:b/>
          <w:u w:val="single"/>
        </w:rPr>
      </w:pPr>
      <w:r w:rsidRPr="00003541">
        <w:rPr>
          <w:rFonts w:ascii="Arial" w:hAnsi="Arial" w:cs="Arial"/>
          <w:b/>
          <w:i/>
          <w:color w:val="0000FF"/>
        </w:rPr>
        <w:t>Law and Equity Act</w:t>
      </w:r>
      <w:r>
        <w:rPr>
          <w:rFonts w:ascii="Arial" w:hAnsi="Arial" w:cs="Arial"/>
          <w:b/>
        </w:rPr>
        <w:t xml:space="preserve"> </w:t>
      </w:r>
      <w:r w:rsidRPr="00FD5CC8">
        <w:rPr>
          <w:rFonts w:ascii="Arial" w:hAnsi="Arial" w:cs="Arial"/>
          <w:b/>
        </w:rPr>
        <w:t>54</w:t>
      </w:r>
      <w:r>
        <w:rPr>
          <w:rFonts w:ascii="Arial" w:hAnsi="Arial" w:cs="Arial"/>
        </w:rPr>
        <w:t xml:space="preserve">: </w:t>
      </w:r>
      <w:r w:rsidRPr="002C6269">
        <w:rPr>
          <w:rFonts w:ascii="Arial" w:hAnsi="Arial" w:cs="Arial"/>
          <w:highlight w:val="yellow"/>
        </w:rPr>
        <w:t>If performance of K is suspended until CP</w:t>
      </w:r>
      <w:r w:rsidRPr="002D2CF4">
        <w:rPr>
          <w:rFonts w:ascii="Arial" w:hAnsi="Arial" w:cs="Arial"/>
        </w:rPr>
        <w:t xml:space="preserve">, </w:t>
      </w:r>
      <w:r>
        <w:rPr>
          <w:rFonts w:ascii="Arial" w:hAnsi="Arial" w:cs="Arial"/>
        </w:rPr>
        <w:t>can</w:t>
      </w:r>
      <w:r w:rsidRPr="002D2CF4">
        <w:rPr>
          <w:rFonts w:ascii="Arial" w:hAnsi="Arial" w:cs="Arial"/>
        </w:rPr>
        <w:t xml:space="preserve"> waive fulfillment of </w:t>
      </w:r>
      <w:r>
        <w:rPr>
          <w:rFonts w:ascii="Arial" w:hAnsi="Arial" w:cs="Arial"/>
        </w:rPr>
        <w:t>CP</w:t>
      </w:r>
      <w:r w:rsidRPr="002D2CF4">
        <w:rPr>
          <w:rFonts w:ascii="Arial" w:hAnsi="Arial" w:cs="Arial"/>
        </w:rPr>
        <w:t xml:space="preserve">, even if dependent on </w:t>
      </w:r>
      <w:r w:rsidR="00E2514A">
        <w:rPr>
          <w:rFonts w:ascii="Arial" w:hAnsi="Arial" w:cs="Arial"/>
        </w:rPr>
        <w:t>those</w:t>
      </w:r>
      <w:r w:rsidRPr="002D2CF4">
        <w:rPr>
          <w:rFonts w:ascii="Arial" w:hAnsi="Arial" w:cs="Arial"/>
        </w:rPr>
        <w:t xml:space="preserve"> not party to </w:t>
      </w:r>
      <w:r>
        <w:rPr>
          <w:rFonts w:ascii="Arial" w:hAnsi="Arial" w:cs="Arial"/>
        </w:rPr>
        <w:t>K</w:t>
      </w:r>
      <w:r w:rsidRPr="002D2CF4">
        <w:rPr>
          <w:rFonts w:ascii="Arial" w:hAnsi="Arial" w:cs="Arial"/>
        </w:rPr>
        <w:t xml:space="preserve"> if </w:t>
      </w:r>
    </w:p>
    <w:p w14:paraId="1CC9E8E6" w14:textId="72DF405F" w:rsidR="002D2CF4" w:rsidRPr="002D2CF4" w:rsidRDefault="002D2CF4" w:rsidP="00393ACC">
      <w:pPr>
        <w:pStyle w:val="ListParagraph"/>
        <w:widowControl w:val="0"/>
        <w:numPr>
          <w:ilvl w:val="0"/>
          <w:numId w:val="42"/>
        </w:numPr>
        <w:autoSpaceDE w:val="0"/>
        <w:autoSpaceDN w:val="0"/>
        <w:adjustRightInd w:val="0"/>
        <w:spacing w:after="240"/>
        <w:ind w:right="-1141"/>
        <w:rPr>
          <w:rFonts w:ascii="Arial" w:hAnsi="Arial" w:cs="Arial"/>
          <w:b/>
          <w:sz w:val="22"/>
          <w:szCs w:val="22"/>
          <w:u w:val="single"/>
        </w:rPr>
      </w:pPr>
      <w:r w:rsidRPr="002D2CF4">
        <w:rPr>
          <w:rFonts w:ascii="Arial" w:hAnsi="Arial" w:cs="Arial"/>
          <w:b/>
          <w:sz w:val="28"/>
          <w:szCs w:val="28"/>
          <w:u w:val="single"/>
        </w:rPr>
        <w:t>1</w:t>
      </w:r>
      <w:r>
        <w:rPr>
          <w:rFonts w:ascii="Arial" w:hAnsi="Arial" w:cs="Arial"/>
          <w:b/>
          <w:sz w:val="22"/>
          <w:szCs w:val="22"/>
          <w:u w:val="single"/>
        </w:rPr>
        <w:t xml:space="preserve"> </w:t>
      </w:r>
      <w:r>
        <w:rPr>
          <w:rFonts w:ascii="Arial" w:hAnsi="Arial" w:cs="Arial"/>
          <w:sz w:val="22"/>
          <w:szCs w:val="22"/>
        </w:rPr>
        <w:t>CP</w:t>
      </w:r>
      <w:r w:rsidRPr="00FD5CC8">
        <w:rPr>
          <w:rFonts w:ascii="Arial" w:hAnsi="Arial" w:cs="Arial"/>
          <w:sz w:val="22"/>
          <w:szCs w:val="22"/>
        </w:rPr>
        <w:t xml:space="preserve"> benefits only that party to </w:t>
      </w:r>
      <w:r>
        <w:rPr>
          <w:rFonts w:ascii="Arial" w:hAnsi="Arial" w:cs="Arial"/>
          <w:sz w:val="22"/>
          <w:szCs w:val="22"/>
        </w:rPr>
        <w:t>K; AND</w:t>
      </w:r>
    </w:p>
    <w:p w14:paraId="2FFFA313" w14:textId="4D87EEC1" w:rsidR="002D2CF4" w:rsidRPr="002D2CF4" w:rsidRDefault="002D2CF4" w:rsidP="00393ACC">
      <w:pPr>
        <w:pStyle w:val="ListParagraph"/>
        <w:widowControl w:val="0"/>
        <w:numPr>
          <w:ilvl w:val="0"/>
          <w:numId w:val="42"/>
        </w:numPr>
        <w:autoSpaceDE w:val="0"/>
        <w:autoSpaceDN w:val="0"/>
        <w:adjustRightInd w:val="0"/>
        <w:spacing w:after="240"/>
        <w:ind w:right="-1141"/>
        <w:rPr>
          <w:rFonts w:ascii="Arial" w:hAnsi="Arial" w:cs="Arial"/>
          <w:b/>
          <w:sz w:val="28"/>
          <w:szCs w:val="28"/>
          <w:u w:val="single"/>
        </w:rPr>
      </w:pPr>
      <w:r w:rsidRPr="002D2CF4">
        <w:rPr>
          <w:rFonts w:ascii="Arial" w:hAnsi="Arial" w:cs="Arial"/>
          <w:b/>
          <w:sz w:val="28"/>
          <w:szCs w:val="28"/>
          <w:u w:val="single"/>
        </w:rPr>
        <w:t>2</w:t>
      </w:r>
      <w:r>
        <w:rPr>
          <w:rFonts w:ascii="Arial" w:hAnsi="Arial" w:cs="Arial"/>
          <w:b/>
          <w:sz w:val="28"/>
          <w:szCs w:val="28"/>
        </w:rPr>
        <w:t xml:space="preserve"> </w:t>
      </w:r>
      <w:r w:rsidRPr="002D2CF4">
        <w:rPr>
          <w:rFonts w:ascii="Arial" w:hAnsi="Arial" w:cs="Arial"/>
          <w:sz w:val="22"/>
          <w:szCs w:val="22"/>
        </w:rPr>
        <w:t>K</w:t>
      </w:r>
      <w:r w:rsidRPr="00FD5CC8">
        <w:rPr>
          <w:rFonts w:ascii="Arial" w:hAnsi="Arial" w:cs="Arial"/>
          <w:sz w:val="22"/>
          <w:szCs w:val="22"/>
        </w:rPr>
        <w:t xml:space="preserve"> is capable of being performed with</w:t>
      </w:r>
      <w:r>
        <w:rPr>
          <w:rFonts w:ascii="Arial" w:hAnsi="Arial" w:cs="Arial"/>
          <w:sz w:val="22"/>
          <w:szCs w:val="22"/>
        </w:rPr>
        <w:t>out fulfillment of CP; AND</w:t>
      </w:r>
    </w:p>
    <w:p w14:paraId="41CF93C2" w14:textId="77777777" w:rsidR="002D2CF4" w:rsidRDefault="002D2CF4" w:rsidP="00393ACC">
      <w:pPr>
        <w:pStyle w:val="ListParagraph"/>
        <w:widowControl w:val="0"/>
        <w:numPr>
          <w:ilvl w:val="0"/>
          <w:numId w:val="42"/>
        </w:numPr>
        <w:autoSpaceDE w:val="0"/>
        <w:autoSpaceDN w:val="0"/>
        <w:adjustRightInd w:val="0"/>
        <w:spacing w:after="240"/>
        <w:ind w:right="-1141"/>
        <w:rPr>
          <w:rFonts w:ascii="Arial" w:hAnsi="Arial" w:cs="Arial"/>
          <w:b/>
          <w:sz w:val="28"/>
          <w:szCs w:val="28"/>
          <w:u w:val="single"/>
        </w:rPr>
      </w:pPr>
      <w:r w:rsidRPr="002D2CF4">
        <w:rPr>
          <w:rFonts w:ascii="Arial" w:hAnsi="Arial" w:cs="Arial"/>
          <w:b/>
          <w:sz w:val="28"/>
          <w:szCs w:val="28"/>
          <w:u w:val="single"/>
        </w:rPr>
        <w:t>3</w:t>
      </w:r>
      <w:r>
        <w:rPr>
          <w:rFonts w:ascii="Arial" w:hAnsi="Arial" w:cs="Arial"/>
          <w:b/>
          <w:sz w:val="28"/>
          <w:szCs w:val="28"/>
          <w:u w:val="single"/>
        </w:rPr>
        <w:t xml:space="preserve"> </w:t>
      </w:r>
    </w:p>
    <w:p w14:paraId="158CDBBA" w14:textId="69A05231" w:rsidR="002D2CF4" w:rsidRPr="002D2CF4" w:rsidRDefault="002D2CF4" w:rsidP="00393ACC">
      <w:pPr>
        <w:pStyle w:val="ListParagraph"/>
        <w:widowControl w:val="0"/>
        <w:numPr>
          <w:ilvl w:val="1"/>
          <w:numId w:val="42"/>
        </w:numPr>
        <w:autoSpaceDE w:val="0"/>
        <w:autoSpaceDN w:val="0"/>
        <w:adjustRightInd w:val="0"/>
        <w:spacing w:after="240"/>
        <w:ind w:right="-1141"/>
        <w:rPr>
          <w:rFonts w:ascii="Arial" w:hAnsi="Arial" w:cs="Arial"/>
          <w:b/>
          <w:sz w:val="28"/>
          <w:szCs w:val="28"/>
          <w:u w:val="single"/>
        </w:rPr>
      </w:pPr>
      <w:r>
        <w:rPr>
          <w:rFonts w:ascii="Arial" w:hAnsi="Arial" w:cs="Arial"/>
          <w:b/>
          <w:sz w:val="28"/>
          <w:szCs w:val="28"/>
          <w:u w:val="single"/>
        </w:rPr>
        <w:t xml:space="preserve">a) </w:t>
      </w:r>
      <w:r w:rsidRPr="00FD5CC8">
        <w:rPr>
          <w:rFonts w:ascii="Arial" w:hAnsi="Arial" w:cs="Arial"/>
          <w:sz w:val="22"/>
          <w:szCs w:val="22"/>
        </w:rPr>
        <w:t xml:space="preserve">where </w:t>
      </w:r>
      <w:r w:rsidRPr="002D2CF4">
        <w:rPr>
          <w:rFonts w:ascii="Arial" w:hAnsi="Arial" w:cs="Arial"/>
          <w:sz w:val="22"/>
          <w:szCs w:val="22"/>
          <w:u w:val="single"/>
        </w:rPr>
        <w:t>time is stipulated</w:t>
      </w:r>
      <w:r w:rsidRPr="00FD5CC8">
        <w:rPr>
          <w:rFonts w:ascii="Arial" w:hAnsi="Arial" w:cs="Arial"/>
          <w:sz w:val="22"/>
          <w:szCs w:val="22"/>
        </w:rPr>
        <w:t xml:space="preserve"> for fulfillment of </w:t>
      </w:r>
      <w:r>
        <w:rPr>
          <w:rFonts w:ascii="Arial" w:hAnsi="Arial" w:cs="Arial"/>
          <w:sz w:val="22"/>
          <w:szCs w:val="22"/>
        </w:rPr>
        <w:t>CP</w:t>
      </w:r>
      <w:r w:rsidRPr="00FD5CC8">
        <w:rPr>
          <w:rFonts w:ascii="Arial" w:hAnsi="Arial" w:cs="Arial"/>
          <w:sz w:val="22"/>
          <w:szCs w:val="22"/>
        </w:rPr>
        <w:t xml:space="preserve">, waiver is made before </w:t>
      </w:r>
      <w:r>
        <w:rPr>
          <w:rFonts w:ascii="Arial" w:hAnsi="Arial" w:cs="Arial"/>
          <w:sz w:val="22"/>
          <w:szCs w:val="22"/>
        </w:rPr>
        <w:t>time stipulated</w:t>
      </w:r>
    </w:p>
    <w:p w14:paraId="114E0B7D" w14:textId="3F2F7BB4" w:rsidR="00CC365A" w:rsidRPr="002C6269" w:rsidRDefault="002D2CF4" w:rsidP="00393ACC">
      <w:pPr>
        <w:pStyle w:val="ListParagraph"/>
        <w:widowControl w:val="0"/>
        <w:numPr>
          <w:ilvl w:val="1"/>
          <w:numId w:val="42"/>
        </w:numPr>
        <w:autoSpaceDE w:val="0"/>
        <w:autoSpaceDN w:val="0"/>
        <w:adjustRightInd w:val="0"/>
        <w:spacing w:after="240"/>
        <w:ind w:right="-1141"/>
        <w:rPr>
          <w:rFonts w:ascii="Arial" w:hAnsi="Arial" w:cs="Arial"/>
          <w:b/>
          <w:sz w:val="28"/>
          <w:szCs w:val="28"/>
          <w:u w:val="single"/>
        </w:rPr>
      </w:pPr>
      <w:r>
        <w:rPr>
          <w:rFonts w:ascii="Arial" w:hAnsi="Arial" w:cs="Arial"/>
          <w:b/>
          <w:sz w:val="28"/>
          <w:szCs w:val="28"/>
          <w:u w:val="single"/>
        </w:rPr>
        <w:t xml:space="preserve">b) </w:t>
      </w:r>
      <w:r w:rsidRPr="00FD5CC8">
        <w:rPr>
          <w:rFonts w:ascii="Arial" w:hAnsi="Arial" w:cs="Arial"/>
          <w:sz w:val="22"/>
          <w:szCs w:val="22"/>
        </w:rPr>
        <w:t xml:space="preserve">where a time is </w:t>
      </w:r>
      <w:r w:rsidRPr="002D2CF4">
        <w:rPr>
          <w:rFonts w:ascii="Arial" w:hAnsi="Arial" w:cs="Arial"/>
          <w:b/>
          <w:sz w:val="22"/>
          <w:szCs w:val="22"/>
          <w:u w:val="single"/>
        </w:rPr>
        <w:t>not</w:t>
      </w:r>
      <w:r w:rsidRPr="00FD5CC8">
        <w:rPr>
          <w:rFonts w:ascii="Arial" w:hAnsi="Arial" w:cs="Arial"/>
          <w:sz w:val="22"/>
          <w:szCs w:val="22"/>
        </w:rPr>
        <w:t xml:space="preserve"> stipulated for fulfillment of </w:t>
      </w:r>
      <w:r>
        <w:rPr>
          <w:rFonts w:ascii="Arial" w:hAnsi="Arial" w:cs="Arial"/>
          <w:sz w:val="22"/>
          <w:szCs w:val="22"/>
        </w:rPr>
        <w:t>CP</w:t>
      </w:r>
      <w:r w:rsidRPr="00FD5CC8">
        <w:rPr>
          <w:rFonts w:ascii="Arial" w:hAnsi="Arial" w:cs="Arial"/>
          <w:sz w:val="22"/>
          <w:szCs w:val="22"/>
        </w:rPr>
        <w:t xml:space="preserve">, the </w:t>
      </w:r>
      <w:r>
        <w:rPr>
          <w:rFonts w:ascii="Arial" w:hAnsi="Arial" w:cs="Arial"/>
          <w:sz w:val="22"/>
          <w:szCs w:val="22"/>
        </w:rPr>
        <w:t>waiver is made within</w:t>
      </w:r>
      <w:r w:rsidR="003B029C">
        <w:rPr>
          <w:rFonts w:ascii="Arial" w:hAnsi="Arial" w:cs="Arial"/>
          <w:sz w:val="22"/>
          <w:szCs w:val="22"/>
        </w:rPr>
        <w:t xml:space="preserve"> reasonable time</w:t>
      </w:r>
    </w:p>
    <w:p w14:paraId="650B7F77" w14:textId="39B4056C" w:rsidR="002C6269" w:rsidRPr="002C6269" w:rsidRDefault="002C6269" w:rsidP="00393ACC">
      <w:pPr>
        <w:pStyle w:val="ListParagraph"/>
        <w:widowControl w:val="0"/>
        <w:numPr>
          <w:ilvl w:val="0"/>
          <w:numId w:val="42"/>
        </w:numPr>
        <w:autoSpaceDE w:val="0"/>
        <w:autoSpaceDN w:val="0"/>
        <w:adjustRightInd w:val="0"/>
        <w:spacing w:after="240"/>
        <w:ind w:right="-1141"/>
        <w:rPr>
          <w:rFonts w:ascii="Arial" w:hAnsi="Arial" w:cs="Arial"/>
          <w:b/>
          <w:sz w:val="22"/>
          <w:szCs w:val="22"/>
          <w:u w:val="single"/>
        </w:rPr>
      </w:pPr>
      <w:r w:rsidRPr="002C6269">
        <w:rPr>
          <w:rFonts w:ascii="Arial" w:hAnsi="Arial" w:cs="Arial"/>
          <w:sz w:val="22"/>
          <w:szCs w:val="22"/>
        </w:rPr>
        <w:t>For example, “fuck it, I don’t need to sell my house, let’s do it”</w:t>
      </w:r>
    </w:p>
    <w:p w14:paraId="51BA79EA" w14:textId="77777777" w:rsidR="002B472B" w:rsidRPr="00307B27" w:rsidRDefault="002B472B" w:rsidP="00877095">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670528" behindDoc="0" locked="0" layoutInCell="1" allowOverlap="1" wp14:anchorId="79E3E6BD" wp14:editId="3717CD9B">
                <wp:simplePos x="0" y="0"/>
                <wp:positionH relativeFrom="column">
                  <wp:posOffset>-457200</wp:posOffset>
                </wp:positionH>
                <wp:positionV relativeFrom="paragraph">
                  <wp:posOffset>316865</wp:posOffset>
                </wp:positionV>
                <wp:extent cx="6400800" cy="5715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743BECE" w14:textId="19CFB53D" w:rsidR="008E69FD" w:rsidRPr="00C7334F" w:rsidRDefault="008E69FD" w:rsidP="002B472B">
                            <w:pPr>
                              <w:jc w:val="center"/>
                              <w:rPr>
                                <w:color w:val="000000" w:themeColor="text1"/>
                                <w:sz w:val="52"/>
                                <w:szCs w:val="52"/>
                                <w:u w:val="single"/>
                              </w:rPr>
                            </w:pPr>
                            <w:r>
                              <w:rPr>
                                <w:color w:val="000000" w:themeColor="text1"/>
                                <w:sz w:val="52"/>
                                <w:szCs w:val="52"/>
                                <w:u w:val="single"/>
                              </w:rPr>
                              <w:t>Standard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7" type="#_x0000_t202" style="position:absolute;margin-left:-35.95pt;margin-top:24.95pt;width:7in;height: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" fillcolor="#fc0 [3206]" strokecolor="#7f6500 [1606]" strokeweight="2.5pt">
                <v:textbox>
                  <w:txbxContent>
                    <w:p w14:paraId="6743BECE" w14:textId="19CFB53D" w:rsidR="00607FC8" w:rsidRPr="00C7334F" w:rsidRDefault="00607FC8" w:rsidP="002B472B">
                      <w:pPr>
                        <w:jc w:val="center"/>
                        <w:rPr>
                          <w:color w:val="000000" w:themeColor="text1"/>
                          <w:sz w:val="52"/>
                          <w:szCs w:val="52"/>
                          <w:u w:val="single"/>
                        </w:rPr>
                      </w:pPr>
                      <w:r>
                        <w:rPr>
                          <w:color w:val="000000" w:themeColor="text1"/>
                          <w:sz w:val="52"/>
                          <w:szCs w:val="52"/>
                          <w:u w:val="single"/>
                        </w:rPr>
                        <w:t>Standard Forms</w:t>
                      </w:r>
                    </w:p>
                  </w:txbxContent>
                </v:textbox>
                <w10:wrap type="square"/>
              </v:shape>
            </w:pict>
          </mc:Fallback>
        </mc:AlternateContent>
      </w:r>
    </w:p>
    <w:p w14:paraId="64860698" w14:textId="77777777" w:rsidR="00EC153D" w:rsidRPr="00307B27" w:rsidRDefault="00EC153D" w:rsidP="00877095">
      <w:pPr>
        <w:ind w:right="-1141"/>
        <w:rPr>
          <w:rFonts w:ascii="Arial" w:hAnsi="Arial" w:cs="Arial"/>
          <w:sz w:val="22"/>
          <w:szCs w:val="22"/>
        </w:rPr>
      </w:pPr>
    </w:p>
    <w:p w14:paraId="6D75C1A2" w14:textId="5E435839" w:rsidR="002B472B" w:rsidRPr="00307B27" w:rsidRDefault="002B472B" w:rsidP="00393ACC">
      <w:pPr>
        <w:pStyle w:val="Body"/>
        <w:numPr>
          <w:ilvl w:val="0"/>
          <w:numId w:val="7"/>
        </w:numPr>
        <w:ind w:right="-1141"/>
      </w:pPr>
      <w:r w:rsidRPr="005F5D04">
        <w:t xml:space="preserve">Parties do have an obligation to familiarize themselves with </w:t>
      </w:r>
      <w:r w:rsidR="00B44150">
        <w:t xml:space="preserve">the contents of their contracts </w:t>
      </w:r>
      <w:r w:rsidR="00B44150">
        <w:t>–</w:t>
      </w:r>
      <w:r w:rsidR="00B44150">
        <w:t xml:space="preserve"> a</w:t>
      </w:r>
      <w:r w:rsidRPr="005F5D04">
        <w:t xml:space="preserve"> failure</w:t>
      </w:r>
      <w:r w:rsidRPr="00307B27">
        <w:t xml:space="preserve"> to do so can be justified only by special circumstances. (p 501)</w:t>
      </w:r>
    </w:p>
    <w:p w14:paraId="4494CA69" w14:textId="715846B1" w:rsidR="00B44150" w:rsidRPr="00B44150" w:rsidRDefault="00B44150" w:rsidP="00393ACC">
      <w:pPr>
        <w:pStyle w:val="ListParagraph"/>
        <w:numPr>
          <w:ilvl w:val="0"/>
          <w:numId w:val="7"/>
        </w:numPr>
        <w:rPr>
          <w:rFonts w:ascii="Arial" w:hAnsi="Arial" w:cs="Arial"/>
          <w:sz w:val="22"/>
          <w:szCs w:val="22"/>
        </w:rPr>
      </w:pPr>
      <w:r w:rsidRPr="00B44150">
        <w:rPr>
          <w:rFonts w:ascii="Arial" w:hAnsi="Arial" w:cs="Arial"/>
          <w:sz w:val="22"/>
          <w:szCs w:val="22"/>
          <w:u w:val="single"/>
        </w:rPr>
        <w:t>Battle of the shots</w:t>
      </w:r>
      <w:r>
        <w:rPr>
          <w:rFonts w:ascii="Arial" w:hAnsi="Arial" w:cs="Arial"/>
          <w:sz w:val="22"/>
          <w:szCs w:val="22"/>
        </w:rPr>
        <w:t xml:space="preserve">: </w:t>
      </w:r>
      <w:r w:rsidRPr="00B44150">
        <w:rPr>
          <w:rFonts w:ascii="Arial" w:hAnsi="Arial" w:cs="Arial"/>
          <w:sz w:val="22"/>
          <w:szCs w:val="22"/>
        </w:rPr>
        <w:t>If aware of terms proposed by other and not objected, can be taken to have agreed; court will examine totality of exchanged docs + circs to decide what each party would REA conclude</w:t>
      </w:r>
    </w:p>
    <w:p w14:paraId="284EEE59" w14:textId="771A85A6" w:rsidR="00B44150" w:rsidRDefault="00B44150" w:rsidP="00393ACC">
      <w:pPr>
        <w:pStyle w:val="ListParagraph"/>
        <w:numPr>
          <w:ilvl w:val="1"/>
          <w:numId w:val="7"/>
        </w:numPr>
        <w:rPr>
          <w:rFonts w:ascii="Arial" w:hAnsi="Arial" w:cs="Arial"/>
          <w:sz w:val="22"/>
          <w:szCs w:val="22"/>
        </w:rPr>
      </w:pPr>
      <w:r w:rsidRPr="005F5D04">
        <w:rPr>
          <w:rFonts w:ascii="Arial" w:hAnsi="Arial" w:cs="Arial"/>
          <w:sz w:val="22"/>
          <w:szCs w:val="22"/>
        </w:rPr>
        <w:t>try to have “last reasonably understood bid” (</w:t>
      </w:r>
      <w:r w:rsidRPr="005F5D04">
        <w:rPr>
          <w:rFonts w:ascii="Arial" w:hAnsi="Arial" w:cs="Arial"/>
          <w:i/>
          <w:sz w:val="22"/>
          <w:szCs w:val="22"/>
        </w:rPr>
        <w:t xml:space="preserve">Butler Machine Tool </w:t>
      </w:r>
      <w:r w:rsidRPr="005F5D04">
        <w:rPr>
          <w:rFonts w:ascii="Arial" w:hAnsi="Arial" w:cs="Arial"/>
          <w:sz w:val="22"/>
          <w:szCs w:val="22"/>
        </w:rPr>
        <w:t>(CA 1979) (p 56))</w:t>
      </w:r>
    </w:p>
    <w:p w14:paraId="1822E2BA" w14:textId="4B93BFB4" w:rsidR="00B44150" w:rsidRPr="00307B27" w:rsidRDefault="00B44150" w:rsidP="00393ACC">
      <w:pPr>
        <w:pStyle w:val="Body"/>
        <w:numPr>
          <w:ilvl w:val="0"/>
          <w:numId w:val="7"/>
        </w:numPr>
        <w:ind w:right="-1141"/>
      </w:pPr>
      <w:r w:rsidRPr="00C91C68">
        <w:rPr>
          <w:highlight w:val="yellow"/>
        </w:rPr>
        <w:t>conditions needed before K formed</w:t>
      </w:r>
      <w:r>
        <w:t xml:space="preserve"> </w:t>
      </w:r>
      <w:r>
        <w:t>–</w:t>
      </w:r>
      <w:r w:rsidRPr="00307B27">
        <w:t xml:space="preserve"> need opportunity to reject terms</w:t>
      </w:r>
    </w:p>
    <w:p w14:paraId="0D60B870" w14:textId="2850FB12" w:rsidR="00B44150" w:rsidRPr="00396EC8" w:rsidRDefault="00B44150" w:rsidP="00393ACC">
      <w:pPr>
        <w:pStyle w:val="Body"/>
        <w:numPr>
          <w:ilvl w:val="1"/>
          <w:numId w:val="7"/>
        </w:numPr>
        <w:ind w:right="-1141"/>
      </w:pPr>
      <w:r w:rsidRPr="00307B27">
        <w:t xml:space="preserve">Only conditions given in </w:t>
      </w:r>
      <w:r>
        <w:t>REA</w:t>
      </w:r>
      <w:r w:rsidRPr="00307B27">
        <w:t xml:space="preserve"> time and are </w:t>
      </w:r>
      <w:r>
        <w:t>REA</w:t>
      </w:r>
      <w:r w:rsidRPr="00307B27">
        <w:t xml:space="preserve"> are binding</w:t>
      </w:r>
      <w:r>
        <w:t>;</w:t>
      </w:r>
      <w:r w:rsidRPr="00307B27">
        <w:t xml:space="preserve"> </w:t>
      </w:r>
      <w:r>
        <w:t>t</w:t>
      </w:r>
      <w:r w:rsidRPr="00307B27">
        <w:t xml:space="preserve">he more onerous a term, the more notice you need </w:t>
      </w:r>
      <w:r>
        <w:t xml:space="preserve">to make it binding </w:t>
      </w:r>
      <w:r>
        <w:t>–</w:t>
      </w:r>
      <w:r>
        <w:t xml:space="preserve"> </w:t>
      </w:r>
      <w:r w:rsidRPr="00307B27">
        <w:t xml:space="preserve"> PUT THAT SHIT IN RED </w:t>
      </w:r>
      <w:r>
        <w:t>CAPS (</w:t>
      </w:r>
      <w:r>
        <w:rPr>
          <w:i/>
        </w:rPr>
        <w:t>Thornton</w:t>
      </w:r>
      <w:r>
        <w:t xml:space="preserve"> </w:t>
      </w:r>
      <w:r w:rsidRPr="00307B27">
        <w:t>(CA 1971) (p 478)</w:t>
      </w:r>
      <w:r>
        <w:t xml:space="preserve">: </w:t>
      </w:r>
      <w:r w:rsidRPr="00307B27">
        <w:rPr>
          <w:rFonts w:ascii="Arial" w:hAnsi="Arial" w:cs="Arial"/>
        </w:rPr>
        <w:t>P parks car, gets hurt; D claims not liable b/c of disclaimer</w:t>
      </w:r>
      <w:r>
        <w:rPr>
          <w:rFonts w:ascii="Arial" w:hAnsi="Arial" w:cs="Arial"/>
        </w:rPr>
        <w:t>)</w:t>
      </w:r>
    </w:p>
    <w:p w14:paraId="352B77E6" w14:textId="0262F50F" w:rsidR="00396EC8" w:rsidRPr="00307B27" w:rsidRDefault="00396EC8" w:rsidP="00393ACC">
      <w:pPr>
        <w:pStyle w:val="Body"/>
        <w:numPr>
          <w:ilvl w:val="0"/>
          <w:numId w:val="7"/>
        </w:numPr>
        <w:ind w:right="-1141"/>
        <w:rPr>
          <w:u w:val="single"/>
        </w:rPr>
      </w:pPr>
      <w:r w:rsidRPr="00307B27">
        <w:rPr>
          <w:u w:val="single"/>
        </w:rPr>
        <w:t xml:space="preserve">Signature alone does not </w:t>
      </w:r>
      <w:r>
        <w:rPr>
          <w:u w:val="single"/>
        </w:rPr>
        <w:t>=</w:t>
      </w:r>
      <w:r w:rsidRPr="00307B27">
        <w:rPr>
          <w:u w:val="single"/>
        </w:rPr>
        <w:t xml:space="preserve"> </w:t>
      </w:r>
      <w:r>
        <w:rPr>
          <w:u w:val="single"/>
        </w:rPr>
        <w:t>acceptance</w:t>
      </w:r>
      <w:r w:rsidRPr="00307B27">
        <w:rPr>
          <w:u w:val="single"/>
        </w:rPr>
        <w:t xml:space="preserve"> </w:t>
      </w:r>
      <w:r w:rsidR="004C4BCC">
        <w:rPr>
          <w:u w:val="single"/>
        </w:rPr>
        <w:t>to</w:t>
      </w:r>
      <w:r w:rsidRPr="00307B27">
        <w:rPr>
          <w:u w:val="single"/>
        </w:rPr>
        <w:t xml:space="preserve"> </w:t>
      </w:r>
      <w:r w:rsidRPr="009973A5">
        <w:rPr>
          <w:highlight w:val="yellow"/>
          <w:u w:val="single"/>
        </w:rPr>
        <w:t>terms inconsistent to object of K</w:t>
      </w:r>
    </w:p>
    <w:p w14:paraId="1C9FAFE4" w14:textId="3B0283E5" w:rsidR="00396EC8" w:rsidRPr="00396EC8" w:rsidRDefault="00396EC8" w:rsidP="00393ACC">
      <w:pPr>
        <w:pStyle w:val="ListParagraph"/>
        <w:numPr>
          <w:ilvl w:val="1"/>
          <w:numId w:val="7"/>
        </w:numPr>
        <w:rPr>
          <w:rFonts w:ascii="Arial" w:hAnsi="Arial" w:cs="Arial"/>
          <w:sz w:val="22"/>
          <w:szCs w:val="22"/>
        </w:rPr>
      </w:pPr>
      <w:r w:rsidRPr="00396EC8">
        <w:rPr>
          <w:rFonts w:ascii="Arial" w:hAnsi="Arial" w:cs="Arial"/>
          <w:sz w:val="22"/>
          <w:szCs w:val="22"/>
        </w:rPr>
        <w:t>need to take REA measures (</w:t>
      </w:r>
      <w:r w:rsidRPr="00396EC8">
        <w:rPr>
          <w:rFonts w:ascii="Arial" w:hAnsi="Arial" w:cs="Arial"/>
          <w:i/>
          <w:sz w:val="22"/>
          <w:szCs w:val="22"/>
        </w:rPr>
        <w:t xml:space="preserve">Tilden Rent-A-Car </w:t>
      </w:r>
      <w:r w:rsidRPr="00396EC8">
        <w:rPr>
          <w:rFonts w:ascii="Arial" w:hAnsi="Arial" w:cs="Arial"/>
          <w:sz w:val="22"/>
          <w:szCs w:val="22"/>
        </w:rPr>
        <w:t>(ONCA 1978)</w:t>
      </w:r>
      <w:r w:rsidRPr="00396EC8">
        <w:rPr>
          <w:rFonts w:ascii="Arial" w:hAnsi="Arial" w:cs="Arial"/>
          <w:i/>
          <w:sz w:val="22"/>
          <w:szCs w:val="22"/>
        </w:rPr>
        <w:t xml:space="preserve"> </w:t>
      </w:r>
      <w:r w:rsidRPr="00396EC8">
        <w:rPr>
          <w:rFonts w:ascii="Arial" w:hAnsi="Arial" w:cs="Arial"/>
          <w:sz w:val="22"/>
          <w:szCs w:val="22"/>
        </w:rPr>
        <w:t>(p 492) (MacD 155)</w:t>
      </w:r>
    </w:p>
    <w:p w14:paraId="24796BAA" w14:textId="77777777" w:rsidR="00B44150" w:rsidRDefault="00B44150" w:rsidP="00393ACC">
      <w:pPr>
        <w:pStyle w:val="Body"/>
        <w:numPr>
          <w:ilvl w:val="0"/>
          <w:numId w:val="5"/>
        </w:numPr>
        <w:ind w:right="-1141"/>
        <w:rPr>
          <w:u w:val="single"/>
        </w:rPr>
      </w:pPr>
      <w:r w:rsidRPr="00307B27">
        <w:rPr>
          <w:u w:val="single"/>
        </w:rPr>
        <w:t>Knowledge of terms is tested subjectively</w:t>
      </w:r>
      <w:r>
        <w:rPr>
          <w:u w:val="single"/>
        </w:rPr>
        <w:t xml:space="preserve"> - </w:t>
      </w:r>
      <w:r w:rsidRPr="00307B27">
        <w:rPr>
          <w:u w:val="single"/>
        </w:rPr>
        <w:t>If you don</w:t>
      </w:r>
      <w:r w:rsidRPr="00307B27">
        <w:rPr>
          <w:rFonts w:hAnsi="Helvetica"/>
          <w:u w:val="single"/>
        </w:rPr>
        <w:t>’</w:t>
      </w:r>
      <w:r w:rsidRPr="00307B27">
        <w:rPr>
          <w:u w:val="single"/>
        </w:rPr>
        <w:t>t sign it, it is not binding in consumer setting</w:t>
      </w:r>
    </w:p>
    <w:p w14:paraId="1122D55A" w14:textId="4E397977" w:rsidR="00B44150" w:rsidRPr="00307B27" w:rsidRDefault="00B44150" w:rsidP="00393ACC">
      <w:pPr>
        <w:pStyle w:val="Body"/>
        <w:numPr>
          <w:ilvl w:val="1"/>
          <w:numId w:val="5"/>
        </w:numPr>
        <w:ind w:right="-1141"/>
      </w:pPr>
      <w:r>
        <w:rPr>
          <w:i/>
        </w:rPr>
        <w:t xml:space="preserve">McCutcheon </w:t>
      </w:r>
      <w:r>
        <w:t xml:space="preserve">(HL 1964): </w:t>
      </w:r>
      <w:r w:rsidRPr="00307B27">
        <w:t>P got car shipped to mainland, but D ferry sunk; P did not sign</w:t>
      </w:r>
      <w:r>
        <w:t xml:space="preserve">, could say </w:t>
      </w:r>
      <w:r>
        <w:t>“</w:t>
      </w:r>
      <w:r>
        <w:t>I had no idea</w:t>
      </w:r>
      <w:r>
        <w:t>”</w:t>
      </w:r>
    </w:p>
    <w:p w14:paraId="04609B05" w14:textId="24AF7654" w:rsidR="000C78A5" w:rsidRPr="00307B27" w:rsidRDefault="00B44150" w:rsidP="00393ACC">
      <w:pPr>
        <w:pStyle w:val="Body"/>
        <w:numPr>
          <w:ilvl w:val="1"/>
          <w:numId w:val="5"/>
        </w:numPr>
        <w:ind w:right="-1141"/>
      </w:pPr>
      <w:r w:rsidRPr="00295346">
        <w:rPr>
          <w:highlight w:val="yellow"/>
        </w:rPr>
        <w:t>Past practice is enough</w:t>
      </w:r>
      <w:r w:rsidRPr="00307B27">
        <w:t xml:space="preserve"> to count as notice on subsequent occasions without attention being drawn if by </w:t>
      </w:r>
      <w:r w:rsidRPr="00295346">
        <w:rPr>
          <w:highlight w:val="yellow"/>
        </w:rPr>
        <w:t>virtue of earlier transactions there must have been knowledge of particular provisions</w:t>
      </w:r>
      <w:r w:rsidRPr="00307B27">
        <w:t xml:space="preserve"> (MacD 157)</w:t>
      </w:r>
      <w:r w:rsidR="00295346">
        <w:t xml:space="preserve"> </w:t>
      </w:r>
      <w:r w:rsidR="00295346">
        <w:t>–</w:t>
      </w:r>
      <w:r w:rsidR="00295346">
        <w:t xml:space="preserve"> for ex, commercial relations, they KNEW timing of truck etc</w:t>
      </w:r>
    </w:p>
    <w:p w14:paraId="3A901109" w14:textId="77777777" w:rsidR="00396EC8" w:rsidRDefault="00BB4115" w:rsidP="00393ACC">
      <w:pPr>
        <w:pStyle w:val="ListParagraph"/>
        <w:numPr>
          <w:ilvl w:val="0"/>
          <w:numId w:val="5"/>
        </w:numPr>
        <w:ind w:right="-1141"/>
        <w:rPr>
          <w:rFonts w:ascii="Arial" w:hAnsi="Arial" w:cs="Arial"/>
          <w:sz w:val="22"/>
          <w:szCs w:val="22"/>
        </w:rPr>
      </w:pPr>
      <w:r w:rsidRPr="00396EC8">
        <w:rPr>
          <w:rFonts w:ascii="Arial" w:hAnsi="Arial" w:cs="Arial"/>
          <w:sz w:val="22"/>
          <w:szCs w:val="22"/>
          <w:u w:val="single"/>
        </w:rPr>
        <w:t>Generally, when party signs, it is immaterial if one has not read it and does not know contents</w:t>
      </w:r>
      <w:r w:rsidR="007D15B0" w:rsidRPr="00396EC8">
        <w:rPr>
          <w:rFonts w:ascii="Arial" w:hAnsi="Arial" w:cs="Arial"/>
          <w:sz w:val="22"/>
          <w:szCs w:val="22"/>
        </w:rPr>
        <w:t>; no general requirement to take REA steps to ensure party signing reads onerous terms</w:t>
      </w:r>
      <w:r w:rsidR="00396EC8" w:rsidRPr="00396EC8">
        <w:rPr>
          <w:rFonts w:ascii="Arial" w:hAnsi="Arial" w:cs="Arial"/>
          <w:sz w:val="22"/>
          <w:szCs w:val="22"/>
        </w:rPr>
        <w:t xml:space="preserve"> (</w:t>
      </w:r>
      <w:r w:rsidR="00396EC8">
        <w:rPr>
          <w:rFonts w:ascii="Arial" w:hAnsi="Arial" w:cs="Arial"/>
          <w:i/>
          <w:sz w:val="22"/>
          <w:szCs w:val="22"/>
        </w:rPr>
        <w:t xml:space="preserve">Karroll </w:t>
      </w:r>
      <w:r w:rsidR="00396EC8" w:rsidRPr="00396EC8">
        <w:rPr>
          <w:rFonts w:ascii="Arial" w:hAnsi="Arial" w:cs="Arial"/>
          <w:sz w:val="22"/>
          <w:szCs w:val="22"/>
        </w:rPr>
        <w:t>(BCSC 1988) (p 497) (MacD p 156)</w:t>
      </w:r>
    </w:p>
    <w:p w14:paraId="5289C91F" w14:textId="43EA4835" w:rsidR="000C78A5" w:rsidRPr="00396EC8" w:rsidRDefault="000C78A5" w:rsidP="00393ACC">
      <w:pPr>
        <w:pStyle w:val="ListParagraph"/>
        <w:numPr>
          <w:ilvl w:val="1"/>
          <w:numId w:val="5"/>
        </w:numPr>
        <w:ind w:right="-1141"/>
        <w:rPr>
          <w:rFonts w:ascii="Arial" w:hAnsi="Arial" w:cs="Arial"/>
          <w:sz w:val="22"/>
          <w:szCs w:val="22"/>
        </w:rPr>
      </w:pPr>
      <w:r w:rsidRPr="00396EC8">
        <w:rPr>
          <w:rFonts w:ascii="Arial" w:hAnsi="Arial" w:cs="Arial"/>
          <w:sz w:val="22"/>
          <w:szCs w:val="22"/>
          <w:u w:val="single"/>
        </w:rPr>
        <w:t>3 exceptions to signature rules</w:t>
      </w:r>
      <w:r w:rsidRPr="00396EC8">
        <w:rPr>
          <w:rFonts w:ascii="Arial" w:hAnsi="Arial" w:cs="Arial"/>
          <w:sz w:val="22"/>
          <w:szCs w:val="22"/>
        </w:rPr>
        <w:t>:</w:t>
      </w:r>
    </w:p>
    <w:p w14:paraId="0AF579FD" w14:textId="2AB2B9EF" w:rsidR="000C78A5" w:rsidRPr="00BB4115" w:rsidRDefault="000C78A5" w:rsidP="00393ACC">
      <w:pPr>
        <w:pStyle w:val="Body"/>
        <w:numPr>
          <w:ilvl w:val="2"/>
          <w:numId w:val="6"/>
        </w:numPr>
        <w:ind w:right="-1141"/>
        <w:rPr>
          <w:i/>
        </w:rPr>
      </w:pPr>
      <w:r w:rsidRPr="00BB4115">
        <w:rPr>
          <w:i/>
        </w:rPr>
        <w:t>Non est factum</w:t>
      </w:r>
    </w:p>
    <w:p w14:paraId="056910B6" w14:textId="3F9145BA" w:rsidR="000C78A5" w:rsidRPr="00307B27" w:rsidRDefault="000C78A5" w:rsidP="00393ACC">
      <w:pPr>
        <w:pStyle w:val="Body"/>
        <w:numPr>
          <w:ilvl w:val="2"/>
          <w:numId w:val="6"/>
        </w:numPr>
        <w:ind w:right="-1141"/>
      </w:pPr>
      <w:r w:rsidRPr="00307B27">
        <w:t>Fraud/misrepresentation</w:t>
      </w:r>
    </w:p>
    <w:p w14:paraId="411737AC" w14:textId="43F016B1" w:rsidR="000C78A5" w:rsidRDefault="00BB4115" w:rsidP="00393ACC">
      <w:pPr>
        <w:pStyle w:val="Body"/>
        <w:numPr>
          <w:ilvl w:val="2"/>
          <w:numId w:val="6"/>
        </w:numPr>
        <w:ind w:right="-1141"/>
      </w:pPr>
      <w:r w:rsidRPr="00396EC8">
        <w:rPr>
          <w:b/>
          <w:i/>
        </w:rPr>
        <w:t>Tilden</w:t>
      </w:r>
      <w:r>
        <w:t>: reason to believe signing party is mistake re terms, then signing party cannot REA have been taken to have consented to them</w:t>
      </w:r>
      <w:r w:rsidR="007D15B0">
        <w:t>; obligation here to inform</w:t>
      </w:r>
    </w:p>
    <w:p w14:paraId="3312BD90" w14:textId="2F680B17" w:rsidR="00BB4115" w:rsidRDefault="00BB4115" w:rsidP="00393ACC">
      <w:pPr>
        <w:pStyle w:val="Body"/>
        <w:numPr>
          <w:ilvl w:val="3"/>
          <w:numId w:val="6"/>
        </w:numPr>
        <w:ind w:right="-1141"/>
      </w:pPr>
      <w:r>
        <w:t>Spirit of the other two: not far from active misrepresentation</w:t>
      </w:r>
    </w:p>
    <w:p w14:paraId="4A000F2E" w14:textId="42E1B36B" w:rsidR="004709DE" w:rsidRPr="009268BD" w:rsidRDefault="007D15B0" w:rsidP="00393ACC">
      <w:pPr>
        <w:pStyle w:val="Body"/>
        <w:numPr>
          <w:ilvl w:val="1"/>
          <w:numId w:val="6"/>
        </w:numPr>
        <w:ind w:right="-1141"/>
      </w:pPr>
      <w:r>
        <w:t>Relevant factors re reasonsable steps to advise: runs contrary to expectations; length and format of the document; time available for reading/understanding</w:t>
      </w:r>
    </w:p>
    <w:p w14:paraId="4F8C3FC5" w14:textId="77777777" w:rsidR="00B51557" w:rsidRDefault="00B51557" w:rsidP="00877095">
      <w:pPr>
        <w:ind w:right="-1141"/>
        <w:rPr>
          <w:rFonts w:ascii="Arial" w:hAnsi="Arial" w:cs="Arial"/>
          <w:sz w:val="22"/>
          <w:szCs w:val="22"/>
        </w:rPr>
      </w:pPr>
    </w:p>
    <w:p w14:paraId="5EBD71AE" w14:textId="77777777" w:rsidR="00892E57" w:rsidRDefault="00892E57" w:rsidP="00877095">
      <w:pPr>
        <w:ind w:right="-1141"/>
        <w:rPr>
          <w:rFonts w:ascii="Arial" w:hAnsi="Arial" w:cs="Arial"/>
          <w:sz w:val="22"/>
          <w:szCs w:val="22"/>
        </w:rPr>
      </w:pPr>
    </w:p>
    <w:p w14:paraId="6E5A3B75" w14:textId="77777777" w:rsidR="009C7589" w:rsidRDefault="009C7589" w:rsidP="00877095">
      <w:pPr>
        <w:ind w:right="-1141"/>
        <w:rPr>
          <w:rFonts w:ascii="Arial" w:hAnsi="Arial" w:cs="Arial"/>
          <w:sz w:val="22"/>
          <w:szCs w:val="22"/>
        </w:rPr>
      </w:pPr>
    </w:p>
    <w:p w14:paraId="138581BF" w14:textId="68E25AC7" w:rsidR="00A16E02" w:rsidRPr="00CF293D" w:rsidRDefault="000C0DCC" w:rsidP="00877095">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708416" behindDoc="0" locked="0" layoutInCell="1" allowOverlap="1" wp14:anchorId="7B9DF80C" wp14:editId="5EDFE3E5">
                <wp:simplePos x="0" y="0"/>
                <wp:positionH relativeFrom="column">
                  <wp:posOffset>-457200</wp:posOffset>
                </wp:positionH>
                <wp:positionV relativeFrom="paragraph">
                  <wp:posOffset>50800</wp:posOffset>
                </wp:positionV>
                <wp:extent cx="6400800" cy="571500"/>
                <wp:effectExtent l="0" t="0" r="254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83DEEDE" w14:textId="5095954B" w:rsidR="008E69FD" w:rsidRPr="00C7334F" w:rsidRDefault="008E69FD" w:rsidP="00A16E02">
                            <w:pPr>
                              <w:jc w:val="center"/>
                              <w:rPr>
                                <w:color w:val="000000" w:themeColor="text1"/>
                                <w:sz w:val="52"/>
                                <w:szCs w:val="52"/>
                                <w:u w:val="single"/>
                              </w:rPr>
                            </w:pPr>
                            <w:r>
                              <w:rPr>
                                <w:color w:val="000000" w:themeColor="text1"/>
                                <w:sz w:val="52"/>
                                <w:szCs w:val="52"/>
                                <w:u w:val="single"/>
                              </w:rPr>
                              <w:t>Modification of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8" type="#_x0000_t202" style="position:absolute;margin-left:-35.95pt;margin-top:4pt;width:7in;height: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" fillcolor="#fc0 [3206]" strokecolor="#7f6500 [1606]" strokeweight="2.5pt">
                <v:textbox>
                  <w:txbxContent>
                    <w:p w14:paraId="683DEEDE" w14:textId="5095954B" w:rsidR="00607FC8" w:rsidRPr="00C7334F" w:rsidRDefault="00607FC8" w:rsidP="00A16E02">
                      <w:pPr>
                        <w:jc w:val="center"/>
                        <w:rPr>
                          <w:color w:val="000000" w:themeColor="text1"/>
                          <w:sz w:val="52"/>
                          <w:szCs w:val="52"/>
                          <w:u w:val="single"/>
                        </w:rPr>
                      </w:pPr>
                      <w:r>
                        <w:rPr>
                          <w:color w:val="000000" w:themeColor="text1"/>
                          <w:sz w:val="52"/>
                          <w:szCs w:val="52"/>
                          <w:u w:val="single"/>
                        </w:rPr>
                        <w:t>Modification of Terms</w:t>
                      </w:r>
                    </w:p>
                  </w:txbxContent>
                </v:textbox>
                <w10:wrap type="square"/>
              </v:shape>
            </w:pict>
          </mc:Fallback>
        </mc:AlternateContent>
      </w:r>
    </w:p>
    <w:p w14:paraId="1026B534" w14:textId="1594BB8C" w:rsidR="00CF293D" w:rsidRDefault="00CF293D" w:rsidP="004F10EB">
      <w:pPr>
        <w:pStyle w:val="ListParagraph"/>
        <w:numPr>
          <w:ilvl w:val="0"/>
          <w:numId w:val="4"/>
        </w:numPr>
        <w:ind w:right="-1141"/>
        <w:rPr>
          <w:rFonts w:ascii="Arial" w:hAnsi="Arial" w:cs="Arial"/>
          <w:sz w:val="22"/>
          <w:szCs w:val="22"/>
        </w:rPr>
      </w:pPr>
      <w:r>
        <w:rPr>
          <w:rFonts w:ascii="Arial" w:hAnsi="Arial" w:cs="Arial"/>
          <w:i/>
          <w:sz w:val="22"/>
          <w:szCs w:val="22"/>
        </w:rPr>
        <w:t>Gilbert Steel</w:t>
      </w:r>
      <w:r>
        <w:rPr>
          <w:rFonts w:ascii="Arial" w:hAnsi="Arial" w:cs="Arial"/>
          <w:sz w:val="22"/>
          <w:szCs w:val="22"/>
        </w:rPr>
        <w:t xml:space="preserve"> approach requiring consideration vs NBCA approach mandating no duress</w:t>
      </w:r>
    </w:p>
    <w:p w14:paraId="6DB18C0A" w14:textId="4072D373" w:rsidR="00555D45" w:rsidRDefault="00555D45" w:rsidP="004F10EB">
      <w:pPr>
        <w:pStyle w:val="ListParagraph"/>
        <w:numPr>
          <w:ilvl w:val="0"/>
          <w:numId w:val="4"/>
        </w:numPr>
        <w:ind w:right="-1141"/>
        <w:rPr>
          <w:rFonts w:ascii="Arial" w:hAnsi="Arial" w:cs="Arial"/>
          <w:sz w:val="22"/>
          <w:szCs w:val="22"/>
        </w:rPr>
      </w:pPr>
      <w:r w:rsidRPr="00CF293D">
        <w:rPr>
          <w:rFonts w:ascii="Arial" w:hAnsi="Arial" w:cs="Arial"/>
          <w:sz w:val="22"/>
          <w:szCs w:val="22"/>
          <w:u w:val="single"/>
        </w:rPr>
        <w:t xml:space="preserve">where parties agree to mutual </w:t>
      </w:r>
      <w:r w:rsidR="00CF293D" w:rsidRPr="00CF293D">
        <w:rPr>
          <w:rFonts w:ascii="Arial" w:hAnsi="Arial" w:cs="Arial"/>
          <w:sz w:val="22"/>
          <w:szCs w:val="22"/>
          <w:u w:val="single"/>
        </w:rPr>
        <w:t>rescission</w:t>
      </w:r>
      <w:r w:rsidRPr="00CF293D">
        <w:rPr>
          <w:rFonts w:ascii="Arial" w:hAnsi="Arial" w:cs="Arial"/>
          <w:sz w:val="22"/>
          <w:szCs w:val="22"/>
          <w:u w:val="single"/>
        </w:rPr>
        <w:t xml:space="preserve"> of prior agreement</w:t>
      </w:r>
      <w:r>
        <w:rPr>
          <w:rFonts w:ascii="Arial" w:hAnsi="Arial" w:cs="Arial"/>
          <w:sz w:val="22"/>
          <w:szCs w:val="22"/>
        </w:rPr>
        <w:t xml:space="preserve"> and substation of new agreement, new agreement is binding even though it may place increased parties on only one party</w:t>
      </w:r>
    </w:p>
    <w:p w14:paraId="59706E6C" w14:textId="42A3F921" w:rsidR="00555D45" w:rsidRPr="00A16E02" w:rsidRDefault="00555D45" w:rsidP="004F10EB">
      <w:pPr>
        <w:pStyle w:val="ListParagraph"/>
        <w:numPr>
          <w:ilvl w:val="1"/>
          <w:numId w:val="4"/>
        </w:numPr>
        <w:ind w:right="-1141"/>
        <w:rPr>
          <w:rFonts w:ascii="Arial" w:hAnsi="Arial" w:cs="Arial"/>
          <w:sz w:val="22"/>
          <w:szCs w:val="22"/>
        </w:rPr>
      </w:pPr>
      <w:r>
        <w:rPr>
          <w:rFonts w:ascii="Arial" w:hAnsi="Arial" w:cs="Arial"/>
          <w:sz w:val="22"/>
          <w:szCs w:val="22"/>
        </w:rPr>
        <w:t>Consideration is mutual abandonment of rights under the initial K</w:t>
      </w:r>
    </w:p>
    <w:p w14:paraId="03CF44FF" w14:textId="77777777" w:rsidR="00A16E02" w:rsidRPr="00A16E02" w:rsidRDefault="00A16E02" w:rsidP="00877095">
      <w:pPr>
        <w:pStyle w:val="ListParagraph"/>
        <w:ind w:left="153" w:right="-1141"/>
        <w:rPr>
          <w:rFonts w:ascii="Arial" w:hAnsi="Arial" w:cs="Arial"/>
          <w:sz w:val="22"/>
          <w:szCs w:val="22"/>
          <w:u w:val="single"/>
        </w:rPr>
      </w:pPr>
    </w:p>
    <w:p w14:paraId="41969E7D" w14:textId="46970D1E" w:rsidR="00A16E02" w:rsidRDefault="00A16E02" w:rsidP="00877095">
      <w:pPr>
        <w:ind w:right="-1141"/>
        <w:rPr>
          <w:rFonts w:ascii="Arial" w:hAnsi="Arial" w:cs="Arial"/>
          <w:sz w:val="22"/>
          <w:szCs w:val="22"/>
          <w:u w:val="single"/>
        </w:rPr>
      </w:pPr>
      <w:r>
        <w:rPr>
          <w:rFonts w:ascii="Arial" w:hAnsi="Arial" w:cs="Arial"/>
          <w:noProof/>
        </w:rPr>
        <mc:AlternateContent>
          <mc:Choice Requires="wps">
            <w:drawing>
              <wp:anchor distT="0" distB="0" distL="114300" distR="114300" simplePos="0" relativeHeight="251710464" behindDoc="0" locked="0" layoutInCell="1" allowOverlap="1" wp14:anchorId="064CCCEE" wp14:editId="2BDF1A35">
                <wp:simplePos x="0" y="0"/>
                <wp:positionH relativeFrom="column">
                  <wp:posOffset>2857500</wp:posOffset>
                </wp:positionH>
                <wp:positionV relativeFrom="paragraph">
                  <wp:posOffset>109855</wp:posOffset>
                </wp:positionV>
                <wp:extent cx="3086100" cy="457200"/>
                <wp:effectExtent l="0" t="0" r="381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30861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2208AC30" w14:textId="53ECD12E" w:rsidR="008E69FD" w:rsidRPr="00A16E02" w:rsidRDefault="008E69FD" w:rsidP="00A16E02">
                            <w:pPr>
                              <w:rPr>
                                <w:sz w:val="40"/>
                                <w:szCs w:val="40"/>
                              </w:rPr>
                            </w:pPr>
                            <w:r>
                              <w:rPr>
                                <w:sz w:val="40"/>
                                <w:szCs w:val="40"/>
                              </w:rPr>
                              <w:t>Adding to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9" type="#_x0000_t202" style="position:absolute;margin-left:225pt;margin-top:8.65pt;width:243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" fillcolor="#eb6615 [3207]" strokecolor="#75320a [1607]" strokeweight="2.5pt">
                <v:textbox>
                  <w:txbxContent>
                    <w:p w14:paraId="2208AC30" w14:textId="53ECD12E" w:rsidR="00607FC8" w:rsidRPr="00A16E02" w:rsidRDefault="00607FC8" w:rsidP="00A16E02">
                      <w:pPr>
                        <w:rPr>
                          <w:sz w:val="40"/>
                          <w:szCs w:val="40"/>
                        </w:rPr>
                      </w:pPr>
                      <w:r>
                        <w:rPr>
                          <w:sz w:val="40"/>
                          <w:szCs w:val="40"/>
                        </w:rPr>
                        <w:t>Adding to Obligations</w:t>
                      </w:r>
                    </w:p>
                  </w:txbxContent>
                </v:textbox>
                <w10:wrap type="square"/>
              </v:shape>
            </w:pict>
          </mc:Fallback>
        </mc:AlternateContent>
      </w:r>
    </w:p>
    <w:p w14:paraId="4A4AEF8F" w14:textId="5E74F516" w:rsidR="00A16E02" w:rsidRDefault="00A16E02" w:rsidP="00877095">
      <w:pPr>
        <w:ind w:right="-1141"/>
        <w:rPr>
          <w:rFonts w:ascii="Arial" w:hAnsi="Arial" w:cs="Arial"/>
          <w:sz w:val="22"/>
          <w:szCs w:val="22"/>
        </w:rPr>
      </w:pPr>
    </w:p>
    <w:p w14:paraId="47EB3943" w14:textId="77777777" w:rsidR="004F04AF" w:rsidRDefault="004F04AF" w:rsidP="00877095">
      <w:pPr>
        <w:ind w:right="-1141"/>
        <w:rPr>
          <w:rFonts w:ascii="Arial" w:hAnsi="Arial" w:cs="Arial"/>
          <w:sz w:val="22"/>
          <w:szCs w:val="22"/>
          <w:u w:val="single"/>
        </w:rPr>
      </w:pPr>
    </w:p>
    <w:p w14:paraId="37D52C19" w14:textId="2087DE38" w:rsidR="00A16E02" w:rsidRDefault="00A16E02" w:rsidP="00877095">
      <w:pPr>
        <w:ind w:right="-1141"/>
        <w:rPr>
          <w:rFonts w:ascii="Arial" w:hAnsi="Arial" w:cs="Arial"/>
          <w:sz w:val="22"/>
          <w:szCs w:val="22"/>
        </w:rPr>
      </w:pPr>
    </w:p>
    <w:p w14:paraId="722BF4F0" w14:textId="17B8A367" w:rsidR="00BC22CE" w:rsidRPr="004F10EB" w:rsidRDefault="00BC22CE" w:rsidP="004F10EB">
      <w:pPr>
        <w:ind w:left="-567" w:right="-1141"/>
        <w:rPr>
          <w:rFonts w:ascii="Arial" w:hAnsi="Arial" w:cs="Arial"/>
          <w:sz w:val="22"/>
          <w:szCs w:val="22"/>
        </w:rPr>
      </w:pPr>
      <w:r w:rsidRPr="004F10EB">
        <w:rPr>
          <w:rFonts w:ascii="Arial" w:hAnsi="Arial" w:cs="Arial"/>
          <w:b/>
          <w:sz w:val="22"/>
          <w:szCs w:val="22"/>
        </w:rPr>
        <w:t>p</w:t>
      </w:r>
      <w:r w:rsidR="003B029C" w:rsidRPr="004F10EB">
        <w:rPr>
          <w:rFonts w:ascii="Arial" w:hAnsi="Arial" w:cs="Arial"/>
          <w:b/>
          <w:sz w:val="22"/>
          <w:szCs w:val="22"/>
        </w:rPr>
        <w:t>ast consideration</w:t>
      </w:r>
      <w:r w:rsidR="004F10EB">
        <w:rPr>
          <w:rFonts w:ascii="Arial" w:hAnsi="Arial" w:cs="Arial"/>
          <w:b/>
          <w:sz w:val="22"/>
          <w:szCs w:val="22"/>
        </w:rPr>
        <w:t>:</w:t>
      </w:r>
      <w:r w:rsidR="003B029C" w:rsidRPr="004F10EB">
        <w:rPr>
          <w:rFonts w:ascii="Arial" w:hAnsi="Arial" w:cs="Arial"/>
          <w:sz w:val="22"/>
          <w:szCs w:val="22"/>
        </w:rPr>
        <w:t xml:space="preserve"> </w:t>
      </w:r>
      <w:r w:rsidRPr="004F10EB">
        <w:rPr>
          <w:rFonts w:ascii="Arial" w:hAnsi="Arial" w:cs="Arial"/>
          <w:sz w:val="22"/>
          <w:szCs w:val="22"/>
        </w:rPr>
        <w:t xml:space="preserve">“an act done before the giving of a </w:t>
      </w:r>
      <w:r w:rsidR="004F10EB" w:rsidRPr="004F10EB">
        <w:rPr>
          <w:rFonts w:ascii="Arial" w:hAnsi="Arial" w:cs="Arial"/>
          <w:sz w:val="22"/>
          <w:szCs w:val="22"/>
        </w:rPr>
        <w:t>promise to make a payment or to confer some other benefit” (</w:t>
      </w:r>
      <w:r w:rsidR="004F10EB" w:rsidRPr="004F10EB">
        <w:rPr>
          <w:rFonts w:ascii="Arial" w:hAnsi="Arial" w:cs="Arial"/>
          <w:i/>
          <w:sz w:val="22"/>
          <w:szCs w:val="22"/>
        </w:rPr>
        <w:t>Pao On</w:t>
      </w:r>
      <w:r w:rsidR="004F10EB" w:rsidRPr="004F10EB">
        <w:rPr>
          <w:rFonts w:ascii="Arial" w:hAnsi="Arial" w:cs="Arial"/>
          <w:sz w:val="22"/>
          <w:szCs w:val="22"/>
        </w:rPr>
        <w:t>)</w:t>
      </w:r>
    </w:p>
    <w:p w14:paraId="02B60C38" w14:textId="0F9DAA5F" w:rsidR="004F04AF" w:rsidRPr="0078518C" w:rsidRDefault="004F04AF" w:rsidP="004F10EB">
      <w:pPr>
        <w:pStyle w:val="ListParagraph"/>
        <w:numPr>
          <w:ilvl w:val="0"/>
          <w:numId w:val="4"/>
        </w:numPr>
        <w:ind w:right="-1141"/>
        <w:rPr>
          <w:rFonts w:ascii="Arial" w:hAnsi="Arial" w:cs="Arial"/>
          <w:sz w:val="22"/>
          <w:szCs w:val="22"/>
          <w:highlight w:val="yellow"/>
          <w:u w:val="single"/>
        </w:rPr>
      </w:pPr>
      <w:r w:rsidRPr="0078518C">
        <w:rPr>
          <w:rFonts w:ascii="Arial" w:hAnsi="Arial" w:cs="Arial"/>
          <w:sz w:val="22"/>
          <w:szCs w:val="22"/>
          <w:highlight w:val="yellow"/>
        </w:rPr>
        <w:t>NOTE: analysis below is only manner to find past consideration valid for new K agreement</w:t>
      </w:r>
    </w:p>
    <w:p w14:paraId="2E9DB62F" w14:textId="4FAA94E1" w:rsidR="004F04AF" w:rsidRDefault="004F04AF" w:rsidP="004F04AF">
      <w:pPr>
        <w:pStyle w:val="ListParagraph"/>
        <w:numPr>
          <w:ilvl w:val="1"/>
          <w:numId w:val="4"/>
        </w:numPr>
        <w:ind w:right="-1141"/>
        <w:rPr>
          <w:rFonts w:ascii="Arial" w:hAnsi="Arial" w:cs="Arial"/>
          <w:sz w:val="22"/>
          <w:szCs w:val="22"/>
          <w:u w:val="single"/>
        </w:rPr>
      </w:pPr>
      <w:r>
        <w:rPr>
          <w:rFonts w:ascii="Arial" w:hAnsi="Arial" w:cs="Arial"/>
          <w:sz w:val="22"/>
          <w:szCs w:val="22"/>
        </w:rPr>
        <w:t>For ex, the 19</w:t>
      </w:r>
      <w:r w:rsidRPr="004F04AF">
        <w:rPr>
          <w:rFonts w:ascii="Arial" w:hAnsi="Arial" w:cs="Arial"/>
          <w:sz w:val="22"/>
          <w:szCs w:val="22"/>
          <w:vertAlign w:val="superscript"/>
        </w:rPr>
        <w:t>th</w:t>
      </w:r>
      <w:r>
        <w:rPr>
          <w:rFonts w:ascii="Arial" w:hAnsi="Arial" w:cs="Arial"/>
          <w:sz w:val="22"/>
          <w:szCs w:val="22"/>
        </w:rPr>
        <w:t xml:space="preserve"> century horse guy</w:t>
      </w:r>
    </w:p>
    <w:p w14:paraId="00ADEE2F" w14:textId="2600AB3D" w:rsidR="003B029C" w:rsidRPr="004F2248" w:rsidRDefault="003B029C" w:rsidP="004F10EB">
      <w:pPr>
        <w:pStyle w:val="ListParagraph"/>
        <w:numPr>
          <w:ilvl w:val="0"/>
          <w:numId w:val="4"/>
        </w:numPr>
        <w:ind w:right="-1141"/>
        <w:rPr>
          <w:rFonts w:ascii="Arial" w:hAnsi="Arial" w:cs="Arial"/>
          <w:sz w:val="22"/>
          <w:szCs w:val="22"/>
          <w:u w:val="single"/>
        </w:rPr>
      </w:pPr>
      <w:r w:rsidRPr="004F2248">
        <w:rPr>
          <w:rFonts w:ascii="Arial" w:hAnsi="Arial" w:cs="Arial"/>
          <w:sz w:val="22"/>
          <w:szCs w:val="22"/>
          <w:u w:val="single"/>
        </w:rPr>
        <w:t xml:space="preserve">can be </w:t>
      </w:r>
      <w:r>
        <w:rPr>
          <w:rFonts w:ascii="Arial" w:hAnsi="Arial" w:cs="Arial"/>
          <w:sz w:val="22"/>
          <w:szCs w:val="22"/>
          <w:u w:val="single"/>
        </w:rPr>
        <w:t>valid for if</w:t>
      </w:r>
      <w:r w:rsidRPr="004F2248">
        <w:rPr>
          <w:rFonts w:ascii="Arial" w:hAnsi="Arial" w:cs="Arial"/>
          <w:sz w:val="22"/>
          <w:szCs w:val="22"/>
          <w:u w:val="single"/>
        </w:rPr>
        <w:t>:</w:t>
      </w:r>
    </w:p>
    <w:p w14:paraId="2B973959" w14:textId="77777777" w:rsidR="003B029C" w:rsidRDefault="003B029C" w:rsidP="004F10EB">
      <w:pPr>
        <w:pStyle w:val="ListParagraph"/>
        <w:numPr>
          <w:ilvl w:val="1"/>
          <w:numId w:val="4"/>
        </w:numPr>
        <w:ind w:right="-1141"/>
        <w:rPr>
          <w:rFonts w:ascii="Arial" w:hAnsi="Arial" w:cs="Arial"/>
          <w:sz w:val="22"/>
          <w:szCs w:val="22"/>
        </w:rPr>
      </w:pPr>
      <w:r w:rsidRPr="003B029C">
        <w:rPr>
          <w:rFonts w:ascii="Arial" w:hAnsi="Arial" w:cs="Arial"/>
          <w:b/>
          <w:sz w:val="28"/>
          <w:szCs w:val="28"/>
          <w:u w:val="single"/>
        </w:rPr>
        <w:t>a)</w:t>
      </w:r>
      <w:r>
        <w:rPr>
          <w:rFonts w:ascii="Arial" w:hAnsi="Arial" w:cs="Arial"/>
          <w:sz w:val="22"/>
          <w:szCs w:val="22"/>
        </w:rPr>
        <w:t xml:space="preserve"> at promisor’s request </w:t>
      </w:r>
    </w:p>
    <w:p w14:paraId="637FCE9E" w14:textId="77777777" w:rsidR="003B029C" w:rsidRDefault="003B029C" w:rsidP="004F10EB">
      <w:pPr>
        <w:pStyle w:val="ListParagraph"/>
        <w:numPr>
          <w:ilvl w:val="1"/>
          <w:numId w:val="4"/>
        </w:numPr>
        <w:ind w:right="-1141"/>
        <w:rPr>
          <w:rFonts w:ascii="Arial" w:hAnsi="Arial" w:cs="Arial"/>
          <w:sz w:val="22"/>
          <w:szCs w:val="22"/>
        </w:rPr>
      </w:pPr>
      <w:r w:rsidRPr="003B029C">
        <w:rPr>
          <w:rFonts w:ascii="Arial" w:hAnsi="Arial" w:cs="Arial"/>
          <w:b/>
          <w:sz w:val="28"/>
          <w:szCs w:val="28"/>
          <w:u w:val="single"/>
        </w:rPr>
        <w:t>b)</w:t>
      </w:r>
      <w:r>
        <w:rPr>
          <w:rFonts w:ascii="Arial" w:hAnsi="Arial" w:cs="Arial"/>
          <w:sz w:val="22"/>
          <w:szCs w:val="22"/>
        </w:rPr>
        <w:t xml:space="preserve"> parties understood the act was to be remunerated by some benefit</w:t>
      </w:r>
    </w:p>
    <w:p w14:paraId="39266D16" w14:textId="77777777" w:rsidR="003B029C" w:rsidRDefault="003B029C" w:rsidP="004F10EB">
      <w:pPr>
        <w:pStyle w:val="ListParagraph"/>
        <w:numPr>
          <w:ilvl w:val="1"/>
          <w:numId w:val="4"/>
        </w:numPr>
        <w:ind w:right="-1141"/>
        <w:rPr>
          <w:rFonts w:ascii="Arial" w:hAnsi="Arial" w:cs="Arial"/>
          <w:sz w:val="22"/>
          <w:szCs w:val="22"/>
        </w:rPr>
      </w:pPr>
      <w:r w:rsidRPr="003B029C">
        <w:rPr>
          <w:rFonts w:ascii="Arial" w:hAnsi="Arial" w:cs="Arial"/>
          <w:b/>
          <w:sz w:val="28"/>
          <w:szCs w:val="28"/>
          <w:u w:val="single"/>
        </w:rPr>
        <w:t>c)</w:t>
      </w:r>
      <w:r>
        <w:rPr>
          <w:rFonts w:ascii="Arial" w:hAnsi="Arial" w:cs="Arial"/>
          <w:sz w:val="22"/>
          <w:szCs w:val="22"/>
        </w:rPr>
        <w:t xml:space="preserve"> the conferment of benefit to the promisee must have been legal enforceable had it been promised in advance</w:t>
      </w:r>
    </w:p>
    <w:p w14:paraId="647AB694" w14:textId="77777777" w:rsidR="003B029C" w:rsidRDefault="003B029C" w:rsidP="004F10EB">
      <w:pPr>
        <w:pStyle w:val="ListParagraph"/>
        <w:numPr>
          <w:ilvl w:val="1"/>
          <w:numId w:val="4"/>
        </w:numPr>
        <w:ind w:right="-1141"/>
        <w:rPr>
          <w:rFonts w:ascii="Arial" w:hAnsi="Arial" w:cs="Arial"/>
          <w:sz w:val="22"/>
          <w:szCs w:val="22"/>
        </w:rPr>
      </w:pPr>
      <w:r>
        <w:rPr>
          <w:rFonts w:ascii="Arial" w:hAnsi="Arial" w:cs="Arial"/>
          <w:sz w:val="22"/>
          <w:szCs w:val="22"/>
        </w:rPr>
        <w:t>Implicit in this view that benefit is not a gift</w:t>
      </w:r>
    </w:p>
    <w:p w14:paraId="229BC4E0" w14:textId="642F3F45" w:rsidR="003B029C" w:rsidRDefault="003B029C" w:rsidP="004F10EB">
      <w:pPr>
        <w:pStyle w:val="ListParagraph"/>
        <w:numPr>
          <w:ilvl w:val="1"/>
          <w:numId w:val="4"/>
        </w:numPr>
        <w:ind w:right="-1141"/>
        <w:rPr>
          <w:rFonts w:ascii="Arial" w:hAnsi="Arial" w:cs="Arial"/>
          <w:sz w:val="22"/>
          <w:szCs w:val="22"/>
        </w:rPr>
      </w:pPr>
      <w:r>
        <w:rPr>
          <w:rFonts w:ascii="Arial" w:hAnsi="Arial" w:cs="Arial"/>
          <w:sz w:val="22"/>
          <w:szCs w:val="22"/>
        </w:rPr>
        <w:t xml:space="preserve">Applied in </w:t>
      </w:r>
      <w:r>
        <w:rPr>
          <w:rFonts w:ascii="Arial" w:hAnsi="Arial" w:cs="Arial"/>
          <w:i/>
          <w:sz w:val="22"/>
          <w:szCs w:val="22"/>
        </w:rPr>
        <w:t xml:space="preserve">Pao On </w:t>
      </w:r>
      <w:r>
        <w:rPr>
          <w:rFonts w:ascii="Arial" w:hAnsi="Arial" w:cs="Arial"/>
          <w:sz w:val="22"/>
          <w:szCs w:val="22"/>
        </w:rPr>
        <w:t>(PC 1979) (p 173) (MacD 103)</w:t>
      </w:r>
    </w:p>
    <w:p w14:paraId="3A239B4E" w14:textId="624AC54D" w:rsidR="003B029C" w:rsidRDefault="003B029C" w:rsidP="004F10EB">
      <w:pPr>
        <w:pStyle w:val="ListParagraph"/>
        <w:numPr>
          <w:ilvl w:val="2"/>
          <w:numId w:val="4"/>
        </w:numPr>
        <w:ind w:right="-1141"/>
        <w:rPr>
          <w:rFonts w:ascii="Arial" w:hAnsi="Arial" w:cs="Arial"/>
          <w:sz w:val="22"/>
          <w:szCs w:val="22"/>
        </w:rPr>
      </w:pPr>
      <w:r>
        <w:rPr>
          <w:rFonts w:ascii="Arial" w:hAnsi="Arial" w:cs="Arial"/>
          <w:sz w:val="22"/>
          <w:szCs w:val="22"/>
        </w:rPr>
        <w:t>P owns all shares in company A and reaches agreement with company B; engage in share swap; P also enters deal w D (company B shareholders), and second deal with shareholders later changed (</w:t>
      </w:r>
      <w:r w:rsidRPr="004F10EB">
        <w:rPr>
          <w:rFonts w:ascii="Arial" w:hAnsi="Arial" w:cs="Arial"/>
          <w:b/>
          <w:sz w:val="22"/>
          <w:szCs w:val="22"/>
          <w:u w:val="single"/>
        </w:rPr>
        <w:t>CONFIRM</w:t>
      </w:r>
      <w:r>
        <w:rPr>
          <w:rFonts w:ascii="Arial" w:hAnsi="Arial" w:cs="Arial"/>
          <w:sz w:val="22"/>
          <w:szCs w:val="22"/>
        </w:rPr>
        <w:t>); issue is</w:t>
      </w:r>
      <w:r w:rsidR="00BC22CE">
        <w:rPr>
          <w:rFonts w:ascii="Arial" w:hAnsi="Arial" w:cs="Arial"/>
          <w:sz w:val="22"/>
          <w:szCs w:val="22"/>
        </w:rPr>
        <w:t xml:space="preserve"> consideration in</w:t>
      </w:r>
      <w:r>
        <w:rPr>
          <w:rFonts w:ascii="Arial" w:hAnsi="Arial" w:cs="Arial"/>
          <w:sz w:val="22"/>
          <w:szCs w:val="22"/>
        </w:rPr>
        <w:t xml:space="preserve"> second side deal</w:t>
      </w:r>
    </w:p>
    <w:p w14:paraId="03EE1B79" w14:textId="72354A7B" w:rsidR="00BC22CE" w:rsidRDefault="00BC22CE" w:rsidP="004F10EB">
      <w:pPr>
        <w:pStyle w:val="ListParagraph"/>
        <w:numPr>
          <w:ilvl w:val="1"/>
          <w:numId w:val="4"/>
        </w:numPr>
        <w:ind w:right="-1141"/>
        <w:rPr>
          <w:rFonts w:ascii="Arial" w:hAnsi="Arial" w:cs="Arial"/>
          <w:sz w:val="22"/>
          <w:szCs w:val="22"/>
        </w:rPr>
      </w:pPr>
      <w:r>
        <w:rPr>
          <w:rFonts w:ascii="Arial" w:hAnsi="Arial" w:cs="Arial"/>
          <w:sz w:val="22"/>
          <w:szCs w:val="22"/>
        </w:rPr>
        <w:t>Past consideration is the deal</w:t>
      </w:r>
      <w:r w:rsidR="004F10EB">
        <w:rPr>
          <w:rFonts w:ascii="Arial" w:hAnsi="Arial" w:cs="Arial"/>
          <w:sz w:val="22"/>
          <w:szCs w:val="22"/>
        </w:rPr>
        <w:t xml:space="preserve"> made in the past</w:t>
      </w:r>
      <w:r>
        <w:rPr>
          <w:rFonts w:ascii="Arial" w:hAnsi="Arial" w:cs="Arial"/>
          <w:sz w:val="22"/>
          <w:szCs w:val="22"/>
        </w:rPr>
        <w:t xml:space="preserve"> with company B (Fu Chip):</w:t>
      </w:r>
    </w:p>
    <w:p w14:paraId="60A09BAA" w14:textId="77777777" w:rsidR="00BC22CE" w:rsidRDefault="00BC22CE" w:rsidP="004F10EB">
      <w:pPr>
        <w:pStyle w:val="ListParagraph"/>
        <w:numPr>
          <w:ilvl w:val="2"/>
          <w:numId w:val="4"/>
        </w:numPr>
        <w:ind w:right="-1141"/>
        <w:rPr>
          <w:rFonts w:ascii="Arial" w:hAnsi="Arial" w:cs="Arial"/>
          <w:sz w:val="22"/>
          <w:szCs w:val="22"/>
        </w:rPr>
      </w:pPr>
      <w:r>
        <w:rPr>
          <w:rFonts w:ascii="Arial" w:hAnsi="Arial" w:cs="Arial"/>
          <w:sz w:val="22"/>
          <w:szCs w:val="22"/>
        </w:rPr>
        <w:t>a) this was at the D’s request</w:t>
      </w:r>
    </w:p>
    <w:p w14:paraId="0C80B721" w14:textId="77777777" w:rsidR="00BC22CE" w:rsidRDefault="00BC22CE" w:rsidP="004F10EB">
      <w:pPr>
        <w:pStyle w:val="ListParagraph"/>
        <w:numPr>
          <w:ilvl w:val="2"/>
          <w:numId w:val="4"/>
        </w:numPr>
        <w:ind w:right="-1141"/>
        <w:rPr>
          <w:rFonts w:ascii="Arial" w:hAnsi="Arial" w:cs="Arial"/>
          <w:sz w:val="22"/>
          <w:szCs w:val="22"/>
        </w:rPr>
      </w:pPr>
      <w:r>
        <w:rPr>
          <w:rFonts w:ascii="Arial" w:hAnsi="Arial" w:cs="Arial"/>
          <w:sz w:val="22"/>
          <w:szCs w:val="22"/>
        </w:rPr>
        <w:t>b) the parties understood that deal would be remunerated in the buyback</w:t>
      </w:r>
    </w:p>
    <w:p w14:paraId="40FE35D2" w14:textId="77777777" w:rsidR="00BC22CE" w:rsidRDefault="00BC22CE" w:rsidP="004F10EB">
      <w:pPr>
        <w:pStyle w:val="ListParagraph"/>
        <w:numPr>
          <w:ilvl w:val="2"/>
          <w:numId w:val="4"/>
        </w:numPr>
        <w:ind w:right="-1141"/>
        <w:rPr>
          <w:rFonts w:ascii="Arial" w:hAnsi="Arial" w:cs="Arial"/>
          <w:sz w:val="22"/>
          <w:szCs w:val="22"/>
        </w:rPr>
      </w:pPr>
      <w:r>
        <w:rPr>
          <w:rFonts w:ascii="Arial" w:hAnsi="Arial" w:cs="Arial"/>
          <w:sz w:val="22"/>
          <w:szCs w:val="22"/>
        </w:rPr>
        <w:t>c) this payment (indemnity) would be legally enforceable if made in advance</w:t>
      </w:r>
    </w:p>
    <w:p w14:paraId="02EDF85C" w14:textId="77777777" w:rsidR="00597FF0" w:rsidRDefault="00597FF0" w:rsidP="004F10EB">
      <w:pPr>
        <w:ind w:left="-567" w:right="-1141"/>
        <w:rPr>
          <w:rFonts w:ascii="Arial" w:hAnsi="Arial" w:cs="Arial"/>
          <w:sz w:val="22"/>
          <w:szCs w:val="22"/>
        </w:rPr>
      </w:pPr>
    </w:p>
    <w:p w14:paraId="2161588C" w14:textId="3489C0A5" w:rsidR="004F10EB" w:rsidRDefault="004F10EB" w:rsidP="004F10EB">
      <w:pPr>
        <w:ind w:left="-567" w:right="-1141"/>
        <w:rPr>
          <w:rFonts w:ascii="Arial" w:hAnsi="Arial" w:cs="Arial"/>
          <w:sz w:val="22"/>
          <w:szCs w:val="22"/>
        </w:rPr>
      </w:pPr>
      <w:r>
        <w:rPr>
          <w:rFonts w:ascii="Arial" w:hAnsi="Arial" w:cs="Arial"/>
          <w:b/>
          <w:sz w:val="22"/>
          <w:szCs w:val="22"/>
        </w:rPr>
        <w:t>Agreeing to pay more</w:t>
      </w:r>
      <w:r>
        <w:rPr>
          <w:rFonts w:ascii="Arial" w:hAnsi="Arial" w:cs="Arial"/>
          <w:sz w:val="22"/>
          <w:szCs w:val="22"/>
        </w:rPr>
        <w:t>:</w:t>
      </w:r>
    </w:p>
    <w:p w14:paraId="23B0416D" w14:textId="79C7A64F" w:rsidR="004F10EB" w:rsidRPr="00240172" w:rsidRDefault="004F10EB" w:rsidP="00393ACC">
      <w:pPr>
        <w:pStyle w:val="ListParagraph"/>
        <w:numPr>
          <w:ilvl w:val="0"/>
          <w:numId w:val="53"/>
        </w:numPr>
        <w:ind w:right="-1141"/>
        <w:rPr>
          <w:rFonts w:ascii="Arial" w:hAnsi="Arial" w:cs="Arial"/>
          <w:sz w:val="22"/>
          <w:szCs w:val="22"/>
          <w:u w:val="single"/>
        </w:rPr>
      </w:pPr>
      <w:r w:rsidRPr="00240172">
        <w:rPr>
          <w:rFonts w:ascii="Arial" w:hAnsi="Arial" w:cs="Arial"/>
          <w:sz w:val="22"/>
          <w:szCs w:val="22"/>
          <w:u w:val="single"/>
        </w:rPr>
        <w:t>promisee has no fresh consideration moving to promisor agreeing to pay more</w:t>
      </w:r>
    </w:p>
    <w:p w14:paraId="2203E71B" w14:textId="3A10A1A7" w:rsidR="004F10EB" w:rsidRDefault="004F10EB" w:rsidP="00393ACC">
      <w:pPr>
        <w:pStyle w:val="ListParagraph"/>
        <w:numPr>
          <w:ilvl w:val="0"/>
          <w:numId w:val="53"/>
        </w:numPr>
        <w:ind w:right="-1141"/>
        <w:rPr>
          <w:rFonts w:ascii="Arial" w:hAnsi="Arial" w:cs="Arial"/>
          <w:sz w:val="22"/>
          <w:szCs w:val="22"/>
        </w:rPr>
      </w:pPr>
      <w:r>
        <w:rPr>
          <w:rFonts w:ascii="Arial" w:hAnsi="Arial" w:cs="Arial"/>
          <w:i/>
          <w:sz w:val="22"/>
          <w:szCs w:val="22"/>
        </w:rPr>
        <w:t>Gilbert Steel</w:t>
      </w:r>
      <w:r w:rsidRPr="004F10EB">
        <w:rPr>
          <w:rFonts w:ascii="Arial" w:hAnsi="Arial" w:cs="Arial"/>
          <w:sz w:val="22"/>
          <w:szCs w:val="22"/>
        </w:rPr>
        <w:t xml:space="preserve"> </w:t>
      </w:r>
      <w:r>
        <w:rPr>
          <w:rFonts w:ascii="Arial" w:hAnsi="Arial" w:cs="Arial"/>
          <w:sz w:val="22"/>
          <w:szCs w:val="22"/>
        </w:rPr>
        <w:t xml:space="preserve">approach: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[1976 ONCA] (MacD 108) (p 178) </w:t>
      </w:r>
    </w:p>
    <w:p w14:paraId="17EFBA58" w14:textId="1AFDA639" w:rsidR="004F10EB" w:rsidRDefault="004F10EB" w:rsidP="00393ACC">
      <w:pPr>
        <w:pStyle w:val="ListParagraph"/>
        <w:numPr>
          <w:ilvl w:val="1"/>
          <w:numId w:val="53"/>
        </w:numPr>
        <w:ind w:right="-1141"/>
        <w:rPr>
          <w:rFonts w:ascii="Arial" w:hAnsi="Arial" w:cs="Arial"/>
          <w:sz w:val="22"/>
          <w:szCs w:val="22"/>
        </w:rPr>
      </w:pPr>
      <w:r>
        <w:rPr>
          <w:rFonts w:ascii="Arial" w:hAnsi="Arial" w:cs="Arial"/>
          <w:sz w:val="22"/>
          <w:szCs w:val="22"/>
        </w:rPr>
        <w:t xml:space="preserve">Steel price goes up, </w:t>
      </w:r>
      <w:r w:rsidRPr="00597FF0">
        <w:rPr>
          <w:rFonts w:ascii="Arial" w:hAnsi="Arial" w:cs="Arial"/>
          <w:sz w:val="22"/>
          <w:szCs w:val="22"/>
        </w:rPr>
        <w:t>oral agreeme</w:t>
      </w:r>
      <w:r>
        <w:rPr>
          <w:rFonts w:ascii="Arial" w:hAnsi="Arial" w:cs="Arial"/>
          <w:sz w:val="22"/>
          <w:szCs w:val="22"/>
        </w:rPr>
        <w:t>nt to pay more; D refuses to pay</w:t>
      </w:r>
    </w:p>
    <w:p w14:paraId="5196D205" w14:textId="076681CB" w:rsidR="004F10EB" w:rsidRDefault="004F10EB" w:rsidP="00393ACC">
      <w:pPr>
        <w:pStyle w:val="ListParagraph"/>
        <w:numPr>
          <w:ilvl w:val="1"/>
          <w:numId w:val="53"/>
        </w:numPr>
        <w:ind w:right="-1141"/>
        <w:rPr>
          <w:rFonts w:ascii="Arial" w:hAnsi="Arial" w:cs="Arial"/>
          <w:sz w:val="22"/>
          <w:szCs w:val="22"/>
          <w:u w:val="single"/>
        </w:rPr>
      </w:pPr>
      <w:r w:rsidRPr="004F10EB">
        <w:rPr>
          <w:rFonts w:ascii="Arial" w:hAnsi="Arial" w:cs="Arial"/>
          <w:sz w:val="22"/>
          <w:szCs w:val="22"/>
          <w:u w:val="single"/>
        </w:rPr>
        <w:t>No consideration, not enforceable</w:t>
      </w:r>
    </w:p>
    <w:p w14:paraId="1F2252AE" w14:textId="7CADE98B" w:rsidR="004F10EB" w:rsidRPr="00437CAF" w:rsidRDefault="004F10EB" w:rsidP="00393ACC">
      <w:pPr>
        <w:pStyle w:val="ListParagraph"/>
        <w:numPr>
          <w:ilvl w:val="1"/>
          <w:numId w:val="53"/>
        </w:numPr>
        <w:ind w:right="-1141"/>
        <w:rPr>
          <w:rFonts w:ascii="Arial" w:hAnsi="Arial" w:cs="Arial"/>
          <w:sz w:val="22"/>
          <w:szCs w:val="22"/>
          <w:u w:val="single"/>
        </w:rPr>
      </w:pPr>
      <w:r>
        <w:rPr>
          <w:rFonts w:ascii="Arial" w:hAnsi="Arial" w:cs="Arial"/>
          <w:sz w:val="22"/>
          <w:szCs w:val="22"/>
        </w:rPr>
        <w:t>Rejected: agreement to give god price; pervious K rescinded; more credit; not repudiating invoices creates promissory estoppel</w:t>
      </w:r>
    </w:p>
    <w:p w14:paraId="5AC35261" w14:textId="77777777" w:rsidR="00437CAF" w:rsidRPr="00437CAF" w:rsidRDefault="00437CAF" w:rsidP="00437CAF">
      <w:pPr>
        <w:ind w:right="-1141"/>
        <w:rPr>
          <w:rFonts w:ascii="Arial" w:hAnsi="Arial" w:cs="Arial"/>
          <w:sz w:val="22"/>
          <w:szCs w:val="22"/>
          <w:u w:val="single"/>
        </w:rPr>
      </w:pPr>
    </w:p>
    <w:p w14:paraId="1096E91D" w14:textId="44C71684" w:rsidR="00E66D10" w:rsidRPr="00240172" w:rsidRDefault="004F10EB" w:rsidP="00393ACC">
      <w:pPr>
        <w:pStyle w:val="ListParagraph"/>
        <w:numPr>
          <w:ilvl w:val="0"/>
          <w:numId w:val="53"/>
        </w:numPr>
        <w:ind w:right="-1141"/>
        <w:rPr>
          <w:rFonts w:ascii="Arial" w:hAnsi="Arial" w:cs="Arial"/>
          <w:sz w:val="22"/>
          <w:szCs w:val="22"/>
        </w:rPr>
      </w:pPr>
      <w:r w:rsidRPr="004F10EB">
        <w:rPr>
          <w:rFonts w:ascii="Arial" w:hAnsi="Arial" w:cs="Arial"/>
          <w:i/>
          <w:sz w:val="22"/>
          <w:szCs w:val="22"/>
        </w:rPr>
        <w:t>Williams v Roffey</w:t>
      </w:r>
      <w:r w:rsidRPr="004F10EB">
        <w:rPr>
          <w:rFonts w:ascii="Arial" w:hAnsi="Arial" w:cs="Arial"/>
          <w:sz w:val="22"/>
          <w:szCs w:val="22"/>
        </w:rPr>
        <w:t xml:space="preserve"> approach: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10EB">
        <w:rPr>
          <w:rFonts w:ascii="Arial" w:hAnsi="Arial" w:cs="Arial"/>
          <w:sz w:val="22"/>
          <w:szCs w:val="22"/>
        </w:rPr>
        <w:t>[1990] (MacD 108) (p 182)</w:t>
      </w:r>
    </w:p>
    <w:p w14:paraId="438FACF2" w14:textId="402519B2" w:rsidR="00240172" w:rsidRDefault="00240172" w:rsidP="00393ACC">
      <w:pPr>
        <w:pStyle w:val="ListParagraph"/>
        <w:numPr>
          <w:ilvl w:val="1"/>
          <w:numId w:val="53"/>
        </w:numPr>
        <w:ind w:right="-1141"/>
        <w:rPr>
          <w:rFonts w:ascii="Arial" w:hAnsi="Arial" w:cs="Arial"/>
          <w:sz w:val="22"/>
          <w:szCs w:val="22"/>
          <w:u w:val="single"/>
        </w:rPr>
      </w:pPr>
      <w:r w:rsidRPr="00E23CB0">
        <w:rPr>
          <w:rFonts w:ascii="Arial" w:hAnsi="Arial" w:cs="Arial"/>
          <w:sz w:val="22"/>
          <w:szCs w:val="22"/>
          <w:u w:val="single"/>
        </w:rPr>
        <w:t xml:space="preserve">Should </w:t>
      </w:r>
      <w:r>
        <w:rPr>
          <w:rFonts w:ascii="Arial" w:hAnsi="Arial" w:cs="Arial"/>
          <w:sz w:val="22"/>
          <w:szCs w:val="22"/>
          <w:u w:val="single"/>
        </w:rPr>
        <w:t>reflect</w:t>
      </w:r>
      <w:r w:rsidRPr="00E23CB0">
        <w:rPr>
          <w:rFonts w:ascii="Arial" w:hAnsi="Arial" w:cs="Arial"/>
          <w:sz w:val="22"/>
          <w:szCs w:val="22"/>
          <w:u w:val="single"/>
        </w:rPr>
        <w:t xml:space="preserve"> intentions </w:t>
      </w:r>
      <w:r w:rsidRPr="00240172">
        <w:rPr>
          <w:rFonts w:ascii="Arial" w:hAnsi="Arial" w:cs="Arial"/>
          <w:sz w:val="22"/>
          <w:szCs w:val="22"/>
        </w:rPr>
        <w:t>of parties where</w:t>
      </w:r>
      <w:r w:rsidRPr="00E23CB0">
        <w:rPr>
          <w:rFonts w:ascii="Arial" w:hAnsi="Arial" w:cs="Arial"/>
          <w:sz w:val="22"/>
          <w:szCs w:val="22"/>
          <w:u w:val="single"/>
        </w:rPr>
        <w:t xml:space="preserve"> bargaining powers are </w:t>
      </w:r>
      <w:r>
        <w:rPr>
          <w:rFonts w:ascii="Arial" w:hAnsi="Arial" w:cs="Arial"/>
          <w:sz w:val="22"/>
          <w:szCs w:val="22"/>
          <w:u w:val="single"/>
        </w:rPr>
        <w:t>fine (</w:t>
      </w:r>
      <w:r w:rsidRPr="00240172">
        <w:rPr>
          <w:rFonts w:ascii="Arial" w:hAnsi="Arial" w:cs="Arial"/>
          <w:b/>
          <w:sz w:val="22"/>
          <w:szCs w:val="22"/>
          <w:u w:val="single"/>
        </w:rPr>
        <w:t>no duress</w:t>
      </w:r>
      <w:r>
        <w:rPr>
          <w:rFonts w:ascii="Arial" w:hAnsi="Arial" w:cs="Arial"/>
          <w:sz w:val="22"/>
          <w:szCs w:val="22"/>
          <w:u w:val="single"/>
        </w:rPr>
        <w:t>)</w:t>
      </w:r>
      <w:r w:rsidRPr="00E23CB0">
        <w:rPr>
          <w:rFonts w:ascii="Arial" w:hAnsi="Arial" w:cs="Arial"/>
          <w:sz w:val="22"/>
          <w:szCs w:val="22"/>
          <w:u w:val="single"/>
        </w:rPr>
        <w:t xml:space="preserve"> </w:t>
      </w:r>
      <w:r w:rsidRPr="00240172">
        <w:rPr>
          <w:rFonts w:ascii="Arial" w:hAnsi="Arial" w:cs="Arial"/>
          <w:sz w:val="22"/>
          <w:szCs w:val="22"/>
        </w:rPr>
        <w:t>and where</w:t>
      </w:r>
      <w:r w:rsidRPr="00E23CB0">
        <w:rPr>
          <w:rFonts w:ascii="Arial" w:hAnsi="Arial" w:cs="Arial"/>
          <w:sz w:val="22"/>
          <w:szCs w:val="22"/>
          <w:u w:val="single"/>
        </w:rPr>
        <w:t xml:space="preserve"> consideration reflects party’s intentions</w:t>
      </w:r>
    </w:p>
    <w:p w14:paraId="21289CFA" w14:textId="710F43AC" w:rsidR="00240172" w:rsidRPr="00240172" w:rsidRDefault="00240172" w:rsidP="00393ACC">
      <w:pPr>
        <w:pStyle w:val="ListParagraph"/>
        <w:numPr>
          <w:ilvl w:val="2"/>
          <w:numId w:val="53"/>
        </w:numPr>
        <w:ind w:right="-1141"/>
        <w:rPr>
          <w:rFonts w:ascii="Arial" w:hAnsi="Arial" w:cs="Arial"/>
          <w:sz w:val="22"/>
          <w:szCs w:val="22"/>
          <w:u w:val="single"/>
        </w:rPr>
      </w:pPr>
      <w:r>
        <w:rPr>
          <w:rFonts w:ascii="Arial" w:hAnsi="Arial" w:cs="Arial"/>
          <w:sz w:val="22"/>
          <w:szCs w:val="22"/>
        </w:rPr>
        <w:t>Look for party obtaining benefit or obviating a negative; not fatal if no detriment to one party</w:t>
      </w:r>
    </w:p>
    <w:p w14:paraId="53C07713" w14:textId="2C0AA05A" w:rsidR="00E66D10" w:rsidRDefault="00E66D10" w:rsidP="00393ACC">
      <w:pPr>
        <w:pStyle w:val="ListParagraph"/>
        <w:numPr>
          <w:ilvl w:val="1"/>
          <w:numId w:val="53"/>
        </w:numPr>
        <w:ind w:right="-1141"/>
        <w:rPr>
          <w:rFonts w:ascii="Arial" w:hAnsi="Arial" w:cs="Arial"/>
          <w:sz w:val="22"/>
          <w:szCs w:val="22"/>
        </w:rPr>
      </w:pPr>
      <w:r>
        <w:rPr>
          <w:rFonts w:ascii="Arial" w:hAnsi="Arial" w:cs="Arial"/>
          <w:sz w:val="22"/>
          <w:szCs w:val="22"/>
        </w:rPr>
        <w:t xml:space="preserve">K to renovate 27 flats; hired P as subcontractors; </w:t>
      </w:r>
      <w:r w:rsidR="00240172">
        <w:rPr>
          <w:rFonts w:ascii="Arial" w:hAnsi="Arial" w:cs="Arial"/>
          <w:sz w:val="22"/>
          <w:szCs w:val="22"/>
        </w:rPr>
        <w:t>financial issues</w:t>
      </w:r>
      <w:r>
        <w:rPr>
          <w:rFonts w:ascii="Arial" w:hAnsi="Arial" w:cs="Arial"/>
          <w:sz w:val="22"/>
          <w:szCs w:val="22"/>
        </w:rPr>
        <w:t>; worried contractors might not finish on time</w:t>
      </w:r>
    </w:p>
    <w:p w14:paraId="2423A3AD" w14:textId="09DF1225" w:rsidR="0022724E" w:rsidRDefault="00240172" w:rsidP="00393ACC">
      <w:pPr>
        <w:pStyle w:val="ListParagraph"/>
        <w:numPr>
          <w:ilvl w:val="1"/>
          <w:numId w:val="53"/>
        </w:numPr>
        <w:ind w:right="-1141"/>
        <w:rPr>
          <w:rFonts w:ascii="Arial" w:hAnsi="Arial" w:cs="Arial"/>
          <w:sz w:val="22"/>
          <w:szCs w:val="22"/>
        </w:rPr>
      </w:pPr>
      <w:r>
        <w:rPr>
          <w:rFonts w:ascii="Arial" w:hAnsi="Arial" w:cs="Arial"/>
          <w:sz w:val="22"/>
          <w:szCs w:val="22"/>
        </w:rPr>
        <w:t xml:space="preserve">P had no detriment, but D got benefit of not hiring others + ensuring job done on time </w:t>
      </w:r>
    </w:p>
    <w:p w14:paraId="20EB942E" w14:textId="77777777" w:rsidR="00437CAF" w:rsidRPr="00437CAF" w:rsidRDefault="00437CAF" w:rsidP="00437CAF">
      <w:pPr>
        <w:ind w:right="-1141"/>
        <w:rPr>
          <w:rFonts w:ascii="Arial" w:hAnsi="Arial" w:cs="Arial"/>
          <w:sz w:val="22"/>
          <w:szCs w:val="22"/>
        </w:rPr>
      </w:pPr>
    </w:p>
    <w:p w14:paraId="0216471A" w14:textId="069018BC" w:rsidR="0022724E" w:rsidRPr="00240172" w:rsidRDefault="0022724E" w:rsidP="00393ACC">
      <w:pPr>
        <w:pStyle w:val="ListParagraph"/>
        <w:numPr>
          <w:ilvl w:val="0"/>
          <w:numId w:val="54"/>
        </w:numPr>
        <w:ind w:right="-1141"/>
        <w:rPr>
          <w:rFonts w:ascii="Arial" w:hAnsi="Arial" w:cs="Arial"/>
          <w:sz w:val="22"/>
          <w:szCs w:val="22"/>
        </w:rPr>
      </w:pPr>
      <w:r w:rsidRPr="00240172">
        <w:rPr>
          <w:rFonts w:ascii="Arial" w:hAnsi="Arial" w:cs="Arial"/>
          <w:i/>
          <w:sz w:val="22"/>
          <w:szCs w:val="22"/>
        </w:rPr>
        <w:t>Nav Canada</w:t>
      </w:r>
      <w:r w:rsidR="00240172">
        <w:rPr>
          <w:rFonts w:ascii="Arial" w:hAnsi="Arial" w:cs="Arial"/>
          <w:sz w:val="22"/>
          <w:szCs w:val="22"/>
        </w:rPr>
        <w:t xml:space="preserve"> approach:</w:t>
      </w:r>
      <w:r w:rsidRPr="00240172">
        <w:rPr>
          <w:rFonts w:ascii="Arial" w:hAnsi="Arial" w:cs="Arial"/>
          <w:sz w:val="22"/>
          <w:szCs w:val="22"/>
        </w:rPr>
        <w:t xml:space="preserve"> </w:t>
      </w:r>
      <w:r w:rsidR="00240172">
        <w:rPr>
          <w:rFonts w:ascii="Arial" w:hAnsi="Arial" w:cs="Arial"/>
          <w:sz w:val="22"/>
          <w:szCs w:val="22"/>
        </w:rPr>
        <w:tab/>
      </w:r>
      <w:r w:rsidR="00240172">
        <w:rPr>
          <w:rFonts w:ascii="Arial" w:hAnsi="Arial" w:cs="Arial"/>
          <w:sz w:val="22"/>
          <w:szCs w:val="22"/>
        </w:rPr>
        <w:tab/>
      </w:r>
      <w:r w:rsidR="00240172">
        <w:rPr>
          <w:rFonts w:ascii="Arial" w:hAnsi="Arial" w:cs="Arial"/>
          <w:sz w:val="22"/>
          <w:szCs w:val="22"/>
        </w:rPr>
        <w:tab/>
      </w:r>
      <w:r w:rsidR="00240172">
        <w:rPr>
          <w:rFonts w:ascii="Arial" w:hAnsi="Arial" w:cs="Arial"/>
          <w:sz w:val="22"/>
          <w:szCs w:val="22"/>
        </w:rPr>
        <w:tab/>
      </w:r>
      <w:r w:rsidR="00240172">
        <w:rPr>
          <w:rFonts w:ascii="Arial" w:hAnsi="Arial" w:cs="Arial"/>
          <w:sz w:val="22"/>
          <w:szCs w:val="22"/>
        </w:rPr>
        <w:tab/>
      </w:r>
      <w:r w:rsidRPr="00240172">
        <w:rPr>
          <w:rFonts w:ascii="Arial" w:hAnsi="Arial" w:cs="Arial"/>
          <w:sz w:val="22"/>
          <w:szCs w:val="22"/>
        </w:rPr>
        <w:t>(</w:t>
      </w:r>
      <w:r w:rsidR="00AE4860" w:rsidRPr="00240172">
        <w:rPr>
          <w:rFonts w:ascii="Arial" w:hAnsi="Arial" w:cs="Arial"/>
          <w:sz w:val="22"/>
          <w:szCs w:val="22"/>
        </w:rPr>
        <w:t>2008 NBCA</w:t>
      </w:r>
      <w:r w:rsidRPr="00240172">
        <w:rPr>
          <w:rFonts w:ascii="Arial" w:hAnsi="Arial" w:cs="Arial"/>
          <w:sz w:val="22"/>
          <w:szCs w:val="22"/>
        </w:rPr>
        <w:t>)</w:t>
      </w:r>
      <w:r w:rsidR="00AE4860" w:rsidRPr="00240172">
        <w:rPr>
          <w:rFonts w:ascii="Arial" w:hAnsi="Arial" w:cs="Arial"/>
          <w:sz w:val="22"/>
          <w:szCs w:val="22"/>
        </w:rPr>
        <w:t xml:space="preserve"> (MacD 109)</w:t>
      </w:r>
      <w:r w:rsidR="00973196" w:rsidRPr="00240172">
        <w:rPr>
          <w:rFonts w:ascii="Arial" w:hAnsi="Arial" w:cs="Arial"/>
          <w:sz w:val="22"/>
          <w:szCs w:val="22"/>
        </w:rPr>
        <w:t xml:space="preserve"> (p 186)</w:t>
      </w:r>
    </w:p>
    <w:p w14:paraId="1E49557A" w14:textId="757701B9" w:rsidR="0022724E" w:rsidRPr="00437CAF" w:rsidRDefault="0022724E" w:rsidP="00393ACC">
      <w:pPr>
        <w:pStyle w:val="ListParagraph"/>
        <w:numPr>
          <w:ilvl w:val="1"/>
          <w:numId w:val="54"/>
        </w:numPr>
        <w:ind w:right="-1141"/>
        <w:rPr>
          <w:rFonts w:ascii="Arial" w:hAnsi="Arial" w:cs="Arial"/>
          <w:sz w:val="22"/>
          <w:szCs w:val="22"/>
        </w:rPr>
      </w:pPr>
      <w:r w:rsidRPr="00437CAF">
        <w:rPr>
          <w:rFonts w:ascii="Arial" w:hAnsi="Arial" w:cs="Arial"/>
          <w:sz w:val="22"/>
          <w:szCs w:val="22"/>
        </w:rPr>
        <w:t>Feds</w:t>
      </w:r>
      <w:r w:rsidR="00437CAF" w:rsidRPr="00437CAF">
        <w:rPr>
          <w:rFonts w:ascii="Arial" w:hAnsi="Arial" w:cs="Arial"/>
          <w:sz w:val="22"/>
          <w:szCs w:val="22"/>
        </w:rPr>
        <w:t>/airport</w:t>
      </w:r>
      <w:r w:rsidRPr="00437CAF">
        <w:rPr>
          <w:rFonts w:ascii="Arial" w:hAnsi="Arial" w:cs="Arial"/>
          <w:sz w:val="22"/>
          <w:szCs w:val="22"/>
        </w:rPr>
        <w:t xml:space="preserve"> </w:t>
      </w:r>
      <w:r w:rsidR="00437CAF" w:rsidRPr="00437CAF">
        <w:rPr>
          <w:rFonts w:ascii="Arial" w:hAnsi="Arial" w:cs="Arial"/>
          <w:sz w:val="22"/>
          <w:szCs w:val="22"/>
        </w:rPr>
        <w:t>in K</w:t>
      </w:r>
      <w:r w:rsidRPr="00437CAF">
        <w:rPr>
          <w:rFonts w:ascii="Arial" w:hAnsi="Arial" w:cs="Arial"/>
          <w:sz w:val="22"/>
          <w:szCs w:val="22"/>
        </w:rPr>
        <w:t xml:space="preserve"> with Nav Canada </w:t>
      </w:r>
      <w:r w:rsidR="00437CAF" w:rsidRPr="00437CAF">
        <w:rPr>
          <w:rFonts w:ascii="Arial" w:hAnsi="Arial" w:cs="Arial"/>
          <w:sz w:val="22"/>
          <w:szCs w:val="22"/>
        </w:rPr>
        <w:t xml:space="preserve">for certain </w:t>
      </w:r>
      <w:r w:rsidRPr="00437CAF">
        <w:rPr>
          <w:rFonts w:ascii="Arial" w:hAnsi="Arial" w:cs="Arial"/>
          <w:sz w:val="22"/>
          <w:szCs w:val="22"/>
        </w:rPr>
        <w:t>duties; NC refused</w:t>
      </w:r>
      <w:r w:rsidR="00437CAF" w:rsidRPr="00437CAF">
        <w:rPr>
          <w:rFonts w:ascii="Arial" w:hAnsi="Arial" w:cs="Arial"/>
          <w:sz w:val="22"/>
          <w:szCs w:val="22"/>
        </w:rPr>
        <w:t xml:space="preserve"> (as in K)</w:t>
      </w:r>
      <w:r w:rsidRPr="00437CAF">
        <w:rPr>
          <w:rFonts w:ascii="Arial" w:hAnsi="Arial" w:cs="Arial"/>
          <w:sz w:val="22"/>
          <w:szCs w:val="22"/>
        </w:rPr>
        <w:t xml:space="preserve"> to relocate equipment unless airport pays</w:t>
      </w:r>
      <w:r w:rsidR="00437CAF" w:rsidRPr="00437CAF">
        <w:rPr>
          <w:rFonts w:ascii="Arial" w:hAnsi="Arial" w:cs="Arial"/>
          <w:sz w:val="22"/>
          <w:szCs w:val="22"/>
        </w:rPr>
        <w:t>: protest airport agrees,</w:t>
      </w:r>
      <w:r w:rsidRPr="00437CAF">
        <w:rPr>
          <w:rFonts w:ascii="Arial" w:hAnsi="Arial" w:cs="Arial"/>
          <w:sz w:val="22"/>
          <w:szCs w:val="22"/>
        </w:rPr>
        <w:t xml:space="preserve"> then </w:t>
      </w:r>
      <w:r w:rsidR="00437CAF" w:rsidRPr="00437CAF">
        <w:rPr>
          <w:rFonts w:ascii="Arial" w:hAnsi="Arial" w:cs="Arial"/>
          <w:sz w:val="22"/>
          <w:szCs w:val="22"/>
        </w:rPr>
        <w:t>refuses to pay</w:t>
      </w:r>
    </w:p>
    <w:p w14:paraId="13752966" w14:textId="4A83AFE6" w:rsidR="00ED55CF" w:rsidRPr="000D5CBD" w:rsidRDefault="00437CAF" w:rsidP="00393ACC">
      <w:pPr>
        <w:pStyle w:val="ListParagraph"/>
        <w:numPr>
          <w:ilvl w:val="1"/>
          <w:numId w:val="54"/>
        </w:numPr>
        <w:ind w:right="-1141"/>
        <w:rPr>
          <w:rFonts w:ascii="Arial" w:hAnsi="Arial" w:cs="Arial"/>
          <w:sz w:val="22"/>
          <w:szCs w:val="22"/>
          <w:highlight w:val="yellow"/>
          <w:u w:val="single"/>
        </w:rPr>
      </w:pPr>
      <w:r w:rsidRPr="000D5CBD">
        <w:rPr>
          <w:rFonts w:ascii="Arial" w:hAnsi="Arial" w:cs="Arial"/>
          <w:sz w:val="22"/>
          <w:szCs w:val="22"/>
          <w:highlight w:val="yellow"/>
          <w:u w:val="single"/>
        </w:rPr>
        <w:t xml:space="preserve">No </w:t>
      </w:r>
      <w:r w:rsidR="0022724E" w:rsidRPr="000D5CBD">
        <w:rPr>
          <w:rFonts w:ascii="Arial" w:hAnsi="Arial" w:cs="Arial"/>
          <w:sz w:val="22"/>
          <w:szCs w:val="22"/>
          <w:highlight w:val="yellow"/>
          <w:u w:val="single"/>
        </w:rPr>
        <w:t>need</w:t>
      </w:r>
      <w:r w:rsidRPr="000D5CBD">
        <w:rPr>
          <w:rFonts w:ascii="Arial" w:hAnsi="Arial" w:cs="Arial"/>
          <w:sz w:val="22"/>
          <w:szCs w:val="22"/>
          <w:highlight w:val="yellow"/>
          <w:u w:val="single"/>
        </w:rPr>
        <w:t xml:space="preserve"> for</w:t>
      </w:r>
      <w:r w:rsidR="0022724E" w:rsidRPr="000D5CBD">
        <w:rPr>
          <w:rFonts w:ascii="Arial" w:hAnsi="Arial" w:cs="Arial"/>
          <w:sz w:val="22"/>
          <w:szCs w:val="22"/>
          <w:highlight w:val="yellow"/>
          <w:u w:val="single"/>
        </w:rPr>
        <w:t xml:space="preserve"> consid</w:t>
      </w:r>
      <w:r w:rsidRPr="000D5CBD">
        <w:rPr>
          <w:rFonts w:ascii="Arial" w:hAnsi="Arial" w:cs="Arial"/>
          <w:sz w:val="22"/>
          <w:szCs w:val="22"/>
          <w:highlight w:val="yellow"/>
          <w:u w:val="single"/>
        </w:rPr>
        <w:t>eration</w:t>
      </w:r>
      <w:r w:rsidR="0022724E" w:rsidRPr="000D5CBD">
        <w:rPr>
          <w:rFonts w:ascii="Arial" w:hAnsi="Arial" w:cs="Arial"/>
          <w:sz w:val="22"/>
          <w:szCs w:val="22"/>
          <w:highlight w:val="yellow"/>
          <w:u w:val="single"/>
        </w:rPr>
        <w:t xml:space="preserve"> for </w:t>
      </w:r>
      <w:r w:rsidR="0022724E" w:rsidRPr="000D5CBD">
        <w:rPr>
          <w:rFonts w:ascii="Arial" w:hAnsi="Arial" w:cs="Arial"/>
          <w:b/>
          <w:sz w:val="22"/>
          <w:szCs w:val="22"/>
          <w:highlight w:val="yellow"/>
          <w:u w:val="single"/>
        </w:rPr>
        <w:t>non-duress</w:t>
      </w:r>
      <w:r w:rsidR="0022724E" w:rsidRPr="000D5CBD">
        <w:rPr>
          <w:rFonts w:ascii="Arial" w:hAnsi="Arial" w:cs="Arial"/>
          <w:sz w:val="22"/>
          <w:szCs w:val="22"/>
          <w:highlight w:val="yellow"/>
          <w:u w:val="single"/>
        </w:rPr>
        <w:t xml:space="preserve"> amendment to K</w:t>
      </w:r>
    </w:p>
    <w:p w14:paraId="178D4F90" w14:textId="272AEA6B" w:rsidR="00ED55CF" w:rsidRPr="00437CAF" w:rsidRDefault="00ED55CF" w:rsidP="00393ACC">
      <w:pPr>
        <w:pStyle w:val="ListParagraph"/>
        <w:numPr>
          <w:ilvl w:val="1"/>
          <w:numId w:val="54"/>
        </w:numPr>
        <w:ind w:right="-1141"/>
        <w:rPr>
          <w:rFonts w:ascii="Arial" w:hAnsi="Arial" w:cs="Arial"/>
          <w:sz w:val="22"/>
          <w:szCs w:val="22"/>
        </w:rPr>
      </w:pPr>
      <w:r w:rsidRPr="00437CAF">
        <w:rPr>
          <w:rFonts w:ascii="Arial" w:hAnsi="Arial" w:cs="Arial"/>
          <w:sz w:val="22"/>
          <w:szCs w:val="22"/>
        </w:rPr>
        <w:t>Really about commercial efficacy and protecting expectations that modifications will be enforceable</w:t>
      </w:r>
    </w:p>
    <w:p w14:paraId="5F3805FF" w14:textId="1D242EFF" w:rsidR="004171A3" w:rsidRPr="00E3731A" w:rsidRDefault="00990B2C" w:rsidP="00393ACC">
      <w:pPr>
        <w:pStyle w:val="ListParagraph"/>
        <w:numPr>
          <w:ilvl w:val="1"/>
          <w:numId w:val="54"/>
        </w:numPr>
        <w:ind w:right="-1141"/>
        <w:rPr>
          <w:rFonts w:ascii="Arial" w:hAnsi="Arial" w:cs="Arial"/>
          <w:sz w:val="22"/>
          <w:szCs w:val="22"/>
          <w:highlight w:val="green"/>
        </w:rPr>
      </w:pPr>
      <w:r w:rsidRPr="00E3731A">
        <w:rPr>
          <w:rFonts w:ascii="Arial" w:hAnsi="Arial" w:cs="Arial"/>
          <w:sz w:val="22"/>
          <w:szCs w:val="22"/>
          <w:highlight w:val="green"/>
        </w:rPr>
        <w:t>Criticisms of tra</w:t>
      </w:r>
      <w:r w:rsidR="00A2421D" w:rsidRPr="00E3731A">
        <w:rPr>
          <w:rFonts w:ascii="Arial" w:hAnsi="Arial" w:cs="Arial"/>
          <w:sz w:val="22"/>
          <w:szCs w:val="22"/>
          <w:highlight w:val="green"/>
        </w:rPr>
        <w:t>ditional consideration doctrine:</w:t>
      </w:r>
    </w:p>
    <w:p w14:paraId="32F7462B" w14:textId="06E2BBE3" w:rsidR="00A2421D" w:rsidRDefault="00A2421D" w:rsidP="00393ACC">
      <w:pPr>
        <w:pStyle w:val="ListParagraph"/>
        <w:numPr>
          <w:ilvl w:val="2"/>
          <w:numId w:val="54"/>
        </w:numPr>
        <w:ind w:right="-1141"/>
        <w:rPr>
          <w:rFonts w:ascii="Arial" w:hAnsi="Arial" w:cs="Arial"/>
          <w:sz w:val="22"/>
          <w:szCs w:val="22"/>
        </w:rPr>
      </w:pPr>
      <w:r>
        <w:rPr>
          <w:rFonts w:ascii="Arial" w:hAnsi="Arial" w:cs="Arial"/>
          <w:sz w:val="22"/>
          <w:szCs w:val="22"/>
        </w:rPr>
        <w:t>Overincludes those made with consideration under duress</w:t>
      </w:r>
    </w:p>
    <w:p w14:paraId="7F414AE2" w14:textId="15F3D9BD" w:rsidR="00A2421D" w:rsidRDefault="00A2421D" w:rsidP="00393ACC">
      <w:pPr>
        <w:pStyle w:val="ListParagraph"/>
        <w:numPr>
          <w:ilvl w:val="2"/>
          <w:numId w:val="54"/>
        </w:numPr>
        <w:ind w:right="-1141"/>
        <w:rPr>
          <w:rFonts w:ascii="Arial" w:hAnsi="Arial" w:cs="Arial"/>
          <w:sz w:val="22"/>
          <w:szCs w:val="22"/>
        </w:rPr>
      </w:pPr>
      <w:r>
        <w:rPr>
          <w:rFonts w:ascii="Arial" w:hAnsi="Arial" w:cs="Arial"/>
          <w:sz w:val="22"/>
          <w:szCs w:val="22"/>
        </w:rPr>
        <w:t>Imposes injustice on those in good faith relying on K modification</w:t>
      </w:r>
    </w:p>
    <w:p w14:paraId="74810D9B" w14:textId="5A4988D6" w:rsidR="00A2421D" w:rsidRDefault="00A2421D" w:rsidP="00393ACC">
      <w:pPr>
        <w:pStyle w:val="ListParagraph"/>
        <w:numPr>
          <w:ilvl w:val="2"/>
          <w:numId w:val="54"/>
        </w:numPr>
        <w:ind w:right="-1141"/>
        <w:rPr>
          <w:rFonts w:ascii="Arial" w:hAnsi="Arial" w:cs="Arial"/>
          <w:sz w:val="22"/>
          <w:szCs w:val="22"/>
        </w:rPr>
      </w:pPr>
      <w:r>
        <w:rPr>
          <w:rFonts w:ascii="Arial" w:hAnsi="Arial" w:cs="Arial"/>
          <w:sz w:val="22"/>
          <w:szCs w:val="22"/>
        </w:rPr>
        <w:t xml:space="preserve">Developed before recognition of </w:t>
      </w:r>
      <w:r w:rsidRPr="00A2421D">
        <w:rPr>
          <w:rFonts w:ascii="Arial" w:hAnsi="Arial" w:cs="Arial"/>
          <w:b/>
          <w:sz w:val="22"/>
          <w:szCs w:val="22"/>
        </w:rPr>
        <w:t>economic duress</w:t>
      </w:r>
    </w:p>
    <w:p w14:paraId="539C6C65" w14:textId="77777777" w:rsidR="00A2421D" w:rsidRPr="00A2421D" w:rsidRDefault="00A2421D" w:rsidP="00A2421D">
      <w:pPr>
        <w:ind w:right="-1141"/>
        <w:rPr>
          <w:rFonts w:ascii="Arial" w:hAnsi="Arial" w:cs="Arial"/>
          <w:sz w:val="22"/>
          <w:szCs w:val="22"/>
        </w:rPr>
      </w:pPr>
    </w:p>
    <w:p w14:paraId="3006B5ED" w14:textId="5BAF834B" w:rsidR="00437CAF" w:rsidRDefault="00437CAF" w:rsidP="00437CAF">
      <w:pPr>
        <w:ind w:left="-567" w:right="-1141"/>
        <w:rPr>
          <w:rFonts w:ascii="Arial" w:hAnsi="Arial" w:cs="Arial"/>
          <w:sz w:val="22"/>
          <w:szCs w:val="22"/>
        </w:rPr>
      </w:pPr>
      <w:r>
        <w:rPr>
          <w:rFonts w:ascii="Arial" w:hAnsi="Arial" w:cs="Arial"/>
          <w:b/>
          <w:sz w:val="22"/>
          <w:szCs w:val="22"/>
        </w:rPr>
        <w:t>Agreeing to pay less</w:t>
      </w:r>
      <w:r>
        <w:rPr>
          <w:rFonts w:ascii="Arial" w:hAnsi="Arial" w:cs="Arial"/>
          <w:sz w:val="22"/>
          <w:szCs w:val="22"/>
        </w:rPr>
        <w:t>:</w:t>
      </w:r>
    </w:p>
    <w:p w14:paraId="7FFED222" w14:textId="12DAC599" w:rsidR="004171A3" w:rsidRPr="000D5CBD" w:rsidRDefault="00437CAF" w:rsidP="00393ACC">
      <w:pPr>
        <w:pStyle w:val="ListParagraph"/>
        <w:numPr>
          <w:ilvl w:val="0"/>
          <w:numId w:val="29"/>
        </w:numPr>
        <w:ind w:left="0" w:right="-1141"/>
        <w:rPr>
          <w:rFonts w:ascii="Arial" w:hAnsi="Arial" w:cs="Arial"/>
          <w:sz w:val="22"/>
          <w:szCs w:val="22"/>
          <w:highlight w:val="yellow"/>
        </w:rPr>
      </w:pPr>
      <w:r w:rsidRPr="00437CAF">
        <w:rPr>
          <w:rFonts w:ascii="Arial" w:hAnsi="Arial" w:cs="Arial"/>
          <w:b/>
          <w:i/>
          <w:color w:val="0000FF"/>
          <w:sz w:val="22"/>
          <w:szCs w:val="22"/>
        </w:rPr>
        <w:t>BC Law and Equity Act</w:t>
      </w:r>
      <w:r w:rsidRPr="00437CAF">
        <w:rPr>
          <w:rFonts w:ascii="Arial" w:hAnsi="Arial" w:cs="Arial"/>
          <w:sz w:val="22"/>
          <w:szCs w:val="22"/>
        </w:rPr>
        <w:t xml:space="preserve">; </w:t>
      </w:r>
      <w:r w:rsidRPr="00437CAF">
        <w:rPr>
          <w:rFonts w:ascii="Arial" w:hAnsi="Arial" w:cs="Arial"/>
          <w:b/>
          <w:sz w:val="22"/>
          <w:szCs w:val="22"/>
        </w:rPr>
        <w:t>s 43</w:t>
      </w:r>
      <w:r>
        <w:rPr>
          <w:rFonts w:ascii="Arial" w:hAnsi="Arial" w:cs="Arial"/>
          <w:sz w:val="22"/>
          <w:szCs w:val="22"/>
        </w:rPr>
        <w:t xml:space="preserve">: </w:t>
      </w:r>
      <w:r w:rsidR="004171A3" w:rsidRPr="000D5CBD">
        <w:rPr>
          <w:rFonts w:ascii="Arial" w:hAnsi="Arial" w:cs="Arial"/>
          <w:sz w:val="22"/>
          <w:szCs w:val="22"/>
          <w:highlight w:val="yellow"/>
          <w:u w:val="single"/>
        </w:rPr>
        <w:t>Part performance</w:t>
      </w:r>
      <w:r w:rsidR="004171A3" w:rsidRPr="000D5CBD">
        <w:rPr>
          <w:rFonts w:ascii="Arial" w:hAnsi="Arial" w:cs="Arial"/>
          <w:sz w:val="22"/>
          <w:szCs w:val="22"/>
          <w:highlight w:val="yellow"/>
        </w:rPr>
        <w:t xml:space="preserve"> of obligation either before or after breach of it, when </w:t>
      </w:r>
      <w:r w:rsidR="004171A3" w:rsidRPr="000D5CBD">
        <w:rPr>
          <w:rFonts w:ascii="Arial" w:hAnsi="Arial" w:cs="Arial"/>
          <w:sz w:val="22"/>
          <w:szCs w:val="22"/>
          <w:highlight w:val="yellow"/>
          <w:u w:val="single"/>
        </w:rPr>
        <w:t>expressly accepted</w:t>
      </w:r>
      <w:r w:rsidR="00493408" w:rsidRPr="000D5CBD">
        <w:rPr>
          <w:rFonts w:ascii="Arial" w:hAnsi="Arial" w:cs="Arial"/>
          <w:sz w:val="22"/>
          <w:szCs w:val="22"/>
          <w:highlight w:val="yellow"/>
          <w:u w:val="single"/>
        </w:rPr>
        <w:t xml:space="preserve"> or rendered pursuant to agreement</w:t>
      </w:r>
      <w:r w:rsidR="00493408" w:rsidRPr="000D5CBD">
        <w:rPr>
          <w:rFonts w:ascii="Arial" w:hAnsi="Arial" w:cs="Arial"/>
          <w:sz w:val="22"/>
          <w:szCs w:val="22"/>
          <w:highlight w:val="yellow"/>
        </w:rPr>
        <w:t xml:space="preserve"> with</w:t>
      </w:r>
      <w:r w:rsidR="004171A3" w:rsidRPr="000D5CBD">
        <w:rPr>
          <w:rFonts w:ascii="Arial" w:hAnsi="Arial" w:cs="Arial"/>
          <w:sz w:val="22"/>
          <w:szCs w:val="22"/>
          <w:highlight w:val="yellow"/>
        </w:rPr>
        <w:t xml:space="preserve"> creditor</w:t>
      </w:r>
      <w:r w:rsidR="00493408" w:rsidRPr="000D5CBD">
        <w:rPr>
          <w:rFonts w:ascii="Arial" w:hAnsi="Arial" w:cs="Arial"/>
          <w:sz w:val="22"/>
          <w:szCs w:val="22"/>
          <w:highlight w:val="yellow"/>
        </w:rPr>
        <w:t xml:space="preserve"> </w:t>
      </w:r>
      <w:r w:rsidR="00493408" w:rsidRPr="000D5CBD">
        <w:rPr>
          <w:rFonts w:ascii="Arial" w:hAnsi="Arial" w:cs="Arial"/>
          <w:sz w:val="22"/>
          <w:szCs w:val="22"/>
          <w:highlight w:val="yellow"/>
          <w:u w:val="single"/>
        </w:rPr>
        <w:t>without consideration</w:t>
      </w:r>
      <w:r w:rsidR="004171A3" w:rsidRPr="000D5CBD">
        <w:rPr>
          <w:rFonts w:ascii="Arial" w:hAnsi="Arial" w:cs="Arial"/>
          <w:sz w:val="22"/>
          <w:szCs w:val="22"/>
          <w:highlight w:val="yellow"/>
          <w:u w:val="single"/>
        </w:rPr>
        <w:t xml:space="preserve"> extinguish</w:t>
      </w:r>
      <w:r w:rsidR="00493408" w:rsidRPr="000D5CBD">
        <w:rPr>
          <w:rFonts w:ascii="Arial" w:hAnsi="Arial" w:cs="Arial"/>
          <w:sz w:val="22"/>
          <w:szCs w:val="22"/>
          <w:highlight w:val="yellow"/>
          <w:u w:val="single"/>
        </w:rPr>
        <w:t>es</w:t>
      </w:r>
      <w:r w:rsidR="004171A3" w:rsidRPr="000D5CBD">
        <w:rPr>
          <w:rFonts w:ascii="Arial" w:hAnsi="Arial" w:cs="Arial"/>
          <w:sz w:val="22"/>
          <w:szCs w:val="22"/>
          <w:highlight w:val="yellow"/>
          <w:u w:val="single"/>
        </w:rPr>
        <w:t xml:space="preserve"> obligatio</w:t>
      </w:r>
      <w:r w:rsidR="00493408" w:rsidRPr="000D5CBD">
        <w:rPr>
          <w:rFonts w:ascii="Arial" w:hAnsi="Arial" w:cs="Arial"/>
          <w:sz w:val="22"/>
          <w:szCs w:val="22"/>
          <w:highlight w:val="yellow"/>
          <w:u w:val="single"/>
        </w:rPr>
        <w:t>n</w:t>
      </w:r>
    </w:p>
    <w:p w14:paraId="6DD04EC5" w14:textId="77777777" w:rsidR="004171A3" w:rsidRPr="00DA19C3" w:rsidRDefault="004171A3" w:rsidP="00393ACC">
      <w:pPr>
        <w:pStyle w:val="ListParagraph"/>
        <w:numPr>
          <w:ilvl w:val="1"/>
          <w:numId w:val="29"/>
        </w:numPr>
        <w:ind w:right="-1141"/>
      </w:pPr>
      <w:r>
        <w:rPr>
          <w:rFonts w:ascii="Arial" w:hAnsi="Arial" w:cs="Arial"/>
          <w:sz w:val="22"/>
          <w:szCs w:val="22"/>
        </w:rPr>
        <w:t>Expressly accepted:</w:t>
      </w:r>
      <w:r w:rsidRPr="00DA19C3">
        <w:rPr>
          <w:rFonts w:ascii="Arial" w:hAnsi="Arial" w:cs="Arial"/>
          <w:sz w:val="22"/>
          <w:szCs w:val="22"/>
        </w:rPr>
        <w:t xml:space="preserve"> “thank you I accept this in full satisfaction of the obligation”</w:t>
      </w:r>
    </w:p>
    <w:p w14:paraId="7C8C712C" w14:textId="77777777" w:rsidR="004171A3" w:rsidRDefault="004171A3" w:rsidP="00393ACC">
      <w:pPr>
        <w:pStyle w:val="ListParagraph"/>
        <w:numPr>
          <w:ilvl w:val="1"/>
          <w:numId w:val="29"/>
        </w:numPr>
        <w:ind w:right="-1141"/>
        <w:rPr>
          <w:rFonts w:ascii="Arial" w:hAnsi="Arial" w:cs="Arial"/>
          <w:sz w:val="22"/>
          <w:szCs w:val="22"/>
        </w:rPr>
      </w:pPr>
      <w:r>
        <w:rPr>
          <w:rFonts w:ascii="Arial" w:hAnsi="Arial" w:cs="Arial"/>
          <w:sz w:val="22"/>
          <w:szCs w:val="22"/>
        </w:rPr>
        <w:t>Rendered pursuant to an agreement; “just gimme 50 and we’ll call it even”</w:t>
      </w:r>
    </w:p>
    <w:p w14:paraId="32DEACAE" w14:textId="77777777" w:rsidR="004171A3" w:rsidRPr="00247AF1" w:rsidRDefault="004171A3" w:rsidP="00393ACC">
      <w:pPr>
        <w:pStyle w:val="ListParagraph"/>
        <w:numPr>
          <w:ilvl w:val="2"/>
          <w:numId w:val="29"/>
        </w:numPr>
        <w:ind w:right="-1141"/>
        <w:rPr>
          <w:rFonts w:ascii="Arial" w:hAnsi="Arial" w:cs="Arial"/>
          <w:sz w:val="22"/>
          <w:szCs w:val="22"/>
        </w:rPr>
      </w:pPr>
      <w:r>
        <w:rPr>
          <w:rFonts w:ascii="Arial" w:hAnsi="Arial" w:cs="Arial"/>
          <w:sz w:val="22"/>
          <w:szCs w:val="22"/>
        </w:rPr>
        <w:t>Render the part performance</w:t>
      </w:r>
      <w:r w:rsidRPr="00247AF1">
        <w:rPr>
          <w:rFonts w:ascii="Arial" w:hAnsi="Arial" w:cs="Arial"/>
          <w:sz w:val="22"/>
          <w:szCs w:val="22"/>
        </w:rPr>
        <w:t>; extinguishes the entire obligation</w:t>
      </w:r>
    </w:p>
    <w:p w14:paraId="23936741" w14:textId="77777777" w:rsidR="004171A3" w:rsidRDefault="004171A3" w:rsidP="00393ACC">
      <w:pPr>
        <w:pStyle w:val="ListParagraph"/>
        <w:numPr>
          <w:ilvl w:val="0"/>
          <w:numId w:val="29"/>
        </w:numPr>
        <w:ind w:left="0" w:right="-1141"/>
        <w:rPr>
          <w:rFonts w:ascii="Arial" w:hAnsi="Arial" w:cs="Arial"/>
          <w:sz w:val="22"/>
          <w:szCs w:val="22"/>
        </w:rPr>
      </w:pPr>
      <w:r>
        <w:rPr>
          <w:rFonts w:ascii="Arial" w:hAnsi="Arial" w:cs="Arial"/>
          <w:sz w:val="22"/>
          <w:szCs w:val="22"/>
        </w:rPr>
        <w:t>What it doesn’t talk about is if you haven’t yet produced the part performance</w:t>
      </w:r>
    </w:p>
    <w:p w14:paraId="68ECEC7F" w14:textId="77777777" w:rsidR="004171A3" w:rsidRDefault="004171A3" w:rsidP="00393ACC">
      <w:pPr>
        <w:pStyle w:val="ListParagraph"/>
        <w:numPr>
          <w:ilvl w:val="1"/>
          <w:numId w:val="29"/>
        </w:numPr>
        <w:ind w:left="851" w:right="-1141"/>
        <w:rPr>
          <w:rFonts w:ascii="Arial" w:hAnsi="Arial" w:cs="Arial"/>
          <w:sz w:val="22"/>
          <w:szCs w:val="22"/>
        </w:rPr>
      </w:pPr>
      <w:r>
        <w:rPr>
          <w:rFonts w:ascii="Arial" w:hAnsi="Arial" w:cs="Arial"/>
          <w:sz w:val="22"/>
          <w:szCs w:val="22"/>
        </w:rPr>
        <w:t>Case law says binding, but still issues (see 15-01-22)</w:t>
      </w:r>
    </w:p>
    <w:p w14:paraId="2430029E" w14:textId="78B8C7CE" w:rsidR="00493408" w:rsidRDefault="00493408" w:rsidP="00393ACC">
      <w:pPr>
        <w:pStyle w:val="ListParagraph"/>
        <w:numPr>
          <w:ilvl w:val="0"/>
          <w:numId w:val="29"/>
        </w:numPr>
        <w:ind w:left="0" w:right="-1141"/>
        <w:rPr>
          <w:rFonts w:ascii="Arial" w:hAnsi="Arial" w:cs="Arial"/>
          <w:sz w:val="22"/>
          <w:szCs w:val="22"/>
        </w:rPr>
      </w:pPr>
      <w:r w:rsidRPr="00493408">
        <w:rPr>
          <w:rFonts w:ascii="Arial" w:hAnsi="Arial" w:cs="Arial"/>
          <w:sz w:val="22"/>
          <w:szCs w:val="22"/>
          <w:u w:val="single"/>
        </w:rPr>
        <w:t>Historically</w:t>
      </w:r>
      <w:r w:rsidRPr="00493408">
        <w:rPr>
          <w:rFonts w:ascii="Arial" w:hAnsi="Arial" w:cs="Arial"/>
          <w:sz w:val="22"/>
          <w:szCs w:val="22"/>
        </w:rPr>
        <w:t>, you want your creditor to accept a partial payment, you have to think about the consid issue (</w:t>
      </w:r>
      <w:r w:rsidRPr="00493408">
        <w:rPr>
          <w:rFonts w:ascii="Arial" w:hAnsi="Arial" w:cs="Arial"/>
          <w:i/>
          <w:sz w:val="22"/>
          <w:szCs w:val="22"/>
        </w:rPr>
        <w:t>Foakes v Beer</w:t>
      </w:r>
      <w:r w:rsidRPr="00493408">
        <w:rPr>
          <w:rFonts w:ascii="Arial" w:hAnsi="Arial" w:cs="Arial"/>
          <w:sz w:val="22"/>
          <w:szCs w:val="22"/>
        </w:rPr>
        <w:t xml:space="preserve"> (1884) (MacD 110) (p 192)</w:t>
      </w:r>
    </w:p>
    <w:p w14:paraId="51FCE879" w14:textId="77777777" w:rsidR="00493408" w:rsidRPr="007E266F" w:rsidRDefault="00493408" w:rsidP="00393ACC">
      <w:pPr>
        <w:pStyle w:val="ListParagraph"/>
        <w:numPr>
          <w:ilvl w:val="1"/>
          <w:numId w:val="29"/>
        </w:numPr>
        <w:ind w:right="-1141"/>
        <w:rPr>
          <w:rFonts w:ascii="Arial" w:hAnsi="Arial" w:cs="Arial"/>
          <w:sz w:val="22"/>
          <w:szCs w:val="22"/>
        </w:rPr>
      </w:pPr>
      <w:r w:rsidRPr="007E266F">
        <w:rPr>
          <w:rFonts w:ascii="Arial" w:hAnsi="Arial" w:cs="Arial"/>
          <w:sz w:val="22"/>
          <w:szCs w:val="22"/>
        </w:rPr>
        <w:t xml:space="preserve">$1.00 can be consideration for </w:t>
      </w:r>
      <w:r>
        <w:rPr>
          <w:rFonts w:ascii="Arial" w:hAnsi="Arial" w:cs="Arial"/>
          <w:sz w:val="22"/>
          <w:szCs w:val="22"/>
        </w:rPr>
        <w:t>most things</w:t>
      </w:r>
      <w:r w:rsidRPr="007E266F">
        <w:rPr>
          <w:rFonts w:ascii="Arial" w:hAnsi="Arial" w:cs="Arial"/>
          <w:sz w:val="22"/>
          <w:szCs w:val="22"/>
        </w:rPr>
        <w:t>,</w:t>
      </w:r>
      <w:r>
        <w:rPr>
          <w:rFonts w:ascii="Arial" w:hAnsi="Arial" w:cs="Arial"/>
          <w:sz w:val="22"/>
          <w:szCs w:val="22"/>
        </w:rPr>
        <w:t xml:space="preserve"> but</w:t>
      </w:r>
      <w:r w:rsidRPr="007E266F">
        <w:rPr>
          <w:rFonts w:ascii="Arial" w:hAnsi="Arial" w:cs="Arial"/>
          <w:sz w:val="22"/>
          <w:szCs w:val="22"/>
        </w:rPr>
        <w:t xml:space="preserve"> it cannot be consideration for $2.00</w:t>
      </w:r>
    </w:p>
    <w:p w14:paraId="7F08453D" w14:textId="76167950" w:rsidR="00493408" w:rsidRPr="0076282A" w:rsidRDefault="00493408" w:rsidP="00393ACC">
      <w:pPr>
        <w:pStyle w:val="ListParagraph"/>
        <w:numPr>
          <w:ilvl w:val="1"/>
          <w:numId w:val="29"/>
        </w:numPr>
        <w:ind w:right="-1141"/>
        <w:rPr>
          <w:rFonts w:ascii="Arial" w:hAnsi="Arial" w:cs="Arial"/>
          <w:sz w:val="22"/>
          <w:szCs w:val="22"/>
          <w:u w:val="single"/>
        </w:rPr>
      </w:pPr>
      <w:r w:rsidRPr="0076282A">
        <w:rPr>
          <w:rFonts w:ascii="Arial" w:hAnsi="Arial" w:cs="Arial"/>
          <w:sz w:val="22"/>
          <w:szCs w:val="22"/>
          <w:u w:val="single"/>
        </w:rPr>
        <w:t xml:space="preserve">if multiple creditors </w:t>
      </w:r>
      <w:r>
        <w:rPr>
          <w:rFonts w:ascii="Arial" w:hAnsi="Arial" w:cs="Arial"/>
          <w:sz w:val="22"/>
          <w:szCs w:val="22"/>
          <w:u w:val="single"/>
        </w:rPr>
        <w:t>said</w:t>
      </w:r>
      <w:r w:rsidRPr="0076282A">
        <w:rPr>
          <w:rFonts w:ascii="Arial" w:hAnsi="Arial" w:cs="Arial"/>
          <w:sz w:val="22"/>
          <w:szCs w:val="22"/>
          <w:u w:val="single"/>
        </w:rPr>
        <w:t xml:space="preserve"> so, it </w:t>
      </w:r>
      <w:r>
        <w:rPr>
          <w:rFonts w:ascii="Arial" w:hAnsi="Arial" w:cs="Arial"/>
          <w:sz w:val="22"/>
          <w:szCs w:val="22"/>
          <w:u w:val="single"/>
        </w:rPr>
        <w:t>was</w:t>
      </w:r>
      <w:r w:rsidRPr="0076282A">
        <w:rPr>
          <w:rFonts w:ascii="Arial" w:hAnsi="Arial" w:cs="Arial"/>
          <w:sz w:val="22"/>
          <w:szCs w:val="22"/>
          <w:u w:val="single"/>
        </w:rPr>
        <w:t xml:space="preserve"> binding</w:t>
      </w:r>
    </w:p>
    <w:p w14:paraId="352164F4" w14:textId="6911D81F" w:rsidR="00DA19C3" w:rsidRPr="00493408" w:rsidRDefault="00493408" w:rsidP="00393ACC">
      <w:pPr>
        <w:pStyle w:val="ListParagraph"/>
        <w:numPr>
          <w:ilvl w:val="2"/>
          <w:numId w:val="29"/>
        </w:numPr>
        <w:ind w:right="-1141"/>
        <w:rPr>
          <w:rFonts w:ascii="Arial" w:hAnsi="Arial" w:cs="Arial"/>
          <w:sz w:val="22"/>
          <w:szCs w:val="22"/>
        </w:rPr>
      </w:pPr>
      <w:r>
        <w:rPr>
          <w:rFonts w:ascii="Arial" w:hAnsi="Arial" w:cs="Arial"/>
          <w:sz w:val="22"/>
          <w:szCs w:val="22"/>
        </w:rPr>
        <w:t xml:space="preserve">Policy: </w:t>
      </w:r>
      <w:r w:rsidRPr="0076282A">
        <w:rPr>
          <w:rFonts w:ascii="Arial" w:hAnsi="Arial" w:cs="Arial"/>
          <w:sz w:val="22"/>
          <w:szCs w:val="22"/>
        </w:rPr>
        <w:t xml:space="preserve">classic way </w:t>
      </w:r>
      <w:r>
        <w:rPr>
          <w:rFonts w:ascii="Arial" w:hAnsi="Arial" w:cs="Arial"/>
          <w:sz w:val="22"/>
          <w:szCs w:val="22"/>
        </w:rPr>
        <w:t>for</w:t>
      </w:r>
      <w:r w:rsidRPr="0076282A">
        <w:rPr>
          <w:rFonts w:ascii="Arial" w:hAnsi="Arial" w:cs="Arial"/>
          <w:sz w:val="22"/>
          <w:szCs w:val="22"/>
        </w:rPr>
        <w:t xml:space="preserve"> insolvent groups </w:t>
      </w:r>
      <w:r>
        <w:rPr>
          <w:rFonts w:ascii="Arial" w:hAnsi="Arial" w:cs="Arial"/>
          <w:sz w:val="22"/>
          <w:szCs w:val="22"/>
        </w:rPr>
        <w:t>to</w:t>
      </w:r>
      <w:r w:rsidRPr="0076282A">
        <w:rPr>
          <w:rFonts w:ascii="Arial" w:hAnsi="Arial" w:cs="Arial"/>
          <w:sz w:val="22"/>
          <w:szCs w:val="22"/>
        </w:rPr>
        <w:t xml:space="preserve"> agree with creditors; no creditor should be advantaged over others</w:t>
      </w:r>
    </w:p>
    <w:p w14:paraId="0E4B6612" w14:textId="77777777" w:rsidR="006C24A3" w:rsidRDefault="006C24A3" w:rsidP="00877095">
      <w:pPr>
        <w:ind w:right="-1141"/>
        <w:rPr>
          <w:rFonts w:ascii="Arial" w:hAnsi="Arial" w:cs="Arial"/>
          <w:sz w:val="22"/>
          <w:szCs w:val="22"/>
        </w:rPr>
      </w:pPr>
    </w:p>
    <w:p w14:paraId="0BA56081" w14:textId="77777777" w:rsidR="00C81E4B" w:rsidRDefault="00C81E4B" w:rsidP="00F15142">
      <w:pPr>
        <w:pStyle w:val="ListParagraph"/>
        <w:ind w:left="0" w:right="-1141"/>
        <w:rPr>
          <w:rFonts w:ascii="Arial" w:hAnsi="Arial" w:cs="Arial"/>
          <w:sz w:val="22"/>
          <w:szCs w:val="22"/>
        </w:rPr>
      </w:pPr>
    </w:p>
    <w:p w14:paraId="6273F7B3" w14:textId="77777777" w:rsidR="00C81E4B" w:rsidRDefault="00C81E4B" w:rsidP="00F15142">
      <w:pPr>
        <w:pStyle w:val="ListParagraph"/>
        <w:ind w:left="0" w:right="-1141"/>
        <w:rPr>
          <w:rFonts w:ascii="Arial" w:hAnsi="Arial" w:cs="Arial"/>
          <w:sz w:val="22"/>
          <w:szCs w:val="22"/>
        </w:rPr>
      </w:pPr>
    </w:p>
    <w:p w14:paraId="71AEA770" w14:textId="48A3DF73" w:rsidR="003E6954" w:rsidRPr="003E6954" w:rsidRDefault="006B1720" w:rsidP="00D75E19">
      <w:pPr>
        <w:pStyle w:val="ListParagraph"/>
        <w:ind w:left="0"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716608" behindDoc="0" locked="0" layoutInCell="1" allowOverlap="1" wp14:anchorId="7F39EEFC" wp14:editId="6B10FFF7">
                <wp:simplePos x="0" y="0"/>
                <wp:positionH relativeFrom="column">
                  <wp:posOffset>-342900</wp:posOffset>
                </wp:positionH>
                <wp:positionV relativeFrom="paragraph">
                  <wp:posOffset>150495</wp:posOffset>
                </wp:positionV>
                <wp:extent cx="6400800" cy="571500"/>
                <wp:effectExtent l="0" t="0" r="254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E880675" w14:textId="66E50DE7" w:rsidR="008E69FD" w:rsidRPr="00C7334F" w:rsidRDefault="008E69FD" w:rsidP="006B1720">
                            <w:pPr>
                              <w:jc w:val="center"/>
                              <w:rPr>
                                <w:color w:val="000000" w:themeColor="text1"/>
                                <w:sz w:val="52"/>
                                <w:szCs w:val="52"/>
                                <w:u w:val="single"/>
                              </w:rPr>
                            </w:pPr>
                            <w:r>
                              <w:rPr>
                                <w:color w:val="000000" w:themeColor="text1"/>
                                <w:sz w:val="52"/>
                                <w:szCs w:val="52"/>
                                <w:u w:val="single"/>
                              </w:rPr>
                              <w:t>Breach and 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0" type="#_x0000_t202" style="position:absolute;margin-left:-26.95pt;margin-top:11.85pt;width:7in;height: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" fillcolor="#fc0 [3206]" strokecolor="#7f6500 [1606]" strokeweight="2.5pt">
                <v:textbox>
                  <w:txbxContent>
                    <w:p w14:paraId="3E880675" w14:textId="66E50DE7" w:rsidR="00607FC8" w:rsidRPr="00C7334F" w:rsidRDefault="00607FC8" w:rsidP="006B1720">
                      <w:pPr>
                        <w:jc w:val="center"/>
                        <w:rPr>
                          <w:color w:val="000000" w:themeColor="text1"/>
                          <w:sz w:val="52"/>
                          <w:szCs w:val="52"/>
                          <w:u w:val="single"/>
                        </w:rPr>
                      </w:pPr>
                      <w:r>
                        <w:rPr>
                          <w:color w:val="000000" w:themeColor="text1"/>
                          <w:sz w:val="52"/>
                          <w:szCs w:val="52"/>
                          <w:u w:val="single"/>
                        </w:rPr>
                        <w:t>Breach and Termination</w:t>
                      </w:r>
                    </w:p>
                  </w:txbxContent>
                </v:textbox>
                <w10:wrap type="square"/>
              </v:shape>
            </w:pict>
          </mc:Fallback>
        </mc:AlternateContent>
      </w:r>
    </w:p>
    <w:p w14:paraId="545A5D8F" w14:textId="725F91B8" w:rsidR="003E6954" w:rsidRPr="00707590" w:rsidRDefault="003E6954" w:rsidP="003E6954">
      <w:pPr>
        <w:ind w:left="-567" w:right="-1141"/>
        <w:rPr>
          <w:rFonts w:ascii="Arial" w:hAnsi="Arial" w:cs="Arial"/>
          <w:b/>
          <w:sz w:val="22"/>
          <w:szCs w:val="22"/>
        </w:rPr>
      </w:pPr>
      <w:r w:rsidRPr="00707590">
        <w:rPr>
          <w:rFonts w:ascii="Arial" w:hAnsi="Arial" w:cs="Arial"/>
          <w:b/>
          <w:sz w:val="22"/>
          <w:szCs w:val="22"/>
        </w:rPr>
        <w:t>Repudiation</w:t>
      </w:r>
      <w:r w:rsidRPr="00D14717">
        <w:rPr>
          <w:rFonts w:ascii="Arial" w:hAnsi="Arial" w:cs="Arial"/>
          <w:sz w:val="22"/>
          <w:szCs w:val="22"/>
          <w:highlight w:val="yellow"/>
        </w:rPr>
        <w:t>:</w:t>
      </w:r>
      <w:r w:rsidRPr="00D14717">
        <w:rPr>
          <w:rFonts w:ascii="Arial" w:hAnsi="Arial" w:cs="Arial"/>
          <w:b/>
          <w:sz w:val="22"/>
          <w:szCs w:val="22"/>
          <w:highlight w:val="yellow"/>
        </w:rPr>
        <w:t xml:space="preserve"> </w:t>
      </w:r>
      <w:r w:rsidRPr="00D14717">
        <w:rPr>
          <w:rFonts w:ascii="Arial" w:hAnsi="Arial" w:cs="Arial"/>
          <w:sz w:val="22"/>
          <w:szCs w:val="22"/>
          <w:highlight w:val="yellow"/>
          <w:u w:val="single"/>
        </w:rPr>
        <w:t xml:space="preserve">words or conduct </w:t>
      </w:r>
      <w:r w:rsidR="00AB7EF5" w:rsidRPr="00D14717">
        <w:rPr>
          <w:rFonts w:ascii="Arial" w:hAnsi="Arial" w:cs="Arial"/>
          <w:sz w:val="22"/>
          <w:szCs w:val="22"/>
          <w:highlight w:val="yellow"/>
          <w:u w:val="single"/>
        </w:rPr>
        <w:t>evincing</w:t>
      </w:r>
      <w:r w:rsidRPr="00D14717">
        <w:rPr>
          <w:rFonts w:ascii="Arial" w:hAnsi="Arial" w:cs="Arial"/>
          <w:sz w:val="22"/>
          <w:szCs w:val="22"/>
          <w:highlight w:val="yellow"/>
          <w:u w:val="single"/>
        </w:rPr>
        <w:t xml:space="preserve"> intention </w:t>
      </w:r>
      <w:r w:rsidR="0078518C">
        <w:rPr>
          <w:rFonts w:ascii="Arial" w:hAnsi="Arial" w:cs="Arial"/>
          <w:sz w:val="22"/>
          <w:szCs w:val="22"/>
          <w:highlight w:val="yellow"/>
          <w:u w:val="single"/>
        </w:rPr>
        <w:t>not</w:t>
      </w:r>
      <w:r w:rsidRPr="00D14717">
        <w:rPr>
          <w:rFonts w:ascii="Arial" w:hAnsi="Arial" w:cs="Arial"/>
          <w:sz w:val="22"/>
          <w:szCs w:val="22"/>
          <w:highlight w:val="yellow"/>
          <w:u w:val="single"/>
        </w:rPr>
        <w:t xml:space="preserve"> to be bound by K (</w:t>
      </w:r>
      <w:r w:rsidRPr="00D14717">
        <w:rPr>
          <w:rFonts w:ascii="Arial" w:hAnsi="Arial" w:cs="Arial"/>
          <w:b/>
          <w:sz w:val="22"/>
          <w:szCs w:val="22"/>
          <w:highlight w:val="yellow"/>
          <w:u w:val="single"/>
        </w:rPr>
        <w:t>Guarantee</w:t>
      </w:r>
      <w:r w:rsidRPr="00D14717">
        <w:rPr>
          <w:rFonts w:ascii="Arial" w:hAnsi="Arial" w:cs="Arial"/>
          <w:sz w:val="22"/>
          <w:szCs w:val="22"/>
          <w:highlight w:val="yellow"/>
          <w:u w:val="single"/>
        </w:rPr>
        <w:t>);</w:t>
      </w:r>
      <w:r w:rsidRPr="00D14717">
        <w:rPr>
          <w:rFonts w:ascii="Arial" w:hAnsi="Arial"/>
          <w:sz w:val="22"/>
          <w:szCs w:val="22"/>
          <w:highlight w:val="yellow"/>
          <w:u w:val="single"/>
        </w:rPr>
        <w:t xml:space="preserve"> result of K will be essentially different than that which parties considered</w:t>
      </w:r>
      <w:r w:rsidRPr="00707590">
        <w:rPr>
          <w:rFonts w:ascii="Arial" w:hAnsi="Arial"/>
          <w:sz w:val="22"/>
          <w:szCs w:val="22"/>
          <w:u w:val="single"/>
        </w:rPr>
        <w:t xml:space="preserve"> (MacD 301)</w:t>
      </w:r>
    </w:p>
    <w:p w14:paraId="29C42A1E" w14:textId="369F6809" w:rsidR="003E6954" w:rsidRPr="00707590" w:rsidRDefault="003E6954" w:rsidP="00393ACC">
      <w:pPr>
        <w:pStyle w:val="ListParagraph"/>
        <w:numPr>
          <w:ilvl w:val="0"/>
          <w:numId w:val="34"/>
        </w:numPr>
        <w:ind w:right="-1141"/>
        <w:rPr>
          <w:rFonts w:ascii="Arial" w:hAnsi="Arial"/>
          <w:sz w:val="22"/>
          <w:szCs w:val="22"/>
        </w:rPr>
      </w:pPr>
      <w:r w:rsidRPr="00707590">
        <w:rPr>
          <w:rFonts w:ascii="Arial" w:hAnsi="Arial"/>
          <w:sz w:val="22"/>
          <w:szCs w:val="22"/>
        </w:rPr>
        <w:t xml:space="preserve">does not end K: </w:t>
      </w:r>
      <w:r w:rsidR="00EA682E" w:rsidRPr="00707590">
        <w:rPr>
          <w:rFonts w:ascii="Arial" w:hAnsi="Arial"/>
          <w:sz w:val="22"/>
          <w:szCs w:val="22"/>
        </w:rPr>
        <w:t>2</w:t>
      </w:r>
      <w:r w:rsidR="00EA682E" w:rsidRPr="00707590">
        <w:rPr>
          <w:rFonts w:ascii="Arial" w:hAnsi="Arial"/>
          <w:sz w:val="22"/>
          <w:szCs w:val="22"/>
          <w:vertAlign w:val="superscript"/>
        </w:rPr>
        <w:t>nd</w:t>
      </w:r>
      <w:r w:rsidR="00EA682E" w:rsidRPr="00707590">
        <w:rPr>
          <w:rFonts w:ascii="Arial" w:hAnsi="Arial"/>
          <w:sz w:val="22"/>
          <w:szCs w:val="22"/>
        </w:rPr>
        <w:t xml:space="preserve"> party “accepts</w:t>
      </w:r>
      <w:r w:rsidRPr="00707590">
        <w:rPr>
          <w:rFonts w:ascii="Arial" w:hAnsi="Arial"/>
          <w:sz w:val="22"/>
          <w:szCs w:val="22"/>
        </w:rPr>
        <w:t xml:space="preserve"> repudiation”</w:t>
      </w:r>
      <w:r w:rsidR="00EA682E" w:rsidRPr="00707590">
        <w:rPr>
          <w:rFonts w:ascii="Arial" w:hAnsi="Arial"/>
          <w:sz w:val="22"/>
          <w:szCs w:val="22"/>
        </w:rPr>
        <w:t>,</w:t>
      </w:r>
      <w:r w:rsidRPr="00707590">
        <w:rPr>
          <w:rFonts w:ascii="Arial" w:hAnsi="Arial"/>
          <w:sz w:val="22"/>
          <w:szCs w:val="22"/>
        </w:rPr>
        <w:t xml:space="preserve"> </w:t>
      </w:r>
      <w:r w:rsidR="00EA682E" w:rsidRPr="00707590">
        <w:rPr>
          <w:rFonts w:ascii="Arial" w:hAnsi="Arial"/>
          <w:sz w:val="22"/>
          <w:szCs w:val="22"/>
        </w:rPr>
        <w:t>then elects</w:t>
      </w:r>
      <w:r w:rsidRPr="00707590">
        <w:rPr>
          <w:rFonts w:ascii="Arial" w:hAnsi="Arial"/>
          <w:sz w:val="22"/>
          <w:szCs w:val="22"/>
        </w:rPr>
        <w:t xml:space="preserve"> to terminate </w:t>
      </w:r>
    </w:p>
    <w:p w14:paraId="65907B57" w14:textId="77777777" w:rsidR="003E6954" w:rsidRPr="00707590" w:rsidRDefault="003E6954" w:rsidP="00393ACC">
      <w:pPr>
        <w:pStyle w:val="ListParagraph"/>
        <w:numPr>
          <w:ilvl w:val="0"/>
          <w:numId w:val="34"/>
        </w:numPr>
        <w:ind w:right="-1141"/>
        <w:rPr>
          <w:rFonts w:ascii="Arial" w:hAnsi="Arial"/>
          <w:sz w:val="22"/>
          <w:szCs w:val="22"/>
        </w:rPr>
      </w:pPr>
      <w:r w:rsidRPr="00707590">
        <w:rPr>
          <w:rFonts w:ascii="Arial" w:hAnsi="Arial"/>
          <w:sz w:val="22"/>
          <w:szCs w:val="22"/>
        </w:rPr>
        <w:t>termination ends primary obligs of K, but not secondary (MacD 302-03)</w:t>
      </w:r>
    </w:p>
    <w:p w14:paraId="43BAD5F3" w14:textId="77777777" w:rsidR="003E6954" w:rsidRDefault="003E6954" w:rsidP="00F15142">
      <w:pPr>
        <w:pStyle w:val="ListParagraph"/>
        <w:ind w:left="0" w:right="-1141"/>
        <w:rPr>
          <w:rFonts w:ascii="Arial" w:hAnsi="Arial" w:cs="Arial"/>
          <w:sz w:val="22"/>
          <w:szCs w:val="22"/>
        </w:rPr>
      </w:pPr>
    </w:p>
    <w:p w14:paraId="4917DB65" w14:textId="33489619" w:rsidR="00B36BB4" w:rsidRPr="00B36BB4" w:rsidRDefault="00B36BB4" w:rsidP="00B36BB4">
      <w:pPr>
        <w:pStyle w:val="ListParagraph"/>
        <w:ind w:left="0" w:right="-1141"/>
        <w:rPr>
          <w:rFonts w:ascii="Arial" w:hAnsi="Arial" w:cs="Arial"/>
          <w:sz w:val="22"/>
          <w:szCs w:val="22"/>
        </w:rPr>
      </w:pPr>
      <w:r w:rsidRPr="00B36BB4">
        <w:rPr>
          <w:rFonts w:ascii="Arial" w:hAnsi="Arial" w:cs="Arial"/>
          <w:b/>
          <w:i/>
          <w:color w:val="0000FF"/>
          <w:sz w:val="22"/>
          <w:szCs w:val="22"/>
        </w:rPr>
        <w:t>Sale of Goods Act</w:t>
      </w:r>
      <w:r>
        <w:rPr>
          <w:rStyle w:val="FootnoteReference"/>
          <w:rFonts w:ascii="Arial" w:hAnsi="Arial" w:cs="Arial"/>
          <w:b/>
          <w:i/>
          <w:color w:val="0000FF"/>
          <w:sz w:val="22"/>
          <w:szCs w:val="22"/>
        </w:rPr>
        <w:footnoteReference w:id="1"/>
      </w:r>
    </w:p>
    <w:p w14:paraId="36DB0CB4" w14:textId="16D04993" w:rsidR="00FF5FFD" w:rsidRPr="00B36BB4" w:rsidRDefault="00B36BB4" w:rsidP="00393ACC">
      <w:pPr>
        <w:pStyle w:val="ListParagraph"/>
        <w:numPr>
          <w:ilvl w:val="0"/>
          <w:numId w:val="55"/>
        </w:numPr>
        <w:ind w:right="-1141"/>
        <w:rPr>
          <w:rFonts w:ascii="Arial" w:hAnsi="Arial" w:cs="Arial"/>
          <w:sz w:val="22"/>
          <w:szCs w:val="22"/>
        </w:rPr>
      </w:pPr>
      <w:r w:rsidRPr="00B36BB4">
        <w:rPr>
          <w:rFonts w:ascii="Arial" w:hAnsi="Arial" w:cs="Arial"/>
          <w:b/>
          <w:sz w:val="22"/>
          <w:szCs w:val="22"/>
        </w:rPr>
        <w:t>15(2)</w:t>
      </w:r>
    </w:p>
    <w:p w14:paraId="1BE9646F" w14:textId="2006C0D9" w:rsidR="006B1720" w:rsidRPr="00B36BB4" w:rsidRDefault="006B1720" w:rsidP="00393ACC">
      <w:pPr>
        <w:pStyle w:val="ListParagraph"/>
        <w:numPr>
          <w:ilvl w:val="1"/>
          <w:numId w:val="55"/>
        </w:numPr>
        <w:ind w:right="-1141"/>
        <w:rPr>
          <w:rFonts w:ascii="Arial" w:hAnsi="Arial" w:cs="Arial"/>
          <w:sz w:val="22"/>
          <w:szCs w:val="22"/>
        </w:rPr>
      </w:pPr>
      <w:r w:rsidRPr="00B36BB4">
        <w:rPr>
          <w:rFonts w:ascii="Arial" w:hAnsi="Arial" w:cs="Arial"/>
          <w:sz w:val="22"/>
          <w:szCs w:val="22"/>
        </w:rPr>
        <w:t>condition breach: right to treat K as repudiated</w:t>
      </w:r>
      <w:r w:rsidR="00764E1A">
        <w:rPr>
          <w:rFonts w:ascii="Arial" w:hAnsi="Arial" w:cs="Arial"/>
          <w:sz w:val="22"/>
          <w:szCs w:val="22"/>
        </w:rPr>
        <w:t xml:space="preserve"> – can terminate or seek DMGS + affirm K</w:t>
      </w:r>
    </w:p>
    <w:p w14:paraId="63BEC004" w14:textId="66BF0901" w:rsidR="006B1720" w:rsidRPr="00B36BB4" w:rsidRDefault="006B1720" w:rsidP="00393ACC">
      <w:pPr>
        <w:pStyle w:val="ListParagraph"/>
        <w:numPr>
          <w:ilvl w:val="1"/>
          <w:numId w:val="55"/>
        </w:numPr>
        <w:ind w:right="-1141"/>
        <w:rPr>
          <w:rFonts w:ascii="Arial" w:hAnsi="Arial" w:cs="Arial"/>
          <w:sz w:val="22"/>
          <w:szCs w:val="22"/>
        </w:rPr>
      </w:pPr>
      <w:r w:rsidRPr="00B36BB4">
        <w:rPr>
          <w:rFonts w:ascii="Arial" w:hAnsi="Arial" w:cs="Arial"/>
          <w:sz w:val="22"/>
          <w:szCs w:val="22"/>
        </w:rPr>
        <w:t xml:space="preserve">warranty breach: may claim damages </w:t>
      </w:r>
    </w:p>
    <w:p w14:paraId="5364DC73" w14:textId="24D3DE18" w:rsidR="006B1720" w:rsidRDefault="006B1720" w:rsidP="00393ACC">
      <w:pPr>
        <w:pStyle w:val="ListParagraph"/>
        <w:numPr>
          <w:ilvl w:val="1"/>
          <w:numId w:val="55"/>
        </w:numPr>
        <w:ind w:right="-1141"/>
        <w:rPr>
          <w:rFonts w:ascii="Arial" w:hAnsi="Arial" w:cs="Arial"/>
          <w:sz w:val="22"/>
          <w:szCs w:val="22"/>
        </w:rPr>
      </w:pPr>
      <w:r w:rsidRPr="00B36BB4">
        <w:rPr>
          <w:rFonts w:ascii="Arial" w:hAnsi="Arial" w:cs="Arial"/>
          <w:sz w:val="22"/>
          <w:szCs w:val="22"/>
        </w:rPr>
        <w:t xml:space="preserve">whether it is one or the other depends on the </w:t>
      </w:r>
      <w:r w:rsidRPr="00B36BB4">
        <w:rPr>
          <w:rFonts w:ascii="Arial" w:hAnsi="Arial" w:cs="Arial"/>
          <w:sz w:val="22"/>
          <w:szCs w:val="22"/>
          <w:u w:val="single"/>
        </w:rPr>
        <w:t>construction</w:t>
      </w:r>
      <w:r w:rsidRPr="00B36BB4">
        <w:rPr>
          <w:rFonts w:ascii="Arial" w:hAnsi="Arial" w:cs="Arial"/>
          <w:sz w:val="22"/>
          <w:szCs w:val="22"/>
        </w:rPr>
        <w:t xml:space="preserve"> of the K</w:t>
      </w:r>
      <w:r w:rsidR="00B36BB4" w:rsidRPr="00B36BB4">
        <w:rPr>
          <w:rFonts w:ascii="Arial" w:hAnsi="Arial" w:cs="Arial"/>
          <w:sz w:val="22"/>
          <w:szCs w:val="22"/>
        </w:rPr>
        <w:t>, not necessarily the label</w:t>
      </w:r>
      <w:r w:rsidRPr="00B36BB4">
        <w:rPr>
          <w:rFonts w:ascii="Arial" w:hAnsi="Arial" w:cs="Arial"/>
          <w:sz w:val="22"/>
          <w:szCs w:val="22"/>
        </w:rPr>
        <w:t xml:space="preserve"> (</w:t>
      </w:r>
      <w:r w:rsidRPr="00B36BB4">
        <w:rPr>
          <w:rFonts w:ascii="Arial" w:hAnsi="Arial" w:cs="Arial"/>
          <w:b/>
          <w:sz w:val="22"/>
          <w:szCs w:val="22"/>
        </w:rPr>
        <w:t>15(3)</w:t>
      </w:r>
      <w:r w:rsidRPr="00B36BB4">
        <w:rPr>
          <w:rFonts w:ascii="Arial" w:hAnsi="Arial" w:cs="Arial"/>
          <w:sz w:val="22"/>
          <w:szCs w:val="22"/>
        </w:rPr>
        <w:t>)</w:t>
      </w:r>
    </w:p>
    <w:p w14:paraId="05CDFABE" w14:textId="77777777" w:rsidR="00B36BB4" w:rsidRDefault="00B36BB4" w:rsidP="00393ACC">
      <w:pPr>
        <w:pStyle w:val="ListParagraph"/>
        <w:numPr>
          <w:ilvl w:val="0"/>
          <w:numId w:val="55"/>
        </w:numPr>
        <w:ind w:right="-1141"/>
        <w:rPr>
          <w:rFonts w:ascii="Arial" w:hAnsi="Arial"/>
          <w:sz w:val="22"/>
          <w:szCs w:val="22"/>
        </w:rPr>
      </w:pPr>
      <w:r>
        <w:rPr>
          <w:rFonts w:ascii="Arial" w:hAnsi="Arial"/>
          <w:sz w:val="22"/>
          <w:szCs w:val="22"/>
        </w:rPr>
        <w:t>For certainty: can insert clause stating breach of X term permits cancellation (15-02-03)</w:t>
      </w:r>
    </w:p>
    <w:p w14:paraId="60325404" w14:textId="7D833ABF" w:rsidR="00B36BB4" w:rsidRPr="00B36BB4" w:rsidRDefault="00B36BB4" w:rsidP="00393ACC">
      <w:pPr>
        <w:pStyle w:val="ListParagraph"/>
        <w:numPr>
          <w:ilvl w:val="1"/>
          <w:numId w:val="55"/>
        </w:numPr>
        <w:ind w:right="-1141"/>
        <w:rPr>
          <w:rFonts w:ascii="Arial" w:hAnsi="Arial"/>
          <w:sz w:val="22"/>
          <w:szCs w:val="22"/>
        </w:rPr>
      </w:pPr>
      <w:r>
        <w:rPr>
          <w:rFonts w:ascii="Arial" w:hAnsi="Arial"/>
          <w:sz w:val="22"/>
          <w:szCs w:val="22"/>
        </w:rPr>
        <w:t>“time is of the essence”</w:t>
      </w:r>
    </w:p>
    <w:p w14:paraId="79CB0063" w14:textId="6854F772" w:rsidR="00ED7BC0" w:rsidRPr="00ED7BC0" w:rsidRDefault="00ED7BC0" w:rsidP="00393ACC">
      <w:pPr>
        <w:pStyle w:val="ListParagraph"/>
        <w:numPr>
          <w:ilvl w:val="0"/>
          <w:numId w:val="33"/>
        </w:numPr>
        <w:ind w:right="-1141"/>
        <w:rPr>
          <w:rFonts w:ascii="Arial" w:hAnsi="Arial" w:cs="Arial"/>
          <w:sz w:val="22"/>
          <w:szCs w:val="22"/>
        </w:rPr>
      </w:pPr>
      <w:r w:rsidRPr="00B36BB4">
        <w:rPr>
          <w:rFonts w:ascii="Arial" w:hAnsi="Arial" w:cs="Arial"/>
          <w:b/>
          <w:sz w:val="22"/>
          <w:szCs w:val="22"/>
        </w:rPr>
        <w:t>15(4</w:t>
      </w:r>
      <w:r>
        <w:rPr>
          <w:rFonts w:ascii="Arial" w:hAnsi="Arial" w:cs="Arial"/>
          <w:sz w:val="22"/>
          <w:szCs w:val="22"/>
        </w:rPr>
        <w:t>): if buyer accepts goods, breach of condition by seller to be treated as warranty (unless otherwise agreed)</w:t>
      </w:r>
    </w:p>
    <w:p w14:paraId="1EA5BA71" w14:textId="5BCB1B20" w:rsidR="00ED7BC0" w:rsidRDefault="00ED7BC0" w:rsidP="00393ACC">
      <w:pPr>
        <w:pStyle w:val="ListParagraph"/>
        <w:numPr>
          <w:ilvl w:val="0"/>
          <w:numId w:val="33"/>
        </w:numPr>
        <w:ind w:right="-1141"/>
        <w:rPr>
          <w:rFonts w:ascii="Arial" w:hAnsi="Arial"/>
          <w:sz w:val="22"/>
          <w:szCs w:val="22"/>
        </w:rPr>
      </w:pPr>
      <w:r>
        <w:rPr>
          <w:rFonts w:ascii="Arial" w:hAnsi="Arial"/>
          <w:sz w:val="22"/>
          <w:szCs w:val="22"/>
        </w:rPr>
        <w:t xml:space="preserve">implied under </w:t>
      </w:r>
      <w:r>
        <w:rPr>
          <w:rFonts w:ascii="Arial" w:hAnsi="Arial"/>
          <w:b/>
          <w:sz w:val="22"/>
          <w:szCs w:val="22"/>
        </w:rPr>
        <w:t>s 16</w:t>
      </w:r>
      <w:r>
        <w:rPr>
          <w:rFonts w:ascii="Arial" w:hAnsi="Arial"/>
          <w:sz w:val="22"/>
          <w:szCs w:val="22"/>
        </w:rPr>
        <w:t>:</w:t>
      </w:r>
    </w:p>
    <w:p w14:paraId="046302AC" w14:textId="501CEBD3" w:rsidR="00ED7BC0" w:rsidRDefault="00ED7BC0" w:rsidP="00393ACC">
      <w:pPr>
        <w:pStyle w:val="ListParagraph"/>
        <w:numPr>
          <w:ilvl w:val="1"/>
          <w:numId w:val="33"/>
        </w:numPr>
        <w:ind w:right="-1141"/>
        <w:rPr>
          <w:rFonts w:ascii="Arial" w:hAnsi="Arial"/>
          <w:sz w:val="22"/>
          <w:szCs w:val="22"/>
        </w:rPr>
      </w:pPr>
      <w:r w:rsidRPr="00ED7BC0">
        <w:rPr>
          <w:rFonts w:ascii="Arial" w:hAnsi="Arial"/>
          <w:sz w:val="22"/>
          <w:szCs w:val="22"/>
          <w:u w:val="single"/>
        </w:rPr>
        <w:t>condition</w:t>
      </w:r>
      <w:r>
        <w:rPr>
          <w:rFonts w:ascii="Arial" w:hAnsi="Arial"/>
          <w:sz w:val="22"/>
          <w:szCs w:val="22"/>
        </w:rPr>
        <w:t xml:space="preserve"> re seller has right to sell/lease</w:t>
      </w:r>
    </w:p>
    <w:p w14:paraId="3538C2F9" w14:textId="3A09E441" w:rsidR="00ED7BC0" w:rsidRDefault="00ED7BC0" w:rsidP="00393ACC">
      <w:pPr>
        <w:pStyle w:val="ListParagraph"/>
        <w:numPr>
          <w:ilvl w:val="1"/>
          <w:numId w:val="33"/>
        </w:numPr>
        <w:ind w:right="-1141"/>
        <w:rPr>
          <w:rFonts w:ascii="Arial" w:hAnsi="Arial"/>
          <w:sz w:val="22"/>
          <w:szCs w:val="22"/>
        </w:rPr>
      </w:pPr>
      <w:r>
        <w:rPr>
          <w:rFonts w:ascii="Arial" w:hAnsi="Arial"/>
          <w:sz w:val="22"/>
          <w:szCs w:val="22"/>
          <w:u w:val="single"/>
        </w:rPr>
        <w:t>warranty</w:t>
      </w:r>
      <w:r>
        <w:rPr>
          <w:rFonts w:ascii="Arial" w:hAnsi="Arial"/>
          <w:sz w:val="22"/>
          <w:szCs w:val="22"/>
        </w:rPr>
        <w:t xml:space="preserve"> that buyer can enjoy goods and are free from charges in favour of 3</w:t>
      </w:r>
      <w:r w:rsidRPr="00ED7BC0">
        <w:rPr>
          <w:rFonts w:ascii="Arial" w:hAnsi="Arial"/>
          <w:sz w:val="22"/>
          <w:szCs w:val="22"/>
          <w:vertAlign w:val="superscript"/>
        </w:rPr>
        <w:t>rd</w:t>
      </w:r>
      <w:r>
        <w:rPr>
          <w:rFonts w:ascii="Arial" w:hAnsi="Arial"/>
          <w:sz w:val="22"/>
          <w:szCs w:val="22"/>
        </w:rPr>
        <w:t xml:space="preserve"> party</w:t>
      </w:r>
    </w:p>
    <w:p w14:paraId="288663A0" w14:textId="5082C550" w:rsidR="00ED7BC0" w:rsidRDefault="00ED7BC0" w:rsidP="00393ACC">
      <w:pPr>
        <w:pStyle w:val="ListParagraph"/>
        <w:numPr>
          <w:ilvl w:val="0"/>
          <w:numId w:val="33"/>
        </w:numPr>
        <w:ind w:right="-1141"/>
        <w:rPr>
          <w:rFonts w:ascii="Arial" w:hAnsi="Arial"/>
          <w:sz w:val="22"/>
          <w:szCs w:val="22"/>
        </w:rPr>
      </w:pPr>
      <w:r>
        <w:rPr>
          <w:rFonts w:ascii="Arial" w:hAnsi="Arial"/>
          <w:b/>
          <w:sz w:val="22"/>
          <w:szCs w:val="22"/>
        </w:rPr>
        <w:t>S 17</w:t>
      </w:r>
      <w:r>
        <w:rPr>
          <w:rFonts w:ascii="Arial" w:hAnsi="Arial"/>
          <w:sz w:val="22"/>
          <w:szCs w:val="22"/>
        </w:rPr>
        <w:t>: implied condition that goods correspond w/ description</w:t>
      </w:r>
    </w:p>
    <w:p w14:paraId="0B20BB5C" w14:textId="62402F08" w:rsidR="00D760CB" w:rsidRPr="00D14717" w:rsidRDefault="00D760CB" w:rsidP="00393ACC">
      <w:pPr>
        <w:pStyle w:val="ListParagraph"/>
        <w:numPr>
          <w:ilvl w:val="0"/>
          <w:numId w:val="33"/>
        </w:numPr>
        <w:ind w:right="-1141"/>
        <w:rPr>
          <w:rFonts w:ascii="Arial" w:hAnsi="Arial"/>
          <w:sz w:val="22"/>
          <w:szCs w:val="22"/>
          <w:highlight w:val="green"/>
        </w:rPr>
      </w:pPr>
      <w:r w:rsidRPr="00D14717">
        <w:rPr>
          <w:rFonts w:ascii="Arial" w:hAnsi="Arial"/>
          <w:b/>
          <w:sz w:val="22"/>
          <w:szCs w:val="22"/>
          <w:highlight w:val="green"/>
        </w:rPr>
        <w:t xml:space="preserve">s 18 </w:t>
      </w:r>
      <w:r w:rsidRPr="00D14717">
        <w:rPr>
          <w:rFonts w:ascii="Arial" w:hAnsi="Arial"/>
          <w:sz w:val="22"/>
          <w:szCs w:val="22"/>
          <w:highlight w:val="green"/>
        </w:rPr>
        <w:t xml:space="preserve"> re other conditions</w:t>
      </w:r>
    </w:p>
    <w:p w14:paraId="67487868" w14:textId="1F097E34" w:rsidR="00D760CB" w:rsidRDefault="00D760CB" w:rsidP="00393ACC">
      <w:pPr>
        <w:pStyle w:val="ListParagraph"/>
        <w:numPr>
          <w:ilvl w:val="0"/>
          <w:numId w:val="33"/>
        </w:numPr>
        <w:ind w:right="-1141"/>
        <w:rPr>
          <w:rFonts w:ascii="Arial" w:hAnsi="Arial"/>
          <w:sz w:val="22"/>
          <w:szCs w:val="22"/>
        </w:rPr>
      </w:pPr>
      <w:r>
        <w:rPr>
          <w:rFonts w:ascii="Arial" w:hAnsi="Arial"/>
          <w:b/>
          <w:sz w:val="22"/>
          <w:szCs w:val="22"/>
        </w:rPr>
        <w:t>s 19</w:t>
      </w:r>
      <w:r>
        <w:rPr>
          <w:rFonts w:ascii="Arial" w:hAnsi="Arial"/>
          <w:sz w:val="22"/>
          <w:szCs w:val="22"/>
        </w:rPr>
        <w:t>: sale by sample implies condition bulk = sample; also condition that buyer has REA opportunity to compare bulk/sample</w:t>
      </w:r>
    </w:p>
    <w:p w14:paraId="38701B2A" w14:textId="3FCEE350" w:rsidR="00470AB6" w:rsidRDefault="00470AB6" w:rsidP="00393ACC">
      <w:pPr>
        <w:pStyle w:val="ListParagraph"/>
        <w:numPr>
          <w:ilvl w:val="0"/>
          <w:numId w:val="33"/>
        </w:numPr>
        <w:ind w:right="-1141"/>
        <w:rPr>
          <w:rFonts w:ascii="Arial" w:hAnsi="Arial"/>
          <w:sz w:val="22"/>
          <w:szCs w:val="22"/>
        </w:rPr>
      </w:pPr>
      <w:r>
        <w:rPr>
          <w:rFonts w:ascii="Arial" w:hAnsi="Arial"/>
          <w:sz w:val="22"/>
          <w:szCs w:val="22"/>
        </w:rPr>
        <w:t>primary obligations as those parties will perform if all G; secondary obligs enforceable if a primary obligation breached</w:t>
      </w:r>
    </w:p>
    <w:p w14:paraId="006BFEEE" w14:textId="77777777" w:rsidR="003E6954" w:rsidRPr="003E6954" w:rsidRDefault="003E6954" w:rsidP="003E6954">
      <w:pPr>
        <w:ind w:right="-1141"/>
        <w:rPr>
          <w:rFonts w:ascii="Arial" w:hAnsi="Arial"/>
          <w:sz w:val="22"/>
          <w:szCs w:val="22"/>
        </w:rPr>
      </w:pPr>
    </w:p>
    <w:p w14:paraId="31744C31" w14:textId="29073DC6" w:rsidR="003541BF" w:rsidRPr="003541BF" w:rsidRDefault="003E6954" w:rsidP="003541BF">
      <w:pPr>
        <w:widowControl w:val="0"/>
        <w:autoSpaceDE w:val="0"/>
        <w:autoSpaceDN w:val="0"/>
        <w:adjustRightInd w:val="0"/>
        <w:ind w:left="-567" w:right="-1141"/>
        <w:rPr>
          <w:rFonts w:ascii="Arial" w:hAnsi="Arial"/>
          <w:sz w:val="22"/>
          <w:szCs w:val="22"/>
        </w:rPr>
      </w:pPr>
      <w:r>
        <w:rPr>
          <w:rFonts w:ascii="Arial" w:hAnsi="Arial" w:cs="Arial"/>
          <w:sz w:val="22"/>
          <w:szCs w:val="22"/>
        </w:rPr>
        <w:t>“</w:t>
      </w:r>
      <w:r w:rsidRPr="003E6954">
        <w:rPr>
          <w:rFonts w:ascii="Arial" w:hAnsi="Arial" w:cs="Arial"/>
          <w:b/>
          <w:sz w:val="22"/>
          <w:szCs w:val="22"/>
        </w:rPr>
        <w:t>innominate/intermediate</w:t>
      </w:r>
      <w:r>
        <w:rPr>
          <w:rFonts w:ascii="Arial" w:hAnsi="Arial" w:cs="Arial"/>
          <w:sz w:val="22"/>
          <w:szCs w:val="22"/>
        </w:rPr>
        <w:t xml:space="preserve">” terms: </w:t>
      </w:r>
      <w:r w:rsidR="003541BF" w:rsidRPr="00D14717">
        <w:rPr>
          <w:rFonts w:ascii="Arial" w:hAnsi="Arial"/>
          <w:sz w:val="22"/>
          <w:szCs w:val="22"/>
          <w:highlight w:val="yellow"/>
          <w:u w:val="single"/>
        </w:rPr>
        <w:t>did breach’s consequences deprive party of substantially whole benefit it was parties’ intentions they should obtain from K</w:t>
      </w:r>
      <w:r w:rsidR="003541BF">
        <w:rPr>
          <w:rFonts w:ascii="Arial" w:hAnsi="Arial"/>
          <w:sz w:val="22"/>
          <w:szCs w:val="22"/>
          <w:u w:val="single"/>
        </w:rPr>
        <w:t xml:space="preserve"> (</w:t>
      </w:r>
      <w:r w:rsidR="003541BF">
        <w:rPr>
          <w:rFonts w:ascii="Arial" w:hAnsi="Arial"/>
          <w:sz w:val="22"/>
          <w:szCs w:val="22"/>
        </w:rPr>
        <w:t>FACTUAL INQUIRY)</w:t>
      </w:r>
      <w:r w:rsidR="00C91D50">
        <w:rPr>
          <w:rFonts w:ascii="Arial" w:hAnsi="Arial"/>
          <w:sz w:val="22"/>
          <w:szCs w:val="22"/>
        </w:rPr>
        <w:t xml:space="preserve"> </w:t>
      </w:r>
      <w:r w:rsidR="00EA682E">
        <w:rPr>
          <w:rFonts w:ascii="Arial" w:hAnsi="Arial"/>
          <w:sz w:val="22"/>
          <w:szCs w:val="22"/>
        </w:rPr>
        <w:t>SEEMS</w:t>
      </w:r>
      <w:r w:rsidR="00C91D50">
        <w:rPr>
          <w:rFonts w:ascii="Arial" w:hAnsi="Arial"/>
          <w:sz w:val="22"/>
          <w:szCs w:val="22"/>
        </w:rPr>
        <w:t xml:space="preserve"> WHOLE K</w:t>
      </w:r>
    </w:p>
    <w:p w14:paraId="04D2486F" w14:textId="526C0828" w:rsidR="003541BF" w:rsidRDefault="003541BF" w:rsidP="00393ACC">
      <w:pPr>
        <w:pStyle w:val="ListParagraph"/>
        <w:widowControl w:val="0"/>
        <w:numPr>
          <w:ilvl w:val="0"/>
          <w:numId w:val="33"/>
        </w:numPr>
        <w:autoSpaceDE w:val="0"/>
        <w:autoSpaceDN w:val="0"/>
        <w:adjustRightInd w:val="0"/>
        <w:ind w:right="-1141"/>
        <w:rPr>
          <w:rFonts w:ascii="Arial" w:hAnsi="Arial" w:cs="Arial"/>
          <w:sz w:val="22"/>
          <w:szCs w:val="22"/>
        </w:rPr>
      </w:pPr>
      <w:r>
        <w:rPr>
          <w:rFonts w:ascii="Arial" w:hAnsi="Arial" w:cs="Arial"/>
          <w:sz w:val="22"/>
          <w:szCs w:val="22"/>
        </w:rPr>
        <w:t>consequencess are serious: remedy = condition</w:t>
      </w:r>
    </w:p>
    <w:p w14:paraId="12317C9B" w14:textId="77777777" w:rsidR="003541BF" w:rsidRDefault="003541BF" w:rsidP="00393ACC">
      <w:pPr>
        <w:pStyle w:val="ListParagraph"/>
        <w:widowControl w:val="0"/>
        <w:numPr>
          <w:ilvl w:val="0"/>
          <w:numId w:val="33"/>
        </w:numPr>
        <w:autoSpaceDE w:val="0"/>
        <w:autoSpaceDN w:val="0"/>
        <w:adjustRightInd w:val="0"/>
        <w:ind w:right="-1141"/>
        <w:rPr>
          <w:rFonts w:ascii="Arial" w:hAnsi="Arial" w:cs="Arial"/>
          <w:sz w:val="22"/>
          <w:szCs w:val="22"/>
        </w:rPr>
      </w:pPr>
      <w:r>
        <w:rPr>
          <w:rFonts w:ascii="Arial" w:hAnsi="Arial" w:cs="Arial"/>
          <w:sz w:val="22"/>
          <w:szCs w:val="22"/>
        </w:rPr>
        <w:t>not so serious: remedy = warranty (cannot terminate)</w:t>
      </w:r>
    </w:p>
    <w:p w14:paraId="0F85F538" w14:textId="77777777" w:rsidR="003541BF" w:rsidRDefault="003541BF" w:rsidP="00393ACC">
      <w:pPr>
        <w:pStyle w:val="ListParagraph"/>
        <w:widowControl w:val="0"/>
        <w:numPr>
          <w:ilvl w:val="0"/>
          <w:numId w:val="33"/>
        </w:numPr>
        <w:autoSpaceDE w:val="0"/>
        <w:autoSpaceDN w:val="0"/>
        <w:adjustRightInd w:val="0"/>
        <w:ind w:right="-1141"/>
        <w:rPr>
          <w:rFonts w:ascii="Arial" w:hAnsi="Arial" w:cs="Arial"/>
          <w:sz w:val="22"/>
          <w:szCs w:val="22"/>
        </w:rPr>
      </w:pPr>
      <w:r w:rsidRPr="003E6954">
        <w:rPr>
          <w:rFonts w:ascii="Arial" w:hAnsi="Arial" w:cs="Arial"/>
          <w:sz w:val="22"/>
          <w:szCs w:val="22"/>
          <w:u w:val="single"/>
        </w:rPr>
        <w:t>despite breach</w:t>
      </w:r>
      <w:r>
        <w:rPr>
          <w:rFonts w:ascii="Arial" w:hAnsi="Arial" w:cs="Arial"/>
          <w:sz w:val="22"/>
          <w:szCs w:val="22"/>
        </w:rPr>
        <w:t xml:space="preserve">, </w:t>
      </w:r>
      <w:r w:rsidRPr="003E6954">
        <w:rPr>
          <w:rFonts w:ascii="Arial" w:hAnsi="Arial" w:cs="Arial"/>
          <w:sz w:val="22"/>
          <w:szCs w:val="22"/>
          <w:u w:val="single"/>
        </w:rPr>
        <w:t>remains innominate term</w:t>
      </w:r>
      <w:r>
        <w:rPr>
          <w:rFonts w:ascii="Arial" w:hAnsi="Arial" w:cs="Arial"/>
          <w:sz w:val="22"/>
          <w:szCs w:val="22"/>
        </w:rPr>
        <w:t>: only remedies for particular breach = W/C</w:t>
      </w:r>
    </w:p>
    <w:p w14:paraId="5C11B26B" w14:textId="13FF7E9B" w:rsidR="00EA682E" w:rsidRDefault="00EA682E" w:rsidP="00393ACC">
      <w:pPr>
        <w:pStyle w:val="ListParagraph"/>
        <w:widowControl w:val="0"/>
        <w:numPr>
          <w:ilvl w:val="0"/>
          <w:numId w:val="33"/>
        </w:numPr>
        <w:autoSpaceDE w:val="0"/>
        <w:autoSpaceDN w:val="0"/>
        <w:adjustRightInd w:val="0"/>
        <w:ind w:right="-1141"/>
        <w:rPr>
          <w:rFonts w:ascii="Arial" w:hAnsi="Arial" w:cs="Arial"/>
          <w:sz w:val="22"/>
          <w:szCs w:val="22"/>
        </w:rPr>
      </w:pPr>
      <w:r>
        <w:rPr>
          <w:rFonts w:ascii="Arial" w:hAnsi="Arial" w:cs="Arial"/>
          <w:sz w:val="22"/>
          <w:szCs w:val="22"/>
        </w:rPr>
        <w:t>according to article, if you have gotten main consideration, probably can’t terminate</w:t>
      </w:r>
    </w:p>
    <w:p w14:paraId="5F422DBA" w14:textId="45CF24E2" w:rsidR="003541BF" w:rsidRPr="00D14717" w:rsidRDefault="00C91D50" w:rsidP="00393ACC">
      <w:pPr>
        <w:pStyle w:val="ListParagraph"/>
        <w:numPr>
          <w:ilvl w:val="0"/>
          <w:numId w:val="33"/>
        </w:numPr>
        <w:ind w:right="-1141"/>
        <w:rPr>
          <w:rFonts w:ascii="Arial" w:hAnsi="Arial"/>
          <w:sz w:val="22"/>
          <w:szCs w:val="22"/>
          <w:highlight w:val="yellow"/>
        </w:rPr>
      </w:pPr>
      <w:r w:rsidRPr="00D14717">
        <w:rPr>
          <w:rFonts w:ascii="Arial" w:hAnsi="Arial"/>
          <w:sz w:val="22"/>
          <w:szCs w:val="22"/>
          <w:highlight w:val="yellow"/>
        </w:rPr>
        <w:t xml:space="preserve">to determine, look forward: </w:t>
      </w:r>
      <w:r w:rsidR="003541BF" w:rsidRPr="00D14717">
        <w:rPr>
          <w:rFonts w:ascii="Arial" w:hAnsi="Arial"/>
          <w:sz w:val="22"/>
          <w:szCs w:val="22"/>
          <w:highlight w:val="yellow"/>
        </w:rPr>
        <w:t xml:space="preserve">may involve what </w:t>
      </w:r>
      <w:r w:rsidRPr="00D14717">
        <w:rPr>
          <w:rFonts w:ascii="Arial" w:hAnsi="Arial"/>
          <w:sz w:val="22"/>
          <w:szCs w:val="22"/>
          <w:highlight w:val="yellow"/>
        </w:rPr>
        <w:t>appears possible to</w:t>
      </w:r>
      <w:r w:rsidR="003541BF" w:rsidRPr="00D14717">
        <w:rPr>
          <w:rFonts w:ascii="Arial" w:hAnsi="Arial"/>
          <w:sz w:val="22"/>
          <w:szCs w:val="22"/>
          <w:highlight w:val="yellow"/>
        </w:rPr>
        <w:t xml:space="preserve"> happen in future</w:t>
      </w:r>
    </w:p>
    <w:p w14:paraId="3D031EF8" w14:textId="782AB58E" w:rsidR="003E6954" w:rsidRPr="00D14717" w:rsidRDefault="00C91D50" w:rsidP="00393ACC">
      <w:pPr>
        <w:pStyle w:val="ListParagraph"/>
        <w:widowControl w:val="0"/>
        <w:numPr>
          <w:ilvl w:val="1"/>
          <w:numId w:val="33"/>
        </w:numPr>
        <w:autoSpaceDE w:val="0"/>
        <w:autoSpaceDN w:val="0"/>
        <w:adjustRightInd w:val="0"/>
        <w:ind w:right="-1141"/>
        <w:rPr>
          <w:rFonts w:ascii="Arial" w:hAnsi="Arial" w:cs="Arial"/>
          <w:sz w:val="22"/>
          <w:szCs w:val="22"/>
          <w:highlight w:val="yellow"/>
        </w:rPr>
      </w:pPr>
      <w:r w:rsidRPr="00D14717">
        <w:rPr>
          <w:rFonts w:ascii="Arial" w:hAnsi="Arial"/>
          <w:sz w:val="22"/>
          <w:szCs w:val="22"/>
          <w:highlight w:val="yellow"/>
        </w:rPr>
        <w:t>consider: proportionality, purpose of K</w:t>
      </w:r>
    </w:p>
    <w:p w14:paraId="5C42DEA2" w14:textId="0D8DD43C" w:rsidR="00C91D50" w:rsidRPr="00C91D50" w:rsidRDefault="00C91D50" w:rsidP="00393ACC">
      <w:pPr>
        <w:pStyle w:val="ListParagraph"/>
        <w:numPr>
          <w:ilvl w:val="0"/>
          <w:numId w:val="33"/>
        </w:numPr>
      </w:pPr>
      <w:r w:rsidRPr="00C91D50">
        <w:rPr>
          <w:rFonts w:ascii="Arial" w:hAnsi="Arial"/>
          <w:sz w:val="22"/>
          <w:szCs w:val="22"/>
        </w:rPr>
        <w:t xml:space="preserve">Applied in </w:t>
      </w:r>
      <w:r w:rsidRPr="00C91D50">
        <w:rPr>
          <w:rFonts w:ascii="Arial" w:hAnsi="Arial" w:cs="Arial"/>
          <w:i/>
          <w:iCs/>
          <w:sz w:val="22"/>
          <w:szCs w:val="22"/>
        </w:rPr>
        <w:t xml:space="preserve">Hong Kong Fir </w:t>
      </w:r>
      <w:r w:rsidRPr="00C91D50">
        <w:rPr>
          <w:rFonts w:ascii="Arial" w:hAnsi="Arial" w:cs="Arial"/>
          <w:sz w:val="22"/>
          <w:szCs w:val="22"/>
        </w:rPr>
        <w:t>(CA 1962) (MacD 138) (SEE 15-02-03)</w:t>
      </w:r>
      <w:r w:rsidR="00D14717">
        <w:rPr>
          <w:rFonts w:ascii="Arial" w:hAnsi="Arial" w:cs="Arial"/>
          <w:sz w:val="22"/>
          <w:szCs w:val="22"/>
        </w:rPr>
        <w:t xml:space="preserve"> </w:t>
      </w:r>
      <w:r w:rsidR="00D14717">
        <w:rPr>
          <w:rFonts w:ascii="Arial" w:hAnsi="Arial" w:cs="Arial"/>
          <w:b/>
          <w:sz w:val="22"/>
          <w:szCs w:val="22"/>
          <w:u w:val="single"/>
        </w:rPr>
        <w:t>REVIEW</w:t>
      </w:r>
    </w:p>
    <w:p w14:paraId="1D7CA586" w14:textId="0D539F44" w:rsidR="00C91D50" w:rsidRDefault="00C91D50" w:rsidP="00393ACC">
      <w:pPr>
        <w:pStyle w:val="ListParagraph"/>
        <w:numPr>
          <w:ilvl w:val="1"/>
          <w:numId w:val="33"/>
        </w:numPr>
        <w:ind w:right="-1141"/>
        <w:rPr>
          <w:rFonts w:ascii="Arial" w:hAnsi="Arial"/>
          <w:sz w:val="22"/>
          <w:szCs w:val="22"/>
        </w:rPr>
      </w:pPr>
      <w:r>
        <w:rPr>
          <w:rFonts w:ascii="Arial" w:hAnsi="Arial"/>
          <w:sz w:val="22"/>
          <w:szCs w:val="22"/>
        </w:rPr>
        <w:t xml:space="preserve">did the Charterers have a right to end the K </w:t>
      </w:r>
      <w:r w:rsidR="00EA682E">
        <w:rPr>
          <w:rFonts w:ascii="Arial" w:hAnsi="Arial"/>
          <w:sz w:val="22"/>
          <w:szCs w:val="22"/>
        </w:rPr>
        <w:t>because of “seaworthy vessel”?</w:t>
      </w:r>
    </w:p>
    <w:p w14:paraId="51E6CBE3" w14:textId="65D743C4" w:rsidR="00C91D50" w:rsidRDefault="00C91D50" w:rsidP="00393ACC">
      <w:pPr>
        <w:pStyle w:val="ListParagraph"/>
        <w:numPr>
          <w:ilvl w:val="2"/>
          <w:numId w:val="33"/>
        </w:numPr>
        <w:ind w:right="-1141"/>
        <w:rPr>
          <w:rFonts w:ascii="Arial" w:hAnsi="Arial"/>
          <w:sz w:val="22"/>
          <w:szCs w:val="22"/>
        </w:rPr>
      </w:pPr>
      <w:r>
        <w:rPr>
          <w:rFonts w:ascii="Arial" w:hAnsi="Arial"/>
          <w:sz w:val="22"/>
          <w:szCs w:val="22"/>
        </w:rPr>
        <w:t>Reponse to breach could itself be breach; it is refusal to perform</w:t>
      </w:r>
    </w:p>
    <w:p w14:paraId="1849DDF3" w14:textId="77777777" w:rsidR="00C91D50" w:rsidRDefault="00C91D50" w:rsidP="00393ACC">
      <w:pPr>
        <w:pStyle w:val="ListParagraph"/>
        <w:numPr>
          <w:ilvl w:val="2"/>
          <w:numId w:val="33"/>
        </w:numPr>
        <w:ind w:right="-1141"/>
        <w:rPr>
          <w:rFonts w:ascii="Arial" w:hAnsi="Arial"/>
          <w:sz w:val="22"/>
          <w:szCs w:val="22"/>
        </w:rPr>
      </w:pPr>
      <w:r>
        <w:rPr>
          <w:rFonts w:ascii="Arial" w:hAnsi="Arial"/>
          <w:sz w:val="22"/>
          <w:szCs w:val="22"/>
        </w:rPr>
        <w:t>Seaworthiness can be temporary or permanent</w:t>
      </w:r>
    </w:p>
    <w:p w14:paraId="69142C0F" w14:textId="77777777" w:rsidR="004F1DFF" w:rsidRPr="00B36BB4" w:rsidRDefault="004F1DFF" w:rsidP="00B36BB4">
      <w:pPr>
        <w:ind w:right="-1141"/>
        <w:rPr>
          <w:rFonts w:ascii="Arial" w:hAnsi="Arial"/>
          <w:sz w:val="22"/>
          <w:szCs w:val="22"/>
        </w:rPr>
      </w:pPr>
    </w:p>
    <w:p w14:paraId="28F3E469" w14:textId="4D80C77F" w:rsidR="00337A67" w:rsidRPr="001D526D" w:rsidRDefault="00B36BB4" w:rsidP="001D526D">
      <w:pPr>
        <w:ind w:left="-567" w:right="-1141"/>
        <w:rPr>
          <w:rFonts w:ascii="Arial" w:hAnsi="Arial"/>
          <w:sz w:val="22"/>
          <w:szCs w:val="22"/>
        </w:rPr>
      </w:pPr>
      <w:r>
        <w:rPr>
          <w:rFonts w:ascii="Arial" w:hAnsi="Arial"/>
          <w:b/>
          <w:sz w:val="22"/>
          <w:szCs w:val="22"/>
        </w:rPr>
        <w:t xml:space="preserve">Anticipatory Breach </w:t>
      </w:r>
      <w:r>
        <w:rPr>
          <w:rFonts w:ascii="Arial" w:hAnsi="Arial" w:cs="Arial"/>
          <w:sz w:val="22"/>
          <w:szCs w:val="22"/>
        </w:rPr>
        <w:t>(15-02-03):</w:t>
      </w:r>
      <w:r w:rsidR="001D526D">
        <w:rPr>
          <w:rFonts w:ascii="Arial" w:hAnsi="Arial"/>
          <w:sz w:val="22"/>
          <w:szCs w:val="22"/>
        </w:rPr>
        <w:t xml:space="preserve"> </w:t>
      </w:r>
      <w:r w:rsidR="001D526D" w:rsidRPr="001D526D">
        <w:rPr>
          <w:rFonts w:ascii="Arial" w:hAnsi="Arial"/>
          <w:sz w:val="22"/>
          <w:szCs w:val="22"/>
        </w:rPr>
        <w:t>“</w:t>
      </w:r>
      <w:r w:rsidR="00337A67" w:rsidRPr="001D526D">
        <w:rPr>
          <w:rFonts w:ascii="Arial" w:hAnsi="Arial"/>
          <w:sz w:val="22"/>
          <w:szCs w:val="22"/>
        </w:rPr>
        <w:t xml:space="preserve">I </w:t>
      </w:r>
      <w:r w:rsidR="001D526D" w:rsidRPr="001D526D">
        <w:rPr>
          <w:rFonts w:ascii="Arial" w:hAnsi="Arial"/>
          <w:sz w:val="22"/>
          <w:szCs w:val="22"/>
        </w:rPr>
        <w:t>will breach</w:t>
      </w:r>
      <w:r w:rsidR="00337A67" w:rsidRPr="001D526D">
        <w:rPr>
          <w:rFonts w:ascii="Arial" w:hAnsi="Arial"/>
          <w:sz w:val="22"/>
          <w:szCs w:val="22"/>
        </w:rPr>
        <w:t xml:space="preserve"> the K; performance not d</w:t>
      </w:r>
      <w:r w:rsidR="001D526D" w:rsidRPr="001D526D">
        <w:rPr>
          <w:rFonts w:ascii="Arial" w:hAnsi="Arial"/>
          <w:sz w:val="22"/>
          <w:szCs w:val="22"/>
        </w:rPr>
        <w:t xml:space="preserve">ue till </w:t>
      </w:r>
      <w:r w:rsidR="001D526D">
        <w:rPr>
          <w:rFonts w:ascii="Arial" w:hAnsi="Arial"/>
          <w:sz w:val="22"/>
          <w:szCs w:val="22"/>
        </w:rPr>
        <w:t>X</w:t>
      </w:r>
      <w:r w:rsidR="001D526D" w:rsidRPr="001D526D">
        <w:rPr>
          <w:rFonts w:ascii="Arial" w:hAnsi="Arial"/>
          <w:sz w:val="22"/>
          <w:szCs w:val="22"/>
        </w:rPr>
        <w:t xml:space="preserve">, but I’m telling </w:t>
      </w:r>
      <w:r w:rsidR="00337A67" w:rsidRPr="001D526D">
        <w:rPr>
          <w:rFonts w:ascii="Arial" w:hAnsi="Arial"/>
          <w:sz w:val="22"/>
          <w:szCs w:val="22"/>
        </w:rPr>
        <w:t>you now</w:t>
      </w:r>
      <w:r w:rsidR="001D526D" w:rsidRPr="001D526D">
        <w:rPr>
          <w:rFonts w:ascii="Arial" w:hAnsi="Arial"/>
          <w:sz w:val="22"/>
          <w:szCs w:val="22"/>
        </w:rPr>
        <w:t>”</w:t>
      </w:r>
    </w:p>
    <w:p w14:paraId="2F8E48CB" w14:textId="214FD604" w:rsidR="00337A67" w:rsidRDefault="001D526D" w:rsidP="00393ACC">
      <w:pPr>
        <w:pStyle w:val="ListParagraph"/>
        <w:numPr>
          <w:ilvl w:val="0"/>
          <w:numId w:val="34"/>
        </w:numPr>
        <w:ind w:right="-1141"/>
        <w:rPr>
          <w:rFonts w:ascii="Arial" w:hAnsi="Arial"/>
          <w:sz w:val="22"/>
          <w:szCs w:val="22"/>
        </w:rPr>
      </w:pPr>
      <w:r>
        <w:rPr>
          <w:rFonts w:ascii="Arial" w:hAnsi="Arial"/>
          <w:sz w:val="22"/>
          <w:szCs w:val="22"/>
        </w:rPr>
        <w:t>Can accept breach and</w:t>
      </w:r>
      <w:r w:rsidR="00337A67">
        <w:rPr>
          <w:rFonts w:ascii="Arial" w:hAnsi="Arial"/>
          <w:sz w:val="22"/>
          <w:szCs w:val="22"/>
        </w:rPr>
        <w:t xml:space="preserve"> sue immediately</w:t>
      </w:r>
    </w:p>
    <w:p w14:paraId="008B6A84" w14:textId="16B629F5" w:rsidR="00337A67" w:rsidRDefault="001D526D" w:rsidP="00393ACC">
      <w:pPr>
        <w:pStyle w:val="ListParagraph"/>
        <w:numPr>
          <w:ilvl w:val="0"/>
          <w:numId w:val="34"/>
        </w:numPr>
        <w:ind w:right="-1141"/>
        <w:rPr>
          <w:rFonts w:ascii="Arial" w:hAnsi="Arial"/>
          <w:sz w:val="22"/>
          <w:szCs w:val="22"/>
        </w:rPr>
      </w:pPr>
      <w:r>
        <w:rPr>
          <w:rFonts w:ascii="Arial" w:hAnsi="Arial"/>
          <w:sz w:val="22"/>
          <w:szCs w:val="22"/>
        </w:rPr>
        <w:t xml:space="preserve">OR, can affirm, and </w:t>
      </w:r>
      <w:r w:rsidR="00337A67">
        <w:rPr>
          <w:rFonts w:ascii="Arial" w:hAnsi="Arial"/>
          <w:sz w:val="22"/>
          <w:szCs w:val="22"/>
        </w:rPr>
        <w:t xml:space="preserve">wait until </w:t>
      </w:r>
      <w:r>
        <w:rPr>
          <w:rFonts w:ascii="Arial" w:hAnsi="Arial"/>
          <w:sz w:val="22"/>
          <w:szCs w:val="22"/>
        </w:rPr>
        <w:t>X</w:t>
      </w:r>
      <w:r w:rsidR="00337A67">
        <w:rPr>
          <w:rFonts w:ascii="Arial" w:hAnsi="Arial"/>
          <w:sz w:val="22"/>
          <w:szCs w:val="22"/>
        </w:rPr>
        <w:t xml:space="preserve"> to see if they </w:t>
      </w:r>
      <w:r>
        <w:rPr>
          <w:rFonts w:ascii="Arial" w:hAnsi="Arial"/>
          <w:sz w:val="22"/>
          <w:szCs w:val="22"/>
        </w:rPr>
        <w:t>breach</w:t>
      </w:r>
      <w:r w:rsidR="00337A67">
        <w:rPr>
          <w:rFonts w:ascii="Arial" w:hAnsi="Arial"/>
          <w:sz w:val="22"/>
          <w:szCs w:val="22"/>
        </w:rPr>
        <w:t xml:space="preserve">; </w:t>
      </w:r>
      <w:r w:rsidR="00337A67" w:rsidRPr="00F15142">
        <w:rPr>
          <w:rFonts w:ascii="Arial" w:hAnsi="Arial"/>
          <w:sz w:val="22"/>
          <w:szCs w:val="22"/>
          <w:u w:val="single"/>
        </w:rPr>
        <w:t xml:space="preserve">no obligation to mitigate until </w:t>
      </w:r>
      <w:r>
        <w:rPr>
          <w:rFonts w:ascii="Arial" w:hAnsi="Arial"/>
          <w:sz w:val="22"/>
          <w:szCs w:val="22"/>
          <w:u w:val="single"/>
        </w:rPr>
        <w:t>X</w:t>
      </w:r>
    </w:p>
    <w:p w14:paraId="3AD86022" w14:textId="0150106B" w:rsidR="00337A67" w:rsidRPr="007C5062" w:rsidRDefault="00337A67" w:rsidP="00393ACC">
      <w:pPr>
        <w:pStyle w:val="ListParagraph"/>
        <w:numPr>
          <w:ilvl w:val="0"/>
          <w:numId w:val="34"/>
        </w:numPr>
        <w:ind w:right="-1141"/>
        <w:rPr>
          <w:rFonts w:ascii="Arial" w:hAnsi="Arial"/>
          <w:sz w:val="22"/>
          <w:szCs w:val="22"/>
        </w:rPr>
      </w:pPr>
      <w:r w:rsidRPr="007C5062">
        <w:rPr>
          <w:rFonts w:ascii="Arial" w:hAnsi="Arial"/>
          <w:sz w:val="22"/>
          <w:szCs w:val="22"/>
        </w:rPr>
        <w:t>If it’s the kinda breach where nothing is gonna happen, you have to mitigate</w:t>
      </w:r>
      <w:r w:rsidR="001D526D" w:rsidRPr="007C5062">
        <w:rPr>
          <w:rFonts w:ascii="Arial" w:hAnsi="Arial"/>
          <w:sz w:val="22"/>
          <w:szCs w:val="22"/>
        </w:rPr>
        <w:t xml:space="preserve"> </w:t>
      </w:r>
    </w:p>
    <w:p w14:paraId="19ECC2C2" w14:textId="7E0B7D39" w:rsidR="00337A67" w:rsidRDefault="00337A67" w:rsidP="00393ACC">
      <w:pPr>
        <w:pStyle w:val="ListParagraph"/>
        <w:numPr>
          <w:ilvl w:val="0"/>
          <w:numId w:val="34"/>
        </w:numPr>
        <w:ind w:right="-1141"/>
        <w:rPr>
          <w:rFonts w:ascii="Arial" w:hAnsi="Arial"/>
          <w:sz w:val="22"/>
          <w:szCs w:val="22"/>
        </w:rPr>
      </w:pPr>
      <w:r>
        <w:rPr>
          <w:rFonts w:ascii="Arial" w:hAnsi="Arial"/>
          <w:sz w:val="22"/>
          <w:szCs w:val="22"/>
        </w:rPr>
        <w:t>Can treat conduct as anticipatory breach</w:t>
      </w:r>
      <w:r w:rsidR="003A2914">
        <w:rPr>
          <w:rFonts w:ascii="Arial" w:hAnsi="Arial"/>
          <w:sz w:val="22"/>
          <w:szCs w:val="22"/>
        </w:rPr>
        <w:t xml:space="preserve"> – manifestation of </w:t>
      </w:r>
      <w:r w:rsidR="003A2914">
        <w:rPr>
          <w:rFonts w:ascii="Arial" w:hAnsi="Arial"/>
          <w:sz w:val="22"/>
          <w:szCs w:val="22"/>
          <w:u w:val="single"/>
        </w:rPr>
        <w:t>intention</w:t>
      </w:r>
      <w:r w:rsidR="003A2914">
        <w:rPr>
          <w:rFonts w:ascii="Arial" w:hAnsi="Arial"/>
          <w:sz w:val="22"/>
          <w:szCs w:val="22"/>
        </w:rPr>
        <w:t xml:space="preserve"> not to perform</w:t>
      </w:r>
    </w:p>
    <w:p w14:paraId="73BC1440" w14:textId="2D886637" w:rsidR="00CF5A8F" w:rsidRDefault="00CF5A8F" w:rsidP="00393ACC">
      <w:pPr>
        <w:pStyle w:val="ListParagraph"/>
        <w:numPr>
          <w:ilvl w:val="1"/>
          <w:numId w:val="34"/>
        </w:numPr>
        <w:ind w:right="-1141"/>
        <w:rPr>
          <w:rFonts w:ascii="Arial" w:hAnsi="Arial"/>
          <w:sz w:val="22"/>
          <w:szCs w:val="22"/>
        </w:rPr>
      </w:pPr>
      <w:r>
        <w:rPr>
          <w:rFonts w:ascii="Arial" w:hAnsi="Arial"/>
          <w:sz w:val="22"/>
          <w:szCs w:val="22"/>
        </w:rPr>
        <w:t>“whether the party renunciating has acted as to lead REA person to conclusion that he does not intend to fulfill his part of K” (McCamus 693)</w:t>
      </w:r>
    </w:p>
    <w:p w14:paraId="5348DE63" w14:textId="5A99203E" w:rsidR="00CF5A8F" w:rsidRDefault="00CF5A8F" w:rsidP="00393ACC">
      <w:pPr>
        <w:pStyle w:val="ListParagraph"/>
        <w:numPr>
          <w:ilvl w:val="0"/>
          <w:numId w:val="34"/>
        </w:numPr>
        <w:ind w:right="-1141"/>
        <w:rPr>
          <w:rFonts w:ascii="Arial" w:hAnsi="Arial"/>
          <w:sz w:val="22"/>
          <w:szCs w:val="22"/>
        </w:rPr>
      </w:pPr>
      <w:r>
        <w:rPr>
          <w:rFonts w:ascii="Arial" w:hAnsi="Arial"/>
          <w:sz w:val="22"/>
          <w:szCs w:val="22"/>
        </w:rPr>
        <w:t xml:space="preserve">plays into </w:t>
      </w:r>
      <w:r>
        <w:rPr>
          <w:rFonts w:ascii="Arial" w:hAnsi="Arial"/>
          <w:b/>
          <w:sz w:val="22"/>
          <w:szCs w:val="22"/>
        </w:rPr>
        <w:t>Hong Kong Fir</w:t>
      </w:r>
      <w:r>
        <w:rPr>
          <w:rFonts w:ascii="Arial" w:hAnsi="Arial"/>
          <w:sz w:val="22"/>
          <w:szCs w:val="22"/>
        </w:rPr>
        <w:t xml:space="preserve"> – is it a breach of a condition that would have effect of depriving party of substantially whole benefit it was intention of parties that he should obtain from primary obligs under K (McC 694)</w:t>
      </w:r>
    </w:p>
    <w:p w14:paraId="40AB03E0" w14:textId="77777777" w:rsidR="00AD583E" w:rsidRDefault="00AD583E" w:rsidP="00877095">
      <w:pPr>
        <w:ind w:right="-1141"/>
        <w:rPr>
          <w:rFonts w:ascii="Arial" w:hAnsi="Arial" w:cs="Arial"/>
          <w:sz w:val="22"/>
          <w:szCs w:val="22"/>
        </w:rPr>
      </w:pPr>
    </w:p>
    <w:p w14:paraId="70441572" w14:textId="1A34EF55" w:rsidR="00EA682E" w:rsidRPr="003D20B5" w:rsidRDefault="00EA682E" w:rsidP="003D20B5">
      <w:pPr>
        <w:ind w:left="-567" w:right="-1141"/>
        <w:rPr>
          <w:rFonts w:ascii="Arial" w:hAnsi="Arial"/>
          <w:sz w:val="22"/>
          <w:szCs w:val="22"/>
        </w:rPr>
      </w:pPr>
      <w:r>
        <w:rPr>
          <w:rFonts w:ascii="Arial" w:hAnsi="Arial" w:cs="Arial"/>
          <w:b/>
          <w:sz w:val="22"/>
          <w:szCs w:val="22"/>
        </w:rPr>
        <w:t>Breach</w:t>
      </w:r>
      <w:r w:rsidR="003D20B5">
        <w:rPr>
          <w:rFonts w:ascii="Arial" w:hAnsi="Arial" w:cs="Arial"/>
          <w:b/>
          <w:sz w:val="22"/>
          <w:szCs w:val="22"/>
        </w:rPr>
        <w:t xml:space="preserve"> </w:t>
      </w:r>
    </w:p>
    <w:p w14:paraId="0D08D1FF" w14:textId="507CA96D" w:rsidR="00EA682E" w:rsidRDefault="00EA682E" w:rsidP="00393ACC">
      <w:pPr>
        <w:pStyle w:val="ListParagraph"/>
        <w:numPr>
          <w:ilvl w:val="0"/>
          <w:numId w:val="36"/>
        </w:numPr>
        <w:ind w:right="-1141"/>
        <w:rPr>
          <w:rFonts w:ascii="Arial" w:hAnsi="Arial" w:cs="Arial"/>
          <w:sz w:val="22"/>
          <w:szCs w:val="22"/>
        </w:rPr>
      </w:pPr>
      <w:r>
        <w:rPr>
          <w:rFonts w:ascii="Arial" w:hAnsi="Arial" w:cs="Arial"/>
          <w:sz w:val="22"/>
          <w:szCs w:val="22"/>
        </w:rPr>
        <w:t>If objective intention is that K should have effect even if there is termination you g</w:t>
      </w:r>
      <w:r w:rsidR="004D4186">
        <w:rPr>
          <w:rFonts w:ascii="Arial" w:hAnsi="Arial" w:cs="Arial"/>
          <w:sz w:val="22"/>
          <w:szCs w:val="22"/>
        </w:rPr>
        <w:t>ive effect to it (2NDARY OBLIGS</w:t>
      </w:r>
      <w:r>
        <w:rPr>
          <w:rFonts w:ascii="Arial" w:hAnsi="Arial" w:cs="Arial"/>
          <w:sz w:val="22"/>
          <w:szCs w:val="22"/>
        </w:rPr>
        <w:t>)</w:t>
      </w:r>
    </w:p>
    <w:p w14:paraId="3BFA9D60" w14:textId="541373FA" w:rsidR="00EA682E" w:rsidRDefault="00EA682E" w:rsidP="00393ACC">
      <w:pPr>
        <w:pStyle w:val="ListParagraph"/>
        <w:numPr>
          <w:ilvl w:val="1"/>
          <w:numId w:val="36"/>
        </w:numPr>
        <w:ind w:right="-1141"/>
        <w:rPr>
          <w:rFonts w:ascii="Arial" w:hAnsi="Arial" w:cs="Arial"/>
          <w:sz w:val="22"/>
          <w:szCs w:val="22"/>
        </w:rPr>
      </w:pPr>
      <w:r>
        <w:rPr>
          <w:rFonts w:ascii="Arial" w:hAnsi="Arial" w:cs="Arial"/>
          <w:sz w:val="22"/>
          <w:szCs w:val="22"/>
        </w:rPr>
        <w:t xml:space="preserve">Limitation periods </w:t>
      </w:r>
      <w:r w:rsidR="003D20B5">
        <w:rPr>
          <w:rFonts w:ascii="Arial" w:hAnsi="Arial" w:cs="Arial"/>
          <w:sz w:val="22"/>
          <w:szCs w:val="22"/>
        </w:rPr>
        <w:t xml:space="preserve">in </w:t>
      </w:r>
      <w:r>
        <w:rPr>
          <w:rFonts w:ascii="Arial" w:hAnsi="Arial" w:cs="Arial"/>
          <w:b/>
          <w:sz w:val="22"/>
          <w:szCs w:val="22"/>
        </w:rPr>
        <w:t>Guarantee</w:t>
      </w:r>
      <w:r w:rsidR="003D20B5">
        <w:rPr>
          <w:rFonts w:ascii="Arial" w:hAnsi="Arial" w:cs="Arial"/>
          <w:sz w:val="22"/>
          <w:szCs w:val="22"/>
        </w:rPr>
        <w:t xml:space="preserve"> intended to apply even in event of termination for repudiatory breach</w:t>
      </w:r>
    </w:p>
    <w:p w14:paraId="09552719" w14:textId="2385F653" w:rsidR="003D20B5" w:rsidRDefault="003D20B5" w:rsidP="00393ACC">
      <w:pPr>
        <w:pStyle w:val="ListParagraph"/>
        <w:numPr>
          <w:ilvl w:val="2"/>
          <w:numId w:val="36"/>
        </w:numPr>
        <w:ind w:right="-1141"/>
        <w:rPr>
          <w:rFonts w:ascii="Arial" w:hAnsi="Arial" w:cs="Arial"/>
          <w:sz w:val="22"/>
          <w:szCs w:val="22"/>
        </w:rPr>
      </w:pPr>
      <w:r>
        <w:rPr>
          <w:rFonts w:ascii="Arial" w:hAnsi="Arial" w:cs="Arial"/>
          <w:sz w:val="22"/>
          <w:szCs w:val="22"/>
        </w:rPr>
        <w:t>Even if Guarantee in breach for wrongful rescission, limitation for bringing an action still in effect</w:t>
      </w:r>
    </w:p>
    <w:p w14:paraId="1D7C3D7F" w14:textId="5F89176A" w:rsidR="00D75E19" w:rsidRPr="00434BDF" w:rsidRDefault="00EA682E" w:rsidP="00393ACC">
      <w:pPr>
        <w:pStyle w:val="ListParagraph"/>
        <w:numPr>
          <w:ilvl w:val="3"/>
          <w:numId w:val="36"/>
        </w:numPr>
        <w:ind w:right="-1141"/>
        <w:rPr>
          <w:rFonts w:ascii="Arial" w:hAnsi="Arial" w:cs="Arial"/>
          <w:sz w:val="22"/>
          <w:szCs w:val="22"/>
        </w:rPr>
      </w:pPr>
      <w:r>
        <w:rPr>
          <w:rFonts w:ascii="Arial" w:hAnsi="Arial" w:cs="Arial"/>
          <w:sz w:val="22"/>
          <w:szCs w:val="22"/>
        </w:rPr>
        <w:t xml:space="preserve">Term in </w:t>
      </w:r>
      <w:r>
        <w:rPr>
          <w:rFonts w:ascii="Arial" w:hAnsi="Arial" w:cs="Arial"/>
          <w:b/>
          <w:sz w:val="22"/>
          <w:szCs w:val="22"/>
        </w:rPr>
        <w:t xml:space="preserve">Guarantee </w:t>
      </w:r>
      <w:r>
        <w:rPr>
          <w:rFonts w:ascii="Arial" w:hAnsi="Arial" w:cs="Arial"/>
          <w:sz w:val="22"/>
          <w:szCs w:val="22"/>
        </w:rPr>
        <w:t>permitting rescission for misrepresentation</w:t>
      </w:r>
    </w:p>
    <w:p w14:paraId="51C02AE6" w14:textId="77777777" w:rsidR="00D75E19" w:rsidRDefault="00D75E19" w:rsidP="00B631AD">
      <w:pPr>
        <w:ind w:right="-1141"/>
        <w:rPr>
          <w:rFonts w:ascii="Arial" w:hAnsi="Arial" w:cs="Arial"/>
          <w:sz w:val="22"/>
          <w:szCs w:val="22"/>
        </w:rPr>
      </w:pPr>
    </w:p>
    <w:p w14:paraId="543AA5E6" w14:textId="77777777" w:rsidR="00D75E19" w:rsidRDefault="00D75E19" w:rsidP="00B631AD">
      <w:pPr>
        <w:ind w:right="-1141"/>
        <w:rPr>
          <w:rFonts w:ascii="Arial" w:hAnsi="Arial" w:cs="Arial"/>
          <w:sz w:val="22"/>
          <w:szCs w:val="22"/>
        </w:rPr>
      </w:pPr>
    </w:p>
    <w:p w14:paraId="424FF1CD" w14:textId="77777777" w:rsidR="00D75E19" w:rsidRDefault="00D75E19" w:rsidP="00B631AD">
      <w:pPr>
        <w:ind w:right="-1141"/>
        <w:rPr>
          <w:rFonts w:ascii="Arial" w:hAnsi="Arial" w:cs="Arial"/>
          <w:sz w:val="22"/>
          <w:szCs w:val="22"/>
        </w:rPr>
      </w:pPr>
    </w:p>
    <w:tbl>
      <w:tblPr>
        <w:tblStyle w:val="TableGrid"/>
        <w:tblW w:w="9468" w:type="dxa"/>
        <w:tblLook w:val="04A0" w:firstRow="1" w:lastRow="0" w:firstColumn="1" w:lastColumn="0" w:noHBand="0" w:noVBand="1"/>
      </w:tblPr>
      <w:tblGrid>
        <w:gridCol w:w="2367"/>
        <w:gridCol w:w="2367"/>
        <w:gridCol w:w="2367"/>
        <w:gridCol w:w="2367"/>
      </w:tblGrid>
      <w:tr w:rsidR="00BC34F8" w14:paraId="3CEB0D91" w14:textId="77777777" w:rsidTr="00BC34F8">
        <w:trPr>
          <w:trHeight w:val="174"/>
        </w:trPr>
        <w:tc>
          <w:tcPr>
            <w:tcW w:w="2367" w:type="dxa"/>
          </w:tcPr>
          <w:p w14:paraId="444FE6C5" w14:textId="3EA464E6" w:rsidR="00BC34F8" w:rsidRPr="00BC34F8" w:rsidRDefault="00BC34F8" w:rsidP="00B631AD">
            <w:pPr>
              <w:ind w:right="-1141"/>
              <w:rPr>
                <w:rFonts w:ascii="Arial" w:hAnsi="Arial" w:cs="Arial"/>
                <w:sz w:val="22"/>
                <w:szCs w:val="22"/>
                <w:highlight w:val="yellow"/>
              </w:rPr>
            </w:pPr>
            <w:r w:rsidRPr="00BC34F8">
              <w:rPr>
                <w:rFonts w:ascii="Arial" w:hAnsi="Arial" w:cs="Arial"/>
                <w:sz w:val="22"/>
                <w:szCs w:val="22"/>
                <w:highlight w:val="yellow"/>
              </w:rPr>
              <w:t>Term</w:t>
            </w:r>
          </w:p>
        </w:tc>
        <w:tc>
          <w:tcPr>
            <w:tcW w:w="2367" w:type="dxa"/>
          </w:tcPr>
          <w:p w14:paraId="4854F280" w14:textId="11D48279" w:rsidR="00BC34F8" w:rsidRPr="00BC34F8" w:rsidRDefault="00BC34F8" w:rsidP="00B631AD">
            <w:pPr>
              <w:ind w:right="-1141"/>
              <w:rPr>
                <w:rFonts w:ascii="Arial" w:hAnsi="Arial" w:cs="Arial"/>
                <w:sz w:val="22"/>
                <w:szCs w:val="22"/>
                <w:highlight w:val="yellow"/>
              </w:rPr>
            </w:pPr>
            <w:r w:rsidRPr="00BC34F8">
              <w:rPr>
                <w:rFonts w:ascii="Arial" w:hAnsi="Arial" w:cs="Arial"/>
                <w:sz w:val="22"/>
                <w:szCs w:val="22"/>
                <w:highlight w:val="yellow"/>
              </w:rPr>
              <w:t>Terminate?</w:t>
            </w:r>
          </w:p>
        </w:tc>
        <w:tc>
          <w:tcPr>
            <w:tcW w:w="2367" w:type="dxa"/>
          </w:tcPr>
          <w:p w14:paraId="7DE7F7A8" w14:textId="4213B1C4" w:rsidR="00BC34F8" w:rsidRPr="00BC34F8" w:rsidRDefault="00BC34F8" w:rsidP="00B631AD">
            <w:pPr>
              <w:ind w:right="-1141"/>
              <w:rPr>
                <w:rFonts w:ascii="Arial" w:hAnsi="Arial" w:cs="Arial"/>
                <w:sz w:val="22"/>
                <w:szCs w:val="22"/>
                <w:highlight w:val="yellow"/>
              </w:rPr>
            </w:pPr>
            <w:r w:rsidRPr="00BC34F8">
              <w:rPr>
                <w:rFonts w:ascii="Arial" w:hAnsi="Arial" w:cs="Arial"/>
                <w:sz w:val="22"/>
                <w:szCs w:val="22"/>
                <w:highlight w:val="yellow"/>
              </w:rPr>
              <w:t>DMGS?</w:t>
            </w:r>
          </w:p>
        </w:tc>
        <w:tc>
          <w:tcPr>
            <w:tcW w:w="2367" w:type="dxa"/>
          </w:tcPr>
          <w:p w14:paraId="4714DC18" w14:textId="0A2D6825" w:rsidR="00BC34F8" w:rsidRDefault="00BC34F8" w:rsidP="00B631AD">
            <w:pPr>
              <w:ind w:right="-1141"/>
              <w:rPr>
                <w:rFonts w:ascii="Arial" w:hAnsi="Arial" w:cs="Arial"/>
                <w:sz w:val="22"/>
                <w:szCs w:val="22"/>
              </w:rPr>
            </w:pPr>
            <w:r w:rsidRPr="00BC34F8">
              <w:rPr>
                <w:rFonts w:ascii="Arial" w:hAnsi="Arial" w:cs="Arial"/>
                <w:sz w:val="22"/>
                <w:szCs w:val="22"/>
                <w:highlight w:val="yellow"/>
              </w:rPr>
              <w:t>Restitution</w:t>
            </w:r>
          </w:p>
        </w:tc>
      </w:tr>
      <w:tr w:rsidR="00BC34F8" w14:paraId="2745B3E9" w14:textId="77777777" w:rsidTr="00BC34F8">
        <w:trPr>
          <w:trHeight w:val="518"/>
        </w:trPr>
        <w:tc>
          <w:tcPr>
            <w:tcW w:w="2367" w:type="dxa"/>
          </w:tcPr>
          <w:p w14:paraId="43BF9941" w14:textId="0643A617" w:rsidR="00BC34F8" w:rsidRDefault="00BC34F8" w:rsidP="00B631AD">
            <w:pPr>
              <w:ind w:right="-1141"/>
              <w:rPr>
                <w:rFonts w:ascii="Arial" w:hAnsi="Arial" w:cs="Arial"/>
                <w:sz w:val="22"/>
                <w:szCs w:val="22"/>
              </w:rPr>
            </w:pPr>
            <w:r>
              <w:rPr>
                <w:rFonts w:ascii="Arial" w:hAnsi="Arial" w:cs="Arial"/>
                <w:sz w:val="22"/>
                <w:szCs w:val="22"/>
              </w:rPr>
              <w:t>Condition OR</w:t>
            </w:r>
          </w:p>
          <w:p w14:paraId="122DE8AB" w14:textId="77777777" w:rsidR="00BC34F8" w:rsidRDefault="00BC34F8" w:rsidP="00B631AD">
            <w:pPr>
              <w:ind w:right="-1141"/>
              <w:rPr>
                <w:rFonts w:ascii="Arial" w:hAnsi="Arial" w:cs="Arial"/>
                <w:sz w:val="22"/>
                <w:szCs w:val="22"/>
              </w:rPr>
            </w:pPr>
            <w:r>
              <w:rPr>
                <w:rFonts w:ascii="Arial" w:hAnsi="Arial" w:cs="Arial"/>
                <w:sz w:val="22"/>
                <w:szCs w:val="22"/>
              </w:rPr>
              <w:t xml:space="preserve">Innominate w </w:t>
            </w:r>
          </w:p>
          <w:p w14:paraId="20744DD1" w14:textId="28B98D24" w:rsidR="00BC34F8" w:rsidRDefault="00BC34F8" w:rsidP="00B631AD">
            <w:pPr>
              <w:ind w:right="-1141"/>
              <w:rPr>
                <w:rFonts w:ascii="Arial" w:hAnsi="Arial" w:cs="Arial"/>
                <w:sz w:val="22"/>
                <w:szCs w:val="22"/>
              </w:rPr>
            </w:pPr>
            <w:r>
              <w:rPr>
                <w:rFonts w:ascii="Arial" w:hAnsi="Arial" w:cs="Arial"/>
                <w:sz w:val="22"/>
                <w:szCs w:val="22"/>
              </w:rPr>
              <w:t>Severe conseqs</w:t>
            </w:r>
          </w:p>
        </w:tc>
        <w:tc>
          <w:tcPr>
            <w:tcW w:w="2367" w:type="dxa"/>
          </w:tcPr>
          <w:p w14:paraId="28DA121C" w14:textId="209E1BF3" w:rsidR="00BC34F8" w:rsidRDefault="00BC34F8" w:rsidP="00B631AD">
            <w:pPr>
              <w:ind w:right="-1141"/>
              <w:rPr>
                <w:rFonts w:ascii="Arial" w:hAnsi="Arial" w:cs="Arial"/>
                <w:sz w:val="22"/>
                <w:szCs w:val="22"/>
              </w:rPr>
            </w:pPr>
            <w:r>
              <w:rPr>
                <w:rFonts w:ascii="Arial" w:hAnsi="Arial" w:cs="Arial"/>
                <w:sz w:val="22"/>
                <w:szCs w:val="22"/>
              </w:rPr>
              <w:t>YES</w:t>
            </w:r>
          </w:p>
        </w:tc>
        <w:tc>
          <w:tcPr>
            <w:tcW w:w="2367" w:type="dxa"/>
          </w:tcPr>
          <w:p w14:paraId="50F58514" w14:textId="089792A2" w:rsidR="00BC34F8" w:rsidRDefault="00BC34F8" w:rsidP="00B631AD">
            <w:pPr>
              <w:ind w:right="-1141"/>
              <w:rPr>
                <w:rFonts w:ascii="Arial" w:hAnsi="Arial" w:cs="Arial"/>
                <w:sz w:val="22"/>
                <w:szCs w:val="22"/>
              </w:rPr>
            </w:pPr>
            <w:r>
              <w:rPr>
                <w:rFonts w:ascii="Arial" w:hAnsi="Arial" w:cs="Arial"/>
                <w:sz w:val="22"/>
                <w:szCs w:val="22"/>
              </w:rPr>
              <w:t>YES</w:t>
            </w:r>
          </w:p>
        </w:tc>
        <w:tc>
          <w:tcPr>
            <w:tcW w:w="2367" w:type="dxa"/>
          </w:tcPr>
          <w:p w14:paraId="71486807" w14:textId="77777777" w:rsidR="00BC34F8" w:rsidRDefault="00BC34F8" w:rsidP="00B631AD">
            <w:pPr>
              <w:ind w:right="-1141"/>
              <w:rPr>
                <w:rFonts w:ascii="Arial" w:hAnsi="Arial" w:cs="Arial"/>
                <w:sz w:val="22"/>
                <w:szCs w:val="22"/>
              </w:rPr>
            </w:pPr>
            <w:r>
              <w:rPr>
                <w:rFonts w:ascii="Arial" w:hAnsi="Arial" w:cs="Arial"/>
                <w:sz w:val="22"/>
                <w:szCs w:val="22"/>
              </w:rPr>
              <w:t>AFFIRMED K: NO</w:t>
            </w:r>
          </w:p>
          <w:p w14:paraId="75FF1FFD" w14:textId="033D5A1B" w:rsidR="00BC34F8" w:rsidRDefault="00BC34F8" w:rsidP="00B631AD">
            <w:pPr>
              <w:ind w:right="-1141"/>
              <w:rPr>
                <w:rFonts w:ascii="Arial" w:hAnsi="Arial" w:cs="Arial"/>
                <w:sz w:val="22"/>
                <w:szCs w:val="22"/>
              </w:rPr>
            </w:pPr>
            <w:r>
              <w:rPr>
                <w:rFonts w:ascii="Arial" w:hAnsi="Arial" w:cs="Arial"/>
                <w:sz w:val="22"/>
                <w:szCs w:val="22"/>
              </w:rPr>
              <w:t>TERMINATED K: YES</w:t>
            </w:r>
          </w:p>
        </w:tc>
      </w:tr>
      <w:tr w:rsidR="00BC34F8" w14:paraId="798598D9" w14:textId="77777777" w:rsidTr="00BC34F8">
        <w:trPr>
          <w:trHeight w:val="518"/>
        </w:trPr>
        <w:tc>
          <w:tcPr>
            <w:tcW w:w="2367" w:type="dxa"/>
          </w:tcPr>
          <w:p w14:paraId="71685E70" w14:textId="01CBD1D4" w:rsidR="00BC34F8" w:rsidRDefault="00BC34F8" w:rsidP="00B631AD">
            <w:pPr>
              <w:ind w:right="-1141"/>
              <w:rPr>
                <w:rFonts w:ascii="Arial" w:hAnsi="Arial" w:cs="Arial"/>
                <w:sz w:val="22"/>
                <w:szCs w:val="22"/>
              </w:rPr>
            </w:pPr>
            <w:r>
              <w:rPr>
                <w:rFonts w:ascii="Arial" w:hAnsi="Arial" w:cs="Arial"/>
                <w:sz w:val="22"/>
                <w:szCs w:val="22"/>
              </w:rPr>
              <w:t>Warranty OR</w:t>
            </w:r>
          </w:p>
          <w:p w14:paraId="1EA551C8" w14:textId="77777777" w:rsidR="00BC34F8" w:rsidRDefault="00BC34F8" w:rsidP="00B631AD">
            <w:pPr>
              <w:ind w:right="-1141"/>
              <w:rPr>
                <w:rFonts w:ascii="Arial" w:hAnsi="Arial" w:cs="Arial"/>
                <w:sz w:val="22"/>
                <w:szCs w:val="22"/>
              </w:rPr>
            </w:pPr>
            <w:r>
              <w:rPr>
                <w:rFonts w:ascii="Arial" w:hAnsi="Arial" w:cs="Arial"/>
                <w:sz w:val="22"/>
                <w:szCs w:val="22"/>
              </w:rPr>
              <w:t>Innominate with</w:t>
            </w:r>
          </w:p>
          <w:p w14:paraId="3813BAA0" w14:textId="5B6020BB" w:rsidR="00BC34F8" w:rsidRDefault="00BC34F8" w:rsidP="00B631AD">
            <w:pPr>
              <w:ind w:right="-1141"/>
              <w:rPr>
                <w:rFonts w:ascii="Arial" w:hAnsi="Arial" w:cs="Arial"/>
                <w:sz w:val="22"/>
                <w:szCs w:val="22"/>
              </w:rPr>
            </w:pPr>
            <w:r>
              <w:rPr>
                <w:rFonts w:ascii="Arial" w:hAnsi="Arial" w:cs="Arial"/>
                <w:sz w:val="22"/>
                <w:szCs w:val="22"/>
              </w:rPr>
              <w:t>Non-severe</w:t>
            </w:r>
          </w:p>
        </w:tc>
        <w:tc>
          <w:tcPr>
            <w:tcW w:w="2367" w:type="dxa"/>
          </w:tcPr>
          <w:p w14:paraId="67EB62D1" w14:textId="6CA2F165" w:rsidR="00BC34F8" w:rsidRDefault="00BC34F8" w:rsidP="00B631AD">
            <w:pPr>
              <w:ind w:right="-1141"/>
              <w:rPr>
                <w:rFonts w:ascii="Arial" w:hAnsi="Arial" w:cs="Arial"/>
                <w:sz w:val="22"/>
                <w:szCs w:val="22"/>
              </w:rPr>
            </w:pPr>
            <w:r>
              <w:rPr>
                <w:rFonts w:ascii="Arial" w:hAnsi="Arial" w:cs="Arial"/>
                <w:sz w:val="22"/>
                <w:szCs w:val="22"/>
              </w:rPr>
              <w:t>NO</w:t>
            </w:r>
          </w:p>
        </w:tc>
        <w:tc>
          <w:tcPr>
            <w:tcW w:w="2367" w:type="dxa"/>
          </w:tcPr>
          <w:p w14:paraId="4C3ACBD5" w14:textId="39E10FF1" w:rsidR="00BC34F8" w:rsidRDefault="00BC34F8" w:rsidP="00B631AD">
            <w:pPr>
              <w:ind w:right="-1141"/>
              <w:rPr>
                <w:rFonts w:ascii="Arial" w:hAnsi="Arial" w:cs="Arial"/>
                <w:sz w:val="22"/>
                <w:szCs w:val="22"/>
              </w:rPr>
            </w:pPr>
            <w:r>
              <w:rPr>
                <w:rFonts w:ascii="Arial" w:hAnsi="Arial" w:cs="Arial"/>
                <w:sz w:val="22"/>
                <w:szCs w:val="22"/>
              </w:rPr>
              <w:t>YES</w:t>
            </w:r>
          </w:p>
        </w:tc>
        <w:tc>
          <w:tcPr>
            <w:tcW w:w="2367" w:type="dxa"/>
          </w:tcPr>
          <w:p w14:paraId="06AA9767" w14:textId="63B6781A" w:rsidR="00BC34F8" w:rsidRDefault="00BC34F8" w:rsidP="00B631AD">
            <w:pPr>
              <w:ind w:right="-1141"/>
              <w:rPr>
                <w:rFonts w:ascii="Arial" w:hAnsi="Arial" w:cs="Arial"/>
                <w:sz w:val="22"/>
                <w:szCs w:val="22"/>
              </w:rPr>
            </w:pPr>
            <w:r>
              <w:rPr>
                <w:rFonts w:ascii="Arial" w:hAnsi="Arial" w:cs="Arial"/>
                <w:sz w:val="22"/>
                <w:szCs w:val="22"/>
              </w:rPr>
              <w:t>NO</w:t>
            </w:r>
          </w:p>
        </w:tc>
      </w:tr>
    </w:tbl>
    <w:p w14:paraId="0AE0B06D" w14:textId="77777777" w:rsidR="00B631AD" w:rsidRPr="00B631AD" w:rsidRDefault="00B631AD" w:rsidP="00B631AD">
      <w:pPr>
        <w:ind w:right="-1141"/>
        <w:rPr>
          <w:rFonts w:ascii="Arial" w:hAnsi="Arial" w:cs="Arial"/>
          <w:sz w:val="22"/>
          <w:szCs w:val="22"/>
        </w:rPr>
      </w:pPr>
    </w:p>
    <w:p w14:paraId="10B37AFE" w14:textId="615E1F87" w:rsidR="00AD583E" w:rsidRDefault="003620AD" w:rsidP="00877095">
      <w:pPr>
        <w:ind w:right="-1141"/>
        <w:rPr>
          <w:rFonts w:ascii="Arial" w:hAnsi="Arial" w:cs="Arial"/>
          <w:sz w:val="22"/>
          <w:szCs w:val="22"/>
        </w:rPr>
      </w:pPr>
      <w:r>
        <w:rPr>
          <w:noProof/>
        </w:rPr>
        <mc:AlternateContent>
          <mc:Choice Requires="wps">
            <w:drawing>
              <wp:anchor distT="0" distB="0" distL="114300" distR="114300" simplePos="0" relativeHeight="251720704" behindDoc="0" locked="0" layoutInCell="1" allowOverlap="1" wp14:anchorId="67305CB7" wp14:editId="3B7EF3B0">
                <wp:simplePos x="0" y="0"/>
                <wp:positionH relativeFrom="column">
                  <wp:posOffset>2286000</wp:posOffset>
                </wp:positionH>
                <wp:positionV relativeFrom="paragraph">
                  <wp:posOffset>114300</wp:posOffset>
                </wp:positionV>
                <wp:extent cx="4000500" cy="4572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40005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139AD0BC" w14:textId="538A204B" w:rsidR="008E69FD" w:rsidRPr="00A16E02" w:rsidRDefault="008E69FD" w:rsidP="003620AD">
                            <w:pPr>
                              <w:rPr>
                                <w:sz w:val="40"/>
                                <w:szCs w:val="40"/>
                              </w:rPr>
                            </w:pPr>
                            <w:r>
                              <w:rPr>
                                <w:sz w:val="40"/>
                                <w:szCs w:val="40"/>
                              </w:rPr>
                              <w:t>Termination and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1" type="#_x0000_t202" style="position:absolute;margin-left:180pt;margin-top:9pt;width:315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" fillcolor="#eb6615 [3207]" strokecolor="#75320a [1607]" strokeweight="2.5pt">
                <v:textbox>
                  <w:txbxContent>
                    <w:p w14:paraId="139AD0BC" w14:textId="538A204B" w:rsidR="00607FC8" w:rsidRPr="00A16E02" w:rsidRDefault="00607FC8" w:rsidP="003620AD">
                      <w:pPr>
                        <w:rPr>
                          <w:sz w:val="40"/>
                          <w:szCs w:val="40"/>
                        </w:rPr>
                      </w:pPr>
                      <w:r>
                        <w:rPr>
                          <w:sz w:val="40"/>
                          <w:szCs w:val="40"/>
                        </w:rPr>
                        <w:t>Termination and construction</w:t>
                      </w:r>
                    </w:p>
                  </w:txbxContent>
                </v:textbox>
                <w10:wrap type="square"/>
              </v:shape>
            </w:pict>
          </mc:Fallback>
        </mc:AlternateContent>
      </w:r>
    </w:p>
    <w:p w14:paraId="508225EF" w14:textId="6A693689" w:rsidR="00AD583E" w:rsidRDefault="00AD583E" w:rsidP="00877095">
      <w:pPr>
        <w:ind w:right="-1141"/>
        <w:rPr>
          <w:rFonts w:ascii="Arial" w:hAnsi="Arial" w:cs="Arial"/>
          <w:sz w:val="22"/>
          <w:szCs w:val="22"/>
        </w:rPr>
      </w:pPr>
    </w:p>
    <w:p w14:paraId="2BF61C7D" w14:textId="559A2447" w:rsidR="00AD583E" w:rsidRDefault="00B154DE" w:rsidP="00877095">
      <w:pPr>
        <w:ind w:right="-1141"/>
        <w:rPr>
          <w:rFonts w:ascii="Arial" w:hAnsi="Arial" w:cs="Arial"/>
          <w:sz w:val="22"/>
          <w:szCs w:val="22"/>
        </w:rPr>
      </w:pPr>
      <w:r>
        <w:rPr>
          <w:rFonts w:ascii="Arial" w:hAnsi="Arial" w:cs="Arial"/>
          <w:sz w:val="22"/>
          <w:szCs w:val="22"/>
        </w:rPr>
        <w:t>McC 1052</w:t>
      </w:r>
    </w:p>
    <w:p w14:paraId="1BAFB902" w14:textId="74B57E5A" w:rsidR="00AD583E" w:rsidRDefault="00344821" w:rsidP="00877095">
      <w:pPr>
        <w:ind w:right="-1141"/>
        <w:rPr>
          <w:rFonts w:ascii="Arial" w:hAnsi="Arial" w:cs="Arial"/>
          <w:sz w:val="22"/>
          <w:szCs w:val="22"/>
        </w:rPr>
      </w:pPr>
      <w:r>
        <w:rPr>
          <w:rFonts w:ascii="Arial" w:hAnsi="Arial" w:cs="Arial"/>
          <w:sz w:val="22"/>
          <w:szCs w:val="22"/>
        </w:rPr>
        <w:t>15-02-05</w:t>
      </w:r>
    </w:p>
    <w:p w14:paraId="3F595426" w14:textId="77777777" w:rsidR="00AD583E" w:rsidRDefault="00AD583E" w:rsidP="00877095">
      <w:pPr>
        <w:ind w:right="-1141"/>
        <w:rPr>
          <w:rFonts w:ascii="Arial" w:hAnsi="Arial" w:cs="Arial"/>
          <w:sz w:val="22"/>
          <w:szCs w:val="22"/>
        </w:rPr>
      </w:pPr>
    </w:p>
    <w:p w14:paraId="3A6CC6F2" w14:textId="5EA73606" w:rsidR="00FB057D" w:rsidRPr="00FB057D" w:rsidRDefault="00FB057D" w:rsidP="00393ACC">
      <w:pPr>
        <w:pStyle w:val="ListParagraph"/>
        <w:numPr>
          <w:ilvl w:val="0"/>
          <w:numId w:val="57"/>
        </w:numPr>
        <w:ind w:right="-1141"/>
        <w:rPr>
          <w:rFonts w:ascii="Arial" w:hAnsi="Arial" w:cs="Arial"/>
          <w:sz w:val="22"/>
          <w:szCs w:val="22"/>
        </w:rPr>
      </w:pPr>
      <w:r>
        <w:rPr>
          <w:rFonts w:ascii="Arial" w:hAnsi="Arial" w:cs="Arial"/>
          <w:sz w:val="22"/>
          <w:szCs w:val="22"/>
        </w:rPr>
        <w:t>“Entire K” – payment to be made in lump sum at conclusion of work</w:t>
      </w:r>
    </w:p>
    <w:p w14:paraId="3FC1B9C0" w14:textId="28EB0052" w:rsidR="00B154DE" w:rsidRDefault="00B154DE" w:rsidP="00393ACC">
      <w:pPr>
        <w:pStyle w:val="ListParagraph"/>
        <w:numPr>
          <w:ilvl w:val="0"/>
          <w:numId w:val="57"/>
        </w:numPr>
        <w:ind w:right="-1141"/>
        <w:rPr>
          <w:rFonts w:ascii="Arial" w:hAnsi="Arial" w:cs="Arial"/>
          <w:sz w:val="22"/>
          <w:szCs w:val="22"/>
        </w:rPr>
      </w:pPr>
      <w:r w:rsidRPr="0033533F">
        <w:rPr>
          <w:rFonts w:ascii="Arial" w:hAnsi="Arial" w:cs="Arial"/>
          <w:sz w:val="22"/>
          <w:szCs w:val="22"/>
        </w:rPr>
        <w:t xml:space="preserve">Construction law </w:t>
      </w:r>
      <w:r w:rsidR="00833F2A">
        <w:rPr>
          <w:rFonts w:ascii="Arial" w:hAnsi="Arial" w:cs="Arial"/>
          <w:sz w:val="22"/>
          <w:szCs w:val="22"/>
        </w:rPr>
        <w:t xml:space="preserve">has this rule </w:t>
      </w:r>
      <w:r w:rsidR="008A2A73">
        <w:rPr>
          <w:rFonts w:ascii="Arial" w:hAnsi="Arial" w:cs="Arial"/>
          <w:sz w:val="22"/>
          <w:szCs w:val="22"/>
        </w:rPr>
        <w:t xml:space="preserve">re no </w:t>
      </w:r>
      <w:r w:rsidR="008A2A73">
        <w:rPr>
          <w:rFonts w:ascii="Arial" w:hAnsi="Arial" w:cs="Arial"/>
          <w:i/>
          <w:sz w:val="22"/>
          <w:szCs w:val="22"/>
        </w:rPr>
        <w:t>quantum meruit</w:t>
      </w:r>
      <w:r w:rsidR="008A2A73">
        <w:rPr>
          <w:rFonts w:ascii="Arial" w:hAnsi="Arial" w:cs="Arial"/>
          <w:sz w:val="22"/>
          <w:szCs w:val="22"/>
        </w:rPr>
        <w:t xml:space="preserve"> except if new K except</w:t>
      </w:r>
      <w:r>
        <w:rPr>
          <w:rFonts w:ascii="Arial" w:hAnsi="Arial" w:cs="Arial"/>
          <w:sz w:val="22"/>
          <w:szCs w:val="22"/>
        </w:rPr>
        <w:t>:</w:t>
      </w:r>
    </w:p>
    <w:p w14:paraId="5F67D450" w14:textId="53B00EBB" w:rsidR="00B154DE" w:rsidRDefault="00B154DE" w:rsidP="00393ACC">
      <w:pPr>
        <w:pStyle w:val="ListParagraph"/>
        <w:numPr>
          <w:ilvl w:val="1"/>
          <w:numId w:val="57"/>
        </w:numPr>
        <w:ind w:right="-1141"/>
        <w:rPr>
          <w:rFonts w:ascii="Arial" w:hAnsi="Arial" w:cs="Arial"/>
          <w:sz w:val="22"/>
          <w:szCs w:val="22"/>
        </w:rPr>
      </w:pPr>
      <w:r w:rsidRPr="007902FA">
        <w:rPr>
          <w:rFonts w:ascii="Arial" w:hAnsi="Arial" w:cs="Arial"/>
          <w:b/>
          <w:sz w:val="22"/>
          <w:szCs w:val="22"/>
          <w:u w:val="single"/>
        </w:rPr>
        <w:t>1.</w:t>
      </w:r>
      <w:r>
        <w:rPr>
          <w:rFonts w:ascii="Arial" w:hAnsi="Arial" w:cs="Arial"/>
          <w:sz w:val="22"/>
          <w:szCs w:val="22"/>
        </w:rPr>
        <w:t xml:space="preserve"> </w:t>
      </w:r>
      <w:r w:rsidR="0020120D">
        <w:rPr>
          <w:rFonts w:ascii="Arial" w:hAnsi="Arial" w:cs="Arial"/>
          <w:sz w:val="22"/>
          <w:szCs w:val="22"/>
          <w:u w:val="single"/>
        </w:rPr>
        <w:t>If there have been payments along the way</w:t>
      </w:r>
    </w:p>
    <w:p w14:paraId="0E796CB0" w14:textId="4A2F5FFF" w:rsidR="00B154DE" w:rsidRPr="00344821" w:rsidRDefault="007902FA" w:rsidP="00393ACC">
      <w:pPr>
        <w:pStyle w:val="ListParagraph"/>
        <w:numPr>
          <w:ilvl w:val="1"/>
          <w:numId w:val="57"/>
        </w:numPr>
        <w:ind w:right="-1141"/>
        <w:rPr>
          <w:rFonts w:ascii="Arial" w:hAnsi="Arial" w:cs="Arial"/>
          <w:sz w:val="22"/>
          <w:szCs w:val="22"/>
        </w:rPr>
      </w:pPr>
      <w:r>
        <w:rPr>
          <w:rFonts w:ascii="Arial" w:hAnsi="Arial" w:cs="Arial"/>
          <w:b/>
          <w:sz w:val="22"/>
          <w:szCs w:val="22"/>
          <w:u w:val="single"/>
        </w:rPr>
        <w:t xml:space="preserve">2. </w:t>
      </w:r>
      <w:r w:rsidR="00B154DE" w:rsidRPr="008A2A73">
        <w:rPr>
          <w:rFonts w:ascii="Arial" w:hAnsi="Arial" w:cs="Arial"/>
          <w:b/>
          <w:sz w:val="22"/>
          <w:szCs w:val="22"/>
          <w:highlight w:val="yellow"/>
          <w:u w:val="single"/>
        </w:rPr>
        <w:t>Substantial performance</w:t>
      </w:r>
      <w:r w:rsidR="00B154DE" w:rsidRPr="00344821">
        <w:rPr>
          <w:rFonts w:ascii="Arial" w:hAnsi="Arial" w:cs="Arial"/>
          <w:sz w:val="22"/>
          <w:szCs w:val="22"/>
        </w:rPr>
        <w:t>: defective, but K substantially performed</w:t>
      </w:r>
      <w:r w:rsidR="00344821" w:rsidRPr="00344821">
        <w:rPr>
          <w:rFonts w:ascii="Arial" w:hAnsi="Arial" w:cs="Arial"/>
          <w:sz w:val="22"/>
          <w:szCs w:val="22"/>
        </w:rPr>
        <w:t xml:space="preserve"> (</w:t>
      </w:r>
      <w:r w:rsidR="00344821">
        <w:rPr>
          <w:rFonts w:ascii="Arial" w:hAnsi="Arial" w:cs="Arial"/>
          <w:i/>
          <w:sz w:val="22"/>
          <w:szCs w:val="22"/>
        </w:rPr>
        <w:t xml:space="preserve">Fairbanks </w:t>
      </w:r>
      <w:r w:rsidR="00344821" w:rsidRPr="00344821">
        <w:rPr>
          <w:rFonts w:ascii="Arial" w:hAnsi="Arial" w:cs="Arial"/>
          <w:sz w:val="22"/>
          <w:szCs w:val="22"/>
        </w:rPr>
        <w:t xml:space="preserve">[1953] </w:t>
      </w:r>
      <w:r w:rsidR="008A2A73">
        <w:rPr>
          <w:rFonts w:ascii="Arial" w:hAnsi="Arial" w:cs="Arial"/>
          <w:sz w:val="22"/>
          <w:szCs w:val="22"/>
        </w:rPr>
        <w:t>(M</w:t>
      </w:r>
      <w:r w:rsidR="00344821" w:rsidRPr="00344821">
        <w:rPr>
          <w:rFonts w:ascii="Arial" w:hAnsi="Arial" w:cs="Arial"/>
          <w:sz w:val="22"/>
          <w:szCs w:val="22"/>
        </w:rPr>
        <w:t>D 145)</w:t>
      </w:r>
      <w:r w:rsidR="00344821">
        <w:rPr>
          <w:rFonts w:ascii="Arial" w:hAnsi="Arial" w:cs="Arial"/>
          <w:sz w:val="22"/>
          <w:szCs w:val="22"/>
        </w:rPr>
        <w:t>)</w:t>
      </w:r>
    </w:p>
    <w:p w14:paraId="5EF1BB61" w14:textId="74824E65" w:rsidR="00344821" w:rsidRDefault="00344821" w:rsidP="00393ACC">
      <w:pPr>
        <w:pStyle w:val="ListParagraph"/>
        <w:numPr>
          <w:ilvl w:val="2"/>
          <w:numId w:val="57"/>
        </w:numPr>
        <w:ind w:right="-1141"/>
        <w:rPr>
          <w:rFonts w:ascii="Arial" w:hAnsi="Arial" w:cs="Arial"/>
          <w:sz w:val="22"/>
          <w:szCs w:val="22"/>
        </w:rPr>
      </w:pPr>
      <w:r>
        <w:rPr>
          <w:rFonts w:ascii="Arial" w:hAnsi="Arial" w:cs="Arial"/>
          <w:sz w:val="22"/>
          <w:szCs w:val="22"/>
        </w:rPr>
        <w:t xml:space="preserve">distinction between refusal to perform part of K and </w:t>
      </w:r>
      <w:r w:rsidRPr="008A2A73">
        <w:rPr>
          <w:rFonts w:ascii="Arial" w:hAnsi="Arial" w:cs="Arial"/>
          <w:sz w:val="22"/>
          <w:szCs w:val="22"/>
          <w:highlight w:val="yellow"/>
          <w:u w:val="single"/>
        </w:rPr>
        <w:t>completed work defectively done</w:t>
      </w:r>
      <w:r w:rsidR="00833F2A">
        <w:rPr>
          <w:rFonts w:ascii="Arial" w:hAnsi="Arial" w:cs="Arial"/>
          <w:sz w:val="22"/>
          <w:szCs w:val="22"/>
        </w:rPr>
        <w:t>: was K performed substantially in conformity with specifications?</w:t>
      </w:r>
    </w:p>
    <w:p w14:paraId="264E122C" w14:textId="1C1BE08D" w:rsidR="00833F2A" w:rsidRDefault="00833F2A" w:rsidP="00393ACC">
      <w:pPr>
        <w:pStyle w:val="ListParagraph"/>
        <w:numPr>
          <w:ilvl w:val="3"/>
          <w:numId w:val="57"/>
        </w:numPr>
        <w:ind w:right="-1141"/>
        <w:rPr>
          <w:rFonts w:ascii="Arial" w:hAnsi="Arial" w:cs="Arial"/>
          <w:sz w:val="22"/>
          <w:szCs w:val="22"/>
        </w:rPr>
      </w:pPr>
      <w:r w:rsidRPr="008A2A73">
        <w:rPr>
          <w:rFonts w:ascii="Arial" w:hAnsi="Arial" w:cs="Arial"/>
          <w:sz w:val="22"/>
          <w:szCs w:val="22"/>
          <w:highlight w:val="green"/>
        </w:rPr>
        <w:t>minor defects/deviations</w:t>
      </w:r>
      <w:r>
        <w:rPr>
          <w:rFonts w:ascii="Arial" w:hAnsi="Arial" w:cs="Arial"/>
          <w:sz w:val="22"/>
          <w:szCs w:val="22"/>
        </w:rPr>
        <w:t>: contractor may have to pay for these (CED)</w:t>
      </w:r>
    </w:p>
    <w:p w14:paraId="45A2F201" w14:textId="172ADA78" w:rsidR="00994CBE" w:rsidRDefault="00994CBE" w:rsidP="00393ACC">
      <w:pPr>
        <w:pStyle w:val="ListParagraph"/>
        <w:numPr>
          <w:ilvl w:val="4"/>
          <w:numId w:val="57"/>
        </w:numPr>
        <w:ind w:right="-1141"/>
        <w:rPr>
          <w:rFonts w:ascii="Arial" w:hAnsi="Arial" w:cs="Arial"/>
          <w:sz w:val="22"/>
          <w:szCs w:val="22"/>
        </w:rPr>
      </w:pPr>
      <w:r>
        <w:rPr>
          <w:rFonts w:ascii="Arial" w:hAnsi="Arial" w:cs="Arial"/>
          <w:sz w:val="22"/>
          <w:szCs w:val="22"/>
        </w:rPr>
        <w:t>for ex, house with 2 coats of paint instead of 3 in one room</w:t>
      </w:r>
    </w:p>
    <w:p w14:paraId="13B9CBCC" w14:textId="153EA40A" w:rsidR="00B154DE" w:rsidRPr="00833F2A" w:rsidRDefault="00833F2A" w:rsidP="00393ACC">
      <w:pPr>
        <w:pStyle w:val="ListParagraph"/>
        <w:numPr>
          <w:ilvl w:val="2"/>
          <w:numId w:val="57"/>
        </w:numPr>
        <w:ind w:right="-1141"/>
        <w:rPr>
          <w:rFonts w:ascii="Arial" w:hAnsi="Arial" w:cs="Arial"/>
          <w:sz w:val="22"/>
          <w:szCs w:val="22"/>
          <w:u w:val="single"/>
        </w:rPr>
      </w:pPr>
      <w:r>
        <w:rPr>
          <w:rFonts w:ascii="Arial" w:hAnsi="Arial" w:cs="Arial"/>
          <w:sz w:val="22"/>
          <w:szCs w:val="22"/>
        </w:rPr>
        <w:t>CED: “to what degree K was substantially completed following appropriate review and inspection”</w:t>
      </w:r>
    </w:p>
    <w:p w14:paraId="7F447955" w14:textId="77777777" w:rsidR="007902FA" w:rsidRPr="007902FA" w:rsidRDefault="00833F2A" w:rsidP="00393ACC">
      <w:pPr>
        <w:pStyle w:val="ListParagraph"/>
        <w:numPr>
          <w:ilvl w:val="0"/>
          <w:numId w:val="57"/>
        </w:numPr>
        <w:ind w:right="-1141"/>
        <w:rPr>
          <w:rFonts w:ascii="Arial" w:hAnsi="Arial" w:cs="Arial"/>
          <w:b/>
          <w:sz w:val="22"/>
          <w:szCs w:val="22"/>
        </w:rPr>
      </w:pPr>
      <w:r w:rsidRPr="008A2A73">
        <w:rPr>
          <w:rFonts w:ascii="Arial" w:hAnsi="Arial" w:cs="Arial"/>
          <w:b/>
          <w:sz w:val="22"/>
          <w:szCs w:val="22"/>
          <w:highlight w:val="yellow"/>
          <w:u w:val="single"/>
        </w:rPr>
        <w:t>Right to perform under protest</w:t>
      </w:r>
      <w:r w:rsidRPr="00833F2A">
        <w:rPr>
          <w:rFonts w:ascii="Arial" w:hAnsi="Arial" w:cs="Arial"/>
          <w:sz w:val="22"/>
          <w:szCs w:val="22"/>
          <w:u w:val="single"/>
        </w:rPr>
        <w:t xml:space="preserve"> (</w:t>
      </w:r>
      <w:r w:rsidRPr="00833F2A">
        <w:rPr>
          <w:rFonts w:ascii="Arial" w:hAnsi="Arial" w:cs="Arial"/>
          <w:b/>
          <w:color w:val="0000FF"/>
          <w:sz w:val="22"/>
          <w:szCs w:val="22"/>
        </w:rPr>
        <w:t xml:space="preserve">S. 62 </w:t>
      </w:r>
      <w:r>
        <w:rPr>
          <w:rFonts w:ascii="Arial" w:hAnsi="Arial" w:cs="Arial"/>
          <w:b/>
          <w:i/>
          <w:color w:val="0000FF"/>
          <w:sz w:val="22"/>
          <w:szCs w:val="22"/>
        </w:rPr>
        <w:t>Law/EQ</w:t>
      </w:r>
      <w:r w:rsidRPr="00833F2A">
        <w:rPr>
          <w:rFonts w:ascii="Arial" w:hAnsi="Arial" w:cs="Arial"/>
          <w:b/>
          <w:i/>
          <w:color w:val="0000FF"/>
          <w:sz w:val="22"/>
          <w:szCs w:val="22"/>
        </w:rPr>
        <w:t xml:space="preserve"> Act</w:t>
      </w:r>
      <w:r w:rsidRPr="00833F2A">
        <w:rPr>
          <w:rFonts w:ascii="Arial" w:hAnsi="Arial" w:cs="Arial"/>
          <w:i/>
          <w:sz w:val="22"/>
          <w:szCs w:val="22"/>
        </w:rPr>
        <w:t xml:space="preserve"> </w:t>
      </w:r>
      <w:r w:rsidRPr="00833F2A">
        <w:rPr>
          <w:rFonts w:ascii="Arial" w:hAnsi="Arial" w:cs="Arial"/>
          <w:sz w:val="22"/>
          <w:szCs w:val="22"/>
        </w:rPr>
        <w:t>(ONLY IN BC</w:t>
      </w:r>
      <w:r>
        <w:rPr>
          <w:rFonts w:ascii="Arial" w:hAnsi="Arial" w:cs="Arial"/>
          <w:sz w:val="22"/>
          <w:szCs w:val="22"/>
        </w:rPr>
        <w:t>)):</w:t>
      </w:r>
    </w:p>
    <w:p w14:paraId="345EC6B5" w14:textId="16829F2B" w:rsidR="00F67C60" w:rsidRPr="007902FA" w:rsidRDefault="00F67C60" w:rsidP="00393ACC">
      <w:pPr>
        <w:pStyle w:val="ListParagraph"/>
        <w:numPr>
          <w:ilvl w:val="1"/>
          <w:numId w:val="57"/>
        </w:numPr>
        <w:ind w:right="-1141"/>
        <w:rPr>
          <w:rFonts w:ascii="Arial" w:hAnsi="Arial" w:cs="Arial"/>
          <w:b/>
          <w:sz w:val="22"/>
          <w:szCs w:val="22"/>
          <w:u w:val="single"/>
        </w:rPr>
      </w:pPr>
      <w:r w:rsidRPr="007902FA">
        <w:rPr>
          <w:rFonts w:ascii="Arial" w:hAnsi="Arial" w:cs="Arial"/>
          <w:sz w:val="22"/>
          <w:szCs w:val="22"/>
          <w:u w:val="single"/>
        </w:rPr>
        <w:t>Must communicate within REA time that performance is under protest</w:t>
      </w:r>
    </w:p>
    <w:p w14:paraId="40B3B96A" w14:textId="33D398B3" w:rsidR="00F67C60" w:rsidRPr="00833F2A" w:rsidRDefault="00F67C60" w:rsidP="00393ACC">
      <w:pPr>
        <w:pStyle w:val="ListParagraph"/>
        <w:numPr>
          <w:ilvl w:val="1"/>
          <w:numId w:val="57"/>
        </w:numPr>
        <w:ind w:right="-1141"/>
        <w:rPr>
          <w:rFonts w:ascii="Arial" w:hAnsi="Arial" w:cs="Arial"/>
          <w:sz w:val="22"/>
          <w:szCs w:val="22"/>
          <w:u w:val="single"/>
        </w:rPr>
      </w:pPr>
      <w:r w:rsidRPr="00833F2A">
        <w:rPr>
          <w:rFonts w:ascii="Arial" w:hAnsi="Arial" w:cs="Arial"/>
          <w:sz w:val="22"/>
          <w:szCs w:val="22"/>
        </w:rPr>
        <w:t>Right to compensation not affected by person admin</w:t>
      </w:r>
      <w:r w:rsidR="007902FA">
        <w:rPr>
          <w:rFonts w:ascii="Arial" w:hAnsi="Arial" w:cs="Arial"/>
          <w:sz w:val="22"/>
          <w:szCs w:val="22"/>
        </w:rPr>
        <w:t>istering K unless person has no</w:t>
      </w:r>
      <w:r w:rsidRPr="00833F2A">
        <w:rPr>
          <w:rFonts w:ascii="Arial" w:hAnsi="Arial" w:cs="Arial"/>
          <w:sz w:val="22"/>
          <w:szCs w:val="22"/>
        </w:rPr>
        <w:t xml:space="preserve"> interest in subject matter of K</w:t>
      </w:r>
      <w:r w:rsidR="00DA5323" w:rsidRPr="00833F2A">
        <w:rPr>
          <w:rFonts w:ascii="Arial" w:hAnsi="Arial" w:cs="Arial"/>
          <w:sz w:val="22"/>
          <w:szCs w:val="22"/>
        </w:rPr>
        <w:t xml:space="preserve"> and is indie of errbody who does</w:t>
      </w:r>
    </w:p>
    <w:p w14:paraId="797505BB" w14:textId="77777777" w:rsidR="008A2A73" w:rsidRDefault="008A2A73" w:rsidP="00393ACC">
      <w:pPr>
        <w:pStyle w:val="ListParagraph"/>
        <w:numPr>
          <w:ilvl w:val="0"/>
          <w:numId w:val="57"/>
        </w:numPr>
        <w:ind w:right="-1141"/>
        <w:rPr>
          <w:rFonts w:ascii="Arial" w:hAnsi="Arial" w:cs="Arial"/>
          <w:sz w:val="22"/>
          <w:szCs w:val="22"/>
        </w:rPr>
      </w:pPr>
      <w:r>
        <w:rPr>
          <w:rFonts w:ascii="Arial" w:hAnsi="Arial" w:cs="Arial"/>
          <w:sz w:val="22"/>
          <w:szCs w:val="22"/>
        </w:rPr>
        <w:t xml:space="preserve">in building Ks, </w:t>
      </w:r>
      <w:r>
        <w:rPr>
          <w:rFonts w:ascii="Arial" w:hAnsi="Arial" w:cs="Arial"/>
          <w:i/>
          <w:sz w:val="22"/>
          <w:szCs w:val="22"/>
        </w:rPr>
        <w:t>q</w:t>
      </w:r>
      <w:r w:rsidRPr="00FB057D">
        <w:rPr>
          <w:rFonts w:ascii="Arial" w:hAnsi="Arial" w:cs="Arial"/>
          <w:i/>
          <w:sz w:val="22"/>
          <w:szCs w:val="22"/>
        </w:rPr>
        <w:t>uantum meruit</w:t>
      </w:r>
      <w:r w:rsidRPr="00FB057D">
        <w:rPr>
          <w:rFonts w:ascii="Arial" w:hAnsi="Arial" w:cs="Arial"/>
          <w:sz w:val="22"/>
          <w:szCs w:val="22"/>
        </w:rPr>
        <w:t xml:space="preserve"> </w:t>
      </w:r>
      <w:r w:rsidRPr="007902FA">
        <w:rPr>
          <w:rFonts w:ascii="Arial" w:hAnsi="Arial" w:cs="Arial"/>
          <w:sz w:val="22"/>
          <w:szCs w:val="22"/>
          <w:u w:val="single"/>
        </w:rPr>
        <w:t>traditionally</w:t>
      </w:r>
      <w:r w:rsidRPr="00FB057D">
        <w:rPr>
          <w:rFonts w:ascii="Arial" w:hAnsi="Arial" w:cs="Arial"/>
          <w:sz w:val="22"/>
          <w:szCs w:val="22"/>
        </w:rPr>
        <w:t xml:space="preserve"> only available on basis that new K formed between parties</w:t>
      </w:r>
      <w:r>
        <w:rPr>
          <w:rFonts w:ascii="Arial" w:hAnsi="Arial" w:cs="Arial"/>
          <w:sz w:val="22"/>
          <w:szCs w:val="22"/>
        </w:rPr>
        <w:t xml:space="preserve"> because D has no choice to take the benefit of P’s work </w:t>
      </w:r>
      <w:r w:rsidRPr="00FB057D">
        <w:rPr>
          <w:rFonts w:ascii="Arial" w:hAnsi="Arial" w:cs="Arial"/>
          <w:sz w:val="22"/>
          <w:szCs w:val="22"/>
        </w:rPr>
        <w:t>(</w:t>
      </w:r>
      <w:r w:rsidRPr="00FB057D">
        <w:rPr>
          <w:rFonts w:ascii="Arial" w:hAnsi="Arial" w:cs="Arial"/>
          <w:i/>
          <w:sz w:val="22"/>
          <w:szCs w:val="22"/>
        </w:rPr>
        <w:t xml:space="preserve">Sumpter v Hedges </w:t>
      </w:r>
      <w:r w:rsidRPr="00FB057D">
        <w:rPr>
          <w:rFonts w:ascii="Arial" w:hAnsi="Arial" w:cs="Arial"/>
          <w:sz w:val="22"/>
          <w:szCs w:val="22"/>
        </w:rPr>
        <w:t>[1898]</w:t>
      </w:r>
      <w:r w:rsidRPr="00FB057D">
        <w:rPr>
          <w:rFonts w:ascii="Arial" w:hAnsi="Arial" w:cs="Arial"/>
          <w:i/>
          <w:sz w:val="22"/>
          <w:szCs w:val="22"/>
        </w:rPr>
        <w:t xml:space="preserve"> </w:t>
      </w:r>
      <w:r w:rsidRPr="00FB057D">
        <w:rPr>
          <w:rFonts w:ascii="Arial" w:hAnsi="Arial" w:cs="Arial"/>
          <w:sz w:val="22"/>
          <w:szCs w:val="22"/>
        </w:rPr>
        <w:t>(MacD 145)</w:t>
      </w:r>
      <w:r>
        <w:rPr>
          <w:rFonts w:ascii="Arial" w:hAnsi="Arial" w:cs="Arial"/>
          <w:sz w:val="22"/>
          <w:szCs w:val="22"/>
        </w:rPr>
        <w:t>)</w:t>
      </w:r>
    </w:p>
    <w:p w14:paraId="1B7A45C1" w14:textId="77777777" w:rsidR="003620AD" w:rsidRDefault="003620AD" w:rsidP="00877095">
      <w:pPr>
        <w:ind w:right="-1141"/>
        <w:rPr>
          <w:rFonts w:ascii="Arial" w:hAnsi="Arial" w:cs="Arial"/>
          <w:sz w:val="22"/>
          <w:szCs w:val="22"/>
        </w:rPr>
      </w:pPr>
    </w:p>
    <w:p w14:paraId="6A72629A" w14:textId="77777777" w:rsidR="00833F2A" w:rsidRDefault="00833F2A" w:rsidP="00877095">
      <w:pPr>
        <w:ind w:right="-1141"/>
        <w:rPr>
          <w:rFonts w:ascii="Arial" w:hAnsi="Arial" w:cs="Arial"/>
          <w:sz w:val="22"/>
          <w:szCs w:val="22"/>
        </w:rPr>
      </w:pPr>
    </w:p>
    <w:p w14:paraId="4C086770" w14:textId="77777777" w:rsidR="008A2A73" w:rsidRDefault="008A2A73" w:rsidP="00877095">
      <w:pPr>
        <w:ind w:right="-1141"/>
        <w:rPr>
          <w:rFonts w:ascii="Arial" w:hAnsi="Arial" w:cs="Arial"/>
          <w:sz w:val="22"/>
          <w:szCs w:val="22"/>
        </w:rPr>
      </w:pPr>
    </w:p>
    <w:p w14:paraId="4CE813A5" w14:textId="77777777" w:rsidR="00BC34F8" w:rsidRDefault="00BC34F8" w:rsidP="00877095">
      <w:pPr>
        <w:ind w:right="-1141"/>
        <w:rPr>
          <w:rFonts w:ascii="Arial" w:hAnsi="Arial" w:cs="Arial"/>
          <w:sz w:val="22"/>
          <w:szCs w:val="22"/>
        </w:rPr>
      </w:pPr>
    </w:p>
    <w:p w14:paraId="0CDB071F" w14:textId="0BA35910" w:rsidR="007D7736" w:rsidRDefault="00036027" w:rsidP="007D7736">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722752" behindDoc="0" locked="0" layoutInCell="1" allowOverlap="1" wp14:anchorId="72ED8E94" wp14:editId="3CD4F2F5">
                <wp:simplePos x="0" y="0"/>
                <wp:positionH relativeFrom="column">
                  <wp:posOffset>-342900</wp:posOffset>
                </wp:positionH>
                <wp:positionV relativeFrom="paragraph">
                  <wp:posOffset>57785</wp:posOffset>
                </wp:positionV>
                <wp:extent cx="6400800" cy="571500"/>
                <wp:effectExtent l="0" t="0" r="25400" b="38100"/>
                <wp:wrapSquare wrapText="bothSides"/>
                <wp:docPr id="31" name="Text Box 31"/>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0B5A222" w14:textId="4A6511A3" w:rsidR="008E69FD" w:rsidRPr="00C7334F" w:rsidRDefault="008E69FD" w:rsidP="00036027">
                            <w:pPr>
                              <w:jc w:val="center"/>
                              <w:rPr>
                                <w:color w:val="000000" w:themeColor="text1"/>
                                <w:sz w:val="52"/>
                                <w:szCs w:val="52"/>
                                <w:u w:val="single"/>
                              </w:rPr>
                            </w:pPr>
                            <w:r>
                              <w:rPr>
                                <w:color w:val="000000" w:themeColor="text1"/>
                                <w:sz w:val="52"/>
                                <w:szCs w:val="52"/>
                                <w:u w:val="single"/>
                              </w:rPr>
                              <w:t>Damages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2" type="#_x0000_t202" style="position:absolute;margin-left:-26.95pt;margin-top:4.55pt;width:7in;height: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" fillcolor="#fc0 [3206]" strokecolor="#7f6500 [1606]" strokeweight="2.5pt">
                <v:textbox>
                  <w:txbxContent>
                    <w:p w14:paraId="00B5A222" w14:textId="4A6511A3" w:rsidR="00607FC8" w:rsidRPr="00C7334F" w:rsidRDefault="00607FC8" w:rsidP="00036027">
                      <w:pPr>
                        <w:jc w:val="center"/>
                        <w:rPr>
                          <w:color w:val="000000" w:themeColor="text1"/>
                          <w:sz w:val="52"/>
                          <w:szCs w:val="52"/>
                          <w:u w:val="single"/>
                        </w:rPr>
                      </w:pPr>
                      <w:r>
                        <w:rPr>
                          <w:color w:val="000000" w:themeColor="text1"/>
                          <w:sz w:val="52"/>
                          <w:szCs w:val="52"/>
                          <w:u w:val="single"/>
                        </w:rPr>
                        <w:t>Damages</w:t>
                      </w:r>
                    </w:p>
                  </w:txbxContent>
                </v:textbox>
                <w10:wrap type="square"/>
              </v:shape>
            </w:pict>
          </mc:Fallback>
        </mc:AlternateContent>
      </w:r>
    </w:p>
    <w:p w14:paraId="149C824C" w14:textId="2C6ABEA3" w:rsidR="007D7736" w:rsidRDefault="007D7736" w:rsidP="007D7736">
      <w:pPr>
        <w:ind w:right="-1141"/>
        <w:rPr>
          <w:rFonts w:ascii="Arial" w:hAnsi="Arial" w:cs="Arial"/>
          <w:sz w:val="22"/>
          <w:szCs w:val="22"/>
        </w:rPr>
      </w:pPr>
      <w:r>
        <w:rPr>
          <w:rFonts w:ascii="Arial" w:hAnsi="Arial" w:cs="Arial"/>
          <w:sz w:val="22"/>
          <w:szCs w:val="22"/>
        </w:rPr>
        <w:t>MUST ESTABLISH:</w:t>
      </w:r>
    </w:p>
    <w:p w14:paraId="42FAD92F" w14:textId="6A1C9B96" w:rsidR="007D7736" w:rsidRDefault="007D7736" w:rsidP="007D7736">
      <w:pPr>
        <w:pStyle w:val="ListParagraph"/>
        <w:numPr>
          <w:ilvl w:val="0"/>
          <w:numId w:val="69"/>
        </w:numPr>
        <w:ind w:right="-1141"/>
        <w:rPr>
          <w:rFonts w:ascii="Arial" w:hAnsi="Arial" w:cs="Arial"/>
          <w:sz w:val="22"/>
          <w:szCs w:val="22"/>
        </w:rPr>
      </w:pPr>
      <w:r w:rsidRPr="007D7736">
        <w:rPr>
          <w:rFonts w:ascii="Arial" w:hAnsi="Arial" w:cs="Arial"/>
          <w:b/>
          <w:sz w:val="28"/>
          <w:szCs w:val="28"/>
          <w:u w:val="single"/>
        </w:rPr>
        <w:t>1</w:t>
      </w:r>
      <w:r>
        <w:rPr>
          <w:rFonts w:ascii="Arial" w:hAnsi="Arial" w:cs="Arial"/>
          <w:sz w:val="22"/>
          <w:szCs w:val="22"/>
        </w:rPr>
        <w:t xml:space="preserve"> breach of primary obligations</w:t>
      </w:r>
    </w:p>
    <w:p w14:paraId="31FE88BA" w14:textId="6689A7E6" w:rsidR="007D7736" w:rsidRDefault="007D7736" w:rsidP="007D7736">
      <w:pPr>
        <w:pStyle w:val="ListParagraph"/>
        <w:numPr>
          <w:ilvl w:val="0"/>
          <w:numId w:val="69"/>
        </w:numPr>
        <w:ind w:right="-1141"/>
        <w:rPr>
          <w:rFonts w:ascii="Arial" w:hAnsi="Arial" w:cs="Arial"/>
          <w:sz w:val="22"/>
          <w:szCs w:val="22"/>
        </w:rPr>
      </w:pPr>
      <w:r w:rsidRPr="007D7736">
        <w:rPr>
          <w:rFonts w:ascii="Arial" w:hAnsi="Arial" w:cs="Arial"/>
          <w:b/>
          <w:sz w:val="28"/>
          <w:szCs w:val="28"/>
          <w:u w:val="single"/>
        </w:rPr>
        <w:t>2</w:t>
      </w:r>
      <w:r>
        <w:rPr>
          <w:rFonts w:ascii="Arial" w:hAnsi="Arial" w:cs="Arial"/>
          <w:sz w:val="22"/>
          <w:szCs w:val="22"/>
        </w:rPr>
        <w:t xml:space="preserve"> amount of loss</w:t>
      </w:r>
    </w:p>
    <w:p w14:paraId="27C6C902" w14:textId="49FB1DA9" w:rsidR="007D7736" w:rsidRPr="007D7736" w:rsidRDefault="007D7736" w:rsidP="007D7736">
      <w:pPr>
        <w:pStyle w:val="ListParagraph"/>
        <w:numPr>
          <w:ilvl w:val="0"/>
          <w:numId w:val="69"/>
        </w:numPr>
        <w:ind w:right="-1141"/>
        <w:rPr>
          <w:rFonts w:ascii="Arial" w:hAnsi="Arial" w:cs="Arial"/>
          <w:sz w:val="22"/>
          <w:szCs w:val="22"/>
        </w:rPr>
      </w:pPr>
      <w:r w:rsidRPr="007D7736">
        <w:rPr>
          <w:rFonts w:ascii="Arial" w:hAnsi="Arial" w:cs="Arial"/>
          <w:b/>
          <w:sz w:val="28"/>
          <w:szCs w:val="28"/>
          <w:u w:val="single"/>
        </w:rPr>
        <w:t>3</w:t>
      </w:r>
      <w:r>
        <w:rPr>
          <w:rFonts w:ascii="Arial" w:hAnsi="Arial" w:cs="Arial"/>
          <w:sz w:val="22"/>
          <w:szCs w:val="22"/>
        </w:rPr>
        <w:t xml:space="preserve"> REA of claim (not too </w:t>
      </w:r>
      <w:r w:rsidRPr="007D7736">
        <w:rPr>
          <w:rFonts w:ascii="Arial" w:hAnsi="Arial" w:cs="Arial"/>
          <w:sz w:val="22"/>
          <w:szCs w:val="22"/>
          <w:highlight w:val="green"/>
        </w:rPr>
        <w:t xml:space="preserve">remote </w:t>
      </w:r>
      <w:r>
        <w:rPr>
          <w:rFonts w:ascii="Arial" w:hAnsi="Arial" w:cs="Arial"/>
          <w:sz w:val="22"/>
          <w:szCs w:val="22"/>
        </w:rPr>
        <w:t xml:space="preserve">+ we </w:t>
      </w:r>
      <w:r w:rsidRPr="007D7736">
        <w:rPr>
          <w:rFonts w:ascii="Arial" w:hAnsi="Arial" w:cs="Arial"/>
          <w:sz w:val="22"/>
          <w:szCs w:val="22"/>
          <w:highlight w:val="green"/>
        </w:rPr>
        <w:t>mitigated</w:t>
      </w:r>
      <w:r>
        <w:rPr>
          <w:rFonts w:ascii="Arial" w:hAnsi="Arial" w:cs="Arial"/>
          <w:sz w:val="22"/>
          <w:szCs w:val="22"/>
        </w:rPr>
        <w:t>)</w:t>
      </w:r>
    </w:p>
    <w:p w14:paraId="533F5C06" w14:textId="77777777" w:rsidR="007D7736" w:rsidRDefault="007D7736" w:rsidP="007D7736">
      <w:pPr>
        <w:ind w:right="-1141"/>
        <w:rPr>
          <w:rFonts w:ascii="Arial" w:hAnsi="Arial" w:cs="Arial"/>
          <w:sz w:val="22"/>
          <w:szCs w:val="22"/>
        </w:rPr>
      </w:pPr>
    </w:p>
    <w:p w14:paraId="055801CF" w14:textId="3F99650B" w:rsidR="00036027" w:rsidRDefault="00036027" w:rsidP="00393ACC">
      <w:pPr>
        <w:pStyle w:val="ListParagraph"/>
        <w:numPr>
          <w:ilvl w:val="0"/>
          <w:numId w:val="37"/>
        </w:numPr>
        <w:ind w:left="0" w:right="-1141"/>
        <w:rPr>
          <w:rFonts w:ascii="Arial" w:hAnsi="Arial" w:cs="Arial"/>
          <w:sz w:val="22"/>
          <w:szCs w:val="22"/>
        </w:rPr>
      </w:pPr>
      <w:r>
        <w:rPr>
          <w:rFonts w:ascii="Arial" w:hAnsi="Arial" w:cs="Arial"/>
          <w:sz w:val="22"/>
          <w:szCs w:val="22"/>
        </w:rPr>
        <w:t xml:space="preserve">money to allow injured to make up for damage </w:t>
      </w:r>
      <w:r w:rsidR="00BC34F8">
        <w:rPr>
          <w:rFonts w:ascii="Arial" w:hAnsi="Arial" w:cs="Arial"/>
          <w:sz w:val="22"/>
          <w:szCs w:val="22"/>
        </w:rPr>
        <w:t>caused by breach</w:t>
      </w:r>
    </w:p>
    <w:p w14:paraId="325366DD" w14:textId="77777777" w:rsidR="0072368F" w:rsidRDefault="0072368F" w:rsidP="00393ACC">
      <w:pPr>
        <w:pStyle w:val="ListParagraph"/>
        <w:numPr>
          <w:ilvl w:val="0"/>
          <w:numId w:val="37"/>
        </w:numPr>
        <w:ind w:left="0" w:right="-1141"/>
        <w:rPr>
          <w:rFonts w:ascii="Arial" w:hAnsi="Arial" w:cs="Arial"/>
          <w:sz w:val="22"/>
          <w:szCs w:val="22"/>
        </w:rPr>
      </w:pPr>
      <w:r>
        <w:rPr>
          <w:rFonts w:ascii="Arial" w:hAnsi="Arial" w:cs="Arial"/>
          <w:sz w:val="22"/>
          <w:szCs w:val="22"/>
        </w:rPr>
        <w:t>But in the end working out how to get from current position to what position would be to day if performance had occurred</w:t>
      </w:r>
    </w:p>
    <w:p w14:paraId="4181D65C" w14:textId="2D807F4F" w:rsidR="00402999" w:rsidRDefault="00402999" w:rsidP="00393ACC">
      <w:pPr>
        <w:pStyle w:val="ListParagraph"/>
        <w:numPr>
          <w:ilvl w:val="1"/>
          <w:numId w:val="37"/>
        </w:numPr>
        <w:ind w:left="709" w:right="-1141"/>
        <w:rPr>
          <w:rFonts w:ascii="Arial" w:hAnsi="Arial" w:cs="Arial"/>
          <w:sz w:val="22"/>
          <w:szCs w:val="22"/>
        </w:rPr>
      </w:pPr>
      <w:r>
        <w:rPr>
          <w:rFonts w:ascii="Arial" w:hAnsi="Arial" w:cs="Arial"/>
          <w:sz w:val="22"/>
          <w:szCs w:val="22"/>
        </w:rPr>
        <w:t xml:space="preserve">See </w:t>
      </w:r>
      <w:r w:rsidRPr="0020120D">
        <w:rPr>
          <w:rFonts w:ascii="Arial" w:hAnsi="Arial" w:cs="Arial"/>
          <w:sz w:val="22"/>
          <w:szCs w:val="22"/>
          <w:highlight w:val="yellow"/>
        </w:rPr>
        <w:t>contingency</w:t>
      </w:r>
      <w:r>
        <w:rPr>
          <w:rFonts w:ascii="Arial" w:hAnsi="Arial" w:cs="Arial"/>
          <w:sz w:val="22"/>
          <w:szCs w:val="22"/>
        </w:rPr>
        <w:t xml:space="preserve"> discussion at 15-02-12: if I am to deliver X for Thursday, and I breach, and your warehouse burns down on Friday, don’t get anything it seems</w:t>
      </w:r>
    </w:p>
    <w:p w14:paraId="1E1EC46C" w14:textId="3CE86A6E" w:rsidR="002F2F3E" w:rsidRDefault="00BC34F8" w:rsidP="00393ACC">
      <w:pPr>
        <w:pStyle w:val="ListParagraph"/>
        <w:widowControl w:val="0"/>
        <w:numPr>
          <w:ilvl w:val="0"/>
          <w:numId w:val="38"/>
        </w:numPr>
        <w:autoSpaceDE w:val="0"/>
        <w:autoSpaceDN w:val="0"/>
        <w:adjustRightInd w:val="0"/>
        <w:spacing w:after="240"/>
        <w:ind w:left="0" w:right="-1141"/>
        <w:rPr>
          <w:rFonts w:ascii="Arial" w:hAnsi="Arial" w:cs="Arial"/>
          <w:sz w:val="22"/>
          <w:szCs w:val="22"/>
          <w:u w:val="single"/>
        </w:rPr>
      </w:pPr>
      <w:r w:rsidRPr="002F2F3E">
        <w:rPr>
          <w:rFonts w:ascii="Arial" w:hAnsi="Arial" w:cs="Arial"/>
          <w:sz w:val="22"/>
          <w:szCs w:val="22"/>
          <w:u w:val="single"/>
        </w:rPr>
        <w:t>No DMGS for “</w:t>
      </w:r>
      <w:r w:rsidRPr="007D7736">
        <w:rPr>
          <w:rFonts w:ascii="Arial" w:hAnsi="Arial" w:cs="Arial"/>
          <w:b/>
          <w:sz w:val="22"/>
          <w:szCs w:val="22"/>
          <w:u w:val="single"/>
        </w:rPr>
        <w:t>merciful breach</w:t>
      </w:r>
      <w:r w:rsidRPr="002F2F3E">
        <w:rPr>
          <w:rFonts w:ascii="Arial" w:hAnsi="Arial" w:cs="Arial"/>
          <w:sz w:val="22"/>
          <w:szCs w:val="22"/>
          <w:u w:val="single"/>
        </w:rPr>
        <w:t>”:</w:t>
      </w:r>
      <w:r>
        <w:rPr>
          <w:rFonts w:ascii="Arial" w:hAnsi="Arial" w:cs="Arial"/>
          <w:sz w:val="22"/>
          <w:szCs w:val="22"/>
        </w:rPr>
        <w:t xml:space="preserve"> if D can show </w:t>
      </w:r>
      <w:r w:rsidR="002F2F3E">
        <w:rPr>
          <w:rFonts w:ascii="Arial" w:hAnsi="Arial" w:cs="Arial"/>
          <w:sz w:val="22"/>
          <w:szCs w:val="22"/>
        </w:rPr>
        <w:t>performance would have</w:t>
      </w:r>
      <w:r>
        <w:rPr>
          <w:rFonts w:ascii="Arial" w:hAnsi="Arial" w:cs="Arial"/>
          <w:sz w:val="22"/>
          <w:szCs w:val="22"/>
        </w:rPr>
        <w:t xml:space="preserve"> cause</w:t>
      </w:r>
      <w:r w:rsidR="002F2F3E">
        <w:rPr>
          <w:rFonts w:ascii="Arial" w:hAnsi="Arial" w:cs="Arial"/>
          <w:sz w:val="22"/>
          <w:szCs w:val="22"/>
        </w:rPr>
        <w:t>d</w:t>
      </w:r>
      <w:r>
        <w:rPr>
          <w:rFonts w:ascii="Arial" w:hAnsi="Arial" w:cs="Arial"/>
          <w:sz w:val="22"/>
          <w:szCs w:val="22"/>
        </w:rPr>
        <w:t xml:space="preserve"> greater losses to P,</w:t>
      </w:r>
      <w:r w:rsidR="002F2F3E">
        <w:rPr>
          <w:rFonts w:ascii="Arial" w:hAnsi="Arial" w:cs="Arial"/>
          <w:sz w:val="22"/>
          <w:szCs w:val="22"/>
        </w:rPr>
        <w:t xml:space="preserve"> </w:t>
      </w:r>
      <w:r w:rsidR="002F2F3E" w:rsidRPr="002F2F3E">
        <w:rPr>
          <w:rFonts w:ascii="Arial" w:hAnsi="Arial" w:cs="Arial"/>
          <w:sz w:val="22"/>
          <w:szCs w:val="22"/>
        </w:rPr>
        <w:t>unfair for D to cover P’s expenses</w:t>
      </w:r>
      <w:r w:rsidR="002F2F3E" w:rsidRPr="00E640F1">
        <w:rPr>
          <w:rFonts w:ascii="Arial" w:hAnsi="Arial" w:cs="Arial"/>
          <w:sz w:val="22"/>
          <w:szCs w:val="22"/>
          <w:u w:val="single"/>
        </w:rPr>
        <w:t xml:space="preserve"> </w:t>
      </w:r>
    </w:p>
    <w:p w14:paraId="7BD301EE" w14:textId="0B0D0B2F" w:rsidR="002F2F3E" w:rsidRPr="002F2F3E" w:rsidRDefault="002F2F3E" w:rsidP="00393ACC">
      <w:pPr>
        <w:pStyle w:val="ListParagraph"/>
        <w:widowControl w:val="0"/>
        <w:numPr>
          <w:ilvl w:val="1"/>
          <w:numId w:val="38"/>
        </w:numPr>
        <w:autoSpaceDE w:val="0"/>
        <w:autoSpaceDN w:val="0"/>
        <w:adjustRightInd w:val="0"/>
        <w:ind w:left="709" w:right="-1141"/>
        <w:rPr>
          <w:rFonts w:ascii="Arial" w:hAnsi="Arial" w:cs="Arial"/>
          <w:sz w:val="22"/>
          <w:szCs w:val="22"/>
        </w:rPr>
      </w:pPr>
      <w:r>
        <w:rPr>
          <w:rFonts w:ascii="Arial" w:hAnsi="Arial" w:cs="Arial"/>
          <w:sz w:val="22"/>
          <w:szCs w:val="22"/>
        </w:rPr>
        <w:t xml:space="preserve">Bowlay doing the logging; but D breached and didn’t bring enough trucks; </w:t>
      </w:r>
      <w:r w:rsidRPr="002F2F3E">
        <w:rPr>
          <w:rFonts w:ascii="Arial" w:hAnsi="Arial" w:cs="Arial"/>
          <w:sz w:val="22"/>
          <w:szCs w:val="22"/>
        </w:rPr>
        <w:t>D shows every truck was a loss for them</w:t>
      </w:r>
      <w:r>
        <w:rPr>
          <w:rFonts w:ascii="Arial" w:hAnsi="Arial" w:cs="Arial"/>
          <w:sz w:val="22"/>
          <w:szCs w:val="22"/>
        </w:rPr>
        <w:t xml:space="preserve"> </w:t>
      </w:r>
      <w:r w:rsidRPr="002F2F3E">
        <w:rPr>
          <w:rFonts w:ascii="Arial" w:hAnsi="Arial" w:cs="Arial"/>
          <w:i/>
          <w:iCs/>
          <w:sz w:val="22"/>
          <w:szCs w:val="22"/>
        </w:rPr>
        <w:t xml:space="preserve">Bowlay Logging </w:t>
      </w:r>
      <w:r w:rsidRPr="002F2F3E">
        <w:rPr>
          <w:rFonts w:ascii="Arial" w:hAnsi="Arial" w:cs="Arial"/>
          <w:sz w:val="22"/>
          <w:szCs w:val="22"/>
        </w:rPr>
        <w:t>(BCCA 1982) (MacD 314)</w:t>
      </w:r>
    </w:p>
    <w:p w14:paraId="457CA2D1" w14:textId="29507D8C" w:rsidR="002F2F3E" w:rsidRDefault="002F2F3E" w:rsidP="00393ACC">
      <w:pPr>
        <w:pStyle w:val="ListParagraph"/>
        <w:widowControl w:val="0"/>
        <w:numPr>
          <w:ilvl w:val="2"/>
          <w:numId w:val="38"/>
        </w:numPr>
        <w:autoSpaceDE w:val="0"/>
        <w:autoSpaceDN w:val="0"/>
        <w:adjustRightInd w:val="0"/>
        <w:spacing w:after="240"/>
        <w:ind w:left="1418" w:right="-1141"/>
        <w:rPr>
          <w:rFonts w:ascii="Arial" w:hAnsi="Arial" w:cs="Arial"/>
          <w:sz w:val="22"/>
          <w:szCs w:val="22"/>
        </w:rPr>
      </w:pPr>
      <w:r w:rsidRPr="002F2F3E">
        <w:rPr>
          <w:rFonts w:ascii="Arial" w:hAnsi="Arial" w:cs="Arial"/>
          <w:sz w:val="22"/>
          <w:szCs w:val="22"/>
          <w:u w:val="single"/>
        </w:rPr>
        <w:t>claim for reliance DMGS here rejected</w:t>
      </w:r>
      <w:r>
        <w:rPr>
          <w:rFonts w:ascii="Arial" w:hAnsi="Arial" w:cs="Arial"/>
          <w:sz w:val="22"/>
          <w:szCs w:val="22"/>
        </w:rPr>
        <w:t>; D shows that if K performed, P would have made a loss</w:t>
      </w:r>
    </w:p>
    <w:p w14:paraId="1DA86FA1" w14:textId="338F5154" w:rsidR="002F2F3E" w:rsidRPr="002F2F3E" w:rsidRDefault="002F2F3E" w:rsidP="00393ACC">
      <w:pPr>
        <w:pStyle w:val="ListParagraph"/>
        <w:widowControl w:val="0"/>
        <w:numPr>
          <w:ilvl w:val="0"/>
          <w:numId w:val="38"/>
        </w:numPr>
        <w:autoSpaceDE w:val="0"/>
        <w:autoSpaceDN w:val="0"/>
        <w:adjustRightInd w:val="0"/>
        <w:spacing w:after="240"/>
        <w:ind w:left="0" w:right="-1141"/>
        <w:rPr>
          <w:rFonts w:ascii="Arial" w:hAnsi="Arial" w:cs="Arial"/>
          <w:sz w:val="22"/>
          <w:szCs w:val="22"/>
        </w:rPr>
      </w:pPr>
      <w:r>
        <w:rPr>
          <w:rFonts w:ascii="Arial" w:hAnsi="Arial" w:cs="Arial"/>
          <w:sz w:val="22"/>
          <w:szCs w:val="22"/>
        </w:rPr>
        <w:t>Interests may overlap; can claim combined so long as P does not get double recovery (</w:t>
      </w:r>
      <w:r w:rsidRPr="00A72AE5">
        <w:rPr>
          <w:rFonts w:ascii="Arial" w:hAnsi="Arial" w:cs="Arial"/>
          <w:i/>
          <w:iCs/>
          <w:sz w:val="22"/>
          <w:szCs w:val="22"/>
        </w:rPr>
        <w:t>Sunshine Vacation Villas</w:t>
      </w:r>
      <w:r>
        <w:rPr>
          <w:rFonts w:ascii="Arial" w:hAnsi="Arial" w:cs="Arial"/>
          <w:i/>
          <w:iCs/>
          <w:sz w:val="22"/>
          <w:szCs w:val="22"/>
        </w:rPr>
        <w:t xml:space="preserve"> </w:t>
      </w:r>
      <w:r w:rsidRPr="00A72AE5">
        <w:rPr>
          <w:rFonts w:ascii="Arial" w:hAnsi="Arial" w:cs="Arial"/>
          <w:sz w:val="22"/>
          <w:szCs w:val="22"/>
        </w:rPr>
        <w:t>(BCCA 1984)</w:t>
      </w:r>
      <w:r>
        <w:rPr>
          <w:rFonts w:ascii="Arial" w:hAnsi="Arial" w:cs="Arial"/>
          <w:sz w:val="22"/>
          <w:szCs w:val="22"/>
        </w:rPr>
        <w:t xml:space="preserve"> (MacD 314))</w:t>
      </w:r>
      <w:r w:rsidR="002230FC">
        <w:rPr>
          <w:rFonts w:ascii="Arial" w:hAnsi="Arial" w:cs="Arial"/>
          <w:sz w:val="22"/>
          <w:szCs w:val="22"/>
        </w:rPr>
        <w:t xml:space="preserve"> </w:t>
      </w:r>
    </w:p>
    <w:p w14:paraId="0C930BCE" w14:textId="21906207" w:rsidR="002F2F3E" w:rsidRPr="002F2F3E" w:rsidRDefault="002230FC" w:rsidP="00393ACC">
      <w:pPr>
        <w:pStyle w:val="ListParagraph"/>
        <w:widowControl w:val="0"/>
        <w:numPr>
          <w:ilvl w:val="1"/>
          <w:numId w:val="38"/>
        </w:numPr>
        <w:autoSpaceDE w:val="0"/>
        <w:autoSpaceDN w:val="0"/>
        <w:adjustRightInd w:val="0"/>
        <w:spacing w:after="240"/>
        <w:ind w:left="709" w:right="-1141"/>
        <w:rPr>
          <w:rFonts w:ascii="Arial" w:hAnsi="Arial" w:cs="Arial"/>
          <w:sz w:val="22"/>
          <w:szCs w:val="22"/>
        </w:rPr>
      </w:pPr>
      <w:r>
        <w:rPr>
          <w:rFonts w:ascii="Arial" w:hAnsi="Arial" w:cs="Arial"/>
          <w:sz w:val="22"/>
          <w:szCs w:val="22"/>
        </w:rPr>
        <w:t>Sunshine has K with HBC</w:t>
      </w:r>
      <w:r w:rsidR="002F2F3E" w:rsidRPr="002F2F3E">
        <w:rPr>
          <w:rFonts w:ascii="Arial" w:hAnsi="Arial" w:cs="Arial"/>
          <w:sz w:val="22"/>
          <w:szCs w:val="22"/>
        </w:rPr>
        <w:t xml:space="preserve"> to open up more </w:t>
      </w:r>
      <w:r>
        <w:rPr>
          <w:rFonts w:ascii="Arial" w:hAnsi="Arial" w:cs="Arial"/>
          <w:sz w:val="22"/>
          <w:szCs w:val="22"/>
        </w:rPr>
        <w:t>travel agencies</w:t>
      </w:r>
    </w:p>
    <w:p w14:paraId="3B0D7A17" w14:textId="54ADAB41" w:rsidR="002230FC" w:rsidRPr="002230FC" w:rsidRDefault="002F2F3E" w:rsidP="00393ACC">
      <w:pPr>
        <w:pStyle w:val="ListParagraph"/>
        <w:widowControl w:val="0"/>
        <w:numPr>
          <w:ilvl w:val="2"/>
          <w:numId w:val="38"/>
        </w:numPr>
        <w:autoSpaceDE w:val="0"/>
        <w:autoSpaceDN w:val="0"/>
        <w:adjustRightInd w:val="0"/>
        <w:spacing w:after="240"/>
        <w:ind w:left="1418" w:right="-1141"/>
        <w:rPr>
          <w:rFonts w:ascii="Arial" w:hAnsi="Arial" w:cs="Arial"/>
          <w:sz w:val="22"/>
          <w:szCs w:val="22"/>
        </w:rPr>
      </w:pPr>
      <w:r>
        <w:rPr>
          <w:rFonts w:ascii="Arial" w:hAnsi="Arial" w:cs="Arial"/>
          <w:sz w:val="22"/>
          <w:szCs w:val="22"/>
        </w:rPr>
        <w:t>claims</w:t>
      </w:r>
      <w:r w:rsidRPr="002F2F3E">
        <w:rPr>
          <w:rFonts w:ascii="Arial" w:hAnsi="Arial" w:cs="Arial"/>
          <w:sz w:val="22"/>
          <w:szCs w:val="22"/>
        </w:rPr>
        <w:t xml:space="preserve"> both reliance and expectation interest on conflicting standards</w:t>
      </w:r>
    </w:p>
    <w:p w14:paraId="0CFBE6EB" w14:textId="6AF1635B" w:rsidR="002F2F3E" w:rsidRDefault="002F2F3E" w:rsidP="00393ACC">
      <w:pPr>
        <w:pStyle w:val="ListParagraph"/>
        <w:widowControl w:val="0"/>
        <w:numPr>
          <w:ilvl w:val="3"/>
          <w:numId w:val="38"/>
        </w:numPr>
        <w:autoSpaceDE w:val="0"/>
        <w:autoSpaceDN w:val="0"/>
        <w:adjustRightInd w:val="0"/>
        <w:spacing w:after="240"/>
        <w:ind w:left="2268" w:right="-1141"/>
        <w:rPr>
          <w:rFonts w:ascii="Arial" w:hAnsi="Arial" w:cs="Arial"/>
          <w:sz w:val="22"/>
          <w:szCs w:val="22"/>
        </w:rPr>
      </w:pPr>
      <w:r w:rsidRPr="002230FC">
        <w:rPr>
          <w:rFonts w:ascii="Arial" w:hAnsi="Arial" w:cs="Arial"/>
          <w:sz w:val="22"/>
          <w:szCs w:val="22"/>
        </w:rPr>
        <w:t>Giant loss of capital</w:t>
      </w:r>
      <w:r w:rsidR="002230FC">
        <w:rPr>
          <w:rFonts w:ascii="Arial" w:hAnsi="Arial" w:cs="Arial"/>
          <w:sz w:val="22"/>
          <w:szCs w:val="22"/>
        </w:rPr>
        <w:t xml:space="preserve"> </w:t>
      </w:r>
      <w:r w:rsidR="002230FC" w:rsidRPr="002230FC">
        <w:rPr>
          <w:rFonts w:ascii="Arial" w:hAnsi="Arial" w:cs="Arial"/>
          <w:sz w:val="22"/>
          <w:szCs w:val="22"/>
          <w:u w:val="single"/>
        </w:rPr>
        <w:t>as if no K</w:t>
      </w:r>
    </w:p>
    <w:p w14:paraId="1745C709" w14:textId="497D9803" w:rsidR="002230FC" w:rsidRPr="002230FC" w:rsidRDefault="002230FC" w:rsidP="00393ACC">
      <w:pPr>
        <w:pStyle w:val="ListParagraph"/>
        <w:widowControl w:val="0"/>
        <w:numPr>
          <w:ilvl w:val="3"/>
          <w:numId w:val="38"/>
        </w:numPr>
        <w:autoSpaceDE w:val="0"/>
        <w:autoSpaceDN w:val="0"/>
        <w:adjustRightInd w:val="0"/>
        <w:spacing w:after="240"/>
        <w:ind w:left="2268" w:right="-1141"/>
        <w:rPr>
          <w:rFonts w:ascii="Arial" w:hAnsi="Arial" w:cs="Arial"/>
          <w:sz w:val="22"/>
          <w:szCs w:val="22"/>
        </w:rPr>
      </w:pPr>
      <w:r>
        <w:rPr>
          <w:rFonts w:ascii="Arial" w:hAnsi="Arial" w:cs="Arial"/>
          <w:sz w:val="22"/>
          <w:szCs w:val="22"/>
        </w:rPr>
        <w:t xml:space="preserve">AND megaprofit </w:t>
      </w:r>
      <w:r w:rsidRPr="002230FC">
        <w:rPr>
          <w:rFonts w:ascii="Arial" w:hAnsi="Arial" w:cs="Arial"/>
          <w:sz w:val="22"/>
          <w:szCs w:val="22"/>
          <w:u w:val="single"/>
        </w:rPr>
        <w:t>as if K had succeeded</w:t>
      </w:r>
    </w:p>
    <w:p w14:paraId="7235C917" w14:textId="70342A51" w:rsidR="00036027" w:rsidRDefault="00BC34F8" w:rsidP="00BC34F8">
      <w:pPr>
        <w:ind w:left="-567" w:right="-1141"/>
        <w:rPr>
          <w:rFonts w:ascii="Arial" w:hAnsi="Arial" w:cs="Arial"/>
          <w:sz w:val="22"/>
          <w:szCs w:val="22"/>
        </w:rPr>
      </w:pPr>
      <w:r w:rsidRPr="00BC34F8">
        <w:rPr>
          <w:rFonts w:ascii="Arial" w:hAnsi="Arial" w:cs="Arial"/>
          <w:b/>
          <w:sz w:val="22"/>
          <w:szCs w:val="22"/>
        </w:rPr>
        <w:t>Expectation</w:t>
      </w:r>
      <w:r w:rsidR="00036027" w:rsidRPr="00BC34F8">
        <w:rPr>
          <w:rFonts w:ascii="Arial" w:hAnsi="Arial" w:cs="Arial"/>
          <w:b/>
          <w:sz w:val="22"/>
          <w:szCs w:val="22"/>
        </w:rPr>
        <w:t xml:space="preserve"> interest</w:t>
      </w:r>
      <w:r w:rsidR="00036027" w:rsidRPr="00BC34F8">
        <w:rPr>
          <w:rFonts w:ascii="Arial" w:hAnsi="Arial" w:cs="Arial"/>
          <w:sz w:val="22"/>
          <w:szCs w:val="22"/>
        </w:rPr>
        <w:t>: usual one; parties enter K expecting other party to fulfill obligs</w:t>
      </w:r>
      <w:r w:rsidR="00643827">
        <w:rPr>
          <w:rFonts w:ascii="Arial" w:hAnsi="Arial" w:cs="Arial"/>
          <w:sz w:val="22"/>
          <w:szCs w:val="22"/>
        </w:rPr>
        <w:t xml:space="preserve"> – expectation DMGs to put that party in position they would have been if obligations fulfilled</w:t>
      </w:r>
    </w:p>
    <w:p w14:paraId="20AB252C" w14:textId="2DC95453" w:rsidR="00036027" w:rsidRPr="006A13AF" w:rsidRDefault="00036027" w:rsidP="00393ACC">
      <w:pPr>
        <w:pStyle w:val="ListParagraph"/>
        <w:numPr>
          <w:ilvl w:val="0"/>
          <w:numId w:val="37"/>
        </w:numPr>
        <w:ind w:right="-1141"/>
        <w:rPr>
          <w:rFonts w:ascii="Arial" w:hAnsi="Arial" w:cs="Arial"/>
          <w:sz w:val="18"/>
          <w:szCs w:val="18"/>
        </w:rPr>
      </w:pPr>
      <w:r w:rsidRPr="006A13AF">
        <w:rPr>
          <w:rFonts w:ascii="Arial" w:hAnsi="Arial" w:cs="Arial"/>
          <w:sz w:val="18"/>
          <w:szCs w:val="18"/>
        </w:rPr>
        <w:t>Two ex from MacD 310</w:t>
      </w:r>
    </w:p>
    <w:p w14:paraId="076AF86E" w14:textId="394E1822" w:rsidR="00036027" w:rsidRPr="006A13AF" w:rsidRDefault="00036027" w:rsidP="00393ACC">
      <w:pPr>
        <w:pStyle w:val="ListParagraph"/>
        <w:numPr>
          <w:ilvl w:val="1"/>
          <w:numId w:val="37"/>
        </w:numPr>
        <w:ind w:right="-1141"/>
        <w:rPr>
          <w:rFonts w:ascii="Arial" w:hAnsi="Arial" w:cs="Arial"/>
          <w:sz w:val="18"/>
          <w:szCs w:val="18"/>
        </w:rPr>
      </w:pPr>
      <w:r w:rsidRPr="006A13AF">
        <w:rPr>
          <w:rFonts w:ascii="Arial" w:hAnsi="Arial" w:cs="Arial"/>
          <w:sz w:val="18"/>
          <w:szCs w:val="18"/>
        </w:rPr>
        <w:t>Printer bought for 100;</w:t>
      </w:r>
      <w:r w:rsidR="00A64F06" w:rsidRPr="006A13AF">
        <w:rPr>
          <w:rFonts w:ascii="Arial" w:hAnsi="Arial" w:cs="Arial"/>
          <w:sz w:val="18"/>
          <w:szCs w:val="18"/>
        </w:rPr>
        <w:t xml:space="preserve"> seller fails to deliver and P buys for 120</w:t>
      </w:r>
    </w:p>
    <w:p w14:paraId="52419716" w14:textId="61BD25E0" w:rsidR="00A64F06" w:rsidRPr="006A13AF" w:rsidRDefault="00A64F06" w:rsidP="00393ACC">
      <w:pPr>
        <w:pStyle w:val="ListParagraph"/>
        <w:numPr>
          <w:ilvl w:val="2"/>
          <w:numId w:val="37"/>
        </w:numPr>
        <w:ind w:right="-1141"/>
        <w:rPr>
          <w:rFonts w:ascii="Arial" w:hAnsi="Arial" w:cs="Arial"/>
          <w:sz w:val="18"/>
          <w:szCs w:val="18"/>
        </w:rPr>
      </w:pPr>
      <w:r w:rsidRPr="006A13AF">
        <w:rPr>
          <w:rFonts w:ascii="Arial" w:hAnsi="Arial" w:cs="Arial"/>
          <w:sz w:val="18"/>
          <w:szCs w:val="18"/>
        </w:rPr>
        <w:t>DMGS 20 – fulfills buyer’s expectation to pay 100 and get the printer</w:t>
      </w:r>
    </w:p>
    <w:p w14:paraId="07A1B583" w14:textId="32750401" w:rsidR="00A64F06" w:rsidRPr="006A13AF" w:rsidRDefault="00A64F06" w:rsidP="00393ACC">
      <w:pPr>
        <w:pStyle w:val="ListParagraph"/>
        <w:numPr>
          <w:ilvl w:val="1"/>
          <w:numId w:val="37"/>
        </w:numPr>
        <w:ind w:right="-1141"/>
        <w:rPr>
          <w:rFonts w:ascii="Arial" w:hAnsi="Arial" w:cs="Arial"/>
          <w:sz w:val="18"/>
          <w:szCs w:val="18"/>
        </w:rPr>
      </w:pPr>
      <w:r w:rsidRPr="006A13AF">
        <w:rPr>
          <w:rFonts w:ascii="Arial" w:hAnsi="Arial" w:cs="Arial"/>
          <w:sz w:val="18"/>
          <w:szCs w:val="18"/>
        </w:rPr>
        <w:t>Printer delivered but it is wrong one; DMGS here is difference in market value bw market value of what is delivered and what arrives</w:t>
      </w:r>
    </w:p>
    <w:p w14:paraId="58C5AC6F" w14:textId="7F8DD71A" w:rsidR="00A64F06" w:rsidRPr="006A13AF" w:rsidRDefault="00A64F06" w:rsidP="00393ACC">
      <w:pPr>
        <w:pStyle w:val="ListParagraph"/>
        <w:numPr>
          <w:ilvl w:val="2"/>
          <w:numId w:val="37"/>
        </w:numPr>
        <w:ind w:right="-1141"/>
        <w:rPr>
          <w:rFonts w:ascii="Arial" w:hAnsi="Arial" w:cs="Arial"/>
          <w:sz w:val="18"/>
          <w:szCs w:val="18"/>
        </w:rPr>
      </w:pPr>
      <w:r w:rsidRPr="006A13AF">
        <w:rPr>
          <w:rFonts w:ascii="Arial" w:hAnsi="Arial" w:cs="Arial"/>
          <w:sz w:val="18"/>
          <w:szCs w:val="18"/>
        </w:rPr>
        <w:t>Worth 120 on market; gets 80 machine; was expecting 120 machine for 100; so 40 in DMGS + 80 = value expected</w:t>
      </w:r>
    </w:p>
    <w:p w14:paraId="3D954060" w14:textId="77777777" w:rsidR="008E3D56" w:rsidRDefault="008E3D56" w:rsidP="00BC34F8">
      <w:pPr>
        <w:pStyle w:val="ListParagraph"/>
        <w:ind w:left="-567" w:right="-1141"/>
        <w:rPr>
          <w:rFonts w:ascii="Arial" w:hAnsi="Arial" w:cs="Arial"/>
          <w:b/>
          <w:sz w:val="22"/>
          <w:szCs w:val="22"/>
        </w:rPr>
      </w:pPr>
    </w:p>
    <w:p w14:paraId="7F81FCC0" w14:textId="47FE809A" w:rsidR="00A64F06" w:rsidRDefault="00A64F06" w:rsidP="00BC34F8">
      <w:pPr>
        <w:pStyle w:val="ListParagraph"/>
        <w:ind w:left="-567" w:right="-1141"/>
        <w:rPr>
          <w:rFonts w:ascii="Arial" w:hAnsi="Arial" w:cs="Arial"/>
          <w:sz w:val="22"/>
          <w:szCs w:val="22"/>
        </w:rPr>
      </w:pPr>
      <w:r w:rsidRPr="00BC34F8">
        <w:rPr>
          <w:rFonts w:ascii="Arial" w:hAnsi="Arial" w:cs="Arial"/>
          <w:b/>
          <w:sz w:val="22"/>
          <w:szCs w:val="22"/>
        </w:rPr>
        <w:t>Reliance interest</w:t>
      </w:r>
      <w:r>
        <w:rPr>
          <w:rFonts w:ascii="Arial" w:hAnsi="Arial" w:cs="Arial"/>
          <w:sz w:val="22"/>
          <w:szCs w:val="22"/>
        </w:rPr>
        <w:t>: basically wasted expenditure relying on the other</w:t>
      </w:r>
    </w:p>
    <w:p w14:paraId="144D15B3" w14:textId="77777777" w:rsidR="00D06F72" w:rsidRPr="00D06F72" w:rsidRDefault="00D06F72" w:rsidP="00D06F72">
      <w:pPr>
        <w:pStyle w:val="ListParagraph"/>
        <w:widowControl w:val="0"/>
        <w:numPr>
          <w:ilvl w:val="0"/>
          <w:numId w:val="38"/>
        </w:numPr>
        <w:autoSpaceDE w:val="0"/>
        <w:autoSpaceDN w:val="0"/>
        <w:adjustRightInd w:val="0"/>
        <w:spacing w:after="240"/>
        <w:ind w:left="0" w:right="-1141"/>
        <w:rPr>
          <w:rFonts w:ascii="Arial" w:hAnsi="Arial" w:cs="Arial"/>
          <w:sz w:val="22"/>
          <w:szCs w:val="22"/>
        </w:rPr>
      </w:pPr>
      <w:r w:rsidRPr="00D06F72">
        <w:rPr>
          <w:rFonts w:ascii="Arial" w:hAnsi="Arial" w:cs="Arial"/>
          <w:sz w:val="22"/>
          <w:szCs w:val="22"/>
        </w:rPr>
        <w:t>When in doubt, DMGS will put you at break even (</w:t>
      </w:r>
      <w:r w:rsidRPr="00D06F72">
        <w:rPr>
          <w:rFonts w:ascii="Arial" w:hAnsi="Arial" w:cs="Arial"/>
          <w:i/>
          <w:iCs/>
          <w:sz w:val="22"/>
          <w:szCs w:val="22"/>
        </w:rPr>
        <w:t>Sunshine Vacation Villas</w:t>
      </w:r>
      <w:r>
        <w:rPr>
          <w:rFonts w:ascii="Arial" w:hAnsi="Arial" w:cs="Arial"/>
          <w:iCs/>
          <w:sz w:val="22"/>
          <w:szCs w:val="22"/>
        </w:rPr>
        <w:t>)</w:t>
      </w:r>
    </w:p>
    <w:p w14:paraId="7A43C0EC" w14:textId="646578CF" w:rsidR="00D06F72" w:rsidRPr="00D06F72" w:rsidRDefault="00D06F72" w:rsidP="00D06F72">
      <w:pPr>
        <w:pStyle w:val="ListParagraph"/>
        <w:widowControl w:val="0"/>
        <w:numPr>
          <w:ilvl w:val="1"/>
          <w:numId w:val="38"/>
        </w:numPr>
        <w:autoSpaceDE w:val="0"/>
        <w:autoSpaceDN w:val="0"/>
        <w:adjustRightInd w:val="0"/>
        <w:spacing w:after="240"/>
        <w:ind w:left="709" w:right="-1141"/>
        <w:rPr>
          <w:rFonts w:ascii="Arial" w:hAnsi="Arial" w:cs="Arial"/>
          <w:sz w:val="22"/>
          <w:szCs w:val="22"/>
        </w:rPr>
      </w:pPr>
      <w:r>
        <w:rPr>
          <w:rFonts w:ascii="Arial" w:hAnsi="Arial" w:cs="Arial"/>
          <w:iCs/>
          <w:sz w:val="22"/>
          <w:szCs w:val="22"/>
        </w:rPr>
        <w:t xml:space="preserve">Note: </w:t>
      </w:r>
      <w:r>
        <w:rPr>
          <w:rFonts w:ascii="Arial" w:hAnsi="Arial" w:cs="Arial"/>
          <w:sz w:val="22"/>
          <w:szCs w:val="22"/>
        </w:rPr>
        <w:t>unpredictable industry; can’t get in experts saying anything, very speculative</w:t>
      </w:r>
    </w:p>
    <w:p w14:paraId="44609344" w14:textId="42674C19" w:rsidR="00A64F06" w:rsidRPr="006A13AF" w:rsidRDefault="00A64F06" w:rsidP="00393ACC">
      <w:pPr>
        <w:pStyle w:val="ListParagraph"/>
        <w:numPr>
          <w:ilvl w:val="0"/>
          <w:numId w:val="37"/>
        </w:numPr>
        <w:ind w:right="-1141"/>
        <w:rPr>
          <w:rFonts w:ascii="Arial" w:hAnsi="Arial" w:cs="Arial"/>
          <w:sz w:val="18"/>
          <w:szCs w:val="18"/>
        </w:rPr>
      </w:pPr>
      <w:r w:rsidRPr="006A13AF">
        <w:rPr>
          <w:rFonts w:ascii="Arial" w:hAnsi="Arial" w:cs="Arial"/>
          <w:sz w:val="18"/>
          <w:szCs w:val="18"/>
        </w:rPr>
        <w:t xml:space="preserve">Printer costs 120 on market, to be delivered for 100; printer arrives is worth 80; reliance says 100 has </w:t>
      </w:r>
      <w:r w:rsidR="0011546E" w:rsidRPr="006A13AF">
        <w:rPr>
          <w:rFonts w:ascii="Arial" w:hAnsi="Arial" w:cs="Arial"/>
          <w:sz w:val="18"/>
          <w:szCs w:val="18"/>
        </w:rPr>
        <w:t>b</w:t>
      </w:r>
      <w:r w:rsidRPr="006A13AF">
        <w:rPr>
          <w:rFonts w:ascii="Arial" w:hAnsi="Arial" w:cs="Arial"/>
          <w:sz w:val="18"/>
          <w:szCs w:val="18"/>
        </w:rPr>
        <w:t xml:space="preserve">een spent on getting something worth 80; worse off from </w:t>
      </w:r>
      <w:r w:rsidR="0011546E" w:rsidRPr="006A13AF">
        <w:rPr>
          <w:rFonts w:ascii="Arial" w:hAnsi="Arial" w:cs="Arial"/>
          <w:sz w:val="18"/>
          <w:szCs w:val="18"/>
        </w:rPr>
        <w:t>the k by 20</w:t>
      </w:r>
    </w:p>
    <w:p w14:paraId="0FDF294F" w14:textId="6558546C" w:rsidR="0011546E" w:rsidRPr="006A13AF" w:rsidRDefault="0011546E" w:rsidP="00393ACC">
      <w:pPr>
        <w:pStyle w:val="ListParagraph"/>
        <w:numPr>
          <w:ilvl w:val="1"/>
          <w:numId w:val="37"/>
        </w:numPr>
        <w:ind w:right="-1141"/>
        <w:rPr>
          <w:rFonts w:ascii="Arial" w:hAnsi="Arial" w:cs="Arial"/>
          <w:sz w:val="18"/>
          <w:szCs w:val="18"/>
        </w:rPr>
      </w:pPr>
      <w:r w:rsidRPr="006A13AF">
        <w:rPr>
          <w:rFonts w:ascii="Arial" w:hAnsi="Arial" w:cs="Arial"/>
          <w:sz w:val="18"/>
          <w:szCs w:val="18"/>
        </w:rPr>
        <w:t>This would be better to claim expectation</w:t>
      </w:r>
    </w:p>
    <w:p w14:paraId="23433BC2" w14:textId="0F884C4E" w:rsidR="0011546E" w:rsidRPr="006A13AF" w:rsidRDefault="0011546E" w:rsidP="00393ACC">
      <w:pPr>
        <w:pStyle w:val="ListParagraph"/>
        <w:numPr>
          <w:ilvl w:val="1"/>
          <w:numId w:val="37"/>
        </w:numPr>
        <w:ind w:right="-1141"/>
        <w:rPr>
          <w:rFonts w:ascii="Arial" w:hAnsi="Arial" w:cs="Arial"/>
          <w:sz w:val="18"/>
          <w:szCs w:val="18"/>
        </w:rPr>
      </w:pPr>
      <w:r w:rsidRPr="006A13AF">
        <w:rPr>
          <w:rFonts w:ascii="Arial" w:hAnsi="Arial" w:cs="Arial"/>
          <w:sz w:val="18"/>
          <w:szCs w:val="18"/>
        </w:rPr>
        <w:t>But if printer on market was worth 90, would be better to go with reliance</w:t>
      </w:r>
      <w:r w:rsidR="00BC34F8" w:rsidRPr="006A13AF">
        <w:rPr>
          <w:rFonts w:ascii="Arial" w:hAnsi="Arial" w:cs="Arial"/>
          <w:sz w:val="18"/>
          <w:szCs w:val="18"/>
        </w:rPr>
        <w:t xml:space="preserve"> CLAARIFY</w:t>
      </w:r>
    </w:p>
    <w:p w14:paraId="625F9BB4" w14:textId="42F12132" w:rsidR="0011546E" w:rsidRPr="00BC34F8" w:rsidRDefault="00BC34F8" w:rsidP="00393ACC">
      <w:pPr>
        <w:pStyle w:val="ListParagraph"/>
        <w:numPr>
          <w:ilvl w:val="0"/>
          <w:numId w:val="37"/>
        </w:numPr>
        <w:ind w:right="-1141"/>
        <w:rPr>
          <w:rFonts w:ascii="Arial" w:hAnsi="Arial" w:cs="Arial"/>
          <w:sz w:val="22"/>
          <w:szCs w:val="22"/>
        </w:rPr>
      </w:pPr>
      <w:r>
        <w:rPr>
          <w:rFonts w:ascii="Arial" w:hAnsi="Arial" w:cs="Arial"/>
          <w:sz w:val="22"/>
          <w:szCs w:val="22"/>
        </w:rPr>
        <w:t xml:space="preserve">Opportunity cost: </w:t>
      </w:r>
      <w:r w:rsidR="0011546E" w:rsidRPr="00BC34F8">
        <w:rPr>
          <w:rFonts w:ascii="Arial" w:hAnsi="Arial" w:cs="Arial"/>
          <w:sz w:val="22"/>
          <w:szCs w:val="22"/>
        </w:rPr>
        <w:t>would never know where you stood until K was over</w:t>
      </w:r>
    </w:p>
    <w:p w14:paraId="0D426765" w14:textId="77777777" w:rsidR="002F2F3E" w:rsidRDefault="002F2F3E" w:rsidP="00BC34F8">
      <w:pPr>
        <w:ind w:right="-1141"/>
        <w:rPr>
          <w:rFonts w:ascii="Arial" w:hAnsi="Arial" w:cs="Arial"/>
          <w:sz w:val="22"/>
          <w:szCs w:val="22"/>
        </w:rPr>
      </w:pPr>
    </w:p>
    <w:p w14:paraId="47854D01" w14:textId="6E5019DB" w:rsidR="002F2F3E" w:rsidRPr="00D75E19" w:rsidRDefault="002F2F3E" w:rsidP="002F2F3E">
      <w:pPr>
        <w:ind w:left="-567" w:right="-1141"/>
        <w:rPr>
          <w:rFonts w:ascii="Arial" w:hAnsi="Arial" w:cs="Arial"/>
          <w:sz w:val="22"/>
          <w:szCs w:val="22"/>
        </w:rPr>
      </w:pPr>
      <w:r w:rsidRPr="0004489D">
        <w:rPr>
          <w:rFonts w:ascii="Arial" w:hAnsi="Arial" w:cs="Arial"/>
          <w:b/>
          <w:sz w:val="22"/>
          <w:szCs w:val="22"/>
        </w:rPr>
        <w:t>Restitution Interest</w:t>
      </w:r>
      <w:r w:rsidR="00D75E19" w:rsidRPr="0004489D">
        <w:rPr>
          <w:rFonts w:ascii="Arial" w:hAnsi="Arial" w:cs="Arial"/>
          <w:b/>
          <w:sz w:val="22"/>
          <w:szCs w:val="22"/>
        </w:rPr>
        <w:t xml:space="preserve"> </w:t>
      </w:r>
      <w:r w:rsidR="00D75E19" w:rsidRPr="0004489D">
        <w:rPr>
          <w:rFonts w:ascii="Arial" w:hAnsi="Arial" w:cs="Arial"/>
          <w:sz w:val="22"/>
          <w:szCs w:val="22"/>
        </w:rPr>
        <w:t>(McCamus at p 682</w:t>
      </w:r>
      <w:r w:rsidR="0004489D">
        <w:rPr>
          <w:rFonts w:ascii="Arial" w:hAnsi="Arial" w:cs="Arial"/>
          <w:sz w:val="22"/>
          <w:szCs w:val="22"/>
        </w:rPr>
        <w:t>/1036</w:t>
      </w:r>
      <w:r w:rsidR="00D75E19" w:rsidRPr="0004489D">
        <w:rPr>
          <w:rFonts w:ascii="Arial" w:hAnsi="Arial" w:cs="Arial"/>
          <w:sz w:val="22"/>
          <w:szCs w:val="22"/>
        </w:rPr>
        <w:t>)</w:t>
      </w:r>
    </w:p>
    <w:p w14:paraId="255966A8" w14:textId="12B65627" w:rsidR="00D75E19" w:rsidRDefault="00D75E19" w:rsidP="00393ACC">
      <w:pPr>
        <w:pStyle w:val="ListParagraph"/>
        <w:widowControl w:val="0"/>
        <w:numPr>
          <w:ilvl w:val="0"/>
          <w:numId w:val="37"/>
        </w:numPr>
        <w:autoSpaceDE w:val="0"/>
        <w:autoSpaceDN w:val="0"/>
        <w:adjustRightInd w:val="0"/>
        <w:spacing w:after="240"/>
        <w:ind w:right="-1141"/>
        <w:rPr>
          <w:rFonts w:ascii="Arial" w:hAnsi="Arial" w:cs="Arial"/>
          <w:sz w:val="22"/>
          <w:szCs w:val="22"/>
        </w:rPr>
      </w:pPr>
      <w:r>
        <w:rPr>
          <w:rFonts w:ascii="Arial" w:hAnsi="Arial" w:cs="Arial"/>
          <w:sz w:val="22"/>
          <w:szCs w:val="22"/>
        </w:rPr>
        <w:t>Restitution interest available to those who elect to disaffirm a K because of repudiatory breach</w:t>
      </w:r>
    </w:p>
    <w:p w14:paraId="2011F755" w14:textId="55916745" w:rsidR="00434BDF" w:rsidRDefault="00D75E19" w:rsidP="00393ACC">
      <w:pPr>
        <w:pStyle w:val="ListParagraph"/>
        <w:widowControl w:val="0"/>
        <w:numPr>
          <w:ilvl w:val="1"/>
          <w:numId w:val="37"/>
        </w:numPr>
        <w:autoSpaceDE w:val="0"/>
        <w:autoSpaceDN w:val="0"/>
        <w:adjustRightInd w:val="0"/>
        <w:spacing w:after="240"/>
        <w:ind w:right="-1141"/>
        <w:rPr>
          <w:rFonts w:ascii="Arial" w:hAnsi="Arial" w:cs="Arial"/>
          <w:sz w:val="22"/>
          <w:szCs w:val="22"/>
        </w:rPr>
      </w:pPr>
      <w:r>
        <w:rPr>
          <w:rFonts w:ascii="Arial" w:hAnsi="Arial" w:cs="Arial"/>
          <w:sz w:val="22"/>
          <w:szCs w:val="22"/>
        </w:rPr>
        <w:t>Could be of greater value than K DMGS</w:t>
      </w:r>
    </w:p>
    <w:p w14:paraId="11FCCEDD" w14:textId="62116C60" w:rsidR="0004489D" w:rsidRPr="00654EF5" w:rsidRDefault="0004489D" w:rsidP="0004489D">
      <w:pPr>
        <w:pStyle w:val="ListParagraph"/>
        <w:widowControl w:val="0"/>
        <w:numPr>
          <w:ilvl w:val="0"/>
          <w:numId w:val="37"/>
        </w:numPr>
        <w:autoSpaceDE w:val="0"/>
        <w:autoSpaceDN w:val="0"/>
        <w:adjustRightInd w:val="0"/>
        <w:spacing w:after="240"/>
        <w:ind w:right="-1141"/>
        <w:rPr>
          <w:rFonts w:ascii="Arial" w:hAnsi="Arial" w:cs="Arial"/>
          <w:sz w:val="22"/>
          <w:szCs w:val="22"/>
        </w:rPr>
      </w:pPr>
      <w:r>
        <w:rPr>
          <w:rFonts w:ascii="Arial" w:hAnsi="Arial" w:cs="Arial"/>
          <w:sz w:val="22"/>
          <w:szCs w:val="22"/>
        </w:rPr>
        <w:t>Note separate claim of unjust enrichment against parties who have gained when they should not have; only works if party chooses to take advantage of what you did</w:t>
      </w:r>
    </w:p>
    <w:p w14:paraId="795EFF24" w14:textId="4BA9CA85" w:rsidR="00A72AE5" w:rsidRPr="00A72AE5" w:rsidRDefault="005230CB" w:rsidP="00877095">
      <w:pPr>
        <w:widowControl w:val="0"/>
        <w:autoSpaceDE w:val="0"/>
        <w:autoSpaceDN w:val="0"/>
        <w:adjustRightInd w:val="0"/>
        <w:spacing w:after="240"/>
        <w:ind w:right="-1141"/>
        <w:rPr>
          <w:rFonts w:ascii="Arial" w:hAnsi="Arial" w:cs="Arial"/>
          <w:sz w:val="22"/>
          <w:szCs w:val="22"/>
        </w:rPr>
      </w:pPr>
      <w:r>
        <w:rPr>
          <w:noProof/>
        </w:rPr>
        <mc:AlternateContent>
          <mc:Choice Requires="wps">
            <w:drawing>
              <wp:anchor distT="0" distB="0" distL="114300" distR="114300" simplePos="0" relativeHeight="251724800" behindDoc="0" locked="0" layoutInCell="1" allowOverlap="1" wp14:anchorId="38736693" wp14:editId="4BCB38FE">
                <wp:simplePos x="0" y="0"/>
                <wp:positionH relativeFrom="column">
                  <wp:posOffset>3771900</wp:posOffset>
                </wp:positionH>
                <wp:positionV relativeFrom="paragraph">
                  <wp:posOffset>162560</wp:posOffset>
                </wp:positionV>
                <wp:extent cx="2286000" cy="457200"/>
                <wp:effectExtent l="0" t="0" r="2540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22860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15B393D2" w14:textId="5F079066" w:rsidR="008E69FD" w:rsidRPr="00A16E02" w:rsidRDefault="008E69FD" w:rsidP="005230CB">
                            <w:pPr>
                              <w:rPr>
                                <w:sz w:val="40"/>
                                <w:szCs w:val="40"/>
                              </w:rPr>
                            </w:pPr>
                            <w:r>
                              <w:rPr>
                                <w:sz w:val="40"/>
                                <w:szCs w:val="40"/>
                              </w:rPr>
                              <w:t>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3" type="#_x0000_t202" style="position:absolute;margin-left:297pt;margin-top:12.8pt;width:180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" fillcolor="#eb6615 [3207]" strokecolor="#75320a [1607]" strokeweight="2.5pt">
                <v:textbox>
                  <w:txbxContent>
                    <w:p w14:paraId="15B393D2" w14:textId="5F079066" w:rsidR="00607FC8" w:rsidRPr="00A16E02" w:rsidRDefault="00607FC8" w:rsidP="005230CB">
                      <w:pPr>
                        <w:rPr>
                          <w:sz w:val="40"/>
                          <w:szCs w:val="40"/>
                        </w:rPr>
                      </w:pPr>
                      <w:r>
                        <w:rPr>
                          <w:sz w:val="40"/>
                          <w:szCs w:val="40"/>
                        </w:rPr>
                        <w:t>Quantification</w:t>
                      </w:r>
                    </w:p>
                  </w:txbxContent>
                </v:textbox>
                <w10:wrap type="square"/>
              </v:shape>
            </w:pict>
          </mc:Fallback>
        </mc:AlternateContent>
      </w:r>
    </w:p>
    <w:p w14:paraId="0060E117" w14:textId="77777777" w:rsidR="0013269D" w:rsidRDefault="0013269D" w:rsidP="00877095">
      <w:pPr>
        <w:ind w:right="-1141"/>
        <w:rPr>
          <w:rFonts w:ascii="Arial" w:hAnsi="Arial" w:cs="Arial"/>
          <w:sz w:val="22"/>
          <w:szCs w:val="22"/>
        </w:rPr>
      </w:pPr>
    </w:p>
    <w:p w14:paraId="1FA7D62C" w14:textId="77777777" w:rsidR="0013269D" w:rsidRDefault="0013269D" w:rsidP="00877095">
      <w:pPr>
        <w:ind w:right="-1141"/>
        <w:rPr>
          <w:rFonts w:ascii="Arial" w:hAnsi="Arial" w:cs="Arial"/>
          <w:sz w:val="22"/>
          <w:szCs w:val="22"/>
        </w:rPr>
      </w:pPr>
    </w:p>
    <w:p w14:paraId="1136DA49" w14:textId="16696F3E" w:rsidR="0013269D" w:rsidRDefault="0013269D" w:rsidP="00393ACC">
      <w:pPr>
        <w:pStyle w:val="ListParagraph"/>
        <w:widowControl w:val="0"/>
        <w:numPr>
          <w:ilvl w:val="0"/>
          <w:numId w:val="39"/>
        </w:numPr>
        <w:autoSpaceDE w:val="0"/>
        <w:autoSpaceDN w:val="0"/>
        <w:adjustRightInd w:val="0"/>
        <w:ind w:right="-1141"/>
        <w:rPr>
          <w:rFonts w:ascii="Arial" w:hAnsi="Arial" w:cs="Arial"/>
          <w:sz w:val="22"/>
          <w:szCs w:val="22"/>
        </w:rPr>
      </w:pPr>
      <w:r>
        <w:rPr>
          <w:rFonts w:ascii="Arial" w:hAnsi="Arial" w:cs="Arial"/>
          <w:sz w:val="22"/>
          <w:szCs w:val="22"/>
        </w:rPr>
        <w:t>P must satisfy amount lost</w:t>
      </w:r>
    </w:p>
    <w:p w14:paraId="3AEF10F6" w14:textId="77777777" w:rsidR="00043E92" w:rsidRDefault="00043E92" w:rsidP="00393ACC">
      <w:pPr>
        <w:pStyle w:val="ListParagraph"/>
        <w:widowControl w:val="0"/>
        <w:numPr>
          <w:ilvl w:val="1"/>
          <w:numId w:val="39"/>
        </w:numPr>
        <w:autoSpaceDE w:val="0"/>
        <w:autoSpaceDN w:val="0"/>
        <w:adjustRightInd w:val="0"/>
        <w:ind w:right="-1141"/>
        <w:rPr>
          <w:rFonts w:ascii="Arial" w:hAnsi="Arial" w:cs="Arial"/>
          <w:sz w:val="22"/>
          <w:szCs w:val="22"/>
        </w:rPr>
      </w:pPr>
      <w:r>
        <w:rPr>
          <w:rFonts w:ascii="Arial" w:hAnsi="Arial" w:cs="Arial"/>
          <w:sz w:val="22"/>
          <w:szCs w:val="22"/>
        </w:rPr>
        <w:t>Can’t know for sure =/= can’t relieve wrongdoer of necessity of paying DMGs</w:t>
      </w:r>
    </w:p>
    <w:p w14:paraId="781CEBCA" w14:textId="2F5B01B3" w:rsidR="0013269D" w:rsidRPr="00043E92" w:rsidRDefault="0013269D" w:rsidP="00393ACC">
      <w:pPr>
        <w:pStyle w:val="ListParagraph"/>
        <w:widowControl w:val="0"/>
        <w:numPr>
          <w:ilvl w:val="0"/>
          <w:numId w:val="39"/>
        </w:numPr>
        <w:autoSpaceDE w:val="0"/>
        <w:autoSpaceDN w:val="0"/>
        <w:adjustRightInd w:val="0"/>
        <w:ind w:right="-1141"/>
        <w:rPr>
          <w:rFonts w:ascii="Arial" w:hAnsi="Arial" w:cs="Arial"/>
          <w:sz w:val="22"/>
          <w:szCs w:val="22"/>
        </w:rPr>
      </w:pPr>
      <w:r w:rsidRPr="00043E92">
        <w:rPr>
          <w:rFonts w:ascii="Arial" w:hAnsi="Arial" w:cs="Arial"/>
          <w:b/>
          <w:sz w:val="22"/>
          <w:szCs w:val="22"/>
        </w:rPr>
        <w:t>Chances</w:t>
      </w:r>
      <w:r w:rsidRPr="00043E92">
        <w:rPr>
          <w:rFonts w:ascii="Arial" w:hAnsi="Arial" w:cs="Arial"/>
          <w:sz w:val="22"/>
          <w:szCs w:val="22"/>
        </w:rPr>
        <w:t>:</w:t>
      </w:r>
      <w:r w:rsidR="00043E92" w:rsidRPr="00043E92">
        <w:rPr>
          <w:rFonts w:ascii="Arial" w:hAnsi="Arial" w:cs="Arial"/>
          <w:sz w:val="22"/>
          <w:szCs w:val="22"/>
        </w:rPr>
        <w:t xml:space="preserve"> quantity of DMGS x likelihood of attaining (</w:t>
      </w:r>
      <w:r w:rsidR="00043E92" w:rsidRPr="00043E92">
        <w:rPr>
          <w:rFonts w:ascii="Arial" w:hAnsi="Arial" w:cs="Arial"/>
          <w:i/>
          <w:iCs/>
          <w:sz w:val="22"/>
          <w:szCs w:val="22"/>
        </w:rPr>
        <w:t xml:space="preserve">Chaplin </w:t>
      </w:r>
      <w:r w:rsidR="00043E92" w:rsidRPr="00043E92">
        <w:rPr>
          <w:rFonts w:ascii="Arial" w:hAnsi="Arial" w:cs="Arial"/>
          <w:sz w:val="22"/>
          <w:szCs w:val="22"/>
        </w:rPr>
        <w:t xml:space="preserve">v. </w:t>
      </w:r>
      <w:r w:rsidR="00043E92" w:rsidRPr="00043E92">
        <w:rPr>
          <w:rFonts w:ascii="Arial" w:hAnsi="Arial" w:cs="Arial"/>
          <w:i/>
          <w:iCs/>
          <w:sz w:val="22"/>
          <w:szCs w:val="22"/>
        </w:rPr>
        <w:t xml:space="preserve">Hicks </w:t>
      </w:r>
      <w:r w:rsidR="00043E92" w:rsidRPr="00043E92">
        <w:rPr>
          <w:rFonts w:ascii="Arial" w:hAnsi="Arial" w:cs="Arial"/>
          <w:sz w:val="22"/>
          <w:szCs w:val="22"/>
        </w:rPr>
        <w:t>(1911) (MacD 323)</w:t>
      </w:r>
      <w:r w:rsidR="00043E92">
        <w:rPr>
          <w:rFonts w:ascii="Arial" w:hAnsi="Arial" w:cs="Arial"/>
          <w:sz w:val="22"/>
          <w:szCs w:val="22"/>
        </w:rPr>
        <w:t>)</w:t>
      </w:r>
    </w:p>
    <w:p w14:paraId="096165DA" w14:textId="77777777" w:rsidR="00043E92" w:rsidRDefault="00043E92" w:rsidP="00393ACC">
      <w:pPr>
        <w:pStyle w:val="ListParagraph"/>
        <w:widowControl w:val="0"/>
        <w:numPr>
          <w:ilvl w:val="1"/>
          <w:numId w:val="39"/>
        </w:numPr>
        <w:autoSpaceDE w:val="0"/>
        <w:autoSpaceDN w:val="0"/>
        <w:adjustRightInd w:val="0"/>
        <w:ind w:right="-1141"/>
        <w:rPr>
          <w:rFonts w:ascii="Arial" w:hAnsi="Arial" w:cs="Arial"/>
          <w:sz w:val="22"/>
          <w:szCs w:val="22"/>
        </w:rPr>
      </w:pPr>
      <w:r>
        <w:rPr>
          <w:rFonts w:ascii="Arial" w:hAnsi="Arial" w:cs="Arial"/>
          <w:sz w:val="22"/>
          <w:szCs w:val="22"/>
        </w:rPr>
        <w:t>$500 prize x 50% chance = $250 DMGS</w:t>
      </w:r>
    </w:p>
    <w:p w14:paraId="21D57A9E" w14:textId="77777777" w:rsidR="00043E92" w:rsidRDefault="00043E92" w:rsidP="00393ACC">
      <w:pPr>
        <w:pStyle w:val="ListParagraph"/>
        <w:widowControl w:val="0"/>
        <w:numPr>
          <w:ilvl w:val="1"/>
          <w:numId w:val="39"/>
        </w:numPr>
        <w:autoSpaceDE w:val="0"/>
        <w:autoSpaceDN w:val="0"/>
        <w:adjustRightInd w:val="0"/>
        <w:ind w:right="-1141"/>
        <w:rPr>
          <w:rFonts w:ascii="Arial" w:hAnsi="Arial" w:cs="Arial"/>
          <w:sz w:val="22"/>
          <w:szCs w:val="22"/>
        </w:rPr>
      </w:pPr>
      <w:r w:rsidRPr="00043E92">
        <w:rPr>
          <w:rFonts w:ascii="Arial" w:hAnsi="Arial" w:cs="Arial"/>
          <w:sz w:val="22"/>
          <w:szCs w:val="22"/>
        </w:rPr>
        <w:t>Note: this</w:t>
      </w:r>
      <w:r w:rsidR="00282B9F" w:rsidRPr="00043E92">
        <w:rPr>
          <w:rFonts w:ascii="Arial" w:hAnsi="Arial" w:cs="Arial"/>
          <w:sz w:val="22"/>
          <w:szCs w:val="22"/>
        </w:rPr>
        <w:t xml:space="preserve"> is distinct from K re commodity that only indirectly leads to chance of profit</w:t>
      </w:r>
    </w:p>
    <w:p w14:paraId="3409BF8C" w14:textId="6A0383B3" w:rsidR="00F15011" w:rsidRPr="00F15011" w:rsidRDefault="00F15011" w:rsidP="00393ACC">
      <w:pPr>
        <w:pStyle w:val="ListParagraph"/>
        <w:widowControl w:val="0"/>
        <w:numPr>
          <w:ilvl w:val="0"/>
          <w:numId w:val="39"/>
        </w:numPr>
        <w:autoSpaceDE w:val="0"/>
        <w:autoSpaceDN w:val="0"/>
        <w:adjustRightInd w:val="0"/>
        <w:ind w:right="-1141"/>
        <w:rPr>
          <w:rFonts w:ascii="Arial" w:hAnsi="Arial" w:cs="Arial"/>
          <w:sz w:val="22"/>
          <w:szCs w:val="22"/>
        </w:rPr>
      </w:pPr>
      <w:r w:rsidRPr="00F15011">
        <w:rPr>
          <w:rFonts w:ascii="Arial" w:hAnsi="Arial" w:cs="Arial"/>
          <w:sz w:val="22"/>
          <w:szCs w:val="22"/>
          <w:u w:val="single"/>
        </w:rPr>
        <w:t>look to what K was to accomplish if done correctly</w:t>
      </w:r>
      <w:r>
        <w:rPr>
          <w:rFonts w:ascii="Arial" w:hAnsi="Arial" w:cs="Arial"/>
          <w:sz w:val="22"/>
          <w:szCs w:val="22"/>
        </w:rPr>
        <w:t xml:space="preserve"> (MacD 327)</w:t>
      </w:r>
    </w:p>
    <w:p w14:paraId="02E6DD2B" w14:textId="597C9FD3" w:rsidR="005A6936" w:rsidRPr="008058FE" w:rsidRDefault="005A6936" w:rsidP="00393ACC">
      <w:pPr>
        <w:pStyle w:val="ListParagraph"/>
        <w:numPr>
          <w:ilvl w:val="0"/>
          <w:numId w:val="39"/>
        </w:numPr>
        <w:ind w:right="-1141"/>
        <w:rPr>
          <w:rFonts w:ascii="Arial" w:hAnsi="Arial" w:cs="Arial"/>
          <w:sz w:val="22"/>
          <w:szCs w:val="22"/>
        </w:rPr>
      </w:pPr>
      <w:r w:rsidRPr="00003087">
        <w:rPr>
          <w:rFonts w:ascii="Arial" w:hAnsi="Arial" w:cs="Arial"/>
          <w:sz w:val="22"/>
          <w:szCs w:val="22"/>
          <w:highlight w:val="yellow"/>
          <w:u w:val="single"/>
        </w:rPr>
        <w:t xml:space="preserve">cannot recover </w:t>
      </w:r>
      <w:r w:rsidR="00730D57" w:rsidRPr="00003087">
        <w:rPr>
          <w:rFonts w:ascii="Arial" w:hAnsi="Arial" w:cs="Arial"/>
          <w:sz w:val="22"/>
          <w:szCs w:val="22"/>
          <w:highlight w:val="yellow"/>
          <w:u w:val="single"/>
        </w:rPr>
        <w:t>DMGS</w:t>
      </w:r>
      <w:r w:rsidR="00F15011" w:rsidRPr="00003087">
        <w:rPr>
          <w:rFonts w:ascii="Arial" w:hAnsi="Arial" w:cs="Arial"/>
          <w:sz w:val="22"/>
          <w:szCs w:val="22"/>
          <w:highlight w:val="yellow"/>
          <w:u w:val="single"/>
        </w:rPr>
        <w:t xml:space="preserve"> </w:t>
      </w:r>
      <w:r w:rsidRPr="00003087">
        <w:rPr>
          <w:rFonts w:ascii="Arial" w:hAnsi="Arial" w:cs="Arial"/>
          <w:sz w:val="22"/>
          <w:szCs w:val="22"/>
          <w:highlight w:val="yellow"/>
          <w:u w:val="single"/>
        </w:rPr>
        <w:t>that are grossly out of proportion to good to be attained</w:t>
      </w:r>
      <w:r w:rsidR="00730D57" w:rsidRPr="00003087">
        <w:rPr>
          <w:rFonts w:ascii="Arial" w:hAnsi="Arial" w:cs="Arial"/>
          <w:sz w:val="22"/>
          <w:szCs w:val="22"/>
          <w:highlight w:val="yellow"/>
          <w:u w:val="single"/>
        </w:rPr>
        <w:t xml:space="preserve"> or nature of the defect</w:t>
      </w:r>
      <w:r w:rsidR="008058FE" w:rsidRPr="008058FE">
        <w:rPr>
          <w:rFonts w:ascii="Arial" w:hAnsi="Arial" w:cs="Arial"/>
          <w:sz w:val="22"/>
          <w:szCs w:val="22"/>
        </w:rPr>
        <w:t xml:space="preserve"> </w:t>
      </w:r>
    </w:p>
    <w:p w14:paraId="3F816FB0" w14:textId="2A0C002C" w:rsidR="005A6936" w:rsidRDefault="005A6936" w:rsidP="00393ACC">
      <w:pPr>
        <w:pStyle w:val="ListParagraph"/>
        <w:widowControl w:val="0"/>
        <w:numPr>
          <w:ilvl w:val="1"/>
          <w:numId w:val="39"/>
        </w:numPr>
        <w:autoSpaceDE w:val="0"/>
        <w:autoSpaceDN w:val="0"/>
        <w:adjustRightInd w:val="0"/>
        <w:ind w:right="-1141"/>
        <w:rPr>
          <w:rFonts w:ascii="Arial" w:hAnsi="Arial" w:cs="Arial"/>
          <w:sz w:val="22"/>
          <w:szCs w:val="22"/>
        </w:rPr>
      </w:pPr>
      <w:r w:rsidRPr="00003087">
        <w:rPr>
          <w:rFonts w:ascii="Arial" w:hAnsi="Arial" w:cs="Arial"/>
          <w:sz w:val="22"/>
          <w:szCs w:val="22"/>
          <w:highlight w:val="yellow"/>
        </w:rPr>
        <w:t>Standard is REA</w:t>
      </w:r>
      <w:r>
        <w:rPr>
          <w:rFonts w:ascii="Arial" w:hAnsi="Arial" w:cs="Arial"/>
          <w:sz w:val="22"/>
          <w:szCs w:val="22"/>
        </w:rPr>
        <w:t xml:space="preserve"> (</w:t>
      </w:r>
      <w:r w:rsidRPr="00AD4583">
        <w:rPr>
          <w:rFonts w:ascii="Arial" w:hAnsi="Arial" w:cs="Arial"/>
          <w:i/>
          <w:iCs/>
          <w:sz w:val="22"/>
          <w:szCs w:val="22"/>
        </w:rPr>
        <w:t>Thunderbird</w:t>
      </w:r>
      <w:r>
        <w:rPr>
          <w:rFonts w:ascii="Arial" w:hAnsi="Arial" w:cs="Arial"/>
          <w:i/>
          <w:iCs/>
          <w:sz w:val="22"/>
          <w:szCs w:val="22"/>
        </w:rPr>
        <w:t xml:space="preserve"> </w:t>
      </w:r>
      <w:r>
        <w:rPr>
          <w:rFonts w:ascii="Arial" w:hAnsi="Arial" w:cs="Arial"/>
          <w:sz w:val="22"/>
          <w:szCs w:val="22"/>
        </w:rPr>
        <w:t>(AB</w:t>
      </w:r>
      <w:r w:rsidRPr="00AD4583">
        <w:rPr>
          <w:rFonts w:ascii="Arial" w:hAnsi="Arial" w:cs="Arial"/>
          <w:sz w:val="22"/>
          <w:szCs w:val="22"/>
        </w:rPr>
        <w:t>CA 1975)</w:t>
      </w:r>
      <w:r>
        <w:rPr>
          <w:rFonts w:ascii="Arial" w:hAnsi="Arial" w:cs="Arial"/>
          <w:sz w:val="22"/>
          <w:szCs w:val="22"/>
        </w:rPr>
        <w:t xml:space="preserve"> (MacD 328/333))</w:t>
      </w:r>
    </w:p>
    <w:p w14:paraId="20C7AC7D" w14:textId="6EB6FD7E" w:rsidR="00730D57" w:rsidRDefault="005A6936" w:rsidP="00393ACC">
      <w:pPr>
        <w:pStyle w:val="ListParagraph"/>
        <w:widowControl w:val="0"/>
        <w:numPr>
          <w:ilvl w:val="2"/>
          <w:numId w:val="39"/>
        </w:numPr>
        <w:autoSpaceDE w:val="0"/>
        <w:autoSpaceDN w:val="0"/>
        <w:adjustRightInd w:val="0"/>
        <w:ind w:right="-1141"/>
        <w:rPr>
          <w:rFonts w:ascii="Arial" w:hAnsi="Arial" w:cs="Arial"/>
          <w:sz w:val="22"/>
          <w:szCs w:val="22"/>
        </w:rPr>
      </w:pPr>
      <w:r>
        <w:rPr>
          <w:rFonts w:ascii="Arial" w:hAnsi="Arial" w:cs="Arial"/>
          <w:sz w:val="22"/>
          <w:szCs w:val="22"/>
        </w:rPr>
        <w:t xml:space="preserve">Tbird has fix all sorts of deficiencies; </w:t>
      </w:r>
      <w:r w:rsidR="00730D57" w:rsidRPr="008058FE">
        <w:rPr>
          <w:rFonts w:ascii="Arial" w:hAnsi="Arial" w:cs="Arial"/>
          <w:sz w:val="22"/>
          <w:szCs w:val="22"/>
          <w:u w:val="single"/>
        </w:rPr>
        <w:t>can’t make it too fine a set of balances for aggrieved party</w:t>
      </w:r>
      <w:r w:rsidR="001D45AD">
        <w:rPr>
          <w:rFonts w:ascii="Arial" w:hAnsi="Arial" w:cs="Arial"/>
          <w:sz w:val="22"/>
          <w:szCs w:val="22"/>
        </w:rPr>
        <w:t>; they might “want it just that way”</w:t>
      </w:r>
    </w:p>
    <w:p w14:paraId="122AAF7E" w14:textId="3E5C4145" w:rsidR="00A70000" w:rsidRDefault="00A70000" w:rsidP="00393ACC">
      <w:pPr>
        <w:pStyle w:val="ListParagraph"/>
        <w:widowControl w:val="0"/>
        <w:numPr>
          <w:ilvl w:val="1"/>
          <w:numId w:val="39"/>
        </w:numPr>
        <w:autoSpaceDE w:val="0"/>
        <w:autoSpaceDN w:val="0"/>
        <w:adjustRightInd w:val="0"/>
        <w:ind w:right="-1141"/>
        <w:rPr>
          <w:rFonts w:ascii="Arial" w:hAnsi="Arial" w:cs="Arial"/>
          <w:sz w:val="22"/>
          <w:szCs w:val="22"/>
        </w:rPr>
      </w:pPr>
      <w:r w:rsidRPr="00003087">
        <w:rPr>
          <w:rFonts w:ascii="Arial" w:hAnsi="Arial" w:cs="Arial"/>
          <w:i/>
          <w:sz w:val="22"/>
          <w:szCs w:val="22"/>
          <w:highlight w:val="green"/>
        </w:rPr>
        <w:t>Ruxley</w:t>
      </w:r>
      <w:r>
        <w:rPr>
          <w:rFonts w:ascii="Arial" w:hAnsi="Arial" w:cs="Arial"/>
          <w:i/>
          <w:sz w:val="22"/>
          <w:szCs w:val="22"/>
        </w:rPr>
        <w:t xml:space="preserve"> </w:t>
      </w:r>
      <w:r>
        <w:rPr>
          <w:rFonts w:ascii="Arial" w:hAnsi="Arial" w:cs="Arial"/>
          <w:sz w:val="22"/>
          <w:szCs w:val="22"/>
        </w:rPr>
        <w:t>(MacD 328)</w:t>
      </w:r>
      <w:r>
        <w:rPr>
          <w:rFonts w:ascii="Arial" w:hAnsi="Arial" w:cs="Arial"/>
          <w:i/>
          <w:sz w:val="22"/>
          <w:szCs w:val="22"/>
        </w:rPr>
        <w:t xml:space="preserve"> </w:t>
      </w:r>
      <w:r>
        <w:rPr>
          <w:rFonts w:ascii="Arial" w:hAnsi="Arial" w:cs="Arial"/>
          <w:sz w:val="22"/>
          <w:szCs w:val="22"/>
        </w:rPr>
        <w:t>by contrast re 7 foot pool: huge waste of 30k, like case re pipe</w:t>
      </w:r>
    </w:p>
    <w:p w14:paraId="583D9B05" w14:textId="17852FA3" w:rsidR="00A70000" w:rsidRPr="009E59A1" w:rsidRDefault="00A70000" w:rsidP="00393ACC">
      <w:pPr>
        <w:pStyle w:val="ListParagraph"/>
        <w:widowControl w:val="0"/>
        <w:numPr>
          <w:ilvl w:val="2"/>
          <w:numId w:val="39"/>
        </w:numPr>
        <w:autoSpaceDE w:val="0"/>
        <w:autoSpaceDN w:val="0"/>
        <w:adjustRightInd w:val="0"/>
        <w:ind w:right="-1141"/>
        <w:rPr>
          <w:rFonts w:ascii="Arial" w:hAnsi="Arial" w:cs="Arial"/>
          <w:sz w:val="22"/>
          <w:szCs w:val="22"/>
        </w:rPr>
      </w:pPr>
      <w:r>
        <w:rPr>
          <w:rFonts w:ascii="Arial" w:hAnsi="Arial" w:cs="Arial"/>
          <w:sz w:val="22"/>
          <w:szCs w:val="22"/>
        </w:rPr>
        <w:t>“symbolic DMGS” for 2500</w:t>
      </w:r>
      <w:r w:rsidR="00F15011">
        <w:rPr>
          <w:rFonts w:ascii="Arial" w:hAnsi="Arial" w:cs="Arial"/>
          <w:sz w:val="22"/>
          <w:szCs w:val="22"/>
        </w:rPr>
        <w:t xml:space="preserve"> for expectation his pool would be bit deeper</w:t>
      </w:r>
    </w:p>
    <w:p w14:paraId="3007E9F3" w14:textId="54E8BE67" w:rsidR="009E59A1" w:rsidRDefault="009E59A1" w:rsidP="00393ACC">
      <w:pPr>
        <w:pStyle w:val="ListParagraph"/>
        <w:widowControl w:val="0"/>
        <w:numPr>
          <w:ilvl w:val="2"/>
          <w:numId w:val="39"/>
        </w:numPr>
        <w:autoSpaceDE w:val="0"/>
        <w:autoSpaceDN w:val="0"/>
        <w:adjustRightInd w:val="0"/>
        <w:spacing w:after="240"/>
        <w:ind w:right="-1141"/>
        <w:rPr>
          <w:rFonts w:ascii="Arial" w:hAnsi="Arial" w:cs="Arial"/>
          <w:sz w:val="22"/>
          <w:szCs w:val="22"/>
        </w:rPr>
      </w:pPr>
      <w:r>
        <w:rPr>
          <w:rFonts w:ascii="Arial" w:hAnsi="Arial" w:cs="Arial"/>
          <w:sz w:val="22"/>
          <w:szCs w:val="22"/>
        </w:rPr>
        <w:t>Appropriate to look at P’s intention: HL did not think he intended to rebuild pool</w:t>
      </w:r>
    </w:p>
    <w:p w14:paraId="583CF3D9" w14:textId="190E2E80" w:rsidR="00026DF8" w:rsidRDefault="00026DF8" w:rsidP="00393ACC">
      <w:pPr>
        <w:pStyle w:val="ListParagraph"/>
        <w:widowControl w:val="0"/>
        <w:numPr>
          <w:ilvl w:val="0"/>
          <w:numId w:val="39"/>
        </w:numPr>
        <w:autoSpaceDE w:val="0"/>
        <w:autoSpaceDN w:val="0"/>
        <w:adjustRightInd w:val="0"/>
        <w:spacing w:after="240"/>
        <w:ind w:right="-1141"/>
        <w:rPr>
          <w:rFonts w:ascii="Arial" w:hAnsi="Arial" w:cs="Arial"/>
          <w:sz w:val="22"/>
          <w:szCs w:val="22"/>
        </w:rPr>
      </w:pPr>
      <w:r w:rsidRPr="00A70000">
        <w:rPr>
          <w:rFonts w:ascii="Arial" w:hAnsi="Arial" w:cs="Arial"/>
          <w:sz w:val="22"/>
          <w:szCs w:val="22"/>
        </w:rPr>
        <w:t>P might place unusual importance on a feature that would often not be important; court should not go too far to require</w:t>
      </w:r>
      <w:r w:rsidR="00A36679" w:rsidRPr="00A70000">
        <w:rPr>
          <w:rFonts w:ascii="Arial" w:hAnsi="Arial" w:cs="Arial"/>
          <w:sz w:val="22"/>
          <w:szCs w:val="22"/>
        </w:rPr>
        <w:t xml:space="preserve"> P justify wishes</w:t>
      </w:r>
      <w:r w:rsidRPr="00A70000">
        <w:rPr>
          <w:rFonts w:ascii="Arial" w:hAnsi="Arial" w:cs="Arial"/>
          <w:sz w:val="22"/>
          <w:szCs w:val="22"/>
        </w:rPr>
        <w:t xml:space="preserve"> </w:t>
      </w:r>
    </w:p>
    <w:p w14:paraId="4D6DA741" w14:textId="53E51D4D" w:rsidR="00003087" w:rsidRPr="00003087" w:rsidRDefault="00003087" w:rsidP="00393ACC">
      <w:pPr>
        <w:pStyle w:val="ListParagraph"/>
        <w:widowControl w:val="0"/>
        <w:numPr>
          <w:ilvl w:val="0"/>
          <w:numId w:val="39"/>
        </w:numPr>
        <w:autoSpaceDE w:val="0"/>
        <w:autoSpaceDN w:val="0"/>
        <w:adjustRightInd w:val="0"/>
        <w:ind w:right="-1141"/>
        <w:rPr>
          <w:rFonts w:ascii="Arial" w:hAnsi="Arial" w:cs="Arial"/>
          <w:sz w:val="22"/>
          <w:szCs w:val="22"/>
        </w:rPr>
      </w:pPr>
      <w:r w:rsidRPr="00043E92">
        <w:rPr>
          <w:rFonts w:ascii="Arial" w:hAnsi="Arial" w:cs="Arial"/>
          <w:sz w:val="22"/>
          <w:szCs w:val="22"/>
          <w:u w:val="single"/>
        </w:rPr>
        <w:t>DMGS for goods delivered/accepted</w:t>
      </w:r>
      <w:r>
        <w:rPr>
          <w:rFonts w:ascii="Arial" w:hAnsi="Arial" w:cs="Arial"/>
          <w:sz w:val="22"/>
          <w:szCs w:val="22"/>
        </w:rPr>
        <w:t xml:space="preserve"> which do not conform w/ description are the difference bw market price of goods that ought to have been delivered and those delivered</w:t>
      </w:r>
    </w:p>
    <w:p w14:paraId="78F7A6C7" w14:textId="77777777" w:rsidR="006962CB" w:rsidRDefault="006962CB" w:rsidP="006962CB">
      <w:pPr>
        <w:pStyle w:val="ListParagraph"/>
        <w:ind w:left="0" w:right="-1141"/>
        <w:rPr>
          <w:rFonts w:ascii="Arial" w:hAnsi="Arial" w:cs="Arial"/>
          <w:sz w:val="22"/>
          <w:szCs w:val="22"/>
        </w:rPr>
      </w:pPr>
    </w:p>
    <w:p w14:paraId="58FAFA1F" w14:textId="5CDF2E14" w:rsidR="00043E92" w:rsidRPr="005659DB" w:rsidRDefault="00043E92" w:rsidP="006962CB">
      <w:pPr>
        <w:pStyle w:val="ListParagraph"/>
        <w:ind w:left="-567" w:right="-1141"/>
        <w:rPr>
          <w:rFonts w:ascii="Arial" w:hAnsi="Arial" w:cs="Arial"/>
          <w:sz w:val="22"/>
          <w:szCs w:val="22"/>
        </w:rPr>
      </w:pPr>
      <w:r w:rsidRPr="005659DB">
        <w:rPr>
          <w:rFonts w:ascii="Arial" w:hAnsi="Arial" w:cs="Arial"/>
          <w:b/>
          <w:sz w:val="22"/>
          <w:szCs w:val="22"/>
        </w:rPr>
        <w:t>mental distress</w:t>
      </w:r>
      <w:r w:rsidRPr="005659DB">
        <w:rPr>
          <w:rFonts w:ascii="Arial" w:hAnsi="Arial" w:cs="Arial"/>
          <w:sz w:val="22"/>
          <w:szCs w:val="22"/>
        </w:rPr>
        <w:t xml:space="preserve"> </w:t>
      </w:r>
      <w:r w:rsidRPr="006962CB">
        <w:rPr>
          <w:rFonts w:ascii="Arial" w:hAnsi="Arial" w:cs="Arial"/>
          <w:b/>
          <w:sz w:val="22"/>
          <w:szCs w:val="22"/>
        </w:rPr>
        <w:t>DMGS</w:t>
      </w:r>
      <w:r w:rsidRPr="005659DB">
        <w:rPr>
          <w:rFonts w:ascii="Arial" w:hAnsi="Arial" w:cs="Arial"/>
          <w:sz w:val="22"/>
          <w:szCs w:val="22"/>
        </w:rPr>
        <w:t xml:space="preserve"> ((MacD 325) (</w:t>
      </w:r>
      <w:r w:rsidRPr="005659DB">
        <w:rPr>
          <w:rFonts w:ascii="Arial" w:hAnsi="Arial" w:cs="Arial"/>
          <w:i/>
          <w:sz w:val="22"/>
          <w:szCs w:val="22"/>
        </w:rPr>
        <w:t xml:space="preserve">Fidler </w:t>
      </w:r>
      <w:r w:rsidRPr="005659DB">
        <w:rPr>
          <w:rFonts w:ascii="Arial" w:hAnsi="Arial" w:cs="Arial"/>
          <w:sz w:val="22"/>
          <w:szCs w:val="22"/>
        </w:rPr>
        <w:t>para 47):</w:t>
      </w:r>
    </w:p>
    <w:p w14:paraId="2F5A6662" w14:textId="77777777" w:rsidR="00043E92" w:rsidRDefault="00043E92" w:rsidP="00393ACC">
      <w:pPr>
        <w:pStyle w:val="ListParagraph"/>
        <w:numPr>
          <w:ilvl w:val="0"/>
          <w:numId w:val="41"/>
        </w:numPr>
        <w:ind w:left="0" w:right="-1141"/>
        <w:rPr>
          <w:rFonts w:ascii="Arial" w:hAnsi="Arial" w:cs="Arial"/>
          <w:sz w:val="22"/>
          <w:szCs w:val="22"/>
        </w:rPr>
      </w:pPr>
      <w:r w:rsidRPr="00225A56">
        <w:rPr>
          <w:rFonts w:ascii="Arial" w:hAnsi="Arial" w:cs="Arial"/>
          <w:b/>
          <w:sz w:val="28"/>
          <w:szCs w:val="28"/>
          <w:u w:val="single"/>
        </w:rPr>
        <w:t>1</w:t>
      </w:r>
      <w:r>
        <w:rPr>
          <w:rFonts w:ascii="Arial" w:hAnsi="Arial" w:cs="Arial"/>
          <w:sz w:val="22"/>
          <w:szCs w:val="22"/>
        </w:rPr>
        <w:t xml:space="preserve">: an </w:t>
      </w:r>
      <w:r w:rsidRPr="00003087">
        <w:rPr>
          <w:rFonts w:ascii="Arial" w:hAnsi="Arial" w:cs="Arial"/>
          <w:sz w:val="22"/>
          <w:szCs w:val="22"/>
          <w:highlight w:val="yellow"/>
          <w:u w:val="single"/>
        </w:rPr>
        <w:t>object of the K was to secure a psych benefit</w:t>
      </w:r>
      <w:r>
        <w:rPr>
          <w:rFonts w:ascii="Arial" w:hAnsi="Arial" w:cs="Arial"/>
          <w:sz w:val="22"/>
          <w:szCs w:val="22"/>
        </w:rPr>
        <w:t xml:space="preserve"> that brings mental distress upon breach w/in REA contemplation of </w:t>
      </w:r>
    </w:p>
    <w:p w14:paraId="3A167F64" w14:textId="77777777" w:rsidR="00043E92" w:rsidRDefault="00043E92" w:rsidP="00393ACC">
      <w:pPr>
        <w:pStyle w:val="ListParagraph"/>
        <w:numPr>
          <w:ilvl w:val="1"/>
          <w:numId w:val="41"/>
        </w:numPr>
        <w:ind w:left="709" w:right="-1141"/>
        <w:rPr>
          <w:rFonts w:ascii="Arial" w:hAnsi="Arial" w:cs="Arial"/>
          <w:sz w:val="22"/>
          <w:szCs w:val="22"/>
        </w:rPr>
      </w:pPr>
      <w:r>
        <w:rPr>
          <w:rFonts w:ascii="Arial" w:hAnsi="Arial" w:cs="Arial"/>
          <w:sz w:val="22"/>
          <w:szCs w:val="22"/>
        </w:rPr>
        <w:t xml:space="preserve">NOTE: </w:t>
      </w:r>
      <w:r w:rsidRPr="00B31584">
        <w:rPr>
          <w:rFonts w:ascii="Arial" w:hAnsi="Arial" w:cs="Arial"/>
          <w:sz w:val="22"/>
          <w:szCs w:val="22"/>
        </w:rPr>
        <w:t>K can have multiple purposes</w:t>
      </w:r>
    </w:p>
    <w:p w14:paraId="0C21E53D" w14:textId="7F62DCA0" w:rsidR="00043E92" w:rsidRPr="00003087" w:rsidRDefault="00043E92" w:rsidP="00393ACC">
      <w:pPr>
        <w:pStyle w:val="ListParagraph"/>
        <w:numPr>
          <w:ilvl w:val="0"/>
          <w:numId w:val="41"/>
        </w:numPr>
        <w:ind w:left="0" w:right="-1141"/>
        <w:rPr>
          <w:rFonts w:ascii="Arial" w:hAnsi="Arial" w:cs="Arial"/>
          <w:sz w:val="22"/>
          <w:szCs w:val="22"/>
        </w:rPr>
      </w:pPr>
      <w:r w:rsidRPr="00225A56">
        <w:rPr>
          <w:rFonts w:ascii="Arial" w:hAnsi="Arial" w:cs="Arial"/>
          <w:b/>
          <w:sz w:val="28"/>
          <w:szCs w:val="28"/>
          <w:u w:val="single"/>
        </w:rPr>
        <w:t>2</w:t>
      </w:r>
      <w:r>
        <w:rPr>
          <w:rFonts w:ascii="Arial" w:hAnsi="Arial" w:cs="Arial"/>
          <w:sz w:val="22"/>
          <w:szCs w:val="22"/>
        </w:rPr>
        <w:t xml:space="preserve">: degree of mental suffering caused by breach was </w:t>
      </w:r>
      <w:r w:rsidRPr="00003087">
        <w:rPr>
          <w:rFonts w:ascii="Arial" w:hAnsi="Arial" w:cs="Arial"/>
          <w:sz w:val="22"/>
          <w:szCs w:val="22"/>
          <w:highlight w:val="yellow"/>
          <w:u w:val="single"/>
        </w:rPr>
        <w:t>sufficient to warrant compensation</w:t>
      </w:r>
      <w:r>
        <w:rPr>
          <w:rFonts w:ascii="Arial" w:hAnsi="Arial" w:cs="Arial"/>
          <w:sz w:val="22"/>
          <w:szCs w:val="22"/>
          <w:u w:val="single"/>
        </w:rPr>
        <w:t xml:space="preserve"> </w:t>
      </w:r>
    </w:p>
    <w:p w14:paraId="17A1F56E" w14:textId="77777777" w:rsidR="00003087" w:rsidRPr="00003087" w:rsidRDefault="00003087" w:rsidP="00003087">
      <w:pPr>
        <w:ind w:right="-1141"/>
        <w:rPr>
          <w:rFonts w:ascii="Arial" w:hAnsi="Arial" w:cs="Arial"/>
          <w:sz w:val="22"/>
          <w:szCs w:val="22"/>
        </w:rPr>
      </w:pPr>
    </w:p>
    <w:p w14:paraId="0B641AB2" w14:textId="77777777" w:rsidR="00043E92" w:rsidRPr="00003087" w:rsidRDefault="00043E92" w:rsidP="00393ACC">
      <w:pPr>
        <w:pStyle w:val="ListParagraph"/>
        <w:numPr>
          <w:ilvl w:val="0"/>
          <w:numId w:val="41"/>
        </w:numPr>
        <w:ind w:left="0" w:right="-1141"/>
        <w:rPr>
          <w:rFonts w:ascii="Arial" w:hAnsi="Arial" w:cs="Arial"/>
          <w:sz w:val="22"/>
          <w:szCs w:val="22"/>
          <w:highlight w:val="yellow"/>
          <w:u w:val="single"/>
        </w:rPr>
      </w:pPr>
      <w:r w:rsidRPr="00003087">
        <w:rPr>
          <w:rFonts w:ascii="Arial" w:hAnsi="Arial" w:cs="Arial"/>
          <w:sz w:val="22"/>
          <w:szCs w:val="22"/>
          <w:highlight w:val="yellow"/>
          <w:u w:val="single"/>
        </w:rPr>
        <w:t xml:space="preserve">fits within standard </w:t>
      </w:r>
      <w:r w:rsidRPr="00003087">
        <w:rPr>
          <w:rFonts w:ascii="Arial" w:hAnsi="Arial" w:cs="Arial"/>
          <w:b/>
          <w:sz w:val="22"/>
          <w:szCs w:val="22"/>
          <w:highlight w:val="yellow"/>
          <w:u w:val="single"/>
        </w:rPr>
        <w:t>Hadley</w:t>
      </w:r>
      <w:r w:rsidRPr="00003087">
        <w:rPr>
          <w:rFonts w:ascii="Arial" w:hAnsi="Arial" w:cs="Arial"/>
          <w:sz w:val="22"/>
          <w:szCs w:val="22"/>
          <w:highlight w:val="yellow"/>
          <w:u w:val="single"/>
        </w:rPr>
        <w:t xml:space="preserve"> formulation</w:t>
      </w:r>
    </w:p>
    <w:p w14:paraId="1A60E7B9" w14:textId="77777777" w:rsidR="00043E92" w:rsidRDefault="00043E92" w:rsidP="00393ACC">
      <w:pPr>
        <w:pStyle w:val="ListParagraph"/>
        <w:numPr>
          <w:ilvl w:val="1"/>
          <w:numId w:val="41"/>
        </w:numPr>
        <w:ind w:left="709" w:right="-1141"/>
        <w:rPr>
          <w:rFonts w:ascii="Arial" w:hAnsi="Arial" w:cs="Arial"/>
          <w:sz w:val="22"/>
          <w:szCs w:val="22"/>
        </w:rPr>
      </w:pPr>
      <w:r>
        <w:rPr>
          <w:rFonts w:ascii="Arial" w:hAnsi="Arial" w:cs="Arial"/>
          <w:sz w:val="22"/>
          <w:szCs w:val="22"/>
        </w:rPr>
        <w:t>does NOT require D to have acted shockingly etc</w:t>
      </w:r>
    </w:p>
    <w:p w14:paraId="17C3B0B4" w14:textId="325778A0" w:rsidR="00043E92" w:rsidRDefault="00003087" w:rsidP="00393ACC">
      <w:pPr>
        <w:pStyle w:val="ListParagraph"/>
        <w:numPr>
          <w:ilvl w:val="0"/>
          <w:numId w:val="41"/>
        </w:numPr>
        <w:ind w:left="0" w:right="-1141"/>
        <w:rPr>
          <w:rFonts w:ascii="Arial" w:hAnsi="Arial" w:cs="Arial"/>
          <w:sz w:val="22"/>
          <w:szCs w:val="22"/>
        </w:rPr>
      </w:pPr>
      <w:r>
        <w:rPr>
          <w:rFonts w:ascii="Arial" w:hAnsi="Arial" w:cs="Arial"/>
          <w:b/>
          <w:sz w:val="22"/>
          <w:szCs w:val="22"/>
        </w:rPr>
        <w:t>EXPECTATION</w:t>
      </w:r>
      <w:r w:rsidR="00043E92">
        <w:rPr>
          <w:rFonts w:ascii="Arial" w:hAnsi="Arial" w:cs="Arial"/>
          <w:sz w:val="22"/>
          <w:szCs w:val="22"/>
        </w:rPr>
        <w:t xml:space="preserve"> of gaining intangible fun – compensation is analogous to profit (</w:t>
      </w:r>
      <w:r w:rsidR="00043E92">
        <w:rPr>
          <w:rFonts w:ascii="Arial" w:hAnsi="Arial" w:cs="Arial"/>
          <w:i/>
          <w:sz w:val="22"/>
          <w:szCs w:val="22"/>
        </w:rPr>
        <w:t>Jarvis</w:t>
      </w:r>
      <w:r w:rsidR="00043E92">
        <w:rPr>
          <w:rFonts w:ascii="Arial" w:hAnsi="Arial" w:cs="Arial"/>
          <w:sz w:val="22"/>
          <w:szCs w:val="22"/>
        </w:rPr>
        <w:t xml:space="preserve"> 1973 CA p 825)</w:t>
      </w:r>
    </w:p>
    <w:p w14:paraId="495EA45C" w14:textId="117750EA" w:rsidR="00043E92" w:rsidRDefault="00043E92" w:rsidP="00393ACC">
      <w:pPr>
        <w:pStyle w:val="ListParagraph"/>
        <w:numPr>
          <w:ilvl w:val="1"/>
          <w:numId w:val="41"/>
        </w:numPr>
        <w:ind w:left="709" w:right="-1141"/>
        <w:rPr>
          <w:rFonts w:ascii="Arial" w:hAnsi="Arial" w:cs="Arial"/>
          <w:sz w:val="22"/>
          <w:szCs w:val="22"/>
        </w:rPr>
      </w:pPr>
      <w:r>
        <w:rPr>
          <w:rFonts w:ascii="Arial" w:hAnsi="Arial" w:cs="Arial"/>
          <w:sz w:val="22"/>
          <w:szCs w:val="22"/>
        </w:rPr>
        <w:t xml:space="preserve">distress in dog asphyxiation case is a </w:t>
      </w:r>
      <w:r w:rsidR="00003087">
        <w:rPr>
          <w:rFonts w:ascii="Arial" w:hAnsi="Arial" w:cs="Arial"/>
          <w:b/>
          <w:sz w:val="22"/>
          <w:szCs w:val="22"/>
        </w:rPr>
        <w:t>RELIANCE</w:t>
      </w:r>
      <w:r>
        <w:rPr>
          <w:rFonts w:ascii="Arial" w:hAnsi="Arial" w:cs="Arial"/>
          <w:sz w:val="22"/>
          <w:szCs w:val="22"/>
        </w:rPr>
        <w:t xml:space="preserve"> loss (from annot-syll)</w:t>
      </w:r>
    </w:p>
    <w:p w14:paraId="4AA6E50A" w14:textId="77777777" w:rsidR="006962CB" w:rsidRDefault="00043E92" w:rsidP="00393ACC">
      <w:pPr>
        <w:pStyle w:val="ListParagraph"/>
        <w:numPr>
          <w:ilvl w:val="0"/>
          <w:numId w:val="41"/>
        </w:numPr>
        <w:ind w:left="0" w:right="-1141"/>
        <w:rPr>
          <w:rFonts w:ascii="Arial" w:hAnsi="Arial" w:cs="Arial"/>
          <w:sz w:val="22"/>
          <w:szCs w:val="22"/>
          <w:u w:val="single"/>
        </w:rPr>
      </w:pPr>
      <w:r w:rsidRPr="009D47B7">
        <w:rPr>
          <w:rFonts w:ascii="Arial" w:hAnsi="Arial" w:cs="Arial"/>
          <w:sz w:val="22"/>
          <w:szCs w:val="22"/>
          <w:u w:val="single"/>
        </w:rPr>
        <w:t>SCC prefers “mental distress” DMGS &gt; aggravated DMGS (MacD 324)</w:t>
      </w:r>
    </w:p>
    <w:p w14:paraId="49D35B25" w14:textId="77777777" w:rsidR="00003087" w:rsidRDefault="00003087" w:rsidP="00393ACC">
      <w:pPr>
        <w:pStyle w:val="ListParagraph"/>
        <w:numPr>
          <w:ilvl w:val="0"/>
          <w:numId w:val="41"/>
        </w:numPr>
        <w:ind w:left="0" w:right="-1141"/>
        <w:rPr>
          <w:rFonts w:ascii="Arial" w:hAnsi="Arial" w:cs="Arial"/>
          <w:sz w:val="22"/>
          <w:szCs w:val="22"/>
        </w:rPr>
      </w:pPr>
      <w:r>
        <w:rPr>
          <w:rFonts w:ascii="Arial" w:hAnsi="Arial" w:cs="Arial"/>
          <w:sz w:val="22"/>
          <w:szCs w:val="22"/>
        </w:rPr>
        <w:t>not usually available in employment context</w:t>
      </w:r>
    </w:p>
    <w:p w14:paraId="571E8B50" w14:textId="1891CAFA" w:rsidR="00003087" w:rsidRPr="00003087" w:rsidRDefault="00003087" w:rsidP="00393ACC">
      <w:pPr>
        <w:pStyle w:val="ListParagraph"/>
        <w:numPr>
          <w:ilvl w:val="0"/>
          <w:numId w:val="41"/>
        </w:numPr>
        <w:ind w:left="0" w:right="-1141"/>
        <w:rPr>
          <w:rFonts w:ascii="Arial" w:hAnsi="Arial" w:cs="Arial"/>
          <w:sz w:val="22"/>
          <w:szCs w:val="22"/>
        </w:rPr>
      </w:pPr>
      <w:r>
        <w:rPr>
          <w:rFonts w:ascii="Arial" w:hAnsi="Arial" w:cs="Arial"/>
          <w:sz w:val="22"/>
          <w:szCs w:val="22"/>
        </w:rPr>
        <w:t xml:space="preserve">in </w:t>
      </w:r>
      <w:r>
        <w:rPr>
          <w:rFonts w:ascii="Arial" w:hAnsi="Arial" w:cs="Arial"/>
          <w:i/>
          <w:sz w:val="22"/>
          <w:szCs w:val="22"/>
        </w:rPr>
        <w:t>Fidler</w:t>
      </w:r>
      <w:r>
        <w:rPr>
          <w:rFonts w:ascii="Arial" w:hAnsi="Arial" w:cs="Arial"/>
          <w:sz w:val="22"/>
          <w:szCs w:val="22"/>
        </w:rPr>
        <w:t>, insurance company found to be rough, causing mental distress, but not AGGR/PUN separate actionable wrong</w:t>
      </w:r>
    </w:p>
    <w:p w14:paraId="41224C7A" w14:textId="77777777" w:rsidR="006962CB" w:rsidRDefault="006962CB" w:rsidP="006962CB">
      <w:pPr>
        <w:pStyle w:val="ListParagraph"/>
        <w:ind w:left="-567" w:right="-1141"/>
        <w:rPr>
          <w:rFonts w:ascii="Arial" w:hAnsi="Arial" w:cs="Arial"/>
          <w:sz w:val="22"/>
          <w:szCs w:val="22"/>
          <w:u w:val="single"/>
        </w:rPr>
      </w:pPr>
    </w:p>
    <w:p w14:paraId="1A84835C" w14:textId="77777777" w:rsidR="006962CB" w:rsidRDefault="00043E92" w:rsidP="006962CB">
      <w:pPr>
        <w:pStyle w:val="ListParagraph"/>
        <w:ind w:left="-567" w:right="-1141"/>
        <w:rPr>
          <w:rFonts w:ascii="Arial" w:hAnsi="Arial" w:cs="Arial"/>
          <w:sz w:val="22"/>
          <w:szCs w:val="22"/>
          <w:u w:val="single"/>
        </w:rPr>
      </w:pPr>
      <w:r w:rsidRPr="006962CB">
        <w:rPr>
          <w:rFonts w:ascii="Arial" w:hAnsi="Arial" w:cs="Arial"/>
          <w:b/>
          <w:sz w:val="22"/>
          <w:szCs w:val="22"/>
        </w:rPr>
        <w:t>Aggravated DMGS</w:t>
      </w:r>
      <w:r w:rsidRPr="006962CB">
        <w:rPr>
          <w:rFonts w:ascii="Arial" w:hAnsi="Arial" w:cs="Arial"/>
          <w:sz w:val="22"/>
          <w:szCs w:val="22"/>
        </w:rPr>
        <w:t>:</w:t>
      </w:r>
      <w:r w:rsidRPr="006962CB">
        <w:rPr>
          <w:rFonts w:ascii="Arial" w:hAnsi="Arial" w:cs="Arial"/>
          <w:sz w:val="22"/>
          <w:szCs w:val="22"/>
          <w:u w:val="single"/>
        </w:rPr>
        <w:t xml:space="preserve"> </w:t>
      </w:r>
    </w:p>
    <w:p w14:paraId="3E10FA3F" w14:textId="11710C29" w:rsidR="00043E92" w:rsidRPr="006962CB" w:rsidRDefault="00043E92" w:rsidP="00393ACC">
      <w:pPr>
        <w:pStyle w:val="ListParagraph"/>
        <w:numPr>
          <w:ilvl w:val="0"/>
          <w:numId w:val="58"/>
        </w:numPr>
        <w:ind w:left="0" w:right="-1141"/>
        <w:rPr>
          <w:rFonts w:ascii="Arial" w:hAnsi="Arial" w:cs="Arial"/>
          <w:sz w:val="22"/>
          <w:szCs w:val="22"/>
          <w:u w:val="single"/>
        </w:rPr>
      </w:pPr>
      <w:r w:rsidRPr="006962CB">
        <w:rPr>
          <w:rFonts w:ascii="Arial" w:hAnsi="Arial" w:cs="Arial"/>
          <w:sz w:val="22"/>
          <w:szCs w:val="22"/>
          <w:u w:val="single"/>
        </w:rPr>
        <w:t xml:space="preserve">compensation for intangible injuries </w:t>
      </w:r>
      <w:r w:rsidR="006962CB">
        <w:rPr>
          <w:rFonts w:ascii="Arial" w:hAnsi="Arial" w:cs="Arial"/>
          <w:sz w:val="22"/>
          <w:szCs w:val="22"/>
          <w:u w:val="single"/>
        </w:rPr>
        <w:t>arising</w:t>
      </w:r>
      <w:r w:rsidRPr="006962CB">
        <w:rPr>
          <w:rFonts w:ascii="Arial" w:hAnsi="Arial" w:cs="Arial"/>
          <w:sz w:val="22"/>
          <w:szCs w:val="22"/>
          <w:u w:val="single"/>
        </w:rPr>
        <w:t xml:space="preserve"> </w:t>
      </w:r>
      <w:r w:rsidRPr="00003087">
        <w:rPr>
          <w:rFonts w:ascii="Arial" w:hAnsi="Arial" w:cs="Arial"/>
          <w:sz w:val="22"/>
          <w:szCs w:val="22"/>
          <w:highlight w:val="yellow"/>
          <w:u w:val="single"/>
        </w:rPr>
        <w:t>from indie wrong</w:t>
      </w:r>
      <w:r w:rsidRPr="006962CB">
        <w:rPr>
          <w:rFonts w:ascii="Arial" w:hAnsi="Arial" w:cs="Arial"/>
          <w:sz w:val="22"/>
          <w:szCs w:val="22"/>
        </w:rPr>
        <w:t xml:space="preserve"> like punitive (NOT </w:t>
      </w:r>
      <w:r w:rsidRPr="006962CB">
        <w:rPr>
          <w:rFonts w:ascii="Arial" w:hAnsi="Arial" w:cs="Arial"/>
          <w:b/>
          <w:sz w:val="22"/>
          <w:szCs w:val="22"/>
        </w:rPr>
        <w:t>Hadley</w:t>
      </w:r>
      <w:r w:rsidRPr="006962CB">
        <w:rPr>
          <w:rFonts w:ascii="Arial" w:hAnsi="Arial" w:cs="Arial"/>
          <w:sz w:val="22"/>
          <w:szCs w:val="22"/>
        </w:rPr>
        <w:t>)</w:t>
      </w:r>
    </w:p>
    <w:p w14:paraId="2C5D1037" w14:textId="77777777" w:rsidR="00043E92" w:rsidRDefault="00043E92" w:rsidP="00393ACC">
      <w:pPr>
        <w:pStyle w:val="ListParagraph"/>
        <w:numPr>
          <w:ilvl w:val="0"/>
          <w:numId w:val="41"/>
        </w:numPr>
        <w:ind w:left="0" w:right="-1141"/>
        <w:rPr>
          <w:rFonts w:ascii="Arial" w:hAnsi="Arial" w:cs="Arial"/>
          <w:sz w:val="22"/>
          <w:szCs w:val="22"/>
        </w:rPr>
      </w:pPr>
      <w:r>
        <w:rPr>
          <w:rFonts w:ascii="Arial" w:hAnsi="Arial" w:cs="Arial"/>
          <w:sz w:val="22"/>
          <w:szCs w:val="22"/>
        </w:rPr>
        <w:t>Does not require psychological test</w:t>
      </w:r>
    </w:p>
    <w:p w14:paraId="5BDCBB76" w14:textId="77777777" w:rsidR="006962CB" w:rsidRDefault="006962CB" w:rsidP="006962CB">
      <w:pPr>
        <w:pStyle w:val="ListParagraph"/>
        <w:ind w:left="-567" w:right="-1141"/>
        <w:rPr>
          <w:rFonts w:ascii="Arial" w:hAnsi="Arial" w:cs="Arial"/>
          <w:b/>
          <w:sz w:val="22"/>
          <w:szCs w:val="22"/>
        </w:rPr>
      </w:pPr>
    </w:p>
    <w:p w14:paraId="38EC3FC3" w14:textId="46C5D46B" w:rsidR="006962CB" w:rsidRDefault="00043E92" w:rsidP="006962CB">
      <w:pPr>
        <w:pStyle w:val="ListParagraph"/>
        <w:ind w:left="-567" w:right="-1141"/>
        <w:rPr>
          <w:rFonts w:ascii="Arial" w:hAnsi="Arial" w:cs="Arial"/>
          <w:sz w:val="22"/>
          <w:szCs w:val="22"/>
        </w:rPr>
      </w:pPr>
      <w:r w:rsidRPr="009D47B7">
        <w:rPr>
          <w:rFonts w:ascii="Arial" w:hAnsi="Arial" w:cs="Arial"/>
          <w:b/>
          <w:sz w:val="22"/>
          <w:szCs w:val="22"/>
        </w:rPr>
        <w:t>Punitive DMGS</w:t>
      </w:r>
    </w:p>
    <w:p w14:paraId="0943D2D8" w14:textId="61487682" w:rsidR="00043E92" w:rsidRDefault="006962CB" w:rsidP="00393ACC">
      <w:pPr>
        <w:pStyle w:val="ListParagraph"/>
        <w:numPr>
          <w:ilvl w:val="0"/>
          <w:numId w:val="41"/>
        </w:numPr>
        <w:ind w:left="0" w:right="-1141"/>
        <w:rPr>
          <w:rFonts w:ascii="Arial" w:hAnsi="Arial" w:cs="Arial"/>
          <w:sz w:val="22"/>
          <w:szCs w:val="22"/>
        </w:rPr>
      </w:pPr>
      <w:r w:rsidRPr="006962CB">
        <w:rPr>
          <w:rFonts w:ascii="Arial" w:hAnsi="Arial" w:cs="Arial"/>
          <w:b/>
          <w:sz w:val="28"/>
          <w:szCs w:val="28"/>
          <w:u w:val="single"/>
        </w:rPr>
        <w:t>1</w:t>
      </w:r>
      <w:r>
        <w:rPr>
          <w:rFonts w:ascii="Arial" w:hAnsi="Arial" w:cs="Arial"/>
          <w:b/>
          <w:sz w:val="22"/>
          <w:szCs w:val="22"/>
          <w:u w:val="single"/>
        </w:rPr>
        <w:t xml:space="preserve"> </w:t>
      </w:r>
      <w:r w:rsidRPr="00003087">
        <w:rPr>
          <w:rFonts w:ascii="Arial" w:hAnsi="Arial" w:cs="Arial"/>
          <w:sz w:val="22"/>
          <w:szCs w:val="22"/>
          <w:highlight w:val="yellow"/>
          <w:u w:val="single"/>
        </w:rPr>
        <w:t>to punish</w:t>
      </w:r>
      <w:r w:rsidR="00043E92" w:rsidRPr="00003087">
        <w:rPr>
          <w:rFonts w:ascii="Arial" w:hAnsi="Arial" w:cs="Arial"/>
          <w:sz w:val="22"/>
          <w:szCs w:val="22"/>
          <w:highlight w:val="yellow"/>
          <w:u w:val="single"/>
        </w:rPr>
        <w:t>; ONLY IF</w:t>
      </w:r>
      <w:r w:rsidR="00043E92" w:rsidRPr="00003087">
        <w:rPr>
          <w:rFonts w:ascii="Arial" w:hAnsi="Arial" w:cs="Arial"/>
          <w:sz w:val="22"/>
          <w:szCs w:val="22"/>
          <w:highlight w:val="yellow"/>
        </w:rPr>
        <w:t xml:space="preserve"> compensation not sufficient</w:t>
      </w:r>
      <w:r w:rsidR="00043E92">
        <w:rPr>
          <w:rFonts w:ascii="Arial" w:hAnsi="Arial" w:cs="Arial"/>
          <w:sz w:val="22"/>
          <w:szCs w:val="22"/>
        </w:rPr>
        <w:t xml:space="preserve"> to act as punishment, deterrence, and retribution</w:t>
      </w:r>
    </w:p>
    <w:p w14:paraId="09FC592D" w14:textId="33F74D71" w:rsidR="00043E92" w:rsidRDefault="006962CB" w:rsidP="00393ACC">
      <w:pPr>
        <w:pStyle w:val="ListParagraph"/>
        <w:numPr>
          <w:ilvl w:val="0"/>
          <w:numId w:val="41"/>
        </w:numPr>
        <w:ind w:left="0" w:right="-1141"/>
        <w:rPr>
          <w:rFonts w:ascii="Arial" w:hAnsi="Arial" w:cs="Arial"/>
          <w:sz w:val="22"/>
          <w:szCs w:val="22"/>
        </w:rPr>
      </w:pPr>
      <w:r w:rsidRPr="006962CB">
        <w:rPr>
          <w:rFonts w:ascii="Arial" w:hAnsi="Arial" w:cs="Arial"/>
          <w:b/>
          <w:sz w:val="28"/>
          <w:szCs w:val="28"/>
          <w:u w:val="single"/>
        </w:rPr>
        <w:t>2</w:t>
      </w:r>
      <w:r>
        <w:rPr>
          <w:rFonts w:ascii="Arial" w:hAnsi="Arial" w:cs="Arial"/>
          <w:b/>
          <w:sz w:val="22"/>
          <w:szCs w:val="22"/>
          <w:u w:val="single"/>
        </w:rPr>
        <w:t xml:space="preserve"> </w:t>
      </w:r>
      <w:r w:rsidR="00043E92" w:rsidRPr="006962CB">
        <w:rPr>
          <w:rFonts w:ascii="Arial" w:hAnsi="Arial" w:cs="Arial"/>
          <w:sz w:val="22"/>
          <w:szCs w:val="22"/>
          <w:u w:val="single"/>
        </w:rPr>
        <w:t xml:space="preserve">Must </w:t>
      </w:r>
      <w:r w:rsidR="00043E92" w:rsidRPr="00003087">
        <w:rPr>
          <w:rFonts w:ascii="Arial" w:hAnsi="Arial" w:cs="Arial"/>
          <w:sz w:val="22"/>
          <w:szCs w:val="22"/>
          <w:highlight w:val="yellow"/>
          <w:u w:val="single"/>
        </w:rPr>
        <w:t>depart markedly</w:t>
      </w:r>
      <w:r w:rsidR="00043E92" w:rsidRPr="006962CB">
        <w:rPr>
          <w:rFonts w:ascii="Arial" w:hAnsi="Arial" w:cs="Arial"/>
          <w:sz w:val="22"/>
          <w:szCs w:val="22"/>
          <w:u w:val="single"/>
        </w:rPr>
        <w:t xml:space="preserve"> from ordinary standards of decency</w:t>
      </w:r>
      <w:r w:rsidR="00043E92">
        <w:rPr>
          <w:rFonts w:ascii="Arial" w:hAnsi="Arial" w:cs="Arial"/>
          <w:sz w:val="22"/>
          <w:szCs w:val="22"/>
        </w:rPr>
        <w:t>, in situations that can be dscribed as malicious, oppressive to court’s sense of decency</w:t>
      </w:r>
    </w:p>
    <w:p w14:paraId="30F5C95F" w14:textId="3162B753" w:rsidR="00043E92" w:rsidRDefault="006962CB" w:rsidP="00393ACC">
      <w:pPr>
        <w:pStyle w:val="ListParagraph"/>
        <w:numPr>
          <w:ilvl w:val="0"/>
          <w:numId w:val="41"/>
        </w:numPr>
        <w:ind w:left="0" w:right="-1141"/>
        <w:rPr>
          <w:rFonts w:ascii="Arial" w:hAnsi="Arial" w:cs="Arial"/>
          <w:sz w:val="22"/>
          <w:szCs w:val="22"/>
        </w:rPr>
      </w:pPr>
      <w:r w:rsidRPr="006962CB">
        <w:rPr>
          <w:rFonts w:ascii="Arial" w:hAnsi="Arial" w:cs="Arial"/>
          <w:b/>
          <w:sz w:val="28"/>
          <w:szCs w:val="28"/>
          <w:u w:val="single"/>
        </w:rPr>
        <w:t>3</w:t>
      </w:r>
      <w:r>
        <w:rPr>
          <w:rFonts w:ascii="Arial" w:hAnsi="Arial" w:cs="Arial"/>
          <w:b/>
          <w:sz w:val="22"/>
          <w:szCs w:val="22"/>
          <w:u w:val="single"/>
        </w:rPr>
        <w:t xml:space="preserve"> </w:t>
      </w:r>
      <w:r w:rsidR="00043E92">
        <w:rPr>
          <w:rFonts w:ascii="Arial" w:hAnsi="Arial" w:cs="Arial"/>
          <w:sz w:val="22"/>
          <w:szCs w:val="22"/>
        </w:rPr>
        <w:t xml:space="preserve">There </w:t>
      </w:r>
      <w:r w:rsidR="00043E92" w:rsidRPr="008D0B2D">
        <w:rPr>
          <w:rFonts w:ascii="Arial" w:hAnsi="Arial" w:cs="Arial"/>
          <w:sz w:val="22"/>
          <w:szCs w:val="22"/>
          <w:u w:val="single"/>
        </w:rPr>
        <w:t>must be an “</w:t>
      </w:r>
      <w:r w:rsidR="00043E92" w:rsidRPr="00003087">
        <w:rPr>
          <w:rFonts w:ascii="Arial" w:hAnsi="Arial" w:cs="Arial"/>
          <w:sz w:val="22"/>
          <w:szCs w:val="22"/>
          <w:highlight w:val="yellow"/>
          <w:u w:val="single"/>
        </w:rPr>
        <w:t>independent wrong</w:t>
      </w:r>
      <w:r w:rsidR="00043E92" w:rsidRPr="00003087">
        <w:rPr>
          <w:rFonts w:ascii="Arial" w:hAnsi="Arial" w:cs="Arial"/>
          <w:sz w:val="22"/>
          <w:szCs w:val="22"/>
          <w:highlight w:val="yellow"/>
        </w:rPr>
        <w:t>”</w:t>
      </w:r>
      <w:r w:rsidR="00043E92">
        <w:rPr>
          <w:rFonts w:ascii="Arial" w:hAnsi="Arial" w:cs="Arial"/>
          <w:sz w:val="22"/>
          <w:szCs w:val="22"/>
        </w:rPr>
        <w:t xml:space="preserve"> – could be a tort </w:t>
      </w:r>
    </w:p>
    <w:p w14:paraId="603B19ED" w14:textId="77777777" w:rsidR="00043E92" w:rsidRPr="00E40743" w:rsidRDefault="00043E92" w:rsidP="00393ACC">
      <w:pPr>
        <w:pStyle w:val="ListParagraph"/>
        <w:numPr>
          <w:ilvl w:val="1"/>
          <w:numId w:val="41"/>
        </w:numPr>
        <w:ind w:left="709" w:right="-1141"/>
        <w:rPr>
          <w:rFonts w:ascii="Arial" w:hAnsi="Arial" w:cs="Arial"/>
          <w:sz w:val="22"/>
          <w:szCs w:val="22"/>
          <w:highlight w:val="yellow"/>
        </w:rPr>
      </w:pPr>
      <w:r w:rsidRPr="00E40743">
        <w:rPr>
          <w:rFonts w:ascii="Arial" w:hAnsi="Arial" w:cs="Arial"/>
          <w:sz w:val="22"/>
          <w:szCs w:val="22"/>
          <w:highlight w:val="yellow"/>
        </w:rPr>
        <w:t xml:space="preserve">This could be a breach of K duty of good faith </w:t>
      </w:r>
    </w:p>
    <w:p w14:paraId="096DEBC7" w14:textId="0ADD6BA7" w:rsidR="00043E92" w:rsidRPr="008D0B2D" w:rsidRDefault="00043E92" w:rsidP="00393ACC">
      <w:pPr>
        <w:pStyle w:val="ListParagraph"/>
        <w:numPr>
          <w:ilvl w:val="3"/>
          <w:numId w:val="41"/>
        </w:numPr>
        <w:ind w:left="1276" w:right="-1141"/>
        <w:rPr>
          <w:rFonts w:ascii="Arial" w:hAnsi="Arial" w:cs="Arial"/>
          <w:sz w:val="22"/>
          <w:szCs w:val="22"/>
        </w:rPr>
      </w:pPr>
      <w:r>
        <w:rPr>
          <w:rFonts w:ascii="Arial" w:hAnsi="Arial" w:cs="Arial"/>
          <w:sz w:val="22"/>
          <w:szCs w:val="22"/>
        </w:rPr>
        <w:t>Insurers from hell after house burns down (</w:t>
      </w:r>
      <w:r w:rsidRPr="00DE2065">
        <w:rPr>
          <w:rFonts w:ascii="Arial" w:hAnsi="Arial" w:cs="Arial"/>
          <w:i/>
          <w:sz w:val="22"/>
          <w:szCs w:val="22"/>
        </w:rPr>
        <w:t>Whiten</w:t>
      </w:r>
      <w:r>
        <w:rPr>
          <w:rFonts w:ascii="Arial" w:hAnsi="Arial" w:cs="Arial"/>
          <w:sz w:val="22"/>
          <w:szCs w:val="22"/>
        </w:rPr>
        <w:t xml:space="preserve"> 2002 SCC p 846): insured have duty of good faith, and reciprocal duty to treat insured fairly; saying they scammed was outrageous</w:t>
      </w:r>
    </w:p>
    <w:p w14:paraId="6B426E89" w14:textId="4D9427D3" w:rsidR="00DB645A" w:rsidRDefault="00DB645A" w:rsidP="00877095">
      <w:pPr>
        <w:widowControl w:val="0"/>
        <w:autoSpaceDE w:val="0"/>
        <w:autoSpaceDN w:val="0"/>
        <w:adjustRightInd w:val="0"/>
        <w:spacing w:after="240"/>
        <w:ind w:right="-1141"/>
        <w:rPr>
          <w:rFonts w:ascii="Arial" w:hAnsi="Arial" w:cs="Arial"/>
          <w:sz w:val="22"/>
          <w:szCs w:val="22"/>
        </w:rPr>
      </w:pPr>
      <w:r>
        <w:rPr>
          <w:noProof/>
        </w:rPr>
        <mc:AlternateContent>
          <mc:Choice Requires="wps">
            <w:drawing>
              <wp:anchor distT="0" distB="0" distL="114300" distR="114300" simplePos="0" relativeHeight="251726848" behindDoc="0" locked="0" layoutInCell="1" allowOverlap="1" wp14:anchorId="284C4C9D" wp14:editId="7B83EE83">
                <wp:simplePos x="0" y="0"/>
                <wp:positionH relativeFrom="column">
                  <wp:posOffset>3886200</wp:posOffset>
                </wp:positionH>
                <wp:positionV relativeFrom="paragraph">
                  <wp:posOffset>48260</wp:posOffset>
                </wp:positionV>
                <wp:extent cx="2286000" cy="457200"/>
                <wp:effectExtent l="0" t="0" r="254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22860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1E410BC" w14:textId="1A2880A0" w:rsidR="008E69FD" w:rsidRPr="00A16E02" w:rsidRDefault="008E69FD" w:rsidP="00DB645A">
                            <w:pPr>
                              <w:rPr>
                                <w:sz w:val="40"/>
                                <w:szCs w:val="40"/>
                              </w:rPr>
                            </w:pPr>
                            <w:r>
                              <w:rPr>
                                <w:sz w:val="40"/>
                                <w:szCs w:val="40"/>
                              </w:rPr>
                              <w:t>Remoteness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4" type="#_x0000_t202" style="position:absolute;margin-left:306pt;margin-top:3.8pt;width:180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" fillcolor="#eb6615 [3207]" strokecolor="#75320a [1607]" strokeweight="2.5pt">
                <v:textbox>
                  <w:txbxContent>
                    <w:p w14:paraId="41E410BC" w14:textId="1A2880A0" w:rsidR="00607FC8" w:rsidRPr="00A16E02" w:rsidRDefault="00607FC8" w:rsidP="00DB645A">
                      <w:pPr>
                        <w:rPr>
                          <w:sz w:val="40"/>
                          <w:szCs w:val="40"/>
                        </w:rPr>
                      </w:pPr>
                      <w:r>
                        <w:rPr>
                          <w:sz w:val="40"/>
                          <w:szCs w:val="40"/>
                        </w:rPr>
                        <w:t>Remoteness</w:t>
                      </w:r>
                    </w:p>
                  </w:txbxContent>
                </v:textbox>
                <w10:wrap type="square"/>
              </v:shape>
            </w:pict>
          </mc:Fallback>
        </mc:AlternateContent>
      </w:r>
    </w:p>
    <w:p w14:paraId="1A170B6C" w14:textId="77777777" w:rsidR="00DB645A" w:rsidRDefault="00DB645A" w:rsidP="00877095">
      <w:pPr>
        <w:widowControl w:val="0"/>
        <w:autoSpaceDE w:val="0"/>
        <w:autoSpaceDN w:val="0"/>
        <w:adjustRightInd w:val="0"/>
        <w:spacing w:after="240"/>
        <w:ind w:right="-1141"/>
        <w:rPr>
          <w:rFonts w:ascii="Arial" w:hAnsi="Arial" w:cs="Arial"/>
          <w:sz w:val="22"/>
          <w:szCs w:val="22"/>
        </w:rPr>
      </w:pPr>
    </w:p>
    <w:p w14:paraId="2A7CC1DA" w14:textId="6706C53C" w:rsidR="00631289" w:rsidRDefault="003A1067" w:rsidP="00393ACC">
      <w:pPr>
        <w:pStyle w:val="ListParagraph"/>
        <w:numPr>
          <w:ilvl w:val="0"/>
          <w:numId w:val="40"/>
        </w:numPr>
        <w:ind w:left="0" w:right="-1141"/>
        <w:rPr>
          <w:rFonts w:ascii="Arial" w:hAnsi="Arial" w:cs="Arial"/>
          <w:sz w:val="22"/>
          <w:szCs w:val="22"/>
        </w:rPr>
      </w:pPr>
      <w:r w:rsidRPr="003A1067">
        <w:rPr>
          <w:rFonts w:ascii="Arial" w:hAnsi="Arial" w:cs="Arial"/>
          <w:sz w:val="22"/>
          <w:szCs w:val="22"/>
          <w:u w:val="single"/>
        </w:rPr>
        <w:t>Unlike torts</w:t>
      </w:r>
      <w:r>
        <w:rPr>
          <w:rFonts w:ascii="Arial" w:hAnsi="Arial" w:cs="Arial"/>
          <w:sz w:val="22"/>
          <w:szCs w:val="22"/>
        </w:rPr>
        <w:t>,</w:t>
      </w:r>
      <w:r w:rsidR="00631289">
        <w:rPr>
          <w:rFonts w:ascii="Arial" w:hAnsi="Arial" w:cs="Arial"/>
          <w:sz w:val="22"/>
          <w:szCs w:val="22"/>
        </w:rPr>
        <w:t xml:space="preserve"> in K it is what is contemplated when K is made, not when </w:t>
      </w:r>
      <w:r>
        <w:rPr>
          <w:rFonts w:ascii="Arial" w:hAnsi="Arial" w:cs="Arial"/>
          <w:sz w:val="22"/>
          <w:szCs w:val="22"/>
        </w:rPr>
        <w:t>K</w:t>
      </w:r>
      <w:r w:rsidR="00631289">
        <w:rPr>
          <w:rFonts w:ascii="Arial" w:hAnsi="Arial" w:cs="Arial"/>
          <w:sz w:val="22"/>
          <w:szCs w:val="22"/>
        </w:rPr>
        <w:t xml:space="preserve"> is broken</w:t>
      </w:r>
    </w:p>
    <w:p w14:paraId="26C1DCCF" w14:textId="31656E76" w:rsidR="00102FF4" w:rsidRPr="00003087" w:rsidRDefault="00102FF4" w:rsidP="00393ACC">
      <w:pPr>
        <w:pStyle w:val="ListParagraph"/>
        <w:widowControl w:val="0"/>
        <w:numPr>
          <w:ilvl w:val="0"/>
          <w:numId w:val="40"/>
        </w:numPr>
        <w:autoSpaceDE w:val="0"/>
        <w:autoSpaceDN w:val="0"/>
        <w:adjustRightInd w:val="0"/>
        <w:ind w:left="0" w:right="-1141"/>
        <w:rPr>
          <w:rFonts w:ascii="Arial" w:hAnsi="Arial" w:cs="Arial"/>
          <w:iCs/>
          <w:sz w:val="22"/>
          <w:szCs w:val="22"/>
          <w:highlight w:val="yellow"/>
        </w:rPr>
      </w:pPr>
      <w:r w:rsidRPr="00003087">
        <w:rPr>
          <w:rFonts w:ascii="Arial" w:hAnsi="Arial" w:cs="Arial"/>
          <w:b/>
          <w:iCs/>
          <w:sz w:val="22"/>
          <w:szCs w:val="22"/>
          <w:highlight w:val="yellow"/>
        </w:rPr>
        <w:t>First branch</w:t>
      </w:r>
      <w:r w:rsidRPr="00003087">
        <w:rPr>
          <w:rFonts w:ascii="Arial" w:hAnsi="Arial" w:cs="Arial"/>
          <w:iCs/>
          <w:sz w:val="22"/>
          <w:szCs w:val="22"/>
          <w:highlight w:val="yellow"/>
        </w:rPr>
        <w:t xml:space="preserve"> of </w:t>
      </w:r>
      <w:r w:rsidRPr="00003087">
        <w:rPr>
          <w:rFonts w:ascii="Arial" w:hAnsi="Arial" w:cs="Arial"/>
          <w:i/>
          <w:iCs/>
          <w:sz w:val="22"/>
          <w:szCs w:val="22"/>
          <w:highlight w:val="yellow"/>
        </w:rPr>
        <w:t>Hadley</w:t>
      </w:r>
      <w:r w:rsidRPr="00003087">
        <w:rPr>
          <w:rFonts w:ascii="Arial" w:hAnsi="Arial" w:cs="Arial"/>
          <w:iCs/>
          <w:sz w:val="22"/>
          <w:szCs w:val="22"/>
          <w:highlight w:val="yellow"/>
        </w:rPr>
        <w:t xml:space="preserve">: </w:t>
      </w:r>
      <w:r w:rsidRPr="00003087">
        <w:rPr>
          <w:rFonts w:ascii="Arial" w:hAnsi="Arial" w:cs="Arial"/>
          <w:iCs/>
          <w:sz w:val="22"/>
          <w:szCs w:val="22"/>
          <w:highlight w:val="yellow"/>
          <w:u w:val="single"/>
        </w:rPr>
        <w:t>arising naturally</w:t>
      </w:r>
    </w:p>
    <w:p w14:paraId="1B5EB2FB" w14:textId="16ABF83B" w:rsidR="00102FF4" w:rsidRDefault="00102FF4" w:rsidP="00393ACC">
      <w:pPr>
        <w:pStyle w:val="ListParagraph"/>
        <w:widowControl w:val="0"/>
        <w:numPr>
          <w:ilvl w:val="1"/>
          <w:numId w:val="40"/>
        </w:numPr>
        <w:autoSpaceDE w:val="0"/>
        <w:autoSpaceDN w:val="0"/>
        <w:adjustRightInd w:val="0"/>
        <w:ind w:left="709" w:right="-1141"/>
        <w:rPr>
          <w:rFonts w:ascii="Arial" w:hAnsi="Arial" w:cs="Arial"/>
          <w:iCs/>
          <w:sz w:val="22"/>
          <w:szCs w:val="22"/>
        </w:rPr>
      </w:pPr>
      <w:r w:rsidRPr="00003087">
        <w:rPr>
          <w:rFonts w:ascii="Arial" w:hAnsi="Arial" w:cs="Arial"/>
          <w:iCs/>
          <w:sz w:val="22"/>
          <w:szCs w:val="22"/>
          <w:highlight w:val="yellow"/>
        </w:rPr>
        <w:t xml:space="preserve">Reference to terms of the </w:t>
      </w:r>
      <w:r w:rsidR="00631289" w:rsidRPr="00003087">
        <w:rPr>
          <w:rFonts w:ascii="Arial" w:hAnsi="Arial" w:cs="Arial"/>
          <w:iCs/>
          <w:sz w:val="22"/>
          <w:szCs w:val="22"/>
          <w:highlight w:val="yellow"/>
        </w:rPr>
        <w:t>K</w:t>
      </w:r>
      <w:r w:rsidRPr="00003087">
        <w:rPr>
          <w:rFonts w:ascii="Arial" w:hAnsi="Arial" w:cs="Arial"/>
          <w:iCs/>
          <w:sz w:val="22"/>
          <w:szCs w:val="22"/>
          <w:highlight w:val="yellow"/>
        </w:rPr>
        <w:t xml:space="preserve"> are CRUCIAL</w:t>
      </w:r>
      <w:r>
        <w:rPr>
          <w:rFonts w:ascii="Arial" w:hAnsi="Arial" w:cs="Arial"/>
          <w:iCs/>
          <w:sz w:val="22"/>
          <w:szCs w:val="22"/>
        </w:rPr>
        <w:t>; d</w:t>
      </w:r>
      <w:r w:rsidRPr="00102FF4">
        <w:rPr>
          <w:rFonts w:ascii="Arial" w:hAnsi="Arial" w:cs="Arial"/>
          <w:iCs/>
          <w:sz w:val="22"/>
          <w:szCs w:val="22"/>
        </w:rPr>
        <w:t>on’t need to know background, circs, etc</w:t>
      </w:r>
    </w:p>
    <w:p w14:paraId="1989117A" w14:textId="109D177E" w:rsidR="00102FF4" w:rsidRDefault="00003087" w:rsidP="00393ACC">
      <w:pPr>
        <w:pStyle w:val="ListParagraph"/>
        <w:widowControl w:val="0"/>
        <w:numPr>
          <w:ilvl w:val="1"/>
          <w:numId w:val="40"/>
        </w:numPr>
        <w:autoSpaceDE w:val="0"/>
        <w:autoSpaceDN w:val="0"/>
        <w:adjustRightInd w:val="0"/>
        <w:ind w:left="709" w:right="-1141"/>
        <w:rPr>
          <w:rFonts w:ascii="Arial" w:hAnsi="Arial" w:cs="Arial"/>
          <w:iCs/>
          <w:sz w:val="22"/>
          <w:szCs w:val="22"/>
        </w:rPr>
      </w:pPr>
      <w:r w:rsidRPr="00003087">
        <w:rPr>
          <w:rFonts w:ascii="Arial" w:hAnsi="Arial" w:cs="Arial"/>
          <w:b/>
          <w:iCs/>
          <w:sz w:val="22"/>
          <w:szCs w:val="22"/>
        </w:rPr>
        <w:t>EXAMPLE</w:t>
      </w:r>
      <w:r w:rsidR="00102FF4">
        <w:rPr>
          <w:rFonts w:ascii="Arial" w:hAnsi="Arial" w:cs="Arial"/>
          <w:iCs/>
          <w:sz w:val="22"/>
          <w:szCs w:val="22"/>
        </w:rPr>
        <w:t>: K to buy red VW Golf; shows up with white F Focus; any buyer can claim difference in value of car delivered under first branch</w:t>
      </w:r>
    </w:p>
    <w:p w14:paraId="17825EEB" w14:textId="5F67682A" w:rsidR="00102FF4" w:rsidRDefault="00102FF4" w:rsidP="00393ACC">
      <w:pPr>
        <w:pStyle w:val="ListParagraph"/>
        <w:widowControl w:val="0"/>
        <w:numPr>
          <w:ilvl w:val="0"/>
          <w:numId w:val="40"/>
        </w:numPr>
        <w:autoSpaceDE w:val="0"/>
        <w:autoSpaceDN w:val="0"/>
        <w:adjustRightInd w:val="0"/>
        <w:ind w:left="0" w:right="-1141"/>
        <w:rPr>
          <w:rFonts w:ascii="Arial" w:hAnsi="Arial" w:cs="Arial"/>
          <w:iCs/>
          <w:sz w:val="22"/>
          <w:szCs w:val="22"/>
        </w:rPr>
      </w:pPr>
      <w:r w:rsidRPr="00102FF4">
        <w:rPr>
          <w:rFonts w:ascii="Arial" w:hAnsi="Arial" w:cs="Arial"/>
          <w:b/>
          <w:iCs/>
          <w:sz w:val="22"/>
          <w:szCs w:val="22"/>
        </w:rPr>
        <w:t>Second branch</w:t>
      </w:r>
      <w:r>
        <w:rPr>
          <w:rFonts w:ascii="Arial" w:hAnsi="Arial" w:cs="Arial"/>
          <w:iCs/>
          <w:sz w:val="22"/>
          <w:szCs w:val="22"/>
        </w:rPr>
        <w:t xml:space="preserve"> of </w:t>
      </w:r>
      <w:r w:rsidRPr="00102FF4">
        <w:rPr>
          <w:rFonts w:ascii="Arial" w:hAnsi="Arial" w:cs="Arial"/>
          <w:i/>
          <w:iCs/>
          <w:sz w:val="22"/>
          <w:szCs w:val="22"/>
        </w:rPr>
        <w:t>Hadley</w:t>
      </w:r>
      <w:r>
        <w:rPr>
          <w:rFonts w:ascii="Arial" w:hAnsi="Arial" w:cs="Arial"/>
          <w:iCs/>
          <w:sz w:val="22"/>
          <w:szCs w:val="22"/>
        </w:rPr>
        <w:t>: special circs</w:t>
      </w:r>
      <w:r w:rsidR="00C82884">
        <w:rPr>
          <w:rFonts w:ascii="Arial" w:hAnsi="Arial" w:cs="Arial"/>
          <w:iCs/>
          <w:sz w:val="22"/>
          <w:szCs w:val="22"/>
        </w:rPr>
        <w:t xml:space="preserve"> (MacD 320)</w:t>
      </w:r>
    </w:p>
    <w:p w14:paraId="6521A185" w14:textId="07A6C1F6" w:rsidR="00102FF4" w:rsidRDefault="00102FF4" w:rsidP="00393ACC">
      <w:pPr>
        <w:pStyle w:val="ListParagraph"/>
        <w:widowControl w:val="0"/>
        <w:numPr>
          <w:ilvl w:val="1"/>
          <w:numId w:val="40"/>
        </w:numPr>
        <w:autoSpaceDE w:val="0"/>
        <w:autoSpaceDN w:val="0"/>
        <w:adjustRightInd w:val="0"/>
        <w:ind w:left="709" w:right="-1141"/>
        <w:rPr>
          <w:rFonts w:ascii="Arial" w:hAnsi="Arial" w:cs="Arial"/>
          <w:iCs/>
          <w:sz w:val="22"/>
          <w:szCs w:val="22"/>
        </w:rPr>
      </w:pPr>
      <w:r w:rsidRPr="005D704B">
        <w:rPr>
          <w:rFonts w:ascii="Arial" w:hAnsi="Arial" w:cs="Arial"/>
          <w:b/>
          <w:iCs/>
          <w:sz w:val="28"/>
          <w:szCs w:val="28"/>
          <w:u w:val="single"/>
        </w:rPr>
        <w:t>1</w:t>
      </w:r>
      <w:r>
        <w:rPr>
          <w:rFonts w:ascii="Arial" w:hAnsi="Arial" w:cs="Arial"/>
          <w:iCs/>
          <w:sz w:val="22"/>
          <w:szCs w:val="22"/>
        </w:rPr>
        <w:t xml:space="preserve">: </w:t>
      </w:r>
      <w:r w:rsidRPr="00003087">
        <w:rPr>
          <w:rFonts w:ascii="Arial" w:hAnsi="Arial" w:cs="Arial"/>
          <w:iCs/>
          <w:sz w:val="22"/>
          <w:szCs w:val="22"/>
          <w:highlight w:val="yellow"/>
        </w:rPr>
        <w:t>special circs</w:t>
      </w:r>
      <w:r>
        <w:rPr>
          <w:rFonts w:ascii="Arial" w:hAnsi="Arial" w:cs="Arial"/>
          <w:iCs/>
          <w:sz w:val="22"/>
          <w:szCs w:val="22"/>
        </w:rPr>
        <w:t xml:space="preserve"> </w:t>
      </w:r>
      <w:r w:rsidRPr="005D704B">
        <w:rPr>
          <w:rFonts w:ascii="Arial" w:hAnsi="Arial" w:cs="Arial"/>
          <w:iCs/>
          <w:sz w:val="22"/>
          <w:szCs w:val="22"/>
          <w:u w:val="single"/>
        </w:rPr>
        <w:t xml:space="preserve">need to be </w:t>
      </w:r>
      <w:r w:rsidRPr="00003087">
        <w:rPr>
          <w:rFonts w:ascii="Arial" w:hAnsi="Arial" w:cs="Arial"/>
          <w:iCs/>
          <w:sz w:val="22"/>
          <w:szCs w:val="22"/>
          <w:highlight w:val="yellow"/>
          <w:u w:val="single"/>
        </w:rPr>
        <w:t>known at time of K entered into</w:t>
      </w:r>
      <w:r w:rsidR="005D704B" w:rsidRPr="00003087">
        <w:rPr>
          <w:rFonts w:ascii="Arial" w:hAnsi="Arial" w:cs="Arial"/>
          <w:iCs/>
          <w:sz w:val="22"/>
          <w:szCs w:val="22"/>
          <w:highlight w:val="yellow"/>
          <w:u w:val="single"/>
        </w:rPr>
        <w:t xml:space="preserve"> by both parties</w:t>
      </w:r>
    </w:p>
    <w:p w14:paraId="2AE42704" w14:textId="1FE44F81" w:rsidR="00102FF4" w:rsidRDefault="00102FF4" w:rsidP="00393ACC">
      <w:pPr>
        <w:pStyle w:val="ListParagraph"/>
        <w:widowControl w:val="0"/>
        <w:numPr>
          <w:ilvl w:val="2"/>
          <w:numId w:val="40"/>
        </w:numPr>
        <w:autoSpaceDE w:val="0"/>
        <w:autoSpaceDN w:val="0"/>
        <w:adjustRightInd w:val="0"/>
        <w:ind w:left="1418" w:right="-1141"/>
        <w:rPr>
          <w:rFonts w:ascii="Arial" w:hAnsi="Arial" w:cs="Arial"/>
          <w:iCs/>
          <w:sz w:val="22"/>
          <w:szCs w:val="22"/>
        </w:rPr>
      </w:pPr>
      <w:r>
        <w:rPr>
          <w:rFonts w:ascii="Arial" w:hAnsi="Arial" w:cs="Arial"/>
          <w:iCs/>
          <w:sz w:val="22"/>
          <w:szCs w:val="22"/>
        </w:rPr>
        <w:t>need to be able to assess should I enter or no?</w:t>
      </w:r>
    </w:p>
    <w:p w14:paraId="07CD13EE" w14:textId="0736DC66" w:rsidR="00C82884" w:rsidRDefault="00C82884" w:rsidP="00393ACC">
      <w:pPr>
        <w:pStyle w:val="ListParagraph"/>
        <w:widowControl w:val="0"/>
        <w:numPr>
          <w:ilvl w:val="2"/>
          <w:numId w:val="40"/>
        </w:numPr>
        <w:autoSpaceDE w:val="0"/>
        <w:autoSpaceDN w:val="0"/>
        <w:adjustRightInd w:val="0"/>
        <w:ind w:left="1418" w:right="-1141"/>
        <w:rPr>
          <w:rFonts w:ascii="Arial" w:hAnsi="Arial" w:cs="Arial"/>
          <w:iCs/>
          <w:sz w:val="22"/>
          <w:szCs w:val="22"/>
        </w:rPr>
      </w:pPr>
      <w:r>
        <w:rPr>
          <w:rFonts w:ascii="Arial" w:hAnsi="Arial" w:cs="Arial"/>
          <w:iCs/>
          <w:sz w:val="22"/>
          <w:szCs w:val="22"/>
        </w:rPr>
        <w:t>general nature; often implicit (you would know he’s entering into sub-Ks)</w:t>
      </w:r>
    </w:p>
    <w:p w14:paraId="7105AAE6" w14:textId="483A8255" w:rsidR="005D704B" w:rsidRDefault="005D704B" w:rsidP="00393ACC">
      <w:pPr>
        <w:pStyle w:val="ListParagraph"/>
        <w:widowControl w:val="0"/>
        <w:numPr>
          <w:ilvl w:val="2"/>
          <w:numId w:val="40"/>
        </w:numPr>
        <w:autoSpaceDE w:val="0"/>
        <w:autoSpaceDN w:val="0"/>
        <w:adjustRightInd w:val="0"/>
        <w:ind w:left="1418" w:right="-1141"/>
        <w:rPr>
          <w:rFonts w:ascii="Arial" w:hAnsi="Arial" w:cs="Arial"/>
          <w:iCs/>
          <w:sz w:val="22"/>
          <w:szCs w:val="22"/>
        </w:rPr>
      </w:pPr>
      <w:r>
        <w:rPr>
          <w:rFonts w:ascii="Arial" w:hAnsi="Arial" w:cs="Arial"/>
          <w:iCs/>
          <w:sz w:val="22"/>
          <w:szCs w:val="22"/>
        </w:rPr>
        <w:t xml:space="preserve">In </w:t>
      </w:r>
      <w:r w:rsidRPr="005D704B">
        <w:rPr>
          <w:rFonts w:ascii="Arial" w:hAnsi="Arial" w:cs="Arial"/>
          <w:i/>
          <w:iCs/>
          <w:sz w:val="22"/>
          <w:szCs w:val="22"/>
        </w:rPr>
        <w:t>Hadley</w:t>
      </w:r>
      <w:r>
        <w:rPr>
          <w:rFonts w:ascii="Arial" w:hAnsi="Arial" w:cs="Arial"/>
          <w:iCs/>
          <w:sz w:val="22"/>
          <w:szCs w:val="22"/>
        </w:rPr>
        <w:t xml:space="preserve"> itself, did not know broken shaft had shut down mill</w:t>
      </w:r>
    </w:p>
    <w:p w14:paraId="589FD839" w14:textId="18868EAC" w:rsidR="00C82884" w:rsidRDefault="00C82884" w:rsidP="00393ACC">
      <w:pPr>
        <w:pStyle w:val="ListParagraph"/>
        <w:widowControl w:val="0"/>
        <w:numPr>
          <w:ilvl w:val="1"/>
          <w:numId w:val="40"/>
        </w:numPr>
        <w:autoSpaceDE w:val="0"/>
        <w:autoSpaceDN w:val="0"/>
        <w:adjustRightInd w:val="0"/>
        <w:ind w:left="709" w:right="-1141"/>
        <w:rPr>
          <w:rFonts w:ascii="Arial" w:hAnsi="Arial" w:cs="Arial"/>
          <w:iCs/>
          <w:sz w:val="22"/>
          <w:szCs w:val="22"/>
        </w:rPr>
      </w:pPr>
      <w:r w:rsidRPr="005D704B">
        <w:rPr>
          <w:rFonts w:ascii="Arial" w:hAnsi="Arial" w:cs="Arial"/>
          <w:b/>
          <w:iCs/>
          <w:sz w:val="28"/>
          <w:szCs w:val="28"/>
          <w:u w:val="single"/>
        </w:rPr>
        <w:t>2</w:t>
      </w:r>
      <w:r>
        <w:rPr>
          <w:rFonts w:ascii="Arial" w:hAnsi="Arial" w:cs="Arial"/>
          <w:b/>
          <w:iCs/>
          <w:sz w:val="22"/>
          <w:szCs w:val="22"/>
          <w:u w:val="single"/>
        </w:rPr>
        <w:t>:</w:t>
      </w:r>
      <w:r>
        <w:rPr>
          <w:rFonts w:ascii="Arial" w:hAnsi="Arial" w:cs="Arial"/>
          <w:iCs/>
          <w:sz w:val="22"/>
          <w:szCs w:val="22"/>
        </w:rPr>
        <w:t xml:space="preserve"> DMGS must be </w:t>
      </w:r>
      <w:r w:rsidRPr="00003087">
        <w:rPr>
          <w:rFonts w:ascii="Arial" w:hAnsi="Arial" w:cs="Arial"/>
          <w:iCs/>
          <w:sz w:val="22"/>
          <w:szCs w:val="22"/>
          <w:highlight w:val="yellow"/>
          <w:u w:val="single"/>
        </w:rPr>
        <w:t>REA supposed as probable result</w:t>
      </w:r>
    </w:p>
    <w:p w14:paraId="01190269" w14:textId="4EA7DD26" w:rsidR="00C82884" w:rsidRPr="009C3AA6" w:rsidRDefault="00C82884" w:rsidP="00393ACC">
      <w:pPr>
        <w:pStyle w:val="ListParagraph"/>
        <w:widowControl w:val="0"/>
        <w:numPr>
          <w:ilvl w:val="2"/>
          <w:numId w:val="40"/>
        </w:numPr>
        <w:autoSpaceDE w:val="0"/>
        <w:autoSpaceDN w:val="0"/>
        <w:adjustRightInd w:val="0"/>
        <w:ind w:left="1418" w:right="-1141"/>
        <w:rPr>
          <w:rFonts w:ascii="Arial" w:hAnsi="Arial" w:cs="Arial"/>
          <w:iCs/>
          <w:sz w:val="22"/>
          <w:szCs w:val="22"/>
        </w:rPr>
      </w:pPr>
      <w:r w:rsidRPr="009C3AA6">
        <w:rPr>
          <w:rFonts w:ascii="Arial" w:hAnsi="Arial" w:cs="Arial"/>
          <w:iCs/>
          <w:sz w:val="22"/>
          <w:szCs w:val="22"/>
        </w:rPr>
        <w:t xml:space="preserve">REA in his position would realize such losses sufficiently likely to result from the breach to hold that </w:t>
      </w:r>
      <w:r w:rsidRPr="009C3AA6">
        <w:rPr>
          <w:rFonts w:ascii="Arial" w:hAnsi="Arial" w:cs="Arial"/>
          <w:iCs/>
          <w:sz w:val="22"/>
          <w:szCs w:val="22"/>
          <w:u w:val="single"/>
        </w:rPr>
        <w:t>loss flowed naturally from the breach or should have been within contemplation</w:t>
      </w:r>
    </w:p>
    <w:p w14:paraId="236BB975" w14:textId="78ABFB60" w:rsidR="005D704B" w:rsidRDefault="003A1067" w:rsidP="00393ACC">
      <w:pPr>
        <w:pStyle w:val="ListParagraph"/>
        <w:widowControl w:val="0"/>
        <w:numPr>
          <w:ilvl w:val="2"/>
          <w:numId w:val="40"/>
        </w:numPr>
        <w:autoSpaceDE w:val="0"/>
        <w:autoSpaceDN w:val="0"/>
        <w:adjustRightInd w:val="0"/>
        <w:ind w:left="1418" w:right="-1141"/>
        <w:rPr>
          <w:rFonts w:ascii="Arial" w:hAnsi="Arial" w:cs="Arial"/>
          <w:iCs/>
          <w:sz w:val="22"/>
          <w:szCs w:val="22"/>
        </w:rPr>
      </w:pPr>
      <w:r w:rsidRPr="003A1067">
        <w:rPr>
          <w:rFonts w:ascii="Arial" w:hAnsi="Arial" w:cs="Arial"/>
          <w:iCs/>
          <w:sz w:val="22"/>
          <w:szCs w:val="22"/>
          <w:u w:val="single"/>
        </w:rPr>
        <w:t>Unlike torts</w:t>
      </w:r>
      <w:r>
        <w:rPr>
          <w:rFonts w:ascii="Arial" w:hAnsi="Arial" w:cs="Arial"/>
          <w:iCs/>
          <w:sz w:val="22"/>
          <w:szCs w:val="22"/>
        </w:rPr>
        <w:t xml:space="preserve">, </w:t>
      </w:r>
      <w:r w:rsidR="005D704B">
        <w:rPr>
          <w:rFonts w:ascii="Arial" w:hAnsi="Arial" w:cs="Arial"/>
          <w:iCs/>
          <w:sz w:val="22"/>
          <w:szCs w:val="22"/>
        </w:rPr>
        <w:t xml:space="preserve">DMGS that are FS but minimally likely </w:t>
      </w:r>
      <w:r w:rsidR="00810F54">
        <w:rPr>
          <w:rFonts w:ascii="Arial" w:hAnsi="Arial" w:cs="Arial"/>
          <w:iCs/>
          <w:sz w:val="22"/>
          <w:szCs w:val="22"/>
        </w:rPr>
        <w:t>are too remote</w:t>
      </w:r>
    </w:p>
    <w:p w14:paraId="3B765408" w14:textId="11EC1D63" w:rsidR="00810F54" w:rsidRDefault="005A4B1D" w:rsidP="00393ACC">
      <w:pPr>
        <w:pStyle w:val="ListParagraph"/>
        <w:widowControl w:val="0"/>
        <w:numPr>
          <w:ilvl w:val="0"/>
          <w:numId w:val="40"/>
        </w:numPr>
        <w:autoSpaceDE w:val="0"/>
        <w:autoSpaceDN w:val="0"/>
        <w:adjustRightInd w:val="0"/>
        <w:ind w:left="0" w:right="-1141"/>
        <w:rPr>
          <w:rFonts w:ascii="Arial" w:hAnsi="Arial" w:cs="Arial"/>
          <w:sz w:val="22"/>
          <w:szCs w:val="22"/>
        </w:rPr>
      </w:pPr>
      <w:r>
        <w:rPr>
          <w:rFonts w:ascii="Arial" w:hAnsi="Arial" w:cs="Arial"/>
          <w:iCs/>
          <w:sz w:val="22"/>
          <w:szCs w:val="22"/>
        </w:rPr>
        <w:t>Example,</w:t>
      </w:r>
      <w:r w:rsidR="00810F54" w:rsidRPr="00810F54">
        <w:rPr>
          <w:rFonts w:ascii="Arial" w:hAnsi="Arial" w:cs="Arial"/>
          <w:iCs/>
          <w:sz w:val="22"/>
          <w:szCs w:val="22"/>
        </w:rPr>
        <w:t xml:space="preserve"> </w:t>
      </w:r>
      <w:r w:rsidR="00810F54" w:rsidRPr="00810F54">
        <w:rPr>
          <w:rFonts w:ascii="Arial" w:hAnsi="Arial" w:cs="Arial"/>
          <w:i/>
          <w:iCs/>
          <w:sz w:val="22"/>
          <w:szCs w:val="22"/>
        </w:rPr>
        <w:t>Heron II</w:t>
      </w:r>
      <w:r w:rsidR="00810F54" w:rsidRPr="00810F54">
        <w:rPr>
          <w:rFonts w:ascii="Arial" w:hAnsi="Arial" w:cs="Arial"/>
          <w:sz w:val="22"/>
          <w:szCs w:val="22"/>
        </w:rPr>
        <w:t xml:space="preserve"> (HL 1967)</w:t>
      </w:r>
      <w:r w:rsidR="00810F54">
        <w:rPr>
          <w:rFonts w:ascii="Arial" w:hAnsi="Arial" w:cs="Arial"/>
          <w:sz w:val="22"/>
          <w:szCs w:val="22"/>
        </w:rPr>
        <w:t xml:space="preserve"> carrier knew they were carrying sugar and heading to Basra where they knew there was a sugar market</w:t>
      </w:r>
    </w:p>
    <w:p w14:paraId="62880127" w14:textId="1B9C2015" w:rsidR="00810F54" w:rsidRDefault="00810F54" w:rsidP="00393ACC">
      <w:pPr>
        <w:pStyle w:val="ListParagraph"/>
        <w:widowControl w:val="0"/>
        <w:numPr>
          <w:ilvl w:val="1"/>
          <w:numId w:val="40"/>
        </w:numPr>
        <w:autoSpaceDE w:val="0"/>
        <w:autoSpaceDN w:val="0"/>
        <w:adjustRightInd w:val="0"/>
        <w:ind w:left="709" w:right="-1141"/>
        <w:rPr>
          <w:rFonts w:ascii="Arial" w:hAnsi="Arial" w:cs="Arial"/>
          <w:sz w:val="22"/>
          <w:szCs w:val="22"/>
        </w:rPr>
      </w:pPr>
      <w:r>
        <w:rPr>
          <w:rFonts w:ascii="Arial" w:hAnsi="Arial" w:cs="Arial"/>
          <w:sz w:val="22"/>
          <w:szCs w:val="22"/>
        </w:rPr>
        <w:t>This was enough to claim DMGS for losses on the sugar market after delay</w:t>
      </w:r>
    </w:p>
    <w:p w14:paraId="7216EE0C" w14:textId="30D09E15" w:rsidR="005A4B1D" w:rsidRDefault="005A4B1D" w:rsidP="00393ACC">
      <w:pPr>
        <w:pStyle w:val="ListParagraph"/>
        <w:widowControl w:val="0"/>
        <w:numPr>
          <w:ilvl w:val="0"/>
          <w:numId w:val="40"/>
        </w:numPr>
        <w:autoSpaceDE w:val="0"/>
        <w:autoSpaceDN w:val="0"/>
        <w:adjustRightInd w:val="0"/>
        <w:ind w:left="0" w:right="-1141"/>
        <w:rPr>
          <w:rFonts w:ascii="Arial" w:hAnsi="Arial" w:cs="Arial"/>
          <w:sz w:val="22"/>
          <w:szCs w:val="22"/>
        </w:rPr>
      </w:pPr>
      <w:r w:rsidRPr="005A4B1D">
        <w:rPr>
          <w:rFonts w:ascii="Arial" w:hAnsi="Arial" w:cs="Arial"/>
          <w:sz w:val="22"/>
          <w:szCs w:val="22"/>
        </w:rPr>
        <w:t>Example II,</w:t>
      </w:r>
      <w:r w:rsidRPr="005A4B1D">
        <w:rPr>
          <w:rFonts w:ascii="Arial" w:hAnsi="Arial" w:cs="Arial"/>
          <w:i/>
          <w:iCs/>
          <w:sz w:val="22"/>
          <w:szCs w:val="22"/>
        </w:rPr>
        <w:t xml:space="preserve"> Victoria Laundry </w:t>
      </w:r>
      <w:r w:rsidRPr="005A4B1D">
        <w:rPr>
          <w:rFonts w:ascii="Arial" w:hAnsi="Arial" w:cs="Arial"/>
          <w:sz w:val="22"/>
          <w:szCs w:val="22"/>
        </w:rPr>
        <w:t>(CA 1949) (MacD 321)</w:t>
      </w:r>
      <w:r>
        <w:rPr>
          <w:rFonts w:ascii="Arial" w:hAnsi="Arial" w:cs="Arial"/>
          <w:sz w:val="22"/>
          <w:szCs w:val="22"/>
        </w:rPr>
        <w:t xml:space="preserve"> late delivery of boiler caused P to turn down very profitable gov’t K</w:t>
      </w:r>
    </w:p>
    <w:p w14:paraId="431C5408" w14:textId="600D1350" w:rsidR="005A4B1D" w:rsidRDefault="005A4B1D" w:rsidP="00393ACC">
      <w:pPr>
        <w:pStyle w:val="ListParagraph"/>
        <w:widowControl w:val="0"/>
        <w:numPr>
          <w:ilvl w:val="1"/>
          <w:numId w:val="40"/>
        </w:numPr>
        <w:autoSpaceDE w:val="0"/>
        <w:autoSpaceDN w:val="0"/>
        <w:adjustRightInd w:val="0"/>
        <w:ind w:left="709" w:right="-1141"/>
        <w:rPr>
          <w:rFonts w:ascii="Arial" w:hAnsi="Arial" w:cs="Arial"/>
          <w:sz w:val="22"/>
          <w:szCs w:val="22"/>
        </w:rPr>
      </w:pPr>
      <w:r>
        <w:rPr>
          <w:rFonts w:ascii="Arial" w:hAnsi="Arial" w:cs="Arial"/>
          <w:sz w:val="22"/>
          <w:szCs w:val="22"/>
        </w:rPr>
        <w:t>Got lost regular profits, but not extraordinary profits</w:t>
      </w:r>
    </w:p>
    <w:p w14:paraId="7E6FFBA9" w14:textId="79FD9FE5" w:rsidR="005659DB" w:rsidRPr="005A4B1D" w:rsidRDefault="005659DB" w:rsidP="00393ACC">
      <w:pPr>
        <w:pStyle w:val="ListParagraph"/>
        <w:widowControl w:val="0"/>
        <w:numPr>
          <w:ilvl w:val="1"/>
          <w:numId w:val="40"/>
        </w:numPr>
        <w:autoSpaceDE w:val="0"/>
        <w:autoSpaceDN w:val="0"/>
        <w:adjustRightInd w:val="0"/>
        <w:ind w:left="709" w:right="-1141"/>
        <w:rPr>
          <w:rFonts w:ascii="Arial" w:hAnsi="Arial" w:cs="Arial"/>
          <w:sz w:val="22"/>
          <w:szCs w:val="22"/>
        </w:rPr>
      </w:pPr>
      <w:r>
        <w:rPr>
          <w:rFonts w:ascii="Arial" w:hAnsi="Arial" w:cs="Arial"/>
          <w:sz w:val="22"/>
          <w:szCs w:val="22"/>
        </w:rPr>
        <w:t xml:space="preserve">Endorses “on the cards”, though </w:t>
      </w:r>
      <w:r>
        <w:rPr>
          <w:rFonts w:ascii="Arial" w:hAnsi="Arial" w:cs="Arial"/>
          <w:i/>
          <w:sz w:val="22"/>
          <w:szCs w:val="22"/>
        </w:rPr>
        <w:t>Heron II</w:t>
      </w:r>
      <w:r>
        <w:rPr>
          <w:rFonts w:ascii="Arial" w:hAnsi="Arial" w:cs="Arial"/>
          <w:sz w:val="22"/>
          <w:szCs w:val="22"/>
        </w:rPr>
        <w:t xml:space="preserve"> overturns</w:t>
      </w:r>
    </w:p>
    <w:p w14:paraId="28342F75" w14:textId="77777777" w:rsidR="005230CB" w:rsidRDefault="005230CB" w:rsidP="00877095">
      <w:pPr>
        <w:ind w:right="-1141"/>
        <w:rPr>
          <w:rFonts w:ascii="Arial" w:hAnsi="Arial" w:cs="Arial"/>
          <w:sz w:val="22"/>
          <w:szCs w:val="22"/>
        </w:rPr>
      </w:pPr>
    </w:p>
    <w:p w14:paraId="6B4300A0" w14:textId="77777777" w:rsidR="000C0DCC" w:rsidRDefault="000C0DCC" w:rsidP="00877095">
      <w:pPr>
        <w:ind w:right="-1141"/>
        <w:rPr>
          <w:rFonts w:ascii="Arial" w:hAnsi="Arial" w:cs="Arial"/>
          <w:sz w:val="22"/>
          <w:szCs w:val="22"/>
        </w:rPr>
      </w:pPr>
    </w:p>
    <w:p w14:paraId="047BE175" w14:textId="2A7AF591" w:rsidR="000C0DCC" w:rsidRDefault="00780754" w:rsidP="00877095">
      <w:pPr>
        <w:ind w:right="-1141"/>
        <w:rPr>
          <w:rFonts w:ascii="Arial" w:hAnsi="Arial" w:cs="Arial"/>
          <w:sz w:val="22"/>
          <w:szCs w:val="22"/>
        </w:rPr>
      </w:pPr>
      <w:r>
        <w:rPr>
          <w:noProof/>
        </w:rPr>
        <mc:AlternateContent>
          <mc:Choice Requires="wps">
            <w:drawing>
              <wp:anchor distT="0" distB="0" distL="114300" distR="114300" simplePos="0" relativeHeight="251737088" behindDoc="0" locked="0" layoutInCell="1" allowOverlap="1" wp14:anchorId="3660EF3E" wp14:editId="4A2B8674">
                <wp:simplePos x="0" y="0"/>
                <wp:positionH relativeFrom="column">
                  <wp:posOffset>1828800</wp:posOffset>
                </wp:positionH>
                <wp:positionV relativeFrom="paragraph">
                  <wp:posOffset>88900</wp:posOffset>
                </wp:positionV>
                <wp:extent cx="4457700" cy="4572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44577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9F86AB9" w14:textId="058C271C" w:rsidR="008E69FD" w:rsidRPr="00A16E02" w:rsidRDefault="008E69FD" w:rsidP="00E2030A">
                            <w:pPr>
                              <w:rPr>
                                <w:sz w:val="40"/>
                                <w:szCs w:val="40"/>
                              </w:rPr>
                            </w:pPr>
                            <w:r>
                              <w:rPr>
                                <w:sz w:val="40"/>
                                <w:szCs w:val="40"/>
                              </w:rPr>
                              <w:t>Mitigation + Time of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5" type="#_x0000_t202" style="position:absolute;margin-left:2in;margin-top:7pt;width:351pt;height:3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" fillcolor="#eb6615 [3207]" strokecolor="#75320a [1607]" strokeweight="2.5pt">
                <v:textbox>
                  <w:txbxContent>
                    <w:p w14:paraId="49F86AB9" w14:textId="058C271C" w:rsidR="00607FC8" w:rsidRPr="00A16E02" w:rsidRDefault="00607FC8" w:rsidP="00E2030A">
                      <w:pPr>
                        <w:rPr>
                          <w:sz w:val="40"/>
                          <w:szCs w:val="40"/>
                        </w:rPr>
                      </w:pPr>
                      <w:r>
                        <w:rPr>
                          <w:sz w:val="40"/>
                          <w:szCs w:val="40"/>
                        </w:rPr>
                        <w:t>Mitigation + Time of Measurement</w:t>
                      </w:r>
                    </w:p>
                  </w:txbxContent>
                </v:textbox>
                <w10:wrap type="square"/>
              </v:shape>
            </w:pict>
          </mc:Fallback>
        </mc:AlternateContent>
      </w:r>
    </w:p>
    <w:p w14:paraId="3524B0F3" w14:textId="5BB78520" w:rsidR="00780754" w:rsidRDefault="00780754" w:rsidP="00877095">
      <w:pPr>
        <w:ind w:right="-1141"/>
        <w:rPr>
          <w:rFonts w:ascii="Arial" w:hAnsi="Arial" w:cs="Arial"/>
          <w:sz w:val="22"/>
          <w:szCs w:val="22"/>
        </w:rPr>
      </w:pPr>
    </w:p>
    <w:p w14:paraId="4859A8FF" w14:textId="3C4D2D88" w:rsidR="000C0DCC" w:rsidRDefault="000C0DCC" w:rsidP="00877095">
      <w:pPr>
        <w:ind w:right="-1141"/>
        <w:rPr>
          <w:rFonts w:ascii="Arial" w:hAnsi="Arial" w:cs="Arial"/>
          <w:sz w:val="22"/>
          <w:szCs w:val="22"/>
        </w:rPr>
      </w:pPr>
    </w:p>
    <w:p w14:paraId="53C227EF" w14:textId="77777777" w:rsidR="00570592" w:rsidRPr="006877D4" w:rsidRDefault="00570592" w:rsidP="006877D4">
      <w:pPr>
        <w:ind w:right="-1141"/>
        <w:rPr>
          <w:rFonts w:ascii="Arial" w:hAnsi="Arial" w:cs="Arial"/>
          <w:sz w:val="22"/>
          <w:szCs w:val="22"/>
        </w:rPr>
      </w:pPr>
    </w:p>
    <w:p w14:paraId="497CA2F7" w14:textId="61F3C4AA" w:rsidR="00D12008" w:rsidRPr="0039757A" w:rsidRDefault="00D12008" w:rsidP="00393ACC">
      <w:pPr>
        <w:pStyle w:val="ListParagraph"/>
        <w:numPr>
          <w:ilvl w:val="0"/>
          <w:numId w:val="41"/>
        </w:numPr>
        <w:ind w:left="0" w:right="-1141"/>
        <w:rPr>
          <w:rFonts w:ascii="Arial" w:hAnsi="Arial" w:cs="Arial"/>
          <w:sz w:val="22"/>
          <w:szCs w:val="22"/>
          <w:highlight w:val="yellow"/>
          <w:u w:val="single"/>
        </w:rPr>
      </w:pPr>
      <w:r w:rsidRPr="0039757A">
        <w:rPr>
          <w:rFonts w:ascii="Arial" w:hAnsi="Arial" w:cs="Arial"/>
          <w:sz w:val="22"/>
          <w:szCs w:val="22"/>
          <w:highlight w:val="yellow"/>
          <w:u w:val="single"/>
        </w:rPr>
        <w:t>Up to D to show P could have mitigated</w:t>
      </w:r>
    </w:p>
    <w:p w14:paraId="4D8EB5B9" w14:textId="426E88EC" w:rsidR="0074444C" w:rsidRPr="00D12008" w:rsidRDefault="006615BA" w:rsidP="00393ACC">
      <w:pPr>
        <w:pStyle w:val="ListParagraph"/>
        <w:numPr>
          <w:ilvl w:val="0"/>
          <w:numId w:val="41"/>
        </w:numPr>
        <w:ind w:left="0" w:right="-1141"/>
        <w:rPr>
          <w:rFonts w:ascii="Arial" w:hAnsi="Arial" w:cs="Arial"/>
          <w:sz w:val="22"/>
          <w:szCs w:val="22"/>
        </w:rPr>
      </w:pPr>
      <w:r w:rsidRPr="00D12008">
        <w:rPr>
          <w:rFonts w:ascii="Arial" w:hAnsi="Arial" w:cs="Arial"/>
          <w:sz w:val="22"/>
          <w:szCs w:val="22"/>
        </w:rPr>
        <w:t>Duty to take REA</w:t>
      </w:r>
      <w:r w:rsidR="0074444C" w:rsidRPr="00D12008">
        <w:rPr>
          <w:rFonts w:ascii="Arial" w:hAnsi="Arial" w:cs="Arial"/>
          <w:sz w:val="22"/>
          <w:szCs w:val="22"/>
        </w:rPr>
        <w:t xml:space="preserve"> steps to deal wit</w:t>
      </w:r>
      <w:r w:rsidRPr="00D12008">
        <w:rPr>
          <w:rFonts w:ascii="Arial" w:hAnsi="Arial" w:cs="Arial"/>
          <w:sz w:val="22"/>
          <w:szCs w:val="22"/>
        </w:rPr>
        <w:t>h a breach; can be any reaction</w:t>
      </w:r>
    </w:p>
    <w:p w14:paraId="76E4CBE2" w14:textId="77149936" w:rsidR="006615BA" w:rsidRDefault="006615BA" w:rsidP="00393ACC">
      <w:pPr>
        <w:pStyle w:val="ListParagraph"/>
        <w:numPr>
          <w:ilvl w:val="1"/>
          <w:numId w:val="41"/>
        </w:numPr>
        <w:ind w:left="709" w:right="-1141"/>
        <w:rPr>
          <w:rFonts w:ascii="Arial" w:hAnsi="Arial" w:cs="Arial"/>
          <w:sz w:val="22"/>
          <w:szCs w:val="22"/>
        </w:rPr>
      </w:pPr>
      <w:r>
        <w:rPr>
          <w:rFonts w:ascii="Arial" w:hAnsi="Arial" w:cs="Arial"/>
          <w:sz w:val="22"/>
          <w:szCs w:val="22"/>
        </w:rPr>
        <w:t>When P learns of breach, or w/in REA time</w:t>
      </w:r>
    </w:p>
    <w:p w14:paraId="4422FDB0" w14:textId="37CFA219" w:rsidR="001B6FFA" w:rsidRDefault="001B6FFA" w:rsidP="00393ACC">
      <w:pPr>
        <w:pStyle w:val="ListParagraph"/>
        <w:numPr>
          <w:ilvl w:val="1"/>
          <w:numId w:val="41"/>
        </w:numPr>
        <w:ind w:left="709" w:right="-1141"/>
        <w:rPr>
          <w:rFonts w:ascii="Arial" w:hAnsi="Arial" w:cs="Arial"/>
          <w:sz w:val="22"/>
          <w:szCs w:val="22"/>
        </w:rPr>
      </w:pPr>
      <w:r>
        <w:rPr>
          <w:rFonts w:ascii="Arial" w:hAnsi="Arial" w:cs="Arial"/>
          <w:sz w:val="22"/>
          <w:szCs w:val="22"/>
        </w:rPr>
        <w:t>REA is interpreted liberally (</w:t>
      </w:r>
      <w:r>
        <w:rPr>
          <w:rFonts w:ascii="Arial" w:hAnsi="Arial" w:cs="Arial"/>
          <w:b/>
          <w:sz w:val="22"/>
          <w:szCs w:val="22"/>
        </w:rPr>
        <w:t>Nu West</w:t>
      </w:r>
      <w:r>
        <w:rPr>
          <w:rFonts w:ascii="Arial" w:hAnsi="Arial" w:cs="Arial"/>
          <w:sz w:val="22"/>
          <w:szCs w:val="22"/>
        </w:rPr>
        <w:t>)</w:t>
      </w:r>
    </w:p>
    <w:p w14:paraId="75CFE71F" w14:textId="77777777" w:rsidR="006D372B" w:rsidRPr="0039757A" w:rsidRDefault="006D372B" w:rsidP="00393ACC">
      <w:pPr>
        <w:pStyle w:val="ListParagraph"/>
        <w:numPr>
          <w:ilvl w:val="0"/>
          <w:numId w:val="41"/>
        </w:numPr>
        <w:ind w:left="0" w:right="-1141"/>
        <w:rPr>
          <w:rFonts w:ascii="Arial" w:hAnsi="Arial" w:cs="Arial"/>
          <w:sz w:val="22"/>
          <w:szCs w:val="22"/>
          <w:highlight w:val="yellow"/>
          <w:u w:val="single"/>
        </w:rPr>
      </w:pPr>
      <w:r w:rsidRPr="0039757A">
        <w:rPr>
          <w:rFonts w:ascii="Arial" w:hAnsi="Arial" w:cs="Arial"/>
          <w:sz w:val="22"/>
          <w:szCs w:val="22"/>
          <w:highlight w:val="yellow"/>
        </w:rPr>
        <w:t xml:space="preserve">Normal rule that you </w:t>
      </w:r>
      <w:r w:rsidRPr="0039757A">
        <w:rPr>
          <w:rFonts w:ascii="Arial" w:hAnsi="Arial" w:cs="Arial"/>
          <w:sz w:val="22"/>
          <w:szCs w:val="22"/>
          <w:highlight w:val="yellow"/>
          <w:u w:val="single"/>
        </w:rPr>
        <w:t>value property/service to be delivered at time of breach</w:t>
      </w:r>
    </w:p>
    <w:p w14:paraId="6700EABC" w14:textId="3D38F6B7" w:rsidR="006D372B" w:rsidRPr="006D372B" w:rsidRDefault="006D372B" w:rsidP="00393ACC">
      <w:pPr>
        <w:pStyle w:val="ListParagraph"/>
        <w:numPr>
          <w:ilvl w:val="1"/>
          <w:numId w:val="41"/>
        </w:numPr>
        <w:ind w:left="709" w:right="-1141"/>
        <w:rPr>
          <w:rFonts w:ascii="Arial" w:hAnsi="Arial" w:cs="Arial"/>
          <w:sz w:val="22"/>
          <w:szCs w:val="22"/>
        </w:rPr>
      </w:pPr>
      <w:r>
        <w:rPr>
          <w:rFonts w:ascii="Arial" w:hAnsi="Arial" w:cs="Arial"/>
          <w:sz w:val="22"/>
          <w:szCs w:val="22"/>
        </w:rPr>
        <w:t>Based on idea you REA ought to have mitigated at that time</w:t>
      </w:r>
    </w:p>
    <w:p w14:paraId="10C141F3" w14:textId="620BF997" w:rsidR="00931E78" w:rsidRDefault="001C2C27" w:rsidP="00393ACC">
      <w:pPr>
        <w:pStyle w:val="ListParagraph"/>
        <w:numPr>
          <w:ilvl w:val="1"/>
          <w:numId w:val="41"/>
        </w:numPr>
        <w:ind w:left="709" w:right="-1141"/>
        <w:rPr>
          <w:rFonts w:ascii="Arial" w:hAnsi="Arial" w:cs="Arial"/>
          <w:sz w:val="22"/>
          <w:szCs w:val="22"/>
        </w:rPr>
      </w:pPr>
      <w:r>
        <w:rPr>
          <w:rFonts w:ascii="Arial" w:hAnsi="Arial" w:cs="Arial"/>
          <w:sz w:val="22"/>
          <w:szCs w:val="22"/>
        </w:rPr>
        <w:t xml:space="preserve">EXPLAINER: </w:t>
      </w:r>
      <w:r w:rsidR="00931E78">
        <w:rPr>
          <w:rFonts w:ascii="Arial" w:hAnsi="Arial" w:cs="Arial"/>
          <w:sz w:val="22"/>
          <w:szCs w:val="22"/>
        </w:rPr>
        <w:t>X breaches K with Y and does not deliver car worth 10k; X turns around and immed</w:t>
      </w:r>
      <w:r>
        <w:rPr>
          <w:rFonts w:ascii="Arial" w:hAnsi="Arial" w:cs="Arial"/>
          <w:sz w:val="22"/>
          <w:szCs w:val="22"/>
        </w:rPr>
        <w:t>iately buys another car for 10k</w:t>
      </w:r>
    </w:p>
    <w:p w14:paraId="62C9D535" w14:textId="77777777" w:rsidR="006D372B" w:rsidRDefault="00931E78" w:rsidP="00393ACC">
      <w:pPr>
        <w:pStyle w:val="ListParagraph"/>
        <w:numPr>
          <w:ilvl w:val="2"/>
          <w:numId w:val="41"/>
        </w:numPr>
        <w:ind w:left="1418" w:right="-1141"/>
        <w:rPr>
          <w:rFonts w:ascii="Arial" w:hAnsi="Arial" w:cs="Arial"/>
          <w:sz w:val="22"/>
          <w:szCs w:val="22"/>
        </w:rPr>
      </w:pPr>
      <w:r>
        <w:rPr>
          <w:rFonts w:ascii="Arial" w:hAnsi="Arial" w:cs="Arial"/>
          <w:sz w:val="22"/>
          <w:szCs w:val="22"/>
        </w:rPr>
        <w:t>Date of breach assessment as purchaser is placed in same financial situation as if K had been kept</w:t>
      </w:r>
      <w:r w:rsidR="00087D70">
        <w:rPr>
          <w:rFonts w:ascii="Arial" w:hAnsi="Arial" w:cs="Arial"/>
          <w:sz w:val="22"/>
          <w:szCs w:val="22"/>
        </w:rPr>
        <w:t xml:space="preserve"> (</w:t>
      </w:r>
      <w:r w:rsidR="00087D70">
        <w:rPr>
          <w:rFonts w:ascii="Arial" w:hAnsi="Arial" w:cs="Arial"/>
          <w:i/>
          <w:sz w:val="22"/>
          <w:szCs w:val="22"/>
        </w:rPr>
        <w:t>Semelhago</w:t>
      </w:r>
      <w:r w:rsidR="00087D70">
        <w:rPr>
          <w:rFonts w:ascii="Arial" w:hAnsi="Arial" w:cs="Arial"/>
          <w:sz w:val="22"/>
          <w:szCs w:val="22"/>
        </w:rPr>
        <w:t xml:space="preserve"> (p 881))</w:t>
      </w:r>
    </w:p>
    <w:p w14:paraId="57079615" w14:textId="13F351D8" w:rsidR="00780754" w:rsidRDefault="00780754" w:rsidP="00393ACC">
      <w:pPr>
        <w:pStyle w:val="ListParagraph"/>
        <w:numPr>
          <w:ilvl w:val="1"/>
          <w:numId w:val="41"/>
        </w:numPr>
        <w:ind w:left="851" w:right="-1141"/>
        <w:rPr>
          <w:rFonts w:ascii="Arial" w:hAnsi="Arial" w:cs="Arial"/>
          <w:sz w:val="22"/>
          <w:szCs w:val="22"/>
        </w:rPr>
      </w:pPr>
      <w:r>
        <w:rPr>
          <w:rFonts w:ascii="Arial" w:hAnsi="Arial" w:cs="Arial"/>
          <w:sz w:val="22"/>
          <w:szCs w:val="22"/>
        </w:rPr>
        <w:t xml:space="preserve">OR assessed at </w:t>
      </w:r>
      <w:r w:rsidRPr="00780754">
        <w:rPr>
          <w:rFonts w:ascii="Arial" w:hAnsi="Arial" w:cs="Arial"/>
          <w:sz w:val="22"/>
          <w:szCs w:val="22"/>
          <w:u w:val="single"/>
        </w:rPr>
        <w:t>earliest date P can be assumed to mitigate</w:t>
      </w:r>
      <w:r>
        <w:rPr>
          <w:rFonts w:ascii="Arial" w:hAnsi="Arial" w:cs="Arial"/>
          <w:sz w:val="22"/>
          <w:szCs w:val="22"/>
        </w:rPr>
        <w:t xml:space="preserve"> </w:t>
      </w:r>
    </w:p>
    <w:p w14:paraId="1DAAADCC" w14:textId="77777777" w:rsidR="006D372B" w:rsidRPr="006D372B" w:rsidRDefault="006D372B" w:rsidP="006D372B">
      <w:pPr>
        <w:ind w:right="-1141"/>
        <w:rPr>
          <w:rFonts w:ascii="Arial" w:hAnsi="Arial" w:cs="Arial"/>
          <w:sz w:val="22"/>
          <w:szCs w:val="22"/>
        </w:rPr>
      </w:pPr>
    </w:p>
    <w:p w14:paraId="4BFCC715" w14:textId="77777777" w:rsidR="00E2030A" w:rsidRDefault="00E2030A" w:rsidP="00877095">
      <w:pPr>
        <w:ind w:right="-1141"/>
        <w:rPr>
          <w:rFonts w:ascii="Arial" w:hAnsi="Arial" w:cs="Arial"/>
          <w:sz w:val="22"/>
          <w:szCs w:val="22"/>
        </w:rPr>
      </w:pPr>
    </w:p>
    <w:p w14:paraId="3B6E5376" w14:textId="77777777" w:rsidR="00E2030A" w:rsidRDefault="00E2030A" w:rsidP="00877095">
      <w:pPr>
        <w:ind w:right="-1141"/>
        <w:rPr>
          <w:rFonts w:ascii="Arial" w:hAnsi="Arial" w:cs="Arial"/>
          <w:sz w:val="22"/>
          <w:szCs w:val="22"/>
        </w:rPr>
      </w:pPr>
    </w:p>
    <w:p w14:paraId="598E8933" w14:textId="77777777" w:rsidR="008E69FD" w:rsidRDefault="008E69FD" w:rsidP="00877095">
      <w:pPr>
        <w:ind w:right="-1141"/>
        <w:rPr>
          <w:rFonts w:ascii="Arial" w:hAnsi="Arial" w:cs="Arial"/>
          <w:sz w:val="22"/>
          <w:szCs w:val="22"/>
        </w:rPr>
      </w:pPr>
    </w:p>
    <w:p w14:paraId="4C324936" w14:textId="77777777" w:rsidR="008E69FD" w:rsidRDefault="008E69FD" w:rsidP="00877095">
      <w:pPr>
        <w:ind w:right="-1141"/>
        <w:rPr>
          <w:rFonts w:ascii="Arial" w:hAnsi="Arial" w:cs="Arial"/>
          <w:sz w:val="22"/>
          <w:szCs w:val="22"/>
        </w:rPr>
      </w:pPr>
    </w:p>
    <w:p w14:paraId="402F74BC" w14:textId="77777777" w:rsidR="008E69FD" w:rsidRDefault="008E69FD" w:rsidP="00877095">
      <w:pPr>
        <w:ind w:right="-1141"/>
        <w:rPr>
          <w:rFonts w:ascii="Arial" w:hAnsi="Arial" w:cs="Arial"/>
          <w:sz w:val="22"/>
          <w:szCs w:val="22"/>
        </w:rPr>
      </w:pPr>
    </w:p>
    <w:p w14:paraId="779E1B26" w14:textId="77777777" w:rsidR="008E69FD" w:rsidRDefault="008E69FD" w:rsidP="00877095">
      <w:pPr>
        <w:ind w:right="-1141"/>
        <w:rPr>
          <w:rFonts w:ascii="Arial" w:hAnsi="Arial" w:cs="Arial"/>
          <w:sz w:val="22"/>
          <w:szCs w:val="22"/>
        </w:rPr>
      </w:pPr>
    </w:p>
    <w:p w14:paraId="07846C41" w14:textId="77777777" w:rsidR="008E69FD" w:rsidRDefault="008E69FD" w:rsidP="00877095">
      <w:pPr>
        <w:ind w:right="-1141"/>
        <w:rPr>
          <w:rFonts w:ascii="Arial" w:hAnsi="Arial" w:cs="Arial"/>
          <w:sz w:val="22"/>
          <w:szCs w:val="22"/>
        </w:rPr>
      </w:pPr>
    </w:p>
    <w:p w14:paraId="7E39BF5E" w14:textId="77777777" w:rsidR="008E69FD" w:rsidRDefault="008E69FD" w:rsidP="00877095">
      <w:pPr>
        <w:ind w:right="-1141"/>
        <w:rPr>
          <w:rFonts w:ascii="Arial" w:hAnsi="Arial" w:cs="Arial"/>
          <w:sz w:val="22"/>
          <w:szCs w:val="22"/>
        </w:rPr>
      </w:pPr>
    </w:p>
    <w:p w14:paraId="086F7D7A" w14:textId="77777777" w:rsidR="008E69FD" w:rsidRDefault="008E69FD" w:rsidP="00877095">
      <w:pPr>
        <w:ind w:right="-1141"/>
        <w:rPr>
          <w:rFonts w:ascii="Arial" w:hAnsi="Arial" w:cs="Arial"/>
          <w:sz w:val="22"/>
          <w:szCs w:val="22"/>
        </w:rPr>
      </w:pPr>
    </w:p>
    <w:p w14:paraId="382D5C68" w14:textId="77777777" w:rsidR="008E69FD" w:rsidRDefault="008E69FD" w:rsidP="00877095">
      <w:pPr>
        <w:ind w:right="-1141"/>
        <w:rPr>
          <w:rFonts w:ascii="Arial" w:hAnsi="Arial" w:cs="Arial"/>
          <w:sz w:val="22"/>
          <w:szCs w:val="22"/>
        </w:rPr>
      </w:pPr>
    </w:p>
    <w:p w14:paraId="12849FC0" w14:textId="34543737" w:rsidR="00E2030A" w:rsidRDefault="00BE270F" w:rsidP="00877095">
      <w:pPr>
        <w:ind w:right="-1141"/>
        <w:rPr>
          <w:rFonts w:ascii="Arial" w:hAnsi="Arial" w:cs="Arial"/>
          <w:sz w:val="22"/>
          <w:szCs w:val="22"/>
        </w:rPr>
      </w:pPr>
      <w:r>
        <w:rPr>
          <w:noProof/>
        </w:rPr>
        <mc:AlternateContent>
          <mc:Choice Requires="wps">
            <w:drawing>
              <wp:anchor distT="0" distB="0" distL="114300" distR="114300" simplePos="0" relativeHeight="251739136" behindDoc="0" locked="0" layoutInCell="1" allowOverlap="1" wp14:anchorId="0AD34F24" wp14:editId="0A1F2E7F">
                <wp:simplePos x="0" y="0"/>
                <wp:positionH relativeFrom="column">
                  <wp:posOffset>1981200</wp:posOffset>
                </wp:positionH>
                <wp:positionV relativeFrom="paragraph">
                  <wp:posOffset>78105</wp:posOffset>
                </wp:positionV>
                <wp:extent cx="41910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1910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014FBD03" w14:textId="6C78C237" w:rsidR="008E69FD" w:rsidRPr="00A16E02" w:rsidRDefault="008E69FD" w:rsidP="0074444C">
                            <w:pPr>
                              <w:rPr>
                                <w:sz w:val="40"/>
                                <w:szCs w:val="40"/>
                              </w:rPr>
                            </w:pPr>
                            <w:r>
                              <w:rPr>
                                <w:sz w:val="40"/>
                                <w:szCs w:val="40"/>
                              </w:rPr>
                              <w:t>LIQ DMGS, deposits, forfeitures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46" type="#_x0000_t202" style="position:absolute;margin-left:156pt;margin-top:6.15pt;width:330pt;height:3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" fillcolor="#eb6615 [3207]" strokecolor="#75320a [1607]" strokeweight="2.5pt">
                <v:textbox>
                  <w:txbxContent>
                    <w:p w14:paraId="014FBD03" w14:textId="6C78C237" w:rsidR="00607FC8" w:rsidRPr="00A16E02" w:rsidRDefault="00607FC8" w:rsidP="0074444C">
                      <w:pPr>
                        <w:rPr>
                          <w:sz w:val="40"/>
                          <w:szCs w:val="40"/>
                        </w:rPr>
                      </w:pPr>
                      <w:r>
                        <w:rPr>
                          <w:sz w:val="40"/>
                          <w:szCs w:val="40"/>
                        </w:rPr>
                        <w:t>LIQ DMGS, deposits, forfeitures</w:t>
                      </w:r>
                    </w:p>
                  </w:txbxContent>
                </v:textbox>
                <w10:wrap type="square"/>
              </v:shape>
            </w:pict>
          </mc:Fallback>
        </mc:AlternateContent>
      </w:r>
    </w:p>
    <w:p w14:paraId="04F13FFA" w14:textId="5B4D020B" w:rsidR="00E2030A" w:rsidRDefault="00E2030A" w:rsidP="00877095">
      <w:pPr>
        <w:ind w:right="-1141"/>
        <w:rPr>
          <w:rFonts w:ascii="Arial" w:hAnsi="Arial" w:cs="Arial"/>
          <w:sz w:val="22"/>
          <w:szCs w:val="22"/>
        </w:rPr>
      </w:pPr>
    </w:p>
    <w:p w14:paraId="36300847" w14:textId="77777777" w:rsidR="00E2030A" w:rsidRDefault="00E2030A" w:rsidP="00877095">
      <w:pPr>
        <w:ind w:right="-1141"/>
        <w:rPr>
          <w:rFonts w:ascii="Arial" w:hAnsi="Arial" w:cs="Arial"/>
          <w:sz w:val="22"/>
          <w:szCs w:val="22"/>
        </w:rPr>
      </w:pPr>
    </w:p>
    <w:p w14:paraId="6BBA56F2" w14:textId="77777777" w:rsidR="00E2030A" w:rsidRDefault="00E2030A" w:rsidP="00877095">
      <w:pPr>
        <w:ind w:right="-1141"/>
        <w:rPr>
          <w:rFonts w:ascii="Arial" w:hAnsi="Arial" w:cs="Arial"/>
          <w:sz w:val="22"/>
          <w:szCs w:val="22"/>
        </w:rPr>
      </w:pPr>
    </w:p>
    <w:p w14:paraId="45820196" w14:textId="3FFDF4D2" w:rsidR="006522C0" w:rsidRPr="001C043B" w:rsidRDefault="006522C0" w:rsidP="00393ACC">
      <w:pPr>
        <w:pStyle w:val="ListParagraph"/>
        <w:numPr>
          <w:ilvl w:val="0"/>
          <w:numId w:val="45"/>
        </w:numPr>
        <w:ind w:right="-1141"/>
        <w:rPr>
          <w:rFonts w:ascii="Arial" w:hAnsi="Arial" w:cs="Arial"/>
          <w:sz w:val="22"/>
          <w:szCs w:val="22"/>
        </w:rPr>
      </w:pPr>
      <w:r w:rsidRPr="001C043B">
        <w:rPr>
          <w:rFonts w:ascii="Arial" w:hAnsi="Arial" w:cs="Arial"/>
          <w:sz w:val="22"/>
          <w:szCs w:val="22"/>
        </w:rPr>
        <w:t xml:space="preserve">Relef against penalties and forfeitures granted under </w:t>
      </w:r>
      <w:r w:rsidRPr="001C043B">
        <w:rPr>
          <w:rFonts w:ascii="Arial" w:hAnsi="Arial" w:cs="Arial"/>
          <w:b/>
          <w:color w:val="0000FF"/>
          <w:sz w:val="22"/>
          <w:szCs w:val="22"/>
        </w:rPr>
        <w:t>s 24</w:t>
      </w:r>
      <w:r w:rsidRPr="001C043B">
        <w:rPr>
          <w:rFonts w:ascii="Arial" w:hAnsi="Arial" w:cs="Arial"/>
          <w:sz w:val="22"/>
          <w:szCs w:val="22"/>
        </w:rPr>
        <w:t xml:space="preserve"> of </w:t>
      </w:r>
      <w:r w:rsidRPr="001C043B">
        <w:rPr>
          <w:rFonts w:ascii="Arial" w:hAnsi="Arial" w:cs="Arial"/>
          <w:b/>
          <w:color w:val="0000FF"/>
          <w:sz w:val="22"/>
          <w:szCs w:val="22"/>
        </w:rPr>
        <w:t>Law and Equity Act</w:t>
      </w:r>
    </w:p>
    <w:p w14:paraId="56393DA6" w14:textId="5D2533E4" w:rsidR="006522C0" w:rsidRPr="006522C0" w:rsidRDefault="006522C0" w:rsidP="00393ACC">
      <w:pPr>
        <w:pStyle w:val="ListParagraph"/>
        <w:numPr>
          <w:ilvl w:val="0"/>
          <w:numId w:val="45"/>
        </w:numPr>
        <w:ind w:right="-1141"/>
        <w:rPr>
          <w:rFonts w:ascii="Arial" w:hAnsi="Arial" w:cs="Arial"/>
          <w:sz w:val="22"/>
          <w:szCs w:val="22"/>
        </w:rPr>
      </w:pPr>
      <w:r w:rsidRPr="006522C0">
        <w:rPr>
          <w:rFonts w:ascii="Arial" w:hAnsi="Arial" w:cs="Arial"/>
          <w:sz w:val="22"/>
          <w:szCs w:val="22"/>
        </w:rPr>
        <w:t>Acceleration clause (MacD 338) regards a K that calls for higher payments in event of certain events occurring</w:t>
      </w:r>
      <w:r w:rsidR="001D4055">
        <w:rPr>
          <w:rFonts w:ascii="Arial" w:hAnsi="Arial" w:cs="Arial"/>
          <w:sz w:val="22"/>
          <w:szCs w:val="22"/>
        </w:rPr>
        <w:t>;</w:t>
      </w:r>
      <w:r w:rsidR="001D4055" w:rsidRPr="001D4055">
        <w:rPr>
          <w:rFonts w:ascii="Arial" w:hAnsi="Arial" w:cs="Arial"/>
          <w:b/>
          <w:color w:val="0000FF"/>
          <w:sz w:val="22"/>
          <w:szCs w:val="22"/>
        </w:rPr>
        <w:t xml:space="preserve"> </w:t>
      </w:r>
      <w:r w:rsidR="001D4055" w:rsidRPr="006522C0">
        <w:rPr>
          <w:rFonts w:ascii="Arial" w:hAnsi="Arial" w:cs="Arial"/>
          <w:b/>
          <w:color w:val="0000FF"/>
          <w:sz w:val="22"/>
          <w:szCs w:val="22"/>
        </w:rPr>
        <w:t>s 2</w:t>
      </w:r>
      <w:r w:rsidR="001D4055">
        <w:rPr>
          <w:rFonts w:ascii="Arial" w:hAnsi="Arial" w:cs="Arial"/>
          <w:b/>
          <w:color w:val="0000FF"/>
          <w:sz w:val="22"/>
          <w:szCs w:val="22"/>
        </w:rPr>
        <w:t>5</w:t>
      </w:r>
      <w:r w:rsidR="001D4055">
        <w:rPr>
          <w:rFonts w:ascii="Arial" w:hAnsi="Arial" w:cs="Arial"/>
          <w:sz w:val="22"/>
          <w:szCs w:val="22"/>
        </w:rPr>
        <w:t xml:space="preserve"> of </w:t>
      </w:r>
      <w:r w:rsidR="001D4055" w:rsidRPr="006522C0">
        <w:rPr>
          <w:rFonts w:ascii="Arial" w:hAnsi="Arial" w:cs="Arial"/>
          <w:b/>
          <w:color w:val="0000FF"/>
          <w:sz w:val="22"/>
          <w:szCs w:val="22"/>
        </w:rPr>
        <w:t>Law and Equity Act</w:t>
      </w:r>
      <w:r w:rsidR="001D4055">
        <w:rPr>
          <w:rFonts w:ascii="Arial" w:hAnsi="Arial" w:cs="Arial"/>
          <w:b/>
          <w:color w:val="0000FF"/>
          <w:sz w:val="22"/>
          <w:szCs w:val="22"/>
        </w:rPr>
        <w:t xml:space="preserve"> </w:t>
      </w:r>
      <w:r w:rsidR="001D4055">
        <w:rPr>
          <w:rFonts w:ascii="Arial" w:hAnsi="Arial" w:cs="Arial"/>
          <w:sz w:val="22"/>
          <w:szCs w:val="22"/>
        </w:rPr>
        <w:t>permits relief against these in context of mortgages and sales for land</w:t>
      </w:r>
    </w:p>
    <w:p w14:paraId="008A8ED3" w14:textId="77777777" w:rsidR="006522C0" w:rsidRDefault="006522C0" w:rsidP="00877095">
      <w:pPr>
        <w:ind w:right="-1141"/>
        <w:rPr>
          <w:rFonts w:ascii="Arial" w:hAnsi="Arial" w:cs="Arial"/>
          <w:sz w:val="22"/>
          <w:szCs w:val="22"/>
        </w:rPr>
      </w:pPr>
    </w:p>
    <w:p w14:paraId="66A662DF" w14:textId="1882492A" w:rsidR="00E2030A" w:rsidRPr="004A52AB" w:rsidRDefault="00BE270F" w:rsidP="00877095">
      <w:pPr>
        <w:ind w:right="-1141"/>
        <w:rPr>
          <w:rFonts w:ascii="Arial" w:hAnsi="Arial" w:cs="Arial"/>
          <w:b/>
          <w:sz w:val="22"/>
          <w:szCs w:val="22"/>
        </w:rPr>
      </w:pPr>
      <w:r w:rsidRPr="004A52AB">
        <w:rPr>
          <w:rFonts w:ascii="Arial" w:hAnsi="Arial" w:cs="Arial"/>
          <w:b/>
          <w:sz w:val="22"/>
          <w:szCs w:val="22"/>
        </w:rPr>
        <w:t>LIQ</w:t>
      </w:r>
    </w:p>
    <w:p w14:paraId="108D51A8" w14:textId="57B8FDA8" w:rsidR="00BE270F" w:rsidRDefault="00BE270F" w:rsidP="00393ACC">
      <w:pPr>
        <w:pStyle w:val="ListParagraph"/>
        <w:numPr>
          <w:ilvl w:val="0"/>
          <w:numId w:val="43"/>
        </w:numPr>
        <w:ind w:right="-1141"/>
        <w:rPr>
          <w:rFonts w:ascii="Arial" w:hAnsi="Arial" w:cs="Arial"/>
          <w:sz w:val="22"/>
          <w:szCs w:val="22"/>
        </w:rPr>
      </w:pPr>
      <w:r>
        <w:rPr>
          <w:rFonts w:ascii="Arial" w:hAnsi="Arial" w:cs="Arial"/>
          <w:sz w:val="22"/>
          <w:szCs w:val="22"/>
        </w:rPr>
        <w:t>Genuine pre-estimate of compensation expressly agreed upon for failure to perform failure obligs</w:t>
      </w:r>
    </w:p>
    <w:p w14:paraId="34B952E8" w14:textId="0D42363A" w:rsidR="00BE270F" w:rsidRPr="008E69FD" w:rsidRDefault="00BE270F" w:rsidP="00393ACC">
      <w:pPr>
        <w:pStyle w:val="ListParagraph"/>
        <w:numPr>
          <w:ilvl w:val="1"/>
          <w:numId w:val="43"/>
        </w:numPr>
        <w:ind w:right="-1141"/>
        <w:rPr>
          <w:rFonts w:ascii="Arial" w:hAnsi="Arial" w:cs="Arial"/>
          <w:sz w:val="22"/>
          <w:szCs w:val="22"/>
        </w:rPr>
      </w:pPr>
      <w:r w:rsidRPr="008E69FD">
        <w:rPr>
          <w:rFonts w:ascii="Arial" w:hAnsi="Arial" w:cs="Arial"/>
          <w:sz w:val="22"/>
          <w:szCs w:val="22"/>
        </w:rPr>
        <w:t>NOT put in better position</w:t>
      </w:r>
    </w:p>
    <w:p w14:paraId="594FF3C6" w14:textId="2C69251C" w:rsidR="00BE270F" w:rsidRDefault="00BE270F" w:rsidP="00393ACC">
      <w:pPr>
        <w:pStyle w:val="ListParagraph"/>
        <w:numPr>
          <w:ilvl w:val="0"/>
          <w:numId w:val="43"/>
        </w:numPr>
        <w:ind w:right="-1141"/>
        <w:rPr>
          <w:rFonts w:ascii="Arial" w:hAnsi="Arial" w:cs="Arial"/>
          <w:sz w:val="22"/>
          <w:szCs w:val="22"/>
        </w:rPr>
      </w:pPr>
      <w:r>
        <w:rPr>
          <w:rFonts w:ascii="Arial" w:hAnsi="Arial" w:cs="Arial"/>
          <w:sz w:val="22"/>
          <w:szCs w:val="22"/>
        </w:rPr>
        <w:t>Like condition/warranty, a LIQ DMG could be a penalty</w:t>
      </w:r>
    </w:p>
    <w:p w14:paraId="51B44EDC" w14:textId="77777777" w:rsidR="00BE270F" w:rsidRDefault="00BE270F" w:rsidP="00BE270F">
      <w:pPr>
        <w:ind w:right="-1141"/>
        <w:rPr>
          <w:rFonts w:ascii="Arial" w:hAnsi="Arial" w:cs="Arial"/>
          <w:sz w:val="22"/>
          <w:szCs w:val="22"/>
        </w:rPr>
      </w:pPr>
    </w:p>
    <w:p w14:paraId="0E8B381A" w14:textId="727A97D6" w:rsidR="00BE270F" w:rsidRDefault="00BE270F" w:rsidP="002400A0">
      <w:pPr>
        <w:ind w:right="-1141"/>
        <w:rPr>
          <w:rFonts w:ascii="Arial" w:hAnsi="Arial" w:cs="Arial"/>
          <w:sz w:val="22"/>
          <w:szCs w:val="22"/>
        </w:rPr>
      </w:pPr>
      <w:r w:rsidRPr="004A52AB">
        <w:rPr>
          <w:rFonts w:ascii="Arial" w:hAnsi="Arial" w:cs="Arial"/>
          <w:b/>
          <w:sz w:val="22"/>
          <w:szCs w:val="22"/>
        </w:rPr>
        <w:t>PENALTY</w:t>
      </w:r>
      <w:r>
        <w:rPr>
          <w:rFonts w:ascii="Arial" w:hAnsi="Arial" w:cs="Arial"/>
          <w:sz w:val="22"/>
          <w:szCs w:val="22"/>
        </w:rPr>
        <w:t xml:space="preserve"> (MacD p 336)</w:t>
      </w:r>
    </w:p>
    <w:p w14:paraId="0DF3FB90" w14:textId="6E8E0482" w:rsidR="00BE270F" w:rsidRPr="000F31D4" w:rsidRDefault="00BE270F" w:rsidP="00393ACC">
      <w:pPr>
        <w:pStyle w:val="ListParagraph"/>
        <w:numPr>
          <w:ilvl w:val="0"/>
          <w:numId w:val="43"/>
        </w:numPr>
        <w:ind w:right="-1141"/>
        <w:rPr>
          <w:rFonts w:ascii="Arial" w:hAnsi="Arial" w:cs="Arial"/>
          <w:sz w:val="22"/>
          <w:szCs w:val="22"/>
        </w:rPr>
      </w:pPr>
      <w:r w:rsidRPr="000F31D4">
        <w:rPr>
          <w:rFonts w:ascii="Arial" w:hAnsi="Arial" w:cs="Arial"/>
          <w:sz w:val="22"/>
          <w:szCs w:val="22"/>
        </w:rPr>
        <w:t xml:space="preserve">EQ doctrine: </w:t>
      </w:r>
      <w:r w:rsidRPr="000F31D4">
        <w:rPr>
          <w:rFonts w:ascii="Arial" w:hAnsi="Arial" w:cs="Arial"/>
          <w:sz w:val="22"/>
          <w:szCs w:val="22"/>
          <w:u w:val="single"/>
        </w:rPr>
        <w:t xml:space="preserve">LIQ DMGS holding party </w:t>
      </w:r>
      <w:r w:rsidRPr="000F31D4">
        <w:rPr>
          <w:rFonts w:ascii="Arial" w:hAnsi="Arial" w:cs="Arial"/>
          <w:i/>
          <w:sz w:val="22"/>
          <w:szCs w:val="22"/>
          <w:u w:val="single"/>
        </w:rPr>
        <w:t>in terrorem</w:t>
      </w:r>
      <w:r w:rsidRPr="000F31D4">
        <w:rPr>
          <w:rFonts w:ascii="Arial" w:hAnsi="Arial" w:cs="Arial"/>
          <w:sz w:val="22"/>
          <w:szCs w:val="22"/>
        </w:rPr>
        <w:t xml:space="preserve"> or to overcompensate</w:t>
      </w:r>
    </w:p>
    <w:p w14:paraId="167FF6E1" w14:textId="1F40573B" w:rsidR="002400A0" w:rsidRPr="002400A0" w:rsidRDefault="002400A0" w:rsidP="00393ACC">
      <w:pPr>
        <w:pStyle w:val="ListParagraph"/>
        <w:numPr>
          <w:ilvl w:val="0"/>
          <w:numId w:val="43"/>
        </w:numPr>
        <w:ind w:right="-1141"/>
        <w:rPr>
          <w:rFonts w:ascii="Arial" w:hAnsi="Arial" w:cs="Arial"/>
          <w:sz w:val="22"/>
          <w:szCs w:val="22"/>
          <w:u w:val="single"/>
        </w:rPr>
      </w:pPr>
      <w:r>
        <w:rPr>
          <w:rFonts w:ascii="Arial" w:hAnsi="Arial" w:cs="Arial"/>
          <w:sz w:val="22"/>
          <w:szCs w:val="22"/>
        </w:rPr>
        <w:t>Party enforcing has to show it is genuine pre-estimate of loss</w:t>
      </w:r>
    </w:p>
    <w:p w14:paraId="52BC72A9" w14:textId="4653619C" w:rsidR="00676F43" w:rsidRPr="000D696E" w:rsidRDefault="00676F43" w:rsidP="00393ACC">
      <w:pPr>
        <w:pStyle w:val="ListParagraph"/>
        <w:numPr>
          <w:ilvl w:val="0"/>
          <w:numId w:val="43"/>
        </w:numPr>
        <w:ind w:right="-1141"/>
        <w:rPr>
          <w:rFonts w:ascii="Arial" w:hAnsi="Arial" w:cs="Arial"/>
          <w:sz w:val="22"/>
          <w:szCs w:val="22"/>
          <w:highlight w:val="yellow"/>
          <w:u w:val="single"/>
        </w:rPr>
      </w:pPr>
      <w:r w:rsidRPr="000D696E">
        <w:rPr>
          <w:rFonts w:ascii="Arial" w:hAnsi="Arial" w:cs="Arial"/>
          <w:sz w:val="22"/>
          <w:szCs w:val="22"/>
          <w:highlight w:val="yellow"/>
          <w:u w:val="single"/>
        </w:rPr>
        <w:t xml:space="preserve">If fixed sum, but breach </w:t>
      </w:r>
      <w:r w:rsidR="00533E58" w:rsidRPr="000D696E">
        <w:rPr>
          <w:rFonts w:ascii="Arial" w:hAnsi="Arial" w:cs="Arial"/>
          <w:sz w:val="22"/>
          <w:szCs w:val="22"/>
          <w:highlight w:val="yellow"/>
          <w:u w:val="single"/>
        </w:rPr>
        <w:t>might cause DMG far less</w:t>
      </w:r>
      <w:r w:rsidRPr="000D696E">
        <w:rPr>
          <w:rFonts w:ascii="Arial" w:hAnsi="Arial" w:cs="Arial"/>
          <w:sz w:val="22"/>
          <w:szCs w:val="22"/>
          <w:highlight w:val="yellow"/>
          <w:u w:val="single"/>
        </w:rPr>
        <w:t>: presump</w:t>
      </w:r>
      <w:r w:rsidR="002400A0" w:rsidRPr="000D696E">
        <w:rPr>
          <w:rFonts w:ascii="Arial" w:hAnsi="Arial" w:cs="Arial"/>
          <w:sz w:val="22"/>
          <w:szCs w:val="22"/>
          <w:highlight w:val="yellow"/>
          <w:u w:val="single"/>
        </w:rPr>
        <w:t xml:space="preserve">tion </w:t>
      </w:r>
    </w:p>
    <w:p w14:paraId="293507D2" w14:textId="7279D0FD" w:rsidR="002400A0" w:rsidRPr="000D696E" w:rsidRDefault="002400A0" w:rsidP="00393ACC">
      <w:pPr>
        <w:pStyle w:val="ListParagraph"/>
        <w:numPr>
          <w:ilvl w:val="0"/>
          <w:numId w:val="43"/>
        </w:numPr>
        <w:ind w:right="-1141"/>
        <w:rPr>
          <w:rFonts w:ascii="Arial" w:hAnsi="Arial" w:cs="Arial"/>
          <w:sz w:val="22"/>
          <w:szCs w:val="22"/>
          <w:highlight w:val="yellow"/>
          <w:u w:val="single"/>
        </w:rPr>
      </w:pPr>
      <w:r w:rsidRPr="000D696E">
        <w:rPr>
          <w:rFonts w:ascii="Arial" w:hAnsi="Arial" w:cs="Arial"/>
          <w:sz w:val="22"/>
          <w:szCs w:val="22"/>
          <w:highlight w:val="yellow"/>
          <w:u w:val="single"/>
        </w:rPr>
        <w:t>If single lump sum payable for several events of varying DMG: presumption</w:t>
      </w:r>
    </w:p>
    <w:p w14:paraId="286AB752" w14:textId="77777777" w:rsidR="002400A0" w:rsidRDefault="002400A0" w:rsidP="00393ACC">
      <w:pPr>
        <w:pStyle w:val="ListParagraph"/>
        <w:numPr>
          <w:ilvl w:val="0"/>
          <w:numId w:val="43"/>
        </w:numPr>
        <w:ind w:right="-1141"/>
        <w:rPr>
          <w:rFonts w:ascii="Arial" w:hAnsi="Arial" w:cs="Arial"/>
          <w:sz w:val="22"/>
          <w:szCs w:val="22"/>
        </w:rPr>
      </w:pPr>
      <w:r>
        <w:rPr>
          <w:rFonts w:ascii="Arial" w:hAnsi="Arial" w:cs="Arial"/>
          <w:sz w:val="22"/>
          <w:szCs w:val="22"/>
        </w:rPr>
        <w:t>Weaker party can consent to provision and continue to affirm K and clause</w:t>
      </w:r>
    </w:p>
    <w:p w14:paraId="21077C77" w14:textId="77777777" w:rsidR="002400A0" w:rsidRDefault="002400A0" w:rsidP="00393ACC">
      <w:pPr>
        <w:pStyle w:val="ListParagraph"/>
        <w:numPr>
          <w:ilvl w:val="1"/>
          <w:numId w:val="43"/>
        </w:numPr>
        <w:ind w:right="-1141"/>
        <w:rPr>
          <w:rFonts w:ascii="Arial" w:hAnsi="Arial" w:cs="Arial"/>
          <w:sz w:val="22"/>
          <w:szCs w:val="22"/>
        </w:rPr>
      </w:pPr>
      <w:r>
        <w:rPr>
          <w:rFonts w:ascii="Arial" w:hAnsi="Arial" w:cs="Arial"/>
          <w:sz w:val="22"/>
          <w:szCs w:val="22"/>
        </w:rPr>
        <w:t>“breach = $1000”, penalty clause; causes $5k DMGS, can insist upon penalty</w:t>
      </w:r>
    </w:p>
    <w:p w14:paraId="373E9322" w14:textId="77777777" w:rsidR="002400A0" w:rsidRDefault="002400A0" w:rsidP="00393ACC">
      <w:pPr>
        <w:pStyle w:val="ListParagraph"/>
        <w:numPr>
          <w:ilvl w:val="1"/>
          <w:numId w:val="43"/>
        </w:numPr>
        <w:ind w:right="-1141"/>
        <w:rPr>
          <w:rFonts w:ascii="Arial" w:hAnsi="Arial" w:cs="Arial"/>
          <w:sz w:val="22"/>
          <w:szCs w:val="22"/>
        </w:rPr>
      </w:pPr>
      <w:r>
        <w:rPr>
          <w:rFonts w:ascii="Arial" w:hAnsi="Arial" w:cs="Arial"/>
          <w:sz w:val="22"/>
          <w:szCs w:val="22"/>
        </w:rPr>
        <w:t>if you agree to fixed DMGS, cant use penalty doctrine to get rid of it</w:t>
      </w:r>
    </w:p>
    <w:p w14:paraId="769F5823" w14:textId="77777777" w:rsidR="002400A0" w:rsidRDefault="002400A0" w:rsidP="00393ACC">
      <w:pPr>
        <w:pStyle w:val="ListParagraph"/>
        <w:numPr>
          <w:ilvl w:val="1"/>
          <w:numId w:val="43"/>
        </w:numPr>
        <w:ind w:right="-1141"/>
        <w:rPr>
          <w:rFonts w:ascii="Arial" w:hAnsi="Arial" w:cs="Arial"/>
          <w:sz w:val="22"/>
          <w:szCs w:val="22"/>
        </w:rPr>
      </w:pPr>
      <w:r>
        <w:rPr>
          <w:rFonts w:ascii="Arial" w:hAnsi="Arial" w:cs="Arial"/>
          <w:sz w:val="22"/>
          <w:szCs w:val="22"/>
        </w:rPr>
        <w:t>just void for purposes of holding party in breach to pay DMGS</w:t>
      </w:r>
    </w:p>
    <w:p w14:paraId="5A552A51" w14:textId="78BA9245" w:rsidR="00F54290" w:rsidRDefault="00F54290" w:rsidP="00393ACC">
      <w:pPr>
        <w:pStyle w:val="ListParagraph"/>
        <w:numPr>
          <w:ilvl w:val="1"/>
          <w:numId w:val="43"/>
        </w:numPr>
        <w:ind w:right="-1141"/>
        <w:rPr>
          <w:rFonts w:ascii="Arial" w:hAnsi="Arial" w:cs="Arial"/>
          <w:sz w:val="22"/>
          <w:szCs w:val="22"/>
        </w:rPr>
      </w:pPr>
      <w:r>
        <w:rPr>
          <w:rFonts w:ascii="Arial" w:hAnsi="Arial" w:cs="Arial"/>
          <w:sz w:val="22"/>
          <w:szCs w:val="22"/>
        </w:rPr>
        <w:t>can be cases where this is overridden: for example, 10k penalty but a million in DMGS – this were not the kind of DMGS intended (strict construction of K)</w:t>
      </w:r>
    </w:p>
    <w:p w14:paraId="2C31A08D" w14:textId="06E8F8DC" w:rsidR="00D16687" w:rsidRDefault="00D16687" w:rsidP="00393ACC">
      <w:pPr>
        <w:pStyle w:val="ListParagraph"/>
        <w:numPr>
          <w:ilvl w:val="0"/>
          <w:numId w:val="43"/>
        </w:numPr>
        <w:ind w:right="-1141"/>
        <w:rPr>
          <w:rFonts w:ascii="Arial" w:hAnsi="Arial" w:cs="Arial"/>
          <w:sz w:val="22"/>
          <w:szCs w:val="22"/>
        </w:rPr>
      </w:pPr>
      <w:r>
        <w:rPr>
          <w:rFonts w:ascii="Arial" w:hAnsi="Arial" w:cs="Arial"/>
          <w:sz w:val="22"/>
          <w:szCs w:val="22"/>
        </w:rPr>
        <w:t>Note movement towards considering this an issue of unconscionability</w:t>
      </w:r>
    </w:p>
    <w:p w14:paraId="79ABB88F" w14:textId="77777777" w:rsidR="00591342" w:rsidRDefault="00591342" w:rsidP="00591342">
      <w:pPr>
        <w:ind w:right="-1141"/>
        <w:rPr>
          <w:rFonts w:ascii="Arial" w:hAnsi="Arial" w:cs="Arial"/>
          <w:sz w:val="22"/>
          <w:szCs w:val="22"/>
        </w:rPr>
      </w:pPr>
    </w:p>
    <w:p w14:paraId="0CB0979E" w14:textId="77777777" w:rsidR="00591342" w:rsidRDefault="00591342" w:rsidP="00591342">
      <w:pPr>
        <w:ind w:right="-1141"/>
        <w:rPr>
          <w:rFonts w:ascii="Arial" w:hAnsi="Arial" w:cs="Arial"/>
          <w:sz w:val="22"/>
          <w:szCs w:val="22"/>
        </w:rPr>
      </w:pPr>
    </w:p>
    <w:p w14:paraId="6DB535E1" w14:textId="39988CBE" w:rsidR="00591342" w:rsidRDefault="00591342" w:rsidP="00591342">
      <w:pPr>
        <w:ind w:right="-1141"/>
        <w:rPr>
          <w:rFonts w:ascii="Arial" w:hAnsi="Arial" w:cs="Arial"/>
          <w:b/>
          <w:sz w:val="22"/>
          <w:szCs w:val="22"/>
        </w:rPr>
      </w:pPr>
      <w:r w:rsidRPr="004A52AB">
        <w:rPr>
          <w:rFonts w:ascii="Arial" w:hAnsi="Arial" w:cs="Arial"/>
          <w:b/>
          <w:sz w:val="22"/>
          <w:szCs w:val="22"/>
        </w:rPr>
        <w:t>DEPOSIT</w:t>
      </w:r>
      <w:r w:rsidR="001C043B">
        <w:rPr>
          <w:rFonts w:ascii="Arial" w:hAnsi="Arial" w:cs="Arial"/>
          <w:b/>
          <w:sz w:val="22"/>
          <w:szCs w:val="22"/>
        </w:rPr>
        <w:t>/FORFEITURE – 20% tends to be okay</w:t>
      </w:r>
    </w:p>
    <w:p w14:paraId="660F988B" w14:textId="77777777" w:rsidR="000F31D4" w:rsidRPr="000F31D4" w:rsidRDefault="000F31D4" w:rsidP="00393ACC">
      <w:pPr>
        <w:pStyle w:val="ListParagraph"/>
        <w:numPr>
          <w:ilvl w:val="0"/>
          <w:numId w:val="44"/>
        </w:numPr>
        <w:ind w:right="-1141"/>
        <w:rPr>
          <w:rFonts w:ascii="Arial" w:hAnsi="Arial" w:cs="Arial"/>
          <w:sz w:val="22"/>
          <w:szCs w:val="22"/>
          <w:highlight w:val="yellow"/>
          <w:u w:val="single"/>
        </w:rPr>
      </w:pPr>
      <w:r w:rsidRPr="000F31D4">
        <w:rPr>
          <w:rFonts w:ascii="Arial" w:hAnsi="Arial" w:cs="Arial"/>
          <w:sz w:val="22"/>
          <w:szCs w:val="22"/>
          <w:highlight w:val="yellow"/>
          <w:u w:val="single"/>
        </w:rPr>
        <w:t>BREACH: forfeited as remedy; PERFORMED: applicable towards payment</w:t>
      </w:r>
    </w:p>
    <w:p w14:paraId="7BAAE491" w14:textId="3C85DA55" w:rsidR="000F31D4" w:rsidRPr="000F31D4" w:rsidRDefault="000F31D4" w:rsidP="00393ACC">
      <w:pPr>
        <w:pStyle w:val="ListParagraph"/>
        <w:numPr>
          <w:ilvl w:val="1"/>
          <w:numId w:val="44"/>
        </w:numPr>
        <w:ind w:right="-1141"/>
        <w:rPr>
          <w:rFonts w:ascii="Arial" w:hAnsi="Arial" w:cs="Arial"/>
          <w:sz w:val="22"/>
          <w:szCs w:val="22"/>
          <w:u w:val="single"/>
        </w:rPr>
      </w:pPr>
      <w:r>
        <w:rPr>
          <w:rFonts w:ascii="Arial" w:hAnsi="Arial" w:cs="Arial"/>
          <w:sz w:val="22"/>
          <w:szCs w:val="22"/>
        </w:rPr>
        <w:t>Irrelevant if it is pre-estimate of loss or not</w:t>
      </w:r>
    </w:p>
    <w:p w14:paraId="5BE0DC64" w14:textId="369B767E" w:rsidR="00591342" w:rsidRDefault="00591342" w:rsidP="00393ACC">
      <w:pPr>
        <w:pStyle w:val="ListParagraph"/>
        <w:numPr>
          <w:ilvl w:val="0"/>
          <w:numId w:val="44"/>
        </w:numPr>
        <w:ind w:right="-1141"/>
        <w:rPr>
          <w:rFonts w:ascii="Arial" w:hAnsi="Arial" w:cs="Arial"/>
          <w:sz w:val="22"/>
          <w:szCs w:val="22"/>
        </w:rPr>
      </w:pPr>
      <w:r>
        <w:rPr>
          <w:rFonts w:ascii="Arial" w:hAnsi="Arial" w:cs="Arial"/>
          <w:sz w:val="22"/>
          <w:szCs w:val="22"/>
        </w:rPr>
        <w:t>preliminary payment often used: to confirm acceptance of K; OR to be acceptance; OR to trigger other party’s obligations</w:t>
      </w:r>
    </w:p>
    <w:p w14:paraId="182BE0A7" w14:textId="367A1078" w:rsidR="00E2030A" w:rsidRDefault="003761D8" w:rsidP="00393ACC">
      <w:pPr>
        <w:pStyle w:val="ListParagraph"/>
        <w:numPr>
          <w:ilvl w:val="1"/>
          <w:numId w:val="44"/>
        </w:numPr>
        <w:ind w:right="-1141"/>
        <w:rPr>
          <w:rFonts w:ascii="Arial" w:hAnsi="Arial" w:cs="Arial"/>
          <w:sz w:val="22"/>
          <w:szCs w:val="22"/>
        </w:rPr>
      </w:pPr>
      <w:r>
        <w:rPr>
          <w:rFonts w:ascii="Arial" w:hAnsi="Arial" w:cs="Arial"/>
          <w:sz w:val="22"/>
          <w:szCs w:val="22"/>
        </w:rPr>
        <w:t xml:space="preserve">also </w:t>
      </w:r>
      <w:r w:rsidRPr="003761D8">
        <w:rPr>
          <w:rFonts w:ascii="Arial" w:hAnsi="Arial" w:cs="Arial"/>
          <w:b/>
          <w:sz w:val="22"/>
          <w:szCs w:val="22"/>
          <w:u w:val="single"/>
        </w:rPr>
        <w:t>CP</w:t>
      </w:r>
      <w:r>
        <w:rPr>
          <w:rFonts w:ascii="Arial" w:hAnsi="Arial" w:cs="Arial"/>
          <w:sz w:val="22"/>
          <w:szCs w:val="22"/>
        </w:rPr>
        <w:t xml:space="preserve"> to other party’s oblgs becoming enforceable</w:t>
      </w:r>
    </w:p>
    <w:p w14:paraId="552D69E9" w14:textId="0CA5F874" w:rsidR="003761D8" w:rsidRDefault="00533E58" w:rsidP="00393ACC">
      <w:pPr>
        <w:pStyle w:val="ListParagraph"/>
        <w:numPr>
          <w:ilvl w:val="0"/>
          <w:numId w:val="44"/>
        </w:numPr>
        <w:ind w:right="-1141"/>
        <w:rPr>
          <w:rFonts w:ascii="Arial" w:hAnsi="Arial" w:cs="Arial"/>
          <w:sz w:val="22"/>
          <w:szCs w:val="22"/>
        </w:rPr>
      </w:pPr>
      <w:r>
        <w:rPr>
          <w:rFonts w:ascii="Arial" w:hAnsi="Arial" w:cs="Arial"/>
          <w:sz w:val="22"/>
          <w:szCs w:val="22"/>
        </w:rPr>
        <w:t xml:space="preserve">EQ </w:t>
      </w:r>
      <w:r w:rsidR="003761D8">
        <w:rPr>
          <w:rFonts w:ascii="Arial" w:hAnsi="Arial" w:cs="Arial"/>
          <w:sz w:val="22"/>
          <w:szCs w:val="22"/>
        </w:rPr>
        <w:t>relief from forfeiture similar to claiming LIQDMGS = penalty</w:t>
      </w:r>
      <w:r w:rsidR="006522C0">
        <w:rPr>
          <w:rFonts w:ascii="Arial" w:hAnsi="Arial" w:cs="Arial"/>
          <w:sz w:val="22"/>
          <w:szCs w:val="22"/>
        </w:rPr>
        <w:t>; CONFIRM W JB</w:t>
      </w:r>
    </w:p>
    <w:p w14:paraId="3E32AE94" w14:textId="1A45B1A5" w:rsidR="003A65A5" w:rsidRDefault="003A65A5" w:rsidP="00393ACC">
      <w:pPr>
        <w:pStyle w:val="ListParagraph"/>
        <w:numPr>
          <w:ilvl w:val="1"/>
          <w:numId w:val="44"/>
        </w:numPr>
        <w:ind w:right="-1141"/>
        <w:rPr>
          <w:rFonts w:ascii="Arial" w:hAnsi="Arial" w:cs="Arial"/>
          <w:sz w:val="22"/>
          <w:szCs w:val="22"/>
        </w:rPr>
      </w:pPr>
      <w:r w:rsidRPr="003A65A5">
        <w:rPr>
          <w:rFonts w:ascii="Arial" w:hAnsi="Arial" w:cs="Arial"/>
          <w:b/>
          <w:sz w:val="28"/>
          <w:szCs w:val="28"/>
          <w:u w:val="single"/>
        </w:rPr>
        <w:t>1</w:t>
      </w:r>
      <w:r>
        <w:rPr>
          <w:rFonts w:ascii="Arial" w:hAnsi="Arial" w:cs="Arial"/>
          <w:b/>
          <w:sz w:val="22"/>
          <w:szCs w:val="22"/>
          <w:u w:val="single"/>
        </w:rPr>
        <w:t xml:space="preserve"> </w:t>
      </w:r>
      <w:r>
        <w:rPr>
          <w:rFonts w:ascii="Arial" w:hAnsi="Arial" w:cs="Arial"/>
          <w:sz w:val="22"/>
          <w:szCs w:val="22"/>
        </w:rPr>
        <w:t xml:space="preserve">forfeiture must “penal” – </w:t>
      </w:r>
      <w:r w:rsidRPr="000F31D4">
        <w:rPr>
          <w:rFonts w:ascii="Arial" w:hAnsi="Arial" w:cs="Arial"/>
          <w:sz w:val="22"/>
          <w:szCs w:val="22"/>
          <w:highlight w:val="yellow"/>
          <w:u w:val="single"/>
        </w:rPr>
        <w:t xml:space="preserve">out of all proportion to </w:t>
      </w:r>
      <w:r w:rsidR="001C043B" w:rsidRPr="000F31D4">
        <w:rPr>
          <w:rFonts w:ascii="Arial" w:hAnsi="Arial" w:cs="Arial"/>
          <w:sz w:val="22"/>
          <w:szCs w:val="22"/>
          <w:highlight w:val="yellow"/>
          <w:u w:val="single"/>
        </w:rPr>
        <w:t>injured parties’ loss</w:t>
      </w:r>
    </w:p>
    <w:p w14:paraId="12852644" w14:textId="056A99E6" w:rsidR="003A65A5" w:rsidRDefault="003A65A5" w:rsidP="00393ACC">
      <w:pPr>
        <w:pStyle w:val="ListParagraph"/>
        <w:numPr>
          <w:ilvl w:val="1"/>
          <w:numId w:val="44"/>
        </w:numPr>
        <w:ind w:right="-1141"/>
        <w:rPr>
          <w:rFonts w:ascii="Arial" w:hAnsi="Arial" w:cs="Arial"/>
          <w:sz w:val="22"/>
          <w:szCs w:val="22"/>
        </w:rPr>
      </w:pPr>
      <w:r w:rsidRPr="003A65A5">
        <w:rPr>
          <w:rFonts w:ascii="Arial" w:hAnsi="Arial" w:cs="Arial"/>
          <w:b/>
          <w:sz w:val="28"/>
          <w:szCs w:val="28"/>
          <w:u w:val="single"/>
        </w:rPr>
        <w:t>2</w:t>
      </w:r>
      <w:r>
        <w:rPr>
          <w:rFonts w:ascii="Arial" w:hAnsi="Arial" w:cs="Arial"/>
          <w:sz w:val="22"/>
          <w:szCs w:val="22"/>
        </w:rPr>
        <w:t xml:space="preserve"> </w:t>
      </w:r>
      <w:r w:rsidRPr="000F31D4">
        <w:rPr>
          <w:rFonts w:ascii="Arial" w:hAnsi="Arial" w:cs="Arial"/>
          <w:sz w:val="22"/>
          <w:szCs w:val="22"/>
          <w:highlight w:val="yellow"/>
        </w:rPr>
        <w:t>unconscionable</w:t>
      </w:r>
      <w:r>
        <w:rPr>
          <w:rFonts w:ascii="Arial" w:hAnsi="Arial" w:cs="Arial"/>
          <w:sz w:val="22"/>
          <w:szCs w:val="22"/>
        </w:rPr>
        <w:t xml:space="preserve"> for seller to retain</w:t>
      </w:r>
    </w:p>
    <w:p w14:paraId="0B915B8F" w14:textId="3F3EC644" w:rsidR="00533E58" w:rsidRDefault="00533E58" w:rsidP="00393ACC">
      <w:pPr>
        <w:pStyle w:val="ListParagraph"/>
        <w:numPr>
          <w:ilvl w:val="1"/>
          <w:numId w:val="44"/>
        </w:numPr>
        <w:ind w:right="-1141"/>
        <w:rPr>
          <w:rFonts w:ascii="Arial" w:hAnsi="Arial" w:cs="Arial"/>
          <w:sz w:val="22"/>
          <w:szCs w:val="22"/>
        </w:rPr>
      </w:pPr>
      <w:r>
        <w:rPr>
          <w:rFonts w:ascii="Arial" w:hAnsi="Arial" w:cs="Arial"/>
          <w:sz w:val="22"/>
          <w:szCs w:val="22"/>
        </w:rPr>
        <w:t>JB: “</w:t>
      </w:r>
      <w:r w:rsidRPr="000F31D4">
        <w:rPr>
          <w:rFonts w:ascii="Arial" w:hAnsi="Arial" w:cs="Arial"/>
          <w:sz w:val="22"/>
          <w:szCs w:val="22"/>
          <w:highlight w:val="green"/>
        </w:rPr>
        <w:t>true deposit”</w:t>
      </w:r>
      <w:r>
        <w:rPr>
          <w:rFonts w:ascii="Arial" w:hAnsi="Arial" w:cs="Arial"/>
          <w:sz w:val="22"/>
          <w:szCs w:val="22"/>
        </w:rPr>
        <w:t xml:space="preserve"> (one REA in proportion to vendor’s risk) is by definition no unconscionable</w:t>
      </w:r>
    </w:p>
    <w:p w14:paraId="3D25DA77" w14:textId="1CD96CB9" w:rsidR="00533E58" w:rsidRDefault="00533E58" w:rsidP="00393ACC">
      <w:pPr>
        <w:pStyle w:val="ListParagraph"/>
        <w:numPr>
          <w:ilvl w:val="0"/>
          <w:numId w:val="44"/>
        </w:numPr>
        <w:ind w:right="-1141"/>
        <w:rPr>
          <w:rFonts w:ascii="Arial" w:hAnsi="Arial" w:cs="Arial"/>
          <w:sz w:val="22"/>
          <w:szCs w:val="22"/>
        </w:rPr>
      </w:pPr>
      <w:r>
        <w:rPr>
          <w:rFonts w:ascii="Arial" w:hAnsi="Arial" w:cs="Arial"/>
          <w:sz w:val="22"/>
          <w:szCs w:val="22"/>
        </w:rPr>
        <w:t>NOTE: JB says trend to amalgamate doctrines of penalties + forfeitures</w:t>
      </w:r>
    </w:p>
    <w:p w14:paraId="1A850149" w14:textId="0BCEB6BA" w:rsidR="00AE0165" w:rsidRDefault="00533E58" w:rsidP="00393ACC">
      <w:pPr>
        <w:pStyle w:val="ListParagraph"/>
        <w:numPr>
          <w:ilvl w:val="1"/>
          <w:numId w:val="44"/>
        </w:numPr>
        <w:ind w:right="-1141"/>
        <w:rPr>
          <w:rFonts w:ascii="Arial" w:hAnsi="Arial" w:cs="Arial"/>
          <w:sz w:val="22"/>
          <w:szCs w:val="22"/>
        </w:rPr>
      </w:pPr>
      <w:r>
        <w:rPr>
          <w:rFonts w:ascii="Arial" w:hAnsi="Arial" w:cs="Arial"/>
          <w:sz w:val="22"/>
          <w:szCs w:val="22"/>
        </w:rPr>
        <w:t>Look to unconscionable result</w:t>
      </w:r>
    </w:p>
    <w:p w14:paraId="1444BDCA" w14:textId="77777777" w:rsidR="00D16687" w:rsidRPr="00D16687" w:rsidRDefault="00D16687" w:rsidP="00D16687">
      <w:pPr>
        <w:pStyle w:val="ListParagraph"/>
        <w:ind w:right="-1141"/>
        <w:rPr>
          <w:rFonts w:ascii="Arial" w:hAnsi="Arial" w:cs="Arial"/>
          <w:sz w:val="22"/>
          <w:szCs w:val="22"/>
        </w:rPr>
      </w:pPr>
    </w:p>
    <w:p w14:paraId="7B8F06B0" w14:textId="256E1BA9" w:rsidR="00AE0165" w:rsidRDefault="00AE0165" w:rsidP="00877095">
      <w:pPr>
        <w:ind w:right="-1141"/>
        <w:rPr>
          <w:rFonts w:ascii="Arial" w:hAnsi="Arial" w:cs="Arial"/>
          <w:sz w:val="22"/>
          <w:szCs w:val="22"/>
        </w:rPr>
      </w:pPr>
    </w:p>
    <w:p w14:paraId="305FC9B4" w14:textId="77777777" w:rsidR="00CD19F3" w:rsidRDefault="00CD19F3" w:rsidP="00877095">
      <w:pPr>
        <w:ind w:right="-1141"/>
        <w:rPr>
          <w:rFonts w:ascii="Arial" w:hAnsi="Arial" w:cs="Arial"/>
          <w:sz w:val="22"/>
          <w:szCs w:val="22"/>
        </w:rPr>
      </w:pPr>
    </w:p>
    <w:p w14:paraId="65C9D621" w14:textId="77777777" w:rsidR="00CD19F3" w:rsidRDefault="00CD19F3" w:rsidP="00877095">
      <w:pPr>
        <w:ind w:right="-1141"/>
        <w:rPr>
          <w:rFonts w:ascii="Arial" w:hAnsi="Arial" w:cs="Arial"/>
          <w:sz w:val="22"/>
          <w:szCs w:val="22"/>
        </w:rPr>
      </w:pPr>
    </w:p>
    <w:p w14:paraId="0B28A4BB" w14:textId="77777777" w:rsidR="00CD19F3" w:rsidRDefault="00CD19F3" w:rsidP="00877095">
      <w:pPr>
        <w:ind w:right="-1141"/>
        <w:rPr>
          <w:rFonts w:ascii="Arial" w:hAnsi="Arial" w:cs="Arial"/>
          <w:sz w:val="22"/>
          <w:szCs w:val="22"/>
        </w:rPr>
      </w:pPr>
    </w:p>
    <w:p w14:paraId="31444D43" w14:textId="77777777" w:rsidR="00CD19F3" w:rsidRDefault="00CD19F3" w:rsidP="00877095">
      <w:pPr>
        <w:ind w:right="-1141"/>
        <w:rPr>
          <w:rFonts w:ascii="Arial" w:hAnsi="Arial" w:cs="Arial"/>
          <w:sz w:val="22"/>
          <w:szCs w:val="22"/>
        </w:rPr>
      </w:pPr>
    </w:p>
    <w:p w14:paraId="2454C714" w14:textId="77777777" w:rsidR="00CD19F3" w:rsidRDefault="00CD19F3" w:rsidP="00877095">
      <w:pPr>
        <w:ind w:right="-1141"/>
        <w:rPr>
          <w:rFonts w:ascii="Arial" w:hAnsi="Arial" w:cs="Arial"/>
          <w:sz w:val="22"/>
          <w:szCs w:val="22"/>
        </w:rPr>
      </w:pPr>
    </w:p>
    <w:p w14:paraId="63660588" w14:textId="77777777" w:rsidR="00CD19F3" w:rsidRDefault="00CD19F3" w:rsidP="00877095">
      <w:pPr>
        <w:ind w:right="-1141"/>
        <w:rPr>
          <w:rFonts w:ascii="Arial" w:hAnsi="Arial" w:cs="Arial"/>
          <w:sz w:val="22"/>
          <w:szCs w:val="22"/>
        </w:rPr>
      </w:pPr>
    </w:p>
    <w:p w14:paraId="5BEF263E" w14:textId="77777777" w:rsidR="00CD19F3" w:rsidRDefault="00CD19F3" w:rsidP="00877095">
      <w:pPr>
        <w:ind w:right="-1141"/>
        <w:rPr>
          <w:rFonts w:ascii="Arial" w:hAnsi="Arial" w:cs="Arial"/>
          <w:sz w:val="22"/>
          <w:szCs w:val="22"/>
        </w:rPr>
      </w:pPr>
    </w:p>
    <w:p w14:paraId="009B11B0" w14:textId="77777777" w:rsidR="00CD19F3" w:rsidRDefault="00CD19F3" w:rsidP="00877095">
      <w:pPr>
        <w:ind w:right="-1141"/>
        <w:rPr>
          <w:rFonts w:ascii="Arial" w:hAnsi="Arial" w:cs="Arial"/>
          <w:sz w:val="22"/>
          <w:szCs w:val="22"/>
        </w:rPr>
      </w:pPr>
    </w:p>
    <w:p w14:paraId="6EBC4E70" w14:textId="07D912F4" w:rsidR="005C3750" w:rsidRDefault="00487A4A" w:rsidP="00877095">
      <w:pPr>
        <w:ind w:right="-1141"/>
        <w:rPr>
          <w:rFonts w:ascii="Arial" w:hAnsi="Arial" w:cs="Arial"/>
          <w:sz w:val="22"/>
          <w:szCs w:val="22"/>
        </w:rPr>
      </w:pPr>
      <w:r>
        <w:rPr>
          <w:noProof/>
        </w:rPr>
        <mc:AlternateContent>
          <mc:Choice Requires="wps">
            <w:drawing>
              <wp:anchor distT="0" distB="0" distL="114300" distR="114300" simplePos="0" relativeHeight="251745280" behindDoc="0" locked="0" layoutInCell="1" allowOverlap="1" wp14:anchorId="4FE3F214" wp14:editId="658ACCA0">
                <wp:simplePos x="0" y="0"/>
                <wp:positionH relativeFrom="column">
                  <wp:posOffset>2400300</wp:posOffset>
                </wp:positionH>
                <wp:positionV relativeFrom="paragraph">
                  <wp:posOffset>768985</wp:posOffset>
                </wp:positionV>
                <wp:extent cx="3771900" cy="457200"/>
                <wp:effectExtent l="0" t="0" r="38100" b="25400"/>
                <wp:wrapSquare wrapText="bothSides"/>
                <wp:docPr id="37" name="Text Box 37"/>
                <wp:cNvGraphicFramePr/>
                <a:graphic xmlns:a="http://schemas.openxmlformats.org/drawingml/2006/main">
                  <a:graphicData uri="http://schemas.microsoft.com/office/word/2010/wordprocessingShape">
                    <wps:wsp>
                      <wps:cNvSpPr txBox="1"/>
                      <wps:spPr>
                        <a:xfrm>
                          <a:off x="0" y="0"/>
                          <a:ext cx="37719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E8CA558" w14:textId="1D66B5C1" w:rsidR="008E69FD" w:rsidRPr="00A16E02" w:rsidRDefault="008E69FD" w:rsidP="00487A4A">
                            <w:pPr>
                              <w:rPr>
                                <w:sz w:val="40"/>
                                <w:szCs w:val="40"/>
                              </w:rPr>
                            </w:pPr>
                            <w:r>
                              <w:rPr>
                                <w:sz w:val="40"/>
                                <w:szCs w:val="40"/>
                              </w:rPr>
                              <w:t>S Performance (+ Injunction)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47" type="#_x0000_t202" style="position:absolute;margin-left:189pt;margin-top:60.55pt;width:297pt;height:3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" fillcolor="#eb6615 [3207]" strokecolor="#75320a [1607]" strokeweight="2.5pt">
                <v:textbox>
                  <w:txbxContent>
                    <w:p w14:paraId="7E8CA558" w14:textId="1D66B5C1" w:rsidR="00607FC8" w:rsidRPr="00A16E02" w:rsidRDefault="00607FC8" w:rsidP="00487A4A">
                      <w:pPr>
                        <w:rPr>
                          <w:sz w:val="40"/>
                          <w:szCs w:val="40"/>
                        </w:rPr>
                      </w:pPr>
                      <w:r>
                        <w:rPr>
                          <w:sz w:val="40"/>
                          <w:szCs w:val="40"/>
                        </w:rPr>
                        <w:t>S Performance (+ Injunction)</w:t>
                      </w:r>
                    </w:p>
                  </w:txbxContent>
                </v:textbox>
                <w10:wrap type="square"/>
              </v:shape>
            </w:pict>
          </mc:Fallback>
        </mc:AlternateContent>
      </w:r>
      <w:r w:rsidR="00AE0165" w:rsidRPr="00307B27">
        <w:rPr>
          <w:rFonts w:ascii="Arial" w:hAnsi="Arial" w:cs="Arial"/>
          <w:noProof/>
          <w:sz w:val="22"/>
          <w:szCs w:val="22"/>
        </w:rPr>
        <mc:AlternateContent>
          <mc:Choice Requires="wps">
            <w:drawing>
              <wp:anchor distT="0" distB="0" distL="114300" distR="114300" simplePos="0" relativeHeight="251743232" behindDoc="0" locked="0" layoutInCell="1" allowOverlap="1" wp14:anchorId="5302076C" wp14:editId="7201FE20">
                <wp:simplePos x="0" y="0"/>
                <wp:positionH relativeFrom="column">
                  <wp:posOffset>-342900</wp:posOffset>
                </wp:positionH>
                <wp:positionV relativeFrom="paragraph">
                  <wp:posOffset>83185</wp:posOffset>
                </wp:positionV>
                <wp:extent cx="6400800" cy="571500"/>
                <wp:effectExtent l="0" t="0" r="25400" b="38100"/>
                <wp:wrapSquare wrapText="bothSides"/>
                <wp:docPr id="36" name="Text Box 36"/>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5A0C920" w14:textId="11941282" w:rsidR="008E69FD" w:rsidRPr="00C7334F" w:rsidRDefault="008E69FD" w:rsidP="00AE0165">
                            <w:pPr>
                              <w:jc w:val="center"/>
                              <w:rPr>
                                <w:color w:val="000000" w:themeColor="text1"/>
                                <w:sz w:val="52"/>
                                <w:szCs w:val="52"/>
                                <w:u w:val="single"/>
                              </w:rPr>
                            </w:pPr>
                            <w:r>
                              <w:rPr>
                                <w:color w:val="000000" w:themeColor="text1"/>
                                <w:sz w:val="52"/>
                                <w:szCs w:val="52"/>
                                <w:u w:val="single"/>
                              </w:rPr>
                              <w:t>Equitable Remedies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8" type="#_x0000_t202" style="position:absolute;margin-left:-26.95pt;margin-top:6.55pt;width:7in;height: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" fillcolor="#fc0 [3206]" strokecolor="#7f6500 [1606]" strokeweight="2.5pt">
                <v:textbox>
                  <w:txbxContent>
                    <w:p w14:paraId="35A0C920" w14:textId="11941282" w:rsidR="00607FC8" w:rsidRPr="00C7334F" w:rsidRDefault="00607FC8" w:rsidP="00AE0165">
                      <w:pPr>
                        <w:jc w:val="center"/>
                        <w:rPr>
                          <w:color w:val="000000" w:themeColor="text1"/>
                          <w:sz w:val="52"/>
                          <w:szCs w:val="52"/>
                          <w:u w:val="single"/>
                        </w:rPr>
                      </w:pPr>
                      <w:r>
                        <w:rPr>
                          <w:color w:val="000000" w:themeColor="text1"/>
                          <w:sz w:val="52"/>
                          <w:szCs w:val="52"/>
                          <w:u w:val="single"/>
                        </w:rPr>
                        <w:t>Equitable Remedies</w:t>
                      </w:r>
                    </w:p>
                  </w:txbxContent>
                </v:textbox>
                <w10:wrap type="square"/>
              </v:shape>
            </w:pict>
          </mc:Fallback>
        </mc:AlternateContent>
      </w:r>
    </w:p>
    <w:p w14:paraId="2F431EEC" w14:textId="77777777" w:rsidR="00487A4A" w:rsidRDefault="00487A4A" w:rsidP="00877095">
      <w:pPr>
        <w:ind w:right="-1141"/>
        <w:rPr>
          <w:rFonts w:ascii="Arial" w:hAnsi="Arial" w:cs="Arial"/>
          <w:sz w:val="22"/>
          <w:szCs w:val="22"/>
        </w:rPr>
      </w:pPr>
    </w:p>
    <w:p w14:paraId="3D060A18" w14:textId="0809D92F" w:rsidR="00487A4A" w:rsidRDefault="003474D5" w:rsidP="00877095">
      <w:pPr>
        <w:ind w:right="-1141"/>
        <w:rPr>
          <w:rFonts w:ascii="Arial" w:hAnsi="Arial" w:cs="Arial"/>
          <w:sz w:val="22"/>
          <w:szCs w:val="22"/>
        </w:rPr>
      </w:pPr>
      <w:r>
        <w:rPr>
          <w:rFonts w:ascii="Arial" w:hAnsi="Arial" w:cs="Arial"/>
          <w:sz w:val="22"/>
          <w:szCs w:val="22"/>
        </w:rPr>
        <w:t>MacD 349</w:t>
      </w:r>
      <w:r w:rsidR="004D393A">
        <w:rPr>
          <w:rFonts w:ascii="Arial" w:hAnsi="Arial" w:cs="Arial"/>
          <w:sz w:val="22"/>
          <w:szCs w:val="22"/>
        </w:rPr>
        <w:t xml:space="preserve"> (JUST MACD FOR SP)</w:t>
      </w:r>
    </w:p>
    <w:p w14:paraId="348EE324" w14:textId="77777777" w:rsidR="006D372B" w:rsidRDefault="006D372B" w:rsidP="00877095">
      <w:pPr>
        <w:ind w:right="-1141"/>
        <w:rPr>
          <w:rFonts w:ascii="Arial" w:hAnsi="Arial" w:cs="Arial"/>
          <w:sz w:val="22"/>
          <w:szCs w:val="22"/>
        </w:rPr>
      </w:pPr>
    </w:p>
    <w:p w14:paraId="58023566" w14:textId="77777777" w:rsidR="00CD19F3" w:rsidRDefault="00CD19F3" w:rsidP="00877095">
      <w:pPr>
        <w:ind w:right="-1141"/>
        <w:rPr>
          <w:rFonts w:ascii="Arial" w:hAnsi="Arial" w:cs="Arial"/>
          <w:sz w:val="22"/>
          <w:szCs w:val="22"/>
        </w:rPr>
      </w:pPr>
    </w:p>
    <w:p w14:paraId="67C76731" w14:textId="583BFA21" w:rsidR="00CD19F3" w:rsidRDefault="00CD19F3" w:rsidP="00877095">
      <w:pPr>
        <w:ind w:right="-1141"/>
        <w:rPr>
          <w:rFonts w:ascii="Arial" w:hAnsi="Arial" w:cs="Arial"/>
          <w:sz w:val="22"/>
          <w:szCs w:val="22"/>
        </w:rPr>
      </w:pPr>
      <w:r>
        <w:rPr>
          <w:rFonts w:ascii="Arial" w:hAnsi="Arial" w:cs="Arial"/>
          <w:sz w:val="22"/>
          <w:szCs w:val="22"/>
        </w:rPr>
        <w:t>Can claim if: not claiming too late (“laches”); not seeking labour;</w:t>
      </w:r>
      <w:r w:rsidR="00607FC8">
        <w:rPr>
          <w:rFonts w:ascii="Arial" w:hAnsi="Arial" w:cs="Arial"/>
          <w:sz w:val="22"/>
          <w:szCs w:val="22"/>
        </w:rPr>
        <w:t xml:space="preserve"> can show</w:t>
      </w:r>
      <w:r>
        <w:rPr>
          <w:rFonts w:ascii="Arial" w:hAnsi="Arial" w:cs="Arial"/>
          <w:sz w:val="22"/>
          <w:szCs w:val="22"/>
        </w:rPr>
        <w:t xml:space="preserve"> common law remedies are </w:t>
      </w:r>
      <w:r w:rsidRPr="00D11814">
        <w:rPr>
          <w:rFonts w:ascii="Arial" w:hAnsi="Arial" w:cs="Arial"/>
          <w:sz w:val="22"/>
          <w:szCs w:val="22"/>
          <w:highlight w:val="yellow"/>
        </w:rPr>
        <w:t>inadequate</w:t>
      </w:r>
      <w:r>
        <w:rPr>
          <w:rFonts w:ascii="Arial" w:hAnsi="Arial" w:cs="Arial"/>
          <w:sz w:val="22"/>
          <w:szCs w:val="22"/>
        </w:rPr>
        <w:t xml:space="preserve"> to compensate;</w:t>
      </w:r>
      <w:r w:rsidR="00607FC8">
        <w:rPr>
          <w:rFonts w:ascii="Arial" w:hAnsi="Arial" w:cs="Arial"/>
          <w:sz w:val="22"/>
          <w:szCs w:val="22"/>
        </w:rPr>
        <w:t xml:space="preserve"> can show</w:t>
      </w:r>
      <w:r>
        <w:rPr>
          <w:rFonts w:ascii="Arial" w:hAnsi="Arial" w:cs="Arial"/>
          <w:sz w:val="22"/>
          <w:szCs w:val="22"/>
        </w:rPr>
        <w:t xml:space="preserve"> </w:t>
      </w:r>
      <w:r w:rsidRPr="00D11814">
        <w:rPr>
          <w:rFonts w:ascii="Arial" w:hAnsi="Arial" w:cs="Arial"/>
          <w:sz w:val="22"/>
          <w:szCs w:val="22"/>
          <w:highlight w:val="yellow"/>
        </w:rPr>
        <w:t>K has not been terminated</w:t>
      </w:r>
      <w:r w:rsidR="00D11814" w:rsidRPr="00D11814">
        <w:rPr>
          <w:rFonts w:ascii="Arial" w:hAnsi="Arial" w:cs="Arial"/>
          <w:sz w:val="22"/>
          <w:szCs w:val="22"/>
          <w:highlight w:val="yellow"/>
        </w:rPr>
        <w:t xml:space="preserve"> or avoided</w:t>
      </w:r>
    </w:p>
    <w:p w14:paraId="6ADF4B8F" w14:textId="6E76BACE" w:rsidR="00D11814" w:rsidRDefault="00D11814" w:rsidP="00D11814">
      <w:pPr>
        <w:pStyle w:val="ListParagraph"/>
        <w:numPr>
          <w:ilvl w:val="0"/>
          <w:numId w:val="41"/>
        </w:numPr>
        <w:ind w:right="-1141"/>
        <w:rPr>
          <w:rFonts w:ascii="Arial" w:hAnsi="Arial" w:cs="Arial"/>
          <w:sz w:val="22"/>
          <w:szCs w:val="22"/>
        </w:rPr>
      </w:pPr>
      <w:r w:rsidRPr="001B3DD6">
        <w:rPr>
          <w:rFonts w:ascii="Arial" w:hAnsi="Arial" w:cs="Arial"/>
          <w:b/>
          <w:sz w:val="22"/>
          <w:szCs w:val="22"/>
          <w:highlight w:val="cyan"/>
        </w:rPr>
        <w:t>equitable DMGS</w:t>
      </w:r>
      <w:r>
        <w:rPr>
          <w:rFonts w:ascii="Arial" w:hAnsi="Arial" w:cs="Arial"/>
          <w:b/>
          <w:sz w:val="22"/>
          <w:szCs w:val="22"/>
        </w:rPr>
        <w:t xml:space="preserve"> </w:t>
      </w:r>
      <w:r>
        <w:rPr>
          <w:rFonts w:ascii="Arial" w:hAnsi="Arial" w:cs="Arial"/>
          <w:sz w:val="22"/>
          <w:szCs w:val="22"/>
        </w:rPr>
        <w:t>when SP or injunction appropriate but unavailable (or P chooses)</w:t>
      </w:r>
    </w:p>
    <w:p w14:paraId="2F3A6663" w14:textId="5BE95EAE" w:rsidR="00D11814" w:rsidRDefault="00D11814" w:rsidP="00D11814">
      <w:pPr>
        <w:pStyle w:val="ListParagraph"/>
        <w:numPr>
          <w:ilvl w:val="1"/>
          <w:numId w:val="41"/>
        </w:numPr>
        <w:ind w:right="-1141"/>
        <w:rPr>
          <w:rFonts w:ascii="Arial" w:hAnsi="Arial" w:cs="Arial"/>
          <w:sz w:val="22"/>
          <w:szCs w:val="22"/>
        </w:rPr>
      </w:pPr>
      <w:r>
        <w:rPr>
          <w:rFonts w:ascii="Arial" w:hAnsi="Arial" w:cs="Arial"/>
          <w:sz w:val="22"/>
          <w:szCs w:val="22"/>
        </w:rPr>
        <w:t>money substitute for SP or injunction</w:t>
      </w:r>
    </w:p>
    <w:p w14:paraId="3F68BE4C" w14:textId="4999D231" w:rsidR="00D11814" w:rsidRPr="00D11814" w:rsidRDefault="00D11814" w:rsidP="00877095">
      <w:pPr>
        <w:pStyle w:val="ListParagraph"/>
        <w:numPr>
          <w:ilvl w:val="1"/>
          <w:numId w:val="41"/>
        </w:numPr>
        <w:ind w:right="-1141"/>
        <w:rPr>
          <w:rFonts w:ascii="Arial" w:hAnsi="Arial" w:cs="Arial"/>
          <w:sz w:val="22"/>
          <w:szCs w:val="22"/>
        </w:rPr>
      </w:pPr>
      <w:r>
        <w:rPr>
          <w:rFonts w:ascii="Arial" w:hAnsi="Arial" w:cs="Arial"/>
          <w:sz w:val="22"/>
          <w:szCs w:val="22"/>
        </w:rPr>
        <w:t>usually that order would cause undue hardship on third party or defendant</w:t>
      </w:r>
    </w:p>
    <w:p w14:paraId="30593F54" w14:textId="77777777" w:rsidR="00D11814" w:rsidRDefault="00D11814" w:rsidP="00877095">
      <w:pPr>
        <w:ind w:right="-1141"/>
        <w:rPr>
          <w:rFonts w:ascii="Arial" w:hAnsi="Arial" w:cs="Arial"/>
          <w:sz w:val="22"/>
          <w:szCs w:val="22"/>
        </w:rPr>
      </w:pPr>
    </w:p>
    <w:p w14:paraId="44616ED4" w14:textId="4308AC8C" w:rsidR="006D372B" w:rsidRPr="00607FC8" w:rsidRDefault="00607FC8" w:rsidP="00393ACC">
      <w:pPr>
        <w:pStyle w:val="ListParagraph"/>
        <w:numPr>
          <w:ilvl w:val="0"/>
          <w:numId w:val="48"/>
        </w:numPr>
        <w:ind w:right="-1141"/>
        <w:rPr>
          <w:rFonts w:ascii="Arial" w:hAnsi="Arial" w:cs="Arial"/>
          <w:sz w:val="22"/>
          <w:szCs w:val="22"/>
          <w:highlight w:val="yellow"/>
        </w:rPr>
      </w:pPr>
      <w:r w:rsidRPr="00607FC8">
        <w:rPr>
          <w:rFonts w:ascii="Arial" w:hAnsi="Arial" w:cs="Arial"/>
          <w:sz w:val="22"/>
          <w:szCs w:val="22"/>
          <w:highlight w:val="yellow"/>
        </w:rPr>
        <w:t>Why ar</w:t>
      </w:r>
      <w:r w:rsidR="006D372B" w:rsidRPr="00607FC8">
        <w:rPr>
          <w:rFonts w:ascii="Arial" w:hAnsi="Arial" w:cs="Arial"/>
          <w:sz w:val="22"/>
          <w:szCs w:val="22"/>
          <w:highlight w:val="yellow"/>
        </w:rPr>
        <w:t xml:space="preserve">e DMGS </w:t>
      </w:r>
      <w:r w:rsidRPr="00607FC8">
        <w:rPr>
          <w:rFonts w:ascii="Arial" w:hAnsi="Arial" w:cs="Arial"/>
          <w:sz w:val="22"/>
          <w:szCs w:val="22"/>
          <w:highlight w:val="yellow"/>
        </w:rPr>
        <w:t>in</w:t>
      </w:r>
      <w:r w:rsidR="006D372B" w:rsidRPr="00607FC8">
        <w:rPr>
          <w:rFonts w:ascii="Arial" w:hAnsi="Arial" w:cs="Arial"/>
          <w:sz w:val="22"/>
          <w:szCs w:val="22"/>
          <w:highlight w:val="yellow"/>
        </w:rPr>
        <w:t>adequate for P?</w:t>
      </w:r>
    </w:p>
    <w:p w14:paraId="68E5936E" w14:textId="2D218B60" w:rsidR="006D372B" w:rsidRDefault="006D372B" w:rsidP="00393ACC">
      <w:pPr>
        <w:pStyle w:val="ListParagraph"/>
        <w:numPr>
          <w:ilvl w:val="1"/>
          <w:numId w:val="48"/>
        </w:numPr>
        <w:ind w:right="-1141"/>
        <w:rPr>
          <w:rFonts w:ascii="Arial" w:hAnsi="Arial" w:cs="Arial"/>
          <w:sz w:val="22"/>
          <w:szCs w:val="22"/>
        </w:rPr>
      </w:pPr>
      <w:r>
        <w:rPr>
          <w:rFonts w:ascii="Arial" w:hAnsi="Arial" w:cs="Arial"/>
          <w:sz w:val="22"/>
          <w:szCs w:val="22"/>
        </w:rPr>
        <w:t xml:space="preserve">subject matter is </w:t>
      </w:r>
      <w:r w:rsidR="008B2886">
        <w:rPr>
          <w:rFonts w:ascii="Arial" w:hAnsi="Arial" w:cs="Arial"/>
          <w:sz w:val="22"/>
          <w:szCs w:val="22"/>
        </w:rPr>
        <w:t>unique</w:t>
      </w:r>
      <w:r>
        <w:rPr>
          <w:rFonts w:ascii="Arial" w:hAnsi="Arial" w:cs="Arial"/>
          <w:sz w:val="22"/>
          <w:szCs w:val="22"/>
        </w:rPr>
        <w:t xml:space="preserve"> – cannot be bought anywhere else</w:t>
      </w:r>
    </w:p>
    <w:p w14:paraId="4A55C9B0" w14:textId="26A1AAFB" w:rsidR="006D372B" w:rsidRDefault="006D372B" w:rsidP="00393ACC">
      <w:pPr>
        <w:pStyle w:val="ListParagraph"/>
        <w:numPr>
          <w:ilvl w:val="1"/>
          <w:numId w:val="48"/>
        </w:numPr>
        <w:ind w:right="-1141"/>
        <w:rPr>
          <w:rFonts w:ascii="Arial" w:hAnsi="Arial" w:cs="Arial"/>
          <w:sz w:val="22"/>
          <w:szCs w:val="22"/>
        </w:rPr>
      </w:pPr>
      <w:r w:rsidRPr="005411D9">
        <w:rPr>
          <w:rFonts w:ascii="Arial" w:hAnsi="Arial" w:cs="Arial"/>
          <w:sz w:val="22"/>
          <w:szCs w:val="22"/>
          <w:highlight w:val="green"/>
        </w:rPr>
        <w:t>In real estate</w:t>
      </w:r>
      <w:r w:rsidRPr="00E96228">
        <w:rPr>
          <w:rFonts w:ascii="Arial" w:hAnsi="Arial" w:cs="Arial"/>
          <w:sz w:val="22"/>
          <w:szCs w:val="22"/>
          <w:highlight w:val="yellow"/>
        </w:rPr>
        <w:t>: UNIQUE TO THE EXTENT A SUBSTITUTE IS NOT AVAILABLE</w:t>
      </w:r>
      <w:r>
        <w:rPr>
          <w:rFonts w:ascii="Arial" w:hAnsi="Arial" w:cs="Arial"/>
          <w:sz w:val="22"/>
          <w:szCs w:val="22"/>
        </w:rPr>
        <w:t xml:space="preserve"> (884)</w:t>
      </w:r>
    </w:p>
    <w:p w14:paraId="447DCDB7" w14:textId="1B894797" w:rsidR="006D372B" w:rsidRDefault="006D372B" w:rsidP="00393ACC">
      <w:pPr>
        <w:pStyle w:val="ListParagraph"/>
        <w:numPr>
          <w:ilvl w:val="2"/>
          <w:numId w:val="48"/>
        </w:numPr>
        <w:ind w:right="-1141"/>
        <w:rPr>
          <w:rFonts w:ascii="Arial" w:hAnsi="Arial" w:cs="Arial"/>
          <w:sz w:val="22"/>
          <w:szCs w:val="22"/>
        </w:rPr>
      </w:pPr>
      <w:r>
        <w:rPr>
          <w:rFonts w:ascii="Arial" w:hAnsi="Arial" w:cs="Arial"/>
          <w:sz w:val="22"/>
          <w:szCs w:val="22"/>
        </w:rPr>
        <w:t>Particularly relevant re devlopers (don’t view it as unique ergo no SP)</w:t>
      </w:r>
    </w:p>
    <w:p w14:paraId="68ACB325" w14:textId="7E7C4D9D" w:rsidR="006D372B" w:rsidRPr="008B2886" w:rsidRDefault="008B2886" w:rsidP="00393ACC">
      <w:pPr>
        <w:pStyle w:val="ListParagraph"/>
        <w:numPr>
          <w:ilvl w:val="2"/>
          <w:numId w:val="48"/>
        </w:numPr>
        <w:ind w:right="-1141"/>
        <w:rPr>
          <w:rFonts w:ascii="Arial" w:hAnsi="Arial" w:cs="Arial"/>
          <w:sz w:val="22"/>
          <w:szCs w:val="22"/>
        </w:rPr>
      </w:pPr>
      <w:r>
        <w:rPr>
          <w:rFonts w:ascii="Arial" w:hAnsi="Arial" w:cs="Arial"/>
          <w:sz w:val="22"/>
          <w:szCs w:val="22"/>
        </w:rPr>
        <w:t>But of course can apply in certain contexts (first case – was unique)</w:t>
      </w:r>
    </w:p>
    <w:p w14:paraId="2EAB3AED" w14:textId="77777777" w:rsidR="006D372B" w:rsidRDefault="006D372B" w:rsidP="00393ACC">
      <w:pPr>
        <w:pStyle w:val="ListParagraph"/>
        <w:numPr>
          <w:ilvl w:val="0"/>
          <w:numId w:val="41"/>
        </w:numPr>
        <w:ind w:right="-1141"/>
        <w:rPr>
          <w:rFonts w:ascii="Arial" w:hAnsi="Arial" w:cs="Arial"/>
          <w:sz w:val="22"/>
          <w:szCs w:val="22"/>
        </w:rPr>
      </w:pPr>
      <w:r>
        <w:rPr>
          <w:rFonts w:ascii="Arial" w:hAnsi="Arial" w:cs="Arial"/>
          <w:sz w:val="22"/>
          <w:szCs w:val="22"/>
        </w:rPr>
        <w:t xml:space="preserve">Order for SP (OR INJUNCTION) </w:t>
      </w:r>
      <w:r w:rsidRPr="008B2886">
        <w:rPr>
          <w:rFonts w:ascii="Arial" w:hAnsi="Arial" w:cs="Arial"/>
          <w:sz w:val="22"/>
          <w:szCs w:val="22"/>
          <w:u w:val="single"/>
        </w:rPr>
        <w:t>K is not terminated, it is affirmed</w:t>
      </w:r>
      <w:r>
        <w:rPr>
          <w:rFonts w:ascii="Arial" w:hAnsi="Arial" w:cs="Arial"/>
          <w:sz w:val="22"/>
          <w:szCs w:val="22"/>
        </w:rPr>
        <w:t xml:space="preserve"> (MacD 347)</w:t>
      </w:r>
    </w:p>
    <w:p w14:paraId="6DA343AF" w14:textId="6B8DA0BB" w:rsidR="003474D5" w:rsidRDefault="003474D5" w:rsidP="00393ACC">
      <w:pPr>
        <w:pStyle w:val="ListParagraph"/>
        <w:numPr>
          <w:ilvl w:val="0"/>
          <w:numId w:val="48"/>
        </w:numPr>
        <w:ind w:right="-1141"/>
        <w:rPr>
          <w:rFonts w:ascii="Arial" w:hAnsi="Arial" w:cs="Arial"/>
          <w:sz w:val="22"/>
          <w:szCs w:val="22"/>
        </w:rPr>
      </w:pPr>
      <w:r>
        <w:rPr>
          <w:rFonts w:ascii="Arial" w:hAnsi="Arial" w:cs="Arial"/>
          <w:sz w:val="22"/>
          <w:szCs w:val="22"/>
        </w:rPr>
        <w:t>Court may not order if hardship upon D or third parties</w:t>
      </w:r>
      <w:r w:rsidR="008B2886">
        <w:rPr>
          <w:rFonts w:ascii="Arial" w:hAnsi="Arial" w:cs="Arial"/>
          <w:sz w:val="22"/>
          <w:szCs w:val="22"/>
        </w:rPr>
        <w:t xml:space="preserve"> (BFPFVWN)</w:t>
      </w:r>
    </w:p>
    <w:p w14:paraId="6B5DC8C6" w14:textId="00C46288" w:rsidR="003474D5" w:rsidRDefault="003474D5" w:rsidP="00393ACC">
      <w:pPr>
        <w:pStyle w:val="ListParagraph"/>
        <w:numPr>
          <w:ilvl w:val="1"/>
          <w:numId w:val="48"/>
        </w:numPr>
        <w:ind w:right="-1141"/>
        <w:rPr>
          <w:rFonts w:ascii="Arial" w:hAnsi="Arial" w:cs="Arial"/>
          <w:sz w:val="22"/>
          <w:szCs w:val="22"/>
        </w:rPr>
      </w:pPr>
      <w:r>
        <w:rPr>
          <w:rFonts w:ascii="Arial" w:hAnsi="Arial" w:cs="Arial"/>
          <w:sz w:val="22"/>
          <w:szCs w:val="22"/>
        </w:rPr>
        <w:t>Will protect third party w/ existing K w D if K could be performed if K w P were ordered performed</w:t>
      </w:r>
    </w:p>
    <w:p w14:paraId="45C81110" w14:textId="1C4F7038" w:rsidR="0004134E" w:rsidRDefault="0004134E" w:rsidP="00393ACC">
      <w:pPr>
        <w:pStyle w:val="ListParagraph"/>
        <w:numPr>
          <w:ilvl w:val="0"/>
          <w:numId w:val="48"/>
        </w:numPr>
        <w:ind w:right="-1141"/>
        <w:rPr>
          <w:rFonts w:ascii="Arial" w:hAnsi="Arial" w:cs="Arial"/>
          <w:sz w:val="22"/>
          <w:szCs w:val="22"/>
        </w:rPr>
      </w:pPr>
      <w:r>
        <w:rPr>
          <w:rFonts w:ascii="Arial" w:hAnsi="Arial" w:cs="Arial"/>
          <w:sz w:val="22"/>
          <w:szCs w:val="22"/>
        </w:rPr>
        <w:t>Obligations performed over time like construction generally not ordered</w:t>
      </w:r>
    </w:p>
    <w:p w14:paraId="508513A5" w14:textId="47B6B9A8" w:rsidR="0004134E" w:rsidRDefault="0004134E" w:rsidP="00393ACC">
      <w:pPr>
        <w:pStyle w:val="ListParagraph"/>
        <w:numPr>
          <w:ilvl w:val="0"/>
          <w:numId w:val="48"/>
        </w:numPr>
        <w:ind w:right="-1141"/>
        <w:rPr>
          <w:rFonts w:ascii="Arial" w:hAnsi="Arial" w:cs="Arial"/>
          <w:sz w:val="22"/>
          <w:szCs w:val="22"/>
        </w:rPr>
      </w:pPr>
      <w:r>
        <w:rPr>
          <w:rFonts w:ascii="Arial" w:hAnsi="Arial" w:cs="Arial"/>
          <w:sz w:val="22"/>
          <w:szCs w:val="22"/>
        </w:rPr>
        <w:t>Court will generally not order injunction or SP where it would force D to perform personal service (</w:t>
      </w:r>
      <w:r>
        <w:rPr>
          <w:rFonts w:ascii="Arial" w:hAnsi="Arial" w:cs="Arial"/>
          <w:i/>
          <w:sz w:val="22"/>
          <w:szCs w:val="22"/>
        </w:rPr>
        <w:t>Warner Bros</w:t>
      </w:r>
      <w:r>
        <w:rPr>
          <w:rFonts w:ascii="Arial" w:hAnsi="Arial" w:cs="Arial"/>
          <w:sz w:val="22"/>
          <w:szCs w:val="22"/>
        </w:rPr>
        <w:t xml:space="preserve"> (1937))</w:t>
      </w:r>
    </w:p>
    <w:p w14:paraId="572B1733" w14:textId="5584B6B7" w:rsidR="00487A4A" w:rsidRPr="00F01F63" w:rsidRDefault="0004134E" w:rsidP="00393ACC">
      <w:pPr>
        <w:pStyle w:val="ListParagraph"/>
        <w:numPr>
          <w:ilvl w:val="1"/>
          <w:numId w:val="48"/>
        </w:numPr>
        <w:ind w:right="-1141"/>
        <w:rPr>
          <w:rFonts w:ascii="Arial" w:hAnsi="Arial" w:cs="Arial"/>
          <w:sz w:val="22"/>
          <w:szCs w:val="22"/>
        </w:rPr>
      </w:pPr>
      <w:r>
        <w:rPr>
          <w:rFonts w:ascii="Arial" w:hAnsi="Arial" w:cs="Arial"/>
          <w:sz w:val="22"/>
          <w:szCs w:val="22"/>
        </w:rPr>
        <w:t>Never “if effect of so doing would be to drive the D either to starvation or to SP of the positive covenants”</w:t>
      </w:r>
    </w:p>
    <w:p w14:paraId="7653DA32" w14:textId="77777777" w:rsidR="006D372B" w:rsidRDefault="006D372B" w:rsidP="006D372B">
      <w:pPr>
        <w:ind w:left="-567" w:right="-1141"/>
        <w:rPr>
          <w:rFonts w:ascii="Arial" w:hAnsi="Arial" w:cs="Arial"/>
          <w:b/>
          <w:sz w:val="22"/>
          <w:szCs w:val="22"/>
        </w:rPr>
      </w:pPr>
    </w:p>
    <w:p w14:paraId="26556FD7" w14:textId="68A10628" w:rsidR="008B2886" w:rsidRDefault="008B2886" w:rsidP="008B2886">
      <w:pPr>
        <w:ind w:left="-567" w:right="-1141"/>
        <w:rPr>
          <w:rFonts w:ascii="Arial" w:hAnsi="Arial" w:cs="Arial"/>
          <w:sz w:val="22"/>
          <w:szCs w:val="22"/>
        </w:rPr>
      </w:pPr>
      <w:r>
        <w:rPr>
          <w:rFonts w:ascii="Arial" w:hAnsi="Arial" w:cs="Arial"/>
          <w:b/>
          <w:sz w:val="22"/>
          <w:szCs w:val="22"/>
        </w:rPr>
        <w:t>Mitigation</w:t>
      </w:r>
      <w:r w:rsidR="006D372B" w:rsidRPr="006D372B">
        <w:rPr>
          <w:rFonts w:ascii="Arial" w:hAnsi="Arial" w:cs="Arial"/>
          <w:sz w:val="22"/>
          <w:szCs w:val="22"/>
        </w:rPr>
        <w:t xml:space="preserve"> </w:t>
      </w:r>
    </w:p>
    <w:p w14:paraId="3F378529" w14:textId="4B9A62FE" w:rsidR="008B2886" w:rsidRPr="00607FC8" w:rsidRDefault="008B2886" w:rsidP="00393ACC">
      <w:pPr>
        <w:pStyle w:val="ListParagraph"/>
        <w:numPr>
          <w:ilvl w:val="0"/>
          <w:numId w:val="41"/>
        </w:numPr>
        <w:ind w:right="-1141"/>
        <w:rPr>
          <w:rFonts w:ascii="Arial" w:hAnsi="Arial" w:cs="Arial"/>
          <w:sz w:val="22"/>
          <w:szCs w:val="22"/>
        </w:rPr>
      </w:pPr>
      <w:r>
        <w:rPr>
          <w:rFonts w:ascii="Arial" w:hAnsi="Arial" w:cs="Arial"/>
          <w:sz w:val="22"/>
          <w:szCs w:val="22"/>
        </w:rPr>
        <w:t xml:space="preserve">If </w:t>
      </w:r>
      <w:r w:rsidRPr="008B2886">
        <w:rPr>
          <w:rFonts w:ascii="Arial" w:hAnsi="Arial" w:cs="Arial"/>
          <w:sz w:val="22"/>
          <w:szCs w:val="22"/>
        </w:rPr>
        <w:t xml:space="preserve">injured party </w:t>
      </w:r>
      <w:r w:rsidRPr="008B2886">
        <w:rPr>
          <w:rFonts w:ascii="Arial" w:hAnsi="Arial" w:cs="Arial"/>
          <w:sz w:val="22"/>
          <w:szCs w:val="22"/>
          <w:u w:val="single"/>
        </w:rPr>
        <w:t>decline</w:t>
      </w:r>
      <w:r>
        <w:rPr>
          <w:rFonts w:ascii="Arial" w:hAnsi="Arial" w:cs="Arial"/>
          <w:sz w:val="22"/>
          <w:szCs w:val="22"/>
          <w:u w:val="single"/>
        </w:rPr>
        <w:t>s</w:t>
      </w:r>
      <w:r w:rsidRPr="008B2886">
        <w:rPr>
          <w:rFonts w:ascii="Arial" w:hAnsi="Arial" w:cs="Arial"/>
          <w:sz w:val="22"/>
          <w:szCs w:val="22"/>
          <w:u w:val="single"/>
        </w:rPr>
        <w:t xml:space="preserve"> to accept repudiation and insist on performance –</w:t>
      </w:r>
      <w:r>
        <w:rPr>
          <w:rFonts w:ascii="Arial" w:hAnsi="Arial" w:cs="Arial"/>
          <w:sz w:val="22"/>
          <w:szCs w:val="22"/>
          <w:u w:val="single"/>
        </w:rPr>
        <w:t xml:space="preserve"> </w:t>
      </w:r>
      <w:r w:rsidRPr="008B2886">
        <w:rPr>
          <w:rFonts w:ascii="Arial" w:hAnsi="Arial" w:cs="Arial"/>
          <w:sz w:val="22"/>
          <w:szCs w:val="22"/>
          <w:u w:val="single"/>
        </w:rPr>
        <w:t>NO DUTY TO MITIGATE</w:t>
      </w:r>
    </w:p>
    <w:p w14:paraId="1FAC12DA" w14:textId="77777777" w:rsidR="00D32BA0" w:rsidRDefault="00D32BA0" w:rsidP="00D32BA0">
      <w:pPr>
        <w:pStyle w:val="ListParagraph"/>
        <w:numPr>
          <w:ilvl w:val="0"/>
          <w:numId w:val="41"/>
        </w:numPr>
        <w:ind w:right="-1141"/>
        <w:rPr>
          <w:rFonts w:ascii="Arial" w:hAnsi="Arial" w:cs="Arial"/>
          <w:sz w:val="22"/>
          <w:szCs w:val="22"/>
        </w:rPr>
      </w:pPr>
      <w:r>
        <w:rPr>
          <w:rFonts w:ascii="Arial" w:hAnsi="Arial" w:cs="Arial"/>
          <w:sz w:val="22"/>
          <w:szCs w:val="22"/>
        </w:rPr>
        <w:t>Is P failing to mitigate by unREA maintiaining claim for SP?</w:t>
      </w:r>
    </w:p>
    <w:p w14:paraId="6EEAC1F2" w14:textId="200EFDB1" w:rsidR="004E5A5A" w:rsidRDefault="004E5A5A" w:rsidP="004E5A5A">
      <w:pPr>
        <w:pStyle w:val="ListParagraph"/>
        <w:numPr>
          <w:ilvl w:val="1"/>
          <w:numId w:val="41"/>
        </w:numPr>
        <w:ind w:right="-1141"/>
        <w:rPr>
          <w:rFonts w:ascii="Arial" w:hAnsi="Arial" w:cs="Arial"/>
          <w:sz w:val="22"/>
          <w:szCs w:val="22"/>
        </w:rPr>
      </w:pPr>
      <w:r>
        <w:rPr>
          <w:rFonts w:ascii="Arial" w:hAnsi="Arial" w:cs="Arial"/>
          <w:i/>
          <w:sz w:val="22"/>
          <w:szCs w:val="22"/>
        </w:rPr>
        <w:t xml:space="preserve">Semelhago </w:t>
      </w:r>
      <w:r>
        <w:rPr>
          <w:rFonts w:ascii="Arial" w:hAnsi="Arial" w:cs="Arial"/>
          <w:sz w:val="22"/>
          <w:szCs w:val="22"/>
        </w:rPr>
        <w:t>mandates “</w:t>
      </w:r>
      <w:r w:rsidRPr="004E5A5A">
        <w:rPr>
          <w:rFonts w:ascii="Arial" w:hAnsi="Arial" w:cs="Arial"/>
          <w:sz w:val="22"/>
          <w:szCs w:val="22"/>
          <w:highlight w:val="yellow"/>
        </w:rPr>
        <w:t>some fair, real and substantial justification</w:t>
      </w:r>
      <w:r>
        <w:rPr>
          <w:rFonts w:ascii="Arial" w:hAnsi="Arial" w:cs="Arial"/>
          <w:sz w:val="22"/>
          <w:szCs w:val="22"/>
        </w:rPr>
        <w:t>”</w:t>
      </w:r>
    </w:p>
    <w:p w14:paraId="275BEC45" w14:textId="77777777" w:rsidR="00D32BA0" w:rsidRDefault="00D32BA0" w:rsidP="00D32BA0">
      <w:pPr>
        <w:pStyle w:val="ListParagraph"/>
        <w:numPr>
          <w:ilvl w:val="1"/>
          <w:numId w:val="41"/>
        </w:numPr>
        <w:ind w:right="-1141"/>
        <w:rPr>
          <w:rFonts w:ascii="Arial" w:hAnsi="Arial" w:cs="Arial"/>
          <w:sz w:val="22"/>
          <w:szCs w:val="22"/>
          <w:highlight w:val="yellow"/>
        </w:rPr>
      </w:pPr>
      <w:r w:rsidRPr="00725BF3">
        <w:rPr>
          <w:rFonts w:ascii="Arial" w:hAnsi="Arial" w:cs="Arial"/>
          <w:sz w:val="22"/>
          <w:szCs w:val="22"/>
          <w:highlight w:val="yellow"/>
        </w:rPr>
        <w:t>Onus on D to show P acted unREA in seeking SP</w:t>
      </w:r>
    </w:p>
    <w:p w14:paraId="32130B7A" w14:textId="3CAD0B7C" w:rsidR="00D32BA0" w:rsidRPr="00D32BA0" w:rsidRDefault="00D32BA0" w:rsidP="00D32BA0">
      <w:pPr>
        <w:pStyle w:val="ListParagraph"/>
        <w:numPr>
          <w:ilvl w:val="1"/>
          <w:numId w:val="41"/>
        </w:numPr>
        <w:ind w:right="-1141"/>
        <w:rPr>
          <w:rFonts w:ascii="Arial" w:hAnsi="Arial" w:cs="Arial"/>
          <w:sz w:val="22"/>
          <w:szCs w:val="22"/>
        </w:rPr>
      </w:pPr>
      <w:r>
        <w:rPr>
          <w:rFonts w:ascii="Arial" w:hAnsi="Arial" w:cs="Arial"/>
          <w:sz w:val="22"/>
          <w:szCs w:val="22"/>
        </w:rPr>
        <w:t>no right to SP =&gt; should mitigate 99/100 times; but the contrary is logically possible</w:t>
      </w:r>
    </w:p>
    <w:p w14:paraId="3D6F2499" w14:textId="36B05FC6" w:rsidR="006D372B" w:rsidRDefault="006D372B" w:rsidP="00393ACC">
      <w:pPr>
        <w:pStyle w:val="ListParagraph"/>
        <w:numPr>
          <w:ilvl w:val="0"/>
          <w:numId w:val="56"/>
        </w:numPr>
        <w:ind w:right="-1141"/>
        <w:rPr>
          <w:rFonts w:ascii="Arial" w:hAnsi="Arial" w:cs="Arial"/>
          <w:sz w:val="22"/>
          <w:szCs w:val="22"/>
        </w:rPr>
      </w:pPr>
      <w:r w:rsidRPr="008B2886">
        <w:rPr>
          <w:rFonts w:ascii="Arial" w:hAnsi="Arial" w:cs="Arial"/>
          <w:sz w:val="22"/>
          <w:szCs w:val="22"/>
        </w:rPr>
        <w:t>Date of award is date of judgment (in practice, date of trial) (</w:t>
      </w:r>
      <w:r w:rsidRPr="008B2886">
        <w:rPr>
          <w:rFonts w:ascii="Arial" w:hAnsi="Arial" w:cs="Arial"/>
          <w:i/>
          <w:sz w:val="22"/>
          <w:szCs w:val="22"/>
        </w:rPr>
        <w:t>Semelhago</w:t>
      </w:r>
      <w:r w:rsidRPr="008B2886">
        <w:rPr>
          <w:rFonts w:ascii="Arial" w:hAnsi="Arial" w:cs="Arial"/>
          <w:sz w:val="22"/>
          <w:szCs w:val="22"/>
        </w:rPr>
        <w:t>)</w:t>
      </w:r>
    </w:p>
    <w:p w14:paraId="28F9E525" w14:textId="318F0F24" w:rsidR="00D32BA0" w:rsidRPr="00D32BA0" w:rsidRDefault="00D32BA0" w:rsidP="00D32BA0">
      <w:pPr>
        <w:pStyle w:val="ListParagraph"/>
        <w:numPr>
          <w:ilvl w:val="1"/>
          <w:numId w:val="56"/>
        </w:numPr>
        <w:ind w:right="-1141"/>
        <w:rPr>
          <w:rFonts w:ascii="Arial" w:hAnsi="Arial" w:cs="Arial"/>
          <w:sz w:val="22"/>
          <w:szCs w:val="22"/>
        </w:rPr>
      </w:pPr>
      <w:r>
        <w:rPr>
          <w:rFonts w:ascii="Arial" w:hAnsi="Arial" w:cs="Arial"/>
          <w:sz w:val="22"/>
          <w:szCs w:val="22"/>
        </w:rPr>
        <w:t xml:space="preserve">Note in </w:t>
      </w:r>
      <w:r>
        <w:rPr>
          <w:rFonts w:ascii="Arial" w:hAnsi="Arial" w:cs="Arial"/>
          <w:i/>
          <w:sz w:val="22"/>
          <w:szCs w:val="22"/>
        </w:rPr>
        <w:t>Semelhago</w:t>
      </w:r>
      <w:r>
        <w:rPr>
          <w:rFonts w:ascii="Arial" w:hAnsi="Arial" w:cs="Arial"/>
          <w:sz w:val="22"/>
          <w:szCs w:val="22"/>
        </w:rPr>
        <w:t xml:space="preserve"> this was luxurious; permitted</w:t>
      </w:r>
      <w:r w:rsidRPr="00D32BA0">
        <w:rPr>
          <w:rFonts w:ascii="Arial" w:hAnsi="Arial" w:cs="Arial"/>
          <w:sz w:val="22"/>
          <w:szCs w:val="22"/>
        </w:rPr>
        <w:t xml:space="preserve"> “DBL recovery” of sorts with own house going up in price as well</w:t>
      </w:r>
    </w:p>
    <w:p w14:paraId="26362EC0" w14:textId="775CAA8B" w:rsidR="008B2886" w:rsidRPr="00725BF3" w:rsidRDefault="008B2886" w:rsidP="00393ACC">
      <w:pPr>
        <w:pStyle w:val="ListParagraph"/>
        <w:numPr>
          <w:ilvl w:val="0"/>
          <w:numId w:val="41"/>
        </w:numPr>
        <w:ind w:right="-1141"/>
        <w:rPr>
          <w:rFonts w:ascii="Arial" w:hAnsi="Arial" w:cs="Arial"/>
          <w:sz w:val="22"/>
          <w:szCs w:val="22"/>
          <w:highlight w:val="yellow"/>
        </w:rPr>
      </w:pPr>
      <w:r w:rsidRPr="00725BF3">
        <w:rPr>
          <w:rFonts w:ascii="Arial" w:hAnsi="Arial" w:cs="Arial"/>
          <w:sz w:val="22"/>
          <w:szCs w:val="22"/>
          <w:highlight w:val="yellow"/>
        </w:rPr>
        <w:t>If you do have legitimate claim to SP, at certain point P acting REA should mitigate</w:t>
      </w:r>
    </w:p>
    <w:p w14:paraId="56443AA1" w14:textId="1A95EF7D" w:rsidR="008B2886" w:rsidRDefault="008B2886" w:rsidP="00393ACC">
      <w:pPr>
        <w:pStyle w:val="ListParagraph"/>
        <w:numPr>
          <w:ilvl w:val="1"/>
          <w:numId w:val="41"/>
        </w:numPr>
        <w:ind w:right="-1141"/>
        <w:rPr>
          <w:rFonts w:ascii="Arial" w:hAnsi="Arial" w:cs="Arial"/>
          <w:sz w:val="22"/>
          <w:szCs w:val="22"/>
        </w:rPr>
      </w:pPr>
      <w:r>
        <w:rPr>
          <w:rFonts w:ascii="Arial" w:hAnsi="Arial" w:cs="Arial"/>
          <w:b/>
          <w:sz w:val="22"/>
          <w:szCs w:val="22"/>
        </w:rPr>
        <w:t xml:space="preserve">Asamera </w:t>
      </w:r>
      <w:r>
        <w:rPr>
          <w:rFonts w:ascii="Arial" w:hAnsi="Arial" w:cs="Arial"/>
          <w:sz w:val="22"/>
          <w:szCs w:val="22"/>
        </w:rPr>
        <w:t>re stocks:</w:t>
      </w:r>
      <w:r w:rsidRPr="008B2886">
        <w:rPr>
          <w:rFonts w:ascii="Arial" w:hAnsi="Arial" w:cs="Arial"/>
          <w:sz w:val="22"/>
          <w:szCs w:val="22"/>
        </w:rPr>
        <w:t xml:space="preserve"> </w:t>
      </w:r>
      <w:r>
        <w:rPr>
          <w:rFonts w:ascii="Arial" w:hAnsi="Arial" w:cs="Arial"/>
          <w:sz w:val="22"/>
          <w:szCs w:val="22"/>
        </w:rPr>
        <w:t>had legitimate reason not to buy replacement shares, but when clear claim no hope of success P acting REA should have bought new shares or litigated on DMGS</w:t>
      </w:r>
    </w:p>
    <w:p w14:paraId="1F4B08B5" w14:textId="1C99D2D6" w:rsidR="004A52AB" w:rsidRDefault="004A52AB" w:rsidP="00393ACC">
      <w:pPr>
        <w:pStyle w:val="ListParagraph"/>
        <w:numPr>
          <w:ilvl w:val="2"/>
          <w:numId w:val="41"/>
        </w:numPr>
        <w:ind w:right="-1141"/>
        <w:rPr>
          <w:rFonts w:ascii="Arial" w:hAnsi="Arial" w:cs="Arial"/>
          <w:sz w:val="22"/>
          <w:szCs w:val="22"/>
        </w:rPr>
      </w:pPr>
      <w:r>
        <w:rPr>
          <w:rFonts w:ascii="Arial" w:hAnsi="Arial" w:cs="Arial"/>
          <w:sz w:val="22"/>
          <w:szCs w:val="22"/>
        </w:rPr>
        <w:t>(for ex, controlling share in a company)</w:t>
      </w:r>
    </w:p>
    <w:p w14:paraId="5BF4F029" w14:textId="6AB4082B" w:rsidR="00725BF3" w:rsidRPr="00D11814" w:rsidRDefault="00F507F5" w:rsidP="00725BF3">
      <w:pPr>
        <w:pStyle w:val="ListParagraph"/>
        <w:numPr>
          <w:ilvl w:val="2"/>
          <w:numId w:val="41"/>
        </w:numPr>
        <w:ind w:right="-1141"/>
        <w:rPr>
          <w:rFonts w:ascii="Arial" w:hAnsi="Arial" w:cs="Arial"/>
          <w:sz w:val="22"/>
          <w:szCs w:val="22"/>
        </w:rPr>
      </w:pPr>
      <w:r>
        <w:rPr>
          <w:rFonts w:ascii="Arial" w:hAnsi="Arial" w:cs="Arial"/>
          <w:sz w:val="22"/>
          <w:szCs w:val="22"/>
        </w:rPr>
        <w:t>EQ DMGS given cut off at certain point</w:t>
      </w:r>
    </w:p>
    <w:p w14:paraId="65980240" w14:textId="77777777" w:rsidR="00487A4A" w:rsidRDefault="00487A4A" w:rsidP="00877095">
      <w:pPr>
        <w:ind w:right="-1141"/>
        <w:rPr>
          <w:rFonts w:ascii="Arial" w:hAnsi="Arial" w:cs="Arial"/>
          <w:sz w:val="22"/>
          <w:szCs w:val="22"/>
        </w:rPr>
      </w:pPr>
    </w:p>
    <w:p w14:paraId="6648F94A" w14:textId="77777777" w:rsidR="008E69FD" w:rsidRDefault="008E69FD" w:rsidP="00877095">
      <w:pPr>
        <w:ind w:right="-1141"/>
        <w:rPr>
          <w:rFonts w:ascii="Arial" w:hAnsi="Arial" w:cs="Arial"/>
          <w:sz w:val="22"/>
          <w:szCs w:val="22"/>
        </w:rPr>
      </w:pPr>
    </w:p>
    <w:p w14:paraId="18907CE1" w14:textId="77777777" w:rsidR="008E69FD" w:rsidRDefault="008E69FD" w:rsidP="00877095">
      <w:pPr>
        <w:ind w:right="-1141"/>
        <w:rPr>
          <w:rFonts w:ascii="Arial" w:hAnsi="Arial" w:cs="Arial"/>
          <w:sz w:val="22"/>
          <w:szCs w:val="22"/>
        </w:rPr>
      </w:pPr>
    </w:p>
    <w:p w14:paraId="7A1373EA" w14:textId="77777777" w:rsidR="008E69FD" w:rsidRDefault="008E69FD" w:rsidP="00877095">
      <w:pPr>
        <w:ind w:right="-1141"/>
        <w:rPr>
          <w:rFonts w:ascii="Arial" w:hAnsi="Arial" w:cs="Arial"/>
          <w:sz w:val="22"/>
          <w:szCs w:val="22"/>
        </w:rPr>
      </w:pPr>
    </w:p>
    <w:p w14:paraId="5752D057" w14:textId="77777777" w:rsidR="008E69FD" w:rsidRDefault="008E69FD" w:rsidP="00877095">
      <w:pPr>
        <w:ind w:right="-1141"/>
        <w:rPr>
          <w:rFonts w:ascii="Arial" w:hAnsi="Arial" w:cs="Arial"/>
          <w:sz w:val="22"/>
          <w:szCs w:val="22"/>
        </w:rPr>
      </w:pPr>
    </w:p>
    <w:p w14:paraId="1F0F8F05" w14:textId="77777777" w:rsidR="008E69FD" w:rsidRDefault="008E69FD" w:rsidP="00877095">
      <w:pPr>
        <w:ind w:right="-1141"/>
        <w:rPr>
          <w:rFonts w:ascii="Arial" w:hAnsi="Arial" w:cs="Arial"/>
          <w:sz w:val="22"/>
          <w:szCs w:val="22"/>
        </w:rPr>
      </w:pPr>
    </w:p>
    <w:p w14:paraId="32EE7E7F" w14:textId="77777777" w:rsidR="008E69FD" w:rsidRDefault="008E69FD" w:rsidP="00877095">
      <w:pPr>
        <w:ind w:right="-1141"/>
        <w:rPr>
          <w:rFonts w:ascii="Arial" w:hAnsi="Arial" w:cs="Arial"/>
          <w:sz w:val="22"/>
          <w:szCs w:val="22"/>
        </w:rPr>
      </w:pPr>
    </w:p>
    <w:p w14:paraId="02779326" w14:textId="77777777" w:rsidR="008E69FD" w:rsidRDefault="008E69FD" w:rsidP="00877095">
      <w:pPr>
        <w:ind w:right="-1141"/>
        <w:rPr>
          <w:rFonts w:ascii="Arial" w:hAnsi="Arial" w:cs="Arial"/>
          <w:sz w:val="22"/>
          <w:szCs w:val="22"/>
        </w:rPr>
      </w:pPr>
    </w:p>
    <w:p w14:paraId="25B423E3" w14:textId="76362349" w:rsidR="00015640" w:rsidRDefault="00015640" w:rsidP="00877095">
      <w:pPr>
        <w:ind w:right="-1141"/>
        <w:rPr>
          <w:rFonts w:ascii="Arial" w:hAnsi="Arial" w:cs="Arial"/>
          <w:sz w:val="22"/>
          <w:szCs w:val="22"/>
        </w:rPr>
      </w:pPr>
      <w:r>
        <w:rPr>
          <w:noProof/>
        </w:rPr>
        <mc:AlternateContent>
          <mc:Choice Requires="wps">
            <w:drawing>
              <wp:anchor distT="0" distB="0" distL="114300" distR="114300" simplePos="0" relativeHeight="251741184" behindDoc="0" locked="0" layoutInCell="1" allowOverlap="1" wp14:anchorId="7D2C04E9" wp14:editId="619A6694">
                <wp:simplePos x="0" y="0"/>
                <wp:positionH relativeFrom="column">
                  <wp:posOffset>4343400</wp:posOffset>
                </wp:positionH>
                <wp:positionV relativeFrom="paragraph">
                  <wp:posOffset>85090</wp:posOffset>
                </wp:positionV>
                <wp:extent cx="1828800" cy="4572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19CA1556" w14:textId="4BBCD390" w:rsidR="008E69FD" w:rsidRPr="00A16E02" w:rsidRDefault="008E69FD" w:rsidP="00015640">
                            <w:pPr>
                              <w:rPr>
                                <w:sz w:val="40"/>
                                <w:szCs w:val="40"/>
                              </w:rPr>
                            </w:pPr>
                            <w:r>
                              <w:rPr>
                                <w:sz w:val="40"/>
                                <w:szCs w:val="40"/>
                              </w:rPr>
                              <w:t>Rectification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9" type="#_x0000_t202" style="position:absolute;margin-left:342pt;margin-top:6.7pt;width:2in;height:3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" fillcolor="#eb6615 [3207]" strokecolor="#75320a [1607]" strokeweight="2.5pt">
                <v:textbox>
                  <w:txbxContent>
                    <w:p w14:paraId="19CA1556" w14:textId="4BBCD390" w:rsidR="00607FC8" w:rsidRPr="00A16E02" w:rsidRDefault="00607FC8" w:rsidP="00015640">
                      <w:pPr>
                        <w:rPr>
                          <w:sz w:val="40"/>
                          <w:szCs w:val="40"/>
                        </w:rPr>
                      </w:pPr>
                      <w:r>
                        <w:rPr>
                          <w:sz w:val="40"/>
                          <w:szCs w:val="40"/>
                        </w:rPr>
                        <w:t>Rectification</w:t>
                      </w:r>
                    </w:p>
                  </w:txbxContent>
                </v:textbox>
                <w10:wrap type="square"/>
              </v:shape>
            </w:pict>
          </mc:Fallback>
        </mc:AlternateContent>
      </w:r>
    </w:p>
    <w:p w14:paraId="5738B078" w14:textId="32E44877" w:rsidR="005C3750" w:rsidRPr="00307B27" w:rsidRDefault="005C3750" w:rsidP="005C3750">
      <w:pPr>
        <w:pStyle w:val="Body"/>
        <w:ind w:right="-1141"/>
      </w:pPr>
      <w:r w:rsidRPr="00307B27">
        <w:t>Sylvan Lake Golf (SCC 2002)</w:t>
      </w:r>
      <w:r>
        <w:t xml:space="preserve"> </w:t>
      </w:r>
    </w:p>
    <w:p w14:paraId="13637BF7" w14:textId="77777777" w:rsidR="00015640" w:rsidRDefault="00015640" w:rsidP="00877095">
      <w:pPr>
        <w:ind w:right="-1141"/>
        <w:rPr>
          <w:rFonts w:ascii="Arial" w:hAnsi="Arial" w:cs="Arial"/>
          <w:sz w:val="22"/>
          <w:szCs w:val="22"/>
        </w:rPr>
      </w:pPr>
    </w:p>
    <w:p w14:paraId="491A0FFB" w14:textId="77777777" w:rsidR="005C3750" w:rsidRDefault="005C3750" w:rsidP="00877095">
      <w:pPr>
        <w:ind w:right="-1141"/>
        <w:rPr>
          <w:rFonts w:ascii="Arial" w:hAnsi="Arial" w:cs="Arial"/>
          <w:sz w:val="22"/>
          <w:szCs w:val="22"/>
        </w:rPr>
      </w:pPr>
    </w:p>
    <w:p w14:paraId="270A2B1B" w14:textId="4A6CB098" w:rsidR="00015640" w:rsidRPr="00056728" w:rsidRDefault="0073283B" w:rsidP="00393ACC">
      <w:pPr>
        <w:pStyle w:val="Body"/>
        <w:numPr>
          <w:ilvl w:val="0"/>
          <w:numId w:val="12"/>
        </w:numPr>
        <w:ind w:left="0" w:right="-1141"/>
      </w:pPr>
      <w:r w:rsidRPr="00056728">
        <w:t>EQ</w:t>
      </w:r>
      <w:r w:rsidR="00015640" w:rsidRPr="00056728">
        <w:t xml:space="preserve"> remedy</w:t>
      </w:r>
      <w:r w:rsidRPr="00056728">
        <w:t xml:space="preserve"> to prevent fraud (or equivalent)</w:t>
      </w:r>
      <w:r w:rsidR="00015640" w:rsidRPr="00056728">
        <w:t xml:space="preserve"> w</w:t>
      </w:r>
      <w:r w:rsidRPr="00056728">
        <w:t>here written K contains mistake</w:t>
      </w:r>
    </w:p>
    <w:p w14:paraId="2F49AE41" w14:textId="77777777" w:rsidR="00015640" w:rsidRDefault="00015640" w:rsidP="00393ACC">
      <w:pPr>
        <w:pStyle w:val="Body"/>
        <w:numPr>
          <w:ilvl w:val="0"/>
          <w:numId w:val="12"/>
        </w:numPr>
        <w:ind w:left="0" w:right="-1141"/>
      </w:pPr>
      <w:r w:rsidRPr="00056728">
        <w:t>Rectification</w:t>
      </w:r>
      <w:r w:rsidRPr="00307B27">
        <w:t xml:space="preserve"> for unilateral mistake available if:</w:t>
      </w:r>
    </w:p>
    <w:p w14:paraId="6C07C0E4" w14:textId="6D0DEC2F" w:rsidR="00FB359F" w:rsidRPr="005C3750" w:rsidRDefault="00FB359F" w:rsidP="00393ACC">
      <w:pPr>
        <w:pStyle w:val="Body"/>
        <w:numPr>
          <w:ilvl w:val="1"/>
          <w:numId w:val="12"/>
        </w:numPr>
        <w:ind w:right="-1141"/>
        <w:rPr>
          <w:rFonts w:ascii="Arial" w:hAnsi="Arial" w:cs="Arial"/>
          <w:sz w:val="28"/>
          <w:szCs w:val="28"/>
        </w:rPr>
      </w:pPr>
      <w:r w:rsidRPr="00FB359F">
        <w:rPr>
          <w:rFonts w:ascii="Arial" w:hAnsi="Arial" w:cs="Arial"/>
          <w:b/>
          <w:sz w:val="28"/>
          <w:szCs w:val="28"/>
          <w:u w:val="single"/>
        </w:rPr>
        <w:t>1</w:t>
      </w:r>
      <w:r w:rsidRPr="00FB359F">
        <w:rPr>
          <w:rFonts w:ascii="Arial" w:hAnsi="Arial" w:cs="Arial"/>
        </w:rPr>
        <w:t xml:space="preserve"> P must show existence and content of oral agreement inconsistent w/ document</w:t>
      </w:r>
    </w:p>
    <w:p w14:paraId="007FCC8A" w14:textId="630107ED" w:rsidR="00FB359F" w:rsidRPr="0073283B" w:rsidRDefault="00AE0165" w:rsidP="00393ACC">
      <w:pPr>
        <w:pStyle w:val="Body"/>
        <w:numPr>
          <w:ilvl w:val="1"/>
          <w:numId w:val="12"/>
        </w:numPr>
        <w:ind w:right="-1141"/>
        <w:rPr>
          <w:rFonts w:ascii="Arial" w:hAnsi="Arial" w:cs="Arial"/>
          <w:sz w:val="28"/>
          <w:szCs w:val="28"/>
        </w:rPr>
      </w:pPr>
      <w:r>
        <w:rPr>
          <w:rFonts w:ascii="Arial" w:hAnsi="Arial" w:cs="Arial"/>
          <w:b/>
          <w:sz w:val="28"/>
          <w:szCs w:val="28"/>
          <w:u w:val="single"/>
        </w:rPr>
        <w:t>2</w:t>
      </w:r>
      <w:r w:rsidR="00FB359F" w:rsidRPr="00FB359F">
        <w:rPr>
          <w:rFonts w:ascii="Arial" w:hAnsi="Arial" w:cs="Arial"/>
          <w:sz w:val="28"/>
          <w:szCs w:val="28"/>
        </w:rPr>
        <w:t xml:space="preserve"> </w:t>
      </w:r>
      <w:r w:rsidR="00FB359F">
        <w:rPr>
          <w:rFonts w:ascii="Arial" w:hAnsi="Arial" w:cs="Arial"/>
        </w:rPr>
        <w:t xml:space="preserve">P must show D knew </w:t>
      </w:r>
      <w:r w:rsidR="00FB359F" w:rsidRPr="00FB359F">
        <w:rPr>
          <w:rFonts w:ascii="Arial" w:hAnsi="Arial" w:cs="Arial"/>
          <w:u w:val="single"/>
        </w:rPr>
        <w:t>or ought to have known</w:t>
      </w:r>
      <w:r w:rsidR="00FB359F">
        <w:rPr>
          <w:rFonts w:ascii="Arial" w:hAnsi="Arial" w:cs="Arial"/>
        </w:rPr>
        <w:t xml:space="preserve"> re mistake</w:t>
      </w:r>
    </w:p>
    <w:p w14:paraId="74779A6A" w14:textId="7776A540" w:rsidR="00E50056" w:rsidRPr="00E50056" w:rsidRDefault="00E50056" w:rsidP="00393ACC">
      <w:pPr>
        <w:pStyle w:val="Body"/>
        <w:numPr>
          <w:ilvl w:val="2"/>
          <w:numId w:val="12"/>
        </w:numPr>
        <w:ind w:right="-1141"/>
        <w:rPr>
          <w:rFonts w:ascii="Arial" w:hAnsi="Arial" w:cs="Arial"/>
          <w:highlight w:val="yellow"/>
        </w:rPr>
      </w:pPr>
      <w:r w:rsidRPr="00E50056">
        <w:rPr>
          <w:rFonts w:ascii="Arial" w:hAnsi="Arial" w:cs="Arial"/>
          <w:highlight w:val="yellow"/>
          <w:u w:val="single"/>
        </w:rPr>
        <w:t>attempt of D to rely on it must be fraud or equivalency</w:t>
      </w:r>
    </w:p>
    <w:p w14:paraId="2DB548EF" w14:textId="218B8F1C" w:rsidR="0073283B" w:rsidRPr="0073283B" w:rsidRDefault="0073283B" w:rsidP="00393ACC">
      <w:pPr>
        <w:pStyle w:val="Body"/>
        <w:numPr>
          <w:ilvl w:val="2"/>
          <w:numId w:val="12"/>
        </w:numPr>
        <w:ind w:right="-1141"/>
        <w:rPr>
          <w:rFonts w:ascii="Arial" w:hAnsi="Arial" w:cs="Arial"/>
        </w:rPr>
      </w:pPr>
      <w:r w:rsidRPr="0073283B">
        <w:rPr>
          <w:rFonts w:ascii="Arial" w:hAnsi="Arial" w:cs="Arial"/>
        </w:rPr>
        <w:t>mistake can be innocent or fraudulent</w:t>
      </w:r>
    </w:p>
    <w:p w14:paraId="5BCEA4A8" w14:textId="36C1A260" w:rsidR="00FB359F" w:rsidRPr="00AE0165" w:rsidRDefault="00AE0165" w:rsidP="00393ACC">
      <w:pPr>
        <w:pStyle w:val="Body"/>
        <w:numPr>
          <w:ilvl w:val="1"/>
          <w:numId w:val="12"/>
        </w:numPr>
        <w:ind w:right="-1141"/>
        <w:rPr>
          <w:rFonts w:ascii="Arial" w:hAnsi="Arial" w:cs="Arial"/>
          <w:sz w:val="28"/>
          <w:szCs w:val="28"/>
        </w:rPr>
      </w:pPr>
      <w:r>
        <w:rPr>
          <w:rFonts w:ascii="Arial" w:hAnsi="Arial" w:cs="Arial"/>
          <w:b/>
          <w:sz w:val="28"/>
          <w:szCs w:val="28"/>
          <w:u w:val="single"/>
        </w:rPr>
        <w:t>3</w:t>
      </w:r>
      <w:r w:rsidR="0073283B">
        <w:rPr>
          <w:rFonts w:ascii="Arial" w:hAnsi="Arial" w:cs="Arial"/>
        </w:rPr>
        <w:t xml:space="preserve"> P must show precisely how document can be made to express prior intention</w:t>
      </w:r>
    </w:p>
    <w:p w14:paraId="3D7F0BA0" w14:textId="2CF5B245" w:rsidR="00AE0165" w:rsidRPr="0073283B" w:rsidRDefault="00AE0165" w:rsidP="00393ACC">
      <w:pPr>
        <w:pStyle w:val="Body"/>
        <w:numPr>
          <w:ilvl w:val="1"/>
          <w:numId w:val="12"/>
        </w:numPr>
        <w:ind w:right="-1141"/>
        <w:rPr>
          <w:rFonts w:ascii="Arial" w:hAnsi="Arial" w:cs="Arial"/>
          <w:sz w:val="28"/>
          <w:szCs w:val="28"/>
        </w:rPr>
      </w:pPr>
      <w:r>
        <w:rPr>
          <w:rFonts w:ascii="Arial" w:hAnsi="Arial" w:cs="Arial"/>
          <w:b/>
          <w:sz w:val="28"/>
          <w:szCs w:val="28"/>
          <w:u w:val="single"/>
        </w:rPr>
        <w:t>4</w:t>
      </w:r>
      <w:r>
        <w:rPr>
          <w:rFonts w:ascii="Arial" w:hAnsi="Arial" w:cs="Arial"/>
          <w:sz w:val="28"/>
          <w:szCs w:val="28"/>
        </w:rPr>
        <w:t xml:space="preserve"> </w:t>
      </w:r>
      <w:r w:rsidRPr="00AE0165">
        <w:rPr>
          <w:rFonts w:ascii="Arial" w:hAnsi="Arial" w:cs="Arial"/>
        </w:rPr>
        <w:t>convincing proof – though still on BoProb</w:t>
      </w:r>
    </w:p>
    <w:p w14:paraId="46BF9CE5" w14:textId="64FBDF60" w:rsidR="0073283B" w:rsidRDefault="0073283B" w:rsidP="00393ACC">
      <w:pPr>
        <w:pStyle w:val="Body"/>
        <w:numPr>
          <w:ilvl w:val="0"/>
          <w:numId w:val="12"/>
        </w:numPr>
        <w:ind w:left="0" w:right="-1141"/>
        <w:rPr>
          <w:rFonts w:ascii="Arial" w:hAnsi="Arial" w:cs="Arial"/>
          <w:u w:val="single"/>
        </w:rPr>
      </w:pPr>
      <w:r w:rsidRPr="0013311A">
        <w:rPr>
          <w:rFonts w:ascii="Arial" w:hAnsi="Arial" w:cs="Arial"/>
          <w:b/>
          <w:highlight w:val="yellow"/>
          <w:u w:val="single"/>
        </w:rPr>
        <w:t>Due diligence</w:t>
      </w:r>
      <w:r w:rsidRPr="0073283B">
        <w:rPr>
          <w:rFonts w:ascii="Arial" w:hAnsi="Arial" w:cs="Arial"/>
          <w:u w:val="single"/>
        </w:rPr>
        <w:t xml:space="preserve"> is not required</w:t>
      </w:r>
    </w:p>
    <w:p w14:paraId="4811C036" w14:textId="0A3EABB8" w:rsidR="00FB359F" w:rsidRPr="003474D5" w:rsidRDefault="005C3750" w:rsidP="00393ACC">
      <w:pPr>
        <w:pStyle w:val="Body"/>
        <w:numPr>
          <w:ilvl w:val="0"/>
          <w:numId w:val="12"/>
        </w:numPr>
        <w:ind w:left="0" w:right="-1141"/>
        <w:rPr>
          <w:rFonts w:ascii="Arial" w:hAnsi="Arial" w:cs="Arial"/>
          <w:u w:val="single"/>
        </w:rPr>
      </w:pPr>
      <w:r>
        <w:rPr>
          <w:rFonts w:ascii="Arial" w:hAnsi="Arial" w:cs="Arial"/>
        </w:rPr>
        <w:t>K is retroactively changed to say whatever</w:t>
      </w:r>
    </w:p>
    <w:p w14:paraId="48BEBE07" w14:textId="630FB038" w:rsidR="00E50056" w:rsidRPr="00516502" w:rsidRDefault="003474D5" w:rsidP="00E50056">
      <w:pPr>
        <w:pStyle w:val="Body"/>
        <w:numPr>
          <w:ilvl w:val="0"/>
          <w:numId w:val="12"/>
        </w:numPr>
        <w:ind w:left="0" w:right="-1141"/>
        <w:rPr>
          <w:rFonts w:ascii="Arial" w:hAnsi="Arial" w:cs="Arial"/>
          <w:u w:val="single"/>
        </w:rPr>
      </w:pPr>
      <w:r w:rsidRPr="00516502">
        <w:rPr>
          <w:rFonts w:ascii="Arial" w:hAnsi="Arial" w:cs="Arial"/>
        </w:rPr>
        <w:t>NOTE: this is not a remedy for BREACH</w:t>
      </w:r>
    </w:p>
    <w:p w14:paraId="55BE7B38" w14:textId="77777777" w:rsidR="00826B33" w:rsidRPr="005C3750" w:rsidRDefault="00826B33" w:rsidP="00CF293D">
      <w:pPr>
        <w:pStyle w:val="Body"/>
        <w:ind w:right="-1141"/>
        <w:rPr>
          <w:rFonts w:ascii="Arial" w:hAnsi="Arial" w:cs="Arial"/>
          <w:u w:val="single"/>
        </w:rPr>
      </w:pPr>
    </w:p>
    <w:p w14:paraId="6A9776EA" w14:textId="124C1C11" w:rsidR="00015640" w:rsidRDefault="00826B33" w:rsidP="00877095">
      <w:pPr>
        <w:ind w:right="-1141"/>
        <w:rPr>
          <w:rFonts w:ascii="Arial" w:hAnsi="Arial" w:cs="Arial"/>
          <w:sz w:val="22"/>
          <w:szCs w:val="22"/>
        </w:rPr>
      </w:pPr>
      <w:r>
        <w:rPr>
          <w:noProof/>
        </w:rPr>
        <mc:AlternateContent>
          <mc:Choice Requires="wps">
            <w:drawing>
              <wp:anchor distT="0" distB="0" distL="114300" distR="114300" simplePos="0" relativeHeight="251755520" behindDoc="0" locked="0" layoutInCell="1" allowOverlap="1" wp14:anchorId="3A8FFEB9" wp14:editId="11E732A3">
                <wp:simplePos x="0" y="0"/>
                <wp:positionH relativeFrom="column">
                  <wp:posOffset>4229100</wp:posOffset>
                </wp:positionH>
                <wp:positionV relativeFrom="paragraph">
                  <wp:posOffset>38735</wp:posOffset>
                </wp:positionV>
                <wp:extent cx="18288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6D33F7DE" w14:textId="27A84AB9" w:rsidR="008E69FD" w:rsidRPr="00A16E02" w:rsidRDefault="008E69FD" w:rsidP="00826B33">
                            <w:pPr>
                              <w:rPr>
                                <w:sz w:val="40"/>
                                <w:szCs w:val="40"/>
                              </w:rPr>
                            </w:pPr>
                            <w:r>
                              <w:rPr>
                                <w:sz w:val="40"/>
                                <w:szCs w:val="40"/>
                              </w:rPr>
                              <w:t>Rescission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50" type="#_x0000_t202" style="position:absolute;margin-left:333pt;margin-top:3.05pt;width:2in;height:3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" fillcolor="#eb6615 [3207]" strokecolor="#75320a [1607]" strokeweight="2.5pt">
                <v:textbox>
                  <w:txbxContent>
                    <w:p w14:paraId="6D33F7DE" w14:textId="27A84AB9" w:rsidR="00607FC8" w:rsidRPr="00A16E02" w:rsidRDefault="00607FC8" w:rsidP="00826B33">
                      <w:pPr>
                        <w:rPr>
                          <w:sz w:val="40"/>
                          <w:szCs w:val="40"/>
                        </w:rPr>
                      </w:pPr>
                      <w:r>
                        <w:rPr>
                          <w:sz w:val="40"/>
                          <w:szCs w:val="40"/>
                        </w:rPr>
                        <w:t>Rescission</w:t>
                      </w:r>
                    </w:p>
                  </w:txbxContent>
                </v:textbox>
                <w10:wrap type="square"/>
              </v:shape>
            </w:pict>
          </mc:Fallback>
        </mc:AlternateContent>
      </w:r>
    </w:p>
    <w:p w14:paraId="23E345E4" w14:textId="77777777" w:rsidR="00826B33" w:rsidRDefault="00826B33" w:rsidP="00877095">
      <w:pPr>
        <w:ind w:right="-1141"/>
        <w:rPr>
          <w:rFonts w:ascii="Arial" w:hAnsi="Arial" w:cs="Arial"/>
          <w:sz w:val="22"/>
          <w:szCs w:val="22"/>
        </w:rPr>
      </w:pPr>
    </w:p>
    <w:p w14:paraId="60FD03C2" w14:textId="77777777" w:rsidR="00826B33" w:rsidRDefault="00826B33" w:rsidP="00877095">
      <w:pPr>
        <w:ind w:right="-1141"/>
        <w:rPr>
          <w:rFonts w:ascii="Arial" w:hAnsi="Arial" w:cs="Arial"/>
          <w:sz w:val="22"/>
          <w:szCs w:val="22"/>
        </w:rPr>
      </w:pPr>
    </w:p>
    <w:p w14:paraId="658611B3" w14:textId="77777777" w:rsidR="00826B33" w:rsidRDefault="00826B33" w:rsidP="00877095">
      <w:pPr>
        <w:ind w:right="-1141"/>
        <w:rPr>
          <w:rFonts w:ascii="Arial" w:hAnsi="Arial" w:cs="Arial"/>
          <w:sz w:val="22"/>
          <w:szCs w:val="22"/>
        </w:rPr>
      </w:pPr>
    </w:p>
    <w:p w14:paraId="0789EE63" w14:textId="5AB31807" w:rsidR="00826B33" w:rsidRDefault="00826B33" w:rsidP="00393ACC">
      <w:pPr>
        <w:pStyle w:val="ListParagraph"/>
        <w:numPr>
          <w:ilvl w:val="0"/>
          <w:numId w:val="35"/>
        </w:numPr>
        <w:ind w:right="-1141"/>
        <w:rPr>
          <w:rFonts w:ascii="Arial" w:hAnsi="Arial"/>
          <w:sz w:val="22"/>
          <w:szCs w:val="22"/>
        </w:rPr>
      </w:pPr>
      <w:r>
        <w:rPr>
          <w:rFonts w:ascii="Arial" w:hAnsi="Arial"/>
          <w:sz w:val="22"/>
          <w:szCs w:val="22"/>
        </w:rPr>
        <w:t>Rescission is a remedy available to respresentee, inter aliea, when other party has made false or misleading misrepresetntations</w:t>
      </w:r>
    </w:p>
    <w:p w14:paraId="518AF3AD" w14:textId="77777777" w:rsidR="00826B33" w:rsidRPr="00826B33" w:rsidRDefault="00826B33" w:rsidP="00393ACC">
      <w:pPr>
        <w:pStyle w:val="ListParagraph"/>
        <w:numPr>
          <w:ilvl w:val="1"/>
          <w:numId w:val="35"/>
        </w:numPr>
        <w:ind w:right="-1141"/>
        <w:rPr>
          <w:rFonts w:ascii="Arial" w:hAnsi="Arial"/>
          <w:sz w:val="22"/>
          <w:szCs w:val="22"/>
        </w:rPr>
      </w:pPr>
      <w:r>
        <w:rPr>
          <w:rFonts w:ascii="Arial" w:hAnsi="Arial"/>
          <w:i/>
          <w:sz w:val="22"/>
          <w:szCs w:val="22"/>
        </w:rPr>
        <w:t>Void ab initio</w:t>
      </w:r>
    </w:p>
    <w:p w14:paraId="59D96F4E" w14:textId="3D2B8AD1" w:rsidR="00826B33" w:rsidRPr="00826B33" w:rsidRDefault="00826B33" w:rsidP="00393ACC">
      <w:pPr>
        <w:pStyle w:val="ListParagraph"/>
        <w:numPr>
          <w:ilvl w:val="1"/>
          <w:numId w:val="35"/>
        </w:numPr>
        <w:ind w:right="-1141"/>
        <w:rPr>
          <w:rFonts w:ascii="Arial" w:hAnsi="Arial"/>
          <w:sz w:val="22"/>
          <w:szCs w:val="22"/>
        </w:rPr>
      </w:pPr>
      <w:r>
        <w:rPr>
          <w:rFonts w:ascii="Arial" w:hAnsi="Arial"/>
          <w:sz w:val="22"/>
          <w:szCs w:val="22"/>
        </w:rPr>
        <w:t>Parties are taken back to position they were in just before K</w:t>
      </w:r>
    </w:p>
    <w:p w14:paraId="23AD98C4" w14:textId="05F9C3CE" w:rsidR="00826B33" w:rsidRPr="00E50056" w:rsidRDefault="00826B33" w:rsidP="00393ACC">
      <w:pPr>
        <w:pStyle w:val="ListParagraph"/>
        <w:numPr>
          <w:ilvl w:val="0"/>
          <w:numId w:val="35"/>
        </w:numPr>
        <w:ind w:right="-1141"/>
        <w:rPr>
          <w:rFonts w:ascii="Arial" w:hAnsi="Arial"/>
          <w:sz w:val="22"/>
          <w:szCs w:val="22"/>
          <w:highlight w:val="yellow"/>
        </w:rPr>
      </w:pPr>
      <w:r w:rsidRPr="00E50056">
        <w:rPr>
          <w:rFonts w:ascii="Arial" w:hAnsi="Arial"/>
          <w:sz w:val="22"/>
          <w:szCs w:val="22"/>
          <w:highlight w:val="yellow"/>
        </w:rPr>
        <w:t>bars to rescission:</w:t>
      </w:r>
    </w:p>
    <w:p w14:paraId="6D8E44FE" w14:textId="2AEE26C6" w:rsidR="00826B33" w:rsidRDefault="00826B33" w:rsidP="00393ACC">
      <w:pPr>
        <w:pStyle w:val="ListParagraph"/>
        <w:numPr>
          <w:ilvl w:val="1"/>
          <w:numId w:val="35"/>
        </w:numPr>
        <w:ind w:right="-1141"/>
        <w:rPr>
          <w:rFonts w:ascii="Arial" w:hAnsi="Arial"/>
          <w:sz w:val="22"/>
          <w:szCs w:val="22"/>
        </w:rPr>
      </w:pPr>
      <w:r>
        <w:rPr>
          <w:rFonts w:ascii="Arial" w:hAnsi="Arial"/>
          <w:sz w:val="22"/>
          <w:szCs w:val="22"/>
        </w:rPr>
        <w:t>A) when what has been transferred cannot be returned to previous condition</w:t>
      </w:r>
    </w:p>
    <w:p w14:paraId="4A794F90" w14:textId="345B40A4" w:rsidR="00826B33" w:rsidRDefault="00826B33" w:rsidP="00393ACC">
      <w:pPr>
        <w:pStyle w:val="ListParagraph"/>
        <w:numPr>
          <w:ilvl w:val="1"/>
          <w:numId w:val="35"/>
        </w:numPr>
        <w:ind w:right="-1141"/>
        <w:rPr>
          <w:rFonts w:ascii="Arial" w:hAnsi="Arial"/>
          <w:sz w:val="22"/>
          <w:szCs w:val="22"/>
        </w:rPr>
      </w:pPr>
      <w:r>
        <w:rPr>
          <w:rFonts w:ascii="Arial" w:hAnsi="Arial"/>
          <w:sz w:val="22"/>
          <w:szCs w:val="22"/>
        </w:rPr>
        <w:t>B)</w:t>
      </w:r>
      <w:r w:rsidR="003A4D92">
        <w:rPr>
          <w:rFonts w:ascii="Arial" w:hAnsi="Arial"/>
          <w:sz w:val="22"/>
          <w:szCs w:val="22"/>
        </w:rPr>
        <w:t xml:space="preserve"> execution of K for innocent misrepresentation (MAYBE)</w:t>
      </w:r>
    </w:p>
    <w:p w14:paraId="21A0E418" w14:textId="3C8CD8CA" w:rsidR="003A4D92" w:rsidRDefault="003A4D92" w:rsidP="00393ACC">
      <w:pPr>
        <w:pStyle w:val="ListParagraph"/>
        <w:numPr>
          <w:ilvl w:val="1"/>
          <w:numId w:val="35"/>
        </w:numPr>
        <w:ind w:right="-1141"/>
        <w:rPr>
          <w:rFonts w:ascii="Arial" w:hAnsi="Arial"/>
          <w:sz w:val="22"/>
          <w:szCs w:val="22"/>
        </w:rPr>
      </w:pPr>
      <w:r>
        <w:rPr>
          <w:rFonts w:ascii="Arial" w:hAnsi="Arial"/>
          <w:sz w:val="22"/>
          <w:szCs w:val="22"/>
        </w:rPr>
        <w:t>C) if plaintiff affirms K</w:t>
      </w:r>
    </w:p>
    <w:p w14:paraId="2BCB97D7" w14:textId="02659461" w:rsidR="003A4D92" w:rsidRPr="00826B33" w:rsidRDefault="003A4D92" w:rsidP="00393ACC">
      <w:pPr>
        <w:pStyle w:val="ListParagraph"/>
        <w:numPr>
          <w:ilvl w:val="1"/>
          <w:numId w:val="35"/>
        </w:numPr>
        <w:ind w:right="-1141"/>
        <w:rPr>
          <w:rFonts w:ascii="Arial" w:hAnsi="Arial"/>
          <w:sz w:val="22"/>
          <w:szCs w:val="22"/>
        </w:rPr>
      </w:pPr>
      <w:r>
        <w:rPr>
          <w:rFonts w:ascii="Arial" w:hAnsi="Arial"/>
          <w:sz w:val="22"/>
          <w:szCs w:val="22"/>
        </w:rPr>
        <w:t>D) unREA delay (laches)</w:t>
      </w:r>
    </w:p>
    <w:p w14:paraId="0561BB1E" w14:textId="77777777" w:rsidR="00826B33" w:rsidRDefault="00826B33" w:rsidP="00877095">
      <w:pPr>
        <w:ind w:right="-1141"/>
        <w:rPr>
          <w:rFonts w:ascii="Arial" w:hAnsi="Arial" w:cs="Arial"/>
          <w:sz w:val="22"/>
          <w:szCs w:val="22"/>
        </w:rPr>
      </w:pPr>
    </w:p>
    <w:p w14:paraId="115421AD" w14:textId="77777777" w:rsidR="00826B33" w:rsidRDefault="00826B33" w:rsidP="00877095">
      <w:pPr>
        <w:ind w:right="-1141"/>
        <w:rPr>
          <w:rFonts w:ascii="Arial" w:hAnsi="Arial" w:cs="Arial"/>
          <w:sz w:val="22"/>
          <w:szCs w:val="22"/>
        </w:rPr>
      </w:pPr>
    </w:p>
    <w:p w14:paraId="64830A50" w14:textId="77777777" w:rsidR="0095077B" w:rsidRDefault="0095077B" w:rsidP="00877095">
      <w:pPr>
        <w:ind w:right="-1141"/>
        <w:rPr>
          <w:rFonts w:ascii="Arial" w:hAnsi="Arial" w:cs="Arial"/>
          <w:sz w:val="22"/>
          <w:szCs w:val="22"/>
        </w:rPr>
      </w:pPr>
    </w:p>
    <w:p w14:paraId="47380786" w14:textId="63FA6226" w:rsidR="000C0DCC" w:rsidRDefault="004D393A" w:rsidP="00877095">
      <w:pPr>
        <w:ind w:right="-1141"/>
        <w:rPr>
          <w:rFonts w:ascii="Arial" w:hAnsi="Arial" w:cs="Arial"/>
          <w:sz w:val="22"/>
          <w:szCs w:val="22"/>
        </w:rPr>
      </w:pPr>
      <w:r w:rsidRPr="00307B27">
        <w:rPr>
          <w:rFonts w:ascii="Arial" w:hAnsi="Arial" w:cs="Arial"/>
          <w:noProof/>
          <w:sz w:val="22"/>
          <w:szCs w:val="22"/>
        </w:rPr>
        <mc:AlternateContent>
          <mc:Choice Requires="wps">
            <w:drawing>
              <wp:anchor distT="0" distB="0" distL="114300" distR="114300" simplePos="0" relativeHeight="251747328" behindDoc="0" locked="0" layoutInCell="1" allowOverlap="1" wp14:anchorId="73CDF0DB" wp14:editId="17944A36">
                <wp:simplePos x="0" y="0"/>
                <wp:positionH relativeFrom="column">
                  <wp:posOffset>-571500</wp:posOffset>
                </wp:positionH>
                <wp:positionV relativeFrom="paragraph">
                  <wp:posOffset>0</wp:posOffset>
                </wp:positionV>
                <wp:extent cx="6400800" cy="571500"/>
                <wp:effectExtent l="0" t="0" r="25400" b="38100"/>
                <wp:wrapSquare wrapText="bothSides"/>
                <wp:docPr id="38" name="Text Box 38"/>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2D5CF21D" w14:textId="3E45C712" w:rsidR="008E69FD" w:rsidRPr="00C7334F" w:rsidRDefault="008E69FD" w:rsidP="004D393A">
                            <w:pPr>
                              <w:jc w:val="center"/>
                              <w:rPr>
                                <w:color w:val="000000" w:themeColor="text1"/>
                                <w:sz w:val="52"/>
                                <w:szCs w:val="52"/>
                                <w:u w:val="single"/>
                              </w:rPr>
                            </w:pPr>
                            <w:r>
                              <w:rPr>
                                <w:color w:val="000000" w:themeColor="text1"/>
                                <w:sz w:val="52"/>
                                <w:szCs w:val="52"/>
                                <w:u w:val="single"/>
                              </w:rPr>
                              <w:t>Contractual Abuses of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51" type="#_x0000_t202" style="position:absolute;margin-left:-44.95pt;margin-top:0;width:7in;height: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" fillcolor="#fc0 [3206]" strokecolor="#7f6500 [1606]" strokeweight="2.5pt">
                <v:textbox>
                  <w:txbxContent>
                    <w:p w14:paraId="2D5CF21D" w14:textId="3E45C712" w:rsidR="00607FC8" w:rsidRPr="00C7334F" w:rsidRDefault="00607FC8" w:rsidP="004D393A">
                      <w:pPr>
                        <w:jc w:val="center"/>
                        <w:rPr>
                          <w:color w:val="000000" w:themeColor="text1"/>
                          <w:sz w:val="52"/>
                          <w:szCs w:val="52"/>
                          <w:u w:val="single"/>
                        </w:rPr>
                      </w:pPr>
                      <w:r>
                        <w:rPr>
                          <w:color w:val="000000" w:themeColor="text1"/>
                          <w:sz w:val="52"/>
                          <w:szCs w:val="52"/>
                          <w:u w:val="single"/>
                        </w:rPr>
                        <w:t>Contractual Abuses of Power</w:t>
                      </w:r>
                    </w:p>
                  </w:txbxContent>
                </v:textbox>
                <w10:wrap type="square"/>
              </v:shape>
            </w:pict>
          </mc:Fallback>
        </mc:AlternateContent>
      </w:r>
    </w:p>
    <w:p w14:paraId="43DED4D6" w14:textId="77777777" w:rsidR="0095077B" w:rsidRDefault="0095077B" w:rsidP="00393ACC">
      <w:pPr>
        <w:pStyle w:val="ListParagraph"/>
        <w:numPr>
          <w:ilvl w:val="0"/>
          <w:numId w:val="51"/>
        </w:numPr>
        <w:rPr>
          <w:rFonts w:ascii="Arial" w:hAnsi="Arial" w:cs="Arial"/>
          <w:sz w:val="22"/>
          <w:szCs w:val="22"/>
        </w:rPr>
      </w:pPr>
      <w:r>
        <w:rPr>
          <w:rFonts w:ascii="Arial" w:hAnsi="Arial" w:cs="Arial"/>
          <w:sz w:val="22"/>
          <w:szCs w:val="22"/>
        </w:rPr>
        <w:t>All geared towards setting aside K on the whole – not about individual terms</w:t>
      </w:r>
    </w:p>
    <w:p w14:paraId="202D7D84" w14:textId="39D5DE63" w:rsidR="0095077B" w:rsidRPr="001C0697" w:rsidRDefault="0095077B" w:rsidP="00393ACC">
      <w:pPr>
        <w:pStyle w:val="ListParagraph"/>
        <w:numPr>
          <w:ilvl w:val="0"/>
          <w:numId w:val="51"/>
        </w:numPr>
        <w:rPr>
          <w:rFonts w:ascii="Arial" w:hAnsi="Arial" w:cs="Arial"/>
          <w:sz w:val="22"/>
          <w:szCs w:val="22"/>
          <w:highlight w:val="yellow"/>
        </w:rPr>
      </w:pPr>
      <w:r w:rsidRPr="001C0697">
        <w:rPr>
          <w:rFonts w:ascii="Arial" w:hAnsi="Arial" w:cs="Arial"/>
          <w:sz w:val="22"/>
          <w:szCs w:val="22"/>
          <w:highlight w:val="yellow"/>
        </w:rPr>
        <w:t>Generally rescission</w:t>
      </w:r>
    </w:p>
    <w:p w14:paraId="122F83C5" w14:textId="39C7C2A0" w:rsidR="0095077B" w:rsidRPr="0095077B" w:rsidRDefault="0095077B" w:rsidP="00393ACC">
      <w:pPr>
        <w:pStyle w:val="ListParagraph"/>
        <w:numPr>
          <w:ilvl w:val="1"/>
          <w:numId w:val="51"/>
        </w:numPr>
        <w:rPr>
          <w:rFonts w:ascii="Arial" w:hAnsi="Arial" w:cs="Arial"/>
          <w:sz w:val="22"/>
          <w:szCs w:val="22"/>
          <w:u w:val="single"/>
        </w:rPr>
      </w:pPr>
      <w:r w:rsidRPr="006968AA">
        <w:rPr>
          <w:rFonts w:ascii="Arial" w:hAnsi="Arial" w:cs="Arial"/>
          <w:sz w:val="22"/>
          <w:szCs w:val="22"/>
          <w:u w:val="single"/>
        </w:rPr>
        <w:t>Are some cases these days that say we will give DMGS in lieu of rescission</w:t>
      </w:r>
    </w:p>
    <w:p w14:paraId="5E10FF8D" w14:textId="6F603A80" w:rsidR="00F01F63" w:rsidRDefault="004D393A" w:rsidP="00877095">
      <w:pPr>
        <w:ind w:right="-1141"/>
        <w:rPr>
          <w:rFonts w:ascii="Arial" w:hAnsi="Arial" w:cs="Arial"/>
          <w:sz w:val="22"/>
          <w:szCs w:val="22"/>
        </w:rPr>
      </w:pPr>
      <w:r>
        <w:rPr>
          <w:noProof/>
        </w:rPr>
        <mc:AlternateContent>
          <mc:Choice Requires="wps">
            <w:drawing>
              <wp:anchor distT="0" distB="0" distL="114300" distR="114300" simplePos="0" relativeHeight="251749376" behindDoc="0" locked="0" layoutInCell="1" allowOverlap="1" wp14:anchorId="5A7E09D4" wp14:editId="7B99BE59">
                <wp:simplePos x="0" y="0"/>
                <wp:positionH relativeFrom="column">
                  <wp:posOffset>4572000</wp:posOffset>
                </wp:positionH>
                <wp:positionV relativeFrom="paragraph">
                  <wp:posOffset>29845</wp:posOffset>
                </wp:positionV>
                <wp:extent cx="1257300" cy="457200"/>
                <wp:effectExtent l="0" t="0" r="381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12573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46F9668" w14:textId="37D601F2" w:rsidR="008E69FD" w:rsidRPr="00A16E02" w:rsidRDefault="008E69FD" w:rsidP="004D393A">
                            <w:pPr>
                              <w:rPr>
                                <w:sz w:val="40"/>
                                <w:szCs w:val="40"/>
                              </w:rPr>
                            </w:pPr>
                            <w:r>
                              <w:rPr>
                                <w:sz w:val="40"/>
                                <w:szCs w:val="40"/>
                              </w:rPr>
                              <w:t>Duress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52" type="#_x0000_t202" style="position:absolute;margin-left:5in;margin-top:2.35pt;width:99pt;height:3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" fillcolor="#eb6615 [3207]" strokecolor="#75320a [1607]" strokeweight="2.5pt">
                <v:textbox>
                  <w:txbxContent>
                    <w:p w14:paraId="446F9668" w14:textId="37D601F2" w:rsidR="00607FC8" w:rsidRPr="00A16E02" w:rsidRDefault="00607FC8" w:rsidP="004D393A">
                      <w:pPr>
                        <w:rPr>
                          <w:sz w:val="40"/>
                          <w:szCs w:val="40"/>
                        </w:rPr>
                      </w:pPr>
                      <w:r>
                        <w:rPr>
                          <w:sz w:val="40"/>
                          <w:szCs w:val="40"/>
                        </w:rPr>
                        <w:t>Duress</w:t>
                      </w:r>
                    </w:p>
                  </w:txbxContent>
                </v:textbox>
                <w10:wrap type="square"/>
              </v:shape>
            </w:pict>
          </mc:Fallback>
        </mc:AlternateContent>
      </w:r>
    </w:p>
    <w:p w14:paraId="4D28BBCF" w14:textId="77777777" w:rsidR="00F01F63" w:rsidRDefault="00F01F63" w:rsidP="00877095">
      <w:pPr>
        <w:ind w:right="-1141"/>
        <w:rPr>
          <w:rFonts w:ascii="Arial" w:hAnsi="Arial" w:cs="Arial"/>
          <w:sz w:val="22"/>
          <w:szCs w:val="22"/>
        </w:rPr>
      </w:pPr>
    </w:p>
    <w:p w14:paraId="052A936B" w14:textId="77777777" w:rsidR="00B23171" w:rsidRDefault="00B23171" w:rsidP="00877095">
      <w:pPr>
        <w:ind w:right="-1141"/>
        <w:rPr>
          <w:rFonts w:ascii="Arial" w:hAnsi="Arial" w:cs="Arial"/>
          <w:sz w:val="22"/>
          <w:szCs w:val="22"/>
        </w:rPr>
      </w:pPr>
    </w:p>
    <w:p w14:paraId="2EB9CA25" w14:textId="40549A2D" w:rsidR="00F01F63" w:rsidRPr="001C0697" w:rsidRDefault="00295219" w:rsidP="00393ACC">
      <w:pPr>
        <w:pStyle w:val="ListParagraph"/>
        <w:numPr>
          <w:ilvl w:val="0"/>
          <w:numId w:val="50"/>
        </w:numPr>
        <w:ind w:right="-1141"/>
        <w:rPr>
          <w:rFonts w:ascii="Arial" w:hAnsi="Arial" w:cs="Arial"/>
          <w:sz w:val="22"/>
          <w:szCs w:val="22"/>
        </w:rPr>
      </w:pPr>
      <w:r w:rsidRPr="001C0697">
        <w:rPr>
          <w:rFonts w:ascii="Arial" w:hAnsi="Arial" w:cs="Arial"/>
          <w:sz w:val="22"/>
          <w:szCs w:val="22"/>
        </w:rPr>
        <w:t>There is duress to person and duress to goods</w:t>
      </w:r>
    </w:p>
    <w:p w14:paraId="60686031" w14:textId="766071CB" w:rsidR="00055293" w:rsidRDefault="00055293" w:rsidP="00393ACC">
      <w:pPr>
        <w:pStyle w:val="ListParagraph"/>
        <w:numPr>
          <w:ilvl w:val="0"/>
          <w:numId w:val="49"/>
        </w:numPr>
        <w:ind w:right="-1141"/>
        <w:rPr>
          <w:rFonts w:ascii="Arial" w:hAnsi="Arial" w:cs="Arial"/>
          <w:sz w:val="22"/>
          <w:szCs w:val="22"/>
        </w:rPr>
      </w:pPr>
      <w:r>
        <w:rPr>
          <w:rFonts w:ascii="Arial" w:hAnsi="Arial" w:cs="Arial"/>
          <w:sz w:val="22"/>
          <w:szCs w:val="22"/>
        </w:rPr>
        <w:t xml:space="preserve">Economic duress </w:t>
      </w:r>
      <w:r w:rsidR="0095077B">
        <w:rPr>
          <w:rFonts w:ascii="Arial" w:hAnsi="Arial" w:cs="Arial"/>
          <w:sz w:val="22"/>
          <w:szCs w:val="22"/>
        </w:rPr>
        <w:t>– all really comes down to pressure</w:t>
      </w:r>
      <w:r w:rsidR="00E750DD">
        <w:rPr>
          <w:rFonts w:ascii="Arial" w:hAnsi="Arial" w:cs="Arial"/>
          <w:sz w:val="22"/>
          <w:szCs w:val="22"/>
        </w:rPr>
        <w:t xml:space="preserve"> of the circumstances</w:t>
      </w:r>
    </w:p>
    <w:p w14:paraId="2EFEAB4A" w14:textId="59094A6F" w:rsidR="00055293" w:rsidRDefault="00055293" w:rsidP="00393ACC">
      <w:pPr>
        <w:pStyle w:val="ListParagraph"/>
        <w:numPr>
          <w:ilvl w:val="1"/>
          <w:numId w:val="49"/>
        </w:numPr>
        <w:ind w:right="-1141"/>
        <w:rPr>
          <w:rFonts w:ascii="Arial" w:hAnsi="Arial" w:cs="Arial"/>
          <w:sz w:val="22"/>
          <w:szCs w:val="22"/>
        </w:rPr>
      </w:pPr>
      <w:r w:rsidRPr="00055293">
        <w:rPr>
          <w:rFonts w:ascii="Arial" w:hAnsi="Arial" w:cs="Arial"/>
          <w:b/>
          <w:sz w:val="28"/>
          <w:szCs w:val="28"/>
          <w:u w:val="single"/>
        </w:rPr>
        <w:t>1</w:t>
      </w:r>
      <w:r>
        <w:rPr>
          <w:rFonts w:ascii="Arial" w:hAnsi="Arial" w:cs="Arial"/>
          <w:b/>
          <w:sz w:val="22"/>
          <w:szCs w:val="22"/>
          <w:u w:val="single"/>
        </w:rPr>
        <w:t xml:space="preserve"> </w:t>
      </w:r>
      <w:r>
        <w:rPr>
          <w:rFonts w:ascii="Arial" w:hAnsi="Arial" w:cs="Arial"/>
          <w:sz w:val="22"/>
          <w:szCs w:val="22"/>
        </w:rPr>
        <w:t xml:space="preserve">K variation must be </w:t>
      </w:r>
      <w:r w:rsidRPr="001C0697">
        <w:rPr>
          <w:rFonts w:ascii="Arial" w:hAnsi="Arial" w:cs="Arial"/>
          <w:sz w:val="22"/>
          <w:szCs w:val="22"/>
          <w:highlight w:val="yellow"/>
          <w:u w:val="single"/>
        </w:rPr>
        <w:t>extracted by pressure</w:t>
      </w:r>
      <w:r>
        <w:rPr>
          <w:rFonts w:ascii="Arial" w:hAnsi="Arial" w:cs="Arial"/>
          <w:sz w:val="22"/>
          <w:szCs w:val="22"/>
        </w:rPr>
        <w:t xml:space="preserve"> in form of demand or threat</w:t>
      </w:r>
    </w:p>
    <w:p w14:paraId="6AC314FE" w14:textId="48669FA8" w:rsidR="00055293" w:rsidRDefault="00055293" w:rsidP="00393ACC">
      <w:pPr>
        <w:pStyle w:val="ListParagraph"/>
        <w:numPr>
          <w:ilvl w:val="1"/>
          <w:numId w:val="49"/>
        </w:numPr>
        <w:ind w:right="-1141"/>
        <w:rPr>
          <w:rFonts w:ascii="Arial" w:hAnsi="Arial" w:cs="Arial"/>
          <w:sz w:val="22"/>
          <w:szCs w:val="22"/>
        </w:rPr>
      </w:pPr>
      <w:r w:rsidRPr="00055293">
        <w:rPr>
          <w:rFonts w:ascii="Arial" w:hAnsi="Arial" w:cs="Arial"/>
          <w:b/>
          <w:sz w:val="28"/>
          <w:szCs w:val="28"/>
          <w:u w:val="single"/>
        </w:rPr>
        <w:t>2</w:t>
      </w:r>
      <w:r>
        <w:rPr>
          <w:rFonts w:ascii="Arial" w:hAnsi="Arial" w:cs="Arial"/>
          <w:sz w:val="22"/>
          <w:szCs w:val="22"/>
        </w:rPr>
        <w:t xml:space="preserve"> exercise of pressure must be such that coerced </w:t>
      </w:r>
      <w:r w:rsidRPr="00055293">
        <w:rPr>
          <w:rFonts w:ascii="Arial" w:hAnsi="Arial" w:cs="Arial"/>
          <w:sz w:val="22"/>
          <w:szCs w:val="22"/>
          <w:u w:val="single"/>
        </w:rPr>
        <w:t xml:space="preserve">party has </w:t>
      </w:r>
      <w:r w:rsidRPr="001C0697">
        <w:rPr>
          <w:rFonts w:ascii="Arial" w:hAnsi="Arial" w:cs="Arial"/>
          <w:sz w:val="22"/>
          <w:szCs w:val="22"/>
          <w:highlight w:val="yellow"/>
          <w:u w:val="single"/>
        </w:rPr>
        <w:t>no practical alternative</w:t>
      </w:r>
      <w:r>
        <w:rPr>
          <w:rFonts w:ascii="Arial" w:hAnsi="Arial" w:cs="Arial"/>
          <w:sz w:val="22"/>
          <w:szCs w:val="22"/>
        </w:rPr>
        <w:t xml:space="preserve"> but to comply</w:t>
      </w:r>
    </w:p>
    <w:p w14:paraId="1C1B8052" w14:textId="66169577" w:rsidR="00FC5EBC" w:rsidRPr="00FC5EBC" w:rsidRDefault="00FC5EBC" w:rsidP="00393ACC">
      <w:pPr>
        <w:pStyle w:val="ListParagraph"/>
        <w:numPr>
          <w:ilvl w:val="2"/>
          <w:numId w:val="49"/>
        </w:numPr>
        <w:ind w:right="-1141"/>
        <w:rPr>
          <w:rFonts w:ascii="Arial" w:hAnsi="Arial" w:cs="Arial"/>
          <w:sz w:val="22"/>
          <w:szCs w:val="22"/>
        </w:rPr>
      </w:pPr>
      <w:r w:rsidRPr="00FC5EBC">
        <w:rPr>
          <w:rFonts w:ascii="Arial" w:hAnsi="Arial" w:cs="Arial"/>
          <w:sz w:val="22"/>
          <w:szCs w:val="22"/>
        </w:rPr>
        <w:t>independent legal advice irrelevant</w:t>
      </w:r>
    </w:p>
    <w:p w14:paraId="246DBC90" w14:textId="1BC227C5" w:rsidR="00055293" w:rsidRDefault="00055293" w:rsidP="00393ACC">
      <w:pPr>
        <w:pStyle w:val="ListParagraph"/>
        <w:numPr>
          <w:ilvl w:val="1"/>
          <w:numId w:val="49"/>
        </w:numPr>
        <w:ind w:right="-1141"/>
        <w:rPr>
          <w:rFonts w:ascii="Arial" w:hAnsi="Arial" w:cs="Arial"/>
          <w:sz w:val="22"/>
          <w:szCs w:val="22"/>
        </w:rPr>
      </w:pPr>
      <w:r>
        <w:rPr>
          <w:rFonts w:ascii="Arial" w:hAnsi="Arial" w:cs="Arial"/>
          <w:sz w:val="22"/>
          <w:szCs w:val="22"/>
        </w:rPr>
        <w:t xml:space="preserve">If theses two are met, focus shifts to </w:t>
      </w:r>
      <w:r w:rsidRPr="001C0697">
        <w:rPr>
          <w:rFonts w:ascii="Arial" w:hAnsi="Arial" w:cs="Arial"/>
          <w:sz w:val="22"/>
          <w:szCs w:val="22"/>
          <w:highlight w:val="yellow"/>
          <w:u w:val="single"/>
        </w:rPr>
        <w:t>whether party consented</w:t>
      </w:r>
      <w:r w:rsidRPr="001C0697">
        <w:rPr>
          <w:rFonts w:ascii="Arial" w:hAnsi="Arial" w:cs="Arial"/>
          <w:sz w:val="22"/>
          <w:szCs w:val="22"/>
          <w:highlight w:val="yellow"/>
        </w:rPr>
        <w:t>; consider</w:t>
      </w:r>
      <w:r w:rsidR="005B0161" w:rsidRPr="001C0697">
        <w:rPr>
          <w:rFonts w:ascii="Arial" w:hAnsi="Arial" w:cs="Arial"/>
          <w:sz w:val="22"/>
          <w:szCs w:val="22"/>
          <w:highlight w:val="yellow"/>
        </w:rPr>
        <w:t xml:space="preserve"> wholistically</w:t>
      </w:r>
      <w:r w:rsidRPr="001C0697">
        <w:rPr>
          <w:rFonts w:ascii="Arial" w:hAnsi="Arial" w:cs="Arial"/>
          <w:sz w:val="22"/>
          <w:szCs w:val="22"/>
          <w:highlight w:val="yellow"/>
        </w:rPr>
        <w:t>:</w:t>
      </w:r>
    </w:p>
    <w:p w14:paraId="20E7B356" w14:textId="5EA22AB3" w:rsidR="00055293" w:rsidRDefault="00055293" w:rsidP="00393ACC">
      <w:pPr>
        <w:pStyle w:val="ListParagraph"/>
        <w:numPr>
          <w:ilvl w:val="2"/>
          <w:numId w:val="49"/>
        </w:numPr>
        <w:ind w:right="-1141"/>
        <w:rPr>
          <w:rFonts w:ascii="Arial" w:hAnsi="Arial" w:cs="Arial"/>
          <w:sz w:val="22"/>
          <w:szCs w:val="22"/>
        </w:rPr>
      </w:pPr>
      <w:r w:rsidRPr="00055293">
        <w:rPr>
          <w:rFonts w:ascii="Arial" w:hAnsi="Arial" w:cs="Arial"/>
          <w:b/>
          <w:sz w:val="28"/>
          <w:szCs w:val="28"/>
          <w:u w:val="single"/>
        </w:rPr>
        <w:t>1</w:t>
      </w:r>
      <w:r>
        <w:rPr>
          <w:rFonts w:ascii="Arial" w:hAnsi="Arial" w:cs="Arial"/>
          <w:sz w:val="22"/>
          <w:szCs w:val="22"/>
        </w:rPr>
        <w:t xml:space="preserve"> whether promise supported by </w:t>
      </w:r>
      <w:r w:rsidRPr="00055293">
        <w:rPr>
          <w:rFonts w:ascii="Arial" w:hAnsi="Arial" w:cs="Arial"/>
          <w:sz w:val="22"/>
          <w:szCs w:val="22"/>
          <w:u w:val="single"/>
        </w:rPr>
        <w:t>consideration</w:t>
      </w:r>
    </w:p>
    <w:p w14:paraId="1A26D410" w14:textId="4093B257" w:rsidR="00055293" w:rsidRDefault="00055293" w:rsidP="00393ACC">
      <w:pPr>
        <w:pStyle w:val="ListParagraph"/>
        <w:numPr>
          <w:ilvl w:val="2"/>
          <w:numId w:val="49"/>
        </w:numPr>
        <w:ind w:right="-1141"/>
        <w:rPr>
          <w:rFonts w:ascii="Arial" w:hAnsi="Arial" w:cs="Arial"/>
          <w:sz w:val="22"/>
          <w:szCs w:val="22"/>
        </w:rPr>
      </w:pPr>
      <w:r w:rsidRPr="00055293">
        <w:rPr>
          <w:rFonts w:ascii="Arial" w:hAnsi="Arial" w:cs="Arial"/>
          <w:b/>
          <w:sz w:val="28"/>
          <w:szCs w:val="28"/>
          <w:u w:val="single"/>
        </w:rPr>
        <w:t>2</w:t>
      </w:r>
      <w:r>
        <w:rPr>
          <w:rFonts w:ascii="Arial" w:hAnsi="Arial" w:cs="Arial"/>
          <w:sz w:val="22"/>
          <w:szCs w:val="22"/>
        </w:rPr>
        <w:t xml:space="preserve"> whether coerced party </w:t>
      </w:r>
      <w:r w:rsidRPr="00055293">
        <w:rPr>
          <w:rFonts w:ascii="Arial" w:hAnsi="Arial" w:cs="Arial"/>
          <w:sz w:val="22"/>
          <w:szCs w:val="22"/>
          <w:u w:val="single"/>
        </w:rPr>
        <w:t>protested</w:t>
      </w:r>
      <w:r>
        <w:rPr>
          <w:rFonts w:ascii="Arial" w:hAnsi="Arial" w:cs="Arial"/>
          <w:sz w:val="22"/>
          <w:szCs w:val="22"/>
        </w:rPr>
        <w:t xml:space="preserve"> variation or not</w:t>
      </w:r>
    </w:p>
    <w:p w14:paraId="24D5A127" w14:textId="4BB5E498" w:rsidR="00F15142" w:rsidRPr="004A52AB" w:rsidRDefault="00055293" w:rsidP="00393ACC">
      <w:pPr>
        <w:pStyle w:val="ListParagraph"/>
        <w:numPr>
          <w:ilvl w:val="2"/>
          <w:numId w:val="49"/>
        </w:numPr>
        <w:ind w:right="-1141"/>
        <w:rPr>
          <w:rFonts w:ascii="Arial" w:hAnsi="Arial" w:cs="Arial"/>
          <w:sz w:val="22"/>
          <w:szCs w:val="22"/>
          <w:u w:val="single"/>
        </w:rPr>
      </w:pPr>
      <w:r w:rsidRPr="00055293">
        <w:rPr>
          <w:rFonts w:ascii="Arial" w:hAnsi="Arial" w:cs="Arial"/>
          <w:b/>
          <w:sz w:val="28"/>
          <w:szCs w:val="28"/>
          <w:u w:val="single"/>
        </w:rPr>
        <w:t>3</w:t>
      </w:r>
      <w:r>
        <w:rPr>
          <w:rFonts w:ascii="Arial" w:hAnsi="Arial" w:cs="Arial"/>
          <w:sz w:val="22"/>
          <w:szCs w:val="22"/>
        </w:rPr>
        <w:t xml:space="preserve"> whether coerced party </w:t>
      </w:r>
      <w:r w:rsidRPr="00055293">
        <w:rPr>
          <w:rFonts w:ascii="Arial" w:hAnsi="Arial" w:cs="Arial"/>
          <w:sz w:val="22"/>
          <w:szCs w:val="22"/>
          <w:u w:val="single"/>
        </w:rPr>
        <w:t>took steps to disavow variation on timely basis</w:t>
      </w:r>
    </w:p>
    <w:p w14:paraId="7FE5F0F5" w14:textId="77777777" w:rsidR="00F15142" w:rsidRDefault="00F15142" w:rsidP="00877095">
      <w:pPr>
        <w:ind w:right="-1141"/>
        <w:rPr>
          <w:rFonts w:ascii="Arial" w:hAnsi="Arial" w:cs="Arial"/>
          <w:sz w:val="22"/>
          <w:szCs w:val="22"/>
        </w:rPr>
      </w:pPr>
    </w:p>
    <w:p w14:paraId="0783C741" w14:textId="77777777" w:rsidR="00F01F63" w:rsidRDefault="00F01F63" w:rsidP="00877095">
      <w:pPr>
        <w:ind w:right="-1141"/>
        <w:rPr>
          <w:rFonts w:ascii="Arial" w:hAnsi="Arial" w:cs="Arial"/>
          <w:sz w:val="22"/>
          <w:szCs w:val="22"/>
        </w:rPr>
      </w:pPr>
    </w:p>
    <w:p w14:paraId="657FCBAC" w14:textId="59B12308" w:rsidR="00F01F63" w:rsidRDefault="00AF2936" w:rsidP="00877095">
      <w:pPr>
        <w:ind w:right="-1141"/>
        <w:rPr>
          <w:rFonts w:ascii="Arial" w:hAnsi="Arial" w:cs="Arial"/>
          <w:sz w:val="22"/>
          <w:szCs w:val="22"/>
        </w:rPr>
      </w:pPr>
      <w:r>
        <w:rPr>
          <w:noProof/>
        </w:rPr>
        <mc:AlternateContent>
          <mc:Choice Requires="wps">
            <w:drawing>
              <wp:anchor distT="0" distB="0" distL="114300" distR="114300" simplePos="0" relativeHeight="251751424" behindDoc="0" locked="0" layoutInCell="1" allowOverlap="1" wp14:anchorId="0A637279" wp14:editId="29764401">
                <wp:simplePos x="0" y="0"/>
                <wp:positionH relativeFrom="column">
                  <wp:posOffset>2286000</wp:posOffset>
                </wp:positionH>
                <wp:positionV relativeFrom="paragraph">
                  <wp:posOffset>11430</wp:posOffset>
                </wp:positionV>
                <wp:extent cx="3657600" cy="457200"/>
                <wp:effectExtent l="0" t="0" r="25400" b="25400"/>
                <wp:wrapSquare wrapText="bothSides"/>
                <wp:docPr id="40" name="Text Box 40"/>
                <wp:cNvGraphicFramePr/>
                <a:graphic xmlns:a="http://schemas.openxmlformats.org/drawingml/2006/main">
                  <a:graphicData uri="http://schemas.microsoft.com/office/word/2010/wordprocessingShape">
                    <wps:wsp>
                      <wps:cNvSpPr txBox="1"/>
                      <wps:spPr>
                        <a:xfrm>
                          <a:off x="0" y="0"/>
                          <a:ext cx="36576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1F50387D" w14:textId="391B93AF" w:rsidR="008E69FD" w:rsidRPr="00A16E02" w:rsidRDefault="008E69FD" w:rsidP="00AF2936">
                            <w:pPr>
                              <w:rPr>
                                <w:sz w:val="40"/>
                                <w:szCs w:val="40"/>
                              </w:rPr>
                            </w:pPr>
                            <w:r>
                              <w:rPr>
                                <w:sz w:val="40"/>
                                <w:szCs w:val="40"/>
                              </w:rPr>
                              <w:t>Undue Influence (EQ RESC)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53" type="#_x0000_t202" style="position:absolute;margin-left:180pt;margin-top:.9pt;width:4in;height:3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" fillcolor="#eb6615 [3207]" strokecolor="#75320a [1607]" strokeweight="2.5pt">
                <v:textbox>
                  <w:txbxContent>
                    <w:p w14:paraId="1F50387D" w14:textId="391B93AF" w:rsidR="00607FC8" w:rsidRPr="00A16E02" w:rsidRDefault="00607FC8" w:rsidP="00AF2936">
                      <w:pPr>
                        <w:rPr>
                          <w:sz w:val="40"/>
                          <w:szCs w:val="40"/>
                        </w:rPr>
                      </w:pPr>
                      <w:r>
                        <w:rPr>
                          <w:sz w:val="40"/>
                          <w:szCs w:val="40"/>
                        </w:rPr>
                        <w:t>Undue Influence (EQ RESC)</w:t>
                      </w:r>
                    </w:p>
                  </w:txbxContent>
                </v:textbox>
                <w10:wrap type="square"/>
              </v:shape>
            </w:pict>
          </mc:Fallback>
        </mc:AlternateContent>
      </w:r>
    </w:p>
    <w:p w14:paraId="72B57520" w14:textId="77777777" w:rsidR="00F01F63" w:rsidRDefault="00F01F63" w:rsidP="00877095">
      <w:pPr>
        <w:ind w:right="-1141"/>
        <w:rPr>
          <w:rFonts w:ascii="Arial" w:hAnsi="Arial" w:cs="Arial"/>
          <w:sz w:val="22"/>
          <w:szCs w:val="22"/>
        </w:rPr>
      </w:pPr>
    </w:p>
    <w:p w14:paraId="365B3F31" w14:textId="4E4F30F4" w:rsidR="00F01F63" w:rsidRDefault="00927A35" w:rsidP="00877095">
      <w:pPr>
        <w:ind w:right="-1141"/>
        <w:rPr>
          <w:rFonts w:ascii="Arial" w:hAnsi="Arial" w:cs="Arial"/>
          <w:sz w:val="22"/>
          <w:szCs w:val="22"/>
        </w:rPr>
      </w:pPr>
      <w:r>
        <w:rPr>
          <w:rFonts w:ascii="Arial" w:hAnsi="Arial" w:cs="Arial"/>
          <w:sz w:val="22"/>
          <w:szCs w:val="22"/>
        </w:rPr>
        <w:t>MACD</w:t>
      </w:r>
      <w:r w:rsidR="00AF0A9C">
        <w:rPr>
          <w:rFonts w:ascii="Arial" w:hAnsi="Arial" w:cs="Arial"/>
          <w:sz w:val="22"/>
          <w:szCs w:val="22"/>
        </w:rPr>
        <w:t xml:space="preserve"> 229</w:t>
      </w:r>
      <w:r w:rsidR="006B1600">
        <w:rPr>
          <w:rFonts w:ascii="Arial" w:hAnsi="Arial" w:cs="Arial"/>
          <w:sz w:val="22"/>
          <w:szCs w:val="22"/>
        </w:rPr>
        <w:t>; JB’s SYLLABUS</w:t>
      </w:r>
    </w:p>
    <w:p w14:paraId="65940A4C" w14:textId="77777777" w:rsidR="00F01F63" w:rsidRDefault="00F01F63" w:rsidP="00877095">
      <w:pPr>
        <w:ind w:right="-1141"/>
        <w:rPr>
          <w:rFonts w:ascii="Arial" w:hAnsi="Arial" w:cs="Arial"/>
          <w:sz w:val="22"/>
          <w:szCs w:val="22"/>
        </w:rPr>
      </w:pPr>
    </w:p>
    <w:p w14:paraId="2E26507F" w14:textId="3CE5DCF4" w:rsidR="0095077B" w:rsidRPr="001C0697" w:rsidRDefault="0095077B" w:rsidP="00393ACC">
      <w:pPr>
        <w:pStyle w:val="ListParagraph"/>
        <w:numPr>
          <w:ilvl w:val="0"/>
          <w:numId w:val="50"/>
        </w:numPr>
        <w:ind w:right="-1141"/>
        <w:rPr>
          <w:rFonts w:ascii="Arial" w:hAnsi="Arial" w:cs="Arial"/>
          <w:sz w:val="22"/>
          <w:szCs w:val="22"/>
        </w:rPr>
      </w:pPr>
      <w:r w:rsidRPr="001C0697">
        <w:rPr>
          <w:rFonts w:ascii="Arial" w:hAnsi="Arial" w:cs="Arial"/>
          <w:sz w:val="22"/>
          <w:szCs w:val="22"/>
        </w:rPr>
        <w:t xml:space="preserve">Undue influence: it’s really a </w:t>
      </w:r>
      <w:r w:rsidR="001C0697" w:rsidRPr="001C0697">
        <w:rPr>
          <w:rFonts w:ascii="Arial" w:hAnsi="Arial" w:cs="Arial"/>
          <w:sz w:val="22"/>
          <w:szCs w:val="22"/>
          <w:u w:val="single"/>
        </w:rPr>
        <w:t>persuasion</w:t>
      </w:r>
      <w:r w:rsidRPr="001C0697">
        <w:rPr>
          <w:rFonts w:ascii="Arial" w:hAnsi="Arial" w:cs="Arial"/>
          <w:sz w:val="22"/>
          <w:szCs w:val="22"/>
          <w:u w:val="single"/>
        </w:rPr>
        <w:t xml:space="preserve"> </w:t>
      </w:r>
      <w:r w:rsidRPr="001C0697">
        <w:rPr>
          <w:rFonts w:ascii="Arial" w:hAnsi="Arial" w:cs="Arial"/>
          <w:sz w:val="22"/>
          <w:szCs w:val="22"/>
        </w:rPr>
        <w:t xml:space="preserve">problem; you </w:t>
      </w:r>
      <w:r w:rsidR="004C7FF7" w:rsidRPr="001C0697">
        <w:rPr>
          <w:rFonts w:ascii="Arial" w:hAnsi="Arial" w:cs="Arial"/>
          <w:sz w:val="22"/>
          <w:szCs w:val="22"/>
        </w:rPr>
        <w:t>took advantage of relationship</w:t>
      </w:r>
    </w:p>
    <w:p w14:paraId="6BDA4A90" w14:textId="35B4FD78" w:rsidR="0095077B" w:rsidRPr="006C76AF" w:rsidRDefault="0095077B" w:rsidP="00393ACC">
      <w:pPr>
        <w:pStyle w:val="ListParagraph"/>
        <w:numPr>
          <w:ilvl w:val="0"/>
          <w:numId w:val="50"/>
        </w:numPr>
        <w:rPr>
          <w:rFonts w:ascii="Arial" w:hAnsi="Arial" w:cs="Arial"/>
          <w:sz w:val="22"/>
          <w:szCs w:val="22"/>
          <w:u w:val="single"/>
        </w:rPr>
      </w:pPr>
      <w:r w:rsidRPr="00F95C0D">
        <w:rPr>
          <w:rFonts w:ascii="Arial" w:hAnsi="Arial" w:cs="Arial"/>
          <w:b/>
          <w:sz w:val="28"/>
          <w:szCs w:val="28"/>
          <w:u w:val="single"/>
        </w:rPr>
        <w:t>1</w:t>
      </w:r>
      <w:r w:rsidRPr="00F95C0D">
        <w:rPr>
          <w:rFonts w:ascii="Arial" w:hAnsi="Arial" w:cs="Arial"/>
          <w:b/>
          <w:sz w:val="28"/>
          <w:szCs w:val="28"/>
          <w:u w:val="single"/>
          <w:vertAlign w:val="superscript"/>
        </w:rPr>
        <w:t>st</w:t>
      </w:r>
      <w:r>
        <w:rPr>
          <w:rFonts w:ascii="Arial" w:hAnsi="Arial" w:cs="Arial"/>
          <w:sz w:val="22"/>
          <w:szCs w:val="22"/>
        </w:rPr>
        <w:t xml:space="preserve"> category: </w:t>
      </w:r>
      <w:r w:rsidR="00431AD0">
        <w:rPr>
          <w:rFonts w:ascii="Arial" w:hAnsi="Arial" w:cs="Arial"/>
          <w:sz w:val="22"/>
          <w:szCs w:val="22"/>
        </w:rPr>
        <w:t>proved on the facts (DIRECT PROOF OF UI)</w:t>
      </w:r>
    </w:p>
    <w:p w14:paraId="306B56F9" w14:textId="77777777" w:rsidR="0095077B" w:rsidRPr="006C76AF" w:rsidRDefault="0095077B" w:rsidP="00393ACC">
      <w:pPr>
        <w:pStyle w:val="ListParagraph"/>
        <w:numPr>
          <w:ilvl w:val="0"/>
          <w:numId w:val="50"/>
        </w:numPr>
        <w:rPr>
          <w:rFonts w:ascii="Arial" w:hAnsi="Arial" w:cs="Arial"/>
          <w:sz w:val="22"/>
          <w:szCs w:val="22"/>
          <w:u w:val="single"/>
        </w:rPr>
      </w:pPr>
      <w:r w:rsidRPr="00F95C0D">
        <w:rPr>
          <w:rFonts w:ascii="Arial" w:hAnsi="Arial" w:cs="Arial"/>
          <w:b/>
          <w:sz w:val="28"/>
          <w:szCs w:val="28"/>
          <w:u w:val="single"/>
        </w:rPr>
        <w:t>2</w:t>
      </w:r>
      <w:r w:rsidRPr="00F95C0D">
        <w:rPr>
          <w:rFonts w:ascii="Arial" w:hAnsi="Arial" w:cs="Arial"/>
          <w:b/>
          <w:sz w:val="28"/>
          <w:szCs w:val="28"/>
          <w:u w:val="single"/>
          <w:vertAlign w:val="superscript"/>
        </w:rPr>
        <w:t>nd</w:t>
      </w:r>
      <w:r>
        <w:rPr>
          <w:rFonts w:ascii="Arial" w:hAnsi="Arial" w:cs="Arial"/>
          <w:sz w:val="22"/>
          <w:szCs w:val="22"/>
        </w:rPr>
        <w:t>: actual U.I.</w:t>
      </w:r>
    </w:p>
    <w:p w14:paraId="2B05A36E" w14:textId="127748DC" w:rsidR="006B1600" w:rsidRPr="006B1600" w:rsidRDefault="006B1600" w:rsidP="00393ACC">
      <w:pPr>
        <w:pStyle w:val="ListParagraph"/>
        <w:numPr>
          <w:ilvl w:val="1"/>
          <w:numId w:val="50"/>
        </w:numPr>
        <w:rPr>
          <w:rFonts w:ascii="Arial" w:hAnsi="Arial" w:cs="Arial"/>
          <w:sz w:val="22"/>
          <w:szCs w:val="22"/>
          <w:u w:val="single"/>
        </w:rPr>
      </w:pPr>
      <w:r>
        <w:rPr>
          <w:rFonts w:ascii="Arial" w:hAnsi="Arial" w:cs="Arial"/>
          <w:b/>
          <w:sz w:val="28"/>
          <w:szCs w:val="28"/>
          <w:u w:val="single"/>
        </w:rPr>
        <w:t xml:space="preserve">1. </w:t>
      </w:r>
      <w:r>
        <w:rPr>
          <w:rFonts w:ascii="Arial" w:hAnsi="Arial" w:cs="Arial"/>
          <w:sz w:val="22"/>
          <w:szCs w:val="22"/>
        </w:rPr>
        <w:t>Relationship</w:t>
      </w:r>
      <w:r>
        <w:rPr>
          <w:rFonts w:ascii="Arial" w:hAnsi="Arial" w:cs="Arial"/>
          <w:b/>
          <w:sz w:val="28"/>
          <w:szCs w:val="28"/>
          <w:u w:val="single"/>
        </w:rPr>
        <w:t xml:space="preserve"> </w:t>
      </w:r>
    </w:p>
    <w:p w14:paraId="20F44E39" w14:textId="125B6EC2" w:rsidR="0095077B" w:rsidRPr="0095077B" w:rsidRDefault="0095077B" w:rsidP="00393ACC">
      <w:pPr>
        <w:pStyle w:val="ListParagraph"/>
        <w:numPr>
          <w:ilvl w:val="2"/>
          <w:numId w:val="50"/>
        </w:numPr>
        <w:rPr>
          <w:rFonts w:ascii="Arial" w:hAnsi="Arial" w:cs="Arial"/>
          <w:sz w:val="22"/>
          <w:szCs w:val="22"/>
          <w:u w:val="single"/>
        </w:rPr>
      </w:pPr>
      <w:r w:rsidRPr="00F95C0D">
        <w:rPr>
          <w:rFonts w:ascii="Arial" w:hAnsi="Arial" w:cs="Arial"/>
          <w:b/>
          <w:sz w:val="28"/>
          <w:szCs w:val="28"/>
          <w:u w:val="single"/>
        </w:rPr>
        <w:t>a)</w:t>
      </w:r>
      <w:r w:rsidR="00AF0A9C">
        <w:rPr>
          <w:rFonts w:ascii="Arial" w:hAnsi="Arial" w:cs="Arial"/>
          <w:sz w:val="22"/>
          <w:szCs w:val="22"/>
        </w:rPr>
        <w:t xml:space="preserve"> list of relations creating irrebuttable</w:t>
      </w:r>
      <w:r>
        <w:rPr>
          <w:rFonts w:ascii="Arial" w:hAnsi="Arial" w:cs="Arial"/>
          <w:sz w:val="22"/>
          <w:szCs w:val="22"/>
        </w:rPr>
        <w:t xml:space="preserve"> presumption</w:t>
      </w:r>
      <w:r w:rsidR="00AF0A9C">
        <w:rPr>
          <w:rFonts w:ascii="Arial" w:hAnsi="Arial" w:cs="Arial"/>
          <w:sz w:val="22"/>
          <w:szCs w:val="22"/>
        </w:rPr>
        <w:t xml:space="preserve"> of influence</w:t>
      </w:r>
    </w:p>
    <w:p w14:paraId="2B81F17D" w14:textId="0DCD14B9" w:rsidR="00AF0A9C" w:rsidRPr="0095077B" w:rsidRDefault="006B1600" w:rsidP="00393ACC">
      <w:pPr>
        <w:pStyle w:val="ListParagraph"/>
        <w:numPr>
          <w:ilvl w:val="3"/>
          <w:numId w:val="50"/>
        </w:numPr>
        <w:rPr>
          <w:rFonts w:ascii="Arial" w:hAnsi="Arial" w:cs="Arial"/>
          <w:sz w:val="22"/>
          <w:szCs w:val="22"/>
          <w:u w:val="single"/>
        </w:rPr>
      </w:pPr>
      <w:r>
        <w:rPr>
          <w:rFonts w:ascii="Arial" w:hAnsi="Arial" w:cs="Arial"/>
          <w:sz w:val="22"/>
          <w:szCs w:val="22"/>
        </w:rPr>
        <w:t>lawyer, doctor, parent, etc</w:t>
      </w:r>
    </w:p>
    <w:p w14:paraId="0BB69A99" w14:textId="3CA0A88D" w:rsidR="0095077B" w:rsidRPr="006B1600" w:rsidRDefault="0095077B" w:rsidP="00393ACC">
      <w:pPr>
        <w:pStyle w:val="ListParagraph"/>
        <w:numPr>
          <w:ilvl w:val="2"/>
          <w:numId w:val="50"/>
        </w:numPr>
        <w:rPr>
          <w:rFonts w:ascii="Arial" w:hAnsi="Arial" w:cs="Arial"/>
          <w:sz w:val="22"/>
          <w:szCs w:val="22"/>
          <w:u w:val="single"/>
        </w:rPr>
      </w:pPr>
      <w:r w:rsidRPr="00F95C0D">
        <w:rPr>
          <w:rFonts w:ascii="Arial" w:hAnsi="Arial" w:cs="Arial"/>
          <w:b/>
          <w:sz w:val="28"/>
          <w:szCs w:val="28"/>
          <w:u w:val="single"/>
        </w:rPr>
        <w:t>b)</w:t>
      </w:r>
      <w:r>
        <w:rPr>
          <w:rFonts w:ascii="Arial" w:hAnsi="Arial" w:cs="Arial"/>
          <w:sz w:val="22"/>
          <w:szCs w:val="22"/>
        </w:rPr>
        <w:t xml:space="preserve"> can establish</w:t>
      </w:r>
      <w:r w:rsidR="006B1600">
        <w:rPr>
          <w:rFonts w:ascii="Arial" w:hAnsi="Arial" w:cs="Arial"/>
          <w:sz w:val="22"/>
          <w:szCs w:val="22"/>
        </w:rPr>
        <w:t xml:space="preserve">: </w:t>
      </w:r>
      <w:r w:rsidR="00AF0A9C" w:rsidRPr="006B1600">
        <w:rPr>
          <w:rFonts w:ascii="Arial" w:hAnsi="Arial" w:cs="Arial"/>
          <w:sz w:val="22"/>
          <w:szCs w:val="22"/>
          <w:highlight w:val="yellow"/>
        </w:rPr>
        <w:t xml:space="preserve">relationship of </w:t>
      </w:r>
      <w:r w:rsidRPr="006B1600">
        <w:rPr>
          <w:rFonts w:ascii="Arial" w:hAnsi="Arial" w:cs="Arial"/>
          <w:sz w:val="22"/>
          <w:szCs w:val="22"/>
          <w:highlight w:val="yellow"/>
        </w:rPr>
        <w:t>trust and confidence</w:t>
      </w:r>
    </w:p>
    <w:p w14:paraId="77559E85" w14:textId="0F1D56C4" w:rsidR="0095077B" w:rsidRPr="001C0697" w:rsidRDefault="006B1600" w:rsidP="00393ACC">
      <w:pPr>
        <w:pStyle w:val="ListParagraph"/>
        <w:numPr>
          <w:ilvl w:val="1"/>
          <w:numId w:val="50"/>
        </w:numPr>
        <w:rPr>
          <w:rFonts w:ascii="Arial" w:hAnsi="Arial" w:cs="Arial"/>
          <w:sz w:val="22"/>
          <w:szCs w:val="22"/>
          <w:highlight w:val="yellow"/>
          <w:u w:val="single"/>
        </w:rPr>
      </w:pPr>
      <w:r>
        <w:rPr>
          <w:rFonts w:ascii="Arial" w:hAnsi="Arial" w:cs="Arial"/>
          <w:b/>
          <w:sz w:val="28"/>
          <w:szCs w:val="28"/>
          <w:highlight w:val="yellow"/>
          <w:u w:val="single"/>
        </w:rPr>
        <w:t>2.</w:t>
      </w:r>
      <w:r w:rsidR="0095077B" w:rsidRPr="001C0697">
        <w:rPr>
          <w:rFonts w:ascii="Arial" w:hAnsi="Arial" w:cs="Arial"/>
          <w:sz w:val="22"/>
          <w:szCs w:val="22"/>
          <w:highlight w:val="yellow"/>
        </w:rPr>
        <w:t xml:space="preserve"> transaction not readily explicable on its face</w:t>
      </w:r>
    </w:p>
    <w:p w14:paraId="2AAF4456" w14:textId="77777777" w:rsidR="0095077B" w:rsidRPr="0095077B" w:rsidRDefault="0095077B" w:rsidP="00393ACC">
      <w:pPr>
        <w:pStyle w:val="ListParagraph"/>
        <w:numPr>
          <w:ilvl w:val="2"/>
          <w:numId w:val="50"/>
        </w:numPr>
        <w:rPr>
          <w:rFonts w:ascii="Arial" w:hAnsi="Arial" w:cs="Arial"/>
          <w:sz w:val="22"/>
          <w:szCs w:val="22"/>
          <w:u w:val="single"/>
        </w:rPr>
      </w:pPr>
      <w:r>
        <w:rPr>
          <w:rFonts w:ascii="Arial" w:hAnsi="Arial" w:cs="Arial"/>
          <w:sz w:val="22"/>
          <w:szCs w:val="22"/>
        </w:rPr>
        <w:t>=/= manifest disadvantage</w:t>
      </w:r>
    </w:p>
    <w:p w14:paraId="3A1FE175" w14:textId="49DA5C40" w:rsidR="0095077B" w:rsidRPr="001C0697" w:rsidRDefault="0095077B" w:rsidP="00393ACC">
      <w:pPr>
        <w:pStyle w:val="ListParagraph"/>
        <w:numPr>
          <w:ilvl w:val="1"/>
          <w:numId w:val="50"/>
        </w:numPr>
        <w:rPr>
          <w:rFonts w:ascii="Arial" w:hAnsi="Arial" w:cs="Arial"/>
          <w:sz w:val="22"/>
          <w:szCs w:val="22"/>
          <w:highlight w:val="yellow"/>
          <w:u w:val="single"/>
        </w:rPr>
      </w:pPr>
      <w:r w:rsidRPr="001C0697">
        <w:rPr>
          <w:rFonts w:ascii="Arial" w:hAnsi="Arial" w:cs="Arial"/>
          <w:sz w:val="22"/>
          <w:szCs w:val="22"/>
          <w:highlight w:val="yellow"/>
        </w:rPr>
        <w:t>once you prove, onus on D</w:t>
      </w:r>
      <w:r w:rsidR="00FF50E3">
        <w:rPr>
          <w:rFonts w:ascii="Arial" w:hAnsi="Arial" w:cs="Arial"/>
          <w:sz w:val="22"/>
          <w:szCs w:val="22"/>
          <w:highlight w:val="yellow"/>
        </w:rPr>
        <w:t xml:space="preserve"> to rebut</w:t>
      </w:r>
    </w:p>
    <w:p w14:paraId="102E1136" w14:textId="2AD13AAE" w:rsidR="00FF50E3" w:rsidRPr="009660C2" w:rsidRDefault="00FF50E3" w:rsidP="00393ACC">
      <w:pPr>
        <w:pStyle w:val="ListParagraph"/>
        <w:numPr>
          <w:ilvl w:val="2"/>
          <w:numId w:val="50"/>
        </w:numPr>
        <w:rPr>
          <w:rFonts w:ascii="Arial" w:hAnsi="Arial" w:cs="Arial"/>
          <w:sz w:val="22"/>
          <w:szCs w:val="22"/>
          <w:u w:val="single"/>
        </w:rPr>
      </w:pPr>
      <w:r>
        <w:rPr>
          <w:rFonts w:ascii="Arial" w:hAnsi="Arial" w:cs="Arial"/>
          <w:sz w:val="22"/>
          <w:szCs w:val="22"/>
        </w:rPr>
        <w:t xml:space="preserve">Must prove: </w:t>
      </w:r>
      <w:r>
        <w:rPr>
          <w:rFonts w:ascii="Arial" w:hAnsi="Arial" w:cs="Arial"/>
          <w:b/>
          <w:sz w:val="22"/>
          <w:szCs w:val="22"/>
          <w:u w:val="single"/>
        </w:rPr>
        <w:t>1</w:t>
      </w:r>
      <w:r>
        <w:rPr>
          <w:rFonts w:ascii="Arial" w:hAnsi="Arial" w:cs="Arial"/>
          <w:sz w:val="22"/>
          <w:szCs w:val="22"/>
        </w:rPr>
        <w:t xml:space="preserve"> the deal is fair and also </w:t>
      </w:r>
      <w:r w:rsidRPr="00FF50E3">
        <w:rPr>
          <w:rFonts w:ascii="Arial" w:hAnsi="Arial" w:cs="Arial"/>
          <w:b/>
          <w:sz w:val="22"/>
          <w:szCs w:val="22"/>
          <w:u w:val="single"/>
        </w:rPr>
        <w:t>2</w:t>
      </w:r>
      <w:r>
        <w:rPr>
          <w:rFonts w:ascii="Arial" w:hAnsi="Arial" w:cs="Arial"/>
          <w:sz w:val="22"/>
          <w:szCs w:val="22"/>
        </w:rPr>
        <w:t xml:space="preserve"> that the deal was not formed under undue influence</w:t>
      </w:r>
    </w:p>
    <w:p w14:paraId="1042025D" w14:textId="6FD196CE" w:rsidR="00FF50E3" w:rsidRPr="00FF50E3" w:rsidRDefault="00FF50E3" w:rsidP="00393ACC">
      <w:pPr>
        <w:pStyle w:val="ListParagraph"/>
        <w:numPr>
          <w:ilvl w:val="3"/>
          <w:numId w:val="50"/>
        </w:numPr>
        <w:rPr>
          <w:rFonts w:ascii="Arial" w:hAnsi="Arial" w:cs="Arial"/>
          <w:sz w:val="22"/>
          <w:szCs w:val="22"/>
          <w:u w:val="single"/>
        </w:rPr>
      </w:pPr>
      <w:r>
        <w:rPr>
          <w:rFonts w:ascii="Arial" w:hAnsi="Arial" w:cs="Arial"/>
          <w:sz w:val="22"/>
          <w:szCs w:val="22"/>
        </w:rPr>
        <w:t>even if it’s OBJ all G</w:t>
      </w:r>
    </w:p>
    <w:p w14:paraId="07AF29F5" w14:textId="42FA1D47" w:rsidR="00A151A9" w:rsidRPr="00FF50E3" w:rsidRDefault="00A151A9" w:rsidP="00393ACC">
      <w:pPr>
        <w:pStyle w:val="ListParagraph"/>
        <w:numPr>
          <w:ilvl w:val="0"/>
          <w:numId w:val="50"/>
        </w:numPr>
        <w:rPr>
          <w:rFonts w:ascii="Arial" w:hAnsi="Arial" w:cs="Arial"/>
          <w:sz w:val="22"/>
          <w:szCs w:val="22"/>
          <w:u w:val="single"/>
        </w:rPr>
      </w:pPr>
      <w:r w:rsidRPr="00533059">
        <w:rPr>
          <w:rFonts w:ascii="Arial" w:hAnsi="Arial" w:cs="Arial"/>
          <w:b/>
          <w:sz w:val="22"/>
          <w:szCs w:val="22"/>
          <w:u w:val="single"/>
        </w:rPr>
        <w:t>i</w:t>
      </w:r>
      <w:r w:rsidRPr="00FF50E3">
        <w:rPr>
          <w:rFonts w:ascii="Arial" w:hAnsi="Arial" w:cs="Arial"/>
          <w:b/>
          <w:sz w:val="22"/>
          <w:szCs w:val="22"/>
          <w:u w:val="single"/>
        </w:rPr>
        <w:t>ndie legal advice</w:t>
      </w:r>
      <w:r w:rsidRPr="00FF50E3">
        <w:rPr>
          <w:rFonts w:ascii="Arial" w:hAnsi="Arial" w:cs="Arial"/>
          <w:sz w:val="22"/>
          <w:szCs w:val="22"/>
        </w:rPr>
        <w:t xml:space="preserve"> seems to go a long way, though is not a surefire</w:t>
      </w:r>
    </w:p>
    <w:p w14:paraId="447E3DB2" w14:textId="021D4153" w:rsidR="00F15142" w:rsidRDefault="00254781" w:rsidP="00393ACC">
      <w:pPr>
        <w:pStyle w:val="ListParagraph"/>
        <w:numPr>
          <w:ilvl w:val="0"/>
          <w:numId w:val="50"/>
        </w:numPr>
        <w:ind w:right="-1141"/>
        <w:rPr>
          <w:rFonts w:ascii="Arial" w:hAnsi="Arial" w:cs="Arial"/>
          <w:sz w:val="22"/>
          <w:szCs w:val="22"/>
        </w:rPr>
      </w:pPr>
      <w:r w:rsidRPr="00533059">
        <w:rPr>
          <w:rFonts w:ascii="Arial" w:hAnsi="Arial" w:cs="Arial"/>
          <w:b/>
          <w:sz w:val="22"/>
          <w:szCs w:val="22"/>
          <w:highlight w:val="green"/>
        </w:rPr>
        <w:t>Third party context</w:t>
      </w:r>
      <w:r w:rsidRPr="00254781">
        <w:rPr>
          <w:rFonts w:ascii="Arial" w:hAnsi="Arial" w:cs="Arial"/>
          <w:sz w:val="22"/>
          <w:szCs w:val="22"/>
        </w:rPr>
        <w:t xml:space="preserve"> (</w:t>
      </w:r>
      <w:r w:rsidRPr="00254781">
        <w:rPr>
          <w:rFonts w:ascii="Arial" w:hAnsi="Arial" w:cs="Arial"/>
          <w:i/>
          <w:sz w:val="22"/>
          <w:szCs w:val="22"/>
        </w:rPr>
        <w:t>Royal Bank v Etridge</w:t>
      </w:r>
      <w:r w:rsidR="00DE20BA">
        <w:rPr>
          <w:rFonts w:ascii="Arial" w:hAnsi="Arial" w:cs="Arial"/>
          <w:i/>
          <w:sz w:val="22"/>
          <w:szCs w:val="22"/>
        </w:rPr>
        <w:t xml:space="preserve"> </w:t>
      </w:r>
      <w:r w:rsidR="00DE20BA">
        <w:rPr>
          <w:rFonts w:ascii="Arial" w:hAnsi="Arial" w:cs="Arial"/>
          <w:sz w:val="22"/>
          <w:szCs w:val="22"/>
        </w:rPr>
        <w:t>(2001) (p 688)</w:t>
      </w:r>
      <w:r>
        <w:rPr>
          <w:rFonts w:ascii="Arial" w:hAnsi="Arial" w:cs="Arial"/>
          <w:i/>
          <w:sz w:val="22"/>
          <w:szCs w:val="22"/>
        </w:rPr>
        <w:t xml:space="preserve"> </w:t>
      </w:r>
      <w:r>
        <w:rPr>
          <w:rFonts w:ascii="Arial" w:hAnsi="Arial" w:cs="Arial"/>
          <w:sz w:val="22"/>
          <w:szCs w:val="22"/>
        </w:rPr>
        <w:t>– re wife putting up assets as security for husband’s business</w:t>
      </w:r>
      <w:r w:rsidR="00C9387A">
        <w:rPr>
          <w:rFonts w:ascii="Arial" w:hAnsi="Arial" w:cs="Arial"/>
          <w:sz w:val="22"/>
          <w:szCs w:val="22"/>
        </w:rPr>
        <w:t>)</w:t>
      </w:r>
      <w:r w:rsidR="00040993">
        <w:rPr>
          <w:rFonts w:ascii="Arial" w:hAnsi="Arial" w:cs="Arial"/>
          <w:sz w:val="22"/>
          <w:szCs w:val="22"/>
        </w:rPr>
        <w:t xml:space="preserve"> – when will the bank be stuck with the wife rescinding?</w:t>
      </w:r>
    </w:p>
    <w:p w14:paraId="084A56DC" w14:textId="77777777" w:rsidR="00060C31" w:rsidRPr="00BA23B7" w:rsidRDefault="00060C31" w:rsidP="00393ACC">
      <w:pPr>
        <w:pStyle w:val="ListParagraph"/>
        <w:numPr>
          <w:ilvl w:val="1"/>
          <w:numId w:val="50"/>
        </w:numPr>
        <w:rPr>
          <w:rFonts w:ascii="Arial" w:hAnsi="Arial" w:cs="Arial"/>
          <w:sz w:val="22"/>
          <w:szCs w:val="22"/>
          <w:u w:val="single"/>
        </w:rPr>
      </w:pPr>
      <w:r w:rsidRPr="00893B1F">
        <w:rPr>
          <w:rFonts w:ascii="Arial" w:hAnsi="Arial" w:cs="Arial"/>
          <w:sz w:val="22"/>
          <w:szCs w:val="22"/>
          <w:u w:val="single"/>
        </w:rPr>
        <w:t>Any non-commercial relationship; any personal relationship</w:t>
      </w:r>
      <w:r>
        <w:rPr>
          <w:rFonts w:ascii="Arial" w:hAnsi="Arial" w:cs="Arial"/>
          <w:sz w:val="22"/>
          <w:szCs w:val="22"/>
          <w:u w:val="single"/>
        </w:rPr>
        <w:t xml:space="preserve">: bank needs to make inquiries to save selves from UI </w:t>
      </w:r>
      <w:r>
        <w:rPr>
          <w:rFonts w:ascii="Arial" w:hAnsi="Arial" w:cs="Arial"/>
          <w:sz w:val="22"/>
          <w:szCs w:val="22"/>
        </w:rPr>
        <w:t>(I THINK)</w:t>
      </w:r>
    </w:p>
    <w:p w14:paraId="62EAD6B1" w14:textId="26F2FD1B" w:rsidR="00060C31" w:rsidRDefault="00060C31" w:rsidP="00393ACC">
      <w:pPr>
        <w:pStyle w:val="ListParagraph"/>
        <w:numPr>
          <w:ilvl w:val="1"/>
          <w:numId w:val="50"/>
        </w:numPr>
        <w:ind w:right="-1141"/>
        <w:rPr>
          <w:rFonts w:ascii="Arial" w:hAnsi="Arial" w:cs="Arial"/>
          <w:sz w:val="22"/>
          <w:szCs w:val="22"/>
        </w:rPr>
      </w:pPr>
      <w:r>
        <w:rPr>
          <w:rFonts w:ascii="Arial" w:hAnsi="Arial" w:cs="Arial"/>
          <w:sz w:val="22"/>
          <w:szCs w:val="22"/>
        </w:rPr>
        <w:t>If they take REA steps to ensure no UI, they are in the clear (for ex, indie legal advice)</w:t>
      </w:r>
    </w:p>
    <w:p w14:paraId="50F7B24E" w14:textId="4980305A" w:rsidR="00BA23B7" w:rsidRPr="00927E08" w:rsidRDefault="00BA23B7" w:rsidP="00393ACC">
      <w:pPr>
        <w:pStyle w:val="ListParagraph"/>
        <w:numPr>
          <w:ilvl w:val="1"/>
          <w:numId w:val="50"/>
        </w:numPr>
        <w:rPr>
          <w:rFonts w:ascii="Arial" w:hAnsi="Arial" w:cs="Arial"/>
          <w:sz w:val="22"/>
          <w:szCs w:val="22"/>
          <w:u w:val="single"/>
        </w:rPr>
      </w:pPr>
      <w:r>
        <w:rPr>
          <w:rFonts w:ascii="Arial" w:hAnsi="Arial" w:cs="Arial"/>
          <w:sz w:val="22"/>
          <w:szCs w:val="22"/>
        </w:rPr>
        <w:t>Note: notice is a threshold question</w:t>
      </w:r>
    </w:p>
    <w:p w14:paraId="1D4973EF" w14:textId="6E4276D0" w:rsidR="00F15142" w:rsidRPr="00136B0E" w:rsidRDefault="00927E08" w:rsidP="00393ACC">
      <w:pPr>
        <w:pStyle w:val="ListParagraph"/>
        <w:numPr>
          <w:ilvl w:val="1"/>
          <w:numId w:val="50"/>
        </w:numPr>
        <w:rPr>
          <w:rFonts w:ascii="Arial" w:hAnsi="Arial" w:cs="Arial"/>
          <w:sz w:val="22"/>
          <w:szCs w:val="22"/>
          <w:u w:val="single"/>
        </w:rPr>
      </w:pPr>
      <w:r>
        <w:rPr>
          <w:rFonts w:ascii="Arial" w:hAnsi="Arial" w:cs="Arial"/>
          <w:sz w:val="22"/>
          <w:szCs w:val="22"/>
        </w:rPr>
        <w:t>Commercial entities capable of looking after selves and understanding risks involved in giving guarantees</w:t>
      </w:r>
    </w:p>
    <w:p w14:paraId="5655EB89" w14:textId="77777777" w:rsidR="00F01F63" w:rsidRDefault="00F01F63" w:rsidP="00877095">
      <w:pPr>
        <w:ind w:right="-1141"/>
        <w:rPr>
          <w:rFonts w:ascii="Arial" w:hAnsi="Arial" w:cs="Arial"/>
          <w:sz w:val="22"/>
          <w:szCs w:val="22"/>
        </w:rPr>
      </w:pPr>
    </w:p>
    <w:p w14:paraId="39115C80" w14:textId="61158761" w:rsidR="00AF2936" w:rsidRDefault="00AF2936" w:rsidP="00877095">
      <w:pPr>
        <w:ind w:right="-1141"/>
        <w:rPr>
          <w:rFonts w:ascii="Arial" w:hAnsi="Arial" w:cs="Arial"/>
          <w:sz w:val="22"/>
          <w:szCs w:val="22"/>
        </w:rPr>
      </w:pPr>
      <w:r>
        <w:rPr>
          <w:noProof/>
        </w:rPr>
        <mc:AlternateContent>
          <mc:Choice Requires="wps">
            <w:drawing>
              <wp:anchor distT="0" distB="0" distL="114300" distR="114300" simplePos="0" relativeHeight="251753472" behindDoc="0" locked="0" layoutInCell="1" allowOverlap="1" wp14:anchorId="24BACA56" wp14:editId="0864B150">
                <wp:simplePos x="0" y="0"/>
                <wp:positionH relativeFrom="column">
                  <wp:posOffset>3429000</wp:posOffset>
                </wp:positionH>
                <wp:positionV relativeFrom="paragraph">
                  <wp:posOffset>97790</wp:posOffset>
                </wp:positionV>
                <wp:extent cx="2514600" cy="457200"/>
                <wp:effectExtent l="0" t="0" r="2540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25146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346F33C7" w14:textId="0431240F" w:rsidR="008E69FD" w:rsidRPr="00A16E02" w:rsidRDefault="008E69FD" w:rsidP="00AF2936">
                            <w:pPr>
                              <w:rPr>
                                <w:sz w:val="40"/>
                                <w:szCs w:val="40"/>
                              </w:rPr>
                            </w:pPr>
                            <w:r>
                              <w:rPr>
                                <w:sz w:val="40"/>
                                <w:szCs w:val="40"/>
                              </w:rPr>
                              <w:t>Unconscionability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4" type="#_x0000_t202" style="position:absolute;margin-left:270pt;margin-top:7.7pt;width:198pt;height:36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" fillcolor="#eb6615 [3207]" strokecolor="#75320a [1607]" strokeweight="2.5pt">
                <v:textbox>
                  <w:txbxContent>
                    <w:p w14:paraId="346F33C7" w14:textId="0431240F" w:rsidR="00607FC8" w:rsidRPr="00A16E02" w:rsidRDefault="00607FC8" w:rsidP="00AF2936">
                      <w:pPr>
                        <w:rPr>
                          <w:sz w:val="40"/>
                          <w:szCs w:val="40"/>
                        </w:rPr>
                      </w:pPr>
                      <w:r>
                        <w:rPr>
                          <w:sz w:val="40"/>
                          <w:szCs w:val="40"/>
                        </w:rPr>
                        <w:t>Unconscionability</w:t>
                      </w:r>
                    </w:p>
                  </w:txbxContent>
                </v:textbox>
                <w10:wrap type="square"/>
              </v:shape>
            </w:pict>
          </mc:Fallback>
        </mc:AlternateContent>
      </w:r>
    </w:p>
    <w:p w14:paraId="6A166D38" w14:textId="77777777" w:rsidR="00AF2936" w:rsidRDefault="00AF2936" w:rsidP="00877095">
      <w:pPr>
        <w:ind w:right="-1141"/>
        <w:rPr>
          <w:rFonts w:ascii="Arial" w:hAnsi="Arial" w:cs="Arial"/>
          <w:sz w:val="22"/>
          <w:szCs w:val="22"/>
        </w:rPr>
      </w:pPr>
    </w:p>
    <w:p w14:paraId="7968EB8F" w14:textId="77777777" w:rsidR="00AF2936" w:rsidRDefault="00AF2936" w:rsidP="00877095">
      <w:pPr>
        <w:ind w:right="-1141"/>
        <w:rPr>
          <w:rFonts w:ascii="Arial" w:hAnsi="Arial" w:cs="Arial"/>
          <w:sz w:val="22"/>
          <w:szCs w:val="22"/>
        </w:rPr>
      </w:pPr>
    </w:p>
    <w:p w14:paraId="4921D492" w14:textId="77777777" w:rsidR="00AF2936" w:rsidRDefault="00AF2936" w:rsidP="00877095">
      <w:pPr>
        <w:ind w:right="-1141"/>
        <w:rPr>
          <w:rFonts w:ascii="Arial" w:hAnsi="Arial" w:cs="Arial"/>
          <w:sz w:val="22"/>
          <w:szCs w:val="22"/>
        </w:rPr>
      </w:pPr>
    </w:p>
    <w:p w14:paraId="31E4B630" w14:textId="77777777" w:rsidR="00AF2936" w:rsidRDefault="00AF2936" w:rsidP="00877095">
      <w:pPr>
        <w:ind w:right="-1141"/>
        <w:rPr>
          <w:rFonts w:ascii="Arial" w:hAnsi="Arial" w:cs="Arial"/>
          <w:sz w:val="22"/>
          <w:szCs w:val="22"/>
        </w:rPr>
      </w:pPr>
    </w:p>
    <w:p w14:paraId="1DD17086" w14:textId="751AFEA4" w:rsidR="002C6CE7" w:rsidRPr="00244AF5" w:rsidRDefault="002C6CE7" w:rsidP="00393ACC">
      <w:pPr>
        <w:pStyle w:val="ListParagraph"/>
        <w:numPr>
          <w:ilvl w:val="0"/>
          <w:numId w:val="52"/>
        </w:numPr>
        <w:rPr>
          <w:rFonts w:ascii="Arial" w:hAnsi="Arial" w:cs="Arial"/>
          <w:sz w:val="22"/>
          <w:szCs w:val="22"/>
        </w:rPr>
      </w:pPr>
      <w:r w:rsidRPr="00E74A1C">
        <w:rPr>
          <w:rFonts w:ascii="Arial" w:hAnsi="Arial" w:cs="Arial"/>
          <w:sz w:val="22"/>
          <w:szCs w:val="22"/>
          <w:highlight w:val="yellow"/>
        </w:rPr>
        <w:t>Victim is basically always a person</w:t>
      </w:r>
      <w:r w:rsidRPr="00244AF5">
        <w:rPr>
          <w:rFonts w:ascii="Arial" w:hAnsi="Arial" w:cs="Arial"/>
          <w:sz w:val="22"/>
          <w:szCs w:val="22"/>
        </w:rPr>
        <w:t xml:space="preserve"> (could be one man company)</w:t>
      </w:r>
    </w:p>
    <w:p w14:paraId="02C2762C" w14:textId="7EB81817" w:rsidR="002C6CE7" w:rsidRDefault="002C6CE7" w:rsidP="00393ACC">
      <w:pPr>
        <w:pStyle w:val="ListParagraph"/>
        <w:numPr>
          <w:ilvl w:val="0"/>
          <w:numId w:val="52"/>
        </w:numPr>
        <w:rPr>
          <w:rFonts w:ascii="Arial" w:hAnsi="Arial" w:cs="Arial"/>
          <w:sz w:val="22"/>
          <w:szCs w:val="22"/>
        </w:rPr>
      </w:pPr>
      <w:r w:rsidRPr="00E41756">
        <w:rPr>
          <w:rFonts w:ascii="Arial" w:hAnsi="Arial" w:cs="Arial"/>
          <w:b/>
          <w:sz w:val="28"/>
          <w:szCs w:val="28"/>
          <w:u w:val="single"/>
        </w:rPr>
        <w:t>1</w:t>
      </w:r>
      <w:r>
        <w:rPr>
          <w:rFonts w:ascii="Arial" w:hAnsi="Arial" w:cs="Arial"/>
          <w:b/>
          <w:sz w:val="22"/>
          <w:szCs w:val="22"/>
          <w:u w:val="single"/>
        </w:rPr>
        <w:t xml:space="preserve"> </w:t>
      </w:r>
      <w:r>
        <w:rPr>
          <w:rFonts w:ascii="Arial" w:hAnsi="Arial" w:cs="Arial"/>
          <w:sz w:val="22"/>
          <w:szCs w:val="22"/>
        </w:rPr>
        <w:t>Must be inequality of barg power beca</w:t>
      </w:r>
      <w:r w:rsidR="00CB4F30">
        <w:rPr>
          <w:rFonts w:ascii="Arial" w:hAnsi="Arial" w:cs="Arial"/>
          <w:sz w:val="22"/>
          <w:szCs w:val="22"/>
        </w:rPr>
        <w:t>use of ignorance, need, or distress</w:t>
      </w:r>
    </w:p>
    <w:p w14:paraId="793C172D" w14:textId="7BAC880C" w:rsidR="002C6CE7" w:rsidRPr="002C6CE7" w:rsidRDefault="002C6CE7" w:rsidP="00393ACC">
      <w:pPr>
        <w:pStyle w:val="ListParagraph"/>
        <w:numPr>
          <w:ilvl w:val="1"/>
          <w:numId w:val="52"/>
        </w:numPr>
        <w:rPr>
          <w:rFonts w:ascii="Arial" w:hAnsi="Arial" w:cs="Arial"/>
          <w:sz w:val="22"/>
          <w:szCs w:val="22"/>
          <w:u w:val="single"/>
        </w:rPr>
      </w:pPr>
      <w:r w:rsidRPr="002C6CE7">
        <w:rPr>
          <w:rFonts w:ascii="Arial" w:hAnsi="Arial" w:cs="Arial"/>
          <w:sz w:val="22"/>
          <w:szCs w:val="22"/>
          <w:u w:val="single"/>
        </w:rPr>
        <w:t>inequality of bargaining power must be used</w:t>
      </w:r>
    </w:p>
    <w:p w14:paraId="1152051A" w14:textId="77777777" w:rsidR="002C6CE7" w:rsidRDefault="002C6CE7" w:rsidP="00393ACC">
      <w:pPr>
        <w:pStyle w:val="ListParagraph"/>
        <w:numPr>
          <w:ilvl w:val="2"/>
          <w:numId w:val="52"/>
        </w:numPr>
        <w:rPr>
          <w:rFonts w:ascii="Arial" w:hAnsi="Arial" w:cs="Arial"/>
          <w:sz w:val="22"/>
          <w:szCs w:val="22"/>
        </w:rPr>
      </w:pPr>
      <w:r>
        <w:rPr>
          <w:rFonts w:ascii="Arial" w:hAnsi="Arial" w:cs="Arial"/>
          <w:sz w:val="22"/>
          <w:szCs w:val="22"/>
        </w:rPr>
        <w:t>Doesn’t have to be a tort but there must be some notion of knowingly taking advantage</w:t>
      </w:r>
    </w:p>
    <w:p w14:paraId="129A6248" w14:textId="77777777" w:rsidR="002C6CE7" w:rsidRDefault="002C6CE7" w:rsidP="00393ACC">
      <w:pPr>
        <w:pStyle w:val="ListParagraph"/>
        <w:numPr>
          <w:ilvl w:val="0"/>
          <w:numId w:val="52"/>
        </w:numPr>
        <w:rPr>
          <w:rFonts w:ascii="Arial" w:hAnsi="Arial" w:cs="Arial"/>
          <w:sz w:val="22"/>
          <w:szCs w:val="22"/>
        </w:rPr>
      </w:pPr>
      <w:r w:rsidRPr="00E41756">
        <w:rPr>
          <w:rFonts w:ascii="Arial" w:hAnsi="Arial" w:cs="Arial"/>
          <w:b/>
          <w:sz w:val="28"/>
          <w:szCs w:val="28"/>
          <w:u w:val="single"/>
        </w:rPr>
        <w:t>2</w:t>
      </w:r>
      <w:r>
        <w:rPr>
          <w:rFonts w:ascii="Arial" w:hAnsi="Arial" w:cs="Arial"/>
          <w:b/>
          <w:sz w:val="22"/>
          <w:szCs w:val="22"/>
          <w:u w:val="single"/>
        </w:rPr>
        <w:t xml:space="preserve"> </w:t>
      </w:r>
      <w:r>
        <w:rPr>
          <w:rFonts w:ascii="Arial" w:hAnsi="Arial" w:cs="Arial"/>
          <w:sz w:val="22"/>
          <w:szCs w:val="22"/>
        </w:rPr>
        <w:t>And substantial unfairness</w:t>
      </w:r>
    </w:p>
    <w:p w14:paraId="47B92199" w14:textId="2EBB1F2F" w:rsidR="002C6CE7" w:rsidRPr="00E74A1C" w:rsidRDefault="002C6CE7" w:rsidP="00393ACC">
      <w:pPr>
        <w:pStyle w:val="ListParagraph"/>
        <w:numPr>
          <w:ilvl w:val="0"/>
          <w:numId w:val="52"/>
        </w:numPr>
        <w:rPr>
          <w:rFonts w:ascii="Arial" w:hAnsi="Arial" w:cs="Arial"/>
          <w:sz w:val="22"/>
          <w:szCs w:val="22"/>
          <w:highlight w:val="yellow"/>
        </w:rPr>
      </w:pPr>
      <w:r w:rsidRPr="00E74A1C">
        <w:rPr>
          <w:rFonts w:ascii="Arial" w:hAnsi="Arial" w:cs="Arial"/>
          <w:sz w:val="22"/>
          <w:szCs w:val="22"/>
          <w:highlight w:val="yellow"/>
        </w:rPr>
        <w:t>This raises presumption</w:t>
      </w:r>
      <w:r w:rsidR="00136B0E" w:rsidRPr="00E74A1C">
        <w:rPr>
          <w:rFonts w:ascii="Arial" w:hAnsi="Arial" w:cs="Arial"/>
          <w:sz w:val="22"/>
          <w:szCs w:val="22"/>
          <w:highlight w:val="yellow"/>
        </w:rPr>
        <w:t xml:space="preserve"> of unconscientious use of power arising from these circs</w:t>
      </w:r>
      <w:r w:rsidR="00AD05DB" w:rsidRPr="00E74A1C">
        <w:rPr>
          <w:rFonts w:ascii="Arial" w:hAnsi="Arial" w:cs="Arial"/>
          <w:sz w:val="22"/>
          <w:szCs w:val="22"/>
          <w:highlight w:val="yellow"/>
        </w:rPr>
        <w:t xml:space="preserve"> </w:t>
      </w:r>
      <w:r w:rsidR="00CB4F30" w:rsidRPr="00E74A1C">
        <w:rPr>
          <w:rFonts w:ascii="Arial" w:hAnsi="Arial" w:cs="Arial"/>
          <w:sz w:val="22"/>
          <w:szCs w:val="22"/>
          <w:highlight w:val="yellow"/>
        </w:rPr>
        <w:t>that it was fraud and stronger party must show it was fair/REA</w:t>
      </w:r>
    </w:p>
    <w:p w14:paraId="004E908B" w14:textId="77777777" w:rsidR="002C6CE7" w:rsidRDefault="002C6CE7" w:rsidP="00393ACC">
      <w:pPr>
        <w:pStyle w:val="ListParagraph"/>
        <w:numPr>
          <w:ilvl w:val="0"/>
          <w:numId w:val="52"/>
        </w:numPr>
        <w:rPr>
          <w:rFonts w:ascii="Arial" w:hAnsi="Arial" w:cs="Arial"/>
          <w:sz w:val="22"/>
          <w:szCs w:val="22"/>
        </w:rPr>
      </w:pPr>
      <w:r>
        <w:rPr>
          <w:rFonts w:ascii="Arial" w:hAnsi="Arial" w:cs="Arial"/>
          <w:sz w:val="22"/>
          <w:szCs w:val="22"/>
        </w:rPr>
        <w:t>Also looking a bit more towards the results here; whereas duress is a bit more about the process?</w:t>
      </w:r>
    </w:p>
    <w:p w14:paraId="0099AF41" w14:textId="55B5DAA6" w:rsidR="00136B0E" w:rsidRPr="00136B0E" w:rsidRDefault="00136B0E" w:rsidP="00393ACC">
      <w:pPr>
        <w:pStyle w:val="ListParagraph"/>
        <w:numPr>
          <w:ilvl w:val="0"/>
          <w:numId w:val="52"/>
        </w:numPr>
        <w:rPr>
          <w:rFonts w:ascii="Arial" w:hAnsi="Arial" w:cs="Arial"/>
          <w:sz w:val="22"/>
          <w:szCs w:val="22"/>
        </w:rPr>
      </w:pPr>
      <w:r w:rsidRPr="00244AF5">
        <w:rPr>
          <w:rFonts w:ascii="Arial" w:hAnsi="Arial" w:cs="Arial"/>
          <w:b/>
          <w:sz w:val="22"/>
          <w:szCs w:val="22"/>
          <w:highlight w:val="green"/>
        </w:rPr>
        <w:t>Lambert</w:t>
      </w:r>
      <w:r>
        <w:rPr>
          <w:rFonts w:ascii="Arial" w:hAnsi="Arial" w:cs="Arial"/>
          <w:sz w:val="22"/>
          <w:szCs w:val="22"/>
        </w:rPr>
        <w:t xml:space="preserve">: </w:t>
      </w:r>
      <w:r w:rsidRPr="00136B0E">
        <w:rPr>
          <w:rFonts w:ascii="Arial" w:hAnsi="Arial" w:cs="Arial"/>
          <w:sz w:val="22"/>
          <w:szCs w:val="22"/>
        </w:rPr>
        <w:t>“suffic divergent of contemporary st</w:t>
      </w:r>
      <w:r>
        <w:rPr>
          <w:rFonts w:ascii="Arial" w:hAnsi="Arial" w:cs="Arial"/>
          <w:sz w:val="22"/>
          <w:szCs w:val="22"/>
        </w:rPr>
        <w:t>andards of commercial morality”</w:t>
      </w:r>
    </w:p>
    <w:p w14:paraId="4525CBB0" w14:textId="6E5D322A" w:rsidR="00136B0E" w:rsidRDefault="00136B0E" w:rsidP="00393ACC">
      <w:pPr>
        <w:pStyle w:val="ListParagraph"/>
        <w:numPr>
          <w:ilvl w:val="1"/>
          <w:numId w:val="52"/>
        </w:numPr>
        <w:rPr>
          <w:rFonts w:ascii="Arial" w:hAnsi="Arial" w:cs="Arial"/>
          <w:sz w:val="22"/>
          <w:szCs w:val="22"/>
        </w:rPr>
      </w:pPr>
      <w:r>
        <w:rPr>
          <w:rFonts w:ascii="Arial" w:hAnsi="Arial" w:cs="Arial"/>
          <w:sz w:val="22"/>
          <w:szCs w:val="22"/>
        </w:rPr>
        <w:t>Criticism it is smell test; not enough guidance</w:t>
      </w:r>
      <w:r w:rsidR="00924256">
        <w:rPr>
          <w:rFonts w:ascii="Arial" w:hAnsi="Arial" w:cs="Arial"/>
          <w:sz w:val="22"/>
          <w:szCs w:val="22"/>
        </w:rPr>
        <w:t xml:space="preserve"> on any of it</w:t>
      </w:r>
    </w:p>
    <w:p w14:paraId="5603EA0D" w14:textId="77777777" w:rsidR="00136B0E" w:rsidRDefault="00136B0E" w:rsidP="00393ACC">
      <w:pPr>
        <w:pStyle w:val="ListParagraph"/>
        <w:numPr>
          <w:ilvl w:val="1"/>
          <w:numId w:val="52"/>
        </w:numPr>
        <w:rPr>
          <w:rFonts w:ascii="Arial" w:hAnsi="Arial" w:cs="Arial"/>
          <w:sz w:val="22"/>
          <w:szCs w:val="22"/>
        </w:rPr>
      </w:pPr>
      <w:r>
        <w:rPr>
          <w:rFonts w:ascii="Arial" w:hAnsi="Arial" w:cs="Arial"/>
          <w:sz w:val="22"/>
          <w:szCs w:val="22"/>
        </w:rPr>
        <w:t>maybe he’s saying that those two factors are just things to consider?</w:t>
      </w:r>
    </w:p>
    <w:p w14:paraId="65A36679" w14:textId="5A07EA82" w:rsidR="00AF2936" w:rsidRPr="00A2421D" w:rsidRDefault="00A2421D" w:rsidP="00393ACC">
      <w:pPr>
        <w:pStyle w:val="ListParagraph"/>
        <w:numPr>
          <w:ilvl w:val="2"/>
          <w:numId w:val="52"/>
        </w:numPr>
        <w:rPr>
          <w:rFonts w:ascii="Arial" w:hAnsi="Arial" w:cs="Arial"/>
          <w:sz w:val="22"/>
          <w:szCs w:val="22"/>
        </w:rPr>
      </w:pPr>
      <w:r>
        <w:rPr>
          <w:rFonts w:ascii="Arial" w:hAnsi="Arial" w:cs="Arial"/>
          <w:sz w:val="22"/>
          <w:szCs w:val="22"/>
        </w:rPr>
        <w:t>Go by precedent</w:t>
      </w:r>
    </w:p>
    <w:p w14:paraId="489F1496" w14:textId="77777777" w:rsidR="00AF2936" w:rsidRDefault="00AF2936" w:rsidP="00877095">
      <w:pPr>
        <w:ind w:right="-1141"/>
        <w:rPr>
          <w:rFonts w:ascii="Arial" w:hAnsi="Arial" w:cs="Arial"/>
          <w:sz w:val="22"/>
          <w:szCs w:val="22"/>
        </w:rPr>
      </w:pPr>
    </w:p>
    <w:p w14:paraId="25A2076F" w14:textId="77777777" w:rsidR="00C939B3" w:rsidRDefault="00C939B3" w:rsidP="00877095">
      <w:pPr>
        <w:ind w:right="-1141"/>
        <w:rPr>
          <w:rFonts w:ascii="Arial" w:hAnsi="Arial" w:cs="Arial"/>
          <w:sz w:val="22"/>
          <w:szCs w:val="22"/>
        </w:rPr>
      </w:pPr>
    </w:p>
    <w:p w14:paraId="5403E765" w14:textId="77777777" w:rsidR="00C939B3" w:rsidRDefault="00C939B3" w:rsidP="00877095">
      <w:pPr>
        <w:ind w:right="-1141"/>
        <w:rPr>
          <w:rFonts w:ascii="Arial" w:hAnsi="Arial" w:cs="Arial"/>
          <w:sz w:val="22"/>
          <w:szCs w:val="22"/>
        </w:rPr>
      </w:pPr>
    </w:p>
    <w:p w14:paraId="34D0DEC4" w14:textId="483FFF1E" w:rsidR="00C939B3" w:rsidRDefault="00C939B3" w:rsidP="00877095">
      <w:pPr>
        <w:ind w:right="-1141"/>
        <w:rPr>
          <w:rFonts w:ascii="Arial" w:hAnsi="Arial" w:cs="Arial"/>
          <w:sz w:val="22"/>
          <w:szCs w:val="22"/>
        </w:rPr>
      </w:pPr>
    </w:p>
    <w:p w14:paraId="4BFECD35" w14:textId="5A2AFCA3" w:rsidR="00C939B3" w:rsidRDefault="00020022" w:rsidP="00877095">
      <w:pPr>
        <w:ind w:right="-1141"/>
        <w:rPr>
          <w:rFonts w:ascii="Arial" w:hAnsi="Arial" w:cs="Arial"/>
          <w:sz w:val="22"/>
          <w:szCs w:val="22"/>
        </w:rPr>
      </w:pPr>
      <w:r>
        <w:rPr>
          <w:rFonts w:ascii="Arial" w:hAnsi="Arial" w:cs="Arial"/>
          <w:noProof/>
        </w:rPr>
        <mc:AlternateContent>
          <mc:Choice Requires="wps">
            <w:drawing>
              <wp:anchor distT="0" distB="0" distL="114300" distR="114300" simplePos="0" relativeHeight="251757568" behindDoc="0" locked="0" layoutInCell="1" allowOverlap="1" wp14:anchorId="0C38B328" wp14:editId="3E2AD1C8">
                <wp:simplePos x="0" y="0"/>
                <wp:positionH relativeFrom="column">
                  <wp:posOffset>2514600</wp:posOffset>
                </wp:positionH>
                <wp:positionV relativeFrom="paragraph">
                  <wp:posOffset>6350</wp:posOffset>
                </wp:positionV>
                <wp:extent cx="3657600" cy="457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6576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27E7238" w14:textId="0DCF5804" w:rsidR="008E69FD" w:rsidRPr="00FE2D0F" w:rsidRDefault="008E69FD" w:rsidP="00C939B3">
                            <w:pPr>
                              <w:rPr>
                                <w:sz w:val="40"/>
                                <w:szCs w:val="40"/>
                              </w:rPr>
                            </w:pPr>
                            <w:r>
                              <w:rPr>
                                <w:sz w:val="40"/>
                                <w:szCs w:val="40"/>
                              </w:rPr>
                              <w:t>Waiver + Exclusion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55" type="#_x0000_t202" style="position:absolute;margin-left:198pt;margin-top:.5pt;width:4in;height:3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" fillcolor="#eb6615 [3207]" strokecolor="#75320a [1607]" strokeweight="2.5pt">
                <v:textbox>
                  <w:txbxContent>
                    <w:p w14:paraId="427E7238" w14:textId="0DCF5804" w:rsidR="00607FC8" w:rsidRPr="00FE2D0F" w:rsidRDefault="00607FC8" w:rsidP="00C939B3">
                      <w:pPr>
                        <w:rPr>
                          <w:sz w:val="40"/>
                          <w:szCs w:val="40"/>
                        </w:rPr>
                      </w:pPr>
                      <w:r>
                        <w:rPr>
                          <w:sz w:val="40"/>
                          <w:szCs w:val="40"/>
                        </w:rPr>
                        <w:t>Waiver + Exclusion clauses</w:t>
                      </w:r>
                    </w:p>
                  </w:txbxContent>
                </v:textbox>
                <w10:wrap type="square"/>
              </v:shape>
            </w:pict>
          </mc:Fallback>
        </mc:AlternateContent>
      </w:r>
    </w:p>
    <w:p w14:paraId="09135973" w14:textId="77777777" w:rsidR="00C939B3" w:rsidRDefault="00C939B3" w:rsidP="00877095">
      <w:pPr>
        <w:ind w:right="-1141"/>
        <w:rPr>
          <w:rFonts w:ascii="Arial" w:hAnsi="Arial" w:cs="Arial"/>
          <w:sz w:val="22"/>
          <w:szCs w:val="22"/>
        </w:rPr>
      </w:pPr>
    </w:p>
    <w:p w14:paraId="465B5988" w14:textId="77777777" w:rsidR="00C939B3" w:rsidRDefault="00C939B3" w:rsidP="00877095">
      <w:pPr>
        <w:ind w:right="-1141"/>
        <w:rPr>
          <w:rFonts w:ascii="Arial" w:hAnsi="Arial" w:cs="Arial"/>
          <w:sz w:val="22"/>
          <w:szCs w:val="22"/>
        </w:rPr>
      </w:pPr>
    </w:p>
    <w:p w14:paraId="79845274" w14:textId="0F9B7656" w:rsidR="00C939B3" w:rsidRDefault="00C208F3" w:rsidP="00C208F3">
      <w:pPr>
        <w:ind w:left="-567" w:right="-1141"/>
        <w:rPr>
          <w:rFonts w:ascii="Arial" w:hAnsi="Arial" w:cs="Arial"/>
          <w:sz w:val="22"/>
          <w:szCs w:val="22"/>
        </w:rPr>
      </w:pPr>
      <w:r w:rsidRPr="00DF7EA4">
        <w:rPr>
          <w:rFonts w:ascii="Arial" w:hAnsi="Arial" w:cs="Arial"/>
          <w:i/>
          <w:sz w:val="22"/>
          <w:szCs w:val="22"/>
        </w:rPr>
        <w:t>Dunn v Vicars</w:t>
      </w:r>
      <w:r>
        <w:rPr>
          <w:rFonts w:ascii="Arial" w:hAnsi="Arial" w:cs="Arial"/>
          <w:sz w:val="22"/>
          <w:szCs w:val="22"/>
        </w:rPr>
        <w:t xml:space="preserve"> ( (Supp)</w:t>
      </w:r>
    </w:p>
    <w:p w14:paraId="0B17670B" w14:textId="77777777" w:rsidR="00C939B3" w:rsidRDefault="00C939B3" w:rsidP="00393ACC">
      <w:pPr>
        <w:pStyle w:val="ListParagraph"/>
        <w:numPr>
          <w:ilvl w:val="0"/>
          <w:numId w:val="31"/>
        </w:numPr>
        <w:ind w:left="0" w:right="-1141"/>
        <w:rPr>
          <w:rFonts w:ascii="Arial" w:hAnsi="Arial" w:cs="Arial"/>
          <w:sz w:val="22"/>
          <w:szCs w:val="22"/>
        </w:rPr>
      </w:pPr>
      <w:r>
        <w:rPr>
          <w:rFonts w:ascii="Arial" w:hAnsi="Arial" w:cs="Arial"/>
          <w:sz w:val="22"/>
          <w:szCs w:val="22"/>
        </w:rPr>
        <w:t>Waiver: party waiving has:</w:t>
      </w:r>
    </w:p>
    <w:p w14:paraId="1BD8BA36" w14:textId="77777777" w:rsidR="00C939B3" w:rsidRDefault="00C939B3" w:rsidP="00393ACC">
      <w:pPr>
        <w:pStyle w:val="ListParagraph"/>
        <w:numPr>
          <w:ilvl w:val="1"/>
          <w:numId w:val="31"/>
        </w:numPr>
        <w:ind w:left="851" w:right="-1141"/>
        <w:rPr>
          <w:rFonts w:ascii="Arial" w:hAnsi="Arial" w:cs="Arial"/>
          <w:sz w:val="22"/>
          <w:szCs w:val="22"/>
        </w:rPr>
      </w:pPr>
      <w:r w:rsidRPr="00C939B3">
        <w:rPr>
          <w:rFonts w:ascii="Arial" w:hAnsi="Arial" w:cs="Arial"/>
          <w:b/>
          <w:sz w:val="28"/>
          <w:szCs w:val="28"/>
          <w:u w:val="single"/>
        </w:rPr>
        <w:t>1</w:t>
      </w:r>
      <w:r w:rsidRPr="002E7F88">
        <w:rPr>
          <w:rFonts w:ascii="Arial" w:hAnsi="Arial" w:cs="Arial"/>
          <w:b/>
          <w:sz w:val="22"/>
          <w:szCs w:val="22"/>
          <w:u w:val="single"/>
        </w:rPr>
        <w:t>.</w:t>
      </w:r>
      <w:r>
        <w:rPr>
          <w:rFonts w:ascii="Arial" w:hAnsi="Arial" w:cs="Arial"/>
          <w:sz w:val="22"/>
          <w:szCs w:val="22"/>
        </w:rPr>
        <w:t xml:space="preserve"> Full knowledge of rights</w:t>
      </w:r>
    </w:p>
    <w:p w14:paraId="646C5958" w14:textId="77777777" w:rsidR="00C939B3" w:rsidRPr="002E7F88" w:rsidRDefault="00C939B3" w:rsidP="00393ACC">
      <w:pPr>
        <w:pStyle w:val="ListParagraph"/>
        <w:numPr>
          <w:ilvl w:val="1"/>
          <w:numId w:val="31"/>
        </w:numPr>
        <w:ind w:left="851" w:right="-1141"/>
        <w:rPr>
          <w:rFonts w:ascii="Arial" w:hAnsi="Arial" w:cs="Arial"/>
          <w:sz w:val="22"/>
          <w:szCs w:val="22"/>
        </w:rPr>
      </w:pPr>
      <w:r w:rsidRPr="00C939B3">
        <w:rPr>
          <w:rFonts w:ascii="Arial" w:hAnsi="Arial" w:cs="Arial"/>
          <w:b/>
          <w:sz w:val="28"/>
          <w:szCs w:val="28"/>
          <w:u w:val="single"/>
        </w:rPr>
        <w:t>2.</w:t>
      </w:r>
      <w:r>
        <w:rPr>
          <w:rFonts w:ascii="Arial" w:hAnsi="Arial" w:cs="Arial"/>
          <w:sz w:val="22"/>
          <w:szCs w:val="22"/>
        </w:rPr>
        <w:t xml:space="preserve"> Unequivocally and consciously intends to abandon them</w:t>
      </w:r>
    </w:p>
    <w:p w14:paraId="645C1B8F" w14:textId="77777777" w:rsidR="00C939B3" w:rsidRDefault="00C939B3" w:rsidP="00877095">
      <w:pPr>
        <w:ind w:right="-1141"/>
        <w:rPr>
          <w:rFonts w:ascii="Arial" w:hAnsi="Arial" w:cs="Arial"/>
          <w:sz w:val="22"/>
          <w:szCs w:val="22"/>
        </w:rPr>
      </w:pPr>
    </w:p>
    <w:p w14:paraId="3C9A1AAF" w14:textId="77777777" w:rsidR="00C939B3" w:rsidRDefault="00C939B3" w:rsidP="00877095">
      <w:pPr>
        <w:ind w:right="-1141"/>
        <w:rPr>
          <w:rFonts w:ascii="Arial" w:hAnsi="Arial" w:cs="Arial"/>
          <w:sz w:val="22"/>
          <w:szCs w:val="22"/>
        </w:rPr>
      </w:pPr>
    </w:p>
    <w:p w14:paraId="7EFE8E54" w14:textId="57E83340" w:rsidR="00C939B3" w:rsidRDefault="00020022" w:rsidP="00393ACC">
      <w:pPr>
        <w:pStyle w:val="ListParagraph"/>
        <w:numPr>
          <w:ilvl w:val="0"/>
          <w:numId w:val="31"/>
        </w:numPr>
        <w:ind w:right="-1141"/>
        <w:rPr>
          <w:rFonts w:ascii="Arial" w:hAnsi="Arial" w:cs="Arial"/>
          <w:sz w:val="22"/>
          <w:szCs w:val="22"/>
        </w:rPr>
      </w:pPr>
      <w:r>
        <w:rPr>
          <w:rFonts w:ascii="Arial" w:hAnsi="Arial" w:cs="Arial"/>
          <w:sz w:val="22"/>
          <w:szCs w:val="22"/>
        </w:rPr>
        <w:t xml:space="preserve">If exclusion clause applies (even on </w:t>
      </w:r>
      <w:r>
        <w:rPr>
          <w:rFonts w:ascii="Arial" w:hAnsi="Arial" w:cs="Arial"/>
          <w:sz w:val="22"/>
          <w:szCs w:val="22"/>
          <w:u w:val="single"/>
        </w:rPr>
        <w:t>strict</w:t>
      </w:r>
      <w:r>
        <w:rPr>
          <w:rFonts w:ascii="Arial" w:hAnsi="Arial" w:cs="Arial"/>
          <w:sz w:val="22"/>
          <w:szCs w:val="22"/>
        </w:rPr>
        <w:t xml:space="preserve"> interpretation against party invoking it), only two ways out:</w:t>
      </w:r>
    </w:p>
    <w:p w14:paraId="02030F2C" w14:textId="5BC36C76" w:rsidR="00020022" w:rsidRDefault="00020022" w:rsidP="00393ACC">
      <w:pPr>
        <w:pStyle w:val="ListParagraph"/>
        <w:numPr>
          <w:ilvl w:val="1"/>
          <w:numId w:val="31"/>
        </w:numPr>
        <w:ind w:right="-1141"/>
        <w:rPr>
          <w:rFonts w:ascii="Arial" w:hAnsi="Arial" w:cs="Arial"/>
          <w:sz w:val="22"/>
          <w:szCs w:val="22"/>
        </w:rPr>
      </w:pPr>
      <w:r>
        <w:rPr>
          <w:rFonts w:ascii="Arial" w:hAnsi="Arial" w:cs="Arial"/>
          <w:b/>
          <w:sz w:val="28"/>
          <w:szCs w:val="28"/>
          <w:u w:val="single"/>
        </w:rPr>
        <w:t>1</w:t>
      </w:r>
      <w:r>
        <w:rPr>
          <w:rFonts w:ascii="Arial" w:hAnsi="Arial" w:cs="Arial"/>
          <w:sz w:val="28"/>
          <w:szCs w:val="28"/>
        </w:rPr>
        <w:t xml:space="preserve"> </w:t>
      </w:r>
      <w:r>
        <w:rPr>
          <w:rFonts w:ascii="Arial" w:hAnsi="Arial" w:cs="Arial"/>
          <w:sz w:val="22"/>
          <w:szCs w:val="22"/>
        </w:rPr>
        <w:t>unconscionability of agreement when it was made</w:t>
      </w:r>
    </w:p>
    <w:p w14:paraId="66194FC3" w14:textId="7415E359" w:rsidR="001877B6" w:rsidRDefault="001877B6" w:rsidP="00393ACC">
      <w:pPr>
        <w:pStyle w:val="ListParagraph"/>
        <w:numPr>
          <w:ilvl w:val="2"/>
          <w:numId w:val="31"/>
        </w:numPr>
        <w:ind w:right="-1141"/>
        <w:rPr>
          <w:rFonts w:ascii="Arial" w:hAnsi="Arial" w:cs="Arial"/>
          <w:sz w:val="22"/>
          <w:szCs w:val="22"/>
        </w:rPr>
      </w:pPr>
      <w:r>
        <w:rPr>
          <w:rFonts w:ascii="Arial" w:hAnsi="Arial" w:cs="Arial"/>
          <w:sz w:val="22"/>
          <w:szCs w:val="22"/>
        </w:rPr>
        <w:t>RE formation, NOT breach</w:t>
      </w:r>
    </w:p>
    <w:p w14:paraId="2B4A4846" w14:textId="4278FD34" w:rsidR="00020022" w:rsidRDefault="00020022" w:rsidP="00393ACC">
      <w:pPr>
        <w:pStyle w:val="ListParagraph"/>
        <w:numPr>
          <w:ilvl w:val="1"/>
          <w:numId w:val="31"/>
        </w:numPr>
        <w:ind w:right="-1141"/>
        <w:rPr>
          <w:rFonts w:ascii="Arial" w:hAnsi="Arial" w:cs="Arial"/>
          <w:sz w:val="22"/>
          <w:szCs w:val="22"/>
        </w:rPr>
      </w:pPr>
      <w:r>
        <w:rPr>
          <w:rFonts w:ascii="Arial" w:hAnsi="Arial" w:cs="Arial"/>
          <w:b/>
          <w:sz w:val="28"/>
          <w:szCs w:val="28"/>
          <w:u w:val="single"/>
        </w:rPr>
        <w:t>2</w:t>
      </w:r>
      <w:r>
        <w:rPr>
          <w:rFonts w:ascii="Arial" w:hAnsi="Arial" w:cs="Arial"/>
          <w:sz w:val="28"/>
          <w:szCs w:val="28"/>
        </w:rPr>
        <w:t xml:space="preserve"> </w:t>
      </w:r>
      <w:r>
        <w:rPr>
          <w:rFonts w:ascii="Arial" w:hAnsi="Arial" w:cs="Arial"/>
          <w:sz w:val="22"/>
          <w:szCs w:val="22"/>
        </w:rPr>
        <w:t>public policy</w:t>
      </w:r>
    </w:p>
    <w:p w14:paraId="36968F27" w14:textId="0AA67C56" w:rsidR="00020022" w:rsidRDefault="00020022" w:rsidP="00393ACC">
      <w:pPr>
        <w:pStyle w:val="ListParagraph"/>
        <w:numPr>
          <w:ilvl w:val="2"/>
          <w:numId w:val="31"/>
        </w:numPr>
        <w:ind w:right="-1141"/>
        <w:rPr>
          <w:rFonts w:ascii="Arial" w:hAnsi="Arial" w:cs="Arial"/>
          <w:sz w:val="22"/>
          <w:szCs w:val="22"/>
        </w:rPr>
      </w:pPr>
      <w:r>
        <w:rPr>
          <w:rFonts w:ascii="Arial" w:hAnsi="Arial" w:cs="Arial"/>
          <w:sz w:val="22"/>
          <w:szCs w:val="22"/>
        </w:rPr>
        <w:t>Binne sets bar at “reckless danger to public”</w:t>
      </w:r>
    </w:p>
    <w:p w14:paraId="60D848CE" w14:textId="16119289" w:rsidR="00020022" w:rsidRDefault="00020022" w:rsidP="00393ACC">
      <w:pPr>
        <w:pStyle w:val="ListParagraph"/>
        <w:numPr>
          <w:ilvl w:val="2"/>
          <w:numId w:val="31"/>
        </w:numPr>
        <w:ind w:right="-1141"/>
        <w:rPr>
          <w:rFonts w:ascii="Arial" w:hAnsi="Arial" w:cs="Arial"/>
          <w:sz w:val="22"/>
          <w:szCs w:val="22"/>
        </w:rPr>
      </w:pPr>
      <w:r>
        <w:rPr>
          <w:rFonts w:ascii="Arial" w:hAnsi="Arial" w:cs="Arial"/>
          <w:sz w:val="22"/>
          <w:szCs w:val="22"/>
        </w:rPr>
        <w:t>Two examples from CAs:</w:t>
      </w:r>
    </w:p>
    <w:p w14:paraId="73217893" w14:textId="4DBB9F5B" w:rsidR="00020022" w:rsidRDefault="00020022" w:rsidP="00393ACC">
      <w:pPr>
        <w:pStyle w:val="ListParagraph"/>
        <w:numPr>
          <w:ilvl w:val="3"/>
          <w:numId w:val="31"/>
        </w:numPr>
        <w:ind w:right="-1141"/>
        <w:rPr>
          <w:rFonts w:ascii="Arial" w:hAnsi="Arial" w:cs="Arial"/>
          <w:sz w:val="22"/>
          <w:szCs w:val="22"/>
        </w:rPr>
      </w:pPr>
      <w:r>
        <w:rPr>
          <w:rFonts w:ascii="Arial" w:hAnsi="Arial" w:cs="Arial"/>
          <w:sz w:val="22"/>
          <w:szCs w:val="22"/>
        </w:rPr>
        <w:t xml:space="preserve">Incompatible with </w:t>
      </w:r>
      <w:r w:rsidR="001C6713">
        <w:rPr>
          <w:rFonts w:ascii="Arial" w:hAnsi="Arial" w:cs="Arial"/>
          <w:sz w:val="22"/>
          <w:szCs w:val="22"/>
        </w:rPr>
        <w:t>statute</w:t>
      </w:r>
      <w:r>
        <w:rPr>
          <w:rFonts w:ascii="Arial" w:hAnsi="Arial" w:cs="Arial"/>
          <w:sz w:val="22"/>
          <w:szCs w:val="22"/>
        </w:rPr>
        <w:t>: inconsistent with mandatory motor vehicle liability insurance</w:t>
      </w:r>
    </w:p>
    <w:p w14:paraId="31DD4239" w14:textId="10425F39" w:rsidR="001C6713" w:rsidRDefault="001C6713" w:rsidP="00393ACC">
      <w:pPr>
        <w:pStyle w:val="ListParagraph"/>
        <w:numPr>
          <w:ilvl w:val="4"/>
          <w:numId w:val="31"/>
        </w:numPr>
        <w:ind w:right="-1141"/>
        <w:rPr>
          <w:rFonts w:ascii="Arial" w:hAnsi="Arial" w:cs="Arial"/>
          <w:sz w:val="22"/>
          <w:szCs w:val="22"/>
        </w:rPr>
      </w:pPr>
      <w:r>
        <w:rPr>
          <w:rFonts w:ascii="Arial" w:hAnsi="Arial" w:cs="Arial"/>
          <w:sz w:val="22"/>
          <w:szCs w:val="22"/>
        </w:rPr>
        <w:t>NOTE: public policy vs statutory policy?</w:t>
      </w:r>
    </w:p>
    <w:p w14:paraId="21C8E6BF" w14:textId="36266805" w:rsidR="00020022" w:rsidRDefault="00020022" w:rsidP="00393ACC">
      <w:pPr>
        <w:pStyle w:val="ListParagraph"/>
        <w:numPr>
          <w:ilvl w:val="3"/>
          <w:numId w:val="31"/>
        </w:numPr>
        <w:ind w:right="-1141"/>
        <w:rPr>
          <w:rFonts w:ascii="Arial" w:hAnsi="Arial" w:cs="Arial"/>
          <w:sz w:val="22"/>
          <w:szCs w:val="22"/>
        </w:rPr>
      </w:pPr>
      <w:r>
        <w:rPr>
          <w:rFonts w:ascii="Arial" w:hAnsi="Arial" w:cs="Arial"/>
          <w:sz w:val="22"/>
          <w:szCs w:val="22"/>
        </w:rPr>
        <w:t>Ordinary fraud</w:t>
      </w:r>
      <w:r w:rsidR="00F17BC8">
        <w:rPr>
          <w:rFonts w:ascii="Arial" w:hAnsi="Arial" w:cs="Arial"/>
          <w:sz w:val="22"/>
          <w:szCs w:val="22"/>
        </w:rPr>
        <w:t>: you can’t K out of fraud</w:t>
      </w:r>
    </w:p>
    <w:p w14:paraId="2FFCA87D" w14:textId="31C800ED" w:rsidR="00020022" w:rsidRDefault="00020022" w:rsidP="00393ACC">
      <w:pPr>
        <w:pStyle w:val="ListParagraph"/>
        <w:numPr>
          <w:ilvl w:val="0"/>
          <w:numId w:val="31"/>
        </w:numPr>
        <w:ind w:right="-1141"/>
        <w:rPr>
          <w:rFonts w:ascii="Arial" w:hAnsi="Arial" w:cs="Arial"/>
          <w:sz w:val="22"/>
          <w:szCs w:val="22"/>
        </w:rPr>
      </w:pPr>
      <w:r>
        <w:rPr>
          <w:rFonts w:ascii="Arial" w:hAnsi="Arial" w:cs="Arial"/>
          <w:i/>
          <w:sz w:val="22"/>
          <w:szCs w:val="22"/>
        </w:rPr>
        <w:t xml:space="preserve">Tercon </w:t>
      </w:r>
      <w:r>
        <w:rPr>
          <w:rFonts w:ascii="Arial" w:hAnsi="Arial" w:cs="Arial"/>
          <w:sz w:val="22"/>
          <w:szCs w:val="22"/>
        </w:rPr>
        <w:t>itself found province relying on exclusion clause was in breach of public policy because of legitimacy of the tendering process (?)</w:t>
      </w:r>
    </w:p>
    <w:p w14:paraId="647AA1EE" w14:textId="18982477" w:rsidR="0028312A" w:rsidRDefault="0028312A" w:rsidP="00393ACC">
      <w:pPr>
        <w:pStyle w:val="ListParagraph"/>
        <w:numPr>
          <w:ilvl w:val="0"/>
          <w:numId w:val="31"/>
        </w:numPr>
        <w:ind w:right="-1141"/>
        <w:rPr>
          <w:rFonts w:ascii="Arial" w:hAnsi="Arial" w:cs="Arial"/>
          <w:sz w:val="22"/>
          <w:szCs w:val="22"/>
        </w:rPr>
      </w:pPr>
      <w:r>
        <w:rPr>
          <w:rFonts w:ascii="Arial" w:hAnsi="Arial" w:cs="Arial"/>
          <w:i/>
          <w:sz w:val="22"/>
          <w:szCs w:val="22"/>
        </w:rPr>
        <w:t>Loychuk</w:t>
      </w:r>
      <w:r>
        <w:rPr>
          <w:rFonts w:ascii="Arial" w:hAnsi="Arial" w:cs="Arial"/>
          <w:sz w:val="22"/>
          <w:szCs w:val="22"/>
        </w:rPr>
        <w:t xml:space="preserve"> upholds sweeping exclusion clause on </w:t>
      </w:r>
      <w:r>
        <w:rPr>
          <w:rFonts w:ascii="Arial" w:hAnsi="Arial" w:cs="Arial"/>
          <w:i/>
          <w:sz w:val="22"/>
          <w:szCs w:val="22"/>
        </w:rPr>
        <w:t>Tercon</w:t>
      </w:r>
    </w:p>
    <w:p w14:paraId="1FBBB788" w14:textId="492BDBCD" w:rsidR="0028312A" w:rsidRDefault="0028312A" w:rsidP="00393ACC">
      <w:pPr>
        <w:pStyle w:val="ListParagraph"/>
        <w:numPr>
          <w:ilvl w:val="1"/>
          <w:numId w:val="31"/>
        </w:numPr>
        <w:ind w:right="-1141"/>
        <w:rPr>
          <w:rFonts w:ascii="Arial" w:hAnsi="Arial" w:cs="Arial"/>
          <w:sz w:val="22"/>
          <w:szCs w:val="22"/>
        </w:rPr>
      </w:pPr>
      <w:r w:rsidRPr="00286827">
        <w:rPr>
          <w:rFonts w:ascii="Arial" w:hAnsi="Arial" w:cs="Arial"/>
          <w:sz w:val="22"/>
          <w:szCs w:val="22"/>
        </w:rPr>
        <w:t>Risky sports</w:t>
      </w:r>
      <w:r>
        <w:rPr>
          <w:rFonts w:ascii="Arial" w:hAnsi="Arial" w:cs="Arial"/>
          <w:sz w:val="22"/>
          <w:szCs w:val="22"/>
        </w:rPr>
        <w:t xml:space="preserve"> seen as one in which exclusion clauses are REA and appropriate</w:t>
      </w:r>
    </w:p>
    <w:p w14:paraId="7A895323" w14:textId="28E493BA" w:rsidR="006630EF" w:rsidRDefault="006630EF" w:rsidP="00393ACC">
      <w:pPr>
        <w:pStyle w:val="ListParagraph"/>
        <w:numPr>
          <w:ilvl w:val="0"/>
          <w:numId w:val="31"/>
        </w:numPr>
        <w:ind w:right="-1141"/>
        <w:rPr>
          <w:rFonts w:ascii="Arial" w:hAnsi="Arial" w:cs="Arial"/>
          <w:sz w:val="22"/>
          <w:szCs w:val="22"/>
        </w:rPr>
      </w:pPr>
      <w:r>
        <w:rPr>
          <w:rFonts w:ascii="Arial" w:hAnsi="Arial" w:cs="Arial"/>
          <w:sz w:val="22"/>
          <w:szCs w:val="22"/>
        </w:rPr>
        <w:t>ALSO Tinden situation</w:t>
      </w:r>
    </w:p>
    <w:p w14:paraId="01475716" w14:textId="2458B941" w:rsidR="006630EF" w:rsidRDefault="006630EF" w:rsidP="00393ACC">
      <w:pPr>
        <w:pStyle w:val="ListParagraph"/>
        <w:numPr>
          <w:ilvl w:val="1"/>
          <w:numId w:val="31"/>
        </w:numPr>
        <w:ind w:right="-1141"/>
        <w:rPr>
          <w:rFonts w:ascii="Arial" w:hAnsi="Arial" w:cs="Arial"/>
          <w:sz w:val="22"/>
          <w:szCs w:val="22"/>
        </w:rPr>
      </w:pPr>
      <w:r>
        <w:rPr>
          <w:rFonts w:ascii="Arial" w:hAnsi="Arial" w:cs="Arial"/>
          <w:sz w:val="22"/>
          <w:szCs w:val="22"/>
        </w:rPr>
        <w:t>Know they have not read and it is contrary to the meaning of the K (approx.)</w:t>
      </w:r>
    </w:p>
    <w:p w14:paraId="3226BFDA" w14:textId="47668A89" w:rsidR="003620AD" w:rsidRDefault="003620AD" w:rsidP="00877095">
      <w:pPr>
        <w:ind w:right="-1141"/>
        <w:rPr>
          <w:rFonts w:ascii="Arial" w:hAnsi="Arial" w:cs="Arial"/>
          <w:sz w:val="22"/>
          <w:szCs w:val="22"/>
        </w:rPr>
      </w:pPr>
    </w:p>
    <w:p w14:paraId="473A7DB6" w14:textId="77777777" w:rsidR="003D7892" w:rsidRDefault="003D7892" w:rsidP="00877095">
      <w:pPr>
        <w:ind w:right="-1141"/>
        <w:rPr>
          <w:rFonts w:ascii="Arial" w:hAnsi="Arial" w:cs="Arial"/>
          <w:sz w:val="22"/>
          <w:szCs w:val="22"/>
        </w:rPr>
      </w:pPr>
    </w:p>
    <w:p w14:paraId="7B194E37" w14:textId="77777777" w:rsidR="00F80E36" w:rsidRDefault="00F80E36" w:rsidP="00877095">
      <w:pPr>
        <w:ind w:right="-1141"/>
        <w:rPr>
          <w:rFonts w:ascii="Arial" w:hAnsi="Arial" w:cs="Arial"/>
          <w:sz w:val="22"/>
          <w:szCs w:val="22"/>
        </w:rPr>
      </w:pPr>
    </w:p>
    <w:p w14:paraId="14DA7E62" w14:textId="5B27E8E0" w:rsidR="00F80E36" w:rsidRDefault="0054523C" w:rsidP="00393ACC">
      <w:pPr>
        <w:pStyle w:val="ListParagraph"/>
        <w:numPr>
          <w:ilvl w:val="0"/>
          <w:numId w:val="61"/>
        </w:numPr>
        <w:ind w:right="-1141"/>
        <w:rPr>
          <w:rFonts w:ascii="Arial" w:hAnsi="Arial" w:cs="Arial"/>
          <w:sz w:val="22"/>
          <w:szCs w:val="22"/>
        </w:rPr>
      </w:pPr>
      <w:r w:rsidRPr="00307B27">
        <w:rPr>
          <w:noProof/>
        </w:rPr>
        <mc:AlternateContent>
          <mc:Choice Requires="wps">
            <w:drawing>
              <wp:anchor distT="0" distB="0" distL="114300" distR="114300" simplePos="0" relativeHeight="251759616" behindDoc="0" locked="0" layoutInCell="1" allowOverlap="1" wp14:anchorId="7D66691A" wp14:editId="03B285A4">
                <wp:simplePos x="0" y="0"/>
                <wp:positionH relativeFrom="column">
                  <wp:posOffset>-419100</wp:posOffset>
                </wp:positionH>
                <wp:positionV relativeFrom="paragraph">
                  <wp:posOffset>-78105</wp:posOffset>
                </wp:positionV>
                <wp:extent cx="64008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990FE3A" w14:textId="4FF84ABF" w:rsidR="008E69FD" w:rsidRPr="00C7334F" w:rsidRDefault="008E69FD" w:rsidP="0054523C">
                            <w:pPr>
                              <w:jc w:val="center"/>
                              <w:rPr>
                                <w:color w:val="000000" w:themeColor="text1"/>
                                <w:sz w:val="52"/>
                                <w:szCs w:val="52"/>
                                <w:u w:val="single"/>
                              </w:rPr>
                            </w:pPr>
                            <w:r>
                              <w:rPr>
                                <w:color w:val="000000" w:themeColor="text1"/>
                                <w:sz w:val="52"/>
                                <w:szCs w:val="52"/>
                                <w:u w:val="single"/>
                              </w:rPr>
                              <w:t>Privity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56" type="#_x0000_t202" style="position:absolute;left:0;text-align:left;margin-left:-32.95pt;margin-top:-6.1pt;width:7in;height:4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" fillcolor="#fc0 [3206]" strokecolor="#7f6500 [1606]" strokeweight="2.5pt">
                <v:textbox>
                  <w:txbxContent>
                    <w:p w14:paraId="6990FE3A" w14:textId="4FF84ABF" w:rsidR="00607FC8" w:rsidRPr="00C7334F" w:rsidRDefault="00607FC8" w:rsidP="0054523C">
                      <w:pPr>
                        <w:jc w:val="center"/>
                        <w:rPr>
                          <w:color w:val="000000" w:themeColor="text1"/>
                          <w:sz w:val="52"/>
                          <w:szCs w:val="52"/>
                          <w:u w:val="single"/>
                        </w:rPr>
                      </w:pPr>
                      <w:r>
                        <w:rPr>
                          <w:color w:val="000000" w:themeColor="text1"/>
                          <w:sz w:val="52"/>
                          <w:szCs w:val="52"/>
                          <w:u w:val="single"/>
                        </w:rPr>
                        <w:t>Privity</w:t>
                      </w:r>
                    </w:p>
                  </w:txbxContent>
                </v:textbox>
                <w10:wrap type="square"/>
              </v:shape>
            </w:pict>
          </mc:Fallback>
        </mc:AlternateContent>
      </w:r>
      <w:r w:rsidR="00845A6B">
        <w:rPr>
          <w:rFonts w:ascii="Arial" w:hAnsi="Arial" w:cs="Arial"/>
          <w:sz w:val="22"/>
          <w:szCs w:val="22"/>
        </w:rPr>
        <w:t>holds that Ks can only be enforced between the parties to the K</w:t>
      </w:r>
    </w:p>
    <w:p w14:paraId="005A6219" w14:textId="26720870" w:rsidR="006420CD" w:rsidRDefault="006420CD" w:rsidP="00393ACC">
      <w:pPr>
        <w:pStyle w:val="ListParagraph"/>
        <w:numPr>
          <w:ilvl w:val="1"/>
          <w:numId w:val="61"/>
        </w:numPr>
        <w:ind w:right="-1141"/>
        <w:rPr>
          <w:rFonts w:ascii="Arial" w:hAnsi="Arial" w:cs="Arial"/>
          <w:sz w:val="22"/>
          <w:szCs w:val="22"/>
        </w:rPr>
      </w:pPr>
      <w:r>
        <w:rPr>
          <w:rFonts w:ascii="Arial" w:hAnsi="Arial" w:cs="Arial"/>
          <w:sz w:val="22"/>
          <w:szCs w:val="22"/>
        </w:rPr>
        <w:t xml:space="preserve">often got around using </w:t>
      </w:r>
      <w:r w:rsidRPr="006420CD">
        <w:rPr>
          <w:rFonts w:ascii="Arial" w:hAnsi="Arial" w:cs="Arial"/>
          <w:sz w:val="22"/>
          <w:szCs w:val="22"/>
          <w:u w:val="single"/>
        </w:rPr>
        <w:t>doctrine of agency</w:t>
      </w:r>
    </w:p>
    <w:p w14:paraId="46F9C241" w14:textId="13900851" w:rsidR="00845A6B" w:rsidRDefault="00845A6B" w:rsidP="00393ACC">
      <w:pPr>
        <w:pStyle w:val="ListParagraph"/>
        <w:numPr>
          <w:ilvl w:val="0"/>
          <w:numId w:val="61"/>
        </w:numPr>
        <w:ind w:right="-1141"/>
        <w:rPr>
          <w:rFonts w:ascii="Arial" w:hAnsi="Arial" w:cs="Arial"/>
          <w:sz w:val="22"/>
          <w:szCs w:val="22"/>
        </w:rPr>
      </w:pPr>
      <w:r>
        <w:rPr>
          <w:rFonts w:ascii="Arial" w:hAnsi="Arial" w:cs="Arial"/>
          <w:sz w:val="22"/>
          <w:szCs w:val="22"/>
        </w:rPr>
        <w:t>Limited exception made out</w:t>
      </w:r>
      <w:r w:rsidR="00B53FB7">
        <w:rPr>
          <w:rFonts w:ascii="Arial" w:hAnsi="Arial" w:cs="Arial"/>
          <w:sz w:val="22"/>
          <w:szCs w:val="22"/>
        </w:rPr>
        <w:t xml:space="preserve"> </w:t>
      </w:r>
      <w:r w:rsidR="00B53FB7" w:rsidRPr="00B53FB7">
        <w:rPr>
          <w:rFonts w:ascii="Arial" w:hAnsi="Arial" w:cs="Arial"/>
          <w:sz w:val="22"/>
          <w:szCs w:val="22"/>
          <w:highlight w:val="yellow"/>
        </w:rPr>
        <w:t>for use as a defence</w:t>
      </w:r>
      <w:r>
        <w:rPr>
          <w:rFonts w:ascii="Arial" w:hAnsi="Arial" w:cs="Arial"/>
          <w:sz w:val="22"/>
          <w:szCs w:val="22"/>
        </w:rPr>
        <w:t>:</w:t>
      </w:r>
    </w:p>
    <w:p w14:paraId="2A4F7275" w14:textId="644979E6" w:rsidR="00845A6B" w:rsidRPr="00845A6B" w:rsidRDefault="00845A6B" w:rsidP="00393ACC">
      <w:pPr>
        <w:pStyle w:val="ListParagraph"/>
        <w:numPr>
          <w:ilvl w:val="1"/>
          <w:numId w:val="61"/>
        </w:numPr>
        <w:ind w:right="-1141"/>
        <w:rPr>
          <w:rFonts w:ascii="Arial" w:hAnsi="Arial" w:cs="Arial"/>
          <w:sz w:val="22"/>
          <w:szCs w:val="22"/>
        </w:rPr>
      </w:pPr>
      <w:r>
        <w:rPr>
          <w:rFonts w:ascii="Arial" w:hAnsi="Arial" w:cs="Arial"/>
          <w:b/>
          <w:sz w:val="28"/>
          <w:szCs w:val="28"/>
          <w:u w:val="single"/>
        </w:rPr>
        <w:t>1</w:t>
      </w:r>
      <w:r>
        <w:rPr>
          <w:rFonts w:ascii="Arial" w:hAnsi="Arial" w:cs="Arial"/>
          <w:sz w:val="22"/>
          <w:szCs w:val="22"/>
        </w:rPr>
        <w:t xml:space="preserve"> Clear intention that third party is able to do this</w:t>
      </w:r>
    </w:p>
    <w:p w14:paraId="659BD93E" w14:textId="47BE5B2D" w:rsidR="00845A6B" w:rsidRDefault="00845A6B" w:rsidP="00393ACC">
      <w:pPr>
        <w:pStyle w:val="ListParagraph"/>
        <w:numPr>
          <w:ilvl w:val="1"/>
          <w:numId w:val="61"/>
        </w:numPr>
        <w:ind w:right="-1141"/>
        <w:rPr>
          <w:rFonts w:ascii="Arial" w:hAnsi="Arial" w:cs="Arial"/>
          <w:sz w:val="22"/>
          <w:szCs w:val="22"/>
        </w:rPr>
      </w:pPr>
      <w:r>
        <w:rPr>
          <w:rFonts w:ascii="Arial" w:hAnsi="Arial" w:cs="Arial"/>
          <w:b/>
          <w:sz w:val="28"/>
          <w:szCs w:val="28"/>
          <w:u w:val="single"/>
        </w:rPr>
        <w:t>2</w:t>
      </w:r>
      <w:r>
        <w:rPr>
          <w:rFonts w:ascii="Arial" w:hAnsi="Arial" w:cs="Arial"/>
          <w:sz w:val="22"/>
          <w:szCs w:val="22"/>
        </w:rPr>
        <w:t xml:space="preserve"> third party is performing very services contemplated and meant to apply to</w:t>
      </w:r>
    </w:p>
    <w:p w14:paraId="71D65D18" w14:textId="6CBCB81E" w:rsidR="00845A6B" w:rsidRDefault="00845A6B" w:rsidP="00393ACC">
      <w:pPr>
        <w:pStyle w:val="ListParagraph"/>
        <w:numPr>
          <w:ilvl w:val="1"/>
          <w:numId w:val="61"/>
        </w:numPr>
        <w:ind w:right="-1141"/>
        <w:rPr>
          <w:rFonts w:ascii="Arial" w:hAnsi="Arial" w:cs="Arial"/>
          <w:sz w:val="22"/>
          <w:szCs w:val="22"/>
        </w:rPr>
      </w:pPr>
      <w:r>
        <w:rPr>
          <w:rFonts w:ascii="Arial" w:hAnsi="Arial" w:cs="Arial"/>
          <w:sz w:val="22"/>
          <w:szCs w:val="22"/>
        </w:rPr>
        <w:t>Logic: giving effect to the appropriate allocation of risk in these contexts</w:t>
      </w:r>
    </w:p>
    <w:p w14:paraId="0D1CF25B" w14:textId="2A8A37EB" w:rsidR="00B53FB7" w:rsidRDefault="00B53FB7" w:rsidP="00393ACC">
      <w:pPr>
        <w:pStyle w:val="ListParagraph"/>
        <w:numPr>
          <w:ilvl w:val="0"/>
          <w:numId w:val="61"/>
        </w:numPr>
        <w:ind w:right="-1141"/>
        <w:rPr>
          <w:rFonts w:ascii="Arial" w:hAnsi="Arial" w:cs="Arial"/>
          <w:sz w:val="22"/>
          <w:szCs w:val="22"/>
        </w:rPr>
      </w:pPr>
      <w:r>
        <w:rPr>
          <w:rFonts w:ascii="Arial" w:hAnsi="Arial" w:cs="Arial"/>
          <w:sz w:val="22"/>
          <w:szCs w:val="22"/>
        </w:rPr>
        <w:t>Note: Consideration often used to justify the doctrine</w:t>
      </w:r>
    </w:p>
    <w:p w14:paraId="5316C534" w14:textId="5B046287" w:rsidR="00CF7BA6" w:rsidRDefault="00CF7BA6" w:rsidP="00393ACC">
      <w:pPr>
        <w:pStyle w:val="ListParagraph"/>
        <w:numPr>
          <w:ilvl w:val="0"/>
          <w:numId w:val="61"/>
        </w:numPr>
        <w:ind w:right="-1141"/>
        <w:rPr>
          <w:rFonts w:ascii="Arial" w:hAnsi="Arial" w:cs="Arial"/>
          <w:sz w:val="22"/>
          <w:szCs w:val="22"/>
        </w:rPr>
      </w:pPr>
      <w:r>
        <w:rPr>
          <w:rFonts w:ascii="Arial" w:hAnsi="Arial" w:cs="Arial"/>
          <w:i/>
          <w:sz w:val="22"/>
          <w:szCs w:val="22"/>
        </w:rPr>
        <w:t>London Drugs</w:t>
      </w:r>
      <w:r>
        <w:rPr>
          <w:rFonts w:ascii="Arial" w:hAnsi="Arial" w:cs="Arial"/>
          <w:sz w:val="22"/>
          <w:szCs w:val="22"/>
        </w:rPr>
        <w:t xml:space="preserve"> case </w:t>
      </w:r>
    </w:p>
    <w:p w14:paraId="218C111D" w14:textId="3EDE0488" w:rsidR="00CF7BA6" w:rsidRDefault="009C49A9" w:rsidP="00393ACC">
      <w:pPr>
        <w:pStyle w:val="ListParagraph"/>
        <w:numPr>
          <w:ilvl w:val="0"/>
          <w:numId w:val="61"/>
        </w:numPr>
        <w:ind w:right="-1141"/>
        <w:rPr>
          <w:rFonts w:ascii="Arial" w:hAnsi="Arial" w:cs="Arial"/>
          <w:sz w:val="22"/>
          <w:szCs w:val="22"/>
        </w:rPr>
      </w:pPr>
      <w:r>
        <w:rPr>
          <w:rFonts w:ascii="Arial" w:hAnsi="Arial" w:cs="Arial"/>
          <w:i/>
          <w:sz w:val="22"/>
          <w:szCs w:val="22"/>
        </w:rPr>
        <w:t>Fraser</w:t>
      </w:r>
      <w:r>
        <w:rPr>
          <w:rFonts w:ascii="Arial" w:hAnsi="Arial" w:cs="Arial"/>
          <w:sz w:val="22"/>
          <w:szCs w:val="22"/>
        </w:rPr>
        <w:t>: charterers rights crystallized at moment of original K</w:t>
      </w:r>
    </w:p>
    <w:p w14:paraId="79D36BDD" w14:textId="528EC597" w:rsidR="009C49A9" w:rsidRDefault="009C49A9" w:rsidP="00393ACC">
      <w:pPr>
        <w:pStyle w:val="ListParagraph"/>
        <w:numPr>
          <w:ilvl w:val="1"/>
          <w:numId w:val="61"/>
        </w:numPr>
        <w:ind w:right="-1141"/>
        <w:rPr>
          <w:rFonts w:ascii="Arial" w:hAnsi="Arial" w:cs="Arial"/>
          <w:sz w:val="22"/>
          <w:szCs w:val="22"/>
        </w:rPr>
      </w:pPr>
      <w:r>
        <w:rPr>
          <w:rFonts w:ascii="Arial" w:hAnsi="Arial" w:cs="Arial"/>
          <w:sz w:val="22"/>
          <w:szCs w:val="22"/>
        </w:rPr>
        <w:t>Amendment is ineffective if it is retroactive and concerns this clause</w:t>
      </w:r>
    </w:p>
    <w:p w14:paraId="40965DE2" w14:textId="2AD107C0" w:rsidR="00443001" w:rsidRDefault="00443001" w:rsidP="00393ACC">
      <w:pPr>
        <w:pStyle w:val="ListParagraph"/>
        <w:numPr>
          <w:ilvl w:val="1"/>
          <w:numId w:val="61"/>
        </w:numPr>
        <w:ind w:right="-1141"/>
        <w:rPr>
          <w:rFonts w:ascii="Arial" w:hAnsi="Arial" w:cs="Arial"/>
          <w:sz w:val="22"/>
          <w:szCs w:val="22"/>
        </w:rPr>
      </w:pPr>
      <w:r>
        <w:rPr>
          <w:rFonts w:ascii="Arial" w:hAnsi="Arial" w:cs="Arial"/>
          <w:sz w:val="22"/>
          <w:szCs w:val="22"/>
        </w:rPr>
        <w:t>Re subrogation clause (right of insurer to pursue third parties)</w:t>
      </w:r>
    </w:p>
    <w:p w14:paraId="1AC8F7A4" w14:textId="59ADF7CF" w:rsidR="00443001" w:rsidRPr="00845A6B" w:rsidRDefault="00443001" w:rsidP="00393ACC">
      <w:pPr>
        <w:pStyle w:val="ListParagraph"/>
        <w:numPr>
          <w:ilvl w:val="0"/>
          <w:numId w:val="61"/>
        </w:numPr>
        <w:ind w:right="-1141"/>
        <w:rPr>
          <w:rFonts w:ascii="Arial" w:hAnsi="Arial" w:cs="Arial"/>
          <w:sz w:val="22"/>
          <w:szCs w:val="22"/>
        </w:rPr>
      </w:pPr>
      <w:r>
        <w:rPr>
          <w:rFonts w:ascii="Arial" w:hAnsi="Arial" w:cs="Arial"/>
          <w:sz w:val="22"/>
          <w:szCs w:val="22"/>
        </w:rPr>
        <w:t xml:space="preserve">Exceptions relate to </w:t>
      </w:r>
      <w:r w:rsidRPr="00443001">
        <w:rPr>
          <w:rFonts w:ascii="Arial" w:hAnsi="Arial" w:cs="Arial"/>
          <w:sz w:val="22"/>
          <w:szCs w:val="22"/>
          <w:highlight w:val="green"/>
        </w:rPr>
        <w:t>risk allocation</w:t>
      </w:r>
    </w:p>
    <w:p w14:paraId="1D2F2662" w14:textId="77777777" w:rsidR="00F80E36" w:rsidRDefault="00F80E36" w:rsidP="00877095">
      <w:pPr>
        <w:ind w:right="-1141"/>
        <w:rPr>
          <w:rFonts w:ascii="Arial" w:hAnsi="Arial" w:cs="Arial"/>
          <w:sz w:val="22"/>
          <w:szCs w:val="22"/>
        </w:rPr>
      </w:pPr>
    </w:p>
    <w:p w14:paraId="34E03A98" w14:textId="2A53FFBE" w:rsidR="00F80E36" w:rsidRDefault="00AE4389" w:rsidP="00877095">
      <w:pPr>
        <w:ind w:right="-1141"/>
        <w:rPr>
          <w:rFonts w:ascii="Arial" w:hAnsi="Arial" w:cs="Arial"/>
          <w:sz w:val="22"/>
          <w:szCs w:val="22"/>
        </w:rPr>
      </w:pPr>
      <w:r>
        <w:rPr>
          <w:rFonts w:ascii="Arial" w:hAnsi="Arial" w:cs="Arial"/>
          <w:b/>
          <w:sz w:val="22"/>
          <w:szCs w:val="22"/>
        </w:rPr>
        <w:t>Assignment</w:t>
      </w:r>
      <w:r>
        <w:rPr>
          <w:rFonts w:ascii="Arial" w:hAnsi="Arial" w:cs="Arial"/>
          <w:sz w:val="22"/>
          <w:szCs w:val="22"/>
        </w:rPr>
        <w:t xml:space="preserve"> (</w:t>
      </w:r>
      <w:r w:rsidR="00341CA9">
        <w:rPr>
          <w:rFonts w:ascii="Arial" w:hAnsi="Arial" w:cs="Arial"/>
          <w:sz w:val="22"/>
          <w:szCs w:val="22"/>
        </w:rPr>
        <w:t>MCC 316</w:t>
      </w:r>
      <w:r>
        <w:rPr>
          <w:rFonts w:ascii="Arial" w:hAnsi="Arial" w:cs="Arial"/>
          <w:sz w:val="22"/>
          <w:szCs w:val="22"/>
        </w:rPr>
        <w:t>)</w:t>
      </w:r>
    </w:p>
    <w:p w14:paraId="632E55C3" w14:textId="10D75467" w:rsidR="00AE4389" w:rsidRDefault="00AE4389" w:rsidP="00AE4389">
      <w:pPr>
        <w:pStyle w:val="ListParagraph"/>
        <w:numPr>
          <w:ilvl w:val="0"/>
          <w:numId w:val="63"/>
        </w:numPr>
        <w:ind w:right="-1141"/>
        <w:rPr>
          <w:rFonts w:ascii="Arial" w:hAnsi="Arial" w:cs="Arial"/>
          <w:sz w:val="22"/>
          <w:szCs w:val="22"/>
        </w:rPr>
      </w:pPr>
      <w:r>
        <w:rPr>
          <w:rFonts w:ascii="Arial" w:hAnsi="Arial" w:cs="Arial"/>
          <w:sz w:val="22"/>
          <w:szCs w:val="22"/>
        </w:rPr>
        <w:t>Creditor assigns debts to assignee; “assignee of the creditor”</w:t>
      </w:r>
    </w:p>
    <w:p w14:paraId="2FCDB608" w14:textId="684FFB21" w:rsidR="00AE4389" w:rsidRDefault="00AE4389" w:rsidP="00AE4389">
      <w:pPr>
        <w:pStyle w:val="ListParagraph"/>
        <w:numPr>
          <w:ilvl w:val="1"/>
          <w:numId w:val="63"/>
        </w:numPr>
        <w:ind w:right="-1141"/>
        <w:rPr>
          <w:rFonts w:ascii="Arial" w:hAnsi="Arial" w:cs="Arial"/>
          <w:sz w:val="22"/>
          <w:szCs w:val="22"/>
        </w:rPr>
      </w:pPr>
      <w:r>
        <w:rPr>
          <w:rFonts w:ascii="Arial" w:hAnsi="Arial" w:cs="Arial"/>
          <w:sz w:val="22"/>
          <w:szCs w:val="22"/>
        </w:rPr>
        <w:t>Assignee can bring claim against debtor from creditor in creditor’s name</w:t>
      </w:r>
    </w:p>
    <w:p w14:paraId="6F0D324F" w14:textId="5F6219B2" w:rsidR="00AE4389" w:rsidRDefault="00AE4389" w:rsidP="00AE4389">
      <w:pPr>
        <w:pStyle w:val="ListParagraph"/>
        <w:numPr>
          <w:ilvl w:val="2"/>
          <w:numId w:val="63"/>
        </w:numPr>
        <w:ind w:right="-1141"/>
        <w:rPr>
          <w:rFonts w:ascii="Arial" w:hAnsi="Arial" w:cs="Arial"/>
          <w:sz w:val="22"/>
          <w:szCs w:val="22"/>
        </w:rPr>
      </w:pPr>
      <w:r>
        <w:rPr>
          <w:rFonts w:ascii="Arial" w:hAnsi="Arial" w:cs="Arial"/>
          <w:sz w:val="22"/>
          <w:szCs w:val="22"/>
        </w:rPr>
        <w:t>BUT assignee is legally entitled to control lawsuit</w:t>
      </w:r>
    </w:p>
    <w:p w14:paraId="5180B368" w14:textId="516F6C48" w:rsidR="00AE4389" w:rsidRDefault="00AE4389" w:rsidP="00AE4389">
      <w:pPr>
        <w:pStyle w:val="ListParagraph"/>
        <w:numPr>
          <w:ilvl w:val="1"/>
          <w:numId w:val="63"/>
        </w:numPr>
        <w:ind w:right="-1141"/>
        <w:rPr>
          <w:rFonts w:ascii="Arial" w:hAnsi="Arial" w:cs="Arial"/>
          <w:sz w:val="22"/>
          <w:szCs w:val="22"/>
        </w:rPr>
      </w:pPr>
      <w:r>
        <w:rPr>
          <w:rFonts w:ascii="Arial" w:hAnsi="Arial" w:cs="Arial"/>
          <w:sz w:val="22"/>
          <w:szCs w:val="22"/>
        </w:rPr>
        <w:t>SEEMS LIKE: must give notice to debtor, and effective thenceforth</w:t>
      </w:r>
    </w:p>
    <w:p w14:paraId="3A99D548" w14:textId="18CA563E" w:rsidR="00AE4389" w:rsidRDefault="00AE4389" w:rsidP="00AE4389">
      <w:pPr>
        <w:pStyle w:val="ListParagraph"/>
        <w:numPr>
          <w:ilvl w:val="0"/>
          <w:numId w:val="63"/>
        </w:numPr>
        <w:ind w:right="-1141"/>
        <w:rPr>
          <w:rFonts w:ascii="Arial" w:hAnsi="Arial" w:cs="Arial"/>
          <w:sz w:val="22"/>
          <w:szCs w:val="22"/>
        </w:rPr>
      </w:pPr>
      <w:r>
        <w:rPr>
          <w:rFonts w:ascii="Arial" w:hAnsi="Arial" w:cs="Arial"/>
          <w:sz w:val="22"/>
          <w:szCs w:val="22"/>
        </w:rPr>
        <w:t>All defences still available to debtor</w:t>
      </w:r>
    </w:p>
    <w:p w14:paraId="68B592B7" w14:textId="06DE8C33" w:rsidR="00AE4389" w:rsidRPr="00AE4389" w:rsidRDefault="00AE4389" w:rsidP="00AE4389">
      <w:pPr>
        <w:pStyle w:val="ListParagraph"/>
        <w:numPr>
          <w:ilvl w:val="0"/>
          <w:numId w:val="63"/>
        </w:numPr>
        <w:ind w:right="-1141"/>
        <w:rPr>
          <w:rFonts w:ascii="Arial" w:hAnsi="Arial" w:cs="Arial"/>
          <w:sz w:val="22"/>
          <w:szCs w:val="22"/>
        </w:rPr>
      </w:pPr>
      <w:r>
        <w:rPr>
          <w:rFonts w:ascii="Arial" w:hAnsi="Arial" w:cs="Arial"/>
          <w:sz w:val="22"/>
          <w:szCs w:val="22"/>
        </w:rPr>
        <w:t>Can’t assign burden of a K (seems to just be debt)</w:t>
      </w:r>
    </w:p>
    <w:p w14:paraId="7F413068" w14:textId="77777777" w:rsidR="00393ACC" w:rsidRDefault="00393ACC" w:rsidP="00877095">
      <w:pPr>
        <w:ind w:right="-1141"/>
        <w:rPr>
          <w:rFonts w:ascii="Arial" w:hAnsi="Arial" w:cs="Arial"/>
          <w:sz w:val="22"/>
          <w:szCs w:val="22"/>
        </w:rPr>
      </w:pPr>
    </w:p>
    <w:p w14:paraId="02EAFCEC" w14:textId="77777777" w:rsidR="00393ACC" w:rsidRDefault="00393ACC" w:rsidP="00877095">
      <w:pPr>
        <w:ind w:right="-1141"/>
        <w:rPr>
          <w:rFonts w:ascii="Arial" w:hAnsi="Arial" w:cs="Arial"/>
          <w:sz w:val="22"/>
          <w:szCs w:val="22"/>
        </w:rPr>
      </w:pPr>
    </w:p>
    <w:p w14:paraId="14A2C0FB" w14:textId="77777777" w:rsidR="00393ACC" w:rsidRDefault="00393ACC" w:rsidP="00877095">
      <w:pPr>
        <w:ind w:right="-1141"/>
        <w:rPr>
          <w:rFonts w:ascii="Arial" w:hAnsi="Arial" w:cs="Arial"/>
          <w:sz w:val="22"/>
          <w:szCs w:val="22"/>
        </w:rPr>
      </w:pPr>
    </w:p>
    <w:p w14:paraId="42D2075E" w14:textId="77777777" w:rsidR="00393ACC" w:rsidRDefault="00393ACC" w:rsidP="00877095">
      <w:pPr>
        <w:ind w:right="-1141"/>
        <w:rPr>
          <w:rFonts w:ascii="Arial" w:hAnsi="Arial" w:cs="Arial"/>
          <w:sz w:val="22"/>
          <w:szCs w:val="22"/>
        </w:rPr>
      </w:pPr>
    </w:p>
    <w:p w14:paraId="0E71851B" w14:textId="77777777" w:rsidR="00393ACC" w:rsidRDefault="00393ACC" w:rsidP="00877095">
      <w:pPr>
        <w:ind w:right="-1141"/>
        <w:rPr>
          <w:rFonts w:ascii="Arial" w:hAnsi="Arial" w:cs="Arial"/>
          <w:sz w:val="22"/>
          <w:szCs w:val="22"/>
        </w:rPr>
      </w:pPr>
    </w:p>
    <w:p w14:paraId="340C1C20" w14:textId="77777777" w:rsidR="00393ACC" w:rsidRDefault="00393ACC" w:rsidP="00877095">
      <w:pPr>
        <w:ind w:right="-1141"/>
        <w:rPr>
          <w:rFonts w:ascii="Arial" w:hAnsi="Arial" w:cs="Arial"/>
          <w:sz w:val="22"/>
          <w:szCs w:val="22"/>
        </w:rPr>
      </w:pPr>
    </w:p>
    <w:p w14:paraId="4F9FBDC2" w14:textId="77777777" w:rsidR="00393ACC" w:rsidRDefault="00393ACC" w:rsidP="00877095">
      <w:pPr>
        <w:ind w:right="-1141"/>
        <w:rPr>
          <w:rFonts w:ascii="Arial" w:hAnsi="Arial" w:cs="Arial"/>
          <w:sz w:val="22"/>
          <w:szCs w:val="22"/>
        </w:rPr>
      </w:pPr>
    </w:p>
    <w:p w14:paraId="3E3F95EA" w14:textId="77777777" w:rsidR="00393ACC" w:rsidRDefault="00393ACC" w:rsidP="00877095">
      <w:pPr>
        <w:ind w:right="-1141"/>
        <w:rPr>
          <w:rFonts w:ascii="Arial" w:hAnsi="Arial" w:cs="Arial"/>
          <w:sz w:val="22"/>
          <w:szCs w:val="22"/>
        </w:rPr>
      </w:pPr>
    </w:p>
    <w:p w14:paraId="3237EFCE" w14:textId="77777777" w:rsidR="00393ACC" w:rsidRDefault="00393ACC" w:rsidP="00877095">
      <w:pPr>
        <w:ind w:right="-1141"/>
        <w:rPr>
          <w:rFonts w:ascii="Arial" w:hAnsi="Arial" w:cs="Arial"/>
          <w:sz w:val="22"/>
          <w:szCs w:val="22"/>
        </w:rPr>
      </w:pPr>
    </w:p>
    <w:p w14:paraId="26F787C8" w14:textId="77777777" w:rsidR="00393ACC" w:rsidRDefault="00393ACC" w:rsidP="00877095">
      <w:pPr>
        <w:ind w:right="-1141"/>
        <w:rPr>
          <w:rFonts w:ascii="Arial" w:hAnsi="Arial" w:cs="Arial"/>
          <w:sz w:val="22"/>
          <w:szCs w:val="22"/>
        </w:rPr>
      </w:pPr>
    </w:p>
    <w:p w14:paraId="0120C440" w14:textId="77777777" w:rsidR="00393ACC" w:rsidRDefault="00393ACC" w:rsidP="00877095">
      <w:pPr>
        <w:ind w:right="-1141"/>
        <w:rPr>
          <w:rFonts w:ascii="Arial" w:hAnsi="Arial" w:cs="Arial"/>
          <w:sz w:val="22"/>
          <w:szCs w:val="22"/>
        </w:rPr>
      </w:pPr>
    </w:p>
    <w:p w14:paraId="59006609" w14:textId="77777777" w:rsidR="003176A7" w:rsidRDefault="003176A7" w:rsidP="003176A7">
      <w:pPr>
        <w:rPr>
          <w:rFonts w:ascii="Arial" w:hAnsi="Arial" w:cs="Arial"/>
          <w:sz w:val="22"/>
          <w:szCs w:val="22"/>
        </w:rPr>
      </w:pPr>
      <w:r>
        <w:rPr>
          <w:rFonts w:ascii="Arial" w:hAnsi="Arial" w:cs="Arial"/>
          <w:sz w:val="22"/>
          <w:szCs w:val="22"/>
        </w:rPr>
        <w:t>Smith and hughes seems to say: if I am guaranteeing it is an original, in theory that makes it void</w:t>
      </w:r>
    </w:p>
    <w:p w14:paraId="7F5752F0" w14:textId="77777777" w:rsidR="003176A7" w:rsidRDefault="003176A7" w:rsidP="003176A7">
      <w:pPr>
        <w:pStyle w:val="ListParagraph"/>
        <w:numPr>
          <w:ilvl w:val="0"/>
          <w:numId w:val="64"/>
        </w:numPr>
        <w:rPr>
          <w:rFonts w:ascii="Arial" w:hAnsi="Arial" w:cs="Arial"/>
          <w:sz w:val="22"/>
          <w:szCs w:val="22"/>
        </w:rPr>
      </w:pPr>
      <w:r>
        <w:rPr>
          <w:rFonts w:ascii="Arial" w:hAnsi="Arial" w:cs="Arial"/>
          <w:sz w:val="22"/>
          <w:szCs w:val="22"/>
        </w:rPr>
        <w:t>Another theory would be that I knew you thought it was X; so that creates K on those terms</w:t>
      </w:r>
    </w:p>
    <w:p w14:paraId="5415C210" w14:textId="77777777" w:rsidR="003176A7" w:rsidRDefault="003176A7" w:rsidP="003176A7">
      <w:pPr>
        <w:pStyle w:val="ListParagraph"/>
        <w:numPr>
          <w:ilvl w:val="0"/>
          <w:numId w:val="64"/>
        </w:numPr>
        <w:rPr>
          <w:rFonts w:ascii="Arial" w:hAnsi="Arial" w:cs="Arial"/>
          <w:sz w:val="22"/>
          <w:szCs w:val="22"/>
        </w:rPr>
      </w:pPr>
      <w:r>
        <w:rPr>
          <w:rFonts w:ascii="Arial" w:hAnsi="Arial" w:cs="Arial"/>
          <w:sz w:val="22"/>
          <w:szCs w:val="22"/>
        </w:rPr>
        <w:t>Conventional analysis: you think guarantee, I think it is; no K</w:t>
      </w:r>
    </w:p>
    <w:p w14:paraId="61C2C9D6" w14:textId="77777777" w:rsidR="003176A7" w:rsidRPr="00806A31" w:rsidRDefault="003176A7" w:rsidP="003176A7">
      <w:pPr>
        <w:ind w:right="-1141"/>
        <w:rPr>
          <w:rFonts w:ascii="Arial" w:hAnsi="Arial" w:cs="Arial"/>
          <w:b/>
          <w:sz w:val="22"/>
          <w:szCs w:val="22"/>
        </w:rPr>
      </w:pPr>
    </w:p>
    <w:p w14:paraId="08C5F169" w14:textId="77777777" w:rsidR="003176A7" w:rsidRDefault="003176A7" w:rsidP="003176A7">
      <w:pPr>
        <w:ind w:right="-1141"/>
        <w:rPr>
          <w:rFonts w:ascii="Arial" w:hAnsi="Arial" w:cs="Arial"/>
          <w:sz w:val="22"/>
          <w:szCs w:val="22"/>
        </w:rPr>
      </w:pPr>
      <w:r>
        <w:rPr>
          <w:rFonts w:ascii="Arial" w:hAnsi="Arial" w:cs="Arial"/>
          <w:sz w:val="22"/>
          <w:szCs w:val="22"/>
        </w:rPr>
        <w:t>FROM CLASS NOTES 03-26</w:t>
      </w:r>
    </w:p>
    <w:p w14:paraId="1934AD84" w14:textId="251DCF9D" w:rsidR="00F80E36" w:rsidRDefault="00393ACC" w:rsidP="00877095">
      <w:pPr>
        <w:ind w:right="-1141"/>
        <w:rPr>
          <w:rFonts w:ascii="Arial" w:hAnsi="Arial" w:cs="Arial"/>
          <w:sz w:val="22"/>
          <w:szCs w:val="22"/>
        </w:rPr>
      </w:pPr>
      <w:r w:rsidRPr="00307B27">
        <w:rPr>
          <w:noProof/>
        </w:rPr>
        <mc:AlternateContent>
          <mc:Choice Requires="wps">
            <w:drawing>
              <wp:anchor distT="0" distB="0" distL="114300" distR="114300" simplePos="0" relativeHeight="251761664" behindDoc="0" locked="0" layoutInCell="1" allowOverlap="1" wp14:anchorId="641FE949" wp14:editId="72BDA29E">
                <wp:simplePos x="0" y="0"/>
                <wp:positionH relativeFrom="column">
                  <wp:posOffset>-571500</wp:posOffset>
                </wp:positionH>
                <wp:positionV relativeFrom="paragraph">
                  <wp:posOffset>300990</wp:posOffset>
                </wp:positionV>
                <wp:extent cx="6400800" cy="5715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07CEFBF" w14:textId="61689A5F" w:rsidR="008E69FD" w:rsidRPr="00C7334F" w:rsidRDefault="008E69FD" w:rsidP="00393ACC">
                            <w:pPr>
                              <w:jc w:val="center"/>
                              <w:rPr>
                                <w:color w:val="000000" w:themeColor="text1"/>
                                <w:sz w:val="52"/>
                                <w:szCs w:val="52"/>
                                <w:u w:val="single"/>
                              </w:rPr>
                            </w:pPr>
                            <w:r>
                              <w:rPr>
                                <w:color w:val="000000" w:themeColor="text1"/>
                                <w:sz w:val="52"/>
                                <w:szCs w:val="52"/>
                                <w:u w:val="single"/>
                              </w:rPr>
                              <w:t>MISTAKE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7" type="#_x0000_t202" style="position:absolute;margin-left:-44.95pt;margin-top:23.7pt;width:7in;height:4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" fillcolor="#fc0 [3206]" strokecolor="#7f6500 [1606]" strokeweight="2.5pt">
                <v:textbox>
                  <w:txbxContent>
                    <w:p w14:paraId="607CEFBF" w14:textId="61689A5F" w:rsidR="00607FC8" w:rsidRPr="00C7334F" w:rsidRDefault="00607FC8" w:rsidP="00393ACC">
                      <w:pPr>
                        <w:jc w:val="center"/>
                        <w:rPr>
                          <w:color w:val="000000" w:themeColor="text1"/>
                          <w:sz w:val="52"/>
                          <w:szCs w:val="52"/>
                          <w:u w:val="single"/>
                        </w:rPr>
                      </w:pPr>
                      <w:r>
                        <w:rPr>
                          <w:color w:val="000000" w:themeColor="text1"/>
                          <w:sz w:val="52"/>
                          <w:szCs w:val="52"/>
                          <w:u w:val="single"/>
                        </w:rPr>
                        <w:t>MISTAKE</w:t>
                      </w:r>
                    </w:p>
                  </w:txbxContent>
                </v:textbox>
                <w10:wrap type="square"/>
              </v:shape>
            </w:pict>
          </mc:Fallback>
        </mc:AlternateContent>
      </w:r>
    </w:p>
    <w:p w14:paraId="035859E2" w14:textId="77777777" w:rsidR="0054523C" w:rsidRDefault="0054523C" w:rsidP="00877095">
      <w:pPr>
        <w:ind w:right="-1141"/>
        <w:rPr>
          <w:rFonts w:ascii="Arial" w:hAnsi="Arial" w:cs="Arial"/>
          <w:sz w:val="22"/>
          <w:szCs w:val="22"/>
        </w:rPr>
      </w:pPr>
    </w:p>
    <w:p w14:paraId="33E67B1A" w14:textId="77777777" w:rsidR="00721E03" w:rsidRDefault="00721E03" w:rsidP="00721E03">
      <w:pPr>
        <w:ind w:right="-1141"/>
        <w:rPr>
          <w:rFonts w:ascii="Arial" w:hAnsi="Arial" w:cs="Arial"/>
          <w:sz w:val="22"/>
          <w:szCs w:val="22"/>
        </w:rPr>
      </w:pPr>
    </w:p>
    <w:p w14:paraId="1D5FE970" w14:textId="00E16912" w:rsidR="00721E03" w:rsidRPr="00721E03" w:rsidRDefault="00721E03" w:rsidP="00721E03">
      <w:pPr>
        <w:ind w:right="-1141"/>
        <w:rPr>
          <w:rFonts w:ascii="Arial" w:hAnsi="Arial" w:cs="Arial"/>
          <w:sz w:val="22"/>
          <w:szCs w:val="22"/>
        </w:rPr>
      </w:pPr>
      <w:r>
        <w:rPr>
          <w:rFonts w:ascii="Arial" w:hAnsi="Arial" w:cs="Arial"/>
          <w:b/>
          <w:sz w:val="22"/>
          <w:szCs w:val="22"/>
        </w:rPr>
        <w:t>Common mistake</w:t>
      </w:r>
      <w:r>
        <w:rPr>
          <w:rFonts w:ascii="Arial" w:hAnsi="Arial" w:cs="Arial"/>
          <w:sz w:val="22"/>
          <w:szCs w:val="22"/>
        </w:rPr>
        <w:t xml:space="preserve"> (from </w:t>
      </w:r>
      <w:r>
        <w:rPr>
          <w:rFonts w:ascii="Arial" w:hAnsi="Arial" w:cs="Arial"/>
          <w:i/>
          <w:sz w:val="22"/>
          <w:szCs w:val="22"/>
        </w:rPr>
        <w:t>Great Peace</w:t>
      </w:r>
      <w:r>
        <w:rPr>
          <w:rFonts w:ascii="Arial" w:hAnsi="Arial" w:cs="Arial"/>
          <w:sz w:val="22"/>
          <w:szCs w:val="22"/>
        </w:rPr>
        <w:t>):</w:t>
      </w:r>
    </w:p>
    <w:p w14:paraId="2C0D5A81" w14:textId="4BE40EA5" w:rsidR="00721E03" w:rsidRDefault="00721E03" w:rsidP="00393ACC">
      <w:pPr>
        <w:pStyle w:val="ListParagraph"/>
        <w:numPr>
          <w:ilvl w:val="0"/>
          <w:numId w:val="62"/>
        </w:numPr>
        <w:ind w:right="-1141"/>
        <w:rPr>
          <w:rFonts w:ascii="Arial" w:hAnsi="Arial" w:cs="Arial"/>
          <w:sz w:val="22"/>
          <w:szCs w:val="22"/>
        </w:rPr>
      </w:pPr>
      <w:r>
        <w:rPr>
          <w:rFonts w:ascii="Arial" w:hAnsi="Arial" w:cs="Arial"/>
          <w:b/>
          <w:sz w:val="28"/>
          <w:szCs w:val="28"/>
          <w:u w:val="single"/>
        </w:rPr>
        <w:t xml:space="preserve">1 </w:t>
      </w:r>
      <w:r>
        <w:rPr>
          <w:rFonts w:ascii="Arial" w:hAnsi="Arial" w:cs="Arial"/>
          <w:sz w:val="22"/>
          <w:szCs w:val="22"/>
        </w:rPr>
        <w:t>Common assumption re existence of a state of affairs</w:t>
      </w:r>
    </w:p>
    <w:p w14:paraId="0ADD5E65" w14:textId="0786EFAF" w:rsidR="00721E03" w:rsidRDefault="00721E03" w:rsidP="00393ACC">
      <w:pPr>
        <w:pStyle w:val="ListParagraph"/>
        <w:numPr>
          <w:ilvl w:val="0"/>
          <w:numId w:val="62"/>
        </w:numPr>
        <w:ind w:right="-1141"/>
        <w:rPr>
          <w:rFonts w:ascii="Arial" w:hAnsi="Arial" w:cs="Arial"/>
          <w:sz w:val="22"/>
          <w:szCs w:val="22"/>
        </w:rPr>
      </w:pPr>
      <w:r>
        <w:rPr>
          <w:rFonts w:ascii="Arial" w:hAnsi="Arial" w:cs="Arial"/>
          <w:b/>
          <w:sz w:val="28"/>
          <w:szCs w:val="28"/>
          <w:u w:val="single"/>
        </w:rPr>
        <w:t xml:space="preserve">2 </w:t>
      </w:r>
      <w:r>
        <w:rPr>
          <w:rFonts w:ascii="Arial" w:hAnsi="Arial" w:cs="Arial"/>
          <w:sz w:val="22"/>
          <w:szCs w:val="22"/>
        </w:rPr>
        <w:t>No warranty by either party</w:t>
      </w:r>
    </w:p>
    <w:p w14:paraId="7D35AFA5" w14:textId="1A634644" w:rsidR="00721E03" w:rsidRDefault="00721E03" w:rsidP="00393ACC">
      <w:pPr>
        <w:pStyle w:val="ListParagraph"/>
        <w:numPr>
          <w:ilvl w:val="0"/>
          <w:numId w:val="62"/>
        </w:numPr>
        <w:ind w:right="-1141"/>
        <w:rPr>
          <w:rFonts w:ascii="Arial" w:hAnsi="Arial" w:cs="Arial"/>
          <w:sz w:val="22"/>
          <w:szCs w:val="22"/>
        </w:rPr>
      </w:pPr>
      <w:r>
        <w:rPr>
          <w:rFonts w:ascii="Arial" w:hAnsi="Arial" w:cs="Arial"/>
          <w:b/>
          <w:sz w:val="28"/>
          <w:szCs w:val="28"/>
          <w:u w:val="single"/>
        </w:rPr>
        <w:t xml:space="preserve">3 </w:t>
      </w:r>
      <w:r>
        <w:rPr>
          <w:rFonts w:ascii="Arial" w:hAnsi="Arial" w:cs="Arial"/>
          <w:sz w:val="22"/>
          <w:szCs w:val="22"/>
        </w:rPr>
        <w:t xml:space="preserve">Non-existence must not be attributable must not be attributable to </w:t>
      </w:r>
      <w:r w:rsidRPr="00B16B01">
        <w:rPr>
          <w:rFonts w:ascii="Arial" w:hAnsi="Arial" w:cs="Arial"/>
          <w:sz w:val="22"/>
          <w:szCs w:val="22"/>
          <w:highlight w:val="yellow"/>
        </w:rPr>
        <w:t>either’s fault</w:t>
      </w:r>
    </w:p>
    <w:p w14:paraId="18FE683A" w14:textId="14A0231A" w:rsidR="00721E03" w:rsidRDefault="00721E03" w:rsidP="00393ACC">
      <w:pPr>
        <w:pStyle w:val="ListParagraph"/>
        <w:numPr>
          <w:ilvl w:val="0"/>
          <w:numId w:val="62"/>
        </w:numPr>
        <w:ind w:right="-1141"/>
        <w:rPr>
          <w:rFonts w:ascii="Arial" w:hAnsi="Arial" w:cs="Arial"/>
          <w:sz w:val="22"/>
          <w:szCs w:val="22"/>
        </w:rPr>
      </w:pPr>
      <w:r>
        <w:rPr>
          <w:rFonts w:ascii="Arial" w:hAnsi="Arial" w:cs="Arial"/>
          <w:b/>
          <w:sz w:val="28"/>
          <w:szCs w:val="28"/>
          <w:u w:val="single"/>
        </w:rPr>
        <w:t xml:space="preserve">4 </w:t>
      </w:r>
      <w:r>
        <w:rPr>
          <w:rFonts w:ascii="Arial" w:hAnsi="Arial" w:cs="Arial"/>
          <w:sz w:val="22"/>
          <w:szCs w:val="22"/>
        </w:rPr>
        <w:t xml:space="preserve">Non-existence must render </w:t>
      </w:r>
      <w:r w:rsidRPr="00721E03">
        <w:rPr>
          <w:rFonts w:ascii="Arial" w:hAnsi="Arial" w:cs="Arial"/>
          <w:sz w:val="22"/>
          <w:szCs w:val="22"/>
          <w:highlight w:val="yellow"/>
        </w:rPr>
        <w:t>performance of K IMPOSSIBLE</w:t>
      </w:r>
    </w:p>
    <w:p w14:paraId="29D40D2A" w14:textId="70C4121C" w:rsidR="00721E03" w:rsidRDefault="00721E03" w:rsidP="00393ACC">
      <w:pPr>
        <w:pStyle w:val="ListParagraph"/>
        <w:numPr>
          <w:ilvl w:val="0"/>
          <w:numId w:val="62"/>
        </w:numPr>
        <w:ind w:right="-1141"/>
        <w:rPr>
          <w:rFonts w:ascii="Arial" w:hAnsi="Arial" w:cs="Arial"/>
          <w:sz w:val="22"/>
          <w:szCs w:val="22"/>
        </w:rPr>
      </w:pPr>
      <w:r>
        <w:rPr>
          <w:rFonts w:ascii="Arial" w:hAnsi="Arial" w:cs="Arial"/>
          <w:b/>
          <w:sz w:val="28"/>
          <w:szCs w:val="28"/>
          <w:u w:val="single"/>
        </w:rPr>
        <w:t xml:space="preserve">5 </w:t>
      </w:r>
      <w:r>
        <w:rPr>
          <w:rFonts w:ascii="Arial" w:hAnsi="Arial" w:cs="Arial"/>
          <w:sz w:val="22"/>
          <w:szCs w:val="22"/>
        </w:rPr>
        <w:t>State of affairs may be existence of consideration or circs which must subsist if performance of K adventure is possible</w:t>
      </w:r>
    </w:p>
    <w:p w14:paraId="1755DA56" w14:textId="33DDA4D6" w:rsidR="00721E03" w:rsidRDefault="00721E03" w:rsidP="00393ACC">
      <w:pPr>
        <w:pStyle w:val="ListParagraph"/>
        <w:numPr>
          <w:ilvl w:val="0"/>
          <w:numId w:val="62"/>
        </w:numPr>
        <w:ind w:right="-1141"/>
        <w:rPr>
          <w:rFonts w:ascii="Arial" w:hAnsi="Arial" w:cs="Arial"/>
          <w:sz w:val="22"/>
          <w:szCs w:val="22"/>
        </w:rPr>
      </w:pPr>
      <w:r>
        <w:rPr>
          <w:rFonts w:ascii="Arial" w:hAnsi="Arial" w:cs="Arial"/>
          <w:sz w:val="22"/>
          <w:szCs w:val="22"/>
        </w:rPr>
        <w:t>RESULT: VOID</w:t>
      </w:r>
    </w:p>
    <w:p w14:paraId="57D4B655" w14:textId="77777777" w:rsidR="00B16B01" w:rsidRDefault="00B16B01" w:rsidP="00B16B01">
      <w:pPr>
        <w:pStyle w:val="ListParagraph"/>
        <w:numPr>
          <w:ilvl w:val="1"/>
          <w:numId w:val="62"/>
        </w:numPr>
        <w:ind w:right="-1141"/>
        <w:rPr>
          <w:rFonts w:ascii="Arial" w:hAnsi="Arial" w:cs="Arial"/>
          <w:sz w:val="22"/>
          <w:szCs w:val="22"/>
        </w:rPr>
      </w:pPr>
      <w:r>
        <w:rPr>
          <w:rFonts w:ascii="Arial" w:hAnsi="Arial" w:cs="Arial"/>
          <w:sz w:val="22"/>
          <w:szCs w:val="22"/>
        </w:rPr>
        <w:t>IF: mistake re underlying fact changes “identity” of subject-matter</w:t>
      </w:r>
    </w:p>
    <w:p w14:paraId="1663C5A8" w14:textId="77777777" w:rsidR="00B16B01" w:rsidRDefault="00B16B01" w:rsidP="00B16B01">
      <w:pPr>
        <w:pStyle w:val="ListParagraph"/>
        <w:numPr>
          <w:ilvl w:val="2"/>
          <w:numId w:val="62"/>
        </w:numPr>
        <w:ind w:right="-1141"/>
        <w:rPr>
          <w:rFonts w:ascii="Arial" w:hAnsi="Arial" w:cs="Arial"/>
          <w:sz w:val="22"/>
          <w:szCs w:val="22"/>
        </w:rPr>
      </w:pPr>
      <w:r>
        <w:rPr>
          <w:rFonts w:ascii="Arial" w:hAnsi="Arial" w:cs="Arial"/>
          <w:i/>
          <w:sz w:val="22"/>
          <w:szCs w:val="22"/>
        </w:rPr>
        <w:t>Bell v Lever Bros</w:t>
      </w:r>
      <w:r>
        <w:rPr>
          <w:rFonts w:ascii="Arial" w:hAnsi="Arial" w:cs="Arial"/>
          <w:sz w:val="22"/>
          <w:szCs w:val="22"/>
        </w:rPr>
        <w:t>: performance no “essentially different”; still about severing the employees</w:t>
      </w:r>
    </w:p>
    <w:p w14:paraId="0CA26B4B" w14:textId="47B87434" w:rsidR="00B16B01" w:rsidRDefault="00B16B01" w:rsidP="00B16B01">
      <w:pPr>
        <w:pStyle w:val="ListParagraph"/>
        <w:numPr>
          <w:ilvl w:val="2"/>
          <w:numId w:val="62"/>
        </w:numPr>
        <w:ind w:right="-1141"/>
        <w:rPr>
          <w:rFonts w:ascii="Arial" w:hAnsi="Arial" w:cs="Arial"/>
          <w:sz w:val="22"/>
          <w:szCs w:val="22"/>
        </w:rPr>
      </w:pPr>
      <w:r>
        <w:rPr>
          <w:rFonts w:ascii="Arial" w:hAnsi="Arial" w:cs="Arial"/>
          <w:sz w:val="22"/>
          <w:szCs w:val="22"/>
        </w:rPr>
        <w:t>Would have to be something like title; something very extreme</w:t>
      </w:r>
    </w:p>
    <w:p w14:paraId="0E43375E" w14:textId="06EF04EF" w:rsidR="00721E03" w:rsidRDefault="00721E03" w:rsidP="00393ACC">
      <w:pPr>
        <w:pStyle w:val="ListParagraph"/>
        <w:numPr>
          <w:ilvl w:val="0"/>
          <w:numId w:val="62"/>
        </w:numPr>
        <w:ind w:right="-1141"/>
        <w:rPr>
          <w:rFonts w:ascii="Arial" w:hAnsi="Arial" w:cs="Arial"/>
          <w:sz w:val="22"/>
          <w:szCs w:val="22"/>
        </w:rPr>
      </w:pPr>
      <w:r>
        <w:rPr>
          <w:rFonts w:ascii="Arial" w:hAnsi="Arial" w:cs="Arial"/>
          <w:sz w:val="22"/>
          <w:szCs w:val="22"/>
        </w:rPr>
        <w:t>If goods perished before K (without knowledge): VOID (</w:t>
      </w:r>
      <w:r w:rsidRPr="00393ACC">
        <w:rPr>
          <w:rFonts w:ascii="Arial" w:hAnsi="Arial" w:cs="Arial"/>
          <w:b/>
          <w:color w:val="0000FF"/>
          <w:sz w:val="22"/>
          <w:szCs w:val="22"/>
        </w:rPr>
        <w:t>SGA</w:t>
      </w:r>
      <w:r>
        <w:rPr>
          <w:rFonts w:ascii="Arial" w:hAnsi="Arial" w:cs="Arial"/>
          <w:sz w:val="22"/>
          <w:szCs w:val="22"/>
        </w:rPr>
        <w:t>)</w:t>
      </w:r>
    </w:p>
    <w:p w14:paraId="43AFBAF5" w14:textId="64B2D1A9" w:rsidR="00721E03" w:rsidRDefault="00721E03" w:rsidP="00721E03">
      <w:pPr>
        <w:pStyle w:val="ListParagraph"/>
        <w:numPr>
          <w:ilvl w:val="1"/>
          <w:numId w:val="62"/>
        </w:numPr>
        <w:ind w:right="-1141"/>
        <w:rPr>
          <w:rFonts w:ascii="Arial" w:hAnsi="Arial" w:cs="Arial"/>
          <w:sz w:val="22"/>
          <w:szCs w:val="22"/>
        </w:rPr>
      </w:pPr>
      <w:r>
        <w:rPr>
          <w:rFonts w:ascii="Arial" w:hAnsi="Arial" w:cs="Arial"/>
          <w:sz w:val="22"/>
          <w:szCs w:val="22"/>
        </w:rPr>
        <w:t>Perish after sale is made? VOID as of that moment</w:t>
      </w:r>
    </w:p>
    <w:p w14:paraId="332C7D05" w14:textId="7C99EC39" w:rsidR="00B16B01" w:rsidRDefault="00B16B01" w:rsidP="00B16B01">
      <w:pPr>
        <w:pStyle w:val="ListParagraph"/>
        <w:numPr>
          <w:ilvl w:val="0"/>
          <w:numId w:val="62"/>
        </w:numPr>
        <w:ind w:right="-1141"/>
        <w:rPr>
          <w:rFonts w:ascii="Arial" w:hAnsi="Arial" w:cs="Arial"/>
          <w:sz w:val="22"/>
          <w:szCs w:val="22"/>
        </w:rPr>
      </w:pPr>
      <w:r>
        <w:rPr>
          <w:rFonts w:ascii="Arial" w:hAnsi="Arial" w:cs="Arial"/>
          <w:sz w:val="22"/>
          <w:szCs w:val="22"/>
        </w:rPr>
        <w:t>In all cases we studied, the mistake was attributable to fault; the risk lay where it fell</w:t>
      </w:r>
    </w:p>
    <w:p w14:paraId="029CD2AC" w14:textId="77777777" w:rsidR="00B16B01" w:rsidRDefault="00B16B01" w:rsidP="00B16B01">
      <w:pPr>
        <w:pStyle w:val="ListParagraph"/>
        <w:numPr>
          <w:ilvl w:val="1"/>
          <w:numId w:val="62"/>
        </w:numPr>
        <w:ind w:right="-1141"/>
        <w:rPr>
          <w:rFonts w:ascii="Arial" w:hAnsi="Arial" w:cs="Arial"/>
          <w:sz w:val="22"/>
          <w:szCs w:val="22"/>
        </w:rPr>
      </w:pPr>
      <w:r>
        <w:rPr>
          <w:rFonts w:ascii="Arial" w:hAnsi="Arial" w:cs="Arial"/>
          <w:sz w:val="22"/>
          <w:szCs w:val="22"/>
        </w:rPr>
        <w:t>If K covers risk of factual circumstance being different, analysis is BREACH</w:t>
      </w:r>
    </w:p>
    <w:p w14:paraId="0362DBF4" w14:textId="77896FE5" w:rsidR="00B16B01" w:rsidRPr="00B16B01" w:rsidRDefault="00B16B01" w:rsidP="00B16B01">
      <w:pPr>
        <w:pStyle w:val="ListParagraph"/>
        <w:numPr>
          <w:ilvl w:val="2"/>
          <w:numId w:val="62"/>
        </w:numPr>
        <w:ind w:right="-1141"/>
        <w:rPr>
          <w:rFonts w:ascii="Arial" w:hAnsi="Arial" w:cs="Arial"/>
          <w:sz w:val="22"/>
          <w:szCs w:val="22"/>
        </w:rPr>
      </w:pPr>
      <w:r>
        <w:rPr>
          <w:rFonts w:ascii="Arial" w:hAnsi="Arial" w:cs="Arial"/>
          <w:sz w:val="22"/>
          <w:szCs w:val="22"/>
        </w:rPr>
        <w:t xml:space="preserve">In </w:t>
      </w:r>
      <w:r>
        <w:rPr>
          <w:rFonts w:ascii="Arial" w:hAnsi="Arial" w:cs="Arial"/>
          <w:i/>
          <w:sz w:val="22"/>
          <w:szCs w:val="22"/>
        </w:rPr>
        <w:t>McCrae</w:t>
      </w:r>
      <w:r>
        <w:rPr>
          <w:rFonts w:ascii="Arial" w:hAnsi="Arial" w:cs="Arial"/>
          <w:sz w:val="22"/>
          <w:szCs w:val="22"/>
        </w:rPr>
        <w:t xml:space="preserve"> got </w:t>
      </w:r>
      <w:r>
        <w:rPr>
          <w:rFonts w:ascii="Arial" w:hAnsi="Arial" w:cs="Arial"/>
          <w:b/>
          <w:sz w:val="22"/>
          <w:szCs w:val="22"/>
        </w:rPr>
        <w:t>reliance loss</w:t>
      </w:r>
      <w:r>
        <w:rPr>
          <w:rFonts w:ascii="Arial" w:hAnsi="Arial" w:cs="Arial"/>
          <w:sz w:val="22"/>
          <w:szCs w:val="22"/>
        </w:rPr>
        <w:t>, for having to go look for tanker</w:t>
      </w:r>
    </w:p>
    <w:p w14:paraId="5A8C63A5" w14:textId="1E335ABB" w:rsidR="00B16B01" w:rsidRDefault="00B16B01" w:rsidP="00B16B01">
      <w:pPr>
        <w:pStyle w:val="ListParagraph"/>
        <w:numPr>
          <w:ilvl w:val="0"/>
          <w:numId w:val="62"/>
        </w:numPr>
        <w:ind w:right="-1141"/>
        <w:rPr>
          <w:rFonts w:ascii="Arial" w:hAnsi="Arial" w:cs="Arial"/>
          <w:sz w:val="22"/>
          <w:szCs w:val="22"/>
        </w:rPr>
      </w:pPr>
      <w:r w:rsidRPr="00AE4389">
        <w:rPr>
          <w:rFonts w:ascii="Arial" w:hAnsi="Arial" w:cs="Arial"/>
          <w:b/>
          <w:sz w:val="22"/>
          <w:szCs w:val="22"/>
          <w:highlight w:val="cyan"/>
        </w:rPr>
        <w:t>EQ MISTAKE</w:t>
      </w:r>
      <w:r>
        <w:rPr>
          <w:rFonts w:ascii="Arial" w:hAnsi="Arial" w:cs="Arial"/>
          <w:sz w:val="22"/>
          <w:szCs w:val="22"/>
        </w:rPr>
        <w:t xml:space="preserve"> from Denning (MacD 202): </w:t>
      </w:r>
    </w:p>
    <w:p w14:paraId="29B40123" w14:textId="77777777" w:rsidR="00B16B01" w:rsidRDefault="00B16B01" w:rsidP="00B16B01">
      <w:pPr>
        <w:pStyle w:val="ListParagraph"/>
        <w:numPr>
          <w:ilvl w:val="1"/>
          <w:numId w:val="62"/>
        </w:numPr>
        <w:ind w:right="-1141"/>
        <w:rPr>
          <w:rFonts w:ascii="Arial" w:hAnsi="Arial" w:cs="Arial"/>
          <w:sz w:val="22"/>
          <w:szCs w:val="22"/>
        </w:rPr>
      </w:pPr>
      <w:r w:rsidRPr="00B16B01">
        <w:rPr>
          <w:rFonts w:ascii="Arial" w:hAnsi="Arial" w:cs="Arial"/>
          <w:b/>
          <w:sz w:val="28"/>
          <w:szCs w:val="28"/>
          <w:u w:val="single"/>
        </w:rPr>
        <w:t>1</w:t>
      </w:r>
      <w:r>
        <w:rPr>
          <w:rFonts w:ascii="Arial" w:hAnsi="Arial" w:cs="Arial"/>
          <w:sz w:val="22"/>
          <w:szCs w:val="22"/>
        </w:rPr>
        <w:t xml:space="preserve"> mistake re facts or anything is fundamental</w:t>
      </w:r>
    </w:p>
    <w:p w14:paraId="799C5362" w14:textId="77777777" w:rsidR="00B16B01" w:rsidRDefault="00B16B01" w:rsidP="00B16B01">
      <w:pPr>
        <w:pStyle w:val="ListParagraph"/>
        <w:numPr>
          <w:ilvl w:val="1"/>
          <w:numId w:val="62"/>
        </w:numPr>
        <w:ind w:right="-1141"/>
        <w:rPr>
          <w:rFonts w:ascii="Arial" w:hAnsi="Arial" w:cs="Arial"/>
          <w:sz w:val="22"/>
          <w:szCs w:val="22"/>
        </w:rPr>
      </w:pPr>
      <w:r w:rsidRPr="00B16B01">
        <w:rPr>
          <w:rFonts w:ascii="Arial" w:hAnsi="Arial" w:cs="Arial"/>
          <w:b/>
          <w:sz w:val="28"/>
          <w:szCs w:val="28"/>
          <w:u w:val="single"/>
        </w:rPr>
        <w:t>2</w:t>
      </w:r>
      <w:r>
        <w:rPr>
          <w:rFonts w:ascii="Arial" w:hAnsi="Arial" w:cs="Arial"/>
          <w:sz w:val="22"/>
          <w:szCs w:val="22"/>
        </w:rPr>
        <w:t xml:space="preserve"> party seeking to set it aside is not at fault</w:t>
      </w:r>
    </w:p>
    <w:p w14:paraId="6F53F5F7" w14:textId="3150B3F9" w:rsidR="00721E03" w:rsidRPr="005C0CE4" w:rsidRDefault="00B16B01" w:rsidP="00721E03">
      <w:pPr>
        <w:pStyle w:val="ListParagraph"/>
        <w:numPr>
          <w:ilvl w:val="1"/>
          <w:numId w:val="62"/>
        </w:numPr>
        <w:ind w:right="-1141"/>
        <w:rPr>
          <w:rFonts w:ascii="Arial" w:hAnsi="Arial" w:cs="Arial"/>
          <w:sz w:val="22"/>
          <w:szCs w:val="22"/>
        </w:rPr>
      </w:pPr>
      <w:r w:rsidRPr="00B16B01">
        <w:rPr>
          <w:rFonts w:ascii="Arial" w:hAnsi="Arial" w:cs="Arial"/>
          <w:b/>
          <w:sz w:val="28"/>
          <w:szCs w:val="28"/>
          <w:u w:val="single"/>
        </w:rPr>
        <w:t>3</w:t>
      </w:r>
      <w:r>
        <w:rPr>
          <w:rFonts w:ascii="Arial" w:hAnsi="Arial" w:cs="Arial"/>
          <w:sz w:val="22"/>
          <w:szCs w:val="22"/>
        </w:rPr>
        <w:t xml:space="preserve"> EQ</w:t>
      </w:r>
    </w:p>
    <w:p w14:paraId="03100AA2" w14:textId="77777777" w:rsidR="00721E03" w:rsidRPr="00721E03" w:rsidRDefault="00721E03" w:rsidP="00721E03">
      <w:pPr>
        <w:ind w:right="-1141"/>
        <w:rPr>
          <w:rFonts w:ascii="Arial" w:hAnsi="Arial" w:cs="Arial"/>
          <w:sz w:val="22"/>
          <w:szCs w:val="22"/>
        </w:rPr>
      </w:pPr>
    </w:p>
    <w:p w14:paraId="22E08D62" w14:textId="3721B93C" w:rsidR="0054523C" w:rsidRDefault="00393ACC" w:rsidP="00393ACC">
      <w:pPr>
        <w:pStyle w:val="ListParagraph"/>
        <w:numPr>
          <w:ilvl w:val="0"/>
          <w:numId w:val="62"/>
        </w:numPr>
        <w:ind w:right="-1141"/>
        <w:rPr>
          <w:rFonts w:ascii="Arial" w:hAnsi="Arial" w:cs="Arial"/>
          <w:sz w:val="22"/>
          <w:szCs w:val="22"/>
        </w:rPr>
      </w:pPr>
      <w:r>
        <w:rPr>
          <w:rFonts w:ascii="Arial" w:hAnsi="Arial" w:cs="Arial"/>
          <w:sz w:val="22"/>
          <w:szCs w:val="22"/>
        </w:rPr>
        <w:t xml:space="preserve">Smith v Hughes cases are re </w:t>
      </w:r>
      <w:r w:rsidRPr="00393ACC">
        <w:rPr>
          <w:rFonts w:ascii="Arial" w:hAnsi="Arial" w:cs="Arial"/>
          <w:sz w:val="22"/>
          <w:szCs w:val="22"/>
          <w:u w:val="single"/>
        </w:rPr>
        <w:t>formation mistakes</w:t>
      </w:r>
      <w:r>
        <w:rPr>
          <w:rFonts w:ascii="Arial" w:hAnsi="Arial" w:cs="Arial"/>
          <w:sz w:val="22"/>
          <w:szCs w:val="22"/>
        </w:rPr>
        <w:t>; these are mistakes re factual or legal circumstances surrounding the K</w:t>
      </w:r>
    </w:p>
    <w:p w14:paraId="1B9CB029" w14:textId="77777777" w:rsidR="0054523C" w:rsidRDefault="0054523C" w:rsidP="00877095">
      <w:pPr>
        <w:ind w:right="-1141"/>
        <w:rPr>
          <w:rFonts w:ascii="Arial" w:hAnsi="Arial" w:cs="Arial"/>
          <w:sz w:val="22"/>
          <w:szCs w:val="22"/>
        </w:rPr>
      </w:pPr>
    </w:p>
    <w:p w14:paraId="29F5947F" w14:textId="77777777" w:rsidR="003D7892" w:rsidRDefault="003D7892" w:rsidP="00877095">
      <w:pPr>
        <w:ind w:right="-1141"/>
        <w:rPr>
          <w:rFonts w:ascii="Arial" w:hAnsi="Arial" w:cs="Arial"/>
          <w:sz w:val="22"/>
          <w:szCs w:val="22"/>
        </w:rPr>
      </w:pPr>
    </w:p>
    <w:p w14:paraId="4D4E9CC2" w14:textId="001518E0" w:rsidR="003D7892" w:rsidRPr="005C0CE4" w:rsidRDefault="005C0CE4" w:rsidP="00877095">
      <w:pPr>
        <w:ind w:right="-1141"/>
        <w:rPr>
          <w:rFonts w:ascii="Arial" w:hAnsi="Arial" w:cs="Arial"/>
          <w:b/>
          <w:sz w:val="22"/>
          <w:szCs w:val="22"/>
        </w:rPr>
      </w:pPr>
      <w:r>
        <w:rPr>
          <w:rFonts w:ascii="Arial" w:hAnsi="Arial" w:cs="Arial"/>
          <w:b/>
          <w:sz w:val="22"/>
          <w:szCs w:val="22"/>
        </w:rPr>
        <w:t>Mutual mistake regarding terms of the K</w:t>
      </w:r>
    </w:p>
    <w:p w14:paraId="63907D9E" w14:textId="2B4D3836" w:rsidR="005C0CE4" w:rsidRDefault="005C0CE4" w:rsidP="005C0CE4">
      <w:pPr>
        <w:pStyle w:val="Body"/>
        <w:numPr>
          <w:ilvl w:val="0"/>
          <w:numId w:val="23"/>
        </w:numPr>
        <w:ind w:left="0" w:right="-1141"/>
      </w:pPr>
      <w:r>
        <w:t>must decide what REA 3</w:t>
      </w:r>
      <w:r w:rsidRPr="00A04C93">
        <w:rPr>
          <w:vertAlign w:val="superscript"/>
        </w:rPr>
        <w:t>rd</w:t>
      </w:r>
      <w:r>
        <w:t xml:space="preserve"> party would infer from K and conduct of parties (</w:t>
      </w:r>
      <w:r>
        <w:rPr>
          <w:i/>
        </w:rPr>
        <w:t>Staiman Steel</w:t>
      </w:r>
      <w:r>
        <w:t xml:space="preserve"> (p 544))</w:t>
      </w:r>
    </w:p>
    <w:p w14:paraId="393007EA" w14:textId="77777777" w:rsidR="005C0CE4" w:rsidRPr="00307B27" w:rsidRDefault="005C0CE4" w:rsidP="005C0CE4">
      <w:pPr>
        <w:pStyle w:val="Body"/>
        <w:numPr>
          <w:ilvl w:val="1"/>
          <w:numId w:val="23"/>
        </w:numPr>
        <w:ind w:right="-1141"/>
      </w:pPr>
      <w:r w:rsidRPr="005C0CE4">
        <w:rPr>
          <w:highlight w:val="yellow"/>
        </w:rPr>
        <w:t>only where circs are latently ambiguous</w:t>
      </w:r>
      <w:r>
        <w:t xml:space="preserve"> that REA bystander could not infer common intention that there </w:t>
      </w:r>
      <w:r w:rsidRPr="006212C1">
        <w:rPr>
          <w:u w:val="single"/>
        </w:rPr>
        <w:t>will be no K</w:t>
      </w:r>
      <w:r>
        <w:t>: for ex two ships Peerless from Bombay</w:t>
      </w:r>
    </w:p>
    <w:p w14:paraId="5BE0A966" w14:textId="77777777" w:rsidR="003D7892" w:rsidRDefault="003D7892" w:rsidP="00877095">
      <w:pPr>
        <w:ind w:right="-1141"/>
        <w:rPr>
          <w:rFonts w:ascii="Arial" w:hAnsi="Arial" w:cs="Arial"/>
          <w:sz w:val="22"/>
          <w:szCs w:val="22"/>
        </w:rPr>
      </w:pPr>
    </w:p>
    <w:p w14:paraId="4C723B72" w14:textId="53C6F125" w:rsidR="005C0CE4" w:rsidRPr="005C0CE4" w:rsidRDefault="005C0CE4" w:rsidP="00877095">
      <w:pPr>
        <w:ind w:right="-1141"/>
        <w:rPr>
          <w:rFonts w:ascii="Arial" w:hAnsi="Arial" w:cs="Arial"/>
          <w:b/>
          <w:sz w:val="22"/>
          <w:szCs w:val="22"/>
        </w:rPr>
      </w:pPr>
      <w:r>
        <w:rPr>
          <w:rFonts w:ascii="Arial" w:hAnsi="Arial" w:cs="Arial"/>
          <w:b/>
          <w:sz w:val="22"/>
          <w:szCs w:val="22"/>
        </w:rPr>
        <w:t>Unilateral Mistaken Assumption – the Oats test</w:t>
      </w:r>
      <w:r w:rsidR="00EA06B3">
        <w:rPr>
          <w:rFonts w:ascii="Arial" w:hAnsi="Arial" w:cs="Arial"/>
          <w:b/>
          <w:sz w:val="22"/>
          <w:szCs w:val="22"/>
        </w:rPr>
        <w:t xml:space="preserve"> </w:t>
      </w:r>
      <w:r w:rsidR="00EA06B3" w:rsidRPr="00EA06B3">
        <w:rPr>
          <w:rFonts w:ascii="Arial" w:hAnsi="Arial" w:cs="Arial"/>
          <w:sz w:val="22"/>
          <w:szCs w:val="22"/>
        </w:rPr>
        <w:t>(p 546) (MacD 207)</w:t>
      </w:r>
      <w:r w:rsidR="00DB1826">
        <w:rPr>
          <w:rFonts w:ascii="Arial" w:hAnsi="Arial" w:cs="Arial"/>
          <w:sz w:val="22"/>
          <w:szCs w:val="22"/>
        </w:rPr>
        <w:t xml:space="preserve"> (McC 532)</w:t>
      </w:r>
    </w:p>
    <w:p w14:paraId="2F307334" w14:textId="77777777" w:rsidR="003D5261" w:rsidRPr="003D5261" w:rsidRDefault="000F173A" w:rsidP="00EA06B3">
      <w:pPr>
        <w:pStyle w:val="Body"/>
        <w:numPr>
          <w:ilvl w:val="0"/>
          <w:numId w:val="10"/>
        </w:numPr>
        <w:ind w:left="0" w:right="-1141"/>
        <w:rPr>
          <w:highlight w:val="yellow"/>
          <w:u w:val="single"/>
        </w:rPr>
      </w:pPr>
      <w:r w:rsidRPr="000F173A">
        <w:rPr>
          <w:highlight w:val="yellow"/>
        </w:rPr>
        <w:t>Irrelevant except in cases of fraud</w:t>
      </w:r>
    </w:p>
    <w:p w14:paraId="4032C43E" w14:textId="1EEC4DE3" w:rsidR="000F173A" w:rsidRPr="000F173A" w:rsidRDefault="003D5261" w:rsidP="003D5261">
      <w:pPr>
        <w:pStyle w:val="Body"/>
        <w:numPr>
          <w:ilvl w:val="1"/>
          <w:numId w:val="10"/>
        </w:numPr>
        <w:ind w:right="-1141"/>
        <w:rPr>
          <w:highlight w:val="yellow"/>
          <w:u w:val="single"/>
        </w:rPr>
      </w:pPr>
      <w:r w:rsidRPr="001602C8">
        <w:t xml:space="preserve">in </w:t>
      </w:r>
      <w:r w:rsidRPr="001602C8">
        <w:rPr>
          <w:i/>
        </w:rPr>
        <w:t>Smith v Hughes</w:t>
      </w:r>
      <w:r w:rsidRPr="001602C8">
        <w:t xml:space="preserve">, use of word </w:t>
      </w:r>
      <w:r w:rsidRPr="001602C8">
        <w:t>“</w:t>
      </w:r>
      <w:r w:rsidRPr="001602C8">
        <w:t>old</w:t>
      </w:r>
      <w:r w:rsidRPr="001602C8">
        <w:t>”</w:t>
      </w:r>
      <w:r w:rsidRPr="001602C8">
        <w:t xml:space="preserve"> would have created a collateral K (or a</w:t>
      </w:r>
      <w:r w:rsidRPr="003D5261">
        <w:t xml:space="preserve"> misrepresentation, or tort of deceit, etc)</w:t>
      </w:r>
    </w:p>
    <w:p w14:paraId="234E2FC4" w14:textId="239475B7" w:rsidR="00DB1826" w:rsidRPr="00DB1826" w:rsidRDefault="00DB1826" w:rsidP="000F173A">
      <w:pPr>
        <w:pStyle w:val="Body"/>
        <w:numPr>
          <w:ilvl w:val="0"/>
          <w:numId w:val="10"/>
        </w:numPr>
        <w:ind w:left="0" w:right="-1141"/>
        <w:rPr>
          <w:u w:val="single"/>
        </w:rPr>
      </w:pPr>
      <w:r>
        <w:t>If seller is aware of buyer</w:t>
      </w:r>
      <w:r>
        <w:t>’</w:t>
      </w:r>
      <w:r>
        <w:t xml:space="preserve">s mistake re quality of oats, fine, </w:t>
      </w:r>
      <w:r>
        <w:rPr>
          <w:i/>
        </w:rPr>
        <w:t>caveat emptor</w:t>
      </w:r>
    </w:p>
    <w:p w14:paraId="1174A1B5" w14:textId="6400B07C" w:rsidR="00DB1826" w:rsidRPr="00622E9E" w:rsidRDefault="00DB1826" w:rsidP="000F173A">
      <w:pPr>
        <w:pStyle w:val="Body"/>
        <w:numPr>
          <w:ilvl w:val="0"/>
          <w:numId w:val="10"/>
        </w:numPr>
        <w:ind w:left="0" w:right="-1141"/>
        <w:rPr>
          <w:highlight w:val="yellow"/>
          <w:u w:val="single"/>
        </w:rPr>
      </w:pPr>
      <w:r w:rsidRPr="00622E9E">
        <w:rPr>
          <w:highlight w:val="yellow"/>
        </w:rPr>
        <w:t xml:space="preserve">IF seller aware that buyer understood K stipulating the oats were old: </w:t>
      </w:r>
      <w:r w:rsidRPr="00622E9E">
        <w:rPr>
          <w:i/>
          <w:highlight w:val="yellow"/>
        </w:rPr>
        <w:t>consensus ad idem</w:t>
      </w:r>
      <w:r w:rsidRPr="00622E9E">
        <w:rPr>
          <w:highlight w:val="yellow"/>
        </w:rPr>
        <w:t xml:space="preserve"> gone</w:t>
      </w:r>
    </w:p>
    <w:p w14:paraId="6C49BDBB" w14:textId="43D5D431" w:rsidR="00DB1826" w:rsidRDefault="00DB1826" w:rsidP="00DB1826">
      <w:pPr>
        <w:pStyle w:val="Body"/>
        <w:numPr>
          <w:ilvl w:val="1"/>
          <w:numId w:val="10"/>
        </w:numPr>
        <w:ind w:right="-1141"/>
        <w:rPr>
          <w:u w:val="single"/>
        </w:rPr>
      </w:pPr>
      <w:r>
        <w:t>Equivalent to SNAPPING UP</w:t>
      </w:r>
    </w:p>
    <w:p w14:paraId="11F42E09" w14:textId="77777777" w:rsidR="00DB1826" w:rsidRPr="00651D33" w:rsidRDefault="00DB1826" w:rsidP="00DB1826">
      <w:pPr>
        <w:pStyle w:val="Body"/>
        <w:numPr>
          <w:ilvl w:val="0"/>
          <w:numId w:val="10"/>
        </w:numPr>
        <w:ind w:left="0" w:right="-1141"/>
        <w:rPr>
          <w:u w:val="single"/>
        </w:rPr>
      </w:pPr>
      <w:r>
        <w:t>Analysis 1: If age of oats are not a term of the K, what age one party thought is irrelevant</w:t>
      </w:r>
    </w:p>
    <w:p w14:paraId="5F96D52D" w14:textId="77777777" w:rsidR="00DB1826" w:rsidRDefault="00DB1826" w:rsidP="00DB1826">
      <w:pPr>
        <w:pStyle w:val="Body"/>
        <w:numPr>
          <w:ilvl w:val="1"/>
          <w:numId w:val="10"/>
        </w:numPr>
        <w:ind w:right="-1141"/>
        <w:rPr>
          <w:u w:val="single"/>
        </w:rPr>
      </w:pPr>
      <w:r>
        <w:t>Collateral K has no ad idem</w:t>
      </w:r>
    </w:p>
    <w:p w14:paraId="6F53CFD6" w14:textId="1833924E" w:rsidR="000F173A" w:rsidRPr="00DB1826" w:rsidRDefault="00DB1826" w:rsidP="000F173A">
      <w:pPr>
        <w:pStyle w:val="Body"/>
        <w:numPr>
          <w:ilvl w:val="0"/>
          <w:numId w:val="10"/>
        </w:numPr>
        <w:ind w:left="0" w:right="-1141"/>
        <w:rPr>
          <w:u w:val="single"/>
        </w:rPr>
      </w:pPr>
      <w:r>
        <w:t>Analysis 2: agreeing</w:t>
      </w:r>
      <w:r w:rsidR="00BE6084">
        <w:t xml:space="preserve"> because</w:t>
      </w:r>
      <w:r>
        <w:t xml:space="preserve"> you believe old =/= believing other party contracted them old</w:t>
      </w:r>
    </w:p>
    <w:p w14:paraId="5FBF1AE3" w14:textId="4B7AC92F" w:rsidR="00EA06B3" w:rsidRDefault="00EA06B3" w:rsidP="00EA06B3">
      <w:pPr>
        <w:pStyle w:val="Body"/>
        <w:numPr>
          <w:ilvl w:val="0"/>
          <w:numId w:val="10"/>
        </w:numPr>
        <w:ind w:left="0" w:right="-1141"/>
      </w:pPr>
      <w:r w:rsidRPr="00307B27">
        <w:t>If one party has chance to inspect, all good</w:t>
      </w:r>
      <w:r w:rsidR="00DB1826">
        <w:t xml:space="preserve">, </w:t>
      </w:r>
      <w:r w:rsidR="00DB1826">
        <w:rPr>
          <w:i/>
        </w:rPr>
        <w:t>caveat emptor</w:t>
      </w:r>
    </w:p>
    <w:p w14:paraId="555F575C" w14:textId="77777777" w:rsidR="005C0CE4" w:rsidRDefault="005C0CE4" w:rsidP="00877095">
      <w:pPr>
        <w:ind w:right="-1141"/>
        <w:rPr>
          <w:rFonts w:ascii="Arial" w:hAnsi="Arial" w:cs="Arial"/>
          <w:sz w:val="22"/>
          <w:szCs w:val="22"/>
        </w:rPr>
      </w:pPr>
    </w:p>
    <w:p w14:paraId="2C132E69" w14:textId="7119DE02" w:rsidR="005C0CE4" w:rsidRPr="00650333" w:rsidRDefault="00650333" w:rsidP="005C0CE4">
      <w:pPr>
        <w:ind w:right="-1141"/>
        <w:rPr>
          <w:rFonts w:ascii="Arial" w:hAnsi="Arial" w:cs="Arial"/>
          <w:b/>
          <w:sz w:val="22"/>
          <w:szCs w:val="22"/>
        </w:rPr>
      </w:pPr>
      <w:r>
        <w:rPr>
          <w:rFonts w:ascii="Arial" w:hAnsi="Arial" w:cs="Arial"/>
          <w:b/>
          <w:sz w:val="22"/>
          <w:szCs w:val="22"/>
        </w:rPr>
        <w:t>SNAPPING UP</w:t>
      </w:r>
    </w:p>
    <w:p w14:paraId="7A1E2F30" w14:textId="0EF1C8E2" w:rsidR="005C0CE4" w:rsidRPr="00307B27" w:rsidRDefault="005C0CE4" w:rsidP="005C0CE4">
      <w:pPr>
        <w:pStyle w:val="Body"/>
        <w:numPr>
          <w:ilvl w:val="0"/>
          <w:numId w:val="23"/>
        </w:numPr>
        <w:ind w:left="0" w:right="-1141"/>
      </w:pPr>
      <w:r w:rsidRPr="00307B27">
        <w:t xml:space="preserve">non-mistaken party does not have to show they knew mistake; </w:t>
      </w:r>
      <w:r w:rsidRPr="00307B27">
        <w:t>“</w:t>
      </w:r>
      <w:r w:rsidRPr="00307B27">
        <w:t>ought to have known</w:t>
      </w:r>
      <w:r w:rsidRPr="00307B27">
        <w:t>”</w:t>
      </w:r>
    </w:p>
    <w:p w14:paraId="73052FF5" w14:textId="77777777" w:rsidR="005C0CE4" w:rsidRDefault="005C0CE4" w:rsidP="005C0CE4">
      <w:pPr>
        <w:pStyle w:val="Body"/>
        <w:numPr>
          <w:ilvl w:val="1"/>
          <w:numId w:val="23"/>
        </w:numPr>
        <w:ind w:left="709" w:right="-1141"/>
      </w:pPr>
      <w:r w:rsidRPr="00307B27">
        <w:t xml:space="preserve">K can be set aside in </w:t>
      </w:r>
      <w:r w:rsidRPr="00650333">
        <w:rPr>
          <w:highlight w:val="cyan"/>
        </w:rPr>
        <w:t>equity</w:t>
      </w:r>
      <w:r w:rsidRPr="00307B27">
        <w:t xml:space="preserve"> if one party knew the other is mistaken re terms of offer </w:t>
      </w:r>
      <w:r w:rsidRPr="00307B27">
        <w:t>–</w:t>
      </w:r>
      <w:r w:rsidRPr="00307B27">
        <w:t xml:space="preserve"> DENNING </w:t>
      </w:r>
    </w:p>
    <w:p w14:paraId="6CB430E2" w14:textId="77777777" w:rsidR="00650333" w:rsidRDefault="00650333" w:rsidP="00650333">
      <w:pPr>
        <w:pStyle w:val="Body"/>
        <w:ind w:right="-1141"/>
      </w:pPr>
    </w:p>
    <w:p w14:paraId="57C44370" w14:textId="1F5C0AEA" w:rsidR="00650333" w:rsidRPr="00650333" w:rsidRDefault="00650333" w:rsidP="00650333">
      <w:pPr>
        <w:pStyle w:val="Body"/>
        <w:ind w:right="-1141"/>
        <w:rPr>
          <w:b/>
        </w:rPr>
      </w:pPr>
      <w:r>
        <w:rPr>
          <w:b/>
        </w:rPr>
        <w:t>TENDERING CONTEXT</w:t>
      </w:r>
    </w:p>
    <w:p w14:paraId="290DBD05" w14:textId="77777777" w:rsidR="005C0CE4" w:rsidRPr="00307B27" w:rsidRDefault="005C0CE4" w:rsidP="005C0CE4">
      <w:pPr>
        <w:pStyle w:val="Body"/>
        <w:numPr>
          <w:ilvl w:val="0"/>
          <w:numId w:val="24"/>
        </w:numPr>
        <w:ind w:left="0" w:right="-1141"/>
      </w:pPr>
      <w:r>
        <w:t xml:space="preserve">In </w:t>
      </w:r>
      <w:r w:rsidRPr="006212C1">
        <w:rPr>
          <w:highlight w:val="yellow"/>
        </w:rPr>
        <w:t>tendering</w:t>
      </w:r>
      <w:r>
        <w:t xml:space="preserve"> process, w</w:t>
      </w:r>
      <w:r w:rsidRPr="00307B27">
        <w:t xml:space="preserve">here mistake not known </w:t>
      </w:r>
      <w:r w:rsidRPr="006212C1">
        <w:rPr>
          <w:highlight w:val="yellow"/>
        </w:rPr>
        <w:t>until after K A formed</w:t>
      </w:r>
      <w:r w:rsidRPr="00307B27">
        <w:t>, unilateral mistake has no effect on K A</w:t>
      </w:r>
      <w:r>
        <w:t xml:space="preserve"> (</w:t>
      </w:r>
      <w:r>
        <w:rPr>
          <w:i/>
        </w:rPr>
        <w:t xml:space="preserve">Ron Engineering </w:t>
      </w:r>
      <w:r>
        <w:t>(SCC 1981) (p 35, 554)</w:t>
      </w:r>
    </w:p>
    <w:p w14:paraId="0F193BC4" w14:textId="77777777" w:rsidR="005C0CE4" w:rsidRDefault="005C0CE4" w:rsidP="005C0CE4">
      <w:pPr>
        <w:pStyle w:val="Body"/>
        <w:numPr>
          <w:ilvl w:val="1"/>
          <w:numId w:val="24"/>
        </w:numPr>
        <w:ind w:left="709" w:right="-1141"/>
      </w:pPr>
      <w:r w:rsidRPr="00307B27">
        <w:t>Could not affect K A when neither knew at time K was made</w:t>
      </w:r>
      <w:r>
        <w:t xml:space="preserve"> </w:t>
      </w:r>
      <w:r>
        <w:t>–</w:t>
      </w:r>
      <w:r>
        <w:t xml:space="preserve"> mistake re SUBJ intention, not OBJ offer/acc</w:t>
      </w:r>
    </w:p>
    <w:p w14:paraId="1A485901" w14:textId="1CB8BB0A" w:rsidR="00E02315" w:rsidRDefault="00E02315" w:rsidP="005C0CE4">
      <w:pPr>
        <w:pStyle w:val="Body"/>
        <w:numPr>
          <w:ilvl w:val="1"/>
          <w:numId w:val="24"/>
        </w:numPr>
        <w:ind w:left="709" w:right="-1141"/>
      </w:pPr>
      <w:r>
        <w:t xml:space="preserve">Usually a </w:t>
      </w:r>
      <w:r w:rsidRPr="00E02315">
        <w:rPr>
          <w:highlight w:val="yellow"/>
        </w:rPr>
        <w:t>deposit</w:t>
      </w:r>
      <w:r>
        <w:t xml:space="preserve"> that is forfeited for breach (including refusal for perform KB)</w:t>
      </w:r>
    </w:p>
    <w:p w14:paraId="02AC7CF8" w14:textId="77777777" w:rsidR="005C0CE4" w:rsidRDefault="005C0CE4" w:rsidP="005C0CE4">
      <w:pPr>
        <w:pStyle w:val="Body"/>
        <w:ind w:right="-1141"/>
      </w:pPr>
    </w:p>
    <w:p w14:paraId="2E42EB38" w14:textId="1234BBBF" w:rsidR="005C0CE4" w:rsidRPr="005C0CE4" w:rsidRDefault="005C0CE4" w:rsidP="005C0CE4">
      <w:pPr>
        <w:pStyle w:val="Body"/>
        <w:ind w:right="-1141"/>
        <w:rPr>
          <w:b/>
        </w:rPr>
      </w:pPr>
      <w:r>
        <w:rPr>
          <w:b/>
        </w:rPr>
        <w:t>Mistaken Identity</w:t>
      </w:r>
      <w:r w:rsidR="00EB7E60">
        <w:rPr>
          <w:b/>
        </w:rPr>
        <w:t xml:space="preserve"> </w:t>
      </w:r>
      <w:r w:rsidR="00EB7E60">
        <w:t>(</w:t>
      </w:r>
      <w:r w:rsidR="00EB7E60" w:rsidRPr="00EB7E60">
        <w:rPr>
          <w:i/>
        </w:rPr>
        <w:t xml:space="preserve">Shogun </w:t>
      </w:r>
      <w:r w:rsidR="00EB7E60" w:rsidRPr="00307B27">
        <w:t>(p 583)</w:t>
      </w:r>
      <w:r w:rsidR="00EB7E60">
        <w:t>)</w:t>
      </w:r>
    </w:p>
    <w:p w14:paraId="6FA6F9E3" w14:textId="489067DA" w:rsidR="00EB7E60" w:rsidRPr="00EB7E60" w:rsidRDefault="005C0CE4" w:rsidP="005C0CE4">
      <w:pPr>
        <w:pStyle w:val="Body"/>
        <w:numPr>
          <w:ilvl w:val="0"/>
          <w:numId w:val="24"/>
        </w:numPr>
        <w:ind w:left="0" w:right="-1141"/>
        <w:rPr>
          <w:highlight w:val="yellow"/>
          <w:u w:val="single"/>
        </w:rPr>
      </w:pPr>
      <w:r w:rsidRPr="00EB7E60">
        <w:rPr>
          <w:highlight w:val="yellow"/>
          <w:u w:val="single"/>
        </w:rPr>
        <w:t xml:space="preserve">You </w:t>
      </w:r>
      <w:r w:rsidR="00EB7E60" w:rsidRPr="00EB7E60">
        <w:rPr>
          <w:highlight w:val="yellow"/>
          <w:u w:val="single"/>
        </w:rPr>
        <w:t>intend to</w:t>
      </w:r>
      <w:r w:rsidRPr="00EB7E60">
        <w:rPr>
          <w:highlight w:val="yellow"/>
          <w:u w:val="single"/>
        </w:rPr>
        <w:t xml:space="preserve"> </w:t>
      </w:r>
      <w:r w:rsidR="00EB7E60" w:rsidRPr="00EB7E60">
        <w:rPr>
          <w:highlight w:val="yellow"/>
          <w:u w:val="single"/>
        </w:rPr>
        <w:t>offer</w:t>
      </w:r>
      <w:r w:rsidRPr="00EB7E60">
        <w:rPr>
          <w:highlight w:val="yellow"/>
          <w:u w:val="single"/>
        </w:rPr>
        <w:t xml:space="preserve"> </w:t>
      </w:r>
      <w:r w:rsidR="00EB7E60" w:rsidRPr="00EB7E60">
        <w:rPr>
          <w:highlight w:val="yellow"/>
          <w:u w:val="single"/>
        </w:rPr>
        <w:t>physical rogue, creating</w:t>
      </w:r>
      <w:r w:rsidR="00EB7E60">
        <w:rPr>
          <w:highlight w:val="yellow"/>
          <w:u w:val="single"/>
        </w:rPr>
        <w:t xml:space="preserve"> </w:t>
      </w:r>
      <w:r w:rsidR="00EB7E60" w:rsidRPr="00EB7E60">
        <w:rPr>
          <w:b/>
          <w:highlight w:val="yellow"/>
          <w:u w:val="single"/>
        </w:rPr>
        <w:t>voidable K</w:t>
      </w:r>
    </w:p>
    <w:p w14:paraId="1E20F6DB" w14:textId="5438A47B" w:rsidR="00EB7E60" w:rsidRPr="00EB7E60" w:rsidRDefault="00EB7E60" w:rsidP="00EB7E60">
      <w:pPr>
        <w:pStyle w:val="Body"/>
        <w:numPr>
          <w:ilvl w:val="1"/>
          <w:numId w:val="24"/>
        </w:numPr>
        <w:ind w:left="709" w:right="-1141"/>
      </w:pPr>
      <w:r w:rsidRPr="00307B27">
        <w:t xml:space="preserve">liable to be set aside at instance of mistaken party </w:t>
      </w:r>
      <w:r>
        <w:rPr>
          <w:u w:val="single"/>
        </w:rPr>
        <w:t>if</w:t>
      </w:r>
      <w:r w:rsidRPr="00937994">
        <w:rPr>
          <w:u w:val="single"/>
        </w:rPr>
        <w:t xml:space="preserve"> before </w:t>
      </w:r>
      <w:r>
        <w:rPr>
          <w:u w:val="single"/>
        </w:rPr>
        <w:t>BPFVWN involved</w:t>
      </w:r>
    </w:p>
    <w:p w14:paraId="5616849A" w14:textId="3D941984" w:rsidR="005C0CE4" w:rsidRPr="00EB7E60" w:rsidRDefault="00EB7E60" w:rsidP="00EB7E60">
      <w:pPr>
        <w:pStyle w:val="Body"/>
        <w:numPr>
          <w:ilvl w:val="0"/>
          <w:numId w:val="24"/>
        </w:numPr>
        <w:ind w:left="0" w:right="-1141"/>
        <w:rPr>
          <w:highlight w:val="yellow"/>
          <w:u w:val="single"/>
        </w:rPr>
      </w:pPr>
      <w:r w:rsidRPr="00EB7E60">
        <w:rPr>
          <w:highlight w:val="yellow"/>
          <w:u w:val="single"/>
        </w:rPr>
        <w:t>No interaction,</w:t>
      </w:r>
      <w:r>
        <w:rPr>
          <w:highlight w:val="yellow"/>
          <w:u w:val="single"/>
        </w:rPr>
        <w:t xml:space="preserve"> intending to</w:t>
      </w:r>
      <w:r w:rsidRPr="00EB7E60">
        <w:rPr>
          <w:highlight w:val="yellow"/>
          <w:u w:val="single"/>
        </w:rPr>
        <w:t xml:space="preserve"> </w:t>
      </w:r>
      <w:r w:rsidR="005C0CE4" w:rsidRPr="00EB7E60">
        <w:rPr>
          <w:highlight w:val="yellow"/>
          <w:u w:val="single"/>
        </w:rPr>
        <w:t xml:space="preserve">deal with </w:t>
      </w:r>
      <w:r w:rsidR="005C0CE4" w:rsidRPr="00EB7E60">
        <w:rPr>
          <w:highlight w:val="yellow"/>
          <w:u w:val="single"/>
        </w:rPr>
        <w:t>“</w:t>
      </w:r>
      <w:r w:rsidR="005C0CE4" w:rsidRPr="00EB7E60">
        <w:rPr>
          <w:highlight w:val="yellow"/>
          <w:u w:val="single"/>
        </w:rPr>
        <w:t>identity</w:t>
      </w:r>
      <w:r w:rsidR="005C0CE4" w:rsidRPr="00EB7E60">
        <w:rPr>
          <w:highlight w:val="yellow"/>
          <w:u w:val="single"/>
        </w:rPr>
        <w:t>”</w:t>
      </w:r>
      <w:r w:rsidR="005C0CE4" w:rsidRPr="00EB7E60">
        <w:rPr>
          <w:highlight w:val="yellow"/>
          <w:u w:val="single"/>
        </w:rPr>
        <w:t xml:space="preserve"> they pretend to be</w:t>
      </w:r>
      <w:r w:rsidR="005C0CE4" w:rsidRPr="00EB7E60">
        <w:rPr>
          <w:highlight w:val="yellow"/>
        </w:rPr>
        <w:t xml:space="preserve"> </w:t>
      </w:r>
      <w:r w:rsidR="003C657D">
        <w:rPr>
          <w:highlight w:val="yellow"/>
        </w:rPr>
        <w:t>- VOID</w:t>
      </w:r>
    </w:p>
    <w:p w14:paraId="7EC9F639" w14:textId="77777777" w:rsidR="005C0CE4" w:rsidRDefault="005C0CE4" w:rsidP="005C0CE4">
      <w:pPr>
        <w:pStyle w:val="Body"/>
        <w:numPr>
          <w:ilvl w:val="1"/>
          <w:numId w:val="24"/>
        </w:numPr>
        <w:ind w:left="709" w:right="-1140" w:hanging="357"/>
      </w:pPr>
      <w:r w:rsidRPr="00307B27">
        <w:t xml:space="preserve">Mistake has to be re other </w:t>
      </w:r>
      <w:r w:rsidRPr="00307B27">
        <w:rPr>
          <w:u w:val="single"/>
        </w:rPr>
        <w:t>person</w:t>
      </w:r>
      <w:r w:rsidRPr="00307B27">
        <w:rPr>
          <w:u w:val="single"/>
        </w:rPr>
        <w:t>’</w:t>
      </w:r>
      <w:r w:rsidRPr="00307B27">
        <w:rPr>
          <w:u w:val="single"/>
        </w:rPr>
        <w:t>s very identity</w:t>
      </w:r>
      <w:r w:rsidRPr="00307B27">
        <w:t>, not some attributes of them</w:t>
      </w:r>
    </w:p>
    <w:p w14:paraId="1F9D404B" w14:textId="2ED550FB" w:rsidR="00EB7E60" w:rsidRDefault="00EB7E60" w:rsidP="005C0CE4">
      <w:pPr>
        <w:pStyle w:val="Body"/>
        <w:numPr>
          <w:ilvl w:val="1"/>
          <w:numId w:val="24"/>
        </w:numPr>
        <w:ind w:left="709" w:right="-1140" w:hanging="357"/>
      </w:pPr>
      <w:r>
        <w:t>VOID: BFPFVWN gets screwed</w:t>
      </w:r>
    </w:p>
    <w:p w14:paraId="7401C27A" w14:textId="77777777" w:rsidR="005C0CE4" w:rsidRPr="00307B27" w:rsidRDefault="005C0CE4" w:rsidP="005C0CE4">
      <w:pPr>
        <w:pStyle w:val="Body"/>
        <w:ind w:right="-1141"/>
      </w:pPr>
    </w:p>
    <w:p w14:paraId="028ECA05" w14:textId="77777777" w:rsidR="005C0CE4" w:rsidRPr="00307B27" w:rsidRDefault="005C0CE4" w:rsidP="005C0CE4">
      <w:pPr>
        <w:pStyle w:val="Body"/>
        <w:ind w:right="-1141"/>
      </w:pPr>
      <w:r>
        <w:rPr>
          <w:rFonts w:ascii="Arial" w:hAnsi="Arial" w:cs="Arial"/>
          <w:noProof/>
        </w:rPr>
        <mc:AlternateContent>
          <mc:Choice Requires="wps">
            <w:drawing>
              <wp:anchor distT="0" distB="0" distL="114300" distR="114300" simplePos="0" relativeHeight="251764736" behindDoc="0" locked="0" layoutInCell="1" allowOverlap="1" wp14:anchorId="1627D22F" wp14:editId="10B702B5">
                <wp:simplePos x="0" y="0"/>
                <wp:positionH relativeFrom="column">
                  <wp:posOffset>3886200</wp:posOffset>
                </wp:positionH>
                <wp:positionV relativeFrom="paragraph">
                  <wp:posOffset>112395</wp:posOffset>
                </wp:positionV>
                <wp:extent cx="2400300" cy="457200"/>
                <wp:effectExtent l="0" t="0" r="381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24FA2968" w14:textId="77777777" w:rsidR="008E69FD" w:rsidRPr="00547DB5" w:rsidRDefault="008E69FD" w:rsidP="005C0CE4">
                            <w:pPr>
                              <w:rPr>
                                <w:i/>
                                <w:sz w:val="40"/>
                                <w:szCs w:val="40"/>
                              </w:rPr>
                            </w:pPr>
                            <w:r w:rsidRPr="00547DB5">
                              <w:rPr>
                                <w:i/>
                                <w:sz w:val="40"/>
                                <w:szCs w:val="40"/>
                              </w:rPr>
                              <w:t>Non Est Factum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58" type="#_x0000_t202" style="position:absolute;margin-left:306pt;margin-top:8.85pt;width:189pt;height:36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" fillcolor="#eb6615 [3207]" strokecolor="#75320a [1607]" strokeweight="2.5pt">
                <v:textbox>
                  <w:txbxContent>
                    <w:p w14:paraId="24FA2968" w14:textId="77777777" w:rsidR="00607FC8" w:rsidRPr="00547DB5" w:rsidRDefault="00607FC8" w:rsidP="005C0CE4">
                      <w:pPr>
                        <w:rPr>
                          <w:i/>
                          <w:sz w:val="40"/>
                          <w:szCs w:val="40"/>
                        </w:rPr>
                      </w:pPr>
                      <w:r w:rsidRPr="00547DB5">
                        <w:rPr>
                          <w:i/>
                          <w:sz w:val="40"/>
                          <w:szCs w:val="40"/>
                        </w:rPr>
                        <w:t>Non Est Factum</w:t>
                      </w:r>
                    </w:p>
                  </w:txbxContent>
                </v:textbox>
                <w10:wrap type="square"/>
              </v:shape>
            </w:pict>
          </mc:Fallback>
        </mc:AlternateContent>
      </w:r>
    </w:p>
    <w:p w14:paraId="3F778D63" w14:textId="77777777" w:rsidR="005C0CE4" w:rsidRDefault="005C0CE4" w:rsidP="005C0CE4">
      <w:pPr>
        <w:pStyle w:val="Body"/>
        <w:ind w:right="-1141"/>
      </w:pPr>
    </w:p>
    <w:p w14:paraId="0F8149D6" w14:textId="77777777" w:rsidR="009B72CA" w:rsidRDefault="009B72CA" w:rsidP="005C0CE4">
      <w:pPr>
        <w:pStyle w:val="Body"/>
        <w:ind w:right="-1141"/>
      </w:pPr>
    </w:p>
    <w:p w14:paraId="6DFA50F6" w14:textId="77777777" w:rsidR="009B72CA" w:rsidRDefault="009B72CA" w:rsidP="005C0CE4">
      <w:pPr>
        <w:pStyle w:val="Body"/>
        <w:ind w:right="-1141"/>
        <w:rPr>
          <w:i/>
        </w:rPr>
      </w:pPr>
    </w:p>
    <w:p w14:paraId="6877F17E" w14:textId="77777777" w:rsidR="005C0CE4" w:rsidRPr="00307B27" w:rsidRDefault="005C0CE4" w:rsidP="005C0CE4">
      <w:pPr>
        <w:pStyle w:val="Body"/>
        <w:numPr>
          <w:ilvl w:val="0"/>
          <w:numId w:val="11"/>
        </w:numPr>
        <w:ind w:left="0" w:right="-1141"/>
      </w:pPr>
      <w:r w:rsidRPr="00307B27">
        <w:t xml:space="preserve"> </w:t>
      </w:r>
      <w:r w:rsidRPr="00307B27">
        <w:t>“</w:t>
      </w:r>
      <w:r w:rsidRPr="00307B27">
        <w:t>that is not my doing</w:t>
      </w:r>
      <w:r w:rsidRPr="00307B27">
        <w:t>”</w:t>
      </w:r>
      <w:r>
        <w:t xml:space="preserve"> = K is void (</w:t>
      </w:r>
      <w:r w:rsidRPr="006212C1">
        <w:rPr>
          <w:highlight w:val="yellow"/>
        </w:rPr>
        <w:t>effect on third parties irrelevant</w:t>
      </w:r>
      <w:r>
        <w:t>)</w:t>
      </w:r>
    </w:p>
    <w:p w14:paraId="5C786981" w14:textId="77777777" w:rsidR="005C0CE4" w:rsidRPr="00307B27" w:rsidRDefault="005C0CE4" w:rsidP="005C0CE4">
      <w:pPr>
        <w:pStyle w:val="Body"/>
        <w:numPr>
          <w:ilvl w:val="1"/>
          <w:numId w:val="11"/>
        </w:numPr>
        <w:ind w:left="709" w:right="-1141"/>
      </w:pPr>
      <w:r w:rsidRPr="00307B27">
        <w:t>Disputes party should be responsible for K despite it naming them and contains signature</w:t>
      </w:r>
    </w:p>
    <w:p w14:paraId="127467F0" w14:textId="77777777" w:rsidR="005C0CE4" w:rsidRDefault="005C0CE4" w:rsidP="005C0CE4">
      <w:pPr>
        <w:pStyle w:val="Body"/>
        <w:numPr>
          <w:ilvl w:val="2"/>
          <w:numId w:val="11"/>
        </w:numPr>
        <w:ind w:left="1418" w:right="-1141"/>
      </w:pPr>
      <w:r w:rsidRPr="00307B27">
        <w:t xml:space="preserve">For ex, third party in </w:t>
      </w:r>
      <w:r w:rsidRPr="00307B27">
        <w:rPr>
          <w:i/>
        </w:rPr>
        <w:t>Shogun</w:t>
      </w:r>
      <w:r w:rsidRPr="00307B27">
        <w:t xml:space="preserve"> case; not a party to the K at all</w:t>
      </w:r>
    </w:p>
    <w:p w14:paraId="16C40F26" w14:textId="77777777" w:rsidR="005C0CE4" w:rsidRPr="009A203A" w:rsidRDefault="005C0CE4" w:rsidP="005C0CE4">
      <w:pPr>
        <w:pStyle w:val="Body"/>
        <w:numPr>
          <w:ilvl w:val="0"/>
          <w:numId w:val="11"/>
        </w:numPr>
        <w:ind w:left="0" w:right="-1141"/>
      </w:pPr>
      <w:r w:rsidRPr="006212C1">
        <w:rPr>
          <w:rFonts w:ascii="Arial" w:hAnsi="Arial" w:cs="Arial"/>
          <w:highlight w:val="yellow"/>
        </w:rPr>
        <w:t xml:space="preserve">document signed </w:t>
      </w:r>
      <w:r w:rsidRPr="006212C1">
        <w:rPr>
          <w:rFonts w:ascii="Arial" w:hAnsi="Arial" w:cs="Arial"/>
          <w:highlight w:val="yellow"/>
          <w:u w:val="single"/>
        </w:rPr>
        <w:t>must be fundamentally or radically different and party cannot have been negligent</w:t>
      </w:r>
      <w:r w:rsidRPr="00976E10">
        <w:rPr>
          <w:rFonts w:ascii="Arial" w:hAnsi="Arial" w:cs="Arial"/>
        </w:rPr>
        <w:t xml:space="preserve"> (this is the test) (</w:t>
      </w:r>
      <w:r w:rsidRPr="00976E10">
        <w:rPr>
          <w:rFonts w:ascii="Arial" w:hAnsi="Arial" w:cs="Arial"/>
          <w:i/>
        </w:rPr>
        <w:t>Sau</w:t>
      </w:r>
      <w:r w:rsidRPr="00976E10">
        <w:rPr>
          <w:i/>
        </w:rPr>
        <w:t>nders v Anglia Bldg Soc</w:t>
      </w:r>
      <w:r w:rsidRPr="00976E10">
        <w:t xml:space="preserve"> (1971) (p 591)</w:t>
      </w:r>
      <w:r>
        <w:rPr>
          <w:rFonts w:ascii="Arial" w:hAnsi="Arial" w:cs="Arial"/>
          <w:noProof/>
        </w:rPr>
        <w:t>)</w:t>
      </w:r>
    </w:p>
    <w:p w14:paraId="7A85D7AE" w14:textId="77777777" w:rsidR="005C0CE4" w:rsidRDefault="005C0CE4" w:rsidP="005C0CE4">
      <w:pPr>
        <w:pStyle w:val="Body"/>
        <w:numPr>
          <w:ilvl w:val="1"/>
          <w:numId w:val="11"/>
        </w:numPr>
        <w:ind w:left="709" w:right="-1141"/>
      </w:pPr>
      <w:r>
        <w:rPr>
          <w:rFonts w:ascii="Arial" w:hAnsi="Arial" w:cs="Arial"/>
          <w:noProof/>
        </w:rPr>
        <w:t>also (</w:t>
      </w:r>
      <w:r w:rsidRPr="00307B27">
        <w:rPr>
          <w:i/>
        </w:rPr>
        <w:t>Marvco Color Research Ltd v Harris</w:t>
      </w:r>
      <w:r w:rsidRPr="00307B27">
        <w:t xml:space="preserve"> (SCC 1982) (p 593)</w:t>
      </w:r>
      <w:r>
        <w:t xml:space="preserve"> </w:t>
      </w:r>
      <w:r>
        <w:t>–</w:t>
      </w:r>
      <w:r>
        <w:t xml:space="preserve"> son-in-law screws parents)</w:t>
      </w:r>
    </w:p>
    <w:p w14:paraId="7BB014DC" w14:textId="77777777" w:rsidR="005C0CE4" w:rsidRPr="00307B27" w:rsidRDefault="005C0CE4" w:rsidP="005C0CE4">
      <w:pPr>
        <w:pStyle w:val="Body"/>
        <w:numPr>
          <w:ilvl w:val="0"/>
          <w:numId w:val="11"/>
        </w:numPr>
        <w:ind w:left="0" w:right="-1141"/>
      </w:pPr>
      <w:r>
        <w:t>No negligence relevant re allocation of risk</w:t>
      </w:r>
    </w:p>
    <w:p w14:paraId="0DA03BC4" w14:textId="77777777" w:rsidR="00393ACC" w:rsidRDefault="00393ACC" w:rsidP="00877095">
      <w:pPr>
        <w:ind w:right="-1141"/>
        <w:rPr>
          <w:rFonts w:ascii="Arial" w:hAnsi="Arial" w:cs="Arial"/>
          <w:sz w:val="22"/>
          <w:szCs w:val="22"/>
        </w:rPr>
      </w:pPr>
    </w:p>
    <w:p w14:paraId="0E38D371" w14:textId="77777777" w:rsidR="00393ACC" w:rsidRDefault="00393ACC" w:rsidP="00877095">
      <w:pPr>
        <w:ind w:right="-1141"/>
        <w:rPr>
          <w:rFonts w:ascii="Arial" w:hAnsi="Arial" w:cs="Arial"/>
          <w:sz w:val="22"/>
          <w:szCs w:val="22"/>
        </w:rPr>
      </w:pPr>
    </w:p>
    <w:p w14:paraId="35143E37" w14:textId="77777777" w:rsidR="00393ACC" w:rsidRDefault="00393ACC" w:rsidP="00877095">
      <w:pPr>
        <w:ind w:right="-1141"/>
        <w:rPr>
          <w:rFonts w:ascii="Arial" w:hAnsi="Arial" w:cs="Arial"/>
          <w:sz w:val="22"/>
          <w:szCs w:val="22"/>
        </w:rPr>
      </w:pPr>
    </w:p>
    <w:p w14:paraId="64A3853E" w14:textId="77777777" w:rsidR="00393ACC" w:rsidRDefault="00393ACC" w:rsidP="00877095">
      <w:pPr>
        <w:ind w:right="-1141"/>
        <w:rPr>
          <w:rFonts w:ascii="Arial" w:hAnsi="Arial" w:cs="Arial"/>
          <w:sz w:val="22"/>
          <w:szCs w:val="22"/>
        </w:rPr>
      </w:pPr>
    </w:p>
    <w:p w14:paraId="703B7D61" w14:textId="77777777" w:rsidR="00393ACC" w:rsidRDefault="00393ACC" w:rsidP="00877095">
      <w:pPr>
        <w:ind w:right="-1141"/>
        <w:rPr>
          <w:rFonts w:ascii="Arial" w:hAnsi="Arial" w:cs="Arial"/>
          <w:sz w:val="22"/>
          <w:szCs w:val="22"/>
        </w:rPr>
      </w:pPr>
    </w:p>
    <w:p w14:paraId="3545D49F" w14:textId="77777777" w:rsidR="00393ACC" w:rsidRDefault="00393ACC" w:rsidP="00877095">
      <w:pPr>
        <w:ind w:right="-1141"/>
        <w:rPr>
          <w:rFonts w:ascii="Arial" w:hAnsi="Arial" w:cs="Arial"/>
          <w:sz w:val="22"/>
          <w:szCs w:val="22"/>
        </w:rPr>
      </w:pPr>
    </w:p>
    <w:p w14:paraId="57218679" w14:textId="77777777" w:rsidR="00393ACC" w:rsidRDefault="00393ACC" w:rsidP="00877095">
      <w:pPr>
        <w:ind w:right="-1141"/>
        <w:rPr>
          <w:rFonts w:ascii="Arial" w:hAnsi="Arial" w:cs="Arial"/>
          <w:sz w:val="22"/>
          <w:szCs w:val="22"/>
        </w:rPr>
      </w:pPr>
    </w:p>
    <w:p w14:paraId="3C30B99B" w14:textId="77777777" w:rsidR="00393ACC" w:rsidRDefault="00393ACC" w:rsidP="00877095">
      <w:pPr>
        <w:ind w:right="-1141"/>
        <w:rPr>
          <w:rFonts w:ascii="Arial" w:hAnsi="Arial" w:cs="Arial"/>
          <w:sz w:val="22"/>
          <w:szCs w:val="22"/>
        </w:rPr>
      </w:pPr>
    </w:p>
    <w:p w14:paraId="344D4D7F" w14:textId="77777777" w:rsidR="00393ACC" w:rsidRDefault="00393ACC" w:rsidP="00877095">
      <w:pPr>
        <w:ind w:right="-1141"/>
        <w:rPr>
          <w:rFonts w:ascii="Arial" w:hAnsi="Arial" w:cs="Arial"/>
          <w:sz w:val="22"/>
          <w:szCs w:val="22"/>
        </w:rPr>
      </w:pPr>
    </w:p>
    <w:p w14:paraId="76084A4C" w14:textId="6FA30756" w:rsidR="00423671" w:rsidRDefault="00423671" w:rsidP="00877095">
      <w:pPr>
        <w:ind w:right="-1141"/>
        <w:rPr>
          <w:rFonts w:ascii="Arial" w:hAnsi="Arial" w:cs="Arial"/>
          <w:sz w:val="22"/>
          <w:szCs w:val="22"/>
        </w:rPr>
      </w:pPr>
      <w:r w:rsidRPr="00307B27">
        <w:rPr>
          <w:noProof/>
        </w:rPr>
        <mc:AlternateContent>
          <mc:Choice Requires="wps">
            <w:drawing>
              <wp:anchor distT="0" distB="0" distL="114300" distR="114300" simplePos="0" relativeHeight="251766784" behindDoc="0" locked="0" layoutInCell="1" allowOverlap="1" wp14:anchorId="64E1B2EF" wp14:editId="043F7146">
                <wp:simplePos x="0" y="0"/>
                <wp:positionH relativeFrom="column">
                  <wp:posOffset>-342900</wp:posOffset>
                </wp:positionH>
                <wp:positionV relativeFrom="paragraph">
                  <wp:posOffset>21590</wp:posOffset>
                </wp:positionV>
                <wp:extent cx="6400800" cy="5715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2522602" w14:textId="67B31B1F" w:rsidR="008E69FD" w:rsidRPr="00C7334F" w:rsidRDefault="008E69FD" w:rsidP="00423671">
                            <w:pPr>
                              <w:jc w:val="center"/>
                              <w:rPr>
                                <w:color w:val="000000" w:themeColor="text1"/>
                                <w:sz w:val="52"/>
                                <w:szCs w:val="52"/>
                                <w:u w:val="single"/>
                              </w:rPr>
                            </w:pPr>
                            <w:r>
                              <w:rPr>
                                <w:color w:val="000000" w:themeColor="text1"/>
                                <w:sz w:val="52"/>
                                <w:szCs w:val="52"/>
                                <w:u w:val="single"/>
                              </w:rPr>
                              <w:t>Frustration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59" type="#_x0000_t202" style="position:absolute;margin-left:-26.95pt;margin-top:1.7pt;width:7in;height: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" fillcolor="#fc0 [3206]" strokecolor="#7f6500 [1606]" strokeweight="2.5pt">
                <v:textbox>
                  <w:txbxContent>
                    <w:p w14:paraId="32522602" w14:textId="67B31B1F" w:rsidR="00607FC8" w:rsidRPr="00C7334F" w:rsidRDefault="00607FC8" w:rsidP="00423671">
                      <w:pPr>
                        <w:jc w:val="center"/>
                        <w:rPr>
                          <w:color w:val="000000" w:themeColor="text1"/>
                          <w:sz w:val="52"/>
                          <w:szCs w:val="52"/>
                          <w:u w:val="single"/>
                        </w:rPr>
                      </w:pPr>
                      <w:r>
                        <w:rPr>
                          <w:color w:val="000000" w:themeColor="text1"/>
                          <w:sz w:val="52"/>
                          <w:szCs w:val="52"/>
                          <w:u w:val="single"/>
                        </w:rPr>
                        <w:t>Frustration</w:t>
                      </w:r>
                    </w:p>
                  </w:txbxContent>
                </v:textbox>
                <w10:wrap type="square"/>
              </v:shape>
            </w:pict>
          </mc:Fallback>
        </mc:AlternateContent>
      </w:r>
    </w:p>
    <w:p w14:paraId="3FB00D6B" w14:textId="49223D0E" w:rsidR="004D3242" w:rsidRDefault="004D3242" w:rsidP="004D3242">
      <w:pPr>
        <w:pStyle w:val="ListParagraph"/>
        <w:numPr>
          <w:ilvl w:val="0"/>
          <w:numId w:val="66"/>
        </w:numPr>
        <w:ind w:right="-1141"/>
        <w:rPr>
          <w:rFonts w:ascii="Arial" w:hAnsi="Arial" w:cs="Arial"/>
          <w:sz w:val="22"/>
          <w:szCs w:val="22"/>
        </w:rPr>
      </w:pPr>
      <w:r w:rsidRPr="004D3242">
        <w:rPr>
          <w:rFonts w:ascii="Arial" w:hAnsi="Arial" w:cs="Arial"/>
          <w:b/>
          <w:sz w:val="28"/>
          <w:szCs w:val="28"/>
          <w:u w:val="single"/>
        </w:rPr>
        <w:t>1</w:t>
      </w:r>
      <w:r>
        <w:rPr>
          <w:rFonts w:ascii="Arial" w:hAnsi="Arial" w:cs="Arial"/>
          <w:sz w:val="22"/>
          <w:szCs w:val="22"/>
        </w:rPr>
        <w:t xml:space="preserve"> unforeseen</w:t>
      </w:r>
    </w:p>
    <w:p w14:paraId="148DE8C3" w14:textId="3DDC111D" w:rsidR="004D3242" w:rsidRPr="004D3242" w:rsidRDefault="004D3242" w:rsidP="004D3242">
      <w:pPr>
        <w:pStyle w:val="ListParagraph"/>
        <w:numPr>
          <w:ilvl w:val="1"/>
          <w:numId w:val="66"/>
        </w:numPr>
        <w:ind w:right="-1141"/>
        <w:rPr>
          <w:rFonts w:ascii="Arial" w:hAnsi="Arial" w:cs="Arial"/>
          <w:sz w:val="22"/>
          <w:szCs w:val="22"/>
        </w:rPr>
      </w:pPr>
      <w:r w:rsidRPr="004D3242">
        <w:rPr>
          <w:rFonts w:ascii="Arial" w:hAnsi="Arial" w:cs="Arial"/>
          <w:sz w:val="22"/>
          <w:szCs w:val="22"/>
        </w:rPr>
        <w:t>“ought to have foreseen”</w:t>
      </w:r>
    </w:p>
    <w:p w14:paraId="58159241" w14:textId="418D2871" w:rsidR="004D3242" w:rsidRDefault="004D3242" w:rsidP="004D3242">
      <w:pPr>
        <w:pStyle w:val="ListParagraph"/>
        <w:numPr>
          <w:ilvl w:val="0"/>
          <w:numId w:val="66"/>
        </w:numPr>
        <w:ind w:right="-1141"/>
        <w:rPr>
          <w:rFonts w:ascii="Arial" w:hAnsi="Arial" w:cs="Arial"/>
          <w:sz w:val="22"/>
          <w:szCs w:val="22"/>
        </w:rPr>
      </w:pPr>
      <w:r w:rsidRPr="004D3242">
        <w:rPr>
          <w:rFonts w:ascii="Arial" w:hAnsi="Arial" w:cs="Arial"/>
          <w:b/>
          <w:sz w:val="28"/>
          <w:szCs w:val="28"/>
          <w:u w:val="single"/>
        </w:rPr>
        <w:t>2</w:t>
      </w:r>
      <w:r>
        <w:rPr>
          <w:rFonts w:ascii="Arial" w:hAnsi="Arial" w:cs="Arial"/>
          <w:sz w:val="22"/>
          <w:szCs w:val="22"/>
        </w:rPr>
        <w:t xml:space="preserve"> not the fault of the parties</w:t>
      </w:r>
    </w:p>
    <w:p w14:paraId="52FA93D8" w14:textId="78DDFFB2" w:rsidR="004D3242" w:rsidRPr="004D3242" w:rsidRDefault="004D3242" w:rsidP="004D3242">
      <w:pPr>
        <w:pStyle w:val="ListParagraph"/>
        <w:numPr>
          <w:ilvl w:val="0"/>
          <w:numId w:val="66"/>
        </w:numPr>
        <w:ind w:right="-1141"/>
        <w:rPr>
          <w:rFonts w:ascii="Arial" w:hAnsi="Arial" w:cs="Arial"/>
          <w:sz w:val="22"/>
          <w:szCs w:val="22"/>
        </w:rPr>
      </w:pPr>
      <w:r w:rsidRPr="004D3242">
        <w:rPr>
          <w:rFonts w:ascii="Arial" w:hAnsi="Arial" w:cs="Arial"/>
          <w:b/>
          <w:sz w:val="28"/>
          <w:szCs w:val="28"/>
          <w:u w:val="single"/>
        </w:rPr>
        <w:t>3</w:t>
      </w:r>
      <w:r>
        <w:rPr>
          <w:rFonts w:ascii="Arial" w:hAnsi="Arial" w:cs="Arial"/>
          <w:sz w:val="22"/>
          <w:szCs w:val="22"/>
        </w:rPr>
        <w:t xml:space="preserve"> performance is “radically different”</w:t>
      </w:r>
      <w:r w:rsidR="002D181B">
        <w:rPr>
          <w:rFonts w:ascii="Arial" w:hAnsi="Arial" w:cs="Arial"/>
          <w:sz w:val="22"/>
          <w:szCs w:val="22"/>
        </w:rPr>
        <w:t xml:space="preserve"> (</w:t>
      </w:r>
      <w:r w:rsidR="002D181B">
        <w:rPr>
          <w:rFonts w:ascii="Arial" w:hAnsi="Arial" w:cs="Arial"/>
          <w:b/>
          <w:sz w:val="22"/>
          <w:szCs w:val="22"/>
          <w:u w:val="single"/>
        </w:rPr>
        <w:t>HIGH THRESHOLD</w:t>
      </w:r>
      <w:r w:rsidR="002D181B">
        <w:rPr>
          <w:rFonts w:ascii="Arial" w:hAnsi="Arial" w:cs="Arial"/>
          <w:sz w:val="22"/>
          <w:szCs w:val="22"/>
        </w:rPr>
        <w:t>)</w:t>
      </w:r>
    </w:p>
    <w:p w14:paraId="01C51F07" w14:textId="77777777" w:rsidR="004D3242" w:rsidRDefault="004D3242" w:rsidP="004D3242">
      <w:pPr>
        <w:pStyle w:val="ListParagraph"/>
        <w:numPr>
          <w:ilvl w:val="1"/>
          <w:numId w:val="65"/>
        </w:numPr>
        <w:ind w:right="-1141"/>
        <w:rPr>
          <w:rFonts w:ascii="Arial" w:hAnsi="Arial" w:cs="Arial"/>
          <w:sz w:val="22"/>
          <w:szCs w:val="22"/>
        </w:rPr>
      </w:pPr>
      <w:r>
        <w:rPr>
          <w:rFonts w:ascii="Arial" w:hAnsi="Arial" w:cs="Arial"/>
          <w:sz w:val="22"/>
          <w:szCs w:val="22"/>
        </w:rPr>
        <w:t xml:space="preserve">CF “essentially different” in </w:t>
      </w:r>
      <w:r>
        <w:rPr>
          <w:rFonts w:ascii="Arial" w:hAnsi="Arial" w:cs="Arial"/>
          <w:i/>
          <w:sz w:val="22"/>
          <w:szCs w:val="22"/>
        </w:rPr>
        <w:t>Bell v Lever Bros</w:t>
      </w:r>
    </w:p>
    <w:p w14:paraId="3E8947C6" w14:textId="41FF6D5A" w:rsidR="004D3242" w:rsidRDefault="004D3242" w:rsidP="004D3242">
      <w:pPr>
        <w:pStyle w:val="ListParagraph"/>
        <w:numPr>
          <w:ilvl w:val="1"/>
          <w:numId w:val="65"/>
        </w:numPr>
        <w:ind w:right="-1141"/>
        <w:rPr>
          <w:rFonts w:ascii="Arial" w:hAnsi="Arial" w:cs="Arial"/>
          <w:sz w:val="22"/>
          <w:szCs w:val="22"/>
        </w:rPr>
      </w:pPr>
      <w:r>
        <w:rPr>
          <w:rFonts w:ascii="Arial" w:hAnsi="Arial" w:cs="Arial"/>
          <w:sz w:val="22"/>
          <w:szCs w:val="22"/>
        </w:rPr>
        <w:t>Destruction, death, illness, method (maybe), purpose (maybe), change in the law</w:t>
      </w:r>
    </w:p>
    <w:p w14:paraId="0243F875" w14:textId="310F9B2B" w:rsidR="004D3242" w:rsidRDefault="004D3242" w:rsidP="004D3242">
      <w:pPr>
        <w:pStyle w:val="ListParagraph"/>
        <w:numPr>
          <w:ilvl w:val="2"/>
          <w:numId w:val="65"/>
        </w:numPr>
        <w:ind w:right="-1141"/>
        <w:rPr>
          <w:rFonts w:ascii="Arial" w:hAnsi="Arial" w:cs="Arial"/>
          <w:sz w:val="22"/>
          <w:szCs w:val="22"/>
        </w:rPr>
      </w:pPr>
      <w:r>
        <w:rPr>
          <w:rFonts w:ascii="Arial" w:hAnsi="Arial" w:cs="Arial"/>
          <w:sz w:val="22"/>
          <w:szCs w:val="22"/>
        </w:rPr>
        <w:t>What did parties intend? Did they both intend Suez canal as only method?</w:t>
      </w:r>
    </w:p>
    <w:p w14:paraId="3EC086FB" w14:textId="599D65F3" w:rsidR="00663145" w:rsidRDefault="00663145" w:rsidP="00663145">
      <w:pPr>
        <w:pStyle w:val="ListParagraph"/>
        <w:numPr>
          <w:ilvl w:val="0"/>
          <w:numId w:val="65"/>
        </w:numPr>
        <w:ind w:right="-1141"/>
        <w:rPr>
          <w:rFonts w:ascii="Arial" w:hAnsi="Arial" w:cs="Arial"/>
          <w:sz w:val="22"/>
          <w:szCs w:val="22"/>
        </w:rPr>
      </w:pPr>
      <w:r>
        <w:rPr>
          <w:rFonts w:ascii="Arial" w:hAnsi="Arial" w:cs="Arial"/>
          <w:sz w:val="22"/>
          <w:szCs w:val="22"/>
        </w:rPr>
        <w:t>Zoning cases:</w:t>
      </w:r>
    </w:p>
    <w:p w14:paraId="7B071429" w14:textId="6018CDFB" w:rsidR="00663145" w:rsidRDefault="00663145" w:rsidP="00663145">
      <w:pPr>
        <w:pStyle w:val="ListParagraph"/>
        <w:numPr>
          <w:ilvl w:val="1"/>
          <w:numId w:val="65"/>
        </w:numPr>
        <w:ind w:right="-1141"/>
        <w:rPr>
          <w:rFonts w:ascii="Arial" w:hAnsi="Arial" w:cs="Arial"/>
          <w:sz w:val="22"/>
          <w:szCs w:val="22"/>
        </w:rPr>
      </w:pPr>
      <w:r>
        <w:rPr>
          <w:rFonts w:ascii="Arial" w:hAnsi="Arial" w:cs="Arial"/>
          <w:sz w:val="22"/>
          <w:szCs w:val="22"/>
        </w:rPr>
        <w:t>change in subdivision law made K impossible to perform</w:t>
      </w:r>
    </w:p>
    <w:p w14:paraId="07D3B6CF" w14:textId="1A416E05" w:rsidR="00663145" w:rsidRPr="00663145" w:rsidRDefault="00663145" w:rsidP="00663145">
      <w:pPr>
        <w:pStyle w:val="ListParagraph"/>
        <w:numPr>
          <w:ilvl w:val="1"/>
          <w:numId w:val="65"/>
        </w:numPr>
        <w:ind w:right="-1141"/>
        <w:rPr>
          <w:rFonts w:ascii="Arial" w:hAnsi="Arial" w:cs="Arial"/>
          <w:sz w:val="22"/>
          <w:szCs w:val="22"/>
        </w:rPr>
      </w:pPr>
      <w:r>
        <w:rPr>
          <w:rFonts w:ascii="Arial" w:hAnsi="Arial" w:cs="Arial"/>
          <w:i/>
          <w:sz w:val="22"/>
          <w:szCs w:val="22"/>
        </w:rPr>
        <w:t>KBK</w:t>
      </w:r>
      <w:r>
        <w:rPr>
          <w:rFonts w:ascii="Arial" w:hAnsi="Arial" w:cs="Arial"/>
          <w:sz w:val="22"/>
          <w:szCs w:val="22"/>
        </w:rPr>
        <w:t>: vendor can still convey land but unexpected zoning change made economics of deal radically altered – court points to K price explicitly tied to floor space ratio</w:t>
      </w:r>
    </w:p>
    <w:p w14:paraId="6A994235" w14:textId="77777777" w:rsidR="004D3242" w:rsidRPr="004D3242" w:rsidRDefault="004D3242" w:rsidP="004D3242">
      <w:pPr>
        <w:ind w:right="-1141"/>
        <w:rPr>
          <w:rFonts w:ascii="Arial" w:hAnsi="Arial" w:cs="Arial"/>
          <w:sz w:val="22"/>
          <w:szCs w:val="22"/>
        </w:rPr>
      </w:pPr>
    </w:p>
    <w:p w14:paraId="37174F2E" w14:textId="1BA2F486" w:rsidR="00423671" w:rsidRPr="00B008D8" w:rsidRDefault="00E0576E" w:rsidP="00E0576E">
      <w:pPr>
        <w:pStyle w:val="ListParagraph"/>
        <w:numPr>
          <w:ilvl w:val="0"/>
          <w:numId w:val="65"/>
        </w:numPr>
        <w:ind w:right="-1141"/>
        <w:rPr>
          <w:rFonts w:ascii="Arial" w:hAnsi="Arial" w:cs="Arial"/>
          <w:sz w:val="22"/>
          <w:szCs w:val="22"/>
          <w:highlight w:val="yellow"/>
        </w:rPr>
      </w:pPr>
      <w:r w:rsidRPr="00B008D8">
        <w:rPr>
          <w:rFonts w:ascii="Arial" w:hAnsi="Arial" w:cs="Arial"/>
          <w:sz w:val="22"/>
          <w:szCs w:val="22"/>
          <w:highlight w:val="yellow"/>
        </w:rPr>
        <w:t>Any routine risk is covered by one’s responsibility, unless parties agree otherwise</w:t>
      </w:r>
    </w:p>
    <w:p w14:paraId="4D4643C6" w14:textId="46C9DCBA" w:rsidR="00E0576E" w:rsidRPr="00B008D8" w:rsidRDefault="00E0576E" w:rsidP="004D3242">
      <w:pPr>
        <w:pStyle w:val="ListParagraph"/>
        <w:numPr>
          <w:ilvl w:val="1"/>
          <w:numId w:val="65"/>
        </w:numPr>
        <w:ind w:right="-1141"/>
        <w:rPr>
          <w:rFonts w:ascii="Arial" w:hAnsi="Arial" w:cs="Arial"/>
          <w:sz w:val="22"/>
          <w:szCs w:val="22"/>
          <w:highlight w:val="yellow"/>
        </w:rPr>
      </w:pPr>
      <w:r w:rsidRPr="00B008D8">
        <w:rPr>
          <w:rFonts w:ascii="Arial" w:hAnsi="Arial" w:cs="Arial"/>
          <w:sz w:val="22"/>
          <w:szCs w:val="22"/>
          <w:highlight w:val="yellow"/>
        </w:rPr>
        <w:t>If parties bearing risk want better deal, shoulda done it</w:t>
      </w:r>
    </w:p>
    <w:p w14:paraId="275D5F9E" w14:textId="29917061" w:rsidR="004D3FC2" w:rsidRDefault="004D3FC2" w:rsidP="004D3FC2">
      <w:pPr>
        <w:pStyle w:val="ListParagraph"/>
        <w:numPr>
          <w:ilvl w:val="0"/>
          <w:numId w:val="65"/>
        </w:numPr>
        <w:ind w:right="-1141"/>
        <w:rPr>
          <w:rFonts w:ascii="Arial" w:hAnsi="Arial" w:cs="Arial"/>
          <w:sz w:val="22"/>
          <w:szCs w:val="22"/>
        </w:rPr>
      </w:pPr>
      <w:r>
        <w:rPr>
          <w:rFonts w:ascii="Arial" w:hAnsi="Arial" w:cs="Arial"/>
          <w:sz w:val="22"/>
          <w:szCs w:val="22"/>
        </w:rPr>
        <w:t>Consequence in BC: allow for severance (where possible) of parts of K wholly performed (or wholly performed but for payment)</w:t>
      </w:r>
    </w:p>
    <w:p w14:paraId="13FB44F7" w14:textId="381BF438" w:rsidR="004D3FC2" w:rsidRDefault="004D3FC2" w:rsidP="004D3FC2">
      <w:pPr>
        <w:pStyle w:val="ListParagraph"/>
        <w:numPr>
          <w:ilvl w:val="1"/>
          <w:numId w:val="65"/>
        </w:numPr>
        <w:ind w:right="-1141"/>
        <w:rPr>
          <w:rFonts w:ascii="Arial" w:hAnsi="Arial" w:cs="Arial"/>
          <w:sz w:val="22"/>
          <w:szCs w:val="22"/>
        </w:rPr>
      </w:pPr>
      <w:r>
        <w:rPr>
          <w:rFonts w:ascii="Arial" w:hAnsi="Arial" w:cs="Arial"/>
          <w:sz w:val="22"/>
          <w:szCs w:val="22"/>
        </w:rPr>
        <w:t>Separate Ks that have not been frustrated</w:t>
      </w:r>
    </w:p>
    <w:p w14:paraId="652784BB" w14:textId="04FD11CE" w:rsidR="004D3FC2" w:rsidRDefault="004D3FC2" w:rsidP="004D3FC2">
      <w:pPr>
        <w:pStyle w:val="ListParagraph"/>
        <w:numPr>
          <w:ilvl w:val="1"/>
          <w:numId w:val="65"/>
        </w:numPr>
        <w:ind w:right="-1141"/>
        <w:rPr>
          <w:rFonts w:ascii="Arial" w:hAnsi="Arial" w:cs="Arial"/>
          <w:sz w:val="22"/>
          <w:szCs w:val="22"/>
        </w:rPr>
      </w:pPr>
      <w:r>
        <w:rPr>
          <w:rFonts w:ascii="Arial" w:hAnsi="Arial" w:cs="Arial"/>
          <w:sz w:val="22"/>
          <w:szCs w:val="22"/>
        </w:rPr>
        <w:t xml:space="preserve">Common law: K takes immediate </w:t>
      </w:r>
      <w:r w:rsidR="00111134">
        <w:rPr>
          <w:rFonts w:ascii="Arial" w:hAnsi="Arial" w:cs="Arial"/>
          <w:sz w:val="22"/>
          <w:szCs w:val="22"/>
        </w:rPr>
        <w:t>halt</w:t>
      </w:r>
    </w:p>
    <w:p w14:paraId="32F891C5" w14:textId="6128BA0A" w:rsidR="00111134" w:rsidRDefault="00111134" w:rsidP="00111134">
      <w:pPr>
        <w:pStyle w:val="ListParagraph"/>
        <w:numPr>
          <w:ilvl w:val="2"/>
          <w:numId w:val="65"/>
        </w:numPr>
        <w:ind w:right="-1141"/>
        <w:rPr>
          <w:rFonts w:ascii="Arial" w:hAnsi="Arial" w:cs="Arial"/>
          <w:sz w:val="22"/>
          <w:szCs w:val="22"/>
        </w:rPr>
      </w:pPr>
      <w:r>
        <w:rPr>
          <w:rFonts w:ascii="Arial" w:hAnsi="Arial" w:cs="Arial"/>
          <w:sz w:val="22"/>
          <w:szCs w:val="22"/>
        </w:rPr>
        <w:t>No further enforceable primary or secondary obligs</w:t>
      </w:r>
    </w:p>
    <w:p w14:paraId="5B267D5F" w14:textId="77777777" w:rsidR="00663145" w:rsidRDefault="00663145" w:rsidP="00663145">
      <w:pPr>
        <w:ind w:right="-1141"/>
        <w:rPr>
          <w:rFonts w:ascii="Arial" w:hAnsi="Arial" w:cs="Arial"/>
          <w:sz w:val="22"/>
          <w:szCs w:val="22"/>
        </w:rPr>
      </w:pPr>
    </w:p>
    <w:p w14:paraId="1D1CBA2B" w14:textId="721ED451" w:rsidR="00663145" w:rsidRPr="003D284C" w:rsidRDefault="00663145" w:rsidP="00663145">
      <w:pPr>
        <w:ind w:right="-1141"/>
        <w:rPr>
          <w:rFonts w:ascii="Arial" w:hAnsi="Arial" w:cs="Arial"/>
          <w:color w:val="0000FF"/>
          <w:sz w:val="22"/>
          <w:szCs w:val="22"/>
        </w:rPr>
      </w:pPr>
      <w:r w:rsidRPr="003D284C">
        <w:rPr>
          <w:rFonts w:ascii="Arial" w:hAnsi="Arial" w:cs="Arial"/>
          <w:b/>
          <w:color w:val="0000FF"/>
          <w:sz w:val="22"/>
          <w:szCs w:val="22"/>
        </w:rPr>
        <w:t>Frustrated K Act</w:t>
      </w:r>
    </w:p>
    <w:p w14:paraId="23C41952" w14:textId="0BE52220" w:rsidR="00663145" w:rsidRDefault="000B2BAF" w:rsidP="000B2BAF">
      <w:pPr>
        <w:pStyle w:val="ListParagraph"/>
        <w:numPr>
          <w:ilvl w:val="0"/>
          <w:numId w:val="70"/>
        </w:numPr>
        <w:ind w:right="-1141"/>
        <w:rPr>
          <w:rFonts w:ascii="Arial" w:hAnsi="Arial" w:cs="Arial"/>
          <w:sz w:val="22"/>
          <w:szCs w:val="22"/>
        </w:rPr>
      </w:pPr>
      <w:r>
        <w:rPr>
          <w:rFonts w:ascii="Arial" w:hAnsi="Arial" w:cs="Arial"/>
          <w:sz w:val="22"/>
          <w:szCs w:val="22"/>
        </w:rPr>
        <w:t>Previously, if one party had done work, could only claim under unjust enrichment</w:t>
      </w:r>
    </w:p>
    <w:p w14:paraId="6FC8F829" w14:textId="6A91F1BB" w:rsidR="000B2BAF" w:rsidRDefault="000B2BAF" w:rsidP="000B2BAF">
      <w:pPr>
        <w:pStyle w:val="ListParagraph"/>
        <w:numPr>
          <w:ilvl w:val="0"/>
          <w:numId w:val="70"/>
        </w:numPr>
        <w:ind w:right="-1141"/>
        <w:rPr>
          <w:rFonts w:ascii="Arial" w:hAnsi="Arial" w:cs="Arial"/>
          <w:sz w:val="22"/>
          <w:szCs w:val="22"/>
        </w:rPr>
      </w:pPr>
      <w:r>
        <w:rPr>
          <w:rFonts w:ascii="Arial" w:hAnsi="Arial" w:cs="Arial"/>
          <w:sz w:val="22"/>
          <w:szCs w:val="22"/>
        </w:rPr>
        <w:t>Act puts in place rule that each party must compensate other for anything done under K</w:t>
      </w:r>
    </w:p>
    <w:p w14:paraId="705AE862" w14:textId="75F0FDCF" w:rsidR="000B2BAF" w:rsidRDefault="000B2BAF" w:rsidP="000B2BAF">
      <w:pPr>
        <w:pStyle w:val="ListParagraph"/>
        <w:numPr>
          <w:ilvl w:val="1"/>
          <w:numId w:val="70"/>
        </w:numPr>
        <w:ind w:right="-1141"/>
        <w:rPr>
          <w:rFonts w:ascii="Arial" w:hAnsi="Arial" w:cs="Arial"/>
          <w:sz w:val="22"/>
          <w:szCs w:val="22"/>
        </w:rPr>
      </w:pPr>
      <w:r>
        <w:rPr>
          <w:rFonts w:ascii="Arial" w:hAnsi="Arial" w:cs="Arial"/>
          <w:sz w:val="22"/>
          <w:szCs w:val="22"/>
        </w:rPr>
        <w:t>If value what was done lost because of frustration, that loss in value is = shared</w:t>
      </w:r>
    </w:p>
    <w:p w14:paraId="7AADBB22" w14:textId="69C3AB4F" w:rsidR="000B2BAF" w:rsidRDefault="000B2BAF" w:rsidP="000B2BAF">
      <w:pPr>
        <w:pStyle w:val="ListParagraph"/>
        <w:numPr>
          <w:ilvl w:val="2"/>
          <w:numId w:val="70"/>
        </w:numPr>
        <w:ind w:right="-1141"/>
        <w:rPr>
          <w:rFonts w:ascii="Arial" w:hAnsi="Arial" w:cs="Arial"/>
          <w:sz w:val="22"/>
          <w:szCs w:val="22"/>
        </w:rPr>
      </w:pPr>
      <w:r>
        <w:rPr>
          <w:rFonts w:ascii="Arial" w:hAnsi="Arial" w:cs="Arial"/>
          <w:sz w:val="22"/>
          <w:szCs w:val="22"/>
        </w:rPr>
        <w:t>Joint ventureres theory</w:t>
      </w:r>
    </w:p>
    <w:p w14:paraId="058F6934" w14:textId="4DA400C1" w:rsidR="000B2BAF" w:rsidRPr="000B2BAF" w:rsidRDefault="000B2BAF" w:rsidP="000B2BAF">
      <w:pPr>
        <w:pStyle w:val="ListParagraph"/>
        <w:numPr>
          <w:ilvl w:val="2"/>
          <w:numId w:val="70"/>
        </w:numPr>
        <w:ind w:right="-1141"/>
        <w:rPr>
          <w:rFonts w:ascii="Arial" w:hAnsi="Arial" w:cs="Arial"/>
          <w:sz w:val="22"/>
          <w:szCs w:val="22"/>
        </w:rPr>
      </w:pPr>
      <w:r>
        <w:rPr>
          <w:rFonts w:ascii="Arial" w:hAnsi="Arial" w:cs="Arial"/>
          <w:sz w:val="22"/>
          <w:szCs w:val="22"/>
        </w:rPr>
        <w:t>If one party has done 10k in work, other party owes 5k</w:t>
      </w:r>
    </w:p>
    <w:p w14:paraId="14455E12" w14:textId="77777777" w:rsidR="00423671" w:rsidRDefault="00423671" w:rsidP="00877095">
      <w:pPr>
        <w:ind w:right="-1141"/>
        <w:rPr>
          <w:rFonts w:ascii="Arial" w:hAnsi="Arial" w:cs="Arial"/>
          <w:sz w:val="22"/>
          <w:szCs w:val="22"/>
        </w:rPr>
      </w:pPr>
    </w:p>
    <w:p w14:paraId="4436A185" w14:textId="5C5D5980" w:rsidR="00423671" w:rsidRDefault="0033053B" w:rsidP="00877095">
      <w:pPr>
        <w:ind w:right="-1141"/>
        <w:rPr>
          <w:rFonts w:ascii="Arial" w:hAnsi="Arial" w:cs="Arial"/>
          <w:sz w:val="22"/>
          <w:szCs w:val="22"/>
        </w:rPr>
      </w:pPr>
      <w:r w:rsidRPr="00307B27">
        <w:rPr>
          <w:noProof/>
        </w:rPr>
        <mc:AlternateContent>
          <mc:Choice Requires="wps">
            <w:drawing>
              <wp:anchor distT="0" distB="0" distL="114300" distR="114300" simplePos="0" relativeHeight="251768832" behindDoc="0" locked="0" layoutInCell="1" allowOverlap="1" wp14:anchorId="356861AD" wp14:editId="10E941E1">
                <wp:simplePos x="0" y="0"/>
                <wp:positionH relativeFrom="column">
                  <wp:posOffset>-571500</wp:posOffset>
                </wp:positionH>
                <wp:positionV relativeFrom="paragraph">
                  <wp:posOffset>234950</wp:posOffset>
                </wp:positionV>
                <wp:extent cx="6400800" cy="571500"/>
                <wp:effectExtent l="0" t="0" r="254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6400800" cy="5715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23B3E883" w14:textId="5C565C3C" w:rsidR="008E69FD" w:rsidRPr="00C7334F" w:rsidRDefault="008E69FD" w:rsidP="0033053B">
                            <w:pPr>
                              <w:jc w:val="center"/>
                              <w:rPr>
                                <w:color w:val="000000" w:themeColor="text1"/>
                                <w:sz w:val="52"/>
                                <w:szCs w:val="52"/>
                                <w:u w:val="single"/>
                              </w:rPr>
                            </w:pPr>
                            <w:r>
                              <w:rPr>
                                <w:color w:val="000000" w:themeColor="text1"/>
                                <w:sz w:val="52"/>
                                <w:szCs w:val="52"/>
                                <w:u w:val="single"/>
                              </w:rPr>
                              <w:t>Estoppel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60" type="#_x0000_t202" style="position:absolute;margin-left:-44.95pt;margin-top:18.5pt;width:7in;height:4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" fillcolor="#fc0 [3206]" strokecolor="#7f6500 [1606]" strokeweight="2.5pt">
                <v:textbox>
                  <w:txbxContent>
                    <w:p w14:paraId="23B3E883" w14:textId="5C565C3C" w:rsidR="00607FC8" w:rsidRPr="00C7334F" w:rsidRDefault="00607FC8" w:rsidP="0033053B">
                      <w:pPr>
                        <w:jc w:val="center"/>
                        <w:rPr>
                          <w:color w:val="000000" w:themeColor="text1"/>
                          <w:sz w:val="52"/>
                          <w:szCs w:val="52"/>
                          <w:u w:val="single"/>
                        </w:rPr>
                      </w:pPr>
                      <w:r>
                        <w:rPr>
                          <w:color w:val="000000" w:themeColor="text1"/>
                          <w:sz w:val="52"/>
                          <w:szCs w:val="52"/>
                          <w:u w:val="single"/>
                        </w:rPr>
                        <w:t>Estoppel</w:t>
                      </w:r>
                    </w:p>
                  </w:txbxContent>
                </v:textbox>
                <w10:wrap type="square"/>
              </v:shape>
            </w:pict>
          </mc:Fallback>
        </mc:AlternateContent>
      </w:r>
    </w:p>
    <w:p w14:paraId="616B7697" w14:textId="77777777" w:rsidR="0033053B" w:rsidRDefault="0033053B" w:rsidP="0033053B">
      <w:pPr>
        <w:ind w:right="-1141"/>
        <w:rPr>
          <w:rFonts w:ascii="Arial" w:hAnsi="Arial" w:cs="Arial"/>
          <w:sz w:val="22"/>
          <w:szCs w:val="22"/>
        </w:rPr>
      </w:pPr>
    </w:p>
    <w:p w14:paraId="72B15851" w14:textId="77777777" w:rsidR="0033053B" w:rsidRPr="00C81E4B" w:rsidRDefault="0033053B" w:rsidP="0033053B">
      <w:pPr>
        <w:ind w:right="-1141"/>
        <w:rPr>
          <w:rFonts w:ascii="Arial" w:hAnsi="Arial" w:cs="Arial"/>
          <w:b/>
          <w:sz w:val="22"/>
          <w:szCs w:val="22"/>
        </w:rPr>
      </w:pPr>
      <w:r>
        <w:rPr>
          <w:rFonts w:ascii="Arial" w:hAnsi="Arial" w:cs="Arial"/>
          <w:b/>
          <w:sz w:val="22"/>
          <w:szCs w:val="22"/>
        </w:rPr>
        <w:t>Promissory Estoppel</w:t>
      </w:r>
    </w:p>
    <w:p w14:paraId="189616FC" w14:textId="77777777" w:rsidR="0033053B" w:rsidRDefault="0033053B" w:rsidP="0033053B">
      <w:pPr>
        <w:pStyle w:val="ListParagraph"/>
        <w:numPr>
          <w:ilvl w:val="0"/>
          <w:numId w:val="30"/>
        </w:numPr>
        <w:ind w:left="0" w:right="-1141"/>
        <w:rPr>
          <w:rFonts w:ascii="Arial" w:hAnsi="Arial" w:cs="Arial"/>
          <w:sz w:val="22"/>
          <w:szCs w:val="22"/>
        </w:rPr>
      </w:pPr>
      <w:r w:rsidRPr="00642C12">
        <w:rPr>
          <w:rFonts w:ascii="Arial" w:hAnsi="Arial" w:cs="Arial"/>
          <w:b/>
          <w:sz w:val="28"/>
          <w:szCs w:val="28"/>
          <w:u w:val="single"/>
        </w:rPr>
        <w:t>1.</w:t>
      </w:r>
      <w:r>
        <w:rPr>
          <w:rFonts w:ascii="Arial" w:hAnsi="Arial" w:cs="Arial"/>
          <w:sz w:val="22"/>
          <w:szCs w:val="22"/>
        </w:rPr>
        <w:t xml:space="preserve"> Legal relationship</w:t>
      </w:r>
    </w:p>
    <w:p w14:paraId="50FC8941" w14:textId="77777777" w:rsidR="0033053B" w:rsidRDefault="0033053B" w:rsidP="0033053B">
      <w:pPr>
        <w:pStyle w:val="ListParagraph"/>
        <w:numPr>
          <w:ilvl w:val="0"/>
          <w:numId w:val="30"/>
        </w:numPr>
        <w:ind w:left="0" w:right="-1141"/>
        <w:rPr>
          <w:rFonts w:ascii="Arial" w:hAnsi="Arial" w:cs="Arial"/>
          <w:sz w:val="22"/>
          <w:szCs w:val="22"/>
        </w:rPr>
      </w:pPr>
      <w:r w:rsidRPr="00642C12">
        <w:rPr>
          <w:rFonts w:ascii="Arial" w:hAnsi="Arial" w:cs="Arial"/>
          <w:b/>
          <w:sz w:val="28"/>
          <w:szCs w:val="28"/>
          <w:u w:val="single"/>
        </w:rPr>
        <w:t>2.</w:t>
      </w:r>
      <w:r>
        <w:rPr>
          <w:rFonts w:ascii="Arial" w:hAnsi="Arial" w:cs="Arial"/>
          <w:sz w:val="22"/>
          <w:szCs w:val="22"/>
        </w:rPr>
        <w:t xml:space="preserve"> </w:t>
      </w:r>
      <w:r w:rsidRPr="00217C1A">
        <w:rPr>
          <w:rFonts w:ascii="Arial" w:hAnsi="Arial" w:cs="Arial"/>
          <w:sz w:val="22"/>
          <w:szCs w:val="22"/>
          <w:u w:val="single"/>
        </w:rPr>
        <w:t>Assurance/promise/conduct that use of promisor’s rights will be altered</w:t>
      </w:r>
    </w:p>
    <w:p w14:paraId="032A55F0" w14:textId="77777777" w:rsidR="0033053B" w:rsidRDefault="0033053B" w:rsidP="0033053B">
      <w:pPr>
        <w:pStyle w:val="ListParagraph"/>
        <w:numPr>
          <w:ilvl w:val="0"/>
          <w:numId w:val="30"/>
        </w:numPr>
        <w:ind w:left="0" w:right="-1141"/>
        <w:rPr>
          <w:rFonts w:ascii="Arial" w:hAnsi="Arial" w:cs="Arial"/>
          <w:sz w:val="22"/>
          <w:szCs w:val="22"/>
        </w:rPr>
      </w:pPr>
      <w:r w:rsidRPr="00642C12">
        <w:rPr>
          <w:rFonts w:ascii="Arial" w:hAnsi="Arial" w:cs="Arial"/>
          <w:b/>
          <w:sz w:val="28"/>
          <w:szCs w:val="28"/>
          <w:u w:val="single"/>
        </w:rPr>
        <w:t>3.</w:t>
      </w:r>
      <w:r>
        <w:rPr>
          <w:rFonts w:ascii="Arial" w:hAnsi="Arial" w:cs="Arial"/>
          <w:sz w:val="22"/>
          <w:szCs w:val="22"/>
        </w:rPr>
        <w:t xml:space="preserve"> Promisee </w:t>
      </w:r>
      <w:r w:rsidRPr="00217C1A">
        <w:rPr>
          <w:rFonts w:ascii="Arial" w:hAnsi="Arial" w:cs="Arial"/>
          <w:sz w:val="22"/>
          <w:szCs w:val="22"/>
          <w:u w:val="single"/>
        </w:rPr>
        <w:t>relies</w:t>
      </w:r>
      <w:r>
        <w:rPr>
          <w:rFonts w:ascii="Arial" w:hAnsi="Arial" w:cs="Arial"/>
          <w:sz w:val="22"/>
          <w:szCs w:val="22"/>
        </w:rPr>
        <w:t xml:space="preserve"> on it (acts on it)</w:t>
      </w:r>
    </w:p>
    <w:p w14:paraId="0A2F8B11" w14:textId="77777777" w:rsidR="0033053B" w:rsidRDefault="0033053B" w:rsidP="0033053B">
      <w:pPr>
        <w:pStyle w:val="ListParagraph"/>
        <w:numPr>
          <w:ilvl w:val="0"/>
          <w:numId w:val="30"/>
        </w:numPr>
        <w:ind w:left="0" w:right="-1141"/>
        <w:rPr>
          <w:rFonts w:ascii="Arial" w:hAnsi="Arial" w:cs="Arial"/>
          <w:sz w:val="22"/>
          <w:szCs w:val="22"/>
        </w:rPr>
      </w:pPr>
      <w:r w:rsidRPr="00642C12">
        <w:rPr>
          <w:rFonts w:ascii="Arial" w:hAnsi="Arial" w:cs="Arial"/>
          <w:b/>
          <w:sz w:val="28"/>
          <w:szCs w:val="28"/>
          <w:u w:val="single"/>
        </w:rPr>
        <w:t>4.</w:t>
      </w:r>
      <w:r>
        <w:rPr>
          <w:rFonts w:ascii="Arial" w:hAnsi="Arial" w:cs="Arial"/>
          <w:sz w:val="22"/>
          <w:szCs w:val="22"/>
        </w:rPr>
        <w:t xml:space="preserve"> </w:t>
      </w:r>
      <w:r w:rsidRPr="00217C1A">
        <w:rPr>
          <w:rFonts w:ascii="Arial" w:hAnsi="Arial" w:cs="Arial"/>
          <w:sz w:val="22"/>
          <w:szCs w:val="22"/>
          <w:u w:val="single"/>
        </w:rPr>
        <w:t>negative consequences if promisor allowed to resile promise</w:t>
      </w:r>
      <w:r>
        <w:rPr>
          <w:rFonts w:ascii="Arial" w:hAnsi="Arial" w:cs="Arial"/>
          <w:sz w:val="22"/>
          <w:szCs w:val="22"/>
        </w:rPr>
        <w:t xml:space="preserve"> (also detriment to promisee in costs already incurred)</w:t>
      </w:r>
    </w:p>
    <w:p w14:paraId="5CF6CB77" w14:textId="77777777" w:rsidR="0033053B" w:rsidRDefault="0033053B" w:rsidP="0033053B">
      <w:pPr>
        <w:pStyle w:val="ListParagraph"/>
        <w:numPr>
          <w:ilvl w:val="0"/>
          <w:numId w:val="30"/>
        </w:numPr>
        <w:ind w:left="0" w:right="-1141"/>
        <w:rPr>
          <w:rFonts w:ascii="Arial" w:hAnsi="Arial" w:cs="Arial"/>
          <w:sz w:val="22"/>
          <w:szCs w:val="22"/>
        </w:rPr>
      </w:pPr>
      <w:r w:rsidRPr="00642C12">
        <w:rPr>
          <w:rFonts w:ascii="Arial" w:hAnsi="Arial" w:cs="Arial"/>
          <w:b/>
          <w:sz w:val="28"/>
          <w:szCs w:val="28"/>
          <w:u w:val="single"/>
        </w:rPr>
        <w:t>5.</w:t>
      </w:r>
      <w:r>
        <w:rPr>
          <w:rFonts w:ascii="Arial" w:hAnsi="Arial" w:cs="Arial"/>
          <w:sz w:val="22"/>
          <w:szCs w:val="22"/>
        </w:rPr>
        <w:t xml:space="preserve"> Doctrine is equitable: will only operate where fairness/unconscionability demand it and where equity does not militate against using it (</w:t>
      </w:r>
      <w:r w:rsidRPr="00217C1A">
        <w:rPr>
          <w:rFonts w:ascii="Arial" w:hAnsi="Arial" w:cs="Arial"/>
          <w:b/>
          <w:sz w:val="22"/>
          <w:szCs w:val="22"/>
        </w:rPr>
        <w:t>AGAIN CONFIRM THE EQ W JB</w:t>
      </w:r>
      <w:r>
        <w:rPr>
          <w:rFonts w:ascii="Arial" w:hAnsi="Arial" w:cs="Arial"/>
          <w:sz w:val="22"/>
          <w:szCs w:val="22"/>
        </w:rPr>
        <w:t>)</w:t>
      </w:r>
    </w:p>
    <w:p w14:paraId="02E87F39" w14:textId="77777777" w:rsidR="0033053B" w:rsidRPr="003D4C9D" w:rsidRDefault="0033053B" w:rsidP="0033053B">
      <w:pPr>
        <w:pStyle w:val="ListParagraph"/>
        <w:numPr>
          <w:ilvl w:val="0"/>
          <w:numId w:val="30"/>
        </w:numPr>
        <w:ind w:left="0" w:right="-1141"/>
        <w:rPr>
          <w:rFonts w:ascii="Arial" w:hAnsi="Arial" w:cs="Arial"/>
          <w:sz w:val="22"/>
          <w:szCs w:val="22"/>
          <w:highlight w:val="yellow"/>
        </w:rPr>
      </w:pPr>
      <w:r w:rsidRPr="003D4C9D">
        <w:rPr>
          <w:rFonts w:ascii="Arial" w:hAnsi="Arial" w:cs="Arial"/>
          <w:sz w:val="22"/>
          <w:szCs w:val="22"/>
          <w:highlight w:val="yellow"/>
        </w:rPr>
        <w:t xml:space="preserve">Effect: </w:t>
      </w:r>
      <w:r w:rsidRPr="003D4C9D">
        <w:rPr>
          <w:rFonts w:ascii="Arial" w:hAnsi="Arial" w:cs="Arial"/>
          <w:b/>
          <w:sz w:val="22"/>
          <w:szCs w:val="22"/>
          <w:highlight w:val="yellow"/>
          <w:u w:val="single"/>
        </w:rPr>
        <w:t>suspension</w:t>
      </w:r>
      <w:r w:rsidRPr="003D4C9D">
        <w:rPr>
          <w:rFonts w:ascii="Arial" w:hAnsi="Arial" w:cs="Arial"/>
          <w:sz w:val="22"/>
          <w:szCs w:val="22"/>
          <w:highlight w:val="yellow"/>
        </w:rPr>
        <w:t xml:space="preserve"> (and possibly termination) of the use/effect of existing rights according to the promise/assurance</w:t>
      </w:r>
    </w:p>
    <w:p w14:paraId="2C656096" w14:textId="77777777" w:rsidR="0033053B"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Traditionally, cannot result in expansion of existing obligation or creation of a new one</w:t>
      </w:r>
    </w:p>
    <w:p w14:paraId="48371AC8" w14:textId="77777777" w:rsidR="0033053B"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Is presumptively suspensory</w:t>
      </w:r>
    </w:p>
    <w:p w14:paraId="050B55A8" w14:textId="77777777" w:rsidR="0033053B" w:rsidRDefault="0033053B" w:rsidP="0033053B">
      <w:pPr>
        <w:pStyle w:val="ListParagraph"/>
        <w:numPr>
          <w:ilvl w:val="0"/>
          <w:numId w:val="30"/>
        </w:numPr>
        <w:ind w:left="0" w:right="-1141"/>
        <w:rPr>
          <w:rFonts w:ascii="Arial" w:hAnsi="Arial" w:cs="Arial"/>
          <w:sz w:val="22"/>
          <w:szCs w:val="22"/>
        </w:rPr>
      </w:pPr>
      <w:r>
        <w:rPr>
          <w:rFonts w:ascii="Arial" w:hAnsi="Arial" w:cs="Arial"/>
          <w:sz w:val="22"/>
          <w:szCs w:val="22"/>
        </w:rPr>
        <w:t xml:space="preserve">Application in </w:t>
      </w:r>
      <w:r w:rsidRPr="004A2315">
        <w:rPr>
          <w:rFonts w:ascii="Arial" w:hAnsi="Arial" w:cs="Arial"/>
          <w:i/>
          <w:sz w:val="22"/>
          <w:szCs w:val="22"/>
        </w:rPr>
        <w:t>High Trees</w:t>
      </w:r>
      <w:r>
        <w:rPr>
          <w:rFonts w:ascii="Arial" w:hAnsi="Arial" w:cs="Arial"/>
          <w:i/>
          <w:sz w:val="22"/>
          <w:szCs w:val="22"/>
        </w:rPr>
        <w:t xml:space="preserve"> </w:t>
      </w:r>
      <w:r>
        <w:rPr>
          <w:rFonts w:ascii="Arial" w:hAnsi="Arial" w:cs="Arial"/>
          <w:sz w:val="22"/>
          <w:szCs w:val="22"/>
        </w:rPr>
        <w:t>([1947]</w:t>
      </w:r>
      <w:r>
        <w:rPr>
          <w:rFonts w:ascii="Arial" w:hAnsi="Arial" w:cs="Arial"/>
          <w:i/>
          <w:sz w:val="22"/>
          <w:szCs w:val="22"/>
        </w:rPr>
        <w:t xml:space="preserve"> </w:t>
      </w:r>
      <w:r>
        <w:rPr>
          <w:rFonts w:ascii="Arial" w:hAnsi="Arial" w:cs="Arial"/>
          <w:sz w:val="22"/>
          <w:szCs w:val="22"/>
        </w:rPr>
        <w:t>(p 203) (MacD 117))</w:t>
      </w:r>
    </w:p>
    <w:p w14:paraId="1EE1D032" w14:textId="77777777" w:rsidR="0033053B" w:rsidRPr="005A1E8B"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Promised cheaper rent during WWII; now P seeking full rent</w:t>
      </w:r>
    </w:p>
    <w:p w14:paraId="57FCD08D" w14:textId="77777777" w:rsidR="0033053B" w:rsidRPr="00C208F3"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Promise intended to be acted upon; was acted upon, is binding for that period promised (WWII)</w:t>
      </w:r>
    </w:p>
    <w:p w14:paraId="18D98884" w14:textId="77777777" w:rsidR="0033053B" w:rsidRDefault="0033053B" w:rsidP="0033053B">
      <w:pPr>
        <w:pStyle w:val="ListParagraph"/>
        <w:numPr>
          <w:ilvl w:val="0"/>
          <w:numId w:val="30"/>
        </w:numPr>
        <w:ind w:left="0" w:right="-1141"/>
        <w:rPr>
          <w:rFonts w:ascii="Arial" w:hAnsi="Arial" w:cs="Arial"/>
          <w:sz w:val="22"/>
          <w:szCs w:val="22"/>
        </w:rPr>
      </w:pPr>
      <w:r>
        <w:rPr>
          <w:rFonts w:ascii="Arial" w:hAnsi="Arial" w:cs="Arial"/>
          <w:sz w:val="22"/>
          <w:szCs w:val="22"/>
        </w:rPr>
        <w:t xml:space="preserve">Application in </w:t>
      </w:r>
      <w:r>
        <w:rPr>
          <w:rFonts w:ascii="Arial" w:hAnsi="Arial" w:cs="Arial"/>
          <w:i/>
          <w:sz w:val="22"/>
          <w:szCs w:val="22"/>
        </w:rPr>
        <w:t>Dunn v Vicars</w:t>
      </w:r>
      <w:r>
        <w:rPr>
          <w:rFonts w:ascii="Arial" w:hAnsi="Arial" w:cs="Arial"/>
          <w:sz w:val="22"/>
          <w:szCs w:val="22"/>
        </w:rPr>
        <w:t xml:space="preserve"> (BCCA 2009)</w:t>
      </w:r>
    </w:p>
    <w:p w14:paraId="6C56FAE1" w14:textId="77777777" w:rsidR="0033053B"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Boht parties put in capital; plan A they sell, plan B one moves in and pays out other</w:t>
      </w:r>
    </w:p>
    <w:p w14:paraId="5FE37C27" w14:textId="77777777" w:rsidR="0033053B" w:rsidRDefault="0033053B" w:rsidP="0033053B">
      <w:pPr>
        <w:pStyle w:val="ListParagraph"/>
        <w:numPr>
          <w:ilvl w:val="1"/>
          <w:numId w:val="30"/>
        </w:numPr>
        <w:ind w:left="709" w:right="-1141"/>
        <w:rPr>
          <w:rFonts w:ascii="Arial" w:hAnsi="Arial" w:cs="Arial"/>
          <w:sz w:val="22"/>
          <w:szCs w:val="22"/>
        </w:rPr>
      </w:pPr>
      <w:r>
        <w:rPr>
          <w:rFonts w:ascii="Arial" w:hAnsi="Arial" w:cs="Arial"/>
          <w:sz w:val="22"/>
          <w:szCs w:val="22"/>
        </w:rPr>
        <w:t xml:space="preserve">Moves in, </w:t>
      </w:r>
      <w:r w:rsidRPr="00C208F3">
        <w:rPr>
          <w:rFonts w:ascii="Arial" w:hAnsi="Arial" w:cs="Arial"/>
          <w:sz w:val="22"/>
          <w:szCs w:val="22"/>
          <w:u w:val="single"/>
        </w:rPr>
        <w:t>but not perfectly with plan B</w:t>
      </w:r>
      <w:r>
        <w:rPr>
          <w:rFonts w:ascii="Arial" w:hAnsi="Arial" w:cs="Arial"/>
          <w:sz w:val="22"/>
          <w:szCs w:val="22"/>
        </w:rPr>
        <w:t xml:space="preserve"> – V estopped from enforcing strict rights because induced Dunn to act on assumption that property would be hers if she takes over responsibility</w:t>
      </w:r>
    </w:p>
    <w:p w14:paraId="351ECC18" w14:textId="77777777" w:rsidR="0033053B" w:rsidRPr="00820DEB" w:rsidRDefault="0033053B" w:rsidP="0033053B">
      <w:pPr>
        <w:ind w:right="-1141"/>
        <w:rPr>
          <w:rFonts w:ascii="Arial" w:hAnsi="Arial" w:cs="Arial"/>
          <w:sz w:val="22"/>
          <w:szCs w:val="22"/>
        </w:rPr>
      </w:pPr>
    </w:p>
    <w:p w14:paraId="79888C15" w14:textId="77777777" w:rsidR="0033053B" w:rsidRPr="00D90217" w:rsidRDefault="0033053B" w:rsidP="0033053B">
      <w:pPr>
        <w:ind w:left="-567" w:right="-1141" w:firstLine="916"/>
        <w:rPr>
          <w:rFonts w:ascii="Arial" w:hAnsi="Arial" w:cs="Arial"/>
          <w:sz w:val="22"/>
          <w:szCs w:val="22"/>
        </w:rPr>
      </w:pPr>
      <w:r w:rsidRPr="00D90217">
        <w:rPr>
          <w:rFonts w:ascii="Arial" w:hAnsi="Arial" w:cs="Arial"/>
          <w:b/>
          <w:sz w:val="22"/>
          <w:szCs w:val="22"/>
        </w:rPr>
        <w:t>The Australian development</w:t>
      </w:r>
      <w:r w:rsidRPr="00D90217">
        <w:rPr>
          <w:rFonts w:ascii="Arial" w:hAnsi="Arial" w:cs="Arial"/>
          <w:sz w:val="22"/>
          <w:szCs w:val="22"/>
        </w:rPr>
        <w:t xml:space="preserve"> in </w:t>
      </w:r>
      <w:r w:rsidRPr="00D90217">
        <w:rPr>
          <w:rFonts w:ascii="Arial" w:hAnsi="Arial" w:cs="Arial"/>
          <w:i/>
          <w:sz w:val="22"/>
          <w:szCs w:val="22"/>
        </w:rPr>
        <w:t xml:space="preserve">Walton Stores </w:t>
      </w:r>
      <w:r w:rsidRPr="00D90217">
        <w:rPr>
          <w:rFonts w:ascii="Arial" w:hAnsi="Arial" w:cs="Arial"/>
          <w:sz w:val="22"/>
          <w:szCs w:val="22"/>
        </w:rPr>
        <w:t>(1988) (p 230) (MacD 121)</w:t>
      </w:r>
    </w:p>
    <w:p w14:paraId="0672F9E5" w14:textId="77777777" w:rsidR="0033053B" w:rsidRPr="005A1E8B" w:rsidRDefault="0033053B" w:rsidP="0033053B">
      <w:pPr>
        <w:pStyle w:val="ListParagraph"/>
        <w:numPr>
          <w:ilvl w:val="0"/>
          <w:numId w:val="30"/>
        </w:numPr>
        <w:ind w:left="0" w:right="-1141"/>
        <w:rPr>
          <w:rFonts w:ascii="Arial" w:hAnsi="Arial" w:cs="Arial"/>
          <w:sz w:val="22"/>
          <w:szCs w:val="22"/>
          <w:highlight w:val="yellow"/>
          <w:u w:val="single"/>
        </w:rPr>
      </w:pPr>
      <w:r w:rsidRPr="005A1E8B">
        <w:rPr>
          <w:rFonts w:ascii="Arial" w:hAnsi="Arial" w:cs="Arial"/>
          <w:sz w:val="22"/>
          <w:szCs w:val="22"/>
          <w:highlight w:val="yellow"/>
          <w:u w:val="single"/>
        </w:rPr>
        <w:t>PE used in absence of legal relationship and creates one</w:t>
      </w:r>
    </w:p>
    <w:p w14:paraId="03E967D7" w14:textId="77777777" w:rsidR="0033053B" w:rsidRPr="00D90217" w:rsidRDefault="0033053B" w:rsidP="0033053B">
      <w:pPr>
        <w:pStyle w:val="ListParagraph"/>
        <w:numPr>
          <w:ilvl w:val="0"/>
          <w:numId w:val="30"/>
        </w:numPr>
        <w:ind w:left="0" w:right="-1141"/>
        <w:rPr>
          <w:rFonts w:ascii="Arial" w:hAnsi="Arial" w:cs="Arial"/>
          <w:sz w:val="22"/>
          <w:szCs w:val="22"/>
          <w:u w:val="single"/>
        </w:rPr>
      </w:pPr>
      <w:r>
        <w:rPr>
          <w:rFonts w:ascii="Arial" w:hAnsi="Arial" w:cs="Arial"/>
          <w:sz w:val="22"/>
          <w:szCs w:val="22"/>
        </w:rPr>
        <w:t>Work to start immediately, K already agreed; Waltons said nothing as other party began work</w:t>
      </w:r>
    </w:p>
    <w:p w14:paraId="2C414593" w14:textId="77777777" w:rsidR="0033053B" w:rsidRPr="00D90217" w:rsidRDefault="0033053B" w:rsidP="0033053B">
      <w:pPr>
        <w:pStyle w:val="ListParagraph"/>
        <w:numPr>
          <w:ilvl w:val="0"/>
          <w:numId w:val="30"/>
        </w:numPr>
        <w:ind w:left="0" w:right="-1141"/>
        <w:rPr>
          <w:rFonts w:ascii="Arial" w:hAnsi="Arial" w:cs="Arial"/>
          <w:sz w:val="22"/>
          <w:szCs w:val="22"/>
          <w:u w:val="single"/>
        </w:rPr>
      </w:pPr>
      <w:r w:rsidRPr="00ED1E7B">
        <w:rPr>
          <w:rFonts w:ascii="Arial" w:hAnsi="Arial" w:cs="Arial"/>
          <w:b/>
          <w:sz w:val="22"/>
          <w:szCs w:val="22"/>
          <w:u w:val="single"/>
        </w:rPr>
        <w:t>1</w:t>
      </w:r>
      <w:r>
        <w:rPr>
          <w:rFonts w:ascii="Arial" w:hAnsi="Arial" w:cs="Arial"/>
          <w:sz w:val="22"/>
          <w:szCs w:val="22"/>
        </w:rPr>
        <w:t xml:space="preserve">. Conduct from Waltons indicates K fine; </w:t>
      </w:r>
      <w:r w:rsidRPr="00ED1E7B">
        <w:rPr>
          <w:rFonts w:ascii="Arial" w:hAnsi="Arial" w:cs="Arial"/>
          <w:b/>
          <w:sz w:val="22"/>
          <w:szCs w:val="22"/>
          <w:u w:val="single"/>
        </w:rPr>
        <w:t>2</w:t>
      </w:r>
      <w:r>
        <w:rPr>
          <w:rFonts w:ascii="Arial" w:hAnsi="Arial" w:cs="Arial"/>
          <w:sz w:val="22"/>
          <w:szCs w:val="22"/>
        </w:rPr>
        <w:t xml:space="preserve">. Promisee relies and starts building; </w:t>
      </w:r>
      <w:r w:rsidRPr="00ED1E7B">
        <w:rPr>
          <w:rFonts w:ascii="Arial" w:hAnsi="Arial" w:cs="Arial"/>
          <w:b/>
          <w:sz w:val="22"/>
          <w:szCs w:val="22"/>
          <w:u w:val="single"/>
        </w:rPr>
        <w:t>3</w:t>
      </w:r>
      <w:r>
        <w:rPr>
          <w:rFonts w:ascii="Arial" w:hAnsi="Arial" w:cs="Arial"/>
          <w:sz w:val="22"/>
          <w:szCs w:val="22"/>
        </w:rPr>
        <w:t xml:space="preserve">. Will be negative to not complete K; </w:t>
      </w:r>
      <w:r w:rsidRPr="00ED1E7B">
        <w:rPr>
          <w:rFonts w:ascii="Arial" w:hAnsi="Arial" w:cs="Arial"/>
          <w:b/>
          <w:sz w:val="22"/>
          <w:szCs w:val="22"/>
          <w:u w:val="single"/>
        </w:rPr>
        <w:t>4</w:t>
      </w:r>
      <w:r>
        <w:rPr>
          <w:rFonts w:ascii="Arial" w:hAnsi="Arial" w:cs="Arial"/>
          <w:sz w:val="22"/>
          <w:szCs w:val="22"/>
        </w:rPr>
        <w:t>. EQ to intervene</w:t>
      </w:r>
    </w:p>
    <w:p w14:paraId="5F16E128" w14:textId="77777777" w:rsidR="0033053B" w:rsidRPr="00D90217" w:rsidRDefault="0033053B" w:rsidP="0033053B">
      <w:pPr>
        <w:pStyle w:val="ListParagraph"/>
        <w:numPr>
          <w:ilvl w:val="0"/>
          <w:numId w:val="30"/>
        </w:numPr>
        <w:ind w:left="0" w:right="-1141"/>
        <w:rPr>
          <w:rFonts w:ascii="Arial" w:hAnsi="Arial" w:cs="Arial"/>
          <w:sz w:val="22"/>
          <w:szCs w:val="22"/>
        </w:rPr>
      </w:pPr>
      <w:r w:rsidRPr="00D90217">
        <w:rPr>
          <w:rFonts w:ascii="Arial" w:hAnsi="Arial" w:cs="Arial"/>
          <w:sz w:val="22"/>
          <w:szCs w:val="22"/>
        </w:rPr>
        <w:t xml:space="preserve">doctrine </w:t>
      </w:r>
      <w:r>
        <w:rPr>
          <w:rFonts w:ascii="Arial" w:hAnsi="Arial" w:cs="Arial"/>
          <w:sz w:val="22"/>
          <w:szCs w:val="22"/>
        </w:rPr>
        <w:t>viewed</w:t>
      </w:r>
      <w:r w:rsidRPr="00D90217">
        <w:rPr>
          <w:rFonts w:ascii="Arial" w:hAnsi="Arial" w:cs="Arial"/>
          <w:sz w:val="22"/>
          <w:szCs w:val="22"/>
        </w:rPr>
        <w:t xml:space="preserve"> positive</w:t>
      </w:r>
      <w:r>
        <w:rPr>
          <w:rFonts w:ascii="Arial" w:hAnsi="Arial" w:cs="Arial"/>
          <w:sz w:val="22"/>
          <w:szCs w:val="22"/>
        </w:rPr>
        <w:t>ly</w:t>
      </w:r>
      <w:r w:rsidRPr="00D90217">
        <w:rPr>
          <w:rFonts w:ascii="Arial" w:hAnsi="Arial" w:cs="Arial"/>
          <w:sz w:val="22"/>
          <w:szCs w:val="22"/>
        </w:rPr>
        <w:t xml:space="preserve"> in </w:t>
      </w:r>
      <w:r w:rsidRPr="00D90217">
        <w:rPr>
          <w:rFonts w:ascii="Arial" w:hAnsi="Arial" w:cs="Arial"/>
          <w:i/>
          <w:sz w:val="22"/>
          <w:szCs w:val="22"/>
        </w:rPr>
        <w:t>M (N) v A (AT)</w:t>
      </w:r>
      <w:r w:rsidRPr="00D90217">
        <w:rPr>
          <w:rFonts w:ascii="Arial" w:hAnsi="Arial" w:cs="Arial"/>
          <w:sz w:val="22"/>
          <w:szCs w:val="22"/>
        </w:rPr>
        <w:t xml:space="preserve"> [2003] (MacD 123) (p 239)</w:t>
      </w:r>
    </w:p>
    <w:p w14:paraId="0BC8A3AF" w14:textId="77777777" w:rsidR="0033053B" w:rsidRPr="00D90217" w:rsidRDefault="0033053B" w:rsidP="0033053B">
      <w:pPr>
        <w:pStyle w:val="ListParagraph"/>
        <w:numPr>
          <w:ilvl w:val="1"/>
          <w:numId w:val="30"/>
        </w:numPr>
        <w:ind w:left="709" w:right="-1141"/>
        <w:rPr>
          <w:rFonts w:ascii="Arial" w:hAnsi="Arial" w:cs="Arial"/>
          <w:sz w:val="22"/>
          <w:szCs w:val="22"/>
          <w:u w:val="single"/>
        </w:rPr>
      </w:pPr>
      <w:r>
        <w:rPr>
          <w:rFonts w:ascii="Arial" w:hAnsi="Arial" w:cs="Arial"/>
          <w:sz w:val="22"/>
          <w:szCs w:val="22"/>
        </w:rPr>
        <w:t>romance; promise to pay mortgage if you move to Canada</w:t>
      </w:r>
    </w:p>
    <w:p w14:paraId="2B3C367C" w14:textId="77777777" w:rsidR="0033053B" w:rsidRPr="00D90217" w:rsidRDefault="0033053B" w:rsidP="0033053B">
      <w:pPr>
        <w:pStyle w:val="ListParagraph"/>
        <w:numPr>
          <w:ilvl w:val="2"/>
          <w:numId w:val="30"/>
        </w:numPr>
        <w:ind w:left="1276" w:right="-1141"/>
        <w:rPr>
          <w:rFonts w:ascii="Arial" w:hAnsi="Arial" w:cs="Arial"/>
          <w:sz w:val="22"/>
          <w:szCs w:val="22"/>
          <w:u w:val="single"/>
        </w:rPr>
      </w:pPr>
      <w:r>
        <w:rPr>
          <w:rFonts w:ascii="Arial" w:hAnsi="Arial" w:cs="Arial"/>
          <w:sz w:val="22"/>
          <w:szCs w:val="22"/>
        </w:rPr>
        <w:t>not in realm of legal relations</w:t>
      </w:r>
    </w:p>
    <w:p w14:paraId="4002F895" w14:textId="77777777" w:rsidR="0033053B" w:rsidRDefault="0033053B" w:rsidP="0033053B">
      <w:pPr>
        <w:ind w:right="-1141"/>
        <w:rPr>
          <w:rFonts w:ascii="Arial" w:hAnsi="Arial" w:cs="Arial"/>
          <w:sz w:val="22"/>
          <w:szCs w:val="22"/>
        </w:rPr>
      </w:pPr>
    </w:p>
    <w:p w14:paraId="291615F5" w14:textId="77777777" w:rsidR="00E45B18" w:rsidRDefault="00E45B18" w:rsidP="00E45B18">
      <w:pPr>
        <w:pStyle w:val="ListParagraph"/>
        <w:ind w:left="0" w:right="-1141"/>
        <w:rPr>
          <w:rFonts w:ascii="Arial" w:hAnsi="Arial" w:cs="Arial"/>
          <w:sz w:val="22"/>
          <w:szCs w:val="22"/>
        </w:rPr>
      </w:pPr>
    </w:p>
    <w:p w14:paraId="4F552375" w14:textId="5DEFF123" w:rsidR="00E45B18" w:rsidRDefault="00E45B18" w:rsidP="00E45B18">
      <w:pPr>
        <w:pStyle w:val="ListParagraph"/>
        <w:ind w:left="0" w:right="-1141"/>
        <w:rPr>
          <w:rFonts w:ascii="Arial" w:hAnsi="Arial" w:cs="Arial"/>
          <w:b/>
          <w:sz w:val="22"/>
          <w:szCs w:val="22"/>
        </w:rPr>
      </w:pPr>
      <w:r w:rsidRPr="00E45B18">
        <w:rPr>
          <w:rFonts w:ascii="Arial" w:hAnsi="Arial" w:cs="Arial"/>
          <w:b/>
          <w:sz w:val="22"/>
          <w:szCs w:val="22"/>
        </w:rPr>
        <w:t>estoppel by representation</w:t>
      </w:r>
    </w:p>
    <w:p w14:paraId="103E15F9" w14:textId="03F859EC" w:rsidR="00E45B18" w:rsidRDefault="00E45B18" w:rsidP="00E45B18">
      <w:pPr>
        <w:pStyle w:val="ListParagraph"/>
        <w:numPr>
          <w:ilvl w:val="0"/>
          <w:numId w:val="68"/>
        </w:numPr>
        <w:ind w:right="-1141"/>
        <w:rPr>
          <w:rFonts w:ascii="Arial" w:hAnsi="Arial" w:cs="Arial"/>
          <w:sz w:val="22"/>
          <w:szCs w:val="22"/>
        </w:rPr>
      </w:pPr>
      <w:r w:rsidRPr="00E45B18">
        <w:rPr>
          <w:rFonts w:ascii="Arial" w:hAnsi="Arial" w:cs="Arial"/>
          <w:b/>
          <w:sz w:val="28"/>
          <w:szCs w:val="28"/>
          <w:u w:val="single"/>
        </w:rPr>
        <w:t>1</w:t>
      </w:r>
      <w:r>
        <w:rPr>
          <w:rFonts w:ascii="Arial" w:hAnsi="Arial" w:cs="Arial"/>
          <w:sz w:val="22"/>
          <w:szCs w:val="22"/>
        </w:rPr>
        <w:t xml:space="preserve"> representation</w:t>
      </w:r>
    </w:p>
    <w:p w14:paraId="594C48AF" w14:textId="699E5739" w:rsidR="00E45B18" w:rsidRDefault="00E45B18" w:rsidP="00E45B18">
      <w:pPr>
        <w:pStyle w:val="ListParagraph"/>
        <w:numPr>
          <w:ilvl w:val="0"/>
          <w:numId w:val="68"/>
        </w:numPr>
        <w:ind w:right="-1141"/>
        <w:rPr>
          <w:rFonts w:ascii="Arial" w:hAnsi="Arial" w:cs="Arial"/>
          <w:sz w:val="22"/>
          <w:szCs w:val="22"/>
        </w:rPr>
      </w:pPr>
      <w:r w:rsidRPr="00E45B18">
        <w:rPr>
          <w:rFonts w:ascii="Arial" w:hAnsi="Arial" w:cs="Arial"/>
          <w:b/>
          <w:sz w:val="28"/>
          <w:szCs w:val="28"/>
          <w:u w:val="single"/>
        </w:rPr>
        <w:t>2</w:t>
      </w:r>
      <w:r>
        <w:rPr>
          <w:rFonts w:ascii="Arial" w:hAnsi="Arial" w:cs="Arial"/>
          <w:sz w:val="22"/>
          <w:szCs w:val="22"/>
        </w:rPr>
        <w:t xml:space="preserve"> reliance</w:t>
      </w:r>
    </w:p>
    <w:p w14:paraId="5EA20366" w14:textId="2EC7D9BB" w:rsidR="00E45B18" w:rsidRPr="00E45B18" w:rsidRDefault="00E45B18" w:rsidP="00E45B18">
      <w:pPr>
        <w:pStyle w:val="ListParagraph"/>
        <w:numPr>
          <w:ilvl w:val="0"/>
          <w:numId w:val="68"/>
        </w:numPr>
        <w:ind w:right="-1141"/>
        <w:rPr>
          <w:rFonts w:ascii="Arial" w:hAnsi="Arial" w:cs="Arial"/>
          <w:sz w:val="22"/>
          <w:szCs w:val="22"/>
        </w:rPr>
      </w:pPr>
      <w:r w:rsidRPr="00E45B18">
        <w:rPr>
          <w:rFonts w:ascii="Arial" w:hAnsi="Arial" w:cs="Arial"/>
          <w:b/>
          <w:sz w:val="28"/>
          <w:szCs w:val="28"/>
          <w:u w:val="single"/>
        </w:rPr>
        <w:t>3</w:t>
      </w:r>
      <w:r>
        <w:rPr>
          <w:rFonts w:ascii="Arial" w:hAnsi="Arial" w:cs="Arial"/>
          <w:sz w:val="22"/>
          <w:szCs w:val="22"/>
        </w:rPr>
        <w:t xml:space="preserve"> detriment to resile </w:t>
      </w:r>
    </w:p>
    <w:p w14:paraId="449E3231" w14:textId="77777777" w:rsidR="00E45B18" w:rsidRPr="00E45B18" w:rsidRDefault="00E45B18" w:rsidP="00E45B18">
      <w:pPr>
        <w:ind w:right="-1141"/>
        <w:rPr>
          <w:rFonts w:ascii="Arial" w:hAnsi="Arial" w:cs="Arial"/>
          <w:sz w:val="22"/>
          <w:szCs w:val="22"/>
        </w:rPr>
      </w:pPr>
    </w:p>
    <w:p w14:paraId="3D9DED16" w14:textId="57554E1D" w:rsidR="0033053B" w:rsidRDefault="0033053B" w:rsidP="00E45B18">
      <w:pPr>
        <w:pStyle w:val="ListParagraph"/>
        <w:numPr>
          <w:ilvl w:val="0"/>
          <w:numId w:val="30"/>
        </w:numPr>
        <w:ind w:right="-1141"/>
        <w:rPr>
          <w:rFonts w:ascii="Arial" w:hAnsi="Arial" w:cs="Arial"/>
          <w:sz w:val="22"/>
          <w:szCs w:val="22"/>
        </w:rPr>
      </w:pPr>
      <w:r>
        <w:rPr>
          <w:rFonts w:ascii="Arial" w:hAnsi="Arial" w:cs="Arial"/>
          <w:sz w:val="22"/>
          <w:szCs w:val="22"/>
        </w:rPr>
        <w:t xml:space="preserve">Told other party a fact; party relied on that fact; representor </w:t>
      </w:r>
      <w:r w:rsidR="00E45B18">
        <w:rPr>
          <w:rFonts w:ascii="Arial" w:hAnsi="Arial" w:cs="Arial"/>
          <w:sz w:val="22"/>
          <w:szCs w:val="22"/>
        </w:rPr>
        <w:t>can’t</w:t>
      </w:r>
      <w:r>
        <w:rPr>
          <w:rFonts w:ascii="Arial" w:hAnsi="Arial" w:cs="Arial"/>
          <w:sz w:val="22"/>
          <w:szCs w:val="22"/>
        </w:rPr>
        <w:t xml:space="preserve"> “deny” the fact, “oh it’s diff, I’m basing performance on the real facts” </w:t>
      </w:r>
    </w:p>
    <w:p w14:paraId="1EAEC384" w14:textId="77777777" w:rsidR="0033053B" w:rsidRDefault="0033053B" w:rsidP="00E45B18">
      <w:pPr>
        <w:pStyle w:val="ListParagraph"/>
        <w:numPr>
          <w:ilvl w:val="1"/>
          <w:numId w:val="30"/>
        </w:numPr>
        <w:ind w:right="-1141"/>
        <w:rPr>
          <w:rFonts w:ascii="Arial" w:hAnsi="Arial" w:cs="Arial"/>
          <w:sz w:val="22"/>
          <w:szCs w:val="22"/>
        </w:rPr>
      </w:pPr>
      <w:r>
        <w:rPr>
          <w:rFonts w:ascii="Arial" w:hAnsi="Arial" w:cs="Arial"/>
          <w:sz w:val="22"/>
          <w:szCs w:val="22"/>
        </w:rPr>
        <w:t>Induced them to believe X fact and act on it; deprives person who makes statement of their right to rely upon the actual facts</w:t>
      </w:r>
    </w:p>
    <w:p w14:paraId="318F50A2" w14:textId="77777777" w:rsidR="0033053B" w:rsidRDefault="0033053B" w:rsidP="0033053B">
      <w:pPr>
        <w:pStyle w:val="ListParagraph"/>
        <w:numPr>
          <w:ilvl w:val="0"/>
          <w:numId w:val="30"/>
        </w:numPr>
        <w:ind w:left="0" w:right="-1141"/>
        <w:rPr>
          <w:rFonts w:ascii="Arial" w:hAnsi="Arial" w:cs="Arial"/>
          <w:sz w:val="22"/>
          <w:szCs w:val="22"/>
        </w:rPr>
      </w:pPr>
      <w:r>
        <w:rPr>
          <w:rFonts w:ascii="Arial" w:hAnsi="Arial" w:cs="Arial"/>
          <w:sz w:val="22"/>
          <w:szCs w:val="22"/>
        </w:rPr>
        <w:t>a shield, not a sword; though can be part of a cause of action</w:t>
      </w:r>
    </w:p>
    <w:p w14:paraId="43F89AD9" w14:textId="77777777" w:rsidR="00E45B18" w:rsidRPr="00E45B18" w:rsidRDefault="00E45B18" w:rsidP="00E45B18">
      <w:pPr>
        <w:ind w:right="-1141"/>
        <w:rPr>
          <w:rFonts w:ascii="Arial" w:hAnsi="Arial" w:cs="Arial"/>
          <w:sz w:val="22"/>
          <w:szCs w:val="22"/>
        </w:rPr>
      </w:pPr>
    </w:p>
    <w:p w14:paraId="5EAF8DDD" w14:textId="77777777" w:rsidR="0033053B" w:rsidRDefault="0033053B" w:rsidP="0033053B">
      <w:pPr>
        <w:pStyle w:val="ListParagraph"/>
        <w:numPr>
          <w:ilvl w:val="0"/>
          <w:numId w:val="30"/>
        </w:numPr>
        <w:ind w:left="0" w:right="-1141"/>
        <w:rPr>
          <w:rFonts w:ascii="Arial" w:hAnsi="Arial" w:cs="Arial"/>
          <w:sz w:val="22"/>
          <w:szCs w:val="22"/>
        </w:rPr>
      </w:pPr>
      <w:r w:rsidRPr="00E35BDF">
        <w:rPr>
          <w:rFonts w:ascii="Arial" w:hAnsi="Arial" w:cs="Arial"/>
          <w:sz w:val="22"/>
          <w:szCs w:val="22"/>
          <w:u w:val="single"/>
        </w:rPr>
        <w:t>Proprietary</w:t>
      </w:r>
      <w:r>
        <w:rPr>
          <w:rFonts w:ascii="Arial" w:hAnsi="Arial" w:cs="Arial"/>
          <w:sz w:val="22"/>
          <w:szCs w:val="22"/>
        </w:rPr>
        <w:t xml:space="preserve"> estoppel can be a sword</w:t>
      </w:r>
      <w:r w:rsidRPr="00B4329F">
        <w:rPr>
          <w:rFonts w:ascii="Arial" w:hAnsi="Arial" w:cs="Arial"/>
          <w:sz w:val="22"/>
          <w:szCs w:val="22"/>
        </w:rPr>
        <w:t xml:space="preserve"> (see MacD 115)</w:t>
      </w:r>
    </w:p>
    <w:p w14:paraId="0FE242E3" w14:textId="77777777" w:rsidR="0033053B" w:rsidRPr="00B4329F" w:rsidRDefault="0033053B" w:rsidP="0033053B">
      <w:pPr>
        <w:pStyle w:val="ListParagraph"/>
        <w:numPr>
          <w:ilvl w:val="1"/>
          <w:numId w:val="30"/>
        </w:numPr>
        <w:ind w:left="851" w:right="-1141"/>
        <w:rPr>
          <w:rFonts w:ascii="Arial" w:hAnsi="Arial" w:cs="Arial"/>
          <w:sz w:val="22"/>
          <w:szCs w:val="22"/>
        </w:rPr>
      </w:pPr>
      <w:r>
        <w:rPr>
          <w:rFonts w:ascii="Arial" w:hAnsi="Arial" w:cs="Arial"/>
          <w:sz w:val="22"/>
          <w:szCs w:val="22"/>
        </w:rPr>
        <w:t>Statements or inaction leads one to believe they are going to acquire rights over someone’s property</w:t>
      </w:r>
    </w:p>
    <w:p w14:paraId="2AC1C716" w14:textId="77777777" w:rsidR="0033053B" w:rsidRDefault="0033053B" w:rsidP="0033053B">
      <w:pPr>
        <w:ind w:right="-1141"/>
        <w:rPr>
          <w:rFonts w:ascii="Arial" w:hAnsi="Arial" w:cs="Arial"/>
          <w:sz w:val="22"/>
          <w:szCs w:val="22"/>
        </w:rPr>
      </w:pPr>
    </w:p>
    <w:p w14:paraId="66FF716E" w14:textId="77777777" w:rsidR="0033053B" w:rsidRDefault="0033053B" w:rsidP="0033053B">
      <w:pPr>
        <w:pStyle w:val="ListParagraph"/>
        <w:ind w:left="0" w:right="-1141"/>
        <w:rPr>
          <w:rFonts w:ascii="Arial" w:hAnsi="Arial" w:cs="Arial"/>
          <w:b/>
          <w:sz w:val="22"/>
          <w:szCs w:val="22"/>
        </w:rPr>
      </w:pPr>
      <w:r>
        <w:rPr>
          <w:rFonts w:ascii="Arial" w:hAnsi="Arial" w:cs="Arial"/>
          <w:b/>
          <w:sz w:val="22"/>
          <w:szCs w:val="22"/>
        </w:rPr>
        <w:t>Estoppel by convention</w:t>
      </w:r>
    </w:p>
    <w:p w14:paraId="0AC3678A" w14:textId="7D094C2D" w:rsidR="00866319" w:rsidRPr="000A1F80" w:rsidRDefault="00866319" w:rsidP="0033053B">
      <w:pPr>
        <w:pStyle w:val="ListParagraph"/>
        <w:numPr>
          <w:ilvl w:val="0"/>
          <w:numId w:val="67"/>
        </w:numPr>
        <w:ind w:right="-1141"/>
        <w:rPr>
          <w:rFonts w:ascii="Arial" w:hAnsi="Arial" w:cs="Arial"/>
          <w:b/>
          <w:sz w:val="22"/>
          <w:szCs w:val="22"/>
        </w:rPr>
      </w:pPr>
      <w:r w:rsidRPr="000A1F80">
        <w:rPr>
          <w:rFonts w:ascii="Arial" w:hAnsi="Arial" w:cs="Arial"/>
          <w:b/>
          <w:sz w:val="28"/>
          <w:szCs w:val="28"/>
          <w:u w:val="single"/>
        </w:rPr>
        <w:t>1</w:t>
      </w:r>
      <w:r>
        <w:rPr>
          <w:rFonts w:ascii="Arial" w:hAnsi="Arial" w:cs="Arial"/>
          <w:sz w:val="22"/>
          <w:szCs w:val="22"/>
        </w:rPr>
        <w:t xml:space="preserve"> </w:t>
      </w:r>
      <w:r w:rsidR="000A1F80">
        <w:rPr>
          <w:rFonts w:ascii="Arial" w:hAnsi="Arial" w:cs="Arial"/>
          <w:sz w:val="22"/>
          <w:szCs w:val="22"/>
        </w:rPr>
        <w:t>parties’ dealings must have been based on shared assumption of fact or law; estoppel mandates manifest representation by statement/conduct mutual assumption</w:t>
      </w:r>
    </w:p>
    <w:p w14:paraId="1017D313" w14:textId="68BC571A" w:rsidR="000A1F80" w:rsidRPr="00866319" w:rsidRDefault="000A1F80" w:rsidP="000A1F80">
      <w:pPr>
        <w:pStyle w:val="ListParagraph"/>
        <w:numPr>
          <w:ilvl w:val="1"/>
          <w:numId w:val="67"/>
        </w:numPr>
        <w:ind w:right="-1141"/>
        <w:rPr>
          <w:rFonts w:ascii="Arial" w:hAnsi="Arial" w:cs="Arial"/>
          <w:b/>
          <w:sz w:val="22"/>
          <w:szCs w:val="22"/>
        </w:rPr>
      </w:pPr>
      <w:r>
        <w:rPr>
          <w:rFonts w:ascii="Arial" w:hAnsi="Arial" w:cs="Arial"/>
          <w:sz w:val="22"/>
          <w:szCs w:val="22"/>
        </w:rPr>
        <w:t>could arise from silence</w:t>
      </w:r>
    </w:p>
    <w:p w14:paraId="0567CE56" w14:textId="03522737" w:rsidR="00866319" w:rsidRPr="00866319" w:rsidRDefault="00866319" w:rsidP="0033053B">
      <w:pPr>
        <w:pStyle w:val="ListParagraph"/>
        <w:numPr>
          <w:ilvl w:val="0"/>
          <w:numId w:val="67"/>
        </w:numPr>
        <w:ind w:right="-1141"/>
        <w:rPr>
          <w:rFonts w:ascii="Arial" w:hAnsi="Arial" w:cs="Arial"/>
          <w:b/>
          <w:sz w:val="22"/>
          <w:szCs w:val="22"/>
        </w:rPr>
      </w:pPr>
      <w:r w:rsidRPr="000A1F80">
        <w:rPr>
          <w:rFonts w:ascii="Arial" w:hAnsi="Arial" w:cs="Arial"/>
          <w:b/>
          <w:sz w:val="28"/>
          <w:szCs w:val="28"/>
          <w:u w:val="single"/>
        </w:rPr>
        <w:t>2</w:t>
      </w:r>
      <w:r>
        <w:rPr>
          <w:rFonts w:ascii="Arial" w:hAnsi="Arial" w:cs="Arial"/>
          <w:b/>
          <w:sz w:val="22"/>
          <w:szCs w:val="22"/>
        </w:rPr>
        <w:t xml:space="preserve"> </w:t>
      </w:r>
      <w:r w:rsidR="000A1F80">
        <w:rPr>
          <w:rFonts w:ascii="Arial" w:hAnsi="Arial" w:cs="Arial"/>
          <w:sz w:val="22"/>
          <w:szCs w:val="22"/>
        </w:rPr>
        <w:t>party must have conducted self in reliance on shared assumption, actions resulting in a change of its legal position</w:t>
      </w:r>
    </w:p>
    <w:p w14:paraId="47EEF446" w14:textId="299BFE1F" w:rsidR="00866319" w:rsidRPr="00866319" w:rsidRDefault="000A1F80" w:rsidP="0033053B">
      <w:pPr>
        <w:pStyle w:val="ListParagraph"/>
        <w:numPr>
          <w:ilvl w:val="0"/>
          <w:numId w:val="67"/>
        </w:numPr>
        <w:ind w:right="-1141"/>
        <w:rPr>
          <w:rFonts w:ascii="Arial" w:hAnsi="Arial" w:cs="Arial"/>
          <w:b/>
          <w:sz w:val="22"/>
          <w:szCs w:val="22"/>
        </w:rPr>
      </w:pPr>
      <w:r w:rsidRPr="000A1F80">
        <w:rPr>
          <w:rFonts w:ascii="Arial" w:hAnsi="Arial" w:cs="Arial"/>
          <w:b/>
          <w:sz w:val="28"/>
          <w:szCs w:val="28"/>
          <w:u w:val="single"/>
        </w:rPr>
        <w:t>3</w:t>
      </w:r>
      <w:r w:rsidR="00866319">
        <w:rPr>
          <w:rFonts w:ascii="Arial" w:hAnsi="Arial" w:cs="Arial"/>
          <w:b/>
          <w:sz w:val="22"/>
          <w:szCs w:val="22"/>
        </w:rPr>
        <w:t xml:space="preserve"> </w:t>
      </w:r>
      <w:r w:rsidR="00866319">
        <w:rPr>
          <w:rFonts w:ascii="Arial" w:hAnsi="Arial" w:cs="Arial"/>
          <w:sz w:val="22"/>
          <w:szCs w:val="22"/>
        </w:rPr>
        <w:t>detriment would flow to party asserting estoppel if other party can resile from convention</w:t>
      </w:r>
    </w:p>
    <w:p w14:paraId="0A43FF90" w14:textId="7294A679" w:rsidR="0033053B" w:rsidRPr="0033053B" w:rsidRDefault="0033053B" w:rsidP="0033053B">
      <w:pPr>
        <w:pStyle w:val="ListParagraph"/>
        <w:numPr>
          <w:ilvl w:val="0"/>
          <w:numId w:val="67"/>
        </w:numPr>
        <w:ind w:right="-1141"/>
        <w:rPr>
          <w:rFonts w:ascii="Arial" w:hAnsi="Arial" w:cs="Arial"/>
          <w:b/>
          <w:sz w:val="22"/>
          <w:szCs w:val="22"/>
        </w:rPr>
      </w:pPr>
      <w:r>
        <w:rPr>
          <w:rFonts w:ascii="Arial" w:hAnsi="Arial" w:cs="Arial"/>
          <w:sz w:val="22"/>
          <w:szCs w:val="22"/>
        </w:rPr>
        <w:t>For example, contracting that all boxes contain hazardous materials, even though they don’t</w:t>
      </w:r>
    </w:p>
    <w:p w14:paraId="742961AA" w14:textId="5000BE90" w:rsidR="0033053B" w:rsidRPr="0033053B" w:rsidRDefault="0033053B" w:rsidP="0033053B">
      <w:pPr>
        <w:pStyle w:val="ListParagraph"/>
        <w:numPr>
          <w:ilvl w:val="1"/>
          <w:numId w:val="67"/>
        </w:numPr>
        <w:ind w:right="-1141"/>
        <w:rPr>
          <w:rFonts w:ascii="Arial" w:hAnsi="Arial" w:cs="Arial"/>
          <w:b/>
          <w:sz w:val="22"/>
          <w:szCs w:val="22"/>
        </w:rPr>
      </w:pPr>
      <w:r>
        <w:rPr>
          <w:rFonts w:ascii="Arial" w:hAnsi="Arial" w:cs="Arial"/>
          <w:sz w:val="22"/>
          <w:szCs w:val="22"/>
        </w:rPr>
        <w:t>“handle with care”</w:t>
      </w:r>
    </w:p>
    <w:p w14:paraId="479B8190" w14:textId="1114CD17" w:rsidR="0033053B" w:rsidRPr="00931B8B" w:rsidRDefault="0033053B" w:rsidP="0033053B">
      <w:pPr>
        <w:pStyle w:val="ListParagraph"/>
        <w:numPr>
          <w:ilvl w:val="1"/>
          <w:numId w:val="67"/>
        </w:numPr>
        <w:ind w:right="-1141"/>
        <w:rPr>
          <w:rFonts w:ascii="Arial" w:hAnsi="Arial" w:cs="Arial"/>
          <w:b/>
          <w:sz w:val="22"/>
          <w:szCs w:val="22"/>
        </w:rPr>
      </w:pPr>
      <w:r>
        <w:rPr>
          <w:rFonts w:ascii="Arial" w:hAnsi="Arial" w:cs="Arial"/>
          <w:sz w:val="22"/>
          <w:szCs w:val="22"/>
        </w:rPr>
        <w:t>can’t turn around and say “but they didn’t all contain hazardous materials” – we are both held to the truth of this statement by estoppel</w:t>
      </w:r>
    </w:p>
    <w:p w14:paraId="5551C156" w14:textId="3C112A11" w:rsidR="00931B8B" w:rsidRPr="00C81E4B" w:rsidRDefault="00931B8B" w:rsidP="00931B8B">
      <w:pPr>
        <w:pStyle w:val="ListParagraph"/>
        <w:numPr>
          <w:ilvl w:val="0"/>
          <w:numId w:val="67"/>
        </w:numPr>
        <w:ind w:right="-1141"/>
        <w:rPr>
          <w:rFonts w:ascii="Arial" w:hAnsi="Arial" w:cs="Arial"/>
          <w:b/>
          <w:sz w:val="22"/>
          <w:szCs w:val="22"/>
        </w:rPr>
      </w:pPr>
      <w:r>
        <w:rPr>
          <w:rFonts w:ascii="Arial" w:hAnsi="Arial" w:cs="Arial"/>
          <w:sz w:val="22"/>
          <w:szCs w:val="22"/>
          <w:u w:val="single"/>
        </w:rPr>
        <w:t>This has to be an assumption that is consciously shared</w:t>
      </w:r>
      <w:r>
        <w:rPr>
          <w:rFonts w:ascii="Arial" w:hAnsi="Arial" w:cs="Arial"/>
          <w:sz w:val="22"/>
          <w:szCs w:val="22"/>
        </w:rPr>
        <w:t>; not just assumed without thinking (</w:t>
      </w:r>
      <w:r>
        <w:rPr>
          <w:rFonts w:ascii="Arial" w:hAnsi="Arial" w:cs="Arial"/>
          <w:i/>
          <w:sz w:val="22"/>
          <w:szCs w:val="22"/>
        </w:rPr>
        <w:t>Ryan v Moore</w:t>
      </w:r>
      <w:r>
        <w:rPr>
          <w:rFonts w:ascii="Arial" w:hAnsi="Arial" w:cs="Arial"/>
          <w:sz w:val="22"/>
          <w:szCs w:val="22"/>
        </w:rPr>
        <w:t>)</w:t>
      </w:r>
    </w:p>
    <w:p w14:paraId="6C0B86DB" w14:textId="77777777" w:rsidR="00423671" w:rsidRDefault="00423671" w:rsidP="00877095">
      <w:pPr>
        <w:ind w:right="-1141"/>
        <w:rPr>
          <w:rFonts w:ascii="Arial" w:hAnsi="Arial" w:cs="Arial"/>
          <w:sz w:val="22"/>
          <w:szCs w:val="22"/>
        </w:rPr>
      </w:pPr>
    </w:p>
    <w:p w14:paraId="114160F8" w14:textId="77777777" w:rsidR="00423671" w:rsidRDefault="00423671" w:rsidP="00877095">
      <w:pPr>
        <w:ind w:right="-1141"/>
        <w:rPr>
          <w:rFonts w:ascii="Arial" w:hAnsi="Arial" w:cs="Arial"/>
          <w:sz w:val="22"/>
          <w:szCs w:val="22"/>
        </w:rPr>
      </w:pPr>
    </w:p>
    <w:p w14:paraId="1431C2AB" w14:textId="77777777" w:rsidR="00423671" w:rsidRDefault="00423671" w:rsidP="00877095">
      <w:pPr>
        <w:ind w:right="-1141"/>
        <w:rPr>
          <w:rFonts w:ascii="Arial" w:hAnsi="Arial" w:cs="Arial"/>
          <w:sz w:val="22"/>
          <w:szCs w:val="22"/>
        </w:rPr>
      </w:pPr>
    </w:p>
    <w:p w14:paraId="5405D2EA" w14:textId="77777777" w:rsidR="00423671" w:rsidRDefault="00423671" w:rsidP="00877095">
      <w:pPr>
        <w:ind w:right="-1141"/>
        <w:rPr>
          <w:rFonts w:ascii="Arial" w:hAnsi="Arial" w:cs="Arial"/>
          <w:sz w:val="22"/>
          <w:szCs w:val="22"/>
        </w:rPr>
      </w:pPr>
    </w:p>
    <w:p w14:paraId="7E794F11" w14:textId="77777777" w:rsidR="00423671" w:rsidRDefault="00423671" w:rsidP="00877095">
      <w:pPr>
        <w:ind w:right="-1141"/>
        <w:rPr>
          <w:rFonts w:ascii="Arial" w:hAnsi="Arial" w:cs="Arial"/>
          <w:sz w:val="22"/>
          <w:szCs w:val="22"/>
        </w:rPr>
      </w:pPr>
    </w:p>
    <w:p w14:paraId="0EDB4D3E" w14:textId="77777777" w:rsidR="00423671" w:rsidRDefault="00423671" w:rsidP="00877095">
      <w:pPr>
        <w:ind w:right="-1141"/>
        <w:rPr>
          <w:rFonts w:ascii="Arial" w:hAnsi="Arial" w:cs="Arial"/>
          <w:sz w:val="22"/>
          <w:szCs w:val="22"/>
        </w:rPr>
      </w:pPr>
    </w:p>
    <w:p w14:paraId="0E2F05FD" w14:textId="4608D0D2" w:rsidR="00423671" w:rsidRDefault="00423671" w:rsidP="00877095">
      <w:pPr>
        <w:ind w:right="-1141"/>
        <w:rPr>
          <w:rFonts w:ascii="Arial" w:hAnsi="Arial" w:cs="Arial"/>
          <w:sz w:val="22"/>
          <w:szCs w:val="22"/>
        </w:rPr>
      </w:pPr>
      <w:bookmarkStart w:id="0" w:name="_GoBack"/>
      <w:bookmarkEnd w:id="0"/>
    </w:p>
    <w:p w14:paraId="3D0572CF" w14:textId="77777777" w:rsidR="00423671" w:rsidRDefault="00423671" w:rsidP="00877095">
      <w:pPr>
        <w:ind w:right="-1141"/>
        <w:rPr>
          <w:rFonts w:ascii="Arial" w:hAnsi="Arial" w:cs="Arial"/>
          <w:sz w:val="22"/>
          <w:szCs w:val="22"/>
        </w:rPr>
      </w:pPr>
    </w:p>
    <w:p w14:paraId="15123602" w14:textId="77777777" w:rsidR="00423671" w:rsidRDefault="00423671" w:rsidP="00877095">
      <w:pPr>
        <w:ind w:right="-1141"/>
        <w:rPr>
          <w:rFonts w:ascii="Arial" w:hAnsi="Arial" w:cs="Arial"/>
          <w:sz w:val="22"/>
          <w:szCs w:val="22"/>
        </w:rPr>
      </w:pPr>
    </w:p>
    <w:p w14:paraId="76AEB727" w14:textId="248653DB" w:rsidR="00423671" w:rsidRDefault="00423671" w:rsidP="00877095">
      <w:pPr>
        <w:ind w:right="-1141"/>
        <w:rPr>
          <w:rFonts w:ascii="Arial" w:hAnsi="Arial" w:cs="Arial"/>
          <w:sz w:val="22"/>
          <w:szCs w:val="22"/>
        </w:rPr>
      </w:pPr>
    </w:p>
    <w:p w14:paraId="27B53780" w14:textId="77777777" w:rsidR="00423671" w:rsidRDefault="00423671" w:rsidP="00877095">
      <w:pPr>
        <w:ind w:right="-1141"/>
        <w:rPr>
          <w:rFonts w:ascii="Arial" w:hAnsi="Arial" w:cs="Arial"/>
          <w:sz w:val="22"/>
          <w:szCs w:val="22"/>
        </w:rPr>
      </w:pPr>
    </w:p>
    <w:p w14:paraId="6E1EE55D" w14:textId="77777777" w:rsidR="00423671" w:rsidRDefault="00423671" w:rsidP="00877095">
      <w:pPr>
        <w:ind w:right="-1141"/>
        <w:rPr>
          <w:rFonts w:ascii="Arial" w:hAnsi="Arial" w:cs="Arial"/>
          <w:sz w:val="22"/>
          <w:szCs w:val="22"/>
        </w:rPr>
      </w:pPr>
    </w:p>
    <w:p w14:paraId="246D4120" w14:textId="77777777" w:rsidR="00D97780" w:rsidRDefault="00D97780" w:rsidP="00877095">
      <w:pPr>
        <w:ind w:right="-1141"/>
        <w:rPr>
          <w:rFonts w:ascii="Arial" w:hAnsi="Arial" w:cs="Arial"/>
          <w:sz w:val="22"/>
          <w:szCs w:val="22"/>
        </w:rPr>
      </w:pPr>
    </w:p>
    <w:p w14:paraId="0F87473B" w14:textId="77777777" w:rsidR="00D97780" w:rsidRDefault="00D97780" w:rsidP="00877095">
      <w:pPr>
        <w:ind w:right="-1141"/>
        <w:rPr>
          <w:rFonts w:ascii="Arial" w:hAnsi="Arial" w:cs="Arial"/>
          <w:sz w:val="22"/>
          <w:szCs w:val="22"/>
        </w:rPr>
      </w:pPr>
    </w:p>
    <w:p w14:paraId="53C460A0" w14:textId="77777777" w:rsidR="00D97780" w:rsidRDefault="00D97780" w:rsidP="00877095">
      <w:pPr>
        <w:ind w:right="-1141"/>
        <w:rPr>
          <w:rFonts w:ascii="Arial" w:hAnsi="Arial" w:cs="Arial"/>
          <w:sz w:val="22"/>
          <w:szCs w:val="22"/>
        </w:rPr>
      </w:pPr>
    </w:p>
    <w:p w14:paraId="2FBBAAD3" w14:textId="199ED603" w:rsidR="00D97780" w:rsidRDefault="00D97780" w:rsidP="00877095">
      <w:pPr>
        <w:ind w:right="-1141"/>
        <w:rPr>
          <w:rFonts w:ascii="Arial" w:hAnsi="Arial" w:cs="Arial"/>
          <w:sz w:val="22"/>
          <w:szCs w:val="22"/>
        </w:rPr>
      </w:pPr>
    </w:p>
    <w:p w14:paraId="0E683834" w14:textId="77777777" w:rsidR="00D97780" w:rsidRDefault="00D97780" w:rsidP="00877095">
      <w:pPr>
        <w:ind w:right="-1141"/>
        <w:rPr>
          <w:rFonts w:ascii="Arial" w:hAnsi="Arial" w:cs="Arial"/>
          <w:sz w:val="22"/>
          <w:szCs w:val="22"/>
        </w:rPr>
      </w:pPr>
    </w:p>
    <w:p w14:paraId="6B779AF1" w14:textId="3095DFE5" w:rsidR="008D0B2D" w:rsidRPr="000C0DCC" w:rsidRDefault="008D0B2D" w:rsidP="00877095">
      <w:pPr>
        <w:ind w:right="-1141"/>
        <w:rPr>
          <w:rFonts w:ascii="Times" w:eastAsia="Times New Roman" w:hAnsi="Times" w:cs="Times New Roman"/>
          <w:sz w:val="20"/>
          <w:szCs w:val="20"/>
          <w:lang w:val="en-CA"/>
        </w:rPr>
      </w:pPr>
    </w:p>
    <w:sectPr w:rsidR="008D0B2D" w:rsidRPr="000C0DCC" w:rsidSect="009268BD">
      <w:footerReference w:type="even" r:id="rId9"/>
      <w:footerReference w:type="default" r:id="rId10"/>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C0FB4" w14:textId="77777777" w:rsidR="008E69FD" w:rsidRDefault="008E69FD" w:rsidP="00F07E8D">
      <w:r>
        <w:separator/>
      </w:r>
    </w:p>
  </w:endnote>
  <w:endnote w:type="continuationSeparator" w:id="0">
    <w:p w14:paraId="2E11F88B" w14:textId="77777777" w:rsidR="008E69FD" w:rsidRDefault="008E69FD" w:rsidP="00F0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3620" w14:textId="77777777" w:rsidR="008E69FD" w:rsidRDefault="008E69FD" w:rsidP="00EC1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474B56" w14:textId="77777777" w:rsidR="008E69FD" w:rsidRDefault="008E69FD" w:rsidP="00EC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CED5" w14:textId="77777777" w:rsidR="008E69FD" w:rsidRPr="00547DB5" w:rsidRDefault="008E69FD" w:rsidP="00730D57">
    <w:pPr>
      <w:pStyle w:val="Footer"/>
      <w:framePr w:wrap="around" w:vAnchor="text" w:hAnchor="page" w:x="10621" w:y="80"/>
      <w:rPr>
        <w:rStyle w:val="PageNumber"/>
        <w:b/>
        <w:sz w:val="32"/>
        <w:szCs w:val="32"/>
      </w:rPr>
    </w:pPr>
    <w:r w:rsidRPr="00547DB5">
      <w:rPr>
        <w:rStyle w:val="PageNumber"/>
        <w:b/>
        <w:sz w:val="32"/>
        <w:szCs w:val="32"/>
      </w:rPr>
      <w:fldChar w:fldCharType="begin"/>
    </w:r>
    <w:r w:rsidRPr="00547DB5">
      <w:rPr>
        <w:rStyle w:val="PageNumber"/>
        <w:b/>
        <w:sz w:val="32"/>
        <w:szCs w:val="32"/>
      </w:rPr>
      <w:instrText xml:space="preserve">PAGE  </w:instrText>
    </w:r>
    <w:r w:rsidRPr="00547DB5">
      <w:rPr>
        <w:rStyle w:val="PageNumber"/>
        <w:b/>
        <w:sz w:val="32"/>
        <w:szCs w:val="32"/>
      </w:rPr>
      <w:fldChar w:fldCharType="separate"/>
    </w:r>
    <w:r w:rsidR="008E3D56">
      <w:rPr>
        <w:rStyle w:val="PageNumber"/>
        <w:b/>
        <w:noProof/>
        <w:sz w:val="32"/>
        <w:szCs w:val="32"/>
      </w:rPr>
      <w:t>1</w:t>
    </w:r>
    <w:r w:rsidRPr="00547DB5">
      <w:rPr>
        <w:rStyle w:val="PageNumber"/>
        <w:b/>
        <w:sz w:val="32"/>
        <w:szCs w:val="32"/>
      </w:rPr>
      <w:fldChar w:fldCharType="end"/>
    </w:r>
  </w:p>
  <w:p w14:paraId="53A86A37" w14:textId="77777777" w:rsidR="008E69FD" w:rsidRDefault="008E69FD" w:rsidP="00EC15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8A370" w14:textId="77777777" w:rsidR="008E69FD" w:rsidRDefault="008E69FD" w:rsidP="00F07E8D">
      <w:r>
        <w:separator/>
      </w:r>
    </w:p>
  </w:footnote>
  <w:footnote w:type="continuationSeparator" w:id="0">
    <w:p w14:paraId="0B0C35A3" w14:textId="77777777" w:rsidR="008E69FD" w:rsidRDefault="008E69FD" w:rsidP="00F07E8D">
      <w:r>
        <w:continuationSeparator/>
      </w:r>
    </w:p>
  </w:footnote>
  <w:footnote w:id="1">
    <w:p w14:paraId="02B2FFD9" w14:textId="77777777" w:rsidR="008E69FD" w:rsidRDefault="008E69FD" w:rsidP="00B36BB4">
      <w:pPr>
        <w:pStyle w:val="FootnoteText"/>
      </w:pPr>
      <w:r>
        <w:rPr>
          <w:rStyle w:val="FootnoteReference"/>
        </w:rPr>
        <w:footnoteRef/>
      </w:r>
      <w:r>
        <w:t xml:space="preserve"> </w:t>
      </w:r>
      <w:r w:rsidRPr="00B36BB4">
        <w:rPr>
          <w:rFonts w:ascii="Arial" w:hAnsi="Arial" w:cs="Arial"/>
          <w:sz w:val="22"/>
          <w:szCs w:val="22"/>
        </w:rPr>
        <w:t>(see 15-01-29 if need be)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8F0"/>
    <w:multiLevelType w:val="hybridMultilevel"/>
    <w:tmpl w:val="CA20B1E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21C098A"/>
    <w:multiLevelType w:val="hybridMultilevel"/>
    <w:tmpl w:val="3000FEC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31E49FF"/>
    <w:multiLevelType w:val="hybridMultilevel"/>
    <w:tmpl w:val="E0D4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A2A09"/>
    <w:multiLevelType w:val="hybridMultilevel"/>
    <w:tmpl w:val="A660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5509B"/>
    <w:multiLevelType w:val="hybridMultilevel"/>
    <w:tmpl w:val="3A9E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66BDA"/>
    <w:multiLevelType w:val="hybridMultilevel"/>
    <w:tmpl w:val="00C6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06DD2"/>
    <w:multiLevelType w:val="hybridMultilevel"/>
    <w:tmpl w:val="D40ED5E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090C4B5B"/>
    <w:multiLevelType w:val="hybridMultilevel"/>
    <w:tmpl w:val="5F22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1B3E71"/>
    <w:multiLevelType w:val="hybridMultilevel"/>
    <w:tmpl w:val="B48C0CA0"/>
    <w:lvl w:ilvl="0" w:tplc="D688AB80">
      <w:start w:val="1"/>
      <w:numFmt w:val="decimal"/>
      <w:lvlText w:val="%1."/>
      <w:lvlJc w:val="left"/>
      <w:pPr>
        <w:ind w:left="873" w:hanging="360"/>
      </w:pPr>
      <w:rPr>
        <w:b/>
        <w:sz w:val="28"/>
        <w:szCs w:val="28"/>
        <w:u w:val="single"/>
      </w:rPr>
    </w:lvl>
    <w:lvl w:ilvl="1" w:tplc="04090019">
      <w:start w:val="1"/>
      <w:numFmt w:val="lowerLetter"/>
      <w:lvlText w:val="%2."/>
      <w:lvlJc w:val="left"/>
      <w:pPr>
        <w:ind w:left="1593" w:hanging="360"/>
      </w:pPr>
    </w:lvl>
    <w:lvl w:ilvl="2" w:tplc="0409001B">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9">
    <w:nsid w:val="0CD155C9"/>
    <w:multiLevelType w:val="hybridMultilevel"/>
    <w:tmpl w:val="6FA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29733D"/>
    <w:multiLevelType w:val="hybridMultilevel"/>
    <w:tmpl w:val="915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D6C2D"/>
    <w:multiLevelType w:val="hybridMultilevel"/>
    <w:tmpl w:val="14A67D4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16206BCB"/>
    <w:multiLevelType w:val="hybridMultilevel"/>
    <w:tmpl w:val="324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F2AAC"/>
    <w:multiLevelType w:val="hybridMultilevel"/>
    <w:tmpl w:val="A0462550"/>
    <w:lvl w:ilvl="0" w:tplc="04090001">
      <w:start w:val="1"/>
      <w:numFmt w:val="bullet"/>
      <w:lvlText w:val=""/>
      <w:lvlJc w:val="left"/>
      <w:pPr>
        <w:ind w:left="213" w:hanging="360"/>
      </w:pPr>
      <w:rPr>
        <w:rFonts w:ascii="Symbol" w:hAnsi="Symbol" w:hint="default"/>
      </w:rPr>
    </w:lvl>
    <w:lvl w:ilvl="1" w:tplc="04090003" w:tentative="1">
      <w:start w:val="1"/>
      <w:numFmt w:val="bullet"/>
      <w:lvlText w:val="o"/>
      <w:lvlJc w:val="left"/>
      <w:pPr>
        <w:ind w:left="933" w:hanging="360"/>
      </w:pPr>
      <w:rPr>
        <w:rFonts w:ascii="Courier New" w:hAnsi="Courier New" w:hint="default"/>
      </w:rPr>
    </w:lvl>
    <w:lvl w:ilvl="2" w:tplc="04090005" w:tentative="1">
      <w:start w:val="1"/>
      <w:numFmt w:val="bullet"/>
      <w:lvlText w:val=""/>
      <w:lvlJc w:val="left"/>
      <w:pPr>
        <w:ind w:left="1653" w:hanging="360"/>
      </w:pPr>
      <w:rPr>
        <w:rFonts w:ascii="Wingdings" w:hAnsi="Wingdings" w:hint="default"/>
      </w:rPr>
    </w:lvl>
    <w:lvl w:ilvl="3" w:tplc="04090001" w:tentative="1">
      <w:start w:val="1"/>
      <w:numFmt w:val="bullet"/>
      <w:lvlText w:val=""/>
      <w:lvlJc w:val="left"/>
      <w:pPr>
        <w:ind w:left="2373" w:hanging="360"/>
      </w:pPr>
      <w:rPr>
        <w:rFonts w:ascii="Symbol" w:hAnsi="Symbol" w:hint="default"/>
      </w:rPr>
    </w:lvl>
    <w:lvl w:ilvl="4" w:tplc="04090003" w:tentative="1">
      <w:start w:val="1"/>
      <w:numFmt w:val="bullet"/>
      <w:lvlText w:val="o"/>
      <w:lvlJc w:val="left"/>
      <w:pPr>
        <w:ind w:left="3093" w:hanging="360"/>
      </w:pPr>
      <w:rPr>
        <w:rFonts w:ascii="Courier New" w:hAnsi="Courier New" w:hint="default"/>
      </w:rPr>
    </w:lvl>
    <w:lvl w:ilvl="5" w:tplc="04090005" w:tentative="1">
      <w:start w:val="1"/>
      <w:numFmt w:val="bullet"/>
      <w:lvlText w:val=""/>
      <w:lvlJc w:val="left"/>
      <w:pPr>
        <w:ind w:left="3813" w:hanging="360"/>
      </w:pPr>
      <w:rPr>
        <w:rFonts w:ascii="Wingdings" w:hAnsi="Wingdings" w:hint="default"/>
      </w:rPr>
    </w:lvl>
    <w:lvl w:ilvl="6" w:tplc="04090001" w:tentative="1">
      <w:start w:val="1"/>
      <w:numFmt w:val="bullet"/>
      <w:lvlText w:val=""/>
      <w:lvlJc w:val="left"/>
      <w:pPr>
        <w:ind w:left="4533" w:hanging="360"/>
      </w:pPr>
      <w:rPr>
        <w:rFonts w:ascii="Symbol" w:hAnsi="Symbol" w:hint="default"/>
      </w:rPr>
    </w:lvl>
    <w:lvl w:ilvl="7" w:tplc="04090003" w:tentative="1">
      <w:start w:val="1"/>
      <w:numFmt w:val="bullet"/>
      <w:lvlText w:val="o"/>
      <w:lvlJc w:val="left"/>
      <w:pPr>
        <w:ind w:left="5253" w:hanging="360"/>
      </w:pPr>
      <w:rPr>
        <w:rFonts w:ascii="Courier New" w:hAnsi="Courier New" w:hint="default"/>
      </w:rPr>
    </w:lvl>
    <w:lvl w:ilvl="8" w:tplc="04090005" w:tentative="1">
      <w:start w:val="1"/>
      <w:numFmt w:val="bullet"/>
      <w:lvlText w:val=""/>
      <w:lvlJc w:val="left"/>
      <w:pPr>
        <w:ind w:left="5973" w:hanging="360"/>
      </w:pPr>
      <w:rPr>
        <w:rFonts w:ascii="Wingdings" w:hAnsi="Wingdings" w:hint="default"/>
      </w:rPr>
    </w:lvl>
  </w:abstractNum>
  <w:abstractNum w:abstractNumId="14">
    <w:nsid w:val="1AF43F80"/>
    <w:multiLevelType w:val="hybridMultilevel"/>
    <w:tmpl w:val="177C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F7A13"/>
    <w:multiLevelType w:val="hybridMultilevel"/>
    <w:tmpl w:val="E770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81602"/>
    <w:multiLevelType w:val="hybridMultilevel"/>
    <w:tmpl w:val="DECC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65146"/>
    <w:multiLevelType w:val="hybridMultilevel"/>
    <w:tmpl w:val="4FB0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A2B0A"/>
    <w:multiLevelType w:val="hybridMultilevel"/>
    <w:tmpl w:val="AEB4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623666"/>
    <w:multiLevelType w:val="hybridMultilevel"/>
    <w:tmpl w:val="541C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05F8E"/>
    <w:multiLevelType w:val="hybridMultilevel"/>
    <w:tmpl w:val="98DA88C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23C14AA2"/>
    <w:multiLevelType w:val="hybridMultilevel"/>
    <w:tmpl w:val="EC0C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6526D"/>
    <w:multiLevelType w:val="hybridMultilevel"/>
    <w:tmpl w:val="BCBE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8528F8"/>
    <w:multiLevelType w:val="hybridMultilevel"/>
    <w:tmpl w:val="FAB0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16B1C"/>
    <w:multiLevelType w:val="hybridMultilevel"/>
    <w:tmpl w:val="8B04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647066"/>
    <w:multiLevelType w:val="hybridMultilevel"/>
    <w:tmpl w:val="8D800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D1248"/>
    <w:multiLevelType w:val="hybridMultilevel"/>
    <w:tmpl w:val="3310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686CBC"/>
    <w:multiLevelType w:val="hybridMultilevel"/>
    <w:tmpl w:val="6778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74098F"/>
    <w:multiLevelType w:val="hybridMultilevel"/>
    <w:tmpl w:val="BD12FD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nsid w:val="38DD2D93"/>
    <w:multiLevelType w:val="hybridMultilevel"/>
    <w:tmpl w:val="349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1C30B8"/>
    <w:multiLevelType w:val="hybridMultilevel"/>
    <w:tmpl w:val="5B9E5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80B15"/>
    <w:multiLevelType w:val="hybridMultilevel"/>
    <w:tmpl w:val="450E9AB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nsid w:val="3AA81000"/>
    <w:multiLevelType w:val="hybridMultilevel"/>
    <w:tmpl w:val="1D78D5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nsid w:val="3BC0012E"/>
    <w:multiLevelType w:val="hybridMultilevel"/>
    <w:tmpl w:val="042E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A69F4"/>
    <w:multiLevelType w:val="hybridMultilevel"/>
    <w:tmpl w:val="BC1AC80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3F16633B"/>
    <w:multiLevelType w:val="hybridMultilevel"/>
    <w:tmpl w:val="405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66CB0"/>
    <w:multiLevelType w:val="hybridMultilevel"/>
    <w:tmpl w:val="D6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0B5E2F"/>
    <w:multiLevelType w:val="hybridMultilevel"/>
    <w:tmpl w:val="A346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196296"/>
    <w:multiLevelType w:val="hybridMultilevel"/>
    <w:tmpl w:val="BADAEE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nsid w:val="50C55022"/>
    <w:multiLevelType w:val="hybridMultilevel"/>
    <w:tmpl w:val="F42E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F97395"/>
    <w:multiLevelType w:val="hybridMultilevel"/>
    <w:tmpl w:val="E56E2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C873A7"/>
    <w:multiLevelType w:val="hybridMultilevel"/>
    <w:tmpl w:val="E21E5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4C05B1"/>
    <w:multiLevelType w:val="hybridMultilevel"/>
    <w:tmpl w:val="19C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3C2966"/>
    <w:multiLevelType w:val="hybridMultilevel"/>
    <w:tmpl w:val="D4B8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2879B9"/>
    <w:multiLevelType w:val="hybridMultilevel"/>
    <w:tmpl w:val="C144E21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5">
    <w:nsid w:val="5AFC4334"/>
    <w:multiLevelType w:val="hybridMultilevel"/>
    <w:tmpl w:val="74C4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15599C"/>
    <w:multiLevelType w:val="hybridMultilevel"/>
    <w:tmpl w:val="EDF4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2C7887"/>
    <w:multiLevelType w:val="hybridMultilevel"/>
    <w:tmpl w:val="4C5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9537ED"/>
    <w:multiLevelType w:val="hybridMultilevel"/>
    <w:tmpl w:val="A16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4D112F"/>
    <w:multiLevelType w:val="hybridMultilevel"/>
    <w:tmpl w:val="E93EB7D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0">
    <w:nsid w:val="61570BA4"/>
    <w:multiLevelType w:val="hybridMultilevel"/>
    <w:tmpl w:val="67ACB14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1">
    <w:nsid w:val="62772D46"/>
    <w:multiLevelType w:val="hybridMultilevel"/>
    <w:tmpl w:val="C44E581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2">
    <w:nsid w:val="634A52AA"/>
    <w:multiLevelType w:val="hybridMultilevel"/>
    <w:tmpl w:val="FDFE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863D87"/>
    <w:multiLevelType w:val="hybridMultilevel"/>
    <w:tmpl w:val="3A0421E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4">
    <w:nsid w:val="66547E90"/>
    <w:multiLevelType w:val="hybridMultilevel"/>
    <w:tmpl w:val="441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2E6695"/>
    <w:multiLevelType w:val="hybridMultilevel"/>
    <w:tmpl w:val="7578026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6">
    <w:nsid w:val="6B817BFB"/>
    <w:multiLevelType w:val="hybridMultilevel"/>
    <w:tmpl w:val="26060BC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7">
    <w:nsid w:val="6BA15794"/>
    <w:multiLevelType w:val="hybridMultilevel"/>
    <w:tmpl w:val="C1C0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FB2C99"/>
    <w:multiLevelType w:val="hybridMultilevel"/>
    <w:tmpl w:val="4FC23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91183A"/>
    <w:multiLevelType w:val="hybridMultilevel"/>
    <w:tmpl w:val="1BEC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E95C65"/>
    <w:multiLevelType w:val="hybridMultilevel"/>
    <w:tmpl w:val="C216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8F4122"/>
    <w:multiLevelType w:val="hybridMultilevel"/>
    <w:tmpl w:val="F4A4C23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2">
    <w:nsid w:val="6EFB5518"/>
    <w:multiLevelType w:val="hybridMultilevel"/>
    <w:tmpl w:val="587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060945"/>
    <w:multiLevelType w:val="hybridMultilevel"/>
    <w:tmpl w:val="29E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A33C58"/>
    <w:multiLevelType w:val="hybridMultilevel"/>
    <w:tmpl w:val="45343254"/>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5">
    <w:nsid w:val="72352293"/>
    <w:multiLevelType w:val="hybridMultilevel"/>
    <w:tmpl w:val="239A31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6">
    <w:nsid w:val="7255785C"/>
    <w:multiLevelType w:val="hybridMultilevel"/>
    <w:tmpl w:val="5E348B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7">
    <w:nsid w:val="72CD7FBA"/>
    <w:multiLevelType w:val="hybridMultilevel"/>
    <w:tmpl w:val="10CA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592458"/>
    <w:multiLevelType w:val="hybridMultilevel"/>
    <w:tmpl w:val="0C98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B1417A"/>
    <w:multiLevelType w:val="hybridMultilevel"/>
    <w:tmpl w:val="8AC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E46567"/>
    <w:multiLevelType w:val="hybridMultilevel"/>
    <w:tmpl w:val="5AA4A2B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41"/>
  </w:num>
  <w:num w:numId="2">
    <w:abstractNumId w:val="42"/>
  </w:num>
  <w:num w:numId="3">
    <w:abstractNumId w:val="0"/>
  </w:num>
  <w:num w:numId="4">
    <w:abstractNumId w:val="61"/>
  </w:num>
  <w:num w:numId="5">
    <w:abstractNumId w:val="56"/>
  </w:num>
  <w:num w:numId="6">
    <w:abstractNumId w:val="44"/>
  </w:num>
  <w:num w:numId="7">
    <w:abstractNumId w:val="31"/>
  </w:num>
  <w:num w:numId="8">
    <w:abstractNumId w:val="70"/>
  </w:num>
  <w:num w:numId="9">
    <w:abstractNumId w:val="49"/>
  </w:num>
  <w:num w:numId="10">
    <w:abstractNumId w:val="23"/>
  </w:num>
  <w:num w:numId="11">
    <w:abstractNumId w:val="2"/>
  </w:num>
  <w:num w:numId="12">
    <w:abstractNumId w:val="46"/>
  </w:num>
  <w:num w:numId="13">
    <w:abstractNumId w:val="5"/>
  </w:num>
  <w:num w:numId="14">
    <w:abstractNumId w:val="69"/>
  </w:num>
  <w:num w:numId="15">
    <w:abstractNumId w:val="51"/>
  </w:num>
  <w:num w:numId="16">
    <w:abstractNumId w:val="53"/>
  </w:num>
  <w:num w:numId="17">
    <w:abstractNumId w:val="32"/>
  </w:num>
  <w:num w:numId="18">
    <w:abstractNumId w:val="8"/>
  </w:num>
  <w:num w:numId="19">
    <w:abstractNumId w:val="11"/>
  </w:num>
  <w:num w:numId="20">
    <w:abstractNumId w:val="7"/>
  </w:num>
  <w:num w:numId="21">
    <w:abstractNumId w:val="10"/>
  </w:num>
  <w:num w:numId="22">
    <w:abstractNumId w:val="20"/>
  </w:num>
  <w:num w:numId="23">
    <w:abstractNumId w:val="16"/>
  </w:num>
  <w:num w:numId="24">
    <w:abstractNumId w:val="17"/>
  </w:num>
  <w:num w:numId="25">
    <w:abstractNumId w:val="1"/>
  </w:num>
  <w:num w:numId="26">
    <w:abstractNumId w:val="55"/>
  </w:num>
  <w:num w:numId="27">
    <w:abstractNumId w:val="50"/>
  </w:num>
  <w:num w:numId="28">
    <w:abstractNumId w:val="66"/>
  </w:num>
  <w:num w:numId="29">
    <w:abstractNumId w:val="57"/>
  </w:num>
  <w:num w:numId="30">
    <w:abstractNumId w:val="15"/>
  </w:num>
  <w:num w:numId="31">
    <w:abstractNumId w:val="14"/>
  </w:num>
  <w:num w:numId="32">
    <w:abstractNumId w:val="27"/>
  </w:num>
  <w:num w:numId="33">
    <w:abstractNumId w:val="33"/>
  </w:num>
  <w:num w:numId="34">
    <w:abstractNumId w:val="58"/>
  </w:num>
  <w:num w:numId="35">
    <w:abstractNumId w:val="18"/>
  </w:num>
  <w:num w:numId="36">
    <w:abstractNumId w:val="36"/>
  </w:num>
  <w:num w:numId="37">
    <w:abstractNumId w:val="19"/>
  </w:num>
  <w:num w:numId="38">
    <w:abstractNumId w:val="67"/>
  </w:num>
  <w:num w:numId="39">
    <w:abstractNumId w:val="45"/>
  </w:num>
  <w:num w:numId="40">
    <w:abstractNumId w:val="24"/>
  </w:num>
  <w:num w:numId="41">
    <w:abstractNumId w:val="37"/>
  </w:num>
  <w:num w:numId="42">
    <w:abstractNumId w:val="26"/>
  </w:num>
  <w:num w:numId="43">
    <w:abstractNumId w:val="43"/>
  </w:num>
  <w:num w:numId="44">
    <w:abstractNumId w:val="52"/>
  </w:num>
  <w:num w:numId="45">
    <w:abstractNumId w:val="48"/>
  </w:num>
  <w:num w:numId="46">
    <w:abstractNumId w:val="6"/>
  </w:num>
  <w:num w:numId="47">
    <w:abstractNumId w:val="28"/>
  </w:num>
  <w:num w:numId="48">
    <w:abstractNumId w:val="39"/>
  </w:num>
  <w:num w:numId="49">
    <w:abstractNumId w:val="25"/>
  </w:num>
  <w:num w:numId="50">
    <w:abstractNumId w:val="21"/>
  </w:num>
  <w:num w:numId="51">
    <w:abstractNumId w:val="68"/>
  </w:num>
  <w:num w:numId="52">
    <w:abstractNumId w:val="60"/>
  </w:num>
  <w:num w:numId="53">
    <w:abstractNumId w:val="34"/>
  </w:num>
  <w:num w:numId="54">
    <w:abstractNumId w:val="64"/>
  </w:num>
  <w:num w:numId="55">
    <w:abstractNumId w:val="62"/>
  </w:num>
  <w:num w:numId="56">
    <w:abstractNumId w:val="22"/>
  </w:num>
  <w:num w:numId="57">
    <w:abstractNumId w:val="63"/>
  </w:num>
  <w:num w:numId="58">
    <w:abstractNumId w:val="38"/>
  </w:num>
  <w:num w:numId="59">
    <w:abstractNumId w:val="54"/>
  </w:num>
  <w:num w:numId="60">
    <w:abstractNumId w:val="13"/>
  </w:num>
  <w:num w:numId="61">
    <w:abstractNumId w:val="9"/>
  </w:num>
  <w:num w:numId="62">
    <w:abstractNumId w:val="40"/>
  </w:num>
  <w:num w:numId="63">
    <w:abstractNumId w:val="30"/>
  </w:num>
  <w:num w:numId="64">
    <w:abstractNumId w:val="47"/>
  </w:num>
  <w:num w:numId="65">
    <w:abstractNumId w:val="35"/>
  </w:num>
  <w:num w:numId="66">
    <w:abstractNumId w:val="59"/>
  </w:num>
  <w:num w:numId="67">
    <w:abstractNumId w:val="4"/>
  </w:num>
  <w:num w:numId="68">
    <w:abstractNumId w:val="29"/>
  </w:num>
  <w:num w:numId="69">
    <w:abstractNumId w:val="12"/>
  </w:num>
  <w:num w:numId="70">
    <w:abstractNumId w:val="3"/>
  </w:num>
  <w:num w:numId="71">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3D"/>
    <w:rsid w:val="000023C0"/>
    <w:rsid w:val="00002403"/>
    <w:rsid w:val="00003087"/>
    <w:rsid w:val="00003541"/>
    <w:rsid w:val="00013A55"/>
    <w:rsid w:val="000151CC"/>
    <w:rsid w:val="00015640"/>
    <w:rsid w:val="00020022"/>
    <w:rsid w:val="00023E6D"/>
    <w:rsid w:val="00025039"/>
    <w:rsid w:val="00025049"/>
    <w:rsid w:val="00026DF8"/>
    <w:rsid w:val="00034010"/>
    <w:rsid w:val="00034DC9"/>
    <w:rsid w:val="0003556C"/>
    <w:rsid w:val="0003590F"/>
    <w:rsid w:val="00036027"/>
    <w:rsid w:val="00037A1C"/>
    <w:rsid w:val="0004020E"/>
    <w:rsid w:val="00040993"/>
    <w:rsid w:val="0004134E"/>
    <w:rsid w:val="00043081"/>
    <w:rsid w:val="00043E92"/>
    <w:rsid w:val="0004489D"/>
    <w:rsid w:val="00053E97"/>
    <w:rsid w:val="00054238"/>
    <w:rsid w:val="00055293"/>
    <w:rsid w:val="000566B1"/>
    <w:rsid w:val="00056728"/>
    <w:rsid w:val="0005766C"/>
    <w:rsid w:val="00060C31"/>
    <w:rsid w:val="000631D7"/>
    <w:rsid w:val="00070405"/>
    <w:rsid w:val="00077B39"/>
    <w:rsid w:val="000806F6"/>
    <w:rsid w:val="00081DCE"/>
    <w:rsid w:val="00082ABB"/>
    <w:rsid w:val="00085CB1"/>
    <w:rsid w:val="00085EF5"/>
    <w:rsid w:val="00087D70"/>
    <w:rsid w:val="00096243"/>
    <w:rsid w:val="000967C1"/>
    <w:rsid w:val="000A0D20"/>
    <w:rsid w:val="000A1F80"/>
    <w:rsid w:val="000A260F"/>
    <w:rsid w:val="000A7EF1"/>
    <w:rsid w:val="000B2278"/>
    <w:rsid w:val="000B258F"/>
    <w:rsid w:val="000B2769"/>
    <w:rsid w:val="000B2BAF"/>
    <w:rsid w:val="000B2DB7"/>
    <w:rsid w:val="000B7E5B"/>
    <w:rsid w:val="000C0DCC"/>
    <w:rsid w:val="000C6447"/>
    <w:rsid w:val="000C6FF2"/>
    <w:rsid w:val="000C78A5"/>
    <w:rsid w:val="000D583F"/>
    <w:rsid w:val="000D5C60"/>
    <w:rsid w:val="000D5CBD"/>
    <w:rsid w:val="000D696E"/>
    <w:rsid w:val="000D6C7C"/>
    <w:rsid w:val="000D7FAD"/>
    <w:rsid w:val="000F173A"/>
    <w:rsid w:val="000F31D4"/>
    <w:rsid w:val="000F60BF"/>
    <w:rsid w:val="00100FFF"/>
    <w:rsid w:val="00102FF4"/>
    <w:rsid w:val="00104B4E"/>
    <w:rsid w:val="001072DA"/>
    <w:rsid w:val="00111134"/>
    <w:rsid w:val="001116A8"/>
    <w:rsid w:val="0011546E"/>
    <w:rsid w:val="00116D8E"/>
    <w:rsid w:val="00116F39"/>
    <w:rsid w:val="00121DA2"/>
    <w:rsid w:val="0012285B"/>
    <w:rsid w:val="00124886"/>
    <w:rsid w:val="0012499C"/>
    <w:rsid w:val="00125174"/>
    <w:rsid w:val="0013269D"/>
    <w:rsid w:val="0013311A"/>
    <w:rsid w:val="00134402"/>
    <w:rsid w:val="00136B0E"/>
    <w:rsid w:val="00146E25"/>
    <w:rsid w:val="00147B10"/>
    <w:rsid w:val="00151285"/>
    <w:rsid w:val="0015301F"/>
    <w:rsid w:val="00155E57"/>
    <w:rsid w:val="001570ED"/>
    <w:rsid w:val="001602C8"/>
    <w:rsid w:val="00161DC0"/>
    <w:rsid w:val="00163542"/>
    <w:rsid w:val="0016461F"/>
    <w:rsid w:val="00183B0B"/>
    <w:rsid w:val="00186E14"/>
    <w:rsid w:val="001877B6"/>
    <w:rsid w:val="00187857"/>
    <w:rsid w:val="00190A5A"/>
    <w:rsid w:val="00193F5A"/>
    <w:rsid w:val="001940C6"/>
    <w:rsid w:val="001965F9"/>
    <w:rsid w:val="001A0C6F"/>
    <w:rsid w:val="001A3090"/>
    <w:rsid w:val="001A3197"/>
    <w:rsid w:val="001B33B9"/>
    <w:rsid w:val="001B3DD6"/>
    <w:rsid w:val="001B4E09"/>
    <w:rsid w:val="001B56CF"/>
    <w:rsid w:val="001B5F58"/>
    <w:rsid w:val="001B6FFA"/>
    <w:rsid w:val="001B7869"/>
    <w:rsid w:val="001C043B"/>
    <w:rsid w:val="001C0697"/>
    <w:rsid w:val="001C1E35"/>
    <w:rsid w:val="001C2C27"/>
    <w:rsid w:val="001C6713"/>
    <w:rsid w:val="001D00A7"/>
    <w:rsid w:val="001D4055"/>
    <w:rsid w:val="001D45AD"/>
    <w:rsid w:val="001D526D"/>
    <w:rsid w:val="001D56D2"/>
    <w:rsid w:val="001E248F"/>
    <w:rsid w:val="001E59F7"/>
    <w:rsid w:val="001E7B4C"/>
    <w:rsid w:val="001F018E"/>
    <w:rsid w:val="001F0EF3"/>
    <w:rsid w:val="001F2463"/>
    <w:rsid w:val="001F3442"/>
    <w:rsid w:val="001F6EFB"/>
    <w:rsid w:val="0020120D"/>
    <w:rsid w:val="00205803"/>
    <w:rsid w:val="00206FB7"/>
    <w:rsid w:val="0021056C"/>
    <w:rsid w:val="0021370A"/>
    <w:rsid w:val="00217C1A"/>
    <w:rsid w:val="00217E98"/>
    <w:rsid w:val="00221418"/>
    <w:rsid w:val="002230FC"/>
    <w:rsid w:val="002255B4"/>
    <w:rsid w:val="00225A56"/>
    <w:rsid w:val="00226CDA"/>
    <w:rsid w:val="0022724E"/>
    <w:rsid w:val="0023076D"/>
    <w:rsid w:val="0023121B"/>
    <w:rsid w:val="002349CD"/>
    <w:rsid w:val="002400A0"/>
    <w:rsid w:val="00240172"/>
    <w:rsid w:val="0024207C"/>
    <w:rsid w:val="002426C3"/>
    <w:rsid w:val="00244AF5"/>
    <w:rsid w:val="002458ED"/>
    <w:rsid w:val="00247AF1"/>
    <w:rsid w:val="002517A0"/>
    <w:rsid w:val="00251CCA"/>
    <w:rsid w:val="002541CB"/>
    <w:rsid w:val="002542BE"/>
    <w:rsid w:val="00254781"/>
    <w:rsid w:val="00254EFF"/>
    <w:rsid w:val="0026428F"/>
    <w:rsid w:val="00264326"/>
    <w:rsid w:val="00264B53"/>
    <w:rsid w:val="0026530F"/>
    <w:rsid w:val="00267162"/>
    <w:rsid w:val="0027092A"/>
    <w:rsid w:val="002711CF"/>
    <w:rsid w:val="00275A79"/>
    <w:rsid w:val="00281C76"/>
    <w:rsid w:val="002828EF"/>
    <w:rsid w:val="00282B9F"/>
    <w:rsid w:val="0028312A"/>
    <w:rsid w:val="00286827"/>
    <w:rsid w:val="002908A8"/>
    <w:rsid w:val="00295219"/>
    <w:rsid w:val="00295346"/>
    <w:rsid w:val="002A05D3"/>
    <w:rsid w:val="002A255F"/>
    <w:rsid w:val="002A330A"/>
    <w:rsid w:val="002A49A4"/>
    <w:rsid w:val="002B05E5"/>
    <w:rsid w:val="002B0682"/>
    <w:rsid w:val="002B2F6A"/>
    <w:rsid w:val="002B472B"/>
    <w:rsid w:val="002B6804"/>
    <w:rsid w:val="002C13FB"/>
    <w:rsid w:val="002C4D82"/>
    <w:rsid w:val="002C6269"/>
    <w:rsid w:val="002C6CE7"/>
    <w:rsid w:val="002C78BC"/>
    <w:rsid w:val="002C7D89"/>
    <w:rsid w:val="002D181B"/>
    <w:rsid w:val="002D19D3"/>
    <w:rsid w:val="002D2CF4"/>
    <w:rsid w:val="002E7F88"/>
    <w:rsid w:val="002F2F17"/>
    <w:rsid w:val="002F2F3E"/>
    <w:rsid w:val="002F39E5"/>
    <w:rsid w:val="002F4405"/>
    <w:rsid w:val="002F52A9"/>
    <w:rsid w:val="002F7CAB"/>
    <w:rsid w:val="00303E36"/>
    <w:rsid w:val="0030571B"/>
    <w:rsid w:val="00307B27"/>
    <w:rsid w:val="003176A7"/>
    <w:rsid w:val="003177EC"/>
    <w:rsid w:val="003219B3"/>
    <w:rsid w:val="00321EBB"/>
    <w:rsid w:val="0033053B"/>
    <w:rsid w:val="0033511B"/>
    <w:rsid w:val="00337A67"/>
    <w:rsid w:val="00340651"/>
    <w:rsid w:val="00341CA9"/>
    <w:rsid w:val="00342074"/>
    <w:rsid w:val="00344821"/>
    <w:rsid w:val="003474D5"/>
    <w:rsid w:val="003477E8"/>
    <w:rsid w:val="00350EF5"/>
    <w:rsid w:val="00352BB3"/>
    <w:rsid w:val="003541BF"/>
    <w:rsid w:val="00354F69"/>
    <w:rsid w:val="00355253"/>
    <w:rsid w:val="003620AD"/>
    <w:rsid w:val="0036244C"/>
    <w:rsid w:val="003735AB"/>
    <w:rsid w:val="0037401D"/>
    <w:rsid w:val="00375844"/>
    <w:rsid w:val="003759CA"/>
    <w:rsid w:val="003761D8"/>
    <w:rsid w:val="00376CC8"/>
    <w:rsid w:val="00381713"/>
    <w:rsid w:val="00384C7D"/>
    <w:rsid w:val="00387268"/>
    <w:rsid w:val="00390FC5"/>
    <w:rsid w:val="003919B1"/>
    <w:rsid w:val="00393686"/>
    <w:rsid w:val="00393ACC"/>
    <w:rsid w:val="00394A0D"/>
    <w:rsid w:val="00396EC8"/>
    <w:rsid w:val="0039757A"/>
    <w:rsid w:val="003A1067"/>
    <w:rsid w:val="003A1DDE"/>
    <w:rsid w:val="003A2914"/>
    <w:rsid w:val="003A4D92"/>
    <w:rsid w:val="003A65A5"/>
    <w:rsid w:val="003B029C"/>
    <w:rsid w:val="003B3DA2"/>
    <w:rsid w:val="003B7F46"/>
    <w:rsid w:val="003C218F"/>
    <w:rsid w:val="003C2778"/>
    <w:rsid w:val="003C2A04"/>
    <w:rsid w:val="003C321E"/>
    <w:rsid w:val="003C5C2B"/>
    <w:rsid w:val="003C657D"/>
    <w:rsid w:val="003D20B5"/>
    <w:rsid w:val="003D237E"/>
    <w:rsid w:val="003D284C"/>
    <w:rsid w:val="003D2CCD"/>
    <w:rsid w:val="003D4C9D"/>
    <w:rsid w:val="003D5261"/>
    <w:rsid w:val="003D7892"/>
    <w:rsid w:val="003E6954"/>
    <w:rsid w:val="003E6C3C"/>
    <w:rsid w:val="00400EAF"/>
    <w:rsid w:val="004023B1"/>
    <w:rsid w:val="00402999"/>
    <w:rsid w:val="0040352C"/>
    <w:rsid w:val="0040591E"/>
    <w:rsid w:val="00412544"/>
    <w:rsid w:val="00412FE9"/>
    <w:rsid w:val="00414FCD"/>
    <w:rsid w:val="004171A3"/>
    <w:rsid w:val="00423106"/>
    <w:rsid w:val="00423671"/>
    <w:rsid w:val="00425CB2"/>
    <w:rsid w:val="00427C9A"/>
    <w:rsid w:val="00430529"/>
    <w:rsid w:val="00430F77"/>
    <w:rsid w:val="00431AD0"/>
    <w:rsid w:val="004322DB"/>
    <w:rsid w:val="004323FA"/>
    <w:rsid w:val="00432BA1"/>
    <w:rsid w:val="004337EA"/>
    <w:rsid w:val="00434BDF"/>
    <w:rsid w:val="004361AF"/>
    <w:rsid w:val="00437C7D"/>
    <w:rsid w:val="00437CAF"/>
    <w:rsid w:val="004423F6"/>
    <w:rsid w:val="00442B6B"/>
    <w:rsid w:val="00443001"/>
    <w:rsid w:val="00443C69"/>
    <w:rsid w:val="00450C79"/>
    <w:rsid w:val="00450ED5"/>
    <w:rsid w:val="004526AA"/>
    <w:rsid w:val="004575E3"/>
    <w:rsid w:val="00460E6B"/>
    <w:rsid w:val="00465C67"/>
    <w:rsid w:val="004701BF"/>
    <w:rsid w:val="004709DE"/>
    <w:rsid w:val="00470AB6"/>
    <w:rsid w:val="00473007"/>
    <w:rsid w:val="0047480E"/>
    <w:rsid w:val="00475C56"/>
    <w:rsid w:val="00482376"/>
    <w:rsid w:val="00485896"/>
    <w:rsid w:val="00487A4A"/>
    <w:rsid w:val="00490BE0"/>
    <w:rsid w:val="00493408"/>
    <w:rsid w:val="00497631"/>
    <w:rsid w:val="004A14A3"/>
    <w:rsid w:val="004A2315"/>
    <w:rsid w:val="004A52AB"/>
    <w:rsid w:val="004B2227"/>
    <w:rsid w:val="004B5E37"/>
    <w:rsid w:val="004C068D"/>
    <w:rsid w:val="004C4BCC"/>
    <w:rsid w:val="004C7617"/>
    <w:rsid w:val="004C7FF7"/>
    <w:rsid w:val="004D3242"/>
    <w:rsid w:val="004D393A"/>
    <w:rsid w:val="004D3FC2"/>
    <w:rsid w:val="004D4186"/>
    <w:rsid w:val="004D67C7"/>
    <w:rsid w:val="004E2DF0"/>
    <w:rsid w:val="004E5A5A"/>
    <w:rsid w:val="004F04AF"/>
    <w:rsid w:val="004F077C"/>
    <w:rsid w:val="004F10EB"/>
    <w:rsid w:val="004F1DFF"/>
    <w:rsid w:val="004F2248"/>
    <w:rsid w:val="0050211E"/>
    <w:rsid w:val="0051425B"/>
    <w:rsid w:val="00515835"/>
    <w:rsid w:val="00516502"/>
    <w:rsid w:val="00517900"/>
    <w:rsid w:val="005220C0"/>
    <w:rsid w:val="005230BF"/>
    <w:rsid w:val="005230CB"/>
    <w:rsid w:val="00523CE4"/>
    <w:rsid w:val="005321C6"/>
    <w:rsid w:val="00533059"/>
    <w:rsid w:val="00533E58"/>
    <w:rsid w:val="005411D9"/>
    <w:rsid w:val="00542E55"/>
    <w:rsid w:val="00543673"/>
    <w:rsid w:val="00544DE9"/>
    <w:rsid w:val="0054523C"/>
    <w:rsid w:val="00547DB5"/>
    <w:rsid w:val="00552CA1"/>
    <w:rsid w:val="00553E9C"/>
    <w:rsid w:val="00555D45"/>
    <w:rsid w:val="00555EF2"/>
    <w:rsid w:val="005571AB"/>
    <w:rsid w:val="0056552F"/>
    <w:rsid w:val="005659DB"/>
    <w:rsid w:val="00570592"/>
    <w:rsid w:val="00572001"/>
    <w:rsid w:val="00576CB8"/>
    <w:rsid w:val="005851C8"/>
    <w:rsid w:val="00591015"/>
    <w:rsid w:val="00591342"/>
    <w:rsid w:val="00592E52"/>
    <w:rsid w:val="00595089"/>
    <w:rsid w:val="00596D6F"/>
    <w:rsid w:val="00597FF0"/>
    <w:rsid w:val="005A1E8B"/>
    <w:rsid w:val="005A23FF"/>
    <w:rsid w:val="005A4B1D"/>
    <w:rsid w:val="005A6936"/>
    <w:rsid w:val="005B0161"/>
    <w:rsid w:val="005B12D9"/>
    <w:rsid w:val="005C0CE4"/>
    <w:rsid w:val="005C3750"/>
    <w:rsid w:val="005C56EC"/>
    <w:rsid w:val="005D313C"/>
    <w:rsid w:val="005D704B"/>
    <w:rsid w:val="005E12D6"/>
    <w:rsid w:val="005E1E76"/>
    <w:rsid w:val="005E3610"/>
    <w:rsid w:val="005E3B2E"/>
    <w:rsid w:val="005E459D"/>
    <w:rsid w:val="005E5044"/>
    <w:rsid w:val="005E519F"/>
    <w:rsid w:val="005F2C20"/>
    <w:rsid w:val="005F4E54"/>
    <w:rsid w:val="005F5D04"/>
    <w:rsid w:val="00607FC8"/>
    <w:rsid w:val="0061535F"/>
    <w:rsid w:val="006160C3"/>
    <w:rsid w:val="006212C1"/>
    <w:rsid w:val="00621904"/>
    <w:rsid w:val="00622E9E"/>
    <w:rsid w:val="00623B28"/>
    <w:rsid w:val="006241E8"/>
    <w:rsid w:val="00627DBE"/>
    <w:rsid w:val="00631289"/>
    <w:rsid w:val="00632058"/>
    <w:rsid w:val="006420CD"/>
    <w:rsid w:val="00642C12"/>
    <w:rsid w:val="00643827"/>
    <w:rsid w:val="0064606B"/>
    <w:rsid w:val="00650333"/>
    <w:rsid w:val="00651D33"/>
    <w:rsid w:val="006522C0"/>
    <w:rsid w:val="00654EF5"/>
    <w:rsid w:val="00657746"/>
    <w:rsid w:val="006615BA"/>
    <w:rsid w:val="00662CAB"/>
    <w:rsid w:val="006630EF"/>
    <w:rsid w:val="00663145"/>
    <w:rsid w:val="00663438"/>
    <w:rsid w:val="00666746"/>
    <w:rsid w:val="00675127"/>
    <w:rsid w:val="00675FBA"/>
    <w:rsid w:val="00676F43"/>
    <w:rsid w:val="00677EE6"/>
    <w:rsid w:val="006877D4"/>
    <w:rsid w:val="006962CB"/>
    <w:rsid w:val="006A13AF"/>
    <w:rsid w:val="006B10F1"/>
    <w:rsid w:val="006B1600"/>
    <w:rsid w:val="006B1720"/>
    <w:rsid w:val="006C24A3"/>
    <w:rsid w:val="006C2EC1"/>
    <w:rsid w:val="006D18A2"/>
    <w:rsid w:val="006D372B"/>
    <w:rsid w:val="006D67F8"/>
    <w:rsid w:val="006D6EA2"/>
    <w:rsid w:val="006D7725"/>
    <w:rsid w:val="006E3143"/>
    <w:rsid w:val="006E6214"/>
    <w:rsid w:val="006E724B"/>
    <w:rsid w:val="00704493"/>
    <w:rsid w:val="00704F46"/>
    <w:rsid w:val="00706600"/>
    <w:rsid w:val="00707590"/>
    <w:rsid w:val="00707822"/>
    <w:rsid w:val="00707F22"/>
    <w:rsid w:val="00710E49"/>
    <w:rsid w:val="007132F8"/>
    <w:rsid w:val="00713B59"/>
    <w:rsid w:val="00717829"/>
    <w:rsid w:val="00721E03"/>
    <w:rsid w:val="0072368F"/>
    <w:rsid w:val="0072414F"/>
    <w:rsid w:val="00725BF3"/>
    <w:rsid w:val="00730D57"/>
    <w:rsid w:val="0073283B"/>
    <w:rsid w:val="00733A43"/>
    <w:rsid w:val="00735616"/>
    <w:rsid w:val="007411A5"/>
    <w:rsid w:val="00741DAE"/>
    <w:rsid w:val="0074444C"/>
    <w:rsid w:val="007602D6"/>
    <w:rsid w:val="0076282A"/>
    <w:rsid w:val="0076406A"/>
    <w:rsid w:val="00764E1A"/>
    <w:rsid w:val="00765FFC"/>
    <w:rsid w:val="0076646B"/>
    <w:rsid w:val="007667E6"/>
    <w:rsid w:val="00776F4F"/>
    <w:rsid w:val="0077762E"/>
    <w:rsid w:val="00780754"/>
    <w:rsid w:val="00781F4D"/>
    <w:rsid w:val="0078518C"/>
    <w:rsid w:val="007902FA"/>
    <w:rsid w:val="00790570"/>
    <w:rsid w:val="00792391"/>
    <w:rsid w:val="007937C0"/>
    <w:rsid w:val="00793AD5"/>
    <w:rsid w:val="007A152E"/>
    <w:rsid w:val="007B6929"/>
    <w:rsid w:val="007C5062"/>
    <w:rsid w:val="007D0972"/>
    <w:rsid w:val="007D15B0"/>
    <w:rsid w:val="007D21C9"/>
    <w:rsid w:val="007D2275"/>
    <w:rsid w:val="007D506C"/>
    <w:rsid w:val="007D7736"/>
    <w:rsid w:val="007E0D11"/>
    <w:rsid w:val="007E1B8E"/>
    <w:rsid w:val="007E266F"/>
    <w:rsid w:val="007E3641"/>
    <w:rsid w:val="007E3718"/>
    <w:rsid w:val="007E51AB"/>
    <w:rsid w:val="007E65E0"/>
    <w:rsid w:val="007E74D2"/>
    <w:rsid w:val="007F00B5"/>
    <w:rsid w:val="007F10E2"/>
    <w:rsid w:val="007F28E9"/>
    <w:rsid w:val="007F38DC"/>
    <w:rsid w:val="007F3B6F"/>
    <w:rsid w:val="007F4989"/>
    <w:rsid w:val="00800D79"/>
    <w:rsid w:val="00801B82"/>
    <w:rsid w:val="008058FE"/>
    <w:rsid w:val="00806A31"/>
    <w:rsid w:val="00810F54"/>
    <w:rsid w:val="00811D62"/>
    <w:rsid w:val="00812023"/>
    <w:rsid w:val="008200B2"/>
    <w:rsid w:val="00820DEB"/>
    <w:rsid w:val="00821168"/>
    <w:rsid w:val="008211F0"/>
    <w:rsid w:val="00826B33"/>
    <w:rsid w:val="00831175"/>
    <w:rsid w:val="00833F2A"/>
    <w:rsid w:val="00835E0D"/>
    <w:rsid w:val="00837D8E"/>
    <w:rsid w:val="00845A6B"/>
    <w:rsid w:val="008508CB"/>
    <w:rsid w:val="0085118D"/>
    <w:rsid w:val="00851823"/>
    <w:rsid w:val="008618CE"/>
    <w:rsid w:val="00864B96"/>
    <w:rsid w:val="00866319"/>
    <w:rsid w:val="00866EF8"/>
    <w:rsid w:val="008674F1"/>
    <w:rsid w:val="00872486"/>
    <w:rsid w:val="00877095"/>
    <w:rsid w:val="00884AE4"/>
    <w:rsid w:val="008916C8"/>
    <w:rsid w:val="00891EB0"/>
    <w:rsid w:val="00892E57"/>
    <w:rsid w:val="008A1DD7"/>
    <w:rsid w:val="008A22D3"/>
    <w:rsid w:val="008A29FE"/>
    <w:rsid w:val="008A2A73"/>
    <w:rsid w:val="008A5FEC"/>
    <w:rsid w:val="008B20FC"/>
    <w:rsid w:val="008B2886"/>
    <w:rsid w:val="008B3E7D"/>
    <w:rsid w:val="008B3E83"/>
    <w:rsid w:val="008C0F48"/>
    <w:rsid w:val="008C498C"/>
    <w:rsid w:val="008C743E"/>
    <w:rsid w:val="008D0B2D"/>
    <w:rsid w:val="008D15B0"/>
    <w:rsid w:val="008D1D36"/>
    <w:rsid w:val="008D363B"/>
    <w:rsid w:val="008D7354"/>
    <w:rsid w:val="008E001B"/>
    <w:rsid w:val="008E1279"/>
    <w:rsid w:val="008E1341"/>
    <w:rsid w:val="008E3D56"/>
    <w:rsid w:val="008E3DDD"/>
    <w:rsid w:val="008E5BEF"/>
    <w:rsid w:val="008E69FD"/>
    <w:rsid w:val="008F1B7B"/>
    <w:rsid w:val="008F4F26"/>
    <w:rsid w:val="008F5E44"/>
    <w:rsid w:val="008F77CB"/>
    <w:rsid w:val="00900E0E"/>
    <w:rsid w:val="00903D87"/>
    <w:rsid w:val="00904308"/>
    <w:rsid w:val="0091319A"/>
    <w:rsid w:val="00916DFE"/>
    <w:rsid w:val="0091796D"/>
    <w:rsid w:val="009211AA"/>
    <w:rsid w:val="00921B1F"/>
    <w:rsid w:val="00922011"/>
    <w:rsid w:val="00923D0B"/>
    <w:rsid w:val="00924256"/>
    <w:rsid w:val="00925C40"/>
    <w:rsid w:val="009268BD"/>
    <w:rsid w:val="00927A35"/>
    <w:rsid w:val="00927E08"/>
    <w:rsid w:val="00931B8B"/>
    <w:rsid w:val="00931E78"/>
    <w:rsid w:val="009367C7"/>
    <w:rsid w:val="00937994"/>
    <w:rsid w:val="009420E5"/>
    <w:rsid w:val="00942109"/>
    <w:rsid w:val="0094379C"/>
    <w:rsid w:val="0095077B"/>
    <w:rsid w:val="00951AE3"/>
    <w:rsid w:val="0095231F"/>
    <w:rsid w:val="00963524"/>
    <w:rsid w:val="00963D33"/>
    <w:rsid w:val="00970811"/>
    <w:rsid w:val="00970817"/>
    <w:rsid w:val="0097170B"/>
    <w:rsid w:val="00972DC9"/>
    <w:rsid w:val="00973196"/>
    <w:rsid w:val="00976B04"/>
    <w:rsid w:val="00976E10"/>
    <w:rsid w:val="00980238"/>
    <w:rsid w:val="00984912"/>
    <w:rsid w:val="00984F25"/>
    <w:rsid w:val="009860DF"/>
    <w:rsid w:val="00990B2C"/>
    <w:rsid w:val="00992F49"/>
    <w:rsid w:val="00994CBE"/>
    <w:rsid w:val="009972D7"/>
    <w:rsid w:val="009973A5"/>
    <w:rsid w:val="009A203A"/>
    <w:rsid w:val="009A289F"/>
    <w:rsid w:val="009A4D82"/>
    <w:rsid w:val="009B2A33"/>
    <w:rsid w:val="009B6C15"/>
    <w:rsid w:val="009B72CA"/>
    <w:rsid w:val="009C1230"/>
    <w:rsid w:val="009C3AA6"/>
    <w:rsid w:val="009C49A9"/>
    <w:rsid w:val="009C7589"/>
    <w:rsid w:val="009D0146"/>
    <w:rsid w:val="009D139B"/>
    <w:rsid w:val="009D2EE9"/>
    <w:rsid w:val="009D47B7"/>
    <w:rsid w:val="009E0F90"/>
    <w:rsid w:val="009E2FE1"/>
    <w:rsid w:val="009E59A1"/>
    <w:rsid w:val="009E7A84"/>
    <w:rsid w:val="00A024AB"/>
    <w:rsid w:val="00A03D30"/>
    <w:rsid w:val="00A04C66"/>
    <w:rsid w:val="00A04C93"/>
    <w:rsid w:val="00A062BA"/>
    <w:rsid w:val="00A14FF7"/>
    <w:rsid w:val="00A151A9"/>
    <w:rsid w:val="00A16B4D"/>
    <w:rsid w:val="00A16E02"/>
    <w:rsid w:val="00A2421D"/>
    <w:rsid w:val="00A300A1"/>
    <w:rsid w:val="00A30A87"/>
    <w:rsid w:val="00A34D43"/>
    <w:rsid w:val="00A35A7B"/>
    <w:rsid w:val="00A36679"/>
    <w:rsid w:val="00A36CFF"/>
    <w:rsid w:val="00A421C7"/>
    <w:rsid w:val="00A4661B"/>
    <w:rsid w:val="00A47FC3"/>
    <w:rsid w:val="00A5143A"/>
    <w:rsid w:val="00A51457"/>
    <w:rsid w:val="00A51FD0"/>
    <w:rsid w:val="00A57504"/>
    <w:rsid w:val="00A63E0F"/>
    <w:rsid w:val="00A64F06"/>
    <w:rsid w:val="00A66FC5"/>
    <w:rsid w:val="00A70000"/>
    <w:rsid w:val="00A71F2A"/>
    <w:rsid w:val="00A72AE5"/>
    <w:rsid w:val="00A73AD8"/>
    <w:rsid w:val="00A755C4"/>
    <w:rsid w:val="00A75DD9"/>
    <w:rsid w:val="00A83417"/>
    <w:rsid w:val="00A86BEA"/>
    <w:rsid w:val="00A955A5"/>
    <w:rsid w:val="00A96174"/>
    <w:rsid w:val="00AB131A"/>
    <w:rsid w:val="00AB408F"/>
    <w:rsid w:val="00AB60A1"/>
    <w:rsid w:val="00AB745F"/>
    <w:rsid w:val="00AB7EF5"/>
    <w:rsid w:val="00AC06B4"/>
    <w:rsid w:val="00AC1D7C"/>
    <w:rsid w:val="00AC229C"/>
    <w:rsid w:val="00AC5D63"/>
    <w:rsid w:val="00AD05DB"/>
    <w:rsid w:val="00AD1841"/>
    <w:rsid w:val="00AD255C"/>
    <w:rsid w:val="00AD4583"/>
    <w:rsid w:val="00AD4AD6"/>
    <w:rsid w:val="00AD583E"/>
    <w:rsid w:val="00AD6E82"/>
    <w:rsid w:val="00AE0165"/>
    <w:rsid w:val="00AE0865"/>
    <w:rsid w:val="00AE1B9F"/>
    <w:rsid w:val="00AE355D"/>
    <w:rsid w:val="00AE3F12"/>
    <w:rsid w:val="00AE4389"/>
    <w:rsid w:val="00AE4860"/>
    <w:rsid w:val="00AF0A9C"/>
    <w:rsid w:val="00AF2936"/>
    <w:rsid w:val="00AF3396"/>
    <w:rsid w:val="00B008D8"/>
    <w:rsid w:val="00B05315"/>
    <w:rsid w:val="00B05673"/>
    <w:rsid w:val="00B071D9"/>
    <w:rsid w:val="00B114BD"/>
    <w:rsid w:val="00B148A9"/>
    <w:rsid w:val="00B154DE"/>
    <w:rsid w:val="00B163C6"/>
    <w:rsid w:val="00B16B01"/>
    <w:rsid w:val="00B207DC"/>
    <w:rsid w:val="00B23171"/>
    <w:rsid w:val="00B24F28"/>
    <w:rsid w:val="00B26BE7"/>
    <w:rsid w:val="00B30C6A"/>
    <w:rsid w:val="00B311BB"/>
    <w:rsid w:val="00B31584"/>
    <w:rsid w:val="00B332C9"/>
    <w:rsid w:val="00B36BB4"/>
    <w:rsid w:val="00B41F0D"/>
    <w:rsid w:val="00B42988"/>
    <w:rsid w:val="00B4329F"/>
    <w:rsid w:val="00B44150"/>
    <w:rsid w:val="00B44808"/>
    <w:rsid w:val="00B51557"/>
    <w:rsid w:val="00B51F80"/>
    <w:rsid w:val="00B533D1"/>
    <w:rsid w:val="00B53FB7"/>
    <w:rsid w:val="00B56B8F"/>
    <w:rsid w:val="00B5738C"/>
    <w:rsid w:val="00B57A86"/>
    <w:rsid w:val="00B60283"/>
    <w:rsid w:val="00B61916"/>
    <w:rsid w:val="00B624E0"/>
    <w:rsid w:val="00B631AD"/>
    <w:rsid w:val="00B7071F"/>
    <w:rsid w:val="00B71A5E"/>
    <w:rsid w:val="00B72CA5"/>
    <w:rsid w:val="00B82A81"/>
    <w:rsid w:val="00B84504"/>
    <w:rsid w:val="00B854AA"/>
    <w:rsid w:val="00B85A08"/>
    <w:rsid w:val="00B86984"/>
    <w:rsid w:val="00B93BF2"/>
    <w:rsid w:val="00B940D4"/>
    <w:rsid w:val="00B971B1"/>
    <w:rsid w:val="00B97E40"/>
    <w:rsid w:val="00BA23B7"/>
    <w:rsid w:val="00BA5C1E"/>
    <w:rsid w:val="00BA6AD8"/>
    <w:rsid w:val="00BB301D"/>
    <w:rsid w:val="00BB4098"/>
    <w:rsid w:val="00BB4115"/>
    <w:rsid w:val="00BB641D"/>
    <w:rsid w:val="00BB6A90"/>
    <w:rsid w:val="00BC22CE"/>
    <w:rsid w:val="00BC34F8"/>
    <w:rsid w:val="00BC5C1A"/>
    <w:rsid w:val="00BD0F77"/>
    <w:rsid w:val="00BD1F5A"/>
    <w:rsid w:val="00BD1F8A"/>
    <w:rsid w:val="00BD4362"/>
    <w:rsid w:val="00BD4653"/>
    <w:rsid w:val="00BD6A27"/>
    <w:rsid w:val="00BD6ED2"/>
    <w:rsid w:val="00BE270F"/>
    <w:rsid w:val="00BE3948"/>
    <w:rsid w:val="00BE4E6B"/>
    <w:rsid w:val="00BE6084"/>
    <w:rsid w:val="00BE670E"/>
    <w:rsid w:val="00BE6EF3"/>
    <w:rsid w:val="00BF059B"/>
    <w:rsid w:val="00BF095D"/>
    <w:rsid w:val="00BF0DDB"/>
    <w:rsid w:val="00C02E69"/>
    <w:rsid w:val="00C04CC8"/>
    <w:rsid w:val="00C147AC"/>
    <w:rsid w:val="00C208F3"/>
    <w:rsid w:val="00C22EF0"/>
    <w:rsid w:val="00C32E35"/>
    <w:rsid w:val="00C362D6"/>
    <w:rsid w:val="00C36820"/>
    <w:rsid w:val="00C42F45"/>
    <w:rsid w:val="00C460EA"/>
    <w:rsid w:val="00C47ADE"/>
    <w:rsid w:val="00C531EC"/>
    <w:rsid w:val="00C5352F"/>
    <w:rsid w:val="00C54ABF"/>
    <w:rsid w:val="00C567FA"/>
    <w:rsid w:val="00C56B5F"/>
    <w:rsid w:val="00C60648"/>
    <w:rsid w:val="00C66C8C"/>
    <w:rsid w:val="00C66CAA"/>
    <w:rsid w:val="00C70E8B"/>
    <w:rsid w:val="00C71853"/>
    <w:rsid w:val="00C72140"/>
    <w:rsid w:val="00C7334F"/>
    <w:rsid w:val="00C735DD"/>
    <w:rsid w:val="00C77A59"/>
    <w:rsid w:val="00C81E4B"/>
    <w:rsid w:val="00C82884"/>
    <w:rsid w:val="00C87A19"/>
    <w:rsid w:val="00C90051"/>
    <w:rsid w:val="00C91C68"/>
    <w:rsid w:val="00C91D50"/>
    <w:rsid w:val="00C92D06"/>
    <w:rsid w:val="00C9387A"/>
    <w:rsid w:val="00C939B3"/>
    <w:rsid w:val="00C963B9"/>
    <w:rsid w:val="00CA1131"/>
    <w:rsid w:val="00CA4AC5"/>
    <w:rsid w:val="00CA6440"/>
    <w:rsid w:val="00CB30EC"/>
    <w:rsid w:val="00CB4F30"/>
    <w:rsid w:val="00CC2EC1"/>
    <w:rsid w:val="00CC365A"/>
    <w:rsid w:val="00CC59AA"/>
    <w:rsid w:val="00CC68AD"/>
    <w:rsid w:val="00CC74C9"/>
    <w:rsid w:val="00CD1303"/>
    <w:rsid w:val="00CD19F3"/>
    <w:rsid w:val="00CD7AD4"/>
    <w:rsid w:val="00CE028D"/>
    <w:rsid w:val="00CE2DBE"/>
    <w:rsid w:val="00CE41A0"/>
    <w:rsid w:val="00CE4C64"/>
    <w:rsid w:val="00CE4D53"/>
    <w:rsid w:val="00CE67F2"/>
    <w:rsid w:val="00CF017E"/>
    <w:rsid w:val="00CF293D"/>
    <w:rsid w:val="00CF5888"/>
    <w:rsid w:val="00CF5A8F"/>
    <w:rsid w:val="00CF5A9B"/>
    <w:rsid w:val="00CF7BA6"/>
    <w:rsid w:val="00D05496"/>
    <w:rsid w:val="00D058C3"/>
    <w:rsid w:val="00D06F72"/>
    <w:rsid w:val="00D07351"/>
    <w:rsid w:val="00D10C06"/>
    <w:rsid w:val="00D11814"/>
    <w:rsid w:val="00D12008"/>
    <w:rsid w:val="00D14717"/>
    <w:rsid w:val="00D16687"/>
    <w:rsid w:val="00D220B1"/>
    <w:rsid w:val="00D23282"/>
    <w:rsid w:val="00D23C47"/>
    <w:rsid w:val="00D24F71"/>
    <w:rsid w:val="00D305AA"/>
    <w:rsid w:val="00D31397"/>
    <w:rsid w:val="00D3148E"/>
    <w:rsid w:val="00D31C38"/>
    <w:rsid w:val="00D32BA0"/>
    <w:rsid w:val="00D36F22"/>
    <w:rsid w:val="00D4078B"/>
    <w:rsid w:val="00D41383"/>
    <w:rsid w:val="00D56151"/>
    <w:rsid w:val="00D56BE1"/>
    <w:rsid w:val="00D57857"/>
    <w:rsid w:val="00D57E2B"/>
    <w:rsid w:val="00D609B6"/>
    <w:rsid w:val="00D645A1"/>
    <w:rsid w:val="00D71926"/>
    <w:rsid w:val="00D72827"/>
    <w:rsid w:val="00D75C05"/>
    <w:rsid w:val="00D75E19"/>
    <w:rsid w:val="00D75F2B"/>
    <w:rsid w:val="00D760CB"/>
    <w:rsid w:val="00D841C6"/>
    <w:rsid w:val="00D85674"/>
    <w:rsid w:val="00D870FE"/>
    <w:rsid w:val="00D90217"/>
    <w:rsid w:val="00D92108"/>
    <w:rsid w:val="00D92B12"/>
    <w:rsid w:val="00D97780"/>
    <w:rsid w:val="00DA19C3"/>
    <w:rsid w:val="00DA3687"/>
    <w:rsid w:val="00DA4246"/>
    <w:rsid w:val="00DA5323"/>
    <w:rsid w:val="00DA6FA8"/>
    <w:rsid w:val="00DB060B"/>
    <w:rsid w:val="00DB1826"/>
    <w:rsid w:val="00DB21A1"/>
    <w:rsid w:val="00DB4587"/>
    <w:rsid w:val="00DB4AF5"/>
    <w:rsid w:val="00DB645A"/>
    <w:rsid w:val="00DB799D"/>
    <w:rsid w:val="00DC365C"/>
    <w:rsid w:val="00DC54C7"/>
    <w:rsid w:val="00DC5653"/>
    <w:rsid w:val="00DC6A67"/>
    <w:rsid w:val="00DC752F"/>
    <w:rsid w:val="00DD044B"/>
    <w:rsid w:val="00DE2065"/>
    <w:rsid w:val="00DE20BA"/>
    <w:rsid w:val="00DE54B3"/>
    <w:rsid w:val="00DE566B"/>
    <w:rsid w:val="00DE5A8F"/>
    <w:rsid w:val="00DE790C"/>
    <w:rsid w:val="00DF7EA4"/>
    <w:rsid w:val="00E0080D"/>
    <w:rsid w:val="00E00C21"/>
    <w:rsid w:val="00E02315"/>
    <w:rsid w:val="00E04310"/>
    <w:rsid w:val="00E0576E"/>
    <w:rsid w:val="00E07163"/>
    <w:rsid w:val="00E1593C"/>
    <w:rsid w:val="00E2030A"/>
    <w:rsid w:val="00E21600"/>
    <w:rsid w:val="00E218EB"/>
    <w:rsid w:val="00E21DA3"/>
    <w:rsid w:val="00E21F0A"/>
    <w:rsid w:val="00E23CB0"/>
    <w:rsid w:val="00E2514A"/>
    <w:rsid w:val="00E33F74"/>
    <w:rsid w:val="00E34C52"/>
    <w:rsid w:val="00E35BDF"/>
    <w:rsid w:val="00E3731A"/>
    <w:rsid w:val="00E375D7"/>
    <w:rsid w:val="00E40743"/>
    <w:rsid w:val="00E41756"/>
    <w:rsid w:val="00E44C09"/>
    <w:rsid w:val="00E45B18"/>
    <w:rsid w:val="00E50056"/>
    <w:rsid w:val="00E52B07"/>
    <w:rsid w:val="00E5537F"/>
    <w:rsid w:val="00E640F1"/>
    <w:rsid w:val="00E66D10"/>
    <w:rsid w:val="00E67F9F"/>
    <w:rsid w:val="00E70A7A"/>
    <w:rsid w:val="00E70ECB"/>
    <w:rsid w:val="00E72C0A"/>
    <w:rsid w:val="00E731B8"/>
    <w:rsid w:val="00E74A1C"/>
    <w:rsid w:val="00E750DD"/>
    <w:rsid w:val="00E75EDC"/>
    <w:rsid w:val="00E762C7"/>
    <w:rsid w:val="00E76F6B"/>
    <w:rsid w:val="00E91F60"/>
    <w:rsid w:val="00E93282"/>
    <w:rsid w:val="00E94C29"/>
    <w:rsid w:val="00E96228"/>
    <w:rsid w:val="00EA06B3"/>
    <w:rsid w:val="00EA682E"/>
    <w:rsid w:val="00EB0951"/>
    <w:rsid w:val="00EB51B6"/>
    <w:rsid w:val="00EB7CF7"/>
    <w:rsid w:val="00EB7E60"/>
    <w:rsid w:val="00EC094B"/>
    <w:rsid w:val="00EC153D"/>
    <w:rsid w:val="00EC263C"/>
    <w:rsid w:val="00EC2BA5"/>
    <w:rsid w:val="00EC686D"/>
    <w:rsid w:val="00ED1E62"/>
    <w:rsid w:val="00ED1E7B"/>
    <w:rsid w:val="00ED32DC"/>
    <w:rsid w:val="00ED55CF"/>
    <w:rsid w:val="00ED7BC0"/>
    <w:rsid w:val="00EE3F1E"/>
    <w:rsid w:val="00EE4F03"/>
    <w:rsid w:val="00EE62C6"/>
    <w:rsid w:val="00EF061D"/>
    <w:rsid w:val="00EF2E43"/>
    <w:rsid w:val="00EF430C"/>
    <w:rsid w:val="00EF45BF"/>
    <w:rsid w:val="00EF5261"/>
    <w:rsid w:val="00F01F63"/>
    <w:rsid w:val="00F02F4D"/>
    <w:rsid w:val="00F033C1"/>
    <w:rsid w:val="00F0433D"/>
    <w:rsid w:val="00F077B1"/>
    <w:rsid w:val="00F07E8D"/>
    <w:rsid w:val="00F11C97"/>
    <w:rsid w:val="00F12869"/>
    <w:rsid w:val="00F15011"/>
    <w:rsid w:val="00F15142"/>
    <w:rsid w:val="00F17BC8"/>
    <w:rsid w:val="00F22FA4"/>
    <w:rsid w:val="00F3259E"/>
    <w:rsid w:val="00F3278F"/>
    <w:rsid w:val="00F355FB"/>
    <w:rsid w:val="00F35C7C"/>
    <w:rsid w:val="00F479DC"/>
    <w:rsid w:val="00F507F5"/>
    <w:rsid w:val="00F514A4"/>
    <w:rsid w:val="00F51925"/>
    <w:rsid w:val="00F5399F"/>
    <w:rsid w:val="00F54290"/>
    <w:rsid w:val="00F5619C"/>
    <w:rsid w:val="00F561D4"/>
    <w:rsid w:val="00F56300"/>
    <w:rsid w:val="00F56F70"/>
    <w:rsid w:val="00F60FFA"/>
    <w:rsid w:val="00F636C2"/>
    <w:rsid w:val="00F63EA7"/>
    <w:rsid w:val="00F66C3A"/>
    <w:rsid w:val="00F67C60"/>
    <w:rsid w:val="00F75137"/>
    <w:rsid w:val="00F75EF1"/>
    <w:rsid w:val="00F75FE1"/>
    <w:rsid w:val="00F7608E"/>
    <w:rsid w:val="00F80E36"/>
    <w:rsid w:val="00F80FAB"/>
    <w:rsid w:val="00F86625"/>
    <w:rsid w:val="00F87E1F"/>
    <w:rsid w:val="00F95C0D"/>
    <w:rsid w:val="00F9747D"/>
    <w:rsid w:val="00FA1D7E"/>
    <w:rsid w:val="00FA40BD"/>
    <w:rsid w:val="00FA6FB0"/>
    <w:rsid w:val="00FB0156"/>
    <w:rsid w:val="00FB057D"/>
    <w:rsid w:val="00FB320B"/>
    <w:rsid w:val="00FB359F"/>
    <w:rsid w:val="00FC1112"/>
    <w:rsid w:val="00FC20E8"/>
    <w:rsid w:val="00FC3BEE"/>
    <w:rsid w:val="00FC46E2"/>
    <w:rsid w:val="00FC5EBC"/>
    <w:rsid w:val="00FD5CC8"/>
    <w:rsid w:val="00FE2D0F"/>
    <w:rsid w:val="00FE7BD6"/>
    <w:rsid w:val="00FF2C97"/>
    <w:rsid w:val="00FF36B9"/>
    <w:rsid w:val="00FF50E3"/>
    <w:rsid w:val="00FF5E6F"/>
    <w:rsid w:val="00FF5FFD"/>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04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3D"/>
    <w:pPr>
      <w:ind w:left="720"/>
      <w:contextualSpacing/>
    </w:pPr>
  </w:style>
  <w:style w:type="paragraph" w:customStyle="1" w:styleId="Body">
    <w:name w:val="Body"/>
    <w:rsid w:val="00EC15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er">
    <w:name w:val="footer"/>
    <w:basedOn w:val="Normal"/>
    <w:link w:val="FooterChar"/>
    <w:uiPriority w:val="99"/>
    <w:unhideWhenUsed/>
    <w:rsid w:val="00EC153D"/>
    <w:pPr>
      <w:tabs>
        <w:tab w:val="center" w:pos="4320"/>
        <w:tab w:val="right" w:pos="8640"/>
      </w:tabs>
    </w:pPr>
  </w:style>
  <w:style w:type="character" w:customStyle="1" w:styleId="FooterChar">
    <w:name w:val="Footer Char"/>
    <w:basedOn w:val="DefaultParagraphFont"/>
    <w:link w:val="Footer"/>
    <w:uiPriority w:val="99"/>
    <w:rsid w:val="00EC153D"/>
  </w:style>
  <w:style w:type="character" w:styleId="PageNumber">
    <w:name w:val="page number"/>
    <w:basedOn w:val="DefaultParagraphFont"/>
    <w:uiPriority w:val="99"/>
    <w:semiHidden/>
    <w:unhideWhenUsed/>
    <w:rsid w:val="00EC153D"/>
  </w:style>
  <w:style w:type="paragraph" w:styleId="NormalWeb">
    <w:name w:val="Normal (Web)"/>
    <w:basedOn w:val="Normal"/>
    <w:uiPriority w:val="99"/>
    <w:unhideWhenUsed/>
    <w:rsid w:val="00EC153D"/>
    <w:pPr>
      <w:spacing w:before="100" w:beforeAutospacing="1" w:after="100" w:afterAutospacing="1"/>
    </w:pPr>
    <w:rPr>
      <w:rFonts w:ascii="Times" w:hAnsi="Times" w:cs="Times New Roman"/>
      <w:sz w:val="20"/>
      <w:szCs w:val="20"/>
      <w:lang w:val="en-CA"/>
    </w:rPr>
  </w:style>
  <w:style w:type="paragraph" w:styleId="Title">
    <w:name w:val="Title"/>
    <w:basedOn w:val="Normal"/>
    <w:next w:val="Normal"/>
    <w:link w:val="TitleChar"/>
    <w:uiPriority w:val="10"/>
    <w:qFormat/>
    <w:rsid w:val="00EC153D"/>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EC153D"/>
    <w:rPr>
      <w:rFonts w:asciiTheme="majorHAnsi" w:eastAsiaTheme="majorEastAsia" w:hAnsiTheme="majorHAnsi" w:cstheme="majorBidi"/>
      <w:color w:val="11608E" w:themeColor="text2" w:themeShade="BF"/>
      <w:spacing w:val="5"/>
      <w:kern w:val="28"/>
      <w:sz w:val="52"/>
      <w:szCs w:val="52"/>
    </w:rPr>
  </w:style>
  <w:style w:type="paragraph" w:styleId="Header">
    <w:name w:val="header"/>
    <w:basedOn w:val="Normal"/>
    <w:link w:val="HeaderChar"/>
    <w:uiPriority w:val="99"/>
    <w:unhideWhenUsed/>
    <w:rsid w:val="00F07E8D"/>
    <w:pPr>
      <w:tabs>
        <w:tab w:val="center" w:pos="4320"/>
        <w:tab w:val="right" w:pos="8640"/>
      </w:tabs>
    </w:pPr>
  </w:style>
  <w:style w:type="character" w:customStyle="1" w:styleId="HeaderChar">
    <w:name w:val="Header Char"/>
    <w:basedOn w:val="DefaultParagraphFont"/>
    <w:link w:val="Header"/>
    <w:uiPriority w:val="99"/>
    <w:rsid w:val="00F07E8D"/>
  </w:style>
  <w:style w:type="character" w:customStyle="1" w:styleId="verdana">
    <w:name w:val="verdana"/>
    <w:basedOn w:val="DefaultParagraphFont"/>
    <w:rsid w:val="004575E3"/>
  </w:style>
  <w:style w:type="character" w:customStyle="1" w:styleId="bold">
    <w:name w:val="bold"/>
    <w:basedOn w:val="DefaultParagraphFont"/>
    <w:rsid w:val="004575E3"/>
  </w:style>
  <w:style w:type="paragraph" w:styleId="FootnoteText">
    <w:name w:val="footnote text"/>
    <w:basedOn w:val="Normal"/>
    <w:link w:val="FootnoteTextChar"/>
    <w:uiPriority w:val="99"/>
    <w:unhideWhenUsed/>
    <w:rsid w:val="001B7869"/>
  </w:style>
  <w:style w:type="character" w:customStyle="1" w:styleId="FootnoteTextChar">
    <w:name w:val="Footnote Text Char"/>
    <w:basedOn w:val="DefaultParagraphFont"/>
    <w:link w:val="FootnoteText"/>
    <w:uiPriority w:val="99"/>
    <w:rsid w:val="001B7869"/>
  </w:style>
  <w:style w:type="character" w:styleId="FootnoteReference">
    <w:name w:val="footnote reference"/>
    <w:basedOn w:val="DefaultParagraphFont"/>
    <w:uiPriority w:val="99"/>
    <w:unhideWhenUsed/>
    <w:rsid w:val="001B7869"/>
    <w:rPr>
      <w:vertAlign w:val="superscript"/>
    </w:rPr>
  </w:style>
  <w:style w:type="table" w:styleId="TableGrid">
    <w:name w:val="Table Grid"/>
    <w:basedOn w:val="TableNormal"/>
    <w:uiPriority w:val="59"/>
    <w:rsid w:val="00B6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7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3D"/>
    <w:pPr>
      <w:ind w:left="720"/>
      <w:contextualSpacing/>
    </w:pPr>
  </w:style>
  <w:style w:type="paragraph" w:customStyle="1" w:styleId="Body">
    <w:name w:val="Body"/>
    <w:rsid w:val="00EC15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er">
    <w:name w:val="footer"/>
    <w:basedOn w:val="Normal"/>
    <w:link w:val="FooterChar"/>
    <w:uiPriority w:val="99"/>
    <w:unhideWhenUsed/>
    <w:rsid w:val="00EC153D"/>
    <w:pPr>
      <w:tabs>
        <w:tab w:val="center" w:pos="4320"/>
        <w:tab w:val="right" w:pos="8640"/>
      </w:tabs>
    </w:pPr>
  </w:style>
  <w:style w:type="character" w:customStyle="1" w:styleId="FooterChar">
    <w:name w:val="Footer Char"/>
    <w:basedOn w:val="DefaultParagraphFont"/>
    <w:link w:val="Footer"/>
    <w:uiPriority w:val="99"/>
    <w:rsid w:val="00EC153D"/>
  </w:style>
  <w:style w:type="character" w:styleId="PageNumber">
    <w:name w:val="page number"/>
    <w:basedOn w:val="DefaultParagraphFont"/>
    <w:uiPriority w:val="99"/>
    <w:semiHidden/>
    <w:unhideWhenUsed/>
    <w:rsid w:val="00EC153D"/>
  </w:style>
  <w:style w:type="paragraph" w:styleId="NormalWeb">
    <w:name w:val="Normal (Web)"/>
    <w:basedOn w:val="Normal"/>
    <w:uiPriority w:val="99"/>
    <w:unhideWhenUsed/>
    <w:rsid w:val="00EC153D"/>
    <w:pPr>
      <w:spacing w:before="100" w:beforeAutospacing="1" w:after="100" w:afterAutospacing="1"/>
    </w:pPr>
    <w:rPr>
      <w:rFonts w:ascii="Times" w:hAnsi="Times" w:cs="Times New Roman"/>
      <w:sz w:val="20"/>
      <w:szCs w:val="20"/>
      <w:lang w:val="en-CA"/>
    </w:rPr>
  </w:style>
  <w:style w:type="paragraph" w:styleId="Title">
    <w:name w:val="Title"/>
    <w:basedOn w:val="Normal"/>
    <w:next w:val="Normal"/>
    <w:link w:val="TitleChar"/>
    <w:uiPriority w:val="10"/>
    <w:qFormat/>
    <w:rsid w:val="00EC153D"/>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leChar">
    <w:name w:val="Title Char"/>
    <w:basedOn w:val="DefaultParagraphFont"/>
    <w:link w:val="Title"/>
    <w:uiPriority w:val="10"/>
    <w:rsid w:val="00EC153D"/>
    <w:rPr>
      <w:rFonts w:asciiTheme="majorHAnsi" w:eastAsiaTheme="majorEastAsia" w:hAnsiTheme="majorHAnsi" w:cstheme="majorBidi"/>
      <w:color w:val="11608E" w:themeColor="text2" w:themeShade="BF"/>
      <w:spacing w:val="5"/>
      <w:kern w:val="28"/>
      <w:sz w:val="52"/>
      <w:szCs w:val="52"/>
    </w:rPr>
  </w:style>
  <w:style w:type="paragraph" w:styleId="Header">
    <w:name w:val="header"/>
    <w:basedOn w:val="Normal"/>
    <w:link w:val="HeaderChar"/>
    <w:uiPriority w:val="99"/>
    <w:unhideWhenUsed/>
    <w:rsid w:val="00F07E8D"/>
    <w:pPr>
      <w:tabs>
        <w:tab w:val="center" w:pos="4320"/>
        <w:tab w:val="right" w:pos="8640"/>
      </w:tabs>
    </w:pPr>
  </w:style>
  <w:style w:type="character" w:customStyle="1" w:styleId="HeaderChar">
    <w:name w:val="Header Char"/>
    <w:basedOn w:val="DefaultParagraphFont"/>
    <w:link w:val="Header"/>
    <w:uiPriority w:val="99"/>
    <w:rsid w:val="00F07E8D"/>
  </w:style>
  <w:style w:type="character" w:customStyle="1" w:styleId="verdana">
    <w:name w:val="verdana"/>
    <w:basedOn w:val="DefaultParagraphFont"/>
    <w:rsid w:val="004575E3"/>
  </w:style>
  <w:style w:type="character" w:customStyle="1" w:styleId="bold">
    <w:name w:val="bold"/>
    <w:basedOn w:val="DefaultParagraphFont"/>
    <w:rsid w:val="004575E3"/>
  </w:style>
  <w:style w:type="paragraph" w:styleId="FootnoteText">
    <w:name w:val="footnote text"/>
    <w:basedOn w:val="Normal"/>
    <w:link w:val="FootnoteTextChar"/>
    <w:uiPriority w:val="99"/>
    <w:unhideWhenUsed/>
    <w:rsid w:val="001B7869"/>
  </w:style>
  <w:style w:type="character" w:customStyle="1" w:styleId="FootnoteTextChar">
    <w:name w:val="Footnote Text Char"/>
    <w:basedOn w:val="DefaultParagraphFont"/>
    <w:link w:val="FootnoteText"/>
    <w:uiPriority w:val="99"/>
    <w:rsid w:val="001B7869"/>
  </w:style>
  <w:style w:type="character" w:styleId="FootnoteReference">
    <w:name w:val="footnote reference"/>
    <w:basedOn w:val="DefaultParagraphFont"/>
    <w:uiPriority w:val="99"/>
    <w:unhideWhenUsed/>
    <w:rsid w:val="001B7869"/>
    <w:rPr>
      <w:vertAlign w:val="superscript"/>
    </w:rPr>
  </w:style>
  <w:style w:type="table" w:styleId="TableGrid">
    <w:name w:val="Table Grid"/>
    <w:basedOn w:val="TableNormal"/>
    <w:uiPriority w:val="59"/>
    <w:rsid w:val="00B6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7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7251">
      <w:bodyDiv w:val="1"/>
      <w:marLeft w:val="0"/>
      <w:marRight w:val="0"/>
      <w:marTop w:val="0"/>
      <w:marBottom w:val="0"/>
      <w:divBdr>
        <w:top w:val="none" w:sz="0" w:space="0" w:color="auto"/>
        <w:left w:val="none" w:sz="0" w:space="0" w:color="auto"/>
        <w:bottom w:val="none" w:sz="0" w:space="0" w:color="auto"/>
        <w:right w:val="none" w:sz="0" w:space="0" w:color="auto"/>
      </w:divBdr>
      <w:divsChild>
        <w:div w:id="1725525172">
          <w:marLeft w:val="0"/>
          <w:marRight w:val="0"/>
          <w:marTop w:val="0"/>
          <w:marBottom w:val="0"/>
          <w:divBdr>
            <w:top w:val="none" w:sz="0" w:space="0" w:color="auto"/>
            <w:left w:val="none" w:sz="0" w:space="0" w:color="auto"/>
            <w:bottom w:val="none" w:sz="0" w:space="0" w:color="auto"/>
            <w:right w:val="none" w:sz="0" w:space="0" w:color="auto"/>
          </w:divBdr>
        </w:div>
        <w:div w:id="1283414623">
          <w:marLeft w:val="0"/>
          <w:marRight w:val="0"/>
          <w:marTop w:val="0"/>
          <w:marBottom w:val="0"/>
          <w:divBdr>
            <w:top w:val="none" w:sz="0" w:space="0" w:color="auto"/>
            <w:left w:val="none" w:sz="0" w:space="0" w:color="auto"/>
            <w:bottom w:val="none" w:sz="0" w:space="0" w:color="auto"/>
            <w:right w:val="none" w:sz="0" w:space="0" w:color="auto"/>
          </w:divBdr>
        </w:div>
        <w:div w:id="254048585">
          <w:marLeft w:val="0"/>
          <w:marRight w:val="0"/>
          <w:marTop w:val="0"/>
          <w:marBottom w:val="0"/>
          <w:divBdr>
            <w:top w:val="none" w:sz="0" w:space="0" w:color="auto"/>
            <w:left w:val="none" w:sz="0" w:space="0" w:color="auto"/>
            <w:bottom w:val="none" w:sz="0" w:space="0" w:color="auto"/>
            <w:right w:val="none" w:sz="0" w:space="0" w:color="auto"/>
          </w:divBdr>
        </w:div>
        <w:div w:id="163713147">
          <w:marLeft w:val="0"/>
          <w:marRight w:val="0"/>
          <w:marTop w:val="0"/>
          <w:marBottom w:val="0"/>
          <w:divBdr>
            <w:top w:val="none" w:sz="0" w:space="0" w:color="auto"/>
            <w:left w:val="none" w:sz="0" w:space="0" w:color="auto"/>
            <w:bottom w:val="none" w:sz="0" w:space="0" w:color="auto"/>
            <w:right w:val="none" w:sz="0" w:space="0" w:color="auto"/>
          </w:divBdr>
        </w:div>
        <w:div w:id="1569339625">
          <w:marLeft w:val="0"/>
          <w:marRight w:val="0"/>
          <w:marTop w:val="0"/>
          <w:marBottom w:val="0"/>
          <w:divBdr>
            <w:top w:val="none" w:sz="0" w:space="0" w:color="auto"/>
            <w:left w:val="none" w:sz="0" w:space="0" w:color="auto"/>
            <w:bottom w:val="none" w:sz="0" w:space="0" w:color="auto"/>
            <w:right w:val="none" w:sz="0" w:space="0" w:color="auto"/>
          </w:divBdr>
        </w:div>
        <w:div w:id="1492141581">
          <w:marLeft w:val="0"/>
          <w:marRight w:val="0"/>
          <w:marTop w:val="0"/>
          <w:marBottom w:val="0"/>
          <w:divBdr>
            <w:top w:val="none" w:sz="0" w:space="0" w:color="auto"/>
            <w:left w:val="none" w:sz="0" w:space="0" w:color="auto"/>
            <w:bottom w:val="none" w:sz="0" w:space="0" w:color="auto"/>
            <w:right w:val="none" w:sz="0" w:space="0" w:color="auto"/>
          </w:divBdr>
        </w:div>
        <w:div w:id="2114587073">
          <w:marLeft w:val="0"/>
          <w:marRight w:val="0"/>
          <w:marTop w:val="0"/>
          <w:marBottom w:val="0"/>
          <w:divBdr>
            <w:top w:val="none" w:sz="0" w:space="0" w:color="auto"/>
            <w:left w:val="none" w:sz="0" w:space="0" w:color="auto"/>
            <w:bottom w:val="none" w:sz="0" w:space="0" w:color="auto"/>
            <w:right w:val="none" w:sz="0" w:space="0" w:color="auto"/>
          </w:divBdr>
        </w:div>
        <w:div w:id="835606412">
          <w:marLeft w:val="0"/>
          <w:marRight w:val="0"/>
          <w:marTop w:val="0"/>
          <w:marBottom w:val="0"/>
          <w:divBdr>
            <w:top w:val="none" w:sz="0" w:space="0" w:color="auto"/>
            <w:left w:val="none" w:sz="0" w:space="0" w:color="auto"/>
            <w:bottom w:val="none" w:sz="0" w:space="0" w:color="auto"/>
            <w:right w:val="none" w:sz="0" w:space="0" w:color="auto"/>
          </w:divBdr>
        </w:div>
      </w:divsChild>
    </w:div>
    <w:div w:id="1032652270">
      <w:bodyDiv w:val="1"/>
      <w:marLeft w:val="0"/>
      <w:marRight w:val="0"/>
      <w:marTop w:val="0"/>
      <w:marBottom w:val="0"/>
      <w:divBdr>
        <w:top w:val="none" w:sz="0" w:space="0" w:color="auto"/>
        <w:left w:val="none" w:sz="0" w:space="0" w:color="auto"/>
        <w:bottom w:val="none" w:sz="0" w:space="0" w:color="auto"/>
        <w:right w:val="none" w:sz="0" w:space="0" w:color="auto"/>
      </w:divBdr>
      <w:divsChild>
        <w:div w:id="644119792">
          <w:marLeft w:val="0"/>
          <w:marRight w:val="0"/>
          <w:marTop w:val="0"/>
          <w:marBottom w:val="0"/>
          <w:divBdr>
            <w:top w:val="none" w:sz="0" w:space="0" w:color="auto"/>
            <w:left w:val="none" w:sz="0" w:space="0" w:color="auto"/>
            <w:bottom w:val="none" w:sz="0" w:space="0" w:color="auto"/>
            <w:right w:val="none" w:sz="0" w:space="0" w:color="auto"/>
          </w:divBdr>
          <w:divsChild>
            <w:div w:id="1803771151">
              <w:marLeft w:val="0"/>
              <w:marRight w:val="0"/>
              <w:marTop w:val="0"/>
              <w:marBottom w:val="0"/>
              <w:divBdr>
                <w:top w:val="none" w:sz="0" w:space="0" w:color="auto"/>
                <w:left w:val="none" w:sz="0" w:space="0" w:color="auto"/>
                <w:bottom w:val="none" w:sz="0" w:space="0" w:color="auto"/>
                <w:right w:val="none" w:sz="0" w:space="0" w:color="auto"/>
              </w:divBdr>
              <w:divsChild>
                <w:div w:id="2002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63B6-A7E8-FC4C-A5A9-14BAA12E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24</Pages>
  <Words>8001</Words>
  <Characters>45611</Characters>
  <Application>Microsoft Macintosh Word</Application>
  <DocSecurity>0</DocSecurity>
  <Lines>380</Lines>
  <Paragraphs>107</Paragraphs>
  <ScaleCrop>false</ScaleCrop>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Lambert</dc:creator>
  <cp:keywords/>
  <dc:description/>
  <cp:lastModifiedBy>Drummond Lambert</cp:lastModifiedBy>
  <cp:revision>402</cp:revision>
  <cp:lastPrinted>2015-02-02T00:18:00Z</cp:lastPrinted>
  <dcterms:created xsi:type="dcterms:W3CDTF">2015-03-09T07:05:00Z</dcterms:created>
  <dcterms:modified xsi:type="dcterms:W3CDTF">2016-11-13T20:17:00Z</dcterms:modified>
</cp:coreProperties>
</file>