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B51" w:rsidRPr="00AC5693" w:rsidRDefault="006B7B51" w:rsidP="006B7B51">
      <w:pPr>
        <w:jc w:val="center"/>
        <w:rPr>
          <w:b/>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AC5693">
        <w:rPr>
          <w:b/>
          <w:u w:val="single"/>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Reference Guide to Issue Spotting</w:t>
      </w:r>
    </w:p>
    <w:p w:rsidR="006B7B51" w:rsidRDefault="006B7B51" w:rsidP="006B7B51"/>
    <w:p w:rsidR="006B7B51" w:rsidRDefault="006B7B51" w:rsidP="006B7B51">
      <w:pPr>
        <w:rPr>
          <w:u w:val="single"/>
        </w:rPr>
        <w:sectPr w:rsidR="006B7B51" w:rsidSect="007F2D27">
          <w:pgSz w:w="12240" w:h="15840"/>
          <w:pgMar w:top="720" w:right="720" w:bottom="720" w:left="720" w:header="708" w:footer="708" w:gutter="0"/>
          <w:cols w:space="708"/>
          <w:docGrid w:linePitch="360"/>
        </w:sectPr>
      </w:pPr>
    </w:p>
    <w:p w:rsidR="006B7B51" w:rsidRDefault="006B7B51" w:rsidP="006B7B51">
      <w:pPr>
        <w:jc w:val="center"/>
      </w:pPr>
      <w:r w:rsidRPr="009A0679">
        <w:rPr>
          <w:u w:val="single"/>
        </w:rPr>
        <w:lastRenderedPageBreak/>
        <w:t>Intentional Torts</w:t>
      </w:r>
    </w:p>
    <w:p w:rsidR="006B7B51" w:rsidRDefault="006B7B51" w:rsidP="006B7B51">
      <w:pPr>
        <w:pStyle w:val="ListParagraph"/>
        <w:numPr>
          <w:ilvl w:val="0"/>
          <w:numId w:val="127"/>
        </w:numPr>
        <w:spacing w:line="276" w:lineRule="auto"/>
      </w:pPr>
      <w:r>
        <w:t>Assault</w:t>
      </w:r>
    </w:p>
    <w:p w:rsidR="006B7B51" w:rsidRDefault="006B7B51" w:rsidP="006B7B51">
      <w:pPr>
        <w:pStyle w:val="ListParagraph"/>
        <w:numPr>
          <w:ilvl w:val="0"/>
          <w:numId w:val="127"/>
        </w:numPr>
        <w:spacing w:line="276" w:lineRule="auto"/>
      </w:pPr>
      <w:r>
        <w:t>Battery &amp; Battery w/ sexual element</w:t>
      </w:r>
    </w:p>
    <w:p w:rsidR="006B7B51" w:rsidRDefault="006B7B51" w:rsidP="006B7B51">
      <w:pPr>
        <w:pStyle w:val="ListParagraph"/>
        <w:numPr>
          <w:ilvl w:val="0"/>
          <w:numId w:val="127"/>
        </w:numPr>
        <w:spacing w:line="276" w:lineRule="auto"/>
      </w:pPr>
      <w:r>
        <w:t>False Imprisonment</w:t>
      </w:r>
    </w:p>
    <w:p w:rsidR="006B7B51" w:rsidRDefault="006B7B51" w:rsidP="006B7B51">
      <w:pPr>
        <w:pStyle w:val="ListParagraph"/>
        <w:numPr>
          <w:ilvl w:val="0"/>
          <w:numId w:val="127"/>
        </w:numPr>
        <w:spacing w:line="276" w:lineRule="auto"/>
      </w:pPr>
      <w:r>
        <w:t>Malicious Prosecution</w:t>
      </w:r>
    </w:p>
    <w:p w:rsidR="006B7B51" w:rsidRDefault="006B7B51" w:rsidP="006B7B51">
      <w:pPr>
        <w:pStyle w:val="ListParagraph"/>
        <w:numPr>
          <w:ilvl w:val="0"/>
          <w:numId w:val="127"/>
        </w:numPr>
        <w:spacing w:line="276" w:lineRule="auto"/>
      </w:pPr>
      <w:r>
        <w:t>Intentional infliction of nervous shock</w:t>
      </w:r>
    </w:p>
    <w:p w:rsidR="006B7B51" w:rsidRDefault="006B7B51" w:rsidP="006B7B51">
      <w:pPr>
        <w:pStyle w:val="ListParagraph"/>
        <w:numPr>
          <w:ilvl w:val="0"/>
          <w:numId w:val="127"/>
        </w:numPr>
        <w:spacing w:line="276" w:lineRule="auto"/>
      </w:pPr>
      <w:r>
        <w:t>Trespass to land</w:t>
      </w:r>
    </w:p>
    <w:p w:rsidR="006B7B51" w:rsidRDefault="006B7B51" w:rsidP="006B7B51">
      <w:pPr>
        <w:pStyle w:val="ListParagraph"/>
        <w:numPr>
          <w:ilvl w:val="0"/>
          <w:numId w:val="127"/>
        </w:numPr>
        <w:spacing w:line="276" w:lineRule="auto"/>
      </w:pPr>
      <w:r>
        <w:t xml:space="preserve">Chattel Torts (Trespass, Conversion, </w:t>
      </w:r>
      <w:proofErr w:type="spellStart"/>
      <w:r>
        <w:t>Detinue</w:t>
      </w:r>
      <w:proofErr w:type="spellEnd"/>
      <w:r>
        <w:t>)</w:t>
      </w:r>
    </w:p>
    <w:p w:rsidR="006B7B51" w:rsidRDefault="006B7B51" w:rsidP="006B7B51">
      <w:pPr>
        <w:pStyle w:val="ListParagraph"/>
        <w:numPr>
          <w:ilvl w:val="0"/>
          <w:numId w:val="127"/>
        </w:numPr>
        <w:spacing w:line="276" w:lineRule="auto"/>
      </w:pPr>
      <w:r>
        <w:t>Privacy</w:t>
      </w:r>
      <w:r w:rsidRPr="00547B12">
        <w:rPr>
          <w:i/>
        </w:rPr>
        <w:t xml:space="preserve"> (Privacy Act</w:t>
      </w:r>
      <w:r>
        <w:t>; COR s. 7-8)</w:t>
      </w:r>
    </w:p>
    <w:p w:rsidR="006B7B51" w:rsidRDefault="006B7B51" w:rsidP="006B7B51">
      <w:pPr>
        <w:pStyle w:val="ListParagraph"/>
        <w:jc w:val="center"/>
        <w:rPr>
          <w:u w:val="single"/>
        </w:rPr>
      </w:pPr>
    </w:p>
    <w:p w:rsidR="006B7B51" w:rsidRDefault="006B7B51" w:rsidP="006B7B51">
      <w:pPr>
        <w:pStyle w:val="ListParagraph"/>
        <w:jc w:val="center"/>
      </w:pPr>
      <w:r w:rsidRPr="009A0679">
        <w:rPr>
          <w:u w:val="single"/>
        </w:rPr>
        <w:t>Defenses</w:t>
      </w:r>
    </w:p>
    <w:p w:rsidR="006B7B51" w:rsidRDefault="006B7B51" w:rsidP="006B7B51">
      <w:pPr>
        <w:pStyle w:val="ListParagraph"/>
        <w:numPr>
          <w:ilvl w:val="0"/>
          <w:numId w:val="128"/>
        </w:numPr>
        <w:spacing w:line="276" w:lineRule="auto"/>
      </w:pPr>
      <w:r>
        <w:t>Involuntariness – Smith</w:t>
      </w:r>
    </w:p>
    <w:p w:rsidR="006B7B51" w:rsidRDefault="006B7B51" w:rsidP="006B7B51">
      <w:pPr>
        <w:pStyle w:val="ListParagraph"/>
        <w:numPr>
          <w:ilvl w:val="0"/>
          <w:numId w:val="128"/>
        </w:numPr>
        <w:spacing w:line="276" w:lineRule="auto"/>
      </w:pPr>
      <w:r>
        <w:t>Duress – Gilbert v Stone</w:t>
      </w:r>
    </w:p>
    <w:p w:rsidR="006B7B51" w:rsidRDefault="006B7B51" w:rsidP="006B7B51">
      <w:pPr>
        <w:pStyle w:val="ListParagraph"/>
        <w:numPr>
          <w:ilvl w:val="0"/>
          <w:numId w:val="128"/>
        </w:numPr>
        <w:spacing w:line="276" w:lineRule="auto"/>
      </w:pPr>
      <w:r>
        <w:t xml:space="preserve">Provocation – </w:t>
      </w:r>
      <w:proofErr w:type="spellStart"/>
      <w:r>
        <w:t>Miska</w:t>
      </w:r>
      <w:proofErr w:type="spellEnd"/>
      <w:r>
        <w:t xml:space="preserve"> v </w:t>
      </w:r>
      <w:proofErr w:type="spellStart"/>
      <w:r>
        <w:t>Sivec</w:t>
      </w:r>
      <w:proofErr w:type="spellEnd"/>
    </w:p>
    <w:p w:rsidR="006B7B51" w:rsidRDefault="006B7B51" w:rsidP="006B7B51">
      <w:pPr>
        <w:pStyle w:val="ListParagraph"/>
        <w:numPr>
          <w:ilvl w:val="0"/>
          <w:numId w:val="128"/>
        </w:numPr>
        <w:spacing w:line="276" w:lineRule="auto"/>
      </w:pPr>
      <w:r>
        <w:t>Consent (implied/express)</w:t>
      </w:r>
    </w:p>
    <w:p w:rsidR="006B7B51" w:rsidRDefault="006B7B51" w:rsidP="006B7B51">
      <w:pPr>
        <w:pStyle w:val="ListParagraph"/>
        <w:numPr>
          <w:ilvl w:val="0"/>
          <w:numId w:val="129"/>
        </w:numPr>
        <w:spacing w:line="276" w:lineRule="auto"/>
      </w:pPr>
      <w:r>
        <w:t>Factors vitiating consent (fraud, mistakes, duress, public policy)</w:t>
      </w:r>
    </w:p>
    <w:p w:rsidR="006B7B51" w:rsidRDefault="006B7B51" w:rsidP="006B7B51">
      <w:pPr>
        <w:pStyle w:val="ListParagraph"/>
        <w:numPr>
          <w:ilvl w:val="0"/>
          <w:numId w:val="128"/>
        </w:numPr>
        <w:spacing w:line="276" w:lineRule="auto"/>
      </w:pPr>
      <w:r>
        <w:t>Self-Defense</w:t>
      </w:r>
    </w:p>
    <w:p w:rsidR="006B7B51" w:rsidRDefault="006B7B51" w:rsidP="006B7B51">
      <w:pPr>
        <w:pStyle w:val="ListParagraph"/>
        <w:numPr>
          <w:ilvl w:val="0"/>
          <w:numId w:val="128"/>
        </w:numPr>
        <w:spacing w:line="276" w:lineRule="auto"/>
      </w:pPr>
      <w:r>
        <w:t>Defense of third parties</w:t>
      </w:r>
    </w:p>
    <w:p w:rsidR="006B7B51" w:rsidRDefault="006B7B51" w:rsidP="006B7B51">
      <w:pPr>
        <w:pStyle w:val="ListParagraph"/>
        <w:numPr>
          <w:ilvl w:val="0"/>
          <w:numId w:val="128"/>
        </w:numPr>
        <w:spacing w:line="276" w:lineRule="auto"/>
      </w:pPr>
      <w:r>
        <w:t>Defense of real property</w:t>
      </w:r>
    </w:p>
    <w:p w:rsidR="006B7B51" w:rsidRDefault="006B7B51" w:rsidP="006B7B51">
      <w:pPr>
        <w:pStyle w:val="ListParagraph"/>
        <w:numPr>
          <w:ilvl w:val="0"/>
          <w:numId w:val="128"/>
        </w:numPr>
        <w:spacing w:line="276" w:lineRule="auto"/>
      </w:pPr>
      <w:r>
        <w:t>Defense &amp; reception of chattels – p. 235</w:t>
      </w:r>
    </w:p>
    <w:p w:rsidR="006B7B51" w:rsidRDefault="006B7B51" w:rsidP="006B7B51">
      <w:pPr>
        <w:pStyle w:val="ListParagraph"/>
        <w:numPr>
          <w:ilvl w:val="0"/>
          <w:numId w:val="128"/>
        </w:numPr>
        <w:spacing w:line="276" w:lineRule="auto"/>
      </w:pPr>
      <w:r>
        <w:t>Public &amp; Private necessity – p. 236</w:t>
      </w:r>
    </w:p>
    <w:p w:rsidR="006B7B51" w:rsidRDefault="006B7B51" w:rsidP="006B7B51">
      <w:pPr>
        <w:pStyle w:val="ListParagraph"/>
        <w:numPr>
          <w:ilvl w:val="0"/>
          <w:numId w:val="128"/>
        </w:numPr>
        <w:spacing w:line="276" w:lineRule="auto"/>
      </w:pPr>
      <w:r>
        <w:t>Defense of legal authority -- 494-495 25CC; Canada Line Case</w:t>
      </w:r>
    </w:p>
    <w:p w:rsidR="006B7B51" w:rsidRDefault="006B7B51" w:rsidP="006B7B51">
      <w:pPr>
        <w:jc w:val="center"/>
        <w:rPr>
          <w:u w:val="single"/>
        </w:rPr>
      </w:pPr>
      <w:r>
        <w:rPr>
          <w:u w:val="single"/>
        </w:rPr>
        <w:lastRenderedPageBreak/>
        <w:t>Other Torts</w:t>
      </w:r>
    </w:p>
    <w:p w:rsidR="006B7B51" w:rsidRDefault="006B7B51" w:rsidP="006B7B51">
      <w:pPr>
        <w:pStyle w:val="ListParagraph"/>
        <w:numPr>
          <w:ilvl w:val="0"/>
          <w:numId w:val="133"/>
        </w:numPr>
        <w:spacing w:line="276" w:lineRule="auto"/>
        <w:ind w:left="360"/>
      </w:pPr>
      <w:r>
        <w:t xml:space="preserve">Defamation (libel/slander) – </w:t>
      </w:r>
      <w:proofErr w:type="spellStart"/>
      <w:r>
        <w:t>Sim</w:t>
      </w:r>
      <w:proofErr w:type="spellEnd"/>
      <w:r>
        <w:t xml:space="preserve"> </w:t>
      </w:r>
      <w:r w:rsidRPr="003860BB">
        <w:rPr>
          <w:i/>
        </w:rPr>
        <w:t>v Stretch</w:t>
      </w:r>
    </w:p>
    <w:p w:rsidR="006B7B51" w:rsidRDefault="006B7B51" w:rsidP="006B7B51">
      <w:pPr>
        <w:pStyle w:val="ListParagraph"/>
        <w:numPr>
          <w:ilvl w:val="0"/>
          <w:numId w:val="133"/>
        </w:numPr>
        <w:spacing w:line="276" w:lineRule="auto"/>
        <w:ind w:left="360"/>
      </w:pPr>
      <w:r>
        <w:t xml:space="preserve">Public &amp; Private </w:t>
      </w:r>
      <w:proofErr w:type="spellStart"/>
      <w:r>
        <w:t>Nuisanc</w:t>
      </w:r>
      <w:proofErr w:type="spellEnd"/>
    </w:p>
    <w:p w:rsidR="006B7B51" w:rsidRDefault="006B7B51" w:rsidP="006B7B51">
      <w:pPr>
        <w:pStyle w:val="ListParagraph"/>
        <w:numPr>
          <w:ilvl w:val="0"/>
          <w:numId w:val="133"/>
        </w:numPr>
        <w:spacing w:line="276" w:lineRule="auto"/>
        <w:ind w:left="360"/>
      </w:pPr>
      <w:r>
        <w:t xml:space="preserve">Misfeasance in a public office – </w:t>
      </w:r>
      <w:proofErr w:type="spellStart"/>
      <w:r w:rsidRPr="0062100E">
        <w:rPr>
          <w:i/>
        </w:rPr>
        <w:t>Odhavji</w:t>
      </w:r>
      <w:proofErr w:type="spellEnd"/>
      <w:r w:rsidRPr="0062100E">
        <w:rPr>
          <w:i/>
        </w:rPr>
        <w:t xml:space="preserve"> Estate</w:t>
      </w:r>
    </w:p>
    <w:p w:rsidR="006B7B51" w:rsidRDefault="006B7B51" w:rsidP="006B7B51">
      <w:pPr>
        <w:pStyle w:val="ListParagraph"/>
        <w:numPr>
          <w:ilvl w:val="0"/>
          <w:numId w:val="133"/>
        </w:numPr>
        <w:spacing w:line="276" w:lineRule="auto"/>
        <w:ind w:left="360"/>
      </w:pPr>
      <w:r>
        <w:t>Occupiers Liability</w:t>
      </w:r>
    </w:p>
    <w:p w:rsidR="006B7B51" w:rsidRDefault="006B7B51" w:rsidP="006B7B51">
      <w:pPr>
        <w:pStyle w:val="ListParagraph"/>
        <w:numPr>
          <w:ilvl w:val="0"/>
          <w:numId w:val="133"/>
        </w:numPr>
        <w:spacing w:line="276" w:lineRule="auto"/>
        <w:ind w:left="360"/>
      </w:pPr>
      <w:r>
        <w:t xml:space="preserve">Strict Liability for escape of dangerous substances – </w:t>
      </w:r>
      <w:proofErr w:type="spellStart"/>
      <w:r w:rsidRPr="003860BB">
        <w:rPr>
          <w:i/>
        </w:rPr>
        <w:t>Rylands</w:t>
      </w:r>
      <w:proofErr w:type="spellEnd"/>
      <w:r w:rsidRPr="003860BB">
        <w:rPr>
          <w:i/>
        </w:rPr>
        <w:t xml:space="preserve"> v Fletcher</w:t>
      </w:r>
    </w:p>
    <w:p w:rsidR="006B7B51" w:rsidRDefault="006B7B51" w:rsidP="006B7B51">
      <w:pPr>
        <w:jc w:val="center"/>
        <w:rPr>
          <w:u w:val="single"/>
        </w:rPr>
      </w:pPr>
    </w:p>
    <w:p w:rsidR="006B7B51" w:rsidRPr="004B7613" w:rsidRDefault="006B7B51" w:rsidP="006B7B51">
      <w:pPr>
        <w:jc w:val="center"/>
      </w:pPr>
      <w:r w:rsidRPr="004B7613">
        <w:rPr>
          <w:u w:val="single"/>
        </w:rPr>
        <w:t xml:space="preserve">How </w:t>
      </w:r>
      <w:proofErr w:type="gramStart"/>
      <w:r w:rsidRPr="004B7613">
        <w:rPr>
          <w:u w:val="single"/>
        </w:rPr>
        <w:t>To</w:t>
      </w:r>
      <w:proofErr w:type="gramEnd"/>
      <w:r w:rsidRPr="004B7613">
        <w:rPr>
          <w:u w:val="single"/>
        </w:rPr>
        <w:t xml:space="preserve"> Answer</w:t>
      </w:r>
    </w:p>
    <w:p w:rsidR="006B7B51" w:rsidRDefault="006B7B51" w:rsidP="006B7B51">
      <w:pPr>
        <w:pStyle w:val="ListParagraph"/>
        <w:numPr>
          <w:ilvl w:val="0"/>
          <w:numId w:val="134"/>
        </w:numPr>
        <w:spacing w:after="200" w:line="276" w:lineRule="auto"/>
      </w:pPr>
      <w:r>
        <w:t>Who’s going to claim what against whom?</w:t>
      </w:r>
    </w:p>
    <w:p w:rsidR="006B7B51" w:rsidRDefault="006B7B51" w:rsidP="006B7B51">
      <w:pPr>
        <w:pStyle w:val="ListParagraph"/>
        <w:numPr>
          <w:ilvl w:val="0"/>
          <w:numId w:val="134"/>
        </w:numPr>
        <w:spacing w:after="200" w:line="276" w:lineRule="auto"/>
      </w:pPr>
      <w:r>
        <w:t>What tort(s) are the claims based on?</w:t>
      </w:r>
    </w:p>
    <w:p w:rsidR="006B7B51" w:rsidRDefault="006B7B51" w:rsidP="006B7B51">
      <w:pPr>
        <w:pStyle w:val="ListParagraph"/>
        <w:numPr>
          <w:ilvl w:val="0"/>
          <w:numId w:val="134"/>
        </w:numPr>
        <w:spacing w:after="200" w:line="276" w:lineRule="auto"/>
      </w:pPr>
      <w:r>
        <w:t>What interests does it protect?</w:t>
      </w:r>
    </w:p>
    <w:p w:rsidR="006B7B51" w:rsidRDefault="006B7B51" w:rsidP="006B7B51">
      <w:pPr>
        <w:pStyle w:val="ListParagraph"/>
        <w:numPr>
          <w:ilvl w:val="0"/>
          <w:numId w:val="134"/>
        </w:numPr>
        <w:spacing w:after="200" w:line="276" w:lineRule="auto"/>
      </w:pPr>
      <w:r>
        <w:t>Start w/ the first one</w:t>
      </w:r>
    </w:p>
    <w:p w:rsidR="006B7B51" w:rsidRDefault="006B7B51" w:rsidP="006B7B51">
      <w:pPr>
        <w:pStyle w:val="ListParagraph"/>
        <w:numPr>
          <w:ilvl w:val="1"/>
          <w:numId w:val="134"/>
        </w:numPr>
        <w:spacing w:after="200" w:line="276" w:lineRule="auto"/>
        <w:ind w:left="1080"/>
      </w:pPr>
      <w:r>
        <w:t xml:space="preserve">Elements of the physical act? </w:t>
      </w:r>
    </w:p>
    <w:p w:rsidR="006B7B51" w:rsidRDefault="006B7B51" w:rsidP="006B7B51">
      <w:pPr>
        <w:pStyle w:val="ListParagraph"/>
        <w:numPr>
          <w:ilvl w:val="1"/>
          <w:numId w:val="134"/>
        </w:numPr>
        <w:spacing w:after="200" w:line="276" w:lineRule="auto"/>
        <w:ind w:left="1080"/>
      </w:pPr>
      <w:r>
        <w:t xml:space="preserve">Mental fall requirement? </w:t>
      </w:r>
    </w:p>
    <w:p w:rsidR="006B7B51" w:rsidRDefault="006B7B51" w:rsidP="006B7B51">
      <w:pPr>
        <w:pStyle w:val="ListParagraph"/>
        <w:numPr>
          <w:ilvl w:val="1"/>
          <w:numId w:val="134"/>
        </w:numPr>
        <w:spacing w:after="200" w:line="276" w:lineRule="auto"/>
        <w:ind w:left="1080"/>
      </w:pPr>
      <w:r>
        <w:t>What issue are raised by the facts?</w:t>
      </w:r>
    </w:p>
    <w:p w:rsidR="006B7B51" w:rsidRDefault="006B7B51" w:rsidP="006B7B51">
      <w:pPr>
        <w:pStyle w:val="ListParagraph"/>
        <w:numPr>
          <w:ilvl w:val="2"/>
          <w:numId w:val="134"/>
        </w:numPr>
        <w:spacing w:after="200" w:line="276" w:lineRule="auto"/>
        <w:ind w:left="1800"/>
      </w:pPr>
      <w:r>
        <w:t>What arguments &amp; counterarguments can be made?</w:t>
      </w:r>
    </w:p>
    <w:p w:rsidR="006B7B51" w:rsidRDefault="006B7B51" w:rsidP="006B7B51">
      <w:pPr>
        <w:pStyle w:val="ListParagraph"/>
        <w:numPr>
          <w:ilvl w:val="1"/>
          <w:numId w:val="134"/>
        </w:numPr>
        <w:spacing w:after="200" w:line="276" w:lineRule="auto"/>
        <w:ind w:left="1080"/>
      </w:pPr>
      <w:r>
        <w:t>Is there a causation issue?</w:t>
      </w:r>
    </w:p>
    <w:p w:rsidR="006B7B51" w:rsidRDefault="006B7B51" w:rsidP="006B7B51">
      <w:pPr>
        <w:pStyle w:val="ListParagraph"/>
        <w:numPr>
          <w:ilvl w:val="1"/>
          <w:numId w:val="134"/>
        </w:numPr>
        <w:spacing w:after="200" w:line="276" w:lineRule="auto"/>
        <w:ind w:left="1080"/>
      </w:pPr>
      <w:r>
        <w:t>Are there any defenses/limitation periods</w:t>
      </w:r>
    </w:p>
    <w:p w:rsidR="006B7B51" w:rsidRDefault="006B7B51" w:rsidP="006B7B51">
      <w:pPr>
        <w:pStyle w:val="ListParagraph"/>
        <w:numPr>
          <w:ilvl w:val="0"/>
          <w:numId w:val="134"/>
        </w:numPr>
        <w:spacing w:line="276" w:lineRule="auto"/>
      </w:pPr>
      <w:r>
        <w:t>Neutrally state likelihood of success &amp; potential remedies (nominal/punitive/injunction etc.)</w:t>
      </w:r>
    </w:p>
    <w:p w:rsidR="00094C96" w:rsidRDefault="00094C96" w:rsidP="006B7B51">
      <w:pPr>
        <w:pStyle w:val="ListParagraph"/>
        <w:numPr>
          <w:ilvl w:val="0"/>
          <w:numId w:val="134"/>
        </w:numPr>
        <w:spacing w:after="200" w:line="276" w:lineRule="auto"/>
        <w:sectPr w:rsidR="00094C96" w:rsidSect="00094C96">
          <w:type w:val="continuous"/>
          <w:pgSz w:w="12240" w:h="15840"/>
          <w:pgMar w:top="720" w:right="720" w:bottom="720" w:left="720" w:header="708" w:footer="708" w:gutter="0"/>
          <w:cols w:num="2" w:sep="1" w:space="709"/>
          <w:docGrid w:linePitch="360"/>
        </w:sectPr>
      </w:pPr>
      <w:bookmarkStart w:id="0" w:name="_GoBack"/>
      <w:bookmarkEnd w:id="0"/>
    </w:p>
    <w:p w:rsidR="006B7B51" w:rsidRDefault="006B7B51" w:rsidP="00094C96">
      <w:pPr>
        <w:pStyle w:val="ListParagraph"/>
        <w:spacing w:after="200" w:line="276" w:lineRule="auto"/>
        <w:sectPr w:rsidR="006B7B51" w:rsidSect="00094C96">
          <w:type w:val="continuous"/>
          <w:pgSz w:w="12240" w:h="15840"/>
          <w:pgMar w:top="720" w:right="720" w:bottom="720" w:left="720" w:header="708" w:footer="708" w:gutter="0"/>
          <w:cols w:num="2" w:sep="1" w:space="709"/>
          <w:docGrid w:linePitch="360"/>
        </w:sectPr>
      </w:pPr>
    </w:p>
    <w:p w:rsidR="006B7B51" w:rsidRDefault="006B7B51" w:rsidP="006B7B51">
      <w:pPr>
        <w:pBdr>
          <w:bottom w:val="single" w:sz="4" w:space="1" w:color="auto"/>
        </w:pBdr>
      </w:pPr>
    </w:p>
    <w:p w:rsidR="006B7B51" w:rsidRDefault="006B7B51" w:rsidP="006B7B51">
      <w:pPr>
        <w:rPr>
          <w:u w:val="single"/>
        </w:rPr>
      </w:pPr>
    </w:p>
    <w:p w:rsidR="006B7B51" w:rsidRDefault="006B7B51" w:rsidP="006B7B51">
      <w:r w:rsidRPr="009A0679">
        <w:rPr>
          <w:u w:val="single"/>
        </w:rPr>
        <w:t>Negligence</w:t>
      </w:r>
      <w:r>
        <w:rPr>
          <w:u w:val="single"/>
        </w:rPr>
        <w:t xml:space="preserve"> </w:t>
      </w:r>
      <w:r w:rsidRPr="0078747E">
        <w:rPr>
          <w:highlight w:val="yellow"/>
        </w:rPr>
        <w:t>– (The role of foreseeability is set out on page 603)</w:t>
      </w:r>
    </w:p>
    <w:p w:rsidR="006B7B51" w:rsidRPr="00952085" w:rsidRDefault="006B7B51" w:rsidP="006B7B51">
      <w:pPr>
        <w:pStyle w:val="ListParagraph"/>
        <w:numPr>
          <w:ilvl w:val="0"/>
          <w:numId w:val="131"/>
        </w:numPr>
        <w:spacing w:line="276" w:lineRule="auto"/>
        <w:rPr>
          <w:u w:val="single"/>
        </w:rPr>
      </w:pPr>
      <w:r w:rsidRPr="00952085">
        <w:rPr>
          <w:u w:val="single"/>
        </w:rPr>
        <w:t>Duty of care</w:t>
      </w:r>
    </w:p>
    <w:p w:rsidR="006B7B51" w:rsidRDefault="006B7B51" w:rsidP="006B7B51">
      <w:pPr>
        <w:pStyle w:val="ListParagraph"/>
        <w:numPr>
          <w:ilvl w:val="0"/>
          <w:numId w:val="132"/>
        </w:numPr>
        <w:spacing w:line="276" w:lineRule="auto"/>
        <w:ind w:left="1440"/>
      </w:pPr>
      <w:r>
        <w:t>Duties established by precedent</w:t>
      </w:r>
    </w:p>
    <w:p w:rsidR="006B7B51" w:rsidRDefault="006B7B51" w:rsidP="006B7B51">
      <w:pPr>
        <w:pStyle w:val="ListParagraph"/>
        <w:ind w:left="1440"/>
        <w:rPr>
          <w:i/>
        </w:rPr>
      </w:pPr>
      <w:r>
        <w:t xml:space="preserve">I. Duty to Rescue – </w:t>
      </w:r>
      <w:r w:rsidRPr="00550497">
        <w:rPr>
          <w:i/>
        </w:rPr>
        <w:t xml:space="preserve">Horsley v </w:t>
      </w:r>
      <w:proofErr w:type="spellStart"/>
      <w:r w:rsidRPr="00550497">
        <w:rPr>
          <w:i/>
        </w:rPr>
        <w:t>Maclaren</w:t>
      </w:r>
      <w:proofErr w:type="spellEnd"/>
    </w:p>
    <w:p w:rsidR="006B7B51" w:rsidRDefault="006B7B51" w:rsidP="006B7B51">
      <w:pPr>
        <w:pStyle w:val="ListParagraph"/>
        <w:ind w:left="1440"/>
      </w:pPr>
      <w:r>
        <w:t xml:space="preserve">    Duty owed to rescuers –</w:t>
      </w:r>
      <w:r w:rsidRPr="00550497">
        <w:rPr>
          <w:i/>
        </w:rPr>
        <w:t xml:space="preserve"> Horsley v </w:t>
      </w:r>
      <w:proofErr w:type="spellStart"/>
      <w:r w:rsidRPr="00550497">
        <w:rPr>
          <w:i/>
        </w:rPr>
        <w:t>Maclaren</w:t>
      </w:r>
      <w:proofErr w:type="spellEnd"/>
    </w:p>
    <w:p w:rsidR="006B7B51" w:rsidRDefault="006B7B51" w:rsidP="006B7B51">
      <w:pPr>
        <w:pStyle w:val="ListParagraph"/>
        <w:ind w:left="1440"/>
      </w:pPr>
      <w:r>
        <w:t>II. Duty to control the conduct of others (Drunk fucks)</w:t>
      </w:r>
    </w:p>
    <w:p w:rsidR="006B7B51" w:rsidRDefault="006B7B51" w:rsidP="006B7B51">
      <w:pPr>
        <w:pStyle w:val="ListParagraph"/>
        <w:ind w:left="1440"/>
      </w:pPr>
      <w:r>
        <w:tab/>
        <w:t xml:space="preserve">Commercial Hosts – Crocker v Sundance </w:t>
      </w:r>
    </w:p>
    <w:p w:rsidR="006B7B51" w:rsidRDefault="006B7B51" w:rsidP="006B7B51">
      <w:pPr>
        <w:pStyle w:val="ListParagraph"/>
        <w:ind w:left="1440" w:firstLine="720"/>
      </w:pPr>
      <w:r>
        <w:t xml:space="preserve">Social Hosts – </w:t>
      </w:r>
      <w:r w:rsidRPr="00E04B2A">
        <w:rPr>
          <w:i/>
        </w:rPr>
        <w:t xml:space="preserve">Child's v </w:t>
      </w:r>
      <w:proofErr w:type="spellStart"/>
      <w:r w:rsidRPr="00E04B2A">
        <w:rPr>
          <w:i/>
        </w:rPr>
        <w:t>Desormeaux</w:t>
      </w:r>
      <w:proofErr w:type="spellEnd"/>
    </w:p>
    <w:p w:rsidR="006B7B51" w:rsidRDefault="006B7B51" w:rsidP="006B7B51">
      <w:pPr>
        <w:pStyle w:val="ListParagraph"/>
        <w:ind w:left="1440"/>
        <w:rPr>
          <w:i/>
        </w:rPr>
      </w:pPr>
      <w:r>
        <w:t xml:space="preserve">III. Police duty to warn – </w:t>
      </w:r>
      <w:r w:rsidRPr="008B3CD5">
        <w:rPr>
          <w:i/>
        </w:rPr>
        <w:t>Jane Doe v Metro Toronto</w:t>
      </w:r>
    </w:p>
    <w:p w:rsidR="006B7B51" w:rsidRDefault="006B7B51" w:rsidP="006B7B51">
      <w:pPr>
        <w:pStyle w:val="ListParagraph"/>
        <w:ind w:left="1440"/>
      </w:pPr>
      <w:r>
        <w:t>IV. Duty to perform gratuitous undertakings</w:t>
      </w:r>
    </w:p>
    <w:p w:rsidR="006B7B51" w:rsidRPr="008B3CD5" w:rsidRDefault="006B7B51" w:rsidP="006B7B51">
      <w:pPr>
        <w:pStyle w:val="ListParagraph"/>
        <w:ind w:left="2160"/>
      </w:pPr>
      <w:r>
        <w:t xml:space="preserve">Generally no duty to act, but once you </w:t>
      </w:r>
      <w:proofErr w:type="gramStart"/>
      <w:r>
        <w:t>do</w:t>
      </w:r>
      <w:proofErr w:type="gramEnd"/>
      <w:r>
        <w:t xml:space="preserve"> it must be done with reasonable care</w:t>
      </w:r>
    </w:p>
    <w:p w:rsidR="006B7B51" w:rsidRDefault="006B7B51" w:rsidP="006B7B51">
      <w:pPr>
        <w:pStyle w:val="ListParagraph"/>
        <w:numPr>
          <w:ilvl w:val="0"/>
          <w:numId w:val="132"/>
        </w:numPr>
        <w:spacing w:line="276" w:lineRule="auto"/>
        <w:ind w:left="1440"/>
      </w:pPr>
      <w:r>
        <w:t xml:space="preserve">Duty not to injure – </w:t>
      </w:r>
      <w:r w:rsidRPr="008B3CD5">
        <w:rPr>
          <w:i/>
        </w:rPr>
        <w:t>Donoghue</w:t>
      </w:r>
    </w:p>
    <w:p w:rsidR="006B7B51" w:rsidRDefault="006B7B51" w:rsidP="006B7B51">
      <w:pPr>
        <w:pStyle w:val="ListParagraph"/>
        <w:numPr>
          <w:ilvl w:val="0"/>
          <w:numId w:val="132"/>
        </w:numPr>
        <w:spacing w:line="276" w:lineRule="auto"/>
        <w:ind w:left="1440"/>
      </w:pPr>
      <w:r>
        <w:t xml:space="preserve">Novel duties – </w:t>
      </w:r>
      <w:proofErr w:type="spellStart"/>
      <w:r w:rsidRPr="008B3CD5">
        <w:rPr>
          <w:i/>
        </w:rPr>
        <w:t>Anns</w:t>
      </w:r>
      <w:proofErr w:type="spellEnd"/>
      <w:r w:rsidRPr="008B3CD5">
        <w:rPr>
          <w:i/>
        </w:rPr>
        <w:t>/Kamloops via Cooper</w:t>
      </w:r>
    </w:p>
    <w:p w:rsidR="006B7B51" w:rsidRDefault="006B7B51" w:rsidP="006B7B51">
      <w:pPr>
        <w:pStyle w:val="ListParagraph"/>
        <w:ind w:left="1440"/>
      </w:pPr>
      <w:r>
        <w:t>I. Proximity (foreseeability) = Prima Facie duty of care</w:t>
      </w:r>
    </w:p>
    <w:p w:rsidR="006B7B51" w:rsidRDefault="006B7B51" w:rsidP="006B7B51">
      <w:pPr>
        <w:pStyle w:val="ListParagraph"/>
        <w:ind w:left="1440"/>
      </w:pPr>
      <w:r>
        <w:t>ii. Policy considerations so</w:t>
      </w:r>
    </w:p>
    <w:p w:rsidR="006B7B51" w:rsidRDefault="006B7B51" w:rsidP="006B7B51">
      <w:pPr>
        <w:pStyle w:val="ListParagraph"/>
        <w:numPr>
          <w:ilvl w:val="0"/>
          <w:numId w:val="132"/>
        </w:numPr>
        <w:spacing w:line="276" w:lineRule="auto"/>
        <w:ind w:left="1440"/>
      </w:pPr>
      <w:r>
        <w:t>Special Duties</w:t>
      </w:r>
    </w:p>
    <w:p w:rsidR="006B7B51" w:rsidRDefault="006B7B51" w:rsidP="006B7B51">
      <w:pPr>
        <w:ind w:left="1440"/>
      </w:pPr>
      <w:r>
        <w:t xml:space="preserve">I.  Duties to the unborn (Pre-conceptual wrongs/wrongful birth-life/wrongful </w:t>
      </w:r>
    </w:p>
    <w:p w:rsidR="006B7B51" w:rsidRDefault="006B7B51" w:rsidP="006B7B51">
      <w:pPr>
        <w:ind w:left="1440"/>
      </w:pPr>
      <w:r>
        <w:t xml:space="preserve">    </w:t>
      </w:r>
      <w:proofErr w:type="gramStart"/>
      <w:r>
        <w:t>pregnancy/pre-natal</w:t>
      </w:r>
      <w:proofErr w:type="gramEnd"/>
      <w:r>
        <w:t xml:space="preserve"> injuries</w:t>
      </w:r>
    </w:p>
    <w:p w:rsidR="006B7B51" w:rsidRDefault="006B7B51" w:rsidP="006B7B51">
      <w:pPr>
        <w:ind w:left="1440"/>
      </w:pPr>
      <w:r>
        <w:t>II. Duty to avoid causing "psychiatric injury" (foreseeability is not enough, it must be foreseeable that a</w:t>
      </w:r>
    </w:p>
    <w:p w:rsidR="006B7B51" w:rsidRDefault="006B7B51" w:rsidP="006B7B51">
      <w:r>
        <w:t xml:space="preserve">                                  </w:t>
      </w:r>
      <w:proofErr w:type="gramStart"/>
      <w:r>
        <w:t>person</w:t>
      </w:r>
      <w:proofErr w:type="gramEnd"/>
      <w:r>
        <w:t xml:space="preserve"> of reasonable fortitude would've suffered injury – </w:t>
      </w:r>
      <w:r w:rsidRPr="00434AA7">
        <w:rPr>
          <w:i/>
        </w:rPr>
        <w:t>Mustafa</w:t>
      </w:r>
    </w:p>
    <w:p w:rsidR="006B7B51" w:rsidRPr="00550497" w:rsidRDefault="006B7B51" w:rsidP="006B7B51">
      <w:pPr>
        <w:ind w:left="1440"/>
      </w:pPr>
      <w:r>
        <w:t xml:space="preserve">III. Health professional's duty to inform – </w:t>
      </w:r>
      <w:proofErr w:type="spellStart"/>
      <w:r w:rsidRPr="00550497">
        <w:rPr>
          <w:i/>
        </w:rPr>
        <w:t>Reibl</w:t>
      </w:r>
      <w:proofErr w:type="spellEnd"/>
      <w:r w:rsidRPr="00550497">
        <w:rPr>
          <w:i/>
        </w:rPr>
        <w:t xml:space="preserve"> v Hughes</w:t>
      </w:r>
    </w:p>
    <w:p w:rsidR="006B7B51" w:rsidRDefault="006B7B51" w:rsidP="006B7B51">
      <w:pPr>
        <w:ind w:left="1440"/>
      </w:pPr>
      <w:r>
        <w:tab/>
      </w:r>
      <w:proofErr w:type="gramStart"/>
      <w:r>
        <w:t>exceeding</w:t>
      </w:r>
      <w:proofErr w:type="gramEnd"/>
      <w:r>
        <w:t xml:space="preserve"> consent = battery</w:t>
      </w:r>
      <w:r>
        <w:tab/>
        <w:t>failing to disclose risks = negligence</w:t>
      </w:r>
    </w:p>
    <w:p w:rsidR="006B7B51" w:rsidRDefault="006B7B51" w:rsidP="006B7B51">
      <w:pPr>
        <w:ind w:left="1440"/>
        <w:rPr>
          <w:i/>
        </w:rPr>
      </w:pPr>
      <w:r>
        <w:t xml:space="preserve">IV. Manufacturer's duty to inform – </w:t>
      </w:r>
      <w:r w:rsidRPr="00550497">
        <w:rPr>
          <w:i/>
        </w:rPr>
        <w:t>Hollis v Dow</w:t>
      </w:r>
    </w:p>
    <w:p w:rsidR="006B7B51" w:rsidRDefault="006B7B51" w:rsidP="006B7B51">
      <w:pPr>
        <w:ind w:left="1440"/>
        <w:rPr>
          <w:i/>
        </w:rPr>
      </w:pPr>
    </w:p>
    <w:p w:rsidR="006B7B51" w:rsidRPr="00952085" w:rsidRDefault="006B7B51" w:rsidP="006B7B51">
      <w:pPr>
        <w:ind w:left="1440"/>
      </w:pPr>
      <w:r w:rsidRPr="00952085">
        <w:rPr>
          <w:u w:val="single"/>
        </w:rPr>
        <w:t>Special Issues</w:t>
      </w:r>
      <w:r>
        <w:rPr>
          <w:u w:val="single"/>
        </w:rPr>
        <w:t xml:space="preserve"> in whether there is a duty of </w:t>
      </w:r>
      <w:proofErr w:type="gramStart"/>
      <w:r>
        <w:rPr>
          <w:u w:val="single"/>
        </w:rPr>
        <w:t xml:space="preserve">care </w:t>
      </w:r>
      <w:r>
        <w:t xml:space="preserve"> –</w:t>
      </w:r>
      <w:proofErr w:type="gramEnd"/>
      <w:r>
        <w:t xml:space="preserve"> See outline already created</w:t>
      </w:r>
    </w:p>
    <w:p w:rsidR="006B7B51" w:rsidRPr="00CE3452" w:rsidRDefault="006B7B51" w:rsidP="006B7B51">
      <w:pPr>
        <w:pStyle w:val="ListParagraph"/>
        <w:numPr>
          <w:ilvl w:val="0"/>
          <w:numId w:val="76"/>
        </w:numPr>
        <w:spacing w:line="276" w:lineRule="auto"/>
        <w:ind w:left="1800"/>
      </w:pPr>
      <w:r w:rsidRPr="00CE3452">
        <w:t>Negligent Misrepresentation –</w:t>
      </w:r>
      <w:r w:rsidRPr="00CE3452">
        <w:rPr>
          <w:i/>
        </w:rPr>
        <w:t xml:space="preserve"> Hercules Management</w:t>
      </w:r>
    </w:p>
    <w:p w:rsidR="006B7B51" w:rsidRPr="00CE3452" w:rsidRDefault="006B7B51" w:rsidP="006B7B51">
      <w:pPr>
        <w:pStyle w:val="ListParagraph"/>
        <w:numPr>
          <w:ilvl w:val="0"/>
          <w:numId w:val="76"/>
        </w:numPr>
        <w:spacing w:line="276" w:lineRule="auto"/>
        <w:ind w:left="1800"/>
      </w:pPr>
      <w:r w:rsidRPr="00CE3452">
        <w:t>Pure Economic Loss</w:t>
      </w:r>
    </w:p>
    <w:p w:rsidR="006B7B51" w:rsidRPr="00CE3452" w:rsidRDefault="006B7B51" w:rsidP="006B7B51">
      <w:pPr>
        <w:pStyle w:val="ListParagraph"/>
        <w:numPr>
          <w:ilvl w:val="0"/>
          <w:numId w:val="76"/>
        </w:numPr>
        <w:spacing w:line="276" w:lineRule="auto"/>
        <w:ind w:left="1800"/>
        <w:rPr>
          <w:i/>
        </w:rPr>
      </w:pPr>
      <w:r w:rsidRPr="00CE3452">
        <w:t>Negligent Performance of a Service</w:t>
      </w:r>
    </w:p>
    <w:p w:rsidR="006B7B51" w:rsidRPr="00CE3452" w:rsidRDefault="006B7B51" w:rsidP="006B7B51">
      <w:pPr>
        <w:pStyle w:val="ListParagraph"/>
        <w:numPr>
          <w:ilvl w:val="0"/>
          <w:numId w:val="76"/>
        </w:numPr>
        <w:spacing w:line="276" w:lineRule="auto"/>
        <w:ind w:left="1800"/>
        <w:rPr>
          <w:i/>
        </w:rPr>
      </w:pPr>
      <w:r w:rsidRPr="00CE3452">
        <w:t>Negligent Supply of Shoddy Goods or Structures</w:t>
      </w:r>
    </w:p>
    <w:p w:rsidR="006B7B51" w:rsidRPr="00952085" w:rsidRDefault="006B7B51" w:rsidP="006B7B51">
      <w:pPr>
        <w:pStyle w:val="ListParagraph"/>
        <w:numPr>
          <w:ilvl w:val="0"/>
          <w:numId w:val="76"/>
        </w:numPr>
        <w:spacing w:line="276" w:lineRule="auto"/>
        <w:ind w:left="1800"/>
      </w:pPr>
      <w:r w:rsidRPr="00CE3452">
        <w:t>Relational Economic Loss</w:t>
      </w:r>
    </w:p>
    <w:p w:rsidR="006B7B51" w:rsidRPr="00E5567A" w:rsidRDefault="006B7B51" w:rsidP="006B7B51">
      <w:pPr>
        <w:pStyle w:val="ListParagraph"/>
        <w:ind w:left="1800"/>
      </w:pPr>
    </w:p>
    <w:p w:rsidR="006B7B51" w:rsidRDefault="006B7B51" w:rsidP="006B7B51">
      <w:pPr>
        <w:pStyle w:val="ListParagraph"/>
        <w:numPr>
          <w:ilvl w:val="0"/>
          <w:numId w:val="131"/>
        </w:numPr>
        <w:spacing w:line="276" w:lineRule="auto"/>
        <w:rPr>
          <w:u w:val="single"/>
        </w:rPr>
      </w:pPr>
      <w:r w:rsidRPr="00952085">
        <w:rPr>
          <w:u w:val="single"/>
        </w:rPr>
        <w:t>Standard of Care + Breach</w:t>
      </w:r>
    </w:p>
    <w:p w:rsidR="006B7B51" w:rsidRDefault="006B7B51" w:rsidP="006B7B51">
      <w:pPr>
        <w:pStyle w:val="ListParagraph"/>
        <w:numPr>
          <w:ilvl w:val="0"/>
          <w:numId w:val="78"/>
        </w:numPr>
        <w:spacing w:line="276" w:lineRule="auto"/>
        <w:ind w:left="1434" w:hanging="357"/>
      </w:pPr>
      <w:r>
        <w:t xml:space="preserve">The reasonable person (subjective/objective) – </w:t>
      </w:r>
      <w:proofErr w:type="spellStart"/>
      <w:r w:rsidRPr="00692D5C">
        <w:rPr>
          <w:i/>
        </w:rPr>
        <w:t>Arland</w:t>
      </w:r>
      <w:proofErr w:type="spellEnd"/>
      <w:r w:rsidRPr="00692D5C">
        <w:rPr>
          <w:i/>
        </w:rPr>
        <w:t xml:space="preserve"> v Taylor</w:t>
      </w:r>
    </w:p>
    <w:p w:rsidR="006B7B51" w:rsidRDefault="006B7B51" w:rsidP="006B7B51">
      <w:pPr>
        <w:pStyle w:val="ListParagraph"/>
        <w:numPr>
          <w:ilvl w:val="0"/>
          <w:numId w:val="78"/>
        </w:numPr>
        <w:spacing w:line="276" w:lineRule="auto"/>
        <w:ind w:left="1434" w:hanging="357"/>
      </w:pPr>
      <w:r>
        <w:t>Factors in considering breach</w:t>
      </w:r>
    </w:p>
    <w:p w:rsidR="006B7B51" w:rsidRDefault="006B7B51" w:rsidP="006B7B51">
      <w:pPr>
        <w:pStyle w:val="ListParagraph"/>
        <w:ind w:left="1440"/>
        <w:rPr>
          <w:i/>
        </w:rPr>
      </w:pPr>
      <w:r>
        <w:t xml:space="preserve">I. Probability of injury + potential severity – </w:t>
      </w:r>
      <w:r w:rsidRPr="00692D5C">
        <w:rPr>
          <w:i/>
        </w:rPr>
        <w:t>Bolton v Stone</w:t>
      </w:r>
    </w:p>
    <w:p w:rsidR="006B7B51" w:rsidRDefault="006B7B51" w:rsidP="006B7B51">
      <w:pPr>
        <w:pStyle w:val="ListParagraph"/>
        <w:ind w:left="1440"/>
        <w:rPr>
          <w:i/>
        </w:rPr>
      </w:pPr>
      <w:r>
        <w:t xml:space="preserve">II. Social utility of the conduct – </w:t>
      </w:r>
      <w:r>
        <w:rPr>
          <w:i/>
        </w:rPr>
        <w:t xml:space="preserve">Watt </w:t>
      </w:r>
      <w:r w:rsidRPr="00692D5C">
        <w:rPr>
          <w:i/>
        </w:rPr>
        <w:t>v Hertfordshire</w:t>
      </w:r>
    </w:p>
    <w:p w:rsidR="006B7B51" w:rsidRPr="00692D5C" w:rsidRDefault="006B7B51" w:rsidP="006B7B51">
      <w:pPr>
        <w:pStyle w:val="ListParagraph"/>
        <w:ind w:left="1440"/>
      </w:pPr>
      <w:r>
        <w:t xml:space="preserve">III. Cost of risk avoidance – </w:t>
      </w:r>
      <w:r w:rsidRPr="00605E2B">
        <w:rPr>
          <w:i/>
        </w:rPr>
        <w:t>Vaughn v Halifax-Dartmouth Bridge</w:t>
      </w:r>
    </w:p>
    <w:p w:rsidR="006B7B51" w:rsidRDefault="006B7B51" w:rsidP="006B7B51">
      <w:pPr>
        <w:pStyle w:val="ListParagraph"/>
        <w:numPr>
          <w:ilvl w:val="0"/>
          <w:numId w:val="78"/>
        </w:numPr>
        <w:spacing w:line="276" w:lineRule="auto"/>
        <w:ind w:left="1434" w:hanging="357"/>
      </w:pPr>
      <w:r>
        <w:t xml:space="preserve">Special standards of care (Disabled – </w:t>
      </w:r>
      <w:proofErr w:type="spellStart"/>
      <w:r w:rsidRPr="00605E2B">
        <w:rPr>
          <w:i/>
        </w:rPr>
        <w:t>Fiala</w:t>
      </w:r>
      <w:proofErr w:type="spellEnd"/>
      <w:r>
        <w:rPr>
          <w:i/>
        </w:rPr>
        <w:t xml:space="preserve">; </w:t>
      </w:r>
      <w:r w:rsidRPr="00605E2B">
        <w:t>Children</w:t>
      </w:r>
      <w:r>
        <w:rPr>
          <w:i/>
        </w:rPr>
        <w:t xml:space="preserve"> – </w:t>
      </w:r>
      <w:proofErr w:type="spellStart"/>
      <w:r>
        <w:rPr>
          <w:i/>
        </w:rPr>
        <w:t>Joyal</w:t>
      </w:r>
      <w:proofErr w:type="spellEnd"/>
      <w:r>
        <w:t xml:space="preserve">; Professionals – </w:t>
      </w:r>
      <w:r w:rsidRPr="00605E2B">
        <w:rPr>
          <w:i/>
        </w:rPr>
        <w:t>White v Turner</w:t>
      </w:r>
    </w:p>
    <w:p w:rsidR="006B7B51" w:rsidRDefault="006B7B51" w:rsidP="006B7B51">
      <w:pPr>
        <w:pStyle w:val="ListParagraph"/>
        <w:numPr>
          <w:ilvl w:val="0"/>
          <w:numId w:val="78"/>
        </w:numPr>
        <w:spacing w:line="276" w:lineRule="auto"/>
        <w:ind w:left="1434" w:hanging="357"/>
        <w:rPr>
          <w:rFonts w:cstheme="minorHAnsi"/>
        </w:rPr>
      </w:pPr>
      <w:r w:rsidRPr="00692D5C">
        <w:t>Professional standards/customs</w:t>
      </w:r>
      <w:r>
        <w:t xml:space="preserve"> </w:t>
      </w:r>
      <w:r>
        <w:rPr>
          <w:rFonts w:cstheme="minorHAnsi"/>
        </w:rPr>
        <w:t xml:space="preserve">≠ Special standards of care – </w:t>
      </w:r>
      <w:proofErr w:type="spellStart"/>
      <w:r w:rsidRPr="00692D5C">
        <w:rPr>
          <w:rFonts w:cstheme="minorHAnsi"/>
          <w:i/>
        </w:rPr>
        <w:t>Ter</w:t>
      </w:r>
      <w:proofErr w:type="spellEnd"/>
      <w:r w:rsidRPr="00692D5C">
        <w:rPr>
          <w:rFonts w:cstheme="minorHAnsi"/>
          <w:i/>
        </w:rPr>
        <w:t xml:space="preserve"> </w:t>
      </w:r>
      <w:proofErr w:type="spellStart"/>
      <w:r w:rsidRPr="00692D5C">
        <w:rPr>
          <w:rFonts w:cstheme="minorHAnsi"/>
          <w:i/>
        </w:rPr>
        <w:t>Nuezen</w:t>
      </w:r>
      <w:proofErr w:type="spellEnd"/>
    </w:p>
    <w:p w:rsidR="006B7B51" w:rsidRPr="00692D5C" w:rsidRDefault="006B7B51" w:rsidP="006B7B51">
      <w:pPr>
        <w:pStyle w:val="ListParagraph"/>
        <w:ind w:left="2160"/>
      </w:pPr>
      <w:r>
        <w:t>Breach of professional standard merely = proof of negligence</w:t>
      </w:r>
    </w:p>
    <w:p w:rsidR="006B7B51" w:rsidRPr="00952085" w:rsidRDefault="006B7B51" w:rsidP="006B7B51">
      <w:pPr>
        <w:pStyle w:val="ListParagraph"/>
        <w:numPr>
          <w:ilvl w:val="0"/>
          <w:numId w:val="131"/>
        </w:numPr>
        <w:spacing w:line="276" w:lineRule="auto"/>
        <w:rPr>
          <w:u w:val="single"/>
        </w:rPr>
      </w:pPr>
      <w:r w:rsidRPr="00952085">
        <w:rPr>
          <w:u w:val="single"/>
        </w:rPr>
        <w:t>Causation</w:t>
      </w:r>
      <w:r>
        <w:rPr>
          <w:u w:val="single"/>
        </w:rPr>
        <w:t xml:space="preserve"> (</w:t>
      </w:r>
      <w:r>
        <w:rPr>
          <w:i/>
          <w:u w:val="single"/>
        </w:rPr>
        <w:t>factual causation</w:t>
      </w:r>
      <w:r>
        <w:rPr>
          <w:u w:val="single"/>
        </w:rPr>
        <w:t>)</w:t>
      </w:r>
    </w:p>
    <w:p w:rsidR="006B7B51" w:rsidRDefault="006B7B51" w:rsidP="006B7B51">
      <w:pPr>
        <w:pStyle w:val="ListParagraph"/>
        <w:numPr>
          <w:ilvl w:val="0"/>
          <w:numId w:val="77"/>
        </w:numPr>
        <w:spacing w:line="276" w:lineRule="auto"/>
        <w:ind w:left="1440"/>
        <w:rPr>
          <w:rFonts w:cstheme="minorHAnsi"/>
        </w:rPr>
      </w:pPr>
      <w:r w:rsidRPr="00434AA7">
        <w:rPr>
          <w:rFonts w:cstheme="minorHAnsi"/>
        </w:rPr>
        <w:t xml:space="preserve">"But-for" Test – General rule – </w:t>
      </w:r>
      <w:r w:rsidRPr="00434AA7">
        <w:rPr>
          <w:rFonts w:cstheme="minorHAnsi"/>
          <w:i/>
        </w:rPr>
        <w:t>Kauffman</w:t>
      </w:r>
      <w:r w:rsidRPr="00434AA7">
        <w:rPr>
          <w:rFonts w:cstheme="minorHAnsi"/>
        </w:rPr>
        <w:t xml:space="preserve">; </w:t>
      </w:r>
      <w:r w:rsidRPr="00434AA7">
        <w:rPr>
          <w:rFonts w:cstheme="minorHAnsi"/>
          <w:i/>
        </w:rPr>
        <w:t>Barnett</w:t>
      </w:r>
      <w:r>
        <w:rPr>
          <w:rFonts w:cstheme="minorHAnsi"/>
          <w:i/>
        </w:rPr>
        <w:t>; Snell</w:t>
      </w:r>
      <w:r w:rsidRPr="00434AA7">
        <w:rPr>
          <w:rFonts w:cstheme="minorHAnsi"/>
        </w:rPr>
        <w:t xml:space="preserve"> 562-563</w:t>
      </w:r>
    </w:p>
    <w:p w:rsidR="006B7B51" w:rsidRDefault="006B7B51" w:rsidP="006B7B51">
      <w:pPr>
        <w:pStyle w:val="ListParagraph"/>
        <w:ind w:left="1440"/>
        <w:rPr>
          <w:rFonts w:cstheme="minorHAnsi"/>
        </w:rPr>
      </w:pPr>
      <w:r>
        <w:rPr>
          <w:rFonts w:cstheme="minorHAnsi"/>
        </w:rPr>
        <w:t xml:space="preserve">I. Direct/Physical connection between act &amp; harm (may be made by inference – </w:t>
      </w:r>
      <w:r w:rsidRPr="00EC65B8">
        <w:rPr>
          <w:rFonts w:cstheme="minorHAnsi"/>
          <w:i/>
        </w:rPr>
        <w:t>Snell</w:t>
      </w:r>
      <w:r>
        <w:rPr>
          <w:rFonts w:cstheme="minorHAnsi"/>
        </w:rPr>
        <w:t>)</w:t>
      </w:r>
    </w:p>
    <w:p w:rsidR="006B7B51" w:rsidRPr="00434AA7" w:rsidRDefault="006B7B51" w:rsidP="006B7B51">
      <w:pPr>
        <w:pStyle w:val="ListParagraph"/>
        <w:ind w:left="1440"/>
        <w:rPr>
          <w:rFonts w:cstheme="minorHAnsi"/>
        </w:rPr>
      </w:pPr>
      <w:r>
        <w:rPr>
          <w:rFonts w:cstheme="minorHAnsi"/>
        </w:rPr>
        <w:t xml:space="preserve">II. Posed Hypothetical – what would've happened if plaintiff had not acted </w:t>
      </w:r>
      <w:proofErr w:type="gramStart"/>
      <w:r>
        <w:rPr>
          <w:rFonts w:cstheme="minorHAnsi"/>
        </w:rPr>
        <w:t>negligently</w:t>
      </w:r>
      <w:proofErr w:type="gramEnd"/>
    </w:p>
    <w:p w:rsidR="006B7B51" w:rsidRDefault="006B7B51" w:rsidP="006B7B51">
      <w:pPr>
        <w:pStyle w:val="ListParagraph"/>
        <w:numPr>
          <w:ilvl w:val="0"/>
          <w:numId w:val="77"/>
        </w:numPr>
        <w:spacing w:line="276" w:lineRule="auto"/>
        <w:ind w:left="1440"/>
      </w:pPr>
      <w:r>
        <w:t xml:space="preserve">Material contribution – </w:t>
      </w:r>
      <w:proofErr w:type="spellStart"/>
      <w:r w:rsidRPr="00434AA7">
        <w:rPr>
          <w:i/>
        </w:rPr>
        <w:t>Resurfice</w:t>
      </w:r>
      <w:proofErr w:type="spellEnd"/>
      <w:r>
        <w:rPr>
          <w:i/>
        </w:rPr>
        <w:t xml:space="preserve"> </w:t>
      </w:r>
    </w:p>
    <w:p w:rsidR="006B7B51" w:rsidRDefault="006B7B51" w:rsidP="006B7B51">
      <w:pPr>
        <w:pStyle w:val="ListParagraph"/>
        <w:ind w:left="2160"/>
      </w:pPr>
      <w:r>
        <w:lastRenderedPageBreak/>
        <w:t xml:space="preserve">Only applies if the plaintiff can establish that it is impossible to prove causation using </w:t>
      </w:r>
      <w:proofErr w:type="gramStart"/>
      <w:r>
        <w:t xml:space="preserve">the </w:t>
      </w:r>
      <w:proofErr w:type="spellStart"/>
      <w:r>
        <w:t>but</w:t>
      </w:r>
      <w:proofErr w:type="spellEnd"/>
      <w:proofErr w:type="gramEnd"/>
      <w:r>
        <w:t>-for test and that the impossibility results from factors beyond the plaintiffs control (i.e. limits on scientific knowledge). Second, the plaintiff must establish that the defendant breached the standard of care and that his or her injuries fell within the ambit of risk created by the defendant's breach.</w:t>
      </w:r>
    </w:p>
    <w:p w:rsidR="006B7B51" w:rsidRDefault="006B7B51" w:rsidP="006B7B51">
      <w:pPr>
        <w:pStyle w:val="ListParagraph"/>
        <w:numPr>
          <w:ilvl w:val="0"/>
          <w:numId w:val="77"/>
        </w:numPr>
        <w:spacing w:line="276" w:lineRule="auto"/>
        <w:ind w:left="1434" w:hanging="357"/>
      </w:pPr>
      <w:r>
        <w:t xml:space="preserve">Multiple causes P. 583 </w:t>
      </w:r>
    </w:p>
    <w:p w:rsidR="006B7B51" w:rsidRDefault="006B7B51" w:rsidP="006B7B51">
      <w:pPr>
        <w:pStyle w:val="ListParagraph"/>
        <w:ind w:left="1434"/>
      </w:pPr>
      <w:r>
        <w:t xml:space="preserve">I. Single harm by joint </w:t>
      </w:r>
      <w:proofErr w:type="spellStart"/>
      <w:r>
        <w:t>tortfeasors</w:t>
      </w:r>
      <w:proofErr w:type="spellEnd"/>
      <w:r>
        <w:t xml:space="preserve"> – all liable</w:t>
      </w:r>
    </w:p>
    <w:p w:rsidR="006B7B51" w:rsidRDefault="006B7B51" w:rsidP="006B7B51">
      <w:pPr>
        <w:pStyle w:val="ListParagraph"/>
        <w:ind w:left="1434"/>
      </w:pPr>
      <w:r>
        <w:t xml:space="preserve">II. Single (indivisible harm) by concurrent </w:t>
      </w:r>
      <w:proofErr w:type="spellStart"/>
      <w:r>
        <w:t>tortfeasors</w:t>
      </w:r>
      <w:proofErr w:type="spellEnd"/>
      <w:r>
        <w:t xml:space="preserve"> – jointly &amp; severally liable</w:t>
      </w:r>
    </w:p>
    <w:p w:rsidR="006B7B51" w:rsidRDefault="006B7B51" w:rsidP="006B7B51">
      <w:pPr>
        <w:pStyle w:val="ListParagraph"/>
        <w:ind w:left="1434"/>
      </w:pPr>
      <w:r>
        <w:t xml:space="preserve">III. Divisible harm by concurrent </w:t>
      </w:r>
      <w:proofErr w:type="spellStart"/>
      <w:r>
        <w:t>tortfeasors</w:t>
      </w:r>
      <w:proofErr w:type="spellEnd"/>
      <w:r>
        <w:t xml:space="preserve"> – severally liable for harm each caused</w:t>
      </w:r>
    </w:p>
    <w:p w:rsidR="006B7B51" w:rsidRDefault="006B7B51" w:rsidP="006B7B51">
      <w:pPr>
        <w:pStyle w:val="ListParagraph"/>
        <w:numPr>
          <w:ilvl w:val="0"/>
          <w:numId w:val="77"/>
        </w:numPr>
        <w:spacing w:line="276" w:lineRule="auto"/>
        <w:ind w:left="1434" w:hanging="357"/>
      </w:pPr>
      <w:r>
        <w:t>Successive causes of parallel injuries</w:t>
      </w:r>
    </w:p>
    <w:p w:rsidR="006B7B51" w:rsidRDefault="006B7B51" w:rsidP="006B7B51">
      <w:pPr>
        <w:pStyle w:val="ListParagraph"/>
        <w:numPr>
          <w:ilvl w:val="0"/>
          <w:numId w:val="77"/>
        </w:numPr>
        <w:spacing w:line="276" w:lineRule="auto"/>
        <w:ind w:left="1434" w:hanging="357"/>
      </w:pPr>
      <w:r>
        <w:t>Devaluing the plaintiffs loss P. 595</w:t>
      </w:r>
    </w:p>
    <w:p w:rsidR="006B7B51" w:rsidRDefault="006B7B51" w:rsidP="006B7B51">
      <w:pPr>
        <w:pStyle w:val="ListParagraph"/>
        <w:numPr>
          <w:ilvl w:val="0"/>
          <w:numId w:val="131"/>
        </w:numPr>
        <w:spacing w:line="276" w:lineRule="auto"/>
      </w:pPr>
      <w:r w:rsidRPr="00952085">
        <w:rPr>
          <w:u w:val="single"/>
        </w:rPr>
        <w:t>Remoteness of Damages</w:t>
      </w:r>
      <w:r>
        <w:rPr>
          <w:u w:val="single"/>
        </w:rPr>
        <w:t xml:space="preserve"> (</w:t>
      </w:r>
      <w:r w:rsidRPr="00011768">
        <w:rPr>
          <w:i/>
          <w:u w:val="single"/>
        </w:rPr>
        <w:t>legal causation</w:t>
      </w:r>
      <w:r>
        <w:rPr>
          <w:u w:val="single"/>
        </w:rPr>
        <w:t>)</w:t>
      </w:r>
      <w:r>
        <w:t xml:space="preserve"> – "</w:t>
      </w:r>
      <w:r w:rsidRPr="00351E85">
        <w:rPr>
          <w:i/>
        </w:rPr>
        <w:t>It's not logic, it's practical politics</w:t>
      </w:r>
      <w:r>
        <w:t>"</w:t>
      </w:r>
    </w:p>
    <w:p w:rsidR="006B7B51" w:rsidRDefault="006B7B51" w:rsidP="006B7B51">
      <w:pPr>
        <w:pStyle w:val="ListParagraph"/>
        <w:numPr>
          <w:ilvl w:val="0"/>
          <w:numId w:val="79"/>
        </w:numPr>
        <w:spacing w:line="276" w:lineRule="auto"/>
        <w:ind w:left="1434" w:hanging="357"/>
      </w:pPr>
      <w:r w:rsidRPr="00351E85">
        <w:t>It's not about directness (</w:t>
      </w:r>
      <w:r w:rsidRPr="00351E85">
        <w:rPr>
          <w:i/>
        </w:rPr>
        <w:t xml:space="preserve">Re </w:t>
      </w:r>
      <w:proofErr w:type="spellStart"/>
      <w:r w:rsidRPr="00351E85">
        <w:rPr>
          <w:i/>
        </w:rPr>
        <w:t>Polemis</w:t>
      </w:r>
      <w:proofErr w:type="spellEnd"/>
      <w:r w:rsidRPr="00351E85">
        <w:t>), but rather foreseeability (</w:t>
      </w:r>
      <w:r w:rsidRPr="00351E85">
        <w:rPr>
          <w:i/>
        </w:rPr>
        <w:t>Wagon Mound</w:t>
      </w:r>
      <w:r>
        <w:rPr>
          <w:i/>
        </w:rPr>
        <w:t xml:space="preserve"> #1</w:t>
      </w:r>
      <w:r w:rsidRPr="00351E85">
        <w:t>)</w:t>
      </w:r>
      <w:r>
        <w:t xml:space="preserve"> </w:t>
      </w:r>
    </w:p>
    <w:p w:rsidR="006B7B51" w:rsidRDefault="006B7B51" w:rsidP="006B7B51">
      <w:pPr>
        <w:ind w:left="720" w:firstLine="720"/>
      </w:pPr>
      <w:r>
        <w:t xml:space="preserve">I. </w:t>
      </w:r>
      <w:r w:rsidRPr="0078747E">
        <w:t xml:space="preserve">Wagon mound #2 broadened the test of foreseeability of damage from one based </w:t>
      </w:r>
      <w:r>
        <w:t xml:space="preserve">          </w:t>
      </w:r>
    </w:p>
    <w:p w:rsidR="006B7B51" w:rsidRPr="0078747E" w:rsidRDefault="006B7B51" w:rsidP="006B7B51">
      <w:pPr>
        <w:ind w:left="720" w:firstLine="720"/>
      </w:pPr>
      <w:r>
        <w:t xml:space="preserve">    </w:t>
      </w:r>
      <w:proofErr w:type="gramStart"/>
      <w:r w:rsidRPr="0078747E">
        <w:t>upon</w:t>
      </w:r>
      <w:proofErr w:type="gramEnd"/>
      <w:r w:rsidRPr="0078747E">
        <w:t xml:space="preserve"> probability of damages to one based upon possibility of damages</w:t>
      </w:r>
    </w:p>
    <w:p w:rsidR="006B7B51" w:rsidRPr="00351E85" w:rsidRDefault="006B7B51" w:rsidP="006B7B51">
      <w:pPr>
        <w:pStyle w:val="ListParagraph"/>
        <w:ind w:left="2160"/>
      </w:pPr>
      <w:r w:rsidRPr="00A152A9">
        <w:rPr>
          <w:highlight w:val="yellow"/>
        </w:rPr>
        <w:t>What the hell does this mean? Why is it not taken into account at breach?</w:t>
      </w:r>
    </w:p>
    <w:p w:rsidR="006B7B51" w:rsidRDefault="006B7B51" w:rsidP="006B7B51">
      <w:pPr>
        <w:pStyle w:val="ListParagraph"/>
        <w:ind w:left="1077"/>
      </w:pPr>
      <w:r w:rsidRPr="0078747E">
        <w:t xml:space="preserve"> (b) </w:t>
      </w:r>
      <w:r>
        <w:t>Modifications to the foreseeability test</w:t>
      </w:r>
    </w:p>
    <w:p w:rsidR="006B7B51" w:rsidRDefault="006B7B51" w:rsidP="006B7B51">
      <w:pPr>
        <w:pStyle w:val="ListParagraph"/>
        <w:ind w:left="1440"/>
        <w:rPr>
          <w:i/>
        </w:rPr>
      </w:pPr>
      <w:r>
        <w:t xml:space="preserve">I. </w:t>
      </w:r>
      <w:r w:rsidRPr="0078747E">
        <w:t>The kind of injury vs</w:t>
      </w:r>
      <w:r>
        <w:t>.</w:t>
      </w:r>
      <w:r w:rsidRPr="0078747E">
        <w:t xml:space="preserve"> the specific injury</w:t>
      </w:r>
      <w:r>
        <w:t xml:space="preserve"> – </w:t>
      </w:r>
      <w:r w:rsidRPr="0078747E">
        <w:rPr>
          <w:i/>
        </w:rPr>
        <w:t>Hughes v Lord Advocate</w:t>
      </w:r>
    </w:p>
    <w:p w:rsidR="006B7B51" w:rsidRPr="00EC65B8" w:rsidRDefault="006B7B51" w:rsidP="006B7B51">
      <w:pPr>
        <w:pStyle w:val="ListParagraph"/>
        <w:ind w:left="2160"/>
      </w:pPr>
      <w:r>
        <w:t xml:space="preserve">Damages to remote if that </w:t>
      </w:r>
      <w:r w:rsidRPr="00EC65B8">
        <w:rPr>
          <w:i/>
        </w:rPr>
        <w:t>type</w:t>
      </w:r>
      <w:r>
        <w:t xml:space="preserve"> of harm was not reasonably foreseeable</w:t>
      </w:r>
    </w:p>
    <w:p w:rsidR="006B7B51" w:rsidRDefault="006B7B51" w:rsidP="006B7B51">
      <w:pPr>
        <w:pStyle w:val="ListParagraph"/>
        <w:ind w:left="1440"/>
      </w:pPr>
      <w:r>
        <w:t>II. This "thin-skull rule"</w:t>
      </w:r>
    </w:p>
    <w:p w:rsidR="006B7B51" w:rsidRPr="0078747E" w:rsidRDefault="006B7B51" w:rsidP="006B7B51">
      <w:pPr>
        <w:pStyle w:val="ListParagraph"/>
        <w:ind w:left="1077"/>
      </w:pPr>
      <w:r>
        <w:t>(c) Intervening Causes</w:t>
      </w:r>
    </w:p>
    <w:p w:rsidR="006B7B51" w:rsidRDefault="006B7B51" w:rsidP="006B7B51">
      <w:pPr>
        <w:pStyle w:val="ListParagraph"/>
        <w:numPr>
          <w:ilvl w:val="0"/>
          <w:numId w:val="131"/>
        </w:numPr>
        <w:spacing w:line="276" w:lineRule="auto"/>
        <w:rPr>
          <w:u w:val="single"/>
        </w:rPr>
      </w:pPr>
      <w:r w:rsidRPr="00952085">
        <w:rPr>
          <w:u w:val="single"/>
        </w:rPr>
        <w:t>Harm/Loss</w:t>
      </w:r>
    </w:p>
    <w:p w:rsidR="006B7B51" w:rsidRDefault="006B7B51" w:rsidP="006B7B51">
      <w:pPr>
        <w:pStyle w:val="ListParagraph"/>
        <w:ind w:left="1077"/>
        <w:rPr>
          <w:u w:val="single"/>
        </w:rPr>
      </w:pPr>
      <w:r>
        <w:t>(a) Loss of Chance (Contract Case beauty pageant – compensated according to probability)</w:t>
      </w:r>
    </w:p>
    <w:p w:rsidR="006B7B51" w:rsidRDefault="006B7B51" w:rsidP="006B7B51">
      <w:pPr>
        <w:pStyle w:val="ListParagraph"/>
        <w:numPr>
          <w:ilvl w:val="0"/>
          <w:numId w:val="131"/>
        </w:numPr>
        <w:spacing w:line="276" w:lineRule="auto"/>
        <w:rPr>
          <w:u w:val="single"/>
        </w:rPr>
      </w:pPr>
      <w:r>
        <w:rPr>
          <w:u w:val="single"/>
        </w:rPr>
        <w:t>Defenses In Negligence</w:t>
      </w:r>
    </w:p>
    <w:p w:rsidR="006B7B51" w:rsidRDefault="006B7B51" w:rsidP="006B7B51">
      <w:pPr>
        <w:pStyle w:val="ListParagraph"/>
        <w:ind w:left="1077"/>
      </w:pPr>
      <w:r>
        <w:t>(a) Contributory Negligence</w:t>
      </w:r>
    </w:p>
    <w:p w:rsidR="006B7B51" w:rsidRDefault="006B7B51" w:rsidP="006B7B51">
      <w:pPr>
        <w:pStyle w:val="ListParagraph"/>
        <w:ind w:left="1077"/>
      </w:pPr>
      <w:r>
        <w:t>(b) Participation in a criminal or immoral act (</w:t>
      </w:r>
      <w:r w:rsidRPr="0081593E">
        <w:rPr>
          <w:i/>
        </w:rPr>
        <w:t xml:space="preserve">ex </w:t>
      </w:r>
      <w:proofErr w:type="spellStart"/>
      <w:r w:rsidRPr="0081593E">
        <w:rPr>
          <w:i/>
        </w:rPr>
        <w:t>turpi</w:t>
      </w:r>
      <w:proofErr w:type="spellEnd"/>
      <w:r w:rsidRPr="0081593E">
        <w:rPr>
          <w:i/>
        </w:rPr>
        <w:t xml:space="preserve"> </w:t>
      </w:r>
      <w:proofErr w:type="spellStart"/>
      <w:r w:rsidRPr="0081593E">
        <w:rPr>
          <w:i/>
        </w:rPr>
        <w:t>causa</w:t>
      </w:r>
      <w:proofErr w:type="spellEnd"/>
      <w:r>
        <w:t>)</w:t>
      </w:r>
    </w:p>
    <w:p w:rsidR="006B7B51" w:rsidRPr="00D46D0F" w:rsidRDefault="006B7B51" w:rsidP="006B7B51">
      <w:pPr>
        <w:pStyle w:val="ListParagraph"/>
        <w:numPr>
          <w:ilvl w:val="0"/>
          <w:numId w:val="131"/>
        </w:numPr>
        <w:spacing w:line="276" w:lineRule="auto"/>
        <w:rPr>
          <w:u w:val="single"/>
        </w:rPr>
      </w:pPr>
      <w:r w:rsidRPr="00D46D0F">
        <w:rPr>
          <w:u w:val="single"/>
        </w:rPr>
        <w:t xml:space="preserve">The </w:t>
      </w:r>
      <w:r>
        <w:rPr>
          <w:u w:val="single"/>
        </w:rPr>
        <w:t>Burden of Proof in Negligence</w:t>
      </w:r>
    </w:p>
    <w:p w:rsidR="006B7B51" w:rsidRDefault="006B7B51" w:rsidP="006B7B51">
      <w:pPr>
        <w:pStyle w:val="ListParagraph"/>
        <w:ind w:left="1077"/>
      </w:pPr>
      <w:r>
        <w:t>(a) The apology act</w:t>
      </w:r>
    </w:p>
    <w:p w:rsidR="006B7B51" w:rsidRDefault="006B7B51" w:rsidP="006B7B51">
      <w:pPr>
        <w:pStyle w:val="ListParagraph"/>
        <w:ind w:left="1077"/>
      </w:pPr>
      <w:r>
        <w:t xml:space="preserve">(b) Exceptions </w:t>
      </w:r>
    </w:p>
    <w:p w:rsidR="006B7B51" w:rsidRDefault="006B7B51" w:rsidP="006B7B51">
      <w:pPr>
        <w:pStyle w:val="ListParagraph"/>
        <w:ind w:firstLine="720"/>
      </w:pPr>
      <w:r>
        <w:t xml:space="preserve">I. </w:t>
      </w:r>
      <w:r w:rsidRPr="00D46D0F">
        <w:rPr>
          <w:i/>
        </w:rPr>
        <w:t xml:space="preserve">Res </w:t>
      </w:r>
      <w:proofErr w:type="spellStart"/>
      <w:r w:rsidRPr="00D46D0F">
        <w:rPr>
          <w:i/>
        </w:rPr>
        <w:t>ipsa</w:t>
      </w:r>
      <w:proofErr w:type="spellEnd"/>
      <w:r w:rsidRPr="00D46D0F">
        <w:rPr>
          <w:i/>
        </w:rPr>
        <w:t xml:space="preserve"> loquitur</w:t>
      </w:r>
      <w:r>
        <w:rPr>
          <w:i/>
        </w:rPr>
        <w:t xml:space="preserve"> – Fontaine</w:t>
      </w:r>
      <w:r>
        <w:t xml:space="preserve"> (says circumstantial evidence = proof of negligence.     </w:t>
      </w:r>
    </w:p>
    <w:p w:rsidR="006B7B51" w:rsidRPr="003D6712" w:rsidRDefault="006B7B51" w:rsidP="006B7B51">
      <w:pPr>
        <w:pStyle w:val="ListParagraph"/>
        <w:ind w:firstLine="720"/>
      </w:pPr>
      <w:r>
        <w:t xml:space="preserve">   Burden doesn't shift to the D to prove absence of negligence if no direct evidence</w:t>
      </w:r>
    </w:p>
    <w:p w:rsidR="006B7B51" w:rsidRPr="00D46D0F" w:rsidRDefault="006B7B51" w:rsidP="006B7B51">
      <w:pPr>
        <w:pStyle w:val="ListParagraph"/>
        <w:ind w:firstLine="720"/>
      </w:pPr>
      <w:r>
        <w:t xml:space="preserve">II. Multiple negligent defendants – </w:t>
      </w:r>
      <w:r w:rsidRPr="00D46D0F">
        <w:rPr>
          <w:i/>
        </w:rPr>
        <w:t>Cook v Lewis</w:t>
      </w:r>
    </w:p>
    <w:p w:rsidR="006B7B51" w:rsidRDefault="006B7B51" w:rsidP="006B7B51">
      <w:pPr>
        <w:rPr>
          <w:u w:val="single"/>
        </w:rPr>
      </w:pPr>
    </w:p>
    <w:p w:rsidR="006B7B51" w:rsidRDefault="006B7B51" w:rsidP="006B7B51">
      <w:pPr>
        <w:pStyle w:val="ListParagraph"/>
        <w:numPr>
          <w:ilvl w:val="0"/>
          <w:numId w:val="131"/>
        </w:numPr>
        <w:spacing w:line="276" w:lineRule="auto"/>
        <w:rPr>
          <w:u w:val="single"/>
        </w:rPr>
      </w:pPr>
      <w:r>
        <w:rPr>
          <w:u w:val="single"/>
        </w:rPr>
        <w:t xml:space="preserve">Negligence liability of public authorities </w:t>
      </w:r>
      <w:r>
        <w:rPr>
          <w:highlight w:val="yellow"/>
        </w:rPr>
        <w:t>(figure out where this fits in</w:t>
      </w:r>
      <w:r w:rsidRPr="0062100E">
        <w:rPr>
          <w:highlight w:val="yellow"/>
        </w:rPr>
        <w:t>)</w:t>
      </w:r>
    </w:p>
    <w:p w:rsidR="006B7B51" w:rsidRPr="0062100E" w:rsidRDefault="006B7B51" w:rsidP="006B7B51">
      <w:pPr>
        <w:ind w:left="1440"/>
        <w:rPr>
          <w:i/>
        </w:rPr>
      </w:pPr>
      <w:r w:rsidRPr="0062100E">
        <w:rPr>
          <w:i/>
        </w:rPr>
        <w:t>Just v British Columbia</w:t>
      </w:r>
    </w:p>
    <w:p w:rsidR="006B7B51" w:rsidRDefault="006B7B51" w:rsidP="006B7B51">
      <w:pPr>
        <w:rPr>
          <w:u w:val="single"/>
        </w:rPr>
      </w:pPr>
    </w:p>
    <w:p w:rsidR="006B7B51" w:rsidRDefault="006B7B51" w:rsidP="006B7B51">
      <w:r w:rsidRPr="009A0679">
        <w:rPr>
          <w:u w:val="single"/>
        </w:rPr>
        <w:t>Remedies</w:t>
      </w:r>
    </w:p>
    <w:p w:rsidR="006B7B51" w:rsidRDefault="006B7B51" w:rsidP="006B7B51">
      <w:pPr>
        <w:pStyle w:val="ListParagraph"/>
        <w:numPr>
          <w:ilvl w:val="0"/>
          <w:numId w:val="130"/>
        </w:numPr>
        <w:spacing w:line="276" w:lineRule="auto"/>
        <w:ind w:left="360"/>
      </w:pPr>
      <w:r>
        <w:t>Damages</w:t>
      </w:r>
    </w:p>
    <w:p w:rsidR="006B7B51" w:rsidRDefault="006B7B51" w:rsidP="006B7B51">
      <w:pPr>
        <w:pStyle w:val="ListParagraph"/>
        <w:numPr>
          <w:ilvl w:val="0"/>
          <w:numId w:val="130"/>
        </w:numPr>
        <w:spacing w:line="276" w:lineRule="auto"/>
        <w:ind w:left="360"/>
      </w:pPr>
      <w:r>
        <w:t>Apportionment of fault (</w:t>
      </w:r>
      <w:r w:rsidRPr="00C64450">
        <w:rPr>
          <w:i/>
        </w:rPr>
        <w:t>Negligence Act</w:t>
      </w:r>
      <w:r>
        <w:t>)</w:t>
      </w:r>
    </w:p>
    <w:p w:rsidR="006B7B51" w:rsidRDefault="006B7B51" w:rsidP="006B7B51">
      <w:pPr>
        <w:pStyle w:val="ListParagraph"/>
        <w:numPr>
          <w:ilvl w:val="0"/>
          <w:numId w:val="130"/>
        </w:numPr>
        <w:spacing w:line="276" w:lineRule="auto"/>
        <w:ind w:left="360"/>
      </w:pPr>
      <w:r>
        <w:t>Injunction</w:t>
      </w:r>
    </w:p>
    <w:p w:rsidR="006B7B51" w:rsidRDefault="006B7B51" w:rsidP="006B7B51"/>
    <w:p w:rsidR="006B7B51" w:rsidRDefault="006B7B51" w:rsidP="006B7B51"/>
    <w:p w:rsidR="006B7B51" w:rsidRDefault="006B7B51" w:rsidP="006B7B51">
      <w:pPr>
        <w:jc w:val="center"/>
      </w:pPr>
      <w:r w:rsidRPr="0030242C">
        <w:rPr>
          <w:u w:val="single"/>
        </w:rPr>
        <w:t>Other issues</w:t>
      </w:r>
    </w:p>
    <w:p w:rsidR="006B7B51" w:rsidRDefault="006B7B51" w:rsidP="006B7B51">
      <w:pPr>
        <w:pStyle w:val="ListParagraph"/>
        <w:numPr>
          <w:ilvl w:val="0"/>
          <w:numId w:val="135"/>
        </w:numPr>
        <w:spacing w:line="276" w:lineRule="auto"/>
      </w:pPr>
      <w:r>
        <w:t>Limitation Periods – 3 (2) most subject to two years although some six years</w:t>
      </w:r>
    </w:p>
    <w:p w:rsidR="006B7B51" w:rsidRDefault="006B7B51" w:rsidP="006B7B51">
      <w:pPr>
        <w:pStyle w:val="ListParagraph"/>
        <w:numPr>
          <w:ilvl w:val="0"/>
          <w:numId w:val="129"/>
        </w:numPr>
        <w:spacing w:line="276" w:lineRule="auto"/>
      </w:pPr>
      <w:r>
        <w:t>running of time is postponed so long as plaintiff didn't know identity of D or that there was a reasonable prospect of a successful claim</w:t>
      </w:r>
    </w:p>
    <w:p w:rsidR="006B7B51" w:rsidRPr="009A0679" w:rsidRDefault="006B7B51" w:rsidP="006B7B51">
      <w:pPr>
        <w:pStyle w:val="ListParagraph"/>
        <w:spacing w:line="276" w:lineRule="auto"/>
      </w:pPr>
    </w:p>
    <w:p w:rsidR="00E87F18" w:rsidRDefault="00E87F18" w:rsidP="0060688A">
      <w:pPr>
        <w:pStyle w:val="Heading1"/>
        <w:jc w:val="center"/>
        <w:rPr>
          <w:sz w:val="24"/>
          <w:u w:val="single"/>
        </w:rPr>
      </w:pPr>
      <w:r>
        <w:rPr>
          <w:sz w:val="24"/>
          <w:u w:val="single"/>
        </w:rPr>
        <w:lastRenderedPageBreak/>
        <w:t>Definitions</w:t>
      </w:r>
    </w:p>
    <w:p w:rsidR="00E87F18" w:rsidRDefault="00E87F18" w:rsidP="00E87F18">
      <w:pPr>
        <w:spacing w:before="120"/>
        <w:rPr>
          <w:rFonts w:asciiTheme="minorHAnsi" w:hAnsiTheme="minorHAnsi" w:cstheme="minorHAnsi"/>
          <w:sz w:val="18"/>
        </w:rPr>
      </w:pPr>
      <w:r>
        <w:rPr>
          <w:rFonts w:asciiTheme="minorHAnsi" w:hAnsiTheme="minorHAnsi" w:cstheme="minorHAnsi"/>
          <w:sz w:val="18"/>
        </w:rPr>
        <w:t>Nonfeasance – A failure to act in the existence of an obligation to act</w:t>
      </w:r>
    </w:p>
    <w:p w:rsidR="00E87F18" w:rsidRDefault="00E87F18" w:rsidP="00E87F18">
      <w:pPr>
        <w:rPr>
          <w:rFonts w:asciiTheme="minorHAnsi" w:hAnsiTheme="minorHAnsi" w:cstheme="minorHAnsi"/>
          <w:sz w:val="18"/>
        </w:rPr>
      </w:pPr>
      <w:r>
        <w:rPr>
          <w:rFonts w:asciiTheme="minorHAnsi" w:hAnsiTheme="minorHAnsi" w:cstheme="minorHAnsi"/>
          <w:sz w:val="18"/>
        </w:rPr>
        <w:t>Misfeasance – A wrongful positive act</w:t>
      </w:r>
    </w:p>
    <w:p w:rsidR="00E87F18" w:rsidRPr="00E87F18" w:rsidRDefault="00E87F18" w:rsidP="00E87F18">
      <w:pPr>
        <w:rPr>
          <w:rFonts w:asciiTheme="minorHAnsi" w:hAnsiTheme="minorHAnsi" w:cstheme="minorHAnsi"/>
          <w:sz w:val="18"/>
        </w:rPr>
      </w:pPr>
    </w:p>
    <w:p w:rsidR="00E87F18" w:rsidRPr="00E87F18" w:rsidRDefault="003B65E1" w:rsidP="0060688A">
      <w:pPr>
        <w:pStyle w:val="Heading1"/>
        <w:spacing w:before="0"/>
        <w:jc w:val="center"/>
        <w:rPr>
          <w:sz w:val="24"/>
          <w:u w:val="single"/>
        </w:rPr>
      </w:pPr>
      <w:r>
        <w:rPr>
          <w:sz w:val="24"/>
          <w:u w:val="single"/>
        </w:rPr>
        <w:t>Difference</w:t>
      </w:r>
      <w:r w:rsidR="00AB3E01" w:rsidRPr="00E87F18">
        <w:rPr>
          <w:sz w:val="24"/>
          <w:u w:val="single"/>
        </w:rPr>
        <w:t xml:space="preserve"> </w:t>
      </w:r>
      <w:proofErr w:type="gramStart"/>
      <w:r w:rsidR="00AB3E01" w:rsidRPr="00E87F18">
        <w:rPr>
          <w:sz w:val="24"/>
          <w:u w:val="single"/>
        </w:rPr>
        <w:t>Between</w:t>
      </w:r>
      <w:proofErr w:type="gramEnd"/>
      <w:r w:rsidR="00AB3E01" w:rsidRPr="00E87F18">
        <w:rPr>
          <w:sz w:val="24"/>
          <w:u w:val="single"/>
        </w:rPr>
        <w:t xml:space="preserve"> Torts And Contract</w:t>
      </w:r>
    </w:p>
    <w:p w:rsidR="00AB3E01" w:rsidRPr="00E87F18" w:rsidRDefault="00AB3E01" w:rsidP="00E87F18">
      <w:pPr>
        <w:pStyle w:val="ListParagraph"/>
        <w:numPr>
          <w:ilvl w:val="0"/>
          <w:numId w:val="1"/>
        </w:numPr>
        <w:spacing w:before="120"/>
        <w:ind w:left="357" w:hanging="357"/>
        <w:rPr>
          <w:rFonts w:asciiTheme="minorHAnsi" w:hAnsiTheme="minorHAnsi" w:cstheme="minorHAnsi"/>
          <w:sz w:val="18"/>
          <w:szCs w:val="18"/>
          <w:u w:val="single"/>
        </w:rPr>
      </w:pPr>
      <w:r w:rsidRPr="00E87F18">
        <w:rPr>
          <w:rFonts w:asciiTheme="minorHAnsi" w:hAnsiTheme="minorHAnsi" w:cstheme="minorHAnsi"/>
          <w:sz w:val="18"/>
          <w:szCs w:val="18"/>
          <w:u w:val="single"/>
        </w:rPr>
        <w:t xml:space="preserve">The source of primary obligations </w:t>
      </w:r>
      <w:r w:rsidR="00E87F18">
        <w:rPr>
          <w:rFonts w:asciiTheme="minorHAnsi" w:hAnsiTheme="minorHAnsi" w:cstheme="minorHAnsi"/>
          <w:sz w:val="18"/>
          <w:szCs w:val="18"/>
          <w:u w:val="single"/>
        </w:rPr>
        <w:t>(</w:t>
      </w:r>
      <w:r w:rsidRPr="00E87F18">
        <w:rPr>
          <w:rFonts w:asciiTheme="minorHAnsi" w:hAnsiTheme="minorHAnsi" w:cstheme="minorHAnsi"/>
          <w:sz w:val="18"/>
          <w:szCs w:val="18"/>
        </w:rPr>
        <w:t>which tell people how they ought to act</w:t>
      </w:r>
      <w:r w:rsidR="00E87F18">
        <w:rPr>
          <w:rFonts w:asciiTheme="minorHAnsi" w:hAnsiTheme="minorHAnsi" w:cstheme="minorHAnsi"/>
          <w:sz w:val="18"/>
          <w:szCs w:val="18"/>
        </w:rPr>
        <w:t>)</w:t>
      </w:r>
    </w:p>
    <w:p w:rsidR="00AB3E01" w:rsidRDefault="00AB3E01" w:rsidP="00AB3E01">
      <w:pPr>
        <w:pStyle w:val="ListParagraph"/>
        <w:numPr>
          <w:ilvl w:val="0"/>
          <w:numId w:val="2"/>
        </w:numPr>
        <w:rPr>
          <w:rFonts w:asciiTheme="minorHAnsi" w:hAnsiTheme="minorHAnsi" w:cstheme="minorHAnsi"/>
          <w:sz w:val="18"/>
          <w:szCs w:val="18"/>
        </w:rPr>
      </w:pPr>
      <w:r>
        <w:rPr>
          <w:rFonts w:asciiTheme="minorHAnsi" w:hAnsiTheme="minorHAnsi" w:cstheme="minorHAnsi"/>
          <w:sz w:val="18"/>
          <w:szCs w:val="18"/>
        </w:rPr>
        <w:t>Torts – imposed on the basis of circumstances</w:t>
      </w:r>
    </w:p>
    <w:p w:rsidR="00AB3E01" w:rsidRDefault="00AB3E01" w:rsidP="00AB3E01">
      <w:pPr>
        <w:pStyle w:val="ListParagraph"/>
        <w:numPr>
          <w:ilvl w:val="0"/>
          <w:numId w:val="2"/>
        </w:numPr>
        <w:rPr>
          <w:rFonts w:asciiTheme="minorHAnsi" w:hAnsiTheme="minorHAnsi" w:cstheme="minorHAnsi"/>
          <w:sz w:val="18"/>
          <w:szCs w:val="18"/>
        </w:rPr>
      </w:pPr>
      <w:r>
        <w:rPr>
          <w:rFonts w:asciiTheme="minorHAnsi" w:hAnsiTheme="minorHAnsi" w:cstheme="minorHAnsi"/>
          <w:sz w:val="18"/>
          <w:szCs w:val="18"/>
        </w:rPr>
        <w:t>Contract – arise from mutual agreement between parties</w:t>
      </w:r>
    </w:p>
    <w:p w:rsidR="00AB3E01" w:rsidRPr="00E87F18" w:rsidRDefault="00AB3E01" w:rsidP="00AB3E01">
      <w:pPr>
        <w:pStyle w:val="ListParagraph"/>
        <w:numPr>
          <w:ilvl w:val="0"/>
          <w:numId w:val="1"/>
        </w:numPr>
        <w:ind w:left="360"/>
        <w:rPr>
          <w:rFonts w:asciiTheme="minorHAnsi" w:hAnsiTheme="minorHAnsi" w:cstheme="minorHAnsi"/>
          <w:sz w:val="18"/>
          <w:szCs w:val="18"/>
          <w:u w:val="single"/>
        </w:rPr>
      </w:pPr>
      <w:proofErr w:type="spellStart"/>
      <w:r w:rsidRPr="00E87F18">
        <w:rPr>
          <w:rFonts w:asciiTheme="minorHAnsi" w:hAnsiTheme="minorHAnsi" w:cstheme="minorHAnsi"/>
          <w:sz w:val="18"/>
          <w:szCs w:val="18"/>
          <w:u w:val="single"/>
        </w:rPr>
        <w:t>Privity</w:t>
      </w:r>
      <w:proofErr w:type="spellEnd"/>
    </w:p>
    <w:p w:rsidR="00AB3E01" w:rsidRDefault="00AB3E01" w:rsidP="00AB3E01">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Torts – Because obligations are imposed by law based on circumstances, obligations are often imposed on complete strangers</w:t>
      </w:r>
    </w:p>
    <w:p w:rsidR="00AB3E01" w:rsidRDefault="00AB3E01" w:rsidP="00AB3E01">
      <w:pPr>
        <w:pStyle w:val="ListParagraph"/>
        <w:numPr>
          <w:ilvl w:val="0"/>
          <w:numId w:val="3"/>
        </w:numPr>
        <w:rPr>
          <w:rFonts w:asciiTheme="minorHAnsi" w:hAnsiTheme="minorHAnsi" w:cstheme="minorHAnsi"/>
          <w:sz w:val="18"/>
          <w:szCs w:val="18"/>
        </w:rPr>
      </w:pPr>
      <w:r>
        <w:rPr>
          <w:rFonts w:asciiTheme="minorHAnsi" w:hAnsiTheme="minorHAnsi" w:cstheme="minorHAnsi"/>
          <w:sz w:val="18"/>
          <w:szCs w:val="18"/>
        </w:rPr>
        <w:t>Contracts – Because obligations are voluntarily created between parties, they cannot bind those external to the agreement</w:t>
      </w:r>
    </w:p>
    <w:p w:rsidR="00AB3E01" w:rsidRPr="00E87F18" w:rsidRDefault="00AB3E01" w:rsidP="00AB3E01">
      <w:pPr>
        <w:pStyle w:val="ListParagraph"/>
        <w:numPr>
          <w:ilvl w:val="0"/>
          <w:numId w:val="1"/>
        </w:numPr>
        <w:ind w:left="360"/>
        <w:rPr>
          <w:rFonts w:asciiTheme="minorHAnsi" w:hAnsiTheme="minorHAnsi" w:cstheme="minorHAnsi"/>
          <w:sz w:val="18"/>
          <w:szCs w:val="18"/>
          <w:u w:val="single"/>
        </w:rPr>
      </w:pPr>
      <w:r w:rsidRPr="00E87F18">
        <w:rPr>
          <w:rFonts w:asciiTheme="minorHAnsi" w:hAnsiTheme="minorHAnsi" w:cstheme="minorHAnsi"/>
          <w:sz w:val="18"/>
          <w:szCs w:val="18"/>
          <w:u w:val="single"/>
        </w:rPr>
        <w:t>Aim of compensation</w:t>
      </w:r>
    </w:p>
    <w:p w:rsidR="00AB3E01" w:rsidRDefault="00AB3E01" w:rsidP="00AB3E01">
      <w:pPr>
        <w:pStyle w:val="ListParagraph"/>
        <w:numPr>
          <w:ilvl w:val="0"/>
          <w:numId w:val="4"/>
        </w:numPr>
        <w:rPr>
          <w:rFonts w:asciiTheme="minorHAnsi" w:hAnsiTheme="minorHAnsi" w:cstheme="minorHAnsi"/>
          <w:sz w:val="18"/>
          <w:szCs w:val="18"/>
        </w:rPr>
      </w:pPr>
      <w:r>
        <w:rPr>
          <w:rFonts w:asciiTheme="minorHAnsi" w:hAnsiTheme="minorHAnsi" w:cstheme="minorHAnsi"/>
          <w:sz w:val="18"/>
          <w:szCs w:val="18"/>
        </w:rPr>
        <w:t>Torts – Retroactive in nature, to restore the party to the position they would have been in had the wrong not been committed</w:t>
      </w:r>
    </w:p>
    <w:p w:rsidR="00E87F18" w:rsidRDefault="00AB3E01" w:rsidP="00AB3E01">
      <w:pPr>
        <w:pStyle w:val="ListParagraph"/>
        <w:numPr>
          <w:ilvl w:val="0"/>
          <w:numId w:val="4"/>
        </w:numPr>
        <w:rPr>
          <w:rFonts w:asciiTheme="minorHAnsi" w:hAnsiTheme="minorHAnsi" w:cstheme="minorHAnsi"/>
          <w:sz w:val="18"/>
          <w:szCs w:val="18"/>
        </w:rPr>
      </w:pPr>
      <w:r>
        <w:rPr>
          <w:rFonts w:asciiTheme="minorHAnsi" w:hAnsiTheme="minorHAnsi" w:cstheme="minorHAnsi"/>
          <w:sz w:val="18"/>
          <w:szCs w:val="18"/>
        </w:rPr>
        <w:t>Contracts – Law of promises (inherently forward-looking). Compensation puts the party in the position they would have been in if the contract was performed</w:t>
      </w:r>
    </w:p>
    <w:p w:rsidR="00E87F18" w:rsidRDefault="00E87F18" w:rsidP="00E87F18">
      <w:pPr>
        <w:rPr>
          <w:rFonts w:asciiTheme="minorHAnsi" w:hAnsiTheme="minorHAnsi" w:cstheme="minorHAnsi"/>
          <w:sz w:val="18"/>
          <w:szCs w:val="18"/>
        </w:rPr>
      </w:pPr>
      <w:r w:rsidRPr="00E87F18">
        <w:rPr>
          <w:rFonts w:asciiTheme="minorHAnsi" w:hAnsiTheme="minorHAnsi" w:cstheme="minorHAnsi"/>
          <w:sz w:val="18"/>
          <w:szCs w:val="18"/>
          <w:u w:val="single"/>
        </w:rPr>
        <w:t>Note:</w:t>
      </w:r>
      <w:r w:rsidRPr="00E87F18">
        <w:rPr>
          <w:rFonts w:asciiTheme="minorHAnsi" w:hAnsiTheme="minorHAnsi" w:cstheme="minorHAnsi"/>
          <w:sz w:val="18"/>
          <w:szCs w:val="18"/>
        </w:rPr>
        <w:t xml:space="preserve"> On the surface, the distinction between tort and contract appears to be fairly obvious; the contract, the relationship between parties is defined by a prior agreement, whereas in torts there is no such formal relationship. However, this is complicated by the courts imposing implied contractual terms (contracts) and duties of care (negligence). And implied contractual term effectively imposes an obligation on individual to behave in a certain way in certain circumstances, which blurs the line between tort and contract</w:t>
      </w:r>
    </w:p>
    <w:p w:rsidR="00E87F18" w:rsidRDefault="00E87F18" w:rsidP="00E87F18">
      <w:pPr>
        <w:rPr>
          <w:rFonts w:asciiTheme="minorHAnsi" w:hAnsiTheme="minorHAnsi" w:cstheme="minorHAnsi"/>
          <w:sz w:val="18"/>
          <w:szCs w:val="18"/>
        </w:rPr>
      </w:pPr>
    </w:p>
    <w:p w:rsidR="00E87F18" w:rsidRPr="00E87F18" w:rsidRDefault="003B65E1" w:rsidP="0060688A">
      <w:pPr>
        <w:pStyle w:val="Heading1"/>
        <w:spacing w:before="0" w:after="120"/>
        <w:jc w:val="center"/>
        <w:rPr>
          <w:sz w:val="24"/>
          <w:u w:val="single"/>
        </w:rPr>
      </w:pPr>
      <w:r>
        <w:rPr>
          <w:sz w:val="24"/>
          <w:u w:val="single"/>
        </w:rPr>
        <w:t>Bases</w:t>
      </w:r>
      <w:r w:rsidR="00E87F18">
        <w:rPr>
          <w:sz w:val="24"/>
          <w:u w:val="single"/>
        </w:rPr>
        <w:t xml:space="preserve"> for imposing liability in Tort</w:t>
      </w:r>
    </w:p>
    <w:p w:rsidR="008317D5" w:rsidRDefault="008317D5" w:rsidP="00E87F18">
      <w:pPr>
        <w:pStyle w:val="ListParagraph"/>
        <w:numPr>
          <w:ilvl w:val="0"/>
          <w:numId w:val="5"/>
        </w:numPr>
        <w:ind w:left="360"/>
        <w:rPr>
          <w:rFonts w:asciiTheme="minorHAnsi" w:hAnsiTheme="minorHAnsi" w:cstheme="minorHAnsi"/>
          <w:sz w:val="18"/>
          <w:szCs w:val="18"/>
        </w:rPr>
      </w:pPr>
      <w:r w:rsidRPr="00ED3AB8">
        <w:rPr>
          <w:rFonts w:asciiTheme="minorHAnsi" w:hAnsiTheme="minorHAnsi" w:cstheme="minorHAnsi"/>
          <w:sz w:val="18"/>
          <w:szCs w:val="18"/>
          <w:u w:val="single"/>
        </w:rPr>
        <w:t>Absolute Liability</w:t>
      </w:r>
      <w:r>
        <w:rPr>
          <w:rFonts w:asciiTheme="minorHAnsi" w:hAnsiTheme="minorHAnsi" w:cstheme="minorHAnsi"/>
          <w:sz w:val="18"/>
          <w:szCs w:val="18"/>
        </w:rPr>
        <w:t xml:space="preserve"> – A prohibited act + loss = liability; Defendant need not prove intention or negligence; No exculpatory defenses available </w:t>
      </w:r>
    </w:p>
    <w:p w:rsidR="008317D5" w:rsidRDefault="008317D5" w:rsidP="00E87F18">
      <w:pPr>
        <w:pStyle w:val="ListParagraph"/>
        <w:numPr>
          <w:ilvl w:val="0"/>
          <w:numId w:val="5"/>
        </w:numPr>
        <w:ind w:left="360"/>
        <w:rPr>
          <w:rFonts w:asciiTheme="minorHAnsi" w:hAnsiTheme="minorHAnsi" w:cstheme="minorHAnsi"/>
          <w:sz w:val="18"/>
          <w:szCs w:val="18"/>
        </w:rPr>
      </w:pPr>
      <w:r w:rsidRPr="00642CB4">
        <w:rPr>
          <w:rFonts w:asciiTheme="minorHAnsi" w:hAnsiTheme="minorHAnsi" w:cstheme="minorHAnsi"/>
          <w:sz w:val="18"/>
          <w:szCs w:val="18"/>
          <w:u w:val="single"/>
        </w:rPr>
        <w:t>Strict Liability</w:t>
      </w:r>
      <w:r>
        <w:rPr>
          <w:rFonts w:asciiTheme="minorHAnsi" w:hAnsiTheme="minorHAnsi" w:cstheme="minorHAnsi"/>
          <w:sz w:val="18"/>
          <w:szCs w:val="18"/>
        </w:rPr>
        <w:tab/>
        <w:t xml:space="preserve">– A prohibited act + loss = liability, then burden shifts to the defendant to show the exercise of due diligence </w:t>
      </w:r>
    </w:p>
    <w:p w:rsidR="008317D5" w:rsidRDefault="008317D5" w:rsidP="008317D5">
      <w:pPr>
        <w:pStyle w:val="ListParagraph"/>
        <w:numPr>
          <w:ilvl w:val="0"/>
          <w:numId w:val="6"/>
        </w:numPr>
        <w:ind w:left="1080"/>
        <w:rPr>
          <w:rFonts w:asciiTheme="minorHAnsi" w:hAnsiTheme="minorHAnsi" w:cstheme="minorHAnsi"/>
          <w:sz w:val="18"/>
          <w:szCs w:val="18"/>
        </w:rPr>
      </w:pPr>
      <w:r>
        <w:rPr>
          <w:rFonts w:asciiTheme="minorHAnsi" w:hAnsiTheme="minorHAnsi" w:cstheme="minorHAnsi"/>
          <w:sz w:val="18"/>
          <w:szCs w:val="18"/>
        </w:rPr>
        <w:t>Rare in tort law; most commonly arises in cases of vicarious liability</w:t>
      </w:r>
    </w:p>
    <w:p w:rsidR="008317D5" w:rsidRDefault="008317D5" w:rsidP="008317D5">
      <w:pPr>
        <w:pStyle w:val="ListParagraph"/>
        <w:numPr>
          <w:ilvl w:val="0"/>
          <w:numId w:val="5"/>
        </w:numPr>
        <w:ind w:left="360"/>
        <w:rPr>
          <w:rFonts w:asciiTheme="minorHAnsi" w:hAnsiTheme="minorHAnsi" w:cstheme="minorHAnsi"/>
          <w:sz w:val="18"/>
          <w:szCs w:val="18"/>
        </w:rPr>
      </w:pPr>
      <w:r w:rsidRPr="00D06426">
        <w:rPr>
          <w:rFonts w:asciiTheme="minorHAnsi" w:hAnsiTheme="minorHAnsi" w:cstheme="minorHAnsi"/>
          <w:sz w:val="18"/>
          <w:szCs w:val="18"/>
          <w:u w:val="single"/>
        </w:rPr>
        <w:t>Negligence</w:t>
      </w:r>
      <w:r>
        <w:rPr>
          <w:rFonts w:asciiTheme="minorHAnsi" w:hAnsiTheme="minorHAnsi" w:cstheme="minorHAnsi"/>
          <w:sz w:val="18"/>
          <w:szCs w:val="18"/>
        </w:rPr>
        <w:tab/>
        <w:t>– In contrast to strict liability, the plaintiff must show that the defendant failed to exercise reasonable care that resulted in loss</w:t>
      </w:r>
    </w:p>
    <w:p w:rsidR="008317D5" w:rsidRDefault="008317D5" w:rsidP="008317D5">
      <w:pPr>
        <w:pStyle w:val="ListParagraph"/>
        <w:numPr>
          <w:ilvl w:val="0"/>
          <w:numId w:val="5"/>
        </w:numPr>
        <w:ind w:left="360"/>
        <w:rPr>
          <w:rFonts w:asciiTheme="minorHAnsi" w:hAnsiTheme="minorHAnsi" w:cstheme="minorHAnsi"/>
          <w:sz w:val="18"/>
          <w:szCs w:val="18"/>
        </w:rPr>
      </w:pPr>
      <w:r w:rsidRPr="00ED3AB8">
        <w:rPr>
          <w:rFonts w:asciiTheme="minorHAnsi" w:hAnsiTheme="minorHAnsi" w:cstheme="minorHAnsi"/>
          <w:sz w:val="18"/>
          <w:szCs w:val="18"/>
          <w:u w:val="single"/>
        </w:rPr>
        <w:t>Intentional Torts</w:t>
      </w:r>
      <w:r>
        <w:rPr>
          <w:rFonts w:asciiTheme="minorHAnsi" w:hAnsiTheme="minorHAnsi" w:cstheme="minorHAnsi"/>
          <w:sz w:val="18"/>
          <w:szCs w:val="18"/>
        </w:rPr>
        <w:t xml:space="preserve"> – A prohibited act + fault + loss = liability</w:t>
      </w:r>
    </w:p>
    <w:p w:rsidR="008317D5" w:rsidRDefault="008317D5" w:rsidP="0061086C">
      <w:pPr>
        <w:pStyle w:val="ListParagraph"/>
        <w:numPr>
          <w:ilvl w:val="0"/>
          <w:numId w:val="7"/>
        </w:numPr>
        <w:ind w:left="1080"/>
        <w:rPr>
          <w:rFonts w:asciiTheme="minorHAnsi" w:hAnsiTheme="minorHAnsi" w:cstheme="minorHAnsi"/>
          <w:sz w:val="18"/>
          <w:szCs w:val="18"/>
        </w:rPr>
      </w:pPr>
      <w:r>
        <w:rPr>
          <w:rFonts w:asciiTheme="minorHAnsi" w:hAnsiTheme="minorHAnsi" w:cstheme="minorHAnsi"/>
          <w:sz w:val="18"/>
          <w:szCs w:val="18"/>
        </w:rPr>
        <w:t>In Canada, if the injury/loss was caused directly, the onus shifts to the defendant to disapprove intent and/or negligence</w:t>
      </w:r>
    </w:p>
    <w:p w:rsidR="008317D5" w:rsidRDefault="008317D5" w:rsidP="0061086C">
      <w:pPr>
        <w:pStyle w:val="ListParagraph"/>
        <w:numPr>
          <w:ilvl w:val="0"/>
          <w:numId w:val="7"/>
        </w:numPr>
        <w:ind w:left="1080"/>
        <w:rPr>
          <w:rFonts w:asciiTheme="minorHAnsi" w:hAnsiTheme="minorHAnsi" w:cstheme="minorHAnsi"/>
          <w:sz w:val="18"/>
          <w:szCs w:val="18"/>
        </w:rPr>
      </w:pPr>
      <w:r>
        <w:rPr>
          <w:rFonts w:asciiTheme="minorHAnsi" w:hAnsiTheme="minorHAnsi" w:cstheme="minorHAnsi"/>
          <w:sz w:val="18"/>
          <w:szCs w:val="18"/>
        </w:rPr>
        <w:t>If injury/loss was caused indirectly, the onus remains on the plaintiff to prove intent and/or negligence</w:t>
      </w:r>
    </w:p>
    <w:p w:rsidR="00303DAC" w:rsidRDefault="003B65E1" w:rsidP="008317D5">
      <w:pPr>
        <w:pStyle w:val="ListParagraph"/>
        <w:numPr>
          <w:ilvl w:val="0"/>
          <w:numId w:val="5"/>
        </w:numPr>
        <w:ind w:left="360"/>
        <w:rPr>
          <w:rFonts w:asciiTheme="minorHAnsi" w:hAnsiTheme="minorHAnsi" w:cstheme="minorHAnsi"/>
          <w:sz w:val="18"/>
          <w:szCs w:val="18"/>
        </w:rPr>
      </w:pPr>
      <w:r w:rsidRPr="00ED3AB8">
        <w:rPr>
          <w:rFonts w:asciiTheme="minorHAnsi" w:hAnsiTheme="minorHAnsi" w:cstheme="minorHAnsi"/>
          <w:sz w:val="18"/>
          <w:szCs w:val="18"/>
          <w:u w:val="single"/>
        </w:rPr>
        <w:t>No Liability</w:t>
      </w:r>
      <w:r>
        <w:rPr>
          <w:rFonts w:asciiTheme="minorHAnsi" w:hAnsiTheme="minorHAnsi" w:cstheme="minorHAnsi"/>
          <w:sz w:val="18"/>
          <w:szCs w:val="18"/>
        </w:rPr>
        <w:t xml:space="preserve"> </w:t>
      </w:r>
      <w:r w:rsidR="008317D5">
        <w:rPr>
          <w:rFonts w:asciiTheme="minorHAnsi" w:hAnsiTheme="minorHAnsi" w:cstheme="minorHAnsi"/>
          <w:sz w:val="18"/>
          <w:szCs w:val="18"/>
        </w:rPr>
        <w:t xml:space="preserve">– </w:t>
      </w:r>
      <w:r>
        <w:rPr>
          <w:rFonts w:asciiTheme="minorHAnsi" w:hAnsiTheme="minorHAnsi" w:cstheme="minorHAnsi"/>
          <w:sz w:val="18"/>
          <w:szCs w:val="18"/>
        </w:rPr>
        <w:t xml:space="preserve">Some harm caused </w:t>
      </w:r>
      <w:proofErr w:type="spellStart"/>
      <w:r>
        <w:rPr>
          <w:rFonts w:asciiTheme="minorHAnsi" w:hAnsiTheme="minorHAnsi" w:cstheme="minorHAnsi"/>
          <w:sz w:val="18"/>
          <w:szCs w:val="18"/>
        </w:rPr>
        <w:t>deliberatel</w:t>
      </w:r>
      <w:proofErr w:type="spellEnd"/>
      <w:r w:rsidR="008317D5">
        <w:rPr>
          <w:rFonts w:asciiTheme="minorHAnsi" w:hAnsiTheme="minorHAnsi" w:cstheme="minorHAnsi"/>
          <w:sz w:val="18"/>
          <w:szCs w:val="18"/>
        </w:rPr>
        <w:t>, or negligently are not torts (i.e. competitive business practices</w:t>
      </w:r>
      <w:r>
        <w:rPr>
          <w:rFonts w:asciiTheme="minorHAnsi" w:hAnsiTheme="minorHAnsi" w:cstheme="minorHAnsi"/>
          <w:sz w:val="18"/>
          <w:szCs w:val="18"/>
        </w:rPr>
        <w:t xml:space="preserve"> – </w:t>
      </w:r>
      <w:r w:rsidR="008317D5">
        <w:rPr>
          <w:rFonts w:asciiTheme="minorHAnsi" w:hAnsiTheme="minorHAnsi" w:cstheme="minorHAnsi"/>
          <w:sz w:val="18"/>
          <w:szCs w:val="18"/>
        </w:rPr>
        <w:t>Allen v Flood [1898]</w:t>
      </w:r>
      <w:r>
        <w:rPr>
          <w:rFonts w:asciiTheme="minorHAnsi" w:hAnsiTheme="minorHAnsi" w:cstheme="minorHAnsi"/>
          <w:sz w:val="18"/>
          <w:szCs w:val="18"/>
        </w:rPr>
        <w:t xml:space="preserve"> HL)</w:t>
      </w:r>
    </w:p>
    <w:p w:rsidR="003B65E1" w:rsidRDefault="003B65E1" w:rsidP="003B65E1">
      <w:pPr>
        <w:rPr>
          <w:rFonts w:asciiTheme="minorHAnsi" w:hAnsiTheme="minorHAnsi" w:cstheme="minorHAnsi"/>
          <w:sz w:val="18"/>
          <w:szCs w:val="18"/>
        </w:rPr>
      </w:pPr>
    </w:p>
    <w:p w:rsidR="003B65E1" w:rsidRPr="00E87F18" w:rsidRDefault="003B65E1" w:rsidP="0060688A">
      <w:pPr>
        <w:pStyle w:val="Heading1"/>
        <w:spacing w:before="0" w:after="120"/>
        <w:jc w:val="center"/>
        <w:rPr>
          <w:sz w:val="24"/>
          <w:u w:val="single"/>
        </w:rPr>
      </w:pPr>
      <w:r>
        <w:rPr>
          <w:sz w:val="24"/>
          <w:u w:val="single"/>
        </w:rPr>
        <w:t>Functions of tort law</w:t>
      </w:r>
    </w:p>
    <w:p w:rsidR="00DF1B1B" w:rsidRDefault="00DF1B1B" w:rsidP="0061086C">
      <w:pPr>
        <w:pStyle w:val="ListParagraph"/>
        <w:numPr>
          <w:ilvl w:val="0"/>
          <w:numId w:val="8"/>
        </w:numPr>
        <w:ind w:left="360"/>
        <w:rPr>
          <w:rFonts w:asciiTheme="minorHAnsi" w:hAnsiTheme="minorHAnsi" w:cstheme="minorHAnsi"/>
          <w:sz w:val="18"/>
          <w:szCs w:val="18"/>
        </w:rPr>
      </w:pPr>
      <w:r w:rsidRPr="00ED3AB8">
        <w:rPr>
          <w:rFonts w:asciiTheme="minorHAnsi" w:hAnsiTheme="minorHAnsi" w:cstheme="minorHAnsi"/>
          <w:sz w:val="18"/>
          <w:szCs w:val="18"/>
          <w:u w:val="single"/>
        </w:rPr>
        <w:t>Compensation</w:t>
      </w:r>
      <w:r w:rsidR="004772D1">
        <w:rPr>
          <w:rFonts w:asciiTheme="minorHAnsi" w:hAnsiTheme="minorHAnsi" w:cstheme="minorHAnsi"/>
          <w:sz w:val="18"/>
          <w:szCs w:val="18"/>
        </w:rPr>
        <w:t xml:space="preserve"> – providing reparations of harm through the compensation of loss</w:t>
      </w:r>
    </w:p>
    <w:p w:rsidR="00DF1B1B" w:rsidRDefault="00DF1B1B" w:rsidP="0061086C">
      <w:pPr>
        <w:pStyle w:val="ListParagraph"/>
        <w:numPr>
          <w:ilvl w:val="0"/>
          <w:numId w:val="8"/>
        </w:numPr>
        <w:ind w:left="360"/>
        <w:rPr>
          <w:rFonts w:asciiTheme="minorHAnsi" w:hAnsiTheme="minorHAnsi" w:cstheme="minorHAnsi"/>
          <w:sz w:val="18"/>
          <w:szCs w:val="18"/>
        </w:rPr>
      </w:pPr>
      <w:r w:rsidRPr="00ED3AB8">
        <w:rPr>
          <w:rFonts w:asciiTheme="minorHAnsi" w:hAnsiTheme="minorHAnsi" w:cstheme="minorHAnsi"/>
          <w:sz w:val="18"/>
          <w:szCs w:val="18"/>
          <w:u w:val="single"/>
        </w:rPr>
        <w:t>Appeasement &amp; Vindication</w:t>
      </w:r>
      <w:r w:rsidR="004772D1">
        <w:rPr>
          <w:rFonts w:asciiTheme="minorHAnsi" w:hAnsiTheme="minorHAnsi" w:cstheme="minorHAnsi"/>
          <w:sz w:val="18"/>
          <w:szCs w:val="18"/>
        </w:rPr>
        <w:t xml:space="preserve"> – some victims simply want the </w:t>
      </w:r>
      <w:proofErr w:type="spellStart"/>
      <w:r w:rsidR="004772D1">
        <w:rPr>
          <w:rFonts w:asciiTheme="minorHAnsi" w:hAnsiTheme="minorHAnsi" w:cstheme="minorHAnsi"/>
          <w:sz w:val="18"/>
          <w:szCs w:val="18"/>
        </w:rPr>
        <w:t>tortfeasor</w:t>
      </w:r>
      <w:proofErr w:type="spellEnd"/>
      <w:r w:rsidR="004772D1">
        <w:rPr>
          <w:rFonts w:asciiTheme="minorHAnsi" w:hAnsiTheme="minorHAnsi" w:cstheme="minorHAnsi"/>
          <w:sz w:val="18"/>
          <w:szCs w:val="18"/>
        </w:rPr>
        <w:t xml:space="preserve"> to be officially condemned if only to secure nominal damages(i.e. sexual abuse victims who can't secure criminal convictions)</w:t>
      </w:r>
    </w:p>
    <w:p w:rsidR="00DF1B1B" w:rsidRDefault="00DF1B1B" w:rsidP="0061086C">
      <w:pPr>
        <w:pStyle w:val="ListParagraph"/>
        <w:numPr>
          <w:ilvl w:val="0"/>
          <w:numId w:val="8"/>
        </w:numPr>
        <w:ind w:left="360"/>
        <w:rPr>
          <w:rFonts w:asciiTheme="minorHAnsi" w:hAnsiTheme="minorHAnsi" w:cstheme="minorHAnsi"/>
          <w:sz w:val="18"/>
          <w:szCs w:val="18"/>
        </w:rPr>
      </w:pPr>
      <w:r w:rsidRPr="00ED3AB8">
        <w:rPr>
          <w:rFonts w:asciiTheme="minorHAnsi" w:hAnsiTheme="minorHAnsi" w:cstheme="minorHAnsi"/>
          <w:sz w:val="18"/>
          <w:szCs w:val="18"/>
          <w:u w:val="single"/>
        </w:rPr>
        <w:t>Punishment</w:t>
      </w:r>
      <w:r w:rsidR="004772D1">
        <w:rPr>
          <w:rFonts w:asciiTheme="minorHAnsi" w:hAnsiTheme="minorHAnsi" w:cstheme="minorHAnsi"/>
          <w:sz w:val="18"/>
          <w:szCs w:val="18"/>
        </w:rPr>
        <w:t xml:space="preserve"> – Punitive damages available to sanction high-handed, vicious or otherwise outrageous conduct</w:t>
      </w:r>
    </w:p>
    <w:p w:rsidR="00DF1B1B" w:rsidRDefault="00DF1B1B" w:rsidP="0061086C">
      <w:pPr>
        <w:pStyle w:val="ListParagraph"/>
        <w:numPr>
          <w:ilvl w:val="0"/>
          <w:numId w:val="8"/>
        </w:numPr>
        <w:ind w:left="360"/>
        <w:rPr>
          <w:rFonts w:asciiTheme="minorHAnsi" w:hAnsiTheme="minorHAnsi" w:cstheme="minorHAnsi"/>
          <w:sz w:val="18"/>
          <w:szCs w:val="18"/>
        </w:rPr>
      </w:pPr>
      <w:r w:rsidRPr="00ED3AB8">
        <w:rPr>
          <w:rFonts w:asciiTheme="minorHAnsi" w:hAnsiTheme="minorHAnsi" w:cstheme="minorHAnsi"/>
          <w:sz w:val="18"/>
          <w:szCs w:val="18"/>
          <w:u w:val="single"/>
        </w:rPr>
        <w:t>Deterrence</w:t>
      </w:r>
      <w:r>
        <w:rPr>
          <w:rFonts w:asciiTheme="minorHAnsi" w:hAnsiTheme="minorHAnsi" w:cstheme="minorHAnsi"/>
          <w:sz w:val="18"/>
          <w:szCs w:val="18"/>
        </w:rPr>
        <w:t xml:space="preserve"> – "specific", "general", and "market deterrence"</w:t>
      </w:r>
    </w:p>
    <w:p w:rsidR="00DF1B1B" w:rsidRDefault="00DF1B1B" w:rsidP="0061086C">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w:t>
      </w:r>
      <w:proofErr w:type="gramStart"/>
      <w:r>
        <w:rPr>
          <w:rFonts w:asciiTheme="minorHAnsi" w:hAnsiTheme="minorHAnsi" w:cstheme="minorHAnsi"/>
          <w:sz w:val="18"/>
          <w:szCs w:val="18"/>
        </w:rPr>
        <w:t>market</w:t>
      </w:r>
      <w:proofErr w:type="gramEnd"/>
      <w:r>
        <w:rPr>
          <w:rFonts w:asciiTheme="minorHAnsi" w:hAnsiTheme="minorHAnsi" w:cstheme="minorHAnsi"/>
          <w:sz w:val="18"/>
          <w:szCs w:val="18"/>
        </w:rPr>
        <w:t xml:space="preserve"> deterrence" – the incorporation and allocation of costs associated with risk into her daily activities. For example, manufacturers increasing prices to cover their potential liability costs.</w:t>
      </w:r>
    </w:p>
    <w:p w:rsidR="00DF1B1B" w:rsidRDefault="00DF1B1B" w:rsidP="0061086C">
      <w:pPr>
        <w:pStyle w:val="ListParagraph"/>
        <w:numPr>
          <w:ilvl w:val="0"/>
          <w:numId w:val="9"/>
        </w:numPr>
        <w:rPr>
          <w:rFonts w:asciiTheme="minorHAnsi" w:hAnsiTheme="minorHAnsi" w:cstheme="minorHAnsi"/>
          <w:sz w:val="18"/>
          <w:szCs w:val="18"/>
        </w:rPr>
      </w:pPr>
      <w:r>
        <w:rPr>
          <w:rFonts w:asciiTheme="minorHAnsi" w:hAnsiTheme="minorHAnsi" w:cstheme="minorHAnsi"/>
          <w:sz w:val="18"/>
          <w:szCs w:val="18"/>
        </w:rPr>
        <w:t>According to economists, this allocation of accident costs through the market enables society to experience the "optimum" number of accidents</w:t>
      </w:r>
    </w:p>
    <w:p w:rsidR="003B65E1" w:rsidRDefault="00DF1B1B" w:rsidP="0061086C">
      <w:pPr>
        <w:pStyle w:val="ListParagraph"/>
        <w:numPr>
          <w:ilvl w:val="0"/>
          <w:numId w:val="8"/>
        </w:numPr>
        <w:ind w:left="360"/>
        <w:rPr>
          <w:rFonts w:asciiTheme="minorHAnsi" w:hAnsiTheme="minorHAnsi" w:cstheme="minorHAnsi"/>
          <w:sz w:val="18"/>
          <w:szCs w:val="18"/>
        </w:rPr>
      </w:pPr>
      <w:r w:rsidRPr="00ED3AB8">
        <w:rPr>
          <w:rFonts w:asciiTheme="minorHAnsi" w:hAnsiTheme="minorHAnsi" w:cstheme="minorHAnsi"/>
          <w:sz w:val="18"/>
          <w:szCs w:val="18"/>
          <w:u w:val="single"/>
        </w:rPr>
        <w:t>Social control</w:t>
      </w:r>
      <w:r>
        <w:rPr>
          <w:rFonts w:asciiTheme="minorHAnsi" w:hAnsiTheme="minorHAnsi" w:cstheme="minorHAnsi"/>
          <w:sz w:val="18"/>
          <w:szCs w:val="18"/>
        </w:rPr>
        <w:t xml:space="preserve"> – looking to control certain types of human behavior beyond deterrence</w:t>
      </w:r>
    </w:p>
    <w:p w:rsidR="004772D1" w:rsidRPr="00ED3AB8" w:rsidRDefault="004772D1" w:rsidP="0061086C">
      <w:pPr>
        <w:pStyle w:val="ListParagraph"/>
        <w:numPr>
          <w:ilvl w:val="0"/>
          <w:numId w:val="8"/>
        </w:numPr>
        <w:ind w:left="360"/>
        <w:rPr>
          <w:rFonts w:asciiTheme="minorHAnsi" w:hAnsiTheme="minorHAnsi" w:cstheme="minorHAnsi"/>
          <w:sz w:val="18"/>
          <w:szCs w:val="18"/>
          <w:u w:val="single"/>
        </w:rPr>
      </w:pPr>
      <w:r w:rsidRPr="00ED3AB8">
        <w:rPr>
          <w:rFonts w:asciiTheme="minorHAnsi" w:hAnsiTheme="minorHAnsi" w:cstheme="minorHAnsi"/>
          <w:sz w:val="18"/>
          <w:szCs w:val="18"/>
          <w:u w:val="single"/>
        </w:rPr>
        <w:t>Justice</w:t>
      </w:r>
    </w:p>
    <w:p w:rsidR="004772D1" w:rsidRDefault="004772D1" w:rsidP="0061086C">
      <w:pPr>
        <w:pStyle w:val="ListParagraph"/>
        <w:numPr>
          <w:ilvl w:val="0"/>
          <w:numId w:val="10"/>
        </w:numPr>
        <w:rPr>
          <w:rFonts w:asciiTheme="minorHAnsi" w:hAnsiTheme="minorHAnsi" w:cstheme="minorHAnsi"/>
          <w:sz w:val="18"/>
          <w:szCs w:val="18"/>
        </w:rPr>
      </w:pPr>
      <w:r w:rsidRPr="00642CB4">
        <w:rPr>
          <w:rFonts w:asciiTheme="minorHAnsi" w:hAnsiTheme="minorHAnsi" w:cstheme="minorHAnsi"/>
          <w:sz w:val="18"/>
          <w:szCs w:val="18"/>
          <w:u w:val="single"/>
        </w:rPr>
        <w:t>Retributive</w:t>
      </w:r>
      <w:r>
        <w:rPr>
          <w:rFonts w:asciiTheme="minorHAnsi" w:hAnsiTheme="minorHAnsi" w:cstheme="minorHAnsi"/>
          <w:sz w:val="18"/>
          <w:szCs w:val="18"/>
        </w:rPr>
        <w:t xml:space="preserve">– Imposition of </w:t>
      </w:r>
      <w:r w:rsidRPr="004772D1">
        <w:rPr>
          <w:rFonts w:asciiTheme="minorHAnsi" w:hAnsiTheme="minorHAnsi" w:cstheme="minorHAnsi"/>
          <w:i/>
          <w:sz w:val="18"/>
          <w:szCs w:val="18"/>
        </w:rPr>
        <w:t>penalties</w:t>
      </w:r>
      <w:r>
        <w:rPr>
          <w:rFonts w:asciiTheme="minorHAnsi" w:hAnsiTheme="minorHAnsi" w:cstheme="minorHAnsi"/>
          <w:sz w:val="18"/>
          <w:szCs w:val="18"/>
        </w:rPr>
        <w:t xml:space="preserve"> to condemn moral fault</w:t>
      </w:r>
    </w:p>
    <w:p w:rsidR="004772D1" w:rsidRDefault="004772D1" w:rsidP="0061086C">
      <w:pPr>
        <w:pStyle w:val="ListParagraph"/>
        <w:numPr>
          <w:ilvl w:val="0"/>
          <w:numId w:val="10"/>
        </w:numPr>
        <w:rPr>
          <w:rFonts w:asciiTheme="minorHAnsi" w:hAnsiTheme="minorHAnsi" w:cstheme="minorHAnsi"/>
          <w:sz w:val="18"/>
          <w:szCs w:val="18"/>
        </w:rPr>
      </w:pPr>
      <w:r w:rsidRPr="00642CB4">
        <w:rPr>
          <w:rFonts w:asciiTheme="minorHAnsi" w:hAnsiTheme="minorHAnsi" w:cstheme="minorHAnsi"/>
          <w:sz w:val="18"/>
          <w:szCs w:val="18"/>
          <w:u w:val="single"/>
        </w:rPr>
        <w:t>Corrective</w:t>
      </w:r>
      <w:r>
        <w:rPr>
          <w:rFonts w:asciiTheme="minorHAnsi" w:hAnsiTheme="minorHAnsi" w:cstheme="minorHAnsi"/>
          <w:sz w:val="18"/>
          <w:szCs w:val="18"/>
        </w:rPr>
        <w:t xml:space="preserve"> – Torts should be concerned with correcting improper deviations in the distribution of wealth in our society by looking at the individual situations of the parties to possibly write off "wrongful gains" and compensate for "wrongful losses"</w:t>
      </w:r>
    </w:p>
    <w:p w:rsidR="00CA3954" w:rsidRPr="0060688A" w:rsidRDefault="004772D1" w:rsidP="0061086C">
      <w:pPr>
        <w:pStyle w:val="ListParagraph"/>
        <w:numPr>
          <w:ilvl w:val="0"/>
          <w:numId w:val="10"/>
        </w:numPr>
        <w:rPr>
          <w:rFonts w:asciiTheme="minorHAnsi" w:hAnsiTheme="minorHAnsi" w:cstheme="minorHAnsi"/>
          <w:sz w:val="18"/>
          <w:szCs w:val="18"/>
        </w:rPr>
      </w:pPr>
      <w:r w:rsidRPr="00642CB4">
        <w:rPr>
          <w:rFonts w:asciiTheme="minorHAnsi" w:hAnsiTheme="minorHAnsi" w:cstheme="minorHAnsi"/>
          <w:sz w:val="18"/>
          <w:szCs w:val="18"/>
          <w:u w:val="single"/>
        </w:rPr>
        <w:t>Distributive</w:t>
      </w:r>
      <w:r>
        <w:rPr>
          <w:rFonts w:asciiTheme="minorHAnsi" w:hAnsiTheme="minorHAnsi" w:cstheme="minorHAnsi"/>
          <w:sz w:val="18"/>
          <w:szCs w:val="18"/>
        </w:rPr>
        <w:t xml:space="preserve"> –</w:t>
      </w:r>
      <w:r w:rsidR="00642CB4" w:rsidRPr="00642CB4">
        <w:rPr>
          <w:rFonts w:asciiTheme="minorHAnsi" w:hAnsiTheme="minorHAnsi" w:cstheme="minorHAnsi"/>
          <w:color w:val="FF0000"/>
          <w:sz w:val="18"/>
          <w:szCs w:val="18"/>
        </w:rPr>
        <w:t>?????</w:t>
      </w:r>
    </w:p>
    <w:p w:rsidR="00CA3954" w:rsidRPr="00E87F18" w:rsidRDefault="00CA3954" w:rsidP="0060688A">
      <w:pPr>
        <w:pStyle w:val="Heading1"/>
        <w:spacing w:before="0" w:after="120"/>
        <w:jc w:val="center"/>
        <w:rPr>
          <w:sz w:val="24"/>
          <w:u w:val="single"/>
        </w:rPr>
      </w:pPr>
      <w:r>
        <w:rPr>
          <w:sz w:val="24"/>
          <w:u w:val="single"/>
        </w:rPr>
        <w:t>Damages</w:t>
      </w:r>
    </w:p>
    <w:p w:rsidR="00CA3954" w:rsidRDefault="00CA3954" w:rsidP="0061086C">
      <w:pPr>
        <w:pStyle w:val="ListParagraph"/>
        <w:numPr>
          <w:ilvl w:val="0"/>
          <w:numId w:val="11"/>
        </w:numPr>
        <w:ind w:left="360"/>
        <w:rPr>
          <w:rFonts w:asciiTheme="minorHAnsi" w:hAnsiTheme="minorHAnsi" w:cstheme="minorHAnsi"/>
          <w:sz w:val="18"/>
          <w:szCs w:val="18"/>
        </w:rPr>
      </w:pPr>
      <w:r>
        <w:rPr>
          <w:rFonts w:asciiTheme="minorHAnsi" w:hAnsiTheme="minorHAnsi" w:cstheme="minorHAnsi"/>
          <w:sz w:val="18"/>
          <w:szCs w:val="18"/>
        </w:rPr>
        <w:t>Special damages – quantifiable at the time of trial (i.e. have receipts)</w:t>
      </w:r>
    </w:p>
    <w:p w:rsidR="00CA3954" w:rsidRDefault="00CA3954" w:rsidP="0061086C">
      <w:pPr>
        <w:pStyle w:val="ListParagraph"/>
        <w:numPr>
          <w:ilvl w:val="0"/>
          <w:numId w:val="11"/>
        </w:numPr>
        <w:ind w:left="360"/>
        <w:rPr>
          <w:rFonts w:asciiTheme="minorHAnsi" w:hAnsiTheme="minorHAnsi" w:cstheme="minorHAnsi"/>
          <w:sz w:val="18"/>
          <w:szCs w:val="18"/>
        </w:rPr>
      </w:pPr>
      <w:r>
        <w:rPr>
          <w:rFonts w:asciiTheme="minorHAnsi" w:hAnsiTheme="minorHAnsi" w:cstheme="minorHAnsi"/>
          <w:sz w:val="18"/>
          <w:szCs w:val="18"/>
        </w:rPr>
        <w:t xml:space="preserve">General – Incapable of </w:t>
      </w:r>
      <w:r w:rsidRPr="00CA3954">
        <w:rPr>
          <w:rFonts w:asciiTheme="minorHAnsi" w:hAnsiTheme="minorHAnsi" w:cstheme="minorHAnsi"/>
          <w:i/>
          <w:sz w:val="18"/>
          <w:szCs w:val="18"/>
        </w:rPr>
        <w:t>explicit</w:t>
      </w:r>
      <w:r>
        <w:rPr>
          <w:rFonts w:asciiTheme="minorHAnsi" w:hAnsiTheme="minorHAnsi" w:cstheme="minorHAnsi"/>
          <w:sz w:val="18"/>
          <w:szCs w:val="18"/>
        </w:rPr>
        <w:t xml:space="preserve"> quantification (i.e. even if have to determine lost wages </w:t>
      </w:r>
      <w:proofErr w:type="spellStart"/>
      <w:r>
        <w:rPr>
          <w:rFonts w:asciiTheme="minorHAnsi" w:hAnsiTheme="minorHAnsi" w:cstheme="minorHAnsi"/>
          <w:sz w:val="18"/>
          <w:szCs w:val="18"/>
        </w:rPr>
        <w:t>bc</w:t>
      </w:r>
      <w:proofErr w:type="spellEnd"/>
      <w:r>
        <w:rPr>
          <w:rFonts w:asciiTheme="minorHAnsi" w:hAnsiTheme="minorHAnsi" w:cstheme="minorHAnsi"/>
          <w:sz w:val="18"/>
          <w:szCs w:val="18"/>
        </w:rPr>
        <w:t xml:space="preserve"> requires computation)</w:t>
      </w:r>
    </w:p>
    <w:p w:rsidR="00CA3954" w:rsidRDefault="00CA3954" w:rsidP="0061086C">
      <w:pPr>
        <w:pStyle w:val="ListParagraph"/>
        <w:numPr>
          <w:ilvl w:val="0"/>
          <w:numId w:val="12"/>
        </w:numPr>
        <w:rPr>
          <w:rFonts w:asciiTheme="minorHAnsi" w:hAnsiTheme="minorHAnsi" w:cstheme="minorHAnsi"/>
          <w:sz w:val="18"/>
          <w:szCs w:val="18"/>
        </w:rPr>
      </w:pPr>
      <w:r>
        <w:rPr>
          <w:rFonts w:asciiTheme="minorHAnsi" w:hAnsiTheme="minorHAnsi" w:cstheme="minorHAnsi"/>
          <w:sz w:val="18"/>
          <w:szCs w:val="18"/>
        </w:rPr>
        <w:t>Pecuniary (monetary)</w:t>
      </w:r>
    </w:p>
    <w:p w:rsidR="00CA3954" w:rsidRDefault="00CA3954" w:rsidP="0061086C">
      <w:pPr>
        <w:pStyle w:val="ListParagraph"/>
        <w:numPr>
          <w:ilvl w:val="0"/>
          <w:numId w:val="12"/>
        </w:numPr>
        <w:rPr>
          <w:rFonts w:asciiTheme="minorHAnsi" w:hAnsiTheme="minorHAnsi" w:cstheme="minorHAnsi"/>
          <w:sz w:val="18"/>
          <w:szCs w:val="18"/>
        </w:rPr>
      </w:pPr>
      <w:r>
        <w:rPr>
          <w:rFonts w:asciiTheme="minorHAnsi" w:hAnsiTheme="minorHAnsi" w:cstheme="minorHAnsi"/>
          <w:sz w:val="18"/>
          <w:szCs w:val="18"/>
        </w:rPr>
        <w:t>Non-pecuniary (non-monetary)</w:t>
      </w:r>
      <w:r w:rsidR="00F976FA">
        <w:rPr>
          <w:rFonts w:asciiTheme="minorHAnsi" w:hAnsiTheme="minorHAnsi" w:cstheme="minorHAnsi"/>
          <w:sz w:val="18"/>
          <w:szCs w:val="18"/>
        </w:rPr>
        <w:t xml:space="preserve"> – so far as is practicable the award must be fair and reasonable yet simultaneously arbitrary</w:t>
      </w:r>
    </w:p>
    <w:p w:rsidR="00887AD8" w:rsidRDefault="00887AD8" w:rsidP="0061086C">
      <w:pPr>
        <w:pStyle w:val="ListParagraph"/>
        <w:numPr>
          <w:ilvl w:val="0"/>
          <w:numId w:val="19"/>
        </w:numPr>
        <w:ind w:left="1080"/>
        <w:rPr>
          <w:rFonts w:asciiTheme="minorHAnsi" w:hAnsiTheme="minorHAnsi" w:cstheme="minorHAnsi"/>
          <w:sz w:val="18"/>
          <w:szCs w:val="18"/>
        </w:rPr>
      </w:pPr>
      <w:r w:rsidRPr="00887AD8">
        <w:rPr>
          <w:rFonts w:asciiTheme="minorHAnsi" w:hAnsiTheme="minorHAnsi" w:cstheme="minorHAnsi"/>
          <w:b/>
          <w:color w:val="0000FF"/>
          <w:sz w:val="18"/>
          <w:szCs w:val="18"/>
        </w:rPr>
        <w:t>Irwin Toy Trilogy</w:t>
      </w:r>
      <w:r>
        <w:rPr>
          <w:rFonts w:asciiTheme="minorHAnsi" w:hAnsiTheme="minorHAnsi" w:cstheme="minorHAnsi"/>
          <w:sz w:val="18"/>
          <w:szCs w:val="18"/>
        </w:rPr>
        <w:t xml:space="preserve"> – Set a $100,000 adjusted for inflation (now $300,000)</w:t>
      </w:r>
      <w:r w:rsidR="00D06426">
        <w:rPr>
          <w:rFonts w:asciiTheme="minorHAnsi" w:hAnsiTheme="minorHAnsi" w:cstheme="minorHAnsi"/>
          <w:sz w:val="18"/>
          <w:szCs w:val="18"/>
        </w:rPr>
        <w:t xml:space="preserve"> in cases of personal injury</w:t>
      </w:r>
    </w:p>
    <w:p w:rsidR="00F976FA" w:rsidRPr="00F976FA" w:rsidRDefault="00C44573" w:rsidP="0061086C">
      <w:pPr>
        <w:pStyle w:val="ListParagraph"/>
        <w:numPr>
          <w:ilvl w:val="0"/>
          <w:numId w:val="11"/>
        </w:numPr>
        <w:ind w:left="360"/>
        <w:rPr>
          <w:rFonts w:asciiTheme="minorHAnsi" w:hAnsiTheme="minorHAnsi" w:cstheme="minorHAnsi"/>
          <w:sz w:val="18"/>
          <w:szCs w:val="18"/>
        </w:rPr>
      </w:pPr>
      <w:r>
        <w:rPr>
          <w:rFonts w:asciiTheme="minorHAnsi" w:hAnsiTheme="minorHAnsi" w:cstheme="minorHAnsi"/>
          <w:sz w:val="18"/>
          <w:szCs w:val="18"/>
        </w:rPr>
        <w:t>Nominal – Redress a violation of a legal right deemed worthy of protection, even in the absence of loss –</w:t>
      </w:r>
      <w:r w:rsidRPr="00C44573">
        <w:rPr>
          <w:rFonts w:asciiTheme="minorHAnsi" w:hAnsiTheme="minorHAnsi" w:cstheme="minorHAnsi"/>
          <w:color w:val="0000FF"/>
          <w:sz w:val="18"/>
          <w:szCs w:val="18"/>
        </w:rPr>
        <w:t xml:space="preserve"> </w:t>
      </w:r>
      <w:r>
        <w:rPr>
          <w:rFonts w:asciiTheme="minorHAnsi" w:hAnsiTheme="minorHAnsi" w:cstheme="minorHAnsi"/>
          <w:color w:val="0000FF"/>
          <w:sz w:val="18"/>
          <w:szCs w:val="18"/>
        </w:rPr>
        <w:t xml:space="preserve">The </w:t>
      </w:r>
      <w:proofErr w:type="spellStart"/>
      <w:r w:rsidRPr="00D22672">
        <w:rPr>
          <w:rFonts w:asciiTheme="minorHAnsi" w:hAnsiTheme="minorHAnsi" w:cstheme="minorHAnsi"/>
          <w:b/>
          <w:color w:val="0000FF"/>
          <w:sz w:val="18"/>
          <w:szCs w:val="18"/>
        </w:rPr>
        <w:t>Mediana</w:t>
      </w:r>
      <w:proofErr w:type="spellEnd"/>
      <w:r w:rsidRPr="00D22672">
        <w:rPr>
          <w:rFonts w:asciiTheme="minorHAnsi" w:hAnsiTheme="minorHAnsi" w:cstheme="minorHAnsi"/>
          <w:b/>
          <w:color w:val="0000FF"/>
          <w:sz w:val="18"/>
          <w:szCs w:val="18"/>
        </w:rPr>
        <w:t xml:space="preserve"> [1900] HL</w:t>
      </w:r>
    </w:p>
    <w:p w:rsidR="00C44573" w:rsidRPr="00F976FA" w:rsidRDefault="00C44573" w:rsidP="0061086C">
      <w:pPr>
        <w:pStyle w:val="ListParagraph"/>
        <w:numPr>
          <w:ilvl w:val="0"/>
          <w:numId w:val="11"/>
        </w:numPr>
        <w:ind w:left="360"/>
        <w:rPr>
          <w:rFonts w:asciiTheme="minorHAnsi" w:hAnsiTheme="minorHAnsi" w:cstheme="minorHAnsi"/>
          <w:sz w:val="18"/>
          <w:szCs w:val="18"/>
        </w:rPr>
      </w:pPr>
      <w:r w:rsidRPr="00F976FA">
        <w:rPr>
          <w:rFonts w:asciiTheme="minorHAnsi" w:hAnsiTheme="minorHAnsi" w:cstheme="minorHAnsi"/>
          <w:sz w:val="18"/>
          <w:szCs w:val="18"/>
        </w:rPr>
        <w:t xml:space="preserve">Compensatory – the purpose "so far as is possible by means of a monetary award, [is] to place the plaintiff in the position which he would have </w:t>
      </w:r>
      <w:r w:rsidR="0088331A" w:rsidRPr="00F976FA">
        <w:rPr>
          <w:rFonts w:asciiTheme="minorHAnsi" w:hAnsiTheme="minorHAnsi" w:cstheme="minorHAnsi"/>
          <w:sz w:val="18"/>
          <w:szCs w:val="18"/>
        </w:rPr>
        <w:t xml:space="preserve"> </w:t>
      </w:r>
      <w:r w:rsidRPr="00F976FA">
        <w:rPr>
          <w:rFonts w:asciiTheme="minorHAnsi" w:hAnsiTheme="minorHAnsi" w:cstheme="minorHAnsi"/>
          <w:sz w:val="18"/>
          <w:szCs w:val="18"/>
        </w:rPr>
        <w:t xml:space="preserve">occupied if he had not suffered the wrong complained of" </w:t>
      </w:r>
      <w:r w:rsidR="00F976FA" w:rsidRPr="00D22672">
        <w:rPr>
          <w:rFonts w:asciiTheme="minorHAnsi" w:hAnsiTheme="minorHAnsi" w:cstheme="minorHAnsi"/>
          <w:b/>
          <w:color w:val="0000FF"/>
          <w:sz w:val="18"/>
          <w:szCs w:val="18"/>
        </w:rPr>
        <w:t>Dodd</w:t>
      </w:r>
      <w:r w:rsidRPr="00D22672">
        <w:rPr>
          <w:rFonts w:asciiTheme="minorHAnsi" w:hAnsiTheme="minorHAnsi" w:cstheme="minorHAnsi"/>
          <w:b/>
          <w:color w:val="0000FF"/>
          <w:sz w:val="18"/>
          <w:szCs w:val="18"/>
        </w:rPr>
        <w:t xml:space="preserve"> properties Ltd v Canterbury city Council [1980] CA</w:t>
      </w:r>
    </w:p>
    <w:p w:rsidR="0088331A" w:rsidRDefault="00C44573" w:rsidP="0061086C">
      <w:pPr>
        <w:pStyle w:val="ListParagraph"/>
        <w:numPr>
          <w:ilvl w:val="0"/>
          <w:numId w:val="13"/>
        </w:numPr>
        <w:rPr>
          <w:rFonts w:asciiTheme="minorHAnsi" w:hAnsiTheme="minorHAnsi" w:cstheme="minorHAnsi"/>
          <w:sz w:val="18"/>
          <w:szCs w:val="18"/>
        </w:rPr>
      </w:pPr>
      <w:r>
        <w:rPr>
          <w:rFonts w:asciiTheme="minorHAnsi" w:hAnsiTheme="minorHAnsi" w:cstheme="minorHAnsi"/>
          <w:sz w:val="18"/>
          <w:szCs w:val="18"/>
        </w:rPr>
        <w:t xml:space="preserve">Issue raised in </w:t>
      </w:r>
      <w:r w:rsidRPr="00D22672">
        <w:rPr>
          <w:rFonts w:asciiTheme="minorHAnsi" w:hAnsiTheme="minorHAnsi" w:cstheme="minorHAnsi"/>
          <w:b/>
          <w:color w:val="0000FF"/>
          <w:sz w:val="18"/>
          <w:szCs w:val="18"/>
        </w:rPr>
        <w:t xml:space="preserve">The </w:t>
      </w:r>
      <w:proofErr w:type="spellStart"/>
      <w:r w:rsidRPr="00D22672">
        <w:rPr>
          <w:rFonts w:asciiTheme="minorHAnsi" w:hAnsiTheme="minorHAnsi" w:cstheme="minorHAnsi"/>
          <w:b/>
          <w:color w:val="0000FF"/>
          <w:sz w:val="18"/>
          <w:szCs w:val="18"/>
        </w:rPr>
        <w:t>Mediana</w:t>
      </w:r>
      <w:proofErr w:type="spellEnd"/>
      <w:r w:rsidRPr="00D22672">
        <w:rPr>
          <w:rFonts w:asciiTheme="minorHAnsi" w:hAnsiTheme="minorHAnsi" w:cstheme="minorHAnsi"/>
          <w:b/>
          <w:color w:val="0000FF"/>
          <w:sz w:val="18"/>
          <w:szCs w:val="18"/>
        </w:rPr>
        <w:t xml:space="preserve"> [1900] HL</w:t>
      </w:r>
      <w:r>
        <w:rPr>
          <w:rFonts w:asciiTheme="minorHAnsi" w:hAnsiTheme="minorHAnsi" w:cstheme="minorHAnsi"/>
          <w:sz w:val="18"/>
          <w:szCs w:val="18"/>
        </w:rPr>
        <w:t xml:space="preserve"> –</w:t>
      </w:r>
      <w:r w:rsidR="0088331A">
        <w:rPr>
          <w:rFonts w:asciiTheme="minorHAnsi" w:hAnsiTheme="minorHAnsi" w:cstheme="minorHAnsi"/>
          <w:sz w:val="18"/>
          <w:szCs w:val="18"/>
        </w:rPr>
        <w:t xml:space="preserve"> suppose if someone takes a chair out of my room and keeps it for 12 months… Could the defendant </w:t>
      </w:r>
      <w:proofErr w:type="gramStart"/>
      <w:r w:rsidR="0088331A">
        <w:rPr>
          <w:rFonts w:asciiTheme="minorHAnsi" w:hAnsiTheme="minorHAnsi" w:cstheme="minorHAnsi"/>
          <w:sz w:val="18"/>
          <w:szCs w:val="18"/>
        </w:rPr>
        <w:t>reduced</w:t>
      </w:r>
      <w:proofErr w:type="gramEnd"/>
      <w:r w:rsidR="0088331A">
        <w:rPr>
          <w:rFonts w:asciiTheme="minorHAnsi" w:hAnsiTheme="minorHAnsi" w:cstheme="minorHAnsi"/>
          <w:sz w:val="18"/>
          <w:szCs w:val="18"/>
        </w:rPr>
        <w:t xml:space="preserve"> the damages by showing that I hardly use the chair or that there were plenty of others?</w:t>
      </w:r>
    </w:p>
    <w:p w:rsidR="00C44573" w:rsidRDefault="0088331A" w:rsidP="0061086C">
      <w:pPr>
        <w:pStyle w:val="ListParagraph"/>
        <w:numPr>
          <w:ilvl w:val="0"/>
          <w:numId w:val="13"/>
        </w:numPr>
        <w:ind w:left="1080"/>
        <w:rPr>
          <w:rFonts w:asciiTheme="minorHAnsi" w:hAnsiTheme="minorHAnsi" w:cstheme="minorHAnsi"/>
          <w:sz w:val="18"/>
          <w:szCs w:val="18"/>
        </w:rPr>
      </w:pPr>
      <w:proofErr w:type="spellStart"/>
      <w:r w:rsidRPr="00D22672">
        <w:rPr>
          <w:rFonts w:asciiTheme="minorHAnsi" w:hAnsiTheme="minorHAnsi" w:cstheme="minorHAnsi"/>
          <w:b/>
          <w:color w:val="0000FF"/>
          <w:sz w:val="18"/>
          <w:szCs w:val="18"/>
        </w:rPr>
        <w:t>Inverugie</w:t>
      </w:r>
      <w:proofErr w:type="spellEnd"/>
      <w:r w:rsidRPr="00D22672">
        <w:rPr>
          <w:rFonts w:asciiTheme="minorHAnsi" w:hAnsiTheme="minorHAnsi" w:cstheme="minorHAnsi"/>
          <w:b/>
          <w:color w:val="0000FF"/>
          <w:sz w:val="18"/>
          <w:szCs w:val="18"/>
        </w:rPr>
        <w:t xml:space="preserve"> investments v Hackett [1995] PC</w:t>
      </w:r>
      <w:r>
        <w:rPr>
          <w:rFonts w:asciiTheme="minorHAnsi" w:hAnsiTheme="minorHAnsi" w:cstheme="minorHAnsi"/>
          <w:sz w:val="18"/>
          <w:szCs w:val="18"/>
        </w:rPr>
        <w:t xml:space="preserve"> – Defendant wrongfully occupied 30 of 164 units in a hotel for 20 years. Attempted to show that average occupancy was only 35 to 40% so the plaintiff actually lost nothing. The court held the quantification of damages </w:t>
      </w:r>
      <w:r>
        <w:rPr>
          <w:rFonts w:asciiTheme="minorHAnsi" w:hAnsiTheme="minorHAnsi" w:cstheme="minorHAnsi"/>
          <w:sz w:val="18"/>
          <w:szCs w:val="18"/>
        </w:rPr>
        <w:lastRenderedPageBreak/>
        <w:t>was not concerned with the plaintiffs actual loss, nor the profit made by the defendant. A trespasser or someone who hires services whether or not they are actually used, must pay the going rate.</w:t>
      </w:r>
    </w:p>
    <w:p w:rsidR="00F976FA" w:rsidRDefault="00F976FA" w:rsidP="0061086C">
      <w:pPr>
        <w:pStyle w:val="ListParagraph"/>
        <w:numPr>
          <w:ilvl w:val="0"/>
          <w:numId w:val="11"/>
        </w:numPr>
        <w:ind w:left="360"/>
        <w:rPr>
          <w:rFonts w:asciiTheme="minorHAnsi" w:hAnsiTheme="minorHAnsi" w:cstheme="minorHAnsi"/>
          <w:sz w:val="18"/>
          <w:szCs w:val="18"/>
        </w:rPr>
      </w:pPr>
      <w:r>
        <w:rPr>
          <w:rFonts w:asciiTheme="minorHAnsi" w:hAnsiTheme="minorHAnsi" w:cstheme="minorHAnsi"/>
          <w:sz w:val="18"/>
          <w:szCs w:val="18"/>
        </w:rPr>
        <w:t>Aggravated – Distinct from punitive damages, aggravated damages are to compensate for additional injuries to dignity and similar feelings arising from reprehensible conduct</w:t>
      </w:r>
    </w:p>
    <w:p w:rsidR="00CF1774" w:rsidRDefault="00C44573" w:rsidP="0061086C">
      <w:pPr>
        <w:pStyle w:val="ListParagraph"/>
        <w:numPr>
          <w:ilvl w:val="0"/>
          <w:numId w:val="11"/>
        </w:numPr>
        <w:ind w:left="360"/>
        <w:rPr>
          <w:rFonts w:asciiTheme="minorHAnsi" w:hAnsiTheme="minorHAnsi" w:cstheme="minorHAnsi"/>
          <w:sz w:val="18"/>
          <w:szCs w:val="18"/>
        </w:rPr>
      </w:pPr>
      <w:r>
        <w:rPr>
          <w:rFonts w:asciiTheme="minorHAnsi" w:hAnsiTheme="minorHAnsi" w:cstheme="minorHAnsi"/>
          <w:sz w:val="18"/>
          <w:szCs w:val="18"/>
        </w:rPr>
        <w:t>Punitive</w:t>
      </w:r>
      <w:r w:rsidR="00F976FA">
        <w:rPr>
          <w:rFonts w:asciiTheme="minorHAnsi" w:hAnsiTheme="minorHAnsi" w:cstheme="minorHAnsi"/>
          <w:sz w:val="18"/>
          <w:szCs w:val="18"/>
        </w:rPr>
        <w:t xml:space="preserve"> – Designed to punish and denounce reprehensible, high-handed and fraudulent conduct</w:t>
      </w:r>
      <w:r w:rsidR="00CF1774">
        <w:rPr>
          <w:rFonts w:asciiTheme="minorHAnsi" w:hAnsiTheme="minorHAnsi" w:cstheme="minorHAnsi"/>
          <w:sz w:val="18"/>
          <w:szCs w:val="18"/>
        </w:rPr>
        <w:t>.</w:t>
      </w:r>
    </w:p>
    <w:p w:rsidR="00C44573" w:rsidRDefault="00CF1774" w:rsidP="0061086C">
      <w:pPr>
        <w:pStyle w:val="ListParagraph"/>
        <w:numPr>
          <w:ilvl w:val="0"/>
          <w:numId w:val="14"/>
        </w:numPr>
        <w:rPr>
          <w:rFonts w:asciiTheme="minorHAnsi" w:hAnsiTheme="minorHAnsi" w:cstheme="minorHAnsi"/>
          <w:sz w:val="18"/>
          <w:szCs w:val="18"/>
        </w:rPr>
      </w:pPr>
      <w:r>
        <w:rPr>
          <w:rFonts w:asciiTheme="minorHAnsi" w:hAnsiTheme="minorHAnsi" w:cstheme="minorHAnsi"/>
          <w:sz w:val="18"/>
          <w:szCs w:val="18"/>
        </w:rPr>
        <w:t>Quantified with reference to the defendant's moral blameworthiness and the financial disincentive required to achieve deterrence</w:t>
      </w:r>
    </w:p>
    <w:p w:rsidR="007B6FD3" w:rsidRDefault="007B6FD3" w:rsidP="0061086C">
      <w:pPr>
        <w:pStyle w:val="ListParagraph"/>
        <w:numPr>
          <w:ilvl w:val="0"/>
          <w:numId w:val="14"/>
        </w:numPr>
        <w:rPr>
          <w:rFonts w:asciiTheme="minorHAnsi" w:hAnsiTheme="minorHAnsi" w:cstheme="minorHAnsi"/>
          <w:sz w:val="18"/>
          <w:szCs w:val="18"/>
        </w:rPr>
      </w:pPr>
      <w:r>
        <w:rPr>
          <w:rFonts w:asciiTheme="minorHAnsi" w:hAnsiTheme="minorHAnsi" w:cstheme="minorHAnsi"/>
          <w:sz w:val="18"/>
          <w:szCs w:val="18"/>
        </w:rPr>
        <w:t xml:space="preserve">In </w:t>
      </w:r>
      <w:r w:rsidRPr="007B6FD3">
        <w:rPr>
          <w:rFonts w:asciiTheme="minorHAnsi" w:hAnsiTheme="minorHAnsi" w:cstheme="minorHAnsi"/>
          <w:b/>
          <w:color w:val="0000FF"/>
          <w:sz w:val="18"/>
          <w:szCs w:val="18"/>
        </w:rPr>
        <w:t>Whitten v Pilot [2002] SCC</w:t>
      </w:r>
      <w:r>
        <w:rPr>
          <w:rFonts w:asciiTheme="minorHAnsi" w:hAnsiTheme="minorHAnsi" w:cstheme="minorHAnsi"/>
          <w:sz w:val="18"/>
          <w:szCs w:val="18"/>
        </w:rPr>
        <w:t xml:space="preserve"> </w:t>
      </w:r>
      <w:proofErr w:type="spellStart"/>
      <w:r>
        <w:rPr>
          <w:rFonts w:asciiTheme="minorHAnsi" w:hAnsiTheme="minorHAnsi" w:cstheme="minorHAnsi"/>
          <w:sz w:val="18"/>
          <w:szCs w:val="18"/>
        </w:rPr>
        <w:t>Binnie</w:t>
      </w:r>
      <w:proofErr w:type="spellEnd"/>
      <w:r>
        <w:rPr>
          <w:rFonts w:asciiTheme="minorHAnsi" w:hAnsiTheme="minorHAnsi" w:cstheme="minorHAnsi"/>
          <w:sz w:val="18"/>
          <w:szCs w:val="18"/>
        </w:rPr>
        <w:t xml:space="preserve"> reviewed the principles of punitive damages</w:t>
      </w:r>
      <w:r w:rsidR="006B74E6">
        <w:rPr>
          <w:rFonts w:asciiTheme="minorHAnsi" w:hAnsiTheme="minorHAnsi" w:cstheme="minorHAnsi"/>
          <w:sz w:val="18"/>
          <w:szCs w:val="18"/>
        </w:rPr>
        <w:t xml:space="preserve"> (remember </w:t>
      </w:r>
      <w:r w:rsidR="006B74E6" w:rsidRPr="006B74E6">
        <w:rPr>
          <w:rFonts w:asciiTheme="minorHAnsi" w:hAnsiTheme="minorHAnsi" w:cstheme="minorHAnsi"/>
          <w:b/>
          <w:color w:val="0000FF"/>
          <w:sz w:val="18"/>
          <w:szCs w:val="18"/>
        </w:rPr>
        <w:t>Hill v Scientology</w:t>
      </w:r>
      <w:r w:rsidR="006B74E6">
        <w:rPr>
          <w:rFonts w:asciiTheme="minorHAnsi" w:hAnsiTheme="minorHAnsi" w:cstheme="minorHAnsi"/>
          <w:sz w:val="18"/>
          <w:szCs w:val="18"/>
        </w:rPr>
        <w:t>)</w:t>
      </w:r>
    </w:p>
    <w:p w:rsidR="007B6FD3" w:rsidRDefault="007B6FD3" w:rsidP="0061086C">
      <w:pPr>
        <w:pStyle w:val="ListParagraph"/>
        <w:numPr>
          <w:ilvl w:val="0"/>
          <w:numId w:val="15"/>
        </w:numPr>
        <w:rPr>
          <w:rFonts w:asciiTheme="minorHAnsi" w:hAnsiTheme="minorHAnsi" w:cstheme="minorHAnsi"/>
          <w:sz w:val="18"/>
          <w:szCs w:val="18"/>
        </w:rPr>
      </w:pPr>
      <w:r>
        <w:rPr>
          <w:rFonts w:asciiTheme="minorHAnsi" w:hAnsiTheme="minorHAnsi" w:cstheme="minorHAnsi"/>
          <w:sz w:val="18"/>
          <w:szCs w:val="18"/>
        </w:rPr>
        <w:t>A previous criminal sanction does not exclude an award of punitive damages, but as one factor to be considered</w:t>
      </w:r>
    </w:p>
    <w:p w:rsidR="007B6FD3" w:rsidRDefault="007B6FD3" w:rsidP="0061086C">
      <w:pPr>
        <w:pStyle w:val="ListParagraph"/>
        <w:numPr>
          <w:ilvl w:val="0"/>
          <w:numId w:val="15"/>
        </w:numPr>
        <w:rPr>
          <w:rFonts w:asciiTheme="minorHAnsi" w:hAnsiTheme="minorHAnsi" w:cstheme="minorHAnsi"/>
          <w:sz w:val="18"/>
          <w:szCs w:val="18"/>
        </w:rPr>
      </w:pPr>
      <w:r>
        <w:rPr>
          <w:rFonts w:asciiTheme="minorHAnsi" w:hAnsiTheme="minorHAnsi" w:cstheme="minorHAnsi"/>
          <w:sz w:val="18"/>
          <w:szCs w:val="18"/>
        </w:rPr>
        <w:t>More likely to be awarded for intentional torts, but they also be awarded in negligence &amp; nuisance</w:t>
      </w:r>
    </w:p>
    <w:p w:rsidR="007B6FD3" w:rsidRDefault="007B6FD3" w:rsidP="0061086C">
      <w:pPr>
        <w:pStyle w:val="ListParagraph"/>
        <w:numPr>
          <w:ilvl w:val="0"/>
          <w:numId w:val="15"/>
        </w:numPr>
        <w:rPr>
          <w:rFonts w:asciiTheme="minorHAnsi" w:hAnsiTheme="minorHAnsi" w:cstheme="minorHAnsi"/>
          <w:sz w:val="18"/>
          <w:szCs w:val="18"/>
        </w:rPr>
      </w:pPr>
      <w:r>
        <w:rPr>
          <w:rFonts w:asciiTheme="minorHAnsi" w:hAnsiTheme="minorHAnsi" w:cstheme="minorHAnsi"/>
          <w:sz w:val="18"/>
          <w:szCs w:val="18"/>
        </w:rPr>
        <w:t>Only very serious misconduct warrants punishment, deterrence, denunciation &amp; thus punitive damages</w:t>
      </w:r>
    </w:p>
    <w:p w:rsidR="007B6FD3" w:rsidRDefault="007B6FD3" w:rsidP="0061086C">
      <w:pPr>
        <w:pStyle w:val="ListParagraph"/>
        <w:numPr>
          <w:ilvl w:val="0"/>
          <w:numId w:val="15"/>
        </w:numPr>
        <w:rPr>
          <w:rFonts w:asciiTheme="minorHAnsi" w:hAnsiTheme="minorHAnsi" w:cstheme="minorHAnsi"/>
          <w:sz w:val="18"/>
          <w:szCs w:val="18"/>
        </w:rPr>
      </w:pPr>
      <w:r>
        <w:rPr>
          <w:rFonts w:asciiTheme="minorHAnsi" w:hAnsiTheme="minorHAnsi" w:cstheme="minorHAnsi"/>
          <w:sz w:val="18"/>
          <w:szCs w:val="18"/>
        </w:rPr>
        <w:t>They should be awarded with restraint of compensatory damages would suffice</w:t>
      </w:r>
    </w:p>
    <w:p w:rsidR="007B6FD3" w:rsidRDefault="007B6FD3" w:rsidP="0061086C">
      <w:pPr>
        <w:pStyle w:val="ListParagraph"/>
        <w:numPr>
          <w:ilvl w:val="0"/>
          <w:numId w:val="15"/>
        </w:numPr>
        <w:rPr>
          <w:rFonts w:asciiTheme="minorHAnsi" w:hAnsiTheme="minorHAnsi" w:cstheme="minorHAnsi"/>
          <w:sz w:val="18"/>
          <w:szCs w:val="18"/>
        </w:rPr>
      </w:pPr>
      <w:r>
        <w:rPr>
          <w:rFonts w:asciiTheme="minorHAnsi" w:hAnsiTheme="minorHAnsi" w:cstheme="minorHAnsi"/>
          <w:sz w:val="18"/>
          <w:szCs w:val="18"/>
        </w:rPr>
        <w:t xml:space="preserve">There is no fixed ratio between compensatory and punitive damages, nor should the latter be subject to </w:t>
      </w:r>
      <w:proofErr w:type="spellStart"/>
      <w:r>
        <w:rPr>
          <w:rFonts w:asciiTheme="minorHAnsi" w:hAnsiTheme="minorHAnsi" w:cstheme="minorHAnsi"/>
          <w:sz w:val="18"/>
          <w:szCs w:val="18"/>
        </w:rPr>
        <w:t>acap</w:t>
      </w:r>
      <w:proofErr w:type="spellEnd"/>
    </w:p>
    <w:p w:rsidR="00A71448" w:rsidRDefault="007B6FD3" w:rsidP="0061086C">
      <w:pPr>
        <w:pStyle w:val="ListParagraph"/>
        <w:numPr>
          <w:ilvl w:val="0"/>
          <w:numId w:val="15"/>
        </w:numPr>
        <w:rPr>
          <w:rFonts w:asciiTheme="minorHAnsi" w:hAnsiTheme="minorHAnsi" w:cstheme="minorHAnsi"/>
          <w:sz w:val="18"/>
          <w:szCs w:val="18"/>
        </w:rPr>
      </w:pPr>
      <w:r>
        <w:rPr>
          <w:rFonts w:asciiTheme="minorHAnsi" w:hAnsiTheme="minorHAnsi" w:cstheme="minorHAnsi"/>
          <w:sz w:val="18"/>
          <w:szCs w:val="18"/>
        </w:rPr>
        <w:t>Both compensatory &amp; punitive damages may be awarded under 24 (1) for a violation of the charter right</w:t>
      </w:r>
    </w:p>
    <w:p w:rsidR="0021122E" w:rsidRPr="00A71448" w:rsidRDefault="0021122E" w:rsidP="0061086C">
      <w:pPr>
        <w:pStyle w:val="ListParagraph"/>
        <w:numPr>
          <w:ilvl w:val="0"/>
          <w:numId w:val="17"/>
        </w:numPr>
        <w:rPr>
          <w:rFonts w:asciiTheme="minorHAnsi" w:hAnsiTheme="minorHAnsi" w:cstheme="minorHAnsi"/>
          <w:sz w:val="18"/>
          <w:szCs w:val="18"/>
        </w:rPr>
      </w:pPr>
      <w:r w:rsidRPr="00A71448">
        <w:rPr>
          <w:rFonts w:asciiTheme="minorHAnsi" w:hAnsiTheme="minorHAnsi" w:cstheme="minorHAnsi"/>
          <w:b/>
          <w:color w:val="0000FF"/>
          <w:sz w:val="18"/>
          <w:szCs w:val="18"/>
        </w:rPr>
        <w:t>B (P) V B (W) (1992)</w:t>
      </w:r>
    </w:p>
    <w:p w:rsidR="00A71448" w:rsidRDefault="0021122E" w:rsidP="00A71448">
      <w:pPr>
        <w:pStyle w:val="ListParagraph"/>
        <w:ind w:left="1440"/>
        <w:rPr>
          <w:rFonts w:asciiTheme="minorHAnsi" w:hAnsiTheme="minorHAnsi" w:cstheme="minorHAnsi"/>
          <w:sz w:val="18"/>
          <w:szCs w:val="18"/>
        </w:rPr>
      </w:pPr>
      <w:r>
        <w:rPr>
          <w:rFonts w:asciiTheme="minorHAnsi" w:hAnsiTheme="minorHAnsi" w:cstheme="minorHAnsi"/>
          <w:sz w:val="18"/>
          <w:szCs w:val="18"/>
        </w:rPr>
        <w:t xml:space="preserve">Facts: Of father sexually assaulted his daughter from the age of 5-18 and raped her when she was 20. He was sentenced to 5 </w:t>
      </w:r>
    </w:p>
    <w:p w:rsidR="0021122E" w:rsidRPr="00A71448" w:rsidRDefault="00A71448" w:rsidP="00A71448">
      <w:pPr>
        <w:pStyle w:val="ListParagraph"/>
        <w:ind w:left="1440"/>
        <w:rPr>
          <w:rFonts w:asciiTheme="minorHAnsi" w:hAnsiTheme="minorHAnsi" w:cstheme="minorHAnsi"/>
          <w:sz w:val="18"/>
          <w:szCs w:val="18"/>
        </w:rPr>
      </w:pPr>
      <w:r>
        <w:rPr>
          <w:rFonts w:asciiTheme="minorHAnsi" w:hAnsiTheme="minorHAnsi" w:cstheme="minorHAnsi"/>
          <w:sz w:val="18"/>
          <w:szCs w:val="18"/>
        </w:rPr>
        <w:t xml:space="preserve"> </w:t>
      </w:r>
      <w:r w:rsidR="0021122E">
        <w:rPr>
          <w:rFonts w:asciiTheme="minorHAnsi" w:hAnsiTheme="minorHAnsi" w:cstheme="minorHAnsi"/>
          <w:sz w:val="18"/>
          <w:szCs w:val="18"/>
        </w:rPr>
        <w:t xml:space="preserve">1/2 years in prison but </w:t>
      </w:r>
      <w:r w:rsidR="0021122E" w:rsidRPr="00A71448">
        <w:rPr>
          <w:rFonts w:asciiTheme="minorHAnsi" w:hAnsiTheme="minorHAnsi" w:cstheme="minorHAnsi"/>
          <w:sz w:val="18"/>
          <w:szCs w:val="18"/>
        </w:rPr>
        <w:t>two additional criminal charges were stayed. He didn't defend the action the only issue was damages</w:t>
      </w:r>
    </w:p>
    <w:p w:rsidR="002F36A4" w:rsidRPr="002F36A4" w:rsidRDefault="002F36A4" w:rsidP="0061086C">
      <w:pPr>
        <w:pStyle w:val="ListParagraph"/>
        <w:numPr>
          <w:ilvl w:val="1"/>
          <w:numId w:val="16"/>
        </w:numPr>
        <w:ind w:left="2160"/>
        <w:rPr>
          <w:rFonts w:asciiTheme="minorHAnsi" w:hAnsiTheme="minorHAnsi" w:cstheme="minorHAnsi"/>
          <w:sz w:val="18"/>
          <w:szCs w:val="18"/>
          <w:lang w:val="en-GB"/>
        </w:rPr>
      </w:pPr>
      <w:r w:rsidRPr="002F36A4">
        <w:rPr>
          <w:rFonts w:asciiTheme="minorHAnsi" w:hAnsiTheme="minorHAnsi" w:cstheme="minorHAnsi"/>
          <w:sz w:val="18"/>
          <w:szCs w:val="18"/>
          <w:lang w:val="en-GB"/>
        </w:rPr>
        <w:t xml:space="preserve">Non-pecuniary damages ($100,000) for the </w:t>
      </w:r>
      <w:proofErr w:type="spellStart"/>
      <w:r w:rsidRPr="002F36A4">
        <w:rPr>
          <w:rFonts w:asciiTheme="minorHAnsi" w:hAnsiTheme="minorHAnsi" w:cstheme="minorHAnsi"/>
          <w:sz w:val="18"/>
          <w:szCs w:val="18"/>
          <w:lang w:val="en-GB"/>
        </w:rPr>
        <w:t>vicitimization</w:t>
      </w:r>
      <w:proofErr w:type="spellEnd"/>
      <w:r w:rsidRPr="002F36A4">
        <w:rPr>
          <w:rFonts w:asciiTheme="minorHAnsi" w:hAnsiTheme="minorHAnsi" w:cstheme="minorHAnsi"/>
          <w:sz w:val="18"/>
          <w:szCs w:val="18"/>
          <w:lang w:val="en-GB"/>
        </w:rPr>
        <w:t>/shame/harm to self-esteem and self-worth</w:t>
      </w:r>
    </w:p>
    <w:p w:rsidR="002F36A4" w:rsidRPr="002F36A4" w:rsidRDefault="002F36A4" w:rsidP="0061086C">
      <w:pPr>
        <w:pStyle w:val="ListParagraph"/>
        <w:numPr>
          <w:ilvl w:val="1"/>
          <w:numId w:val="16"/>
        </w:numPr>
        <w:ind w:left="2160"/>
        <w:rPr>
          <w:rFonts w:asciiTheme="minorHAnsi" w:hAnsiTheme="minorHAnsi" w:cstheme="minorHAnsi"/>
          <w:sz w:val="18"/>
          <w:szCs w:val="18"/>
          <w:lang w:val="en-GB"/>
        </w:rPr>
      </w:pPr>
      <w:r w:rsidRPr="002F36A4">
        <w:rPr>
          <w:rFonts w:asciiTheme="minorHAnsi" w:hAnsiTheme="minorHAnsi" w:cstheme="minorHAnsi"/>
          <w:sz w:val="18"/>
          <w:szCs w:val="18"/>
          <w:lang w:val="en-GB"/>
        </w:rPr>
        <w:t>Aggravated damages ($75,000) for violation and loss of trust – essentially for the gross breach of trust</w:t>
      </w:r>
    </w:p>
    <w:p w:rsidR="002F36A4" w:rsidRPr="002F36A4" w:rsidRDefault="002F36A4" w:rsidP="0061086C">
      <w:pPr>
        <w:pStyle w:val="ListParagraph"/>
        <w:numPr>
          <w:ilvl w:val="1"/>
          <w:numId w:val="16"/>
        </w:numPr>
        <w:ind w:left="2160"/>
        <w:rPr>
          <w:rFonts w:asciiTheme="minorHAnsi" w:hAnsiTheme="minorHAnsi" w:cstheme="minorHAnsi"/>
          <w:sz w:val="18"/>
          <w:szCs w:val="18"/>
          <w:lang w:val="en-GB"/>
        </w:rPr>
      </w:pPr>
      <w:r w:rsidRPr="002F36A4">
        <w:rPr>
          <w:rFonts w:asciiTheme="minorHAnsi" w:hAnsiTheme="minorHAnsi" w:cstheme="minorHAnsi"/>
          <w:sz w:val="18"/>
          <w:szCs w:val="18"/>
          <w:lang w:val="en-GB"/>
        </w:rPr>
        <w:t>Punitive damages ($50,000) for the undocumented assault for which he was not charged</w:t>
      </w:r>
    </w:p>
    <w:p w:rsidR="002F36A4" w:rsidRPr="002F36A4" w:rsidRDefault="002F36A4" w:rsidP="0061086C">
      <w:pPr>
        <w:pStyle w:val="ListParagraph"/>
        <w:numPr>
          <w:ilvl w:val="1"/>
          <w:numId w:val="16"/>
        </w:numPr>
        <w:ind w:left="2520"/>
        <w:rPr>
          <w:rFonts w:asciiTheme="minorHAnsi" w:hAnsiTheme="minorHAnsi" w:cstheme="minorHAnsi"/>
          <w:b/>
          <w:sz w:val="18"/>
          <w:szCs w:val="18"/>
          <w:lang w:val="en-GB"/>
        </w:rPr>
      </w:pPr>
      <w:r w:rsidRPr="002F36A4">
        <w:rPr>
          <w:rFonts w:asciiTheme="minorHAnsi" w:hAnsiTheme="minorHAnsi" w:cstheme="minorHAnsi"/>
          <w:b/>
          <w:sz w:val="18"/>
          <w:szCs w:val="18"/>
          <w:lang w:val="en-GB"/>
        </w:rPr>
        <w:t>Key points to take away from this case:</w:t>
      </w:r>
    </w:p>
    <w:p w:rsidR="002F36A4" w:rsidRPr="002F36A4" w:rsidRDefault="002F36A4" w:rsidP="0061086C">
      <w:pPr>
        <w:pStyle w:val="ListParagraph"/>
        <w:numPr>
          <w:ilvl w:val="2"/>
          <w:numId w:val="16"/>
        </w:numPr>
        <w:ind w:left="2880"/>
        <w:rPr>
          <w:rFonts w:asciiTheme="minorHAnsi" w:hAnsiTheme="minorHAnsi" w:cstheme="minorHAnsi"/>
          <w:sz w:val="18"/>
          <w:szCs w:val="18"/>
          <w:lang w:val="en-GB"/>
        </w:rPr>
      </w:pPr>
      <w:r w:rsidRPr="002F36A4">
        <w:rPr>
          <w:rFonts w:asciiTheme="minorHAnsi" w:hAnsiTheme="minorHAnsi" w:cstheme="minorHAnsi"/>
          <w:sz w:val="18"/>
          <w:szCs w:val="18"/>
          <w:lang w:val="en-GB"/>
        </w:rPr>
        <w:t>That although questions of aggravation can be taken into account when determining the amount of non-pecuniary general damages, they can also be considered separately; and</w:t>
      </w:r>
    </w:p>
    <w:p w:rsidR="0021122E" w:rsidRPr="000949B4" w:rsidRDefault="002F36A4" w:rsidP="0061086C">
      <w:pPr>
        <w:pStyle w:val="ListParagraph"/>
        <w:numPr>
          <w:ilvl w:val="2"/>
          <w:numId w:val="16"/>
        </w:numPr>
        <w:ind w:left="2880"/>
        <w:rPr>
          <w:rFonts w:asciiTheme="majorHAnsi" w:hAnsiTheme="majorHAnsi"/>
          <w:sz w:val="20"/>
          <w:szCs w:val="20"/>
          <w:lang w:val="en-GB"/>
        </w:rPr>
      </w:pPr>
      <w:r w:rsidRPr="002F36A4">
        <w:rPr>
          <w:rFonts w:asciiTheme="minorHAnsi" w:hAnsiTheme="minorHAnsi" w:cstheme="minorHAnsi"/>
          <w:sz w:val="18"/>
          <w:szCs w:val="18"/>
          <w:lang w:val="en-GB"/>
        </w:rPr>
        <w:t>In awarding punitive damages, the court must be careful not to create a situation of double jeopardy (must avoid punishing D for something they already received a criminal sanction for)</w:t>
      </w:r>
    </w:p>
    <w:p w:rsidR="000949B4" w:rsidRDefault="000949B4" w:rsidP="000949B4">
      <w:pPr>
        <w:rPr>
          <w:rFonts w:asciiTheme="majorHAnsi" w:hAnsiTheme="majorHAnsi"/>
          <w:sz w:val="20"/>
          <w:szCs w:val="20"/>
          <w:lang w:val="en-GB"/>
        </w:rPr>
      </w:pPr>
    </w:p>
    <w:p w:rsidR="000949B4" w:rsidRPr="00E87F18" w:rsidRDefault="00642CB4" w:rsidP="000949B4">
      <w:pPr>
        <w:pStyle w:val="Heading1"/>
        <w:spacing w:before="0"/>
        <w:rPr>
          <w:sz w:val="24"/>
          <w:u w:val="single"/>
        </w:rPr>
      </w:pPr>
      <w:r>
        <w:rPr>
          <w:sz w:val="24"/>
          <w:u w:val="single"/>
        </w:rPr>
        <w:t>Trespass vs. Action on the case</w:t>
      </w:r>
    </w:p>
    <w:p w:rsidR="00642CB4" w:rsidRDefault="00642CB4" w:rsidP="00A97AC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ajorHAnsi" w:hAnsiTheme="majorHAnsi"/>
          <w:sz w:val="20"/>
          <w:szCs w:val="20"/>
          <w:lang w:val="en-GB"/>
        </w:rPr>
      </w:pPr>
      <w:r w:rsidRPr="00A97ACA">
        <w:rPr>
          <w:rFonts w:asciiTheme="majorHAnsi" w:hAnsiTheme="majorHAnsi"/>
          <w:sz w:val="20"/>
          <w:szCs w:val="20"/>
          <w:u w:val="single"/>
          <w:lang w:val="en-GB"/>
        </w:rPr>
        <w:t>Why we need to know this stuff: Substantial block has its roots in procedure</w:t>
      </w:r>
    </w:p>
    <w:p w:rsidR="00A97ACA" w:rsidRDefault="00642CB4" w:rsidP="00A97AC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sz w:val="20"/>
          <w:szCs w:val="20"/>
          <w:lang w:val="en-GB"/>
        </w:rPr>
      </w:pPr>
      <w:r>
        <w:rPr>
          <w:rFonts w:asciiTheme="majorHAnsi" w:hAnsiTheme="majorHAnsi"/>
          <w:sz w:val="20"/>
          <w:szCs w:val="20"/>
          <w:lang w:val="en-GB"/>
        </w:rPr>
        <w:t xml:space="preserve">"So great is the ascendancy of the Law of Actions in the infancy of Courts of Justice, that substandard law has at the first look </w:t>
      </w:r>
    </w:p>
    <w:p w:rsidR="00642CB4" w:rsidRDefault="00A97ACA" w:rsidP="00A97AC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sz w:val="20"/>
          <w:szCs w:val="20"/>
          <w:lang w:val="en-GB"/>
        </w:rPr>
      </w:pPr>
      <w:r>
        <w:rPr>
          <w:rFonts w:asciiTheme="majorHAnsi" w:hAnsiTheme="majorHAnsi"/>
          <w:sz w:val="20"/>
          <w:szCs w:val="20"/>
          <w:lang w:val="en-GB"/>
        </w:rPr>
        <w:t xml:space="preserve"> </w:t>
      </w:r>
      <w:r w:rsidR="00642CB4">
        <w:rPr>
          <w:rFonts w:asciiTheme="majorHAnsi" w:hAnsiTheme="majorHAnsi"/>
          <w:sz w:val="20"/>
          <w:szCs w:val="20"/>
          <w:lang w:val="en-GB"/>
        </w:rPr>
        <w:t xml:space="preserve">of being gradually secreted in the interstices of procedure" – </w:t>
      </w:r>
      <w:r w:rsidR="00642CB4" w:rsidRPr="00642CB4">
        <w:rPr>
          <w:rFonts w:asciiTheme="majorHAnsi" w:hAnsiTheme="majorHAnsi"/>
          <w:color w:val="0000FF"/>
          <w:sz w:val="20"/>
          <w:szCs w:val="20"/>
          <w:lang w:val="en-GB"/>
        </w:rPr>
        <w:t>[Main</w:t>
      </w:r>
      <w:r w:rsidR="00642CB4">
        <w:rPr>
          <w:rFonts w:asciiTheme="majorHAnsi" w:hAnsiTheme="majorHAnsi"/>
          <w:color w:val="0000FF"/>
          <w:sz w:val="20"/>
          <w:szCs w:val="20"/>
          <w:lang w:val="en-GB"/>
        </w:rPr>
        <w:t>e</w:t>
      </w:r>
      <w:r w:rsidR="00642CB4" w:rsidRPr="00642CB4">
        <w:rPr>
          <w:rFonts w:asciiTheme="majorHAnsi" w:hAnsiTheme="majorHAnsi"/>
          <w:color w:val="0000FF"/>
          <w:sz w:val="20"/>
          <w:szCs w:val="20"/>
          <w:lang w:val="en-GB"/>
        </w:rPr>
        <w:t>,</w:t>
      </w:r>
      <w:r w:rsidR="00642CB4" w:rsidRPr="00642CB4">
        <w:rPr>
          <w:rFonts w:asciiTheme="majorHAnsi" w:hAnsiTheme="majorHAnsi"/>
          <w:i/>
          <w:color w:val="0000FF"/>
          <w:sz w:val="20"/>
          <w:szCs w:val="20"/>
          <w:lang w:val="en-GB"/>
        </w:rPr>
        <w:t xml:space="preserve"> Early Law and Custom, </w:t>
      </w:r>
      <w:r w:rsidR="00642CB4" w:rsidRPr="00642CB4">
        <w:rPr>
          <w:rFonts w:asciiTheme="majorHAnsi" w:hAnsiTheme="majorHAnsi"/>
          <w:color w:val="0000FF"/>
          <w:sz w:val="20"/>
          <w:szCs w:val="20"/>
          <w:lang w:val="en-GB"/>
        </w:rPr>
        <w:t>p. 389]</w:t>
      </w:r>
    </w:p>
    <w:p w:rsidR="000949B4" w:rsidRDefault="00642CB4" w:rsidP="00A97ACA">
      <w:pPr>
        <w:pBdr>
          <w:top w:val="single" w:sz="4" w:space="1" w:color="auto"/>
          <w:left w:val="single" w:sz="4" w:space="4" w:color="auto"/>
          <w:bottom w:val="single" w:sz="4" w:space="1" w:color="auto"/>
          <w:right w:val="single" w:sz="4" w:space="4" w:color="auto"/>
        </w:pBdr>
        <w:shd w:val="clear" w:color="auto" w:fill="D9D9D9" w:themeFill="background1" w:themeFillShade="D9"/>
        <w:spacing w:before="120" w:after="120"/>
        <w:rPr>
          <w:rFonts w:asciiTheme="majorHAnsi" w:hAnsiTheme="majorHAnsi"/>
          <w:color w:val="0000FF"/>
          <w:sz w:val="20"/>
          <w:szCs w:val="20"/>
          <w:lang w:val="en-GB"/>
        </w:rPr>
      </w:pPr>
      <w:r>
        <w:rPr>
          <w:rFonts w:asciiTheme="majorHAnsi" w:hAnsiTheme="majorHAnsi"/>
          <w:sz w:val="20"/>
          <w:szCs w:val="20"/>
          <w:lang w:val="en-GB"/>
        </w:rPr>
        <w:t xml:space="preserve">"the forms of action we have buried, but they still rule us from their graves" – </w:t>
      </w:r>
      <w:r w:rsidRPr="00642CB4">
        <w:rPr>
          <w:rFonts w:asciiTheme="majorHAnsi" w:hAnsiTheme="majorHAnsi"/>
          <w:color w:val="0000FF"/>
          <w:sz w:val="20"/>
          <w:szCs w:val="20"/>
          <w:lang w:val="en-GB"/>
        </w:rPr>
        <w:t>F. W. Maitland</w:t>
      </w:r>
    </w:p>
    <w:p w:rsidR="00A97ACA" w:rsidRDefault="00A97ACA" w:rsidP="00A97AC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color w:val="000000"/>
          <w:sz w:val="20"/>
          <w:szCs w:val="20"/>
          <w:lang w:val="en-GB"/>
        </w:rPr>
      </w:pPr>
      <w:r>
        <w:rPr>
          <w:rFonts w:asciiTheme="majorHAnsi" w:hAnsiTheme="majorHAnsi"/>
          <w:color w:val="000000"/>
          <w:sz w:val="20"/>
          <w:szCs w:val="20"/>
          <w:lang w:val="en-GB"/>
        </w:rPr>
        <w:t>Intentional + Direct = Trespass</w:t>
      </w:r>
      <w:r>
        <w:rPr>
          <w:rFonts w:asciiTheme="majorHAnsi" w:hAnsiTheme="majorHAnsi"/>
          <w:color w:val="000000"/>
          <w:sz w:val="20"/>
          <w:szCs w:val="20"/>
          <w:lang w:val="en-GB"/>
        </w:rPr>
        <w:tab/>
      </w:r>
      <w:r w:rsidRPr="00BE6315">
        <w:rPr>
          <w:rFonts w:asciiTheme="majorHAnsi" w:hAnsiTheme="majorHAnsi"/>
          <w:color w:val="0000FF"/>
          <w:sz w:val="20"/>
          <w:szCs w:val="20"/>
          <w:lang w:val="en-GB"/>
        </w:rPr>
        <w:t>(Scott v Shepherd)</w:t>
      </w:r>
    </w:p>
    <w:p w:rsidR="00A97ACA" w:rsidRDefault="00A97ACA" w:rsidP="00A97AC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color w:val="000000"/>
          <w:sz w:val="20"/>
          <w:szCs w:val="20"/>
          <w:lang w:val="en-GB"/>
        </w:rPr>
      </w:pPr>
      <w:r>
        <w:rPr>
          <w:rFonts w:asciiTheme="majorHAnsi" w:hAnsiTheme="majorHAnsi"/>
          <w:color w:val="000000"/>
          <w:sz w:val="20"/>
          <w:szCs w:val="20"/>
          <w:lang w:val="en-GB"/>
        </w:rPr>
        <w:t>Negligent + Direct = Trespass</w:t>
      </w:r>
      <w:r>
        <w:rPr>
          <w:rFonts w:asciiTheme="majorHAnsi" w:hAnsiTheme="majorHAnsi"/>
          <w:color w:val="000000"/>
          <w:sz w:val="20"/>
          <w:szCs w:val="20"/>
          <w:lang w:val="en-GB"/>
        </w:rPr>
        <w:tab/>
        <w:t>(</w:t>
      </w:r>
      <w:proofErr w:type="spellStart"/>
      <w:r w:rsidRPr="00A778B7">
        <w:rPr>
          <w:rFonts w:asciiTheme="majorHAnsi" w:hAnsiTheme="majorHAnsi"/>
          <w:color w:val="0000FF"/>
          <w:sz w:val="20"/>
          <w:szCs w:val="20"/>
          <w:lang w:val="en-GB"/>
        </w:rPr>
        <w:t>Leame</w:t>
      </w:r>
      <w:proofErr w:type="spellEnd"/>
      <w:r w:rsidRPr="00A778B7">
        <w:rPr>
          <w:rFonts w:asciiTheme="majorHAnsi" w:hAnsiTheme="majorHAnsi"/>
          <w:color w:val="0000FF"/>
          <w:sz w:val="20"/>
          <w:szCs w:val="20"/>
          <w:lang w:val="en-GB"/>
        </w:rPr>
        <w:t xml:space="preserve"> v Bray</w:t>
      </w:r>
      <w:r>
        <w:rPr>
          <w:rFonts w:asciiTheme="majorHAnsi" w:hAnsiTheme="majorHAnsi"/>
          <w:color w:val="0000FF"/>
          <w:sz w:val="20"/>
          <w:szCs w:val="20"/>
          <w:lang w:val="en-GB"/>
        </w:rPr>
        <w:t>)</w:t>
      </w:r>
    </w:p>
    <w:p w:rsidR="00A97ACA" w:rsidRDefault="00A97ACA" w:rsidP="00A97AC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color w:val="000000"/>
          <w:sz w:val="20"/>
          <w:szCs w:val="20"/>
          <w:lang w:val="en-GB"/>
        </w:rPr>
      </w:pPr>
      <w:r>
        <w:rPr>
          <w:rFonts w:asciiTheme="majorHAnsi" w:hAnsiTheme="majorHAnsi"/>
          <w:color w:val="000000"/>
          <w:sz w:val="20"/>
          <w:szCs w:val="20"/>
          <w:lang w:val="en-GB"/>
        </w:rPr>
        <w:t>Negligent + Direct = Case</w:t>
      </w:r>
      <w:r>
        <w:rPr>
          <w:rFonts w:asciiTheme="majorHAnsi" w:hAnsiTheme="majorHAnsi"/>
          <w:color w:val="000000"/>
          <w:sz w:val="20"/>
          <w:szCs w:val="20"/>
          <w:lang w:val="en-GB"/>
        </w:rPr>
        <w:tab/>
      </w:r>
      <w:r>
        <w:rPr>
          <w:rFonts w:asciiTheme="majorHAnsi" w:hAnsiTheme="majorHAnsi"/>
          <w:color w:val="000000"/>
          <w:sz w:val="20"/>
          <w:szCs w:val="20"/>
          <w:lang w:val="en-GB"/>
        </w:rPr>
        <w:tab/>
      </w:r>
      <w:r>
        <w:rPr>
          <w:rFonts w:asciiTheme="majorHAnsi" w:hAnsiTheme="majorHAnsi"/>
          <w:color w:val="0000FF"/>
          <w:sz w:val="20"/>
          <w:szCs w:val="20"/>
          <w:lang w:val="en-GB"/>
        </w:rPr>
        <w:t>(</w:t>
      </w:r>
      <w:r w:rsidRPr="003A6735">
        <w:rPr>
          <w:rFonts w:asciiTheme="majorHAnsi" w:hAnsiTheme="majorHAnsi"/>
          <w:color w:val="0000FF"/>
          <w:sz w:val="20"/>
          <w:szCs w:val="20"/>
          <w:lang w:val="en-GB"/>
        </w:rPr>
        <w:t>Williams v Holland</w:t>
      </w:r>
      <w:r>
        <w:rPr>
          <w:rFonts w:asciiTheme="majorHAnsi" w:hAnsiTheme="majorHAnsi"/>
          <w:color w:val="0000FF"/>
          <w:sz w:val="20"/>
          <w:szCs w:val="20"/>
          <w:lang w:val="en-GB"/>
        </w:rPr>
        <w:t>)</w:t>
      </w:r>
    </w:p>
    <w:p w:rsidR="00A97ACA" w:rsidRDefault="00A97ACA" w:rsidP="00A97AC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color w:val="000000"/>
          <w:sz w:val="20"/>
          <w:szCs w:val="20"/>
          <w:lang w:val="en-GB"/>
        </w:rPr>
      </w:pPr>
      <w:r>
        <w:rPr>
          <w:rFonts w:asciiTheme="majorHAnsi" w:hAnsiTheme="majorHAnsi"/>
          <w:color w:val="000000"/>
          <w:sz w:val="20"/>
          <w:szCs w:val="20"/>
          <w:lang w:val="en-GB"/>
        </w:rPr>
        <w:t>Anything Indirect = Case</w:t>
      </w:r>
    </w:p>
    <w:p w:rsidR="00A97ACA" w:rsidRDefault="00A97ACA" w:rsidP="00A97ACA">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ajorHAnsi" w:hAnsiTheme="majorHAnsi"/>
          <w:color w:val="000000"/>
          <w:sz w:val="20"/>
          <w:szCs w:val="20"/>
          <w:lang w:val="en-GB"/>
        </w:rPr>
      </w:pPr>
      <w:r>
        <w:rPr>
          <w:rFonts w:asciiTheme="majorHAnsi" w:hAnsiTheme="majorHAnsi"/>
          <w:color w:val="000000"/>
          <w:sz w:val="20"/>
          <w:szCs w:val="20"/>
          <w:lang w:val="en-GB"/>
        </w:rPr>
        <w:t>Absence of intention and/or negligence = Accident w/o liability</w:t>
      </w:r>
      <w:r>
        <w:rPr>
          <w:rFonts w:asciiTheme="majorHAnsi" w:hAnsiTheme="majorHAnsi"/>
          <w:color w:val="000000"/>
          <w:sz w:val="20"/>
          <w:szCs w:val="20"/>
          <w:lang w:val="en-GB"/>
        </w:rPr>
        <w:tab/>
      </w:r>
      <w:r w:rsidRPr="00715350">
        <w:rPr>
          <w:rFonts w:asciiTheme="majorHAnsi" w:hAnsiTheme="majorHAnsi"/>
          <w:color w:val="0000FF"/>
          <w:sz w:val="20"/>
          <w:szCs w:val="20"/>
          <w:lang w:val="en-GB"/>
        </w:rPr>
        <w:t>(Holmes v  Mather)</w:t>
      </w:r>
      <w:r>
        <w:rPr>
          <w:rFonts w:asciiTheme="majorHAnsi" w:hAnsiTheme="majorHAnsi"/>
          <w:color w:val="000000"/>
          <w:sz w:val="20"/>
          <w:szCs w:val="20"/>
          <w:lang w:val="en-GB"/>
        </w:rPr>
        <w:t xml:space="preserve"> </w:t>
      </w:r>
    </w:p>
    <w:p w:rsidR="00E71F97" w:rsidRDefault="00E71F97" w:rsidP="00A97ACA">
      <w:pPr>
        <w:spacing w:before="120"/>
        <w:rPr>
          <w:rFonts w:asciiTheme="majorHAnsi" w:hAnsiTheme="majorHAnsi"/>
          <w:color w:val="0000FF"/>
          <w:sz w:val="20"/>
          <w:szCs w:val="20"/>
          <w:lang w:val="en-GB"/>
        </w:rPr>
      </w:pPr>
      <w:r>
        <w:rPr>
          <w:rFonts w:asciiTheme="majorHAnsi" w:hAnsiTheme="majorHAnsi"/>
          <w:color w:val="0000FF"/>
          <w:sz w:val="20"/>
          <w:szCs w:val="20"/>
          <w:lang w:val="en-GB"/>
        </w:rPr>
        <w:t>Scott v Shepherd [1558-1774]</w:t>
      </w:r>
    </w:p>
    <w:p w:rsidR="00E71F97" w:rsidRDefault="00E71F97" w:rsidP="00642CB4">
      <w:pPr>
        <w:rPr>
          <w:rFonts w:asciiTheme="majorHAnsi" w:hAnsiTheme="majorHAnsi"/>
          <w:color w:val="000000"/>
          <w:sz w:val="20"/>
          <w:szCs w:val="20"/>
          <w:lang w:val="en-GB"/>
        </w:rPr>
      </w:pPr>
      <w:r>
        <w:rPr>
          <w:rFonts w:asciiTheme="majorHAnsi" w:hAnsiTheme="majorHAnsi"/>
          <w:color w:val="000000"/>
          <w:sz w:val="20"/>
          <w:szCs w:val="20"/>
          <w:lang w:val="en-GB"/>
        </w:rPr>
        <w:t xml:space="preserve">Facts: Shepherd threw a squib into a crowded marketplace. In order to save himself and his goods Yates threw it near </w:t>
      </w:r>
      <w:proofErr w:type="spellStart"/>
      <w:r>
        <w:rPr>
          <w:rFonts w:asciiTheme="majorHAnsi" w:hAnsiTheme="majorHAnsi"/>
          <w:color w:val="000000"/>
          <w:sz w:val="20"/>
          <w:szCs w:val="20"/>
          <w:lang w:val="en-GB"/>
        </w:rPr>
        <w:t>Ryal</w:t>
      </w:r>
      <w:proofErr w:type="spellEnd"/>
      <w:r>
        <w:rPr>
          <w:rFonts w:asciiTheme="majorHAnsi" w:hAnsiTheme="majorHAnsi"/>
          <w:color w:val="000000"/>
          <w:sz w:val="20"/>
          <w:szCs w:val="20"/>
          <w:lang w:val="en-GB"/>
        </w:rPr>
        <w:t xml:space="preserve">, </w:t>
      </w:r>
    </w:p>
    <w:p w:rsidR="00E71F97" w:rsidRDefault="00E71F97" w:rsidP="00642CB4">
      <w:pPr>
        <w:rPr>
          <w:rFonts w:asciiTheme="majorHAnsi" w:hAnsiTheme="majorHAnsi"/>
          <w:color w:val="000000"/>
          <w:sz w:val="20"/>
          <w:szCs w:val="20"/>
          <w:lang w:val="en-GB"/>
        </w:rPr>
      </w:pPr>
      <w:r>
        <w:rPr>
          <w:rFonts w:asciiTheme="majorHAnsi" w:hAnsiTheme="majorHAnsi"/>
          <w:color w:val="000000"/>
          <w:sz w:val="20"/>
          <w:szCs w:val="20"/>
          <w:lang w:val="en-GB"/>
        </w:rPr>
        <w:t xml:space="preserve">            who threw once again where it blew up in the plaintiffs face. The plaintiff brought an action in trespass</w:t>
      </w:r>
    </w:p>
    <w:p w:rsidR="00E71F97" w:rsidRDefault="00E71F97" w:rsidP="00642CB4">
      <w:pPr>
        <w:rPr>
          <w:rFonts w:asciiTheme="majorHAnsi" w:hAnsiTheme="majorHAnsi"/>
          <w:color w:val="000000"/>
          <w:sz w:val="20"/>
          <w:szCs w:val="20"/>
          <w:lang w:val="en-GB"/>
        </w:rPr>
      </w:pPr>
      <w:r>
        <w:rPr>
          <w:rFonts w:asciiTheme="majorHAnsi" w:hAnsiTheme="majorHAnsi"/>
          <w:color w:val="000000"/>
          <w:sz w:val="20"/>
          <w:szCs w:val="20"/>
          <w:lang w:val="en-GB"/>
        </w:rPr>
        <w:t>Issue: Was trespass the correct form of action given the indirect harm to the plaintiff</w:t>
      </w:r>
    </w:p>
    <w:p w:rsidR="00E71F97" w:rsidRDefault="00E71F97" w:rsidP="00E71F97">
      <w:pPr>
        <w:rPr>
          <w:rFonts w:asciiTheme="majorHAnsi" w:hAnsiTheme="majorHAnsi"/>
          <w:color w:val="000000"/>
          <w:sz w:val="20"/>
          <w:szCs w:val="20"/>
          <w:lang w:val="en-GB"/>
        </w:rPr>
      </w:pPr>
      <w:r>
        <w:rPr>
          <w:rFonts w:asciiTheme="majorHAnsi" w:hAnsiTheme="majorHAnsi"/>
          <w:color w:val="000000"/>
          <w:sz w:val="20"/>
          <w:szCs w:val="20"/>
          <w:lang w:val="en-GB"/>
        </w:rPr>
        <w:t xml:space="preserve">Held: The case lies in trespass. The intermediate acts of third parties will want purge the original tort in the defendant. He who </w:t>
      </w:r>
    </w:p>
    <w:p w:rsidR="00E71F97" w:rsidRDefault="00E71F97" w:rsidP="00E71F97">
      <w:pPr>
        <w:rPr>
          <w:rFonts w:asciiTheme="majorHAnsi" w:hAnsiTheme="majorHAnsi"/>
          <w:color w:val="000000"/>
          <w:sz w:val="20"/>
          <w:szCs w:val="20"/>
          <w:lang w:val="en-GB"/>
        </w:rPr>
      </w:pPr>
      <w:r>
        <w:rPr>
          <w:rFonts w:asciiTheme="majorHAnsi" w:hAnsiTheme="majorHAnsi"/>
          <w:color w:val="000000"/>
          <w:sz w:val="20"/>
          <w:szCs w:val="20"/>
          <w:lang w:val="en-GB"/>
        </w:rPr>
        <w:t xml:space="preserve">            does the first wrong is answerable for all the consequences (in the old days fault there was no requirement of fault)</w:t>
      </w:r>
    </w:p>
    <w:p w:rsidR="00F711E2" w:rsidRPr="00F711E2" w:rsidRDefault="00F711E2" w:rsidP="0061086C">
      <w:pPr>
        <w:pStyle w:val="ListParagraph"/>
        <w:numPr>
          <w:ilvl w:val="0"/>
          <w:numId w:val="17"/>
        </w:numPr>
        <w:rPr>
          <w:rFonts w:asciiTheme="majorHAnsi" w:hAnsiTheme="majorHAnsi"/>
          <w:color w:val="000000"/>
          <w:sz w:val="20"/>
          <w:szCs w:val="20"/>
          <w:lang w:val="en-GB"/>
        </w:rPr>
      </w:pPr>
      <w:r>
        <w:rPr>
          <w:rFonts w:asciiTheme="majorHAnsi" w:hAnsiTheme="majorHAnsi"/>
          <w:color w:val="000000"/>
          <w:sz w:val="20"/>
          <w:szCs w:val="20"/>
          <w:lang w:val="en-GB"/>
        </w:rPr>
        <w:t xml:space="preserve">The majority characterized the whole fiscal course of the squib is continuous and direct save </w:t>
      </w:r>
      <w:proofErr w:type="spellStart"/>
      <w:r>
        <w:rPr>
          <w:rFonts w:asciiTheme="majorHAnsi" w:hAnsiTheme="majorHAnsi"/>
          <w:color w:val="000000"/>
          <w:sz w:val="20"/>
          <w:szCs w:val="20"/>
          <w:lang w:val="en-GB"/>
        </w:rPr>
        <w:t>bc</w:t>
      </w:r>
      <w:proofErr w:type="spellEnd"/>
      <w:r>
        <w:rPr>
          <w:rFonts w:asciiTheme="majorHAnsi" w:hAnsiTheme="majorHAnsi"/>
          <w:color w:val="000000"/>
          <w:sz w:val="20"/>
          <w:szCs w:val="20"/>
          <w:lang w:val="en-GB"/>
        </w:rPr>
        <w:t xml:space="preserve"> the intermediaries acted reflexively, not deliberately</w:t>
      </w:r>
    </w:p>
    <w:p w:rsidR="00F711E2" w:rsidRDefault="00F711E2" w:rsidP="0061086C">
      <w:pPr>
        <w:pStyle w:val="ListParagraph"/>
        <w:numPr>
          <w:ilvl w:val="0"/>
          <w:numId w:val="17"/>
        </w:numPr>
        <w:rPr>
          <w:rFonts w:asciiTheme="majorHAnsi" w:hAnsiTheme="majorHAnsi"/>
          <w:color w:val="000000"/>
          <w:sz w:val="20"/>
          <w:szCs w:val="20"/>
          <w:lang w:val="en-GB"/>
        </w:rPr>
      </w:pPr>
      <w:r>
        <w:rPr>
          <w:rFonts w:asciiTheme="majorHAnsi" w:hAnsiTheme="majorHAnsi"/>
          <w:color w:val="000000"/>
          <w:sz w:val="20"/>
          <w:szCs w:val="20"/>
          <w:lang w:val="en-GB"/>
        </w:rPr>
        <w:t>Blackstone (dissent): The distinction between trespass &amp; case is direct/immediate injuries on the one hand and media/consequential on the other. Only the former is a trespass, and here, only the Shepherd's original act against the Yates was a trespass.</w:t>
      </w:r>
    </w:p>
    <w:p w:rsidR="00F711E2" w:rsidRPr="00A778B7" w:rsidRDefault="00F711E2" w:rsidP="00A97ACA">
      <w:pPr>
        <w:spacing w:before="120"/>
        <w:rPr>
          <w:rFonts w:asciiTheme="majorHAnsi" w:hAnsiTheme="majorHAnsi"/>
          <w:color w:val="0000FF"/>
          <w:sz w:val="20"/>
          <w:szCs w:val="20"/>
          <w:lang w:val="en-GB"/>
        </w:rPr>
      </w:pPr>
      <w:proofErr w:type="spellStart"/>
      <w:r w:rsidRPr="00A778B7">
        <w:rPr>
          <w:rFonts w:asciiTheme="majorHAnsi" w:hAnsiTheme="majorHAnsi"/>
          <w:color w:val="0000FF"/>
          <w:sz w:val="20"/>
          <w:szCs w:val="20"/>
          <w:lang w:val="en-GB"/>
        </w:rPr>
        <w:t>Leame</w:t>
      </w:r>
      <w:proofErr w:type="spellEnd"/>
      <w:r w:rsidRPr="00A778B7">
        <w:rPr>
          <w:rFonts w:asciiTheme="majorHAnsi" w:hAnsiTheme="majorHAnsi"/>
          <w:color w:val="0000FF"/>
          <w:sz w:val="20"/>
          <w:szCs w:val="20"/>
          <w:lang w:val="en-GB"/>
        </w:rPr>
        <w:t xml:space="preserve"> v Bray (1803) KB – p. 12</w:t>
      </w:r>
    </w:p>
    <w:p w:rsidR="00F711E2" w:rsidRDefault="00F711E2" w:rsidP="00F711E2">
      <w:pPr>
        <w:rPr>
          <w:rFonts w:asciiTheme="majorHAnsi" w:hAnsiTheme="majorHAnsi"/>
          <w:color w:val="000000"/>
          <w:sz w:val="20"/>
          <w:szCs w:val="20"/>
          <w:lang w:val="en-GB"/>
        </w:rPr>
      </w:pPr>
      <w:r>
        <w:rPr>
          <w:rFonts w:asciiTheme="majorHAnsi" w:hAnsiTheme="majorHAnsi"/>
          <w:color w:val="000000"/>
          <w:sz w:val="20"/>
          <w:szCs w:val="20"/>
          <w:lang w:val="en-GB"/>
        </w:rPr>
        <w:t xml:space="preserve">Facts: The defendant negligently (due to darkness) drove his carriage on the wrong side of the road into the plaintiffs carriage. </w:t>
      </w:r>
    </w:p>
    <w:p w:rsidR="00F711E2" w:rsidRDefault="00F711E2" w:rsidP="00F711E2">
      <w:pPr>
        <w:rPr>
          <w:rFonts w:asciiTheme="majorHAnsi" w:hAnsiTheme="majorHAnsi"/>
          <w:color w:val="000000"/>
          <w:sz w:val="20"/>
          <w:szCs w:val="20"/>
          <w:lang w:val="en-GB"/>
        </w:rPr>
      </w:pPr>
      <w:r>
        <w:rPr>
          <w:rFonts w:asciiTheme="majorHAnsi" w:hAnsiTheme="majorHAnsi"/>
          <w:color w:val="000000"/>
          <w:sz w:val="20"/>
          <w:szCs w:val="20"/>
          <w:lang w:val="en-GB"/>
        </w:rPr>
        <w:t xml:space="preserve">            His horses panicked, so he jumped, and fractured his collarbone</w:t>
      </w:r>
    </w:p>
    <w:p w:rsidR="00F711E2" w:rsidRDefault="00F711E2" w:rsidP="00F711E2">
      <w:pPr>
        <w:rPr>
          <w:rFonts w:asciiTheme="majorHAnsi" w:hAnsiTheme="majorHAnsi"/>
          <w:color w:val="000000"/>
          <w:sz w:val="20"/>
          <w:szCs w:val="20"/>
          <w:lang w:val="en-GB"/>
        </w:rPr>
      </w:pPr>
      <w:r>
        <w:rPr>
          <w:rFonts w:asciiTheme="majorHAnsi" w:hAnsiTheme="majorHAnsi"/>
          <w:color w:val="000000"/>
          <w:sz w:val="20"/>
          <w:szCs w:val="20"/>
          <w:lang w:val="en-GB"/>
        </w:rPr>
        <w:t xml:space="preserve">Issue: </w:t>
      </w:r>
      <w:r w:rsidR="00D60681">
        <w:rPr>
          <w:rFonts w:asciiTheme="majorHAnsi" w:hAnsiTheme="majorHAnsi"/>
          <w:color w:val="000000"/>
          <w:sz w:val="20"/>
          <w:szCs w:val="20"/>
          <w:lang w:val="en-GB"/>
        </w:rPr>
        <w:t>Does an action lie in</w:t>
      </w:r>
      <w:r>
        <w:rPr>
          <w:rFonts w:asciiTheme="majorHAnsi" w:hAnsiTheme="majorHAnsi"/>
          <w:color w:val="000000"/>
          <w:sz w:val="20"/>
          <w:szCs w:val="20"/>
          <w:lang w:val="en-GB"/>
        </w:rPr>
        <w:t xml:space="preserve"> trespass </w:t>
      </w:r>
      <w:r w:rsidR="00BE6315">
        <w:rPr>
          <w:rFonts w:asciiTheme="majorHAnsi" w:hAnsiTheme="majorHAnsi"/>
          <w:color w:val="000000"/>
          <w:sz w:val="20"/>
          <w:szCs w:val="20"/>
          <w:lang w:val="en-GB"/>
        </w:rPr>
        <w:t>for negligence</w:t>
      </w:r>
    </w:p>
    <w:p w:rsidR="00F711E2" w:rsidRDefault="00F711E2" w:rsidP="00F711E2">
      <w:pPr>
        <w:rPr>
          <w:rFonts w:asciiTheme="majorHAnsi" w:hAnsiTheme="majorHAnsi"/>
          <w:color w:val="000000"/>
          <w:sz w:val="20"/>
          <w:szCs w:val="20"/>
          <w:lang w:val="en-GB"/>
        </w:rPr>
      </w:pPr>
      <w:r>
        <w:rPr>
          <w:rFonts w:asciiTheme="majorHAnsi" w:hAnsiTheme="majorHAnsi"/>
          <w:color w:val="000000"/>
          <w:sz w:val="20"/>
          <w:szCs w:val="20"/>
          <w:lang w:val="en-GB"/>
        </w:rPr>
        <w:t xml:space="preserve">Held: </w:t>
      </w:r>
      <w:r w:rsidR="00BE6315">
        <w:rPr>
          <w:rFonts w:asciiTheme="majorHAnsi" w:hAnsiTheme="majorHAnsi"/>
          <w:color w:val="000000"/>
          <w:sz w:val="20"/>
          <w:szCs w:val="20"/>
          <w:lang w:val="en-GB"/>
        </w:rPr>
        <w:t>Yes. Unintentional + Direct = Trespass</w:t>
      </w:r>
    </w:p>
    <w:p w:rsidR="00D60681" w:rsidRDefault="00A778B7" w:rsidP="00A97ACA">
      <w:pPr>
        <w:spacing w:before="120"/>
        <w:rPr>
          <w:rFonts w:asciiTheme="majorHAnsi" w:hAnsiTheme="majorHAnsi"/>
          <w:color w:val="000000"/>
          <w:sz w:val="20"/>
          <w:szCs w:val="20"/>
          <w:lang w:val="en-GB"/>
        </w:rPr>
      </w:pPr>
      <w:r w:rsidRPr="003A6735">
        <w:rPr>
          <w:rFonts w:asciiTheme="majorHAnsi" w:hAnsiTheme="majorHAnsi"/>
          <w:color w:val="0000FF"/>
          <w:sz w:val="20"/>
          <w:szCs w:val="20"/>
          <w:lang w:val="en-GB"/>
        </w:rPr>
        <w:t>Williams v Holland (1833)</w:t>
      </w:r>
      <w:r w:rsidR="00D60681" w:rsidRPr="003A6735">
        <w:rPr>
          <w:rFonts w:asciiTheme="majorHAnsi" w:hAnsiTheme="majorHAnsi"/>
          <w:color w:val="0000FF"/>
          <w:sz w:val="20"/>
          <w:szCs w:val="20"/>
          <w:lang w:val="en-GB"/>
        </w:rPr>
        <w:t xml:space="preserve"> CP – p. 13</w:t>
      </w:r>
    </w:p>
    <w:p w:rsidR="00A778B7" w:rsidRDefault="00D60681" w:rsidP="00F711E2">
      <w:pPr>
        <w:rPr>
          <w:rFonts w:asciiTheme="majorHAnsi" w:hAnsiTheme="majorHAnsi"/>
          <w:color w:val="000000"/>
          <w:sz w:val="20"/>
          <w:szCs w:val="20"/>
          <w:lang w:val="en-GB"/>
        </w:rPr>
      </w:pPr>
      <w:r>
        <w:rPr>
          <w:rFonts w:asciiTheme="majorHAnsi" w:hAnsiTheme="majorHAnsi"/>
          <w:color w:val="000000"/>
          <w:sz w:val="20"/>
          <w:szCs w:val="20"/>
          <w:lang w:val="en-GB"/>
        </w:rPr>
        <w:t xml:space="preserve">Facts: The D carelessly, and </w:t>
      </w:r>
      <w:proofErr w:type="spellStart"/>
      <w:r>
        <w:rPr>
          <w:rFonts w:asciiTheme="majorHAnsi" w:hAnsiTheme="majorHAnsi"/>
          <w:color w:val="000000"/>
          <w:sz w:val="20"/>
          <w:szCs w:val="20"/>
          <w:lang w:val="en-GB"/>
        </w:rPr>
        <w:t>skillfully</w:t>
      </w:r>
      <w:proofErr w:type="spellEnd"/>
      <w:r>
        <w:rPr>
          <w:rFonts w:asciiTheme="majorHAnsi" w:hAnsiTheme="majorHAnsi"/>
          <w:color w:val="000000"/>
          <w:sz w:val="20"/>
          <w:szCs w:val="20"/>
          <w:lang w:val="en-GB"/>
        </w:rPr>
        <w:t xml:space="preserve"> and negligently drove his carriage and the P. An action was brought in case</w:t>
      </w:r>
    </w:p>
    <w:p w:rsidR="00D60681" w:rsidRDefault="00D60681" w:rsidP="00F711E2">
      <w:pPr>
        <w:rPr>
          <w:rFonts w:asciiTheme="majorHAnsi" w:hAnsiTheme="majorHAnsi"/>
          <w:color w:val="000000"/>
          <w:sz w:val="20"/>
          <w:szCs w:val="20"/>
          <w:lang w:val="en-GB"/>
        </w:rPr>
      </w:pPr>
      <w:r>
        <w:rPr>
          <w:rFonts w:asciiTheme="majorHAnsi" w:hAnsiTheme="majorHAnsi"/>
          <w:color w:val="000000"/>
          <w:sz w:val="20"/>
          <w:szCs w:val="20"/>
          <w:lang w:val="en-GB"/>
        </w:rPr>
        <w:t xml:space="preserve">Issue: Does an action lie in Case for </w:t>
      </w:r>
      <w:r w:rsidR="00BE6315">
        <w:rPr>
          <w:rFonts w:asciiTheme="majorHAnsi" w:hAnsiTheme="majorHAnsi"/>
          <w:color w:val="000000"/>
          <w:sz w:val="20"/>
          <w:szCs w:val="20"/>
          <w:lang w:val="en-GB"/>
        </w:rPr>
        <w:t>negligence</w:t>
      </w:r>
    </w:p>
    <w:p w:rsidR="00D60681" w:rsidRDefault="00D60681" w:rsidP="00F711E2">
      <w:pPr>
        <w:rPr>
          <w:rFonts w:asciiTheme="majorHAnsi" w:hAnsiTheme="majorHAnsi"/>
          <w:color w:val="000000"/>
          <w:sz w:val="20"/>
          <w:szCs w:val="20"/>
          <w:lang w:val="en-GB"/>
        </w:rPr>
      </w:pPr>
      <w:r>
        <w:rPr>
          <w:rFonts w:asciiTheme="majorHAnsi" w:hAnsiTheme="majorHAnsi"/>
          <w:color w:val="000000"/>
          <w:sz w:val="20"/>
          <w:szCs w:val="20"/>
          <w:lang w:val="en-GB"/>
        </w:rPr>
        <w:t xml:space="preserve">Held: </w:t>
      </w:r>
      <w:r w:rsidR="00BE6315">
        <w:rPr>
          <w:rFonts w:asciiTheme="majorHAnsi" w:hAnsiTheme="majorHAnsi"/>
          <w:color w:val="000000"/>
          <w:sz w:val="20"/>
          <w:szCs w:val="20"/>
          <w:lang w:val="en-GB"/>
        </w:rPr>
        <w:t>Yes. Unintentional + direct = Case</w:t>
      </w:r>
    </w:p>
    <w:p w:rsidR="00715350" w:rsidRDefault="00715350" w:rsidP="00A97ACA">
      <w:pPr>
        <w:spacing w:before="120"/>
        <w:rPr>
          <w:rFonts w:asciiTheme="majorHAnsi" w:hAnsiTheme="majorHAnsi"/>
          <w:color w:val="000000"/>
          <w:sz w:val="20"/>
          <w:szCs w:val="20"/>
          <w:lang w:val="en-GB"/>
        </w:rPr>
      </w:pPr>
      <w:r w:rsidRPr="00A97ACA">
        <w:rPr>
          <w:rFonts w:asciiTheme="majorHAnsi" w:hAnsiTheme="majorHAnsi"/>
          <w:color w:val="0000FF"/>
          <w:sz w:val="20"/>
          <w:szCs w:val="20"/>
          <w:lang w:val="en-GB"/>
        </w:rPr>
        <w:t>Cook v Lewis [1952] SCC</w:t>
      </w:r>
    </w:p>
    <w:p w:rsidR="000347CC" w:rsidRDefault="00715350" w:rsidP="00F711E2">
      <w:pPr>
        <w:rPr>
          <w:rFonts w:asciiTheme="majorHAnsi" w:hAnsiTheme="majorHAnsi"/>
          <w:color w:val="000000"/>
          <w:sz w:val="20"/>
          <w:szCs w:val="20"/>
          <w:lang w:val="en-GB"/>
        </w:rPr>
      </w:pPr>
      <w:r>
        <w:rPr>
          <w:rFonts w:asciiTheme="majorHAnsi" w:hAnsiTheme="majorHAnsi"/>
          <w:color w:val="000000"/>
          <w:sz w:val="20"/>
          <w:szCs w:val="20"/>
          <w:lang w:val="en-GB"/>
        </w:rPr>
        <w:t xml:space="preserve">Facts: The P's were hunters who shot the P believing he was a deer on the first day of hunting season. At trial the action </w:t>
      </w:r>
    </w:p>
    <w:p w:rsidR="000347CC" w:rsidRDefault="000347CC" w:rsidP="00F711E2">
      <w:pPr>
        <w:rPr>
          <w:rFonts w:asciiTheme="majorHAnsi" w:hAnsiTheme="majorHAnsi"/>
          <w:color w:val="000000"/>
          <w:sz w:val="20"/>
          <w:szCs w:val="20"/>
          <w:lang w:val="en-GB"/>
        </w:rPr>
      </w:pPr>
      <w:r>
        <w:rPr>
          <w:rFonts w:asciiTheme="majorHAnsi" w:hAnsiTheme="majorHAnsi"/>
          <w:color w:val="000000"/>
          <w:sz w:val="20"/>
          <w:szCs w:val="20"/>
          <w:lang w:val="en-GB"/>
        </w:rPr>
        <w:t xml:space="preserve">            </w:t>
      </w:r>
      <w:r w:rsidR="00715350">
        <w:rPr>
          <w:rFonts w:asciiTheme="majorHAnsi" w:hAnsiTheme="majorHAnsi"/>
          <w:color w:val="000000"/>
          <w:sz w:val="20"/>
          <w:szCs w:val="20"/>
          <w:lang w:val="en-GB"/>
        </w:rPr>
        <w:t>proceeded in Case based on negligence</w:t>
      </w:r>
      <w:r>
        <w:rPr>
          <w:rFonts w:asciiTheme="majorHAnsi" w:hAnsiTheme="majorHAnsi"/>
          <w:color w:val="000000"/>
          <w:sz w:val="20"/>
          <w:szCs w:val="20"/>
          <w:lang w:val="en-GB"/>
        </w:rPr>
        <w:t xml:space="preserve">, with the onus on the D to prove fault. The jury found he failed to do so) </w:t>
      </w:r>
    </w:p>
    <w:p w:rsidR="000347CC" w:rsidRDefault="000347CC" w:rsidP="00F711E2">
      <w:pPr>
        <w:rPr>
          <w:rFonts w:asciiTheme="majorHAnsi" w:hAnsiTheme="majorHAnsi"/>
          <w:color w:val="000000"/>
          <w:sz w:val="20"/>
          <w:szCs w:val="20"/>
          <w:lang w:val="en-GB"/>
        </w:rPr>
      </w:pPr>
      <w:r>
        <w:rPr>
          <w:rFonts w:asciiTheme="majorHAnsi" w:hAnsiTheme="majorHAnsi"/>
          <w:color w:val="000000"/>
          <w:sz w:val="20"/>
          <w:szCs w:val="20"/>
          <w:lang w:val="en-GB"/>
        </w:rPr>
        <w:t xml:space="preserve">Held: The SCC said this should have proceeded in Trespass. The action was direct – follows  </w:t>
      </w:r>
      <w:proofErr w:type="spellStart"/>
      <w:r>
        <w:rPr>
          <w:rFonts w:asciiTheme="majorHAnsi" w:hAnsiTheme="majorHAnsi"/>
          <w:color w:val="000000"/>
          <w:sz w:val="20"/>
          <w:szCs w:val="20"/>
          <w:lang w:val="en-GB"/>
        </w:rPr>
        <w:t>Leame</w:t>
      </w:r>
      <w:proofErr w:type="spellEnd"/>
      <w:r>
        <w:rPr>
          <w:rFonts w:asciiTheme="majorHAnsi" w:hAnsiTheme="majorHAnsi"/>
          <w:color w:val="000000"/>
          <w:sz w:val="20"/>
          <w:szCs w:val="20"/>
          <w:lang w:val="en-GB"/>
        </w:rPr>
        <w:t xml:space="preserve"> v Bray </w:t>
      </w:r>
    </w:p>
    <w:p w:rsidR="000347CC" w:rsidRDefault="000347CC" w:rsidP="00F711E2">
      <w:pPr>
        <w:rPr>
          <w:rFonts w:asciiTheme="majorHAnsi" w:hAnsiTheme="majorHAnsi"/>
          <w:color w:val="000000"/>
          <w:sz w:val="20"/>
          <w:szCs w:val="20"/>
          <w:lang w:val="en-GB"/>
        </w:rPr>
      </w:pPr>
      <w:r>
        <w:rPr>
          <w:rFonts w:asciiTheme="majorHAnsi" w:hAnsiTheme="majorHAnsi"/>
          <w:color w:val="000000"/>
          <w:sz w:val="20"/>
          <w:szCs w:val="20"/>
          <w:lang w:val="en-GB"/>
        </w:rPr>
        <w:lastRenderedPageBreak/>
        <w:t xml:space="preserve">            The jury should have been charged that the onus was on the D to show he was without false</w:t>
      </w:r>
    </w:p>
    <w:p w:rsidR="000347CC" w:rsidRDefault="000347CC" w:rsidP="00F711E2">
      <w:pPr>
        <w:rPr>
          <w:rFonts w:asciiTheme="majorHAnsi" w:hAnsiTheme="majorHAnsi"/>
          <w:color w:val="000000"/>
          <w:sz w:val="20"/>
          <w:szCs w:val="20"/>
          <w:lang w:val="en-GB"/>
        </w:rPr>
      </w:pPr>
      <w:r>
        <w:rPr>
          <w:rFonts w:asciiTheme="majorHAnsi" w:hAnsiTheme="majorHAnsi"/>
          <w:color w:val="000000"/>
          <w:sz w:val="20"/>
          <w:szCs w:val="20"/>
          <w:lang w:val="en-GB"/>
        </w:rPr>
        <w:t xml:space="preserve">Ratio: Where you have a choice to proceed in Trespass or Case, there is an advantage to proceed in Trespass because all you </w:t>
      </w:r>
    </w:p>
    <w:p w:rsidR="000347CC" w:rsidRDefault="000347CC" w:rsidP="00F711E2">
      <w:pPr>
        <w:rPr>
          <w:rFonts w:asciiTheme="majorHAnsi" w:hAnsiTheme="majorHAnsi"/>
          <w:color w:val="000000"/>
          <w:sz w:val="20"/>
          <w:szCs w:val="20"/>
          <w:lang w:val="en-GB"/>
        </w:rPr>
      </w:pPr>
      <w:r>
        <w:rPr>
          <w:rFonts w:asciiTheme="majorHAnsi" w:hAnsiTheme="majorHAnsi"/>
          <w:color w:val="000000"/>
          <w:sz w:val="20"/>
          <w:szCs w:val="20"/>
          <w:lang w:val="en-GB"/>
        </w:rPr>
        <w:t xml:space="preserve">             have to show was the action was direct, then the defendant must prove absence of fault</w:t>
      </w:r>
    </w:p>
    <w:p w:rsidR="00715350" w:rsidRDefault="000347CC" w:rsidP="00F711E2">
      <w:pPr>
        <w:rPr>
          <w:rFonts w:asciiTheme="majorHAnsi" w:hAnsiTheme="majorHAnsi"/>
          <w:color w:val="000000"/>
          <w:sz w:val="20"/>
          <w:szCs w:val="20"/>
          <w:lang w:val="en-GB"/>
        </w:rPr>
      </w:pPr>
      <w:r>
        <w:rPr>
          <w:rFonts w:asciiTheme="majorHAnsi" w:hAnsiTheme="majorHAnsi"/>
          <w:color w:val="000000"/>
          <w:sz w:val="20"/>
          <w:szCs w:val="20"/>
          <w:lang w:val="en-GB"/>
        </w:rPr>
        <w:t>Note: Professor says this decision is a bit of an anomaly, but it has not come up in the last 60 years.</w:t>
      </w:r>
    </w:p>
    <w:p w:rsidR="00BE6315" w:rsidRPr="00715350" w:rsidRDefault="00BE6315" w:rsidP="00A97ACA">
      <w:pPr>
        <w:spacing w:before="120"/>
        <w:rPr>
          <w:rFonts w:asciiTheme="majorHAnsi" w:hAnsiTheme="majorHAnsi"/>
          <w:color w:val="0000FF"/>
          <w:sz w:val="20"/>
          <w:szCs w:val="20"/>
          <w:lang w:val="en-GB"/>
        </w:rPr>
      </w:pPr>
      <w:r w:rsidRPr="00715350">
        <w:rPr>
          <w:rFonts w:asciiTheme="majorHAnsi" w:hAnsiTheme="majorHAnsi"/>
          <w:color w:val="0000FF"/>
          <w:sz w:val="20"/>
          <w:szCs w:val="20"/>
          <w:lang w:val="en-GB"/>
        </w:rPr>
        <w:t>Holmes v Mather</w:t>
      </w:r>
      <w:r w:rsidR="00715350">
        <w:rPr>
          <w:rFonts w:asciiTheme="majorHAnsi" w:hAnsiTheme="majorHAnsi"/>
          <w:color w:val="0000FF"/>
          <w:sz w:val="20"/>
          <w:szCs w:val="20"/>
          <w:lang w:val="en-GB"/>
        </w:rPr>
        <w:t xml:space="preserve"> (1875) Ct </w:t>
      </w:r>
      <w:proofErr w:type="spellStart"/>
      <w:r w:rsidR="00715350">
        <w:rPr>
          <w:rFonts w:asciiTheme="majorHAnsi" w:hAnsiTheme="majorHAnsi"/>
          <w:color w:val="0000FF"/>
          <w:sz w:val="20"/>
          <w:szCs w:val="20"/>
          <w:lang w:val="en-GB"/>
        </w:rPr>
        <w:t>Exch</w:t>
      </w:r>
      <w:proofErr w:type="spellEnd"/>
    </w:p>
    <w:p w:rsidR="00BE6315" w:rsidRDefault="00BE6315" w:rsidP="00BE6315">
      <w:pPr>
        <w:rPr>
          <w:rFonts w:asciiTheme="majorHAnsi" w:hAnsiTheme="majorHAnsi"/>
          <w:color w:val="000000"/>
          <w:sz w:val="20"/>
          <w:szCs w:val="20"/>
          <w:lang w:val="en-GB"/>
        </w:rPr>
      </w:pPr>
      <w:r>
        <w:rPr>
          <w:rFonts w:asciiTheme="majorHAnsi" w:hAnsiTheme="majorHAnsi"/>
          <w:color w:val="000000"/>
          <w:sz w:val="20"/>
          <w:szCs w:val="20"/>
          <w:lang w:val="en-GB"/>
        </w:rPr>
        <w:t xml:space="preserve">Facts: The D's horses were startled by a barking dog. He attempted to guide them but led them straight into the P. The P sued </w:t>
      </w:r>
    </w:p>
    <w:p w:rsidR="00BE6315" w:rsidRDefault="00BE6315" w:rsidP="00BE6315">
      <w:pPr>
        <w:rPr>
          <w:rFonts w:asciiTheme="majorHAnsi" w:hAnsiTheme="majorHAnsi"/>
          <w:color w:val="000000"/>
          <w:sz w:val="20"/>
          <w:szCs w:val="20"/>
          <w:lang w:val="en-GB"/>
        </w:rPr>
      </w:pPr>
      <w:r>
        <w:rPr>
          <w:rFonts w:asciiTheme="majorHAnsi" w:hAnsiTheme="majorHAnsi"/>
          <w:color w:val="000000"/>
          <w:sz w:val="20"/>
          <w:szCs w:val="20"/>
          <w:lang w:val="en-GB"/>
        </w:rPr>
        <w:t xml:space="preserve">             in both negligence &amp; trespass</w:t>
      </w:r>
    </w:p>
    <w:p w:rsidR="00715350" w:rsidRDefault="00715350" w:rsidP="00BE6315">
      <w:pPr>
        <w:rPr>
          <w:rFonts w:asciiTheme="majorHAnsi" w:hAnsiTheme="majorHAnsi"/>
          <w:color w:val="000000"/>
          <w:sz w:val="20"/>
          <w:szCs w:val="20"/>
          <w:lang w:val="en-GB"/>
        </w:rPr>
      </w:pPr>
      <w:r>
        <w:rPr>
          <w:rFonts w:asciiTheme="majorHAnsi" w:hAnsiTheme="majorHAnsi"/>
          <w:color w:val="000000"/>
          <w:sz w:val="20"/>
          <w:szCs w:val="20"/>
          <w:lang w:val="en-GB"/>
        </w:rPr>
        <w:t>Issue: Is the action maintainable</w:t>
      </w:r>
    </w:p>
    <w:p w:rsidR="00BE6315" w:rsidRDefault="00715350" w:rsidP="00BE6315">
      <w:pPr>
        <w:rPr>
          <w:rFonts w:asciiTheme="majorHAnsi" w:hAnsiTheme="majorHAnsi"/>
          <w:color w:val="000000"/>
          <w:sz w:val="20"/>
          <w:szCs w:val="20"/>
          <w:lang w:val="en-GB"/>
        </w:rPr>
      </w:pPr>
      <w:r>
        <w:rPr>
          <w:rFonts w:asciiTheme="majorHAnsi" w:hAnsiTheme="majorHAnsi"/>
          <w:color w:val="000000"/>
          <w:sz w:val="20"/>
          <w:szCs w:val="20"/>
          <w:lang w:val="en-GB"/>
        </w:rPr>
        <w:t>Held: No. There was no intention, nor was he negligent. He attempted to do what was best</w:t>
      </w:r>
    </w:p>
    <w:p w:rsidR="00715350" w:rsidRDefault="00715350" w:rsidP="00BE6315">
      <w:pPr>
        <w:rPr>
          <w:rFonts w:asciiTheme="majorHAnsi" w:hAnsiTheme="majorHAnsi"/>
          <w:color w:val="000000"/>
          <w:sz w:val="20"/>
          <w:szCs w:val="20"/>
          <w:lang w:val="en-GB"/>
        </w:rPr>
      </w:pPr>
      <w:r>
        <w:rPr>
          <w:rFonts w:asciiTheme="majorHAnsi" w:hAnsiTheme="majorHAnsi"/>
          <w:color w:val="000000"/>
          <w:sz w:val="20"/>
          <w:szCs w:val="20"/>
          <w:lang w:val="en-GB"/>
        </w:rPr>
        <w:t>Ratio: Court starting to move away from directness (as in Scott v Shepherd) towards false</w:t>
      </w:r>
    </w:p>
    <w:p w:rsidR="00715350" w:rsidRDefault="00715350" w:rsidP="00BE6315">
      <w:pPr>
        <w:rPr>
          <w:rFonts w:asciiTheme="majorHAnsi" w:hAnsiTheme="majorHAnsi"/>
          <w:color w:val="000000"/>
          <w:sz w:val="20"/>
          <w:szCs w:val="20"/>
          <w:lang w:val="en-GB"/>
        </w:rPr>
      </w:pPr>
    </w:p>
    <w:p w:rsidR="0060688A" w:rsidRPr="00E87F18" w:rsidRDefault="0060688A" w:rsidP="0060688A">
      <w:pPr>
        <w:pStyle w:val="Heading1"/>
        <w:spacing w:before="0" w:after="120"/>
        <w:jc w:val="center"/>
        <w:rPr>
          <w:sz w:val="24"/>
          <w:u w:val="single"/>
        </w:rPr>
      </w:pPr>
      <w:r>
        <w:rPr>
          <w:sz w:val="24"/>
          <w:u w:val="single"/>
        </w:rPr>
        <w:t>Intentional Torts</w:t>
      </w:r>
    </w:p>
    <w:p w:rsidR="00AE1555" w:rsidRDefault="00AE1555" w:rsidP="00BE6315">
      <w:pPr>
        <w:rPr>
          <w:rFonts w:asciiTheme="majorHAnsi" w:hAnsiTheme="majorHAnsi"/>
          <w:color w:val="000000"/>
          <w:sz w:val="20"/>
          <w:szCs w:val="20"/>
          <w:lang w:val="en-GB"/>
        </w:rPr>
      </w:pPr>
      <w:r>
        <w:rPr>
          <w:rFonts w:asciiTheme="majorHAnsi" w:hAnsiTheme="majorHAnsi"/>
          <w:color w:val="000000"/>
          <w:sz w:val="20"/>
          <w:szCs w:val="20"/>
          <w:lang w:val="en-GB"/>
        </w:rPr>
        <w:t>Volition (</w:t>
      </w:r>
      <w:r w:rsidRPr="00676781">
        <w:rPr>
          <w:rFonts w:asciiTheme="majorHAnsi" w:hAnsiTheme="majorHAnsi"/>
          <w:b/>
          <w:color w:val="0000FF"/>
          <w:sz w:val="20"/>
          <w:szCs w:val="20"/>
          <w:lang w:val="en-GB"/>
        </w:rPr>
        <w:t>Gilbert v Stone</w:t>
      </w:r>
      <w:r>
        <w:rPr>
          <w:rFonts w:asciiTheme="majorHAnsi" w:hAnsiTheme="majorHAnsi"/>
          <w:color w:val="000000"/>
          <w:sz w:val="20"/>
          <w:szCs w:val="20"/>
          <w:lang w:val="en-GB"/>
        </w:rPr>
        <w:t xml:space="preserve"> 1648 – Man forced to steal horse </w:t>
      </w:r>
      <w:proofErr w:type="spellStart"/>
      <w:r>
        <w:rPr>
          <w:rFonts w:asciiTheme="majorHAnsi" w:hAnsiTheme="majorHAnsi"/>
          <w:color w:val="000000"/>
          <w:sz w:val="20"/>
          <w:szCs w:val="20"/>
          <w:lang w:val="en-GB"/>
        </w:rPr>
        <w:t>bc</w:t>
      </w:r>
      <w:proofErr w:type="spellEnd"/>
      <w:r>
        <w:rPr>
          <w:rFonts w:asciiTheme="majorHAnsi" w:hAnsiTheme="majorHAnsi"/>
          <w:color w:val="000000"/>
          <w:sz w:val="20"/>
          <w:szCs w:val="20"/>
          <w:lang w:val="en-GB"/>
        </w:rPr>
        <w:t xml:space="preserve"> feared for his life. Court said too bad, it's voluntary) </w:t>
      </w:r>
    </w:p>
    <w:p w:rsidR="00AE1555" w:rsidRDefault="00AE1555" w:rsidP="00AE1555">
      <w:pPr>
        <w:ind w:firstLine="720"/>
        <w:rPr>
          <w:rFonts w:asciiTheme="majorHAnsi" w:hAnsiTheme="majorHAnsi"/>
          <w:color w:val="000000"/>
          <w:sz w:val="20"/>
          <w:szCs w:val="20"/>
          <w:lang w:val="en-GB"/>
        </w:rPr>
      </w:pPr>
      <w:r>
        <w:rPr>
          <w:rFonts w:asciiTheme="majorHAnsi" w:hAnsiTheme="majorHAnsi"/>
          <w:color w:val="000000"/>
          <w:sz w:val="20"/>
          <w:szCs w:val="20"/>
          <w:lang w:val="en-GB"/>
        </w:rPr>
        <w:t>– synonymous with "voluntary". Did X exercise control over his or her physical actions?</w:t>
      </w:r>
    </w:p>
    <w:p w:rsidR="00AE1555" w:rsidRDefault="00AE1555" w:rsidP="00AE1555">
      <w:pPr>
        <w:ind w:firstLine="720"/>
        <w:rPr>
          <w:rFonts w:asciiTheme="majorHAnsi" w:hAnsiTheme="majorHAnsi"/>
          <w:color w:val="000000"/>
          <w:sz w:val="20"/>
          <w:szCs w:val="20"/>
          <w:lang w:val="en-GB"/>
        </w:rPr>
      </w:pPr>
      <w:r>
        <w:rPr>
          <w:rFonts w:asciiTheme="majorHAnsi" w:hAnsiTheme="majorHAnsi"/>
          <w:color w:val="000000"/>
          <w:sz w:val="20"/>
          <w:szCs w:val="20"/>
          <w:lang w:val="en-GB"/>
        </w:rPr>
        <w:t xml:space="preserve">– Duress does not negate volition or intent, nor serve as a </w:t>
      </w:r>
      <w:proofErr w:type="spellStart"/>
      <w:r>
        <w:rPr>
          <w:rFonts w:asciiTheme="majorHAnsi" w:hAnsiTheme="majorHAnsi"/>
          <w:color w:val="000000"/>
          <w:sz w:val="20"/>
          <w:szCs w:val="20"/>
          <w:lang w:val="en-GB"/>
        </w:rPr>
        <w:t>defense</w:t>
      </w:r>
      <w:proofErr w:type="spellEnd"/>
      <w:r>
        <w:rPr>
          <w:rFonts w:asciiTheme="majorHAnsi" w:hAnsiTheme="majorHAnsi"/>
          <w:color w:val="000000"/>
          <w:sz w:val="20"/>
          <w:szCs w:val="20"/>
          <w:lang w:val="en-GB"/>
        </w:rPr>
        <w:t>. It is but one factor for the court to consider.</w:t>
      </w:r>
    </w:p>
    <w:p w:rsidR="00AE1555" w:rsidRDefault="00AE1555" w:rsidP="00BE6315">
      <w:pPr>
        <w:rPr>
          <w:rFonts w:asciiTheme="majorHAnsi" w:hAnsiTheme="majorHAnsi"/>
          <w:color w:val="000000"/>
          <w:sz w:val="20"/>
          <w:szCs w:val="20"/>
          <w:lang w:val="en-GB"/>
        </w:rPr>
      </w:pPr>
      <w:r>
        <w:rPr>
          <w:rFonts w:asciiTheme="majorHAnsi" w:hAnsiTheme="majorHAnsi"/>
          <w:color w:val="000000"/>
          <w:sz w:val="20"/>
          <w:szCs w:val="20"/>
          <w:lang w:val="en-GB"/>
        </w:rPr>
        <w:t xml:space="preserve">Intention </w:t>
      </w:r>
    </w:p>
    <w:p w:rsidR="00AE1555" w:rsidRDefault="00AE1555" w:rsidP="00AE1555">
      <w:pPr>
        <w:ind w:firstLine="720"/>
        <w:rPr>
          <w:rFonts w:asciiTheme="majorHAnsi" w:hAnsiTheme="majorHAnsi"/>
          <w:color w:val="000000"/>
          <w:sz w:val="20"/>
          <w:szCs w:val="20"/>
          <w:lang w:val="en-GB"/>
        </w:rPr>
      </w:pPr>
      <w:r>
        <w:rPr>
          <w:rFonts w:asciiTheme="majorHAnsi" w:hAnsiTheme="majorHAnsi"/>
          <w:color w:val="000000"/>
          <w:sz w:val="20"/>
          <w:szCs w:val="20"/>
          <w:lang w:val="en-GB"/>
        </w:rPr>
        <w:t>– That X desired to bring about the</w:t>
      </w:r>
      <w:r w:rsidRPr="00AE1555">
        <w:rPr>
          <w:rFonts w:asciiTheme="majorHAnsi" w:hAnsiTheme="majorHAnsi"/>
          <w:i/>
          <w:color w:val="000000"/>
          <w:sz w:val="20"/>
          <w:szCs w:val="20"/>
          <w:lang w:val="en-GB"/>
        </w:rPr>
        <w:t xml:space="preserve"> consequences</w:t>
      </w:r>
      <w:r>
        <w:rPr>
          <w:rFonts w:asciiTheme="majorHAnsi" w:hAnsiTheme="majorHAnsi"/>
          <w:color w:val="000000"/>
          <w:sz w:val="20"/>
          <w:szCs w:val="20"/>
          <w:lang w:val="en-GB"/>
        </w:rPr>
        <w:t xml:space="preserve"> of his action, rather than his/her desire to do the physical act itself</w:t>
      </w:r>
    </w:p>
    <w:p w:rsidR="00AE1555" w:rsidRDefault="00AE1555" w:rsidP="00BE6315">
      <w:pPr>
        <w:rPr>
          <w:rFonts w:asciiTheme="majorHAnsi" w:hAnsiTheme="majorHAnsi"/>
          <w:color w:val="000000"/>
          <w:sz w:val="20"/>
          <w:szCs w:val="20"/>
          <w:lang w:val="en-GB"/>
        </w:rPr>
      </w:pPr>
      <w:r>
        <w:rPr>
          <w:rFonts w:asciiTheme="majorHAnsi" w:hAnsiTheme="majorHAnsi"/>
          <w:color w:val="000000"/>
          <w:sz w:val="20"/>
          <w:szCs w:val="20"/>
          <w:lang w:val="en-GB"/>
        </w:rPr>
        <w:tab/>
        <w:t xml:space="preserve">   – A physical act may bring about several consequences, only some of which may be intentional</w:t>
      </w:r>
    </w:p>
    <w:p w:rsidR="00BE6315" w:rsidRDefault="00AE1555" w:rsidP="00BE6315">
      <w:pPr>
        <w:rPr>
          <w:rFonts w:asciiTheme="majorHAnsi" w:hAnsiTheme="majorHAnsi"/>
          <w:color w:val="000000"/>
          <w:sz w:val="20"/>
          <w:szCs w:val="20"/>
          <w:lang w:val="en-GB"/>
        </w:rPr>
      </w:pPr>
      <w:r>
        <w:rPr>
          <w:rFonts w:asciiTheme="majorHAnsi" w:hAnsiTheme="majorHAnsi"/>
          <w:color w:val="000000"/>
          <w:sz w:val="20"/>
          <w:szCs w:val="20"/>
          <w:lang w:val="en-GB"/>
        </w:rPr>
        <w:t>Imputed Intent</w:t>
      </w:r>
    </w:p>
    <w:p w:rsidR="00AE1555" w:rsidRDefault="00AE1555" w:rsidP="0061086C">
      <w:pPr>
        <w:pStyle w:val="ListParagraph"/>
        <w:numPr>
          <w:ilvl w:val="0"/>
          <w:numId w:val="18"/>
        </w:numPr>
        <w:rPr>
          <w:rFonts w:asciiTheme="majorHAnsi" w:hAnsiTheme="majorHAnsi"/>
          <w:color w:val="000000"/>
          <w:sz w:val="20"/>
          <w:szCs w:val="20"/>
          <w:lang w:val="en-GB"/>
        </w:rPr>
      </w:pPr>
      <w:r>
        <w:rPr>
          <w:rFonts w:asciiTheme="majorHAnsi" w:hAnsiTheme="majorHAnsi"/>
          <w:color w:val="000000"/>
          <w:sz w:val="20"/>
          <w:szCs w:val="20"/>
          <w:lang w:val="en-GB"/>
        </w:rPr>
        <w:t>Where X did not intend the consequences but they were certain or substantially certain to result from his act</w:t>
      </w:r>
    </w:p>
    <w:p w:rsidR="00AE1555" w:rsidRDefault="00AE1555" w:rsidP="00AE1555">
      <w:pPr>
        <w:pStyle w:val="ListParagraph"/>
        <w:ind w:left="0"/>
        <w:rPr>
          <w:rFonts w:asciiTheme="majorHAnsi" w:hAnsiTheme="majorHAnsi"/>
          <w:color w:val="000000"/>
          <w:sz w:val="20"/>
          <w:szCs w:val="20"/>
          <w:lang w:val="en-GB"/>
        </w:rPr>
      </w:pPr>
      <w:r>
        <w:rPr>
          <w:rFonts w:asciiTheme="majorHAnsi" w:hAnsiTheme="majorHAnsi"/>
          <w:color w:val="000000"/>
          <w:sz w:val="20"/>
          <w:szCs w:val="20"/>
          <w:lang w:val="en-GB"/>
        </w:rPr>
        <w:t>Transferred intent</w:t>
      </w:r>
    </w:p>
    <w:p w:rsidR="00AE1555" w:rsidRDefault="00AE1555" w:rsidP="00AE1555">
      <w:pPr>
        <w:pStyle w:val="ListParagraph"/>
        <w:ind w:left="0"/>
        <w:rPr>
          <w:rFonts w:asciiTheme="majorHAnsi" w:hAnsiTheme="majorHAnsi"/>
          <w:color w:val="000000"/>
          <w:sz w:val="20"/>
          <w:szCs w:val="20"/>
          <w:lang w:val="en-GB"/>
        </w:rPr>
      </w:pPr>
      <w:r>
        <w:rPr>
          <w:rFonts w:asciiTheme="majorHAnsi" w:hAnsiTheme="majorHAnsi"/>
          <w:color w:val="000000"/>
          <w:sz w:val="20"/>
          <w:szCs w:val="20"/>
          <w:lang w:val="en-GB"/>
        </w:rPr>
        <w:tab/>
        <w:t>– Where X intends to commit a tort against one party, but unintentionally commits it on someone else</w:t>
      </w:r>
    </w:p>
    <w:p w:rsidR="00AE1555" w:rsidRDefault="00AE1555" w:rsidP="00AE1555">
      <w:pPr>
        <w:pStyle w:val="ListParagraph"/>
        <w:ind w:left="0"/>
        <w:rPr>
          <w:rFonts w:asciiTheme="majorHAnsi" w:hAnsiTheme="majorHAnsi"/>
          <w:color w:val="000000"/>
          <w:sz w:val="20"/>
          <w:szCs w:val="20"/>
          <w:lang w:val="en-GB"/>
        </w:rPr>
      </w:pPr>
      <w:r>
        <w:rPr>
          <w:rFonts w:asciiTheme="majorHAnsi" w:hAnsiTheme="majorHAnsi"/>
          <w:color w:val="000000"/>
          <w:sz w:val="20"/>
          <w:szCs w:val="20"/>
          <w:lang w:val="en-GB"/>
        </w:rPr>
        <w:tab/>
        <w:t>– The defendants wrongful intent regarding the first tort is transferred to the second tort</w:t>
      </w:r>
    </w:p>
    <w:p w:rsidR="00AE1555" w:rsidRDefault="00AE1555" w:rsidP="00AE1555">
      <w:pPr>
        <w:pStyle w:val="ListParagraph"/>
        <w:ind w:left="0"/>
        <w:rPr>
          <w:rFonts w:asciiTheme="majorHAnsi" w:hAnsiTheme="majorHAnsi"/>
          <w:color w:val="000000"/>
          <w:sz w:val="20"/>
          <w:szCs w:val="20"/>
          <w:lang w:val="en-GB"/>
        </w:rPr>
      </w:pPr>
      <w:r>
        <w:rPr>
          <w:rFonts w:asciiTheme="majorHAnsi" w:hAnsiTheme="majorHAnsi"/>
          <w:color w:val="000000"/>
          <w:sz w:val="20"/>
          <w:szCs w:val="20"/>
          <w:lang w:val="en-GB"/>
        </w:rPr>
        <w:t>Motive</w:t>
      </w:r>
    </w:p>
    <w:p w:rsidR="00AE1555" w:rsidRDefault="00AE1555" w:rsidP="00AE1555">
      <w:pPr>
        <w:pStyle w:val="ListParagraph"/>
        <w:ind w:left="0"/>
        <w:rPr>
          <w:rFonts w:asciiTheme="majorHAnsi" w:hAnsiTheme="majorHAnsi"/>
          <w:color w:val="000000"/>
          <w:sz w:val="20"/>
          <w:szCs w:val="20"/>
          <w:lang w:val="en-GB"/>
        </w:rPr>
      </w:pPr>
      <w:r>
        <w:rPr>
          <w:rFonts w:asciiTheme="majorHAnsi" w:hAnsiTheme="majorHAnsi"/>
          <w:color w:val="000000"/>
          <w:sz w:val="20"/>
          <w:szCs w:val="20"/>
          <w:lang w:val="en-GB"/>
        </w:rPr>
        <w:tab/>
        <w:t>– The reason behind the intended act</w:t>
      </w:r>
    </w:p>
    <w:p w:rsidR="00AE1555" w:rsidRDefault="00AE1555" w:rsidP="00AE1555">
      <w:pPr>
        <w:pStyle w:val="ListParagraph"/>
        <w:ind w:left="0"/>
        <w:rPr>
          <w:rFonts w:asciiTheme="majorHAnsi" w:hAnsiTheme="majorHAnsi"/>
          <w:color w:val="000000"/>
          <w:sz w:val="20"/>
          <w:szCs w:val="20"/>
          <w:lang w:val="en-GB"/>
        </w:rPr>
      </w:pPr>
      <w:r>
        <w:rPr>
          <w:rFonts w:asciiTheme="majorHAnsi" w:hAnsiTheme="majorHAnsi"/>
          <w:color w:val="000000"/>
          <w:sz w:val="20"/>
          <w:szCs w:val="20"/>
          <w:lang w:val="en-GB"/>
        </w:rPr>
        <w:tab/>
        <w:t>– Usually not a requirement except in exceptional circumstances (i.e. malicious prosecution)</w:t>
      </w:r>
    </w:p>
    <w:p w:rsidR="000E2538" w:rsidRDefault="00AE1555" w:rsidP="00AE1555">
      <w:pPr>
        <w:pStyle w:val="ListParagraph"/>
        <w:ind w:left="0"/>
        <w:rPr>
          <w:rFonts w:asciiTheme="majorHAnsi" w:hAnsiTheme="majorHAnsi"/>
          <w:color w:val="000000"/>
          <w:sz w:val="20"/>
          <w:szCs w:val="20"/>
          <w:lang w:val="en-GB"/>
        </w:rPr>
      </w:pPr>
      <w:r>
        <w:rPr>
          <w:rFonts w:asciiTheme="majorHAnsi" w:hAnsiTheme="majorHAnsi"/>
          <w:color w:val="000000"/>
          <w:sz w:val="20"/>
          <w:szCs w:val="20"/>
          <w:lang w:val="en-GB"/>
        </w:rPr>
        <w:t xml:space="preserve">Provocation </w:t>
      </w:r>
    </w:p>
    <w:p w:rsidR="000E2538" w:rsidRDefault="000E2538" w:rsidP="000E2538">
      <w:pPr>
        <w:pStyle w:val="ListParagraph"/>
        <w:ind w:left="0" w:firstLine="720"/>
        <w:rPr>
          <w:rFonts w:asciiTheme="majorHAnsi" w:hAnsiTheme="majorHAnsi"/>
          <w:color w:val="000000"/>
          <w:sz w:val="20"/>
          <w:szCs w:val="20"/>
          <w:lang w:val="en-GB"/>
        </w:rPr>
      </w:pPr>
      <w:r>
        <w:rPr>
          <w:rFonts w:asciiTheme="majorHAnsi" w:hAnsiTheme="majorHAnsi"/>
          <w:color w:val="000000"/>
          <w:sz w:val="20"/>
          <w:szCs w:val="20"/>
          <w:lang w:val="en-GB"/>
        </w:rPr>
        <w:t xml:space="preserve">– </w:t>
      </w:r>
      <w:r w:rsidR="00AE1555">
        <w:rPr>
          <w:rFonts w:asciiTheme="majorHAnsi" w:hAnsiTheme="majorHAnsi"/>
          <w:color w:val="000000"/>
          <w:sz w:val="20"/>
          <w:szCs w:val="20"/>
          <w:lang w:val="en-GB"/>
        </w:rPr>
        <w:t>(</w:t>
      </w:r>
      <w:proofErr w:type="spellStart"/>
      <w:r w:rsidR="00AE1555" w:rsidRPr="009E7A5E">
        <w:rPr>
          <w:rFonts w:asciiTheme="majorHAnsi" w:hAnsiTheme="majorHAnsi"/>
          <w:b/>
          <w:color w:val="0000FF"/>
          <w:sz w:val="20"/>
          <w:szCs w:val="20"/>
          <w:lang w:val="en-GB"/>
        </w:rPr>
        <w:t>Miska</w:t>
      </w:r>
      <w:proofErr w:type="spellEnd"/>
      <w:r w:rsidR="00AE1555" w:rsidRPr="009E7A5E">
        <w:rPr>
          <w:rFonts w:asciiTheme="majorHAnsi" w:hAnsiTheme="majorHAnsi"/>
          <w:b/>
          <w:color w:val="0000FF"/>
          <w:sz w:val="20"/>
          <w:szCs w:val="20"/>
          <w:lang w:val="en-GB"/>
        </w:rPr>
        <w:t xml:space="preserve"> v </w:t>
      </w:r>
      <w:proofErr w:type="spellStart"/>
      <w:r w:rsidR="00AE1555" w:rsidRPr="009E7A5E">
        <w:rPr>
          <w:rFonts w:asciiTheme="majorHAnsi" w:hAnsiTheme="majorHAnsi"/>
          <w:b/>
          <w:color w:val="0000FF"/>
          <w:sz w:val="20"/>
          <w:szCs w:val="20"/>
          <w:lang w:val="en-GB"/>
        </w:rPr>
        <w:t>Sivec</w:t>
      </w:r>
      <w:proofErr w:type="spellEnd"/>
      <w:r w:rsidRPr="009E7A5E">
        <w:rPr>
          <w:rFonts w:asciiTheme="majorHAnsi" w:hAnsiTheme="majorHAnsi"/>
          <w:b/>
          <w:color w:val="0000FF"/>
          <w:sz w:val="20"/>
          <w:szCs w:val="20"/>
          <w:lang w:val="en-GB"/>
        </w:rPr>
        <w:t xml:space="preserve"> [1959] </w:t>
      </w:r>
      <w:proofErr w:type="spellStart"/>
      <w:r w:rsidRPr="009E7A5E">
        <w:rPr>
          <w:rFonts w:asciiTheme="majorHAnsi" w:hAnsiTheme="majorHAnsi"/>
          <w:b/>
          <w:color w:val="0000FF"/>
          <w:sz w:val="20"/>
          <w:szCs w:val="20"/>
          <w:lang w:val="en-GB"/>
        </w:rPr>
        <w:t>Ont</w:t>
      </w:r>
      <w:proofErr w:type="spellEnd"/>
      <w:r w:rsidRPr="009E7A5E">
        <w:rPr>
          <w:rFonts w:asciiTheme="majorHAnsi" w:hAnsiTheme="majorHAnsi"/>
          <w:b/>
          <w:color w:val="0000FF"/>
          <w:sz w:val="20"/>
          <w:szCs w:val="20"/>
          <w:lang w:val="en-GB"/>
        </w:rPr>
        <w:t xml:space="preserve"> CA</w:t>
      </w:r>
      <w:r>
        <w:rPr>
          <w:rFonts w:asciiTheme="majorHAnsi" w:hAnsiTheme="majorHAnsi"/>
          <w:color w:val="000000"/>
          <w:sz w:val="20"/>
          <w:szCs w:val="20"/>
          <w:lang w:val="en-GB"/>
        </w:rPr>
        <w:t xml:space="preserve"> – D claimed P cut them off and threatened him with knife, so he retreated to his host </w:t>
      </w:r>
    </w:p>
    <w:p w:rsidR="000E2538" w:rsidRDefault="000E2538" w:rsidP="000E2538">
      <w:pPr>
        <w:pStyle w:val="ListParagraph"/>
        <w:ind w:left="0" w:firstLine="720"/>
        <w:rPr>
          <w:rFonts w:asciiTheme="majorHAnsi" w:hAnsiTheme="majorHAnsi"/>
          <w:color w:val="000000"/>
          <w:sz w:val="20"/>
          <w:szCs w:val="20"/>
          <w:lang w:val="en-GB"/>
        </w:rPr>
      </w:pPr>
      <w:r>
        <w:rPr>
          <w:rFonts w:asciiTheme="majorHAnsi" w:hAnsiTheme="majorHAnsi"/>
          <w:color w:val="000000"/>
          <w:sz w:val="20"/>
          <w:szCs w:val="20"/>
          <w:lang w:val="en-GB"/>
        </w:rPr>
        <w:t xml:space="preserve">    200 yards away and shot him from a window. Court said no, there was previous of bad blood prior to the night of </w:t>
      </w:r>
    </w:p>
    <w:p w:rsidR="000E2538" w:rsidRDefault="000E2538" w:rsidP="000E2538">
      <w:pPr>
        <w:pStyle w:val="ListParagraph"/>
        <w:ind w:left="0" w:firstLine="720"/>
        <w:rPr>
          <w:rFonts w:asciiTheme="majorHAnsi" w:hAnsiTheme="majorHAnsi"/>
          <w:color w:val="000000"/>
          <w:sz w:val="20"/>
          <w:szCs w:val="20"/>
          <w:lang w:val="en-GB"/>
        </w:rPr>
      </w:pPr>
      <w:r>
        <w:rPr>
          <w:rFonts w:asciiTheme="majorHAnsi" w:hAnsiTheme="majorHAnsi"/>
          <w:color w:val="000000"/>
          <w:sz w:val="20"/>
          <w:szCs w:val="20"/>
          <w:lang w:val="en-GB"/>
        </w:rPr>
        <w:t xml:space="preserve">    the assault. That was the reason you shot him and it should not be considered in provocation.</w:t>
      </w:r>
    </w:p>
    <w:p w:rsidR="00AE1555" w:rsidRDefault="000E2538" w:rsidP="00AE1555">
      <w:pPr>
        <w:pStyle w:val="ListParagraph"/>
        <w:ind w:left="0"/>
        <w:rPr>
          <w:rFonts w:asciiTheme="majorHAnsi" w:hAnsiTheme="majorHAnsi"/>
          <w:color w:val="000000"/>
          <w:sz w:val="20"/>
          <w:szCs w:val="20"/>
          <w:lang w:val="en-GB"/>
        </w:rPr>
      </w:pPr>
      <w:r>
        <w:rPr>
          <w:rFonts w:asciiTheme="majorHAnsi" w:hAnsiTheme="majorHAnsi"/>
          <w:color w:val="000000"/>
          <w:sz w:val="20"/>
          <w:szCs w:val="20"/>
          <w:lang w:val="en-GB"/>
        </w:rPr>
        <w:tab/>
        <w:t xml:space="preserve">– Must </w:t>
      </w:r>
      <w:r w:rsidR="00887AD8">
        <w:rPr>
          <w:rFonts w:asciiTheme="majorHAnsi" w:hAnsiTheme="majorHAnsi"/>
          <w:color w:val="000000"/>
          <w:sz w:val="20"/>
          <w:szCs w:val="20"/>
          <w:lang w:val="en-GB"/>
        </w:rPr>
        <w:t>(1)</w:t>
      </w:r>
      <w:r>
        <w:rPr>
          <w:rFonts w:asciiTheme="majorHAnsi" w:hAnsiTheme="majorHAnsi"/>
          <w:color w:val="000000"/>
          <w:sz w:val="20"/>
          <w:szCs w:val="20"/>
          <w:lang w:val="en-GB"/>
        </w:rPr>
        <w:t xml:space="preserve"> </w:t>
      </w:r>
      <w:r w:rsidR="00887AD8">
        <w:rPr>
          <w:rFonts w:asciiTheme="majorHAnsi" w:hAnsiTheme="majorHAnsi"/>
          <w:color w:val="000000"/>
          <w:sz w:val="20"/>
          <w:szCs w:val="20"/>
          <w:lang w:val="en-GB"/>
        </w:rPr>
        <w:t xml:space="preserve">[objectively] </w:t>
      </w:r>
      <w:r>
        <w:rPr>
          <w:rFonts w:asciiTheme="majorHAnsi" w:hAnsiTheme="majorHAnsi"/>
          <w:color w:val="000000"/>
          <w:sz w:val="20"/>
          <w:szCs w:val="20"/>
          <w:lang w:val="en-GB"/>
        </w:rPr>
        <w:t xml:space="preserve">cause the </w:t>
      </w:r>
      <w:r w:rsidR="00887AD8">
        <w:rPr>
          <w:rFonts w:asciiTheme="majorHAnsi" w:hAnsiTheme="majorHAnsi"/>
          <w:color w:val="000000"/>
          <w:sz w:val="20"/>
          <w:szCs w:val="20"/>
          <w:lang w:val="en-GB"/>
        </w:rPr>
        <w:t>D to lose power of self-control</w:t>
      </w:r>
      <w:r>
        <w:rPr>
          <w:rFonts w:asciiTheme="majorHAnsi" w:hAnsiTheme="majorHAnsi"/>
          <w:color w:val="000000"/>
          <w:sz w:val="20"/>
          <w:szCs w:val="20"/>
          <w:lang w:val="en-GB"/>
        </w:rPr>
        <w:t xml:space="preserve"> </w:t>
      </w:r>
      <w:r w:rsidR="00887AD8">
        <w:rPr>
          <w:rFonts w:asciiTheme="majorHAnsi" w:hAnsiTheme="majorHAnsi"/>
          <w:color w:val="000000"/>
          <w:sz w:val="20"/>
          <w:szCs w:val="20"/>
          <w:lang w:val="en-GB"/>
        </w:rPr>
        <w:t xml:space="preserve">(2) </w:t>
      </w:r>
      <w:r>
        <w:rPr>
          <w:rFonts w:asciiTheme="majorHAnsi" w:hAnsiTheme="majorHAnsi"/>
          <w:color w:val="000000"/>
          <w:sz w:val="20"/>
          <w:szCs w:val="20"/>
          <w:lang w:val="en-GB"/>
        </w:rPr>
        <w:t>be</w:t>
      </w:r>
      <w:r w:rsidR="00887AD8">
        <w:rPr>
          <w:rFonts w:asciiTheme="majorHAnsi" w:hAnsiTheme="majorHAnsi"/>
          <w:color w:val="000000"/>
          <w:sz w:val="20"/>
          <w:szCs w:val="20"/>
          <w:lang w:val="en-GB"/>
        </w:rPr>
        <w:t xml:space="preserve"> sufficiently</w:t>
      </w:r>
      <w:r>
        <w:rPr>
          <w:rFonts w:asciiTheme="majorHAnsi" w:hAnsiTheme="majorHAnsi"/>
          <w:color w:val="000000"/>
          <w:sz w:val="20"/>
          <w:szCs w:val="20"/>
          <w:lang w:val="en-GB"/>
        </w:rPr>
        <w:t xml:space="preserve"> proximate to the events in question</w:t>
      </w:r>
    </w:p>
    <w:p w:rsidR="000E2538" w:rsidRDefault="000E2538" w:rsidP="00AE1555">
      <w:pPr>
        <w:pStyle w:val="ListParagraph"/>
        <w:ind w:left="0"/>
        <w:rPr>
          <w:rFonts w:asciiTheme="majorHAnsi" w:hAnsiTheme="majorHAnsi"/>
          <w:color w:val="000000"/>
          <w:sz w:val="20"/>
          <w:szCs w:val="20"/>
          <w:lang w:val="en-GB"/>
        </w:rPr>
      </w:pPr>
      <w:r>
        <w:rPr>
          <w:rFonts w:asciiTheme="majorHAnsi" w:hAnsiTheme="majorHAnsi"/>
          <w:color w:val="000000"/>
          <w:sz w:val="20"/>
          <w:szCs w:val="20"/>
          <w:lang w:val="en-GB"/>
        </w:rPr>
        <w:tab/>
      </w:r>
      <w:r w:rsidR="00887AD8">
        <w:rPr>
          <w:rFonts w:asciiTheme="majorHAnsi" w:hAnsiTheme="majorHAnsi"/>
          <w:color w:val="000000"/>
          <w:sz w:val="20"/>
          <w:szCs w:val="20"/>
          <w:lang w:val="en-GB"/>
        </w:rPr>
        <w:t>– In Canada can only be used to reduce or eliminate punitive &amp; compensatory damages</w:t>
      </w:r>
    </w:p>
    <w:p w:rsidR="00AE1555" w:rsidRDefault="00AE1555" w:rsidP="00AE1555">
      <w:pPr>
        <w:pStyle w:val="ListParagraph"/>
        <w:ind w:left="0"/>
        <w:rPr>
          <w:rFonts w:asciiTheme="majorHAnsi" w:hAnsiTheme="majorHAnsi"/>
          <w:color w:val="000000"/>
          <w:sz w:val="20"/>
          <w:szCs w:val="20"/>
          <w:lang w:val="en-GB"/>
        </w:rPr>
      </w:pPr>
      <w:r>
        <w:rPr>
          <w:rFonts w:asciiTheme="majorHAnsi" w:hAnsiTheme="majorHAnsi"/>
          <w:color w:val="000000"/>
          <w:sz w:val="20"/>
          <w:szCs w:val="20"/>
          <w:lang w:val="en-GB"/>
        </w:rPr>
        <w:t>Mistake</w:t>
      </w:r>
    </w:p>
    <w:p w:rsidR="00887AD8" w:rsidRDefault="00887AD8" w:rsidP="00AE1555">
      <w:pPr>
        <w:pStyle w:val="ListParagraph"/>
        <w:ind w:left="0"/>
        <w:rPr>
          <w:rFonts w:asciiTheme="majorHAnsi" w:hAnsiTheme="majorHAnsi"/>
          <w:color w:val="000000"/>
          <w:sz w:val="20"/>
          <w:szCs w:val="20"/>
          <w:lang w:val="en-GB"/>
        </w:rPr>
      </w:pPr>
      <w:r>
        <w:rPr>
          <w:rFonts w:asciiTheme="majorHAnsi" w:hAnsiTheme="majorHAnsi"/>
          <w:color w:val="000000"/>
          <w:sz w:val="20"/>
          <w:szCs w:val="20"/>
          <w:lang w:val="en-GB"/>
        </w:rPr>
        <w:tab/>
        <w:t xml:space="preserve">– </w:t>
      </w:r>
      <w:proofErr w:type="spellStart"/>
      <w:r w:rsidRPr="00676781">
        <w:rPr>
          <w:rFonts w:asciiTheme="majorHAnsi" w:hAnsiTheme="majorHAnsi"/>
          <w:b/>
          <w:color w:val="0000FF"/>
          <w:sz w:val="20"/>
          <w:szCs w:val="20"/>
          <w:lang w:val="en-GB"/>
        </w:rPr>
        <w:t>Hodgkinson</w:t>
      </w:r>
      <w:proofErr w:type="spellEnd"/>
      <w:r w:rsidRPr="00676781">
        <w:rPr>
          <w:rFonts w:asciiTheme="majorHAnsi" w:hAnsiTheme="majorHAnsi"/>
          <w:b/>
          <w:color w:val="0000FF"/>
          <w:sz w:val="20"/>
          <w:szCs w:val="20"/>
          <w:lang w:val="en-GB"/>
        </w:rPr>
        <w:t xml:space="preserve"> v Martin [1929] BC CA</w:t>
      </w:r>
      <w:r>
        <w:rPr>
          <w:rFonts w:asciiTheme="majorHAnsi" w:hAnsiTheme="majorHAnsi"/>
          <w:color w:val="000000"/>
          <w:sz w:val="20"/>
          <w:szCs w:val="20"/>
          <w:lang w:val="en-GB"/>
        </w:rPr>
        <w:t xml:space="preserve"> – Ministry was owed money &amp; repossessed the building. Trustee in bankruptcy </w:t>
      </w:r>
    </w:p>
    <w:p w:rsidR="00887AD8" w:rsidRDefault="00887AD8" w:rsidP="00887AD8">
      <w:pPr>
        <w:pStyle w:val="ListParagraph"/>
        <w:ind w:left="0" w:firstLine="720"/>
        <w:rPr>
          <w:rFonts w:asciiTheme="majorHAnsi" w:hAnsiTheme="majorHAnsi"/>
          <w:color w:val="000000"/>
          <w:sz w:val="20"/>
          <w:szCs w:val="20"/>
          <w:lang w:val="en-GB"/>
        </w:rPr>
      </w:pPr>
      <w:r>
        <w:rPr>
          <w:rFonts w:asciiTheme="majorHAnsi" w:hAnsiTheme="majorHAnsi"/>
          <w:color w:val="000000"/>
          <w:sz w:val="20"/>
          <w:szCs w:val="20"/>
          <w:lang w:val="en-GB"/>
        </w:rPr>
        <w:t xml:space="preserve">   came to claim it, but that D threw him out (without any more force than was necessary)</w:t>
      </w:r>
    </w:p>
    <w:p w:rsidR="00676781" w:rsidRDefault="00887AD8" w:rsidP="00676781">
      <w:pPr>
        <w:pStyle w:val="ListParagraph"/>
        <w:rPr>
          <w:rFonts w:asciiTheme="majorHAnsi" w:hAnsiTheme="majorHAnsi"/>
          <w:color w:val="000000"/>
          <w:sz w:val="20"/>
          <w:szCs w:val="20"/>
          <w:lang w:val="en-GB"/>
        </w:rPr>
      </w:pPr>
      <w:r>
        <w:rPr>
          <w:rFonts w:asciiTheme="majorHAnsi" w:hAnsiTheme="majorHAnsi"/>
          <w:color w:val="000000"/>
          <w:sz w:val="20"/>
          <w:szCs w:val="20"/>
          <w:lang w:val="en-GB"/>
        </w:rPr>
        <w:t>– Court said a sincere, yet mistaken belief</w:t>
      </w:r>
      <w:r w:rsidR="00676781">
        <w:rPr>
          <w:rFonts w:asciiTheme="majorHAnsi" w:hAnsiTheme="majorHAnsi"/>
          <w:color w:val="000000"/>
          <w:sz w:val="20"/>
          <w:szCs w:val="20"/>
          <w:lang w:val="en-GB"/>
        </w:rPr>
        <w:t xml:space="preserve"> in the legality of one's actions is not a full </w:t>
      </w:r>
      <w:proofErr w:type="spellStart"/>
      <w:r w:rsidR="00676781">
        <w:rPr>
          <w:rFonts w:asciiTheme="majorHAnsi" w:hAnsiTheme="majorHAnsi"/>
          <w:color w:val="000000"/>
          <w:sz w:val="20"/>
          <w:szCs w:val="20"/>
          <w:lang w:val="en-GB"/>
        </w:rPr>
        <w:t>defense</w:t>
      </w:r>
      <w:proofErr w:type="spellEnd"/>
      <w:r w:rsidR="00676781">
        <w:rPr>
          <w:rFonts w:asciiTheme="majorHAnsi" w:hAnsiTheme="majorHAnsi"/>
          <w:color w:val="000000"/>
          <w:sz w:val="20"/>
          <w:szCs w:val="20"/>
          <w:lang w:val="en-GB"/>
        </w:rPr>
        <w:t xml:space="preserve">, yet it may be taken into   </w:t>
      </w:r>
    </w:p>
    <w:p w:rsidR="00676781" w:rsidRDefault="00676781" w:rsidP="00676781">
      <w:pPr>
        <w:pStyle w:val="ListParagraph"/>
        <w:rPr>
          <w:rFonts w:asciiTheme="majorHAnsi" w:hAnsiTheme="majorHAnsi"/>
          <w:color w:val="000000"/>
          <w:sz w:val="20"/>
          <w:szCs w:val="20"/>
          <w:lang w:val="en-GB"/>
        </w:rPr>
      </w:pPr>
      <w:r>
        <w:rPr>
          <w:rFonts w:asciiTheme="majorHAnsi" w:hAnsiTheme="majorHAnsi"/>
          <w:color w:val="000000"/>
          <w:sz w:val="20"/>
          <w:szCs w:val="20"/>
          <w:lang w:val="en-GB"/>
        </w:rPr>
        <w:t xml:space="preserve">   account as a mitigation of liability (especially here where not the slightest injury has occurred) Nominal damages.</w:t>
      </w:r>
    </w:p>
    <w:p w:rsidR="00887AD8" w:rsidRDefault="00676781" w:rsidP="00676781">
      <w:pPr>
        <w:pStyle w:val="ListParagraph"/>
        <w:rPr>
          <w:rFonts w:asciiTheme="majorHAnsi" w:hAnsiTheme="majorHAnsi"/>
          <w:color w:val="000000"/>
          <w:sz w:val="20"/>
          <w:szCs w:val="20"/>
          <w:lang w:val="en-GB"/>
        </w:rPr>
      </w:pPr>
      <w:r>
        <w:rPr>
          <w:rFonts w:asciiTheme="majorHAnsi" w:hAnsiTheme="majorHAnsi"/>
          <w:color w:val="000000"/>
          <w:sz w:val="20"/>
          <w:szCs w:val="20"/>
          <w:lang w:val="en-GB"/>
        </w:rPr>
        <w:t xml:space="preserve">– </w:t>
      </w:r>
      <w:proofErr w:type="spellStart"/>
      <w:r w:rsidRPr="00676781">
        <w:rPr>
          <w:rFonts w:asciiTheme="majorHAnsi" w:hAnsiTheme="majorHAnsi"/>
          <w:b/>
          <w:color w:val="0000FF"/>
          <w:sz w:val="20"/>
          <w:szCs w:val="20"/>
          <w:lang w:val="en-GB"/>
        </w:rPr>
        <w:t>Ranson</w:t>
      </w:r>
      <w:proofErr w:type="spellEnd"/>
      <w:r w:rsidRPr="00676781">
        <w:rPr>
          <w:rFonts w:asciiTheme="majorHAnsi" w:hAnsiTheme="majorHAnsi"/>
          <w:b/>
          <w:color w:val="0000FF"/>
          <w:sz w:val="20"/>
          <w:szCs w:val="20"/>
          <w:lang w:val="en-GB"/>
        </w:rPr>
        <w:t xml:space="preserve"> v </w:t>
      </w:r>
      <w:proofErr w:type="spellStart"/>
      <w:r w:rsidRPr="00676781">
        <w:rPr>
          <w:rFonts w:asciiTheme="majorHAnsi" w:hAnsiTheme="majorHAnsi"/>
          <w:b/>
          <w:color w:val="0000FF"/>
          <w:sz w:val="20"/>
          <w:szCs w:val="20"/>
          <w:lang w:val="en-GB"/>
        </w:rPr>
        <w:t>Kitner</w:t>
      </w:r>
      <w:proofErr w:type="spellEnd"/>
      <w:r>
        <w:rPr>
          <w:rFonts w:asciiTheme="majorHAnsi" w:hAnsiTheme="majorHAnsi"/>
          <w:color w:val="000000"/>
          <w:sz w:val="20"/>
          <w:szCs w:val="20"/>
          <w:lang w:val="en-GB"/>
        </w:rPr>
        <w:t xml:space="preserve"> – D shot P’s dog, believing it to be a wolf. P liable for their mistake notwithstanding good faith</w:t>
      </w:r>
    </w:p>
    <w:p w:rsidR="00AE1555" w:rsidRDefault="00AE1555" w:rsidP="00AE1555">
      <w:pPr>
        <w:pStyle w:val="ListParagraph"/>
        <w:ind w:left="0"/>
        <w:rPr>
          <w:rFonts w:asciiTheme="majorHAnsi" w:hAnsiTheme="majorHAnsi"/>
          <w:color w:val="000000"/>
          <w:sz w:val="20"/>
          <w:szCs w:val="20"/>
          <w:lang w:val="en-GB"/>
        </w:rPr>
      </w:pPr>
      <w:r>
        <w:rPr>
          <w:rFonts w:asciiTheme="majorHAnsi" w:hAnsiTheme="majorHAnsi"/>
          <w:color w:val="000000"/>
          <w:sz w:val="20"/>
          <w:szCs w:val="20"/>
          <w:lang w:val="en-GB"/>
        </w:rPr>
        <w:t>Accident</w:t>
      </w:r>
    </w:p>
    <w:p w:rsidR="00676781" w:rsidRDefault="00676781" w:rsidP="00AE1555">
      <w:pPr>
        <w:pStyle w:val="ListParagraph"/>
        <w:ind w:left="0"/>
        <w:rPr>
          <w:rFonts w:asciiTheme="majorHAnsi" w:hAnsiTheme="majorHAnsi"/>
          <w:color w:val="000000"/>
          <w:sz w:val="20"/>
          <w:szCs w:val="20"/>
          <w:lang w:val="en-GB"/>
        </w:rPr>
      </w:pPr>
      <w:r>
        <w:rPr>
          <w:rFonts w:asciiTheme="majorHAnsi" w:hAnsiTheme="majorHAnsi"/>
          <w:color w:val="000000"/>
          <w:sz w:val="20"/>
          <w:szCs w:val="20"/>
          <w:lang w:val="en-GB"/>
        </w:rPr>
        <w:tab/>
        <w:t>– No liability for any action code and save taken without intent or negligence (except strict liability torts)</w:t>
      </w:r>
    </w:p>
    <w:p w:rsidR="00676781" w:rsidRDefault="00676781" w:rsidP="00AE1555">
      <w:pPr>
        <w:pStyle w:val="ListParagraph"/>
        <w:ind w:left="0"/>
        <w:rPr>
          <w:rFonts w:asciiTheme="majorHAnsi" w:hAnsiTheme="majorHAnsi"/>
          <w:color w:val="000000"/>
          <w:sz w:val="20"/>
          <w:szCs w:val="20"/>
          <w:lang w:val="en-GB"/>
        </w:rPr>
      </w:pPr>
      <w:r>
        <w:rPr>
          <w:rFonts w:asciiTheme="majorHAnsi" w:hAnsiTheme="majorHAnsi"/>
          <w:color w:val="000000"/>
          <w:sz w:val="20"/>
          <w:szCs w:val="20"/>
          <w:lang w:val="en-GB"/>
        </w:rPr>
        <w:t>Capacity, Children, and Mental Illness</w:t>
      </w:r>
    </w:p>
    <w:p w:rsidR="00676781" w:rsidRDefault="00676781" w:rsidP="00AE1555">
      <w:pPr>
        <w:pStyle w:val="ListParagraph"/>
        <w:ind w:left="0"/>
        <w:rPr>
          <w:rFonts w:asciiTheme="majorHAnsi" w:hAnsiTheme="majorHAnsi"/>
          <w:i/>
          <w:color w:val="000000"/>
          <w:sz w:val="20"/>
          <w:szCs w:val="20"/>
          <w:lang w:val="en-GB"/>
        </w:rPr>
      </w:pPr>
      <w:r>
        <w:rPr>
          <w:rFonts w:asciiTheme="majorHAnsi" w:hAnsiTheme="majorHAnsi"/>
          <w:color w:val="000000"/>
          <w:sz w:val="20"/>
          <w:szCs w:val="20"/>
          <w:lang w:val="en-GB"/>
        </w:rPr>
        <w:tab/>
        <w:t>– Courts generally apply different rules based on the mental disorder provisions in 16 (1)</w:t>
      </w:r>
      <w:r>
        <w:rPr>
          <w:rFonts w:asciiTheme="majorHAnsi" w:hAnsiTheme="majorHAnsi"/>
          <w:i/>
          <w:color w:val="000000"/>
          <w:sz w:val="20"/>
          <w:szCs w:val="20"/>
          <w:lang w:val="en-GB"/>
        </w:rPr>
        <w:t xml:space="preserve"> Criminal Code</w:t>
      </w:r>
    </w:p>
    <w:p w:rsidR="00676781" w:rsidRDefault="00676781" w:rsidP="00AE1555">
      <w:pPr>
        <w:pStyle w:val="ListParagraph"/>
        <w:ind w:left="0"/>
        <w:rPr>
          <w:rFonts w:asciiTheme="majorHAnsi" w:hAnsiTheme="majorHAnsi"/>
          <w:color w:val="000000"/>
          <w:sz w:val="20"/>
          <w:szCs w:val="20"/>
          <w:lang w:val="en-GB"/>
        </w:rPr>
      </w:pPr>
      <w:r>
        <w:rPr>
          <w:rFonts w:asciiTheme="majorHAnsi" w:hAnsiTheme="majorHAnsi"/>
          <w:color w:val="000000"/>
          <w:sz w:val="20"/>
          <w:szCs w:val="20"/>
          <w:lang w:val="en-GB"/>
        </w:rPr>
        <w:tab/>
        <w:t xml:space="preserve">– </w:t>
      </w:r>
      <w:r w:rsidR="00E94C70">
        <w:rPr>
          <w:rFonts w:asciiTheme="majorHAnsi" w:hAnsiTheme="majorHAnsi"/>
          <w:color w:val="000000"/>
          <w:sz w:val="20"/>
          <w:szCs w:val="20"/>
          <w:lang w:val="en-GB"/>
        </w:rPr>
        <w:t>Individual assessment</w:t>
      </w:r>
      <w:r>
        <w:rPr>
          <w:rFonts w:asciiTheme="majorHAnsi" w:hAnsiTheme="majorHAnsi"/>
          <w:color w:val="000000"/>
          <w:sz w:val="20"/>
          <w:szCs w:val="20"/>
          <w:lang w:val="en-GB"/>
        </w:rPr>
        <w:t xml:space="preserve"> of "appreciating the nature and quality" of his or her act</w:t>
      </w:r>
    </w:p>
    <w:p w:rsidR="00676781" w:rsidRDefault="00676781" w:rsidP="00AE1555">
      <w:pPr>
        <w:pStyle w:val="ListParagraph"/>
        <w:ind w:left="0"/>
        <w:rPr>
          <w:rFonts w:asciiTheme="majorHAnsi" w:hAnsiTheme="majorHAnsi"/>
          <w:color w:val="000000"/>
          <w:sz w:val="20"/>
          <w:szCs w:val="20"/>
          <w:lang w:val="en-GB"/>
        </w:rPr>
      </w:pPr>
      <w:r>
        <w:rPr>
          <w:rFonts w:asciiTheme="majorHAnsi" w:hAnsiTheme="majorHAnsi"/>
          <w:color w:val="000000"/>
          <w:sz w:val="20"/>
          <w:szCs w:val="20"/>
          <w:lang w:val="en-GB"/>
        </w:rPr>
        <w:tab/>
        <w:t xml:space="preserve">– Parents, teachers, and others who supervise children are not vicariously liable for the child unless they were a party </w:t>
      </w:r>
    </w:p>
    <w:p w:rsidR="00B857C9" w:rsidRDefault="00676781" w:rsidP="00676781">
      <w:pPr>
        <w:pStyle w:val="ListParagraph"/>
        <w:ind w:left="0" w:firstLine="720"/>
        <w:rPr>
          <w:rFonts w:asciiTheme="majorHAnsi" w:hAnsiTheme="majorHAnsi"/>
          <w:color w:val="000000"/>
          <w:sz w:val="20"/>
          <w:szCs w:val="20"/>
          <w:lang w:val="en-GB"/>
        </w:rPr>
      </w:pPr>
      <w:r>
        <w:rPr>
          <w:rFonts w:asciiTheme="majorHAnsi" w:hAnsiTheme="majorHAnsi"/>
          <w:color w:val="000000"/>
          <w:sz w:val="20"/>
          <w:szCs w:val="20"/>
          <w:lang w:val="en-GB"/>
        </w:rPr>
        <w:t xml:space="preserve">   to the act or negligent in failing to supervise and observe a duty of care</w:t>
      </w:r>
    </w:p>
    <w:p w:rsidR="00676781" w:rsidRDefault="00676781" w:rsidP="00B857C9">
      <w:pPr>
        <w:tabs>
          <w:tab w:val="left" w:pos="7769"/>
        </w:tabs>
        <w:rPr>
          <w:lang w:val="en-GB"/>
        </w:rPr>
      </w:pPr>
    </w:p>
    <w:p w:rsidR="001659E9" w:rsidRDefault="001659E9">
      <w:pPr>
        <w:rPr>
          <w:rStyle w:val="Strong"/>
          <w:lang w:val="en-GB"/>
        </w:rPr>
      </w:pPr>
      <w:r>
        <w:rPr>
          <w:rStyle w:val="Strong"/>
          <w:lang w:val="en-GB"/>
        </w:rPr>
        <w:br w:type="page"/>
      </w:r>
    </w:p>
    <w:p w:rsidR="005C1DA8" w:rsidRDefault="00B857C9" w:rsidP="00AE3658">
      <w:pPr>
        <w:pBdr>
          <w:bottom w:val="single" w:sz="4" w:space="1" w:color="auto"/>
        </w:pBdr>
        <w:tabs>
          <w:tab w:val="left" w:pos="7769"/>
        </w:tabs>
        <w:jc w:val="center"/>
        <w:rPr>
          <w:rStyle w:val="Strong"/>
          <w:lang w:val="en-GB"/>
        </w:rPr>
      </w:pPr>
      <w:r w:rsidRPr="00AE3658">
        <w:rPr>
          <w:rStyle w:val="Strong"/>
          <w:highlight w:val="yellow"/>
          <w:lang w:val="en-GB"/>
        </w:rPr>
        <w:lastRenderedPageBreak/>
        <w:t>Battery</w:t>
      </w:r>
    </w:p>
    <w:p w:rsidR="00325466" w:rsidRDefault="00B058A4" w:rsidP="005C1DA8">
      <w:pPr>
        <w:rPr>
          <w:rFonts w:asciiTheme="minorHAnsi" w:hAnsiTheme="minorHAnsi" w:cstheme="minorHAnsi"/>
          <w:sz w:val="18"/>
          <w:lang w:val="en-GB"/>
        </w:rPr>
      </w:pPr>
      <w:r>
        <w:rPr>
          <w:rFonts w:asciiTheme="minorHAnsi" w:hAnsiTheme="minorHAnsi" w:cstheme="minorHAnsi"/>
          <w:sz w:val="18"/>
          <w:lang w:val="en-GB"/>
        </w:rPr>
        <w:t>Purpose: To protect against bodily harm and interference with one's  dignity</w:t>
      </w:r>
      <w:r w:rsidR="00325466">
        <w:rPr>
          <w:rFonts w:asciiTheme="minorHAnsi" w:hAnsiTheme="minorHAnsi" w:cstheme="minorHAnsi"/>
          <w:sz w:val="18"/>
          <w:lang w:val="en-GB"/>
        </w:rPr>
        <w:t xml:space="preserve">; thus, one may be </w:t>
      </w:r>
      <w:r>
        <w:rPr>
          <w:rFonts w:asciiTheme="minorHAnsi" w:hAnsiTheme="minorHAnsi" w:cstheme="minorHAnsi"/>
          <w:sz w:val="18"/>
          <w:lang w:val="en-GB"/>
        </w:rPr>
        <w:t xml:space="preserve">awarded more for a public slap in the face than a </w:t>
      </w:r>
    </w:p>
    <w:p w:rsidR="00B058A4" w:rsidRDefault="00325466" w:rsidP="005C1DA8">
      <w:pPr>
        <w:rPr>
          <w:rFonts w:asciiTheme="minorHAnsi" w:hAnsiTheme="minorHAnsi" w:cstheme="minorHAnsi"/>
          <w:sz w:val="18"/>
          <w:lang w:val="en-GB"/>
        </w:rPr>
      </w:pPr>
      <w:r>
        <w:rPr>
          <w:rFonts w:asciiTheme="minorHAnsi" w:hAnsiTheme="minorHAnsi" w:cstheme="minorHAnsi"/>
          <w:sz w:val="18"/>
          <w:lang w:val="en-GB"/>
        </w:rPr>
        <w:t xml:space="preserve">                  </w:t>
      </w:r>
      <w:r w:rsidR="00B058A4">
        <w:rPr>
          <w:rFonts w:asciiTheme="minorHAnsi" w:hAnsiTheme="minorHAnsi" w:cstheme="minorHAnsi"/>
          <w:sz w:val="18"/>
          <w:lang w:val="en-GB"/>
        </w:rPr>
        <w:t>severe punch by a friend)</w:t>
      </w:r>
    </w:p>
    <w:p w:rsidR="00B058A4" w:rsidRDefault="00B058A4" w:rsidP="005C1DA8">
      <w:pPr>
        <w:rPr>
          <w:rFonts w:asciiTheme="minorHAnsi" w:hAnsiTheme="minorHAnsi" w:cstheme="minorHAnsi"/>
          <w:color w:val="0000FF"/>
          <w:sz w:val="18"/>
          <w:lang w:val="en-GB"/>
        </w:rPr>
      </w:pPr>
      <w:r>
        <w:rPr>
          <w:rFonts w:asciiTheme="minorHAnsi" w:hAnsiTheme="minorHAnsi" w:cstheme="minorHAnsi"/>
          <w:sz w:val="18"/>
          <w:lang w:val="en-GB"/>
        </w:rPr>
        <w:t xml:space="preserve">Definition: "intentionally bringing about a harmful or offense of conduct with the person of another" – </w:t>
      </w:r>
      <w:r w:rsidRPr="00B058A4">
        <w:rPr>
          <w:rFonts w:asciiTheme="minorHAnsi" w:hAnsiTheme="minorHAnsi" w:cstheme="minorHAnsi"/>
          <w:color w:val="0000FF"/>
          <w:sz w:val="18"/>
          <w:lang w:val="en-GB"/>
        </w:rPr>
        <w:t>Fleming in</w:t>
      </w:r>
      <w:r>
        <w:rPr>
          <w:rFonts w:asciiTheme="minorHAnsi" w:hAnsiTheme="minorHAnsi" w:cstheme="minorHAnsi"/>
          <w:sz w:val="18"/>
          <w:lang w:val="en-GB"/>
        </w:rPr>
        <w:t xml:space="preserve"> </w:t>
      </w:r>
      <w:proofErr w:type="spellStart"/>
      <w:r w:rsidRPr="00B058A4">
        <w:rPr>
          <w:rFonts w:asciiTheme="minorHAnsi" w:hAnsiTheme="minorHAnsi" w:cstheme="minorHAnsi"/>
          <w:color w:val="0000FF"/>
          <w:sz w:val="18"/>
          <w:lang w:val="en-GB"/>
        </w:rPr>
        <w:t>Bettle</w:t>
      </w:r>
      <w:proofErr w:type="spellEnd"/>
      <w:r w:rsidRPr="00B058A4">
        <w:rPr>
          <w:rFonts w:asciiTheme="minorHAnsi" w:hAnsiTheme="minorHAnsi" w:cstheme="minorHAnsi"/>
          <w:color w:val="0000FF"/>
          <w:sz w:val="18"/>
          <w:lang w:val="en-GB"/>
        </w:rPr>
        <w:t xml:space="preserve"> v </w:t>
      </w:r>
      <w:proofErr w:type="spellStart"/>
      <w:r w:rsidRPr="00B058A4">
        <w:rPr>
          <w:rFonts w:asciiTheme="minorHAnsi" w:hAnsiTheme="minorHAnsi" w:cstheme="minorHAnsi"/>
          <w:color w:val="0000FF"/>
          <w:sz w:val="18"/>
          <w:lang w:val="en-GB"/>
        </w:rPr>
        <w:t>Yim</w:t>
      </w:r>
      <w:proofErr w:type="spellEnd"/>
    </w:p>
    <w:p w:rsidR="006811C0" w:rsidRDefault="006811C0" w:rsidP="005C1DA8">
      <w:pPr>
        <w:rPr>
          <w:rFonts w:asciiTheme="minorHAnsi" w:hAnsiTheme="minorHAnsi" w:cstheme="minorHAnsi"/>
          <w:color w:val="000000"/>
          <w:sz w:val="18"/>
          <w:lang w:val="en-GB"/>
        </w:rPr>
      </w:pPr>
      <w:r w:rsidRPr="006811C0">
        <w:rPr>
          <w:rFonts w:asciiTheme="minorHAnsi" w:hAnsiTheme="minorHAnsi" w:cstheme="minorHAnsi"/>
          <w:color w:val="000000"/>
          <w:sz w:val="18"/>
          <w:lang w:val="en-GB"/>
        </w:rPr>
        <w:tab/>
        <w:t xml:space="preserve">– A direct, intentional, and physical interference with the person of another that is either harmful to their person or offensive to their </w:t>
      </w:r>
    </w:p>
    <w:p w:rsidR="006811C0" w:rsidRPr="006811C0" w:rsidRDefault="006811C0" w:rsidP="005C1DA8">
      <w:p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                    </w:t>
      </w:r>
      <w:r w:rsidRPr="006811C0">
        <w:rPr>
          <w:rFonts w:asciiTheme="minorHAnsi" w:hAnsiTheme="minorHAnsi" w:cstheme="minorHAnsi"/>
          <w:color w:val="000000"/>
          <w:sz w:val="18"/>
          <w:lang w:val="en-GB"/>
        </w:rPr>
        <w:t xml:space="preserve">dignity (judged by the standard of the reasonable person) </w:t>
      </w:r>
    </w:p>
    <w:p w:rsidR="00B058A4" w:rsidRPr="00325466" w:rsidRDefault="00B058A4" w:rsidP="00713959">
      <w:pPr>
        <w:spacing w:before="120"/>
        <w:rPr>
          <w:rFonts w:asciiTheme="minorHAnsi" w:hAnsiTheme="minorHAnsi" w:cstheme="minorHAnsi"/>
          <w:color w:val="0000FF"/>
          <w:sz w:val="18"/>
          <w:lang w:val="en-GB"/>
        </w:rPr>
      </w:pPr>
      <w:proofErr w:type="spellStart"/>
      <w:r w:rsidRPr="00325466">
        <w:rPr>
          <w:rFonts w:asciiTheme="minorHAnsi" w:hAnsiTheme="minorHAnsi" w:cstheme="minorHAnsi"/>
          <w:b/>
          <w:color w:val="0000FF"/>
          <w:sz w:val="18"/>
          <w:lang w:val="en-GB"/>
        </w:rPr>
        <w:t>Bettle</w:t>
      </w:r>
      <w:proofErr w:type="spellEnd"/>
      <w:r w:rsidRPr="00325466">
        <w:rPr>
          <w:rFonts w:asciiTheme="minorHAnsi" w:hAnsiTheme="minorHAnsi" w:cstheme="minorHAnsi"/>
          <w:b/>
          <w:color w:val="0000FF"/>
          <w:sz w:val="18"/>
          <w:lang w:val="en-GB"/>
        </w:rPr>
        <w:t xml:space="preserve"> v </w:t>
      </w:r>
      <w:proofErr w:type="spellStart"/>
      <w:r w:rsidRPr="00325466">
        <w:rPr>
          <w:rFonts w:asciiTheme="minorHAnsi" w:hAnsiTheme="minorHAnsi" w:cstheme="minorHAnsi"/>
          <w:b/>
          <w:color w:val="0000FF"/>
          <w:sz w:val="18"/>
          <w:lang w:val="en-GB"/>
        </w:rPr>
        <w:t>Yim</w:t>
      </w:r>
      <w:proofErr w:type="spellEnd"/>
      <w:r w:rsidR="00325466" w:rsidRPr="00325466">
        <w:rPr>
          <w:rFonts w:asciiTheme="minorHAnsi" w:hAnsiTheme="minorHAnsi" w:cstheme="minorHAnsi"/>
          <w:b/>
          <w:color w:val="0000FF"/>
          <w:sz w:val="18"/>
          <w:lang w:val="en-GB"/>
        </w:rPr>
        <w:t xml:space="preserve"> (1978) </w:t>
      </w:r>
      <w:proofErr w:type="spellStart"/>
      <w:r w:rsidR="00325466" w:rsidRPr="00325466">
        <w:rPr>
          <w:rFonts w:asciiTheme="minorHAnsi" w:hAnsiTheme="minorHAnsi" w:cstheme="minorHAnsi"/>
          <w:b/>
          <w:color w:val="0000FF"/>
          <w:sz w:val="18"/>
          <w:lang w:val="en-GB"/>
        </w:rPr>
        <w:t>Ont</w:t>
      </w:r>
      <w:proofErr w:type="spellEnd"/>
      <w:r w:rsidR="00325466" w:rsidRPr="00325466">
        <w:rPr>
          <w:rFonts w:asciiTheme="minorHAnsi" w:hAnsiTheme="minorHAnsi" w:cstheme="minorHAnsi"/>
          <w:b/>
          <w:color w:val="0000FF"/>
          <w:sz w:val="18"/>
          <w:lang w:val="en-GB"/>
        </w:rPr>
        <w:t xml:space="preserve"> Co Ct – p. 58</w:t>
      </w:r>
    </w:p>
    <w:p w:rsidR="00C27BC0" w:rsidRDefault="00B058A4" w:rsidP="005C1DA8">
      <w:p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Facts: The P was being a hooligan, throwing firecrackers in the D’s store. The D grabbed him by the collar, shook him two or three times, and </w:t>
      </w:r>
    </w:p>
    <w:p w:rsidR="00B058A4" w:rsidRDefault="00C27BC0" w:rsidP="005C1DA8">
      <w:p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           </w:t>
      </w:r>
      <w:r w:rsidR="00B058A4">
        <w:rPr>
          <w:rFonts w:asciiTheme="minorHAnsi" w:hAnsiTheme="minorHAnsi" w:cstheme="minorHAnsi"/>
          <w:color w:val="000000"/>
          <w:sz w:val="18"/>
          <w:lang w:val="en-GB"/>
        </w:rPr>
        <w:t>"accidentally" head butted him.</w:t>
      </w:r>
      <w:r>
        <w:rPr>
          <w:rFonts w:asciiTheme="minorHAnsi" w:hAnsiTheme="minorHAnsi" w:cstheme="minorHAnsi"/>
          <w:color w:val="000000"/>
          <w:sz w:val="18"/>
          <w:lang w:val="en-GB"/>
        </w:rPr>
        <w:t xml:space="preserve"> He intended to grab him, but not to hurt him.</w:t>
      </w:r>
    </w:p>
    <w:p w:rsidR="00C27BC0" w:rsidRDefault="00B058A4" w:rsidP="005C1DA8">
      <w:pPr>
        <w:rPr>
          <w:rFonts w:asciiTheme="minorHAnsi" w:hAnsiTheme="minorHAnsi" w:cstheme="minorHAnsi"/>
          <w:color w:val="000000"/>
          <w:sz w:val="18"/>
          <w:lang w:val="en-GB"/>
        </w:rPr>
      </w:pPr>
      <w:r>
        <w:rPr>
          <w:rFonts w:asciiTheme="minorHAnsi" w:hAnsiTheme="minorHAnsi" w:cstheme="minorHAnsi"/>
          <w:color w:val="000000"/>
          <w:sz w:val="18"/>
          <w:lang w:val="en-GB"/>
        </w:rPr>
        <w:t>Issue: Should the defendant be liable for</w:t>
      </w:r>
      <w:r w:rsidR="00C27BC0">
        <w:rPr>
          <w:rFonts w:asciiTheme="minorHAnsi" w:hAnsiTheme="minorHAnsi" w:cstheme="minorHAnsi"/>
          <w:color w:val="000000"/>
          <w:sz w:val="18"/>
          <w:lang w:val="en-GB"/>
        </w:rPr>
        <w:t xml:space="preserve"> all consequences flowing from an intentional act, even if he didn't intend the consequences?</w:t>
      </w:r>
    </w:p>
    <w:p w:rsidR="00325466" w:rsidRDefault="00C27BC0" w:rsidP="005C1DA8">
      <w:p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Held: Yes. If the defendant was guilty of deliberate, intentional, and unlawful violence or </w:t>
      </w:r>
      <w:r w:rsidRPr="00C27BC0">
        <w:rPr>
          <w:rFonts w:asciiTheme="minorHAnsi" w:hAnsiTheme="minorHAnsi" w:cstheme="minorHAnsi"/>
          <w:i/>
          <w:color w:val="000000"/>
          <w:sz w:val="18"/>
          <w:lang w:val="en-GB"/>
        </w:rPr>
        <w:t>threats of violence</w:t>
      </w:r>
      <w:r>
        <w:rPr>
          <w:rFonts w:asciiTheme="minorHAnsi" w:hAnsiTheme="minorHAnsi" w:cstheme="minorHAnsi"/>
          <w:color w:val="000000"/>
          <w:sz w:val="18"/>
          <w:lang w:val="en-GB"/>
        </w:rPr>
        <w:t xml:space="preserve"> and a more serious harm befalls the </w:t>
      </w:r>
    </w:p>
    <w:p w:rsidR="00C27BC0" w:rsidRDefault="00325466" w:rsidP="005C1DA8">
      <w:p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           </w:t>
      </w:r>
      <w:r w:rsidR="00C27BC0">
        <w:rPr>
          <w:rFonts w:asciiTheme="minorHAnsi" w:hAnsiTheme="minorHAnsi" w:cstheme="minorHAnsi"/>
          <w:color w:val="000000"/>
          <w:sz w:val="18"/>
          <w:lang w:val="en-GB"/>
        </w:rPr>
        <w:t>plaintiff then was intended he must bear the responsibility for the unintended result.</w:t>
      </w:r>
    </w:p>
    <w:p w:rsidR="00B058A4" w:rsidRPr="00C27BC0" w:rsidRDefault="00C27BC0" w:rsidP="005C1DA8">
      <w:pPr>
        <w:rPr>
          <w:rFonts w:asciiTheme="minorHAnsi" w:hAnsiTheme="minorHAnsi" w:cstheme="minorHAnsi"/>
          <w:color w:val="000000"/>
          <w:sz w:val="18"/>
          <w:lang w:val="en-GB"/>
        </w:rPr>
      </w:pPr>
      <w:r>
        <w:rPr>
          <w:rFonts w:asciiTheme="minorHAnsi" w:hAnsiTheme="minorHAnsi" w:cstheme="minorHAnsi"/>
          <w:color w:val="000000"/>
          <w:sz w:val="18"/>
          <w:lang w:val="en-GB"/>
        </w:rPr>
        <w:t>Ratio: "if physical contact was intended, the fact that its magnitude exceeded all reasonable or intended expectations should make no difference"</w:t>
      </w:r>
    </w:p>
    <w:p w:rsidR="00B857C9" w:rsidRDefault="00B857C9" w:rsidP="005C1DA8">
      <w:pPr>
        <w:rPr>
          <w:rFonts w:asciiTheme="minorHAnsi" w:hAnsiTheme="minorHAnsi" w:cstheme="minorHAnsi"/>
          <w:sz w:val="18"/>
          <w:lang w:val="en-GB"/>
        </w:rPr>
      </w:pPr>
    </w:p>
    <w:p w:rsidR="00713959" w:rsidRDefault="00713959" w:rsidP="00AE3658">
      <w:pPr>
        <w:pBdr>
          <w:bottom w:val="single" w:sz="4" w:space="1" w:color="auto"/>
        </w:pBdr>
        <w:tabs>
          <w:tab w:val="left" w:pos="7769"/>
        </w:tabs>
        <w:jc w:val="center"/>
        <w:rPr>
          <w:rStyle w:val="Strong"/>
          <w:lang w:val="en-GB"/>
        </w:rPr>
      </w:pPr>
      <w:r w:rsidRPr="00AE3658">
        <w:rPr>
          <w:rStyle w:val="Strong"/>
          <w:highlight w:val="yellow"/>
          <w:lang w:val="en-GB"/>
        </w:rPr>
        <w:t>Battery With a Sexual Element</w:t>
      </w:r>
    </w:p>
    <w:p w:rsidR="00713959" w:rsidRPr="00713959" w:rsidRDefault="00713959" w:rsidP="00713959">
      <w:pPr>
        <w:rPr>
          <w:rFonts w:asciiTheme="minorHAnsi" w:hAnsiTheme="minorHAnsi" w:cstheme="minorHAnsi"/>
          <w:color w:val="000000"/>
          <w:sz w:val="18"/>
          <w:lang w:val="en-GB"/>
        </w:rPr>
      </w:pPr>
      <w:r w:rsidRPr="00713959">
        <w:rPr>
          <w:rFonts w:asciiTheme="minorHAnsi" w:hAnsiTheme="minorHAnsi" w:cstheme="minorHAnsi"/>
          <w:b/>
          <w:color w:val="000000"/>
          <w:sz w:val="18"/>
          <w:lang w:val="en-GB"/>
        </w:rPr>
        <w:t>Note:</w:t>
      </w:r>
      <w:r>
        <w:rPr>
          <w:rFonts w:asciiTheme="minorHAnsi" w:hAnsiTheme="minorHAnsi" w:cstheme="minorHAnsi"/>
          <w:color w:val="000000"/>
          <w:sz w:val="18"/>
          <w:lang w:val="en-GB"/>
        </w:rPr>
        <w:t xml:space="preserve"> Not an independent tort, the elements are the same as regular battery</w:t>
      </w:r>
    </w:p>
    <w:p w:rsidR="00713959" w:rsidRDefault="00713959" w:rsidP="00713959">
      <w:pPr>
        <w:rPr>
          <w:rFonts w:asciiTheme="minorHAnsi" w:hAnsiTheme="minorHAnsi" w:cstheme="minorHAnsi"/>
          <w:color w:val="000000"/>
          <w:sz w:val="18"/>
          <w:lang w:val="en-GB"/>
        </w:rPr>
      </w:pPr>
      <w:r w:rsidRPr="00713959">
        <w:rPr>
          <w:rFonts w:asciiTheme="minorHAnsi" w:hAnsiTheme="minorHAnsi" w:cstheme="minorHAnsi"/>
          <w:b/>
          <w:color w:val="000000"/>
          <w:sz w:val="18"/>
          <w:lang w:val="en-GB"/>
        </w:rPr>
        <w:t>Problem</w:t>
      </w:r>
      <w:r w:rsidRPr="00183F27">
        <w:rPr>
          <w:rFonts w:asciiTheme="minorHAnsi" w:hAnsiTheme="minorHAnsi" w:cstheme="minorHAnsi"/>
          <w:color w:val="000000"/>
          <w:sz w:val="18"/>
          <w:lang w:val="en-GB"/>
        </w:rPr>
        <w:t>:</w:t>
      </w:r>
      <w:r>
        <w:rPr>
          <w:rFonts w:asciiTheme="minorHAnsi" w:hAnsiTheme="minorHAnsi" w:cstheme="minorHAnsi"/>
          <w:color w:val="000000"/>
          <w:sz w:val="18"/>
          <w:lang w:val="en-GB"/>
        </w:rPr>
        <w:t xml:space="preserve"> Two year limitation period in </w:t>
      </w:r>
      <w:r w:rsidRPr="00713959">
        <w:rPr>
          <w:rFonts w:asciiTheme="minorHAnsi" w:hAnsiTheme="minorHAnsi" w:cstheme="minorHAnsi"/>
          <w:b/>
          <w:i/>
          <w:color w:val="0000FF"/>
          <w:sz w:val="18"/>
          <w:lang w:val="en-GB"/>
        </w:rPr>
        <w:t>Limitations Act</w:t>
      </w:r>
      <w:r w:rsidRPr="00183F27">
        <w:rPr>
          <w:rFonts w:asciiTheme="minorHAnsi" w:hAnsiTheme="minorHAnsi" w:cstheme="minorHAnsi"/>
          <w:color w:val="000000"/>
          <w:sz w:val="18"/>
          <w:lang w:val="en-GB"/>
        </w:rPr>
        <w:t xml:space="preserve"> </w:t>
      </w:r>
    </w:p>
    <w:p w:rsidR="00713959" w:rsidRPr="00713959" w:rsidRDefault="00713959" w:rsidP="0061086C">
      <w:pPr>
        <w:pStyle w:val="ListParagraph"/>
        <w:numPr>
          <w:ilvl w:val="0"/>
          <w:numId w:val="20"/>
        </w:num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Can get </w:t>
      </w:r>
      <w:r w:rsidRPr="00713959">
        <w:rPr>
          <w:rFonts w:asciiTheme="minorHAnsi" w:hAnsiTheme="minorHAnsi" w:cstheme="minorHAnsi"/>
          <w:b/>
          <w:color w:val="000000"/>
          <w:sz w:val="18"/>
          <w:lang w:val="en-GB"/>
        </w:rPr>
        <w:t xml:space="preserve">Postponement </w:t>
      </w:r>
      <w:r>
        <w:rPr>
          <w:rFonts w:asciiTheme="minorHAnsi" w:hAnsiTheme="minorHAnsi" w:cstheme="minorHAnsi"/>
          <w:b/>
          <w:color w:val="000000"/>
          <w:sz w:val="18"/>
          <w:lang w:val="en-GB"/>
        </w:rPr>
        <w:t xml:space="preserve">if </w:t>
      </w:r>
      <w:r w:rsidRPr="00713959">
        <w:rPr>
          <w:rFonts w:asciiTheme="minorHAnsi" w:hAnsiTheme="minorHAnsi" w:cstheme="minorHAnsi"/>
          <w:color w:val="000000"/>
          <w:sz w:val="18"/>
          <w:lang w:val="en-GB"/>
        </w:rPr>
        <w:t xml:space="preserve"> (a) the plaintiff was aw</w:t>
      </w:r>
      <w:r>
        <w:rPr>
          <w:rFonts w:asciiTheme="minorHAnsi" w:hAnsiTheme="minorHAnsi" w:cstheme="minorHAnsi"/>
          <w:color w:val="000000"/>
          <w:sz w:val="18"/>
          <w:lang w:val="en-GB"/>
        </w:rPr>
        <w:t xml:space="preserve">are of the assaults but did not </w:t>
      </w:r>
      <w:r w:rsidRPr="00713959">
        <w:rPr>
          <w:rFonts w:asciiTheme="minorHAnsi" w:hAnsiTheme="minorHAnsi" w:cstheme="minorHAnsi"/>
          <w:color w:val="000000"/>
          <w:sz w:val="18"/>
          <w:lang w:val="en-GB"/>
        </w:rPr>
        <w:t xml:space="preserve">recognize the physical or psychological problems associated with them or (b) the plaintiff had no recollection of the assaults, because of the trauma, until sometime after they occurred – </w:t>
      </w:r>
      <w:r w:rsidRPr="00713959">
        <w:rPr>
          <w:rFonts w:asciiTheme="minorHAnsi" w:hAnsiTheme="minorHAnsi" w:cstheme="minorHAnsi"/>
          <w:b/>
          <w:color w:val="0000FF"/>
          <w:sz w:val="18"/>
          <w:lang w:val="en-GB"/>
        </w:rPr>
        <w:t>M (K) v M (H) 1992 SCC</w:t>
      </w:r>
    </w:p>
    <w:p w:rsidR="000955FC" w:rsidRDefault="000955FC" w:rsidP="005C1DA8">
      <w:pPr>
        <w:rPr>
          <w:rFonts w:asciiTheme="minorHAnsi" w:hAnsiTheme="minorHAnsi" w:cstheme="minorHAnsi"/>
          <w:b/>
          <w:sz w:val="18"/>
          <w:lang w:val="en-GB"/>
        </w:rPr>
      </w:pPr>
      <w:proofErr w:type="spellStart"/>
      <w:r w:rsidRPr="009918EA">
        <w:rPr>
          <w:rFonts w:asciiTheme="minorHAnsi" w:hAnsiTheme="minorHAnsi" w:cstheme="minorHAnsi"/>
          <w:b/>
          <w:color w:val="0000FF"/>
          <w:sz w:val="18"/>
          <w:lang w:val="en-GB"/>
        </w:rPr>
        <w:t>Scalera</w:t>
      </w:r>
      <w:proofErr w:type="spellEnd"/>
    </w:p>
    <w:p w:rsidR="008A68CC" w:rsidRDefault="008A68CC" w:rsidP="005C1DA8">
      <w:pPr>
        <w:rPr>
          <w:rFonts w:asciiTheme="minorHAnsi" w:hAnsiTheme="minorHAnsi" w:cstheme="minorHAnsi"/>
          <w:sz w:val="18"/>
          <w:lang w:val="en-GB"/>
        </w:rPr>
      </w:pPr>
      <w:r>
        <w:rPr>
          <w:rFonts w:asciiTheme="minorHAnsi" w:hAnsiTheme="minorHAnsi" w:cstheme="minorHAnsi"/>
          <w:b/>
          <w:sz w:val="18"/>
          <w:lang w:val="en-GB"/>
        </w:rPr>
        <w:t>Facts:</w:t>
      </w:r>
      <w:r>
        <w:rPr>
          <w:rFonts w:asciiTheme="minorHAnsi" w:hAnsiTheme="minorHAnsi" w:cstheme="minorHAnsi"/>
          <w:sz w:val="18"/>
          <w:lang w:val="en-GB"/>
        </w:rPr>
        <w:t xml:space="preserve"> The defendant was a bus driver being sued for sexual assault. He asked his insurance company to defend him. They said they don't cover for intentional acts. He said that because consent is implied it's not an intentional tort. The court said no,</w:t>
      </w:r>
      <w:r w:rsidR="002D13F5">
        <w:rPr>
          <w:rFonts w:asciiTheme="minorHAnsi" w:hAnsiTheme="minorHAnsi" w:cstheme="minorHAnsi"/>
          <w:sz w:val="18"/>
          <w:lang w:val="en-GB"/>
        </w:rPr>
        <w:t xml:space="preserve"> the fact that the onus is on the defendant to prove she consented does not mean </w:t>
      </w:r>
      <w:r w:rsidR="009918EA">
        <w:rPr>
          <w:rFonts w:asciiTheme="minorHAnsi" w:hAnsiTheme="minorHAnsi" w:cstheme="minorHAnsi"/>
          <w:sz w:val="18"/>
          <w:lang w:val="en-GB"/>
        </w:rPr>
        <w:t xml:space="preserve">it's an unintentional tort. </w:t>
      </w:r>
    </w:p>
    <w:p w:rsidR="00366879" w:rsidRDefault="00366879" w:rsidP="005C1DA8">
      <w:pPr>
        <w:rPr>
          <w:rFonts w:asciiTheme="minorHAnsi" w:hAnsiTheme="minorHAnsi" w:cstheme="minorHAnsi"/>
          <w:sz w:val="18"/>
          <w:lang w:val="en-GB"/>
        </w:rPr>
      </w:pPr>
    </w:p>
    <w:p w:rsidR="00366879" w:rsidRDefault="00366879" w:rsidP="00AE3658">
      <w:pPr>
        <w:pBdr>
          <w:bottom w:val="single" w:sz="4" w:space="1" w:color="auto"/>
        </w:pBdr>
        <w:jc w:val="center"/>
        <w:rPr>
          <w:b/>
          <w:lang w:val="en-GB"/>
        </w:rPr>
      </w:pPr>
      <w:r w:rsidRPr="00AE3658">
        <w:rPr>
          <w:b/>
          <w:highlight w:val="yellow"/>
          <w:lang w:val="en-GB"/>
        </w:rPr>
        <w:t>Assault</w:t>
      </w:r>
    </w:p>
    <w:p w:rsidR="00366879" w:rsidRDefault="00366879" w:rsidP="005C1DA8">
      <w:pPr>
        <w:rPr>
          <w:rFonts w:asciiTheme="minorHAnsi" w:hAnsiTheme="minorHAnsi" w:cstheme="minorHAnsi"/>
          <w:b/>
          <w:sz w:val="18"/>
          <w:lang w:val="en-GB"/>
        </w:rPr>
      </w:pPr>
      <w:r>
        <w:rPr>
          <w:rFonts w:asciiTheme="minorHAnsi" w:hAnsiTheme="minorHAnsi" w:cstheme="minorHAnsi"/>
          <w:b/>
          <w:sz w:val="18"/>
          <w:lang w:val="en-GB"/>
        </w:rPr>
        <w:t>The intentional act of creating a reasonable apprehension of harmful or offensive bodily contact in the mind of another</w:t>
      </w:r>
    </w:p>
    <w:p w:rsidR="004C4CA7" w:rsidRDefault="004C4CA7" w:rsidP="0061086C">
      <w:pPr>
        <w:pStyle w:val="ListParagraph"/>
        <w:numPr>
          <w:ilvl w:val="0"/>
          <w:numId w:val="22"/>
        </w:numPr>
        <w:rPr>
          <w:rFonts w:asciiTheme="minorHAnsi" w:hAnsiTheme="minorHAnsi" w:cstheme="minorHAnsi"/>
          <w:sz w:val="18"/>
          <w:lang w:val="en-GB"/>
        </w:rPr>
      </w:pPr>
      <w:r>
        <w:rPr>
          <w:rFonts w:asciiTheme="minorHAnsi" w:hAnsiTheme="minorHAnsi" w:cstheme="minorHAnsi"/>
          <w:sz w:val="18"/>
          <w:lang w:val="en-GB"/>
        </w:rPr>
        <w:t>Damages for assault unaccompanied by battery are often very small.</w:t>
      </w:r>
    </w:p>
    <w:p w:rsidR="004C4CA7" w:rsidRDefault="004C4CA7" w:rsidP="0061086C">
      <w:pPr>
        <w:pStyle w:val="ListParagraph"/>
        <w:numPr>
          <w:ilvl w:val="0"/>
          <w:numId w:val="22"/>
        </w:numPr>
        <w:rPr>
          <w:rFonts w:asciiTheme="minorHAnsi" w:hAnsiTheme="minorHAnsi" w:cstheme="minorHAnsi"/>
          <w:sz w:val="18"/>
          <w:lang w:val="en-GB"/>
        </w:rPr>
      </w:pPr>
      <w:r>
        <w:rPr>
          <w:rFonts w:asciiTheme="minorHAnsi" w:hAnsiTheme="minorHAnsi" w:cstheme="minorHAnsi"/>
          <w:sz w:val="18"/>
          <w:lang w:val="en-GB"/>
        </w:rPr>
        <w:t>If assault is a prelude to battery, the assault may be ignored altogether</w:t>
      </w:r>
    </w:p>
    <w:p w:rsidR="00366879" w:rsidRPr="003A7459" w:rsidRDefault="00366879" w:rsidP="0061086C">
      <w:pPr>
        <w:pStyle w:val="ListParagraph"/>
        <w:numPr>
          <w:ilvl w:val="0"/>
          <w:numId w:val="21"/>
        </w:numPr>
        <w:ind w:left="360"/>
        <w:rPr>
          <w:rFonts w:asciiTheme="minorHAnsi" w:hAnsiTheme="minorHAnsi" w:cstheme="minorHAnsi"/>
          <w:sz w:val="18"/>
          <w:lang w:val="en-GB"/>
        </w:rPr>
      </w:pPr>
      <w:r w:rsidRPr="003A7459">
        <w:rPr>
          <w:rFonts w:asciiTheme="minorHAnsi" w:hAnsiTheme="minorHAnsi" w:cstheme="minorHAnsi"/>
          <w:sz w:val="18"/>
          <w:lang w:val="en-GB"/>
        </w:rPr>
        <w:t xml:space="preserve">Words alone cannot amount to assault. But words may give meaning to an act, that when taken together amount to an assault – </w:t>
      </w:r>
      <w:r w:rsidRPr="003A7459">
        <w:rPr>
          <w:rFonts w:asciiTheme="minorHAnsi" w:hAnsiTheme="minorHAnsi" w:cstheme="minorHAnsi"/>
          <w:color w:val="0000FF"/>
          <w:sz w:val="18"/>
          <w:lang w:val="en-GB"/>
        </w:rPr>
        <w:t>Holcombe</w:t>
      </w:r>
    </w:p>
    <w:p w:rsidR="00366879" w:rsidRPr="000E4A3A" w:rsidRDefault="007F43FC" w:rsidP="0061086C">
      <w:pPr>
        <w:pStyle w:val="ListParagraph"/>
        <w:numPr>
          <w:ilvl w:val="0"/>
          <w:numId w:val="21"/>
        </w:numPr>
        <w:ind w:left="360"/>
        <w:rPr>
          <w:rFonts w:asciiTheme="minorHAnsi" w:hAnsiTheme="minorHAnsi" w:cstheme="minorHAnsi"/>
          <w:sz w:val="18"/>
          <w:lang w:val="en-GB"/>
        </w:rPr>
      </w:pPr>
      <w:r w:rsidRPr="003A7459">
        <w:rPr>
          <w:rFonts w:asciiTheme="minorHAnsi" w:hAnsiTheme="minorHAnsi" w:cstheme="minorHAnsi"/>
          <w:sz w:val="18"/>
          <w:lang w:val="en-GB"/>
        </w:rPr>
        <w:t xml:space="preserve">A </w:t>
      </w:r>
      <w:r w:rsidR="00AA24CE" w:rsidRPr="003A7459">
        <w:rPr>
          <w:rFonts w:asciiTheme="minorHAnsi" w:hAnsiTheme="minorHAnsi" w:cstheme="minorHAnsi"/>
          <w:sz w:val="18"/>
          <w:lang w:val="en-GB"/>
        </w:rPr>
        <w:t>threat, though conditional, amounts to an assault</w:t>
      </w:r>
      <w:r w:rsidR="00721012" w:rsidRPr="003A7459">
        <w:rPr>
          <w:rFonts w:asciiTheme="minorHAnsi" w:hAnsiTheme="minorHAnsi" w:cstheme="minorHAnsi"/>
          <w:sz w:val="18"/>
          <w:lang w:val="en-GB"/>
        </w:rPr>
        <w:t xml:space="preserve"> if the defendant has no legal basis to impose the condition</w:t>
      </w:r>
      <w:r w:rsidR="003E490E" w:rsidRPr="003A7459">
        <w:rPr>
          <w:rFonts w:asciiTheme="minorHAnsi" w:hAnsiTheme="minorHAnsi" w:cstheme="minorHAnsi"/>
          <w:sz w:val="18"/>
          <w:lang w:val="en-GB"/>
        </w:rPr>
        <w:t xml:space="preserve"> which he does</w:t>
      </w:r>
      <w:r w:rsidR="0042094F" w:rsidRPr="003A7459">
        <w:rPr>
          <w:rFonts w:asciiTheme="minorHAnsi" w:hAnsiTheme="minorHAnsi" w:cstheme="minorHAnsi"/>
          <w:color w:val="0000FF"/>
          <w:sz w:val="18"/>
          <w:lang w:val="en-GB"/>
        </w:rPr>
        <w:t xml:space="preserve"> –</w:t>
      </w:r>
      <w:r w:rsidR="00384513">
        <w:rPr>
          <w:rFonts w:asciiTheme="minorHAnsi" w:hAnsiTheme="minorHAnsi" w:cstheme="minorHAnsi"/>
          <w:color w:val="0000FF"/>
          <w:sz w:val="18"/>
          <w:lang w:val="en-GB"/>
        </w:rPr>
        <w:t xml:space="preserve"> </w:t>
      </w:r>
      <w:r w:rsidR="007128E1" w:rsidRPr="003A7459">
        <w:rPr>
          <w:rFonts w:asciiTheme="minorHAnsi" w:hAnsiTheme="minorHAnsi" w:cstheme="minorHAnsi"/>
          <w:color w:val="0000FF"/>
          <w:sz w:val="18"/>
          <w:lang w:val="en-GB"/>
        </w:rPr>
        <w:t xml:space="preserve">Greaves </w:t>
      </w:r>
    </w:p>
    <w:p w:rsidR="000E4A3A" w:rsidRPr="003A7459" w:rsidRDefault="000E4A3A" w:rsidP="0061086C">
      <w:pPr>
        <w:pStyle w:val="ListParagraph"/>
        <w:numPr>
          <w:ilvl w:val="0"/>
          <w:numId w:val="20"/>
        </w:numPr>
        <w:rPr>
          <w:rFonts w:asciiTheme="minorHAnsi" w:hAnsiTheme="minorHAnsi" w:cstheme="minorHAnsi"/>
          <w:sz w:val="18"/>
          <w:lang w:val="en-GB"/>
        </w:rPr>
      </w:pPr>
      <w:r>
        <w:rPr>
          <w:rFonts w:asciiTheme="minorHAnsi" w:hAnsiTheme="minorHAnsi" w:cstheme="minorHAnsi"/>
          <w:sz w:val="18"/>
          <w:lang w:val="en-GB"/>
        </w:rPr>
        <w:t>a.k.a. –</w:t>
      </w:r>
      <w:r w:rsidR="0061256B">
        <w:rPr>
          <w:rFonts w:asciiTheme="minorHAnsi" w:hAnsiTheme="minorHAnsi" w:cstheme="minorHAnsi"/>
          <w:sz w:val="18"/>
          <w:lang w:val="en-GB"/>
        </w:rPr>
        <w:t xml:space="preserve"> the fact that the plaintiff is provided an alternative course of action to avoid harm will not absolve the defendant</w:t>
      </w:r>
      <w:r w:rsidR="00AB3ABA">
        <w:rPr>
          <w:rFonts w:asciiTheme="minorHAnsi" w:hAnsiTheme="minorHAnsi" w:cstheme="minorHAnsi"/>
          <w:sz w:val="18"/>
          <w:lang w:val="en-GB"/>
        </w:rPr>
        <w:t xml:space="preserve"> if there is no legal basis to impose the condition</w:t>
      </w:r>
      <w:r w:rsidR="00CE50F4">
        <w:rPr>
          <w:rFonts w:asciiTheme="minorHAnsi" w:hAnsiTheme="minorHAnsi" w:cstheme="minorHAnsi"/>
          <w:sz w:val="18"/>
          <w:lang w:val="en-GB"/>
        </w:rPr>
        <w:t xml:space="preserve"> which he does</w:t>
      </w:r>
    </w:p>
    <w:p w:rsidR="00CD09E1" w:rsidRPr="006811C0" w:rsidRDefault="0039223D" w:rsidP="0061086C">
      <w:pPr>
        <w:pStyle w:val="ListParagraph"/>
        <w:numPr>
          <w:ilvl w:val="0"/>
          <w:numId w:val="21"/>
        </w:numPr>
        <w:ind w:left="360"/>
        <w:rPr>
          <w:rFonts w:asciiTheme="minorHAnsi" w:hAnsiTheme="minorHAnsi" w:cstheme="minorHAnsi"/>
          <w:sz w:val="18"/>
          <w:lang w:val="en-GB"/>
        </w:rPr>
      </w:pPr>
      <w:r w:rsidRPr="003A7459">
        <w:rPr>
          <w:rFonts w:asciiTheme="minorHAnsi" w:hAnsiTheme="minorHAnsi" w:cstheme="minorHAnsi"/>
          <w:sz w:val="18"/>
          <w:lang w:val="en-GB"/>
        </w:rPr>
        <w:t>A conditional threat will not amount to assault</w:t>
      </w:r>
      <w:r w:rsidR="00861C2A" w:rsidRPr="003A7459">
        <w:rPr>
          <w:rFonts w:asciiTheme="minorHAnsi" w:hAnsiTheme="minorHAnsi" w:cstheme="minorHAnsi"/>
          <w:sz w:val="18"/>
          <w:lang w:val="en-GB"/>
        </w:rPr>
        <w:t xml:space="preserve"> if it is clear that </w:t>
      </w:r>
      <w:r w:rsidR="00E81CDC" w:rsidRPr="003A7459">
        <w:rPr>
          <w:rFonts w:asciiTheme="minorHAnsi" w:hAnsiTheme="minorHAnsi" w:cstheme="minorHAnsi"/>
          <w:sz w:val="18"/>
          <w:lang w:val="en-GB"/>
        </w:rPr>
        <w:t>defendant has no present intention of carrying out the threat</w:t>
      </w:r>
      <w:r w:rsidR="00384513">
        <w:rPr>
          <w:rFonts w:asciiTheme="minorHAnsi" w:hAnsiTheme="minorHAnsi" w:cstheme="minorHAnsi"/>
          <w:sz w:val="18"/>
          <w:lang w:val="en-GB"/>
        </w:rPr>
        <w:t xml:space="preserve"> – </w:t>
      </w:r>
      <w:r w:rsidR="00384513" w:rsidRPr="00633393">
        <w:rPr>
          <w:rFonts w:asciiTheme="minorHAnsi" w:hAnsiTheme="minorHAnsi" w:cstheme="minorHAnsi"/>
          <w:color w:val="0000FF"/>
          <w:sz w:val="18"/>
          <w:lang w:val="en-GB"/>
        </w:rPr>
        <w:t>Greaves</w:t>
      </w:r>
    </w:p>
    <w:p w:rsidR="006811C0" w:rsidRPr="00CE50F4" w:rsidRDefault="006811C0" w:rsidP="0061086C">
      <w:pPr>
        <w:pStyle w:val="ListParagraph"/>
        <w:numPr>
          <w:ilvl w:val="0"/>
          <w:numId w:val="20"/>
        </w:numPr>
        <w:rPr>
          <w:rFonts w:asciiTheme="minorHAnsi" w:hAnsiTheme="minorHAnsi" w:cstheme="minorHAnsi"/>
          <w:sz w:val="18"/>
          <w:lang w:val="en-GB"/>
        </w:rPr>
      </w:pPr>
      <w:r>
        <w:rPr>
          <w:rFonts w:asciiTheme="minorHAnsi" w:hAnsiTheme="minorHAnsi" w:cstheme="minorHAnsi"/>
          <w:sz w:val="18"/>
          <w:lang w:val="en-GB"/>
        </w:rPr>
        <w:t xml:space="preserve">In Greaves, the court distinguished the fax from </w:t>
      </w:r>
      <w:proofErr w:type="spellStart"/>
      <w:r w:rsidRPr="006811C0">
        <w:rPr>
          <w:rFonts w:asciiTheme="minorHAnsi" w:hAnsiTheme="minorHAnsi" w:cstheme="minorHAnsi"/>
          <w:color w:val="0000FF"/>
          <w:sz w:val="18"/>
          <w:lang w:val="en-GB"/>
        </w:rPr>
        <w:t>Tubervelt</w:t>
      </w:r>
      <w:proofErr w:type="spellEnd"/>
      <w:r>
        <w:rPr>
          <w:rFonts w:asciiTheme="minorHAnsi" w:hAnsiTheme="minorHAnsi" w:cstheme="minorHAnsi"/>
          <w:sz w:val="18"/>
          <w:lang w:val="en-GB"/>
        </w:rPr>
        <w:t xml:space="preserve"> where it was clear the defendant had no present intention of carrying out his threat</w:t>
      </w:r>
    </w:p>
    <w:p w:rsidR="00366879" w:rsidRDefault="00366879" w:rsidP="005C1DA8">
      <w:pPr>
        <w:rPr>
          <w:rFonts w:asciiTheme="minorHAnsi" w:hAnsiTheme="minorHAnsi" w:cstheme="minorHAnsi"/>
          <w:b/>
          <w:color w:val="0000FF"/>
          <w:sz w:val="18"/>
          <w:lang w:val="en-GB"/>
        </w:rPr>
      </w:pPr>
    </w:p>
    <w:p w:rsidR="00366879" w:rsidRDefault="00366879" w:rsidP="005C1DA8">
      <w:pPr>
        <w:rPr>
          <w:rFonts w:asciiTheme="minorHAnsi" w:hAnsiTheme="minorHAnsi" w:cstheme="minorHAnsi"/>
          <w:b/>
          <w:color w:val="FF0000"/>
          <w:sz w:val="18"/>
          <w:lang w:val="en-GB"/>
        </w:rPr>
      </w:pPr>
      <w:r w:rsidRPr="00366879">
        <w:rPr>
          <w:rFonts w:asciiTheme="minorHAnsi" w:hAnsiTheme="minorHAnsi" w:cstheme="minorHAnsi"/>
          <w:b/>
          <w:color w:val="0000FF"/>
          <w:sz w:val="18"/>
          <w:lang w:val="en-GB"/>
        </w:rPr>
        <w:t>Holcombe v Whitaker</w:t>
      </w:r>
      <w:r>
        <w:rPr>
          <w:rFonts w:asciiTheme="minorHAnsi" w:hAnsiTheme="minorHAnsi" w:cstheme="minorHAnsi"/>
          <w:b/>
          <w:sz w:val="18"/>
          <w:lang w:val="en-GB"/>
        </w:rPr>
        <w:t xml:space="preserve"> –</w:t>
      </w:r>
      <w:r w:rsidR="00351002">
        <w:rPr>
          <w:rFonts w:asciiTheme="minorHAnsi" w:hAnsiTheme="minorHAnsi" w:cstheme="minorHAnsi"/>
          <w:b/>
          <w:color w:val="0000FF"/>
          <w:sz w:val="18"/>
          <w:lang w:val="en-GB"/>
        </w:rPr>
        <w:t>p. 66</w:t>
      </w:r>
    </w:p>
    <w:p w:rsidR="00366879" w:rsidRDefault="00366879" w:rsidP="005C1DA8">
      <w:pPr>
        <w:rPr>
          <w:rFonts w:asciiTheme="minorHAnsi" w:hAnsiTheme="minorHAnsi" w:cstheme="minorHAnsi"/>
          <w:color w:val="000000"/>
          <w:sz w:val="18"/>
          <w:lang w:val="en-GB"/>
        </w:rPr>
      </w:pPr>
      <w:r w:rsidRPr="00366879">
        <w:rPr>
          <w:rFonts w:asciiTheme="minorHAnsi" w:hAnsiTheme="minorHAnsi" w:cstheme="minorHAnsi"/>
          <w:color w:val="000000"/>
          <w:sz w:val="18"/>
          <w:lang w:val="en-GB"/>
        </w:rPr>
        <w:t xml:space="preserve">P requested an annulment of the marriage. D said to P "if you take me to court, I will kill you" while repeatedly pounding on her door and </w:t>
      </w:r>
      <w:r>
        <w:rPr>
          <w:rFonts w:asciiTheme="minorHAnsi" w:hAnsiTheme="minorHAnsi" w:cstheme="minorHAnsi"/>
          <w:color w:val="000000"/>
          <w:sz w:val="18"/>
          <w:lang w:val="en-GB"/>
        </w:rPr>
        <w:t xml:space="preserve"> </w:t>
      </w:r>
      <w:r w:rsidRPr="00366879">
        <w:rPr>
          <w:rFonts w:asciiTheme="minorHAnsi" w:hAnsiTheme="minorHAnsi" w:cstheme="minorHAnsi"/>
          <w:color w:val="000000"/>
          <w:sz w:val="18"/>
          <w:lang w:val="en-GB"/>
        </w:rPr>
        <w:t>trying to pry it open after she requested an annulment.</w:t>
      </w:r>
    </w:p>
    <w:p w:rsidR="00C76031" w:rsidRDefault="00C76031" w:rsidP="005C1DA8">
      <w:pPr>
        <w:rPr>
          <w:rFonts w:asciiTheme="minorHAnsi" w:hAnsiTheme="minorHAnsi" w:cstheme="minorHAnsi"/>
          <w:color w:val="000000"/>
          <w:sz w:val="18"/>
          <w:lang w:val="en-GB"/>
        </w:rPr>
      </w:pPr>
    </w:p>
    <w:p w:rsidR="00CB68B3" w:rsidRDefault="007128E1" w:rsidP="005C1DA8">
      <w:pPr>
        <w:rPr>
          <w:rFonts w:asciiTheme="minorHAnsi" w:hAnsiTheme="minorHAnsi" w:cstheme="minorHAnsi"/>
          <w:color w:val="000000"/>
          <w:sz w:val="18"/>
          <w:lang w:val="en-GB"/>
        </w:rPr>
      </w:pPr>
      <w:r w:rsidRPr="00C76031">
        <w:rPr>
          <w:rFonts w:asciiTheme="minorHAnsi" w:hAnsiTheme="minorHAnsi" w:cstheme="minorHAnsi"/>
          <w:b/>
          <w:color w:val="0000FF"/>
          <w:sz w:val="18"/>
          <w:lang w:val="en-GB"/>
        </w:rPr>
        <w:t>Police v Greaves</w:t>
      </w:r>
      <w:r w:rsidR="00CB68B3" w:rsidRPr="00C76031">
        <w:rPr>
          <w:rFonts w:asciiTheme="minorHAnsi" w:hAnsiTheme="minorHAnsi" w:cstheme="minorHAnsi"/>
          <w:b/>
          <w:color w:val="0000FF"/>
          <w:sz w:val="18"/>
          <w:lang w:val="en-GB"/>
        </w:rPr>
        <w:t xml:space="preserve"> [1964] NZCA</w:t>
      </w:r>
      <w:r w:rsidR="00351002">
        <w:rPr>
          <w:rFonts w:asciiTheme="minorHAnsi" w:hAnsiTheme="minorHAnsi" w:cstheme="minorHAnsi"/>
          <w:b/>
          <w:color w:val="0000FF"/>
          <w:sz w:val="18"/>
          <w:lang w:val="en-GB"/>
        </w:rPr>
        <w:t xml:space="preserve"> –p. 67</w:t>
      </w:r>
    </w:p>
    <w:p w:rsidR="006811C0" w:rsidRDefault="000519B5" w:rsidP="005C1DA8">
      <w:pPr>
        <w:rPr>
          <w:rFonts w:asciiTheme="minorHAnsi" w:hAnsiTheme="minorHAnsi" w:cstheme="minorHAnsi"/>
          <w:color w:val="000000"/>
          <w:sz w:val="18"/>
          <w:lang w:val="en-GB"/>
        </w:rPr>
      </w:pPr>
      <w:r>
        <w:rPr>
          <w:rFonts w:asciiTheme="minorHAnsi" w:hAnsiTheme="minorHAnsi" w:cstheme="minorHAnsi"/>
          <w:color w:val="000000"/>
          <w:sz w:val="18"/>
          <w:lang w:val="en-GB"/>
        </w:rPr>
        <w:t>Wife called police on her husband after she had been attacked.</w:t>
      </w:r>
      <w:r w:rsidR="00D77262">
        <w:rPr>
          <w:rFonts w:asciiTheme="minorHAnsi" w:hAnsiTheme="minorHAnsi" w:cstheme="minorHAnsi"/>
          <w:color w:val="000000"/>
          <w:sz w:val="18"/>
          <w:lang w:val="en-GB"/>
        </w:rPr>
        <w:t xml:space="preserve"> Husband pointed knife</w:t>
      </w:r>
      <w:r w:rsidR="00320857">
        <w:rPr>
          <w:rFonts w:asciiTheme="minorHAnsi" w:hAnsiTheme="minorHAnsi" w:cstheme="minorHAnsi"/>
          <w:color w:val="000000"/>
          <w:sz w:val="18"/>
          <w:lang w:val="en-GB"/>
        </w:rPr>
        <w:t xml:space="preserve"> at the Constable and said "don't you bloody move</w:t>
      </w:r>
      <w:r w:rsidR="000D5452">
        <w:rPr>
          <w:rFonts w:asciiTheme="minorHAnsi" w:hAnsiTheme="minorHAnsi" w:cstheme="minorHAnsi"/>
          <w:color w:val="000000"/>
          <w:sz w:val="18"/>
          <w:lang w:val="en-GB"/>
        </w:rPr>
        <w:t>…</w:t>
      </w:r>
      <w:r w:rsidR="00C70A3A">
        <w:rPr>
          <w:rFonts w:asciiTheme="minorHAnsi" w:hAnsiTheme="minorHAnsi" w:cstheme="minorHAnsi"/>
          <w:color w:val="000000"/>
          <w:sz w:val="18"/>
          <w:lang w:val="en-GB"/>
        </w:rPr>
        <w:t xml:space="preserve"> You come a step closer and you'll get this</w:t>
      </w:r>
      <w:r w:rsidR="0012675F">
        <w:rPr>
          <w:rFonts w:asciiTheme="minorHAnsi" w:hAnsiTheme="minorHAnsi" w:cstheme="minorHAnsi"/>
          <w:color w:val="000000"/>
          <w:sz w:val="18"/>
          <w:lang w:val="en-GB"/>
        </w:rPr>
        <w:t xml:space="preserve"> straight through your guts".</w:t>
      </w:r>
      <w:r w:rsidR="002759C3">
        <w:rPr>
          <w:rFonts w:asciiTheme="minorHAnsi" w:hAnsiTheme="minorHAnsi" w:cstheme="minorHAnsi"/>
          <w:color w:val="000000"/>
          <w:sz w:val="18"/>
          <w:lang w:val="en-GB"/>
        </w:rPr>
        <w:t xml:space="preserve"> The constables with true to obtain assistance</w:t>
      </w:r>
    </w:p>
    <w:p w:rsidR="006811C0" w:rsidRDefault="006811C0" w:rsidP="005C1DA8">
      <w:pPr>
        <w:rPr>
          <w:rFonts w:asciiTheme="minorHAnsi" w:hAnsiTheme="minorHAnsi" w:cstheme="minorHAnsi"/>
          <w:color w:val="000000"/>
          <w:sz w:val="18"/>
          <w:lang w:val="en-GB"/>
        </w:rPr>
      </w:pPr>
    </w:p>
    <w:p w:rsidR="007128E1" w:rsidRPr="006811C0" w:rsidRDefault="006811C0" w:rsidP="00AE3658">
      <w:pPr>
        <w:pBdr>
          <w:bottom w:val="single" w:sz="4" w:space="1" w:color="auto"/>
        </w:pBdr>
        <w:jc w:val="center"/>
        <w:rPr>
          <w:b/>
          <w:lang w:val="en-GB"/>
        </w:rPr>
      </w:pPr>
      <w:r w:rsidRPr="00AE3658">
        <w:rPr>
          <w:b/>
          <w:highlight w:val="yellow"/>
          <w:lang w:val="en-GB"/>
        </w:rPr>
        <w:t>False Imprisonment</w:t>
      </w:r>
    </w:p>
    <w:p w:rsidR="006811C0" w:rsidRDefault="006811C0" w:rsidP="005C1DA8">
      <w:pPr>
        <w:rPr>
          <w:rFonts w:asciiTheme="minorHAnsi" w:hAnsiTheme="minorHAnsi" w:cstheme="minorHAnsi"/>
          <w:color w:val="000000"/>
          <w:sz w:val="18"/>
          <w:lang w:val="en-GB"/>
        </w:rPr>
      </w:pPr>
      <w:r w:rsidRPr="006811C0">
        <w:rPr>
          <w:rFonts w:asciiTheme="minorHAnsi" w:hAnsiTheme="minorHAnsi" w:cstheme="minorHAnsi"/>
          <w:b/>
          <w:color w:val="000000"/>
          <w:sz w:val="18"/>
          <w:lang w:val="en-GB"/>
        </w:rPr>
        <w:t>The direct and intentional imprisonment of another</w:t>
      </w:r>
    </w:p>
    <w:p w:rsidR="006811C0" w:rsidRDefault="00FB1F54" w:rsidP="0061086C">
      <w:pPr>
        <w:pStyle w:val="ListParagraph"/>
        <w:numPr>
          <w:ilvl w:val="0"/>
          <w:numId w:val="23"/>
        </w:numPr>
        <w:ind w:left="360"/>
        <w:rPr>
          <w:rFonts w:asciiTheme="minorHAnsi" w:hAnsiTheme="minorHAnsi" w:cstheme="minorHAnsi"/>
          <w:color w:val="000000"/>
          <w:sz w:val="18"/>
          <w:lang w:val="en-GB"/>
        </w:rPr>
      </w:pPr>
      <w:r>
        <w:rPr>
          <w:rFonts w:asciiTheme="minorHAnsi" w:hAnsiTheme="minorHAnsi" w:cstheme="minorHAnsi"/>
          <w:color w:val="000000"/>
          <w:sz w:val="18"/>
          <w:lang w:val="en-GB"/>
        </w:rPr>
        <w:t xml:space="preserve">"imprisonment is, as I apprehend, a </w:t>
      </w:r>
      <w:r w:rsidRPr="00432584">
        <w:rPr>
          <w:rFonts w:asciiTheme="minorHAnsi" w:hAnsiTheme="minorHAnsi" w:cstheme="minorHAnsi"/>
          <w:b/>
          <w:color w:val="000000"/>
          <w:sz w:val="18"/>
          <w:u w:val="single"/>
          <w:lang w:val="en-GB"/>
        </w:rPr>
        <w:t>total restraint of liberty</w:t>
      </w:r>
      <w:r>
        <w:rPr>
          <w:rFonts w:asciiTheme="minorHAnsi" w:hAnsiTheme="minorHAnsi" w:cstheme="minorHAnsi"/>
          <w:color w:val="000000"/>
          <w:sz w:val="18"/>
          <w:lang w:val="en-GB"/>
        </w:rPr>
        <w:t xml:space="preserve"> of the person, for however short a time, and not a partial obstruction of his will, whatever inconvenience it may bring on him" – </w:t>
      </w:r>
      <w:proofErr w:type="spellStart"/>
      <w:r>
        <w:rPr>
          <w:rFonts w:asciiTheme="minorHAnsi" w:hAnsiTheme="minorHAnsi" w:cstheme="minorHAnsi"/>
          <w:color w:val="0000FF"/>
          <w:sz w:val="18"/>
          <w:lang w:val="en-GB"/>
        </w:rPr>
        <w:t>Patteson</w:t>
      </w:r>
      <w:proofErr w:type="spellEnd"/>
      <w:r>
        <w:rPr>
          <w:rFonts w:asciiTheme="minorHAnsi" w:hAnsiTheme="minorHAnsi" w:cstheme="minorHAnsi"/>
          <w:color w:val="0000FF"/>
          <w:sz w:val="18"/>
          <w:lang w:val="en-GB"/>
        </w:rPr>
        <w:t xml:space="preserve"> J </w:t>
      </w:r>
      <w:r w:rsidR="00553EB8">
        <w:rPr>
          <w:rFonts w:asciiTheme="minorHAnsi" w:hAnsiTheme="minorHAnsi" w:cstheme="minorHAnsi"/>
          <w:color w:val="0000FF"/>
          <w:sz w:val="18"/>
          <w:lang w:val="en-GB"/>
        </w:rPr>
        <w:t>in</w:t>
      </w:r>
      <w:r>
        <w:rPr>
          <w:rFonts w:asciiTheme="minorHAnsi" w:hAnsiTheme="minorHAnsi" w:cstheme="minorHAnsi"/>
          <w:color w:val="0000FF"/>
          <w:sz w:val="18"/>
          <w:lang w:val="en-GB"/>
        </w:rPr>
        <w:t xml:space="preserve"> </w:t>
      </w:r>
      <w:r w:rsidRPr="00553EB8">
        <w:rPr>
          <w:rFonts w:asciiTheme="minorHAnsi" w:hAnsiTheme="minorHAnsi" w:cstheme="minorHAnsi"/>
          <w:i/>
          <w:color w:val="0000FF"/>
          <w:sz w:val="18"/>
          <w:lang w:val="en-GB"/>
        </w:rPr>
        <w:t>Bird</w:t>
      </w:r>
      <w:r w:rsidR="00553EB8" w:rsidRPr="00553EB8">
        <w:rPr>
          <w:rFonts w:asciiTheme="minorHAnsi" w:hAnsiTheme="minorHAnsi" w:cstheme="minorHAnsi"/>
          <w:i/>
          <w:color w:val="0000FF"/>
          <w:sz w:val="18"/>
          <w:lang w:val="en-GB"/>
        </w:rPr>
        <w:t xml:space="preserve"> v Jones</w:t>
      </w:r>
    </w:p>
    <w:p w:rsidR="00FB1F54" w:rsidRDefault="00FB1F54" w:rsidP="0061086C">
      <w:pPr>
        <w:pStyle w:val="ListParagraph"/>
        <w:numPr>
          <w:ilvl w:val="0"/>
          <w:numId w:val="23"/>
        </w:numPr>
        <w:ind w:left="360"/>
        <w:rPr>
          <w:rFonts w:asciiTheme="minorHAnsi" w:hAnsiTheme="minorHAnsi" w:cstheme="minorHAnsi"/>
          <w:color w:val="000000"/>
          <w:sz w:val="18"/>
          <w:lang w:val="en-GB"/>
        </w:rPr>
      </w:pPr>
      <w:r>
        <w:rPr>
          <w:rFonts w:asciiTheme="minorHAnsi" w:hAnsiTheme="minorHAnsi" w:cstheme="minorHAnsi"/>
          <w:color w:val="000000"/>
          <w:sz w:val="18"/>
          <w:lang w:val="en-GB"/>
        </w:rPr>
        <w:t xml:space="preserve">It is not necessary that a man's person detached – </w:t>
      </w:r>
      <w:r w:rsidRPr="00FB1F54">
        <w:rPr>
          <w:rFonts w:asciiTheme="minorHAnsi" w:hAnsiTheme="minorHAnsi" w:cstheme="minorHAnsi"/>
          <w:color w:val="0000FF"/>
          <w:sz w:val="18"/>
          <w:lang w:val="en-GB"/>
        </w:rPr>
        <w:t>Bird</w:t>
      </w:r>
    </w:p>
    <w:p w:rsidR="006811C0" w:rsidRPr="00FB1F54" w:rsidRDefault="00FB1F54" w:rsidP="0061086C">
      <w:pPr>
        <w:pStyle w:val="ListParagraph"/>
        <w:numPr>
          <w:ilvl w:val="0"/>
          <w:numId w:val="23"/>
        </w:numPr>
        <w:ind w:left="360"/>
        <w:rPr>
          <w:rFonts w:asciiTheme="minorHAnsi" w:hAnsiTheme="minorHAnsi" w:cstheme="minorHAnsi"/>
          <w:color w:val="000000"/>
          <w:sz w:val="18"/>
          <w:lang w:val="en-GB"/>
        </w:rPr>
      </w:pPr>
      <w:r>
        <w:rPr>
          <w:rFonts w:asciiTheme="minorHAnsi" w:hAnsiTheme="minorHAnsi" w:cstheme="minorHAnsi"/>
          <w:color w:val="000000"/>
          <w:sz w:val="18"/>
          <w:lang w:val="en-GB"/>
        </w:rPr>
        <w:t>If there is reasonable means of escape, a restraint will not amount to</w:t>
      </w:r>
      <w:r w:rsidR="00553EB8">
        <w:rPr>
          <w:rFonts w:asciiTheme="minorHAnsi" w:hAnsiTheme="minorHAnsi" w:cstheme="minorHAnsi"/>
          <w:color w:val="000000"/>
          <w:sz w:val="18"/>
          <w:lang w:val="en-GB"/>
        </w:rPr>
        <w:t xml:space="preserve"> </w:t>
      </w:r>
      <w:r>
        <w:rPr>
          <w:rFonts w:asciiTheme="minorHAnsi" w:hAnsiTheme="minorHAnsi" w:cstheme="minorHAnsi"/>
          <w:color w:val="000000"/>
          <w:sz w:val="18"/>
          <w:lang w:val="en-GB"/>
        </w:rPr>
        <w:t xml:space="preserve">FI – </w:t>
      </w:r>
      <w:r w:rsidRPr="00FB1F54">
        <w:rPr>
          <w:rFonts w:asciiTheme="minorHAnsi" w:hAnsiTheme="minorHAnsi" w:cstheme="minorHAnsi"/>
          <w:color w:val="0000FF"/>
          <w:sz w:val="18"/>
          <w:lang w:val="en-GB"/>
        </w:rPr>
        <w:t>Bird</w:t>
      </w:r>
      <w:r>
        <w:rPr>
          <w:rFonts w:asciiTheme="minorHAnsi" w:hAnsiTheme="minorHAnsi" w:cstheme="minorHAnsi"/>
          <w:color w:val="000000"/>
          <w:sz w:val="18"/>
          <w:lang w:val="en-GB"/>
        </w:rPr>
        <w:t xml:space="preserve"> </w:t>
      </w:r>
    </w:p>
    <w:p w:rsidR="006811C0" w:rsidRDefault="006811C0" w:rsidP="0061086C">
      <w:pPr>
        <w:pStyle w:val="ListParagraph"/>
        <w:numPr>
          <w:ilvl w:val="0"/>
          <w:numId w:val="23"/>
        </w:numPr>
        <w:ind w:left="360"/>
        <w:rPr>
          <w:rFonts w:asciiTheme="minorHAnsi" w:hAnsiTheme="minorHAnsi" w:cstheme="minorHAnsi"/>
          <w:color w:val="000000"/>
          <w:sz w:val="18"/>
          <w:lang w:val="en-GB"/>
        </w:rPr>
      </w:pPr>
      <w:r>
        <w:rPr>
          <w:rFonts w:asciiTheme="minorHAnsi" w:hAnsiTheme="minorHAnsi" w:cstheme="minorHAnsi"/>
          <w:color w:val="000000"/>
          <w:sz w:val="18"/>
          <w:lang w:val="en-GB"/>
        </w:rPr>
        <w:t>It is actionable without proof of damage</w:t>
      </w:r>
    </w:p>
    <w:p w:rsidR="00FB1F54" w:rsidRPr="00150ACC" w:rsidRDefault="00150ACC" w:rsidP="0061086C">
      <w:pPr>
        <w:pStyle w:val="ListParagraph"/>
        <w:numPr>
          <w:ilvl w:val="0"/>
          <w:numId w:val="23"/>
        </w:numPr>
        <w:spacing w:after="120"/>
        <w:ind w:left="357" w:hanging="357"/>
        <w:rPr>
          <w:rFonts w:asciiTheme="minorHAnsi" w:hAnsiTheme="minorHAnsi" w:cstheme="minorHAnsi"/>
          <w:color w:val="000000"/>
          <w:sz w:val="18"/>
          <w:lang w:val="en-GB"/>
        </w:rPr>
      </w:pPr>
      <w:r>
        <w:rPr>
          <w:rFonts w:asciiTheme="minorHAnsi" w:hAnsiTheme="minorHAnsi" w:cstheme="minorHAnsi"/>
          <w:color w:val="000000"/>
          <w:sz w:val="18"/>
          <w:lang w:val="en-GB"/>
        </w:rPr>
        <w:t>Psycho</w:t>
      </w:r>
      <w:r w:rsidR="00553EB8">
        <w:rPr>
          <w:rFonts w:asciiTheme="minorHAnsi" w:hAnsiTheme="minorHAnsi" w:cstheme="minorHAnsi"/>
          <w:color w:val="000000"/>
          <w:sz w:val="18"/>
          <w:lang w:val="en-GB"/>
        </w:rPr>
        <w:t>logical imprisonment through coercive</w:t>
      </w:r>
      <w:r>
        <w:rPr>
          <w:rFonts w:asciiTheme="minorHAnsi" w:hAnsiTheme="minorHAnsi" w:cstheme="minorHAnsi"/>
          <w:color w:val="000000"/>
          <w:sz w:val="18"/>
          <w:lang w:val="en-GB"/>
        </w:rPr>
        <w:t xml:space="preserve"> authority may be enough – </w:t>
      </w:r>
      <w:r w:rsidRPr="00150ACC">
        <w:rPr>
          <w:rFonts w:asciiTheme="minorHAnsi" w:hAnsiTheme="minorHAnsi" w:cstheme="minorHAnsi"/>
          <w:color w:val="0000FF"/>
          <w:sz w:val="18"/>
          <w:lang w:val="en-GB"/>
        </w:rPr>
        <w:t>Campbell</w:t>
      </w:r>
    </w:p>
    <w:p w:rsidR="00150ACC" w:rsidRDefault="00150ACC" w:rsidP="0061086C">
      <w:pPr>
        <w:pStyle w:val="ListParagraph"/>
        <w:numPr>
          <w:ilvl w:val="0"/>
          <w:numId w:val="23"/>
        </w:numPr>
        <w:ind w:left="357" w:hanging="357"/>
        <w:rPr>
          <w:rFonts w:asciiTheme="minorHAnsi" w:hAnsiTheme="minorHAnsi" w:cstheme="minorHAnsi"/>
          <w:color w:val="000000"/>
          <w:sz w:val="18"/>
          <w:lang w:val="en-GB"/>
        </w:rPr>
      </w:pPr>
      <w:r w:rsidRPr="00150ACC">
        <w:rPr>
          <w:rFonts w:asciiTheme="minorHAnsi" w:hAnsiTheme="minorHAnsi" w:cstheme="minorHAnsi"/>
          <w:color w:val="000000"/>
          <w:sz w:val="18"/>
          <w:lang w:val="en-GB"/>
        </w:rPr>
        <w:t>A third party may be liable for FI if they cause another at their direction to detain somebody</w:t>
      </w:r>
    </w:p>
    <w:p w:rsidR="00150ACC" w:rsidRPr="00150ACC" w:rsidRDefault="00150ACC" w:rsidP="00153392">
      <w:pPr>
        <w:pStyle w:val="ListParagraph"/>
        <w:ind w:left="357"/>
        <w:rPr>
          <w:rFonts w:asciiTheme="minorHAnsi" w:hAnsiTheme="minorHAnsi" w:cstheme="minorHAnsi"/>
          <w:color w:val="000000"/>
          <w:sz w:val="18"/>
          <w:lang w:val="en-GB"/>
        </w:rPr>
      </w:pPr>
    </w:p>
    <w:p w:rsidR="006811C0" w:rsidRPr="00FB1F54" w:rsidRDefault="006811C0" w:rsidP="00FB1F54">
      <w:pPr>
        <w:pStyle w:val="ListParagraph"/>
        <w:spacing w:before="120"/>
        <w:ind w:left="0"/>
        <w:rPr>
          <w:rFonts w:asciiTheme="minorHAnsi" w:hAnsiTheme="minorHAnsi" w:cstheme="minorHAnsi"/>
          <w:b/>
          <w:color w:val="000000"/>
          <w:sz w:val="18"/>
          <w:lang w:val="en-GB"/>
        </w:rPr>
      </w:pPr>
      <w:proofErr w:type="spellStart"/>
      <w:r w:rsidRPr="00FB1F54">
        <w:rPr>
          <w:rFonts w:asciiTheme="minorHAnsi" w:hAnsiTheme="minorHAnsi" w:cstheme="minorHAnsi"/>
          <w:b/>
          <w:color w:val="000000"/>
          <w:sz w:val="18"/>
          <w:lang w:val="en-GB"/>
        </w:rPr>
        <w:t>Defenses</w:t>
      </w:r>
      <w:proofErr w:type="spellEnd"/>
      <w:r w:rsidRPr="00FB1F54">
        <w:rPr>
          <w:rFonts w:asciiTheme="minorHAnsi" w:hAnsiTheme="minorHAnsi" w:cstheme="minorHAnsi"/>
          <w:b/>
          <w:color w:val="000000"/>
          <w:sz w:val="18"/>
          <w:lang w:val="en-GB"/>
        </w:rPr>
        <w:t>:</w:t>
      </w:r>
    </w:p>
    <w:p w:rsidR="006811C0" w:rsidRDefault="006811C0" w:rsidP="00FB1F54">
      <w:pPr>
        <w:pStyle w:val="ListParagraph"/>
        <w:ind w:left="0"/>
        <w:rPr>
          <w:rFonts w:asciiTheme="minorHAnsi" w:hAnsiTheme="minorHAnsi" w:cstheme="minorHAnsi"/>
          <w:color w:val="000000"/>
          <w:sz w:val="18"/>
          <w:lang w:val="en-GB"/>
        </w:rPr>
      </w:pPr>
      <w:r>
        <w:rPr>
          <w:rFonts w:asciiTheme="minorHAnsi" w:hAnsiTheme="minorHAnsi" w:cstheme="minorHAnsi"/>
          <w:color w:val="000000"/>
          <w:sz w:val="18"/>
          <w:lang w:val="en-GB"/>
        </w:rPr>
        <w:t>1. Legal authority</w:t>
      </w:r>
    </w:p>
    <w:p w:rsidR="006811C0" w:rsidRDefault="006811C0" w:rsidP="00FB1F54">
      <w:pPr>
        <w:pStyle w:val="ListParagraph"/>
        <w:ind w:left="0"/>
        <w:rPr>
          <w:rFonts w:asciiTheme="minorHAnsi" w:hAnsiTheme="minorHAnsi" w:cstheme="minorHAnsi"/>
          <w:color w:val="000000"/>
          <w:sz w:val="18"/>
          <w:lang w:val="en-GB"/>
        </w:rPr>
      </w:pPr>
      <w:r>
        <w:rPr>
          <w:rFonts w:asciiTheme="minorHAnsi" w:hAnsiTheme="minorHAnsi" w:cstheme="minorHAnsi"/>
          <w:color w:val="000000"/>
          <w:sz w:val="18"/>
          <w:lang w:val="en-GB"/>
        </w:rPr>
        <w:t>2. Consent</w:t>
      </w:r>
      <w:r w:rsidR="00FB1F54">
        <w:rPr>
          <w:rFonts w:asciiTheme="minorHAnsi" w:hAnsiTheme="minorHAnsi" w:cstheme="minorHAnsi"/>
          <w:color w:val="000000"/>
          <w:sz w:val="18"/>
          <w:lang w:val="en-GB"/>
        </w:rPr>
        <w:t xml:space="preserve"> </w:t>
      </w:r>
    </w:p>
    <w:p w:rsidR="00FB1F54" w:rsidRDefault="00FB1F54" w:rsidP="00FB1F54">
      <w:pPr>
        <w:pStyle w:val="ListParagraph"/>
        <w:ind w:left="0"/>
        <w:rPr>
          <w:rFonts w:asciiTheme="minorHAnsi" w:hAnsiTheme="minorHAnsi" w:cstheme="minorHAnsi"/>
          <w:color w:val="000000"/>
          <w:sz w:val="18"/>
          <w:lang w:val="en-GB"/>
        </w:rPr>
      </w:pPr>
    </w:p>
    <w:p w:rsidR="006811C0" w:rsidRPr="00FB1F54" w:rsidRDefault="006811C0" w:rsidP="006811C0">
      <w:pPr>
        <w:pStyle w:val="ListParagraph"/>
        <w:ind w:left="0"/>
        <w:rPr>
          <w:rFonts w:asciiTheme="minorHAnsi" w:hAnsiTheme="minorHAnsi" w:cstheme="minorHAnsi"/>
          <w:color w:val="000000"/>
          <w:sz w:val="18"/>
          <w:lang w:val="en-GB"/>
        </w:rPr>
      </w:pPr>
      <w:r w:rsidRPr="00FB1F54">
        <w:rPr>
          <w:rFonts w:asciiTheme="minorHAnsi" w:hAnsiTheme="minorHAnsi" w:cstheme="minorHAnsi"/>
          <w:b/>
          <w:color w:val="0000FF"/>
          <w:sz w:val="18"/>
          <w:lang w:val="en-GB"/>
        </w:rPr>
        <w:t>Bird v Jones (1845) QB –p. 70</w:t>
      </w:r>
    </w:p>
    <w:p w:rsidR="006811C0" w:rsidRDefault="006811C0" w:rsidP="006811C0">
      <w:pPr>
        <w:pStyle w:val="ListParagraph"/>
        <w:ind w:left="0"/>
        <w:rPr>
          <w:rFonts w:asciiTheme="minorHAnsi" w:hAnsiTheme="minorHAnsi" w:cstheme="minorHAnsi"/>
          <w:color w:val="000000"/>
          <w:sz w:val="18"/>
          <w:lang w:val="en-GB"/>
        </w:rPr>
      </w:pPr>
      <w:r>
        <w:rPr>
          <w:rFonts w:asciiTheme="minorHAnsi" w:hAnsiTheme="minorHAnsi" w:cstheme="minorHAnsi"/>
          <w:color w:val="000000"/>
          <w:sz w:val="18"/>
          <w:lang w:val="en-GB"/>
        </w:rPr>
        <w:t>: The P was prevented from crossing a public highway</w:t>
      </w:r>
      <w:r w:rsidR="00FB1F54">
        <w:rPr>
          <w:rFonts w:asciiTheme="minorHAnsi" w:hAnsiTheme="minorHAnsi" w:cstheme="minorHAnsi"/>
          <w:color w:val="000000"/>
          <w:sz w:val="18"/>
          <w:lang w:val="en-GB"/>
        </w:rPr>
        <w:t xml:space="preserve"> by hired policeman supervising an event. He was at liberty to turn back and proceed in any other direction. No force or restraint on his person was used</w:t>
      </w:r>
    </w:p>
    <w:p w:rsidR="00FB1F54" w:rsidRDefault="00FB1F54" w:rsidP="006811C0">
      <w:pPr>
        <w:pStyle w:val="ListParagraph"/>
        <w:ind w:left="0"/>
        <w:rPr>
          <w:rFonts w:asciiTheme="minorHAnsi" w:hAnsiTheme="minorHAnsi" w:cstheme="minorHAnsi"/>
          <w:color w:val="000000"/>
          <w:sz w:val="18"/>
          <w:lang w:val="en-GB"/>
        </w:rPr>
      </w:pPr>
    </w:p>
    <w:p w:rsidR="00FB1F54" w:rsidRDefault="00FB1F54" w:rsidP="006811C0">
      <w:pPr>
        <w:pStyle w:val="ListParagraph"/>
        <w:ind w:left="0"/>
        <w:rPr>
          <w:rFonts w:asciiTheme="minorHAnsi" w:hAnsiTheme="minorHAnsi" w:cstheme="minorHAnsi"/>
          <w:color w:val="000000"/>
          <w:sz w:val="18"/>
          <w:lang w:val="en-GB"/>
        </w:rPr>
      </w:pPr>
      <w:r w:rsidRPr="00150ACC">
        <w:rPr>
          <w:rFonts w:asciiTheme="minorHAnsi" w:hAnsiTheme="minorHAnsi" w:cstheme="minorHAnsi"/>
          <w:b/>
          <w:color w:val="0000FF"/>
          <w:sz w:val="18"/>
          <w:lang w:val="en-GB"/>
        </w:rPr>
        <w:lastRenderedPageBreak/>
        <w:t xml:space="preserve">Campbell v </w:t>
      </w:r>
      <w:proofErr w:type="spellStart"/>
      <w:r w:rsidRPr="00150ACC">
        <w:rPr>
          <w:rFonts w:asciiTheme="minorHAnsi" w:hAnsiTheme="minorHAnsi" w:cstheme="minorHAnsi"/>
          <w:b/>
          <w:color w:val="0000FF"/>
          <w:sz w:val="18"/>
          <w:lang w:val="en-GB"/>
        </w:rPr>
        <w:t>Kresge</w:t>
      </w:r>
      <w:proofErr w:type="spellEnd"/>
      <w:r w:rsidRPr="00150ACC">
        <w:rPr>
          <w:rFonts w:asciiTheme="minorHAnsi" w:hAnsiTheme="minorHAnsi" w:cstheme="minorHAnsi"/>
          <w:b/>
          <w:color w:val="0000FF"/>
          <w:sz w:val="18"/>
          <w:lang w:val="en-GB"/>
        </w:rPr>
        <w:t xml:space="preserve"> (1976) NSSC – p. 74</w:t>
      </w:r>
    </w:p>
    <w:p w:rsidR="00150ACC" w:rsidRDefault="00150ACC" w:rsidP="006811C0">
      <w:pPr>
        <w:pStyle w:val="ListParagraph"/>
        <w:ind w:left="0"/>
        <w:rPr>
          <w:rFonts w:asciiTheme="minorHAnsi" w:hAnsiTheme="minorHAnsi" w:cstheme="minorHAnsi"/>
          <w:color w:val="000000"/>
          <w:sz w:val="18"/>
          <w:lang w:val="en-GB"/>
        </w:rPr>
      </w:pPr>
      <w:r>
        <w:rPr>
          <w:rFonts w:asciiTheme="minorHAnsi" w:hAnsiTheme="minorHAnsi" w:cstheme="minorHAnsi"/>
          <w:color w:val="000000"/>
          <w:sz w:val="18"/>
          <w:lang w:val="en-GB"/>
        </w:rPr>
        <w:t xml:space="preserve">Facts: </w:t>
      </w:r>
      <w:r w:rsidR="00FB1F54">
        <w:rPr>
          <w:rFonts w:asciiTheme="minorHAnsi" w:hAnsiTheme="minorHAnsi" w:cstheme="minorHAnsi"/>
          <w:color w:val="000000"/>
          <w:sz w:val="18"/>
          <w:lang w:val="en-GB"/>
        </w:rPr>
        <w:t xml:space="preserve">P went Christmas shopping a department store. A customer told security she saw the P shoplifting. Security approached P in parking lot, </w:t>
      </w:r>
    </w:p>
    <w:p w:rsidR="00150ACC" w:rsidRDefault="00150ACC" w:rsidP="006811C0">
      <w:pPr>
        <w:pStyle w:val="ListParagraph"/>
        <w:ind w:left="0"/>
        <w:rPr>
          <w:rFonts w:asciiTheme="minorHAnsi" w:hAnsiTheme="minorHAnsi" w:cstheme="minorHAnsi"/>
          <w:color w:val="000000"/>
          <w:sz w:val="18"/>
          <w:lang w:val="en-GB"/>
        </w:rPr>
      </w:pPr>
      <w:r>
        <w:rPr>
          <w:rFonts w:asciiTheme="minorHAnsi" w:hAnsiTheme="minorHAnsi" w:cstheme="minorHAnsi"/>
          <w:color w:val="000000"/>
          <w:sz w:val="18"/>
          <w:lang w:val="en-GB"/>
        </w:rPr>
        <w:t xml:space="preserve">           </w:t>
      </w:r>
      <w:r w:rsidR="00FB1F54">
        <w:rPr>
          <w:rFonts w:asciiTheme="minorHAnsi" w:hAnsiTheme="minorHAnsi" w:cstheme="minorHAnsi"/>
          <w:color w:val="000000"/>
          <w:sz w:val="18"/>
          <w:lang w:val="en-GB"/>
        </w:rPr>
        <w:t>showed her his badge, and asked her to come inside to save embarrassment.</w:t>
      </w:r>
    </w:p>
    <w:p w:rsidR="00150ACC" w:rsidRDefault="00150ACC" w:rsidP="006811C0">
      <w:pPr>
        <w:pStyle w:val="ListParagraph"/>
        <w:ind w:left="0"/>
        <w:rPr>
          <w:rFonts w:asciiTheme="minorHAnsi" w:hAnsiTheme="minorHAnsi" w:cstheme="minorHAnsi"/>
          <w:color w:val="000000"/>
          <w:sz w:val="18"/>
          <w:lang w:val="en-GB"/>
        </w:rPr>
      </w:pPr>
      <w:r>
        <w:rPr>
          <w:rFonts w:asciiTheme="minorHAnsi" w:hAnsiTheme="minorHAnsi" w:cstheme="minorHAnsi"/>
          <w:color w:val="000000"/>
          <w:sz w:val="18"/>
          <w:lang w:val="en-GB"/>
        </w:rPr>
        <w:t xml:space="preserve">Held: She was imprisoned from the time she was confronted in the parking lot.  She went for fear of the consequences if she refused. Evidence was </w:t>
      </w:r>
    </w:p>
    <w:p w:rsidR="00150ACC" w:rsidRDefault="00150ACC" w:rsidP="006811C0">
      <w:pPr>
        <w:pStyle w:val="ListParagraph"/>
        <w:ind w:left="0"/>
        <w:rPr>
          <w:rFonts w:asciiTheme="minorHAnsi" w:hAnsiTheme="minorHAnsi" w:cstheme="minorHAnsi"/>
          <w:color w:val="000000"/>
          <w:sz w:val="18"/>
          <w:lang w:val="en-GB"/>
        </w:rPr>
      </w:pPr>
      <w:r>
        <w:rPr>
          <w:rFonts w:asciiTheme="minorHAnsi" w:hAnsiTheme="minorHAnsi" w:cstheme="minorHAnsi"/>
          <w:color w:val="000000"/>
          <w:sz w:val="18"/>
          <w:lang w:val="en-GB"/>
        </w:rPr>
        <w:t xml:space="preserve">           that if she did refuse this procedure would have been to force her anyway and he would have followed through. He was using his position as </w:t>
      </w:r>
    </w:p>
    <w:p w:rsidR="00FB1F54" w:rsidRDefault="00150ACC" w:rsidP="006811C0">
      <w:pPr>
        <w:pStyle w:val="ListParagraph"/>
        <w:ind w:left="0"/>
        <w:rPr>
          <w:rFonts w:asciiTheme="minorHAnsi" w:hAnsiTheme="minorHAnsi" w:cstheme="minorHAnsi"/>
          <w:color w:val="000000"/>
          <w:sz w:val="18"/>
          <w:lang w:val="en-GB"/>
        </w:rPr>
      </w:pPr>
      <w:r>
        <w:rPr>
          <w:rFonts w:asciiTheme="minorHAnsi" w:hAnsiTheme="minorHAnsi" w:cstheme="minorHAnsi"/>
          <w:color w:val="000000"/>
          <w:sz w:val="18"/>
          <w:lang w:val="en-GB"/>
        </w:rPr>
        <w:t xml:space="preserve">           an officer to take her in a direction which she did not wish to go.</w:t>
      </w:r>
    </w:p>
    <w:p w:rsidR="00150ACC" w:rsidRDefault="00150ACC" w:rsidP="006811C0">
      <w:pPr>
        <w:pStyle w:val="ListParagraph"/>
        <w:ind w:left="0"/>
        <w:rPr>
          <w:rFonts w:asciiTheme="minorHAnsi" w:hAnsiTheme="minorHAnsi" w:cstheme="minorHAnsi"/>
          <w:color w:val="000000"/>
          <w:sz w:val="18"/>
          <w:lang w:val="en-GB"/>
        </w:rPr>
      </w:pPr>
    </w:p>
    <w:p w:rsidR="00150ACC" w:rsidRPr="00BC4B2A" w:rsidRDefault="00150ACC" w:rsidP="006811C0">
      <w:pPr>
        <w:pStyle w:val="ListParagraph"/>
        <w:ind w:left="0"/>
        <w:rPr>
          <w:rFonts w:asciiTheme="minorHAnsi" w:hAnsiTheme="minorHAnsi" w:cstheme="minorHAnsi"/>
          <w:color w:val="000000"/>
          <w:sz w:val="18"/>
          <w:lang w:val="en-GB"/>
        </w:rPr>
      </w:pPr>
      <w:r w:rsidRPr="00BC4B2A">
        <w:rPr>
          <w:rFonts w:asciiTheme="minorHAnsi" w:hAnsiTheme="minorHAnsi" w:cstheme="minorHAnsi"/>
          <w:b/>
          <w:color w:val="0000FF"/>
          <w:sz w:val="18"/>
          <w:lang w:val="en-GB"/>
        </w:rPr>
        <w:t xml:space="preserve">Herd v </w:t>
      </w:r>
      <w:proofErr w:type="spellStart"/>
      <w:r w:rsidRPr="00BC4B2A">
        <w:rPr>
          <w:rFonts w:asciiTheme="minorHAnsi" w:hAnsiTheme="minorHAnsi" w:cstheme="minorHAnsi"/>
          <w:b/>
          <w:color w:val="0000FF"/>
          <w:sz w:val="18"/>
          <w:lang w:val="en-GB"/>
        </w:rPr>
        <w:t>Weardale</w:t>
      </w:r>
      <w:proofErr w:type="spellEnd"/>
      <w:r w:rsidRPr="00BC4B2A">
        <w:rPr>
          <w:rFonts w:asciiTheme="minorHAnsi" w:hAnsiTheme="minorHAnsi" w:cstheme="minorHAnsi"/>
          <w:b/>
          <w:color w:val="0000FF"/>
          <w:sz w:val="18"/>
          <w:lang w:val="en-GB"/>
        </w:rPr>
        <w:t xml:space="preserve"> Steel [1915] HL – p, 77 – </w:t>
      </w:r>
      <w:r w:rsidR="00BC4B2A">
        <w:rPr>
          <w:rFonts w:asciiTheme="minorHAnsi" w:hAnsiTheme="minorHAnsi" w:cstheme="minorHAnsi"/>
          <w:b/>
          <w:color w:val="FF0000"/>
          <w:sz w:val="18"/>
          <w:lang w:val="en-GB"/>
        </w:rPr>
        <w:t>Consensual Restraint (Problem – what about people who enter a store where there is a sign that says they agree to have their bags searched?)</w:t>
      </w:r>
    </w:p>
    <w:p w:rsidR="00150ACC" w:rsidRDefault="00150ACC" w:rsidP="006811C0">
      <w:pPr>
        <w:pStyle w:val="ListParagraph"/>
        <w:ind w:left="0"/>
        <w:rPr>
          <w:rFonts w:asciiTheme="minorHAnsi" w:hAnsiTheme="minorHAnsi" w:cstheme="minorHAnsi"/>
          <w:color w:val="000000"/>
          <w:sz w:val="18"/>
          <w:lang w:val="en-GB"/>
        </w:rPr>
      </w:pPr>
      <w:r>
        <w:rPr>
          <w:rFonts w:asciiTheme="minorHAnsi" w:hAnsiTheme="minorHAnsi" w:cstheme="minorHAnsi"/>
          <w:color w:val="000000"/>
          <w:sz w:val="18"/>
          <w:lang w:val="en-GB"/>
        </w:rPr>
        <w:t>Facts: The P was a miner who refused to perform some work. His supervisor refused to bring him up the shaft until his shift was over.</w:t>
      </w:r>
    </w:p>
    <w:p w:rsidR="00150ACC" w:rsidRDefault="00150ACC" w:rsidP="006811C0">
      <w:pPr>
        <w:pStyle w:val="ListParagraph"/>
        <w:ind w:left="0"/>
        <w:rPr>
          <w:rFonts w:asciiTheme="minorHAnsi" w:hAnsiTheme="minorHAnsi" w:cstheme="minorHAnsi"/>
          <w:color w:val="000000"/>
          <w:sz w:val="18"/>
          <w:lang w:val="en-GB"/>
        </w:rPr>
      </w:pPr>
      <w:r>
        <w:rPr>
          <w:rFonts w:asciiTheme="minorHAnsi" w:hAnsiTheme="minorHAnsi" w:cstheme="minorHAnsi"/>
          <w:color w:val="000000"/>
          <w:sz w:val="18"/>
          <w:lang w:val="en-GB"/>
        </w:rPr>
        <w:t xml:space="preserve">Held: HL said he </w:t>
      </w:r>
      <w:r w:rsidR="00BC4B2A">
        <w:rPr>
          <w:rFonts w:asciiTheme="minorHAnsi" w:hAnsiTheme="minorHAnsi" w:cstheme="minorHAnsi"/>
          <w:color w:val="000000"/>
          <w:sz w:val="18"/>
          <w:lang w:val="en-GB"/>
        </w:rPr>
        <w:t>was in</w:t>
      </w:r>
      <w:r>
        <w:rPr>
          <w:rFonts w:asciiTheme="minorHAnsi" w:hAnsiTheme="minorHAnsi" w:cstheme="minorHAnsi"/>
          <w:color w:val="000000"/>
          <w:sz w:val="18"/>
          <w:lang w:val="en-GB"/>
        </w:rPr>
        <w:t xml:space="preserve"> a contractual agreement</w:t>
      </w:r>
      <w:r w:rsidR="00BC4B2A">
        <w:rPr>
          <w:rFonts w:asciiTheme="minorHAnsi" w:hAnsiTheme="minorHAnsi" w:cstheme="minorHAnsi"/>
          <w:color w:val="000000"/>
          <w:sz w:val="18"/>
          <w:lang w:val="en-GB"/>
        </w:rPr>
        <w:t xml:space="preserve">. He </w:t>
      </w:r>
      <w:r>
        <w:rPr>
          <w:rFonts w:asciiTheme="minorHAnsi" w:hAnsiTheme="minorHAnsi" w:cstheme="minorHAnsi"/>
          <w:color w:val="000000"/>
          <w:sz w:val="18"/>
          <w:lang w:val="en-GB"/>
        </w:rPr>
        <w:t xml:space="preserve">voluntarily went down and had no lawful right to come out till the end of </w:t>
      </w:r>
      <w:r w:rsidR="00BC4B2A">
        <w:rPr>
          <w:rFonts w:asciiTheme="minorHAnsi" w:hAnsiTheme="minorHAnsi" w:cstheme="minorHAnsi"/>
          <w:color w:val="000000"/>
          <w:sz w:val="18"/>
          <w:lang w:val="en-GB"/>
        </w:rPr>
        <w:t>his shift</w:t>
      </w:r>
    </w:p>
    <w:p w:rsidR="00150ACC" w:rsidRDefault="00150ACC" w:rsidP="006811C0">
      <w:pPr>
        <w:pStyle w:val="ListParagraph"/>
        <w:ind w:left="0"/>
        <w:rPr>
          <w:rFonts w:asciiTheme="minorHAnsi" w:hAnsiTheme="minorHAnsi" w:cstheme="minorHAnsi"/>
          <w:color w:val="000000"/>
          <w:sz w:val="18"/>
          <w:lang w:val="en-GB"/>
        </w:rPr>
      </w:pPr>
      <w:r>
        <w:rPr>
          <w:rFonts w:asciiTheme="minorHAnsi" w:hAnsiTheme="minorHAnsi" w:cstheme="minorHAnsi"/>
          <w:color w:val="000000"/>
          <w:sz w:val="18"/>
          <w:lang w:val="en-GB"/>
        </w:rPr>
        <w:t xml:space="preserve">            </w:t>
      </w:r>
    </w:p>
    <w:p w:rsidR="00153392" w:rsidRPr="00153392" w:rsidRDefault="00153392" w:rsidP="00AE3658">
      <w:pPr>
        <w:pStyle w:val="ListParagraph"/>
        <w:pBdr>
          <w:bottom w:val="single" w:sz="4" w:space="0" w:color="auto"/>
        </w:pBdr>
        <w:ind w:left="0"/>
        <w:jc w:val="center"/>
        <w:rPr>
          <w:b/>
          <w:lang w:val="en-GB"/>
        </w:rPr>
      </w:pPr>
      <w:r w:rsidRPr="00AE3658">
        <w:rPr>
          <w:b/>
          <w:highlight w:val="yellow"/>
          <w:lang w:val="en-GB"/>
        </w:rPr>
        <w:t>Malicious Prosecution</w:t>
      </w:r>
    </w:p>
    <w:p w:rsidR="00980BF2" w:rsidRPr="00980BF2" w:rsidRDefault="00980BF2" w:rsidP="006811C0">
      <w:pPr>
        <w:pStyle w:val="ListParagraph"/>
        <w:ind w:left="0"/>
        <w:rPr>
          <w:rFonts w:asciiTheme="minorHAnsi" w:hAnsiTheme="minorHAnsi" w:cstheme="minorHAnsi"/>
          <w:b/>
          <w:color w:val="000000"/>
          <w:sz w:val="18"/>
          <w:lang w:val="en-GB"/>
        </w:rPr>
      </w:pPr>
      <w:r>
        <w:rPr>
          <w:rFonts w:asciiTheme="minorHAnsi" w:hAnsiTheme="minorHAnsi" w:cstheme="minorHAnsi"/>
          <w:b/>
          <w:color w:val="000000"/>
          <w:sz w:val="18"/>
          <w:lang w:val="en-GB"/>
        </w:rPr>
        <w:t xml:space="preserve">Concerned with </w:t>
      </w:r>
      <w:r w:rsidRPr="00980BF2">
        <w:rPr>
          <w:rFonts w:asciiTheme="minorHAnsi" w:hAnsiTheme="minorHAnsi" w:cstheme="minorHAnsi"/>
          <w:b/>
          <w:color w:val="000000"/>
          <w:sz w:val="18"/>
          <w:lang w:val="en-GB"/>
        </w:rPr>
        <w:t>in</w:t>
      </w:r>
      <w:r>
        <w:rPr>
          <w:rFonts w:asciiTheme="minorHAnsi" w:hAnsiTheme="minorHAnsi" w:cstheme="minorHAnsi"/>
          <w:b/>
          <w:color w:val="000000"/>
          <w:sz w:val="18"/>
          <w:lang w:val="en-GB"/>
        </w:rPr>
        <w:t>direct interferences resulting</w:t>
      </w:r>
      <w:r w:rsidRPr="00980BF2">
        <w:rPr>
          <w:rFonts w:asciiTheme="minorHAnsi" w:hAnsiTheme="minorHAnsi" w:cstheme="minorHAnsi"/>
          <w:b/>
          <w:color w:val="000000"/>
          <w:sz w:val="18"/>
          <w:lang w:val="en-GB"/>
        </w:rPr>
        <w:t xml:space="preserve"> from</w:t>
      </w:r>
      <w:r>
        <w:rPr>
          <w:rFonts w:asciiTheme="minorHAnsi" w:hAnsiTheme="minorHAnsi" w:cstheme="minorHAnsi"/>
          <w:b/>
          <w:color w:val="000000"/>
          <w:sz w:val="18"/>
          <w:lang w:val="en-GB"/>
        </w:rPr>
        <w:t xml:space="preserve"> the</w:t>
      </w:r>
      <w:r w:rsidRPr="00980BF2">
        <w:rPr>
          <w:rFonts w:asciiTheme="minorHAnsi" w:hAnsiTheme="minorHAnsi" w:cstheme="minorHAnsi"/>
          <w:b/>
          <w:color w:val="000000"/>
          <w:sz w:val="18"/>
          <w:lang w:val="en-GB"/>
        </w:rPr>
        <w:t xml:space="preserve"> improper initiation of criminal proceedings.</w:t>
      </w:r>
      <w:r>
        <w:rPr>
          <w:rFonts w:asciiTheme="minorHAnsi" w:hAnsiTheme="minorHAnsi" w:cstheme="minorHAnsi"/>
          <w:b/>
          <w:color w:val="000000"/>
          <w:sz w:val="18"/>
          <w:lang w:val="en-GB"/>
        </w:rPr>
        <w:t xml:space="preserve"> (Derived from trespass on the case)</w:t>
      </w:r>
    </w:p>
    <w:p w:rsidR="00980BF2" w:rsidRDefault="00980BF2" w:rsidP="0061086C">
      <w:pPr>
        <w:pStyle w:val="ListParagraph"/>
        <w:numPr>
          <w:ilvl w:val="0"/>
          <w:numId w:val="24"/>
        </w:numPr>
        <w:ind w:left="360"/>
        <w:rPr>
          <w:rFonts w:asciiTheme="minorHAnsi" w:hAnsiTheme="minorHAnsi" w:cstheme="minorHAnsi"/>
          <w:color w:val="000000"/>
          <w:sz w:val="18"/>
          <w:lang w:val="en-GB"/>
        </w:rPr>
      </w:pPr>
      <w:r>
        <w:rPr>
          <w:rFonts w:asciiTheme="minorHAnsi" w:hAnsiTheme="minorHAnsi" w:cstheme="minorHAnsi"/>
          <w:color w:val="000000"/>
          <w:sz w:val="18"/>
          <w:lang w:val="en-GB"/>
        </w:rPr>
        <w:t>The proceedings must have been initiated by the defendant</w:t>
      </w:r>
    </w:p>
    <w:p w:rsidR="00980BF2" w:rsidRDefault="00980BF2" w:rsidP="0061086C">
      <w:pPr>
        <w:pStyle w:val="ListParagraph"/>
        <w:numPr>
          <w:ilvl w:val="0"/>
          <w:numId w:val="24"/>
        </w:numPr>
        <w:ind w:left="360"/>
        <w:rPr>
          <w:rFonts w:asciiTheme="minorHAnsi" w:hAnsiTheme="minorHAnsi" w:cstheme="minorHAnsi"/>
          <w:color w:val="000000"/>
          <w:sz w:val="18"/>
          <w:lang w:val="en-GB"/>
        </w:rPr>
      </w:pPr>
      <w:r>
        <w:rPr>
          <w:rFonts w:asciiTheme="minorHAnsi" w:hAnsiTheme="minorHAnsi" w:cstheme="minorHAnsi"/>
          <w:color w:val="000000"/>
          <w:sz w:val="18"/>
          <w:lang w:val="en-GB"/>
        </w:rPr>
        <w:t xml:space="preserve">The proceedings must have terminated in </w:t>
      </w:r>
      <w:proofErr w:type="spellStart"/>
      <w:r>
        <w:rPr>
          <w:rFonts w:asciiTheme="minorHAnsi" w:hAnsiTheme="minorHAnsi" w:cstheme="minorHAnsi"/>
          <w:color w:val="000000"/>
          <w:sz w:val="18"/>
          <w:lang w:val="en-GB"/>
        </w:rPr>
        <w:t>favor</w:t>
      </w:r>
      <w:proofErr w:type="spellEnd"/>
      <w:r>
        <w:rPr>
          <w:rFonts w:asciiTheme="minorHAnsi" w:hAnsiTheme="minorHAnsi" w:cstheme="minorHAnsi"/>
          <w:color w:val="000000"/>
          <w:sz w:val="18"/>
          <w:lang w:val="en-GB"/>
        </w:rPr>
        <w:t xml:space="preserve"> of the plaintiff</w:t>
      </w:r>
    </w:p>
    <w:p w:rsidR="00980BF2" w:rsidRDefault="00980BF2" w:rsidP="0061086C">
      <w:pPr>
        <w:pStyle w:val="ListParagraph"/>
        <w:numPr>
          <w:ilvl w:val="0"/>
          <w:numId w:val="24"/>
        </w:numPr>
        <w:ind w:left="360"/>
        <w:rPr>
          <w:rFonts w:asciiTheme="minorHAnsi" w:hAnsiTheme="minorHAnsi" w:cstheme="minorHAnsi"/>
          <w:color w:val="000000"/>
          <w:sz w:val="18"/>
          <w:lang w:val="en-GB"/>
        </w:rPr>
      </w:pPr>
      <w:r>
        <w:rPr>
          <w:rFonts w:asciiTheme="minorHAnsi" w:hAnsiTheme="minorHAnsi" w:cstheme="minorHAnsi"/>
          <w:color w:val="000000"/>
          <w:sz w:val="18"/>
          <w:lang w:val="en-GB"/>
        </w:rPr>
        <w:t>Absence  reasonable and probable cause</w:t>
      </w:r>
    </w:p>
    <w:p w:rsidR="00980BF2" w:rsidRDefault="00980BF2" w:rsidP="0061086C">
      <w:pPr>
        <w:pStyle w:val="ListParagraph"/>
        <w:numPr>
          <w:ilvl w:val="0"/>
          <w:numId w:val="20"/>
        </w:numPr>
        <w:rPr>
          <w:rFonts w:asciiTheme="minorHAnsi" w:hAnsiTheme="minorHAnsi" w:cstheme="minorHAnsi"/>
          <w:color w:val="000000"/>
          <w:sz w:val="18"/>
          <w:lang w:val="en-GB"/>
        </w:rPr>
      </w:pPr>
      <w:r>
        <w:rPr>
          <w:rFonts w:asciiTheme="minorHAnsi" w:hAnsiTheme="minorHAnsi" w:cstheme="minorHAnsi"/>
          <w:color w:val="000000"/>
          <w:sz w:val="18"/>
          <w:lang w:val="en-GB"/>
        </w:rPr>
        <w:t>Defined as "an honest belief in the guilt of the accused based on reasonable grounds (Objective + Subjective Element)</w:t>
      </w:r>
    </w:p>
    <w:p w:rsidR="00594355" w:rsidRPr="00594355" w:rsidRDefault="00594355" w:rsidP="0061086C">
      <w:pPr>
        <w:pStyle w:val="ListParagraph"/>
        <w:numPr>
          <w:ilvl w:val="0"/>
          <w:numId w:val="20"/>
        </w:numPr>
        <w:rPr>
          <w:rFonts w:asciiTheme="minorHAnsi" w:hAnsiTheme="minorHAnsi" w:cstheme="minorHAnsi"/>
          <w:color w:val="000000"/>
          <w:sz w:val="18"/>
          <w:lang w:val="en-GB"/>
        </w:rPr>
      </w:pPr>
      <w:r w:rsidRPr="00594355">
        <w:rPr>
          <w:rFonts w:asciiTheme="minorHAnsi" w:hAnsiTheme="minorHAnsi" w:cstheme="minorHAnsi"/>
          <w:color w:val="000000"/>
          <w:sz w:val="18"/>
          <w:lang w:val="en-GB"/>
        </w:rPr>
        <w:t xml:space="preserve">In </w:t>
      </w:r>
      <w:proofErr w:type="spellStart"/>
      <w:r w:rsidRPr="00594355">
        <w:rPr>
          <w:rFonts w:asciiTheme="minorHAnsi" w:hAnsiTheme="minorHAnsi" w:cstheme="minorHAnsi"/>
          <w:color w:val="0000FF"/>
          <w:sz w:val="18"/>
          <w:lang w:val="en-GB"/>
        </w:rPr>
        <w:t>Miazga</w:t>
      </w:r>
      <w:proofErr w:type="spellEnd"/>
      <w:r w:rsidRPr="00594355">
        <w:rPr>
          <w:rFonts w:asciiTheme="minorHAnsi" w:hAnsiTheme="minorHAnsi" w:cstheme="minorHAnsi"/>
          <w:color w:val="000000"/>
          <w:sz w:val="18"/>
          <w:lang w:val="en-GB"/>
        </w:rPr>
        <w:t>, the court said this on objective/subjective test is only appropriate for prosecutions initiated by private parties. For Crown prosecutors to test should be based on an object is assessment of whether there were reasonable grounds</w:t>
      </w:r>
    </w:p>
    <w:p w:rsidR="00980BF2" w:rsidRDefault="00980BF2" w:rsidP="0061086C">
      <w:pPr>
        <w:pStyle w:val="ListParagraph"/>
        <w:numPr>
          <w:ilvl w:val="0"/>
          <w:numId w:val="24"/>
        </w:numPr>
        <w:ind w:left="360"/>
        <w:rPr>
          <w:rFonts w:asciiTheme="minorHAnsi" w:hAnsiTheme="minorHAnsi" w:cstheme="minorHAnsi"/>
          <w:color w:val="000000"/>
          <w:sz w:val="18"/>
          <w:lang w:val="en-GB"/>
        </w:rPr>
      </w:pPr>
      <w:r>
        <w:rPr>
          <w:rFonts w:asciiTheme="minorHAnsi" w:hAnsiTheme="minorHAnsi" w:cstheme="minorHAnsi"/>
          <w:color w:val="000000"/>
          <w:sz w:val="18"/>
          <w:lang w:val="en-GB"/>
        </w:rPr>
        <w:t>Malice, or an improper purpose</w:t>
      </w:r>
      <w:r w:rsidR="00594355">
        <w:rPr>
          <w:rFonts w:asciiTheme="minorHAnsi" w:hAnsiTheme="minorHAnsi" w:cstheme="minorHAnsi"/>
          <w:color w:val="000000"/>
          <w:sz w:val="18"/>
          <w:lang w:val="en-GB"/>
        </w:rPr>
        <w:t xml:space="preserve"> (i.e. fraud or abuse of process)</w:t>
      </w:r>
    </w:p>
    <w:p w:rsidR="00AE3B36" w:rsidRDefault="00AE3B36" w:rsidP="0061086C">
      <w:pPr>
        <w:pStyle w:val="ListParagraph"/>
        <w:numPr>
          <w:ilvl w:val="0"/>
          <w:numId w:val="26"/>
        </w:num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Malice must not be inferred from an honest but mistaken subjective belief in RPG  </w:t>
      </w:r>
      <w:proofErr w:type="spellStart"/>
      <w:r>
        <w:rPr>
          <w:rFonts w:asciiTheme="minorHAnsi" w:hAnsiTheme="minorHAnsi" w:cstheme="minorHAnsi"/>
          <w:color w:val="000000"/>
          <w:sz w:val="18"/>
          <w:lang w:val="en-GB"/>
        </w:rPr>
        <w:t>bc</w:t>
      </w:r>
      <w:proofErr w:type="spellEnd"/>
      <w:r>
        <w:rPr>
          <w:rFonts w:asciiTheme="minorHAnsi" w:hAnsiTheme="minorHAnsi" w:cstheme="minorHAnsi"/>
          <w:color w:val="000000"/>
          <w:sz w:val="18"/>
          <w:lang w:val="en-GB"/>
        </w:rPr>
        <w:t xml:space="preserve"> of inexperience, incompetence or negligence </w:t>
      </w:r>
      <w:proofErr w:type="spellStart"/>
      <w:r w:rsidRPr="00AE3B36">
        <w:rPr>
          <w:rFonts w:asciiTheme="minorHAnsi" w:hAnsiTheme="minorHAnsi" w:cstheme="minorHAnsi"/>
          <w:color w:val="0000FF"/>
          <w:sz w:val="18"/>
          <w:lang w:val="en-GB"/>
        </w:rPr>
        <w:t>Mizga</w:t>
      </w:r>
      <w:proofErr w:type="spellEnd"/>
    </w:p>
    <w:p w:rsidR="001F400B" w:rsidRDefault="001F400B" w:rsidP="0061086C">
      <w:pPr>
        <w:pStyle w:val="ListParagraph"/>
        <w:numPr>
          <w:ilvl w:val="0"/>
          <w:numId w:val="26"/>
        </w:num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Malice must not be inferred from absence of RPG – </w:t>
      </w:r>
      <w:proofErr w:type="spellStart"/>
      <w:r w:rsidRPr="001F400B">
        <w:rPr>
          <w:rFonts w:asciiTheme="minorHAnsi" w:hAnsiTheme="minorHAnsi" w:cstheme="minorHAnsi"/>
          <w:color w:val="0000FF"/>
          <w:sz w:val="18"/>
          <w:lang w:val="en-GB"/>
        </w:rPr>
        <w:t>Miazga</w:t>
      </w:r>
      <w:proofErr w:type="spellEnd"/>
    </w:p>
    <w:p w:rsidR="001F400B" w:rsidRDefault="001F400B" w:rsidP="0061086C">
      <w:pPr>
        <w:pStyle w:val="ListParagraph"/>
        <w:numPr>
          <w:ilvl w:val="0"/>
          <w:numId w:val="26"/>
        </w:num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However, it may be inferred from absence of RPG with certain conduct – </w:t>
      </w:r>
      <w:proofErr w:type="spellStart"/>
      <w:r w:rsidRPr="001F400B">
        <w:rPr>
          <w:rFonts w:asciiTheme="minorHAnsi" w:hAnsiTheme="minorHAnsi" w:cstheme="minorHAnsi"/>
          <w:color w:val="0000FF"/>
          <w:sz w:val="18"/>
          <w:lang w:val="en-GB"/>
        </w:rPr>
        <w:t>Proulx</w:t>
      </w:r>
      <w:proofErr w:type="spellEnd"/>
    </w:p>
    <w:p w:rsidR="00980BF2" w:rsidRDefault="00980BF2" w:rsidP="0061086C">
      <w:pPr>
        <w:pStyle w:val="ListParagraph"/>
        <w:numPr>
          <w:ilvl w:val="0"/>
          <w:numId w:val="24"/>
        </w:numPr>
        <w:ind w:left="360"/>
        <w:rPr>
          <w:rFonts w:asciiTheme="minorHAnsi" w:hAnsiTheme="minorHAnsi" w:cstheme="minorHAnsi"/>
          <w:color w:val="000000"/>
          <w:sz w:val="18"/>
          <w:lang w:val="en-GB"/>
        </w:rPr>
      </w:pPr>
      <w:r>
        <w:rPr>
          <w:rFonts w:asciiTheme="minorHAnsi" w:hAnsiTheme="minorHAnsi" w:cstheme="minorHAnsi"/>
          <w:color w:val="000000"/>
          <w:sz w:val="18"/>
          <w:lang w:val="en-GB"/>
        </w:rPr>
        <w:t>The D must prove loss (it is not actionable per se)</w:t>
      </w:r>
    </w:p>
    <w:p w:rsidR="00594355" w:rsidRDefault="00594355" w:rsidP="0061086C">
      <w:pPr>
        <w:pStyle w:val="ListParagraph"/>
        <w:numPr>
          <w:ilvl w:val="0"/>
          <w:numId w:val="24"/>
        </w:numPr>
        <w:ind w:left="360"/>
        <w:rPr>
          <w:rFonts w:asciiTheme="minorHAnsi" w:hAnsiTheme="minorHAnsi" w:cstheme="minorHAnsi"/>
          <w:color w:val="000000"/>
          <w:sz w:val="18"/>
          <w:lang w:val="en-GB"/>
        </w:rPr>
      </w:pPr>
      <w:r>
        <w:rPr>
          <w:rFonts w:asciiTheme="minorHAnsi" w:hAnsiTheme="minorHAnsi" w:cstheme="minorHAnsi"/>
          <w:color w:val="000000"/>
          <w:sz w:val="18"/>
          <w:lang w:val="en-GB"/>
        </w:rPr>
        <w:t>Public prosecutors have no blanket immunity from civil action</w:t>
      </w:r>
    </w:p>
    <w:p w:rsidR="00594355" w:rsidRDefault="00594355" w:rsidP="0061086C">
      <w:pPr>
        <w:pStyle w:val="ListParagraph"/>
        <w:numPr>
          <w:ilvl w:val="0"/>
          <w:numId w:val="25"/>
        </w:num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There is no evidence that leaving prosecutors civilly liable would </w:t>
      </w:r>
      <w:proofErr w:type="spellStart"/>
      <w:r>
        <w:rPr>
          <w:rFonts w:asciiTheme="minorHAnsi" w:hAnsiTheme="minorHAnsi" w:cstheme="minorHAnsi"/>
          <w:color w:val="000000"/>
          <w:sz w:val="18"/>
          <w:lang w:val="en-GB"/>
        </w:rPr>
        <w:t>feter</w:t>
      </w:r>
      <w:proofErr w:type="spellEnd"/>
      <w:r>
        <w:rPr>
          <w:rFonts w:asciiTheme="minorHAnsi" w:hAnsiTheme="minorHAnsi" w:cstheme="minorHAnsi"/>
          <w:color w:val="000000"/>
          <w:sz w:val="18"/>
          <w:lang w:val="en-GB"/>
        </w:rPr>
        <w:t xml:space="preserve"> prosecutorial discretion</w:t>
      </w:r>
    </w:p>
    <w:p w:rsidR="00594355" w:rsidRDefault="00594355" w:rsidP="0061086C">
      <w:pPr>
        <w:pStyle w:val="ListParagraph"/>
        <w:numPr>
          <w:ilvl w:val="0"/>
          <w:numId w:val="25"/>
        </w:numPr>
        <w:rPr>
          <w:rFonts w:asciiTheme="minorHAnsi" w:hAnsiTheme="minorHAnsi" w:cstheme="minorHAnsi"/>
          <w:color w:val="000000"/>
          <w:sz w:val="18"/>
          <w:lang w:val="en-GB"/>
        </w:rPr>
      </w:pPr>
      <w:r>
        <w:rPr>
          <w:rFonts w:asciiTheme="minorHAnsi" w:hAnsiTheme="minorHAnsi" w:cstheme="minorHAnsi"/>
          <w:color w:val="000000"/>
          <w:sz w:val="18"/>
          <w:lang w:val="en-GB"/>
        </w:rPr>
        <w:t>"flood-gate" argument that there would be a ton of frivolous claims is ridiculous. Ample mechanisms exist within the system to ensure such claims are not brought (i.e. must be in improper motive and not a mere mistake)</w:t>
      </w:r>
    </w:p>
    <w:p w:rsidR="00980BF2" w:rsidRDefault="00980BF2" w:rsidP="00980BF2">
      <w:pPr>
        <w:rPr>
          <w:rFonts w:asciiTheme="minorHAnsi" w:hAnsiTheme="minorHAnsi" w:cstheme="minorHAnsi"/>
          <w:color w:val="000000"/>
          <w:sz w:val="18"/>
          <w:lang w:val="en-GB"/>
        </w:rPr>
      </w:pPr>
    </w:p>
    <w:p w:rsidR="00980BF2" w:rsidRPr="001F400B" w:rsidRDefault="00980BF2" w:rsidP="00980BF2">
      <w:pPr>
        <w:rPr>
          <w:rFonts w:asciiTheme="minorHAnsi" w:hAnsiTheme="minorHAnsi" w:cstheme="minorHAnsi"/>
          <w:b/>
          <w:color w:val="000000"/>
          <w:sz w:val="18"/>
          <w:lang w:val="en-GB"/>
        </w:rPr>
      </w:pPr>
      <w:proofErr w:type="spellStart"/>
      <w:r w:rsidRPr="001F400B">
        <w:rPr>
          <w:rFonts w:asciiTheme="minorHAnsi" w:hAnsiTheme="minorHAnsi" w:cstheme="minorHAnsi"/>
          <w:b/>
          <w:color w:val="0000FF"/>
          <w:sz w:val="18"/>
          <w:lang w:val="en-GB"/>
        </w:rPr>
        <w:t>Nelles</w:t>
      </w:r>
      <w:proofErr w:type="spellEnd"/>
      <w:r w:rsidRPr="001F400B">
        <w:rPr>
          <w:rFonts w:asciiTheme="minorHAnsi" w:hAnsiTheme="minorHAnsi" w:cstheme="minorHAnsi"/>
          <w:b/>
          <w:color w:val="0000FF"/>
          <w:sz w:val="18"/>
          <w:lang w:val="en-GB"/>
        </w:rPr>
        <w:t xml:space="preserve"> v Ontario [99] SCC – P. 80</w:t>
      </w:r>
    </w:p>
    <w:p w:rsidR="00980BF2" w:rsidRDefault="00594355" w:rsidP="00980BF2">
      <w:pPr>
        <w:rPr>
          <w:rFonts w:asciiTheme="minorHAnsi" w:hAnsiTheme="minorHAnsi" w:cstheme="minorHAnsi"/>
          <w:color w:val="000000"/>
          <w:sz w:val="18"/>
          <w:lang w:val="en-GB"/>
        </w:rPr>
      </w:pPr>
      <w:r>
        <w:rPr>
          <w:rFonts w:asciiTheme="minorHAnsi" w:hAnsiTheme="minorHAnsi" w:cstheme="minorHAnsi"/>
          <w:color w:val="000000"/>
          <w:sz w:val="18"/>
          <w:lang w:val="en-GB"/>
        </w:rPr>
        <w:t>The P was charged in the first green murder of four babies. After a lengthy and well publicized preliminary hearing all charges were dropped for lack of evidence. The defendant argued for a blanket immunity protecting the attorney general and his or her agents. Court said no</w:t>
      </w:r>
    </w:p>
    <w:p w:rsidR="00594355" w:rsidRDefault="00594355" w:rsidP="00980BF2">
      <w:pPr>
        <w:rPr>
          <w:rFonts w:asciiTheme="minorHAnsi" w:hAnsiTheme="minorHAnsi" w:cstheme="minorHAnsi"/>
          <w:color w:val="000000"/>
          <w:sz w:val="18"/>
          <w:lang w:val="en-GB"/>
        </w:rPr>
      </w:pPr>
    </w:p>
    <w:p w:rsidR="001F400B" w:rsidRPr="001F400B" w:rsidRDefault="001F400B" w:rsidP="00980BF2">
      <w:pPr>
        <w:rPr>
          <w:rFonts w:asciiTheme="minorHAnsi" w:hAnsiTheme="minorHAnsi" w:cstheme="minorHAnsi"/>
          <w:color w:val="FF0000"/>
          <w:sz w:val="18"/>
          <w:lang w:val="en-GB"/>
        </w:rPr>
      </w:pPr>
      <w:proofErr w:type="spellStart"/>
      <w:r w:rsidRPr="001F400B">
        <w:rPr>
          <w:rFonts w:asciiTheme="minorHAnsi" w:hAnsiTheme="minorHAnsi" w:cstheme="minorHAnsi"/>
          <w:b/>
          <w:color w:val="0000FF"/>
          <w:sz w:val="18"/>
          <w:lang w:val="en-GB"/>
        </w:rPr>
        <w:t>Proulx</w:t>
      </w:r>
      <w:proofErr w:type="spellEnd"/>
      <w:r w:rsidRPr="001F400B">
        <w:rPr>
          <w:rFonts w:asciiTheme="minorHAnsi" w:hAnsiTheme="minorHAnsi" w:cstheme="minorHAnsi"/>
          <w:b/>
          <w:color w:val="0000FF"/>
          <w:sz w:val="18"/>
          <w:lang w:val="en-GB"/>
        </w:rPr>
        <w:t xml:space="preserve"> v Québec (AG) [2001] SCC</w:t>
      </w:r>
      <w:r>
        <w:rPr>
          <w:rFonts w:asciiTheme="minorHAnsi" w:hAnsiTheme="minorHAnsi" w:cstheme="minorHAnsi"/>
          <w:b/>
          <w:color w:val="0000FF"/>
          <w:sz w:val="18"/>
          <w:lang w:val="en-GB"/>
        </w:rPr>
        <w:t xml:space="preserve"> </w:t>
      </w:r>
    </w:p>
    <w:p w:rsidR="001F400B" w:rsidRDefault="001F400B" w:rsidP="00980BF2">
      <w:pPr>
        <w:rPr>
          <w:rFonts w:asciiTheme="minorHAnsi" w:hAnsiTheme="minorHAnsi" w:cstheme="minorHAnsi"/>
          <w:color w:val="000000"/>
          <w:sz w:val="18"/>
          <w:lang w:val="en-GB"/>
        </w:rPr>
      </w:pPr>
      <w:r>
        <w:rPr>
          <w:rFonts w:asciiTheme="minorHAnsi" w:hAnsiTheme="minorHAnsi" w:cstheme="minorHAnsi"/>
          <w:color w:val="000000"/>
          <w:sz w:val="18"/>
          <w:lang w:val="en-GB"/>
        </w:rPr>
        <w:t>Majority inferred malice from the absence of reasonable and probable grounds, coupled with the prosecutors hiring of a former police officer being sued by the plaintiff for defamation</w:t>
      </w:r>
    </w:p>
    <w:p w:rsidR="001F400B" w:rsidRDefault="001F400B" w:rsidP="00980BF2">
      <w:pPr>
        <w:rPr>
          <w:rFonts w:asciiTheme="minorHAnsi" w:hAnsiTheme="minorHAnsi" w:cstheme="minorHAnsi"/>
          <w:color w:val="000000"/>
          <w:sz w:val="18"/>
          <w:lang w:val="en-GB"/>
        </w:rPr>
      </w:pPr>
    </w:p>
    <w:p w:rsidR="00594355" w:rsidRPr="001F400B" w:rsidRDefault="00594355" w:rsidP="00980BF2">
      <w:pPr>
        <w:rPr>
          <w:rFonts w:asciiTheme="minorHAnsi" w:hAnsiTheme="minorHAnsi" w:cstheme="minorHAnsi"/>
          <w:color w:val="FF0000"/>
          <w:sz w:val="18"/>
          <w:lang w:val="en-GB"/>
        </w:rPr>
      </w:pPr>
      <w:r w:rsidRPr="001F22A3">
        <w:rPr>
          <w:rFonts w:asciiTheme="minorHAnsi" w:hAnsiTheme="minorHAnsi" w:cstheme="minorHAnsi"/>
          <w:b/>
          <w:color w:val="0000FF"/>
          <w:sz w:val="18"/>
          <w:lang w:val="en-GB"/>
        </w:rPr>
        <w:t>Proceedings against the Crown Act, s. 5(6)</w:t>
      </w:r>
      <w:r w:rsidR="001F400B" w:rsidRPr="001F22A3">
        <w:rPr>
          <w:rFonts w:asciiTheme="minorHAnsi" w:hAnsiTheme="minorHAnsi" w:cstheme="minorHAnsi"/>
          <w:b/>
          <w:color w:val="0000FF"/>
          <w:sz w:val="18"/>
          <w:lang w:val="en-GB"/>
        </w:rPr>
        <w:t xml:space="preserve"> – </w:t>
      </w:r>
      <w:r w:rsidR="001F400B" w:rsidRPr="001F22A3">
        <w:rPr>
          <w:rFonts w:asciiTheme="minorHAnsi" w:hAnsiTheme="minorHAnsi" w:cstheme="minorHAnsi"/>
          <w:b/>
          <w:color w:val="FF0000"/>
          <w:sz w:val="18"/>
          <w:lang w:val="en-GB"/>
        </w:rPr>
        <w:t>Crown immunity</w:t>
      </w:r>
    </w:p>
    <w:p w:rsidR="00594355" w:rsidRDefault="00AE3B36" w:rsidP="00980BF2">
      <w:pPr>
        <w:rPr>
          <w:rFonts w:asciiTheme="minorHAnsi" w:hAnsiTheme="minorHAnsi" w:cstheme="minorHAnsi"/>
          <w:color w:val="000000"/>
          <w:sz w:val="18"/>
          <w:lang w:val="en-GB"/>
        </w:rPr>
      </w:pPr>
      <w:r>
        <w:rPr>
          <w:rFonts w:asciiTheme="minorHAnsi" w:hAnsiTheme="minorHAnsi" w:cstheme="minorHAnsi"/>
          <w:color w:val="000000"/>
          <w:sz w:val="18"/>
          <w:lang w:val="en-GB"/>
        </w:rPr>
        <w:t>No</w:t>
      </w:r>
      <w:r w:rsidR="00594355">
        <w:rPr>
          <w:rFonts w:asciiTheme="minorHAnsi" w:hAnsiTheme="minorHAnsi" w:cstheme="minorHAnsi"/>
          <w:color w:val="000000"/>
          <w:sz w:val="18"/>
          <w:lang w:val="en-GB"/>
        </w:rPr>
        <w:t xml:space="preserve"> action </w:t>
      </w:r>
      <w:r w:rsidR="00594355" w:rsidRPr="001F22A3">
        <w:rPr>
          <w:rFonts w:asciiTheme="minorHAnsi" w:hAnsiTheme="minorHAnsi" w:cstheme="minorHAnsi"/>
          <w:b/>
          <w:color w:val="000000"/>
          <w:sz w:val="18"/>
          <w:lang w:val="en-GB"/>
        </w:rPr>
        <w:t>lies</w:t>
      </w:r>
      <w:r w:rsidR="00594355">
        <w:rPr>
          <w:rFonts w:asciiTheme="minorHAnsi" w:hAnsiTheme="minorHAnsi" w:cstheme="minorHAnsi"/>
          <w:color w:val="000000"/>
          <w:sz w:val="18"/>
          <w:lang w:val="en-GB"/>
        </w:rPr>
        <w:t xml:space="preserve"> against the crown under this section in respect of anything done or omitted to be done by a personal discharging their responsibilities. It doesn't protect the personal liability of prosecutors though (although</w:t>
      </w:r>
      <w:r w:rsidR="00553EB8">
        <w:rPr>
          <w:rFonts w:asciiTheme="minorHAnsi" w:hAnsiTheme="minorHAnsi" w:cstheme="minorHAnsi"/>
          <w:color w:val="000000"/>
          <w:sz w:val="18"/>
          <w:lang w:val="en-GB"/>
        </w:rPr>
        <w:t xml:space="preserve"> they </w:t>
      </w:r>
      <w:r w:rsidR="00594355">
        <w:rPr>
          <w:rFonts w:asciiTheme="minorHAnsi" w:hAnsiTheme="minorHAnsi" w:cstheme="minorHAnsi"/>
          <w:color w:val="000000"/>
          <w:sz w:val="18"/>
          <w:lang w:val="en-GB"/>
        </w:rPr>
        <w:t>will carry insurance)</w:t>
      </w:r>
    </w:p>
    <w:p w:rsidR="001F22A3" w:rsidRDefault="001F22A3" w:rsidP="00980BF2">
      <w:pPr>
        <w:rPr>
          <w:rFonts w:asciiTheme="minorHAnsi" w:hAnsiTheme="minorHAnsi" w:cstheme="minorHAnsi"/>
          <w:color w:val="000000"/>
          <w:sz w:val="18"/>
          <w:lang w:val="en-GB"/>
        </w:rPr>
      </w:pPr>
    </w:p>
    <w:p w:rsidR="001F22A3" w:rsidRDefault="001F22A3" w:rsidP="00AE3658">
      <w:pPr>
        <w:pBdr>
          <w:bottom w:val="single" w:sz="4" w:space="1" w:color="auto"/>
        </w:pBdr>
        <w:jc w:val="center"/>
        <w:rPr>
          <w:b/>
          <w:lang w:val="en-GB"/>
        </w:rPr>
      </w:pPr>
      <w:r w:rsidRPr="00AE3658">
        <w:rPr>
          <w:b/>
          <w:highlight w:val="yellow"/>
          <w:lang w:val="en-GB"/>
        </w:rPr>
        <w:t>Intentional Infliction of Nervous Shock</w:t>
      </w:r>
    </w:p>
    <w:p w:rsidR="00432584" w:rsidRPr="00432584" w:rsidRDefault="00432584" w:rsidP="00432584">
      <w:pPr>
        <w:rPr>
          <w:rFonts w:asciiTheme="minorHAnsi" w:hAnsiTheme="minorHAnsi" w:cstheme="minorHAnsi"/>
          <w:b/>
          <w:sz w:val="18"/>
          <w:szCs w:val="20"/>
          <w:lang w:val="en-US"/>
        </w:rPr>
      </w:pPr>
      <w:r w:rsidRPr="00432584">
        <w:rPr>
          <w:rFonts w:asciiTheme="minorHAnsi" w:hAnsiTheme="minorHAnsi" w:cstheme="minorHAnsi"/>
          <w:b/>
          <w:i/>
          <w:iCs/>
          <w:sz w:val="18"/>
          <w:szCs w:val="20"/>
          <w:lang w:val="en-US"/>
        </w:rPr>
        <w:t xml:space="preserve">Wilkinson v. </w:t>
      </w:r>
      <w:proofErr w:type="spellStart"/>
      <w:r w:rsidRPr="00432584">
        <w:rPr>
          <w:rFonts w:asciiTheme="minorHAnsi" w:hAnsiTheme="minorHAnsi" w:cstheme="minorHAnsi"/>
          <w:b/>
          <w:i/>
          <w:iCs/>
          <w:sz w:val="18"/>
          <w:szCs w:val="20"/>
          <w:lang w:val="en-US"/>
        </w:rPr>
        <w:t>Downton</w:t>
      </w:r>
      <w:proofErr w:type="spellEnd"/>
      <w:r w:rsidRPr="00432584">
        <w:rPr>
          <w:rFonts w:asciiTheme="minorHAnsi" w:hAnsiTheme="minorHAnsi" w:cstheme="minorHAnsi"/>
          <w:b/>
          <w:i/>
          <w:iCs/>
          <w:sz w:val="18"/>
          <w:szCs w:val="20"/>
          <w:lang w:val="en-US"/>
        </w:rPr>
        <w:t xml:space="preserve"> </w:t>
      </w:r>
      <w:r w:rsidRPr="00432584">
        <w:rPr>
          <w:rFonts w:asciiTheme="minorHAnsi" w:hAnsiTheme="minorHAnsi" w:cstheme="minorHAnsi"/>
          <w:b/>
          <w:sz w:val="18"/>
          <w:szCs w:val="20"/>
          <w:lang w:val="en-US"/>
        </w:rPr>
        <w:t xml:space="preserve">[QB 1897] </w:t>
      </w:r>
    </w:p>
    <w:p w:rsidR="00432584" w:rsidRPr="00432584" w:rsidRDefault="00432584" w:rsidP="00537616">
      <w:pPr>
        <w:pStyle w:val="ListParagraph"/>
        <w:numPr>
          <w:ilvl w:val="0"/>
          <w:numId w:val="42"/>
        </w:numPr>
        <w:rPr>
          <w:rFonts w:asciiTheme="minorHAnsi" w:hAnsiTheme="minorHAnsi" w:cstheme="minorHAnsi"/>
          <w:sz w:val="18"/>
          <w:szCs w:val="20"/>
        </w:rPr>
      </w:pPr>
      <w:r w:rsidRPr="00432584">
        <w:rPr>
          <w:rFonts w:asciiTheme="minorHAnsi" w:hAnsiTheme="minorHAnsi" w:cstheme="minorHAnsi"/>
          <w:b/>
          <w:sz w:val="18"/>
          <w:szCs w:val="20"/>
        </w:rPr>
        <w:t>Facts</w:t>
      </w:r>
      <w:r w:rsidR="009A0B9A">
        <w:rPr>
          <w:rFonts w:asciiTheme="minorHAnsi" w:hAnsiTheme="minorHAnsi" w:cstheme="minorHAnsi"/>
          <w:sz w:val="18"/>
          <w:szCs w:val="20"/>
        </w:rPr>
        <w:t xml:space="preserve">: Prankster tells wife </w:t>
      </w:r>
      <w:r w:rsidRPr="00432584">
        <w:rPr>
          <w:rFonts w:asciiTheme="minorHAnsi" w:hAnsiTheme="minorHAnsi" w:cstheme="minorHAnsi"/>
          <w:sz w:val="18"/>
          <w:szCs w:val="20"/>
        </w:rPr>
        <w:t>her</w:t>
      </w:r>
      <w:r w:rsidR="009A0B9A">
        <w:rPr>
          <w:rFonts w:asciiTheme="minorHAnsi" w:hAnsiTheme="minorHAnsi" w:cstheme="minorHAnsi"/>
          <w:sz w:val="18"/>
          <w:szCs w:val="20"/>
        </w:rPr>
        <w:t xml:space="preserve"> husband got into </w:t>
      </w:r>
      <w:r w:rsidRPr="00432584">
        <w:rPr>
          <w:rFonts w:asciiTheme="minorHAnsi" w:hAnsiTheme="minorHAnsi" w:cstheme="minorHAnsi"/>
          <w:sz w:val="18"/>
          <w:szCs w:val="20"/>
        </w:rPr>
        <w:t>an accident and w</w:t>
      </w:r>
      <w:r w:rsidR="009A0B9A">
        <w:rPr>
          <w:rFonts w:asciiTheme="minorHAnsi" w:hAnsiTheme="minorHAnsi" w:cstheme="minorHAnsi"/>
          <w:sz w:val="18"/>
          <w:szCs w:val="20"/>
        </w:rPr>
        <w:t>as severely injured. S</w:t>
      </w:r>
      <w:r w:rsidRPr="00432584">
        <w:rPr>
          <w:rFonts w:asciiTheme="minorHAnsi" w:hAnsiTheme="minorHAnsi" w:cstheme="minorHAnsi"/>
          <w:sz w:val="18"/>
          <w:szCs w:val="20"/>
        </w:rPr>
        <w:t>he suffers severe mental and physical injuries.</w:t>
      </w:r>
    </w:p>
    <w:p w:rsidR="00432584" w:rsidRPr="00432584" w:rsidRDefault="00432584" w:rsidP="00537616">
      <w:pPr>
        <w:pStyle w:val="ListParagraph"/>
        <w:numPr>
          <w:ilvl w:val="0"/>
          <w:numId w:val="42"/>
        </w:numPr>
        <w:rPr>
          <w:rFonts w:asciiTheme="minorHAnsi" w:hAnsiTheme="minorHAnsi" w:cstheme="minorHAnsi"/>
          <w:sz w:val="18"/>
          <w:szCs w:val="20"/>
        </w:rPr>
      </w:pPr>
      <w:r w:rsidRPr="00432584">
        <w:rPr>
          <w:rFonts w:asciiTheme="minorHAnsi" w:hAnsiTheme="minorHAnsi" w:cstheme="minorHAnsi"/>
          <w:b/>
          <w:sz w:val="18"/>
          <w:szCs w:val="20"/>
        </w:rPr>
        <w:t>Issue</w:t>
      </w:r>
      <w:r w:rsidRPr="00432584">
        <w:rPr>
          <w:rFonts w:asciiTheme="minorHAnsi" w:hAnsiTheme="minorHAnsi" w:cstheme="minorHAnsi"/>
          <w:sz w:val="18"/>
          <w:szCs w:val="20"/>
        </w:rPr>
        <w:t xml:space="preserve">: Is the D liable for intentionally causing the P’s injury? </w:t>
      </w:r>
    </w:p>
    <w:p w:rsidR="00432584" w:rsidRPr="00432584" w:rsidRDefault="00432584" w:rsidP="00537616">
      <w:pPr>
        <w:pStyle w:val="ListParagraph"/>
        <w:numPr>
          <w:ilvl w:val="0"/>
          <w:numId w:val="42"/>
        </w:numPr>
        <w:rPr>
          <w:rFonts w:asciiTheme="minorHAnsi" w:hAnsiTheme="minorHAnsi" w:cstheme="minorHAnsi"/>
          <w:sz w:val="18"/>
          <w:szCs w:val="20"/>
        </w:rPr>
      </w:pPr>
      <w:r w:rsidRPr="00432584">
        <w:rPr>
          <w:rFonts w:asciiTheme="minorHAnsi" w:hAnsiTheme="minorHAnsi" w:cstheme="minorHAnsi"/>
          <w:b/>
          <w:sz w:val="18"/>
          <w:szCs w:val="20"/>
        </w:rPr>
        <w:t>Decision</w:t>
      </w:r>
      <w:r w:rsidRPr="00432584">
        <w:rPr>
          <w:rFonts w:asciiTheme="minorHAnsi" w:hAnsiTheme="minorHAnsi" w:cstheme="minorHAnsi"/>
          <w:sz w:val="18"/>
          <w:szCs w:val="20"/>
        </w:rPr>
        <w:t>: Yes. The P’s reaction was normal under the circumstances. He wilfully</w:t>
      </w:r>
      <w:r w:rsidR="009A0B9A">
        <w:rPr>
          <w:rFonts w:asciiTheme="minorHAnsi" w:hAnsiTheme="minorHAnsi" w:cstheme="minorHAnsi"/>
          <w:sz w:val="18"/>
          <w:szCs w:val="20"/>
        </w:rPr>
        <w:t xml:space="preserve"> (should say negligently)</w:t>
      </w:r>
      <w:r w:rsidRPr="00432584">
        <w:rPr>
          <w:rFonts w:asciiTheme="minorHAnsi" w:hAnsiTheme="minorHAnsi" w:cstheme="minorHAnsi"/>
          <w:sz w:val="18"/>
          <w:szCs w:val="20"/>
        </w:rPr>
        <w:t xml:space="preserve"> did an act calculated to cause physical harm to the P, violating her right to personal security</w:t>
      </w:r>
      <w:r w:rsidR="009A0B9A">
        <w:rPr>
          <w:rFonts w:asciiTheme="minorHAnsi" w:hAnsiTheme="minorHAnsi" w:cstheme="minorHAnsi"/>
          <w:sz w:val="18"/>
          <w:szCs w:val="20"/>
        </w:rPr>
        <w:t xml:space="preserve"> </w:t>
      </w:r>
      <w:r w:rsidRPr="00432584">
        <w:rPr>
          <w:rFonts w:asciiTheme="minorHAnsi" w:hAnsiTheme="minorHAnsi" w:cstheme="minorHAnsi"/>
          <w:sz w:val="18"/>
          <w:szCs w:val="20"/>
        </w:rPr>
        <w:t>(mental security). There was no reason for this.</w:t>
      </w:r>
    </w:p>
    <w:p w:rsidR="00432584" w:rsidRPr="00432584" w:rsidRDefault="00432584" w:rsidP="00537616">
      <w:pPr>
        <w:pStyle w:val="ListParagraph"/>
        <w:numPr>
          <w:ilvl w:val="0"/>
          <w:numId w:val="42"/>
        </w:numPr>
        <w:rPr>
          <w:rFonts w:asciiTheme="minorHAnsi" w:hAnsiTheme="minorHAnsi" w:cstheme="minorHAnsi"/>
          <w:sz w:val="18"/>
          <w:szCs w:val="20"/>
        </w:rPr>
      </w:pPr>
      <w:r w:rsidRPr="00432584">
        <w:rPr>
          <w:rFonts w:asciiTheme="minorHAnsi" w:hAnsiTheme="minorHAnsi" w:cstheme="minorHAnsi"/>
          <w:b/>
          <w:sz w:val="18"/>
          <w:szCs w:val="20"/>
        </w:rPr>
        <w:t>Ratio</w:t>
      </w:r>
      <w:r w:rsidRPr="00432584">
        <w:rPr>
          <w:rFonts w:asciiTheme="minorHAnsi" w:hAnsiTheme="minorHAnsi" w:cstheme="minorHAnsi"/>
          <w:sz w:val="18"/>
          <w:szCs w:val="20"/>
        </w:rPr>
        <w:t xml:space="preserve">: Only need to prove that D had the intent. Intent is wilfully doing an act intended to cause physical harm. So as long as the person intended the conduct that caused the harm and a reasonable person would have foreseen the harm done then the D is imputed to have meant to cause the harm. </w:t>
      </w:r>
    </w:p>
    <w:p w:rsidR="00432584" w:rsidRDefault="00432584" w:rsidP="00980BF2">
      <w:pPr>
        <w:rPr>
          <w:rFonts w:asciiTheme="minorHAnsi" w:hAnsiTheme="minorHAnsi" w:cstheme="minorHAnsi"/>
          <w:color w:val="000000"/>
          <w:sz w:val="18"/>
          <w:lang w:val="en-GB"/>
        </w:rPr>
      </w:pPr>
    </w:p>
    <w:p w:rsidR="00432584" w:rsidRDefault="00432584" w:rsidP="00537616">
      <w:pPr>
        <w:pStyle w:val="ListParagraph"/>
        <w:numPr>
          <w:ilvl w:val="0"/>
          <w:numId w:val="43"/>
        </w:num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Wilkinson was framed as intentional infliction of nervous shock the should've been characterized as negligent infliction – </w:t>
      </w:r>
      <w:r w:rsidRPr="00432584">
        <w:rPr>
          <w:rFonts w:asciiTheme="minorHAnsi" w:hAnsiTheme="minorHAnsi" w:cstheme="minorHAnsi"/>
          <w:color w:val="0000FF"/>
          <w:sz w:val="18"/>
          <w:lang w:val="en-GB"/>
        </w:rPr>
        <w:t>Wainwright</w:t>
      </w:r>
    </w:p>
    <w:p w:rsidR="00432584" w:rsidRDefault="00432584" w:rsidP="00537616">
      <w:pPr>
        <w:pStyle w:val="ListParagraph"/>
        <w:numPr>
          <w:ilvl w:val="0"/>
          <w:numId w:val="43"/>
        </w:num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The question is whether the injury was reasonably foreseeable, with the expectation that the victim would be a person of reasonable fortitude – </w:t>
      </w:r>
      <w:r w:rsidRPr="00432584">
        <w:rPr>
          <w:rFonts w:asciiTheme="minorHAnsi" w:hAnsiTheme="minorHAnsi" w:cstheme="minorHAnsi"/>
          <w:color w:val="0000FF"/>
          <w:sz w:val="18"/>
          <w:lang w:val="en-GB"/>
        </w:rPr>
        <w:t>Mustafa</w:t>
      </w:r>
    </w:p>
    <w:p w:rsidR="00432584" w:rsidRDefault="00432584" w:rsidP="00537616">
      <w:pPr>
        <w:pStyle w:val="ListParagraph"/>
        <w:numPr>
          <w:ilvl w:val="0"/>
          <w:numId w:val="43"/>
        </w:num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The question is whether the defendant's act was </w:t>
      </w:r>
      <w:r w:rsidRPr="00432584">
        <w:rPr>
          <w:rFonts w:asciiTheme="minorHAnsi" w:hAnsiTheme="minorHAnsi" w:cstheme="minorHAnsi"/>
          <w:color w:val="000000"/>
          <w:sz w:val="18"/>
          <w:u w:val="single"/>
          <w:lang w:val="en-GB"/>
        </w:rPr>
        <w:t>so plainly calculated</w:t>
      </w:r>
      <w:r>
        <w:rPr>
          <w:rFonts w:asciiTheme="minorHAnsi" w:hAnsiTheme="minorHAnsi" w:cstheme="minorHAnsi"/>
          <w:color w:val="000000"/>
          <w:sz w:val="18"/>
          <w:lang w:val="en-GB"/>
        </w:rPr>
        <w:t xml:space="preserve"> to produce </w:t>
      </w:r>
      <w:r w:rsidRPr="00432584">
        <w:rPr>
          <w:rFonts w:asciiTheme="minorHAnsi" w:hAnsiTheme="minorHAnsi" w:cstheme="minorHAnsi"/>
          <w:color w:val="000000"/>
          <w:sz w:val="18"/>
          <w:u w:val="single"/>
          <w:lang w:val="en-GB"/>
        </w:rPr>
        <w:t>some effect of the kind</w:t>
      </w:r>
      <w:r>
        <w:rPr>
          <w:rFonts w:asciiTheme="minorHAnsi" w:hAnsiTheme="minorHAnsi" w:cstheme="minorHAnsi"/>
          <w:color w:val="000000"/>
          <w:sz w:val="18"/>
          <w:lang w:val="en-GB"/>
        </w:rPr>
        <w:t xml:space="preserve"> which was produced that an intention to produce it ought to be imputed to the defendant</w:t>
      </w:r>
      <w:r w:rsidR="00880649">
        <w:rPr>
          <w:rFonts w:asciiTheme="minorHAnsi" w:hAnsiTheme="minorHAnsi" w:cstheme="minorHAnsi"/>
          <w:color w:val="000000"/>
          <w:sz w:val="18"/>
          <w:lang w:val="en-GB"/>
        </w:rPr>
        <w:t xml:space="preserve"> – </w:t>
      </w:r>
      <w:r w:rsidR="00880649" w:rsidRPr="00880649">
        <w:rPr>
          <w:rFonts w:asciiTheme="minorHAnsi" w:hAnsiTheme="minorHAnsi" w:cstheme="minorHAnsi"/>
          <w:color w:val="0000FF"/>
          <w:sz w:val="18"/>
          <w:lang w:val="en-GB"/>
        </w:rPr>
        <w:t>Wilkinson</w:t>
      </w:r>
    </w:p>
    <w:p w:rsidR="00CC61C5" w:rsidRDefault="00432584" w:rsidP="00537616">
      <w:pPr>
        <w:pStyle w:val="ListParagraph"/>
        <w:numPr>
          <w:ilvl w:val="0"/>
          <w:numId w:val="43"/>
        </w:numPr>
        <w:rPr>
          <w:rFonts w:asciiTheme="minorHAnsi" w:hAnsiTheme="minorHAnsi" w:cstheme="minorHAnsi"/>
          <w:color w:val="000000"/>
          <w:sz w:val="18"/>
          <w:lang w:val="en-GB"/>
        </w:rPr>
      </w:pPr>
      <w:r>
        <w:rPr>
          <w:rFonts w:asciiTheme="minorHAnsi" w:hAnsiTheme="minorHAnsi" w:cstheme="minorHAnsi"/>
          <w:color w:val="000000"/>
          <w:sz w:val="18"/>
          <w:lang w:val="en-GB"/>
        </w:rPr>
        <w:t>It is no answer law to say that more harm was done than was anticipated</w:t>
      </w:r>
    </w:p>
    <w:p w:rsidR="00880649" w:rsidRDefault="00880649" w:rsidP="00537616">
      <w:pPr>
        <w:pStyle w:val="ListParagraph"/>
        <w:numPr>
          <w:ilvl w:val="0"/>
          <w:numId w:val="43"/>
        </w:numPr>
        <w:rPr>
          <w:rFonts w:asciiTheme="minorHAnsi" w:hAnsiTheme="minorHAnsi" w:cstheme="minorHAnsi"/>
          <w:color w:val="000000"/>
          <w:sz w:val="18"/>
          <w:lang w:val="en-GB"/>
        </w:rPr>
      </w:pPr>
      <w:r>
        <w:rPr>
          <w:rFonts w:asciiTheme="minorHAnsi" w:hAnsiTheme="minorHAnsi" w:cstheme="minorHAnsi"/>
          <w:color w:val="000000"/>
          <w:sz w:val="18"/>
          <w:lang w:val="en-GB"/>
        </w:rPr>
        <w:t>The courts require some type of recognizable psychiatric illness or physical harm (anguish, worry, emotional distress usually insufficient)</w:t>
      </w:r>
    </w:p>
    <w:p w:rsidR="00880649" w:rsidRPr="00432584" w:rsidRDefault="00880649" w:rsidP="00537616">
      <w:pPr>
        <w:pStyle w:val="ListParagraph"/>
        <w:numPr>
          <w:ilvl w:val="0"/>
          <w:numId w:val="43"/>
        </w:num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the illness, not the shock, furnishes the measurable damage – </w:t>
      </w:r>
      <w:proofErr w:type="spellStart"/>
      <w:r w:rsidRPr="00880649">
        <w:rPr>
          <w:rFonts w:asciiTheme="minorHAnsi" w:hAnsiTheme="minorHAnsi" w:cstheme="minorHAnsi"/>
          <w:color w:val="0000FF"/>
          <w:sz w:val="18"/>
          <w:lang w:val="en-GB"/>
        </w:rPr>
        <w:t>Radovskis</w:t>
      </w:r>
      <w:proofErr w:type="spellEnd"/>
    </w:p>
    <w:p w:rsidR="00E82FE7" w:rsidRDefault="00E82FE7" w:rsidP="00980BF2">
      <w:pPr>
        <w:rPr>
          <w:rFonts w:asciiTheme="minorHAnsi" w:hAnsiTheme="minorHAnsi" w:cstheme="minorHAnsi"/>
          <w:color w:val="000000"/>
          <w:sz w:val="18"/>
          <w:lang w:val="en-GB"/>
        </w:rPr>
      </w:pPr>
    </w:p>
    <w:p w:rsidR="009A0B9A" w:rsidRDefault="009A0B9A" w:rsidP="00980BF2">
      <w:pPr>
        <w:rPr>
          <w:rFonts w:asciiTheme="minorHAnsi" w:hAnsiTheme="minorHAnsi" w:cstheme="minorHAnsi"/>
          <w:color w:val="000000"/>
          <w:sz w:val="18"/>
          <w:lang w:val="en-GB"/>
        </w:rPr>
      </w:pPr>
    </w:p>
    <w:p w:rsidR="003A7675" w:rsidRDefault="003A7675" w:rsidP="003A7675">
      <w:pPr>
        <w:rPr>
          <w:b/>
          <w:lang w:val="en-GB"/>
        </w:rPr>
      </w:pPr>
    </w:p>
    <w:p w:rsidR="002863C0" w:rsidRPr="002863C0" w:rsidRDefault="002863C0" w:rsidP="00AE3658">
      <w:pPr>
        <w:pBdr>
          <w:bottom w:val="single" w:sz="4" w:space="1" w:color="auto"/>
        </w:pBdr>
        <w:jc w:val="center"/>
        <w:rPr>
          <w:b/>
          <w:lang w:val="en-GB"/>
        </w:rPr>
      </w:pPr>
      <w:r w:rsidRPr="00AE3658">
        <w:rPr>
          <w:b/>
          <w:highlight w:val="yellow"/>
          <w:lang w:val="en-GB"/>
        </w:rPr>
        <w:lastRenderedPageBreak/>
        <w:t>Invasion of privacy</w:t>
      </w:r>
    </w:p>
    <w:p w:rsidR="002863C0" w:rsidRDefault="002863C0" w:rsidP="00E21EB7">
      <w:p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In </w:t>
      </w:r>
      <w:r w:rsidRPr="00E21EB7">
        <w:rPr>
          <w:rFonts w:asciiTheme="minorHAnsi" w:hAnsiTheme="minorHAnsi" w:cstheme="minorHAnsi"/>
          <w:b/>
          <w:i/>
          <w:color w:val="0000FF"/>
          <w:sz w:val="18"/>
          <w:lang w:val="en-GB"/>
        </w:rPr>
        <w:t>Motherwell</w:t>
      </w:r>
      <w:r>
        <w:rPr>
          <w:rFonts w:asciiTheme="minorHAnsi" w:hAnsiTheme="minorHAnsi" w:cstheme="minorHAnsi"/>
          <w:color w:val="000000"/>
          <w:sz w:val="18"/>
          <w:lang w:val="en-GB"/>
        </w:rPr>
        <w:t>, the plaintiff asked the court to recognize the common-law tort for the invasion of privacy. The Defendant repeatedly harassed the plaintiffs over the telephone and was mentally unstable. Clement J</w:t>
      </w:r>
      <w:r w:rsidR="00E21EB7">
        <w:rPr>
          <w:rFonts w:asciiTheme="minorHAnsi" w:hAnsiTheme="minorHAnsi" w:cstheme="minorHAnsi"/>
          <w:color w:val="000000"/>
          <w:sz w:val="18"/>
          <w:lang w:val="en-GB"/>
        </w:rPr>
        <w:t xml:space="preserve"> concluded that the plaintiffs claim was better addressed by expanding the tort of private nuisance</w:t>
      </w:r>
    </w:p>
    <w:p w:rsidR="00E21EB7" w:rsidRDefault="00E21EB7" w:rsidP="00E21EB7">
      <w:pPr>
        <w:rPr>
          <w:rFonts w:asciiTheme="minorHAnsi" w:hAnsiTheme="minorHAnsi" w:cstheme="minorHAnsi"/>
          <w:color w:val="000000"/>
          <w:sz w:val="18"/>
          <w:lang w:val="en-GB"/>
        </w:rPr>
      </w:pPr>
    </w:p>
    <w:p w:rsidR="001D0393" w:rsidRDefault="001D0393" w:rsidP="00E21EB7">
      <w:pPr>
        <w:rPr>
          <w:rFonts w:asciiTheme="minorHAnsi" w:hAnsiTheme="minorHAnsi" w:cstheme="minorHAnsi"/>
          <w:i/>
          <w:color w:val="000000"/>
          <w:sz w:val="18"/>
          <w:lang w:val="en-GB"/>
        </w:rPr>
      </w:pPr>
      <w:r>
        <w:rPr>
          <w:rFonts w:asciiTheme="minorHAnsi" w:hAnsiTheme="minorHAnsi" w:cstheme="minorHAnsi"/>
          <w:color w:val="000000"/>
          <w:sz w:val="18"/>
          <w:lang w:val="en-GB"/>
        </w:rPr>
        <w:t xml:space="preserve">In public law, the regulation of access to personal information is contained in the </w:t>
      </w:r>
      <w:r w:rsidRPr="001D0393">
        <w:rPr>
          <w:rFonts w:asciiTheme="minorHAnsi" w:hAnsiTheme="minorHAnsi" w:cstheme="minorHAnsi"/>
          <w:b/>
          <w:i/>
          <w:color w:val="000000"/>
          <w:sz w:val="18"/>
          <w:lang w:val="en-GB"/>
        </w:rPr>
        <w:t>Freedom Of Information And Privacy Act</w:t>
      </w:r>
    </w:p>
    <w:p w:rsidR="001D0393" w:rsidRPr="001D0393" w:rsidRDefault="001D0393" w:rsidP="00E21EB7">
      <w:pPr>
        <w:rPr>
          <w:rFonts w:asciiTheme="minorHAnsi" w:hAnsiTheme="minorHAnsi" w:cstheme="minorHAnsi"/>
          <w:color w:val="000000"/>
          <w:sz w:val="18"/>
          <w:lang w:val="en-GB"/>
        </w:rPr>
      </w:pPr>
    </w:p>
    <w:p w:rsidR="00E21EB7" w:rsidRDefault="001D0393" w:rsidP="00E21EB7">
      <w:pPr>
        <w:rPr>
          <w:rFonts w:asciiTheme="minorHAnsi" w:hAnsiTheme="minorHAnsi" w:cstheme="minorHAnsi"/>
          <w:b/>
          <w:color w:val="000000"/>
          <w:sz w:val="18"/>
          <w:u w:val="single"/>
          <w:lang w:val="en-GB"/>
        </w:rPr>
      </w:pPr>
      <w:r w:rsidRPr="00DD7B73">
        <w:rPr>
          <w:rFonts w:asciiTheme="minorHAnsi" w:hAnsiTheme="minorHAnsi" w:cstheme="minorHAnsi"/>
          <w:b/>
          <w:color w:val="000000"/>
          <w:sz w:val="18"/>
          <w:u w:val="single"/>
          <w:lang w:val="en-GB"/>
        </w:rPr>
        <w:t>In BC, a</w:t>
      </w:r>
      <w:r w:rsidR="00E21EB7" w:rsidRPr="00DD7B73">
        <w:rPr>
          <w:rFonts w:asciiTheme="minorHAnsi" w:hAnsiTheme="minorHAnsi" w:cstheme="minorHAnsi"/>
          <w:b/>
          <w:color w:val="000000"/>
          <w:sz w:val="18"/>
          <w:u w:val="single"/>
          <w:lang w:val="en-GB"/>
        </w:rPr>
        <w:t xml:space="preserve"> statutory tort is created by the </w:t>
      </w:r>
      <w:r w:rsidR="00E21EB7" w:rsidRPr="00DD7B73">
        <w:rPr>
          <w:rFonts w:asciiTheme="minorHAnsi" w:hAnsiTheme="minorHAnsi" w:cstheme="minorHAnsi"/>
          <w:b/>
          <w:i/>
          <w:color w:val="000000"/>
          <w:sz w:val="18"/>
          <w:u w:val="single"/>
          <w:lang w:val="en-GB"/>
        </w:rPr>
        <w:t>Privacy Act</w:t>
      </w:r>
      <w:r w:rsidR="00E21EB7" w:rsidRPr="00DD7B73">
        <w:rPr>
          <w:rFonts w:asciiTheme="minorHAnsi" w:hAnsiTheme="minorHAnsi" w:cstheme="minorHAnsi"/>
          <w:b/>
          <w:color w:val="000000"/>
          <w:sz w:val="18"/>
          <w:u w:val="single"/>
          <w:lang w:val="en-GB"/>
        </w:rPr>
        <w:t>, but it only protect against violations that are</w:t>
      </w:r>
      <w:r w:rsidRPr="00DD7B73">
        <w:rPr>
          <w:rFonts w:asciiTheme="minorHAnsi" w:hAnsiTheme="minorHAnsi" w:cstheme="minorHAnsi"/>
          <w:b/>
          <w:color w:val="000000"/>
          <w:sz w:val="18"/>
          <w:u w:val="single"/>
          <w:lang w:val="en-GB"/>
        </w:rPr>
        <w:t xml:space="preserve"> (1)</w:t>
      </w:r>
      <w:r w:rsidR="00E21EB7" w:rsidRPr="00DD7B73">
        <w:rPr>
          <w:rFonts w:asciiTheme="minorHAnsi" w:hAnsiTheme="minorHAnsi" w:cstheme="minorHAnsi"/>
          <w:b/>
          <w:color w:val="000000"/>
          <w:sz w:val="18"/>
          <w:u w:val="single"/>
          <w:lang w:val="en-GB"/>
        </w:rPr>
        <w:t xml:space="preserve"> </w:t>
      </w:r>
      <w:proofErr w:type="spellStart"/>
      <w:r w:rsidR="00E21EB7" w:rsidRPr="00DD7B73">
        <w:rPr>
          <w:rFonts w:asciiTheme="minorHAnsi" w:hAnsiTheme="minorHAnsi" w:cstheme="minorHAnsi"/>
          <w:b/>
          <w:color w:val="000000"/>
          <w:sz w:val="18"/>
          <w:u w:val="single"/>
          <w:lang w:val="en-GB"/>
        </w:rPr>
        <w:t>willful</w:t>
      </w:r>
      <w:proofErr w:type="spellEnd"/>
      <w:r w:rsidR="00E21EB7" w:rsidRPr="00DD7B73">
        <w:rPr>
          <w:rFonts w:asciiTheme="minorHAnsi" w:hAnsiTheme="minorHAnsi" w:cstheme="minorHAnsi"/>
          <w:b/>
          <w:color w:val="000000"/>
          <w:sz w:val="18"/>
          <w:u w:val="single"/>
          <w:lang w:val="en-GB"/>
        </w:rPr>
        <w:t xml:space="preserve"> and </w:t>
      </w:r>
      <w:r w:rsidRPr="00DD7B73">
        <w:rPr>
          <w:rFonts w:asciiTheme="minorHAnsi" w:hAnsiTheme="minorHAnsi" w:cstheme="minorHAnsi"/>
          <w:b/>
          <w:color w:val="000000"/>
          <w:sz w:val="18"/>
          <w:u w:val="single"/>
          <w:lang w:val="en-GB"/>
        </w:rPr>
        <w:t xml:space="preserve">(2) </w:t>
      </w:r>
      <w:r w:rsidR="00E21EB7" w:rsidRPr="00DD7B73">
        <w:rPr>
          <w:rFonts w:asciiTheme="minorHAnsi" w:hAnsiTheme="minorHAnsi" w:cstheme="minorHAnsi"/>
          <w:b/>
          <w:color w:val="000000"/>
          <w:sz w:val="18"/>
          <w:u w:val="single"/>
          <w:lang w:val="en-GB"/>
        </w:rPr>
        <w:t xml:space="preserve">without </w:t>
      </w:r>
      <w:proofErr w:type="spellStart"/>
      <w:r w:rsidR="00E21EB7" w:rsidRPr="00DD7B73">
        <w:rPr>
          <w:rFonts w:asciiTheme="minorHAnsi" w:hAnsiTheme="minorHAnsi" w:cstheme="minorHAnsi"/>
          <w:b/>
          <w:color w:val="000000"/>
          <w:sz w:val="18"/>
          <w:u w:val="single"/>
          <w:lang w:val="en-GB"/>
        </w:rPr>
        <w:t>color</w:t>
      </w:r>
      <w:proofErr w:type="spellEnd"/>
      <w:r w:rsidR="00E21EB7" w:rsidRPr="00DD7B73">
        <w:rPr>
          <w:rFonts w:asciiTheme="minorHAnsi" w:hAnsiTheme="minorHAnsi" w:cstheme="minorHAnsi"/>
          <w:b/>
          <w:color w:val="000000"/>
          <w:sz w:val="18"/>
          <w:u w:val="single"/>
          <w:lang w:val="en-GB"/>
        </w:rPr>
        <w:t xml:space="preserve"> of right</w:t>
      </w:r>
    </w:p>
    <w:p w:rsidR="00F034C2" w:rsidRDefault="00F034C2" w:rsidP="00F034C2">
      <w:p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1 (1) it is a tort, </w:t>
      </w:r>
      <w:r w:rsidRPr="008A3EE7">
        <w:rPr>
          <w:rFonts w:asciiTheme="minorHAnsi" w:hAnsiTheme="minorHAnsi" w:cstheme="minorHAnsi"/>
          <w:color w:val="000000"/>
          <w:sz w:val="18"/>
          <w:u w:val="single"/>
          <w:lang w:val="en-GB"/>
        </w:rPr>
        <w:t>actionable without proof of damages</w:t>
      </w:r>
      <w:r>
        <w:rPr>
          <w:rFonts w:asciiTheme="minorHAnsi" w:hAnsiTheme="minorHAnsi" w:cstheme="minorHAnsi"/>
          <w:color w:val="000000"/>
          <w:sz w:val="18"/>
          <w:lang w:val="en-GB"/>
        </w:rPr>
        <w:t xml:space="preserve">, for a person, </w:t>
      </w:r>
      <w:proofErr w:type="spellStart"/>
      <w:r>
        <w:rPr>
          <w:rFonts w:asciiTheme="minorHAnsi" w:hAnsiTheme="minorHAnsi" w:cstheme="minorHAnsi"/>
          <w:color w:val="000000"/>
          <w:sz w:val="18"/>
          <w:lang w:val="en-GB"/>
        </w:rPr>
        <w:t>willfully</w:t>
      </w:r>
      <w:proofErr w:type="spellEnd"/>
      <w:r>
        <w:rPr>
          <w:rFonts w:asciiTheme="minorHAnsi" w:hAnsiTheme="minorHAnsi" w:cstheme="minorHAnsi"/>
          <w:color w:val="000000"/>
          <w:sz w:val="18"/>
          <w:lang w:val="en-GB"/>
        </w:rPr>
        <w:t xml:space="preserve"> and without the claim of right, to violate the privacy of another</w:t>
      </w:r>
    </w:p>
    <w:p w:rsidR="00F034C2" w:rsidRDefault="00F034C2" w:rsidP="00F034C2">
      <w:p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(2) the nature and degree of privacy to which a person is entitled in a situation… Is that which is reasonable in the circumstances, giving due regard </w:t>
      </w:r>
    </w:p>
    <w:p w:rsidR="00F034C2" w:rsidRDefault="00F034C2" w:rsidP="00F034C2">
      <w:p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      to the lawful interests of others</w:t>
      </w:r>
    </w:p>
    <w:p w:rsidR="00F034C2" w:rsidRDefault="00F034C2" w:rsidP="00F034C2">
      <w:p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(3) in determining whether the actor conduct of the person is a violation of another's privacy, regard must be given to the nature, incidents and </w:t>
      </w:r>
    </w:p>
    <w:p w:rsidR="00F034C2" w:rsidRDefault="00F034C2" w:rsidP="00F034C2">
      <w:p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      occasion of the act or conduct and to any domestic or other relationship between the parties</w:t>
      </w:r>
    </w:p>
    <w:p w:rsidR="00F034C2" w:rsidRPr="008A3EE7" w:rsidRDefault="00F034C2" w:rsidP="00F034C2">
      <w:pPr>
        <w:rPr>
          <w:rFonts w:asciiTheme="minorHAnsi" w:hAnsiTheme="minorHAnsi" w:cstheme="minorHAnsi"/>
          <w:color w:val="000000"/>
          <w:sz w:val="18"/>
          <w:lang w:val="en-GB"/>
        </w:rPr>
      </w:pPr>
      <w:r>
        <w:rPr>
          <w:rFonts w:asciiTheme="minorHAnsi" w:hAnsiTheme="minorHAnsi" w:cstheme="minorHAnsi"/>
          <w:color w:val="000000"/>
          <w:sz w:val="18"/>
          <w:lang w:val="en-GB"/>
        </w:rPr>
        <w:t>(4)… privacy may be violated by use dropping or surveillance, whether or not accomplished by trespass</w:t>
      </w:r>
    </w:p>
    <w:p w:rsidR="008A3EE7" w:rsidRDefault="00E21EB7" w:rsidP="00537616">
      <w:pPr>
        <w:pStyle w:val="ListParagraph"/>
        <w:numPr>
          <w:ilvl w:val="0"/>
          <w:numId w:val="52"/>
        </w:num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in </w:t>
      </w:r>
      <w:proofErr w:type="spellStart"/>
      <w:r w:rsidRPr="00E21EB7">
        <w:rPr>
          <w:rFonts w:asciiTheme="minorHAnsi" w:hAnsiTheme="minorHAnsi" w:cstheme="minorHAnsi"/>
          <w:b/>
          <w:i/>
          <w:color w:val="0000FF"/>
          <w:sz w:val="18"/>
          <w:lang w:val="en-GB"/>
        </w:rPr>
        <w:t>Hollinsworth</w:t>
      </w:r>
      <w:proofErr w:type="spellEnd"/>
      <w:r>
        <w:rPr>
          <w:rFonts w:asciiTheme="minorHAnsi" w:hAnsiTheme="minorHAnsi" w:cstheme="minorHAnsi"/>
          <w:color w:val="000000"/>
          <w:sz w:val="18"/>
          <w:lang w:val="en-GB"/>
        </w:rPr>
        <w:t xml:space="preserve">, the plaintiff failed because nobody at BCTV acted so as to </w:t>
      </w:r>
      <w:proofErr w:type="spellStart"/>
      <w:r>
        <w:rPr>
          <w:rFonts w:asciiTheme="minorHAnsi" w:hAnsiTheme="minorHAnsi" w:cstheme="minorHAnsi"/>
          <w:color w:val="000000"/>
          <w:sz w:val="18"/>
          <w:lang w:val="en-GB"/>
        </w:rPr>
        <w:t>willfully</w:t>
      </w:r>
      <w:proofErr w:type="spellEnd"/>
      <w:r>
        <w:rPr>
          <w:rFonts w:asciiTheme="minorHAnsi" w:hAnsiTheme="minorHAnsi" w:cstheme="minorHAnsi"/>
          <w:color w:val="000000"/>
          <w:sz w:val="18"/>
          <w:lang w:val="en-GB"/>
        </w:rPr>
        <w:t xml:space="preserve"> violate the plaintiffs right, and they had a </w:t>
      </w:r>
      <w:proofErr w:type="spellStart"/>
      <w:r>
        <w:rPr>
          <w:rFonts w:asciiTheme="minorHAnsi" w:hAnsiTheme="minorHAnsi" w:cstheme="minorHAnsi"/>
          <w:color w:val="000000"/>
          <w:sz w:val="18"/>
          <w:lang w:val="en-GB"/>
        </w:rPr>
        <w:t>color</w:t>
      </w:r>
      <w:proofErr w:type="spellEnd"/>
      <w:r>
        <w:rPr>
          <w:rFonts w:asciiTheme="minorHAnsi" w:hAnsiTheme="minorHAnsi" w:cstheme="minorHAnsi"/>
          <w:color w:val="000000"/>
          <w:sz w:val="18"/>
          <w:lang w:val="en-GB"/>
        </w:rPr>
        <w:t xml:space="preserve"> of right and that they honestly believed he'd consented to the use of the video</w:t>
      </w:r>
    </w:p>
    <w:p w:rsidR="00F034C2" w:rsidRDefault="00F034C2" w:rsidP="00537616">
      <w:pPr>
        <w:pStyle w:val="ListParagraph"/>
        <w:numPr>
          <w:ilvl w:val="0"/>
          <w:numId w:val="52"/>
        </w:num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In </w:t>
      </w:r>
      <w:r w:rsidRPr="0059248C">
        <w:rPr>
          <w:rFonts w:asciiTheme="minorHAnsi" w:hAnsiTheme="minorHAnsi" w:cstheme="minorHAnsi"/>
          <w:b/>
          <w:i/>
          <w:color w:val="0000FF"/>
          <w:sz w:val="18"/>
          <w:lang w:val="en-GB"/>
        </w:rPr>
        <w:t>Silber v BCTV</w:t>
      </w:r>
      <w:r>
        <w:rPr>
          <w:rFonts w:asciiTheme="minorHAnsi" w:hAnsiTheme="minorHAnsi" w:cstheme="minorHAnsi"/>
          <w:color w:val="000000"/>
          <w:sz w:val="18"/>
          <w:lang w:val="en-GB"/>
        </w:rPr>
        <w:t xml:space="preserve">, the issue was whether the plaintiff was entitled to a reasonable expectation of privacy in </w:t>
      </w:r>
      <w:r w:rsidR="0059248C">
        <w:rPr>
          <w:rFonts w:asciiTheme="minorHAnsi" w:hAnsiTheme="minorHAnsi" w:cstheme="minorHAnsi"/>
          <w:color w:val="000000"/>
          <w:sz w:val="18"/>
          <w:lang w:val="en-GB"/>
        </w:rPr>
        <w:t xml:space="preserve">IKEA’s </w:t>
      </w:r>
      <w:r>
        <w:rPr>
          <w:rFonts w:asciiTheme="minorHAnsi" w:hAnsiTheme="minorHAnsi" w:cstheme="minorHAnsi"/>
          <w:color w:val="000000"/>
          <w:sz w:val="18"/>
          <w:lang w:val="en-GB"/>
        </w:rPr>
        <w:t xml:space="preserve"> parking lot where a tussle occurred and was filmed</w:t>
      </w:r>
      <w:r w:rsidR="0059248C">
        <w:rPr>
          <w:rFonts w:asciiTheme="minorHAnsi" w:hAnsiTheme="minorHAnsi" w:cstheme="minorHAnsi"/>
          <w:color w:val="000000"/>
          <w:sz w:val="18"/>
          <w:lang w:val="en-GB"/>
        </w:rPr>
        <w:t>. The court said no, although it’s private property it's typically accessible by the public. The film crew was guilty of trespass, because the manager asked them to leave, but not violation of privacy</w:t>
      </w:r>
    </w:p>
    <w:p w:rsidR="00F034C2" w:rsidRPr="00F034C2" w:rsidRDefault="0059248C" w:rsidP="00537616">
      <w:pPr>
        <w:pStyle w:val="ListParagraph"/>
        <w:numPr>
          <w:ilvl w:val="0"/>
          <w:numId w:val="52"/>
        </w:num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in </w:t>
      </w:r>
      <w:r w:rsidRPr="0059248C">
        <w:rPr>
          <w:rFonts w:asciiTheme="minorHAnsi" w:hAnsiTheme="minorHAnsi" w:cstheme="minorHAnsi"/>
          <w:b/>
          <w:i/>
          <w:color w:val="0000FF"/>
          <w:sz w:val="18"/>
          <w:lang w:val="en-GB"/>
        </w:rPr>
        <w:t>Watts</w:t>
      </w:r>
      <w:r>
        <w:rPr>
          <w:rFonts w:asciiTheme="minorHAnsi" w:hAnsiTheme="minorHAnsi" w:cstheme="minorHAnsi"/>
          <w:color w:val="000000"/>
          <w:sz w:val="18"/>
          <w:lang w:val="en-GB"/>
        </w:rPr>
        <w:t xml:space="preserve">, the plaintiff sued for violation of privacy due to the use dropping of her daughter's </w:t>
      </w:r>
      <w:proofErr w:type="spellStart"/>
      <w:r>
        <w:rPr>
          <w:rFonts w:asciiTheme="minorHAnsi" w:hAnsiTheme="minorHAnsi" w:cstheme="minorHAnsi"/>
          <w:color w:val="000000"/>
          <w:sz w:val="18"/>
          <w:lang w:val="en-GB"/>
        </w:rPr>
        <w:t>neighbor</w:t>
      </w:r>
      <w:proofErr w:type="spellEnd"/>
      <w:r>
        <w:rPr>
          <w:rFonts w:asciiTheme="minorHAnsi" w:hAnsiTheme="minorHAnsi" w:cstheme="minorHAnsi"/>
          <w:color w:val="000000"/>
          <w:sz w:val="18"/>
          <w:lang w:val="en-GB"/>
        </w:rPr>
        <w:t xml:space="preserve"> that cost her </w:t>
      </w:r>
      <w:proofErr w:type="spellStart"/>
      <w:r>
        <w:rPr>
          <w:rFonts w:asciiTheme="minorHAnsi" w:hAnsiTheme="minorHAnsi" w:cstheme="minorHAnsi"/>
          <w:color w:val="000000"/>
          <w:sz w:val="18"/>
          <w:lang w:val="en-GB"/>
        </w:rPr>
        <w:t>her</w:t>
      </w:r>
      <w:proofErr w:type="spellEnd"/>
      <w:r>
        <w:rPr>
          <w:rFonts w:asciiTheme="minorHAnsi" w:hAnsiTheme="minorHAnsi" w:cstheme="minorHAnsi"/>
          <w:color w:val="000000"/>
          <w:sz w:val="18"/>
          <w:lang w:val="en-GB"/>
        </w:rPr>
        <w:t xml:space="preserve"> job. The issue was whether the violation of privacy was somehow justified by the fact it uncovered the plaintiffs wrongdoing. The court thought not, upholding her claim. She was awarded damages for mental suffering, but not loss of job. It's debatable whether she should have even caught that because the invasion of privacy itself did not cause the harm, it was the loss of the job</w:t>
      </w:r>
    </w:p>
    <w:p w:rsidR="008A3EE7" w:rsidRDefault="008A3EE7" w:rsidP="008A3EE7">
      <w:pPr>
        <w:rPr>
          <w:rFonts w:asciiTheme="minorHAnsi" w:hAnsiTheme="minorHAnsi" w:cstheme="minorHAnsi"/>
          <w:color w:val="000000"/>
          <w:sz w:val="18"/>
          <w:lang w:val="en-GB"/>
        </w:rPr>
      </w:pPr>
    </w:p>
    <w:p w:rsidR="00DD7B73" w:rsidRDefault="00DD7B73" w:rsidP="00A21B90">
      <w:pPr>
        <w:pBdr>
          <w:bottom w:val="single" w:sz="4" w:space="1" w:color="auto"/>
        </w:pBdr>
        <w:rPr>
          <w:b/>
          <w:lang w:val="en-GB"/>
        </w:rPr>
      </w:pPr>
    </w:p>
    <w:p w:rsidR="00E82FE7" w:rsidRDefault="00A21B90" w:rsidP="00AE3658">
      <w:pPr>
        <w:pBdr>
          <w:bottom w:val="single" w:sz="4" w:space="1" w:color="auto"/>
        </w:pBdr>
        <w:jc w:val="center"/>
        <w:rPr>
          <w:rFonts w:asciiTheme="minorHAnsi" w:hAnsiTheme="minorHAnsi" w:cstheme="minorHAnsi"/>
          <w:color w:val="000000"/>
          <w:sz w:val="18"/>
          <w:lang w:val="en-GB"/>
        </w:rPr>
      </w:pPr>
      <w:r w:rsidRPr="00AE3658">
        <w:rPr>
          <w:b/>
          <w:highlight w:val="yellow"/>
          <w:lang w:val="en-GB"/>
        </w:rPr>
        <w:t>Trespass to land</w:t>
      </w:r>
    </w:p>
    <w:p w:rsidR="00E82FE7" w:rsidRDefault="00E82FE7" w:rsidP="00980BF2">
      <w:pPr>
        <w:rPr>
          <w:rFonts w:asciiTheme="minorHAnsi" w:hAnsiTheme="minorHAnsi" w:cstheme="minorHAnsi"/>
          <w:color w:val="000000"/>
          <w:sz w:val="18"/>
          <w:lang w:val="en-GB"/>
        </w:rPr>
      </w:pPr>
    </w:p>
    <w:p w:rsidR="00A21B90" w:rsidRDefault="00A21B90">
      <w:p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Direct, intentional (or negligent) physical interference with land in the possession of the plaintiff </w:t>
      </w:r>
    </w:p>
    <w:p w:rsidR="00616117" w:rsidRPr="00616117" w:rsidRDefault="00616117" w:rsidP="00537616">
      <w:pPr>
        <w:pStyle w:val="ListParagraph"/>
        <w:numPr>
          <w:ilvl w:val="0"/>
          <w:numId w:val="63"/>
        </w:numPr>
        <w:rPr>
          <w:rFonts w:asciiTheme="minorHAnsi" w:hAnsiTheme="minorHAnsi" w:cstheme="minorHAnsi"/>
          <w:color w:val="000000"/>
          <w:sz w:val="18"/>
          <w:lang w:val="en-GB"/>
        </w:rPr>
      </w:pPr>
      <w:r>
        <w:rPr>
          <w:rFonts w:asciiTheme="minorHAnsi" w:hAnsiTheme="minorHAnsi" w:cstheme="minorHAnsi"/>
          <w:color w:val="000000"/>
          <w:sz w:val="18"/>
          <w:lang w:val="en-GB"/>
        </w:rPr>
        <w:t>Indirect interferences are dealt with by nuisance (i.e. Smoke from a barbecue, noise from generator etc.)</w:t>
      </w:r>
    </w:p>
    <w:p w:rsidR="0093054C" w:rsidRDefault="00B76063">
      <w:pPr>
        <w:rPr>
          <w:rFonts w:asciiTheme="minorHAnsi" w:hAnsiTheme="minorHAnsi" w:cstheme="minorHAnsi"/>
          <w:sz w:val="18"/>
          <w:szCs w:val="20"/>
          <w:lang w:val="en-GB"/>
        </w:rPr>
      </w:pPr>
      <w:r w:rsidRPr="00B76063">
        <w:rPr>
          <w:rFonts w:asciiTheme="minorHAnsi" w:hAnsiTheme="minorHAnsi" w:cstheme="minorHAnsi"/>
          <w:sz w:val="18"/>
          <w:szCs w:val="20"/>
          <w:lang w:val="en-GB"/>
        </w:rPr>
        <w:t xml:space="preserve">Actionable </w:t>
      </w:r>
      <w:r w:rsidRPr="00B76063">
        <w:rPr>
          <w:rFonts w:asciiTheme="minorHAnsi" w:hAnsiTheme="minorHAnsi" w:cstheme="minorHAnsi"/>
          <w:i/>
          <w:sz w:val="18"/>
          <w:szCs w:val="20"/>
          <w:lang w:val="en-GB"/>
        </w:rPr>
        <w:t>per se</w:t>
      </w:r>
      <w:r w:rsidRPr="00B76063">
        <w:rPr>
          <w:rFonts w:asciiTheme="minorHAnsi" w:hAnsiTheme="minorHAnsi" w:cstheme="minorHAnsi"/>
          <w:sz w:val="18"/>
          <w:szCs w:val="20"/>
          <w:lang w:val="en-GB"/>
        </w:rPr>
        <w:t xml:space="preserve"> without proof of damage (derived from action on the case)</w:t>
      </w:r>
    </w:p>
    <w:p w:rsidR="0093054C" w:rsidRPr="0093054C" w:rsidRDefault="00CB6070" w:rsidP="00537616">
      <w:pPr>
        <w:pStyle w:val="ListParagraph"/>
        <w:numPr>
          <w:ilvl w:val="0"/>
          <w:numId w:val="49"/>
        </w:numPr>
        <w:rPr>
          <w:rFonts w:asciiTheme="minorHAnsi" w:hAnsiTheme="minorHAnsi" w:cstheme="minorHAnsi"/>
          <w:sz w:val="18"/>
          <w:szCs w:val="20"/>
          <w:lang w:val="en-GB"/>
        </w:rPr>
      </w:pPr>
      <w:r>
        <w:rPr>
          <w:rFonts w:asciiTheme="minorHAnsi" w:hAnsiTheme="minorHAnsi" w:cstheme="minorHAnsi"/>
          <w:sz w:val="18"/>
          <w:szCs w:val="20"/>
          <w:lang w:val="en-GB"/>
        </w:rPr>
        <w:t>Trespassers are liable</w:t>
      </w:r>
      <w:r w:rsidR="0093054C">
        <w:rPr>
          <w:rFonts w:asciiTheme="minorHAnsi" w:hAnsiTheme="minorHAnsi" w:cstheme="minorHAnsi"/>
          <w:sz w:val="18"/>
          <w:szCs w:val="20"/>
          <w:lang w:val="en-GB"/>
        </w:rPr>
        <w:t xml:space="preserve"> not only for personal injuries resulting directly and proximately from the trespass but also for those which are indirect and consequential – Turner</w:t>
      </w:r>
    </w:p>
    <w:p w:rsidR="00B76063" w:rsidRPr="0093054C" w:rsidRDefault="0093054C" w:rsidP="00537616">
      <w:pPr>
        <w:pStyle w:val="ListParagraph"/>
        <w:numPr>
          <w:ilvl w:val="0"/>
          <w:numId w:val="48"/>
        </w:num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every invasion of private property, be it ever so minute, is a trespass – </w:t>
      </w:r>
      <w:proofErr w:type="spellStart"/>
      <w:r w:rsidRPr="0093054C">
        <w:rPr>
          <w:rFonts w:asciiTheme="minorHAnsi" w:hAnsiTheme="minorHAnsi" w:cstheme="minorHAnsi"/>
          <w:b/>
          <w:i/>
          <w:color w:val="0000FF"/>
          <w:sz w:val="18"/>
          <w:lang w:val="en-GB"/>
        </w:rPr>
        <w:t>Entick</w:t>
      </w:r>
      <w:proofErr w:type="spellEnd"/>
      <w:r w:rsidRPr="0093054C">
        <w:rPr>
          <w:rFonts w:asciiTheme="minorHAnsi" w:hAnsiTheme="minorHAnsi" w:cstheme="minorHAnsi"/>
          <w:b/>
          <w:i/>
          <w:color w:val="0000FF"/>
          <w:sz w:val="18"/>
          <w:lang w:val="en-GB"/>
        </w:rPr>
        <w:t xml:space="preserve"> 1765</w:t>
      </w:r>
    </w:p>
    <w:p w:rsidR="00A21B90" w:rsidRDefault="00A21B90" w:rsidP="00537616">
      <w:pPr>
        <w:pStyle w:val="ListParagraph"/>
        <w:numPr>
          <w:ilvl w:val="0"/>
          <w:numId w:val="44"/>
        </w:numPr>
        <w:rPr>
          <w:rFonts w:asciiTheme="minorHAnsi" w:hAnsiTheme="minorHAnsi" w:cstheme="minorHAnsi"/>
          <w:sz w:val="18"/>
          <w:szCs w:val="20"/>
          <w:lang w:val="en-GB"/>
        </w:rPr>
      </w:pPr>
      <w:r>
        <w:rPr>
          <w:rFonts w:asciiTheme="minorHAnsi" w:hAnsiTheme="minorHAnsi" w:cstheme="minorHAnsi"/>
          <w:sz w:val="18"/>
          <w:szCs w:val="20"/>
          <w:lang w:val="en-GB"/>
        </w:rPr>
        <w:t>Three main objectives:</w:t>
      </w:r>
    </w:p>
    <w:p w:rsidR="00A21B90" w:rsidRDefault="00A21B90" w:rsidP="00537616">
      <w:pPr>
        <w:pStyle w:val="ListParagraph"/>
        <w:numPr>
          <w:ilvl w:val="0"/>
          <w:numId w:val="45"/>
        </w:numPr>
        <w:ind w:left="1080"/>
        <w:rPr>
          <w:rFonts w:asciiTheme="minorHAnsi" w:hAnsiTheme="minorHAnsi" w:cstheme="minorHAnsi"/>
          <w:sz w:val="18"/>
          <w:szCs w:val="20"/>
          <w:lang w:val="en-GB"/>
        </w:rPr>
      </w:pPr>
      <w:r w:rsidRPr="00A21B90">
        <w:rPr>
          <w:rFonts w:asciiTheme="minorHAnsi" w:hAnsiTheme="minorHAnsi" w:cstheme="minorHAnsi"/>
          <w:sz w:val="18"/>
          <w:szCs w:val="20"/>
          <w:lang w:val="en-GB"/>
        </w:rPr>
        <w:t xml:space="preserve">Protects </w:t>
      </w:r>
      <w:r>
        <w:rPr>
          <w:rFonts w:asciiTheme="minorHAnsi" w:hAnsiTheme="minorHAnsi" w:cstheme="minorHAnsi"/>
          <w:sz w:val="18"/>
          <w:szCs w:val="20"/>
          <w:lang w:val="en-GB"/>
        </w:rPr>
        <w:t>possessor’s freedom of land use</w:t>
      </w:r>
    </w:p>
    <w:p w:rsidR="00A21B90" w:rsidRDefault="00A21B90" w:rsidP="00537616">
      <w:pPr>
        <w:pStyle w:val="ListParagraph"/>
        <w:numPr>
          <w:ilvl w:val="0"/>
          <w:numId w:val="45"/>
        </w:numPr>
        <w:ind w:left="1080"/>
        <w:rPr>
          <w:rFonts w:asciiTheme="minorHAnsi" w:hAnsiTheme="minorHAnsi" w:cstheme="minorHAnsi"/>
          <w:sz w:val="18"/>
          <w:szCs w:val="20"/>
          <w:lang w:val="en-GB"/>
        </w:rPr>
      </w:pPr>
      <w:r w:rsidRPr="00A21B90">
        <w:rPr>
          <w:rFonts w:asciiTheme="minorHAnsi" w:hAnsiTheme="minorHAnsi" w:cstheme="minorHAnsi"/>
          <w:sz w:val="18"/>
          <w:szCs w:val="20"/>
          <w:lang w:val="en-GB"/>
        </w:rPr>
        <w:t>Compensates for damages from intrusion</w:t>
      </w:r>
    </w:p>
    <w:p w:rsidR="00A21B90" w:rsidRDefault="00A21B90" w:rsidP="00537616">
      <w:pPr>
        <w:pStyle w:val="ListParagraph"/>
        <w:numPr>
          <w:ilvl w:val="0"/>
          <w:numId w:val="45"/>
        </w:numPr>
        <w:ind w:left="1080"/>
        <w:rPr>
          <w:rFonts w:asciiTheme="minorHAnsi" w:hAnsiTheme="minorHAnsi" w:cstheme="minorHAnsi"/>
          <w:sz w:val="18"/>
          <w:szCs w:val="20"/>
          <w:lang w:val="en-GB"/>
        </w:rPr>
      </w:pPr>
      <w:r>
        <w:rPr>
          <w:rFonts w:asciiTheme="minorHAnsi" w:hAnsiTheme="minorHAnsi" w:cstheme="minorHAnsi"/>
          <w:sz w:val="18"/>
          <w:szCs w:val="20"/>
          <w:lang w:val="en-GB"/>
        </w:rPr>
        <w:t xml:space="preserve">Deterrence of intrusion </w:t>
      </w:r>
    </w:p>
    <w:p w:rsidR="00A21B90" w:rsidRPr="00A21B90" w:rsidRDefault="00A21B90" w:rsidP="00537616">
      <w:pPr>
        <w:pStyle w:val="ListParagraph"/>
        <w:numPr>
          <w:ilvl w:val="0"/>
          <w:numId w:val="45"/>
        </w:numPr>
        <w:ind w:left="1080"/>
        <w:rPr>
          <w:rFonts w:asciiTheme="minorHAnsi" w:hAnsiTheme="minorHAnsi" w:cstheme="minorHAnsi"/>
          <w:sz w:val="18"/>
          <w:szCs w:val="20"/>
          <w:lang w:val="en-GB"/>
        </w:rPr>
      </w:pPr>
      <w:r w:rsidRPr="00A21B90">
        <w:rPr>
          <w:rFonts w:asciiTheme="minorHAnsi" w:hAnsiTheme="minorHAnsi" w:cstheme="minorHAnsi"/>
          <w:sz w:val="18"/>
          <w:szCs w:val="20"/>
          <w:lang w:val="en-GB"/>
        </w:rPr>
        <w:t>Protects privacy interests</w:t>
      </w:r>
    </w:p>
    <w:p w:rsidR="00A21B90" w:rsidRDefault="00A21B90">
      <w:pPr>
        <w:rPr>
          <w:rFonts w:asciiTheme="minorHAnsi" w:hAnsiTheme="minorHAnsi" w:cstheme="minorHAnsi"/>
          <w:color w:val="000000"/>
          <w:sz w:val="18"/>
          <w:lang w:val="en-GB"/>
        </w:rPr>
      </w:pPr>
    </w:p>
    <w:p w:rsidR="00A21B90" w:rsidRDefault="00A21B90" w:rsidP="00537616">
      <w:pPr>
        <w:pStyle w:val="ListParagraph"/>
        <w:numPr>
          <w:ilvl w:val="0"/>
          <w:numId w:val="46"/>
        </w:numPr>
        <w:ind w:left="360"/>
        <w:rPr>
          <w:rFonts w:asciiTheme="minorHAnsi" w:hAnsiTheme="minorHAnsi" w:cstheme="minorHAnsi"/>
          <w:sz w:val="18"/>
          <w:szCs w:val="20"/>
          <w:lang w:val="en-GB"/>
        </w:rPr>
      </w:pPr>
      <w:r w:rsidRPr="00A21B90">
        <w:rPr>
          <w:rFonts w:asciiTheme="minorHAnsi" w:hAnsiTheme="minorHAnsi" w:cstheme="minorHAnsi"/>
          <w:b/>
          <w:sz w:val="18"/>
          <w:szCs w:val="20"/>
          <w:lang w:val="en-GB"/>
        </w:rPr>
        <w:t>Direct intrusion on to land</w:t>
      </w:r>
      <w:r w:rsidRPr="00A21B90">
        <w:rPr>
          <w:rFonts w:asciiTheme="minorHAnsi" w:hAnsiTheme="minorHAnsi" w:cstheme="minorHAnsi"/>
          <w:sz w:val="18"/>
          <w:szCs w:val="20"/>
          <w:lang w:val="en-GB"/>
        </w:rPr>
        <w:t xml:space="preserve"> – must be direct result of D’s actions (oil spills, something washing up on land are dealt with by nuisance)</w:t>
      </w:r>
    </w:p>
    <w:p w:rsidR="00A21B90" w:rsidRPr="0093054C" w:rsidRDefault="00A21B90" w:rsidP="00537616">
      <w:pPr>
        <w:pStyle w:val="ListParagraph"/>
        <w:numPr>
          <w:ilvl w:val="0"/>
          <w:numId w:val="46"/>
        </w:numPr>
        <w:ind w:left="360"/>
        <w:rPr>
          <w:rFonts w:asciiTheme="minorHAnsi" w:hAnsiTheme="minorHAnsi" w:cstheme="minorHAnsi"/>
          <w:sz w:val="18"/>
          <w:szCs w:val="20"/>
          <w:lang w:val="en-GB"/>
        </w:rPr>
      </w:pPr>
      <w:r w:rsidRPr="00A21B90">
        <w:rPr>
          <w:rFonts w:asciiTheme="minorHAnsi" w:hAnsiTheme="minorHAnsi" w:cstheme="minorHAnsi"/>
          <w:b/>
          <w:sz w:val="18"/>
          <w:szCs w:val="20"/>
          <w:lang w:val="en-GB"/>
        </w:rPr>
        <w:t>Interference must be intentional or negligent</w:t>
      </w:r>
      <w:r w:rsidRPr="00A21B90">
        <w:rPr>
          <w:rFonts w:asciiTheme="minorHAnsi" w:hAnsiTheme="minorHAnsi" w:cstheme="minorHAnsi"/>
          <w:sz w:val="18"/>
          <w:szCs w:val="20"/>
          <w:lang w:val="en-GB"/>
        </w:rPr>
        <w:t xml:space="preserve"> – only requires intention to intrude on or interfere with land, not intent to cause harm</w:t>
      </w:r>
    </w:p>
    <w:p w:rsidR="00A21B90" w:rsidRPr="00A21B90" w:rsidRDefault="00A21B90" w:rsidP="00537616">
      <w:pPr>
        <w:pStyle w:val="ListParagraph"/>
        <w:numPr>
          <w:ilvl w:val="0"/>
          <w:numId w:val="46"/>
        </w:numPr>
        <w:ind w:left="360"/>
        <w:rPr>
          <w:rFonts w:asciiTheme="minorHAnsi" w:hAnsiTheme="minorHAnsi" w:cstheme="minorHAnsi"/>
          <w:sz w:val="18"/>
          <w:szCs w:val="20"/>
          <w:lang w:val="en-GB"/>
        </w:rPr>
      </w:pPr>
      <w:r w:rsidRPr="00A21B90">
        <w:rPr>
          <w:rFonts w:asciiTheme="minorHAnsi" w:hAnsiTheme="minorHAnsi" w:cstheme="minorHAnsi"/>
          <w:b/>
          <w:sz w:val="18"/>
          <w:szCs w:val="20"/>
          <w:lang w:val="en-GB"/>
        </w:rPr>
        <w:t>Interference must be physical</w:t>
      </w:r>
      <w:r w:rsidRPr="00A21B90">
        <w:rPr>
          <w:rFonts w:asciiTheme="minorHAnsi" w:hAnsiTheme="minorHAnsi" w:cstheme="minorHAnsi"/>
          <w:sz w:val="18"/>
          <w:szCs w:val="20"/>
          <w:lang w:val="en-GB"/>
        </w:rPr>
        <w:t xml:space="preserve"> – unlikely to be satisfied by smog, chemical fumes, smoke, noise, odour (nuisance)</w:t>
      </w:r>
    </w:p>
    <w:p w:rsidR="00A21B90" w:rsidRPr="00B76063" w:rsidRDefault="00A21B90" w:rsidP="0093054C">
      <w:pPr>
        <w:pStyle w:val="ListParagraph"/>
        <w:ind w:left="360"/>
        <w:rPr>
          <w:rFonts w:asciiTheme="minorHAnsi" w:hAnsiTheme="minorHAnsi" w:cstheme="minorHAnsi"/>
          <w:sz w:val="18"/>
          <w:szCs w:val="20"/>
          <w:lang w:val="en-GB"/>
        </w:rPr>
      </w:pPr>
      <w:r w:rsidRPr="00B76063">
        <w:rPr>
          <w:rFonts w:asciiTheme="minorHAnsi" w:hAnsiTheme="minorHAnsi" w:cstheme="minorHAnsi"/>
          <w:sz w:val="18"/>
          <w:szCs w:val="20"/>
          <w:lang w:val="en-GB"/>
        </w:rPr>
        <w:t>Can be committed in three main ways:</w:t>
      </w:r>
    </w:p>
    <w:p w:rsidR="00A21B90" w:rsidRPr="00B76063" w:rsidRDefault="00A21B90" w:rsidP="00537616">
      <w:pPr>
        <w:pStyle w:val="ListParagraph"/>
        <w:numPr>
          <w:ilvl w:val="0"/>
          <w:numId w:val="50"/>
        </w:numPr>
        <w:rPr>
          <w:rFonts w:asciiTheme="minorHAnsi" w:hAnsiTheme="minorHAnsi" w:cstheme="minorHAnsi"/>
          <w:sz w:val="18"/>
          <w:szCs w:val="20"/>
          <w:lang w:val="en-GB"/>
        </w:rPr>
      </w:pPr>
      <w:r w:rsidRPr="00B76063">
        <w:rPr>
          <w:rFonts w:asciiTheme="minorHAnsi" w:hAnsiTheme="minorHAnsi" w:cstheme="minorHAnsi"/>
          <w:sz w:val="18"/>
          <w:szCs w:val="20"/>
          <w:lang w:val="en-GB"/>
        </w:rPr>
        <w:t>D enters land in possession of P without permission</w:t>
      </w:r>
    </w:p>
    <w:p w:rsidR="00A21B90" w:rsidRPr="00B76063" w:rsidRDefault="00A21B90" w:rsidP="00537616">
      <w:pPr>
        <w:pStyle w:val="ListParagraph"/>
        <w:numPr>
          <w:ilvl w:val="0"/>
          <w:numId w:val="50"/>
        </w:numPr>
        <w:rPr>
          <w:rFonts w:asciiTheme="minorHAnsi" w:hAnsiTheme="minorHAnsi" w:cstheme="minorHAnsi"/>
          <w:sz w:val="18"/>
          <w:szCs w:val="20"/>
          <w:lang w:val="en-GB"/>
        </w:rPr>
      </w:pPr>
      <w:r w:rsidRPr="00B76063">
        <w:rPr>
          <w:rFonts w:asciiTheme="minorHAnsi" w:hAnsiTheme="minorHAnsi" w:cstheme="minorHAnsi"/>
          <w:sz w:val="18"/>
          <w:szCs w:val="20"/>
          <w:lang w:val="en-GB"/>
        </w:rPr>
        <w:t>D places objects on P’s property</w:t>
      </w:r>
    </w:p>
    <w:p w:rsidR="00A21B90" w:rsidRPr="00B76063" w:rsidRDefault="00A21B90" w:rsidP="00537616">
      <w:pPr>
        <w:pStyle w:val="ListParagraph"/>
        <w:numPr>
          <w:ilvl w:val="0"/>
          <w:numId w:val="50"/>
        </w:numPr>
        <w:rPr>
          <w:rFonts w:asciiTheme="minorHAnsi" w:hAnsiTheme="minorHAnsi" w:cstheme="minorHAnsi"/>
          <w:sz w:val="18"/>
          <w:szCs w:val="20"/>
          <w:lang w:val="en-GB"/>
        </w:rPr>
      </w:pPr>
      <w:r w:rsidRPr="00B76063">
        <w:rPr>
          <w:rFonts w:asciiTheme="minorHAnsi" w:hAnsiTheme="minorHAnsi" w:cstheme="minorHAnsi"/>
          <w:sz w:val="18"/>
          <w:szCs w:val="20"/>
          <w:lang w:val="en-GB"/>
        </w:rPr>
        <w:t>Possessor of land revokes visitor’s permission/licence to be on property</w:t>
      </w:r>
    </w:p>
    <w:p w:rsidR="00CB6070" w:rsidRDefault="00CB6070" w:rsidP="00537616">
      <w:pPr>
        <w:pStyle w:val="ListParagraph"/>
        <w:numPr>
          <w:ilvl w:val="0"/>
          <w:numId w:val="46"/>
        </w:numPr>
        <w:ind w:left="360"/>
        <w:rPr>
          <w:rFonts w:asciiTheme="minorHAnsi" w:hAnsiTheme="minorHAnsi" w:cstheme="minorHAnsi"/>
          <w:b/>
          <w:sz w:val="18"/>
          <w:szCs w:val="20"/>
          <w:lang w:val="en-GB"/>
        </w:rPr>
      </w:pPr>
      <w:r>
        <w:rPr>
          <w:rFonts w:asciiTheme="minorHAnsi" w:hAnsiTheme="minorHAnsi" w:cstheme="minorHAnsi"/>
          <w:b/>
          <w:sz w:val="18"/>
          <w:szCs w:val="20"/>
          <w:lang w:val="en-GB"/>
        </w:rPr>
        <w:t>Issue of continuing trespass for statutes of limitations</w:t>
      </w:r>
    </w:p>
    <w:p w:rsidR="00CB6070" w:rsidRPr="00CB6070" w:rsidRDefault="00CB6070" w:rsidP="00537616">
      <w:pPr>
        <w:pStyle w:val="ListParagraph"/>
        <w:numPr>
          <w:ilvl w:val="0"/>
          <w:numId w:val="44"/>
        </w:numPr>
        <w:rPr>
          <w:rFonts w:asciiTheme="minorHAnsi" w:hAnsiTheme="minorHAnsi" w:cstheme="minorHAnsi"/>
          <w:sz w:val="18"/>
          <w:szCs w:val="20"/>
          <w:lang w:val="en-GB"/>
        </w:rPr>
      </w:pPr>
      <w:r>
        <w:rPr>
          <w:rFonts w:asciiTheme="minorHAnsi" w:hAnsiTheme="minorHAnsi" w:cstheme="minorHAnsi"/>
          <w:sz w:val="18"/>
          <w:szCs w:val="20"/>
          <w:lang w:val="en-GB"/>
        </w:rPr>
        <w:t xml:space="preserve">The new cause of action accrues everyday – </w:t>
      </w:r>
      <w:r w:rsidRPr="00CB6070">
        <w:rPr>
          <w:rFonts w:asciiTheme="minorHAnsi" w:hAnsiTheme="minorHAnsi" w:cstheme="minorHAnsi"/>
          <w:b/>
          <w:i/>
          <w:color w:val="0000FF"/>
          <w:sz w:val="18"/>
          <w:szCs w:val="20"/>
          <w:lang w:val="en-GB"/>
        </w:rPr>
        <w:t xml:space="preserve">Williams v </w:t>
      </w:r>
      <w:proofErr w:type="spellStart"/>
      <w:r w:rsidRPr="00CB6070">
        <w:rPr>
          <w:rFonts w:asciiTheme="minorHAnsi" w:hAnsiTheme="minorHAnsi" w:cstheme="minorHAnsi"/>
          <w:b/>
          <w:i/>
          <w:color w:val="0000FF"/>
          <w:sz w:val="18"/>
          <w:szCs w:val="20"/>
          <w:lang w:val="en-GB"/>
        </w:rPr>
        <w:t>Mulgrave</w:t>
      </w:r>
      <w:proofErr w:type="spellEnd"/>
    </w:p>
    <w:p w:rsidR="00A21B90" w:rsidRPr="00B76063" w:rsidRDefault="00A21B90" w:rsidP="00537616">
      <w:pPr>
        <w:pStyle w:val="ListParagraph"/>
        <w:numPr>
          <w:ilvl w:val="0"/>
          <w:numId w:val="46"/>
        </w:numPr>
        <w:ind w:left="360"/>
        <w:rPr>
          <w:rFonts w:asciiTheme="minorHAnsi" w:hAnsiTheme="minorHAnsi" w:cstheme="minorHAnsi"/>
          <w:b/>
          <w:sz w:val="18"/>
          <w:szCs w:val="20"/>
          <w:lang w:val="en-GB"/>
        </w:rPr>
      </w:pPr>
      <w:r w:rsidRPr="00B76063">
        <w:rPr>
          <w:rFonts w:asciiTheme="minorHAnsi" w:hAnsiTheme="minorHAnsi" w:cstheme="minorHAnsi"/>
          <w:b/>
          <w:sz w:val="18"/>
          <w:szCs w:val="20"/>
          <w:lang w:val="en-GB"/>
        </w:rPr>
        <w:t xml:space="preserve">Land must be </w:t>
      </w:r>
      <w:r w:rsidRPr="00591115">
        <w:rPr>
          <w:rFonts w:asciiTheme="minorHAnsi" w:hAnsiTheme="minorHAnsi" w:cstheme="minorHAnsi"/>
          <w:b/>
          <w:sz w:val="18"/>
          <w:szCs w:val="20"/>
          <w:lang w:val="en-GB"/>
        </w:rPr>
        <w:t xml:space="preserve">in possession of </w:t>
      </w:r>
      <w:r w:rsidRPr="00B76063">
        <w:rPr>
          <w:rFonts w:asciiTheme="minorHAnsi" w:hAnsiTheme="minorHAnsi" w:cstheme="minorHAnsi"/>
          <w:b/>
          <w:sz w:val="18"/>
          <w:szCs w:val="20"/>
          <w:lang w:val="en-GB"/>
        </w:rPr>
        <w:t>P</w:t>
      </w:r>
    </w:p>
    <w:p w:rsidR="00A21B90" w:rsidRPr="00CB6070" w:rsidRDefault="00CB6070" w:rsidP="00537616">
      <w:pPr>
        <w:pStyle w:val="ListParagraph"/>
        <w:numPr>
          <w:ilvl w:val="0"/>
          <w:numId w:val="47"/>
        </w:numPr>
        <w:rPr>
          <w:rFonts w:asciiTheme="minorHAnsi" w:hAnsiTheme="minorHAnsi" w:cstheme="minorHAnsi"/>
          <w:sz w:val="18"/>
          <w:szCs w:val="20"/>
          <w:lang w:val="en-GB"/>
        </w:rPr>
      </w:pPr>
      <w:r>
        <w:rPr>
          <w:rFonts w:asciiTheme="minorHAnsi" w:hAnsiTheme="minorHAnsi" w:cstheme="minorHAnsi"/>
          <w:sz w:val="18"/>
          <w:szCs w:val="20"/>
          <w:lang w:val="en-GB"/>
        </w:rPr>
        <w:t>The tort protects possessory rights, not just ownership rights (action available to lessors</w:t>
      </w:r>
      <w:r w:rsidR="00A21B90" w:rsidRPr="00B76063">
        <w:rPr>
          <w:rFonts w:asciiTheme="minorHAnsi" w:hAnsiTheme="minorHAnsi" w:cstheme="minorHAnsi"/>
          <w:sz w:val="18"/>
          <w:szCs w:val="20"/>
          <w:lang w:val="en-GB"/>
        </w:rPr>
        <w:t>, live in nanny or hotel guest – licence only)</w:t>
      </w:r>
    </w:p>
    <w:p w:rsidR="0093054C" w:rsidRDefault="00A21B90" w:rsidP="00537616">
      <w:pPr>
        <w:pStyle w:val="ListParagraph"/>
        <w:numPr>
          <w:ilvl w:val="0"/>
          <w:numId w:val="47"/>
        </w:numPr>
        <w:rPr>
          <w:rFonts w:asciiTheme="minorHAnsi" w:hAnsiTheme="minorHAnsi" w:cstheme="minorHAnsi"/>
          <w:sz w:val="18"/>
          <w:szCs w:val="20"/>
          <w:lang w:val="en-GB"/>
        </w:rPr>
      </w:pPr>
      <w:r w:rsidRPr="00B76063">
        <w:rPr>
          <w:rFonts w:asciiTheme="minorHAnsi" w:hAnsiTheme="minorHAnsi" w:cstheme="minorHAnsi"/>
          <w:sz w:val="18"/>
          <w:szCs w:val="20"/>
          <w:lang w:val="en-GB"/>
        </w:rPr>
        <w:t>Liable for damages both for trespass and for damage caused by trespass – includes indirect and consequential damages (</w:t>
      </w:r>
      <w:r w:rsidRPr="00B76063">
        <w:rPr>
          <w:rFonts w:asciiTheme="minorHAnsi" w:hAnsiTheme="minorHAnsi" w:cstheme="minorHAnsi"/>
          <w:b/>
          <w:i/>
          <w:color w:val="0000FF"/>
          <w:sz w:val="18"/>
          <w:szCs w:val="20"/>
          <w:lang w:val="en-GB"/>
        </w:rPr>
        <w:t>Turner</w:t>
      </w:r>
      <w:r w:rsidR="00CB6070">
        <w:rPr>
          <w:rFonts w:asciiTheme="minorHAnsi" w:hAnsiTheme="minorHAnsi" w:cstheme="minorHAnsi"/>
          <w:b/>
          <w:i/>
          <w:color w:val="0000FF"/>
          <w:sz w:val="18"/>
          <w:szCs w:val="20"/>
          <w:lang w:val="en-GB"/>
        </w:rPr>
        <w:t>)</w:t>
      </w:r>
    </w:p>
    <w:p w:rsidR="0093054C" w:rsidRPr="0093054C" w:rsidRDefault="0093054C" w:rsidP="00537616">
      <w:pPr>
        <w:pStyle w:val="ListParagraph"/>
        <w:numPr>
          <w:ilvl w:val="0"/>
          <w:numId w:val="46"/>
        </w:numPr>
        <w:ind w:left="360"/>
        <w:rPr>
          <w:rFonts w:asciiTheme="minorHAnsi" w:hAnsiTheme="minorHAnsi" w:cstheme="minorHAnsi"/>
          <w:sz w:val="18"/>
          <w:szCs w:val="20"/>
          <w:lang w:val="en-GB"/>
        </w:rPr>
      </w:pPr>
      <w:proofErr w:type="spellStart"/>
      <w:r w:rsidRPr="0093054C">
        <w:rPr>
          <w:rFonts w:asciiTheme="minorHAnsi" w:hAnsiTheme="minorHAnsi" w:cstheme="minorHAnsi"/>
          <w:b/>
          <w:sz w:val="18"/>
          <w:szCs w:val="20"/>
          <w:lang w:val="en-GB"/>
        </w:rPr>
        <w:t>Defenses</w:t>
      </w:r>
      <w:proofErr w:type="spellEnd"/>
    </w:p>
    <w:p w:rsidR="00A21B90" w:rsidRDefault="0093054C" w:rsidP="00537616">
      <w:pPr>
        <w:pStyle w:val="ListParagraph"/>
        <w:numPr>
          <w:ilvl w:val="0"/>
          <w:numId w:val="51"/>
        </w:numPr>
        <w:rPr>
          <w:rFonts w:asciiTheme="minorHAnsi" w:hAnsiTheme="minorHAnsi" w:cstheme="minorHAnsi"/>
          <w:sz w:val="18"/>
          <w:szCs w:val="20"/>
          <w:lang w:val="en-GB"/>
        </w:rPr>
      </w:pPr>
      <w:r w:rsidRPr="00CB6070">
        <w:rPr>
          <w:rFonts w:asciiTheme="minorHAnsi" w:hAnsiTheme="minorHAnsi" w:cstheme="minorHAnsi"/>
          <w:sz w:val="18"/>
          <w:szCs w:val="20"/>
          <w:lang w:val="en-GB"/>
        </w:rPr>
        <w:t xml:space="preserve">Mistake is no </w:t>
      </w:r>
      <w:proofErr w:type="spellStart"/>
      <w:r w:rsidRPr="00CB6070">
        <w:rPr>
          <w:rFonts w:asciiTheme="minorHAnsi" w:hAnsiTheme="minorHAnsi" w:cstheme="minorHAnsi"/>
          <w:sz w:val="18"/>
          <w:szCs w:val="20"/>
          <w:lang w:val="en-GB"/>
        </w:rPr>
        <w:t>defense</w:t>
      </w:r>
      <w:proofErr w:type="spellEnd"/>
      <w:r w:rsidRPr="00CB6070">
        <w:rPr>
          <w:rFonts w:asciiTheme="minorHAnsi" w:hAnsiTheme="minorHAnsi" w:cstheme="minorHAnsi"/>
          <w:sz w:val="18"/>
          <w:szCs w:val="20"/>
          <w:lang w:val="en-GB"/>
        </w:rPr>
        <w:t xml:space="preserve"> (</w:t>
      </w:r>
      <w:r w:rsidRPr="00CB6070">
        <w:rPr>
          <w:rFonts w:asciiTheme="minorHAnsi" w:hAnsiTheme="minorHAnsi" w:cstheme="minorHAnsi"/>
          <w:b/>
          <w:i/>
          <w:color w:val="0000FF"/>
          <w:sz w:val="18"/>
          <w:szCs w:val="20"/>
          <w:lang w:val="en-GB"/>
        </w:rPr>
        <w:t>Turner</w:t>
      </w:r>
      <w:r w:rsidRPr="00CB6070">
        <w:rPr>
          <w:rFonts w:asciiTheme="minorHAnsi" w:hAnsiTheme="minorHAnsi" w:cstheme="minorHAnsi"/>
          <w:sz w:val="18"/>
          <w:szCs w:val="20"/>
          <w:lang w:val="en-GB"/>
        </w:rPr>
        <w:t>) – Where D delivered parcels to the wrong address, P tripped sustaining injuries</w:t>
      </w:r>
    </w:p>
    <w:p w:rsidR="00CB6070" w:rsidRDefault="00CB6070" w:rsidP="00537616">
      <w:pPr>
        <w:pStyle w:val="ListParagraph"/>
        <w:numPr>
          <w:ilvl w:val="0"/>
          <w:numId w:val="51"/>
        </w:numPr>
        <w:rPr>
          <w:rFonts w:asciiTheme="minorHAnsi" w:hAnsiTheme="minorHAnsi" w:cstheme="minorHAnsi"/>
          <w:sz w:val="18"/>
          <w:szCs w:val="20"/>
          <w:lang w:val="en-GB"/>
        </w:rPr>
      </w:pPr>
      <w:r>
        <w:rPr>
          <w:rFonts w:asciiTheme="minorHAnsi" w:hAnsiTheme="minorHAnsi" w:cstheme="minorHAnsi"/>
          <w:sz w:val="18"/>
          <w:szCs w:val="20"/>
          <w:lang w:val="en-GB"/>
        </w:rPr>
        <w:t>consent</w:t>
      </w:r>
    </w:p>
    <w:p w:rsidR="00CB6070" w:rsidRDefault="00CB6070" w:rsidP="00537616">
      <w:pPr>
        <w:pStyle w:val="ListParagraph"/>
        <w:numPr>
          <w:ilvl w:val="0"/>
          <w:numId w:val="51"/>
        </w:numPr>
        <w:rPr>
          <w:rFonts w:asciiTheme="minorHAnsi" w:hAnsiTheme="minorHAnsi" w:cstheme="minorHAnsi"/>
          <w:sz w:val="18"/>
          <w:szCs w:val="20"/>
          <w:lang w:val="en-GB"/>
        </w:rPr>
      </w:pPr>
      <w:r>
        <w:rPr>
          <w:rFonts w:asciiTheme="minorHAnsi" w:hAnsiTheme="minorHAnsi" w:cstheme="minorHAnsi"/>
          <w:sz w:val="18"/>
          <w:szCs w:val="20"/>
          <w:lang w:val="en-GB"/>
        </w:rPr>
        <w:t>justification (I was fleeing personal injury)</w:t>
      </w:r>
    </w:p>
    <w:p w:rsidR="00CB6070" w:rsidRDefault="00CB6070" w:rsidP="00537616">
      <w:pPr>
        <w:pStyle w:val="ListParagraph"/>
        <w:numPr>
          <w:ilvl w:val="0"/>
          <w:numId w:val="51"/>
        </w:numPr>
        <w:rPr>
          <w:rFonts w:asciiTheme="minorHAnsi" w:hAnsiTheme="minorHAnsi" w:cstheme="minorHAnsi"/>
          <w:sz w:val="18"/>
          <w:szCs w:val="20"/>
          <w:lang w:val="en-GB"/>
        </w:rPr>
      </w:pPr>
      <w:r>
        <w:rPr>
          <w:rFonts w:asciiTheme="minorHAnsi" w:hAnsiTheme="minorHAnsi" w:cstheme="minorHAnsi"/>
          <w:sz w:val="18"/>
          <w:szCs w:val="20"/>
          <w:lang w:val="en-GB"/>
        </w:rPr>
        <w:t>recapture of chattels (you took my shit and I'm here to get it back)</w:t>
      </w:r>
    </w:p>
    <w:p w:rsidR="00CB6070" w:rsidRPr="00CB6070" w:rsidRDefault="00CB6070" w:rsidP="00537616">
      <w:pPr>
        <w:pStyle w:val="ListParagraph"/>
        <w:numPr>
          <w:ilvl w:val="0"/>
          <w:numId w:val="51"/>
        </w:numPr>
        <w:rPr>
          <w:rFonts w:asciiTheme="minorHAnsi" w:hAnsiTheme="minorHAnsi" w:cstheme="minorHAnsi"/>
          <w:sz w:val="18"/>
          <w:szCs w:val="20"/>
          <w:lang w:val="en-GB"/>
        </w:rPr>
      </w:pPr>
      <w:r>
        <w:rPr>
          <w:rFonts w:asciiTheme="minorHAnsi" w:hAnsiTheme="minorHAnsi" w:cstheme="minorHAnsi"/>
          <w:sz w:val="18"/>
          <w:szCs w:val="20"/>
          <w:lang w:val="en-GB"/>
        </w:rPr>
        <w:t>legal authority</w:t>
      </w:r>
    </w:p>
    <w:p w:rsidR="00A21B90" w:rsidRPr="00B76063" w:rsidRDefault="00A21B90" w:rsidP="00B76063">
      <w:pPr>
        <w:ind w:left="360"/>
        <w:rPr>
          <w:rFonts w:asciiTheme="minorHAnsi" w:hAnsiTheme="minorHAnsi" w:cstheme="minorHAnsi"/>
          <w:sz w:val="18"/>
          <w:szCs w:val="20"/>
          <w:lang w:val="en-GB"/>
        </w:rPr>
      </w:pPr>
    </w:p>
    <w:p w:rsidR="003A7675" w:rsidRDefault="003A7675" w:rsidP="003A7675">
      <w:pPr>
        <w:rPr>
          <w:rFonts w:asciiTheme="minorHAnsi" w:hAnsiTheme="minorHAnsi" w:cstheme="minorHAnsi"/>
          <w:b/>
          <w:color w:val="000000"/>
          <w:lang w:val="en-GB"/>
        </w:rPr>
      </w:pPr>
    </w:p>
    <w:p w:rsidR="003A7675" w:rsidRDefault="003A7675" w:rsidP="003A7675">
      <w:pPr>
        <w:rPr>
          <w:rFonts w:asciiTheme="minorHAnsi" w:hAnsiTheme="minorHAnsi" w:cstheme="minorHAnsi"/>
          <w:b/>
          <w:color w:val="000000"/>
          <w:lang w:val="en-GB"/>
        </w:rPr>
      </w:pPr>
    </w:p>
    <w:p w:rsidR="003A7675" w:rsidRDefault="003A7675" w:rsidP="003A7675">
      <w:pPr>
        <w:rPr>
          <w:rFonts w:asciiTheme="minorHAnsi" w:hAnsiTheme="minorHAnsi" w:cstheme="minorHAnsi"/>
          <w:b/>
          <w:color w:val="000000"/>
          <w:lang w:val="en-GB"/>
        </w:rPr>
      </w:pPr>
    </w:p>
    <w:p w:rsidR="003A7675" w:rsidRDefault="003A7675" w:rsidP="003A7675">
      <w:pPr>
        <w:rPr>
          <w:rFonts w:asciiTheme="minorHAnsi" w:hAnsiTheme="minorHAnsi" w:cstheme="minorHAnsi"/>
          <w:b/>
          <w:color w:val="000000"/>
          <w:lang w:val="en-GB"/>
        </w:rPr>
      </w:pPr>
    </w:p>
    <w:p w:rsidR="00DD7B73" w:rsidRPr="00DD7B73" w:rsidRDefault="00DD7B73" w:rsidP="00AE3658">
      <w:pPr>
        <w:pBdr>
          <w:bottom w:val="single" w:sz="4" w:space="1" w:color="auto"/>
        </w:pBdr>
        <w:jc w:val="center"/>
        <w:rPr>
          <w:rFonts w:asciiTheme="minorHAnsi" w:hAnsiTheme="minorHAnsi" w:cstheme="minorHAnsi"/>
          <w:b/>
          <w:color w:val="000000"/>
          <w:sz w:val="18"/>
          <w:lang w:val="en-GB"/>
        </w:rPr>
      </w:pPr>
      <w:r w:rsidRPr="00AE3658">
        <w:rPr>
          <w:rFonts w:asciiTheme="minorHAnsi" w:hAnsiTheme="minorHAnsi" w:cstheme="minorHAnsi"/>
          <w:b/>
          <w:color w:val="000000"/>
          <w:highlight w:val="yellow"/>
          <w:lang w:val="en-GB"/>
        </w:rPr>
        <w:lastRenderedPageBreak/>
        <w:t xml:space="preserve">Chattel Torts: Trespass, Conversion, </w:t>
      </w:r>
      <w:proofErr w:type="spellStart"/>
      <w:r w:rsidRPr="00AE3658">
        <w:rPr>
          <w:rFonts w:asciiTheme="minorHAnsi" w:hAnsiTheme="minorHAnsi" w:cstheme="minorHAnsi"/>
          <w:b/>
          <w:color w:val="000000"/>
          <w:highlight w:val="yellow"/>
          <w:lang w:val="en-GB"/>
        </w:rPr>
        <w:t>Detinue</w:t>
      </w:r>
      <w:proofErr w:type="spellEnd"/>
    </w:p>
    <w:p w:rsidR="00591115" w:rsidRPr="00591115" w:rsidRDefault="00591115" w:rsidP="00591115">
      <w:pPr>
        <w:pStyle w:val="NoSpacing"/>
        <w:tabs>
          <w:tab w:val="clear" w:pos="720"/>
        </w:tabs>
        <w:ind w:left="0" w:firstLine="0"/>
        <w:rPr>
          <w:rFonts w:asciiTheme="minorHAnsi" w:hAnsiTheme="minorHAnsi" w:cstheme="minorHAnsi"/>
          <w:sz w:val="18"/>
          <w:szCs w:val="18"/>
        </w:rPr>
      </w:pPr>
      <w:r>
        <w:rPr>
          <w:rFonts w:asciiTheme="minorHAnsi" w:hAnsiTheme="minorHAnsi" w:cstheme="minorHAnsi"/>
          <w:sz w:val="18"/>
          <w:szCs w:val="18"/>
        </w:rPr>
        <w:t xml:space="preserve">Trespass was designed for cases of wrongful taking, </w:t>
      </w:r>
      <w:proofErr w:type="spellStart"/>
      <w:r>
        <w:rPr>
          <w:rFonts w:asciiTheme="minorHAnsi" w:hAnsiTheme="minorHAnsi" w:cstheme="minorHAnsi"/>
          <w:sz w:val="18"/>
          <w:szCs w:val="18"/>
        </w:rPr>
        <w:t>detinue</w:t>
      </w:r>
      <w:proofErr w:type="spellEnd"/>
      <w:r>
        <w:rPr>
          <w:rFonts w:asciiTheme="minorHAnsi" w:hAnsiTheme="minorHAnsi" w:cstheme="minorHAnsi"/>
          <w:sz w:val="18"/>
          <w:szCs w:val="18"/>
        </w:rPr>
        <w:t xml:space="preserve"> for cases of wrongful detention, and Trover (conversion) for cases of wrongful disposal</w:t>
      </w:r>
    </w:p>
    <w:p w:rsidR="00925287" w:rsidRDefault="00925287" w:rsidP="00591115">
      <w:pPr>
        <w:pStyle w:val="NoSpacing"/>
        <w:tabs>
          <w:tab w:val="clear" w:pos="720"/>
        </w:tabs>
        <w:ind w:left="0" w:firstLine="0"/>
        <w:rPr>
          <w:rFonts w:asciiTheme="minorHAnsi" w:hAnsiTheme="minorHAnsi" w:cstheme="minorHAnsi"/>
          <w:sz w:val="18"/>
          <w:szCs w:val="18"/>
        </w:rPr>
      </w:pPr>
      <w:r w:rsidRPr="00925287">
        <w:rPr>
          <w:rFonts w:asciiTheme="minorHAnsi" w:hAnsiTheme="minorHAnsi" w:cstheme="minorHAnsi"/>
          <w:sz w:val="18"/>
          <w:szCs w:val="18"/>
        </w:rPr>
        <w:t>With eac</w:t>
      </w:r>
      <w:r>
        <w:rPr>
          <w:rFonts w:asciiTheme="minorHAnsi" w:hAnsiTheme="minorHAnsi" w:cstheme="minorHAnsi"/>
          <w:sz w:val="18"/>
          <w:szCs w:val="18"/>
        </w:rPr>
        <w:t>h tort (especially conversion), must assess whether P</w:t>
      </w:r>
      <w:r w:rsidRPr="00925287">
        <w:rPr>
          <w:rFonts w:asciiTheme="minorHAnsi" w:hAnsiTheme="minorHAnsi" w:cstheme="minorHAnsi"/>
          <w:sz w:val="18"/>
          <w:szCs w:val="18"/>
        </w:rPr>
        <w:t xml:space="preserve"> failed to mitigate their damages. If so, they may not be able to recover the full value</w:t>
      </w:r>
      <w:r>
        <w:rPr>
          <w:rFonts w:asciiTheme="minorHAnsi" w:hAnsiTheme="minorHAnsi" w:cstheme="minorHAnsi"/>
          <w:sz w:val="18"/>
          <w:szCs w:val="18"/>
        </w:rPr>
        <w:t xml:space="preserve">. </w:t>
      </w:r>
    </w:p>
    <w:p w:rsidR="00591115" w:rsidRDefault="00925287" w:rsidP="00537616">
      <w:pPr>
        <w:pStyle w:val="NoSpacing"/>
        <w:numPr>
          <w:ilvl w:val="0"/>
          <w:numId w:val="74"/>
        </w:numPr>
        <w:rPr>
          <w:rFonts w:asciiTheme="minorHAnsi" w:hAnsiTheme="minorHAnsi" w:cstheme="minorHAnsi"/>
          <w:sz w:val="18"/>
          <w:szCs w:val="18"/>
        </w:rPr>
      </w:pPr>
      <w:r>
        <w:rPr>
          <w:rFonts w:asciiTheme="minorHAnsi" w:hAnsiTheme="minorHAnsi" w:cstheme="minorHAnsi"/>
          <w:sz w:val="18"/>
          <w:szCs w:val="18"/>
        </w:rPr>
        <w:t>This is why the damages for conversion are assessed at the date of conversion – because P can replaced item for its current value)</w:t>
      </w:r>
    </w:p>
    <w:p w:rsidR="00925287" w:rsidRPr="00925287" w:rsidRDefault="0045715F" w:rsidP="00925287">
      <w:pPr>
        <w:pStyle w:val="NoSpacing"/>
        <w:tabs>
          <w:tab w:val="clear" w:pos="720"/>
        </w:tabs>
        <w:ind w:left="720" w:firstLine="0"/>
        <w:rPr>
          <w:rFonts w:asciiTheme="minorHAnsi" w:hAnsiTheme="minorHAnsi" w:cstheme="minorHAnsi"/>
          <w:sz w:val="18"/>
          <w:szCs w:val="18"/>
        </w:rPr>
      </w:pPr>
      <w:r>
        <w:rPr>
          <w:rFonts w:asciiTheme="minorHAnsi" w:hAnsiTheme="minorHAnsi" w:cstheme="minorHAnsi"/>
          <w:sz w:val="18"/>
          <w:szCs w:val="18"/>
        </w:rPr>
        <w:t xml:space="preserve"> </w:t>
      </w:r>
      <w:r w:rsidR="00AA3E13">
        <w:rPr>
          <w:rFonts w:asciiTheme="minorHAnsi" w:hAnsiTheme="minorHAnsi" w:cstheme="minorHAnsi"/>
          <w:sz w:val="18"/>
          <w:szCs w:val="18"/>
        </w:rPr>
        <w:t xml:space="preserve"> </w:t>
      </w:r>
    </w:p>
    <w:p w:rsidR="00591115" w:rsidRPr="00591115" w:rsidRDefault="00591115" w:rsidP="00591115">
      <w:pPr>
        <w:pStyle w:val="NoSpacing"/>
        <w:tabs>
          <w:tab w:val="clear" w:pos="720"/>
        </w:tabs>
        <w:ind w:left="0" w:firstLine="0"/>
        <w:rPr>
          <w:rFonts w:asciiTheme="minorHAnsi" w:hAnsiTheme="minorHAnsi" w:cstheme="minorHAnsi"/>
          <w:sz w:val="18"/>
          <w:szCs w:val="18"/>
        </w:rPr>
      </w:pPr>
      <w:r w:rsidRPr="00591115">
        <w:rPr>
          <w:rFonts w:asciiTheme="minorHAnsi" w:hAnsiTheme="minorHAnsi" w:cstheme="minorHAnsi"/>
          <w:b/>
          <w:sz w:val="18"/>
          <w:szCs w:val="18"/>
          <w:u w:val="single"/>
        </w:rPr>
        <w:t>Trespass to Chattels</w:t>
      </w:r>
    </w:p>
    <w:p w:rsidR="00591115" w:rsidRDefault="00591115" w:rsidP="00591115">
      <w:pPr>
        <w:pStyle w:val="NoSpacing"/>
        <w:tabs>
          <w:tab w:val="clear" w:pos="720"/>
        </w:tabs>
        <w:ind w:left="0" w:firstLine="0"/>
        <w:rPr>
          <w:rFonts w:asciiTheme="minorHAnsi" w:hAnsiTheme="minorHAnsi" w:cstheme="minorHAnsi"/>
          <w:sz w:val="18"/>
          <w:szCs w:val="18"/>
        </w:rPr>
      </w:pPr>
      <w:r>
        <w:rPr>
          <w:rFonts w:asciiTheme="minorHAnsi" w:hAnsiTheme="minorHAnsi" w:cstheme="minorHAnsi"/>
          <w:sz w:val="18"/>
          <w:szCs w:val="18"/>
        </w:rPr>
        <w:t xml:space="preserve">Provides remedy for any </w:t>
      </w:r>
      <w:r w:rsidRPr="00591115">
        <w:rPr>
          <w:rFonts w:asciiTheme="minorHAnsi" w:hAnsiTheme="minorHAnsi" w:cstheme="minorHAnsi"/>
          <w:sz w:val="18"/>
          <w:szCs w:val="18"/>
          <w:u w:val="single"/>
        </w:rPr>
        <w:t>direct and intentional</w:t>
      </w:r>
      <w:r>
        <w:rPr>
          <w:rFonts w:asciiTheme="minorHAnsi" w:hAnsiTheme="minorHAnsi" w:cstheme="minorHAnsi"/>
          <w:sz w:val="18"/>
          <w:szCs w:val="18"/>
        </w:rPr>
        <w:t xml:space="preserve"> interference with chattels </w:t>
      </w:r>
      <w:r w:rsidRPr="00591115">
        <w:rPr>
          <w:rFonts w:asciiTheme="minorHAnsi" w:hAnsiTheme="minorHAnsi" w:cstheme="minorHAnsi"/>
          <w:sz w:val="18"/>
          <w:szCs w:val="18"/>
          <w:u w:val="single"/>
        </w:rPr>
        <w:t>in the possession of another</w:t>
      </w:r>
    </w:p>
    <w:p w:rsidR="00591115" w:rsidRPr="00591115" w:rsidRDefault="00591115" w:rsidP="00537616">
      <w:pPr>
        <w:pStyle w:val="NoSpacing"/>
        <w:numPr>
          <w:ilvl w:val="0"/>
          <w:numId w:val="54"/>
        </w:numPr>
        <w:rPr>
          <w:rFonts w:asciiTheme="minorHAnsi" w:hAnsiTheme="minorHAnsi" w:cstheme="minorHAnsi"/>
          <w:sz w:val="18"/>
          <w:szCs w:val="18"/>
        </w:rPr>
      </w:pPr>
      <w:r>
        <w:rPr>
          <w:rFonts w:asciiTheme="minorHAnsi" w:hAnsiTheme="minorHAnsi" w:cstheme="minorHAnsi"/>
          <w:sz w:val="18"/>
          <w:szCs w:val="18"/>
        </w:rPr>
        <w:t>Intention:</w:t>
      </w:r>
      <w:r w:rsidRPr="00591115">
        <w:rPr>
          <w:rFonts w:asciiTheme="minorHAnsi" w:hAnsiTheme="minorHAnsi" w:cstheme="minorHAnsi"/>
          <w:sz w:val="18"/>
          <w:szCs w:val="18"/>
        </w:rPr>
        <w:t xml:space="preserve"> just the same as trespass to land; don’t have to realize it is not your chattel (voluntary doing of act)</w:t>
      </w:r>
    </w:p>
    <w:p w:rsidR="00591115" w:rsidRPr="00591115" w:rsidRDefault="00591115" w:rsidP="00537616">
      <w:pPr>
        <w:pStyle w:val="ListParagraph"/>
        <w:keepNext/>
        <w:numPr>
          <w:ilvl w:val="0"/>
          <w:numId w:val="53"/>
        </w:numPr>
        <w:outlineLvl w:val="3"/>
        <w:rPr>
          <w:rFonts w:asciiTheme="minorHAnsi" w:hAnsiTheme="minorHAnsi" w:cstheme="minorHAnsi"/>
          <w:sz w:val="18"/>
          <w:szCs w:val="18"/>
        </w:rPr>
      </w:pPr>
      <w:r>
        <w:rPr>
          <w:rFonts w:asciiTheme="minorHAnsi" w:hAnsiTheme="minorHAnsi" w:cstheme="minorHAnsi"/>
          <w:sz w:val="18"/>
          <w:szCs w:val="18"/>
        </w:rPr>
        <w:t xml:space="preserve">Unlike trespass to land, trespass to chattels is not actionable </w:t>
      </w:r>
      <w:r w:rsidRPr="00591115">
        <w:rPr>
          <w:rFonts w:asciiTheme="minorHAnsi" w:hAnsiTheme="minorHAnsi" w:cstheme="minorHAnsi"/>
          <w:i/>
          <w:sz w:val="18"/>
          <w:szCs w:val="18"/>
        </w:rPr>
        <w:t>per se</w:t>
      </w:r>
      <w:r>
        <w:rPr>
          <w:rFonts w:asciiTheme="minorHAnsi" w:hAnsiTheme="minorHAnsi" w:cstheme="minorHAnsi"/>
          <w:sz w:val="18"/>
          <w:szCs w:val="18"/>
        </w:rPr>
        <w:t>. There must be damage or proof of loss</w:t>
      </w:r>
    </w:p>
    <w:p w:rsidR="00FC2AEF" w:rsidRPr="005E7CE8" w:rsidRDefault="00591115" w:rsidP="00537616">
      <w:pPr>
        <w:pStyle w:val="ListParagraph"/>
        <w:numPr>
          <w:ilvl w:val="0"/>
          <w:numId w:val="53"/>
        </w:numPr>
        <w:rPr>
          <w:rFonts w:asciiTheme="minorHAnsi" w:hAnsiTheme="minorHAnsi" w:cstheme="minorHAnsi"/>
          <w:color w:val="000000"/>
          <w:sz w:val="18"/>
          <w:lang w:val="en-GB"/>
        </w:rPr>
      </w:pPr>
      <w:r w:rsidRPr="00591115">
        <w:rPr>
          <w:rFonts w:asciiTheme="minorHAnsi" w:hAnsiTheme="minorHAnsi" w:cstheme="minorHAnsi"/>
          <w:sz w:val="18"/>
          <w:szCs w:val="18"/>
        </w:rPr>
        <w:t>Jut touching a chattel is not actionable</w:t>
      </w:r>
    </w:p>
    <w:p w:rsidR="005E7CE8" w:rsidRPr="00591115" w:rsidRDefault="005E7CE8" w:rsidP="00537616">
      <w:pPr>
        <w:pStyle w:val="ListParagraph"/>
        <w:numPr>
          <w:ilvl w:val="0"/>
          <w:numId w:val="53"/>
        </w:numPr>
        <w:rPr>
          <w:rFonts w:asciiTheme="minorHAnsi" w:hAnsiTheme="minorHAnsi" w:cstheme="minorHAnsi"/>
          <w:color w:val="000000"/>
          <w:sz w:val="18"/>
          <w:lang w:val="en-GB"/>
        </w:rPr>
      </w:pPr>
      <w:r>
        <w:rPr>
          <w:rFonts w:asciiTheme="minorHAnsi" w:hAnsiTheme="minorHAnsi" w:cstheme="minorHAnsi"/>
          <w:sz w:val="18"/>
          <w:lang w:val="en-GB"/>
        </w:rPr>
        <w:t xml:space="preserve">"it is a proposition familiar to all lawyers, </w:t>
      </w:r>
      <w:r w:rsidR="0043663D">
        <w:rPr>
          <w:rFonts w:asciiTheme="minorHAnsi" w:hAnsiTheme="minorHAnsi" w:cstheme="minorHAnsi"/>
          <w:sz w:val="18"/>
          <w:lang w:val="en-GB"/>
        </w:rPr>
        <w:t>that a simple</w:t>
      </w:r>
      <w:r>
        <w:rPr>
          <w:rFonts w:asciiTheme="minorHAnsi" w:hAnsiTheme="minorHAnsi" w:cstheme="minorHAnsi"/>
          <w:sz w:val="18"/>
          <w:lang w:val="en-GB"/>
        </w:rPr>
        <w:t xml:space="preserve"> aspiration of the chattel, without any intention of making any further use of it, although it may be sufficient foundation for an action of trespass, is not sufficient to establish conversion" – </w:t>
      </w:r>
      <w:proofErr w:type="spellStart"/>
      <w:r w:rsidRPr="005E7CE8">
        <w:rPr>
          <w:rFonts w:asciiTheme="minorHAnsi" w:hAnsiTheme="minorHAnsi" w:cstheme="minorHAnsi"/>
          <w:b/>
          <w:i/>
          <w:color w:val="0000FF"/>
          <w:sz w:val="18"/>
          <w:lang w:val="en-GB"/>
        </w:rPr>
        <w:t>Fouldes</w:t>
      </w:r>
      <w:proofErr w:type="spellEnd"/>
    </w:p>
    <w:p w:rsidR="00591115" w:rsidRPr="00591115" w:rsidRDefault="00591115" w:rsidP="00591115">
      <w:pPr>
        <w:rPr>
          <w:rFonts w:asciiTheme="minorHAnsi" w:hAnsiTheme="minorHAnsi" w:cstheme="minorHAnsi"/>
          <w:sz w:val="18"/>
          <w:lang w:val="en-GB"/>
        </w:rPr>
      </w:pPr>
    </w:p>
    <w:p w:rsidR="00DD7B73" w:rsidRPr="00925287" w:rsidRDefault="00591115">
      <w:pPr>
        <w:rPr>
          <w:rFonts w:asciiTheme="minorHAnsi" w:hAnsiTheme="minorHAnsi" w:cstheme="minorHAnsi"/>
          <w:color w:val="000000"/>
          <w:sz w:val="18"/>
          <w:lang w:val="en-GB"/>
        </w:rPr>
      </w:pPr>
      <w:r w:rsidRPr="00591115">
        <w:rPr>
          <w:rFonts w:asciiTheme="minorHAnsi" w:hAnsiTheme="minorHAnsi" w:cstheme="minorHAnsi"/>
          <w:b/>
          <w:color w:val="000000"/>
          <w:sz w:val="18"/>
          <w:u w:val="single"/>
          <w:lang w:val="en-GB"/>
        </w:rPr>
        <w:t>Conversion</w:t>
      </w:r>
    </w:p>
    <w:p w:rsidR="005E7CE8" w:rsidRDefault="005E7CE8" w:rsidP="005E7CE8">
      <w:pPr>
        <w:rPr>
          <w:rFonts w:asciiTheme="minorHAnsi" w:hAnsiTheme="minorHAnsi" w:cstheme="minorHAnsi"/>
          <w:b/>
          <w:color w:val="000000"/>
          <w:sz w:val="18"/>
          <w:lang w:val="en-GB"/>
        </w:rPr>
      </w:pPr>
      <w:r>
        <w:rPr>
          <w:rFonts w:asciiTheme="minorHAnsi" w:hAnsiTheme="minorHAnsi" w:cstheme="minorHAnsi"/>
          <w:color w:val="000000"/>
          <w:sz w:val="18"/>
          <w:lang w:val="en-GB"/>
        </w:rPr>
        <w:t xml:space="preserve">The party taking the goods should </w:t>
      </w:r>
      <w:r w:rsidRPr="00EF5BD0">
        <w:rPr>
          <w:rFonts w:asciiTheme="minorHAnsi" w:hAnsiTheme="minorHAnsi" w:cstheme="minorHAnsi"/>
          <w:i/>
          <w:color w:val="000000"/>
          <w:sz w:val="18"/>
          <w:u w:val="single"/>
          <w:lang w:val="en-GB"/>
        </w:rPr>
        <w:t>intend</w:t>
      </w:r>
      <w:r>
        <w:rPr>
          <w:rFonts w:asciiTheme="minorHAnsi" w:hAnsiTheme="minorHAnsi" w:cstheme="minorHAnsi"/>
          <w:color w:val="000000"/>
          <w:sz w:val="18"/>
          <w:lang w:val="en-GB"/>
        </w:rPr>
        <w:t xml:space="preserve"> some used to be made of them, either by himself or by those for whom he act, or that, owing to his act, the goods are destroyed or consumed to the prejudice of the lawful owner – </w:t>
      </w:r>
      <w:proofErr w:type="spellStart"/>
      <w:r w:rsidRPr="005E7CE8">
        <w:rPr>
          <w:rFonts w:asciiTheme="minorHAnsi" w:hAnsiTheme="minorHAnsi" w:cstheme="minorHAnsi"/>
          <w:b/>
          <w:i/>
          <w:color w:val="0000FF"/>
          <w:sz w:val="18"/>
          <w:lang w:val="en-GB"/>
        </w:rPr>
        <w:t>Fouldes</w:t>
      </w:r>
      <w:proofErr w:type="spellEnd"/>
      <w:r>
        <w:rPr>
          <w:rFonts w:asciiTheme="minorHAnsi" w:hAnsiTheme="minorHAnsi" w:cstheme="minorHAnsi"/>
          <w:b/>
          <w:color w:val="000000"/>
          <w:sz w:val="18"/>
          <w:lang w:val="en-GB"/>
        </w:rPr>
        <w:t xml:space="preserve"> (removed horses from ship) </w:t>
      </w:r>
    </w:p>
    <w:p w:rsidR="00EF5BD0" w:rsidRPr="00EF5BD0" w:rsidRDefault="00EF5BD0" w:rsidP="00537616">
      <w:pPr>
        <w:pStyle w:val="ListParagraph"/>
        <w:numPr>
          <w:ilvl w:val="0"/>
          <w:numId w:val="57"/>
        </w:numPr>
        <w:rPr>
          <w:rFonts w:asciiTheme="minorHAnsi" w:hAnsiTheme="minorHAnsi" w:cstheme="minorHAnsi"/>
          <w:b/>
          <w:color w:val="000000"/>
          <w:sz w:val="18"/>
          <w:lang w:val="en-GB"/>
        </w:rPr>
      </w:pPr>
      <w:r w:rsidRPr="005E7CE8">
        <w:rPr>
          <w:rFonts w:asciiTheme="minorHAnsi" w:hAnsiTheme="minorHAnsi" w:cstheme="minorHAnsi"/>
          <w:color w:val="000000"/>
          <w:sz w:val="18"/>
          <w:lang w:val="en-GB"/>
        </w:rPr>
        <w:t xml:space="preserve">As soon as you exercise dominion over property </w:t>
      </w:r>
      <w:r>
        <w:rPr>
          <w:rFonts w:asciiTheme="minorHAnsi" w:hAnsiTheme="minorHAnsi" w:cstheme="minorHAnsi"/>
          <w:color w:val="000000"/>
          <w:sz w:val="18"/>
          <w:lang w:val="en-GB"/>
        </w:rPr>
        <w:t>in a manner inconsistent</w:t>
      </w:r>
      <w:r w:rsidRPr="005E7CE8">
        <w:rPr>
          <w:rFonts w:asciiTheme="minorHAnsi" w:hAnsiTheme="minorHAnsi" w:cstheme="minorHAnsi"/>
          <w:color w:val="000000"/>
          <w:sz w:val="18"/>
          <w:lang w:val="en-GB"/>
        </w:rPr>
        <w:t xml:space="preserve"> with the possessory rights of the owner you are liable.</w:t>
      </w:r>
    </w:p>
    <w:p w:rsidR="005E7CE8" w:rsidRDefault="005E7CE8" w:rsidP="005E7CE8">
      <w:pPr>
        <w:rPr>
          <w:rFonts w:asciiTheme="minorHAnsi" w:hAnsiTheme="minorHAnsi" w:cstheme="minorHAnsi"/>
          <w:color w:val="0000FF"/>
          <w:sz w:val="18"/>
          <w:lang w:val="en-GB"/>
        </w:rPr>
      </w:pPr>
    </w:p>
    <w:p w:rsidR="005E7CE8" w:rsidRDefault="005E7CE8" w:rsidP="005E7CE8">
      <w:pPr>
        <w:rPr>
          <w:rFonts w:asciiTheme="minorHAnsi" w:hAnsiTheme="minorHAnsi" w:cstheme="minorHAnsi"/>
          <w:color w:val="000000"/>
          <w:sz w:val="18"/>
          <w:lang w:val="en-GB"/>
        </w:rPr>
      </w:pPr>
      <w:r w:rsidRPr="005E7CE8">
        <w:rPr>
          <w:rFonts w:asciiTheme="minorHAnsi" w:hAnsiTheme="minorHAnsi" w:cstheme="minorHAnsi"/>
          <w:b/>
          <w:i/>
          <w:color w:val="0000FF"/>
          <w:sz w:val="18"/>
          <w:lang w:val="en-GB"/>
        </w:rPr>
        <w:t>McKenzie</w:t>
      </w:r>
      <w:r>
        <w:rPr>
          <w:rFonts w:asciiTheme="minorHAnsi" w:hAnsiTheme="minorHAnsi" w:cstheme="minorHAnsi"/>
          <w:color w:val="0000FF"/>
          <w:sz w:val="18"/>
          <w:lang w:val="en-GB"/>
        </w:rPr>
        <w:t xml:space="preserve"> –</w:t>
      </w:r>
      <w:r>
        <w:rPr>
          <w:rFonts w:asciiTheme="minorHAnsi" w:hAnsiTheme="minorHAnsi" w:cstheme="minorHAnsi"/>
          <w:color w:val="000000"/>
          <w:sz w:val="18"/>
          <w:lang w:val="en-GB"/>
        </w:rPr>
        <w:t xml:space="preserve"> whether one who takes the property of another, mistaking it for his own, a returning it to the owner immediately upon discovery of the mistake, can be held liable for conversion? Absolutely. It would be a mistake to give full damages but they should receive nominal damages. </w:t>
      </w:r>
    </w:p>
    <w:p w:rsidR="00591115" w:rsidRDefault="005E7CE8" w:rsidP="00537616">
      <w:pPr>
        <w:pStyle w:val="ListParagraph"/>
        <w:numPr>
          <w:ilvl w:val="0"/>
          <w:numId w:val="55"/>
        </w:numPr>
        <w:rPr>
          <w:rFonts w:asciiTheme="minorHAnsi" w:hAnsiTheme="minorHAnsi" w:cstheme="minorHAnsi"/>
          <w:color w:val="000000"/>
          <w:sz w:val="18"/>
          <w:lang w:val="en-GB"/>
        </w:rPr>
      </w:pPr>
      <w:r w:rsidRPr="005E7CE8">
        <w:rPr>
          <w:rFonts w:asciiTheme="minorHAnsi" w:hAnsiTheme="minorHAnsi" w:cstheme="minorHAnsi"/>
          <w:color w:val="000000"/>
          <w:sz w:val="18"/>
          <w:lang w:val="en-GB"/>
        </w:rPr>
        <w:t xml:space="preserve">As soon as you exercise dominion over property </w:t>
      </w:r>
      <w:r>
        <w:rPr>
          <w:rFonts w:asciiTheme="minorHAnsi" w:hAnsiTheme="minorHAnsi" w:cstheme="minorHAnsi"/>
          <w:color w:val="000000"/>
          <w:sz w:val="18"/>
          <w:lang w:val="en-GB"/>
        </w:rPr>
        <w:t>in a manner inconsistent</w:t>
      </w:r>
      <w:r w:rsidRPr="005E7CE8">
        <w:rPr>
          <w:rFonts w:asciiTheme="minorHAnsi" w:hAnsiTheme="minorHAnsi" w:cstheme="minorHAnsi"/>
          <w:color w:val="000000"/>
          <w:sz w:val="18"/>
          <w:lang w:val="en-GB"/>
        </w:rPr>
        <w:t xml:space="preserve"> with the possessory rights of the owner you are liable.</w:t>
      </w:r>
    </w:p>
    <w:p w:rsidR="005E7CE8" w:rsidRPr="005E7CE8" w:rsidRDefault="005E7CE8" w:rsidP="00537616">
      <w:pPr>
        <w:pStyle w:val="ListParagraph"/>
        <w:numPr>
          <w:ilvl w:val="0"/>
          <w:numId w:val="55"/>
        </w:numPr>
        <w:rPr>
          <w:rFonts w:asciiTheme="minorHAnsi" w:hAnsiTheme="minorHAnsi" w:cstheme="minorHAnsi"/>
          <w:color w:val="000000"/>
          <w:sz w:val="18"/>
          <w:lang w:val="en-GB"/>
        </w:rPr>
      </w:pPr>
      <w:r>
        <w:rPr>
          <w:rFonts w:asciiTheme="minorHAnsi" w:hAnsiTheme="minorHAnsi" w:cstheme="minorHAnsi"/>
          <w:color w:val="000000"/>
          <w:sz w:val="18"/>
          <w:lang w:val="en-GB"/>
        </w:rPr>
        <w:t>Servants of the defendant were tasked with fetching defendants rafts but got the plaintiffs instead</w:t>
      </w:r>
    </w:p>
    <w:p w:rsidR="00EF5BD0" w:rsidRDefault="00EF5BD0">
      <w:pPr>
        <w:rPr>
          <w:rFonts w:asciiTheme="minorHAnsi" w:hAnsiTheme="minorHAnsi" w:cstheme="minorHAnsi"/>
          <w:b/>
          <w:color w:val="000000"/>
          <w:sz w:val="18"/>
          <w:u w:val="single"/>
          <w:lang w:val="en-GB"/>
        </w:rPr>
      </w:pPr>
    </w:p>
    <w:p w:rsidR="00591115" w:rsidRPr="00591115" w:rsidRDefault="00591115">
      <w:pPr>
        <w:rPr>
          <w:rFonts w:asciiTheme="minorHAnsi" w:hAnsiTheme="minorHAnsi" w:cstheme="minorHAnsi"/>
          <w:color w:val="000000"/>
          <w:sz w:val="18"/>
          <w:lang w:val="en-GB"/>
        </w:rPr>
      </w:pPr>
      <w:proofErr w:type="spellStart"/>
      <w:r w:rsidRPr="00591115">
        <w:rPr>
          <w:rFonts w:asciiTheme="minorHAnsi" w:hAnsiTheme="minorHAnsi" w:cstheme="minorHAnsi"/>
          <w:b/>
          <w:color w:val="000000"/>
          <w:sz w:val="18"/>
          <w:u w:val="single"/>
          <w:lang w:val="en-GB"/>
        </w:rPr>
        <w:t>Detinue</w:t>
      </w:r>
      <w:proofErr w:type="spellEnd"/>
    </w:p>
    <w:p w:rsidR="00591115" w:rsidRDefault="00591115" w:rsidP="00591115">
      <w:pPr>
        <w:rPr>
          <w:rFonts w:asciiTheme="minorHAnsi" w:hAnsiTheme="minorHAnsi" w:cstheme="minorHAnsi"/>
          <w:color w:val="000000"/>
          <w:sz w:val="18"/>
          <w:lang w:val="en-GB"/>
        </w:rPr>
      </w:pPr>
      <w:r>
        <w:rPr>
          <w:rFonts w:asciiTheme="minorHAnsi" w:hAnsiTheme="minorHAnsi" w:cstheme="minorHAnsi"/>
          <w:color w:val="000000"/>
          <w:sz w:val="18"/>
          <w:lang w:val="en-GB"/>
        </w:rPr>
        <w:t>Protects against the defendant wrongfully withholding a chattel to which the plaintiff has an immediate possessory right</w:t>
      </w:r>
      <w:r w:rsidR="0043663D" w:rsidRPr="0043663D">
        <w:rPr>
          <w:rFonts w:asciiTheme="minorHAnsi" w:hAnsiTheme="minorHAnsi" w:cstheme="minorHAnsi"/>
          <w:i/>
          <w:color w:val="000000"/>
          <w:sz w:val="18"/>
          <w:lang w:val="en-GB"/>
        </w:rPr>
        <w:t xml:space="preserve"> </w:t>
      </w:r>
      <w:r w:rsidR="0043663D" w:rsidRPr="0043663D">
        <w:rPr>
          <w:rFonts w:asciiTheme="minorHAnsi" w:hAnsiTheme="minorHAnsi" w:cstheme="minorHAnsi"/>
          <w:b/>
          <w:i/>
          <w:color w:val="0000FF"/>
          <w:sz w:val="18"/>
          <w:lang w:val="en-GB"/>
        </w:rPr>
        <w:t>– Cook Cars</w:t>
      </w:r>
    </w:p>
    <w:p w:rsidR="00591115" w:rsidRDefault="00591115" w:rsidP="00591115">
      <w:pPr>
        <w:ind w:left="720"/>
        <w:rPr>
          <w:rFonts w:asciiTheme="minorHAnsi" w:hAnsiTheme="minorHAnsi" w:cstheme="minorHAnsi"/>
          <w:color w:val="000000"/>
          <w:sz w:val="18"/>
          <w:lang w:val="en-GB"/>
        </w:rPr>
      </w:pPr>
      <w:proofErr w:type="spellStart"/>
      <w:r>
        <w:rPr>
          <w:rFonts w:asciiTheme="minorHAnsi" w:hAnsiTheme="minorHAnsi" w:cstheme="minorHAnsi"/>
          <w:color w:val="000000"/>
          <w:sz w:val="18"/>
          <w:lang w:val="en-GB"/>
        </w:rPr>
        <w:t>Detinue</w:t>
      </w:r>
      <w:proofErr w:type="spellEnd"/>
      <w:r>
        <w:rPr>
          <w:rFonts w:asciiTheme="minorHAnsi" w:hAnsiTheme="minorHAnsi" w:cstheme="minorHAnsi"/>
          <w:color w:val="000000"/>
          <w:sz w:val="18"/>
          <w:lang w:val="en-GB"/>
        </w:rPr>
        <w:t xml:space="preserve"> </w:t>
      </w:r>
      <w:proofErr w:type="spellStart"/>
      <w:r>
        <w:rPr>
          <w:rFonts w:asciiTheme="minorHAnsi" w:hAnsiTheme="minorHAnsi" w:cstheme="minorHAnsi"/>
          <w:color w:val="000000"/>
          <w:sz w:val="18"/>
          <w:lang w:val="en-GB"/>
        </w:rPr>
        <w:t>sur</w:t>
      </w:r>
      <w:proofErr w:type="spellEnd"/>
      <w:r>
        <w:rPr>
          <w:rFonts w:asciiTheme="minorHAnsi" w:hAnsiTheme="minorHAnsi" w:cstheme="minorHAnsi"/>
          <w:color w:val="000000"/>
          <w:sz w:val="18"/>
          <w:lang w:val="en-GB"/>
        </w:rPr>
        <w:t xml:space="preserve"> bailment – if you lend/rent something to someone who refuses to give it back</w:t>
      </w:r>
    </w:p>
    <w:p w:rsidR="00591115" w:rsidRDefault="00591115" w:rsidP="00591115">
      <w:pPr>
        <w:ind w:left="720"/>
        <w:rPr>
          <w:rFonts w:asciiTheme="minorHAnsi" w:hAnsiTheme="minorHAnsi" w:cstheme="minorHAnsi"/>
          <w:color w:val="000000"/>
          <w:sz w:val="18"/>
          <w:lang w:val="en-GB"/>
        </w:rPr>
      </w:pPr>
      <w:proofErr w:type="spellStart"/>
      <w:r>
        <w:rPr>
          <w:rFonts w:asciiTheme="minorHAnsi" w:hAnsiTheme="minorHAnsi" w:cstheme="minorHAnsi"/>
          <w:color w:val="000000"/>
          <w:sz w:val="18"/>
          <w:lang w:val="en-GB"/>
        </w:rPr>
        <w:t>Detinue</w:t>
      </w:r>
      <w:proofErr w:type="spellEnd"/>
      <w:r>
        <w:rPr>
          <w:rFonts w:asciiTheme="minorHAnsi" w:hAnsiTheme="minorHAnsi" w:cstheme="minorHAnsi"/>
          <w:color w:val="000000"/>
          <w:sz w:val="18"/>
          <w:lang w:val="en-GB"/>
        </w:rPr>
        <w:t xml:space="preserve"> </w:t>
      </w:r>
      <w:proofErr w:type="spellStart"/>
      <w:r>
        <w:rPr>
          <w:rFonts w:asciiTheme="minorHAnsi" w:hAnsiTheme="minorHAnsi" w:cstheme="minorHAnsi"/>
          <w:color w:val="000000"/>
          <w:sz w:val="18"/>
          <w:lang w:val="en-GB"/>
        </w:rPr>
        <w:t>sur</w:t>
      </w:r>
      <w:proofErr w:type="spellEnd"/>
      <w:r>
        <w:rPr>
          <w:rFonts w:asciiTheme="minorHAnsi" w:hAnsiTheme="minorHAnsi" w:cstheme="minorHAnsi"/>
          <w:color w:val="000000"/>
          <w:sz w:val="18"/>
          <w:lang w:val="en-GB"/>
        </w:rPr>
        <w:t xml:space="preserve"> trover – used against a finder/</w:t>
      </w:r>
      <w:proofErr w:type="spellStart"/>
      <w:r>
        <w:rPr>
          <w:rFonts w:asciiTheme="minorHAnsi" w:hAnsiTheme="minorHAnsi" w:cstheme="minorHAnsi"/>
          <w:color w:val="000000"/>
          <w:sz w:val="18"/>
          <w:lang w:val="en-GB"/>
        </w:rPr>
        <w:t>theof</w:t>
      </w:r>
      <w:proofErr w:type="spellEnd"/>
      <w:r>
        <w:rPr>
          <w:rFonts w:asciiTheme="minorHAnsi" w:hAnsiTheme="minorHAnsi" w:cstheme="minorHAnsi"/>
          <w:color w:val="000000"/>
          <w:sz w:val="18"/>
          <w:lang w:val="en-GB"/>
        </w:rPr>
        <w:t>/innocent purchaser</w:t>
      </w:r>
      <w:r w:rsidR="00D62BCD">
        <w:rPr>
          <w:rFonts w:asciiTheme="minorHAnsi" w:hAnsiTheme="minorHAnsi" w:cstheme="minorHAnsi"/>
          <w:color w:val="000000"/>
          <w:sz w:val="18"/>
          <w:lang w:val="en-GB"/>
        </w:rPr>
        <w:t xml:space="preserve"> who acquired possession w/o knowledge of the P's possessory right</w:t>
      </w:r>
    </w:p>
    <w:p w:rsidR="00D62BCD" w:rsidRDefault="00D62BCD" w:rsidP="00591115">
      <w:pPr>
        <w:ind w:left="720"/>
        <w:rPr>
          <w:rFonts w:asciiTheme="minorHAnsi" w:hAnsiTheme="minorHAnsi" w:cstheme="minorHAnsi"/>
          <w:color w:val="000000"/>
          <w:sz w:val="18"/>
          <w:lang w:val="en-GB"/>
        </w:rPr>
      </w:pPr>
    </w:p>
    <w:p w:rsidR="00591115" w:rsidRDefault="0043663D">
      <w:pPr>
        <w:rPr>
          <w:rFonts w:asciiTheme="minorHAnsi" w:hAnsiTheme="minorHAnsi" w:cstheme="minorHAnsi"/>
          <w:color w:val="000000"/>
          <w:sz w:val="18"/>
          <w:lang w:val="en-GB"/>
        </w:rPr>
      </w:pPr>
      <w:r w:rsidRPr="0043663D">
        <w:rPr>
          <w:rFonts w:asciiTheme="minorHAnsi" w:hAnsiTheme="minorHAnsi" w:cstheme="minorHAnsi"/>
          <w:color w:val="000000"/>
          <w:sz w:val="18"/>
          <w:u w:val="single"/>
          <w:lang w:val="en-GB"/>
        </w:rPr>
        <w:t>Mental element</w:t>
      </w:r>
      <w:r>
        <w:rPr>
          <w:rFonts w:asciiTheme="minorHAnsi" w:hAnsiTheme="minorHAnsi" w:cstheme="minorHAnsi"/>
          <w:color w:val="000000"/>
          <w:sz w:val="18"/>
          <w:lang w:val="en-GB"/>
        </w:rPr>
        <w:t xml:space="preserve"> – P need not prove that that D came into possession of chattel intentionally. P need only show that once D was asked to deliver it </w:t>
      </w:r>
      <w:r w:rsidRPr="00925287">
        <w:rPr>
          <w:rFonts w:asciiTheme="minorHAnsi" w:hAnsiTheme="minorHAnsi" w:cstheme="minorHAnsi"/>
          <w:b/>
          <w:color w:val="000000"/>
          <w:sz w:val="18"/>
          <w:lang w:val="en-GB"/>
        </w:rPr>
        <w:t>up</w:t>
      </w:r>
      <w:r>
        <w:rPr>
          <w:rFonts w:asciiTheme="minorHAnsi" w:hAnsiTheme="minorHAnsi" w:cstheme="minorHAnsi"/>
          <w:color w:val="000000"/>
          <w:sz w:val="18"/>
          <w:lang w:val="en-GB"/>
        </w:rPr>
        <w:t xml:space="preserve"> they failed to do so. The mental element then is the intentional failure to deliver the chattel.</w:t>
      </w:r>
    </w:p>
    <w:p w:rsidR="0043663D" w:rsidRDefault="0043663D">
      <w:pPr>
        <w:rPr>
          <w:rFonts w:asciiTheme="minorHAnsi" w:hAnsiTheme="minorHAnsi" w:cstheme="minorHAnsi"/>
          <w:color w:val="000000"/>
          <w:sz w:val="18"/>
          <w:lang w:val="en-GB"/>
        </w:rPr>
      </w:pPr>
    </w:p>
    <w:p w:rsidR="0043663D" w:rsidRDefault="0043663D">
      <w:p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A claim in </w:t>
      </w:r>
      <w:proofErr w:type="spellStart"/>
      <w:r>
        <w:rPr>
          <w:rFonts w:asciiTheme="minorHAnsi" w:hAnsiTheme="minorHAnsi" w:cstheme="minorHAnsi"/>
          <w:color w:val="000000"/>
          <w:sz w:val="18"/>
          <w:lang w:val="en-GB"/>
        </w:rPr>
        <w:t>detinue</w:t>
      </w:r>
      <w:proofErr w:type="spellEnd"/>
      <w:r>
        <w:rPr>
          <w:rFonts w:asciiTheme="minorHAnsi" w:hAnsiTheme="minorHAnsi" w:cstheme="minorHAnsi"/>
          <w:color w:val="000000"/>
          <w:sz w:val="18"/>
          <w:lang w:val="en-GB"/>
        </w:rPr>
        <w:t xml:space="preserve"> is a continuing cause of action until the date of judgment. </w:t>
      </w:r>
    </w:p>
    <w:p w:rsidR="0043663D" w:rsidRDefault="0043663D" w:rsidP="00537616">
      <w:pPr>
        <w:pStyle w:val="ListParagraph"/>
        <w:numPr>
          <w:ilvl w:val="0"/>
          <w:numId w:val="56"/>
        </w:numPr>
        <w:rPr>
          <w:rFonts w:asciiTheme="minorHAnsi" w:hAnsiTheme="minorHAnsi" w:cstheme="minorHAnsi"/>
          <w:color w:val="000000"/>
          <w:sz w:val="18"/>
          <w:lang w:val="en-GB"/>
        </w:rPr>
      </w:pPr>
      <w:r>
        <w:rPr>
          <w:rFonts w:asciiTheme="minorHAnsi" w:hAnsiTheme="minorHAnsi" w:cstheme="minorHAnsi"/>
          <w:color w:val="000000"/>
          <w:sz w:val="18"/>
          <w:lang w:val="en-GB"/>
        </w:rPr>
        <w:t>Remedies are assessed at the date of trial (in contrast conversion in which they are assessed at the date of conversion)</w:t>
      </w:r>
    </w:p>
    <w:p w:rsidR="0043663D" w:rsidRDefault="0043663D" w:rsidP="00537616">
      <w:pPr>
        <w:pStyle w:val="ListParagraph"/>
        <w:numPr>
          <w:ilvl w:val="0"/>
          <w:numId w:val="56"/>
        </w:numPr>
        <w:rPr>
          <w:rFonts w:asciiTheme="minorHAnsi" w:hAnsiTheme="minorHAnsi" w:cstheme="minorHAnsi"/>
          <w:color w:val="000000"/>
          <w:sz w:val="18"/>
          <w:lang w:val="en-GB"/>
        </w:rPr>
      </w:pPr>
      <w:r>
        <w:rPr>
          <w:rFonts w:asciiTheme="minorHAnsi" w:hAnsiTheme="minorHAnsi" w:cstheme="minorHAnsi"/>
          <w:color w:val="000000"/>
          <w:sz w:val="18"/>
          <w:lang w:val="en-GB"/>
        </w:rPr>
        <w:t>Can get value of the chattel + non-pecuniary damages</w:t>
      </w:r>
    </w:p>
    <w:p w:rsidR="0043663D" w:rsidRDefault="0043663D" w:rsidP="00537616">
      <w:pPr>
        <w:pStyle w:val="ListParagraph"/>
        <w:numPr>
          <w:ilvl w:val="0"/>
          <w:numId w:val="56"/>
        </w:numPr>
        <w:rPr>
          <w:rFonts w:asciiTheme="minorHAnsi" w:hAnsiTheme="minorHAnsi" w:cstheme="minorHAnsi"/>
          <w:color w:val="000000"/>
          <w:sz w:val="18"/>
          <w:lang w:val="en-GB"/>
        </w:rPr>
      </w:pPr>
      <w:r>
        <w:rPr>
          <w:rFonts w:asciiTheme="minorHAnsi" w:hAnsiTheme="minorHAnsi" w:cstheme="minorHAnsi"/>
          <w:color w:val="000000"/>
          <w:sz w:val="18"/>
          <w:lang w:val="en-GB"/>
        </w:rPr>
        <w:t>Can get the chattel back + non-pecuniary damages</w:t>
      </w:r>
    </w:p>
    <w:p w:rsidR="000C7217" w:rsidRPr="0043663D" w:rsidRDefault="000C7217" w:rsidP="00537616">
      <w:pPr>
        <w:pStyle w:val="ListParagraph"/>
        <w:numPr>
          <w:ilvl w:val="0"/>
          <w:numId w:val="56"/>
        </w:numPr>
        <w:rPr>
          <w:rFonts w:asciiTheme="minorHAnsi" w:hAnsiTheme="minorHAnsi" w:cstheme="minorHAnsi"/>
          <w:color w:val="000000"/>
          <w:sz w:val="18"/>
          <w:lang w:val="en-GB"/>
        </w:rPr>
      </w:pPr>
      <w:r>
        <w:rPr>
          <w:rFonts w:asciiTheme="minorHAnsi" w:hAnsiTheme="minorHAnsi" w:cstheme="minorHAnsi"/>
          <w:color w:val="000000"/>
          <w:sz w:val="18"/>
          <w:lang w:val="en-GB"/>
        </w:rPr>
        <w:t>Can get the chattel back + damages for its detention</w:t>
      </w:r>
    </w:p>
    <w:p w:rsidR="00E82FE7" w:rsidRDefault="00E82FE7">
      <w:pPr>
        <w:rPr>
          <w:rFonts w:asciiTheme="minorHAnsi" w:hAnsiTheme="minorHAnsi" w:cstheme="minorHAnsi"/>
          <w:color w:val="000000"/>
          <w:sz w:val="18"/>
          <w:lang w:val="en-GB"/>
        </w:rPr>
      </w:pPr>
    </w:p>
    <w:p w:rsidR="007C2010" w:rsidRPr="00DD7B73" w:rsidRDefault="00800809" w:rsidP="00AE3658">
      <w:pPr>
        <w:pBdr>
          <w:bottom w:val="single" w:sz="4" w:space="1" w:color="auto"/>
        </w:pBdr>
        <w:jc w:val="center"/>
        <w:rPr>
          <w:rFonts w:asciiTheme="minorHAnsi" w:hAnsiTheme="minorHAnsi" w:cstheme="minorHAnsi"/>
          <w:b/>
          <w:color w:val="000000"/>
          <w:sz w:val="18"/>
          <w:lang w:val="en-GB"/>
        </w:rPr>
      </w:pPr>
      <w:r w:rsidRPr="00AE3658">
        <w:rPr>
          <w:rFonts w:asciiTheme="minorHAnsi" w:hAnsiTheme="minorHAnsi" w:cstheme="minorHAnsi"/>
          <w:b/>
          <w:color w:val="000000"/>
          <w:highlight w:val="yellow"/>
          <w:lang w:val="en-GB"/>
        </w:rPr>
        <w:t xml:space="preserve">Private </w:t>
      </w:r>
      <w:r w:rsidR="007C2010" w:rsidRPr="00AE3658">
        <w:rPr>
          <w:rFonts w:asciiTheme="minorHAnsi" w:hAnsiTheme="minorHAnsi" w:cstheme="minorHAnsi"/>
          <w:b/>
          <w:color w:val="000000"/>
          <w:highlight w:val="yellow"/>
          <w:lang w:val="en-GB"/>
        </w:rPr>
        <w:t>Nuisance</w:t>
      </w:r>
    </w:p>
    <w:p w:rsidR="00FA3440" w:rsidRPr="0046417F" w:rsidRDefault="00AA1044" w:rsidP="007C2010">
      <w:pPr>
        <w:rPr>
          <w:rFonts w:asciiTheme="minorHAnsi" w:hAnsiTheme="minorHAnsi" w:cstheme="minorHAnsi"/>
          <w:sz w:val="18"/>
          <w:lang w:val="en-GB"/>
        </w:rPr>
      </w:pPr>
      <w:r w:rsidRPr="00AA1044">
        <w:rPr>
          <w:rFonts w:asciiTheme="minorHAnsi" w:hAnsiTheme="minorHAnsi" w:cstheme="minorHAnsi"/>
          <w:b/>
          <w:sz w:val="18"/>
          <w:u w:val="single"/>
          <w:lang w:val="en-GB"/>
        </w:rPr>
        <w:t>Private nuisance</w:t>
      </w:r>
      <w:r w:rsidR="00FA3440">
        <w:rPr>
          <w:rFonts w:asciiTheme="minorHAnsi" w:hAnsiTheme="minorHAnsi" w:cstheme="minorHAnsi"/>
          <w:sz w:val="18"/>
          <w:lang w:val="en-GB"/>
        </w:rPr>
        <w:t xml:space="preserve"> –</w:t>
      </w:r>
      <w:r w:rsidR="00616117">
        <w:rPr>
          <w:rFonts w:asciiTheme="minorHAnsi" w:hAnsiTheme="minorHAnsi" w:cstheme="minorHAnsi"/>
          <w:sz w:val="18"/>
          <w:lang w:val="en-GB"/>
        </w:rPr>
        <w:t xml:space="preserve">Indirect and </w:t>
      </w:r>
      <w:r w:rsidR="00FA3440">
        <w:rPr>
          <w:rFonts w:asciiTheme="minorHAnsi" w:hAnsiTheme="minorHAnsi" w:cstheme="minorHAnsi"/>
          <w:sz w:val="18"/>
          <w:lang w:val="en-GB"/>
        </w:rPr>
        <w:t>unreasonable interference with the use and enjoyment of one's land</w:t>
      </w:r>
      <w:r w:rsidR="008A5C17">
        <w:rPr>
          <w:rFonts w:asciiTheme="minorHAnsi" w:hAnsiTheme="minorHAnsi" w:cstheme="minorHAnsi"/>
          <w:sz w:val="18"/>
          <w:lang w:val="en-GB"/>
        </w:rPr>
        <w:t xml:space="preserve"> –</w:t>
      </w:r>
      <w:r w:rsidR="008A5C17" w:rsidRPr="008A5C17">
        <w:rPr>
          <w:rFonts w:asciiTheme="minorHAnsi" w:hAnsiTheme="minorHAnsi" w:cstheme="minorHAnsi"/>
          <w:i/>
          <w:sz w:val="18"/>
          <w:lang w:val="en-GB"/>
        </w:rPr>
        <w:t xml:space="preserve"> </w:t>
      </w:r>
      <w:r w:rsidR="008A5C17" w:rsidRPr="008A5C17">
        <w:rPr>
          <w:rFonts w:asciiTheme="minorHAnsi" w:hAnsiTheme="minorHAnsi" w:cstheme="minorHAnsi"/>
          <w:i/>
          <w:color w:val="0000FF"/>
          <w:sz w:val="18"/>
          <w:lang w:val="en-GB"/>
        </w:rPr>
        <w:t>Huron Steel</w:t>
      </w:r>
      <w:r w:rsidR="0046417F">
        <w:rPr>
          <w:rFonts w:asciiTheme="minorHAnsi" w:hAnsiTheme="minorHAnsi" w:cstheme="minorHAnsi"/>
          <w:color w:val="0000FF"/>
          <w:sz w:val="18"/>
          <w:lang w:val="en-GB"/>
        </w:rPr>
        <w:t xml:space="preserve"> – Where D co </w:t>
      </w:r>
      <w:proofErr w:type="spellStart"/>
      <w:r w:rsidR="0046417F">
        <w:rPr>
          <w:rFonts w:asciiTheme="minorHAnsi" w:hAnsiTheme="minorHAnsi" w:cstheme="minorHAnsi"/>
          <w:color w:val="0000FF"/>
          <w:sz w:val="18"/>
          <w:lang w:val="en-GB"/>
        </w:rPr>
        <w:t>installedpess</w:t>
      </w:r>
      <w:proofErr w:type="spellEnd"/>
      <w:r w:rsidR="0046417F">
        <w:rPr>
          <w:rFonts w:asciiTheme="minorHAnsi" w:hAnsiTheme="minorHAnsi" w:cstheme="minorHAnsi"/>
          <w:color w:val="0000FF"/>
          <w:sz w:val="18"/>
          <w:lang w:val="en-GB"/>
        </w:rPr>
        <w:t xml:space="preserve"> causing vibrations &amp; noise to </w:t>
      </w:r>
      <w:proofErr w:type="spellStart"/>
      <w:r w:rsidR="0046417F">
        <w:rPr>
          <w:rFonts w:asciiTheme="minorHAnsi" w:hAnsiTheme="minorHAnsi" w:cstheme="minorHAnsi"/>
          <w:color w:val="0000FF"/>
          <w:sz w:val="18"/>
          <w:lang w:val="en-GB"/>
        </w:rPr>
        <w:t>neighbors</w:t>
      </w:r>
      <w:proofErr w:type="spellEnd"/>
      <w:r w:rsidR="0046417F">
        <w:rPr>
          <w:rFonts w:asciiTheme="minorHAnsi" w:hAnsiTheme="minorHAnsi" w:cstheme="minorHAnsi"/>
          <w:color w:val="0000FF"/>
          <w:sz w:val="18"/>
          <w:lang w:val="en-GB"/>
        </w:rPr>
        <w:t xml:space="preserve"> across the street </w:t>
      </w:r>
    </w:p>
    <w:p w:rsidR="00616117" w:rsidRPr="00616117" w:rsidRDefault="00616117" w:rsidP="00537616">
      <w:pPr>
        <w:pStyle w:val="ListParagraph"/>
        <w:numPr>
          <w:ilvl w:val="0"/>
          <w:numId w:val="59"/>
        </w:numPr>
        <w:rPr>
          <w:rFonts w:asciiTheme="minorHAnsi" w:hAnsiTheme="minorHAnsi" w:cstheme="minorHAnsi"/>
          <w:b/>
          <w:sz w:val="18"/>
          <w:lang w:val="en-GB"/>
        </w:rPr>
      </w:pPr>
      <w:r>
        <w:rPr>
          <w:rFonts w:asciiTheme="minorHAnsi" w:hAnsiTheme="minorHAnsi" w:cstheme="minorHAnsi"/>
          <w:b/>
          <w:sz w:val="18"/>
          <w:lang w:val="en-GB"/>
        </w:rPr>
        <w:t>not actionable per se (P must prove damage)</w:t>
      </w:r>
    </w:p>
    <w:p w:rsidR="008A5C17" w:rsidRPr="008A5C17" w:rsidRDefault="008A5C17" w:rsidP="00537616">
      <w:pPr>
        <w:pStyle w:val="ListParagraph"/>
        <w:numPr>
          <w:ilvl w:val="0"/>
          <w:numId w:val="59"/>
        </w:numPr>
        <w:rPr>
          <w:rFonts w:asciiTheme="minorHAnsi" w:hAnsiTheme="minorHAnsi" w:cstheme="minorHAnsi"/>
          <w:b/>
          <w:sz w:val="18"/>
          <w:lang w:val="en-GB"/>
        </w:rPr>
      </w:pPr>
      <w:r>
        <w:rPr>
          <w:rFonts w:asciiTheme="minorHAnsi" w:hAnsiTheme="minorHAnsi" w:cstheme="minorHAnsi"/>
          <w:sz w:val="18"/>
          <w:lang w:val="en-GB"/>
        </w:rPr>
        <w:t xml:space="preserve">The law of nuisance aims to </w:t>
      </w:r>
      <w:r w:rsidRPr="008A5C17">
        <w:rPr>
          <w:rFonts w:asciiTheme="minorHAnsi" w:hAnsiTheme="minorHAnsi" w:cstheme="minorHAnsi"/>
          <w:sz w:val="18"/>
          <w:u w:val="single"/>
          <w:lang w:val="en-GB"/>
        </w:rPr>
        <w:t>strike a tolerable balance</w:t>
      </w:r>
      <w:r>
        <w:rPr>
          <w:rFonts w:asciiTheme="minorHAnsi" w:hAnsiTheme="minorHAnsi" w:cstheme="minorHAnsi"/>
          <w:sz w:val="18"/>
          <w:lang w:val="en-GB"/>
        </w:rPr>
        <w:t xml:space="preserve"> between conflicting claims of landowners, each invoking the privilege to exploit the resources and enjoy the amenities of his property without undue subordination to the reciprocal interests of the other </w:t>
      </w:r>
      <w:r>
        <w:rPr>
          <w:rFonts w:asciiTheme="minorHAnsi" w:hAnsiTheme="minorHAnsi" w:cstheme="minorHAnsi"/>
          <w:color w:val="0000FF"/>
          <w:sz w:val="18"/>
          <w:lang w:val="en-GB"/>
        </w:rPr>
        <w:t xml:space="preserve">– </w:t>
      </w:r>
      <w:r w:rsidRPr="008A5C17">
        <w:rPr>
          <w:rFonts w:asciiTheme="minorHAnsi" w:hAnsiTheme="minorHAnsi" w:cstheme="minorHAnsi"/>
          <w:i/>
          <w:color w:val="0000FF"/>
          <w:sz w:val="18"/>
          <w:lang w:val="en-GB"/>
        </w:rPr>
        <w:t>Huron Steel</w:t>
      </w:r>
    </w:p>
    <w:p w:rsidR="00FA3440" w:rsidRDefault="00FA3440" w:rsidP="00FA3440">
      <w:pPr>
        <w:rPr>
          <w:rFonts w:asciiTheme="minorHAnsi" w:hAnsiTheme="minorHAnsi" w:cstheme="minorHAnsi"/>
          <w:sz w:val="18"/>
          <w:lang w:val="en-GB"/>
        </w:rPr>
      </w:pPr>
      <w:r>
        <w:rPr>
          <w:rFonts w:asciiTheme="minorHAnsi" w:hAnsiTheme="minorHAnsi" w:cstheme="minorHAnsi"/>
          <w:b/>
          <w:sz w:val="18"/>
          <w:lang w:val="en-GB"/>
        </w:rPr>
        <w:t>Policy –</w:t>
      </w:r>
      <w:r>
        <w:rPr>
          <w:rFonts w:asciiTheme="minorHAnsi" w:hAnsiTheme="minorHAnsi" w:cstheme="minorHAnsi"/>
          <w:sz w:val="18"/>
          <w:lang w:val="en-GB"/>
        </w:rPr>
        <w:t xml:space="preserve"> Private nuisance bears close relationship to trespass to land – both are concerned with protecting P's reasonable use &amp; enjoyment of land. </w:t>
      </w:r>
    </w:p>
    <w:p w:rsidR="00AA1044" w:rsidRDefault="00FA3440" w:rsidP="00537616">
      <w:pPr>
        <w:pStyle w:val="ListParagraph"/>
        <w:numPr>
          <w:ilvl w:val="0"/>
          <w:numId w:val="58"/>
        </w:numPr>
        <w:rPr>
          <w:rFonts w:asciiTheme="minorHAnsi" w:hAnsiTheme="minorHAnsi" w:cstheme="minorHAnsi"/>
          <w:sz w:val="18"/>
          <w:lang w:val="en-GB"/>
        </w:rPr>
      </w:pPr>
      <w:r w:rsidRPr="00FA3440">
        <w:rPr>
          <w:rFonts w:asciiTheme="minorHAnsi" w:hAnsiTheme="minorHAnsi" w:cstheme="minorHAnsi"/>
          <w:sz w:val="18"/>
          <w:lang w:val="en-GB"/>
        </w:rPr>
        <w:t>However, reasonableness is irrelevant to a trespass inquiry whereas it forms an integral part of private nuisance</w:t>
      </w:r>
      <w:r>
        <w:rPr>
          <w:rFonts w:asciiTheme="minorHAnsi" w:hAnsiTheme="minorHAnsi" w:cstheme="minorHAnsi"/>
          <w:sz w:val="18"/>
          <w:lang w:val="en-GB"/>
        </w:rPr>
        <w:t>. Not every interference entitles one to a remedy in nuisance. Liability is dependent upon unreasonableness</w:t>
      </w:r>
    </w:p>
    <w:p w:rsidR="003704D0" w:rsidRDefault="003704D0" w:rsidP="00537616">
      <w:pPr>
        <w:pStyle w:val="ListParagraph"/>
        <w:numPr>
          <w:ilvl w:val="0"/>
          <w:numId w:val="58"/>
        </w:numPr>
        <w:rPr>
          <w:rFonts w:asciiTheme="minorHAnsi" w:hAnsiTheme="minorHAnsi" w:cstheme="minorHAnsi"/>
          <w:sz w:val="18"/>
          <w:lang w:val="en-GB"/>
        </w:rPr>
      </w:pPr>
      <w:r>
        <w:rPr>
          <w:rFonts w:asciiTheme="minorHAnsi" w:hAnsiTheme="minorHAnsi" w:cstheme="minorHAnsi"/>
          <w:sz w:val="18"/>
          <w:lang w:val="en-GB"/>
        </w:rPr>
        <w:t>Also distinction</w:t>
      </w:r>
      <w:r w:rsidR="00FA3440">
        <w:rPr>
          <w:rFonts w:asciiTheme="minorHAnsi" w:hAnsiTheme="minorHAnsi" w:cstheme="minorHAnsi"/>
          <w:sz w:val="18"/>
          <w:lang w:val="en-GB"/>
        </w:rPr>
        <w:t xml:space="preserve"> between nuisance </w:t>
      </w:r>
      <w:proofErr w:type="spellStart"/>
      <w:r>
        <w:rPr>
          <w:rFonts w:asciiTheme="minorHAnsi" w:hAnsiTheme="minorHAnsi" w:cstheme="minorHAnsi"/>
          <w:sz w:val="18"/>
          <w:lang w:val="en-GB"/>
        </w:rPr>
        <w:t>vs</w:t>
      </w:r>
      <w:proofErr w:type="spellEnd"/>
      <w:r w:rsidR="00FA3440">
        <w:rPr>
          <w:rFonts w:asciiTheme="minorHAnsi" w:hAnsiTheme="minorHAnsi" w:cstheme="minorHAnsi"/>
          <w:sz w:val="18"/>
          <w:lang w:val="en-GB"/>
        </w:rPr>
        <w:t xml:space="preserve"> negligence. </w:t>
      </w:r>
    </w:p>
    <w:p w:rsidR="00FA3440" w:rsidRDefault="00FA3440" w:rsidP="00537616">
      <w:pPr>
        <w:pStyle w:val="ListParagraph"/>
        <w:numPr>
          <w:ilvl w:val="0"/>
          <w:numId w:val="64"/>
        </w:numPr>
        <w:ind w:left="1080"/>
        <w:rPr>
          <w:rFonts w:asciiTheme="minorHAnsi" w:hAnsiTheme="minorHAnsi" w:cstheme="minorHAnsi"/>
          <w:sz w:val="18"/>
          <w:lang w:val="en-GB"/>
        </w:rPr>
      </w:pPr>
      <w:r w:rsidRPr="003704D0">
        <w:rPr>
          <w:rFonts w:asciiTheme="minorHAnsi" w:hAnsiTheme="minorHAnsi" w:cstheme="minorHAnsi"/>
          <w:sz w:val="18"/>
          <w:lang w:val="en-GB"/>
        </w:rPr>
        <w:t xml:space="preserve">Negligence dependent upon the unreasonableness of D's </w:t>
      </w:r>
      <w:r w:rsidRPr="003704D0">
        <w:rPr>
          <w:rFonts w:asciiTheme="minorHAnsi" w:hAnsiTheme="minorHAnsi" w:cstheme="minorHAnsi"/>
          <w:i/>
          <w:sz w:val="18"/>
          <w:u w:val="single"/>
          <w:lang w:val="en-GB"/>
        </w:rPr>
        <w:t>conduct</w:t>
      </w:r>
      <w:r w:rsidRPr="003704D0">
        <w:rPr>
          <w:rFonts w:asciiTheme="minorHAnsi" w:hAnsiTheme="minorHAnsi" w:cstheme="minorHAnsi"/>
          <w:sz w:val="18"/>
          <w:lang w:val="en-GB"/>
        </w:rPr>
        <w:t xml:space="preserve">, whereas nuisance pertains primarily to the </w:t>
      </w:r>
      <w:r w:rsidRPr="003704D0">
        <w:rPr>
          <w:rFonts w:asciiTheme="minorHAnsi" w:hAnsiTheme="minorHAnsi" w:cstheme="minorHAnsi"/>
          <w:i/>
          <w:sz w:val="18"/>
          <w:u w:val="single"/>
          <w:lang w:val="en-GB"/>
        </w:rPr>
        <w:t>effect</w:t>
      </w:r>
      <w:r w:rsidR="003704D0">
        <w:rPr>
          <w:rFonts w:asciiTheme="minorHAnsi" w:hAnsiTheme="minorHAnsi" w:cstheme="minorHAnsi"/>
          <w:sz w:val="18"/>
          <w:lang w:val="en-GB"/>
        </w:rPr>
        <w:t xml:space="preserve"> that the P's conduct has on D</w:t>
      </w:r>
    </w:p>
    <w:p w:rsidR="003704D0" w:rsidRPr="003704D0" w:rsidRDefault="003704D0" w:rsidP="00537616">
      <w:pPr>
        <w:pStyle w:val="ListParagraph"/>
        <w:numPr>
          <w:ilvl w:val="0"/>
          <w:numId w:val="64"/>
        </w:numPr>
        <w:ind w:left="1080"/>
        <w:rPr>
          <w:rFonts w:asciiTheme="minorHAnsi" w:hAnsiTheme="minorHAnsi" w:cstheme="minorHAnsi"/>
          <w:sz w:val="18"/>
          <w:lang w:val="en-GB"/>
        </w:rPr>
      </w:pPr>
      <w:r>
        <w:rPr>
          <w:rFonts w:asciiTheme="minorHAnsi" w:hAnsiTheme="minorHAnsi" w:cstheme="minorHAnsi"/>
          <w:sz w:val="18"/>
          <w:lang w:val="en-GB"/>
        </w:rPr>
        <w:t>In negligence P must prove fault (negligence). In nuisance P need not prove negligence, just that the effect was unreasonable</w:t>
      </w:r>
    </w:p>
    <w:p w:rsidR="008A5C17" w:rsidRPr="008A5C17" w:rsidRDefault="008A5C17" w:rsidP="008A5C17">
      <w:pPr>
        <w:rPr>
          <w:rFonts w:asciiTheme="minorHAnsi" w:hAnsiTheme="minorHAnsi" w:cstheme="minorHAnsi"/>
          <w:sz w:val="18"/>
          <w:lang w:val="en-GB"/>
        </w:rPr>
      </w:pPr>
    </w:p>
    <w:p w:rsidR="008A5C17" w:rsidRDefault="008A5C17" w:rsidP="00537616">
      <w:pPr>
        <w:pStyle w:val="ListParagraph"/>
        <w:numPr>
          <w:ilvl w:val="0"/>
          <w:numId w:val="60"/>
        </w:numPr>
        <w:rPr>
          <w:rFonts w:asciiTheme="minorHAnsi" w:hAnsiTheme="minorHAnsi" w:cstheme="minorHAnsi"/>
          <w:color w:val="000000"/>
          <w:sz w:val="18"/>
          <w:lang w:val="en-GB"/>
        </w:rPr>
      </w:pPr>
      <w:r w:rsidRPr="008A5C17">
        <w:rPr>
          <w:rFonts w:asciiTheme="minorHAnsi" w:hAnsiTheme="minorHAnsi" w:cstheme="minorHAnsi"/>
          <w:color w:val="000000"/>
          <w:sz w:val="18"/>
          <w:lang w:val="en-GB"/>
        </w:rPr>
        <w:t>Legal intervention is warranted only when an excessive use of property causes inconvenience beyond what other occupiers in the vicinity can be expected to bear, having regard to the prevailing standard of comfort of the time and place</w:t>
      </w:r>
      <w:r>
        <w:rPr>
          <w:rFonts w:asciiTheme="minorHAnsi" w:hAnsiTheme="minorHAnsi" w:cstheme="minorHAnsi"/>
          <w:color w:val="000000"/>
          <w:sz w:val="18"/>
          <w:lang w:val="en-GB"/>
        </w:rPr>
        <w:t>… Determined by:</w:t>
      </w:r>
    </w:p>
    <w:p w:rsidR="008A5C17" w:rsidRPr="008A5C17" w:rsidRDefault="008A5C17" w:rsidP="00537616">
      <w:pPr>
        <w:pStyle w:val="ListParagraph"/>
        <w:numPr>
          <w:ilvl w:val="0"/>
          <w:numId w:val="61"/>
        </w:numPr>
        <w:ind w:left="1440"/>
        <w:rPr>
          <w:rFonts w:asciiTheme="minorHAnsi" w:hAnsiTheme="minorHAnsi" w:cstheme="minorHAnsi"/>
          <w:color w:val="000000"/>
          <w:sz w:val="18"/>
          <w:lang w:val="en-GB"/>
        </w:rPr>
      </w:pPr>
      <w:r w:rsidRPr="008A5C17">
        <w:rPr>
          <w:rFonts w:asciiTheme="minorHAnsi" w:hAnsiTheme="minorHAnsi" w:cstheme="minorHAnsi"/>
          <w:color w:val="000000"/>
          <w:sz w:val="18"/>
          <w:lang w:val="en-GB"/>
        </w:rPr>
        <w:t>the severity of the interference having regard to its nature/duration/effect</w:t>
      </w:r>
    </w:p>
    <w:p w:rsidR="008A5C17" w:rsidRPr="008A5C17" w:rsidRDefault="008A5C17" w:rsidP="00537616">
      <w:pPr>
        <w:pStyle w:val="ListParagraph"/>
        <w:numPr>
          <w:ilvl w:val="0"/>
          <w:numId w:val="61"/>
        </w:numPr>
        <w:ind w:left="1440"/>
        <w:rPr>
          <w:rFonts w:asciiTheme="minorHAnsi" w:hAnsiTheme="minorHAnsi" w:cstheme="minorHAnsi"/>
          <w:color w:val="000000"/>
          <w:sz w:val="18"/>
          <w:lang w:val="en-GB"/>
        </w:rPr>
      </w:pPr>
      <w:r w:rsidRPr="008A5C17">
        <w:rPr>
          <w:rFonts w:asciiTheme="minorHAnsi" w:hAnsiTheme="minorHAnsi" w:cstheme="minorHAnsi"/>
          <w:color w:val="000000"/>
          <w:sz w:val="18"/>
          <w:lang w:val="en-GB"/>
        </w:rPr>
        <w:t>the character of the locale</w:t>
      </w:r>
      <w:r>
        <w:rPr>
          <w:rFonts w:asciiTheme="minorHAnsi" w:hAnsiTheme="minorHAnsi" w:cstheme="minorHAnsi"/>
          <w:color w:val="000000"/>
          <w:sz w:val="18"/>
          <w:lang w:val="en-GB"/>
        </w:rPr>
        <w:t xml:space="preserve"> (residential, industrial, mixed-use</w:t>
      </w:r>
      <w:r w:rsidR="0046417F">
        <w:rPr>
          <w:rFonts w:asciiTheme="minorHAnsi" w:hAnsiTheme="minorHAnsi" w:cstheme="minorHAnsi"/>
          <w:color w:val="000000"/>
          <w:sz w:val="18"/>
          <w:lang w:val="en-GB"/>
        </w:rPr>
        <w:t>)</w:t>
      </w:r>
    </w:p>
    <w:p w:rsidR="008A5C17" w:rsidRPr="008A5C17" w:rsidRDefault="008A5C17" w:rsidP="00537616">
      <w:pPr>
        <w:pStyle w:val="ListParagraph"/>
        <w:numPr>
          <w:ilvl w:val="0"/>
          <w:numId w:val="61"/>
        </w:numPr>
        <w:ind w:left="1440"/>
        <w:rPr>
          <w:rFonts w:asciiTheme="minorHAnsi" w:hAnsiTheme="minorHAnsi" w:cstheme="minorHAnsi"/>
          <w:color w:val="000000"/>
          <w:sz w:val="18"/>
          <w:lang w:val="en-GB"/>
        </w:rPr>
      </w:pPr>
      <w:r w:rsidRPr="008A5C17">
        <w:rPr>
          <w:rFonts w:asciiTheme="minorHAnsi" w:hAnsiTheme="minorHAnsi" w:cstheme="minorHAnsi"/>
          <w:color w:val="000000"/>
          <w:sz w:val="18"/>
          <w:lang w:val="en-GB"/>
        </w:rPr>
        <w:t>the social utility of D's conduct</w:t>
      </w:r>
    </w:p>
    <w:p w:rsidR="00FA3440" w:rsidRPr="008A5C17" w:rsidRDefault="008A5C17" w:rsidP="00537616">
      <w:pPr>
        <w:pStyle w:val="ListParagraph"/>
        <w:numPr>
          <w:ilvl w:val="0"/>
          <w:numId w:val="61"/>
        </w:numPr>
        <w:ind w:left="1440"/>
        <w:rPr>
          <w:rFonts w:asciiTheme="minorHAnsi" w:hAnsiTheme="minorHAnsi" w:cstheme="minorHAnsi"/>
          <w:color w:val="0000FF"/>
          <w:sz w:val="18"/>
          <w:lang w:val="en-GB"/>
        </w:rPr>
      </w:pPr>
      <w:r w:rsidRPr="008A5C17">
        <w:rPr>
          <w:rFonts w:asciiTheme="minorHAnsi" w:hAnsiTheme="minorHAnsi" w:cstheme="minorHAnsi"/>
          <w:color w:val="000000"/>
          <w:sz w:val="18"/>
          <w:lang w:val="en-GB"/>
        </w:rPr>
        <w:t>the sensitivity of the use interfered with</w:t>
      </w:r>
      <w:r w:rsidR="0046417F">
        <w:rPr>
          <w:rFonts w:asciiTheme="minorHAnsi" w:hAnsiTheme="minorHAnsi" w:cstheme="minorHAnsi"/>
          <w:color w:val="000000"/>
          <w:sz w:val="18"/>
          <w:lang w:val="en-GB"/>
        </w:rPr>
        <w:t xml:space="preserve"> (tends to go to remedy rather than liability) – would many people have to be fired? Save</w:t>
      </w:r>
    </w:p>
    <w:p w:rsidR="008A5C17" w:rsidRPr="008A5C17" w:rsidRDefault="008A5C17" w:rsidP="00537616">
      <w:pPr>
        <w:pStyle w:val="ListParagraph"/>
        <w:numPr>
          <w:ilvl w:val="0"/>
          <w:numId w:val="60"/>
        </w:numPr>
        <w:rPr>
          <w:rFonts w:asciiTheme="minorHAnsi" w:hAnsiTheme="minorHAnsi" w:cstheme="minorHAnsi"/>
          <w:color w:val="0000FF"/>
          <w:sz w:val="18"/>
          <w:lang w:val="en-GB"/>
        </w:rPr>
      </w:pPr>
      <w:r w:rsidRPr="008A5C17">
        <w:rPr>
          <w:rFonts w:asciiTheme="minorHAnsi" w:hAnsiTheme="minorHAnsi" w:cstheme="minorHAnsi"/>
          <w:color w:val="000000"/>
          <w:sz w:val="18"/>
          <w:lang w:val="en-GB"/>
        </w:rPr>
        <w:t xml:space="preserve">It is no </w:t>
      </w:r>
      <w:proofErr w:type="spellStart"/>
      <w:r w:rsidRPr="008A5C17">
        <w:rPr>
          <w:rFonts w:asciiTheme="minorHAnsi" w:hAnsiTheme="minorHAnsi" w:cstheme="minorHAnsi"/>
          <w:color w:val="000000"/>
          <w:sz w:val="18"/>
          <w:lang w:val="en-GB"/>
        </w:rPr>
        <w:t>defense</w:t>
      </w:r>
      <w:proofErr w:type="spellEnd"/>
      <w:r w:rsidRPr="008A5C17">
        <w:rPr>
          <w:rFonts w:asciiTheme="minorHAnsi" w:hAnsiTheme="minorHAnsi" w:cstheme="minorHAnsi"/>
          <w:color w:val="000000"/>
          <w:sz w:val="18"/>
          <w:lang w:val="en-GB"/>
        </w:rPr>
        <w:t xml:space="preserve"> to state that the plaintiff moved to the nuisance (that it was pre-existing</w:t>
      </w:r>
      <w:r w:rsidR="003704D0">
        <w:rPr>
          <w:rFonts w:asciiTheme="minorHAnsi" w:hAnsiTheme="minorHAnsi" w:cstheme="minorHAnsi"/>
          <w:color w:val="000000"/>
          <w:sz w:val="18"/>
          <w:lang w:val="en-GB"/>
        </w:rPr>
        <w:t>)</w:t>
      </w:r>
    </w:p>
    <w:p w:rsidR="008A5C17" w:rsidRPr="008A5C17" w:rsidRDefault="008A5C17" w:rsidP="00537616">
      <w:pPr>
        <w:pStyle w:val="ListParagraph"/>
        <w:numPr>
          <w:ilvl w:val="0"/>
          <w:numId w:val="62"/>
        </w:numPr>
        <w:ind w:left="1080"/>
        <w:rPr>
          <w:rFonts w:asciiTheme="minorHAnsi" w:hAnsiTheme="minorHAnsi" w:cstheme="minorHAnsi"/>
          <w:color w:val="000000"/>
          <w:sz w:val="18"/>
          <w:lang w:val="en-GB"/>
        </w:rPr>
      </w:pPr>
      <w:r>
        <w:rPr>
          <w:rFonts w:asciiTheme="minorHAnsi" w:hAnsiTheme="minorHAnsi" w:cstheme="minorHAnsi"/>
          <w:color w:val="000000"/>
          <w:sz w:val="18"/>
          <w:lang w:val="en-GB"/>
        </w:rPr>
        <w:t>In Huron Steel, the defendant company purchased a 880 tons press 2yrs after P bought apartment across the street, and another one some years later it</w:t>
      </w:r>
      <w:r w:rsidR="00D13AE3">
        <w:rPr>
          <w:rFonts w:asciiTheme="minorHAnsi" w:hAnsiTheme="minorHAnsi" w:cstheme="minorHAnsi"/>
          <w:color w:val="000000"/>
          <w:sz w:val="18"/>
          <w:lang w:val="en-GB"/>
        </w:rPr>
        <w:t>'s</w:t>
      </w:r>
    </w:p>
    <w:p w:rsidR="00AA1044" w:rsidRDefault="00AA1044" w:rsidP="00537616">
      <w:pPr>
        <w:pStyle w:val="ListParagraph"/>
        <w:numPr>
          <w:ilvl w:val="0"/>
          <w:numId w:val="60"/>
        </w:numPr>
        <w:rPr>
          <w:rFonts w:asciiTheme="minorHAnsi" w:hAnsiTheme="minorHAnsi" w:cstheme="minorHAnsi"/>
          <w:sz w:val="18"/>
          <w:lang w:val="en-GB"/>
        </w:rPr>
      </w:pPr>
      <w:r w:rsidRPr="0046417F">
        <w:rPr>
          <w:rFonts w:asciiTheme="minorHAnsi" w:hAnsiTheme="minorHAnsi" w:cstheme="minorHAnsi"/>
          <w:b/>
          <w:i/>
          <w:color w:val="0000FF"/>
          <w:sz w:val="18"/>
          <w:lang w:val="en-GB"/>
        </w:rPr>
        <w:t>Motherwell</w:t>
      </w:r>
      <w:r w:rsidRPr="0046417F">
        <w:rPr>
          <w:rFonts w:asciiTheme="minorHAnsi" w:hAnsiTheme="minorHAnsi" w:cstheme="minorHAnsi"/>
          <w:sz w:val="18"/>
          <w:lang w:val="en-GB"/>
        </w:rPr>
        <w:t xml:space="preserve"> – family members who have no property interest in the home were still entitled to succeed in nuisance (rejected in England- </w:t>
      </w:r>
      <w:r w:rsidRPr="0046417F">
        <w:rPr>
          <w:rFonts w:asciiTheme="minorHAnsi" w:hAnsiTheme="minorHAnsi" w:cstheme="minorHAnsi"/>
          <w:i/>
          <w:color w:val="0000FF"/>
          <w:sz w:val="18"/>
          <w:lang w:val="en-GB"/>
        </w:rPr>
        <w:t xml:space="preserve">Hunter v </w:t>
      </w:r>
      <w:r w:rsidR="00FA3440" w:rsidRPr="0046417F">
        <w:rPr>
          <w:rFonts w:asciiTheme="minorHAnsi" w:hAnsiTheme="minorHAnsi" w:cstheme="minorHAnsi"/>
          <w:i/>
          <w:color w:val="0000FF"/>
          <w:sz w:val="18"/>
          <w:lang w:val="en-GB"/>
        </w:rPr>
        <w:t>Canary Wharf</w:t>
      </w:r>
      <w:r w:rsidR="00FA3440" w:rsidRPr="0046417F">
        <w:rPr>
          <w:rFonts w:asciiTheme="minorHAnsi" w:hAnsiTheme="minorHAnsi" w:cstheme="minorHAnsi"/>
          <w:sz w:val="18"/>
          <w:lang w:val="en-GB"/>
        </w:rPr>
        <w:t>)</w:t>
      </w:r>
    </w:p>
    <w:p w:rsidR="00772B78" w:rsidRDefault="00772B78" w:rsidP="003704D0">
      <w:pPr>
        <w:pStyle w:val="ListParagraph"/>
        <w:rPr>
          <w:rFonts w:asciiTheme="minorHAnsi" w:hAnsiTheme="minorHAnsi" w:cstheme="minorHAnsi"/>
          <w:b/>
          <w:color w:val="000000"/>
          <w:sz w:val="18"/>
          <w:u w:val="single"/>
          <w:lang w:val="en-GB"/>
        </w:rPr>
      </w:pPr>
    </w:p>
    <w:p w:rsidR="003704D0" w:rsidRDefault="003704D0" w:rsidP="003704D0">
      <w:pPr>
        <w:pStyle w:val="ListParagraph"/>
        <w:rPr>
          <w:rFonts w:asciiTheme="minorHAnsi" w:hAnsiTheme="minorHAnsi" w:cstheme="minorHAnsi"/>
          <w:color w:val="000000"/>
          <w:sz w:val="18"/>
          <w:lang w:val="en-GB"/>
        </w:rPr>
      </w:pPr>
      <w:proofErr w:type="spellStart"/>
      <w:r w:rsidRPr="003704D0">
        <w:rPr>
          <w:rFonts w:asciiTheme="minorHAnsi" w:hAnsiTheme="minorHAnsi" w:cstheme="minorHAnsi"/>
          <w:b/>
          <w:color w:val="000000"/>
          <w:sz w:val="18"/>
          <w:u w:val="single"/>
          <w:lang w:val="en-GB"/>
        </w:rPr>
        <w:t>Defenses</w:t>
      </w:r>
      <w:proofErr w:type="spellEnd"/>
    </w:p>
    <w:p w:rsidR="003704D0" w:rsidRDefault="006B76D1" w:rsidP="00537616">
      <w:pPr>
        <w:pStyle w:val="ListParagraph"/>
        <w:numPr>
          <w:ilvl w:val="0"/>
          <w:numId w:val="67"/>
        </w:numPr>
        <w:rPr>
          <w:rFonts w:asciiTheme="minorHAnsi" w:hAnsiTheme="minorHAnsi" w:cstheme="minorHAnsi"/>
          <w:color w:val="000000"/>
          <w:sz w:val="18"/>
          <w:lang w:val="en-GB"/>
        </w:rPr>
      </w:pPr>
      <w:r>
        <w:rPr>
          <w:rFonts w:asciiTheme="minorHAnsi" w:hAnsiTheme="minorHAnsi" w:cstheme="minorHAnsi"/>
          <w:b/>
          <w:color w:val="000000"/>
          <w:sz w:val="18"/>
          <w:lang w:val="en-GB"/>
        </w:rPr>
        <w:t xml:space="preserve">Statutory </w:t>
      </w:r>
      <w:r w:rsidR="003704D0" w:rsidRPr="003704D0">
        <w:rPr>
          <w:rFonts w:asciiTheme="minorHAnsi" w:hAnsiTheme="minorHAnsi" w:cstheme="minorHAnsi"/>
          <w:b/>
          <w:color w:val="000000"/>
          <w:sz w:val="18"/>
          <w:lang w:val="en-GB"/>
        </w:rPr>
        <w:t>authority</w:t>
      </w:r>
      <w:r w:rsidR="003704D0">
        <w:rPr>
          <w:rFonts w:asciiTheme="minorHAnsi" w:hAnsiTheme="minorHAnsi" w:cstheme="minorHAnsi"/>
          <w:color w:val="000000"/>
          <w:sz w:val="18"/>
          <w:lang w:val="en-GB"/>
        </w:rPr>
        <w:t xml:space="preserve"> – </w:t>
      </w:r>
      <w:r>
        <w:rPr>
          <w:rFonts w:asciiTheme="minorHAnsi" w:hAnsiTheme="minorHAnsi" w:cstheme="minorHAnsi"/>
          <w:color w:val="000000"/>
          <w:sz w:val="18"/>
          <w:lang w:val="en-GB"/>
        </w:rPr>
        <w:t xml:space="preserve">Provides a </w:t>
      </w:r>
      <w:proofErr w:type="spellStart"/>
      <w:r>
        <w:rPr>
          <w:rFonts w:asciiTheme="minorHAnsi" w:hAnsiTheme="minorHAnsi" w:cstheme="minorHAnsi"/>
          <w:color w:val="000000"/>
          <w:sz w:val="18"/>
          <w:lang w:val="en-GB"/>
        </w:rPr>
        <w:t>defense</w:t>
      </w:r>
      <w:proofErr w:type="spellEnd"/>
      <w:r>
        <w:rPr>
          <w:rFonts w:asciiTheme="minorHAnsi" w:hAnsiTheme="minorHAnsi" w:cstheme="minorHAnsi"/>
          <w:color w:val="000000"/>
          <w:sz w:val="18"/>
          <w:lang w:val="en-GB"/>
        </w:rPr>
        <w:t xml:space="preserve"> where the plaintiff was acting under statutory authority, and the authority conferred left no option but to create the nuisance (</w:t>
      </w:r>
      <w:proofErr w:type="spellStart"/>
      <w:r w:rsidRPr="006B76D1">
        <w:rPr>
          <w:rFonts w:asciiTheme="minorHAnsi" w:hAnsiTheme="minorHAnsi" w:cstheme="minorHAnsi"/>
          <w:b/>
          <w:i/>
          <w:color w:val="0000FF"/>
          <w:sz w:val="18"/>
          <w:lang w:val="en-GB"/>
        </w:rPr>
        <w:t>Sopinka</w:t>
      </w:r>
      <w:proofErr w:type="spellEnd"/>
      <w:r w:rsidRPr="006B76D1">
        <w:rPr>
          <w:rFonts w:asciiTheme="minorHAnsi" w:hAnsiTheme="minorHAnsi" w:cstheme="minorHAnsi"/>
          <w:b/>
          <w:i/>
          <w:color w:val="0000FF"/>
          <w:sz w:val="18"/>
          <w:lang w:val="en-GB"/>
        </w:rPr>
        <w:t xml:space="preserve"> in </w:t>
      </w:r>
      <w:proofErr w:type="spellStart"/>
      <w:r w:rsidRPr="006B76D1">
        <w:rPr>
          <w:rFonts w:asciiTheme="minorHAnsi" w:hAnsiTheme="minorHAnsi" w:cstheme="minorHAnsi"/>
          <w:b/>
          <w:i/>
          <w:color w:val="0000FF"/>
          <w:sz w:val="18"/>
          <w:lang w:val="en-GB"/>
        </w:rPr>
        <w:t>Tock</w:t>
      </w:r>
      <w:proofErr w:type="spellEnd"/>
      <w:r w:rsidRPr="006B76D1">
        <w:rPr>
          <w:rFonts w:asciiTheme="minorHAnsi" w:hAnsiTheme="minorHAnsi" w:cstheme="minorHAnsi"/>
          <w:b/>
          <w:i/>
          <w:color w:val="0000FF"/>
          <w:sz w:val="18"/>
          <w:lang w:val="en-GB"/>
        </w:rPr>
        <w:t>, affirmed in Ryan</w:t>
      </w:r>
      <w:r>
        <w:rPr>
          <w:rFonts w:asciiTheme="minorHAnsi" w:hAnsiTheme="minorHAnsi" w:cstheme="minorHAnsi"/>
          <w:color w:val="000000"/>
          <w:sz w:val="18"/>
          <w:lang w:val="en-GB"/>
        </w:rPr>
        <w:t>)</w:t>
      </w:r>
    </w:p>
    <w:p w:rsidR="00800809" w:rsidRDefault="00800809" w:rsidP="00537616">
      <w:pPr>
        <w:pStyle w:val="ListParagraph"/>
        <w:numPr>
          <w:ilvl w:val="0"/>
          <w:numId w:val="62"/>
        </w:numPr>
        <w:ind w:left="1800"/>
        <w:rPr>
          <w:rFonts w:asciiTheme="minorHAnsi" w:hAnsiTheme="minorHAnsi" w:cstheme="minorHAnsi"/>
          <w:color w:val="000000"/>
          <w:sz w:val="18"/>
          <w:lang w:val="en-GB"/>
        </w:rPr>
      </w:pPr>
      <w:r>
        <w:rPr>
          <w:rFonts w:asciiTheme="minorHAnsi" w:hAnsiTheme="minorHAnsi" w:cstheme="minorHAnsi"/>
          <w:color w:val="000000"/>
          <w:sz w:val="18"/>
          <w:lang w:val="en-GB"/>
        </w:rPr>
        <w:t>"</w:t>
      </w:r>
      <w:r w:rsidRPr="00800809">
        <w:rPr>
          <w:rFonts w:asciiTheme="minorHAnsi" w:hAnsiTheme="minorHAnsi" w:cstheme="minorHAnsi"/>
          <w:color w:val="000000"/>
          <w:sz w:val="18"/>
          <w:lang w:val="en-GB"/>
        </w:rPr>
        <w:t>The D must negative that there are alternate methods of carrying out the work. The mere fact that one is considerably less expensive will not avail. If only one method is practically feasible, it must be established that it was practically impossible to avoid the nuisance</w:t>
      </w:r>
      <w:r>
        <w:rPr>
          <w:rFonts w:asciiTheme="minorHAnsi" w:hAnsiTheme="minorHAnsi" w:cstheme="minorHAnsi"/>
          <w:color w:val="000000"/>
          <w:sz w:val="18"/>
          <w:lang w:val="en-GB"/>
        </w:rPr>
        <w:t>"</w:t>
      </w:r>
    </w:p>
    <w:p w:rsidR="00F035D9" w:rsidRPr="00F4605A" w:rsidRDefault="00F035D9" w:rsidP="00537616">
      <w:pPr>
        <w:pStyle w:val="ListParagraph"/>
        <w:numPr>
          <w:ilvl w:val="0"/>
          <w:numId w:val="68"/>
        </w:numPr>
        <w:ind w:left="1800"/>
        <w:rPr>
          <w:rFonts w:asciiTheme="minorHAnsi" w:hAnsiTheme="minorHAnsi" w:cstheme="minorHAnsi"/>
          <w:color w:val="000000"/>
          <w:sz w:val="18"/>
          <w:lang w:val="en-GB"/>
        </w:rPr>
      </w:pPr>
      <w:r>
        <w:rPr>
          <w:rFonts w:asciiTheme="minorHAnsi" w:hAnsiTheme="minorHAnsi" w:cstheme="minorHAnsi"/>
          <w:color w:val="000000"/>
          <w:sz w:val="18"/>
          <w:lang w:val="en-GB"/>
        </w:rPr>
        <w:t>However, in</w:t>
      </w:r>
      <w:r w:rsidR="00F4605A">
        <w:rPr>
          <w:rFonts w:asciiTheme="minorHAnsi" w:hAnsiTheme="minorHAnsi" w:cstheme="minorHAnsi"/>
          <w:color w:val="000000"/>
          <w:sz w:val="18"/>
          <w:lang w:val="en-GB"/>
        </w:rPr>
        <w:t xml:space="preserve"> </w:t>
      </w:r>
      <w:r w:rsidR="00F4605A" w:rsidRPr="00F4605A">
        <w:rPr>
          <w:rFonts w:asciiTheme="minorHAnsi" w:hAnsiTheme="minorHAnsi" w:cstheme="minorHAnsi"/>
          <w:b/>
          <w:i/>
          <w:color w:val="0000FF"/>
          <w:sz w:val="18"/>
          <w:lang w:val="en-GB"/>
        </w:rPr>
        <w:t>The Canada Line Case</w:t>
      </w:r>
      <w:r w:rsidR="00F4605A">
        <w:rPr>
          <w:rFonts w:asciiTheme="minorHAnsi" w:hAnsiTheme="minorHAnsi" w:cstheme="minorHAnsi"/>
          <w:color w:val="000000"/>
          <w:sz w:val="18"/>
          <w:lang w:val="en-GB"/>
        </w:rPr>
        <w:t xml:space="preserve"> the BCCA held that a plaintiff cannot succeed merely by showing that there was an alternative method that could have been used when , as a practical matter, it was out of the question (in this case </w:t>
      </w:r>
      <w:proofErr w:type="spellStart"/>
      <w:r w:rsidR="00F4605A">
        <w:rPr>
          <w:rFonts w:asciiTheme="minorHAnsi" w:hAnsiTheme="minorHAnsi" w:cstheme="minorHAnsi"/>
          <w:color w:val="000000"/>
          <w:sz w:val="18"/>
          <w:lang w:val="en-GB"/>
        </w:rPr>
        <w:t>bc</w:t>
      </w:r>
      <w:proofErr w:type="spellEnd"/>
      <w:r w:rsidR="00F4605A">
        <w:rPr>
          <w:rFonts w:asciiTheme="minorHAnsi" w:hAnsiTheme="minorHAnsi" w:cstheme="minorHAnsi"/>
          <w:color w:val="000000"/>
          <w:sz w:val="18"/>
          <w:lang w:val="en-GB"/>
        </w:rPr>
        <w:t xml:space="preserve"> of  $)</w:t>
      </w:r>
    </w:p>
    <w:p w:rsidR="00800809" w:rsidRPr="00F035D9" w:rsidRDefault="00800809" w:rsidP="00F035D9">
      <w:pPr>
        <w:ind w:left="1440"/>
        <w:rPr>
          <w:rFonts w:asciiTheme="minorHAnsi" w:hAnsiTheme="minorHAnsi" w:cstheme="minorHAnsi"/>
          <w:color w:val="000000"/>
          <w:sz w:val="18"/>
          <w:lang w:val="en-GB"/>
        </w:rPr>
      </w:pPr>
      <w:proofErr w:type="spellStart"/>
      <w:r w:rsidRPr="00F035D9">
        <w:rPr>
          <w:rFonts w:asciiTheme="minorHAnsi" w:hAnsiTheme="minorHAnsi" w:cstheme="minorHAnsi"/>
          <w:b/>
          <w:i/>
          <w:color w:val="0000FF"/>
          <w:sz w:val="18"/>
          <w:lang w:val="en-GB"/>
        </w:rPr>
        <w:t>Tock</w:t>
      </w:r>
      <w:proofErr w:type="spellEnd"/>
      <w:r w:rsidRPr="00F035D9">
        <w:rPr>
          <w:rFonts w:asciiTheme="minorHAnsi" w:hAnsiTheme="minorHAnsi" w:cstheme="minorHAnsi"/>
          <w:color w:val="000000"/>
          <w:sz w:val="18"/>
          <w:lang w:val="en-GB"/>
        </w:rPr>
        <w:t xml:space="preserve">, the escape of water from blocked sewage system into the P's basement constituted a </w:t>
      </w:r>
      <w:proofErr w:type="spellStart"/>
      <w:r w:rsidRPr="00F035D9">
        <w:rPr>
          <w:rFonts w:asciiTheme="minorHAnsi" w:hAnsiTheme="minorHAnsi" w:cstheme="minorHAnsi"/>
          <w:color w:val="000000"/>
          <w:sz w:val="18"/>
          <w:lang w:val="en-GB"/>
        </w:rPr>
        <w:t>non--natural</w:t>
      </w:r>
      <w:proofErr w:type="spellEnd"/>
      <w:r w:rsidRPr="00F035D9">
        <w:rPr>
          <w:rFonts w:asciiTheme="minorHAnsi" w:hAnsiTheme="minorHAnsi" w:cstheme="minorHAnsi"/>
          <w:color w:val="000000"/>
          <w:sz w:val="18"/>
          <w:lang w:val="en-GB"/>
        </w:rPr>
        <w:t xml:space="preserve"> user of the land (</w:t>
      </w:r>
      <w:proofErr w:type="spellStart"/>
      <w:r w:rsidRPr="00F035D9">
        <w:rPr>
          <w:rFonts w:asciiTheme="minorHAnsi" w:hAnsiTheme="minorHAnsi" w:cstheme="minorHAnsi"/>
          <w:b/>
          <w:i/>
          <w:color w:val="0000FF"/>
          <w:sz w:val="18"/>
          <w:lang w:val="en-GB"/>
        </w:rPr>
        <w:t>Ryland</w:t>
      </w:r>
      <w:r w:rsidR="004C0138" w:rsidRPr="00F035D9">
        <w:rPr>
          <w:rFonts w:asciiTheme="minorHAnsi" w:hAnsiTheme="minorHAnsi" w:cstheme="minorHAnsi"/>
          <w:b/>
          <w:i/>
          <w:color w:val="0000FF"/>
          <w:sz w:val="18"/>
          <w:lang w:val="en-GB"/>
        </w:rPr>
        <w:t>s</w:t>
      </w:r>
      <w:proofErr w:type="spellEnd"/>
      <w:r w:rsidR="004C0138" w:rsidRPr="00F035D9">
        <w:rPr>
          <w:rFonts w:asciiTheme="minorHAnsi" w:hAnsiTheme="minorHAnsi" w:cstheme="minorHAnsi"/>
          <w:b/>
          <w:i/>
          <w:color w:val="0000FF"/>
          <w:sz w:val="18"/>
          <w:lang w:val="en-GB"/>
        </w:rPr>
        <w:t xml:space="preserve"> v Fletcher</w:t>
      </w:r>
      <w:r w:rsidRPr="00F035D9">
        <w:rPr>
          <w:rFonts w:asciiTheme="minorHAnsi" w:hAnsiTheme="minorHAnsi" w:cstheme="minorHAnsi"/>
          <w:color w:val="000000"/>
          <w:sz w:val="18"/>
          <w:lang w:val="en-GB"/>
        </w:rPr>
        <w:t xml:space="preserve">) constituting a serious interference with their right and enjoyment of the property. The </w:t>
      </w:r>
      <w:proofErr w:type="spellStart"/>
      <w:r w:rsidRPr="00F035D9">
        <w:rPr>
          <w:rFonts w:asciiTheme="minorHAnsi" w:hAnsiTheme="minorHAnsi" w:cstheme="minorHAnsi"/>
          <w:color w:val="000000"/>
          <w:sz w:val="18"/>
          <w:lang w:val="en-GB"/>
        </w:rPr>
        <w:t>defense</w:t>
      </w:r>
      <w:proofErr w:type="spellEnd"/>
      <w:r w:rsidRPr="00F035D9">
        <w:rPr>
          <w:rFonts w:asciiTheme="minorHAnsi" w:hAnsiTheme="minorHAnsi" w:cstheme="minorHAnsi"/>
          <w:color w:val="000000"/>
          <w:sz w:val="18"/>
          <w:lang w:val="en-GB"/>
        </w:rPr>
        <w:t xml:space="preserve"> of statutory authority failed because the language was permissive in authorizing a sewage system to be constructed and did not specify how or where it was to be done.</w:t>
      </w:r>
    </w:p>
    <w:p w:rsidR="003704D0" w:rsidRDefault="00800809" w:rsidP="00537616">
      <w:pPr>
        <w:pStyle w:val="ListParagraph"/>
        <w:numPr>
          <w:ilvl w:val="0"/>
          <w:numId w:val="67"/>
        </w:numPr>
        <w:rPr>
          <w:rFonts w:asciiTheme="minorHAnsi" w:hAnsiTheme="minorHAnsi" w:cstheme="minorHAnsi"/>
          <w:color w:val="000000"/>
          <w:sz w:val="18"/>
          <w:lang w:val="en-GB"/>
        </w:rPr>
      </w:pPr>
      <w:r>
        <w:rPr>
          <w:rFonts w:asciiTheme="minorHAnsi" w:hAnsiTheme="minorHAnsi" w:cstheme="minorHAnsi"/>
          <w:b/>
          <w:color w:val="000000"/>
          <w:sz w:val="18"/>
          <w:lang w:val="en-GB"/>
        </w:rPr>
        <w:t>S</w:t>
      </w:r>
      <w:r w:rsidR="003704D0" w:rsidRPr="003704D0">
        <w:rPr>
          <w:rFonts w:asciiTheme="minorHAnsi" w:hAnsiTheme="minorHAnsi" w:cstheme="minorHAnsi"/>
          <w:b/>
          <w:color w:val="000000"/>
          <w:sz w:val="18"/>
          <w:lang w:val="en-GB"/>
        </w:rPr>
        <w:t>tatutory immunity</w:t>
      </w:r>
      <w:r w:rsidR="003704D0">
        <w:rPr>
          <w:rFonts w:asciiTheme="minorHAnsi" w:hAnsiTheme="minorHAnsi" w:cstheme="minorHAnsi"/>
          <w:color w:val="000000"/>
          <w:sz w:val="18"/>
          <w:lang w:val="en-GB"/>
        </w:rPr>
        <w:t xml:space="preserve"> – Where a statute specifically abolishes liability in private nuisance (Vancouver charter?)</w:t>
      </w:r>
      <w:r w:rsidR="00D13AE3">
        <w:rPr>
          <w:rFonts w:asciiTheme="minorHAnsi" w:hAnsiTheme="minorHAnsi" w:cstheme="minorHAnsi"/>
          <w:color w:val="000000"/>
          <w:sz w:val="18"/>
          <w:lang w:val="en-GB"/>
        </w:rPr>
        <w:t xml:space="preserve"> </w:t>
      </w:r>
    </w:p>
    <w:p w:rsidR="00772B78" w:rsidRPr="003A7675" w:rsidRDefault="00772B78" w:rsidP="00537616">
      <w:pPr>
        <w:pStyle w:val="ListParagraph"/>
        <w:numPr>
          <w:ilvl w:val="0"/>
          <w:numId w:val="67"/>
        </w:numPr>
        <w:rPr>
          <w:rFonts w:asciiTheme="minorHAnsi" w:hAnsiTheme="minorHAnsi" w:cstheme="minorHAnsi"/>
          <w:color w:val="000000"/>
          <w:sz w:val="18"/>
          <w:lang w:val="en-GB"/>
        </w:rPr>
      </w:pPr>
      <w:r>
        <w:rPr>
          <w:rFonts w:asciiTheme="minorHAnsi" w:hAnsiTheme="minorHAnsi" w:cstheme="minorHAnsi"/>
          <w:b/>
          <w:color w:val="000000"/>
          <w:sz w:val="18"/>
          <w:lang w:val="en-GB"/>
        </w:rPr>
        <w:t>Prescription</w:t>
      </w:r>
      <w:r w:rsidR="003704D0">
        <w:rPr>
          <w:rFonts w:asciiTheme="minorHAnsi" w:hAnsiTheme="minorHAnsi" w:cstheme="minorHAnsi"/>
          <w:color w:val="000000"/>
          <w:sz w:val="18"/>
          <w:lang w:val="en-GB"/>
        </w:rPr>
        <w:t>– amounts to an easement (applies in some provinces) where conduct has occurred uninterrupted over significant period of time in which the plaintiff is known about it and failed to sue or take steps to prevent it</w:t>
      </w:r>
    </w:p>
    <w:p w:rsidR="00772B78" w:rsidRDefault="00772B78" w:rsidP="00800809">
      <w:pPr>
        <w:pBdr>
          <w:bottom w:val="single" w:sz="4" w:space="1" w:color="auto"/>
        </w:pBdr>
        <w:rPr>
          <w:rFonts w:asciiTheme="minorHAnsi" w:hAnsiTheme="minorHAnsi" w:cstheme="minorHAnsi"/>
          <w:b/>
          <w:color w:val="000000"/>
          <w:lang w:val="en-GB"/>
        </w:rPr>
      </w:pPr>
    </w:p>
    <w:p w:rsidR="00800809" w:rsidRDefault="00800809" w:rsidP="00AE3658">
      <w:pPr>
        <w:pBdr>
          <w:bottom w:val="single" w:sz="4" w:space="1" w:color="auto"/>
        </w:pBdr>
        <w:jc w:val="center"/>
        <w:rPr>
          <w:rFonts w:asciiTheme="minorHAnsi" w:hAnsiTheme="minorHAnsi" w:cstheme="minorHAnsi"/>
          <w:b/>
          <w:color w:val="000000"/>
          <w:lang w:val="en-GB"/>
        </w:rPr>
      </w:pPr>
      <w:r w:rsidRPr="00AE3658">
        <w:rPr>
          <w:rFonts w:asciiTheme="minorHAnsi" w:hAnsiTheme="minorHAnsi" w:cstheme="minorHAnsi"/>
          <w:b/>
          <w:color w:val="000000"/>
          <w:highlight w:val="yellow"/>
          <w:lang w:val="en-GB"/>
        </w:rPr>
        <w:t>Public Nuisance</w:t>
      </w:r>
    </w:p>
    <w:p w:rsidR="00D13AE3" w:rsidRDefault="00D13AE3" w:rsidP="006B76D1">
      <w:pPr>
        <w:rPr>
          <w:rFonts w:asciiTheme="minorHAnsi" w:hAnsiTheme="minorHAnsi" w:cstheme="minorHAnsi"/>
          <w:sz w:val="18"/>
          <w:lang w:val="en-GB"/>
        </w:rPr>
      </w:pPr>
      <w:r>
        <w:rPr>
          <w:rFonts w:asciiTheme="minorHAnsi" w:hAnsiTheme="minorHAnsi" w:cstheme="minorHAnsi"/>
          <w:sz w:val="18"/>
          <w:lang w:val="en-GB"/>
        </w:rPr>
        <w:t>Arises in one of two ways:</w:t>
      </w:r>
    </w:p>
    <w:p w:rsidR="00D13AE3" w:rsidRDefault="00D13AE3" w:rsidP="00537616">
      <w:pPr>
        <w:pStyle w:val="ListParagraph"/>
        <w:numPr>
          <w:ilvl w:val="0"/>
          <w:numId w:val="65"/>
        </w:numPr>
        <w:rPr>
          <w:rFonts w:asciiTheme="minorHAnsi" w:hAnsiTheme="minorHAnsi" w:cstheme="minorHAnsi"/>
          <w:sz w:val="18"/>
          <w:lang w:val="en-GB"/>
        </w:rPr>
      </w:pPr>
      <w:r>
        <w:rPr>
          <w:rFonts w:asciiTheme="minorHAnsi" w:hAnsiTheme="minorHAnsi" w:cstheme="minorHAnsi"/>
          <w:sz w:val="18"/>
          <w:lang w:val="en-GB"/>
        </w:rPr>
        <w:t>interference of common interests (the rights, resources, or interests, and the entire community i.e. blocking the highway)</w:t>
      </w:r>
    </w:p>
    <w:p w:rsidR="00D13AE3" w:rsidRDefault="00D13AE3" w:rsidP="00537616">
      <w:pPr>
        <w:pStyle w:val="ListParagraph"/>
        <w:numPr>
          <w:ilvl w:val="0"/>
          <w:numId w:val="65"/>
        </w:numPr>
        <w:rPr>
          <w:rFonts w:asciiTheme="minorHAnsi" w:hAnsiTheme="minorHAnsi" w:cstheme="minorHAnsi"/>
          <w:sz w:val="18"/>
          <w:lang w:val="en-GB"/>
        </w:rPr>
      </w:pPr>
      <w:r>
        <w:rPr>
          <w:rFonts w:asciiTheme="minorHAnsi" w:hAnsiTheme="minorHAnsi" w:cstheme="minorHAnsi"/>
          <w:sz w:val="18"/>
          <w:lang w:val="en-GB"/>
        </w:rPr>
        <w:t>interfering with sufficient number of private interests (i.e. escape of noxious fumes to nearby houses)</w:t>
      </w:r>
    </w:p>
    <w:p w:rsidR="00D13AE3" w:rsidRDefault="00D13AE3" w:rsidP="00537616">
      <w:pPr>
        <w:pStyle w:val="ListParagraph"/>
        <w:numPr>
          <w:ilvl w:val="0"/>
          <w:numId w:val="66"/>
        </w:numPr>
        <w:ind w:left="1080"/>
        <w:rPr>
          <w:rFonts w:asciiTheme="minorHAnsi" w:hAnsiTheme="minorHAnsi" w:cstheme="minorHAnsi"/>
          <w:sz w:val="18"/>
          <w:lang w:val="en-GB"/>
        </w:rPr>
      </w:pPr>
      <w:r>
        <w:rPr>
          <w:rFonts w:asciiTheme="minorHAnsi" w:hAnsiTheme="minorHAnsi" w:cstheme="minorHAnsi"/>
          <w:sz w:val="18"/>
          <w:lang w:val="en-GB"/>
        </w:rPr>
        <w:t xml:space="preserve">The issue, however, is that it's difficult to determine when the conduct has affected the sufficient number of private claimants to support a claim in public nuisance </w:t>
      </w:r>
    </w:p>
    <w:p w:rsidR="00D13AE3" w:rsidRDefault="00D13AE3" w:rsidP="00D13AE3">
      <w:pPr>
        <w:rPr>
          <w:rFonts w:asciiTheme="minorHAnsi" w:hAnsiTheme="minorHAnsi" w:cstheme="minorHAnsi"/>
          <w:sz w:val="18"/>
          <w:lang w:val="en-GB"/>
        </w:rPr>
      </w:pPr>
    </w:p>
    <w:p w:rsidR="00800809" w:rsidRDefault="00D13AE3" w:rsidP="006B76D1">
      <w:pPr>
        <w:rPr>
          <w:rFonts w:asciiTheme="minorHAnsi" w:hAnsiTheme="minorHAnsi" w:cstheme="minorHAnsi"/>
          <w:sz w:val="18"/>
          <w:lang w:val="en-GB"/>
        </w:rPr>
      </w:pPr>
      <w:r>
        <w:rPr>
          <w:rFonts w:asciiTheme="minorHAnsi" w:hAnsiTheme="minorHAnsi" w:cstheme="minorHAnsi"/>
          <w:sz w:val="18"/>
          <w:lang w:val="en-GB"/>
        </w:rPr>
        <w:t>It is now largely addressed by</w:t>
      </w:r>
      <w:r w:rsidR="00800809">
        <w:rPr>
          <w:rFonts w:asciiTheme="minorHAnsi" w:hAnsiTheme="minorHAnsi" w:cstheme="minorHAnsi"/>
          <w:sz w:val="18"/>
          <w:lang w:val="en-GB"/>
        </w:rPr>
        <w:t xml:space="preserve"> s. </w:t>
      </w:r>
      <w:r w:rsidR="00800809" w:rsidRPr="00D13AE3">
        <w:rPr>
          <w:rFonts w:asciiTheme="minorHAnsi" w:hAnsiTheme="minorHAnsi" w:cstheme="minorHAnsi"/>
          <w:b/>
          <w:sz w:val="18"/>
          <w:lang w:val="en-GB"/>
        </w:rPr>
        <w:t>180 (2) of the Criminal Code</w:t>
      </w:r>
    </w:p>
    <w:p w:rsidR="006B76D1" w:rsidRPr="006B76D1" w:rsidRDefault="006B76D1" w:rsidP="006B76D1">
      <w:pPr>
        <w:rPr>
          <w:rFonts w:asciiTheme="minorHAnsi" w:hAnsiTheme="minorHAnsi" w:cstheme="minorHAnsi"/>
          <w:sz w:val="18"/>
          <w:lang w:val="en-GB"/>
        </w:rPr>
      </w:pPr>
      <w:r>
        <w:rPr>
          <w:rFonts w:asciiTheme="minorHAnsi" w:hAnsiTheme="minorHAnsi" w:cstheme="minorHAnsi"/>
          <w:sz w:val="18"/>
          <w:lang w:val="en-GB"/>
        </w:rPr>
        <w:t xml:space="preserve">Everyone </w:t>
      </w:r>
      <w:r w:rsidRPr="006B76D1">
        <w:rPr>
          <w:rFonts w:asciiTheme="minorHAnsi" w:hAnsiTheme="minorHAnsi" w:cstheme="minorHAnsi"/>
          <w:sz w:val="18"/>
          <w:lang w:val="en-GB"/>
        </w:rPr>
        <w:t xml:space="preserve">commits a common nuisance who </w:t>
      </w:r>
      <w:r w:rsidRPr="00D13AE3">
        <w:rPr>
          <w:rFonts w:asciiTheme="minorHAnsi" w:hAnsiTheme="minorHAnsi" w:cstheme="minorHAnsi"/>
          <w:sz w:val="18"/>
          <w:u w:val="single"/>
          <w:lang w:val="en-GB"/>
        </w:rPr>
        <w:t>does an unlawful act</w:t>
      </w:r>
      <w:r w:rsidRPr="006B76D1">
        <w:rPr>
          <w:rFonts w:asciiTheme="minorHAnsi" w:hAnsiTheme="minorHAnsi" w:cstheme="minorHAnsi"/>
          <w:sz w:val="18"/>
          <w:lang w:val="en-GB"/>
        </w:rPr>
        <w:t xml:space="preserve"> </w:t>
      </w:r>
      <w:r w:rsidRPr="00D13AE3">
        <w:rPr>
          <w:rFonts w:asciiTheme="minorHAnsi" w:hAnsiTheme="minorHAnsi" w:cstheme="minorHAnsi"/>
          <w:sz w:val="18"/>
          <w:u w:val="single"/>
          <w:lang w:val="en-GB"/>
        </w:rPr>
        <w:t>or fails to discharge</w:t>
      </w:r>
      <w:r w:rsidRPr="006B76D1">
        <w:rPr>
          <w:rFonts w:asciiTheme="minorHAnsi" w:hAnsiTheme="minorHAnsi" w:cstheme="minorHAnsi"/>
          <w:sz w:val="18"/>
          <w:lang w:val="en-GB"/>
        </w:rPr>
        <w:t xml:space="preserve"> a legal duty and thereby</w:t>
      </w:r>
    </w:p>
    <w:p w:rsidR="006B76D1" w:rsidRDefault="006B76D1" w:rsidP="006B76D1">
      <w:pPr>
        <w:ind w:left="720"/>
        <w:rPr>
          <w:rFonts w:asciiTheme="minorHAnsi" w:hAnsiTheme="minorHAnsi" w:cstheme="minorHAnsi"/>
          <w:sz w:val="18"/>
          <w:lang w:val="en-GB"/>
        </w:rPr>
      </w:pPr>
      <w:r>
        <w:rPr>
          <w:rFonts w:asciiTheme="minorHAnsi" w:hAnsiTheme="minorHAnsi" w:cstheme="minorHAnsi"/>
          <w:sz w:val="18"/>
          <w:lang w:val="en-GB"/>
        </w:rPr>
        <w:t>(a) endangers the lives, safety, health, property or comfort of the public or</w:t>
      </w:r>
    </w:p>
    <w:p w:rsidR="006B76D1" w:rsidRPr="006B76D1" w:rsidRDefault="006B76D1" w:rsidP="006B76D1">
      <w:pPr>
        <w:ind w:left="720"/>
        <w:rPr>
          <w:rFonts w:asciiTheme="minorHAnsi" w:hAnsiTheme="minorHAnsi" w:cstheme="minorHAnsi"/>
          <w:sz w:val="18"/>
          <w:lang w:val="en-GB"/>
        </w:rPr>
      </w:pPr>
      <w:r>
        <w:rPr>
          <w:rFonts w:asciiTheme="minorHAnsi" w:hAnsiTheme="minorHAnsi" w:cstheme="minorHAnsi"/>
          <w:sz w:val="18"/>
          <w:lang w:val="en-GB"/>
        </w:rPr>
        <w:t>(b) obstructs the exercise or enjoyment of any right that is common to all the subjects of Her Majesty in Canada</w:t>
      </w:r>
    </w:p>
    <w:p w:rsidR="0061086C" w:rsidRDefault="0061086C" w:rsidP="007C2010">
      <w:pPr>
        <w:rPr>
          <w:rFonts w:asciiTheme="minorHAnsi" w:hAnsiTheme="minorHAnsi" w:cstheme="minorHAnsi"/>
          <w:b/>
          <w:sz w:val="18"/>
          <w:lang w:val="en-GB"/>
        </w:rPr>
      </w:pPr>
    </w:p>
    <w:p w:rsidR="008E2664" w:rsidRPr="008E2664" w:rsidRDefault="00BE2B08" w:rsidP="00D13AE3">
      <w:pPr>
        <w:rPr>
          <w:rFonts w:asciiTheme="minorHAnsi" w:hAnsiTheme="minorHAnsi" w:cstheme="minorHAnsi"/>
          <w:color w:val="000000"/>
          <w:sz w:val="18"/>
          <w:lang w:val="en-GB"/>
        </w:rPr>
      </w:pPr>
      <w:r>
        <w:rPr>
          <w:rFonts w:asciiTheme="minorHAnsi" w:hAnsiTheme="minorHAnsi" w:cstheme="minorHAnsi"/>
          <w:color w:val="000000"/>
          <w:sz w:val="18"/>
          <w:lang w:val="en-GB"/>
        </w:rPr>
        <w:t>Public nuisance is only actionable by the Attorney General, on behalf of the public, unless a plaintiff can show peculiar damage</w:t>
      </w:r>
    </w:p>
    <w:p w:rsidR="00D13AE3" w:rsidRDefault="00647591" w:rsidP="00D13AE3">
      <w:pPr>
        <w:rPr>
          <w:rFonts w:asciiTheme="minorHAnsi" w:hAnsiTheme="minorHAnsi" w:cstheme="minorHAnsi"/>
          <w:b/>
          <w:color w:val="000000"/>
          <w:sz w:val="18"/>
          <w:lang w:val="en-GB"/>
        </w:rPr>
      </w:pPr>
      <w:r>
        <w:rPr>
          <w:rFonts w:asciiTheme="minorHAnsi" w:hAnsiTheme="minorHAnsi" w:cstheme="minorHAnsi"/>
          <w:b/>
          <w:color w:val="000000"/>
          <w:sz w:val="18"/>
          <w:u w:val="single"/>
          <w:lang w:val="en-GB"/>
        </w:rPr>
        <w:t xml:space="preserve">Rule – </w:t>
      </w:r>
      <w:r>
        <w:rPr>
          <w:rFonts w:asciiTheme="minorHAnsi" w:hAnsiTheme="minorHAnsi" w:cstheme="minorHAnsi"/>
          <w:b/>
          <w:color w:val="000000"/>
          <w:sz w:val="18"/>
          <w:lang w:val="en-GB"/>
        </w:rPr>
        <w:t xml:space="preserve">In </w:t>
      </w:r>
      <w:r w:rsidR="00D13AE3" w:rsidRPr="006B76D1">
        <w:rPr>
          <w:rFonts w:asciiTheme="minorHAnsi" w:hAnsiTheme="minorHAnsi" w:cstheme="minorHAnsi"/>
          <w:b/>
          <w:i/>
          <w:color w:val="0000FF"/>
          <w:sz w:val="18"/>
          <w:lang w:val="en-GB"/>
        </w:rPr>
        <w:t>Hickey</w:t>
      </w:r>
      <w:r w:rsidR="00D13AE3">
        <w:rPr>
          <w:rFonts w:asciiTheme="minorHAnsi" w:hAnsiTheme="minorHAnsi" w:cstheme="minorHAnsi"/>
          <w:b/>
          <w:color w:val="000000"/>
          <w:sz w:val="18"/>
          <w:lang w:val="en-GB"/>
        </w:rPr>
        <w:t>, there was an escape of poisonous waste from the defendants plant killed the fish life in adjacent waters. The plaintiffs were "all other fishermen" that exploited this resource, but the pollution created a nuisance to all.</w:t>
      </w:r>
    </w:p>
    <w:p w:rsidR="00D13AE3" w:rsidRDefault="00647591" w:rsidP="00537616">
      <w:pPr>
        <w:pStyle w:val="ListParagraph"/>
        <w:numPr>
          <w:ilvl w:val="0"/>
          <w:numId w:val="66"/>
        </w:numPr>
        <w:rPr>
          <w:rFonts w:asciiTheme="minorHAnsi" w:hAnsiTheme="minorHAnsi" w:cstheme="minorHAnsi"/>
          <w:color w:val="000000"/>
          <w:sz w:val="18"/>
          <w:lang w:val="en-GB"/>
        </w:rPr>
      </w:pPr>
      <w:r w:rsidRPr="00647591">
        <w:rPr>
          <w:rFonts w:asciiTheme="minorHAnsi" w:hAnsiTheme="minorHAnsi" w:cstheme="minorHAnsi"/>
          <w:sz w:val="18"/>
          <w:lang w:val="en-GB"/>
        </w:rPr>
        <w:t>A private party may only secure damages for a public nuisance if the injury is "</w:t>
      </w:r>
      <w:r w:rsidR="00D13AE3" w:rsidRPr="00647591">
        <w:rPr>
          <w:rFonts w:asciiTheme="minorHAnsi" w:hAnsiTheme="minorHAnsi" w:cstheme="minorHAnsi"/>
          <w:color w:val="000000"/>
          <w:sz w:val="18"/>
          <w:lang w:val="en-GB"/>
        </w:rPr>
        <w:t>particular direct and substantial, over and above the injury inflicted upon the public in general</w:t>
      </w:r>
      <w:r w:rsidRPr="00647591">
        <w:rPr>
          <w:rFonts w:asciiTheme="minorHAnsi" w:hAnsiTheme="minorHAnsi" w:cstheme="minorHAnsi"/>
          <w:color w:val="000000"/>
          <w:sz w:val="18"/>
          <w:lang w:val="en-GB"/>
        </w:rPr>
        <w:t>"</w:t>
      </w:r>
    </w:p>
    <w:p w:rsidR="00647591" w:rsidRPr="00647591" w:rsidRDefault="00647591" w:rsidP="00537616">
      <w:pPr>
        <w:pStyle w:val="ListParagraph"/>
        <w:numPr>
          <w:ilvl w:val="0"/>
          <w:numId w:val="66"/>
        </w:numPr>
        <w:rPr>
          <w:rFonts w:asciiTheme="minorHAnsi" w:hAnsiTheme="minorHAnsi" w:cstheme="minorHAnsi"/>
          <w:b/>
          <w:color w:val="000000"/>
          <w:sz w:val="18"/>
          <w:lang w:val="en-GB"/>
        </w:rPr>
      </w:pPr>
      <w:r>
        <w:rPr>
          <w:rFonts w:asciiTheme="minorHAnsi" w:hAnsiTheme="minorHAnsi" w:cstheme="minorHAnsi"/>
          <w:color w:val="000000"/>
          <w:sz w:val="18"/>
          <w:lang w:val="en-GB"/>
        </w:rPr>
        <w:t>"</w:t>
      </w:r>
      <w:r w:rsidRPr="00D13AE3">
        <w:rPr>
          <w:rFonts w:asciiTheme="minorHAnsi" w:hAnsiTheme="minorHAnsi" w:cstheme="minorHAnsi"/>
          <w:color w:val="000000"/>
          <w:sz w:val="18"/>
          <w:lang w:val="en-GB"/>
        </w:rPr>
        <w:t>the plaintiff has suffered differently from the rest of the public only in degree. That is not enough to entitle him to recover"</w:t>
      </w:r>
    </w:p>
    <w:p w:rsidR="00BE2B08" w:rsidRDefault="00D13AE3" w:rsidP="00537616">
      <w:pPr>
        <w:pStyle w:val="ListParagraph"/>
        <w:numPr>
          <w:ilvl w:val="0"/>
          <w:numId w:val="66"/>
        </w:numPr>
        <w:rPr>
          <w:rFonts w:asciiTheme="minorHAnsi" w:hAnsiTheme="minorHAnsi" w:cstheme="minorHAnsi"/>
          <w:color w:val="000000"/>
          <w:sz w:val="18"/>
          <w:lang w:val="en-GB"/>
        </w:rPr>
      </w:pPr>
      <w:r>
        <w:rPr>
          <w:rFonts w:asciiTheme="minorHAnsi" w:hAnsiTheme="minorHAnsi" w:cstheme="minorHAnsi"/>
          <w:color w:val="000000"/>
          <w:sz w:val="18"/>
          <w:lang w:val="en-GB"/>
        </w:rPr>
        <w:t>"</w:t>
      </w:r>
      <w:r w:rsidRPr="00D13AE3">
        <w:rPr>
          <w:rFonts w:asciiTheme="minorHAnsi" w:hAnsiTheme="minorHAnsi" w:cstheme="minorHAnsi"/>
          <w:color w:val="000000"/>
          <w:sz w:val="18"/>
          <w:lang w:val="en-GB"/>
        </w:rPr>
        <w:t>neither is it an injury peculiar to the plaintiffs themselves, but is suffered by them in common with everyone else's right to fish in these public waters is affected by the nuisance</w:t>
      </w:r>
      <w:r>
        <w:rPr>
          <w:rFonts w:asciiTheme="minorHAnsi" w:hAnsiTheme="minorHAnsi" w:cstheme="minorHAnsi"/>
          <w:color w:val="000000"/>
          <w:sz w:val="18"/>
          <w:lang w:val="en-GB"/>
        </w:rPr>
        <w:t>"</w:t>
      </w:r>
    </w:p>
    <w:p w:rsidR="00D13AE3" w:rsidRPr="00D13AE3" w:rsidRDefault="00BE2B08" w:rsidP="00537616">
      <w:pPr>
        <w:pStyle w:val="ListParagraph"/>
        <w:numPr>
          <w:ilvl w:val="0"/>
          <w:numId w:val="66"/>
        </w:numPr>
        <w:ind w:left="360"/>
        <w:rPr>
          <w:rFonts w:asciiTheme="minorHAnsi" w:hAnsiTheme="minorHAnsi" w:cstheme="minorHAnsi"/>
          <w:color w:val="000000"/>
          <w:sz w:val="18"/>
          <w:lang w:val="en-GB"/>
        </w:rPr>
      </w:pPr>
      <w:r>
        <w:rPr>
          <w:rFonts w:asciiTheme="minorHAnsi" w:hAnsiTheme="minorHAnsi" w:cstheme="minorHAnsi"/>
          <w:color w:val="000000"/>
          <w:sz w:val="18"/>
          <w:lang w:val="en-GB"/>
        </w:rPr>
        <w:t xml:space="preserve">almost all cases in which peculiar damage has been found are cases in which access to the plaintiffs on premises was actually blocked by the public nuisance – not the case in </w:t>
      </w:r>
      <w:r w:rsidRPr="00BE2B08">
        <w:rPr>
          <w:rFonts w:asciiTheme="minorHAnsi" w:hAnsiTheme="minorHAnsi" w:cstheme="minorHAnsi"/>
          <w:i/>
          <w:color w:val="0000FF"/>
          <w:sz w:val="18"/>
          <w:lang w:val="en-GB"/>
        </w:rPr>
        <w:t>Stein</w:t>
      </w:r>
    </w:p>
    <w:p w:rsidR="00D13AE3" w:rsidRPr="0046417F" w:rsidRDefault="00D13AE3" w:rsidP="007C2010">
      <w:pPr>
        <w:rPr>
          <w:rFonts w:asciiTheme="minorHAnsi" w:hAnsiTheme="minorHAnsi" w:cstheme="minorHAnsi"/>
          <w:b/>
          <w:sz w:val="18"/>
          <w:lang w:val="en-GB"/>
        </w:rPr>
      </w:pPr>
    </w:p>
    <w:p w:rsidR="00AA1044" w:rsidRPr="00DD7B73" w:rsidRDefault="00AA1044" w:rsidP="00AE3658">
      <w:pPr>
        <w:pBdr>
          <w:bottom w:val="single" w:sz="4" w:space="1" w:color="auto"/>
        </w:pBdr>
        <w:jc w:val="center"/>
        <w:rPr>
          <w:rFonts w:asciiTheme="minorHAnsi" w:hAnsiTheme="minorHAnsi" w:cstheme="minorHAnsi"/>
          <w:b/>
          <w:color w:val="000000"/>
          <w:sz w:val="18"/>
          <w:lang w:val="en-GB"/>
        </w:rPr>
      </w:pPr>
      <w:r w:rsidRPr="00AE3658">
        <w:rPr>
          <w:rFonts w:asciiTheme="minorHAnsi" w:hAnsiTheme="minorHAnsi" w:cstheme="minorHAnsi"/>
          <w:b/>
          <w:color w:val="000000"/>
          <w:highlight w:val="yellow"/>
          <w:lang w:val="en-GB"/>
        </w:rPr>
        <w:t>Misfeasance in a Public Office</w:t>
      </w:r>
    </w:p>
    <w:p w:rsidR="009A640A" w:rsidRDefault="009A640A" w:rsidP="007C2010">
      <w:pPr>
        <w:rPr>
          <w:rFonts w:asciiTheme="minorHAnsi" w:hAnsiTheme="minorHAnsi" w:cstheme="minorHAnsi"/>
          <w:b/>
          <w:i/>
          <w:color w:val="0000FF"/>
          <w:sz w:val="18"/>
          <w:lang w:val="en-GB"/>
        </w:rPr>
      </w:pPr>
      <w:proofErr w:type="spellStart"/>
      <w:r>
        <w:rPr>
          <w:rFonts w:asciiTheme="minorHAnsi" w:hAnsiTheme="minorHAnsi" w:cstheme="minorHAnsi"/>
          <w:b/>
          <w:i/>
          <w:color w:val="0000FF"/>
          <w:sz w:val="18"/>
          <w:lang w:val="en-GB"/>
        </w:rPr>
        <w:t>Roncarelli</w:t>
      </w:r>
      <w:proofErr w:type="spellEnd"/>
      <w:r>
        <w:rPr>
          <w:rFonts w:asciiTheme="minorHAnsi" w:hAnsiTheme="minorHAnsi" w:cstheme="minorHAnsi"/>
          <w:b/>
          <w:i/>
          <w:color w:val="0000FF"/>
          <w:sz w:val="18"/>
          <w:lang w:val="en-GB"/>
        </w:rPr>
        <w:t xml:space="preserve"> </w:t>
      </w:r>
      <w:r w:rsidRPr="009A640A">
        <w:rPr>
          <w:rFonts w:asciiTheme="minorHAnsi" w:hAnsiTheme="minorHAnsi" w:cstheme="minorHAnsi"/>
          <w:color w:val="000000"/>
          <w:sz w:val="18"/>
          <w:lang w:val="en-GB"/>
        </w:rPr>
        <w:t>definitively establish the tour of misfeasance in public office</w:t>
      </w:r>
    </w:p>
    <w:p w:rsidR="00F832D0" w:rsidRDefault="00F832D0" w:rsidP="007C2010">
      <w:pPr>
        <w:rPr>
          <w:rFonts w:asciiTheme="minorHAnsi" w:hAnsiTheme="minorHAnsi" w:cstheme="minorHAnsi"/>
          <w:sz w:val="18"/>
          <w:lang w:val="en-GB"/>
        </w:rPr>
      </w:pPr>
      <w:proofErr w:type="spellStart"/>
      <w:r w:rsidRPr="009A640A">
        <w:rPr>
          <w:rFonts w:asciiTheme="minorHAnsi" w:hAnsiTheme="minorHAnsi" w:cstheme="minorHAnsi"/>
          <w:b/>
          <w:i/>
          <w:color w:val="0000FF"/>
          <w:sz w:val="18"/>
          <w:lang w:val="en-GB"/>
        </w:rPr>
        <w:t>Odhavji</w:t>
      </w:r>
      <w:proofErr w:type="spellEnd"/>
      <w:r w:rsidRPr="009A640A">
        <w:rPr>
          <w:rFonts w:asciiTheme="minorHAnsi" w:hAnsiTheme="minorHAnsi" w:cstheme="minorHAnsi"/>
          <w:b/>
          <w:i/>
          <w:color w:val="0000FF"/>
          <w:sz w:val="18"/>
          <w:lang w:val="en-GB"/>
        </w:rPr>
        <w:t xml:space="preserve"> Estate</w:t>
      </w:r>
      <w:r>
        <w:rPr>
          <w:rFonts w:asciiTheme="minorHAnsi" w:hAnsiTheme="minorHAnsi" w:cstheme="minorHAnsi"/>
          <w:b/>
          <w:sz w:val="18"/>
          <w:lang w:val="en-GB"/>
        </w:rPr>
        <w:t xml:space="preserve"> –</w:t>
      </w:r>
      <w:r>
        <w:rPr>
          <w:rFonts w:asciiTheme="minorHAnsi" w:hAnsiTheme="minorHAnsi" w:cstheme="minorHAnsi"/>
          <w:sz w:val="18"/>
          <w:lang w:val="en-GB"/>
        </w:rPr>
        <w:t xml:space="preserve"> this tort requires knowledge of (or reckless as regards) the unlawfulness of the public</w:t>
      </w:r>
      <w:r w:rsidR="00601102">
        <w:rPr>
          <w:rFonts w:asciiTheme="minorHAnsi" w:hAnsiTheme="minorHAnsi" w:cstheme="minorHAnsi"/>
          <w:sz w:val="18"/>
          <w:lang w:val="en-GB"/>
        </w:rPr>
        <w:t>'s</w:t>
      </w:r>
      <w:r>
        <w:rPr>
          <w:rFonts w:asciiTheme="minorHAnsi" w:hAnsiTheme="minorHAnsi" w:cstheme="minorHAnsi"/>
          <w:sz w:val="18"/>
          <w:lang w:val="en-GB"/>
        </w:rPr>
        <w:t xml:space="preserve"> officials act or omission (meaning unlawfulness in relation to that official statutory authority or duty) and the fact that the plaintiff may well be injured by that act or omission</w:t>
      </w:r>
    </w:p>
    <w:p w:rsidR="00F832D0" w:rsidRDefault="00F832D0" w:rsidP="00537616">
      <w:pPr>
        <w:pStyle w:val="ListParagraph"/>
        <w:numPr>
          <w:ilvl w:val="0"/>
          <w:numId w:val="72"/>
        </w:numPr>
        <w:rPr>
          <w:rFonts w:asciiTheme="minorHAnsi" w:hAnsiTheme="minorHAnsi" w:cstheme="minorHAnsi"/>
          <w:sz w:val="18"/>
          <w:lang w:val="en-GB"/>
        </w:rPr>
      </w:pPr>
      <w:r>
        <w:rPr>
          <w:rFonts w:asciiTheme="minorHAnsi" w:hAnsiTheme="minorHAnsi" w:cstheme="minorHAnsi"/>
          <w:sz w:val="18"/>
          <w:lang w:val="en-GB"/>
        </w:rPr>
        <w:t>(acts) the individual acts with knowledge that he/he has no power to do the act complained of; or</w:t>
      </w:r>
    </w:p>
    <w:p w:rsidR="00F832D0" w:rsidRDefault="00F832D0" w:rsidP="00537616">
      <w:pPr>
        <w:pStyle w:val="ListParagraph"/>
        <w:numPr>
          <w:ilvl w:val="0"/>
          <w:numId w:val="72"/>
        </w:numPr>
        <w:rPr>
          <w:rFonts w:asciiTheme="minorHAnsi" w:hAnsiTheme="minorHAnsi" w:cstheme="minorHAnsi"/>
          <w:sz w:val="18"/>
          <w:lang w:val="en-GB"/>
        </w:rPr>
      </w:pPr>
      <w:r>
        <w:rPr>
          <w:rFonts w:asciiTheme="minorHAnsi" w:hAnsiTheme="minorHAnsi" w:cstheme="minorHAnsi"/>
          <w:sz w:val="18"/>
          <w:lang w:val="en-GB"/>
        </w:rPr>
        <w:t>(omissions) the individual fails to act when he/she knows that he/she has a legal obligation to do so; and</w:t>
      </w:r>
    </w:p>
    <w:p w:rsidR="00F832D0" w:rsidRDefault="00E15C95" w:rsidP="00537616">
      <w:pPr>
        <w:pStyle w:val="ListParagraph"/>
        <w:numPr>
          <w:ilvl w:val="0"/>
          <w:numId w:val="72"/>
        </w:numPr>
        <w:rPr>
          <w:rFonts w:asciiTheme="minorHAnsi" w:hAnsiTheme="minorHAnsi" w:cstheme="minorHAnsi"/>
          <w:sz w:val="18"/>
          <w:lang w:val="en-GB"/>
        </w:rPr>
      </w:pPr>
      <w:r>
        <w:rPr>
          <w:rFonts w:asciiTheme="minorHAnsi" w:hAnsiTheme="minorHAnsi" w:cstheme="minorHAnsi"/>
          <w:sz w:val="18"/>
          <w:lang w:val="en-GB"/>
        </w:rPr>
        <w:t xml:space="preserve">he/she knows </w:t>
      </w:r>
      <w:r w:rsidR="00F832D0" w:rsidRPr="00F832D0">
        <w:rPr>
          <w:rFonts w:asciiTheme="minorHAnsi" w:hAnsiTheme="minorHAnsi" w:cstheme="minorHAnsi"/>
          <w:sz w:val="18"/>
          <w:lang w:val="en-GB"/>
        </w:rPr>
        <w:t>that his/her conduct is likely to cause harm to the plaintiff</w:t>
      </w:r>
    </w:p>
    <w:p w:rsidR="00E15C95" w:rsidRDefault="00E15C95" w:rsidP="00E15C95">
      <w:pPr>
        <w:pStyle w:val="ListParagraph"/>
        <w:ind w:left="1440"/>
        <w:rPr>
          <w:rFonts w:asciiTheme="minorHAnsi" w:hAnsiTheme="minorHAnsi" w:cstheme="minorHAnsi"/>
          <w:sz w:val="18"/>
          <w:lang w:val="en-GB"/>
        </w:rPr>
      </w:pPr>
      <w:r>
        <w:rPr>
          <w:rFonts w:asciiTheme="minorHAnsi" w:hAnsiTheme="minorHAnsi" w:cstheme="minorHAnsi"/>
          <w:sz w:val="18"/>
          <w:lang w:val="en-GB"/>
        </w:rPr>
        <w:t>***if the official didn't know but</w:t>
      </w:r>
      <w:r w:rsidRPr="00E15C95">
        <w:rPr>
          <w:rFonts w:asciiTheme="minorHAnsi" w:hAnsiTheme="minorHAnsi" w:cstheme="minorHAnsi"/>
          <w:i/>
          <w:sz w:val="18"/>
          <w:lang w:val="en-GB"/>
        </w:rPr>
        <w:t xml:space="preserve"> ought to have known</w:t>
      </w:r>
      <w:r>
        <w:rPr>
          <w:rFonts w:asciiTheme="minorHAnsi" w:hAnsiTheme="minorHAnsi" w:cstheme="minorHAnsi"/>
          <w:i/>
          <w:sz w:val="18"/>
          <w:lang w:val="en-GB"/>
        </w:rPr>
        <w:t xml:space="preserve"> </w:t>
      </w:r>
      <w:r w:rsidRPr="00E15C95">
        <w:rPr>
          <w:rFonts w:asciiTheme="minorHAnsi" w:hAnsiTheme="minorHAnsi" w:cstheme="minorHAnsi"/>
          <w:sz w:val="18"/>
          <w:lang w:val="en-GB"/>
        </w:rPr>
        <w:t>that their conduct was likely to cause harm</w:t>
      </w:r>
      <w:r>
        <w:rPr>
          <w:rFonts w:asciiTheme="minorHAnsi" w:hAnsiTheme="minorHAnsi" w:cstheme="minorHAnsi"/>
          <w:sz w:val="18"/>
          <w:lang w:val="en-GB"/>
        </w:rPr>
        <w:t xml:space="preserve"> the action should be framed in negligence</w:t>
      </w:r>
    </w:p>
    <w:p w:rsidR="00F832D0" w:rsidRDefault="00E15C95" w:rsidP="00537616">
      <w:pPr>
        <w:pStyle w:val="ListParagraph"/>
        <w:numPr>
          <w:ilvl w:val="0"/>
          <w:numId w:val="73"/>
        </w:numPr>
        <w:ind w:left="1080"/>
        <w:rPr>
          <w:rFonts w:asciiTheme="minorHAnsi" w:hAnsiTheme="minorHAnsi" w:cstheme="minorHAnsi"/>
          <w:sz w:val="18"/>
          <w:lang w:val="en-GB"/>
        </w:rPr>
      </w:pPr>
      <w:r>
        <w:rPr>
          <w:rFonts w:asciiTheme="minorHAnsi" w:hAnsiTheme="minorHAnsi" w:cstheme="minorHAnsi"/>
          <w:sz w:val="18"/>
          <w:lang w:val="en-GB"/>
        </w:rPr>
        <w:t xml:space="preserve">"the </w:t>
      </w:r>
      <w:r w:rsidR="00F832D0">
        <w:rPr>
          <w:rFonts w:asciiTheme="minorHAnsi" w:hAnsiTheme="minorHAnsi" w:cstheme="minorHAnsi"/>
          <w:sz w:val="18"/>
          <w:lang w:val="en-GB"/>
        </w:rPr>
        <w:t>relevant act (or omission) must be unlawful. This may arise from a straightforward breach of the relevant statutory provisions or from acting in excess of the powers gra</w:t>
      </w:r>
      <w:r>
        <w:rPr>
          <w:rFonts w:asciiTheme="minorHAnsi" w:hAnsiTheme="minorHAnsi" w:cstheme="minorHAnsi"/>
          <w:sz w:val="18"/>
          <w:lang w:val="en-GB"/>
        </w:rPr>
        <w:t>nted or for an improper purpose"</w:t>
      </w:r>
    </w:p>
    <w:p w:rsidR="00F832D0" w:rsidRPr="00F832D0" w:rsidRDefault="00F832D0" w:rsidP="00537616">
      <w:pPr>
        <w:pStyle w:val="ListParagraph"/>
        <w:numPr>
          <w:ilvl w:val="0"/>
          <w:numId w:val="73"/>
        </w:numPr>
        <w:ind w:left="1080"/>
        <w:rPr>
          <w:rFonts w:asciiTheme="minorHAnsi" w:hAnsiTheme="minorHAnsi" w:cstheme="minorHAnsi"/>
          <w:sz w:val="18"/>
          <w:lang w:val="en-GB"/>
        </w:rPr>
      </w:pPr>
      <w:r>
        <w:rPr>
          <w:rFonts w:asciiTheme="minorHAnsi" w:hAnsiTheme="minorHAnsi" w:cstheme="minorHAnsi"/>
          <w:sz w:val="18"/>
          <w:lang w:val="en-GB"/>
        </w:rPr>
        <w:t>The tort is not directed at a public official who inadvertently or negligently fails to adequately discharge his/her obligations</w:t>
      </w:r>
    </w:p>
    <w:p w:rsidR="00F832D0" w:rsidRDefault="00F832D0" w:rsidP="00F832D0">
      <w:pPr>
        <w:rPr>
          <w:rFonts w:asciiTheme="minorHAnsi" w:hAnsiTheme="minorHAnsi" w:cstheme="minorHAnsi"/>
          <w:sz w:val="18"/>
          <w:lang w:val="en-GB"/>
        </w:rPr>
      </w:pPr>
    </w:p>
    <w:p w:rsidR="00F832D0" w:rsidRDefault="00F832D0" w:rsidP="00F832D0">
      <w:pPr>
        <w:rPr>
          <w:rFonts w:asciiTheme="minorHAnsi" w:hAnsiTheme="minorHAnsi" w:cstheme="minorHAnsi"/>
          <w:sz w:val="18"/>
          <w:lang w:val="en-GB"/>
        </w:rPr>
      </w:pPr>
      <w:r>
        <w:rPr>
          <w:rFonts w:asciiTheme="minorHAnsi" w:hAnsiTheme="minorHAnsi" w:cstheme="minorHAnsi"/>
          <w:sz w:val="18"/>
          <w:lang w:val="en-GB"/>
        </w:rPr>
        <w:t xml:space="preserve">Man fatally shot by Toronto police officers. </w:t>
      </w:r>
      <w:r w:rsidR="00E15C95">
        <w:rPr>
          <w:rFonts w:asciiTheme="minorHAnsi" w:hAnsiTheme="minorHAnsi" w:cstheme="minorHAnsi"/>
          <w:sz w:val="18"/>
          <w:lang w:val="en-GB"/>
        </w:rPr>
        <w:t xml:space="preserve">His estate alleges the defendant officers and police chief failed to cooperate properly with the internal investigation. </w:t>
      </w:r>
      <w:r>
        <w:rPr>
          <w:rFonts w:asciiTheme="minorHAnsi" w:hAnsiTheme="minorHAnsi" w:cstheme="minorHAnsi"/>
          <w:sz w:val="18"/>
          <w:lang w:val="en-GB"/>
        </w:rPr>
        <w:t>The action</w:t>
      </w:r>
      <w:r w:rsidR="00E15C95">
        <w:rPr>
          <w:rFonts w:asciiTheme="minorHAnsi" w:hAnsiTheme="minorHAnsi" w:cstheme="minorHAnsi"/>
          <w:sz w:val="18"/>
          <w:lang w:val="en-GB"/>
        </w:rPr>
        <w:t xml:space="preserve"> was </w:t>
      </w:r>
      <w:r>
        <w:rPr>
          <w:rFonts w:asciiTheme="minorHAnsi" w:hAnsiTheme="minorHAnsi" w:cstheme="minorHAnsi"/>
          <w:sz w:val="18"/>
          <w:lang w:val="en-GB"/>
        </w:rPr>
        <w:t>not related to the alleged wrongful death, but rather to the officers' alleged failure to cooperate</w:t>
      </w:r>
      <w:r w:rsidR="00E15C95">
        <w:rPr>
          <w:rFonts w:asciiTheme="minorHAnsi" w:hAnsiTheme="minorHAnsi" w:cstheme="minorHAnsi"/>
          <w:sz w:val="18"/>
          <w:lang w:val="en-GB"/>
        </w:rPr>
        <w:t>. The statement of claim was not struck out, but the allegation that the chief ought to have known of the likelihood of harm was struck out because it should've been framed in negligence</w:t>
      </w:r>
    </w:p>
    <w:p w:rsidR="003A7675" w:rsidRDefault="003A7675" w:rsidP="00F832D0">
      <w:pPr>
        <w:rPr>
          <w:rFonts w:asciiTheme="minorHAnsi" w:hAnsiTheme="minorHAnsi" w:cstheme="minorHAnsi"/>
          <w:sz w:val="18"/>
          <w:lang w:val="en-GB"/>
        </w:rPr>
      </w:pPr>
    </w:p>
    <w:p w:rsidR="003A7675" w:rsidRDefault="003A7675" w:rsidP="00F832D0">
      <w:pPr>
        <w:rPr>
          <w:rFonts w:asciiTheme="minorHAnsi" w:hAnsiTheme="minorHAnsi" w:cstheme="minorHAnsi"/>
          <w:sz w:val="18"/>
          <w:lang w:val="en-GB"/>
        </w:rPr>
      </w:pPr>
    </w:p>
    <w:p w:rsidR="003A7675" w:rsidRDefault="003A7675" w:rsidP="00F832D0">
      <w:pPr>
        <w:rPr>
          <w:rFonts w:asciiTheme="minorHAnsi" w:hAnsiTheme="minorHAnsi" w:cstheme="minorHAnsi"/>
          <w:sz w:val="18"/>
          <w:lang w:val="en-GB"/>
        </w:rPr>
      </w:pPr>
    </w:p>
    <w:p w:rsidR="003A7675" w:rsidRDefault="003A7675" w:rsidP="00F832D0">
      <w:pPr>
        <w:rPr>
          <w:rFonts w:asciiTheme="minorHAnsi" w:hAnsiTheme="minorHAnsi" w:cstheme="minorHAnsi"/>
          <w:sz w:val="18"/>
          <w:lang w:val="en-GB"/>
        </w:rPr>
      </w:pPr>
    </w:p>
    <w:p w:rsidR="003A7675" w:rsidRDefault="003A7675" w:rsidP="00F832D0">
      <w:pPr>
        <w:rPr>
          <w:rFonts w:asciiTheme="minorHAnsi" w:hAnsiTheme="minorHAnsi" w:cstheme="minorHAnsi"/>
          <w:sz w:val="18"/>
          <w:lang w:val="en-GB"/>
        </w:rPr>
      </w:pPr>
    </w:p>
    <w:p w:rsidR="003A7675" w:rsidRDefault="003A7675" w:rsidP="00F832D0">
      <w:pPr>
        <w:rPr>
          <w:rFonts w:asciiTheme="minorHAnsi" w:hAnsiTheme="minorHAnsi" w:cstheme="minorHAnsi"/>
          <w:sz w:val="18"/>
          <w:lang w:val="en-GB"/>
        </w:rPr>
      </w:pPr>
    </w:p>
    <w:p w:rsidR="003A7675" w:rsidRPr="00F832D0" w:rsidRDefault="003A7675" w:rsidP="00F832D0">
      <w:pPr>
        <w:rPr>
          <w:rFonts w:asciiTheme="minorHAnsi" w:hAnsiTheme="minorHAnsi" w:cstheme="minorHAnsi"/>
          <w:sz w:val="18"/>
          <w:lang w:val="en-GB"/>
        </w:rPr>
      </w:pPr>
    </w:p>
    <w:p w:rsidR="00AA1044" w:rsidRDefault="00AA1044" w:rsidP="007C2010">
      <w:pPr>
        <w:rPr>
          <w:b/>
          <w:lang w:val="en-GB"/>
        </w:rPr>
      </w:pPr>
    </w:p>
    <w:p w:rsidR="00AA1044" w:rsidRDefault="00AA1044" w:rsidP="00AE3658">
      <w:pPr>
        <w:pBdr>
          <w:bottom w:val="single" w:sz="4" w:space="1" w:color="auto"/>
        </w:pBdr>
        <w:jc w:val="center"/>
        <w:rPr>
          <w:b/>
          <w:lang w:val="en-GB"/>
        </w:rPr>
      </w:pPr>
      <w:r w:rsidRPr="00AE3658">
        <w:rPr>
          <w:b/>
          <w:highlight w:val="yellow"/>
          <w:lang w:val="en-GB"/>
        </w:rPr>
        <w:t>Strict Liability</w:t>
      </w:r>
      <w:r w:rsidR="00F4605A" w:rsidRPr="00AE3658">
        <w:rPr>
          <w:b/>
          <w:highlight w:val="yellow"/>
          <w:lang w:val="en-GB"/>
        </w:rPr>
        <w:t xml:space="preserve"> For</w:t>
      </w:r>
      <w:r w:rsidRPr="00AE3658">
        <w:rPr>
          <w:b/>
          <w:highlight w:val="yellow"/>
          <w:lang w:val="en-GB"/>
        </w:rPr>
        <w:t xml:space="preserve"> Escape of Dangerous Substances</w:t>
      </w:r>
    </w:p>
    <w:p w:rsidR="00A16730" w:rsidRDefault="00E629B4" w:rsidP="00A16730">
      <w:pPr>
        <w:rPr>
          <w:rFonts w:asciiTheme="minorHAnsi" w:hAnsiTheme="minorHAnsi" w:cstheme="minorHAnsi"/>
          <w:sz w:val="18"/>
          <w:lang w:val="en-GB"/>
        </w:rPr>
      </w:pPr>
      <w:r>
        <w:rPr>
          <w:rFonts w:asciiTheme="minorHAnsi" w:hAnsiTheme="minorHAnsi" w:cstheme="minorHAnsi"/>
          <w:sz w:val="18"/>
          <w:lang w:val="en-GB"/>
        </w:rPr>
        <w:t xml:space="preserve">Strict </w:t>
      </w:r>
      <w:r w:rsidRPr="00E629B4">
        <w:rPr>
          <w:rFonts w:asciiTheme="minorHAnsi" w:hAnsiTheme="minorHAnsi" w:cstheme="minorHAnsi"/>
          <w:sz w:val="18"/>
          <w:lang w:val="en-GB"/>
        </w:rPr>
        <w:t xml:space="preserve">liability is triggered simply by the breach of an obligation. The court does not demand proof that the breach was intentional, careless, or unreasonable. It is sufficient that the defendant acted in a prohibited manner. The onus then </w:t>
      </w:r>
      <w:r>
        <w:rPr>
          <w:rFonts w:asciiTheme="minorHAnsi" w:hAnsiTheme="minorHAnsi" w:cstheme="minorHAnsi"/>
          <w:sz w:val="18"/>
          <w:lang w:val="en-GB"/>
        </w:rPr>
        <w:t>shifts to the defendant to establish due diligence</w:t>
      </w:r>
      <w:r w:rsidR="00A16730">
        <w:rPr>
          <w:rFonts w:asciiTheme="minorHAnsi" w:hAnsiTheme="minorHAnsi" w:cstheme="minorHAnsi"/>
          <w:sz w:val="18"/>
          <w:lang w:val="en-GB"/>
        </w:rPr>
        <w:t xml:space="preserve"> or</w:t>
      </w:r>
      <w:r>
        <w:rPr>
          <w:rFonts w:asciiTheme="minorHAnsi" w:hAnsiTheme="minorHAnsi" w:cstheme="minorHAnsi"/>
          <w:sz w:val="18"/>
          <w:lang w:val="en-GB"/>
        </w:rPr>
        <w:t xml:space="preserve"> a valid </w:t>
      </w:r>
      <w:proofErr w:type="spellStart"/>
      <w:r>
        <w:rPr>
          <w:rFonts w:asciiTheme="minorHAnsi" w:hAnsiTheme="minorHAnsi" w:cstheme="minorHAnsi"/>
          <w:sz w:val="18"/>
          <w:lang w:val="en-GB"/>
        </w:rPr>
        <w:t>defense</w:t>
      </w:r>
      <w:proofErr w:type="spellEnd"/>
      <w:r>
        <w:rPr>
          <w:rFonts w:asciiTheme="minorHAnsi" w:hAnsiTheme="minorHAnsi" w:cstheme="minorHAnsi"/>
          <w:sz w:val="18"/>
          <w:lang w:val="en-GB"/>
        </w:rPr>
        <w:t>.</w:t>
      </w:r>
      <w:r w:rsidRPr="00E629B4">
        <w:rPr>
          <w:rFonts w:asciiTheme="minorHAnsi" w:hAnsiTheme="minorHAnsi" w:cstheme="minorHAnsi"/>
          <w:b/>
          <w:sz w:val="18"/>
          <w:lang w:val="en-GB"/>
        </w:rPr>
        <w:t xml:space="preserve"> </w:t>
      </w:r>
      <w:r w:rsidRPr="00E629B4">
        <w:rPr>
          <w:rFonts w:asciiTheme="minorHAnsi" w:hAnsiTheme="minorHAnsi" w:cstheme="minorHAnsi"/>
          <w:b/>
          <w:sz w:val="18"/>
          <w:u w:val="single"/>
          <w:lang w:val="en-GB"/>
        </w:rPr>
        <w:t>The policy justification</w:t>
      </w:r>
      <w:r>
        <w:rPr>
          <w:rFonts w:asciiTheme="minorHAnsi" w:hAnsiTheme="minorHAnsi" w:cstheme="minorHAnsi"/>
          <w:sz w:val="18"/>
          <w:lang w:val="en-GB"/>
        </w:rPr>
        <w:t xml:space="preserve"> is always that by choosing to engage in a particularly </w:t>
      </w:r>
      <w:r w:rsidRPr="00A16730">
        <w:rPr>
          <w:rFonts w:asciiTheme="minorHAnsi" w:hAnsiTheme="minorHAnsi" w:cstheme="minorHAnsi"/>
          <w:sz w:val="18"/>
          <w:u w:val="single"/>
          <w:lang w:val="en-GB"/>
        </w:rPr>
        <w:t xml:space="preserve">dangerous </w:t>
      </w:r>
      <w:r>
        <w:rPr>
          <w:rFonts w:asciiTheme="minorHAnsi" w:hAnsiTheme="minorHAnsi" w:cstheme="minorHAnsi"/>
          <w:sz w:val="18"/>
          <w:lang w:val="en-GB"/>
        </w:rPr>
        <w:t>activity, the defendant should assume responsibility for the damage that may occur</w:t>
      </w:r>
    </w:p>
    <w:p w:rsidR="00A16730" w:rsidRPr="00A16730" w:rsidRDefault="00A16730" w:rsidP="00537616">
      <w:pPr>
        <w:pStyle w:val="ListParagraph"/>
        <w:numPr>
          <w:ilvl w:val="0"/>
          <w:numId w:val="70"/>
        </w:numPr>
        <w:rPr>
          <w:rFonts w:asciiTheme="minorHAnsi" w:hAnsiTheme="minorHAnsi" w:cstheme="minorHAnsi"/>
          <w:sz w:val="18"/>
          <w:lang w:val="en-GB"/>
        </w:rPr>
      </w:pPr>
      <w:r>
        <w:rPr>
          <w:rFonts w:asciiTheme="minorHAnsi" w:hAnsiTheme="minorHAnsi" w:cstheme="minorHAnsi"/>
          <w:sz w:val="18"/>
          <w:lang w:val="en-GB"/>
        </w:rPr>
        <w:t xml:space="preserve">what constitutes engaging in a "dangerous activity" is not always clear and the application of Ryland has been surprising. It has been applied to housing water, gas, electricity, sparks from the locomotive, strips of metal foil, and the car with a full gas tank in a garage </w:t>
      </w:r>
    </w:p>
    <w:p w:rsidR="00E629B4" w:rsidRDefault="00E629B4" w:rsidP="007C2010">
      <w:pPr>
        <w:rPr>
          <w:rFonts w:asciiTheme="minorHAnsi" w:hAnsiTheme="minorHAnsi" w:cstheme="minorHAnsi"/>
          <w:sz w:val="18"/>
          <w:lang w:val="en-GB"/>
        </w:rPr>
      </w:pPr>
    </w:p>
    <w:p w:rsidR="00E629B4" w:rsidRDefault="00E629B4" w:rsidP="007C2010">
      <w:pPr>
        <w:rPr>
          <w:rFonts w:asciiTheme="minorHAnsi" w:hAnsiTheme="minorHAnsi" w:cstheme="minorHAnsi"/>
          <w:b/>
          <w:i/>
          <w:color w:val="0000FF"/>
          <w:sz w:val="18"/>
          <w:lang w:val="en-GB"/>
        </w:rPr>
      </w:pPr>
      <w:proofErr w:type="spellStart"/>
      <w:r w:rsidRPr="00E629B4">
        <w:rPr>
          <w:rFonts w:asciiTheme="minorHAnsi" w:hAnsiTheme="minorHAnsi" w:cstheme="minorHAnsi"/>
          <w:b/>
          <w:i/>
          <w:color w:val="0000FF"/>
          <w:sz w:val="18"/>
          <w:lang w:val="en-GB"/>
        </w:rPr>
        <w:t>Rylands</w:t>
      </w:r>
      <w:proofErr w:type="spellEnd"/>
      <w:r w:rsidRPr="00E629B4">
        <w:rPr>
          <w:rFonts w:asciiTheme="minorHAnsi" w:hAnsiTheme="minorHAnsi" w:cstheme="minorHAnsi"/>
          <w:b/>
          <w:i/>
          <w:color w:val="0000FF"/>
          <w:sz w:val="18"/>
          <w:lang w:val="en-GB"/>
        </w:rPr>
        <w:t xml:space="preserve"> v Fletcher</w:t>
      </w:r>
    </w:p>
    <w:p w:rsidR="00BE2B08" w:rsidRDefault="00BE2B08" w:rsidP="007C2010">
      <w:pPr>
        <w:rPr>
          <w:rFonts w:asciiTheme="minorHAnsi" w:hAnsiTheme="minorHAnsi" w:cstheme="minorHAnsi"/>
          <w:sz w:val="18"/>
          <w:lang w:val="en-GB"/>
        </w:rPr>
      </w:pPr>
      <w:r w:rsidRPr="00BE2B08">
        <w:rPr>
          <w:rFonts w:asciiTheme="minorHAnsi" w:hAnsiTheme="minorHAnsi" w:cstheme="minorHAnsi"/>
          <w:b/>
          <w:sz w:val="18"/>
          <w:u w:val="single"/>
          <w:lang w:val="en-GB"/>
        </w:rPr>
        <w:t>Facts:</w:t>
      </w:r>
      <w:r>
        <w:rPr>
          <w:rFonts w:asciiTheme="minorHAnsi" w:hAnsiTheme="minorHAnsi" w:cstheme="minorHAnsi"/>
          <w:sz w:val="18"/>
          <w:lang w:val="en-GB"/>
        </w:rPr>
        <w:t xml:space="preserve"> The plaintiff built a reservoir on their property, not realizing it was constructed over an abandoned mine shaft connected to the plaintiffs </w:t>
      </w:r>
    </w:p>
    <w:p w:rsidR="00BE2B08" w:rsidRPr="00BE2B08" w:rsidRDefault="00BE2B08" w:rsidP="007C2010">
      <w:pPr>
        <w:rPr>
          <w:rFonts w:asciiTheme="minorHAnsi" w:hAnsiTheme="minorHAnsi" w:cstheme="minorHAnsi"/>
          <w:b/>
          <w:i/>
          <w:color w:val="0000FF"/>
          <w:sz w:val="18"/>
          <w:lang w:val="en-GB"/>
        </w:rPr>
      </w:pPr>
      <w:r>
        <w:rPr>
          <w:rFonts w:asciiTheme="minorHAnsi" w:hAnsiTheme="minorHAnsi" w:cstheme="minorHAnsi"/>
          <w:sz w:val="18"/>
          <w:lang w:val="en-GB"/>
        </w:rPr>
        <w:t xml:space="preserve">            property. Water broke through the vertical shafts and flooded the mine under the plaintiffs property, causing significant damage</w:t>
      </w:r>
    </w:p>
    <w:p w:rsidR="00BE2B08" w:rsidRDefault="00BE2B08" w:rsidP="00E629B4">
      <w:pPr>
        <w:rPr>
          <w:rFonts w:asciiTheme="minorHAnsi" w:hAnsiTheme="minorHAnsi" w:cstheme="minorHAnsi"/>
          <w:sz w:val="18"/>
          <w:lang w:val="en-GB"/>
        </w:rPr>
      </w:pPr>
      <w:r w:rsidRPr="00BE2B08">
        <w:rPr>
          <w:rFonts w:asciiTheme="minorHAnsi" w:hAnsiTheme="minorHAnsi" w:cstheme="minorHAnsi"/>
          <w:b/>
          <w:sz w:val="18"/>
          <w:u w:val="single"/>
          <w:lang w:val="en-GB"/>
        </w:rPr>
        <w:t>Rule:</w:t>
      </w:r>
      <w:r>
        <w:rPr>
          <w:rFonts w:asciiTheme="minorHAnsi" w:hAnsiTheme="minorHAnsi" w:cstheme="minorHAnsi"/>
          <w:sz w:val="18"/>
          <w:lang w:val="en-GB"/>
        </w:rPr>
        <w:t xml:space="preserve"> </w:t>
      </w:r>
      <w:r w:rsidR="00E629B4">
        <w:rPr>
          <w:rFonts w:asciiTheme="minorHAnsi" w:hAnsiTheme="minorHAnsi" w:cstheme="minorHAnsi"/>
          <w:sz w:val="18"/>
          <w:lang w:val="en-GB"/>
        </w:rPr>
        <w:t xml:space="preserve">"the rule of law is that the person who, for his own purposes, brings on his land and collects and keeps there anything likely to do mischief, if </w:t>
      </w:r>
    </w:p>
    <w:p w:rsidR="00BE2B08" w:rsidRDefault="00E629B4" w:rsidP="00BE2B08">
      <w:pPr>
        <w:ind w:left="510"/>
        <w:rPr>
          <w:rFonts w:asciiTheme="minorHAnsi" w:hAnsiTheme="minorHAnsi" w:cstheme="minorHAnsi"/>
          <w:sz w:val="18"/>
          <w:lang w:val="en-GB"/>
        </w:rPr>
      </w:pPr>
      <w:r>
        <w:rPr>
          <w:rFonts w:asciiTheme="minorHAnsi" w:hAnsiTheme="minorHAnsi" w:cstheme="minorHAnsi"/>
          <w:sz w:val="18"/>
          <w:lang w:val="en-GB"/>
        </w:rPr>
        <w:t xml:space="preserve">it escapes must keep it in at his peril, and if he does not do so is prima Facie answerable for all the damage which is the natural consequence of its state. He can excuse himself by showing that the escape was owing to the plaintiff default, or, perhaps, that the escape was the consequence of </w:t>
      </w:r>
      <w:proofErr w:type="spellStart"/>
      <w:r>
        <w:rPr>
          <w:rFonts w:asciiTheme="minorHAnsi" w:hAnsiTheme="minorHAnsi" w:cstheme="minorHAnsi"/>
          <w:sz w:val="18"/>
          <w:lang w:val="en-GB"/>
        </w:rPr>
        <w:t>vis</w:t>
      </w:r>
      <w:proofErr w:type="spellEnd"/>
      <w:r>
        <w:rPr>
          <w:rFonts w:asciiTheme="minorHAnsi" w:hAnsiTheme="minorHAnsi" w:cstheme="minorHAnsi"/>
          <w:sz w:val="18"/>
          <w:lang w:val="en-GB"/>
        </w:rPr>
        <w:t xml:space="preserve"> major or the act of God</w:t>
      </w:r>
    </w:p>
    <w:p w:rsidR="00BE2B08" w:rsidRDefault="00BE2B08" w:rsidP="00537616">
      <w:pPr>
        <w:pStyle w:val="ListParagraph"/>
        <w:numPr>
          <w:ilvl w:val="0"/>
          <w:numId w:val="69"/>
        </w:numPr>
        <w:rPr>
          <w:rFonts w:asciiTheme="minorHAnsi" w:hAnsiTheme="minorHAnsi" w:cstheme="minorHAnsi"/>
          <w:sz w:val="18"/>
          <w:lang w:val="en-GB"/>
        </w:rPr>
      </w:pPr>
      <w:r w:rsidRPr="00BE2B08">
        <w:rPr>
          <w:rFonts w:asciiTheme="minorHAnsi" w:hAnsiTheme="minorHAnsi" w:cstheme="minorHAnsi"/>
          <w:b/>
          <w:sz w:val="18"/>
          <w:u w:val="single"/>
          <w:lang w:val="en-GB"/>
        </w:rPr>
        <w:t xml:space="preserve">What constitutes </w:t>
      </w:r>
      <w:proofErr w:type="spellStart"/>
      <w:r w:rsidRPr="00BE2B08">
        <w:rPr>
          <w:rFonts w:asciiTheme="minorHAnsi" w:hAnsiTheme="minorHAnsi" w:cstheme="minorHAnsi"/>
          <w:b/>
          <w:sz w:val="18"/>
          <w:u w:val="single"/>
          <w:lang w:val="en-GB"/>
        </w:rPr>
        <w:t>nonnatural</w:t>
      </w:r>
      <w:proofErr w:type="spellEnd"/>
      <w:r w:rsidRPr="00BE2B08">
        <w:rPr>
          <w:rFonts w:asciiTheme="minorHAnsi" w:hAnsiTheme="minorHAnsi" w:cstheme="minorHAnsi"/>
          <w:b/>
          <w:sz w:val="18"/>
          <w:u w:val="single"/>
          <w:lang w:val="en-GB"/>
        </w:rPr>
        <w:t xml:space="preserve"> uses?</w:t>
      </w:r>
    </w:p>
    <w:p w:rsidR="000F1923" w:rsidRDefault="00BE2B08" w:rsidP="00537616">
      <w:pPr>
        <w:pStyle w:val="ListParagraph"/>
        <w:numPr>
          <w:ilvl w:val="0"/>
          <w:numId w:val="69"/>
        </w:numPr>
        <w:rPr>
          <w:rFonts w:asciiTheme="minorHAnsi" w:hAnsiTheme="minorHAnsi" w:cstheme="minorHAnsi"/>
          <w:sz w:val="18"/>
          <w:lang w:val="en-GB"/>
        </w:rPr>
      </w:pPr>
      <w:proofErr w:type="spellStart"/>
      <w:r w:rsidRPr="000F1923">
        <w:rPr>
          <w:rFonts w:asciiTheme="minorHAnsi" w:hAnsiTheme="minorHAnsi" w:cstheme="minorHAnsi"/>
          <w:b/>
          <w:i/>
          <w:color w:val="0000FF"/>
          <w:sz w:val="18"/>
          <w:lang w:val="en-GB"/>
        </w:rPr>
        <w:t>Gertsen</w:t>
      </w:r>
      <w:proofErr w:type="spellEnd"/>
      <w:r w:rsidRPr="000F1923">
        <w:rPr>
          <w:rFonts w:asciiTheme="minorHAnsi" w:hAnsiTheme="minorHAnsi" w:cstheme="minorHAnsi"/>
          <w:sz w:val="18"/>
          <w:lang w:val="en-GB"/>
        </w:rPr>
        <w:t xml:space="preserve"> – The issue is whether waste disposal was a natural use of the lands </w:t>
      </w:r>
      <w:r w:rsidR="000F1923" w:rsidRPr="000F1923">
        <w:rPr>
          <w:rFonts w:asciiTheme="minorHAnsi" w:hAnsiTheme="minorHAnsi" w:cstheme="minorHAnsi"/>
          <w:sz w:val="18"/>
          <w:lang w:val="en-GB"/>
        </w:rPr>
        <w:t>(</w:t>
      </w:r>
      <w:r w:rsidRPr="000F1923">
        <w:rPr>
          <w:rFonts w:asciiTheme="minorHAnsi" w:hAnsiTheme="minorHAnsi" w:cstheme="minorHAnsi"/>
          <w:sz w:val="18"/>
          <w:lang w:val="en-GB"/>
        </w:rPr>
        <w:t>methane gas</w:t>
      </w:r>
      <w:r w:rsidR="000F1923" w:rsidRPr="000F1923">
        <w:rPr>
          <w:rFonts w:asciiTheme="minorHAnsi" w:hAnsiTheme="minorHAnsi" w:cstheme="minorHAnsi"/>
          <w:sz w:val="18"/>
          <w:lang w:val="en-GB"/>
        </w:rPr>
        <w:t xml:space="preserve"> escaped and blew up plaintiff's garage) </w:t>
      </w:r>
    </w:p>
    <w:p w:rsidR="000F1923" w:rsidRDefault="000F1923" w:rsidP="00537616">
      <w:pPr>
        <w:pStyle w:val="ListParagraph"/>
        <w:numPr>
          <w:ilvl w:val="0"/>
          <w:numId w:val="69"/>
        </w:numPr>
        <w:rPr>
          <w:rFonts w:asciiTheme="minorHAnsi" w:hAnsiTheme="minorHAnsi" w:cstheme="minorHAnsi"/>
          <w:sz w:val="18"/>
          <w:lang w:val="en-GB"/>
        </w:rPr>
      </w:pPr>
      <w:r>
        <w:rPr>
          <w:rFonts w:asciiTheme="minorHAnsi" w:hAnsiTheme="minorHAnsi" w:cstheme="minorHAnsi"/>
          <w:sz w:val="18"/>
          <w:lang w:val="en-GB"/>
        </w:rPr>
        <w:t xml:space="preserve">All the circumstances of the </w:t>
      </w:r>
      <w:r w:rsidRPr="000F1923">
        <w:rPr>
          <w:rFonts w:asciiTheme="minorHAnsi" w:hAnsiTheme="minorHAnsi" w:cstheme="minorHAnsi"/>
          <w:sz w:val="18"/>
          <w:u w:val="single"/>
          <w:lang w:val="en-GB"/>
        </w:rPr>
        <w:t>time, place, and practice</w:t>
      </w:r>
      <w:r>
        <w:rPr>
          <w:rFonts w:asciiTheme="minorHAnsi" w:hAnsiTheme="minorHAnsi" w:cstheme="minorHAnsi"/>
          <w:sz w:val="18"/>
          <w:lang w:val="en-GB"/>
        </w:rPr>
        <w:t xml:space="preserve"> of mankind must be taken into consideration</w:t>
      </w:r>
    </w:p>
    <w:p w:rsidR="000F1923" w:rsidRDefault="000F1923" w:rsidP="00537616">
      <w:pPr>
        <w:pStyle w:val="ListParagraph"/>
        <w:numPr>
          <w:ilvl w:val="0"/>
          <w:numId w:val="69"/>
        </w:numPr>
        <w:rPr>
          <w:rFonts w:asciiTheme="minorHAnsi" w:hAnsiTheme="minorHAnsi" w:cstheme="minorHAnsi"/>
          <w:sz w:val="18"/>
          <w:lang w:val="en-GB"/>
        </w:rPr>
      </w:pPr>
      <w:r>
        <w:rPr>
          <w:rFonts w:asciiTheme="minorHAnsi" w:hAnsiTheme="minorHAnsi" w:cstheme="minorHAnsi"/>
          <w:sz w:val="18"/>
          <w:lang w:val="en-GB"/>
        </w:rPr>
        <w:t>The distinction</w:t>
      </w:r>
      <w:r w:rsidRPr="000F1923">
        <w:rPr>
          <w:rFonts w:asciiTheme="minorHAnsi" w:hAnsiTheme="minorHAnsi" w:cstheme="minorHAnsi"/>
          <w:sz w:val="18"/>
          <w:lang w:val="en-GB"/>
        </w:rPr>
        <w:t xml:space="preserve"> between natural &amp; non-natural uses is both relative and capable of adjustment to changing patterns of social existence</w:t>
      </w:r>
    </w:p>
    <w:p w:rsidR="000F1923" w:rsidRDefault="00BE2B08" w:rsidP="00537616">
      <w:pPr>
        <w:pStyle w:val="ListParagraph"/>
        <w:numPr>
          <w:ilvl w:val="0"/>
          <w:numId w:val="69"/>
        </w:numPr>
        <w:rPr>
          <w:rFonts w:asciiTheme="minorHAnsi" w:hAnsiTheme="minorHAnsi" w:cstheme="minorHAnsi"/>
          <w:sz w:val="18"/>
          <w:lang w:val="en-GB"/>
        </w:rPr>
      </w:pPr>
      <w:r w:rsidRPr="000F1923">
        <w:rPr>
          <w:rFonts w:asciiTheme="minorHAnsi" w:hAnsiTheme="minorHAnsi" w:cstheme="minorHAnsi"/>
          <w:sz w:val="18"/>
          <w:lang w:val="en-GB"/>
        </w:rPr>
        <w:t>The burden is on the plaintiff to prove a non-natural use of the land.</w:t>
      </w:r>
      <w:r w:rsidR="000F1923">
        <w:rPr>
          <w:rFonts w:asciiTheme="minorHAnsi" w:hAnsiTheme="minorHAnsi" w:cstheme="minorHAnsi"/>
          <w:sz w:val="18"/>
          <w:lang w:val="en-GB"/>
        </w:rPr>
        <w:t xml:space="preserve"> </w:t>
      </w:r>
    </w:p>
    <w:p w:rsidR="00BE2B08" w:rsidRPr="000F1923" w:rsidRDefault="000F1923" w:rsidP="00537616">
      <w:pPr>
        <w:pStyle w:val="ListParagraph"/>
        <w:numPr>
          <w:ilvl w:val="0"/>
          <w:numId w:val="69"/>
        </w:numPr>
        <w:rPr>
          <w:rFonts w:asciiTheme="minorHAnsi" w:hAnsiTheme="minorHAnsi" w:cstheme="minorHAnsi"/>
          <w:sz w:val="18"/>
          <w:lang w:val="en-GB"/>
        </w:rPr>
      </w:pPr>
      <w:r>
        <w:rPr>
          <w:rFonts w:asciiTheme="minorHAnsi" w:hAnsiTheme="minorHAnsi" w:cstheme="minorHAnsi"/>
          <w:sz w:val="18"/>
          <w:lang w:val="en-GB"/>
        </w:rPr>
        <w:t>In this case, filling the routing with garbage was a selfish act to end up with a level area instead of an eyesore for gaining attractive facilities at no expense. It was a non-naturally use safe</w:t>
      </w:r>
    </w:p>
    <w:p w:rsidR="00BE2B08" w:rsidRDefault="00BE2B08" w:rsidP="00BE2B08">
      <w:pPr>
        <w:pStyle w:val="ListParagraph"/>
        <w:rPr>
          <w:rFonts w:asciiTheme="minorHAnsi" w:hAnsiTheme="minorHAnsi" w:cstheme="minorHAnsi"/>
          <w:sz w:val="18"/>
          <w:lang w:val="en-GB"/>
        </w:rPr>
      </w:pPr>
    </w:p>
    <w:p w:rsidR="00AA1044" w:rsidRDefault="00BE2B08" w:rsidP="00E629B4">
      <w:pPr>
        <w:rPr>
          <w:rFonts w:asciiTheme="minorHAnsi" w:hAnsiTheme="minorHAnsi" w:cstheme="minorHAnsi"/>
          <w:sz w:val="18"/>
          <w:lang w:val="en-GB"/>
        </w:rPr>
      </w:pPr>
      <w:r w:rsidRPr="00BE2B08">
        <w:rPr>
          <w:rFonts w:asciiTheme="minorHAnsi" w:hAnsiTheme="minorHAnsi" w:cstheme="minorHAnsi"/>
          <w:sz w:val="18"/>
          <w:lang w:val="en-GB"/>
        </w:rPr>
        <w:t xml:space="preserve">So, the defendant be liable for the escape dangerous things on account of non-natural uses, but not if they can excuse themselves by showing an "act of God" or malicious </w:t>
      </w:r>
      <w:r w:rsidRPr="00C16085">
        <w:rPr>
          <w:rFonts w:asciiTheme="minorHAnsi" w:hAnsiTheme="minorHAnsi" w:cstheme="minorHAnsi"/>
          <w:sz w:val="18"/>
          <w:u w:val="single"/>
          <w:lang w:val="en-GB"/>
        </w:rPr>
        <w:t xml:space="preserve">activity </w:t>
      </w:r>
      <w:r w:rsidR="00640EC5" w:rsidRPr="00C16085">
        <w:rPr>
          <w:rFonts w:asciiTheme="minorHAnsi" w:hAnsiTheme="minorHAnsi" w:cstheme="minorHAnsi"/>
          <w:sz w:val="18"/>
          <w:u w:val="single"/>
          <w:lang w:val="en-GB"/>
        </w:rPr>
        <w:t>3</w:t>
      </w:r>
      <w:r w:rsidR="00640EC5">
        <w:rPr>
          <w:rFonts w:asciiTheme="minorHAnsi" w:hAnsiTheme="minorHAnsi" w:cstheme="minorHAnsi"/>
          <w:sz w:val="18"/>
          <w:lang w:val="en-GB"/>
        </w:rPr>
        <w:t>rd</w:t>
      </w:r>
      <w:r w:rsidRPr="00BE2B08">
        <w:rPr>
          <w:rFonts w:asciiTheme="minorHAnsi" w:hAnsiTheme="minorHAnsi" w:cstheme="minorHAnsi"/>
          <w:sz w:val="18"/>
          <w:lang w:val="en-GB"/>
        </w:rPr>
        <w:t>-party. These exceptions excuse the defendant's conduct in situations where they are demonstrably blameless</w:t>
      </w:r>
    </w:p>
    <w:p w:rsidR="002E3258" w:rsidRDefault="002E3258" w:rsidP="00E629B4">
      <w:pPr>
        <w:rPr>
          <w:rFonts w:asciiTheme="minorHAnsi" w:hAnsiTheme="minorHAnsi" w:cstheme="minorHAnsi"/>
          <w:sz w:val="18"/>
          <w:lang w:val="en-GB"/>
        </w:rPr>
      </w:pPr>
    </w:p>
    <w:p w:rsidR="002E3258" w:rsidRDefault="002E3258" w:rsidP="00E629B4">
      <w:pPr>
        <w:rPr>
          <w:rFonts w:asciiTheme="minorHAnsi" w:hAnsiTheme="minorHAnsi" w:cstheme="minorHAnsi"/>
          <w:sz w:val="18"/>
          <w:lang w:val="en-GB"/>
        </w:rPr>
      </w:pPr>
      <w:proofErr w:type="spellStart"/>
      <w:r w:rsidRPr="002E3258">
        <w:rPr>
          <w:rFonts w:asciiTheme="minorHAnsi" w:hAnsiTheme="minorHAnsi" w:cstheme="minorHAnsi"/>
          <w:b/>
          <w:sz w:val="18"/>
          <w:u w:val="single"/>
          <w:lang w:val="en-GB"/>
        </w:rPr>
        <w:t>Defenses</w:t>
      </w:r>
      <w:proofErr w:type="spellEnd"/>
      <w:r w:rsidRPr="002E3258">
        <w:rPr>
          <w:rFonts w:asciiTheme="minorHAnsi" w:hAnsiTheme="minorHAnsi" w:cstheme="minorHAnsi"/>
          <w:b/>
          <w:sz w:val="18"/>
          <w:u w:val="single"/>
          <w:lang w:val="en-GB"/>
        </w:rPr>
        <w:t xml:space="preserve"> to </w:t>
      </w:r>
      <w:proofErr w:type="spellStart"/>
      <w:r w:rsidRPr="002E3258">
        <w:rPr>
          <w:rFonts w:asciiTheme="minorHAnsi" w:hAnsiTheme="minorHAnsi" w:cstheme="minorHAnsi"/>
          <w:b/>
          <w:sz w:val="18"/>
          <w:u w:val="single"/>
          <w:lang w:val="en-GB"/>
        </w:rPr>
        <w:t>Rylands</w:t>
      </w:r>
      <w:proofErr w:type="spellEnd"/>
    </w:p>
    <w:p w:rsidR="00C16085" w:rsidRDefault="00C16085" w:rsidP="00537616">
      <w:pPr>
        <w:pStyle w:val="ListParagraph"/>
        <w:numPr>
          <w:ilvl w:val="0"/>
          <w:numId w:val="71"/>
        </w:numPr>
        <w:rPr>
          <w:rFonts w:asciiTheme="minorHAnsi" w:hAnsiTheme="minorHAnsi" w:cstheme="minorHAnsi"/>
          <w:sz w:val="18"/>
          <w:lang w:val="en-GB"/>
        </w:rPr>
      </w:pPr>
      <w:r w:rsidRPr="00C16085">
        <w:rPr>
          <w:rFonts w:asciiTheme="minorHAnsi" w:hAnsiTheme="minorHAnsi" w:cstheme="minorHAnsi"/>
          <w:sz w:val="18"/>
          <w:u w:val="single"/>
          <w:lang w:val="en-GB"/>
        </w:rPr>
        <w:t>Consent</w:t>
      </w:r>
      <w:r>
        <w:rPr>
          <w:rFonts w:asciiTheme="minorHAnsi" w:hAnsiTheme="minorHAnsi" w:cstheme="minorHAnsi"/>
          <w:sz w:val="18"/>
          <w:lang w:val="en-GB"/>
        </w:rPr>
        <w:t xml:space="preserve"> – certain P's implicitly consent to the presence of dangerous things (i.e. apartment owners consent to water pipes above head)</w:t>
      </w:r>
    </w:p>
    <w:p w:rsidR="00C16085" w:rsidRDefault="00C16085" w:rsidP="00537616">
      <w:pPr>
        <w:pStyle w:val="ListParagraph"/>
        <w:numPr>
          <w:ilvl w:val="0"/>
          <w:numId w:val="71"/>
        </w:numPr>
        <w:rPr>
          <w:rFonts w:asciiTheme="minorHAnsi" w:hAnsiTheme="minorHAnsi" w:cstheme="minorHAnsi"/>
          <w:sz w:val="18"/>
          <w:lang w:val="en-GB"/>
        </w:rPr>
      </w:pPr>
      <w:r w:rsidRPr="00C16085">
        <w:rPr>
          <w:rFonts w:asciiTheme="minorHAnsi" w:hAnsiTheme="minorHAnsi" w:cstheme="minorHAnsi"/>
          <w:sz w:val="18"/>
          <w:u w:val="single"/>
          <w:lang w:val="en-GB"/>
        </w:rPr>
        <w:t>Common Benefit</w:t>
      </w:r>
      <w:r>
        <w:rPr>
          <w:rFonts w:asciiTheme="minorHAnsi" w:hAnsiTheme="minorHAnsi" w:cstheme="minorHAnsi"/>
          <w:sz w:val="18"/>
          <w:lang w:val="en-GB"/>
        </w:rPr>
        <w:t xml:space="preserve"> – if the source of danger is maintained for the common benefit of both the plaintiff and the defendant no liability</w:t>
      </w:r>
    </w:p>
    <w:p w:rsidR="00C16085" w:rsidRDefault="00C16085" w:rsidP="00537616">
      <w:pPr>
        <w:pStyle w:val="ListParagraph"/>
        <w:numPr>
          <w:ilvl w:val="0"/>
          <w:numId w:val="71"/>
        </w:numPr>
        <w:rPr>
          <w:rFonts w:asciiTheme="minorHAnsi" w:hAnsiTheme="minorHAnsi" w:cstheme="minorHAnsi"/>
          <w:sz w:val="18"/>
          <w:lang w:val="en-GB"/>
        </w:rPr>
      </w:pPr>
      <w:r>
        <w:rPr>
          <w:rFonts w:asciiTheme="minorHAnsi" w:hAnsiTheme="minorHAnsi" w:cstheme="minorHAnsi"/>
          <w:sz w:val="18"/>
          <w:lang w:val="en-GB"/>
        </w:rPr>
        <w:t>Default of Plaintiff – No recovery where P voluntarily/unreasonably encounters a known danger &amp; where P's misconduct materially increased probability of injury.</w:t>
      </w:r>
    </w:p>
    <w:p w:rsidR="00C16085" w:rsidRDefault="00C16085" w:rsidP="00537616">
      <w:pPr>
        <w:pStyle w:val="ListParagraph"/>
        <w:numPr>
          <w:ilvl w:val="0"/>
          <w:numId w:val="71"/>
        </w:numPr>
        <w:rPr>
          <w:rFonts w:asciiTheme="minorHAnsi" w:hAnsiTheme="minorHAnsi" w:cstheme="minorHAnsi"/>
          <w:sz w:val="18"/>
          <w:lang w:val="en-GB"/>
        </w:rPr>
      </w:pPr>
      <w:r w:rsidRPr="00C16085">
        <w:rPr>
          <w:rFonts w:asciiTheme="minorHAnsi" w:hAnsiTheme="minorHAnsi" w:cstheme="minorHAnsi"/>
          <w:sz w:val="18"/>
          <w:u w:val="single"/>
          <w:lang w:val="en-GB"/>
        </w:rPr>
        <w:t>Act of God</w:t>
      </w:r>
      <w:r>
        <w:rPr>
          <w:rFonts w:asciiTheme="minorHAnsi" w:hAnsiTheme="minorHAnsi" w:cstheme="minorHAnsi"/>
          <w:sz w:val="18"/>
          <w:lang w:val="en-GB"/>
        </w:rPr>
        <w:t xml:space="preserve"> – a force of nature arising without human intervention, but it must be so unexpected that it could not have been reasonably foreseen and thus prevented</w:t>
      </w:r>
    </w:p>
    <w:p w:rsidR="00C16085" w:rsidRDefault="00C16085" w:rsidP="00537616">
      <w:pPr>
        <w:pStyle w:val="ListParagraph"/>
        <w:numPr>
          <w:ilvl w:val="0"/>
          <w:numId w:val="71"/>
        </w:numPr>
        <w:rPr>
          <w:rFonts w:asciiTheme="minorHAnsi" w:hAnsiTheme="minorHAnsi" w:cstheme="minorHAnsi"/>
          <w:sz w:val="18"/>
          <w:lang w:val="en-GB"/>
        </w:rPr>
      </w:pPr>
      <w:r w:rsidRPr="00C16085">
        <w:rPr>
          <w:rFonts w:asciiTheme="minorHAnsi" w:hAnsiTheme="minorHAnsi" w:cstheme="minorHAnsi"/>
          <w:sz w:val="18"/>
          <w:u w:val="single"/>
          <w:lang w:val="en-GB"/>
        </w:rPr>
        <w:t>Act of a Stranger</w:t>
      </w:r>
      <w:r>
        <w:rPr>
          <w:rFonts w:asciiTheme="minorHAnsi" w:hAnsiTheme="minorHAnsi" w:cstheme="minorHAnsi"/>
          <w:sz w:val="18"/>
          <w:lang w:val="en-GB"/>
        </w:rPr>
        <w:t xml:space="preserve"> – if escape was caused by a stranger's deliberate and unforeseeable act (who's a stranger, family?)</w:t>
      </w:r>
    </w:p>
    <w:p w:rsidR="002E3258" w:rsidRPr="00C16085" w:rsidRDefault="00C16085" w:rsidP="00537616">
      <w:pPr>
        <w:pStyle w:val="ListParagraph"/>
        <w:numPr>
          <w:ilvl w:val="0"/>
          <w:numId w:val="71"/>
        </w:numPr>
        <w:rPr>
          <w:rFonts w:asciiTheme="minorHAnsi" w:hAnsiTheme="minorHAnsi" w:cstheme="minorHAnsi"/>
          <w:sz w:val="18"/>
          <w:lang w:val="en-GB"/>
        </w:rPr>
      </w:pPr>
      <w:r w:rsidRPr="00C16085">
        <w:rPr>
          <w:rFonts w:asciiTheme="minorHAnsi" w:hAnsiTheme="minorHAnsi" w:cstheme="minorHAnsi"/>
          <w:sz w:val="18"/>
          <w:u w:val="single"/>
          <w:lang w:val="en-GB"/>
        </w:rPr>
        <w:t>Statutory authority</w:t>
      </w:r>
      <w:r>
        <w:rPr>
          <w:rFonts w:asciiTheme="minorHAnsi" w:hAnsiTheme="minorHAnsi" w:cstheme="minorHAnsi"/>
          <w:sz w:val="18"/>
          <w:lang w:val="en-GB"/>
        </w:rPr>
        <w:t xml:space="preserve"> – see private nuisance (</w:t>
      </w:r>
      <w:proofErr w:type="spellStart"/>
      <w:r>
        <w:rPr>
          <w:rFonts w:asciiTheme="minorHAnsi" w:hAnsiTheme="minorHAnsi" w:cstheme="minorHAnsi"/>
          <w:sz w:val="18"/>
          <w:lang w:val="en-GB"/>
        </w:rPr>
        <w:t>Tock</w:t>
      </w:r>
      <w:proofErr w:type="spellEnd"/>
      <w:r>
        <w:rPr>
          <w:rFonts w:asciiTheme="minorHAnsi" w:hAnsiTheme="minorHAnsi" w:cstheme="minorHAnsi"/>
          <w:sz w:val="18"/>
          <w:lang w:val="en-GB"/>
        </w:rPr>
        <w:t>; Canada Line Case)</w:t>
      </w:r>
    </w:p>
    <w:p w:rsidR="007070A4" w:rsidRDefault="007070A4" w:rsidP="007C2010">
      <w:pPr>
        <w:rPr>
          <w:b/>
          <w:lang w:val="en-GB"/>
        </w:rPr>
      </w:pPr>
    </w:p>
    <w:p w:rsidR="007C2010" w:rsidRDefault="00AA1044" w:rsidP="00AE3658">
      <w:pPr>
        <w:pBdr>
          <w:bottom w:val="single" w:sz="4" w:space="1" w:color="auto"/>
        </w:pBdr>
        <w:jc w:val="center"/>
        <w:rPr>
          <w:b/>
          <w:lang w:val="en-GB"/>
        </w:rPr>
      </w:pPr>
      <w:r w:rsidRPr="00AE3658">
        <w:rPr>
          <w:b/>
          <w:highlight w:val="yellow"/>
          <w:lang w:val="en-GB"/>
        </w:rPr>
        <w:t>Occupiers Liability</w:t>
      </w:r>
    </w:p>
    <w:p w:rsidR="007C2010" w:rsidRDefault="00BD6894" w:rsidP="007C2010">
      <w:pPr>
        <w:rPr>
          <w:rFonts w:asciiTheme="minorHAnsi" w:hAnsiTheme="minorHAnsi" w:cstheme="minorHAnsi"/>
          <w:b/>
          <w:sz w:val="18"/>
          <w:lang w:val="en-GB"/>
        </w:rPr>
      </w:pPr>
      <w:r>
        <w:rPr>
          <w:rFonts w:asciiTheme="minorHAnsi" w:hAnsiTheme="minorHAnsi" w:cstheme="minorHAnsi"/>
          <w:b/>
          <w:sz w:val="18"/>
          <w:lang w:val="en-GB"/>
        </w:rPr>
        <w:t>Occupiers Liability Act</w:t>
      </w:r>
    </w:p>
    <w:p w:rsidR="000D0FAA" w:rsidRDefault="00BD6894" w:rsidP="007C2010">
      <w:pPr>
        <w:rPr>
          <w:rFonts w:asciiTheme="minorHAnsi" w:hAnsiTheme="minorHAnsi" w:cstheme="minorHAnsi"/>
          <w:sz w:val="18"/>
          <w:lang w:val="en-GB"/>
        </w:rPr>
      </w:pPr>
      <w:r>
        <w:rPr>
          <w:rFonts w:asciiTheme="minorHAnsi" w:hAnsiTheme="minorHAnsi" w:cstheme="minorHAnsi"/>
          <w:b/>
          <w:sz w:val="18"/>
          <w:lang w:val="en-GB"/>
        </w:rPr>
        <w:t>3(1)</w:t>
      </w:r>
      <w:r>
        <w:rPr>
          <w:rFonts w:asciiTheme="minorHAnsi" w:hAnsiTheme="minorHAnsi" w:cstheme="minorHAnsi"/>
          <w:sz w:val="18"/>
          <w:lang w:val="en-GB"/>
        </w:rPr>
        <w:t xml:space="preserve"> </w:t>
      </w:r>
      <w:r w:rsidRPr="000D0FAA">
        <w:rPr>
          <w:rFonts w:asciiTheme="minorHAnsi" w:hAnsiTheme="minorHAnsi" w:cstheme="minorHAnsi"/>
          <w:sz w:val="18"/>
          <w:lang w:val="en-GB"/>
        </w:rPr>
        <w:t>an occupier of premises owes a duty</w:t>
      </w:r>
      <w:r>
        <w:rPr>
          <w:rFonts w:asciiTheme="minorHAnsi" w:hAnsiTheme="minorHAnsi" w:cstheme="minorHAnsi"/>
          <w:sz w:val="18"/>
          <w:lang w:val="en-GB"/>
        </w:rPr>
        <w:t xml:space="preserve"> to take that care that in all the circumstances of the case is reasonable to see that a person, and the </w:t>
      </w:r>
      <w:r w:rsidR="000D0FAA">
        <w:rPr>
          <w:rFonts w:asciiTheme="minorHAnsi" w:hAnsiTheme="minorHAnsi" w:cstheme="minorHAnsi"/>
          <w:sz w:val="18"/>
          <w:lang w:val="en-GB"/>
        </w:rPr>
        <w:t xml:space="preserve">  </w:t>
      </w:r>
    </w:p>
    <w:p w:rsidR="000D0FAA" w:rsidRDefault="000D0FAA" w:rsidP="007C2010">
      <w:pPr>
        <w:rPr>
          <w:rFonts w:asciiTheme="minorHAnsi" w:hAnsiTheme="minorHAnsi" w:cstheme="minorHAnsi"/>
          <w:sz w:val="18"/>
          <w:lang w:val="en-GB"/>
        </w:rPr>
      </w:pPr>
      <w:r>
        <w:rPr>
          <w:rFonts w:asciiTheme="minorHAnsi" w:hAnsiTheme="minorHAnsi" w:cstheme="minorHAnsi"/>
          <w:sz w:val="18"/>
          <w:lang w:val="en-GB"/>
        </w:rPr>
        <w:t xml:space="preserve">        </w:t>
      </w:r>
      <w:r w:rsidR="00BD6894">
        <w:rPr>
          <w:rFonts w:asciiTheme="minorHAnsi" w:hAnsiTheme="minorHAnsi" w:cstheme="minorHAnsi"/>
          <w:sz w:val="18"/>
          <w:lang w:val="en-GB"/>
        </w:rPr>
        <w:t xml:space="preserve">person's property, on the premises, and property on the premises of a person, whether or not that person personally enters the premises, will </w:t>
      </w:r>
    </w:p>
    <w:p w:rsidR="00BD6894" w:rsidRDefault="000D0FAA" w:rsidP="007C2010">
      <w:pPr>
        <w:rPr>
          <w:rFonts w:asciiTheme="minorHAnsi" w:hAnsiTheme="minorHAnsi" w:cstheme="minorHAnsi"/>
          <w:sz w:val="18"/>
          <w:lang w:val="en-GB"/>
        </w:rPr>
      </w:pPr>
      <w:r>
        <w:rPr>
          <w:rFonts w:asciiTheme="minorHAnsi" w:hAnsiTheme="minorHAnsi" w:cstheme="minorHAnsi"/>
          <w:sz w:val="18"/>
          <w:lang w:val="en-GB"/>
        </w:rPr>
        <w:t xml:space="preserve">        </w:t>
      </w:r>
      <w:r w:rsidR="00BD6894">
        <w:rPr>
          <w:rFonts w:asciiTheme="minorHAnsi" w:hAnsiTheme="minorHAnsi" w:cstheme="minorHAnsi"/>
          <w:sz w:val="18"/>
          <w:lang w:val="en-GB"/>
        </w:rPr>
        <w:t>be reasonably safe in using the premises.</w:t>
      </w:r>
    </w:p>
    <w:p w:rsidR="00BD6894" w:rsidRDefault="00BD6894" w:rsidP="007C2010">
      <w:pPr>
        <w:rPr>
          <w:rFonts w:asciiTheme="minorHAnsi" w:hAnsiTheme="minorHAnsi" w:cstheme="minorHAnsi"/>
          <w:sz w:val="18"/>
          <w:lang w:val="en-GB"/>
        </w:rPr>
      </w:pPr>
      <w:r w:rsidRPr="00BD6894">
        <w:rPr>
          <w:rFonts w:asciiTheme="minorHAnsi" w:hAnsiTheme="minorHAnsi" w:cstheme="minorHAnsi"/>
          <w:b/>
          <w:sz w:val="18"/>
          <w:lang w:val="en-GB"/>
        </w:rPr>
        <w:t>(2)</w:t>
      </w:r>
      <w:r w:rsidR="000D0FAA">
        <w:rPr>
          <w:rFonts w:asciiTheme="minorHAnsi" w:hAnsiTheme="minorHAnsi" w:cstheme="minorHAnsi"/>
          <w:sz w:val="18"/>
          <w:lang w:val="en-GB"/>
        </w:rPr>
        <w:t xml:space="preserve"> </w:t>
      </w:r>
      <w:r w:rsidR="000D0FAA" w:rsidRPr="000D0FAA">
        <w:rPr>
          <w:rFonts w:asciiTheme="minorHAnsi" w:hAnsiTheme="minorHAnsi" w:cstheme="minorHAnsi"/>
          <w:sz w:val="18"/>
          <w:u w:val="single"/>
          <w:lang w:val="en-GB"/>
        </w:rPr>
        <w:t>The duty applies</w:t>
      </w:r>
      <w:r w:rsidR="000D0FAA">
        <w:rPr>
          <w:rFonts w:asciiTheme="minorHAnsi" w:hAnsiTheme="minorHAnsi" w:cstheme="minorHAnsi"/>
          <w:sz w:val="18"/>
          <w:lang w:val="en-GB"/>
        </w:rPr>
        <w:t xml:space="preserve"> </w:t>
      </w:r>
      <w:r>
        <w:rPr>
          <w:rFonts w:asciiTheme="minorHAnsi" w:hAnsiTheme="minorHAnsi" w:cstheme="minorHAnsi"/>
          <w:sz w:val="18"/>
          <w:lang w:val="en-GB"/>
        </w:rPr>
        <w:t>in relation to the condition of the premises, activities on the premises, and conduct of third parties on the premises</w:t>
      </w:r>
    </w:p>
    <w:p w:rsidR="00BD6894" w:rsidRDefault="00BD6894" w:rsidP="000D0FAA">
      <w:pPr>
        <w:rPr>
          <w:rFonts w:asciiTheme="minorHAnsi" w:hAnsiTheme="minorHAnsi" w:cstheme="minorHAnsi"/>
          <w:sz w:val="18"/>
          <w:lang w:val="en-GB"/>
        </w:rPr>
      </w:pPr>
      <w:r>
        <w:rPr>
          <w:rFonts w:asciiTheme="minorHAnsi" w:hAnsiTheme="minorHAnsi" w:cstheme="minorHAnsi"/>
          <w:b/>
          <w:sz w:val="18"/>
          <w:lang w:val="en-GB"/>
        </w:rPr>
        <w:t xml:space="preserve">(3) </w:t>
      </w:r>
      <w:r w:rsidR="000D0FAA" w:rsidRPr="000D0FAA">
        <w:rPr>
          <w:rFonts w:asciiTheme="minorHAnsi" w:hAnsiTheme="minorHAnsi" w:cstheme="minorHAnsi"/>
          <w:sz w:val="18"/>
          <w:u w:val="single"/>
          <w:lang w:val="en-GB"/>
        </w:rPr>
        <w:t xml:space="preserve">The duty </w:t>
      </w:r>
      <w:r w:rsidRPr="000D0FAA">
        <w:rPr>
          <w:rFonts w:asciiTheme="minorHAnsi" w:hAnsiTheme="minorHAnsi" w:cstheme="minorHAnsi"/>
          <w:sz w:val="18"/>
          <w:u w:val="single"/>
          <w:lang w:val="en-GB"/>
        </w:rPr>
        <w:t>doesn't apply to</w:t>
      </w:r>
      <w:r>
        <w:rPr>
          <w:rFonts w:asciiTheme="minorHAnsi" w:hAnsiTheme="minorHAnsi" w:cstheme="minorHAnsi"/>
          <w:sz w:val="18"/>
          <w:lang w:val="en-GB"/>
        </w:rPr>
        <w:t xml:space="preserve"> anyone who willingly assumes risks (unless the person safety is recklessly disregarded</w:t>
      </w:r>
    </w:p>
    <w:p w:rsidR="00BD6894" w:rsidRPr="00BD6894" w:rsidRDefault="00BD6894" w:rsidP="000D0FAA">
      <w:pPr>
        <w:rPr>
          <w:rFonts w:asciiTheme="minorHAnsi" w:hAnsiTheme="minorHAnsi" w:cstheme="minorHAnsi"/>
          <w:b/>
          <w:sz w:val="18"/>
          <w:lang w:val="en-GB"/>
        </w:rPr>
      </w:pPr>
      <w:r w:rsidRPr="00BD6894">
        <w:rPr>
          <w:rFonts w:asciiTheme="minorHAnsi" w:hAnsiTheme="minorHAnsi" w:cstheme="minorHAnsi"/>
          <w:b/>
          <w:sz w:val="18"/>
          <w:lang w:val="en-GB"/>
        </w:rPr>
        <w:t>(3.1)</w:t>
      </w:r>
      <w:r>
        <w:rPr>
          <w:rFonts w:asciiTheme="minorHAnsi" w:hAnsiTheme="minorHAnsi" w:cstheme="minorHAnsi"/>
          <w:sz w:val="18"/>
          <w:lang w:val="en-GB"/>
        </w:rPr>
        <w:t xml:space="preserve"> </w:t>
      </w:r>
      <w:r w:rsidR="000D0FAA" w:rsidRPr="000D0FAA">
        <w:rPr>
          <w:rFonts w:asciiTheme="minorHAnsi" w:hAnsiTheme="minorHAnsi" w:cstheme="minorHAnsi"/>
          <w:sz w:val="18"/>
          <w:u w:val="single"/>
          <w:lang w:val="en-GB"/>
        </w:rPr>
        <w:t xml:space="preserve">The duty </w:t>
      </w:r>
      <w:r w:rsidRPr="000D0FAA">
        <w:rPr>
          <w:rFonts w:asciiTheme="minorHAnsi" w:hAnsiTheme="minorHAnsi" w:cstheme="minorHAnsi"/>
          <w:sz w:val="18"/>
          <w:u w:val="single"/>
          <w:lang w:val="en-GB"/>
        </w:rPr>
        <w:t>doesn't apply</w:t>
      </w:r>
      <w:r>
        <w:rPr>
          <w:rFonts w:asciiTheme="minorHAnsi" w:hAnsiTheme="minorHAnsi" w:cstheme="minorHAnsi"/>
          <w:sz w:val="18"/>
          <w:lang w:val="en-GB"/>
        </w:rPr>
        <w:t xml:space="preserve"> to anyone trespassing for the purpose of committing a criminal act</w:t>
      </w:r>
    </w:p>
    <w:p w:rsidR="00BD6894" w:rsidRPr="00BD6894" w:rsidRDefault="00BD6894" w:rsidP="00BD6894">
      <w:pPr>
        <w:rPr>
          <w:rFonts w:asciiTheme="minorHAnsi" w:hAnsiTheme="minorHAnsi" w:cstheme="minorHAnsi"/>
          <w:sz w:val="18"/>
          <w:lang w:val="en-GB"/>
        </w:rPr>
      </w:pPr>
      <w:r w:rsidRPr="00BD6894">
        <w:rPr>
          <w:rFonts w:asciiTheme="minorHAnsi" w:hAnsiTheme="minorHAnsi" w:cstheme="minorHAnsi"/>
          <w:b/>
          <w:sz w:val="18"/>
          <w:lang w:val="en-GB"/>
        </w:rPr>
        <w:t>(3.2)</w:t>
      </w:r>
      <w:r>
        <w:rPr>
          <w:rFonts w:asciiTheme="minorHAnsi" w:hAnsiTheme="minorHAnsi" w:cstheme="minorHAnsi"/>
          <w:sz w:val="18"/>
          <w:lang w:val="en-GB"/>
        </w:rPr>
        <w:t xml:space="preserve"> A person is deemed to have assumed all risks if they are trespassing or entering for recreational activity without payment on certain lands</w:t>
      </w:r>
    </w:p>
    <w:p w:rsidR="007070A4" w:rsidRDefault="007070A4" w:rsidP="007C2010">
      <w:pPr>
        <w:rPr>
          <w:b/>
          <w:lang w:val="en-GB"/>
        </w:rPr>
      </w:pPr>
    </w:p>
    <w:p w:rsidR="003A7675" w:rsidRDefault="003A7675">
      <w:pPr>
        <w:rPr>
          <w:b/>
          <w:lang w:val="en-GB"/>
        </w:rPr>
      </w:pPr>
      <w:r>
        <w:rPr>
          <w:b/>
          <w:lang w:val="en-GB"/>
        </w:rPr>
        <w:br w:type="page"/>
      </w:r>
    </w:p>
    <w:p w:rsidR="00E82FE7" w:rsidRDefault="00E82FE7" w:rsidP="00AE3658">
      <w:pPr>
        <w:pBdr>
          <w:bottom w:val="single" w:sz="4" w:space="1" w:color="auto"/>
        </w:pBdr>
        <w:jc w:val="center"/>
        <w:rPr>
          <w:b/>
          <w:lang w:val="en-GB"/>
        </w:rPr>
      </w:pPr>
      <w:r w:rsidRPr="00AE3658">
        <w:rPr>
          <w:b/>
          <w:highlight w:val="yellow"/>
          <w:lang w:val="en-GB"/>
        </w:rPr>
        <w:lastRenderedPageBreak/>
        <w:t>Defamation</w:t>
      </w:r>
    </w:p>
    <w:p w:rsidR="001C215F" w:rsidRDefault="001C215F" w:rsidP="00980BF2">
      <w:pPr>
        <w:rPr>
          <w:rFonts w:asciiTheme="minorHAnsi" w:hAnsiTheme="minorHAnsi" w:cstheme="minorHAnsi"/>
          <w:color w:val="000000"/>
          <w:sz w:val="18"/>
          <w:lang w:val="en-GB"/>
        </w:rPr>
      </w:pPr>
      <w:r w:rsidRPr="007C2010">
        <w:rPr>
          <w:rFonts w:asciiTheme="minorHAnsi" w:hAnsiTheme="minorHAnsi" w:cstheme="minorHAnsi"/>
          <w:b/>
          <w:color w:val="000000"/>
          <w:sz w:val="18"/>
          <w:u w:val="single"/>
          <w:lang w:val="en-GB"/>
        </w:rPr>
        <w:t>Slander</w:t>
      </w:r>
      <w:r>
        <w:rPr>
          <w:rFonts w:asciiTheme="minorHAnsi" w:hAnsiTheme="minorHAnsi" w:cstheme="minorHAnsi"/>
          <w:color w:val="000000"/>
          <w:sz w:val="18"/>
          <w:u w:val="single"/>
          <w:lang w:val="en-GB"/>
        </w:rPr>
        <w:t xml:space="preserve"> </w:t>
      </w:r>
      <w:r w:rsidRPr="001C215F">
        <w:rPr>
          <w:rFonts w:asciiTheme="minorHAnsi" w:hAnsiTheme="minorHAnsi" w:cstheme="minorHAnsi"/>
          <w:color w:val="000000"/>
          <w:sz w:val="18"/>
          <w:lang w:val="en-GB"/>
        </w:rPr>
        <w:t>– Spoken words</w:t>
      </w:r>
    </w:p>
    <w:p w:rsidR="001C215F" w:rsidRDefault="001C215F" w:rsidP="00537616">
      <w:pPr>
        <w:pStyle w:val="ListParagraph"/>
        <w:numPr>
          <w:ilvl w:val="0"/>
          <w:numId w:val="38"/>
        </w:numPr>
        <w:rPr>
          <w:rFonts w:asciiTheme="minorHAnsi" w:hAnsiTheme="minorHAnsi" w:cstheme="minorHAnsi"/>
          <w:color w:val="000000"/>
          <w:sz w:val="18"/>
          <w:lang w:val="en-GB"/>
        </w:rPr>
      </w:pPr>
      <w:r>
        <w:rPr>
          <w:rFonts w:asciiTheme="minorHAnsi" w:hAnsiTheme="minorHAnsi" w:cstheme="minorHAnsi"/>
          <w:color w:val="000000"/>
          <w:sz w:val="18"/>
          <w:lang w:val="en-GB"/>
        </w:rPr>
        <w:t>Generally not actionable without proof of loss</w:t>
      </w:r>
      <w:r w:rsidRPr="001C215F">
        <w:rPr>
          <w:rFonts w:asciiTheme="minorHAnsi" w:hAnsiTheme="minorHAnsi" w:cstheme="minorHAnsi"/>
          <w:i/>
          <w:color w:val="000000"/>
          <w:sz w:val="18"/>
          <w:lang w:val="en-GB"/>
        </w:rPr>
        <w:t xml:space="preserve"> except</w:t>
      </w:r>
      <w:r>
        <w:rPr>
          <w:rFonts w:asciiTheme="minorHAnsi" w:hAnsiTheme="minorHAnsi" w:cstheme="minorHAnsi"/>
          <w:color w:val="000000"/>
          <w:sz w:val="18"/>
          <w:lang w:val="en-GB"/>
        </w:rPr>
        <w:t xml:space="preserve"> </w:t>
      </w:r>
    </w:p>
    <w:p w:rsidR="001C215F" w:rsidRPr="001C215F" w:rsidRDefault="001C215F" w:rsidP="00537616">
      <w:pPr>
        <w:pStyle w:val="ListParagraph"/>
        <w:numPr>
          <w:ilvl w:val="0"/>
          <w:numId w:val="38"/>
        </w:numPr>
        <w:rPr>
          <w:rFonts w:asciiTheme="minorHAnsi" w:hAnsiTheme="minorHAnsi" w:cstheme="minorHAnsi"/>
          <w:color w:val="000000"/>
          <w:sz w:val="18"/>
          <w:lang w:val="en-GB"/>
        </w:rPr>
      </w:pPr>
      <w:r>
        <w:rPr>
          <w:rFonts w:asciiTheme="minorHAnsi" w:hAnsiTheme="minorHAnsi" w:cstheme="minorHAnsi"/>
          <w:color w:val="000000"/>
          <w:sz w:val="18"/>
          <w:lang w:val="en-GB"/>
        </w:rPr>
        <w:t>imputation the commission of a crime, infection with a loathsome disease, lack of chastity (women only), and fitness to practice a trade/profession</w:t>
      </w:r>
    </w:p>
    <w:p w:rsidR="001C215F" w:rsidRDefault="001C215F" w:rsidP="00980BF2">
      <w:pPr>
        <w:rPr>
          <w:rFonts w:asciiTheme="minorHAnsi" w:hAnsiTheme="minorHAnsi" w:cstheme="minorHAnsi"/>
          <w:color w:val="000000"/>
          <w:sz w:val="18"/>
          <w:u w:val="single"/>
          <w:lang w:val="en-GB"/>
        </w:rPr>
      </w:pPr>
      <w:r w:rsidRPr="007C2010">
        <w:rPr>
          <w:rFonts w:asciiTheme="minorHAnsi" w:hAnsiTheme="minorHAnsi" w:cstheme="minorHAnsi"/>
          <w:b/>
          <w:color w:val="000000"/>
          <w:sz w:val="18"/>
          <w:u w:val="single"/>
          <w:lang w:val="en-GB"/>
        </w:rPr>
        <w:t>Libel</w:t>
      </w:r>
      <w:r>
        <w:rPr>
          <w:rFonts w:asciiTheme="minorHAnsi" w:hAnsiTheme="minorHAnsi" w:cstheme="minorHAnsi"/>
          <w:color w:val="000000"/>
          <w:sz w:val="18"/>
          <w:u w:val="single"/>
          <w:lang w:val="en-GB"/>
        </w:rPr>
        <w:t xml:space="preserve"> </w:t>
      </w:r>
      <w:r w:rsidRPr="001C215F">
        <w:rPr>
          <w:rFonts w:asciiTheme="minorHAnsi" w:hAnsiTheme="minorHAnsi" w:cstheme="minorHAnsi"/>
          <w:color w:val="000000"/>
          <w:sz w:val="18"/>
          <w:lang w:val="en-GB"/>
        </w:rPr>
        <w:t>– Covers concrete forms of expression (i.e. written works, films, pictures)</w:t>
      </w:r>
    </w:p>
    <w:p w:rsidR="001C215F" w:rsidRDefault="001C215F" w:rsidP="00537616">
      <w:pPr>
        <w:pStyle w:val="ListParagraph"/>
        <w:numPr>
          <w:ilvl w:val="0"/>
          <w:numId w:val="39"/>
        </w:numPr>
        <w:rPr>
          <w:rFonts w:asciiTheme="minorHAnsi" w:hAnsiTheme="minorHAnsi" w:cstheme="minorHAnsi"/>
          <w:color w:val="000000"/>
          <w:sz w:val="18"/>
          <w:lang w:val="en-GB"/>
        </w:rPr>
      </w:pPr>
      <w:r w:rsidRPr="001C215F">
        <w:rPr>
          <w:rFonts w:asciiTheme="minorHAnsi" w:hAnsiTheme="minorHAnsi" w:cstheme="minorHAnsi"/>
          <w:color w:val="000000"/>
          <w:sz w:val="18"/>
          <w:lang w:val="en-GB"/>
        </w:rPr>
        <w:t>Actionable per se</w:t>
      </w:r>
      <w:r>
        <w:rPr>
          <w:rFonts w:asciiTheme="minorHAnsi" w:hAnsiTheme="minorHAnsi" w:cstheme="minorHAnsi"/>
          <w:color w:val="000000"/>
          <w:sz w:val="18"/>
          <w:lang w:val="en-GB"/>
        </w:rPr>
        <w:t xml:space="preserve"> (lasting and enduring effect – "seeps into the unconscious and leaps out later </w:t>
      </w:r>
      <w:r w:rsidRPr="001C215F">
        <w:rPr>
          <w:rFonts w:asciiTheme="minorHAnsi" w:hAnsiTheme="minorHAnsi" w:cstheme="minorHAnsi"/>
          <w:color w:val="000000"/>
          <w:sz w:val="18"/>
          <w:highlight w:val="yellow"/>
          <w:lang w:val="en-GB"/>
        </w:rPr>
        <w:t>find this</w:t>
      </w:r>
      <w:r>
        <w:rPr>
          <w:rFonts w:asciiTheme="minorHAnsi" w:hAnsiTheme="minorHAnsi" w:cstheme="minorHAnsi"/>
          <w:color w:val="000000"/>
          <w:sz w:val="18"/>
          <w:highlight w:val="yellow"/>
          <w:lang w:val="en-GB"/>
        </w:rPr>
        <w:t>")</w:t>
      </w:r>
    </w:p>
    <w:p w:rsidR="001C215F" w:rsidRPr="001C215F" w:rsidRDefault="001C215F" w:rsidP="001C215F">
      <w:pPr>
        <w:pStyle w:val="ListParagraph"/>
        <w:rPr>
          <w:rFonts w:asciiTheme="minorHAnsi" w:hAnsiTheme="minorHAnsi" w:cstheme="minorHAnsi"/>
          <w:color w:val="000000"/>
          <w:sz w:val="18"/>
          <w:lang w:val="en-GB"/>
        </w:rPr>
      </w:pPr>
    </w:p>
    <w:p w:rsidR="00E82FE7" w:rsidRPr="008A3080" w:rsidRDefault="00E82FE7" w:rsidP="00980BF2">
      <w:pPr>
        <w:rPr>
          <w:rFonts w:asciiTheme="minorHAnsi" w:hAnsiTheme="minorHAnsi" w:cstheme="minorHAnsi"/>
          <w:color w:val="000000"/>
          <w:sz w:val="18"/>
          <w:u w:val="single"/>
          <w:lang w:val="en-GB"/>
        </w:rPr>
      </w:pPr>
      <w:r w:rsidRPr="007C2010">
        <w:rPr>
          <w:rFonts w:asciiTheme="minorHAnsi" w:hAnsiTheme="minorHAnsi" w:cstheme="minorHAnsi"/>
          <w:b/>
          <w:color w:val="000000"/>
          <w:sz w:val="18"/>
          <w:u w:val="single"/>
          <w:lang w:val="en-GB"/>
        </w:rPr>
        <w:t xml:space="preserve">Two separate questions: – </w:t>
      </w:r>
      <w:proofErr w:type="spellStart"/>
      <w:r w:rsidRPr="007C2010">
        <w:rPr>
          <w:rFonts w:asciiTheme="minorHAnsi" w:hAnsiTheme="minorHAnsi" w:cstheme="minorHAnsi"/>
          <w:b/>
          <w:i/>
          <w:color w:val="0000FF"/>
          <w:sz w:val="18"/>
          <w:u w:val="single"/>
          <w:lang w:val="en-GB"/>
        </w:rPr>
        <w:t>Sim</w:t>
      </w:r>
      <w:proofErr w:type="spellEnd"/>
      <w:r w:rsidRPr="007C2010">
        <w:rPr>
          <w:rFonts w:asciiTheme="minorHAnsi" w:hAnsiTheme="minorHAnsi" w:cstheme="minorHAnsi"/>
          <w:b/>
          <w:i/>
          <w:color w:val="0000FF"/>
          <w:sz w:val="18"/>
          <w:u w:val="single"/>
          <w:lang w:val="en-GB"/>
        </w:rPr>
        <w:t xml:space="preserve"> v Stretch</w:t>
      </w:r>
    </w:p>
    <w:p w:rsidR="00E82FE7" w:rsidRDefault="00E82FE7" w:rsidP="00537616">
      <w:pPr>
        <w:pStyle w:val="ListParagraph"/>
        <w:numPr>
          <w:ilvl w:val="0"/>
          <w:numId w:val="33"/>
        </w:numPr>
        <w:rPr>
          <w:rFonts w:asciiTheme="minorHAnsi" w:hAnsiTheme="minorHAnsi" w:cstheme="minorHAnsi"/>
          <w:color w:val="000000"/>
          <w:sz w:val="18"/>
          <w:lang w:val="en-GB"/>
        </w:rPr>
      </w:pPr>
      <w:r>
        <w:rPr>
          <w:rFonts w:asciiTheme="minorHAnsi" w:hAnsiTheme="minorHAnsi" w:cstheme="minorHAnsi"/>
          <w:color w:val="000000"/>
          <w:sz w:val="18"/>
          <w:lang w:val="en-GB"/>
        </w:rPr>
        <w:t>Whether the words capable of being defamatory? (Question of Law) – judge</w:t>
      </w:r>
    </w:p>
    <w:p w:rsidR="00E82FE7" w:rsidRDefault="00E82FE7" w:rsidP="00537616">
      <w:pPr>
        <w:pStyle w:val="ListParagraph"/>
        <w:numPr>
          <w:ilvl w:val="0"/>
          <w:numId w:val="33"/>
        </w:numPr>
        <w:rPr>
          <w:rFonts w:asciiTheme="minorHAnsi" w:hAnsiTheme="minorHAnsi" w:cstheme="minorHAnsi"/>
          <w:color w:val="000000"/>
          <w:sz w:val="18"/>
          <w:lang w:val="en-GB"/>
        </w:rPr>
      </w:pPr>
      <w:r>
        <w:rPr>
          <w:rFonts w:asciiTheme="minorHAnsi" w:hAnsiTheme="minorHAnsi" w:cstheme="minorHAnsi"/>
          <w:color w:val="000000"/>
          <w:sz w:val="18"/>
          <w:lang w:val="en-GB"/>
        </w:rPr>
        <w:t>Whether they were defamatory in this instance? (Question of Fact) – jury</w:t>
      </w:r>
    </w:p>
    <w:p w:rsidR="00E82FE7" w:rsidRDefault="00E82FE7" w:rsidP="00E82FE7">
      <w:pPr>
        <w:rPr>
          <w:rFonts w:asciiTheme="minorHAnsi" w:hAnsiTheme="minorHAnsi" w:cstheme="minorHAnsi"/>
          <w:color w:val="000000"/>
          <w:sz w:val="18"/>
          <w:lang w:val="en-GB"/>
        </w:rPr>
      </w:pPr>
    </w:p>
    <w:p w:rsidR="00E82FE7" w:rsidRPr="008A3080" w:rsidRDefault="00E82FE7" w:rsidP="00E82FE7">
      <w:pPr>
        <w:rPr>
          <w:rFonts w:asciiTheme="minorHAnsi" w:hAnsiTheme="minorHAnsi" w:cstheme="minorHAnsi"/>
          <w:color w:val="000000"/>
          <w:sz w:val="18"/>
          <w:u w:val="single"/>
          <w:lang w:val="en-GB"/>
        </w:rPr>
      </w:pPr>
      <w:r w:rsidRPr="007C2010">
        <w:rPr>
          <w:rFonts w:asciiTheme="minorHAnsi" w:hAnsiTheme="minorHAnsi" w:cstheme="minorHAnsi"/>
          <w:b/>
          <w:color w:val="000000"/>
          <w:sz w:val="18"/>
          <w:u w:val="single"/>
          <w:lang w:val="en-GB"/>
        </w:rPr>
        <w:t xml:space="preserve">How does the judge decide if he should put it to the jury? – </w:t>
      </w:r>
      <w:r w:rsidRPr="00BD6894">
        <w:rPr>
          <w:rFonts w:asciiTheme="minorHAnsi" w:hAnsiTheme="minorHAnsi" w:cstheme="minorHAnsi"/>
          <w:i/>
          <w:color w:val="0000FF"/>
          <w:sz w:val="18"/>
          <w:u w:val="single"/>
          <w:lang w:val="en-GB"/>
        </w:rPr>
        <w:t>Hill v Scientology</w:t>
      </w:r>
    </w:p>
    <w:p w:rsidR="00E82FE7" w:rsidRPr="008A3080" w:rsidRDefault="00E82FE7" w:rsidP="00537616">
      <w:pPr>
        <w:pStyle w:val="ListParagraph"/>
        <w:numPr>
          <w:ilvl w:val="0"/>
          <w:numId w:val="34"/>
        </w:numPr>
        <w:rPr>
          <w:rFonts w:asciiTheme="minorHAnsi" w:hAnsiTheme="minorHAnsi" w:cstheme="minorHAnsi"/>
          <w:b/>
          <w:color w:val="000000"/>
          <w:sz w:val="18"/>
          <w:lang w:val="en-GB"/>
        </w:rPr>
      </w:pPr>
      <w:r w:rsidRPr="008A3080">
        <w:rPr>
          <w:rFonts w:asciiTheme="minorHAnsi" w:hAnsiTheme="minorHAnsi" w:cstheme="minorHAnsi"/>
          <w:b/>
          <w:color w:val="000000"/>
          <w:sz w:val="18"/>
          <w:lang w:val="en-GB"/>
        </w:rPr>
        <w:t>Defamatory</w:t>
      </w:r>
    </w:p>
    <w:p w:rsidR="001B3B26" w:rsidRPr="001B3B26" w:rsidRDefault="001B3B26" w:rsidP="00537616">
      <w:pPr>
        <w:pStyle w:val="NoteLevel11"/>
        <w:numPr>
          <w:ilvl w:val="0"/>
          <w:numId w:val="35"/>
        </w:num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If made in reference to a group, not actionable by individual members because it didn't refer to them as individuals – </w:t>
      </w:r>
      <w:proofErr w:type="spellStart"/>
      <w:r w:rsidRPr="001B3B26">
        <w:rPr>
          <w:rFonts w:asciiTheme="minorHAnsi" w:hAnsiTheme="minorHAnsi" w:cstheme="minorHAnsi"/>
          <w:i/>
          <w:color w:val="0000FF"/>
          <w:sz w:val="18"/>
          <w:lang w:val="en-GB"/>
        </w:rPr>
        <w:t>Knupfer</w:t>
      </w:r>
      <w:proofErr w:type="spellEnd"/>
    </w:p>
    <w:p w:rsidR="001B3B26" w:rsidRDefault="001B3B26" w:rsidP="00537616">
      <w:pPr>
        <w:pStyle w:val="NoteLevel11"/>
        <w:numPr>
          <w:ilvl w:val="1"/>
          <w:numId w:val="35"/>
        </w:numPr>
        <w:rPr>
          <w:rFonts w:asciiTheme="minorHAnsi" w:hAnsiTheme="minorHAnsi" w:cstheme="minorHAnsi"/>
          <w:color w:val="000000"/>
          <w:sz w:val="18"/>
          <w:lang w:val="en-GB"/>
        </w:rPr>
      </w:pPr>
      <w:r w:rsidRPr="001B3B26">
        <w:rPr>
          <w:rFonts w:asciiTheme="minorHAnsi" w:hAnsiTheme="minorHAnsi" w:cstheme="minorHAnsi"/>
          <w:color w:val="000000"/>
          <w:sz w:val="18"/>
          <w:highlight w:val="yellow"/>
          <w:lang w:val="en-GB"/>
        </w:rPr>
        <w:t>double ch</w:t>
      </w:r>
      <w:r w:rsidR="003630D9">
        <w:rPr>
          <w:rFonts w:asciiTheme="minorHAnsi" w:hAnsiTheme="minorHAnsi" w:cstheme="minorHAnsi"/>
          <w:color w:val="000000"/>
          <w:sz w:val="18"/>
          <w:highlight w:val="yellow"/>
          <w:lang w:val="en-GB"/>
        </w:rPr>
        <w:t xml:space="preserve">eck this with </w:t>
      </w:r>
      <w:r w:rsidR="003630D9" w:rsidRPr="003630D9">
        <w:rPr>
          <w:rFonts w:asciiTheme="minorHAnsi" w:hAnsiTheme="minorHAnsi" w:cstheme="minorHAnsi"/>
          <w:i/>
          <w:color w:val="000000"/>
          <w:sz w:val="18"/>
          <w:highlight w:val="yellow"/>
          <w:lang w:val="en-GB"/>
        </w:rPr>
        <w:t>Libel and Slander Act</w:t>
      </w:r>
    </w:p>
    <w:p w:rsidR="00E82FE7" w:rsidRDefault="00E82FE7" w:rsidP="00537616">
      <w:pPr>
        <w:pStyle w:val="NoteLevel11"/>
        <w:numPr>
          <w:ilvl w:val="0"/>
          <w:numId w:val="35"/>
        </w:numPr>
        <w:rPr>
          <w:rFonts w:asciiTheme="minorHAnsi" w:hAnsiTheme="minorHAnsi" w:cstheme="minorHAnsi"/>
          <w:color w:val="000000"/>
          <w:sz w:val="18"/>
          <w:lang w:val="en-GB"/>
        </w:rPr>
      </w:pPr>
      <w:r w:rsidRPr="00E82FE7">
        <w:rPr>
          <w:rFonts w:asciiTheme="minorHAnsi" w:hAnsiTheme="minorHAnsi" w:cstheme="minorHAnsi"/>
          <w:color w:val="000000"/>
          <w:sz w:val="18"/>
          <w:lang w:val="en-GB"/>
        </w:rPr>
        <w:t>Would the words tend to lower the P in the estimatio</w:t>
      </w:r>
      <w:r w:rsidR="005E2F6A">
        <w:rPr>
          <w:rFonts w:asciiTheme="minorHAnsi" w:hAnsiTheme="minorHAnsi" w:cstheme="minorHAnsi"/>
          <w:color w:val="000000"/>
          <w:sz w:val="18"/>
          <w:lang w:val="en-GB"/>
        </w:rPr>
        <w:t xml:space="preserve">n of right-thinking people – </w:t>
      </w:r>
      <w:proofErr w:type="spellStart"/>
      <w:r w:rsidR="005E2F6A" w:rsidRPr="0098470C">
        <w:rPr>
          <w:rFonts w:asciiTheme="minorHAnsi" w:hAnsiTheme="minorHAnsi" w:cstheme="minorHAnsi"/>
          <w:i/>
          <w:color w:val="0000FF"/>
          <w:sz w:val="18"/>
          <w:lang w:val="en-GB"/>
        </w:rPr>
        <w:t>Sim</w:t>
      </w:r>
      <w:proofErr w:type="spellEnd"/>
    </w:p>
    <w:p w:rsidR="00E82FE7" w:rsidRDefault="00E82FE7" w:rsidP="00537616">
      <w:pPr>
        <w:pStyle w:val="NoteLevel11"/>
        <w:numPr>
          <w:ilvl w:val="1"/>
          <w:numId w:val="35"/>
        </w:numPr>
        <w:rPr>
          <w:rFonts w:asciiTheme="minorHAnsi" w:hAnsiTheme="minorHAnsi" w:cstheme="minorHAnsi"/>
          <w:color w:val="000000"/>
          <w:sz w:val="18"/>
          <w:lang w:val="en-GB"/>
        </w:rPr>
      </w:pPr>
      <w:r>
        <w:rPr>
          <w:rFonts w:asciiTheme="minorHAnsi" w:hAnsiTheme="minorHAnsi" w:cstheme="minorHAnsi"/>
          <w:color w:val="000000"/>
          <w:sz w:val="18"/>
          <w:lang w:val="en-GB"/>
        </w:rPr>
        <w:t>On their literal meaning</w:t>
      </w:r>
    </w:p>
    <w:p w:rsidR="00E82FE7" w:rsidRDefault="00E82FE7" w:rsidP="00537616">
      <w:pPr>
        <w:pStyle w:val="NoteLevel11"/>
        <w:numPr>
          <w:ilvl w:val="1"/>
          <w:numId w:val="35"/>
        </w:numPr>
        <w:rPr>
          <w:rFonts w:asciiTheme="minorHAnsi" w:hAnsiTheme="minorHAnsi" w:cstheme="minorHAnsi"/>
          <w:color w:val="000000"/>
          <w:sz w:val="18"/>
          <w:lang w:val="en-GB"/>
        </w:rPr>
      </w:pPr>
      <w:r>
        <w:rPr>
          <w:rFonts w:asciiTheme="minorHAnsi" w:hAnsiTheme="minorHAnsi" w:cstheme="minorHAnsi"/>
          <w:color w:val="000000"/>
          <w:sz w:val="18"/>
          <w:lang w:val="en-GB"/>
        </w:rPr>
        <w:t>Or by innuendo</w:t>
      </w:r>
      <w:r w:rsidR="005E2F6A">
        <w:rPr>
          <w:rFonts w:asciiTheme="minorHAnsi" w:hAnsiTheme="minorHAnsi" w:cstheme="minorHAnsi"/>
          <w:color w:val="000000"/>
          <w:sz w:val="18"/>
          <w:lang w:val="en-GB"/>
        </w:rPr>
        <w:t xml:space="preserve"> – </w:t>
      </w:r>
      <w:r w:rsidR="008A3080" w:rsidRPr="0098470C">
        <w:rPr>
          <w:rFonts w:asciiTheme="minorHAnsi" w:hAnsiTheme="minorHAnsi" w:cstheme="minorHAnsi"/>
          <w:i/>
          <w:color w:val="0000FF"/>
          <w:sz w:val="18"/>
          <w:lang w:val="en-GB"/>
        </w:rPr>
        <w:t>WIC Radio</w:t>
      </w:r>
    </w:p>
    <w:p w:rsidR="008A3080" w:rsidRDefault="008A3080" w:rsidP="00537616">
      <w:pPr>
        <w:pStyle w:val="NoteLevel11"/>
        <w:numPr>
          <w:ilvl w:val="2"/>
          <w:numId w:val="35"/>
        </w:numPr>
        <w:rPr>
          <w:rFonts w:asciiTheme="minorHAnsi" w:hAnsiTheme="minorHAnsi" w:cstheme="minorHAnsi"/>
          <w:color w:val="000000"/>
          <w:sz w:val="18"/>
          <w:lang w:val="en-GB"/>
        </w:rPr>
      </w:pPr>
      <w:r>
        <w:rPr>
          <w:rFonts w:asciiTheme="minorHAnsi" w:hAnsiTheme="minorHAnsi" w:cstheme="minorHAnsi"/>
          <w:color w:val="000000"/>
          <w:sz w:val="18"/>
          <w:lang w:val="en-GB"/>
        </w:rPr>
        <w:t>extrinsic facts can translate apparently innocent words into defamatory ones</w:t>
      </w:r>
    </w:p>
    <w:p w:rsidR="005E2F6A" w:rsidRPr="005E2F6A" w:rsidRDefault="005E2F6A" w:rsidP="00537616">
      <w:pPr>
        <w:pStyle w:val="NoteLevel11"/>
        <w:numPr>
          <w:ilvl w:val="0"/>
          <w:numId w:val="35"/>
        </w:num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Intention not required (in effect strict liability). Once the P has proved D' statement defamatory, they are presumed to be false and burden of proof shifts to The to prove otherwise – </w:t>
      </w:r>
      <w:r w:rsidRPr="0098470C">
        <w:rPr>
          <w:rFonts w:asciiTheme="minorHAnsi" w:hAnsiTheme="minorHAnsi" w:cstheme="minorHAnsi"/>
          <w:i/>
          <w:color w:val="0000FF"/>
          <w:sz w:val="18"/>
          <w:lang w:val="en-GB"/>
        </w:rPr>
        <w:t>Hill</w:t>
      </w:r>
    </w:p>
    <w:p w:rsidR="005E2F6A" w:rsidRPr="00E82FE7" w:rsidRDefault="005E2F6A" w:rsidP="00537616">
      <w:pPr>
        <w:pStyle w:val="NoteLevel11"/>
        <w:numPr>
          <w:ilvl w:val="0"/>
          <w:numId w:val="35"/>
        </w:num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Courts will look at context of the words </w:t>
      </w:r>
      <w:r w:rsidR="008A3080">
        <w:rPr>
          <w:rFonts w:asciiTheme="minorHAnsi" w:hAnsiTheme="minorHAnsi" w:cstheme="minorHAnsi"/>
          <w:color w:val="000000"/>
          <w:sz w:val="18"/>
          <w:lang w:val="en-GB"/>
        </w:rPr>
        <w:t>+</w:t>
      </w:r>
      <w:r>
        <w:rPr>
          <w:rFonts w:asciiTheme="minorHAnsi" w:hAnsiTheme="minorHAnsi" w:cstheme="minorHAnsi"/>
          <w:color w:val="000000"/>
          <w:sz w:val="18"/>
          <w:lang w:val="en-GB"/>
        </w:rPr>
        <w:t xml:space="preserve"> mode of publication</w:t>
      </w:r>
      <w:r w:rsidR="008A3080">
        <w:rPr>
          <w:rFonts w:asciiTheme="minorHAnsi" w:hAnsiTheme="minorHAnsi" w:cstheme="minorHAnsi"/>
          <w:color w:val="000000"/>
          <w:sz w:val="18"/>
          <w:lang w:val="en-GB"/>
        </w:rPr>
        <w:t>, focusing on the publication as a whole rather than isolated passages</w:t>
      </w:r>
    </w:p>
    <w:p w:rsidR="00E82FE7" w:rsidRDefault="00E82FE7" w:rsidP="00E82FE7">
      <w:pPr>
        <w:pStyle w:val="ListParagraph"/>
        <w:ind w:left="1440"/>
        <w:rPr>
          <w:rFonts w:asciiTheme="minorHAnsi" w:hAnsiTheme="minorHAnsi" w:cstheme="minorHAnsi"/>
          <w:color w:val="000000"/>
          <w:sz w:val="18"/>
          <w:lang w:val="en-GB"/>
        </w:rPr>
      </w:pPr>
    </w:p>
    <w:p w:rsidR="00E82FE7" w:rsidRPr="008A3080" w:rsidRDefault="00E82FE7" w:rsidP="00537616">
      <w:pPr>
        <w:pStyle w:val="ListParagraph"/>
        <w:numPr>
          <w:ilvl w:val="0"/>
          <w:numId w:val="34"/>
        </w:numPr>
        <w:rPr>
          <w:rFonts w:asciiTheme="minorHAnsi" w:hAnsiTheme="minorHAnsi" w:cstheme="minorHAnsi"/>
          <w:b/>
          <w:color w:val="000000"/>
          <w:sz w:val="18"/>
          <w:lang w:val="en-GB"/>
        </w:rPr>
      </w:pPr>
      <w:r w:rsidRPr="008A3080">
        <w:rPr>
          <w:rFonts w:asciiTheme="minorHAnsi" w:hAnsiTheme="minorHAnsi" w:cstheme="minorHAnsi"/>
          <w:b/>
          <w:color w:val="000000"/>
          <w:sz w:val="18"/>
          <w:lang w:val="en-GB"/>
        </w:rPr>
        <w:t>Made in reference to the P</w:t>
      </w:r>
    </w:p>
    <w:p w:rsidR="008A3080" w:rsidRDefault="008A3080" w:rsidP="00537616">
      <w:pPr>
        <w:pStyle w:val="ListParagraph"/>
        <w:numPr>
          <w:ilvl w:val="0"/>
          <w:numId w:val="36"/>
        </w:numPr>
        <w:ind w:left="1080"/>
        <w:rPr>
          <w:rFonts w:asciiTheme="minorHAnsi" w:hAnsiTheme="minorHAnsi" w:cstheme="minorHAnsi"/>
          <w:color w:val="000000"/>
          <w:sz w:val="18"/>
          <w:lang w:val="en-GB"/>
        </w:rPr>
      </w:pPr>
      <w:r>
        <w:rPr>
          <w:rFonts w:asciiTheme="minorHAnsi" w:hAnsiTheme="minorHAnsi" w:cstheme="minorHAnsi"/>
          <w:color w:val="000000"/>
          <w:sz w:val="18"/>
          <w:lang w:val="en-GB"/>
        </w:rPr>
        <w:t xml:space="preserve">If the statement doesn't refer to the P by name the court will ask whether – </w:t>
      </w:r>
      <w:proofErr w:type="spellStart"/>
      <w:r w:rsidRPr="0098470C">
        <w:rPr>
          <w:rFonts w:asciiTheme="minorHAnsi" w:hAnsiTheme="minorHAnsi" w:cstheme="minorHAnsi"/>
          <w:i/>
          <w:color w:val="0000FF"/>
          <w:sz w:val="18"/>
          <w:lang w:val="en-GB"/>
        </w:rPr>
        <w:t>Knupfer</w:t>
      </w:r>
      <w:proofErr w:type="spellEnd"/>
    </w:p>
    <w:p w:rsidR="008A3080" w:rsidRDefault="008A3080" w:rsidP="00537616">
      <w:pPr>
        <w:pStyle w:val="ListParagraph"/>
        <w:numPr>
          <w:ilvl w:val="1"/>
          <w:numId w:val="36"/>
        </w:numPr>
        <w:ind w:left="1440"/>
        <w:rPr>
          <w:rFonts w:asciiTheme="minorHAnsi" w:hAnsiTheme="minorHAnsi" w:cstheme="minorHAnsi"/>
          <w:color w:val="000000"/>
          <w:sz w:val="18"/>
          <w:lang w:val="en-GB"/>
        </w:rPr>
      </w:pPr>
      <w:r>
        <w:rPr>
          <w:rFonts w:asciiTheme="minorHAnsi" w:hAnsiTheme="minorHAnsi" w:cstheme="minorHAnsi"/>
          <w:color w:val="000000"/>
          <w:sz w:val="18"/>
          <w:lang w:val="en-GB"/>
        </w:rPr>
        <w:t>the statement can be regarded as capable of referring to the P (QOL)</w:t>
      </w:r>
    </w:p>
    <w:p w:rsidR="008A3080" w:rsidRDefault="008A3080" w:rsidP="00537616">
      <w:pPr>
        <w:pStyle w:val="ListParagraph"/>
        <w:numPr>
          <w:ilvl w:val="1"/>
          <w:numId w:val="36"/>
        </w:numPr>
        <w:ind w:left="1440"/>
        <w:rPr>
          <w:rFonts w:asciiTheme="minorHAnsi" w:hAnsiTheme="minorHAnsi" w:cstheme="minorHAnsi"/>
          <w:color w:val="000000"/>
          <w:sz w:val="18"/>
          <w:lang w:val="en-GB"/>
        </w:rPr>
      </w:pPr>
      <w:r>
        <w:rPr>
          <w:rFonts w:asciiTheme="minorHAnsi" w:hAnsiTheme="minorHAnsi" w:cstheme="minorHAnsi"/>
          <w:color w:val="000000"/>
          <w:sz w:val="18"/>
          <w:lang w:val="en-GB"/>
        </w:rPr>
        <w:t xml:space="preserve">the statement would lead </w:t>
      </w:r>
      <w:r w:rsidRPr="008A3080">
        <w:rPr>
          <w:rFonts w:asciiTheme="minorHAnsi" w:hAnsiTheme="minorHAnsi" w:cstheme="minorHAnsi"/>
          <w:color w:val="000000"/>
          <w:sz w:val="18"/>
          <w:u w:val="single"/>
          <w:lang w:val="en-GB"/>
        </w:rPr>
        <w:t>a reasonable person</w:t>
      </w:r>
      <w:r>
        <w:rPr>
          <w:rFonts w:asciiTheme="minorHAnsi" w:hAnsiTheme="minorHAnsi" w:cstheme="minorHAnsi"/>
          <w:color w:val="000000"/>
          <w:sz w:val="18"/>
          <w:lang w:val="en-GB"/>
        </w:rPr>
        <w:t xml:space="preserve"> who knows the P to conclude that it refers to P (QOF)</w:t>
      </w:r>
    </w:p>
    <w:p w:rsidR="008A3080" w:rsidRDefault="008A3080" w:rsidP="008A3080">
      <w:pPr>
        <w:pStyle w:val="ListParagraph"/>
        <w:ind w:left="1440"/>
        <w:rPr>
          <w:rFonts w:asciiTheme="minorHAnsi" w:hAnsiTheme="minorHAnsi" w:cstheme="minorHAnsi"/>
          <w:color w:val="000000"/>
          <w:sz w:val="18"/>
          <w:lang w:val="en-GB"/>
        </w:rPr>
      </w:pPr>
    </w:p>
    <w:p w:rsidR="00E82FE7" w:rsidRPr="008A3080" w:rsidRDefault="00E82FE7" w:rsidP="00537616">
      <w:pPr>
        <w:pStyle w:val="ListParagraph"/>
        <w:numPr>
          <w:ilvl w:val="0"/>
          <w:numId w:val="34"/>
        </w:numPr>
        <w:rPr>
          <w:rFonts w:asciiTheme="minorHAnsi" w:hAnsiTheme="minorHAnsi" w:cstheme="minorHAnsi"/>
          <w:b/>
          <w:color w:val="000000"/>
          <w:sz w:val="18"/>
          <w:lang w:val="en-GB"/>
        </w:rPr>
      </w:pPr>
      <w:r w:rsidRPr="008A3080">
        <w:rPr>
          <w:rFonts w:asciiTheme="minorHAnsi" w:hAnsiTheme="minorHAnsi" w:cstheme="minorHAnsi"/>
          <w:b/>
          <w:color w:val="000000"/>
          <w:sz w:val="18"/>
          <w:lang w:val="en-GB"/>
        </w:rPr>
        <w:t>Published or disseminated to a third-party</w:t>
      </w:r>
    </w:p>
    <w:p w:rsidR="00E82FE7" w:rsidRDefault="008A3080" w:rsidP="00537616">
      <w:pPr>
        <w:pStyle w:val="ListParagraph"/>
        <w:numPr>
          <w:ilvl w:val="0"/>
          <w:numId w:val="37"/>
        </w:numPr>
        <w:tabs>
          <w:tab w:val="left" w:pos="945"/>
        </w:tabs>
        <w:ind w:left="1080"/>
        <w:rPr>
          <w:rFonts w:asciiTheme="minorHAnsi" w:hAnsiTheme="minorHAnsi" w:cstheme="minorHAnsi"/>
          <w:color w:val="000000"/>
          <w:sz w:val="18"/>
          <w:lang w:val="en-GB"/>
        </w:rPr>
      </w:pPr>
      <w:r>
        <w:rPr>
          <w:rFonts w:asciiTheme="minorHAnsi" w:hAnsiTheme="minorHAnsi" w:cstheme="minorHAnsi"/>
          <w:color w:val="000000"/>
          <w:sz w:val="18"/>
          <w:lang w:val="en-GB"/>
        </w:rPr>
        <w:t xml:space="preserve">Every repetition is considered a new publication and independently actionable – </w:t>
      </w:r>
      <w:r w:rsidRPr="0098470C">
        <w:rPr>
          <w:rFonts w:asciiTheme="minorHAnsi" w:hAnsiTheme="minorHAnsi" w:cstheme="minorHAnsi"/>
          <w:i/>
          <w:color w:val="0000FF"/>
          <w:sz w:val="18"/>
          <w:lang w:val="en-GB"/>
        </w:rPr>
        <w:t>Lambert v Thompson</w:t>
      </w:r>
    </w:p>
    <w:p w:rsidR="008A3080" w:rsidRDefault="008A3080" w:rsidP="00537616">
      <w:pPr>
        <w:pStyle w:val="ListParagraph"/>
        <w:numPr>
          <w:ilvl w:val="1"/>
          <w:numId w:val="37"/>
        </w:numPr>
        <w:tabs>
          <w:tab w:val="left" w:pos="945"/>
        </w:tabs>
        <w:ind w:left="1440"/>
        <w:rPr>
          <w:rFonts w:asciiTheme="minorHAnsi" w:hAnsiTheme="minorHAnsi" w:cstheme="minorHAnsi"/>
          <w:color w:val="000000"/>
          <w:sz w:val="18"/>
          <w:lang w:val="en-GB"/>
        </w:rPr>
      </w:pPr>
      <w:r>
        <w:rPr>
          <w:rFonts w:asciiTheme="minorHAnsi" w:hAnsiTheme="minorHAnsi" w:cstheme="minorHAnsi"/>
          <w:color w:val="000000"/>
          <w:sz w:val="18"/>
          <w:lang w:val="en-GB"/>
        </w:rPr>
        <w:t>So any party playing a part in the communication, even if only repeating someone else's statement, may be liable</w:t>
      </w:r>
    </w:p>
    <w:p w:rsidR="008A3080" w:rsidRDefault="008A3080" w:rsidP="00537616">
      <w:pPr>
        <w:pStyle w:val="ListParagraph"/>
        <w:numPr>
          <w:ilvl w:val="1"/>
          <w:numId w:val="37"/>
        </w:numPr>
        <w:tabs>
          <w:tab w:val="left" w:pos="945"/>
        </w:tabs>
        <w:ind w:left="1440"/>
        <w:rPr>
          <w:rFonts w:asciiTheme="minorHAnsi" w:hAnsiTheme="minorHAnsi" w:cstheme="minorHAnsi"/>
          <w:color w:val="000000"/>
          <w:sz w:val="18"/>
          <w:lang w:val="en-GB"/>
        </w:rPr>
      </w:pPr>
      <w:r>
        <w:rPr>
          <w:rFonts w:asciiTheme="minorHAnsi" w:hAnsiTheme="minorHAnsi" w:cstheme="minorHAnsi"/>
          <w:color w:val="000000"/>
          <w:sz w:val="18"/>
          <w:lang w:val="en-GB"/>
        </w:rPr>
        <w:t>But, person making original statement is only liable for repetitions if it can be shown that</w:t>
      </w:r>
    </w:p>
    <w:p w:rsidR="008A3080" w:rsidRDefault="008A3080" w:rsidP="00537616">
      <w:pPr>
        <w:pStyle w:val="ListParagraph"/>
        <w:numPr>
          <w:ilvl w:val="4"/>
          <w:numId w:val="37"/>
        </w:numPr>
        <w:tabs>
          <w:tab w:val="left" w:pos="945"/>
        </w:tabs>
        <w:rPr>
          <w:rFonts w:asciiTheme="minorHAnsi" w:hAnsiTheme="minorHAnsi" w:cstheme="minorHAnsi"/>
          <w:color w:val="000000"/>
          <w:sz w:val="18"/>
          <w:lang w:val="en-GB"/>
        </w:rPr>
      </w:pPr>
      <w:r>
        <w:rPr>
          <w:rFonts w:asciiTheme="minorHAnsi" w:hAnsiTheme="minorHAnsi" w:cstheme="minorHAnsi"/>
          <w:color w:val="000000"/>
          <w:sz w:val="18"/>
          <w:lang w:val="en-GB"/>
        </w:rPr>
        <w:t>He/she did express/implied authority for remarks to be republished</w:t>
      </w:r>
    </w:p>
    <w:p w:rsidR="001C215F" w:rsidRDefault="001C215F" w:rsidP="00537616">
      <w:pPr>
        <w:pStyle w:val="ListParagraph"/>
        <w:numPr>
          <w:ilvl w:val="4"/>
          <w:numId w:val="37"/>
        </w:numPr>
        <w:tabs>
          <w:tab w:val="left" w:pos="945"/>
        </w:tabs>
        <w:rPr>
          <w:rFonts w:asciiTheme="minorHAnsi" w:hAnsiTheme="minorHAnsi" w:cstheme="minorHAnsi"/>
          <w:color w:val="000000"/>
          <w:sz w:val="18"/>
          <w:lang w:val="en-GB"/>
        </w:rPr>
      </w:pPr>
      <w:r>
        <w:rPr>
          <w:rFonts w:asciiTheme="minorHAnsi" w:hAnsiTheme="minorHAnsi" w:cstheme="minorHAnsi"/>
          <w:color w:val="000000"/>
          <w:sz w:val="18"/>
          <w:lang w:val="en-GB"/>
        </w:rPr>
        <w:t>the remarks were made to someone with a moral/legal/social obligation to republish them</w:t>
      </w:r>
    </w:p>
    <w:p w:rsidR="008A3080" w:rsidRDefault="001C215F" w:rsidP="00537616">
      <w:pPr>
        <w:pStyle w:val="ListParagraph"/>
        <w:numPr>
          <w:ilvl w:val="4"/>
          <w:numId w:val="37"/>
        </w:numPr>
        <w:tabs>
          <w:tab w:val="left" w:pos="945"/>
        </w:tabs>
        <w:rPr>
          <w:rFonts w:asciiTheme="minorHAnsi" w:hAnsiTheme="minorHAnsi" w:cstheme="minorHAnsi"/>
          <w:color w:val="000000"/>
          <w:sz w:val="18"/>
          <w:lang w:val="en-GB"/>
        </w:rPr>
      </w:pPr>
      <w:r>
        <w:rPr>
          <w:rFonts w:asciiTheme="minorHAnsi" w:hAnsiTheme="minorHAnsi" w:cstheme="minorHAnsi"/>
          <w:color w:val="000000"/>
          <w:sz w:val="18"/>
          <w:lang w:val="en-GB"/>
        </w:rPr>
        <w:t>republication is a natural &amp; probable consequence of the original publication</w:t>
      </w:r>
    </w:p>
    <w:p w:rsidR="001C215F" w:rsidRPr="001C215F" w:rsidRDefault="001C215F" w:rsidP="00537616">
      <w:pPr>
        <w:pStyle w:val="ListParagraph"/>
        <w:numPr>
          <w:ilvl w:val="0"/>
          <w:numId w:val="37"/>
        </w:numPr>
        <w:tabs>
          <w:tab w:val="left" w:pos="945"/>
        </w:tabs>
        <w:ind w:left="1080"/>
        <w:rPr>
          <w:rFonts w:asciiTheme="minorHAnsi" w:hAnsiTheme="minorHAnsi" w:cstheme="minorHAnsi"/>
          <w:color w:val="000000"/>
          <w:sz w:val="18"/>
          <w:lang w:val="en-GB"/>
        </w:rPr>
      </w:pPr>
      <w:r>
        <w:rPr>
          <w:rFonts w:asciiTheme="minorHAnsi" w:hAnsiTheme="minorHAnsi" w:cstheme="minorHAnsi"/>
          <w:color w:val="000000"/>
          <w:sz w:val="18"/>
          <w:lang w:val="en-GB"/>
        </w:rPr>
        <w:t xml:space="preserve">No liability for news vendors, book distributors and retailers, libraries, video stores, and in some circumstances, printers, if no knowledge of defamatory content, no reason to be suspicious, and if they have taken reasonable and practical steps to vet the material – </w:t>
      </w:r>
      <w:proofErr w:type="spellStart"/>
      <w:r w:rsidRPr="0098470C">
        <w:rPr>
          <w:rFonts w:asciiTheme="minorHAnsi" w:hAnsiTheme="minorHAnsi" w:cstheme="minorHAnsi"/>
          <w:i/>
          <w:color w:val="0000FF"/>
          <w:sz w:val="18"/>
          <w:lang w:val="en-GB"/>
        </w:rPr>
        <w:t>Vizetelly</w:t>
      </w:r>
      <w:proofErr w:type="spellEnd"/>
      <w:r w:rsidRPr="0098470C">
        <w:rPr>
          <w:rFonts w:asciiTheme="minorHAnsi" w:hAnsiTheme="minorHAnsi" w:cstheme="minorHAnsi"/>
          <w:i/>
          <w:color w:val="0000FF"/>
          <w:sz w:val="18"/>
          <w:lang w:val="en-GB"/>
        </w:rPr>
        <w:t xml:space="preserve"> v </w:t>
      </w:r>
      <w:proofErr w:type="spellStart"/>
      <w:r w:rsidRPr="0098470C">
        <w:rPr>
          <w:rFonts w:asciiTheme="minorHAnsi" w:hAnsiTheme="minorHAnsi" w:cstheme="minorHAnsi"/>
          <w:i/>
          <w:color w:val="0000FF"/>
          <w:sz w:val="18"/>
          <w:lang w:val="en-GB"/>
        </w:rPr>
        <w:t>Mudie's</w:t>
      </w:r>
      <w:proofErr w:type="spellEnd"/>
    </w:p>
    <w:p w:rsidR="00E82FE7" w:rsidRPr="0098470C" w:rsidRDefault="001C215F" w:rsidP="00537616">
      <w:pPr>
        <w:pStyle w:val="ListParagraph"/>
        <w:numPr>
          <w:ilvl w:val="0"/>
          <w:numId w:val="37"/>
        </w:numPr>
        <w:tabs>
          <w:tab w:val="left" w:pos="945"/>
        </w:tabs>
        <w:ind w:left="1080"/>
        <w:rPr>
          <w:rFonts w:asciiTheme="minorHAnsi" w:hAnsiTheme="minorHAnsi" w:cstheme="minorHAnsi"/>
          <w:color w:val="000000"/>
          <w:sz w:val="18"/>
          <w:lang w:val="en-GB"/>
        </w:rPr>
      </w:pPr>
      <w:r>
        <w:rPr>
          <w:rFonts w:asciiTheme="minorHAnsi" w:hAnsiTheme="minorHAnsi" w:cstheme="minorHAnsi"/>
          <w:color w:val="000000"/>
          <w:sz w:val="18"/>
          <w:lang w:val="en-GB"/>
        </w:rPr>
        <w:t>Actions on behalf of a deceased are not permitted</w:t>
      </w:r>
    </w:p>
    <w:p w:rsidR="00E82FE7" w:rsidRDefault="00E82FE7" w:rsidP="00980BF2">
      <w:pPr>
        <w:rPr>
          <w:rFonts w:asciiTheme="minorHAnsi" w:hAnsiTheme="minorHAnsi" w:cstheme="minorHAnsi"/>
          <w:color w:val="000000"/>
          <w:sz w:val="18"/>
          <w:lang w:val="en-GB"/>
        </w:rPr>
      </w:pPr>
    </w:p>
    <w:p w:rsidR="008240C3" w:rsidRDefault="008240C3" w:rsidP="00980BF2">
      <w:pPr>
        <w:rPr>
          <w:rFonts w:asciiTheme="minorHAnsi" w:hAnsiTheme="minorHAnsi" w:cstheme="minorHAnsi"/>
          <w:color w:val="000000"/>
          <w:sz w:val="18"/>
          <w:lang w:val="en-GB"/>
        </w:rPr>
      </w:pPr>
      <w:proofErr w:type="spellStart"/>
      <w:r w:rsidRPr="007C2010">
        <w:rPr>
          <w:rFonts w:asciiTheme="minorHAnsi" w:hAnsiTheme="minorHAnsi" w:cstheme="minorHAnsi"/>
          <w:b/>
          <w:color w:val="000000"/>
          <w:sz w:val="18"/>
          <w:u w:val="single"/>
          <w:lang w:val="en-GB"/>
        </w:rPr>
        <w:t>Defenses</w:t>
      </w:r>
      <w:proofErr w:type="spellEnd"/>
      <w:r w:rsidRPr="007C2010">
        <w:rPr>
          <w:rFonts w:asciiTheme="minorHAnsi" w:hAnsiTheme="minorHAnsi" w:cstheme="minorHAnsi"/>
          <w:b/>
          <w:color w:val="000000"/>
          <w:sz w:val="18"/>
          <w:u w:val="single"/>
          <w:lang w:val="en-GB"/>
        </w:rPr>
        <w:t xml:space="preserve"> (Burden on D and all operate as complete </w:t>
      </w:r>
      <w:proofErr w:type="spellStart"/>
      <w:r w:rsidRPr="007C2010">
        <w:rPr>
          <w:rFonts w:asciiTheme="minorHAnsi" w:hAnsiTheme="minorHAnsi" w:cstheme="minorHAnsi"/>
          <w:b/>
          <w:color w:val="000000"/>
          <w:sz w:val="18"/>
          <w:u w:val="single"/>
          <w:lang w:val="en-GB"/>
        </w:rPr>
        <w:t>defenses</w:t>
      </w:r>
      <w:proofErr w:type="spellEnd"/>
      <w:r w:rsidRPr="007C2010">
        <w:rPr>
          <w:rFonts w:asciiTheme="minorHAnsi" w:hAnsiTheme="minorHAnsi" w:cstheme="minorHAnsi"/>
          <w:b/>
          <w:color w:val="000000"/>
          <w:sz w:val="18"/>
          <w:u w:val="single"/>
          <w:lang w:val="en-GB"/>
        </w:rPr>
        <w:t>)</w:t>
      </w:r>
    </w:p>
    <w:p w:rsidR="00E82FE7" w:rsidRDefault="008240C3" w:rsidP="00537616">
      <w:pPr>
        <w:pStyle w:val="ListParagraph"/>
        <w:numPr>
          <w:ilvl w:val="0"/>
          <w:numId w:val="40"/>
        </w:numPr>
        <w:rPr>
          <w:rFonts w:asciiTheme="minorHAnsi" w:hAnsiTheme="minorHAnsi" w:cstheme="minorHAnsi"/>
          <w:color w:val="000000"/>
          <w:sz w:val="18"/>
          <w:lang w:val="en-GB"/>
        </w:rPr>
      </w:pPr>
      <w:r>
        <w:rPr>
          <w:rFonts w:asciiTheme="minorHAnsi" w:hAnsiTheme="minorHAnsi" w:cstheme="minorHAnsi"/>
          <w:color w:val="000000"/>
          <w:sz w:val="18"/>
          <w:lang w:val="en-GB"/>
        </w:rPr>
        <w:t>Justification</w:t>
      </w:r>
      <w:r w:rsidR="00095B6A">
        <w:rPr>
          <w:rFonts w:asciiTheme="minorHAnsi" w:hAnsiTheme="minorHAnsi" w:cstheme="minorHAnsi"/>
          <w:color w:val="000000"/>
          <w:sz w:val="18"/>
          <w:lang w:val="en-GB"/>
        </w:rPr>
        <w:t xml:space="preserve"> (Trueness)</w:t>
      </w:r>
    </w:p>
    <w:p w:rsidR="00095B6A" w:rsidRDefault="00095B6A" w:rsidP="00537616">
      <w:pPr>
        <w:pStyle w:val="ListParagraph"/>
        <w:numPr>
          <w:ilvl w:val="0"/>
          <w:numId w:val="41"/>
        </w:numPr>
        <w:ind w:left="1080"/>
        <w:rPr>
          <w:rFonts w:asciiTheme="minorHAnsi" w:hAnsiTheme="minorHAnsi" w:cstheme="minorHAnsi"/>
          <w:color w:val="000000"/>
          <w:sz w:val="18"/>
          <w:lang w:val="en-GB"/>
        </w:rPr>
      </w:pPr>
      <w:r>
        <w:rPr>
          <w:rFonts w:asciiTheme="minorHAnsi" w:hAnsiTheme="minorHAnsi" w:cstheme="minorHAnsi"/>
          <w:color w:val="000000"/>
          <w:sz w:val="18"/>
          <w:lang w:val="en-GB"/>
        </w:rPr>
        <w:t xml:space="preserve">Once P proves statements were defamatory, their presumed false. It's up to D to prove otherwise. </w:t>
      </w:r>
    </w:p>
    <w:p w:rsidR="00F23D27" w:rsidRPr="00095B6A" w:rsidRDefault="00F23D27" w:rsidP="00537616">
      <w:pPr>
        <w:pStyle w:val="ListParagraph"/>
        <w:numPr>
          <w:ilvl w:val="0"/>
          <w:numId w:val="41"/>
        </w:numPr>
        <w:ind w:left="1080"/>
        <w:rPr>
          <w:rFonts w:asciiTheme="minorHAnsi" w:hAnsiTheme="minorHAnsi" w:cstheme="minorHAnsi"/>
          <w:color w:val="000000"/>
          <w:sz w:val="18"/>
          <w:lang w:val="en-GB"/>
        </w:rPr>
      </w:pPr>
      <w:r>
        <w:rPr>
          <w:rFonts w:asciiTheme="minorHAnsi" w:hAnsiTheme="minorHAnsi" w:cstheme="minorHAnsi"/>
          <w:color w:val="000000"/>
          <w:sz w:val="18"/>
          <w:lang w:val="en-GB"/>
        </w:rPr>
        <w:t xml:space="preserve">Risky to plead because if it fails your guilty of republication – </w:t>
      </w:r>
      <w:r w:rsidRPr="00F23D27">
        <w:rPr>
          <w:rFonts w:asciiTheme="minorHAnsi" w:hAnsiTheme="minorHAnsi" w:cstheme="minorHAnsi"/>
          <w:i/>
          <w:color w:val="0000FF"/>
          <w:sz w:val="18"/>
          <w:lang w:val="en-GB"/>
        </w:rPr>
        <w:t>Williams v Reason</w:t>
      </w:r>
    </w:p>
    <w:p w:rsidR="00095B6A" w:rsidRDefault="00095B6A" w:rsidP="00537616">
      <w:pPr>
        <w:pStyle w:val="ListParagraph"/>
        <w:numPr>
          <w:ilvl w:val="4"/>
          <w:numId w:val="41"/>
        </w:numPr>
        <w:rPr>
          <w:rFonts w:asciiTheme="minorHAnsi" w:hAnsiTheme="minorHAnsi" w:cstheme="minorHAnsi"/>
          <w:color w:val="000000"/>
          <w:sz w:val="18"/>
          <w:lang w:val="en-GB"/>
        </w:rPr>
      </w:pPr>
      <w:r w:rsidRPr="00095B6A">
        <w:rPr>
          <w:rFonts w:asciiTheme="minorHAnsi" w:hAnsiTheme="minorHAnsi" w:cstheme="minorHAnsi"/>
          <w:color w:val="000000"/>
          <w:sz w:val="18"/>
          <w:lang w:val="en-GB"/>
        </w:rPr>
        <w:t>Here, D wanted to reduce fresh evidence that’d proof truth of what the article said (</w:t>
      </w:r>
      <w:proofErr w:type="spellStart"/>
      <w:r w:rsidRPr="00095B6A">
        <w:rPr>
          <w:rFonts w:asciiTheme="minorHAnsi" w:hAnsiTheme="minorHAnsi" w:cstheme="minorHAnsi"/>
          <w:color w:val="000000"/>
          <w:sz w:val="18"/>
          <w:lang w:val="en-GB"/>
        </w:rPr>
        <w:t>Shamatuerism</w:t>
      </w:r>
      <w:proofErr w:type="spellEnd"/>
      <w:r w:rsidRPr="00095B6A">
        <w:rPr>
          <w:rFonts w:asciiTheme="minorHAnsi" w:hAnsiTheme="minorHAnsi" w:cstheme="minorHAnsi"/>
          <w:color w:val="000000"/>
          <w:sz w:val="18"/>
          <w:lang w:val="en-GB"/>
        </w:rPr>
        <w:t>)</w:t>
      </w:r>
      <w:r>
        <w:rPr>
          <w:rFonts w:asciiTheme="minorHAnsi" w:hAnsiTheme="minorHAnsi" w:cstheme="minorHAnsi"/>
          <w:color w:val="000000"/>
          <w:sz w:val="18"/>
          <w:lang w:val="en-GB"/>
        </w:rPr>
        <w:t>. Court said okay, bring the evidence of "boot money" because it's relevant to the general imputation of the article,</w:t>
      </w:r>
      <w:r w:rsidRPr="00095B6A">
        <w:rPr>
          <w:rFonts w:asciiTheme="minorHAnsi" w:hAnsiTheme="minorHAnsi" w:cstheme="minorHAnsi"/>
          <w:color w:val="000000"/>
          <w:sz w:val="18"/>
          <w:lang w:val="en-GB"/>
        </w:rPr>
        <w:t xml:space="preserve"> </w:t>
      </w:r>
      <w:proofErr w:type="spellStart"/>
      <w:r w:rsidRPr="00095B6A">
        <w:rPr>
          <w:rFonts w:asciiTheme="minorHAnsi" w:hAnsiTheme="minorHAnsi" w:cstheme="minorHAnsi"/>
          <w:color w:val="000000"/>
          <w:sz w:val="18"/>
          <w:lang w:val="en-GB"/>
        </w:rPr>
        <w:t>Shamatuerism</w:t>
      </w:r>
      <w:proofErr w:type="spellEnd"/>
      <w:r>
        <w:rPr>
          <w:rFonts w:asciiTheme="minorHAnsi" w:hAnsiTheme="minorHAnsi" w:cstheme="minorHAnsi"/>
          <w:color w:val="000000"/>
          <w:sz w:val="18"/>
          <w:lang w:val="en-GB"/>
        </w:rPr>
        <w:t>.</w:t>
      </w:r>
    </w:p>
    <w:p w:rsidR="008240C3" w:rsidRDefault="008240C3" w:rsidP="00537616">
      <w:pPr>
        <w:pStyle w:val="ListParagraph"/>
        <w:numPr>
          <w:ilvl w:val="0"/>
          <w:numId w:val="40"/>
        </w:numPr>
        <w:rPr>
          <w:rFonts w:asciiTheme="minorHAnsi" w:hAnsiTheme="minorHAnsi" w:cstheme="minorHAnsi"/>
          <w:color w:val="000000"/>
          <w:sz w:val="18"/>
          <w:lang w:val="en-GB"/>
        </w:rPr>
      </w:pPr>
      <w:r>
        <w:rPr>
          <w:rFonts w:asciiTheme="minorHAnsi" w:hAnsiTheme="minorHAnsi" w:cstheme="minorHAnsi"/>
          <w:color w:val="000000"/>
          <w:sz w:val="18"/>
          <w:lang w:val="en-GB"/>
        </w:rPr>
        <w:t>Absolute Privilege</w:t>
      </w:r>
    </w:p>
    <w:p w:rsidR="00095B6A" w:rsidRDefault="00095B6A" w:rsidP="00537616">
      <w:pPr>
        <w:pStyle w:val="ListParagraph"/>
        <w:numPr>
          <w:ilvl w:val="0"/>
          <w:numId w:val="41"/>
        </w:numPr>
        <w:ind w:left="1080"/>
        <w:rPr>
          <w:rFonts w:asciiTheme="minorHAnsi" w:hAnsiTheme="minorHAnsi" w:cstheme="minorHAnsi"/>
          <w:color w:val="000000"/>
          <w:sz w:val="18"/>
          <w:lang w:val="en-GB"/>
        </w:rPr>
      </w:pPr>
      <w:r>
        <w:rPr>
          <w:rFonts w:asciiTheme="minorHAnsi" w:hAnsiTheme="minorHAnsi" w:cstheme="minorHAnsi"/>
          <w:color w:val="000000"/>
          <w:sz w:val="18"/>
          <w:lang w:val="en-GB"/>
        </w:rPr>
        <w:t>MOP &amp; BC legislature – Legislative Assembly Privilege Act s. 1(1)</w:t>
      </w:r>
    </w:p>
    <w:p w:rsidR="00095B6A" w:rsidRDefault="00095B6A" w:rsidP="00537616">
      <w:pPr>
        <w:pStyle w:val="ListParagraph"/>
        <w:numPr>
          <w:ilvl w:val="0"/>
          <w:numId w:val="41"/>
        </w:numPr>
        <w:ind w:left="1080"/>
        <w:rPr>
          <w:rFonts w:asciiTheme="minorHAnsi" w:hAnsiTheme="minorHAnsi" w:cstheme="minorHAnsi"/>
          <w:color w:val="000000"/>
          <w:sz w:val="18"/>
          <w:lang w:val="en-GB"/>
        </w:rPr>
      </w:pPr>
      <w:r w:rsidRPr="00095B6A">
        <w:rPr>
          <w:rFonts w:asciiTheme="minorHAnsi" w:hAnsiTheme="minorHAnsi" w:cstheme="minorHAnsi"/>
          <w:color w:val="000000"/>
          <w:sz w:val="18"/>
          <w:highlight w:val="yellow"/>
          <w:lang w:val="en-GB"/>
        </w:rPr>
        <w:t>somebody else to</w:t>
      </w:r>
      <w:r w:rsidR="0034021B">
        <w:rPr>
          <w:rFonts w:asciiTheme="minorHAnsi" w:hAnsiTheme="minorHAnsi" w:cstheme="minorHAnsi"/>
          <w:color w:val="000000"/>
          <w:sz w:val="18"/>
          <w:lang w:val="en-GB"/>
        </w:rPr>
        <w:t>o</w:t>
      </w:r>
    </w:p>
    <w:p w:rsidR="00DA6CA7" w:rsidRDefault="008240C3" w:rsidP="0082296B">
      <w:pPr>
        <w:pStyle w:val="ListParagraph"/>
        <w:numPr>
          <w:ilvl w:val="0"/>
          <w:numId w:val="40"/>
        </w:numPr>
        <w:rPr>
          <w:rFonts w:asciiTheme="minorHAnsi" w:hAnsiTheme="minorHAnsi" w:cstheme="minorHAnsi"/>
          <w:color w:val="000000"/>
          <w:sz w:val="18"/>
          <w:lang w:val="en-GB"/>
        </w:rPr>
      </w:pPr>
      <w:r>
        <w:rPr>
          <w:rFonts w:asciiTheme="minorHAnsi" w:hAnsiTheme="minorHAnsi" w:cstheme="minorHAnsi"/>
          <w:color w:val="000000"/>
          <w:sz w:val="18"/>
          <w:lang w:val="en-GB"/>
        </w:rPr>
        <w:t>Qualified Privilege</w:t>
      </w:r>
      <w:r w:rsidR="0082296B">
        <w:rPr>
          <w:rFonts w:asciiTheme="minorHAnsi" w:hAnsiTheme="minorHAnsi" w:cstheme="minorHAnsi"/>
          <w:color w:val="000000"/>
          <w:sz w:val="18"/>
          <w:lang w:val="en-GB"/>
        </w:rPr>
        <w:t xml:space="preserve"> – </w:t>
      </w:r>
      <w:r w:rsidR="0082296B" w:rsidRPr="0082296B">
        <w:rPr>
          <w:rFonts w:asciiTheme="minorHAnsi" w:hAnsiTheme="minorHAnsi" w:cstheme="minorHAnsi"/>
          <w:b/>
          <w:i/>
          <w:color w:val="0000FF"/>
          <w:sz w:val="18"/>
          <w:lang w:val="en-GB"/>
        </w:rPr>
        <w:t>Hill</w:t>
      </w:r>
      <w:r w:rsidR="0082296B">
        <w:rPr>
          <w:rFonts w:asciiTheme="minorHAnsi" w:hAnsiTheme="minorHAnsi" w:cstheme="minorHAnsi"/>
          <w:color w:val="000000"/>
          <w:sz w:val="18"/>
          <w:lang w:val="en-GB"/>
        </w:rPr>
        <w:t xml:space="preserve"> (1029) </w:t>
      </w:r>
    </w:p>
    <w:p w:rsidR="0082296B" w:rsidRDefault="0082296B" w:rsidP="0082296B">
      <w:pPr>
        <w:pStyle w:val="ListParagraph"/>
        <w:ind w:left="1080"/>
        <w:rPr>
          <w:rFonts w:asciiTheme="minorHAnsi" w:hAnsiTheme="minorHAnsi" w:cstheme="minorHAnsi"/>
          <w:color w:val="000000"/>
          <w:sz w:val="18"/>
          <w:u w:val="single"/>
          <w:lang w:val="en-GB"/>
        </w:rPr>
      </w:pPr>
      <w:r w:rsidRPr="0082296B">
        <w:rPr>
          <w:rFonts w:asciiTheme="minorHAnsi" w:hAnsiTheme="minorHAnsi" w:cstheme="minorHAnsi"/>
          <w:color w:val="000000"/>
          <w:sz w:val="18"/>
          <w:u w:val="single"/>
          <w:lang w:val="en-GB"/>
        </w:rPr>
        <w:t>Rule: protects defamatory materials communicated on certain occasions, even if untrue, but not if made maliciously</w:t>
      </w:r>
      <w:r>
        <w:rPr>
          <w:rFonts w:asciiTheme="minorHAnsi" w:hAnsiTheme="minorHAnsi" w:cstheme="minorHAnsi"/>
          <w:color w:val="000000"/>
          <w:sz w:val="18"/>
          <w:u w:val="single"/>
          <w:lang w:val="en-GB"/>
        </w:rPr>
        <w:t xml:space="preserve"> or </w:t>
      </w:r>
      <w:proofErr w:type="spellStart"/>
      <w:r>
        <w:rPr>
          <w:rFonts w:asciiTheme="minorHAnsi" w:hAnsiTheme="minorHAnsi" w:cstheme="minorHAnsi"/>
          <w:color w:val="000000"/>
          <w:sz w:val="18"/>
          <w:u w:val="single"/>
          <w:lang w:val="en-GB"/>
        </w:rPr>
        <w:t>occ</w:t>
      </w:r>
      <w:proofErr w:type="spellEnd"/>
      <w:r>
        <w:rPr>
          <w:rFonts w:asciiTheme="minorHAnsi" w:hAnsiTheme="minorHAnsi" w:cstheme="minorHAnsi"/>
          <w:color w:val="000000"/>
          <w:sz w:val="18"/>
          <w:u w:val="single"/>
          <w:lang w:val="en-GB"/>
        </w:rPr>
        <w:t xml:space="preserve"> exceeded</w:t>
      </w:r>
    </w:p>
    <w:p w:rsidR="0082296B" w:rsidRDefault="0082296B" w:rsidP="0082296B">
      <w:pPr>
        <w:pStyle w:val="ListParagraph"/>
        <w:ind w:left="1440"/>
        <w:rPr>
          <w:rFonts w:asciiTheme="minorHAnsi" w:hAnsiTheme="minorHAnsi" w:cstheme="minorHAnsi"/>
          <w:color w:val="000000"/>
          <w:sz w:val="18"/>
          <w:lang w:val="en-GB"/>
        </w:rPr>
      </w:pPr>
      <w:r>
        <w:rPr>
          <w:rFonts w:asciiTheme="minorHAnsi" w:hAnsiTheme="minorHAnsi" w:cstheme="minorHAnsi"/>
          <w:color w:val="000000"/>
          <w:sz w:val="18"/>
          <w:lang w:val="en-GB"/>
        </w:rPr>
        <w:t>"a privileged occasion… An occasion where the person who makes a communication has an interest or duty, legal, social, or moral, to make it to the person to whom it is made, and the person to whom it is made as a corresponding interest or duty to receive it. This reciprocity is essential" – Hill</w:t>
      </w:r>
    </w:p>
    <w:p w:rsidR="0082296B" w:rsidRDefault="0082296B" w:rsidP="0082296B">
      <w:pPr>
        <w:pStyle w:val="ListParagraph"/>
        <w:numPr>
          <w:ilvl w:val="0"/>
          <w:numId w:val="39"/>
        </w:numPr>
        <w:ind w:left="1800"/>
        <w:rPr>
          <w:rFonts w:asciiTheme="minorHAnsi" w:hAnsiTheme="minorHAnsi" w:cstheme="minorHAnsi"/>
          <w:color w:val="000000"/>
          <w:sz w:val="18"/>
          <w:lang w:val="en-GB"/>
        </w:rPr>
      </w:pPr>
      <w:r>
        <w:rPr>
          <w:rFonts w:asciiTheme="minorHAnsi" w:hAnsiTheme="minorHAnsi" w:cstheme="minorHAnsi"/>
          <w:color w:val="000000"/>
          <w:sz w:val="18"/>
          <w:lang w:val="en-GB"/>
        </w:rPr>
        <w:t>Hill recognized the qualified privilege attaches to the reporting of documents intended to be filed in legal proceedings</w:t>
      </w:r>
    </w:p>
    <w:p w:rsidR="0082296B" w:rsidRDefault="0082296B" w:rsidP="0082296B">
      <w:pPr>
        <w:pStyle w:val="ListParagraph"/>
        <w:numPr>
          <w:ilvl w:val="0"/>
          <w:numId w:val="39"/>
        </w:numPr>
        <w:ind w:left="1800"/>
        <w:rPr>
          <w:rFonts w:asciiTheme="minorHAnsi" w:hAnsiTheme="minorHAnsi" w:cstheme="minorHAnsi"/>
          <w:color w:val="000000"/>
          <w:sz w:val="18"/>
          <w:lang w:val="en-GB"/>
        </w:rPr>
      </w:pPr>
      <w:r>
        <w:rPr>
          <w:rFonts w:asciiTheme="minorHAnsi" w:hAnsiTheme="minorHAnsi" w:cstheme="minorHAnsi"/>
          <w:color w:val="000000"/>
          <w:sz w:val="18"/>
          <w:lang w:val="en-GB"/>
        </w:rPr>
        <w:t xml:space="preserve">However, </w:t>
      </w:r>
      <w:r w:rsidRPr="0082296B">
        <w:rPr>
          <w:rFonts w:asciiTheme="minorHAnsi" w:hAnsiTheme="minorHAnsi" w:cstheme="minorHAnsi"/>
          <w:color w:val="000000"/>
          <w:sz w:val="18"/>
          <w:u w:val="single"/>
          <w:lang w:val="en-GB"/>
        </w:rPr>
        <w:t>the defendants had exceeded the occasion</w:t>
      </w:r>
      <w:r>
        <w:rPr>
          <w:rFonts w:asciiTheme="minorHAnsi" w:hAnsiTheme="minorHAnsi" w:cstheme="minorHAnsi"/>
          <w:color w:val="000000"/>
          <w:sz w:val="18"/>
          <w:lang w:val="en-GB"/>
        </w:rPr>
        <w:t xml:space="preserve"> by saying far more than needed to </w:t>
      </w:r>
      <w:proofErr w:type="spellStart"/>
      <w:r>
        <w:rPr>
          <w:rFonts w:asciiTheme="minorHAnsi" w:hAnsiTheme="minorHAnsi" w:cstheme="minorHAnsi"/>
          <w:color w:val="000000"/>
          <w:sz w:val="18"/>
          <w:lang w:val="en-GB"/>
        </w:rPr>
        <w:t>to</w:t>
      </w:r>
      <w:proofErr w:type="spellEnd"/>
      <w:r>
        <w:rPr>
          <w:rFonts w:asciiTheme="minorHAnsi" w:hAnsiTheme="minorHAnsi" w:cstheme="minorHAnsi"/>
          <w:color w:val="000000"/>
          <w:sz w:val="18"/>
          <w:lang w:val="en-GB"/>
        </w:rPr>
        <w:t xml:space="preserve"> simply report their intention to file the documents – they made very public accusations about hills conduct when they knew the truth of those accusations was still under investigation</w:t>
      </w:r>
    </w:p>
    <w:p w:rsidR="0082296B" w:rsidRDefault="0082296B" w:rsidP="0082296B">
      <w:pPr>
        <w:pStyle w:val="ListParagraph"/>
        <w:numPr>
          <w:ilvl w:val="0"/>
          <w:numId w:val="39"/>
        </w:numPr>
        <w:ind w:left="2160"/>
        <w:rPr>
          <w:rFonts w:asciiTheme="minorHAnsi" w:hAnsiTheme="minorHAnsi" w:cstheme="minorHAnsi"/>
          <w:color w:val="000000"/>
          <w:sz w:val="18"/>
          <w:lang w:val="en-GB"/>
        </w:rPr>
      </w:pPr>
      <w:r>
        <w:rPr>
          <w:rFonts w:asciiTheme="minorHAnsi" w:hAnsiTheme="minorHAnsi" w:cstheme="minorHAnsi"/>
          <w:color w:val="000000"/>
          <w:sz w:val="18"/>
          <w:lang w:val="en-GB"/>
        </w:rPr>
        <w:t>"the fact that an occasion has privilege does not necessarily protect all that is said… Anything that is not relevant and pertinent to the discharge of the duty… Which creates the privilege will not be protected"</w:t>
      </w:r>
    </w:p>
    <w:p w:rsidR="001E17ED" w:rsidRDefault="001E17ED" w:rsidP="001E17ED">
      <w:pPr>
        <w:pStyle w:val="ListParagraph"/>
        <w:numPr>
          <w:ilvl w:val="0"/>
          <w:numId w:val="39"/>
        </w:numPr>
        <w:ind w:left="1440"/>
        <w:rPr>
          <w:rFonts w:asciiTheme="minorHAnsi" w:hAnsiTheme="minorHAnsi" w:cstheme="minorHAnsi"/>
          <w:color w:val="000000"/>
          <w:sz w:val="18"/>
          <w:lang w:val="en-GB"/>
        </w:rPr>
      </w:pPr>
      <w:r w:rsidRPr="001E17ED">
        <w:rPr>
          <w:rFonts w:asciiTheme="minorHAnsi" w:hAnsiTheme="minorHAnsi" w:cstheme="minorHAnsi"/>
          <w:b/>
          <w:i/>
          <w:color w:val="0000FF"/>
          <w:sz w:val="18"/>
          <w:lang w:val="en-GB"/>
        </w:rPr>
        <w:t>Miscellaneous Employees Teamsters</w:t>
      </w:r>
      <w:r w:rsidRPr="001E17ED">
        <w:rPr>
          <w:rFonts w:asciiTheme="minorHAnsi" w:hAnsiTheme="minorHAnsi" w:cstheme="minorHAnsi"/>
          <w:b/>
          <w:color w:val="0000FF"/>
          <w:sz w:val="18"/>
          <w:lang w:val="en-GB"/>
        </w:rPr>
        <w:t xml:space="preserve"> </w:t>
      </w:r>
      <w:r>
        <w:rPr>
          <w:rFonts w:asciiTheme="minorHAnsi" w:hAnsiTheme="minorHAnsi" w:cstheme="minorHAnsi"/>
          <w:color w:val="000000"/>
          <w:sz w:val="18"/>
          <w:lang w:val="en-GB"/>
        </w:rPr>
        <w:t xml:space="preserve">– Leader of union A fixed defamatory statements to his membership of leadership of the union B. Held privileged </w:t>
      </w:r>
      <w:proofErr w:type="spellStart"/>
      <w:r>
        <w:rPr>
          <w:rFonts w:asciiTheme="minorHAnsi" w:hAnsiTheme="minorHAnsi" w:cstheme="minorHAnsi"/>
          <w:color w:val="000000"/>
          <w:sz w:val="18"/>
          <w:lang w:val="en-GB"/>
        </w:rPr>
        <w:t>bc</w:t>
      </w:r>
      <w:proofErr w:type="spellEnd"/>
      <w:r>
        <w:rPr>
          <w:rFonts w:asciiTheme="minorHAnsi" w:hAnsiTheme="minorHAnsi" w:cstheme="minorHAnsi"/>
          <w:color w:val="000000"/>
          <w:sz w:val="18"/>
          <w:lang w:val="en-GB"/>
        </w:rPr>
        <w:t xml:space="preserve"> </w:t>
      </w:r>
      <w:r w:rsidRPr="001E17ED">
        <w:rPr>
          <w:rFonts w:asciiTheme="minorHAnsi" w:hAnsiTheme="minorHAnsi" w:cstheme="minorHAnsi"/>
          <w:color w:val="000000"/>
          <w:sz w:val="18"/>
          <w:u w:val="single"/>
          <w:lang w:val="en-GB"/>
        </w:rPr>
        <w:t>bona fide attempt to serve the interests</w:t>
      </w:r>
      <w:r>
        <w:rPr>
          <w:rFonts w:asciiTheme="minorHAnsi" w:hAnsiTheme="minorHAnsi" w:cstheme="minorHAnsi"/>
          <w:color w:val="000000"/>
          <w:sz w:val="18"/>
          <w:lang w:val="en-GB"/>
        </w:rPr>
        <w:t xml:space="preserve"> of A's members</w:t>
      </w:r>
    </w:p>
    <w:p w:rsidR="001E17ED" w:rsidRPr="001E17ED" w:rsidRDefault="001E17ED" w:rsidP="001E17ED">
      <w:pPr>
        <w:pStyle w:val="ListParagraph"/>
        <w:numPr>
          <w:ilvl w:val="0"/>
          <w:numId w:val="39"/>
        </w:numPr>
        <w:ind w:left="1440"/>
        <w:rPr>
          <w:rFonts w:asciiTheme="minorHAnsi" w:hAnsiTheme="minorHAnsi" w:cstheme="minorHAnsi"/>
          <w:color w:val="000000"/>
          <w:sz w:val="18"/>
          <w:lang w:val="en-GB"/>
        </w:rPr>
      </w:pPr>
      <w:r w:rsidRPr="001E17ED">
        <w:rPr>
          <w:rFonts w:asciiTheme="minorHAnsi" w:hAnsiTheme="minorHAnsi" w:cstheme="minorHAnsi"/>
          <w:b/>
          <w:i/>
          <w:color w:val="0000FF"/>
          <w:sz w:val="18"/>
          <w:lang w:val="en-GB"/>
        </w:rPr>
        <w:lastRenderedPageBreak/>
        <w:t>Richardson v Vancouver</w:t>
      </w:r>
      <w:r w:rsidRPr="001E17ED">
        <w:rPr>
          <w:rFonts w:asciiTheme="minorHAnsi" w:hAnsiTheme="minorHAnsi" w:cstheme="minorHAnsi"/>
          <w:color w:val="0000FF"/>
          <w:sz w:val="18"/>
          <w:lang w:val="en-GB"/>
        </w:rPr>
        <w:t xml:space="preserve"> </w:t>
      </w:r>
      <w:r>
        <w:rPr>
          <w:rFonts w:asciiTheme="minorHAnsi" w:hAnsiTheme="minorHAnsi" w:cstheme="minorHAnsi"/>
          <w:color w:val="000000"/>
          <w:sz w:val="18"/>
          <w:lang w:val="en-GB"/>
        </w:rPr>
        <w:t xml:space="preserve">– Police chief defames plaintiff's lawyer &amp; complains about him to law society. Held privileged because </w:t>
      </w:r>
      <w:r w:rsidRPr="001E17ED">
        <w:rPr>
          <w:rFonts w:asciiTheme="minorHAnsi" w:hAnsiTheme="minorHAnsi" w:cstheme="minorHAnsi"/>
          <w:color w:val="000000"/>
          <w:sz w:val="18"/>
          <w:u w:val="single"/>
          <w:lang w:val="en-GB"/>
        </w:rPr>
        <w:t xml:space="preserve">it was a </w:t>
      </w:r>
      <w:proofErr w:type="spellStart"/>
      <w:r w:rsidRPr="001E17ED">
        <w:rPr>
          <w:rFonts w:asciiTheme="minorHAnsi" w:hAnsiTheme="minorHAnsi" w:cstheme="minorHAnsi"/>
          <w:color w:val="000000"/>
          <w:sz w:val="18"/>
          <w:u w:val="single"/>
          <w:lang w:val="en-GB"/>
        </w:rPr>
        <w:t>a</w:t>
      </w:r>
      <w:proofErr w:type="spellEnd"/>
      <w:r w:rsidRPr="001E17ED">
        <w:rPr>
          <w:rFonts w:asciiTheme="minorHAnsi" w:hAnsiTheme="minorHAnsi" w:cstheme="minorHAnsi"/>
          <w:color w:val="000000"/>
          <w:sz w:val="18"/>
          <w:u w:val="single"/>
          <w:lang w:val="en-GB"/>
        </w:rPr>
        <w:t xml:space="preserve"> public response to a public attack</w:t>
      </w:r>
      <w:r>
        <w:rPr>
          <w:rFonts w:asciiTheme="minorHAnsi" w:hAnsiTheme="minorHAnsi" w:cstheme="minorHAnsi"/>
          <w:color w:val="000000"/>
          <w:sz w:val="18"/>
          <w:lang w:val="en-GB"/>
        </w:rPr>
        <w:t xml:space="preserve"> on the integrity of the force).</w:t>
      </w:r>
    </w:p>
    <w:p w:rsidR="00DA6CA7" w:rsidRPr="001E17ED" w:rsidRDefault="00DA6CA7" w:rsidP="001E17ED">
      <w:pPr>
        <w:ind w:left="1080"/>
        <w:rPr>
          <w:rFonts w:asciiTheme="minorHAnsi" w:hAnsiTheme="minorHAnsi" w:cstheme="minorHAnsi"/>
          <w:i/>
          <w:color w:val="000000"/>
          <w:sz w:val="18"/>
          <w:lang w:val="en-GB"/>
        </w:rPr>
      </w:pPr>
      <w:r w:rsidRPr="001E17ED">
        <w:rPr>
          <w:rFonts w:asciiTheme="minorHAnsi" w:hAnsiTheme="minorHAnsi" w:cstheme="minorHAnsi"/>
          <w:color w:val="000000"/>
          <w:sz w:val="18"/>
          <w:u w:val="single"/>
          <w:lang w:val="en-GB"/>
        </w:rPr>
        <w:t xml:space="preserve">Statutory qualified privilege in s. 4 </w:t>
      </w:r>
      <w:r w:rsidRPr="001D5ADA">
        <w:rPr>
          <w:rFonts w:asciiTheme="minorHAnsi" w:hAnsiTheme="minorHAnsi" w:cstheme="minorHAnsi"/>
          <w:b/>
          <w:i/>
          <w:color w:val="000000"/>
          <w:sz w:val="18"/>
          <w:u w:val="single"/>
          <w:lang w:val="en-GB"/>
        </w:rPr>
        <w:t>Libel &amp; Slander Act</w:t>
      </w:r>
    </w:p>
    <w:p w:rsidR="00DA6CA7" w:rsidRDefault="00DA6CA7" w:rsidP="00DA6CA7">
      <w:pPr>
        <w:pStyle w:val="ListParagraph"/>
        <w:numPr>
          <w:ilvl w:val="0"/>
          <w:numId w:val="39"/>
        </w:numPr>
        <w:ind w:left="1440"/>
        <w:rPr>
          <w:rFonts w:asciiTheme="minorHAnsi" w:hAnsiTheme="minorHAnsi" w:cstheme="minorHAnsi"/>
          <w:color w:val="000000"/>
          <w:sz w:val="18"/>
          <w:lang w:val="en-GB"/>
        </w:rPr>
      </w:pPr>
      <w:r>
        <w:rPr>
          <w:rFonts w:asciiTheme="minorHAnsi" w:hAnsiTheme="minorHAnsi" w:cstheme="minorHAnsi"/>
          <w:color w:val="000000"/>
          <w:sz w:val="18"/>
          <w:lang w:val="en-GB"/>
        </w:rPr>
        <w:t>Protects fair and accurate reports of a public meeting (municipal Council, school board etc.)</w:t>
      </w:r>
    </w:p>
    <w:p w:rsidR="008240C3" w:rsidRPr="0002611C" w:rsidRDefault="008240C3" w:rsidP="00537616">
      <w:pPr>
        <w:pStyle w:val="ListParagraph"/>
        <w:numPr>
          <w:ilvl w:val="0"/>
          <w:numId w:val="40"/>
        </w:num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Fair </w:t>
      </w:r>
      <w:r w:rsidR="00BB291D">
        <w:rPr>
          <w:rFonts w:asciiTheme="minorHAnsi" w:hAnsiTheme="minorHAnsi" w:cstheme="minorHAnsi"/>
          <w:color w:val="000000"/>
          <w:sz w:val="18"/>
          <w:lang w:val="en-GB"/>
        </w:rPr>
        <w:t>Comment</w:t>
      </w:r>
      <w:r w:rsidR="0082296B">
        <w:rPr>
          <w:rFonts w:asciiTheme="minorHAnsi" w:hAnsiTheme="minorHAnsi" w:cstheme="minorHAnsi"/>
          <w:color w:val="000000"/>
          <w:sz w:val="18"/>
          <w:lang w:val="en-GB"/>
        </w:rPr>
        <w:t xml:space="preserve"> – </w:t>
      </w:r>
      <w:r w:rsidR="0082296B" w:rsidRPr="0082296B">
        <w:rPr>
          <w:rFonts w:asciiTheme="minorHAnsi" w:hAnsiTheme="minorHAnsi" w:cstheme="minorHAnsi"/>
          <w:b/>
          <w:i/>
          <w:color w:val="0000FF"/>
          <w:sz w:val="18"/>
          <w:lang w:val="en-GB"/>
        </w:rPr>
        <w:t>WIC Radio</w:t>
      </w:r>
    </w:p>
    <w:p w:rsidR="0002611C" w:rsidRDefault="0002611C" w:rsidP="0002611C">
      <w:pPr>
        <w:pStyle w:val="ListParagraph"/>
        <w:ind w:left="1440"/>
        <w:rPr>
          <w:rFonts w:asciiTheme="minorHAnsi" w:hAnsiTheme="minorHAnsi" w:cstheme="minorHAnsi"/>
          <w:color w:val="000000"/>
          <w:sz w:val="18"/>
          <w:u w:val="single"/>
          <w:lang w:val="en-GB"/>
        </w:rPr>
      </w:pPr>
      <w:r w:rsidRPr="0002611C">
        <w:rPr>
          <w:rFonts w:asciiTheme="minorHAnsi" w:hAnsiTheme="minorHAnsi" w:cstheme="minorHAnsi"/>
          <w:color w:val="000000"/>
          <w:sz w:val="18"/>
          <w:u w:val="single"/>
          <w:lang w:val="en-GB"/>
        </w:rPr>
        <w:t xml:space="preserve">Rule: It provides a </w:t>
      </w:r>
      <w:proofErr w:type="spellStart"/>
      <w:r w:rsidRPr="0002611C">
        <w:rPr>
          <w:rFonts w:asciiTheme="minorHAnsi" w:hAnsiTheme="minorHAnsi" w:cstheme="minorHAnsi"/>
          <w:color w:val="000000"/>
          <w:sz w:val="18"/>
          <w:u w:val="single"/>
          <w:lang w:val="en-GB"/>
        </w:rPr>
        <w:t>defense</w:t>
      </w:r>
      <w:proofErr w:type="spellEnd"/>
      <w:r w:rsidRPr="0002611C">
        <w:rPr>
          <w:rFonts w:asciiTheme="minorHAnsi" w:hAnsiTheme="minorHAnsi" w:cstheme="minorHAnsi"/>
          <w:color w:val="000000"/>
          <w:sz w:val="18"/>
          <w:u w:val="single"/>
          <w:lang w:val="en-GB"/>
        </w:rPr>
        <w:t xml:space="preserve"> to those who comment fairly on matters of public interest</w:t>
      </w:r>
      <w:r>
        <w:rPr>
          <w:rFonts w:asciiTheme="minorHAnsi" w:hAnsiTheme="minorHAnsi" w:cstheme="minorHAnsi"/>
          <w:color w:val="000000"/>
          <w:sz w:val="18"/>
          <w:u w:val="single"/>
          <w:lang w:val="en-GB"/>
        </w:rPr>
        <w:t xml:space="preserve"> if:</w:t>
      </w:r>
    </w:p>
    <w:p w:rsidR="00C60F59" w:rsidRDefault="00C60F59" w:rsidP="0002611C">
      <w:pPr>
        <w:pStyle w:val="ListParagraph"/>
        <w:ind w:left="1440"/>
        <w:rPr>
          <w:rFonts w:asciiTheme="minorHAnsi" w:hAnsiTheme="minorHAnsi" w:cstheme="minorHAnsi"/>
          <w:color w:val="000000"/>
          <w:sz w:val="18"/>
          <w:lang w:val="en-GB"/>
        </w:rPr>
      </w:pPr>
      <w:r>
        <w:rPr>
          <w:rFonts w:asciiTheme="minorHAnsi" w:hAnsiTheme="minorHAnsi" w:cstheme="minorHAnsi"/>
          <w:color w:val="000000"/>
          <w:sz w:val="18"/>
          <w:lang w:val="en-GB"/>
        </w:rPr>
        <w:t xml:space="preserve">The </w:t>
      </w:r>
      <w:r w:rsidR="0002611C">
        <w:rPr>
          <w:rFonts w:asciiTheme="minorHAnsi" w:hAnsiTheme="minorHAnsi" w:cstheme="minorHAnsi"/>
          <w:color w:val="000000"/>
          <w:sz w:val="18"/>
          <w:lang w:val="en-GB"/>
        </w:rPr>
        <w:t>material was (1) a comment, as opposed to an accusation or allegation of fact (2)</w:t>
      </w:r>
      <w:r>
        <w:rPr>
          <w:rFonts w:asciiTheme="minorHAnsi" w:hAnsiTheme="minorHAnsi" w:cstheme="minorHAnsi"/>
          <w:color w:val="000000"/>
          <w:sz w:val="18"/>
          <w:lang w:val="en-GB"/>
        </w:rPr>
        <w:t xml:space="preserve"> that any person could honestly express (3) based on facts that are true (d) that pertain to matters of public interest</w:t>
      </w:r>
    </w:p>
    <w:p w:rsidR="00C60F59" w:rsidRDefault="00C60F59" w:rsidP="00C04A2C">
      <w:pPr>
        <w:pStyle w:val="ListParagraph"/>
        <w:numPr>
          <w:ilvl w:val="0"/>
          <w:numId w:val="93"/>
        </w:numPr>
        <w:ind w:left="1800"/>
        <w:rPr>
          <w:rFonts w:asciiTheme="minorHAnsi" w:hAnsiTheme="minorHAnsi" w:cstheme="minorHAnsi"/>
          <w:color w:val="000000"/>
          <w:sz w:val="18"/>
          <w:lang w:val="en-GB"/>
        </w:rPr>
      </w:pPr>
      <w:r>
        <w:rPr>
          <w:rFonts w:asciiTheme="minorHAnsi" w:hAnsiTheme="minorHAnsi" w:cstheme="minorHAnsi"/>
          <w:color w:val="000000"/>
          <w:sz w:val="18"/>
          <w:lang w:val="en-GB"/>
        </w:rPr>
        <w:t>The comment must explicitly/implicitly indicate the facts on which it is based</w:t>
      </w:r>
    </w:p>
    <w:p w:rsidR="00C60F59" w:rsidRDefault="00C60F59" w:rsidP="00C04A2C">
      <w:pPr>
        <w:pStyle w:val="ListParagraph"/>
        <w:numPr>
          <w:ilvl w:val="0"/>
          <w:numId w:val="93"/>
        </w:numPr>
        <w:ind w:left="1800"/>
        <w:rPr>
          <w:rFonts w:asciiTheme="minorHAnsi" w:hAnsiTheme="minorHAnsi" w:cstheme="minorHAnsi"/>
          <w:color w:val="000000"/>
          <w:sz w:val="18"/>
          <w:lang w:val="en-GB"/>
        </w:rPr>
      </w:pPr>
      <w:r>
        <w:rPr>
          <w:rFonts w:asciiTheme="minorHAnsi" w:hAnsiTheme="minorHAnsi" w:cstheme="minorHAnsi"/>
          <w:color w:val="000000"/>
          <w:sz w:val="18"/>
          <w:lang w:val="en-GB"/>
        </w:rPr>
        <w:t xml:space="preserve">The individual must not have an honest belief in the views expressed, </w:t>
      </w:r>
      <w:r w:rsidRPr="00C60F59">
        <w:rPr>
          <w:rFonts w:asciiTheme="minorHAnsi" w:hAnsiTheme="minorHAnsi" w:cstheme="minorHAnsi"/>
          <w:color w:val="000000"/>
          <w:sz w:val="18"/>
          <w:u w:val="single"/>
          <w:lang w:val="en-GB"/>
        </w:rPr>
        <w:t>the question is whether any person could express</w:t>
      </w:r>
      <w:r>
        <w:rPr>
          <w:rFonts w:asciiTheme="minorHAnsi" w:hAnsiTheme="minorHAnsi" w:cstheme="minorHAnsi"/>
          <w:color w:val="000000"/>
          <w:sz w:val="18"/>
          <w:lang w:val="en-GB"/>
        </w:rPr>
        <w:t xml:space="preserve"> those views based on the underlying facts.</w:t>
      </w:r>
    </w:p>
    <w:p w:rsidR="00C60F59" w:rsidRDefault="00C60F59" w:rsidP="00C04A2C">
      <w:pPr>
        <w:pStyle w:val="ListParagraph"/>
        <w:numPr>
          <w:ilvl w:val="0"/>
          <w:numId w:val="93"/>
        </w:numPr>
        <w:ind w:left="2160"/>
        <w:rPr>
          <w:rFonts w:asciiTheme="minorHAnsi" w:hAnsiTheme="minorHAnsi" w:cstheme="minorHAnsi"/>
          <w:color w:val="000000"/>
          <w:sz w:val="18"/>
          <w:lang w:val="en-GB"/>
        </w:rPr>
      </w:pPr>
      <w:r>
        <w:rPr>
          <w:rFonts w:asciiTheme="minorHAnsi" w:hAnsiTheme="minorHAnsi" w:cstheme="minorHAnsi"/>
          <w:color w:val="000000"/>
          <w:sz w:val="18"/>
          <w:lang w:val="en-GB"/>
        </w:rPr>
        <w:t>Justification for this rule: "It is true that the common must have a basis in the facts, but a requirement that the comment be "supported by the facts", read strictly, might be thought to set the bar so high as to create the potential for judicial censorship of public opinion"</w:t>
      </w:r>
    </w:p>
    <w:p w:rsidR="0002611C" w:rsidRDefault="00C60F59" w:rsidP="00C04A2C">
      <w:pPr>
        <w:pStyle w:val="ListParagraph"/>
        <w:numPr>
          <w:ilvl w:val="0"/>
          <w:numId w:val="93"/>
        </w:numPr>
        <w:ind w:left="2160"/>
        <w:rPr>
          <w:rFonts w:asciiTheme="minorHAnsi" w:hAnsiTheme="minorHAnsi" w:cstheme="minorHAnsi"/>
          <w:color w:val="000000"/>
          <w:sz w:val="18"/>
          <w:lang w:val="en-GB"/>
        </w:rPr>
      </w:pPr>
      <w:r>
        <w:rPr>
          <w:rFonts w:asciiTheme="minorHAnsi" w:hAnsiTheme="minorHAnsi" w:cstheme="minorHAnsi"/>
          <w:color w:val="000000"/>
          <w:sz w:val="18"/>
          <w:lang w:val="en-GB"/>
        </w:rPr>
        <w:t>This test "represents a balance between free expression on matters of public interest in the appropriate protection of reputation against damage that exceeds what is required to fill free expression requirements.</w:t>
      </w:r>
    </w:p>
    <w:p w:rsidR="008240C3" w:rsidRPr="001D5ADA" w:rsidRDefault="00346451" w:rsidP="00C04A2C">
      <w:pPr>
        <w:pStyle w:val="ListParagraph"/>
        <w:numPr>
          <w:ilvl w:val="0"/>
          <w:numId w:val="93"/>
        </w:numPr>
        <w:ind w:left="1800"/>
        <w:rPr>
          <w:rFonts w:asciiTheme="minorHAnsi" w:hAnsiTheme="minorHAnsi" w:cstheme="minorHAnsi"/>
          <w:color w:val="000000"/>
          <w:sz w:val="18"/>
          <w:lang w:val="en-GB"/>
        </w:rPr>
      </w:pPr>
      <w:r>
        <w:rPr>
          <w:rFonts w:asciiTheme="minorHAnsi" w:hAnsiTheme="minorHAnsi" w:cstheme="minorHAnsi"/>
          <w:color w:val="000000"/>
          <w:sz w:val="18"/>
          <w:lang w:val="en-GB"/>
        </w:rPr>
        <w:t xml:space="preserve">A comment </w:t>
      </w:r>
      <w:r w:rsidR="00C60F59">
        <w:rPr>
          <w:rFonts w:asciiTheme="minorHAnsi" w:hAnsiTheme="minorHAnsi" w:cstheme="minorHAnsi"/>
          <w:color w:val="000000"/>
          <w:sz w:val="18"/>
          <w:lang w:val="en-GB"/>
        </w:rPr>
        <w:t>motivated by malice will all be privileged</w:t>
      </w:r>
    </w:p>
    <w:p w:rsidR="008240C3" w:rsidRDefault="008240C3" w:rsidP="00537616">
      <w:pPr>
        <w:pStyle w:val="ListParagraph"/>
        <w:numPr>
          <w:ilvl w:val="0"/>
          <w:numId w:val="40"/>
        </w:numPr>
        <w:rPr>
          <w:rFonts w:asciiTheme="minorHAnsi" w:hAnsiTheme="minorHAnsi" w:cstheme="minorHAnsi"/>
          <w:color w:val="000000"/>
          <w:sz w:val="18"/>
          <w:lang w:val="en-GB"/>
        </w:rPr>
      </w:pPr>
      <w:r>
        <w:rPr>
          <w:rFonts w:asciiTheme="minorHAnsi" w:hAnsiTheme="minorHAnsi" w:cstheme="minorHAnsi"/>
          <w:color w:val="000000"/>
          <w:sz w:val="18"/>
          <w:lang w:val="en-GB"/>
        </w:rPr>
        <w:t>Responsible Communication in the Public Interest</w:t>
      </w:r>
      <w:r w:rsidR="001D5ADA">
        <w:rPr>
          <w:rFonts w:asciiTheme="minorHAnsi" w:hAnsiTheme="minorHAnsi" w:cstheme="minorHAnsi"/>
          <w:color w:val="000000"/>
          <w:sz w:val="18"/>
          <w:lang w:val="en-GB"/>
        </w:rPr>
        <w:t xml:space="preserve"> – </w:t>
      </w:r>
      <w:r w:rsidR="001D5ADA" w:rsidRPr="001D5ADA">
        <w:rPr>
          <w:rFonts w:asciiTheme="minorHAnsi" w:hAnsiTheme="minorHAnsi" w:cstheme="minorHAnsi"/>
          <w:b/>
          <w:i/>
          <w:color w:val="0000FF"/>
          <w:sz w:val="18"/>
          <w:lang w:val="en-GB"/>
        </w:rPr>
        <w:t xml:space="preserve">Grant v </w:t>
      </w:r>
      <w:proofErr w:type="spellStart"/>
      <w:r w:rsidR="001D5ADA" w:rsidRPr="001D5ADA">
        <w:rPr>
          <w:rFonts w:asciiTheme="minorHAnsi" w:hAnsiTheme="minorHAnsi" w:cstheme="minorHAnsi"/>
          <w:b/>
          <w:i/>
          <w:color w:val="0000FF"/>
          <w:sz w:val="18"/>
          <w:lang w:val="en-GB"/>
        </w:rPr>
        <w:t>Torstor</w:t>
      </w:r>
      <w:proofErr w:type="spellEnd"/>
    </w:p>
    <w:p w:rsidR="00D40155" w:rsidRDefault="00D40155" w:rsidP="00D40155">
      <w:pPr>
        <w:ind w:left="1440"/>
        <w:rPr>
          <w:rFonts w:asciiTheme="minorHAnsi" w:hAnsiTheme="minorHAnsi" w:cstheme="minorHAnsi"/>
          <w:color w:val="000000"/>
          <w:sz w:val="18"/>
          <w:lang w:val="en-GB"/>
        </w:rPr>
      </w:pPr>
      <w:r>
        <w:rPr>
          <w:rFonts w:asciiTheme="minorHAnsi" w:hAnsiTheme="minorHAnsi" w:cstheme="minorHAnsi"/>
          <w:color w:val="000000"/>
          <w:sz w:val="18"/>
          <w:lang w:val="en-GB"/>
        </w:rPr>
        <w:t>Facts:. Toronto Star published critical article of proposed private golf course development w/o verifying the allegations</w:t>
      </w:r>
    </w:p>
    <w:p w:rsidR="00D40155" w:rsidRDefault="00D40155" w:rsidP="00D40155">
      <w:pPr>
        <w:ind w:left="1440"/>
        <w:rPr>
          <w:rFonts w:asciiTheme="minorHAnsi" w:hAnsiTheme="minorHAnsi" w:cstheme="minorHAnsi"/>
          <w:color w:val="000000"/>
          <w:sz w:val="18"/>
          <w:lang w:val="en-GB"/>
        </w:rPr>
      </w:pPr>
      <w:r>
        <w:rPr>
          <w:rFonts w:asciiTheme="minorHAnsi" w:hAnsiTheme="minorHAnsi" w:cstheme="minorHAnsi"/>
          <w:color w:val="000000"/>
          <w:sz w:val="18"/>
          <w:lang w:val="en-GB"/>
        </w:rPr>
        <w:t>Issue: Fair comment protects comments, not facts, and qualified privilege rarely applies to public discourse</w:t>
      </w:r>
    </w:p>
    <w:p w:rsidR="00D40155" w:rsidRDefault="00D40155" w:rsidP="00D40155">
      <w:pPr>
        <w:ind w:left="1440"/>
        <w:rPr>
          <w:rFonts w:asciiTheme="minorHAnsi" w:hAnsiTheme="minorHAnsi" w:cstheme="minorHAnsi"/>
          <w:color w:val="000000"/>
          <w:sz w:val="18"/>
          <w:lang w:val="en-GB"/>
        </w:rPr>
      </w:pPr>
      <w:r>
        <w:rPr>
          <w:rFonts w:asciiTheme="minorHAnsi" w:hAnsiTheme="minorHAnsi" w:cstheme="minorHAnsi"/>
          <w:color w:val="000000"/>
          <w:sz w:val="18"/>
          <w:lang w:val="en-GB"/>
        </w:rPr>
        <w:t>Held: We will recognize a new tort of responsible communication in the public interest</w:t>
      </w:r>
    </w:p>
    <w:p w:rsidR="00D40155" w:rsidRDefault="00D40155" w:rsidP="00D40155">
      <w:pPr>
        <w:ind w:left="1440"/>
        <w:rPr>
          <w:rFonts w:asciiTheme="minorHAnsi" w:hAnsiTheme="minorHAnsi" w:cstheme="minorHAnsi"/>
          <w:color w:val="000000"/>
          <w:sz w:val="18"/>
          <w:lang w:val="en-GB"/>
        </w:rPr>
      </w:pPr>
      <w:r>
        <w:rPr>
          <w:rFonts w:asciiTheme="minorHAnsi" w:hAnsiTheme="minorHAnsi" w:cstheme="minorHAnsi"/>
          <w:color w:val="000000"/>
          <w:sz w:val="18"/>
          <w:lang w:val="en-GB"/>
        </w:rPr>
        <w:t>(1) Public interest ≠ What the public is interested in</w:t>
      </w:r>
    </w:p>
    <w:p w:rsidR="00D40155" w:rsidRDefault="00D40155" w:rsidP="00C04A2C">
      <w:pPr>
        <w:pStyle w:val="ListParagraph"/>
        <w:numPr>
          <w:ilvl w:val="0"/>
          <w:numId w:val="94"/>
        </w:numPr>
        <w:ind w:left="2520"/>
        <w:rPr>
          <w:rFonts w:asciiTheme="minorHAnsi" w:hAnsiTheme="minorHAnsi" w:cstheme="minorHAnsi"/>
          <w:color w:val="000000"/>
          <w:sz w:val="18"/>
          <w:lang w:val="en-GB"/>
        </w:rPr>
      </w:pPr>
      <w:r>
        <w:rPr>
          <w:rFonts w:asciiTheme="minorHAnsi" w:hAnsiTheme="minorHAnsi" w:cstheme="minorHAnsi"/>
          <w:color w:val="000000"/>
          <w:sz w:val="18"/>
          <w:lang w:val="en-GB"/>
        </w:rPr>
        <w:t>"the matter must be shown to be one inviting public attention… Because it affects the welfare of citizens, or one to which considerable public notoriety or controversy is attached"</w:t>
      </w:r>
    </w:p>
    <w:p w:rsidR="00D40155" w:rsidRDefault="00D40155" w:rsidP="00D40155">
      <w:pPr>
        <w:ind w:left="1440"/>
        <w:rPr>
          <w:rFonts w:asciiTheme="minorHAnsi" w:hAnsiTheme="minorHAnsi" w:cstheme="minorHAnsi"/>
          <w:color w:val="000000"/>
          <w:sz w:val="18"/>
          <w:lang w:val="en-GB"/>
        </w:rPr>
      </w:pPr>
      <w:r>
        <w:rPr>
          <w:rFonts w:asciiTheme="minorHAnsi" w:hAnsiTheme="minorHAnsi" w:cstheme="minorHAnsi"/>
          <w:color w:val="000000"/>
          <w:sz w:val="18"/>
          <w:lang w:val="en-GB"/>
        </w:rPr>
        <w:t>(2) Was the communication responsible?</w:t>
      </w:r>
    </w:p>
    <w:p w:rsidR="00D40155" w:rsidRDefault="00D40155" w:rsidP="00C04A2C">
      <w:pPr>
        <w:pStyle w:val="ListParagraph"/>
        <w:numPr>
          <w:ilvl w:val="0"/>
          <w:numId w:val="94"/>
        </w:numPr>
        <w:ind w:left="2520"/>
        <w:rPr>
          <w:rFonts w:asciiTheme="minorHAnsi" w:hAnsiTheme="minorHAnsi" w:cstheme="minorHAnsi"/>
          <w:color w:val="000000"/>
          <w:sz w:val="18"/>
          <w:lang w:val="en-GB"/>
        </w:rPr>
      </w:pPr>
      <w:r>
        <w:rPr>
          <w:rFonts w:asciiTheme="minorHAnsi" w:hAnsiTheme="minorHAnsi" w:cstheme="minorHAnsi"/>
          <w:color w:val="000000"/>
          <w:sz w:val="18"/>
          <w:lang w:val="en-GB"/>
        </w:rPr>
        <w:t>The seriousness of the allegation affects the degree of diligence required in pursuing verification</w:t>
      </w:r>
    </w:p>
    <w:p w:rsidR="00D40155" w:rsidRDefault="00D40155" w:rsidP="00C04A2C">
      <w:pPr>
        <w:pStyle w:val="ListParagraph"/>
        <w:numPr>
          <w:ilvl w:val="0"/>
          <w:numId w:val="94"/>
        </w:numPr>
        <w:ind w:left="2520"/>
        <w:rPr>
          <w:rFonts w:asciiTheme="minorHAnsi" w:hAnsiTheme="minorHAnsi" w:cstheme="minorHAnsi"/>
          <w:color w:val="000000"/>
          <w:sz w:val="18"/>
          <w:lang w:val="en-GB"/>
        </w:rPr>
      </w:pPr>
      <w:r>
        <w:rPr>
          <w:rFonts w:asciiTheme="minorHAnsi" w:hAnsiTheme="minorHAnsi" w:cstheme="minorHAnsi"/>
          <w:color w:val="000000"/>
          <w:sz w:val="18"/>
          <w:lang w:val="en-GB"/>
        </w:rPr>
        <w:t>The public importance of the matter – not all matters of public interest are of equal importance</w:t>
      </w:r>
    </w:p>
    <w:p w:rsidR="00D40155" w:rsidRDefault="00D40155" w:rsidP="00C04A2C">
      <w:pPr>
        <w:pStyle w:val="ListParagraph"/>
        <w:numPr>
          <w:ilvl w:val="0"/>
          <w:numId w:val="94"/>
        </w:numPr>
        <w:ind w:left="2520"/>
        <w:rPr>
          <w:rFonts w:asciiTheme="minorHAnsi" w:hAnsiTheme="minorHAnsi" w:cstheme="minorHAnsi"/>
          <w:color w:val="000000"/>
          <w:sz w:val="18"/>
          <w:lang w:val="en-GB"/>
        </w:rPr>
      </w:pPr>
      <w:r>
        <w:rPr>
          <w:rFonts w:asciiTheme="minorHAnsi" w:hAnsiTheme="minorHAnsi" w:cstheme="minorHAnsi"/>
          <w:color w:val="000000"/>
          <w:sz w:val="18"/>
          <w:lang w:val="en-GB"/>
        </w:rPr>
        <w:t>The urgency of the matter – does this story have to go today?</w:t>
      </w:r>
    </w:p>
    <w:p w:rsidR="00D40155" w:rsidRDefault="00D40155" w:rsidP="00C04A2C">
      <w:pPr>
        <w:pStyle w:val="ListParagraph"/>
        <w:numPr>
          <w:ilvl w:val="0"/>
          <w:numId w:val="94"/>
        </w:numPr>
        <w:ind w:left="2520"/>
        <w:rPr>
          <w:rFonts w:asciiTheme="minorHAnsi" w:hAnsiTheme="minorHAnsi" w:cstheme="minorHAnsi"/>
          <w:color w:val="000000"/>
          <w:sz w:val="18"/>
          <w:lang w:val="en-GB"/>
        </w:rPr>
      </w:pPr>
      <w:r>
        <w:rPr>
          <w:rFonts w:asciiTheme="minorHAnsi" w:hAnsiTheme="minorHAnsi" w:cstheme="minorHAnsi"/>
          <w:color w:val="000000"/>
          <w:sz w:val="18"/>
          <w:lang w:val="en-GB"/>
        </w:rPr>
        <w:t>The reliability of the source</w:t>
      </w:r>
    </w:p>
    <w:p w:rsidR="008B67BA" w:rsidRDefault="00D40155" w:rsidP="00C04A2C">
      <w:pPr>
        <w:pStyle w:val="ListParagraph"/>
        <w:numPr>
          <w:ilvl w:val="0"/>
          <w:numId w:val="94"/>
        </w:numPr>
        <w:ind w:left="2520"/>
        <w:rPr>
          <w:rFonts w:asciiTheme="minorHAnsi" w:hAnsiTheme="minorHAnsi" w:cstheme="minorHAnsi"/>
          <w:color w:val="000000"/>
          <w:sz w:val="18"/>
          <w:lang w:val="en-GB"/>
        </w:rPr>
      </w:pPr>
      <w:r>
        <w:rPr>
          <w:rFonts w:asciiTheme="minorHAnsi" w:hAnsiTheme="minorHAnsi" w:cstheme="minorHAnsi"/>
          <w:color w:val="000000"/>
          <w:sz w:val="18"/>
          <w:lang w:val="en-GB"/>
        </w:rPr>
        <w:t>Whether the other side of the story was sought and accurately reported</w:t>
      </w:r>
    </w:p>
    <w:p w:rsidR="00957B5E" w:rsidRDefault="008B67BA" w:rsidP="00C04A2C">
      <w:pPr>
        <w:pStyle w:val="ListParagraph"/>
        <w:numPr>
          <w:ilvl w:val="0"/>
          <w:numId w:val="94"/>
        </w:numPr>
        <w:ind w:left="2520"/>
        <w:rPr>
          <w:rFonts w:asciiTheme="minorHAnsi" w:hAnsiTheme="minorHAnsi" w:cstheme="minorHAnsi"/>
          <w:color w:val="000000"/>
          <w:sz w:val="18"/>
          <w:lang w:val="en-GB"/>
        </w:rPr>
      </w:pPr>
      <w:r>
        <w:rPr>
          <w:rFonts w:asciiTheme="minorHAnsi" w:hAnsiTheme="minorHAnsi" w:cstheme="minorHAnsi"/>
          <w:color w:val="000000"/>
          <w:sz w:val="18"/>
          <w:lang w:val="en-GB"/>
        </w:rPr>
        <w:t>Whether the defamatory statement could have been excluded</w:t>
      </w:r>
    </w:p>
    <w:p w:rsidR="00921FD1" w:rsidRPr="00957B5E" w:rsidRDefault="00921FD1" w:rsidP="00957B5E">
      <w:pPr>
        <w:ind w:left="2160"/>
        <w:rPr>
          <w:rFonts w:asciiTheme="minorHAnsi" w:hAnsiTheme="minorHAnsi" w:cstheme="minorHAnsi"/>
          <w:color w:val="000000"/>
          <w:sz w:val="18"/>
          <w:lang w:val="en-GB"/>
        </w:rPr>
      </w:pPr>
    </w:p>
    <w:p w:rsidR="00921FD1" w:rsidRPr="00921FD1" w:rsidRDefault="00921FD1" w:rsidP="00921FD1">
      <w:pPr>
        <w:rPr>
          <w:rFonts w:asciiTheme="minorHAnsi" w:hAnsiTheme="minorHAnsi" w:cstheme="minorHAnsi"/>
          <w:color w:val="000000"/>
          <w:sz w:val="18"/>
          <w:lang w:val="en-GB"/>
        </w:rPr>
      </w:pPr>
      <w:r w:rsidRPr="007C2010">
        <w:rPr>
          <w:rFonts w:asciiTheme="minorHAnsi" w:hAnsiTheme="minorHAnsi" w:cstheme="minorHAnsi"/>
          <w:b/>
          <w:color w:val="000000"/>
          <w:sz w:val="18"/>
          <w:u w:val="single"/>
          <w:lang w:val="en-GB"/>
        </w:rPr>
        <w:t xml:space="preserve">Damages – </w:t>
      </w:r>
      <w:r w:rsidRPr="007C2010">
        <w:rPr>
          <w:rFonts w:asciiTheme="minorHAnsi" w:hAnsiTheme="minorHAnsi" w:cstheme="minorHAnsi"/>
          <w:b/>
          <w:i/>
          <w:color w:val="0000FF"/>
          <w:sz w:val="18"/>
          <w:u w:val="single"/>
          <w:lang w:val="en-GB"/>
        </w:rPr>
        <w:t>Hill</w:t>
      </w:r>
    </w:p>
    <w:p w:rsidR="00957B5E" w:rsidRDefault="00957B5E" w:rsidP="00C04A2C">
      <w:pPr>
        <w:pStyle w:val="ListParagraph"/>
        <w:numPr>
          <w:ilvl w:val="0"/>
          <w:numId w:val="95"/>
        </w:numPr>
        <w:rPr>
          <w:rFonts w:asciiTheme="minorHAnsi" w:hAnsiTheme="minorHAnsi" w:cstheme="minorHAnsi"/>
          <w:color w:val="000000"/>
          <w:sz w:val="18"/>
          <w:lang w:val="en-GB"/>
        </w:rPr>
      </w:pPr>
      <w:r>
        <w:rPr>
          <w:rFonts w:asciiTheme="minorHAnsi" w:hAnsiTheme="minorHAnsi" w:cstheme="minorHAnsi"/>
          <w:color w:val="000000"/>
          <w:sz w:val="18"/>
          <w:lang w:val="en-GB"/>
        </w:rPr>
        <w:t>An injunction will be granted if continued publication could be adequately compensated by damages at trial</w:t>
      </w:r>
    </w:p>
    <w:p w:rsidR="00957B5E" w:rsidRDefault="00957B5E" w:rsidP="00C04A2C">
      <w:pPr>
        <w:pStyle w:val="ListParagraph"/>
        <w:numPr>
          <w:ilvl w:val="0"/>
          <w:numId w:val="95"/>
        </w:num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$300,000 general damages </w:t>
      </w:r>
      <w:r w:rsidRPr="00957B5E">
        <w:rPr>
          <w:rFonts w:asciiTheme="minorHAnsi" w:hAnsiTheme="minorHAnsi" w:cstheme="minorHAnsi"/>
          <w:color w:val="000000"/>
          <w:sz w:val="18"/>
          <w:lang w:val="en-GB"/>
        </w:rPr>
        <w:sym w:font="Wingdings" w:char="F0E0"/>
      </w:r>
      <w:r>
        <w:rPr>
          <w:rFonts w:asciiTheme="minorHAnsi" w:hAnsiTheme="minorHAnsi" w:cstheme="minorHAnsi"/>
          <w:color w:val="000000"/>
          <w:sz w:val="18"/>
          <w:lang w:val="en-GB"/>
        </w:rPr>
        <w:t>Morris Manning + Scientology</w:t>
      </w:r>
      <w:r w:rsidR="00542357">
        <w:rPr>
          <w:rFonts w:asciiTheme="minorHAnsi" w:hAnsiTheme="minorHAnsi" w:cstheme="minorHAnsi"/>
          <w:color w:val="000000"/>
          <w:sz w:val="18"/>
          <w:lang w:val="en-GB"/>
        </w:rPr>
        <w:t xml:space="preserve"> (at large and in the sole province of the jury)</w:t>
      </w:r>
    </w:p>
    <w:p w:rsidR="00957B5E" w:rsidRDefault="00957B5E" w:rsidP="00C04A2C">
      <w:pPr>
        <w:pStyle w:val="ListParagraph"/>
        <w:numPr>
          <w:ilvl w:val="0"/>
          <w:numId w:val="95"/>
        </w:num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$500,000 aggravated damages </w:t>
      </w:r>
      <w:r w:rsidRPr="00957B5E">
        <w:rPr>
          <w:rFonts w:asciiTheme="minorHAnsi" w:hAnsiTheme="minorHAnsi" w:cstheme="minorHAnsi"/>
          <w:color w:val="000000"/>
          <w:sz w:val="18"/>
          <w:lang w:val="en-GB"/>
        </w:rPr>
        <w:sym w:font="Wingdings" w:char="F0E0"/>
      </w:r>
      <w:r>
        <w:rPr>
          <w:rFonts w:asciiTheme="minorHAnsi" w:hAnsiTheme="minorHAnsi" w:cstheme="minorHAnsi"/>
          <w:color w:val="000000"/>
          <w:sz w:val="18"/>
          <w:lang w:val="en-GB"/>
        </w:rPr>
        <w:t>Scientology alone</w:t>
      </w:r>
      <w:r w:rsidR="00542357">
        <w:rPr>
          <w:rFonts w:asciiTheme="minorHAnsi" w:hAnsiTheme="minorHAnsi" w:cstheme="minorHAnsi"/>
          <w:color w:val="000000"/>
          <w:sz w:val="18"/>
          <w:lang w:val="en-GB"/>
        </w:rPr>
        <w:t xml:space="preserve"> (</w:t>
      </w:r>
      <w:proofErr w:type="spellStart"/>
      <w:r w:rsidR="00542357">
        <w:rPr>
          <w:rFonts w:asciiTheme="minorHAnsi" w:hAnsiTheme="minorHAnsi" w:cstheme="minorHAnsi"/>
          <w:color w:val="000000"/>
          <w:sz w:val="18"/>
          <w:lang w:val="en-GB"/>
        </w:rPr>
        <w:t>compens</w:t>
      </w:r>
      <w:proofErr w:type="spellEnd"/>
      <w:r w:rsidR="00542357">
        <w:rPr>
          <w:rFonts w:asciiTheme="minorHAnsi" w:hAnsiTheme="minorHAnsi" w:cstheme="minorHAnsi"/>
          <w:color w:val="000000"/>
          <w:sz w:val="18"/>
          <w:lang w:val="en-GB"/>
        </w:rPr>
        <w:t xml:space="preserve"> nature; address high-handed/oppressive conduct; must be actual malice)</w:t>
      </w:r>
    </w:p>
    <w:p w:rsidR="00E82FE7" w:rsidRDefault="00957B5E" w:rsidP="00C04A2C">
      <w:pPr>
        <w:pStyle w:val="ListParagraph"/>
        <w:numPr>
          <w:ilvl w:val="0"/>
          <w:numId w:val="95"/>
        </w:num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$800,000 punitive damages </w:t>
      </w:r>
      <w:r w:rsidRPr="00957B5E">
        <w:rPr>
          <w:rFonts w:asciiTheme="minorHAnsi" w:hAnsiTheme="minorHAnsi" w:cstheme="minorHAnsi"/>
          <w:color w:val="000000"/>
          <w:sz w:val="18"/>
          <w:lang w:val="en-GB"/>
        </w:rPr>
        <w:sym w:font="Wingdings" w:char="F0E0"/>
      </w:r>
      <w:r>
        <w:rPr>
          <w:rFonts w:asciiTheme="minorHAnsi" w:hAnsiTheme="minorHAnsi" w:cstheme="minorHAnsi"/>
          <w:color w:val="000000"/>
          <w:sz w:val="18"/>
          <w:lang w:val="en-GB"/>
        </w:rPr>
        <w:t>Scientology alone</w:t>
      </w:r>
      <w:r w:rsidR="00542357">
        <w:rPr>
          <w:rFonts w:asciiTheme="minorHAnsi" w:hAnsiTheme="minorHAnsi" w:cstheme="minorHAnsi"/>
          <w:color w:val="000000"/>
          <w:sz w:val="18"/>
          <w:lang w:val="en-GB"/>
        </w:rPr>
        <w:t xml:space="preserve"> (conduct that offends the court sense of decency; punishment + deterrence in nature)</w:t>
      </w:r>
    </w:p>
    <w:p w:rsidR="00542357" w:rsidRDefault="00542357" w:rsidP="00542357">
      <w:pPr>
        <w:rPr>
          <w:rFonts w:asciiTheme="minorHAnsi" w:hAnsiTheme="minorHAnsi" w:cstheme="minorHAnsi"/>
          <w:color w:val="000000"/>
          <w:sz w:val="18"/>
          <w:lang w:val="en-GB"/>
        </w:rPr>
      </w:pPr>
    </w:p>
    <w:p w:rsidR="00542357" w:rsidRPr="00542357" w:rsidRDefault="00542357" w:rsidP="00542357">
      <w:pPr>
        <w:rPr>
          <w:rFonts w:asciiTheme="minorHAnsi" w:hAnsiTheme="minorHAnsi" w:cstheme="minorHAnsi"/>
          <w:color w:val="000000"/>
          <w:sz w:val="18"/>
          <w:lang w:val="en-GB"/>
        </w:rPr>
      </w:pPr>
      <w:r>
        <w:rPr>
          <w:rFonts w:asciiTheme="minorHAnsi" w:hAnsiTheme="minorHAnsi" w:cstheme="minorHAnsi"/>
          <w:color w:val="000000"/>
          <w:sz w:val="18"/>
          <w:lang w:val="en-GB"/>
        </w:rPr>
        <w:t>Rule: "There cannot be joint and several responsibility for either aggravated or punitive damages" – they arise from individual conduct</w:t>
      </w:r>
    </w:p>
    <w:p w:rsidR="00957B5E" w:rsidRDefault="00957B5E" w:rsidP="00957B5E">
      <w:pPr>
        <w:rPr>
          <w:rFonts w:asciiTheme="minorHAnsi" w:hAnsiTheme="minorHAnsi" w:cstheme="minorHAnsi"/>
          <w:color w:val="000000"/>
          <w:sz w:val="18"/>
          <w:lang w:val="en-GB"/>
        </w:rPr>
      </w:pPr>
    </w:p>
    <w:p w:rsidR="00957B5E" w:rsidRDefault="00957B5E" w:rsidP="00957B5E">
      <w:pPr>
        <w:rPr>
          <w:rFonts w:asciiTheme="minorHAnsi" w:hAnsiTheme="minorHAnsi" w:cstheme="minorHAnsi"/>
          <w:color w:val="000000"/>
          <w:sz w:val="18"/>
          <w:lang w:val="en-GB"/>
        </w:rPr>
      </w:pPr>
      <w:r>
        <w:rPr>
          <w:rFonts w:asciiTheme="minorHAnsi" w:hAnsiTheme="minorHAnsi" w:cstheme="minorHAnsi"/>
          <w:color w:val="000000"/>
          <w:sz w:val="18"/>
          <w:lang w:val="en-GB"/>
        </w:rPr>
        <w:t>Issue: Should a cap be imposed on damages for defamation? NO</w:t>
      </w:r>
    </w:p>
    <w:p w:rsidR="00957B5E" w:rsidRDefault="00957B5E" w:rsidP="00C04A2C">
      <w:pPr>
        <w:pStyle w:val="ListParagraph"/>
        <w:numPr>
          <w:ilvl w:val="0"/>
          <w:numId w:val="96"/>
        </w:numPr>
        <w:rPr>
          <w:rFonts w:asciiTheme="minorHAnsi" w:hAnsiTheme="minorHAnsi" w:cstheme="minorHAnsi"/>
          <w:color w:val="000000"/>
          <w:sz w:val="18"/>
          <w:lang w:val="en-GB"/>
        </w:rPr>
      </w:pPr>
      <w:r>
        <w:rPr>
          <w:rFonts w:asciiTheme="minorHAnsi" w:hAnsiTheme="minorHAnsi" w:cstheme="minorHAnsi"/>
          <w:color w:val="000000"/>
          <w:sz w:val="18"/>
          <w:lang w:val="en-GB"/>
        </w:rPr>
        <w:t xml:space="preserve">The nature of the injury in defamation </w:t>
      </w:r>
      <w:proofErr w:type="spellStart"/>
      <w:r>
        <w:rPr>
          <w:rFonts w:asciiTheme="minorHAnsi" w:hAnsiTheme="minorHAnsi" w:cstheme="minorHAnsi"/>
          <w:color w:val="000000"/>
          <w:sz w:val="18"/>
          <w:lang w:val="en-GB"/>
        </w:rPr>
        <w:t>vs</w:t>
      </w:r>
      <w:proofErr w:type="spellEnd"/>
      <w:r>
        <w:rPr>
          <w:rFonts w:asciiTheme="minorHAnsi" w:hAnsiTheme="minorHAnsi" w:cstheme="minorHAnsi"/>
          <w:color w:val="000000"/>
          <w:sz w:val="18"/>
          <w:lang w:val="en-GB"/>
        </w:rPr>
        <w:t xml:space="preserve"> personal injury cases are entirely different</w:t>
      </w:r>
    </w:p>
    <w:p w:rsidR="00957B5E" w:rsidRDefault="00957B5E" w:rsidP="00C04A2C">
      <w:pPr>
        <w:pStyle w:val="ListParagraph"/>
        <w:numPr>
          <w:ilvl w:val="0"/>
          <w:numId w:val="96"/>
        </w:numPr>
        <w:rPr>
          <w:rFonts w:asciiTheme="minorHAnsi" w:hAnsiTheme="minorHAnsi" w:cstheme="minorHAnsi"/>
          <w:color w:val="000000"/>
          <w:sz w:val="18"/>
          <w:lang w:val="en-GB"/>
        </w:rPr>
      </w:pPr>
      <w:r>
        <w:rPr>
          <w:rFonts w:asciiTheme="minorHAnsi" w:hAnsiTheme="minorHAnsi" w:cstheme="minorHAnsi"/>
          <w:color w:val="000000"/>
          <w:sz w:val="18"/>
          <w:lang w:val="en-GB"/>
        </w:rPr>
        <w:t>In personal injury cases, the vast majority of damages are special damages for quantifiable sums. Non-pecuniary damages are secondary</w:t>
      </w:r>
    </w:p>
    <w:p w:rsidR="00957B5E" w:rsidRDefault="00957B5E" w:rsidP="00C04A2C">
      <w:pPr>
        <w:pStyle w:val="ListParagraph"/>
        <w:numPr>
          <w:ilvl w:val="0"/>
          <w:numId w:val="96"/>
        </w:numPr>
        <w:rPr>
          <w:rFonts w:asciiTheme="minorHAnsi" w:hAnsiTheme="minorHAnsi" w:cstheme="minorHAnsi"/>
          <w:color w:val="000000"/>
          <w:sz w:val="18"/>
          <w:lang w:val="en-GB"/>
        </w:rPr>
      </w:pPr>
      <w:r>
        <w:rPr>
          <w:rFonts w:asciiTheme="minorHAnsi" w:hAnsiTheme="minorHAnsi" w:cstheme="minorHAnsi"/>
          <w:color w:val="000000"/>
          <w:sz w:val="18"/>
          <w:lang w:val="en-GB"/>
        </w:rPr>
        <w:t>In defamation, special damages for pecuniary loss are rare. The bulk of the claim and the sole basis for recovery for loss of reputation lies almost exclusively in the realm of general damages</w:t>
      </w:r>
    </w:p>
    <w:p w:rsidR="00957B5E" w:rsidRPr="00957B5E" w:rsidRDefault="00957B5E" w:rsidP="00C04A2C">
      <w:pPr>
        <w:pStyle w:val="ListParagraph"/>
        <w:numPr>
          <w:ilvl w:val="0"/>
          <w:numId w:val="96"/>
        </w:numPr>
        <w:rPr>
          <w:rFonts w:asciiTheme="minorHAnsi" w:hAnsiTheme="minorHAnsi" w:cstheme="minorHAnsi"/>
          <w:color w:val="000000"/>
          <w:sz w:val="18"/>
          <w:lang w:val="en-GB"/>
        </w:rPr>
      </w:pPr>
      <w:r>
        <w:rPr>
          <w:rFonts w:asciiTheme="minorHAnsi" w:hAnsiTheme="minorHAnsi" w:cstheme="minorHAnsi"/>
          <w:color w:val="000000"/>
          <w:sz w:val="18"/>
          <w:lang w:val="en-GB"/>
        </w:rPr>
        <w:t>Moreover, personal injury cases are often dealt with by negligence (in which there's no intent to harm). In contrast, defamation is the intentional publication of an injurious false statement, which ought to attract greater moral culpability's</w:t>
      </w:r>
    </w:p>
    <w:p w:rsidR="00E82FE7" w:rsidRDefault="00E82FE7" w:rsidP="00980BF2">
      <w:pPr>
        <w:rPr>
          <w:rFonts w:asciiTheme="minorHAnsi" w:hAnsiTheme="minorHAnsi" w:cstheme="minorHAnsi"/>
          <w:color w:val="000000"/>
          <w:sz w:val="18"/>
          <w:lang w:val="en-GB"/>
        </w:rPr>
      </w:pPr>
    </w:p>
    <w:p w:rsidR="00E82FE7" w:rsidRDefault="00E82FE7" w:rsidP="00980BF2">
      <w:pPr>
        <w:rPr>
          <w:rFonts w:asciiTheme="minorHAnsi" w:hAnsiTheme="minorHAnsi" w:cstheme="minorHAnsi"/>
          <w:color w:val="000000"/>
          <w:sz w:val="18"/>
          <w:lang w:val="en-GB"/>
        </w:rPr>
      </w:pPr>
    </w:p>
    <w:p w:rsidR="00E82FE7" w:rsidRDefault="00E82FE7" w:rsidP="00980BF2">
      <w:pPr>
        <w:rPr>
          <w:rFonts w:asciiTheme="minorHAnsi" w:hAnsiTheme="minorHAnsi" w:cstheme="minorHAnsi"/>
          <w:color w:val="000000"/>
          <w:sz w:val="18"/>
          <w:lang w:val="en-GB"/>
        </w:rPr>
      </w:pPr>
    </w:p>
    <w:p w:rsidR="00E82FE7" w:rsidRDefault="00E82FE7" w:rsidP="00980BF2">
      <w:pPr>
        <w:rPr>
          <w:rFonts w:asciiTheme="minorHAnsi" w:hAnsiTheme="minorHAnsi" w:cstheme="minorHAnsi"/>
          <w:color w:val="000000"/>
          <w:sz w:val="18"/>
          <w:lang w:val="en-GB"/>
        </w:rPr>
      </w:pPr>
    </w:p>
    <w:p w:rsidR="00E82FE7" w:rsidRDefault="00E82FE7" w:rsidP="00980BF2">
      <w:pPr>
        <w:rPr>
          <w:rFonts w:asciiTheme="minorHAnsi" w:hAnsiTheme="minorHAnsi" w:cstheme="minorHAnsi"/>
          <w:color w:val="000000"/>
          <w:sz w:val="18"/>
          <w:lang w:val="en-GB"/>
        </w:rPr>
      </w:pPr>
    </w:p>
    <w:p w:rsidR="00CC61C5" w:rsidRDefault="00CC61C5" w:rsidP="00CC61C5">
      <w:pPr>
        <w:tabs>
          <w:tab w:val="left" w:pos="7619"/>
        </w:tabs>
        <w:rPr>
          <w:rFonts w:asciiTheme="minorHAnsi" w:hAnsiTheme="minorHAnsi" w:cstheme="minorHAnsi"/>
          <w:sz w:val="18"/>
          <w:lang w:val="en-GB"/>
        </w:rPr>
      </w:pPr>
    </w:p>
    <w:p w:rsidR="00CC61C5" w:rsidRDefault="00CC61C5" w:rsidP="00CC61C5">
      <w:pPr>
        <w:rPr>
          <w:lang w:val="en-GB"/>
        </w:rPr>
      </w:pPr>
      <w:r>
        <w:rPr>
          <w:lang w:val="en-GB"/>
        </w:rPr>
        <w:br w:type="page"/>
      </w:r>
    </w:p>
    <w:p w:rsidR="00CC61C5" w:rsidRPr="00E87F18" w:rsidRDefault="00CC61C5" w:rsidP="00CC61C5">
      <w:pPr>
        <w:pStyle w:val="Heading1"/>
        <w:spacing w:before="0" w:after="120"/>
        <w:jc w:val="center"/>
        <w:rPr>
          <w:sz w:val="24"/>
          <w:u w:val="single"/>
        </w:rPr>
      </w:pPr>
      <w:r>
        <w:rPr>
          <w:sz w:val="24"/>
          <w:u w:val="single"/>
        </w:rPr>
        <w:lastRenderedPageBreak/>
        <w:t>Negligence</w:t>
      </w:r>
    </w:p>
    <w:p w:rsidR="001D5680" w:rsidRPr="00AA3018" w:rsidRDefault="00AA3018" w:rsidP="00CC61C5">
      <w:pPr>
        <w:tabs>
          <w:tab w:val="left" w:pos="7619"/>
        </w:tabs>
        <w:rPr>
          <w:rFonts w:asciiTheme="minorHAnsi" w:hAnsiTheme="minorHAnsi" w:cstheme="minorHAnsi"/>
          <w:sz w:val="18"/>
          <w:lang w:val="en-GB"/>
        </w:rPr>
      </w:pPr>
      <w:r>
        <w:rPr>
          <w:rFonts w:asciiTheme="minorHAnsi" w:hAnsiTheme="minorHAnsi" w:cstheme="minorHAnsi"/>
          <w:b/>
          <w:sz w:val="18"/>
          <w:lang w:val="en-GB"/>
        </w:rPr>
        <w:t>Primary Issue</w:t>
      </w:r>
      <w:r w:rsidR="001D5680" w:rsidRPr="00AA3018">
        <w:rPr>
          <w:rFonts w:asciiTheme="minorHAnsi" w:hAnsiTheme="minorHAnsi" w:cstheme="minorHAnsi"/>
          <w:sz w:val="18"/>
          <w:lang w:val="en-GB"/>
        </w:rPr>
        <w:t>:</w:t>
      </w:r>
      <w:r w:rsidRPr="00AA3018">
        <w:rPr>
          <w:rFonts w:asciiTheme="minorHAnsi" w:hAnsiTheme="minorHAnsi" w:cstheme="minorHAnsi"/>
          <w:sz w:val="18"/>
          <w:lang w:val="en-GB"/>
        </w:rPr>
        <w:t xml:space="preserve"> Because a negligent act is not directed at individual persons, there are questions as to how wide the net should be cast with respect to what class of persons one might owe a duty of care for harm they unintentionally cause. A second, but related issue, is how wide the net should be cast with respect to the type of harm that one not be liable for</w:t>
      </w:r>
    </w:p>
    <w:p w:rsidR="001D5680" w:rsidRDefault="00AA3018" w:rsidP="00CC61C5">
      <w:pPr>
        <w:tabs>
          <w:tab w:val="left" w:pos="7619"/>
        </w:tabs>
        <w:rPr>
          <w:rFonts w:asciiTheme="minorHAnsi" w:hAnsiTheme="minorHAnsi" w:cstheme="minorHAnsi"/>
          <w:sz w:val="18"/>
          <w:u w:val="single"/>
          <w:lang w:val="en-GB"/>
        </w:rPr>
      </w:pPr>
      <w:r>
        <w:rPr>
          <w:rFonts w:asciiTheme="minorHAnsi" w:hAnsiTheme="minorHAnsi" w:cstheme="minorHAnsi"/>
          <w:sz w:val="18"/>
          <w:u w:val="single"/>
          <w:lang w:val="en-GB"/>
        </w:rPr>
        <w:t xml:space="preserve"> </w:t>
      </w:r>
    </w:p>
    <w:p w:rsidR="0078652B" w:rsidRDefault="0078652B" w:rsidP="00CC61C5">
      <w:pPr>
        <w:tabs>
          <w:tab w:val="left" w:pos="7619"/>
        </w:tabs>
        <w:rPr>
          <w:rFonts w:asciiTheme="minorHAnsi" w:hAnsiTheme="minorHAnsi" w:cstheme="minorHAnsi"/>
          <w:sz w:val="18"/>
          <w:lang w:val="en-GB"/>
        </w:rPr>
      </w:pPr>
      <w:r w:rsidRPr="0078652B">
        <w:rPr>
          <w:rFonts w:asciiTheme="minorHAnsi" w:hAnsiTheme="minorHAnsi" w:cstheme="minorHAnsi"/>
          <w:sz w:val="18"/>
          <w:u w:val="single"/>
          <w:lang w:val="en-GB"/>
        </w:rPr>
        <w:t>History</w:t>
      </w:r>
    </w:p>
    <w:p w:rsidR="00DC62C9" w:rsidRPr="0078652B" w:rsidRDefault="0078652B" w:rsidP="00C84142">
      <w:pPr>
        <w:tabs>
          <w:tab w:val="left" w:pos="7619"/>
        </w:tabs>
        <w:rPr>
          <w:rFonts w:asciiTheme="minorHAnsi" w:hAnsiTheme="minorHAnsi" w:cstheme="minorHAnsi"/>
          <w:color w:val="000000"/>
          <w:sz w:val="18"/>
          <w:lang w:val="en-GB"/>
        </w:rPr>
      </w:pPr>
      <w:r>
        <w:rPr>
          <w:rFonts w:asciiTheme="minorHAnsi" w:hAnsiTheme="minorHAnsi" w:cstheme="minorHAnsi"/>
          <w:sz w:val="18"/>
          <w:lang w:val="en-GB"/>
        </w:rPr>
        <w:t xml:space="preserve">Prior to Donoghue, a lack of contractual </w:t>
      </w:r>
      <w:proofErr w:type="spellStart"/>
      <w:r>
        <w:rPr>
          <w:rFonts w:asciiTheme="minorHAnsi" w:hAnsiTheme="minorHAnsi" w:cstheme="minorHAnsi"/>
          <w:sz w:val="18"/>
          <w:lang w:val="en-GB"/>
        </w:rPr>
        <w:t>privity</w:t>
      </w:r>
      <w:proofErr w:type="spellEnd"/>
      <w:r>
        <w:rPr>
          <w:rFonts w:asciiTheme="minorHAnsi" w:hAnsiTheme="minorHAnsi" w:cstheme="minorHAnsi"/>
          <w:sz w:val="18"/>
          <w:lang w:val="en-GB"/>
        </w:rPr>
        <w:t xml:space="preserve"> made it extremely difficult for consumers to sue manufacturers in negligence, unless the articles dealt with were dangerous </w:t>
      </w:r>
      <w:r w:rsidRPr="0078652B">
        <w:rPr>
          <w:rFonts w:asciiTheme="minorHAnsi" w:hAnsiTheme="minorHAnsi" w:cstheme="minorHAnsi"/>
          <w:i/>
          <w:sz w:val="18"/>
          <w:lang w:val="en-GB"/>
        </w:rPr>
        <w:t>per se</w:t>
      </w:r>
      <w:r w:rsidRPr="0078652B">
        <w:rPr>
          <w:rFonts w:asciiTheme="minorHAnsi" w:hAnsiTheme="minorHAnsi" w:cstheme="minorHAnsi"/>
          <w:sz w:val="18"/>
          <w:lang w:val="en-GB"/>
        </w:rPr>
        <w:t xml:space="preserve"> </w:t>
      </w:r>
      <w:r>
        <w:rPr>
          <w:rFonts w:asciiTheme="minorHAnsi" w:hAnsiTheme="minorHAnsi" w:cstheme="minorHAnsi"/>
          <w:sz w:val="18"/>
          <w:lang w:val="en-GB"/>
        </w:rPr>
        <w:t>(</w:t>
      </w:r>
      <w:proofErr w:type="spellStart"/>
      <w:r w:rsidRPr="0078652B">
        <w:rPr>
          <w:rFonts w:asciiTheme="minorHAnsi" w:hAnsiTheme="minorHAnsi" w:cstheme="minorHAnsi"/>
          <w:color w:val="0000FF"/>
          <w:sz w:val="18"/>
          <w:lang w:val="en-GB"/>
        </w:rPr>
        <w:t>Winterbottom</w:t>
      </w:r>
      <w:proofErr w:type="spellEnd"/>
      <w:r>
        <w:rPr>
          <w:rFonts w:asciiTheme="minorHAnsi" w:hAnsiTheme="minorHAnsi" w:cstheme="minorHAnsi"/>
          <w:color w:val="000000"/>
          <w:sz w:val="18"/>
          <w:lang w:val="en-GB"/>
        </w:rPr>
        <w:t xml:space="preserve">) At the same time, claims could only be brought where there was a pre-existing recognition of a duty of care to be observed between the parties. </w:t>
      </w:r>
      <w:r w:rsidRPr="0078652B">
        <w:rPr>
          <w:rFonts w:asciiTheme="minorHAnsi" w:hAnsiTheme="minorHAnsi" w:cstheme="minorHAnsi"/>
          <w:color w:val="0000FF"/>
          <w:sz w:val="18"/>
          <w:lang w:val="en-GB"/>
        </w:rPr>
        <w:t>Dono</w:t>
      </w:r>
      <w:r>
        <w:rPr>
          <w:rFonts w:asciiTheme="minorHAnsi" w:hAnsiTheme="minorHAnsi" w:cstheme="minorHAnsi"/>
          <w:color w:val="0000FF"/>
          <w:sz w:val="18"/>
          <w:lang w:val="en-GB"/>
        </w:rPr>
        <w:t>g</w:t>
      </w:r>
      <w:r w:rsidRPr="0078652B">
        <w:rPr>
          <w:rFonts w:asciiTheme="minorHAnsi" w:hAnsiTheme="minorHAnsi" w:cstheme="minorHAnsi"/>
          <w:color w:val="0000FF"/>
          <w:sz w:val="18"/>
          <w:lang w:val="en-GB"/>
        </w:rPr>
        <w:t>hue</w:t>
      </w:r>
      <w:r>
        <w:rPr>
          <w:rFonts w:asciiTheme="minorHAnsi" w:hAnsiTheme="minorHAnsi" w:cstheme="minorHAnsi"/>
          <w:color w:val="000000"/>
          <w:sz w:val="18"/>
          <w:lang w:val="en-GB"/>
        </w:rPr>
        <w:t xml:space="preserve"> changed all of this</w:t>
      </w:r>
      <w:r w:rsidR="00C84142">
        <w:rPr>
          <w:rFonts w:asciiTheme="minorHAnsi" w:hAnsiTheme="minorHAnsi" w:cstheme="minorHAnsi"/>
          <w:color w:val="000000"/>
          <w:sz w:val="18"/>
          <w:lang w:val="en-GB"/>
        </w:rPr>
        <w:t xml:space="preserve"> so that a valid claim could be brought in negligence where the plaintiff and defendant were in a sufficiently proximate relationship insofar as the latter should have foreseen risk of physical harm to the plaintiff.</w:t>
      </w:r>
    </w:p>
    <w:p w:rsidR="001D5680" w:rsidRDefault="001D5680" w:rsidP="00DC62C9">
      <w:pPr>
        <w:rPr>
          <w:rFonts w:asciiTheme="minorHAnsi" w:hAnsiTheme="minorHAnsi" w:cstheme="minorHAnsi"/>
          <w:b/>
          <w:sz w:val="18"/>
          <w:u w:val="single"/>
          <w:lang w:val="en-GB"/>
        </w:rPr>
      </w:pPr>
    </w:p>
    <w:p w:rsidR="00C35402" w:rsidRDefault="00C35402" w:rsidP="00C35402">
      <w:pPr>
        <w:jc w:val="center"/>
        <w:rPr>
          <w:rFonts w:asciiTheme="minorHAnsi" w:hAnsiTheme="minorHAnsi" w:cstheme="minorHAnsi"/>
          <w:b/>
          <w:sz w:val="18"/>
          <w:u w:val="single"/>
          <w:lang w:val="en-GB"/>
        </w:rPr>
      </w:pPr>
      <w:r>
        <w:rPr>
          <w:rFonts w:asciiTheme="minorHAnsi" w:hAnsiTheme="minorHAnsi" w:cstheme="minorHAnsi"/>
          <w:b/>
          <w:sz w:val="18"/>
          <w:u w:val="single"/>
          <w:lang w:val="en-GB"/>
        </w:rPr>
        <w:t>Five Issues to Be Determined</w:t>
      </w:r>
    </w:p>
    <w:p w:rsidR="00DC62C9" w:rsidRPr="0078652B" w:rsidRDefault="00DC62C9" w:rsidP="00C35402">
      <w:pPr>
        <w:jc w:val="center"/>
        <w:rPr>
          <w:rFonts w:asciiTheme="minorHAnsi" w:hAnsiTheme="minorHAnsi" w:cstheme="minorHAnsi"/>
          <w:b/>
          <w:sz w:val="18"/>
          <w:u w:val="single"/>
          <w:lang w:val="en-GB"/>
        </w:rPr>
      </w:pPr>
    </w:p>
    <w:p w:rsidR="00DC62C9" w:rsidRPr="00C35402" w:rsidRDefault="00C35402" w:rsidP="00537616">
      <w:pPr>
        <w:pStyle w:val="ListParagraph"/>
        <w:numPr>
          <w:ilvl w:val="0"/>
          <w:numId w:val="75"/>
        </w:numPr>
        <w:ind w:left="360"/>
        <w:rPr>
          <w:rFonts w:asciiTheme="minorHAnsi" w:hAnsiTheme="minorHAnsi" w:cstheme="minorHAnsi"/>
          <w:sz w:val="18"/>
          <w:u w:val="single"/>
          <w:lang w:val="en-GB"/>
        </w:rPr>
      </w:pPr>
      <w:r>
        <w:rPr>
          <w:rFonts w:asciiTheme="minorHAnsi" w:hAnsiTheme="minorHAnsi" w:cstheme="minorHAnsi"/>
          <w:b/>
          <w:sz w:val="18"/>
          <w:u w:val="single"/>
          <w:lang w:val="en-GB"/>
        </w:rPr>
        <w:t>Duty of Care</w:t>
      </w:r>
    </w:p>
    <w:p w:rsidR="00206808" w:rsidRDefault="00206808" w:rsidP="00343833">
      <w:pPr>
        <w:pStyle w:val="ListParagraph"/>
        <w:numPr>
          <w:ilvl w:val="1"/>
          <w:numId w:val="27"/>
        </w:numPr>
        <w:ind w:left="720"/>
        <w:rPr>
          <w:rFonts w:asciiTheme="minorHAnsi" w:hAnsiTheme="minorHAnsi" w:cstheme="minorHAnsi"/>
          <w:sz w:val="18"/>
          <w:lang w:val="en-GB"/>
        </w:rPr>
      </w:pPr>
      <w:r w:rsidRPr="00206808">
        <w:rPr>
          <w:rFonts w:asciiTheme="minorHAnsi" w:hAnsiTheme="minorHAnsi" w:cstheme="minorHAnsi"/>
          <w:sz w:val="18"/>
          <w:lang w:val="en-GB"/>
        </w:rPr>
        <w:t>First look to see whether the relationship falls within the class of recognized duties</w:t>
      </w:r>
      <w:r w:rsidR="00C35402">
        <w:rPr>
          <w:rFonts w:asciiTheme="minorHAnsi" w:hAnsiTheme="minorHAnsi" w:cstheme="minorHAnsi"/>
          <w:sz w:val="18"/>
          <w:lang w:val="en-GB"/>
        </w:rPr>
        <w:t xml:space="preserve"> </w:t>
      </w:r>
    </w:p>
    <w:p w:rsidR="003A0589" w:rsidRDefault="00364888" w:rsidP="00C35402">
      <w:pPr>
        <w:pStyle w:val="ListParagraph"/>
        <w:rPr>
          <w:rFonts w:asciiTheme="minorHAnsi" w:hAnsiTheme="minorHAnsi" w:cstheme="minorHAnsi"/>
          <w:i/>
          <w:color w:val="0000FF"/>
          <w:sz w:val="18"/>
        </w:rPr>
      </w:pPr>
      <w:r>
        <w:rPr>
          <w:rFonts w:asciiTheme="minorHAnsi" w:hAnsiTheme="minorHAnsi" w:cstheme="minorHAnsi"/>
          <w:sz w:val="18"/>
        </w:rPr>
        <w:t xml:space="preserve">I. </w:t>
      </w:r>
      <w:r w:rsidRPr="00F02CFB">
        <w:rPr>
          <w:rFonts w:asciiTheme="minorHAnsi" w:hAnsiTheme="minorHAnsi" w:cstheme="minorHAnsi"/>
          <w:sz w:val="18"/>
          <w:highlight w:val="yellow"/>
        </w:rPr>
        <w:t>Duty not to</w:t>
      </w:r>
      <w:r w:rsidR="006C698F" w:rsidRPr="00F02CFB">
        <w:rPr>
          <w:rFonts w:asciiTheme="minorHAnsi" w:hAnsiTheme="minorHAnsi" w:cstheme="minorHAnsi"/>
          <w:sz w:val="18"/>
          <w:highlight w:val="yellow"/>
        </w:rPr>
        <w:t xml:space="preserve"> injure</w:t>
      </w:r>
      <w:r>
        <w:rPr>
          <w:rFonts w:asciiTheme="minorHAnsi" w:hAnsiTheme="minorHAnsi" w:cstheme="minorHAnsi"/>
          <w:sz w:val="18"/>
        </w:rPr>
        <w:t xml:space="preserve">– </w:t>
      </w:r>
      <w:r w:rsidRPr="00C84142">
        <w:rPr>
          <w:rFonts w:asciiTheme="minorHAnsi" w:hAnsiTheme="minorHAnsi" w:cstheme="minorHAnsi"/>
          <w:i/>
          <w:color w:val="0000FF"/>
          <w:sz w:val="18"/>
        </w:rPr>
        <w:t>Donoghue</w:t>
      </w:r>
      <w:r w:rsidR="003A0589">
        <w:rPr>
          <w:rFonts w:asciiTheme="minorHAnsi" w:hAnsiTheme="minorHAnsi" w:cstheme="minorHAnsi"/>
          <w:i/>
          <w:color w:val="0000FF"/>
          <w:sz w:val="18"/>
        </w:rPr>
        <w:t xml:space="preserve">; </w:t>
      </w:r>
      <w:proofErr w:type="spellStart"/>
      <w:r w:rsidR="003A0589">
        <w:rPr>
          <w:rFonts w:asciiTheme="minorHAnsi" w:hAnsiTheme="minorHAnsi" w:cstheme="minorHAnsi"/>
          <w:i/>
          <w:color w:val="0000FF"/>
          <w:sz w:val="18"/>
        </w:rPr>
        <w:t>Palsgraf</w:t>
      </w:r>
      <w:proofErr w:type="spellEnd"/>
    </w:p>
    <w:p w:rsidR="00364888" w:rsidRPr="003A0589" w:rsidRDefault="003A0589" w:rsidP="00537616">
      <w:pPr>
        <w:pStyle w:val="ListParagraph"/>
        <w:numPr>
          <w:ilvl w:val="0"/>
          <w:numId w:val="39"/>
        </w:numPr>
        <w:ind w:left="1800"/>
        <w:rPr>
          <w:rFonts w:asciiTheme="minorHAnsi" w:hAnsiTheme="minorHAnsi" w:cstheme="minorHAnsi"/>
          <w:color w:val="000000"/>
          <w:sz w:val="18"/>
        </w:rPr>
      </w:pPr>
      <w:proofErr w:type="spellStart"/>
      <w:r>
        <w:rPr>
          <w:rFonts w:asciiTheme="minorHAnsi" w:hAnsiTheme="minorHAnsi" w:cstheme="minorHAnsi"/>
          <w:color w:val="000000"/>
          <w:sz w:val="18"/>
        </w:rPr>
        <w:t>Palsgraf</w:t>
      </w:r>
      <w:proofErr w:type="spellEnd"/>
      <w:r>
        <w:rPr>
          <w:rFonts w:asciiTheme="minorHAnsi" w:hAnsiTheme="minorHAnsi" w:cstheme="minorHAnsi"/>
          <w:color w:val="000000"/>
          <w:sz w:val="18"/>
        </w:rPr>
        <w:t xml:space="preserve"> distinguished the concept of "duty" in tort from that in criminal law. The majority framed "duty" as a matter of relation whereas Cardozo, in dissent, thought foreseeability of harm to anybody was sufficient to frame an action.</w:t>
      </w:r>
      <w:r w:rsidR="0000095C">
        <w:rPr>
          <w:rFonts w:asciiTheme="minorHAnsi" w:hAnsiTheme="minorHAnsi" w:cstheme="minorHAnsi"/>
          <w:color w:val="000000"/>
          <w:sz w:val="18"/>
        </w:rPr>
        <w:t xml:space="preserve"> The</w:t>
      </w:r>
    </w:p>
    <w:p w:rsidR="00A11E34" w:rsidRDefault="00364888" w:rsidP="00C35402">
      <w:pPr>
        <w:pStyle w:val="ListParagraph"/>
        <w:rPr>
          <w:rFonts w:asciiTheme="minorHAnsi" w:hAnsiTheme="minorHAnsi" w:cstheme="minorHAnsi"/>
          <w:sz w:val="18"/>
        </w:rPr>
      </w:pPr>
      <w:r>
        <w:rPr>
          <w:rFonts w:asciiTheme="minorHAnsi" w:hAnsiTheme="minorHAnsi" w:cstheme="minorHAnsi"/>
          <w:sz w:val="18"/>
        </w:rPr>
        <w:t>I</w:t>
      </w:r>
      <w:r w:rsidR="00C35402" w:rsidRPr="00C35402">
        <w:rPr>
          <w:rFonts w:asciiTheme="minorHAnsi" w:hAnsiTheme="minorHAnsi" w:cstheme="minorHAnsi"/>
          <w:sz w:val="18"/>
        </w:rPr>
        <w:t xml:space="preserve">I. </w:t>
      </w:r>
      <w:r w:rsidR="00C35402" w:rsidRPr="00F02CFB">
        <w:rPr>
          <w:rFonts w:asciiTheme="minorHAnsi" w:hAnsiTheme="minorHAnsi" w:cstheme="minorHAnsi"/>
          <w:sz w:val="18"/>
          <w:highlight w:val="yellow"/>
        </w:rPr>
        <w:t>Duty to Rescue</w:t>
      </w:r>
      <w:r w:rsidR="00C35402" w:rsidRPr="00C35402">
        <w:rPr>
          <w:rFonts w:asciiTheme="minorHAnsi" w:hAnsiTheme="minorHAnsi" w:cstheme="minorHAnsi"/>
          <w:sz w:val="18"/>
        </w:rPr>
        <w:t xml:space="preserve"> </w:t>
      </w:r>
    </w:p>
    <w:p w:rsidR="006158E0" w:rsidRPr="006158E0" w:rsidRDefault="006158E0" w:rsidP="00537616">
      <w:pPr>
        <w:pStyle w:val="ListParagraph"/>
        <w:numPr>
          <w:ilvl w:val="0"/>
          <w:numId w:val="39"/>
        </w:numPr>
        <w:ind w:left="1800"/>
        <w:rPr>
          <w:rFonts w:asciiTheme="minorHAnsi" w:hAnsiTheme="minorHAnsi" w:cstheme="minorHAnsi"/>
          <w:color w:val="000000"/>
          <w:sz w:val="18"/>
        </w:rPr>
      </w:pPr>
      <w:r w:rsidRPr="006158E0">
        <w:rPr>
          <w:rFonts w:asciiTheme="minorHAnsi" w:hAnsiTheme="minorHAnsi" w:cstheme="minorHAnsi"/>
          <w:color w:val="000000"/>
          <w:sz w:val="18"/>
        </w:rPr>
        <w:t>No general duty to rescue unless special relationship exists</w:t>
      </w:r>
    </w:p>
    <w:p w:rsidR="00A11E34" w:rsidRDefault="00A11E34" w:rsidP="00A11E34">
      <w:pPr>
        <w:pStyle w:val="ListParagraph"/>
        <w:ind w:firstLine="720"/>
        <w:rPr>
          <w:rFonts w:asciiTheme="minorHAnsi" w:hAnsiTheme="minorHAnsi" w:cstheme="minorHAnsi"/>
          <w:sz w:val="18"/>
        </w:rPr>
      </w:pPr>
      <w:proofErr w:type="spellStart"/>
      <w:r w:rsidRPr="00A11E34">
        <w:rPr>
          <w:rFonts w:asciiTheme="minorHAnsi" w:hAnsiTheme="minorHAnsi" w:cstheme="minorHAnsi"/>
          <w:i/>
          <w:color w:val="0000FF"/>
          <w:sz w:val="18"/>
        </w:rPr>
        <w:t>Osterlind</w:t>
      </w:r>
      <w:proofErr w:type="spellEnd"/>
      <w:r>
        <w:rPr>
          <w:rFonts w:asciiTheme="minorHAnsi" w:hAnsiTheme="minorHAnsi" w:cstheme="minorHAnsi"/>
          <w:sz w:val="18"/>
        </w:rPr>
        <w:t xml:space="preserve"> – Rented canoe to drunk guy (but he wasn't helpless). Canoe capsized. No duty to respond to calls for help </w:t>
      </w:r>
    </w:p>
    <w:p w:rsidR="006158E0" w:rsidRDefault="00A11E34" w:rsidP="00A11E34">
      <w:pPr>
        <w:pStyle w:val="ListParagraph"/>
        <w:ind w:firstLine="720"/>
        <w:rPr>
          <w:rFonts w:asciiTheme="minorHAnsi" w:hAnsiTheme="minorHAnsi" w:cstheme="minorHAnsi"/>
          <w:color w:val="000000"/>
          <w:sz w:val="18"/>
        </w:rPr>
      </w:pPr>
      <w:r>
        <w:rPr>
          <w:rFonts w:asciiTheme="minorHAnsi" w:hAnsiTheme="minorHAnsi" w:cstheme="minorHAnsi"/>
          <w:i/>
          <w:color w:val="0000FF"/>
          <w:sz w:val="18"/>
        </w:rPr>
        <w:t xml:space="preserve">Matthews </w:t>
      </w:r>
      <w:r w:rsidR="00C35402" w:rsidRPr="00EA4E61">
        <w:rPr>
          <w:rFonts w:asciiTheme="minorHAnsi" w:hAnsiTheme="minorHAnsi" w:cstheme="minorHAnsi"/>
          <w:i/>
          <w:color w:val="0000FF"/>
          <w:sz w:val="18"/>
        </w:rPr>
        <w:t xml:space="preserve">v </w:t>
      </w:r>
      <w:proofErr w:type="spellStart"/>
      <w:r w:rsidR="00C35402" w:rsidRPr="00EA4E61">
        <w:rPr>
          <w:rFonts w:asciiTheme="minorHAnsi" w:hAnsiTheme="minorHAnsi" w:cstheme="minorHAnsi"/>
          <w:i/>
          <w:color w:val="0000FF"/>
          <w:sz w:val="18"/>
        </w:rPr>
        <w:t>Maclaren</w:t>
      </w:r>
      <w:proofErr w:type="spellEnd"/>
      <w:r>
        <w:rPr>
          <w:rFonts w:asciiTheme="minorHAnsi" w:hAnsiTheme="minorHAnsi" w:cstheme="minorHAnsi"/>
          <w:i/>
          <w:color w:val="000000"/>
          <w:sz w:val="18"/>
        </w:rPr>
        <w:t xml:space="preserve"> – </w:t>
      </w:r>
      <w:r w:rsidRPr="00A11E34">
        <w:rPr>
          <w:rFonts w:asciiTheme="minorHAnsi" w:hAnsiTheme="minorHAnsi" w:cstheme="minorHAnsi"/>
          <w:color w:val="000000"/>
          <w:sz w:val="18"/>
        </w:rPr>
        <w:t>Operator invited guests aboard</w:t>
      </w:r>
      <w:r>
        <w:rPr>
          <w:rFonts w:asciiTheme="minorHAnsi" w:hAnsiTheme="minorHAnsi" w:cstheme="minorHAnsi"/>
          <w:color w:val="000000"/>
          <w:sz w:val="18"/>
        </w:rPr>
        <w:t>. One fell overboard. Duty to rescue</w:t>
      </w:r>
      <w:r w:rsidR="006158E0">
        <w:rPr>
          <w:rFonts w:asciiTheme="minorHAnsi" w:hAnsiTheme="minorHAnsi" w:cstheme="minorHAnsi"/>
          <w:color w:val="000000"/>
          <w:sz w:val="18"/>
        </w:rPr>
        <w:t xml:space="preserve"> </w:t>
      </w:r>
      <w:proofErr w:type="spellStart"/>
      <w:r w:rsidR="006158E0">
        <w:rPr>
          <w:rFonts w:asciiTheme="minorHAnsi" w:hAnsiTheme="minorHAnsi" w:cstheme="minorHAnsi"/>
          <w:color w:val="000000"/>
          <w:sz w:val="18"/>
        </w:rPr>
        <w:t>bc</w:t>
      </w:r>
      <w:proofErr w:type="spellEnd"/>
      <w:r w:rsidR="006158E0">
        <w:rPr>
          <w:rFonts w:asciiTheme="minorHAnsi" w:hAnsiTheme="minorHAnsi" w:cstheme="minorHAnsi"/>
          <w:color w:val="000000"/>
          <w:sz w:val="18"/>
        </w:rPr>
        <w:t xml:space="preserve"> proximity. You can abandon a </w:t>
      </w:r>
    </w:p>
    <w:p w:rsidR="00C35402" w:rsidRPr="00A11E34" w:rsidRDefault="006158E0" w:rsidP="00A11E34">
      <w:pPr>
        <w:pStyle w:val="ListParagraph"/>
        <w:ind w:firstLine="720"/>
        <w:rPr>
          <w:rFonts w:asciiTheme="minorHAnsi" w:hAnsiTheme="minorHAnsi" w:cstheme="minorHAnsi"/>
          <w:color w:val="000000"/>
          <w:sz w:val="18"/>
        </w:rPr>
      </w:pPr>
      <w:r>
        <w:rPr>
          <w:rFonts w:asciiTheme="minorHAnsi" w:hAnsiTheme="minorHAnsi" w:cstheme="minorHAnsi"/>
          <w:color w:val="000000"/>
          <w:sz w:val="18"/>
        </w:rPr>
        <w:t xml:space="preserve">                                            stranger but not someone for who safety you've assumed summer spots ability</w:t>
      </w:r>
    </w:p>
    <w:p w:rsidR="006158E0" w:rsidRDefault="00C35402" w:rsidP="00C35402">
      <w:pPr>
        <w:pStyle w:val="ListParagraph"/>
        <w:rPr>
          <w:rFonts w:asciiTheme="minorHAnsi" w:hAnsiTheme="minorHAnsi" w:cstheme="minorHAnsi"/>
          <w:i/>
          <w:sz w:val="18"/>
        </w:rPr>
      </w:pPr>
      <w:r w:rsidRPr="00C35402">
        <w:rPr>
          <w:rFonts w:asciiTheme="minorHAnsi" w:hAnsiTheme="minorHAnsi" w:cstheme="minorHAnsi"/>
          <w:sz w:val="18"/>
        </w:rPr>
        <w:t xml:space="preserve">    </w:t>
      </w:r>
      <w:r w:rsidRPr="00F02CFB">
        <w:rPr>
          <w:rFonts w:asciiTheme="minorHAnsi" w:hAnsiTheme="minorHAnsi" w:cstheme="minorHAnsi"/>
          <w:sz w:val="18"/>
          <w:highlight w:val="yellow"/>
        </w:rPr>
        <w:t>Duty owed to rescuers</w:t>
      </w:r>
      <w:r w:rsidRPr="00C35402">
        <w:rPr>
          <w:rFonts w:asciiTheme="minorHAnsi" w:hAnsiTheme="minorHAnsi" w:cstheme="minorHAnsi"/>
          <w:sz w:val="18"/>
        </w:rPr>
        <w:t xml:space="preserve"> </w:t>
      </w:r>
    </w:p>
    <w:p w:rsidR="006158E0" w:rsidRDefault="00C35402" w:rsidP="006158E0">
      <w:pPr>
        <w:pStyle w:val="ListParagraph"/>
        <w:ind w:firstLine="720"/>
        <w:rPr>
          <w:rFonts w:asciiTheme="minorHAnsi" w:hAnsiTheme="minorHAnsi" w:cstheme="minorHAnsi"/>
          <w:color w:val="000000"/>
          <w:sz w:val="18"/>
        </w:rPr>
      </w:pPr>
      <w:r w:rsidRPr="00EA4E61">
        <w:rPr>
          <w:rFonts w:asciiTheme="minorHAnsi" w:hAnsiTheme="minorHAnsi" w:cstheme="minorHAnsi"/>
          <w:i/>
          <w:color w:val="0000FF"/>
          <w:sz w:val="18"/>
        </w:rPr>
        <w:t xml:space="preserve">Horsley v </w:t>
      </w:r>
      <w:proofErr w:type="spellStart"/>
      <w:r w:rsidRPr="00EA4E61">
        <w:rPr>
          <w:rFonts w:asciiTheme="minorHAnsi" w:hAnsiTheme="minorHAnsi" w:cstheme="minorHAnsi"/>
          <w:i/>
          <w:color w:val="0000FF"/>
          <w:sz w:val="18"/>
        </w:rPr>
        <w:t>Maclaren</w:t>
      </w:r>
      <w:proofErr w:type="spellEnd"/>
      <w:r w:rsidR="006158E0">
        <w:rPr>
          <w:rFonts w:asciiTheme="minorHAnsi" w:hAnsiTheme="minorHAnsi" w:cstheme="minorHAnsi"/>
          <w:color w:val="000000"/>
          <w:sz w:val="18"/>
        </w:rPr>
        <w:t xml:space="preserve"> – duty of care if you are responsible for creating a situation of peril &amp; someone jumps in to help. In this </w:t>
      </w:r>
    </w:p>
    <w:p w:rsidR="00C35402" w:rsidRPr="006158E0" w:rsidRDefault="006158E0" w:rsidP="006158E0">
      <w:pPr>
        <w:pStyle w:val="ListParagraph"/>
        <w:ind w:firstLine="720"/>
        <w:rPr>
          <w:rFonts w:asciiTheme="minorHAnsi" w:hAnsiTheme="minorHAnsi" w:cstheme="minorHAnsi"/>
          <w:color w:val="000000"/>
          <w:sz w:val="18"/>
        </w:rPr>
      </w:pPr>
      <w:r>
        <w:rPr>
          <w:rFonts w:asciiTheme="minorHAnsi" w:hAnsiTheme="minorHAnsi" w:cstheme="minorHAnsi"/>
          <w:color w:val="000000"/>
          <w:sz w:val="18"/>
        </w:rPr>
        <w:t xml:space="preserve">                                        case, Horsley jumped in </w:t>
      </w:r>
      <w:proofErr w:type="spellStart"/>
      <w:r>
        <w:rPr>
          <w:rFonts w:asciiTheme="minorHAnsi" w:hAnsiTheme="minorHAnsi" w:cstheme="minorHAnsi"/>
          <w:color w:val="000000"/>
          <w:sz w:val="18"/>
        </w:rPr>
        <w:t>bc</w:t>
      </w:r>
      <w:proofErr w:type="spellEnd"/>
      <w:r>
        <w:rPr>
          <w:rFonts w:asciiTheme="minorHAnsi" w:hAnsiTheme="minorHAnsi" w:cstheme="minorHAnsi"/>
          <w:color w:val="000000"/>
          <w:sz w:val="18"/>
        </w:rPr>
        <w:t xml:space="preserve"> </w:t>
      </w:r>
      <w:proofErr w:type="spellStart"/>
      <w:r>
        <w:rPr>
          <w:rFonts w:asciiTheme="minorHAnsi" w:hAnsiTheme="minorHAnsi" w:cstheme="minorHAnsi"/>
          <w:color w:val="000000"/>
          <w:sz w:val="18"/>
        </w:rPr>
        <w:t>Maclaren</w:t>
      </w:r>
      <w:proofErr w:type="spellEnd"/>
      <w:r>
        <w:rPr>
          <w:rFonts w:asciiTheme="minorHAnsi" w:hAnsiTheme="minorHAnsi" w:cstheme="minorHAnsi"/>
          <w:color w:val="000000"/>
          <w:sz w:val="18"/>
        </w:rPr>
        <w:t xml:space="preserve"> incapable of grabbing pole – not </w:t>
      </w:r>
      <w:proofErr w:type="spellStart"/>
      <w:r>
        <w:rPr>
          <w:rFonts w:asciiTheme="minorHAnsi" w:hAnsiTheme="minorHAnsi" w:cstheme="minorHAnsi"/>
          <w:color w:val="000000"/>
          <w:sz w:val="18"/>
        </w:rPr>
        <w:t>bc</w:t>
      </w:r>
      <w:proofErr w:type="spellEnd"/>
      <w:r>
        <w:rPr>
          <w:rFonts w:asciiTheme="minorHAnsi" w:hAnsiTheme="minorHAnsi" w:cstheme="minorHAnsi"/>
          <w:color w:val="000000"/>
          <w:sz w:val="18"/>
        </w:rPr>
        <w:t xml:space="preserve"> slow pace of rescue</w:t>
      </w:r>
    </w:p>
    <w:p w:rsidR="00C35402" w:rsidRPr="00C35402" w:rsidRDefault="00C35402" w:rsidP="00C35402">
      <w:pPr>
        <w:pStyle w:val="ListParagraph"/>
        <w:rPr>
          <w:rFonts w:asciiTheme="minorHAnsi" w:hAnsiTheme="minorHAnsi" w:cstheme="minorHAnsi"/>
          <w:sz w:val="18"/>
        </w:rPr>
      </w:pPr>
      <w:r w:rsidRPr="00C35402">
        <w:rPr>
          <w:rFonts w:asciiTheme="minorHAnsi" w:hAnsiTheme="minorHAnsi" w:cstheme="minorHAnsi"/>
          <w:sz w:val="18"/>
        </w:rPr>
        <w:t>I</w:t>
      </w:r>
      <w:r w:rsidR="00364888">
        <w:rPr>
          <w:rFonts w:asciiTheme="minorHAnsi" w:hAnsiTheme="minorHAnsi" w:cstheme="minorHAnsi"/>
          <w:sz w:val="18"/>
        </w:rPr>
        <w:t>I</w:t>
      </w:r>
      <w:r w:rsidRPr="00C35402">
        <w:rPr>
          <w:rFonts w:asciiTheme="minorHAnsi" w:hAnsiTheme="minorHAnsi" w:cstheme="minorHAnsi"/>
          <w:sz w:val="18"/>
        </w:rPr>
        <w:t xml:space="preserve">I. </w:t>
      </w:r>
      <w:r w:rsidRPr="00F02CFB">
        <w:rPr>
          <w:rFonts w:asciiTheme="minorHAnsi" w:hAnsiTheme="minorHAnsi" w:cstheme="minorHAnsi"/>
          <w:sz w:val="18"/>
          <w:highlight w:val="yellow"/>
        </w:rPr>
        <w:t>Duty to control the conduct of others</w:t>
      </w:r>
      <w:r w:rsidRPr="00C35402">
        <w:rPr>
          <w:rFonts w:asciiTheme="minorHAnsi" w:hAnsiTheme="minorHAnsi" w:cstheme="minorHAnsi"/>
          <w:sz w:val="18"/>
        </w:rPr>
        <w:t xml:space="preserve"> (Drunk fucks)</w:t>
      </w:r>
    </w:p>
    <w:p w:rsidR="00C35402" w:rsidRDefault="00C35402" w:rsidP="00C35402">
      <w:pPr>
        <w:pStyle w:val="ListParagraph"/>
        <w:rPr>
          <w:rFonts w:asciiTheme="minorHAnsi" w:hAnsiTheme="minorHAnsi" w:cstheme="minorHAnsi"/>
          <w:sz w:val="18"/>
        </w:rPr>
      </w:pPr>
      <w:r w:rsidRPr="00C35402">
        <w:rPr>
          <w:rFonts w:asciiTheme="minorHAnsi" w:hAnsiTheme="minorHAnsi" w:cstheme="minorHAnsi"/>
          <w:sz w:val="18"/>
        </w:rPr>
        <w:tab/>
      </w:r>
      <w:r w:rsidR="00EA4E61">
        <w:rPr>
          <w:rFonts w:asciiTheme="minorHAnsi" w:hAnsiTheme="minorHAnsi" w:cstheme="minorHAnsi"/>
          <w:sz w:val="18"/>
        </w:rPr>
        <w:t xml:space="preserve">– </w:t>
      </w:r>
      <w:r w:rsidRPr="00C35402">
        <w:rPr>
          <w:rFonts w:asciiTheme="minorHAnsi" w:hAnsiTheme="minorHAnsi" w:cstheme="minorHAnsi"/>
          <w:sz w:val="18"/>
        </w:rPr>
        <w:t xml:space="preserve">Commercial Hosts – </w:t>
      </w:r>
      <w:r w:rsidRPr="00EA4E61">
        <w:rPr>
          <w:rFonts w:asciiTheme="minorHAnsi" w:hAnsiTheme="minorHAnsi" w:cstheme="minorHAnsi"/>
          <w:i/>
          <w:color w:val="0000FF"/>
          <w:sz w:val="18"/>
        </w:rPr>
        <w:t>Crocker v Sundance</w:t>
      </w:r>
      <w:r w:rsidRPr="00C35402">
        <w:rPr>
          <w:rFonts w:asciiTheme="minorHAnsi" w:hAnsiTheme="minorHAnsi" w:cstheme="minorHAnsi"/>
          <w:sz w:val="18"/>
        </w:rPr>
        <w:t xml:space="preserve"> </w:t>
      </w:r>
    </w:p>
    <w:p w:rsidR="006158E0" w:rsidRDefault="006158E0" w:rsidP="00537616">
      <w:pPr>
        <w:pStyle w:val="ListParagraph"/>
        <w:numPr>
          <w:ilvl w:val="0"/>
          <w:numId w:val="39"/>
        </w:numPr>
        <w:ind w:left="2520"/>
        <w:rPr>
          <w:rFonts w:asciiTheme="minorHAnsi" w:hAnsiTheme="minorHAnsi" w:cstheme="minorHAnsi"/>
          <w:sz w:val="18"/>
        </w:rPr>
      </w:pPr>
      <w:r>
        <w:rPr>
          <w:rFonts w:asciiTheme="minorHAnsi" w:hAnsiTheme="minorHAnsi" w:cstheme="minorHAnsi"/>
          <w:sz w:val="18"/>
        </w:rPr>
        <w:t>Drunk fucks compete in ski resorts tubing competition</w:t>
      </w:r>
      <w:r w:rsidR="00B9416B">
        <w:rPr>
          <w:rFonts w:asciiTheme="minorHAnsi" w:hAnsiTheme="minorHAnsi" w:cstheme="minorHAnsi"/>
          <w:sz w:val="18"/>
        </w:rPr>
        <w:t>. Inviter-invitee relationship + reasonable means at their disposal to control his conduct (disqualification or don't provide a second tube) = duty of care.</w:t>
      </w:r>
    </w:p>
    <w:p w:rsidR="00B9416B" w:rsidRPr="00C35402" w:rsidRDefault="00B9416B" w:rsidP="00537616">
      <w:pPr>
        <w:pStyle w:val="ListParagraph"/>
        <w:numPr>
          <w:ilvl w:val="0"/>
          <w:numId w:val="39"/>
        </w:numPr>
        <w:ind w:left="2520"/>
        <w:rPr>
          <w:rFonts w:asciiTheme="minorHAnsi" w:hAnsiTheme="minorHAnsi" w:cstheme="minorHAnsi"/>
          <w:sz w:val="18"/>
        </w:rPr>
      </w:pPr>
      <w:r>
        <w:rPr>
          <w:rFonts w:asciiTheme="minorHAnsi" w:hAnsiTheme="minorHAnsi" w:cstheme="minorHAnsi"/>
          <w:sz w:val="18"/>
        </w:rPr>
        <w:t>Defense of voluntary assumption of risk failed. Evidence indicated sober person could somewhat control tube</w:t>
      </w:r>
    </w:p>
    <w:p w:rsidR="00C35402" w:rsidRDefault="00EA4E61" w:rsidP="00C35402">
      <w:pPr>
        <w:pStyle w:val="ListParagraph"/>
        <w:ind w:firstLine="720"/>
        <w:rPr>
          <w:rFonts w:asciiTheme="minorHAnsi" w:hAnsiTheme="minorHAnsi" w:cstheme="minorHAnsi"/>
          <w:i/>
          <w:color w:val="0000FF"/>
          <w:sz w:val="18"/>
        </w:rPr>
      </w:pPr>
      <w:r>
        <w:rPr>
          <w:rFonts w:asciiTheme="minorHAnsi" w:hAnsiTheme="minorHAnsi" w:cstheme="minorHAnsi"/>
          <w:sz w:val="18"/>
        </w:rPr>
        <w:t xml:space="preserve">– </w:t>
      </w:r>
      <w:r w:rsidR="00C35402" w:rsidRPr="00C35402">
        <w:rPr>
          <w:rFonts w:asciiTheme="minorHAnsi" w:hAnsiTheme="minorHAnsi" w:cstheme="minorHAnsi"/>
          <w:sz w:val="18"/>
        </w:rPr>
        <w:t xml:space="preserve">Social Hosts – </w:t>
      </w:r>
      <w:r w:rsidR="00C35402" w:rsidRPr="00EA4E61">
        <w:rPr>
          <w:rFonts w:asciiTheme="minorHAnsi" w:hAnsiTheme="minorHAnsi" w:cstheme="minorHAnsi"/>
          <w:i/>
          <w:color w:val="0000FF"/>
          <w:sz w:val="18"/>
        </w:rPr>
        <w:t xml:space="preserve">Child's v </w:t>
      </w:r>
      <w:proofErr w:type="spellStart"/>
      <w:r w:rsidR="00C35402" w:rsidRPr="00EA4E61">
        <w:rPr>
          <w:rFonts w:asciiTheme="minorHAnsi" w:hAnsiTheme="minorHAnsi" w:cstheme="minorHAnsi"/>
          <w:i/>
          <w:color w:val="0000FF"/>
          <w:sz w:val="18"/>
        </w:rPr>
        <w:t>Desormeaux</w:t>
      </w:r>
      <w:proofErr w:type="spellEnd"/>
    </w:p>
    <w:p w:rsidR="00B9416B" w:rsidRDefault="00B9416B" w:rsidP="00537616">
      <w:pPr>
        <w:pStyle w:val="ListParagraph"/>
        <w:numPr>
          <w:ilvl w:val="0"/>
          <w:numId w:val="81"/>
        </w:numPr>
        <w:ind w:left="2520"/>
        <w:rPr>
          <w:rFonts w:asciiTheme="minorHAnsi" w:hAnsiTheme="minorHAnsi" w:cstheme="minorHAnsi"/>
          <w:color w:val="000000"/>
          <w:sz w:val="18"/>
        </w:rPr>
      </w:pPr>
      <w:r>
        <w:rPr>
          <w:rFonts w:asciiTheme="minorHAnsi" w:hAnsiTheme="minorHAnsi" w:cstheme="minorHAnsi"/>
          <w:color w:val="000000"/>
          <w:sz w:val="18"/>
        </w:rPr>
        <w:t xml:space="preserve">BYOB party guest got drunk drove home injure someone. SCC distinguished commercial </w:t>
      </w:r>
      <w:proofErr w:type="spellStart"/>
      <w:r>
        <w:rPr>
          <w:rFonts w:asciiTheme="minorHAnsi" w:hAnsiTheme="minorHAnsi" w:cstheme="minorHAnsi"/>
          <w:color w:val="000000"/>
          <w:sz w:val="18"/>
        </w:rPr>
        <w:t>vs</w:t>
      </w:r>
      <w:proofErr w:type="spellEnd"/>
      <w:r>
        <w:rPr>
          <w:rFonts w:asciiTheme="minorHAnsi" w:hAnsiTheme="minorHAnsi" w:cstheme="minorHAnsi"/>
          <w:color w:val="000000"/>
          <w:sz w:val="18"/>
        </w:rPr>
        <w:t xml:space="preserve"> social hosts finding insufficient proximity for duty of care</w:t>
      </w:r>
    </w:p>
    <w:p w:rsidR="00B9416B" w:rsidRPr="00B9416B" w:rsidRDefault="00B9416B" w:rsidP="00537616">
      <w:pPr>
        <w:pStyle w:val="ListParagraph"/>
        <w:numPr>
          <w:ilvl w:val="0"/>
          <w:numId w:val="81"/>
        </w:numPr>
        <w:ind w:left="2520"/>
        <w:rPr>
          <w:rFonts w:asciiTheme="minorHAnsi" w:hAnsiTheme="minorHAnsi" w:cstheme="minorHAnsi"/>
          <w:color w:val="000000"/>
          <w:sz w:val="18"/>
        </w:rPr>
      </w:pPr>
      <w:r w:rsidRPr="00B9416B">
        <w:rPr>
          <w:rFonts w:asciiTheme="minorHAnsi" w:hAnsiTheme="minorHAnsi" w:cstheme="minorHAnsi"/>
          <w:color w:val="000000"/>
          <w:sz w:val="18"/>
        </w:rPr>
        <w:t>Commercial = greater ability to monitor alcohol consumption; social hosts not heavily regulated via liquor licenses; social hosts don't profit from sale of alcohol</w:t>
      </w:r>
    </w:p>
    <w:p w:rsidR="00C35402" w:rsidRPr="00EA4E61" w:rsidRDefault="00C35402" w:rsidP="00C35402">
      <w:pPr>
        <w:pStyle w:val="ListParagraph"/>
        <w:rPr>
          <w:rFonts w:asciiTheme="minorHAnsi" w:hAnsiTheme="minorHAnsi" w:cstheme="minorHAnsi"/>
          <w:i/>
          <w:color w:val="0000FF"/>
          <w:sz w:val="18"/>
        </w:rPr>
      </w:pPr>
      <w:r w:rsidRPr="00C35402">
        <w:rPr>
          <w:rFonts w:asciiTheme="minorHAnsi" w:hAnsiTheme="minorHAnsi" w:cstheme="minorHAnsi"/>
          <w:sz w:val="18"/>
        </w:rPr>
        <w:t>I</w:t>
      </w:r>
      <w:r w:rsidR="00364888">
        <w:rPr>
          <w:rFonts w:asciiTheme="minorHAnsi" w:hAnsiTheme="minorHAnsi" w:cstheme="minorHAnsi"/>
          <w:sz w:val="18"/>
        </w:rPr>
        <w:t>V</w:t>
      </w:r>
      <w:r w:rsidRPr="00C35402">
        <w:rPr>
          <w:rFonts w:asciiTheme="minorHAnsi" w:hAnsiTheme="minorHAnsi" w:cstheme="minorHAnsi"/>
          <w:sz w:val="18"/>
        </w:rPr>
        <w:t xml:space="preserve">. </w:t>
      </w:r>
      <w:r w:rsidRPr="00F02CFB">
        <w:rPr>
          <w:rFonts w:asciiTheme="minorHAnsi" w:hAnsiTheme="minorHAnsi" w:cstheme="minorHAnsi"/>
          <w:sz w:val="18"/>
          <w:highlight w:val="yellow"/>
        </w:rPr>
        <w:t>Police duty to warn</w:t>
      </w:r>
      <w:r w:rsidRPr="00C35402">
        <w:rPr>
          <w:rFonts w:asciiTheme="minorHAnsi" w:hAnsiTheme="minorHAnsi" w:cstheme="minorHAnsi"/>
          <w:sz w:val="18"/>
        </w:rPr>
        <w:t xml:space="preserve"> – </w:t>
      </w:r>
      <w:r w:rsidRPr="00EA4E61">
        <w:rPr>
          <w:rFonts w:asciiTheme="minorHAnsi" w:hAnsiTheme="minorHAnsi" w:cstheme="minorHAnsi"/>
          <w:i/>
          <w:color w:val="0000FF"/>
          <w:sz w:val="18"/>
        </w:rPr>
        <w:t>Jane</w:t>
      </w:r>
      <w:r w:rsidRPr="00C35402">
        <w:rPr>
          <w:rFonts w:asciiTheme="minorHAnsi" w:hAnsiTheme="minorHAnsi" w:cstheme="minorHAnsi"/>
          <w:i/>
          <w:sz w:val="18"/>
        </w:rPr>
        <w:t xml:space="preserve"> </w:t>
      </w:r>
      <w:r w:rsidRPr="00EA4E61">
        <w:rPr>
          <w:rFonts w:asciiTheme="minorHAnsi" w:hAnsiTheme="minorHAnsi" w:cstheme="minorHAnsi"/>
          <w:i/>
          <w:color w:val="0000FF"/>
          <w:sz w:val="18"/>
        </w:rPr>
        <w:t>Doe v Metro Toronto</w:t>
      </w:r>
    </w:p>
    <w:p w:rsidR="00C768F8" w:rsidRDefault="00C768F8" w:rsidP="00C768F8">
      <w:pPr>
        <w:pStyle w:val="ListParagraph"/>
        <w:ind w:left="1440"/>
        <w:rPr>
          <w:rFonts w:asciiTheme="minorHAnsi" w:hAnsiTheme="minorHAnsi" w:cstheme="minorHAnsi"/>
          <w:sz w:val="18"/>
        </w:rPr>
      </w:pPr>
      <w:r>
        <w:rPr>
          <w:rFonts w:asciiTheme="minorHAnsi" w:hAnsiTheme="minorHAnsi" w:cstheme="minorHAnsi"/>
          <w:sz w:val="18"/>
        </w:rPr>
        <w:t>Victor attacked by Paul callow after police failure to warn</w:t>
      </w:r>
    </w:p>
    <w:p w:rsidR="00C768F8" w:rsidRDefault="00C768F8" w:rsidP="00C768F8">
      <w:pPr>
        <w:pStyle w:val="ListParagraph"/>
        <w:ind w:left="1440"/>
        <w:rPr>
          <w:rFonts w:asciiTheme="minorHAnsi" w:hAnsiTheme="minorHAnsi" w:cstheme="minorHAnsi"/>
          <w:sz w:val="18"/>
        </w:rPr>
      </w:pPr>
      <w:r>
        <w:rPr>
          <w:rFonts w:asciiTheme="minorHAnsi" w:hAnsiTheme="minorHAnsi" w:cstheme="minorHAnsi"/>
          <w:sz w:val="18"/>
        </w:rPr>
        <w:t>Duty of care existed because of their legal position as police + sufficiently defined set of potential victims</w:t>
      </w:r>
    </w:p>
    <w:p w:rsidR="00C768F8" w:rsidRDefault="00C768F8" w:rsidP="00C768F8">
      <w:pPr>
        <w:pStyle w:val="ListParagraph"/>
        <w:ind w:left="1440"/>
        <w:rPr>
          <w:rFonts w:asciiTheme="minorHAnsi" w:hAnsiTheme="minorHAnsi" w:cstheme="minorHAnsi"/>
          <w:sz w:val="18"/>
        </w:rPr>
      </w:pPr>
      <w:r>
        <w:rPr>
          <w:rFonts w:asciiTheme="minorHAnsi" w:hAnsiTheme="minorHAnsi" w:cstheme="minorHAnsi"/>
          <w:sz w:val="18"/>
        </w:rPr>
        <w:t>But a legitimate decision not to warn will not excuse a failure to protect</w:t>
      </w:r>
    </w:p>
    <w:p w:rsidR="00C768F8" w:rsidRDefault="00C768F8" w:rsidP="00C768F8">
      <w:pPr>
        <w:pStyle w:val="ListParagraph"/>
        <w:ind w:left="1440"/>
        <w:rPr>
          <w:rFonts w:asciiTheme="minorHAnsi" w:hAnsiTheme="minorHAnsi" w:cstheme="minorHAnsi"/>
          <w:sz w:val="18"/>
        </w:rPr>
      </w:pPr>
      <w:proofErr w:type="spellStart"/>
      <w:r>
        <w:rPr>
          <w:rFonts w:asciiTheme="minorHAnsi" w:hAnsiTheme="minorHAnsi" w:cstheme="minorHAnsi"/>
          <w:sz w:val="18"/>
        </w:rPr>
        <w:t>Odehavji</w:t>
      </w:r>
      <w:proofErr w:type="spellEnd"/>
      <w:r>
        <w:rPr>
          <w:rFonts w:asciiTheme="minorHAnsi" w:hAnsiTheme="minorHAnsi" w:cstheme="minorHAnsi"/>
          <w:sz w:val="18"/>
        </w:rPr>
        <w:t xml:space="preserve"> – police oh duty of care to victims family to investigate competently</w:t>
      </w:r>
    </w:p>
    <w:p w:rsidR="006E0436" w:rsidRDefault="00C768F8" w:rsidP="00C768F8">
      <w:pPr>
        <w:pStyle w:val="ListParagraph"/>
        <w:ind w:left="1440"/>
        <w:rPr>
          <w:rFonts w:asciiTheme="minorHAnsi" w:hAnsiTheme="minorHAnsi" w:cstheme="minorHAnsi"/>
          <w:sz w:val="18"/>
        </w:rPr>
      </w:pPr>
      <w:r>
        <w:rPr>
          <w:rFonts w:asciiTheme="minorHAnsi" w:hAnsiTheme="minorHAnsi" w:cstheme="minorHAnsi"/>
          <w:sz w:val="18"/>
        </w:rPr>
        <w:t>Hell v. Hamilton – police oh DOC to suspect who, if it investigated competently, would have been cleared rather than charge</w:t>
      </w:r>
    </w:p>
    <w:p w:rsidR="00C35402" w:rsidRPr="00C35402" w:rsidRDefault="00C35402" w:rsidP="00C35402">
      <w:pPr>
        <w:pStyle w:val="ListParagraph"/>
        <w:rPr>
          <w:rFonts w:asciiTheme="minorHAnsi" w:hAnsiTheme="minorHAnsi" w:cstheme="minorHAnsi"/>
          <w:sz w:val="18"/>
        </w:rPr>
      </w:pPr>
      <w:r w:rsidRPr="00C35402">
        <w:rPr>
          <w:rFonts w:asciiTheme="minorHAnsi" w:hAnsiTheme="minorHAnsi" w:cstheme="minorHAnsi"/>
          <w:sz w:val="18"/>
        </w:rPr>
        <w:t xml:space="preserve">V. </w:t>
      </w:r>
      <w:r w:rsidRPr="00F02CFB">
        <w:rPr>
          <w:rFonts w:asciiTheme="minorHAnsi" w:hAnsiTheme="minorHAnsi" w:cstheme="minorHAnsi"/>
          <w:sz w:val="18"/>
          <w:highlight w:val="yellow"/>
        </w:rPr>
        <w:t>Duty to perform gratuitous undertakings</w:t>
      </w:r>
    </w:p>
    <w:p w:rsidR="00C35402" w:rsidRDefault="00EA4E61" w:rsidP="002644BD">
      <w:pPr>
        <w:pStyle w:val="ListParagraph"/>
        <w:ind w:left="1440"/>
        <w:rPr>
          <w:rFonts w:asciiTheme="minorHAnsi" w:hAnsiTheme="minorHAnsi" w:cstheme="minorHAnsi"/>
          <w:sz w:val="18"/>
        </w:rPr>
      </w:pPr>
      <w:r>
        <w:rPr>
          <w:rFonts w:asciiTheme="minorHAnsi" w:hAnsiTheme="minorHAnsi" w:cstheme="minorHAnsi"/>
          <w:sz w:val="18"/>
        </w:rPr>
        <w:t xml:space="preserve">– </w:t>
      </w:r>
      <w:r w:rsidR="00C35402" w:rsidRPr="00C35402">
        <w:rPr>
          <w:rFonts w:asciiTheme="minorHAnsi" w:hAnsiTheme="minorHAnsi" w:cstheme="minorHAnsi"/>
          <w:sz w:val="18"/>
        </w:rPr>
        <w:t>Generally no duty to act</w:t>
      </w:r>
      <w:r w:rsidR="00C768F8">
        <w:rPr>
          <w:rFonts w:asciiTheme="minorHAnsi" w:hAnsiTheme="minorHAnsi" w:cstheme="minorHAnsi"/>
          <w:sz w:val="18"/>
        </w:rPr>
        <w:t xml:space="preserve"> (</w:t>
      </w:r>
      <w:r w:rsidR="00C768F8" w:rsidRPr="002A00AC">
        <w:rPr>
          <w:rFonts w:asciiTheme="minorHAnsi" w:hAnsiTheme="minorHAnsi" w:cstheme="minorHAnsi"/>
          <w:i/>
          <w:sz w:val="18"/>
        </w:rPr>
        <w:t>Smith</w:t>
      </w:r>
      <w:r w:rsidR="002644BD" w:rsidRPr="002A00AC">
        <w:rPr>
          <w:rFonts w:asciiTheme="minorHAnsi" w:hAnsiTheme="minorHAnsi" w:cstheme="minorHAnsi"/>
          <w:i/>
          <w:sz w:val="18"/>
        </w:rPr>
        <w:t xml:space="preserve">; </w:t>
      </w:r>
      <w:proofErr w:type="spellStart"/>
      <w:r w:rsidR="002644BD" w:rsidRPr="002A00AC">
        <w:rPr>
          <w:rFonts w:asciiTheme="minorHAnsi" w:hAnsiTheme="minorHAnsi" w:cstheme="minorHAnsi"/>
          <w:i/>
          <w:sz w:val="18"/>
        </w:rPr>
        <w:t>Soulsby</w:t>
      </w:r>
      <w:proofErr w:type="spellEnd"/>
      <w:r w:rsidR="002644BD">
        <w:rPr>
          <w:rFonts w:asciiTheme="minorHAnsi" w:hAnsiTheme="minorHAnsi" w:cstheme="minorHAnsi"/>
          <w:sz w:val="18"/>
        </w:rPr>
        <w:t>),</w:t>
      </w:r>
      <w:r w:rsidR="00C35402" w:rsidRPr="00C35402">
        <w:rPr>
          <w:rFonts w:asciiTheme="minorHAnsi" w:hAnsiTheme="minorHAnsi" w:cstheme="minorHAnsi"/>
          <w:sz w:val="18"/>
        </w:rPr>
        <w:t xml:space="preserve"> but once you do it must be done with reasonable care</w:t>
      </w:r>
      <w:r w:rsidR="002644BD">
        <w:rPr>
          <w:rFonts w:asciiTheme="minorHAnsi" w:hAnsiTheme="minorHAnsi" w:cstheme="minorHAnsi"/>
          <w:sz w:val="18"/>
        </w:rPr>
        <w:t xml:space="preserve"> (</w:t>
      </w:r>
      <w:proofErr w:type="spellStart"/>
      <w:r w:rsidR="002644BD" w:rsidRPr="002A00AC">
        <w:rPr>
          <w:rFonts w:asciiTheme="minorHAnsi" w:hAnsiTheme="minorHAnsi" w:cstheme="minorHAnsi"/>
          <w:i/>
          <w:sz w:val="18"/>
        </w:rPr>
        <w:t>Z</w:t>
      </w:r>
      <w:r w:rsidR="00C768F8" w:rsidRPr="002A00AC">
        <w:rPr>
          <w:rFonts w:asciiTheme="minorHAnsi" w:hAnsiTheme="minorHAnsi" w:cstheme="minorHAnsi"/>
          <w:i/>
          <w:sz w:val="18"/>
        </w:rPr>
        <w:t>elenko</w:t>
      </w:r>
      <w:proofErr w:type="spellEnd"/>
      <w:r w:rsidR="002644BD">
        <w:rPr>
          <w:rFonts w:asciiTheme="minorHAnsi" w:hAnsiTheme="minorHAnsi" w:cstheme="minorHAnsi"/>
          <w:sz w:val="18"/>
        </w:rPr>
        <w:t>)</w:t>
      </w:r>
    </w:p>
    <w:p w:rsidR="002644BD" w:rsidRDefault="002644BD" w:rsidP="002644BD">
      <w:pPr>
        <w:pStyle w:val="ListParagraph"/>
        <w:ind w:left="1440"/>
        <w:rPr>
          <w:rFonts w:asciiTheme="minorHAnsi" w:hAnsiTheme="minorHAnsi" w:cstheme="minorHAnsi"/>
          <w:sz w:val="18"/>
        </w:rPr>
      </w:pPr>
      <w:r>
        <w:rPr>
          <w:rFonts w:asciiTheme="minorHAnsi" w:hAnsiTheme="minorHAnsi" w:cstheme="minorHAnsi"/>
          <w:sz w:val="18"/>
        </w:rPr>
        <w:t xml:space="preserve">– in </w:t>
      </w:r>
      <w:proofErr w:type="spellStart"/>
      <w:r w:rsidRPr="002A00AC">
        <w:rPr>
          <w:rFonts w:asciiTheme="minorHAnsi" w:hAnsiTheme="minorHAnsi" w:cstheme="minorHAnsi"/>
          <w:i/>
          <w:sz w:val="18"/>
        </w:rPr>
        <w:t>Zelenko</w:t>
      </w:r>
      <w:proofErr w:type="spellEnd"/>
      <w:r>
        <w:rPr>
          <w:rFonts w:asciiTheme="minorHAnsi" w:hAnsiTheme="minorHAnsi" w:cstheme="minorHAnsi"/>
          <w:sz w:val="18"/>
        </w:rPr>
        <w:t>, the D took it upon himself to render medical aid but left the P in an infirmary alone for 6 hours</w:t>
      </w:r>
    </w:p>
    <w:p w:rsidR="002644BD" w:rsidRDefault="002644BD" w:rsidP="002644BD">
      <w:pPr>
        <w:pStyle w:val="ListParagraph"/>
        <w:ind w:left="1440"/>
        <w:rPr>
          <w:rFonts w:asciiTheme="minorHAnsi" w:hAnsiTheme="minorHAnsi" w:cstheme="minorHAnsi"/>
          <w:sz w:val="18"/>
        </w:rPr>
      </w:pPr>
      <w:r>
        <w:rPr>
          <w:rFonts w:asciiTheme="minorHAnsi" w:hAnsiTheme="minorHAnsi" w:cstheme="minorHAnsi"/>
          <w:sz w:val="18"/>
        </w:rPr>
        <w:t>– if you generate expectations by always performing voluntary service, you may be negligent if you fail to format service</w:t>
      </w:r>
    </w:p>
    <w:p w:rsidR="002644BD" w:rsidRDefault="002644BD" w:rsidP="002644BD">
      <w:pPr>
        <w:pStyle w:val="ListParagraph"/>
        <w:ind w:left="1440"/>
        <w:rPr>
          <w:rFonts w:asciiTheme="minorHAnsi" w:hAnsiTheme="minorHAnsi" w:cstheme="minorHAnsi"/>
          <w:sz w:val="18"/>
        </w:rPr>
      </w:pPr>
      <w:r>
        <w:rPr>
          <w:rFonts w:asciiTheme="minorHAnsi" w:hAnsiTheme="minorHAnsi" w:cstheme="minorHAnsi"/>
          <w:sz w:val="18"/>
        </w:rPr>
        <w:t xml:space="preserve">   without warning. This translates nonfeasance and a misfeasance. In </w:t>
      </w:r>
      <w:proofErr w:type="spellStart"/>
      <w:r w:rsidRPr="002A00AC">
        <w:rPr>
          <w:rFonts w:asciiTheme="minorHAnsi" w:hAnsiTheme="minorHAnsi" w:cstheme="minorHAnsi"/>
          <w:i/>
          <w:sz w:val="18"/>
        </w:rPr>
        <w:t>Tutinka</w:t>
      </w:r>
      <w:proofErr w:type="spellEnd"/>
      <w:r>
        <w:rPr>
          <w:rFonts w:asciiTheme="minorHAnsi" w:hAnsiTheme="minorHAnsi" w:cstheme="minorHAnsi"/>
          <w:sz w:val="18"/>
        </w:rPr>
        <w:t>, the D occupier excavated sand flats were</w:t>
      </w:r>
    </w:p>
    <w:p w:rsidR="002644BD" w:rsidRPr="00C35402" w:rsidRDefault="002644BD" w:rsidP="002644BD">
      <w:pPr>
        <w:pStyle w:val="ListParagraph"/>
        <w:ind w:left="1440"/>
        <w:rPr>
          <w:rFonts w:asciiTheme="minorHAnsi" w:hAnsiTheme="minorHAnsi" w:cstheme="minorHAnsi"/>
          <w:sz w:val="18"/>
        </w:rPr>
      </w:pPr>
      <w:r>
        <w:rPr>
          <w:rFonts w:asciiTheme="minorHAnsi" w:hAnsiTheme="minorHAnsi" w:cstheme="minorHAnsi"/>
          <w:sz w:val="18"/>
        </w:rPr>
        <w:t xml:space="preserve">   children were known to play after hours, creating a trap</w:t>
      </w:r>
    </w:p>
    <w:p w:rsidR="00C35402" w:rsidRDefault="00364888" w:rsidP="00C35402">
      <w:pPr>
        <w:ind w:left="720"/>
        <w:rPr>
          <w:rFonts w:asciiTheme="minorHAnsi" w:hAnsiTheme="minorHAnsi" w:cstheme="minorHAnsi"/>
          <w:sz w:val="18"/>
        </w:rPr>
      </w:pPr>
      <w:r>
        <w:rPr>
          <w:rFonts w:asciiTheme="minorHAnsi" w:hAnsiTheme="minorHAnsi" w:cstheme="minorHAnsi"/>
          <w:sz w:val="18"/>
        </w:rPr>
        <w:t>V</w:t>
      </w:r>
      <w:r w:rsidR="00F02CFB">
        <w:rPr>
          <w:rFonts w:asciiTheme="minorHAnsi" w:hAnsiTheme="minorHAnsi" w:cstheme="minorHAnsi"/>
          <w:sz w:val="18"/>
        </w:rPr>
        <w:t xml:space="preserve">I. </w:t>
      </w:r>
      <w:r w:rsidR="00C35402" w:rsidRPr="00F02CFB">
        <w:rPr>
          <w:rFonts w:asciiTheme="minorHAnsi" w:hAnsiTheme="minorHAnsi" w:cstheme="minorHAnsi"/>
          <w:sz w:val="18"/>
          <w:highlight w:val="yellow"/>
        </w:rPr>
        <w:t>Duties to the unborn</w:t>
      </w:r>
      <w:r w:rsidR="00C35402" w:rsidRPr="00C35402">
        <w:rPr>
          <w:rFonts w:asciiTheme="minorHAnsi" w:hAnsiTheme="minorHAnsi" w:cstheme="minorHAnsi"/>
          <w:sz w:val="18"/>
        </w:rPr>
        <w:t xml:space="preserve"> (Pre-conceptual wrongs/wrongful birth-life/wrongful  pregnancy/pre-natal injuries</w:t>
      </w:r>
    </w:p>
    <w:p w:rsidR="0011457C" w:rsidRDefault="0011457C" w:rsidP="00397C7E">
      <w:pPr>
        <w:ind w:left="1440"/>
        <w:rPr>
          <w:rFonts w:asciiTheme="minorHAnsi" w:hAnsiTheme="minorHAnsi" w:cstheme="minorHAnsi"/>
          <w:sz w:val="18"/>
        </w:rPr>
      </w:pPr>
      <w:r>
        <w:rPr>
          <w:rFonts w:asciiTheme="minorHAnsi" w:hAnsiTheme="minorHAnsi" w:cstheme="minorHAnsi"/>
          <w:sz w:val="18"/>
        </w:rPr>
        <w:t>Pre-Conception wrong – Something happens to mother (i.e. takes bad prescription) that causes harm/disability to child</w:t>
      </w:r>
    </w:p>
    <w:p w:rsidR="0011457C" w:rsidRDefault="0011457C" w:rsidP="00397C7E">
      <w:pPr>
        <w:ind w:left="1440"/>
        <w:rPr>
          <w:rFonts w:asciiTheme="minorHAnsi" w:hAnsiTheme="minorHAnsi" w:cstheme="minorHAnsi"/>
          <w:color w:val="0000FF"/>
          <w:sz w:val="18"/>
        </w:rPr>
      </w:pPr>
      <w:r>
        <w:rPr>
          <w:rFonts w:asciiTheme="minorHAnsi" w:hAnsiTheme="minorHAnsi" w:cstheme="minorHAnsi"/>
          <w:sz w:val="18"/>
        </w:rPr>
        <w:t xml:space="preserve">                           subsequently conceived – </w:t>
      </w:r>
      <w:r w:rsidRPr="0011457C">
        <w:rPr>
          <w:rFonts w:asciiTheme="minorHAnsi" w:hAnsiTheme="minorHAnsi" w:cstheme="minorHAnsi"/>
          <w:color w:val="0000FF"/>
          <w:sz w:val="18"/>
        </w:rPr>
        <w:t xml:space="preserve">Paxton v </w:t>
      </w:r>
      <w:proofErr w:type="spellStart"/>
      <w:r w:rsidRPr="0011457C">
        <w:rPr>
          <w:rFonts w:asciiTheme="minorHAnsi" w:hAnsiTheme="minorHAnsi" w:cstheme="minorHAnsi"/>
          <w:color w:val="0000FF"/>
          <w:sz w:val="18"/>
        </w:rPr>
        <w:t>Ramji</w:t>
      </w:r>
      <w:proofErr w:type="spellEnd"/>
    </w:p>
    <w:p w:rsidR="0011457C" w:rsidRPr="0011457C" w:rsidRDefault="0011457C" w:rsidP="00C04A2C">
      <w:pPr>
        <w:pStyle w:val="ListParagraph"/>
        <w:numPr>
          <w:ilvl w:val="0"/>
          <w:numId w:val="97"/>
        </w:numPr>
        <w:ind w:left="2520"/>
        <w:rPr>
          <w:rFonts w:asciiTheme="minorHAnsi" w:hAnsiTheme="minorHAnsi" w:cstheme="minorHAnsi"/>
          <w:color w:val="000000"/>
          <w:sz w:val="18"/>
        </w:rPr>
      </w:pPr>
      <w:r>
        <w:rPr>
          <w:rFonts w:asciiTheme="minorHAnsi" w:hAnsiTheme="minorHAnsi" w:cstheme="minorHAnsi"/>
          <w:color w:val="000000"/>
          <w:sz w:val="18"/>
        </w:rPr>
        <w:t>No duty of care to "future child", meaning child not yet conceived. Harm to a future child is foreseeable, policy concerns militate against finding of proximity (</w:t>
      </w:r>
      <w:proofErr w:type="spellStart"/>
      <w:r>
        <w:rPr>
          <w:rFonts w:asciiTheme="minorHAnsi" w:hAnsiTheme="minorHAnsi" w:cstheme="minorHAnsi"/>
          <w:color w:val="000000"/>
          <w:sz w:val="18"/>
        </w:rPr>
        <w:t>i.e.Doctor</w:t>
      </w:r>
      <w:proofErr w:type="spellEnd"/>
      <w:r>
        <w:rPr>
          <w:rFonts w:asciiTheme="minorHAnsi" w:hAnsiTheme="minorHAnsi" w:cstheme="minorHAnsi"/>
          <w:color w:val="000000"/>
          <w:sz w:val="18"/>
        </w:rPr>
        <w:t xml:space="preserve"> may neglect prescribe beneficial drugs to patients)</w:t>
      </w:r>
    </w:p>
    <w:p w:rsidR="002A00AC" w:rsidRDefault="00397C7E" w:rsidP="00397C7E">
      <w:pPr>
        <w:ind w:left="1440"/>
        <w:rPr>
          <w:rFonts w:asciiTheme="minorHAnsi" w:hAnsiTheme="minorHAnsi" w:cstheme="minorHAnsi"/>
          <w:i/>
          <w:sz w:val="18"/>
        </w:rPr>
      </w:pPr>
      <w:r>
        <w:rPr>
          <w:rFonts w:asciiTheme="minorHAnsi" w:hAnsiTheme="minorHAnsi" w:cstheme="minorHAnsi"/>
          <w:sz w:val="18"/>
        </w:rPr>
        <w:t xml:space="preserve">In Utero–Injuries </w:t>
      </w:r>
      <w:r w:rsidR="00167A84">
        <w:rPr>
          <w:rFonts w:asciiTheme="minorHAnsi" w:hAnsiTheme="minorHAnsi" w:cstheme="minorHAnsi"/>
          <w:sz w:val="18"/>
        </w:rPr>
        <w:t>– treated as normal negligence because if harm mother it's foreseeable you may hurt the baby</w:t>
      </w:r>
      <w:r>
        <w:rPr>
          <w:rFonts w:asciiTheme="minorHAnsi" w:hAnsiTheme="minorHAnsi" w:cstheme="minorHAnsi"/>
          <w:sz w:val="18"/>
        </w:rPr>
        <w:t xml:space="preserve"> – </w:t>
      </w:r>
      <w:r w:rsidRPr="002A00AC">
        <w:rPr>
          <w:rFonts w:asciiTheme="minorHAnsi" w:hAnsiTheme="minorHAnsi" w:cstheme="minorHAnsi"/>
          <w:i/>
          <w:sz w:val="18"/>
        </w:rPr>
        <w:t>Dobson</w:t>
      </w:r>
    </w:p>
    <w:p w:rsidR="00397C7E" w:rsidRPr="002A00AC" w:rsidRDefault="002A00AC" w:rsidP="00537616">
      <w:pPr>
        <w:pStyle w:val="ListParagraph"/>
        <w:numPr>
          <w:ilvl w:val="0"/>
          <w:numId w:val="83"/>
        </w:numPr>
        <w:ind w:left="2520"/>
        <w:rPr>
          <w:rFonts w:asciiTheme="minorHAnsi" w:hAnsiTheme="minorHAnsi" w:cstheme="minorHAnsi"/>
          <w:sz w:val="18"/>
        </w:rPr>
      </w:pPr>
      <w:r>
        <w:rPr>
          <w:rFonts w:asciiTheme="minorHAnsi" w:hAnsiTheme="minorHAnsi" w:cstheme="minorHAnsi"/>
          <w:sz w:val="18"/>
        </w:rPr>
        <w:t>But child has no claim against mother – "For reasons of public policy, the court should not impose the duty of care upon a pregnant woman towards her fetus are subsequently born child. To do so would result in very extensive and unacceptable intrusion into the bodily integrity, privacy and autonomy rights of women"</w:t>
      </w:r>
    </w:p>
    <w:p w:rsidR="00397C7E" w:rsidRDefault="00397C7E" w:rsidP="00397C7E">
      <w:pPr>
        <w:ind w:left="1440"/>
        <w:rPr>
          <w:rFonts w:asciiTheme="minorHAnsi" w:hAnsiTheme="minorHAnsi" w:cstheme="minorHAnsi"/>
          <w:sz w:val="18"/>
        </w:rPr>
      </w:pPr>
      <w:r>
        <w:rPr>
          <w:rFonts w:asciiTheme="minorHAnsi" w:hAnsiTheme="minorHAnsi" w:cstheme="minorHAnsi"/>
          <w:sz w:val="18"/>
        </w:rPr>
        <w:t>Wrongful Pregnancy – Parents have taken steps to prevent pregnancy but it occurs anyway</w:t>
      </w:r>
    </w:p>
    <w:p w:rsidR="00397C7E" w:rsidRDefault="00397C7E" w:rsidP="00537616">
      <w:pPr>
        <w:pStyle w:val="ListParagraph"/>
        <w:numPr>
          <w:ilvl w:val="0"/>
          <w:numId w:val="82"/>
        </w:numPr>
        <w:ind w:left="2520"/>
        <w:rPr>
          <w:rFonts w:asciiTheme="minorHAnsi" w:hAnsiTheme="minorHAnsi" w:cstheme="minorHAnsi"/>
          <w:sz w:val="18"/>
        </w:rPr>
      </w:pPr>
      <w:r>
        <w:rPr>
          <w:rFonts w:asciiTheme="minorHAnsi" w:hAnsiTheme="minorHAnsi" w:cstheme="minorHAnsi"/>
          <w:sz w:val="18"/>
        </w:rPr>
        <w:t>Child has no claim for existing, but parents can claim damages for loss associated with giving birth (pain and suffering + special damages), costs for raising a disabled child</w:t>
      </w:r>
      <w:r w:rsidR="00E4069B">
        <w:rPr>
          <w:rFonts w:asciiTheme="minorHAnsi" w:hAnsiTheme="minorHAnsi" w:cstheme="minorHAnsi"/>
          <w:sz w:val="18"/>
        </w:rPr>
        <w:t xml:space="preserve"> (</w:t>
      </w:r>
      <w:r w:rsidR="00E4069B" w:rsidRPr="0011457C">
        <w:rPr>
          <w:rFonts w:asciiTheme="minorHAnsi" w:hAnsiTheme="minorHAnsi" w:cstheme="minorHAnsi"/>
          <w:i/>
          <w:color w:val="0000FF"/>
          <w:sz w:val="18"/>
        </w:rPr>
        <w:t>Arndt</w:t>
      </w:r>
      <w:r w:rsidR="00E4069B">
        <w:rPr>
          <w:rFonts w:asciiTheme="minorHAnsi" w:hAnsiTheme="minorHAnsi" w:cstheme="minorHAnsi"/>
          <w:i/>
          <w:sz w:val="18"/>
        </w:rPr>
        <w:t>)</w:t>
      </w:r>
      <w:r>
        <w:rPr>
          <w:rFonts w:asciiTheme="minorHAnsi" w:hAnsiTheme="minorHAnsi" w:cstheme="minorHAnsi"/>
          <w:sz w:val="18"/>
        </w:rPr>
        <w:t>, but not costs for raising a healthy child</w:t>
      </w:r>
    </w:p>
    <w:p w:rsidR="00C42BFA" w:rsidRDefault="00397C7E" w:rsidP="00397C7E">
      <w:pPr>
        <w:ind w:left="1440"/>
        <w:rPr>
          <w:rFonts w:asciiTheme="minorHAnsi" w:hAnsiTheme="minorHAnsi" w:cstheme="minorHAnsi"/>
          <w:sz w:val="18"/>
        </w:rPr>
      </w:pPr>
      <w:r>
        <w:rPr>
          <w:rFonts w:asciiTheme="minorHAnsi" w:hAnsiTheme="minorHAnsi" w:cstheme="minorHAnsi"/>
          <w:sz w:val="18"/>
        </w:rPr>
        <w:t>Wrongful Birth</w:t>
      </w:r>
      <w:r w:rsidR="00C42BFA">
        <w:rPr>
          <w:rFonts w:asciiTheme="minorHAnsi" w:hAnsiTheme="minorHAnsi" w:cstheme="minorHAnsi"/>
          <w:sz w:val="18"/>
        </w:rPr>
        <w:t xml:space="preserve"> – Woman claims but for negligence of Doctor (after conception) she would have terminated</w:t>
      </w:r>
    </w:p>
    <w:p w:rsidR="00E4069B" w:rsidRPr="002906ED" w:rsidRDefault="00C42BFA" w:rsidP="00537616">
      <w:pPr>
        <w:pStyle w:val="ListParagraph"/>
        <w:numPr>
          <w:ilvl w:val="0"/>
          <w:numId w:val="82"/>
        </w:numPr>
        <w:ind w:left="2520"/>
        <w:rPr>
          <w:rFonts w:asciiTheme="minorHAnsi" w:hAnsiTheme="minorHAnsi" w:cstheme="minorHAnsi"/>
          <w:sz w:val="18"/>
        </w:rPr>
      </w:pPr>
      <w:r w:rsidRPr="002906ED">
        <w:rPr>
          <w:rFonts w:asciiTheme="minorHAnsi" w:hAnsiTheme="minorHAnsi" w:cstheme="minorHAnsi"/>
          <w:sz w:val="18"/>
        </w:rPr>
        <w:t>The duty</w:t>
      </w:r>
      <w:r w:rsidR="00E4069B" w:rsidRPr="002906ED">
        <w:rPr>
          <w:rFonts w:asciiTheme="minorHAnsi" w:hAnsiTheme="minorHAnsi" w:cstheme="minorHAnsi"/>
          <w:sz w:val="18"/>
        </w:rPr>
        <w:t xml:space="preserve"> is primarily based on physicians duty to inform patient of medical risks</w:t>
      </w:r>
    </w:p>
    <w:p w:rsidR="00E4069B" w:rsidRPr="002906ED" w:rsidRDefault="00E4069B" w:rsidP="00537616">
      <w:pPr>
        <w:pStyle w:val="ListParagraph"/>
        <w:numPr>
          <w:ilvl w:val="0"/>
          <w:numId w:val="82"/>
        </w:numPr>
        <w:ind w:left="2520"/>
        <w:rPr>
          <w:rFonts w:asciiTheme="minorHAnsi" w:hAnsiTheme="minorHAnsi" w:cstheme="minorHAnsi"/>
          <w:sz w:val="18"/>
        </w:rPr>
      </w:pPr>
      <w:r w:rsidRPr="002906ED">
        <w:rPr>
          <w:rFonts w:asciiTheme="minorHAnsi" w:hAnsiTheme="minorHAnsi" w:cstheme="minorHAnsi"/>
          <w:sz w:val="18"/>
        </w:rPr>
        <w:t>The same principles apply as damages for wrongful pregnancy</w:t>
      </w:r>
    </w:p>
    <w:p w:rsidR="00C42BFA" w:rsidRPr="002906ED" w:rsidRDefault="00E4069B" w:rsidP="00537616">
      <w:pPr>
        <w:pStyle w:val="ListParagraph"/>
        <w:numPr>
          <w:ilvl w:val="0"/>
          <w:numId w:val="82"/>
        </w:numPr>
        <w:ind w:left="2520"/>
        <w:rPr>
          <w:rFonts w:asciiTheme="minorHAnsi" w:hAnsiTheme="minorHAnsi" w:cstheme="minorHAnsi"/>
          <w:sz w:val="18"/>
        </w:rPr>
      </w:pPr>
      <w:r w:rsidRPr="002906ED">
        <w:rPr>
          <w:rFonts w:asciiTheme="minorHAnsi" w:hAnsiTheme="minorHAnsi" w:cstheme="minorHAnsi"/>
          <w:sz w:val="18"/>
        </w:rPr>
        <w:lastRenderedPageBreak/>
        <w:t>The primary issue, however, is causation. A mother's evidence that she would have terminated is not conclusive; the test is whether a reasonable woman in the mother's position would've done so –</w:t>
      </w:r>
      <w:r w:rsidRPr="002906ED">
        <w:rPr>
          <w:rFonts w:asciiTheme="minorHAnsi" w:hAnsiTheme="minorHAnsi" w:cstheme="minorHAnsi"/>
          <w:i/>
          <w:sz w:val="18"/>
        </w:rPr>
        <w:t xml:space="preserve"> Arndt</w:t>
      </w:r>
    </w:p>
    <w:p w:rsidR="00167A84" w:rsidRPr="002906ED" w:rsidRDefault="00167A84" w:rsidP="002A00AC">
      <w:pPr>
        <w:rPr>
          <w:rFonts w:asciiTheme="minorHAnsi" w:hAnsiTheme="minorHAnsi" w:cstheme="minorHAnsi"/>
          <w:sz w:val="18"/>
        </w:rPr>
      </w:pPr>
    </w:p>
    <w:p w:rsidR="00EA4E61" w:rsidRPr="002906ED" w:rsidRDefault="00364888" w:rsidP="005C7BC2">
      <w:pPr>
        <w:ind w:left="720"/>
        <w:rPr>
          <w:rFonts w:asciiTheme="minorHAnsi" w:hAnsiTheme="minorHAnsi" w:cstheme="minorHAnsi"/>
          <w:sz w:val="18"/>
        </w:rPr>
      </w:pPr>
      <w:r w:rsidRPr="002906ED">
        <w:rPr>
          <w:rFonts w:asciiTheme="minorHAnsi" w:hAnsiTheme="minorHAnsi" w:cstheme="minorHAnsi"/>
          <w:sz w:val="18"/>
        </w:rPr>
        <w:t>V</w:t>
      </w:r>
      <w:r w:rsidR="00C35402" w:rsidRPr="002906ED">
        <w:rPr>
          <w:rFonts w:asciiTheme="minorHAnsi" w:hAnsiTheme="minorHAnsi" w:cstheme="minorHAnsi"/>
          <w:sz w:val="18"/>
        </w:rPr>
        <w:t xml:space="preserve">II. </w:t>
      </w:r>
      <w:r w:rsidR="00C35402" w:rsidRPr="00F02CFB">
        <w:rPr>
          <w:rFonts w:asciiTheme="minorHAnsi" w:hAnsiTheme="minorHAnsi" w:cstheme="minorHAnsi"/>
          <w:sz w:val="18"/>
          <w:highlight w:val="yellow"/>
        </w:rPr>
        <w:t>Duty to avoid causing "psychiatric injury</w:t>
      </w:r>
      <w:r w:rsidR="00EA4E61" w:rsidRPr="00F02CFB">
        <w:rPr>
          <w:rFonts w:asciiTheme="minorHAnsi" w:hAnsiTheme="minorHAnsi" w:cstheme="minorHAnsi"/>
          <w:sz w:val="18"/>
          <w:highlight w:val="yellow"/>
        </w:rPr>
        <w:t>"</w:t>
      </w:r>
      <w:r w:rsidR="00EA4E61" w:rsidRPr="002906ED">
        <w:rPr>
          <w:rFonts w:asciiTheme="minorHAnsi" w:hAnsiTheme="minorHAnsi" w:cstheme="minorHAnsi"/>
          <w:sz w:val="18"/>
        </w:rPr>
        <w:t xml:space="preserve"> </w:t>
      </w:r>
      <w:r w:rsidR="00310620" w:rsidRPr="002906ED">
        <w:rPr>
          <w:rFonts w:asciiTheme="minorHAnsi" w:hAnsiTheme="minorHAnsi" w:cstheme="minorHAnsi"/>
          <w:sz w:val="18"/>
        </w:rPr>
        <w:t>(possibly to secondary victims as well)</w:t>
      </w:r>
      <w:r w:rsidR="001060F3" w:rsidRPr="002906ED">
        <w:rPr>
          <w:rFonts w:asciiTheme="minorHAnsi" w:hAnsiTheme="minorHAnsi" w:cstheme="minorHAnsi"/>
          <w:sz w:val="18"/>
        </w:rPr>
        <w:t xml:space="preserve"> </w:t>
      </w:r>
    </w:p>
    <w:p w:rsidR="002A00AC" w:rsidRPr="002906ED" w:rsidRDefault="00EA4E61" w:rsidP="005C7BC2">
      <w:pPr>
        <w:ind w:left="720"/>
        <w:rPr>
          <w:rFonts w:asciiTheme="minorHAnsi" w:hAnsiTheme="minorHAnsi" w:cstheme="minorHAnsi"/>
          <w:i/>
          <w:color w:val="0000FF"/>
          <w:sz w:val="18"/>
        </w:rPr>
      </w:pPr>
      <w:r w:rsidRPr="002906ED">
        <w:rPr>
          <w:rFonts w:asciiTheme="minorHAnsi" w:hAnsiTheme="minorHAnsi" w:cstheme="minorHAnsi"/>
          <w:sz w:val="18"/>
        </w:rPr>
        <w:t xml:space="preserve">                  – Foreseeability </w:t>
      </w:r>
      <w:r w:rsidR="00C35402" w:rsidRPr="002906ED">
        <w:rPr>
          <w:rFonts w:asciiTheme="minorHAnsi" w:hAnsiTheme="minorHAnsi" w:cstheme="minorHAnsi"/>
          <w:sz w:val="18"/>
        </w:rPr>
        <w:t xml:space="preserve">is not enough, it must be foreseeable that a person of reasonable fortitude would've suffered injury – </w:t>
      </w:r>
      <w:r w:rsidR="00C35402" w:rsidRPr="002906ED">
        <w:rPr>
          <w:rFonts w:asciiTheme="minorHAnsi" w:hAnsiTheme="minorHAnsi" w:cstheme="minorHAnsi"/>
          <w:i/>
          <w:color w:val="0000FF"/>
          <w:sz w:val="18"/>
        </w:rPr>
        <w:t>Mustafa</w:t>
      </w:r>
    </w:p>
    <w:p w:rsidR="00397114" w:rsidRPr="002906ED" w:rsidRDefault="00397114" w:rsidP="002A00AC">
      <w:pPr>
        <w:ind w:left="1440"/>
        <w:rPr>
          <w:rFonts w:asciiTheme="minorHAnsi" w:hAnsiTheme="minorHAnsi" w:cstheme="minorHAnsi"/>
          <w:sz w:val="18"/>
        </w:rPr>
      </w:pPr>
      <w:r w:rsidRPr="002906ED">
        <w:rPr>
          <w:rFonts w:asciiTheme="minorHAnsi" w:hAnsiTheme="minorHAnsi" w:cstheme="minorHAnsi"/>
          <w:sz w:val="18"/>
        </w:rPr>
        <w:t>– foreseeability doesn't require the probable damage, merely sufficiently possible that it's a risk P should take into account</w:t>
      </w:r>
    </w:p>
    <w:p w:rsidR="00397114" w:rsidRPr="002906ED" w:rsidRDefault="002A00AC" w:rsidP="002A00AC">
      <w:pPr>
        <w:ind w:left="1440"/>
        <w:rPr>
          <w:rFonts w:asciiTheme="minorHAnsi" w:hAnsiTheme="minorHAnsi" w:cstheme="minorHAnsi"/>
          <w:sz w:val="18"/>
        </w:rPr>
      </w:pPr>
      <w:r w:rsidRPr="002906ED">
        <w:rPr>
          <w:rFonts w:asciiTheme="minorHAnsi" w:hAnsiTheme="minorHAnsi" w:cstheme="minorHAnsi"/>
          <w:sz w:val="18"/>
        </w:rPr>
        <w:t>– ordinary day-to-day emotional upsets not enough – more required in the form of recognized psychiatric illness</w:t>
      </w:r>
    </w:p>
    <w:p w:rsidR="00397114" w:rsidRPr="002906ED" w:rsidRDefault="00397114" w:rsidP="00397114">
      <w:pPr>
        <w:ind w:left="1440"/>
        <w:rPr>
          <w:rFonts w:asciiTheme="minorHAnsi" w:hAnsiTheme="minorHAnsi" w:cstheme="minorHAnsi"/>
          <w:sz w:val="18"/>
        </w:rPr>
      </w:pPr>
      <w:proofErr w:type="spellStart"/>
      <w:r w:rsidRPr="002906ED">
        <w:rPr>
          <w:rFonts w:asciiTheme="minorHAnsi" w:hAnsiTheme="minorHAnsi" w:cstheme="minorHAnsi"/>
          <w:i/>
          <w:color w:val="0000FF"/>
          <w:sz w:val="18"/>
        </w:rPr>
        <w:t>Alcock</w:t>
      </w:r>
      <w:proofErr w:type="spellEnd"/>
      <w:r w:rsidRPr="002906ED">
        <w:rPr>
          <w:rFonts w:asciiTheme="minorHAnsi" w:hAnsiTheme="minorHAnsi" w:cstheme="minorHAnsi"/>
          <w:sz w:val="18"/>
        </w:rPr>
        <w:t xml:space="preserve"> – 95 people killed 400 injured in soccer stadium accident's. Brother-in-law claim failed &amp; so did brother – 406</w:t>
      </w:r>
    </w:p>
    <w:p w:rsidR="00C35402" w:rsidRPr="002906ED" w:rsidRDefault="00397114" w:rsidP="00537616">
      <w:pPr>
        <w:pStyle w:val="ListParagraph"/>
        <w:numPr>
          <w:ilvl w:val="0"/>
          <w:numId w:val="84"/>
        </w:numPr>
        <w:ind w:left="1800"/>
        <w:rPr>
          <w:rFonts w:asciiTheme="minorHAnsi" w:hAnsiTheme="minorHAnsi" w:cstheme="minorHAnsi"/>
          <w:sz w:val="18"/>
        </w:rPr>
      </w:pPr>
      <w:r w:rsidRPr="002906ED">
        <w:rPr>
          <w:rFonts w:asciiTheme="minorHAnsi" w:hAnsiTheme="minorHAnsi" w:cstheme="minorHAnsi"/>
          <w:sz w:val="18"/>
        </w:rPr>
        <w:t>restricted duty owed to secondary victims to (A) people who are very closely tied to the victim (B) proximate space to the scene (TV or video may qualify) (C) proximate in time</w:t>
      </w:r>
    </w:p>
    <w:p w:rsidR="00C35402" w:rsidRPr="002906ED" w:rsidRDefault="00364888" w:rsidP="00C35402">
      <w:pPr>
        <w:ind w:left="720"/>
        <w:rPr>
          <w:rFonts w:asciiTheme="minorHAnsi" w:hAnsiTheme="minorHAnsi" w:cstheme="minorHAnsi"/>
          <w:sz w:val="18"/>
        </w:rPr>
      </w:pPr>
      <w:r w:rsidRPr="002906ED">
        <w:rPr>
          <w:rFonts w:asciiTheme="minorHAnsi" w:hAnsiTheme="minorHAnsi" w:cstheme="minorHAnsi"/>
          <w:sz w:val="18"/>
        </w:rPr>
        <w:t>VI</w:t>
      </w:r>
      <w:r w:rsidR="00C35402" w:rsidRPr="002906ED">
        <w:rPr>
          <w:rFonts w:asciiTheme="minorHAnsi" w:hAnsiTheme="minorHAnsi" w:cstheme="minorHAnsi"/>
          <w:sz w:val="18"/>
        </w:rPr>
        <w:t xml:space="preserve">II. </w:t>
      </w:r>
      <w:r w:rsidR="00C35402" w:rsidRPr="00F02CFB">
        <w:rPr>
          <w:rFonts w:asciiTheme="minorHAnsi" w:hAnsiTheme="minorHAnsi" w:cstheme="minorHAnsi"/>
          <w:sz w:val="18"/>
          <w:highlight w:val="yellow"/>
        </w:rPr>
        <w:t>Health professional's duty to inform</w:t>
      </w:r>
      <w:r w:rsidR="00C35402" w:rsidRPr="002906ED">
        <w:rPr>
          <w:rFonts w:asciiTheme="minorHAnsi" w:hAnsiTheme="minorHAnsi" w:cstheme="minorHAnsi"/>
          <w:sz w:val="18"/>
        </w:rPr>
        <w:t xml:space="preserve"> – </w:t>
      </w:r>
      <w:proofErr w:type="spellStart"/>
      <w:r w:rsidR="00C35402" w:rsidRPr="002906ED">
        <w:rPr>
          <w:rFonts w:asciiTheme="minorHAnsi" w:hAnsiTheme="minorHAnsi" w:cstheme="minorHAnsi"/>
          <w:i/>
          <w:color w:val="0000FF"/>
          <w:sz w:val="18"/>
        </w:rPr>
        <w:t>Reibl</w:t>
      </w:r>
      <w:proofErr w:type="spellEnd"/>
      <w:r w:rsidR="00C35402" w:rsidRPr="002906ED">
        <w:rPr>
          <w:rFonts w:asciiTheme="minorHAnsi" w:hAnsiTheme="minorHAnsi" w:cstheme="minorHAnsi"/>
          <w:i/>
          <w:color w:val="0000FF"/>
          <w:sz w:val="18"/>
        </w:rPr>
        <w:t xml:space="preserve"> v Hughes</w:t>
      </w:r>
    </w:p>
    <w:p w:rsidR="00412403" w:rsidRPr="002906ED" w:rsidRDefault="00C35402" w:rsidP="00C35402">
      <w:pPr>
        <w:ind w:left="720"/>
        <w:rPr>
          <w:rFonts w:asciiTheme="minorHAnsi" w:hAnsiTheme="minorHAnsi" w:cstheme="minorHAnsi"/>
          <w:sz w:val="18"/>
        </w:rPr>
      </w:pPr>
      <w:r w:rsidRPr="002906ED">
        <w:rPr>
          <w:rFonts w:asciiTheme="minorHAnsi" w:hAnsiTheme="minorHAnsi" w:cstheme="minorHAnsi"/>
          <w:sz w:val="18"/>
        </w:rPr>
        <w:tab/>
      </w:r>
      <w:r w:rsidR="00EA4E61" w:rsidRPr="002906ED">
        <w:rPr>
          <w:rFonts w:asciiTheme="minorHAnsi" w:hAnsiTheme="minorHAnsi" w:cstheme="minorHAnsi"/>
          <w:sz w:val="18"/>
        </w:rPr>
        <w:t xml:space="preserve">– </w:t>
      </w:r>
      <w:r w:rsidRPr="002906ED">
        <w:rPr>
          <w:rFonts w:asciiTheme="minorHAnsi" w:hAnsiTheme="minorHAnsi" w:cstheme="minorHAnsi"/>
          <w:sz w:val="18"/>
        </w:rPr>
        <w:t>exceeding consent = battery</w:t>
      </w:r>
      <w:r w:rsidRPr="002906ED">
        <w:rPr>
          <w:rFonts w:asciiTheme="minorHAnsi" w:hAnsiTheme="minorHAnsi" w:cstheme="minorHAnsi"/>
          <w:sz w:val="18"/>
        </w:rPr>
        <w:tab/>
        <w:t>failing to disclose risks = negligence</w:t>
      </w:r>
    </w:p>
    <w:p w:rsidR="00412403" w:rsidRPr="002906ED" w:rsidRDefault="00412403" w:rsidP="00537616">
      <w:pPr>
        <w:pStyle w:val="ListParagraph"/>
        <w:numPr>
          <w:ilvl w:val="0"/>
          <w:numId w:val="84"/>
        </w:numPr>
        <w:ind w:left="1800"/>
        <w:rPr>
          <w:rFonts w:asciiTheme="minorHAnsi" w:hAnsiTheme="minorHAnsi" w:cstheme="minorHAnsi"/>
          <w:sz w:val="18"/>
        </w:rPr>
      </w:pPr>
      <w:r w:rsidRPr="002906ED">
        <w:rPr>
          <w:rFonts w:asciiTheme="minorHAnsi" w:hAnsiTheme="minorHAnsi" w:cstheme="minorHAnsi"/>
          <w:sz w:val="18"/>
        </w:rPr>
        <w:t>standard of care = what would the individual patient reasonably want to know</w:t>
      </w:r>
    </w:p>
    <w:p w:rsidR="00412403" w:rsidRPr="002906ED" w:rsidRDefault="00412403" w:rsidP="00537616">
      <w:pPr>
        <w:pStyle w:val="ListParagraph"/>
        <w:numPr>
          <w:ilvl w:val="0"/>
          <w:numId w:val="84"/>
        </w:numPr>
        <w:ind w:left="1800"/>
        <w:rPr>
          <w:rFonts w:asciiTheme="minorHAnsi" w:hAnsiTheme="minorHAnsi" w:cstheme="minorHAnsi"/>
          <w:sz w:val="18"/>
        </w:rPr>
      </w:pPr>
      <w:r w:rsidRPr="002906ED">
        <w:rPr>
          <w:rFonts w:asciiTheme="minorHAnsi" w:hAnsiTheme="minorHAnsi" w:cstheme="minorHAnsi"/>
          <w:sz w:val="18"/>
        </w:rPr>
        <w:t>causation issue: what the patient would have done had the information being provided. This is resolved by applying, not a subjective test, but a "modified objective test" that looks at what a reasonable patient in the individual patient's position would've done at the information being provided</w:t>
      </w:r>
    </w:p>
    <w:p w:rsidR="00412403" w:rsidRPr="002906ED" w:rsidRDefault="00412403" w:rsidP="00537616">
      <w:pPr>
        <w:pStyle w:val="ListParagraph"/>
        <w:numPr>
          <w:ilvl w:val="0"/>
          <w:numId w:val="84"/>
        </w:numPr>
        <w:ind w:left="1800"/>
        <w:rPr>
          <w:rFonts w:asciiTheme="minorHAnsi" w:hAnsiTheme="minorHAnsi" w:cstheme="minorHAnsi"/>
          <w:sz w:val="18"/>
        </w:rPr>
      </w:pPr>
      <w:proofErr w:type="spellStart"/>
      <w:r w:rsidRPr="002906ED">
        <w:rPr>
          <w:rFonts w:asciiTheme="minorHAnsi" w:hAnsiTheme="minorHAnsi" w:cstheme="minorHAnsi"/>
          <w:i/>
          <w:color w:val="0000FF"/>
          <w:sz w:val="18"/>
        </w:rPr>
        <w:t>Haughian</w:t>
      </w:r>
      <w:proofErr w:type="spellEnd"/>
      <w:r w:rsidRPr="002906ED">
        <w:rPr>
          <w:rFonts w:asciiTheme="minorHAnsi" w:hAnsiTheme="minorHAnsi" w:cstheme="minorHAnsi"/>
          <w:i/>
          <w:color w:val="0000FF"/>
          <w:sz w:val="18"/>
        </w:rPr>
        <w:t xml:space="preserve"> </w:t>
      </w:r>
      <w:r w:rsidRPr="002906ED">
        <w:rPr>
          <w:rFonts w:asciiTheme="minorHAnsi" w:hAnsiTheme="minorHAnsi" w:cstheme="minorHAnsi"/>
          <w:color w:val="000000"/>
          <w:sz w:val="18"/>
        </w:rPr>
        <w:t>Disc surgery = paralysis case</w:t>
      </w:r>
      <w:r w:rsidRPr="002906ED">
        <w:rPr>
          <w:rFonts w:asciiTheme="minorHAnsi" w:hAnsiTheme="minorHAnsi" w:cstheme="minorHAnsi"/>
          <w:i/>
          <w:color w:val="0000FF"/>
          <w:sz w:val="18"/>
        </w:rPr>
        <w:t xml:space="preserve"> </w:t>
      </w:r>
      <w:r w:rsidRPr="002906ED">
        <w:rPr>
          <w:rFonts w:asciiTheme="minorHAnsi" w:hAnsiTheme="minorHAnsi" w:cstheme="minorHAnsi"/>
          <w:sz w:val="18"/>
        </w:rPr>
        <w:t xml:space="preserve">– Doctor has a duty to advise of </w:t>
      </w:r>
      <w:r w:rsidRPr="002906ED">
        <w:rPr>
          <w:rFonts w:asciiTheme="minorHAnsi" w:hAnsiTheme="minorHAnsi" w:cstheme="minorHAnsi"/>
          <w:sz w:val="18"/>
          <w:u w:val="single"/>
        </w:rPr>
        <w:t>material risks</w:t>
      </w:r>
      <w:r w:rsidRPr="002906ED">
        <w:rPr>
          <w:rFonts w:asciiTheme="minorHAnsi" w:hAnsiTheme="minorHAnsi" w:cstheme="minorHAnsi"/>
          <w:sz w:val="18"/>
        </w:rPr>
        <w:t xml:space="preserve"> + alternative procedures and to acquaint him or herself with the facts about the patient that are relevant to the patient's potential choices</w:t>
      </w:r>
    </w:p>
    <w:p w:rsidR="00C35402" w:rsidRPr="002906ED" w:rsidRDefault="00412403" w:rsidP="00537616">
      <w:pPr>
        <w:pStyle w:val="ListParagraph"/>
        <w:numPr>
          <w:ilvl w:val="0"/>
          <w:numId w:val="84"/>
        </w:numPr>
        <w:ind w:left="2160"/>
        <w:rPr>
          <w:rFonts w:asciiTheme="minorHAnsi" w:hAnsiTheme="minorHAnsi" w:cstheme="minorHAnsi"/>
          <w:sz w:val="18"/>
        </w:rPr>
      </w:pPr>
      <w:r w:rsidRPr="002906ED">
        <w:rPr>
          <w:rFonts w:asciiTheme="minorHAnsi" w:hAnsiTheme="minorHAnsi" w:cstheme="minorHAnsi"/>
          <w:sz w:val="18"/>
        </w:rPr>
        <w:t>"Material Risks" = probability + severity</w:t>
      </w:r>
    </w:p>
    <w:p w:rsidR="00806B9F" w:rsidRPr="002906ED" w:rsidRDefault="00C35402" w:rsidP="00C35402">
      <w:pPr>
        <w:ind w:left="720"/>
        <w:rPr>
          <w:rFonts w:asciiTheme="minorHAnsi" w:hAnsiTheme="minorHAnsi" w:cstheme="minorHAnsi"/>
          <w:i/>
          <w:color w:val="0000FF"/>
          <w:sz w:val="18"/>
        </w:rPr>
      </w:pPr>
      <w:r w:rsidRPr="002906ED">
        <w:rPr>
          <w:rFonts w:asciiTheme="minorHAnsi" w:hAnsiTheme="minorHAnsi" w:cstheme="minorHAnsi"/>
          <w:sz w:val="18"/>
        </w:rPr>
        <w:t>I</w:t>
      </w:r>
      <w:r w:rsidR="00364888" w:rsidRPr="002906ED">
        <w:rPr>
          <w:rFonts w:asciiTheme="minorHAnsi" w:hAnsiTheme="minorHAnsi" w:cstheme="minorHAnsi"/>
          <w:sz w:val="18"/>
        </w:rPr>
        <w:t>X</w:t>
      </w:r>
      <w:r w:rsidRPr="002906ED">
        <w:rPr>
          <w:rFonts w:asciiTheme="minorHAnsi" w:hAnsiTheme="minorHAnsi" w:cstheme="minorHAnsi"/>
          <w:sz w:val="18"/>
        </w:rPr>
        <w:t xml:space="preserve">. </w:t>
      </w:r>
      <w:r w:rsidRPr="00F02CFB">
        <w:rPr>
          <w:rFonts w:asciiTheme="minorHAnsi" w:hAnsiTheme="minorHAnsi" w:cstheme="minorHAnsi"/>
          <w:sz w:val="18"/>
          <w:highlight w:val="yellow"/>
        </w:rPr>
        <w:t>Manufacturer's duty to inform</w:t>
      </w:r>
      <w:r w:rsidRPr="002906ED">
        <w:rPr>
          <w:rFonts w:asciiTheme="minorHAnsi" w:hAnsiTheme="minorHAnsi" w:cstheme="minorHAnsi"/>
          <w:sz w:val="18"/>
        </w:rPr>
        <w:t xml:space="preserve"> – </w:t>
      </w:r>
      <w:r w:rsidRPr="00134AD7">
        <w:rPr>
          <w:rFonts w:asciiTheme="minorHAnsi" w:hAnsiTheme="minorHAnsi" w:cstheme="minorHAnsi"/>
          <w:b/>
          <w:i/>
          <w:color w:val="0000FF"/>
          <w:sz w:val="18"/>
        </w:rPr>
        <w:t>Hollis v Dow</w:t>
      </w:r>
    </w:p>
    <w:p w:rsidR="00806B9F" w:rsidRPr="002906ED" w:rsidRDefault="00806B9F" w:rsidP="00537616">
      <w:pPr>
        <w:pStyle w:val="ListParagraph"/>
        <w:numPr>
          <w:ilvl w:val="0"/>
          <w:numId w:val="85"/>
        </w:numPr>
        <w:ind w:left="1800"/>
        <w:rPr>
          <w:rStyle w:val="Emphasis"/>
          <w:rFonts w:asciiTheme="minorHAnsi" w:hAnsiTheme="minorHAnsi" w:cstheme="minorHAnsi"/>
          <w:i w:val="0"/>
          <w:sz w:val="18"/>
        </w:rPr>
      </w:pPr>
      <w:r w:rsidRPr="002906ED">
        <w:rPr>
          <w:rStyle w:val="Emphasis"/>
          <w:rFonts w:asciiTheme="minorHAnsi" w:hAnsiTheme="minorHAnsi" w:cstheme="minorHAnsi"/>
          <w:i w:val="0"/>
          <w:sz w:val="18"/>
        </w:rPr>
        <w:t>In the case of medical products posing a risk, the standard of care (for manufacturers) is one of complete and current disclosure of any and all risks. The duty may be discharged by informing a "learned intermediary" rather than the patient. The court won't entertain whether, hypothetically, the learned intermediary would I pass on the information. The law assumes that they would have.</w:t>
      </w:r>
    </w:p>
    <w:p w:rsidR="002906ED" w:rsidRPr="002906ED" w:rsidRDefault="00806B9F" w:rsidP="00537616">
      <w:pPr>
        <w:pStyle w:val="ListParagraph"/>
        <w:numPr>
          <w:ilvl w:val="0"/>
          <w:numId w:val="85"/>
        </w:numPr>
        <w:ind w:left="1800"/>
        <w:rPr>
          <w:rStyle w:val="Emphasis"/>
          <w:rFonts w:asciiTheme="minorHAnsi" w:hAnsiTheme="minorHAnsi" w:cstheme="minorHAnsi"/>
          <w:i w:val="0"/>
          <w:sz w:val="18"/>
        </w:rPr>
      </w:pPr>
      <w:r w:rsidRPr="002906ED">
        <w:rPr>
          <w:rStyle w:val="Emphasis"/>
          <w:rFonts w:asciiTheme="minorHAnsi" w:hAnsiTheme="minorHAnsi" w:cstheme="minorHAnsi"/>
          <w:i w:val="0"/>
          <w:sz w:val="18"/>
        </w:rPr>
        <w:t>Causation – It's not a modified objective test. The Q is simply what would the patient have decided W/proper disclosure</w:t>
      </w:r>
    </w:p>
    <w:p w:rsidR="00C35402" w:rsidRPr="00A1186D" w:rsidRDefault="002906ED" w:rsidP="00537616">
      <w:pPr>
        <w:pStyle w:val="ListParagraph"/>
        <w:numPr>
          <w:ilvl w:val="0"/>
          <w:numId w:val="85"/>
        </w:numPr>
        <w:ind w:left="2160"/>
        <w:rPr>
          <w:rStyle w:val="Emphasis"/>
          <w:i w:val="0"/>
          <w:sz w:val="18"/>
        </w:rPr>
      </w:pPr>
      <w:r w:rsidRPr="002906ED">
        <w:rPr>
          <w:rStyle w:val="Emphasis"/>
          <w:rFonts w:asciiTheme="minorHAnsi" w:hAnsiTheme="minorHAnsi" w:cstheme="minorHAnsi"/>
          <w:i w:val="0"/>
          <w:sz w:val="18"/>
        </w:rPr>
        <w:t>Why? Because "in the case the manufacturer… There is a greater likelihood that the value of the product will be overemphasized and the risk under emphasized. It is, therefore, highly desirable from a policy perspective to hold the manufacturer to a strict standard of warning consumers of dangerous side effects of these products</w:t>
      </w:r>
    </w:p>
    <w:p w:rsidR="00A1186D" w:rsidRDefault="00A1186D" w:rsidP="00A1186D">
      <w:pPr>
        <w:ind w:left="720"/>
        <w:rPr>
          <w:rStyle w:val="Emphasis"/>
          <w:rFonts w:asciiTheme="minorHAnsi" w:hAnsiTheme="minorHAnsi" w:cstheme="minorHAnsi"/>
          <w:i w:val="0"/>
          <w:sz w:val="18"/>
        </w:rPr>
      </w:pPr>
      <w:r w:rsidRPr="00A1186D">
        <w:rPr>
          <w:rStyle w:val="Emphasis"/>
          <w:rFonts w:asciiTheme="minorHAnsi" w:hAnsiTheme="minorHAnsi" w:cstheme="minorHAnsi"/>
          <w:i w:val="0"/>
          <w:sz w:val="18"/>
        </w:rPr>
        <w:t xml:space="preserve">X. </w:t>
      </w:r>
      <w:r w:rsidRPr="00A1186D">
        <w:rPr>
          <w:rStyle w:val="Emphasis"/>
          <w:rFonts w:asciiTheme="minorHAnsi" w:hAnsiTheme="minorHAnsi" w:cstheme="minorHAnsi"/>
          <w:i w:val="0"/>
          <w:sz w:val="18"/>
          <w:highlight w:val="yellow"/>
        </w:rPr>
        <w:t>Occupiers Liability</w:t>
      </w:r>
      <w:r>
        <w:rPr>
          <w:rStyle w:val="Emphasis"/>
          <w:rFonts w:asciiTheme="minorHAnsi" w:hAnsiTheme="minorHAnsi" w:cstheme="minorHAnsi"/>
          <w:i w:val="0"/>
          <w:sz w:val="18"/>
        </w:rPr>
        <w:t xml:space="preserve"> </w:t>
      </w:r>
      <w:r w:rsidRPr="00A1186D">
        <w:rPr>
          <w:rStyle w:val="Emphasis"/>
          <w:rFonts w:asciiTheme="minorHAnsi" w:hAnsiTheme="minorHAnsi" w:cstheme="minorHAnsi"/>
          <w:i w:val="0"/>
          <w:sz w:val="18"/>
        </w:rPr>
        <w:t xml:space="preserve">– </w:t>
      </w:r>
      <w:r w:rsidRPr="00A1186D">
        <w:rPr>
          <w:rStyle w:val="Emphasis"/>
          <w:rFonts w:asciiTheme="minorHAnsi" w:hAnsiTheme="minorHAnsi" w:cstheme="minorHAnsi"/>
          <w:sz w:val="18"/>
        </w:rPr>
        <w:t>Occupiers Liability Act</w:t>
      </w:r>
    </w:p>
    <w:p w:rsidR="00A1186D" w:rsidRDefault="00A1186D" w:rsidP="00C04A2C">
      <w:pPr>
        <w:pStyle w:val="ListParagraph"/>
        <w:numPr>
          <w:ilvl w:val="0"/>
          <w:numId w:val="98"/>
        </w:numPr>
        <w:ind w:left="1800"/>
        <w:rPr>
          <w:rStyle w:val="Emphasis"/>
          <w:rFonts w:asciiTheme="minorHAnsi" w:hAnsiTheme="minorHAnsi" w:cstheme="minorHAnsi"/>
          <w:i w:val="0"/>
          <w:sz w:val="18"/>
        </w:rPr>
      </w:pPr>
      <w:r>
        <w:rPr>
          <w:rStyle w:val="Emphasis"/>
          <w:rFonts w:asciiTheme="minorHAnsi" w:hAnsiTheme="minorHAnsi" w:cstheme="minorHAnsi"/>
          <w:i w:val="0"/>
          <w:sz w:val="18"/>
        </w:rPr>
        <w:t>(see above, after strict liability for release of dangerous substances)</w:t>
      </w:r>
    </w:p>
    <w:p w:rsidR="00134AD7" w:rsidRPr="00134AD7" w:rsidRDefault="00134AD7" w:rsidP="00134AD7">
      <w:pPr>
        <w:ind w:left="720"/>
        <w:rPr>
          <w:rStyle w:val="Emphasis"/>
          <w:rFonts w:asciiTheme="minorHAnsi" w:hAnsiTheme="minorHAnsi" w:cstheme="minorHAnsi"/>
          <w:i w:val="0"/>
          <w:sz w:val="18"/>
        </w:rPr>
      </w:pPr>
      <w:r>
        <w:rPr>
          <w:rStyle w:val="Emphasis"/>
          <w:rFonts w:asciiTheme="minorHAnsi" w:hAnsiTheme="minorHAnsi" w:cstheme="minorHAnsi"/>
          <w:i w:val="0"/>
          <w:sz w:val="18"/>
        </w:rPr>
        <w:t xml:space="preserve">XI. </w:t>
      </w:r>
      <w:r w:rsidRPr="00134AD7">
        <w:rPr>
          <w:rStyle w:val="Emphasis"/>
          <w:rFonts w:asciiTheme="minorHAnsi" w:hAnsiTheme="minorHAnsi" w:cstheme="minorHAnsi"/>
          <w:i w:val="0"/>
          <w:sz w:val="18"/>
          <w:highlight w:val="yellow"/>
        </w:rPr>
        <w:t>Municipalities duty to properly inspect buildings &amp; enforce bylaws</w:t>
      </w:r>
      <w:r>
        <w:rPr>
          <w:rStyle w:val="Emphasis"/>
          <w:rFonts w:asciiTheme="minorHAnsi" w:hAnsiTheme="minorHAnsi" w:cstheme="minorHAnsi"/>
          <w:i w:val="0"/>
          <w:sz w:val="18"/>
        </w:rPr>
        <w:t xml:space="preserve"> – </w:t>
      </w:r>
      <w:r w:rsidRPr="00134AD7">
        <w:rPr>
          <w:rStyle w:val="Emphasis"/>
          <w:rFonts w:asciiTheme="minorHAnsi" w:hAnsiTheme="minorHAnsi" w:cstheme="minorHAnsi"/>
          <w:b/>
          <w:color w:val="0000FF"/>
          <w:sz w:val="18"/>
        </w:rPr>
        <w:t>Kamloops v Nielsen</w:t>
      </w:r>
    </w:p>
    <w:p w:rsidR="00134AD7" w:rsidRDefault="00134AD7" w:rsidP="00C04A2C">
      <w:pPr>
        <w:pStyle w:val="ListParagraph"/>
        <w:numPr>
          <w:ilvl w:val="0"/>
          <w:numId w:val="98"/>
        </w:numPr>
        <w:ind w:left="1800"/>
        <w:rPr>
          <w:rStyle w:val="Emphasis"/>
          <w:rFonts w:asciiTheme="minorHAnsi" w:hAnsiTheme="minorHAnsi" w:cstheme="minorHAnsi"/>
          <w:i w:val="0"/>
          <w:sz w:val="18"/>
        </w:rPr>
      </w:pPr>
      <w:r>
        <w:rPr>
          <w:rStyle w:val="Emphasis"/>
          <w:rFonts w:asciiTheme="minorHAnsi" w:hAnsiTheme="minorHAnsi" w:cstheme="minorHAnsi"/>
          <w:i w:val="0"/>
          <w:sz w:val="18"/>
        </w:rPr>
        <w:t xml:space="preserve">Under DOC  in respect of their inspection of buildings under construction, and enforcement of bylaws once defect found </w:t>
      </w:r>
    </w:p>
    <w:p w:rsidR="00134AD7" w:rsidRDefault="00134AD7" w:rsidP="00C04A2C">
      <w:pPr>
        <w:pStyle w:val="ListParagraph"/>
        <w:numPr>
          <w:ilvl w:val="0"/>
          <w:numId w:val="98"/>
        </w:numPr>
        <w:ind w:left="1800"/>
        <w:rPr>
          <w:rStyle w:val="Emphasis"/>
          <w:rFonts w:asciiTheme="minorHAnsi" w:hAnsiTheme="minorHAnsi" w:cstheme="minorHAnsi"/>
          <w:i w:val="0"/>
          <w:sz w:val="18"/>
        </w:rPr>
      </w:pPr>
      <w:r>
        <w:rPr>
          <w:rStyle w:val="Emphasis"/>
          <w:rFonts w:asciiTheme="minorHAnsi" w:hAnsiTheme="minorHAnsi" w:cstheme="minorHAnsi"/>
          <w:i w:val="0"/>
          <w:sz w:val="18"/>
        </w:rPr>
        <w:t xml:space="preserve">Kamloops was a case of negligent failure to enforce (M held liable but legislature responded w/ </w:t>
      </w:r>
      <w:r w:rsidRPr="00134AD7">
        <w:rPr>
          <w:rStyle w:val="Emphasis"/>
          <w:rFonts w:asciiTheme="minorHAnsi" w:hAnsiTheme="minorHAnsi" w:cstheme="minorHAnsi"/>
          <w:sz w:val="18"/>
        </w:rPr>
        <w:t>Local Government Act</w:t>
      </w:r>
      <w:r>
        <w:rPr>
          <w:rStyle w:val="Emphasis"/>
          <w:rFonts w:asciiTheme="minorHAnsi" w:hAnsiTheme="minorHAnsi" w:cstheme="minorHAnsi"/>
          <w:i w:val="0"/>
          <w:sz w:val="18"/>
        </w:rPr>
        <w:t>)</w:t>
      </w:r>
    </w:p>
    <w:p w:rsidR="00134AD7" w:rsidRDefault="00134AD7" w:rsidP="00C04A2C">
      <w:pPr>
        <w:pStyle w:val="ListParagraph"/>
        <w:numPr>
          <w:ilvl w:val="0"/>
          <w:numId w:val="98"/>
        </w:numPr>
        <w:ind w:left="1800"/>
        <w:rPr>
          <w:rStyle w:val="Emphasis"/>
          <w:rFonts w:asciiTheme="minorHAnsi" w:hAnsiTheme="minorHAnsi" w:cstheme="minorHAnsi"/>
          <w:i w:val="0"/>
          <w:sz w:val="18"/>
        </w:rPr>
      </w:pPr>
      <w:r>
        <w:rPr>
          <w:rStyle w:val="Emphasis"/>
          <w:rFonts w:asciiTheme="minorHAnsi" w:hAnsiTheme="minorHAnsi" w:cstheme="minorHAnsi"/>
          <w:i w:val="0"/>
          <w:sz w:val="18"/>
        </w:rPr>
        <w:t>Duty owed to any occupier of a building forced to spend money to remedy defects in construction</w:t>
      </w:r>
    </w:p>
    <w:p w:rsidR="00134AD7" w:rsidRDefault="00134AD7" w:rsidP="00134AD7">
      <w:pPr>
        <w:pStyle w:val="ListParagraph"/>
        <w:ind w:left="2160"/>
        <w:rPr>
          <w:rStyle w:val="Emphasis"/>
          <w:rFonts w:asciiTheme="minorHAnsi" w:hAnsiTheme="minorHAnsi" w:cstheme="minorHAnsi"/>
          <w:i w:val="0"/>
          <w:sz w:val="18"/>
        </w:rPr>
      </w:pPr>
      <w:r w:rsidRPr="00134AD7">
        <w:rPr>
          <w:rStyle w:val="Emphasis"/>
          <w:rFonts w:asciiTheme="minorHAnsi" w:hAnsiTheme="minorHAnsi" w:cstheme="minorHAnsi"/>
          <w:sz w:val="18"/>
        </w:rPr>
        <w:t>Local Government Act</w:t>
      </w:r>
      <w:r>
        <w:rPr>
          <w:rStyle w:val="Emphasis"/>
          <w:rFonts w:asciiTheme="minorHAnsi" w:hAnsiTheme="minorHAnsi" w:cstheme="minorHAnsi"/>
          <w:i w:val="0"/>
          <w:sz w:val="18"/>
        </w:rPr>
        <w:t>, s. 289 – absolves BC municipalities of negligent failure to enforce building bylaws</w:t>
      </w:r>
    </w:p>
    <w:p w:rsidR="00134AD7" w:rsidRPr="00134AD7" w:rsidRDefault="00134AD7" w:rsidP="00134AD7">
      <w:pPr>
        <w:pStyle w:val="ListParagraph"/>
        <w:ind w:left="2160"/>
        <w:rPr>
          <w:rStyle w:val="Emphasis"/>
          <w:rFonts w:asciiTheme="minorHAnsi" w:hAnsiTheme="minorHAnsi" w:cstheme="minorHAnsi"/>
          <w:i w:val="0"/>
          <w:sz w:val="18"/>
        </w:rPr>
      </w:pPr>
      <w:r>
        <w:rPr>
          <w:rStyle w:val="Emphasis"/>
          <w:rFonts w:asciiTheme="minorHAnsi" w:hAnsiTheme="minorHAnsi" w:cstheme="minorHAnsi"/>
          <w:sz w:val="18"/>
        </w:rPr>
        <w:t>Vancouver Charter</w:t>
      </w:r>
      <w:r>
        <w:rPr>
          <w:rStyle w:val="Emphasis"/>
          <w:rFonts w:asciiTheme="minorHAnsi" w:hAnsiTheme="minorHAnsi" w:cstheme="minorHAnsi"/>
          <w:i w:val="0"/>
          <w:sz w:val="18"/>
        </w:rPr>
        <w:t>, s. 294(8) – goes further, absolves the city of any duty of care in inspecting buildings</w:t>
      </w:r>
    </w:p>
    <w:p w:rsidR="00C35402" w:rsidRPr="00C35402" w:rsidRDefault="00C35402" w:rsidP="00C35402">
      <w:pPr>
        <w:ind w:left="720"/>
        <w:rPr>
          <w:rFonts w:asciiTheme="minorHAnsi" w:hAnsiTheme="minorHAnsi" w:cstheme="minorHAnsi"/>
          <w:i/>
          <w:sz w:val="18"/>
        </w:rPr>
      </w:pPr>
    </w:p>
    <w:p w:rsidR="00C35402" w:rsidRPr="00C35402" w:rsidRDefault="0040517C" w:rsidP="00C35402">
      <w:pPr>
        <w:ind w:left="720"/>
        <w:rPr>
          <w:rFonts w:asciiTheme="minorHAnsi" w:hAnsiTheme="minorHAnsi" w:cstheme="minorHAnsi"/>
          <w:sz w:val="18"/>
        </w:rPr>
      </w:pPr>
      <w:r w:rsidRPr="0040517C">
        <w:rPr>
          <w:rFonts w:asciiTheme="minorHAnsi" w:hAnsiTheme="minorHAnsi" w:cstheme="minorHAnsi"/>
          <w:sz w:val="18"/>
          <w:highlight w:val="yellow"/>
          <w:u w:val="single"/>
        </w:rPr>
        <w:t>Special Duties</w:t>
      </w:r>
      <w:r w:rsidR="00C35402" w:rsidRPr="00C35402">
        <w:rPr>
          <w:rFonts w:asciiTheme="minorHAnsi" w:hAnsiTheme="minorHAnsi" w:cstheme="minorHAnsi"/>
          <w:sz w:val="18"/>
          <w:u w:val="single"/>
        </w:rPr>
        <w:t xml:space="preserve"> </w:t>
      </w:r>
      <w:r w:rsidR="00C35402" w:rsidRPr="00C35402">
        <w:rPr>
          <w:rFonts w:asciiTheme="minorHAnsi" w:hAnsiTheme="minorHAnsi" w:cstheme="minorHAnsi"/>
          <w:sz w:val="18"/>
        </w:rPr>
        <w:t xml:space="preserve"> – See outline already created</w:t>
      </w:r>
    </w:p>
    <w:p w:rsidR="00C35402" w:rsidRPr="00C35402" w:rsidRDefault="00C35402" w:rsidP="00537616">
      <w:pPr>
        <w:pStyle w:val="ListParagraph"/>
        <w:numPr>
          <w:ilvl w:val="0"/>
          <w:numId w:val="76"/>
        </w:numPr>
        <w:spacing w:line="276" w:lineRule="auto"/>
        <w:ind w:left="1080"/>
        <w:rPr>
          <w:rFonts w:asciiTheme="minorHAnsi" w:hAnsiTheme="minorHAnsi" w:cstheme="minorHAnsi"/>
          <w:sz w:val="18"/>
        </w:rPr>
      </w:pPr>
      <w:r w:rsidRPr="00C35402">
        <w:rPr>
          <w:rFonts w:asciiTheme="minorHAnsi" w:hAnsiTheme="minorHAnsi" w:cstheme="minorHAnsi"/>
          <w:sz w:val="18"/>
        </w:rPr>
        <w:t>Negligent Misrepresentation –</w:t>
      </w:r>
      <w:r w:rsidRPr="00C35402">
        <w:rPr>
          <w:rFonts w:asciiTheme="minorHAnsi" w:hAnsiTheme="minorHAnsi" w:cstheme="minorHAnsi"/>
          <w:i/>
          <w:sz w:val="18"/>
        </w:rPr>
        <w:t xml:space="preserve"> Hercules Management</w:t>
      </w:r>
    </w:p>
    <w:p w:rsidR="00C35402" w:rsidRPr="00C35402" w:rsidRDefault="00C35402" w:rsidP="00537616">
      <w:pPr>
        <w:pStyle w:val="ListParagraph"/>
        <w:numPr>
          <w:ilvl w:val="0"/>
          <w:numId w:val="76"/>
        </w:numPr>
        <w:spacing w:line="276" w:lineRule="auto"/>
        <w:ind w:left="1080"/>
        <w:rPr>
          <w:rFonts w:asciiTheme="minorHAnsi" w:hAnsiTheme="minorHAnsi" w:cstheme="minorHAnsi"/>
          <w:sz w:val="18"/>
        </w:rPr>
      </w:pPr>
      <w:r w:rsidRPr="00C35402">
        <w:rPr>
          <w:rFonts w:asciiTheme="minorHAnsi" w:hAnsiTheme="minorHAnsi" w:cstheme="minorHAnsi"/>
          <w:sz w:val="18"/>
        </w:rPr>
        <w:t>Pure Economic Loss</w:t>
      </w:r>
    </w:p>
    <w:p w:rsidR="00C35402" w:rsidRPr="00C35402" w:rsidRDefault="00C35402" w:rsidP="00537616">
      <w:pPr>
        <w:pStyle w:val="ListParagraph"/>
        <w:numPr>
          <w:ilvl w:val="0"/>
          <w:numId w:val="76"/>
        </w:numPr>
        <w:spacing w:line="276" w:lineRule="auto"/>
        <w:ind w:left="1080"/>
        <w:rPr>
          <w:rFonts w:asciiTheme="minorHAnsi" w:hAnsiTheme="minorHAnsi" w:cstheme="minorHAnsi"/>
          <w:i/>
          <w:sz w:val="18"/>
        </w:rPr>
      </w:pPr>
      <w:r w:rsidRPr="00C35402">
        <w:rPr>
          <w:rFonts w:asciiTheme="minorHAnsi" w:hAnsiTheme="minorHAnsi" w:cstheme="minorHAnsi"/>
          <w:sz w:val="18"/>
        </w:rPr>
        <w:t>Negligent Performance of a Service</w:t>
      </w:r>
    </w:p>
    <w:p w:rsidR="00C35402" w:rsidRPr="00C35402" w:rsidRDefault="00C35402" w:rsidP="00537616">
      <w:pPr>
        <w:pStyle w:val="ListParagraph"/>
        <w:numPr>
          <w:ilvl w:val="0"/>
          <w:numId w:val="76"/>
        </w:numPr>
        <w:spacing w:line="276" w:lineRule="auto"/>
        <w:ind w:left="1080"/>
        <w:rPr>
          <w:rFonts w:asciiTheme="minorHAnsi" w:hAnsiTheme="minorHAnsi" w:cstheme="minorHAnsi"/>
          <w:i/>
          <w:sz w:val="18"/>
        </w:rPr>
      </w:pPr>
      <w:r w:rsidRPr="00C35402">
        <w:rPr>
          <w:rFonts w:asciiTheme="minorHAnsi" w:hAnsiTheme="minorHAnsi" w:cstheme="minorHAnsi"/>
          <w:sz w:val="18"/>
        </w:rPr>
        <w:t>Negligent Supply of Shoddy Goods or Structures</w:t>
      </w:r>
    </w:p>
    <w:p w:rsidR="00C35402" w:rsidRPr="00C35402" w:rsidRDefault="00C35402" w:rsidP="00537616">
      <w:pPr>
        <w:pStyle w:val="ListParagraph"/>
        <w:numPr>
          <w:ilvl w:val="0"/>
          <w:numId w:val="76"/>
        </w:numPr>
        <w:spacing w:line="276" w:lineRule="auto"/>
        <w:ind w:left="1080"/>
        <w:rPr>
          <w:rFonts w:asciiTheme="minorHAnsi" w:hAnsiTheme="minorHAnsi" w:cstheme="minorHAnsi"/>
          <w:sz w:val="18"/>
        </w:rPr>
      </w:pPr>
      <w:r w:rsidRPr="00C35402">
        <w:rPr>
          <w:rFonts w:asciiTheme="minorHAnsi" w:hAnsiTheme="minorHAnsi" w:cstheme="minorHAnsi"/>
          <w:sz w:val="18"/>
        </w:rPr>
        <w:t>Relational Economic Loss</w:t>
      </w:r>
    </w:p>
    <w:p w:rsidR="002C7724" w:rsidRPr="00C35402" w:rsidRDefault="002C7724" w:rsidP="00C35402">
      <w:pPr>
        <w:rPr>
          <w:rFonts w:asciiTheme="minorHAnsi" w:hAnsiTheme="minorHAnsi" w:cstheme="minorHAnsi"/>
          <w:sz w:val="18"/>
          <w:lang w:val="en-GB"/>
        </w:rPr>
      </w:pPr>
    </w:p>
    <w:p w:rsidR="006932FC" w:rsidRPr="00C35402" w:rsidRDefault="0040517C" w:rsidP="00343833">
      <w:pPr>
        <w:pStyle w:val="ListParagraph"/>
        <w:numPr>
          <w:ilvl w:val="1"/>
          <w:numId w:val="27"/>
        </w:numPr>
        <w:ind w:left="1080"/>
        <w:rPr>
          <w:rFonts w:asciiTheme="minorHAnsi" w:hAnsiTheme="minorHAnsi" w:cstheme="minorHAnsi"/>
          <w:sz w:val="18"/>
          <w:lang w:val="en-GB"/>
        </w:rPr>
      </w:pPr>
      <w:r w:rsidRPr="0040517C">
        <w:rPr>
          <w:rFonts w:asciiTheme="minorHAnsi" w:hAnsiTheme="minorHAnsi" w:cstheme="minorHAnsi"/>
          <w:sz w:val="18"/>
          <w:highlight w:val="yellow"/>
          <w:lang w:val="en-GB"/>
        </w:rPr>
        <w:t>Novel Duties</w:t>
      </w:r>
      <w:r>
        <w:rPr>
          <w:rFonts w:asciiTheme="minorHAnsi" w:hAnsiTheme="minorHAnsi" w:cstheme="minorHAnsi"/>
          <w:sz w:val="18"/>
          <w:highlight w:val="yellow"/>
          <w:lang w:val="en-GB"/>
        </w:rPr>
        <w:t xml:space="preserve"> –</w:t>
      </w:r>
      <w:r>
        <w:rPr>
          <w:rFonts w:asciiTheme="minorHAnsi" w:hAnsiTheme="minorHAnsi" w:cstheme="minorHAnsi"/>
          <w:sz w:val="18"/>
          <w:lang w:val="en-GB"/>
        </w:rPr>
        <w:t xml:space="preserve"> If no duty established by precedent</w:t>
      </w:r>
      <w:r w:rsidR="00343833">
        <w:rPr>
          <w:rFonts w:asciiTheme="minorHAnsi" w:hAnsiTheme="minorHAnsi" w:cstheme="minorHAnsi"/>
          <w:sz w:val="18"/>
          <w:lang w:val="en-GB"/>
        </w:rPr>
        <w:t xml:space="preserve">, </w:t>
      </w:r>
      <w:r w:rsidR="00626ABF">
        <w:rPr>
          <w:rFonts w:asciiTheme="minorHAnsi" w:hAnsiTheme="minorHAnsi" w:cstheme="minorHAnsi"/>
          <w:sz w:val="18"/>
          <w:lang w:val="en-GB"/>
        </w:rPr>
        <w:t xml:space="preserve"> </w:t>
      </w:r>
      <w:proofErr w:type="spellStart"/>
      <w:r w:rsidR="006932FC" w:rsidRPr="00D133C2">
        <w:rPr>
          <w:rFonts w:asciiTheme="minorHAnsi" w:hAnsiTheme="minorHAnsi" w:cstheme="minorHAnsi"/>
          <w:b/>
          <w:color w:val="0000FF"/>
          <w:sz w:val="18"/>
          <w:lang w:val="en-GB"/>
        </w:rPr>
        <w:t>Anns</w:t>
      </w:r>
      <w:proofErr w:type="spellEnd"/>
      <w:r w:rsidR="006932FC" w:rsidRPr="00D133C2">
        <w:rPr>
          <w:rFonts w:asciiTheme="minorHAnsi" w:hAnsiTheme="minorHAnsi" w:cstheme="minorHAnsi"/>
          <w:b/>
          <w:color w:val="0000FF"/>
          <w:sz w:val="18"/>
          <w:lang w:val="en-GB"/>
        </w:rPr>
        <w:t>/Kamloops</w:t>
      </w:r>
      <w:r w:rsidR="006932FC">
        <w:rPr>
          <w:rFonts w:asciiTheme="minorHAnsi" w:hAnsiTheme="minorHAnsi" w:cstheme="minorHAnsi"/>
          <w:sz w:val="18"/>
          <w:lang w:val="en-GB"/>
        </w:rPr>
        <w:t xml:space="preserve"> </w:t>
      </w:r>
      <w:r w:rsidR="00C35402">
        <w:rPr>
          <w:rFonts w:asciiTheme="minorHAnsi" w:hAnsiTheme="minorHAnsi" w:cstheme="minorHAnsi"/>
          <w:sz w:val="18"/>
          <w:lang w:val="en-GB"/>
        </w:rPr>
        <w:t>via</w:t>
      </w:r>
      <w:r w:rsidR="006932FC">
        <w:rPr>
          <w:rFonts w:asciiTheme="minorHAnsi" w:hAnsiTheme="minorHAnsi" w:cstheme="minorHAnsi"/>
          <w:sz w:val="18"/>
          <w:lang w:val="en-GB"/>
        </w:rPr>
        <w:t xml:space="preserve"> </w:t>
      </w:r>
      <w:r w:rsidR="006932FC" w:rsidRPr="00D133C2">
        <w:rPr>
          <w:rFonts w:asciiTheme="minorHAnsi" w:hAnsiTheme="minorHAnsi" w:cstheme="minorHAnsi"/>
          <w:b/>
          <w:color w:val="0000FF"/>
          <w:sz w:val="18"/>
          <w:lang w:val="en-GB"/>
        </w:rPr>
        <w:t>Cooper</w:t>
      </w:r>
      <w:r w:rsidR="006932FC" w:rsidRPr="00626ABF">
        <w:rPr>
          <w:rFonts w:asciiTheme="minorHAnsi" w:hAnsiTheme="minorHAnsi" w:cstheme="minorHAnsi"/>
          <w:color w:val="0000FF"/>
          <w:sz w:val="18"/>
          <w:lang w:val="en-GB"/>
        </w:rPr>
        <w:t xml:space="preserve"> v </w:t>
      </w:r>
      <w:r w:rsidR="006932FC" w:rsidRPr="00D133C2">
        <w:rPr>
          <w:rFonts w:asciiTheme="minorHAnsi" w:hAnsiTheme="minorHAnsi" w:cstheme="minorHAnsi"/>
          <w:b/>
          <w:color w:val="0000FF"/>
          <w:sz w:val="18"/>
          <w:lang w:val="en-GB"/>
        </w:rPr>
        <w:t>Hobart</w:t>
      </w:r>
      <w:r>
        <w:rPr>
          <w:rFonts w:asciiTheme="minorHAnsi" w:hAnsiTheme="minorHAnsi" w:cstheme="minorHAnsi"/>
          <w:color w:val="000000"/>
          <w:sz w:val="18"/>
          <w:lang w:val="en-GB"/>
        </w:rPr>
        <w:t xml:space="preserve"> to see if </w:t>
      </w:r>
      <w:r w:rsidR="00C35402">
        <w:rPr>
          <w:rFonts w:asciiTheme="minorHAnsi" w:hAnsiTheme="minorHAnsi" w:cstheme="minorHAnsi"/>
          <w:color w:val="000000"/>
          <w:sz w:val="18"/>
          <w:lang w:val="en-GB"/>
        </w:rPr>
        <w:t>novel duty should be recognized</w:t>
      </w:r>
    </w:p>
    <w:p w:rsidR="00C35402" w:rsidRPr="00C35402" w:rsidRDefault="00C35402" w:rsidP="00C35402">
      <w:pPr>
        <w:ind w:left="720"/>
        <w:rPr>
          <w:rFonts w:asciiTheme="minorHAnsi" w:hAnsiTheme="minorHAnsi" w:cstheme="minorHAnsi"/>
          <w:sz w:val="18"/>
        </w:rPr>
      </w:pPr>
      <w:r w:rsidRPr="00C35402">
        <w:rPr>
          <w:rFonts w:asciiTheme="minorHAnsi" w:hAnsiTheme="minorHAnsi" w:cstheme="minorHAnsi"/>
          <w:sz w:val="18"/>
        </w:rPr>
        <w:t xml:space="preserve">I. </w:t>
      </w:r>
      <w:r w:rsidR="0000095C">
        <w:rPr>
          <w:rFonts w:asciiTheme="minorHAnsi" w:hAnsiTheme="minorHAnsi" w:cstheme="minorHAnsi"/>
          <w:sz w:val="18"/>
        </w:rPr>
        <w:t>Foreseeability of harm + proximity</w:t>
      </w:r>
      <w:r w:rsidRPr="00C35402">
        <w:rPr>
          <w:rFonts w:asciiTheme="minorHAnsi" w:hAnsiTheme="minorHAnsi" w:cstheme="minorHAnsi"/>
          <w:sz w:val="18"/>
        </w:rPr>
        <w:t xml:space="preserve"> = Prima Facie duty of care</w:t>
      </w:r>
    </w:p>
    <w:p w:rsidR="0040517C" w:rsidRDefault="0000095C" w:rsidP="0000095C">
      <w:pPr>
        <w:ind w:left="720"/>
        <w:rPr>
          <w:rFonts w:asciiTheme="minorHAnsi" w:hAnsiTheme="minorHAnsi" w:cstheme="minorHAnsi"/>
          <w:sz w:val="18"/>
        </w:rPr>
      </w:pPr>
      <w:r>
        <w:rPr>
          <w:rFonts w:asciiTheme="minorHAnsi" w:hAnsiTheme="minorHAnsi" w:cstheme="minorHAnsi"/>
          <w:sz w:val="18"/>
        </w:rPr>
        <w:t>ii. Whether the prima Facie duty of care should</w:t>
      </w:r>
      <w:r w:rsidR="0040517C">
        <w:rPr>
          <w:rFonts w:asciiTheme="minorHAnsi" w:hAnsiTheme="minorHAnsi" w:cstheme="minorHAnsi"/>
          <w:sz w:val="18"/>
        </w:rPr>
        <w:t xml:space="preserve"> be vitiated </w:t>
      </w:r>
      <w:r>
        <w:rPr>
          <w:rFonts w:asciiTheme="minorHAnsi" w:hAnsiTheme="minorHAnsi" w:cstheme="minorHAnsi"/>
          <w:sz w:val="18"/>
        </w:rPr>
        <w:t xml:space="preserve">by policy considerations </w:t>
      </w:r>
    </w:p>
    <w:p w:rsidR="00C35402" w:rsidRPr="0000095C" w:rsidRDefault="0040517C" w:rsidP="0000095C">
      <w:pPr>
        <w:ind w:left="720"/>
        <w:rPr>
          <w:rFonts w:asciiTheme="minorHAnsi" w:hAnsiTheme="minorHAnsi" w:cstheme="minorHAnsi"/>
          <w:sz w:val="18"/>
        </w:rPr>
      </w:pPr>
      <w:r>
        <w:rPr>
          <w:rFonts w:asciiTheme="minorHAnsi" w:hAnsiTheme="minorHAnsi" w:cstheme="minorHAnsi"/>
          <w:sz w:val="18"/>
        </w:rPr>
        <w:t xml:space="preserve">                   </w:t>
      </w:r>
      <w:r w:rsidR="0000095C">
        <w:rPr>
          <w:rFonts w:asciiTheme="minorHAnsi" w:hAnsiTheme="minorHAnsi" w:cstheme="minorHAnsi"/>
          <w:sz w:val="18"/>
        </w:rPr>
        <w:t>(i.e. indeterminate liability; governmental immunity</w:t>
      </w:r>
      <w:r>
        <w:rPr>
          <w:rFonts w:asciiTheme="minorHAnsi" w:hAnsiTheme="minorHAnsi" w:cstheme="minorHAnsi"/>
          <w:sz w:val="18"/>
        </w:rPr>
        <w:t xml:space="preserve"> </w:t>
      </w:r>
      <w:r w:rsidR="0000095C">
        <w:rPr>
          <w:rFonts w:asciiTheme="minorHAnsi" w:hAnsiTheme="minorHAnsi" w:cstheme="minorHAnsi"/>
          <w:sz w:val="18"/>
        </w:rPr>
        <w:t xml:space="preserve">for policy </w:t>
      </w:r>
      <w:proofErr w:type="spellStart"/>
      <w:r w:rsidR="0000095C">
        <w:rPr>
          <w:rFonts w:asciiTheme="minorHAnsi" w:hAnsiTheme="minorHAnsi" w:cstheme="minorHAnsi"/>
          <w:sz w:val="18"/>
        </w:rPr>
        <w:t>vs</w:t>
      </w:r>
      <w:proofErr w:type="spellEnd"/>
      <w:r w:rsidR="0000095C">
        <w:rPr>
          <w:rFonts w:asciiTheme="minorHAnsi" w:hAnsiTheme="minorHAnsi" w:cstheme="minorHAnsi"/>
          <w:sz w:val="18"/>
        </w:rPr>
        <w:t xml:space="preserve"> operational decisions)</w:t>
      </w:r>
    </w:p>
    <w:p w:rsidR="00206808" w:rsidRPr="006932FC" w:rsidRDefault="00A47FB0" w:rsidP="0061086C">
      <w:pPr>
        <w:pStyle w:val="ListParagraph"/>
        <w:numPr>
          <w:ilvl w:val="2"/>
          <w:numId w:val="27"/>
        </w:numPr>
        <w:rPr>
          <w:rFonts w:asciiTheme="minorHAnsi" w:hAnsiTheme="minorHAnsi" w:cstheme="minorHAnsi"/>
          <w:sz w:val="18"/>
          <w:lang w:val="en-GB"/>
        </w:rPr>
      </w:pPr>
      <w:r>
        <w:rPr>
          <w:rFonts w:asciiTheme="minorHAnsi" w:hAnsiTheme="minorHAnsi" w:cstheme="minorHAnsi"/>
          <w:sz w:val="18"/>
          <w:lang w:val="en-GB"/>
        </w:rPr>
        <w:t xml:space="preserve">At first stage, </w:t>
      </w:r>
      <w:r w:rsidR="002C7724" w:rsidRPr="006932FC">
        <w:rPr>
          <w:rFonts w:asciiTheme="minorHAnsi" w:hAnsiTheme="minorHAnsi" w:cstheme="minorHAnsi"/>
          <w:sz w:val="18"/>
          <w:lang w:val="en-GB"/>
        </w:rPr>
        <w:t>foreseeability of harm</w:t>
      </w:r>
      <w:r w:rsidR="006932FC" w:rsidRPr="006932FC">
        <w:rPr>
          <w:rFonts w:asciiTheme="minorHAnsi" w:hAnsiTheme="minorHAnsi" w:cstheme="minorHAnsi"/>
          <w:sz w:val="18"/>
          <w:lang w:val="en-GB"/>
        </w:rPr>
        <w:t xml:space="preserve"> + </w:t>
      </w:r>
      <w:r w:rsidR="00033CA0">
        <w:rPr>
          <w:rFonts w:asciiTheme="minorHAnsi" w:hAnsiTheme="minorHAnsi" w:cstheme="minorHAnsi"/>
          <w:sz w:val="18"/>
          <w:lang w:val="en-GB"/>
        </w:rPr>
        <w:t>"</w:t>
      </w:r>
      <w:r w:rsidR="006932FC" w:rsidRPr="006932FC">
        <w:rPr>
          <w:rFonts w:asciiTheme="minorHAnsi" w:hAnsiTheme="minorHAnsi" w:cstheme="minorHAnsi"/>
          <w:sz w:val="18"/>
          <w:lang w:val="en-GB"/>
        </w:rPr>
        <w:t>proximity</w:t>
      </w:r>
      <w:r w:rsidR="00033CA0">
        <w:rPr>
          <w:rFonts w:asciiTheme="minorHAnsi" w:hAnsiTheme="minorHAnsi" w:cstheme="minorHAnsi"/>
          <w:sz w:val="18"/>
          <w:lang w:val="en-GB"/>
        </w:rPr>
        <w:t>"</w:t>
      </w:r>
      <w:r w:rsidR="006932FC" w:rsidRPr="006932FC">
        <w:rPr>
          <w:rFonts w:asciiTheme="minorHAnsi" w:hAnsiTheme="minorHAnsi" w:cstheme="minorHAnsi"/>
          <w:sz w:val="18"/>
          <w:lang w:val="en-GB"/>
        </w:rPr>
        <w:t xml:space="preserve"> </w:t>
      </w:r>
      <w:r>
        <w:rPr>
          <w:rFonts w:asciiTheme="minorHAnsi" w:hAnsiTheme="minorHAnsi" w:cstheme="minorHAnsi"/>
          <w:sz w:val="18"/>
          <w:lang w:val="en-GB"/>
        </w:rPr>
        <w:t>= PF duty of care</w:t>
      </w:r>
      <w:r w:rsidR="006B2B0B">
        <w:rPr>
          <w:rFonts w:asciiTheme="minorHAnsi" w:hAnsiTheme="minorHAnsi" w:cstheme="minorHAnsi"/>
          <w:sz w:val="18"/>
          <w:lang w:val="en-GB"/>
        </w:rPr>
        <w:t xml:space="preserve"> (</w:t>
      </w:r>
      <w:proofErr w:type="spellStart"/>
      <w:r w:rsidR="006B2B0B">
        <w:rPr>
          <w:rFonts w:asciiTheme="minorHAnsi" w:hAnsiTheme="minorHAnsi" w:cstheme="minorHAnsi"/>
          <w:sz w:val="18"/>
          <w:lang w:val="en-GB"/>
        </w:rPr>
        <w:t>Anns</w:t>
      </w:r>
      <w:proofErr w:type="spellEnd"/>
      <w:r w:rsidR="006B2B0B">
        <w:rPr>
          <w:rFonts w:asciiTheme="minorHAnsi" w:hAnsiTheme="minorHAnsi" w:cstheme="minorHAnsi"/>
          <w:sz w:val="18"/>
          <w:lang w:val="en-GB"/>
        </w:rPr>
        <w:t xml:space="preserve"> said just foreseeability, Cooper adds</w:t>
      </w:r>
      <w:r w:rsidR="000C1CE8">
        <w:rPr>
          <w:rFonts w:asciiTheme="minorHAnsi" w:hAnsiTheme="minorHAnsi" w:cstheme="minorHAnsi"/>
          <w:sz w:val="18"/>
          <w:lang w:val="en-GB"/>
        </w:rPr>
        <w:t xml:space="preserve"> </w:t>
      </w:r>
      <w:proofErr w:type="spellStart"/>
      <w:r w:rsidR="000C1CE8">
        <w:rPr>
          <w:rFonts w:asciiTheme="minorHAnsi" w:hAnsiTheme="minorHAnsi" w:cstheme="minorHAnsi"/>
          <w:sz w:val="18"/>
          <w:lang w:val="en-GB"/>
        </w:rPr>
        <w:t>prox</w:t>
      </w:r>
      <w:proofErr w:type="spellEnd"/>
      <w:r w:rsidR="000C1CE8">
        <w:rPr>
          <w:rFonts w:asciiTheme="minorHAnsi" w:hAnsiTheme="minorHAnsi" w:cstheme="minorHAnsi"/>
          <w:sz w:val="18"/>
          <w:lang w:val="en-GB"/>
        </w:rPr>
        <w:t xml:space="preserve">) </w:t>
      </w:r>
    </w:p>
    <w:p w:rsidR="00033CA0" w:rsidRDefault="002C7724" w:rsidP="0061086C">
      <w:pPr>
        <w:pStyle w:val="ListParagraph"/>
        <w:numPr>
          <w:ilvl w:val="3"/>
          <w:numId w:val="27"/>
        </w:numPr>
        <w:rPr>
          <w:rFonts w:asciiTheme="minorHAnsi" w:hAnsiTheme="minorHAnsi" w:cstheme="minorHAnsi"/>
          <w:color w:val="0000FF"/>
          <w:sz w:val="18"/>
          <w:lang w:val="en-GB"/>
        </w:rPr>
      </w:pPr>
      <w:r w:rsidRPr="00033CA0">
        <w:rPr>
          <w:rFonts w:asciiTheme="minorHAnsi" w:hAnsiTheme="minorHAnsi" w:cstheme="minorHAnsi"/>
          <w:sz w:val="18"/>
          <w:u w:val="single"/>
          <w:lang w:val="en-GB"/>
        </w:rPr>
        <w:t>Key Q is what is meant by proximity</w:t>
      </w:r>
      <w:r w:rsidRPr="006932FC">
        <w:rPr>
          <w:rFonts w:asciiTheme="minorHAnsi" w:hAnsiTheme="minorHAnsi" w:cstheme="minorHAnsi"/>
          <w:sz w:val="18"/>
          <w:lang w:val="en-GB"/>
        </w:rPr>
        <w:t xml:space="preserve">? – It's asking who should we have in mind when taking risky actions? The answer is "persons who are so </w:t>
      </w:r>
      <w:r w:rsidRPr="00033CA0">
        <w:rPr>
          <w:rFonts w:asciiTheme="minorHAnsi" w:hAnsiTheme="minorHAnsi" w:cstheme="minorHAnsi"/>
          <w:sz w:val="18"/>
          <w:u w:val="single"/>
          <w:lang w:val="en-GB"/>
        </w:rPr>
        <w:t>closely and directly affected</w:t>
      </w:r>
      <w:r w:rsidRPr="006932FC">
        <w:rPr>
          <w:rFonts w:asciiTheme="minorHAnsi" w:hAnsiTheme="minorHAnsi" w:cstheme="minorHAnsi"/>
          <w:sz w:val="18"/>
          <w:lang w:val="en-GB"/>
        </w:rPr>
        <w:t xml:space="preserve"> by my act that I ought to reasonably have them in </w:t>
      </w:r>
      <w:r w:rsidR="00033CA0">
        <w:rPr>
          <w:rFonts w:asciiTheme="minorHAnsi" w:hAnsiTheme="minorHAnsi" w:cstheme="minorHAnsi"/>
          <w:sz w:val="18"/>
          <w:lang w:val="en-GB"/>
        </w:rPr>
        <w:t xml:space="preserve">mind when performing the act in question". </w:t>
      </w:r>
      <w:r w:rsidR="0078652B">
        <w:rPr>
          <w:rFonts w:asciiTheme="minorHAnsi" w:hAnsiTheme="minorHAnsi" w:cstheme="minorHAnsi"/>
          <w:sz w:val="18"/>
          <w:lang w:val="en-GB"/>
        </w:rPr>
        <w:t xml:space="preserve">It is not confined to mere physical </w:t>
      </w:r>
      <w:proofErr w:type="spellStart"/>
      <w:r w:rsidR="0078652B">
        <w:rPr>
          <w:rFonts w:asciiTheme="minorHAnsi" w:hAnsiTheme="minorHAnsi" w:cstheme="minorHAnsi"/>
          <w:sz w:val="18"/>
          <w:lang w:val="en-GB"/>
        </w:rPr>
        <w:t>proximity"</w:t>
      </w:r>
      <w:r w:rsidR="0078652B" w:rsidRPr="00D133C2">
        <w:rPr>
          <w:rFonts w:asciiTheme="minorHAnsi" w:hAnsiTheme="minorHAnsi" w:cstheme="minorHAnsi"/>
          <w:b/>
          <w:color w:val="0000FF"/>
          <w:sz w:val="18"/>
          <w:lang w:val="en-GB"/>
        </w:rPr>
        <w:t>Donoghue</w:t>
      </w:r>
      <w:proofErr w:type="spellEnd"/>
    </w:p>
    <w:p w:rsidR="002C7724" w:rsidRPr="006B2B0B" w:rsidRDefault="00D133C2" w:rsidP="0061086C">
      <w:pPr>
        <w:pStyle w:val="ListParagraph"/>
        <w:numPr>
          <w:ilvl w:val="3"/>
          <w:numId w:val="27"/>
        </w:numPr>
        <w:rPr>
          <w:rFonts w:asciiTheme="minorHAnsi" w:hAnsiTheme="minorHAnsi" w:cstheme="minorHAnsi"/>
          <w:sz w:val="18"/>
          <w:lang w:val="en-GB"/>
        </w:rPr>
      </w:pPr>
      <w:r>
        <w:rPr>
          <w:rFonts w:asciiTheme="minorHAnsi" w:hAnsiTheme="minorHAnsi" w:cstheme="minorHAnsi"/>
          <w:sz w:val="18"/>
          <w:lang w:val="en-GB"/>
        </w:rPr>
        <w:t>may involve looking</w:t>
      </w:r>
      <w:r w:rsidR="002C7724" w:rsidRPr="006932FC">
        <w:rPr>
          <w:rFonts w:asciiTheme="minorHAnsi" w:hAnsiTheme="minorHAnsi" w:cstheme="minorHAnsi"/>
          <w:sz w:val="18"/>
          <w:lang w:val="en-GB"/>
        </w:rPr>
        <w:t xml:space="preserve"> to the parties expectations, representations, and reliance, if any – </w:t>
      </w:r>
      <w:r w:rsidR="002C7724" w:rsidRPr="00D133C2">
        <w:rPr>
          <w:rFonts w:asciiTheme="minorHAnsi" w:hAnsiTheme="minorHAnsi" w:cstheme="minorHAnsi"/>
          <w:b/>
          <w:color w:val="0000FF"/>
          <w:sz w:val="18"/>
          <w:lang w:val="en-GB"/>
        </w:rPr>
        <w:t>Cooper v Hobart</w:t>
      </w:r>
    </w:p>
    <w:p w:rsidR="006932FC" w:rsidRDefault="004308B9" w:rsidP="0061086C">
      <w:pPr>
        <w:pStyle w:val="ListParagraph"/>
        <w:numPr>
          <w:ilvl w:val="2"/>
          <w:numId w:val="27"/>
        </w:numPr>
        <w:rPr>
          <w:rFonts w:asciiTheme="minorHAnsi" w:hAnsiTheme="minorHAnsi" w:cstheme="minorHAnsi"/>
          <w:sz w:val="18"/>
          <w:lang w:val="en-GB"/>
        </w:rPr>
      </w:pPr>
      <w:r>
        <w:rPr>
          <w:rFonts w:asciiTheme="minorHAnsi" w:hAnsiTheme="minorHAnsi" w:cstheme="minorHAnsi"/>
          <w:sz w:val="18"/>
          <w:lang w:val="en-GB"/>
        </w:rPr>
        <w:t xml:space="preserve"> </w:t>
      </w:r>
      <w:r w:rsidR="006932FC" w:rsidRPr="006932FC">
        <w:rPr>
          <w:rFonts w:asciiTheme="minorHAnsi" w:hAnsiTheme="minorHAnsi" w:cstheme="minorHAnsi"/>
          <w:sz w:val="18"/>
          <w:lang w:val="en-GB"/>
        </w:rPr>
        <w:t>Once a prima Facie duty is established, it remains to be considered whether tort lia</w:t>
      </w:r>
      <w:r>
        <w:rPr>
          <w:rFonts w:asciiTheme="minorHAnsi" w:hAnsiTheme="minorHAnsi" w:cstheme="minorHAnsi"/>
          <w:sz w:val="18"/>
          <w:lang w:val="en-GB"/>
        </w:rPr>
        <w:t xml:space="preserve">bility should </w:t>
      </w:r>
      <w:r w:rsidR="0078652B">
        <w:rPr>
          <w:rFonts w:asciiTheme="minorHAnsi" w:hAnsiTheme="minorHAnsi" w:cstheme="minorHAnsi"/>
          <w:sz w:val="18"/>
          <w:lang w:val="en-GB"/>
        </w:rPr>
        <w:t>be negated</w:t>
      </w:r>
      <w:r w:rsidR="006932FC" w:rsidRPr="006932FC">
        <w:rPr>
          <w:rFonts w:asciiTheme="minorHAnsi" w:hAnsiTheme="minorHAnsi" w:cstheme="minorHAnsi"/>
          <w:sz w:val="18"/>
          <w:lang w:val="en-GB"/>
        </w:rPr>
        <w:t xml:space="preserve">, having regard to policy considerations </w:t>
      </w:r>
      <w:r w:rsidR="0078652B">
        <w:rPr>
          <w:rFonts w:asciiTheme="minorHAnsi" w:hAnsiTheme="minorHAnsi" w:cstheme="minorHAnsi"/>
          <w:sz w:val="18"/>
          <w:lang w:val="en-GB"/>
        </w:rPr>
        <w:t>external to the relationship between the parties</w:t>
      </w:r>
    </w:p>
    <w:p w:rsidR="0078652B" w:rsidRDefault="00D133C2" w:rsidP="0061086C">
      <w:pPr>
        <w:pStyle w:val="ListParagraph"/>
        <w:numPr>
          <w:ilvl w:val="3"/>
          <w:numId w:val="27"/>
        </w:numPr>
        <w:rPr>
          <w:rFonts w:asciiTheme="minorHAnsi" w:hAnsiTheme="minorHAnsi" w:cstheme="minorHAnsi"/>
          <w:sz w:val="18"/>
          <w:lang w:val="en-GB"/>
        </w:rPr>
      </w:pPr>
      <w:r>
        <w:rPr>
          <w:rFonts w:asciiTheme="minorHAnsi" w:hAnsiTheme="minorHAnsi" w:cstheme="minorHAnsi"/>
          <w:sz w:val="18"/>
          <w:lang w:val="en-GB"/>
        </w:rPr>
        <w:t>Here, the policy considerations are concerned with the effect of recognizing a duty of care on other legal obligations, and legal system and society more generally</w:t>
      </w:r>
    </w:p>
    <w:p w:rsidR="004308B9" w:rsidRPr="006932FC" w:rsidRDefault="0078652B" w:rsidP="0061086C">
      <w:pPr>
        <w:pStyle w:val="ListParagraph"/>
        <w:numPr>
          <w:ilvl w:val="3"/>
          <w:numId w:val="27"/>
        </w:numPr>
        <w:rPr>
          <w:rFonts w:asciiTheme="minorHAnsi" w:hAnsiTheme="minorHAnsi" w:cstheme="minorHAnsi"/>
          <w:sz w:val="18"/>
          <w:lang w:val="en-GB"/>
        </w:rPr>
      </w:pPr>
      <w:r>
        <w:rPr>
          <w:rFonts w:asciiTheme="minorHAnsi" w:hAnsiTheme="minorHAnsi" w:cstheme="minorHAnsi"/>
          <w:sz w:val="18"/>
          <w:lang w:val="en-GB"/>
        </w:rPr>
        <w:t xml:space="preserve">Here, recall the government is not liable for policy decisions, only operational decisions (i.e. it may be liable for the manner in which it executes/carries out a given policy but not the policy itself – </w:t>
      </w:r>
      <w:r w:rsidRPr="00D133C2">
        <w:rPr>
          <w:rFonts w:asciiTheme="minorHAnsi" w:hAnsiTheme="minorHAnsi" w:cstheme="minorHAnsi"/>
          <w:b/>
          <w:color w:val="0000FF"/>
          <w:sz w:val="18"/>
          <w:lang w:val="en-GB"/>
        </w:rPr>
        <w:t>Cooper v Hobart</w:t>
      </w:r>
    </w:p>
    <w:p w:rsidR="00033CA0" w:rsidRDefault="00033CA0" w:rsidP="00033CA0">
      <w:pPr>
        <w:pStyle w:val="ListParagraph"/>
        <w:ind w:left="360"/>
        <w:rPr>
          <w:rFonts w:asciiTheme="minorHAnsi" w:hAnsiTheme="minorHAnsi" w:cstheme="minorHAnsi"/>
          <w:sz w:val="18"/>
          <w:lang w:val="en-GB"/>
        </w:rPr>
      </w:pPr>
      <w:r>
        <w:rPr>
          <w:rFonts w:asciiTheme="minorHAnsi" w:hAnsiTheme="minorHAnsi" w:cstheme="minorHAnsi"/>
          <w:sz w:val="18"/>
          <w:lang w:val="en-GB"/>
        </w:rPr>
        <w:t>"T</w:t>
      </w:r>
      <w:r w:rsidRPr="00033CA0">
        <w:rPr>
          <w:rFonts w:asciiTheme="minorHAnsi" w:hAnsiTheme="minorHAnsi" w:cstheme="minorHAnsi"/>
          <w:sz w:val="18"/>
          <w:lang w:val="en-GB"/>
        </w:rPr>
        <w:t>o some extent, [the concern whether there is an application of policy considerations] is academic. Provided the proper balancing of the factors relevant to a duty of care are considered, it may not matter, so far as a particular case is concerned, at which "stage" it occurs. The underlying question is whether a duty of care should be imposed, taking into account all relevant factors disclosed by the circumstances</w:t>
      </w:r>
      <w:r>
        <w:rPr>
          <w:rFonts w:asciiTheme="minorHAnsi" w:hAnsiTheme="minorHAnsi" w:cstheme="minorHAnsi"/>
          <w:sz w:val="18"/>
          <w:lang w:val="en-GB"/>
        </w:rPr>
        <w:t>".</w:t>
      </w:r>
    </w:p>
    <w:p w:rsidR="00B9178C" w:rsidRDefault="009444BD" w:rsidP="00C04A2C">
      <w:pPr>
        <w:pStyle w:val="ListParagraph"/>
        <w:numPr>
          <w:ilvl w:val="0"/>
          <w:numId w:val="103"/>
        </w:numPr>
        <w:rPr>
          <w:rFonts w:asciiTheme="minorHAnsi" w:hAnsiTheme="minorHAnsi" w:cstheme="minorHAnsi"/>
          <w:sz w:val="18"/>
          <w:lang w:val="en-GB"/>
        </w:rPr>
      </w:pPr>
      <w:r w:rsidRPr="009444BD">
        <w:rPr>
          <w:rFonts w:asciiTheme="minorHAnsi" w:hAnsiTheme="minorHAnsi" w:cstheme="minorHAnsi"/>
          <w:b/>
          <w:i/>
          <w:color w:val="0000FF"/>
          <w:sz w:val="18"/>
          <w:lang w:val="en-GB"/>
        </w:rPr>
        <w:t xml:space="preserve">Just v BC </w:t>
      </w:r>
      <w:r w:rsidRPr="009444BD">
        <w:rPr>
          <w:rFonts w:asciiTheme="minorHAnsi" w:hAnsiTheme="minorHAnsi" w:cstheme="minorHAnsi"/>
          <w:sz w:val="18"/>
          <w:lang w:val="en-GB"/>
        </w:rPr>
        <w:t xml:space="preserve"> is an example where (1) Prima Facie duty of care existed (2)</w:t>
      </w:r>
      <w:r>
        <w:rPr>
          <w:rFonts w:asciiTheme="minorHAnsi" w:hAnsiTheme="minorHAnsi" w:cstheme="minorHAnsi"/>
          <w:sz w:val="18"/>
          <w:lang w:val="en-GB"/>
        </w:rPr>
        <w:t xml:space="preserve"> but was negated by extraneous policy concerns</w:t>
      </w:r>
    </w:p>
    <w:p w:rsidR="009444BD" w:rsidRPr="009444BD" w:rsidRDefault="009444BD" w:rsidP="009444BD">
      <w:pPr>
        <w:rPr>
          <w:rFonts w:asciiTheme="minorHAnsi" w:hAnsiTheme="minorHAnsi" w:cstheme="minorHAnsi"/>
          <w:sz w:val="18"/>
          <w:lang w:val="en-GB"/>
        </w:rPr>
      </w:pPr>
    </w:p>
    <w:p w:rsidR="00444DD7" w:rsidRPr="00444DD7" w:rsidRDefault="00444DD7" w:rsidP="00537616">
      <w:pPr>
        <w:pStyle w:val="ListParagraph"/>
        <w:numPr>
          <w:ilvl w:val="0"/>
          <w:numId w:val="80"/>
        </w:numPr>
        <w:spacing w:line="276" w:lineRule="auto"/>
        <w:rPr>
          <w:sz w:val="18"/>
          <w:u w:val="single"/>
        </w:rPr>
      </w:pPr>
      <w:r w:rsidRPr="00444DD7">
        <w:rPr>
          <w:b/>
          <w:sz w:val="18"/>
          <w:u w:val="single"/>
        </w:rPr>
        <w:lastRenderedPageBreak/>
        <w:t>Standard of Care + Breach</w:t>
      </w:r>
      <w:r w:rsidR="0000095C">
        <w:rPr>
          <w:b/>
          <w:sz w:val="18"/>
        </w:rPr>
        <w:t xml:space="preserve"> (</w:t>
      </w:r>
      <w:r w:rsidR="00FC00A4" w:rsidRPr="00FC00A4">
        <w:rPr>
          <w:i/>
          <w:color w:val="0000FF"/>
          <w:sz w:val="18"/>
        </w:rPr>
        <w:t xml:space="preserve">Amos; </w:t>
      </w:r>
      <w:proofErr w:type="spellStart"/>
      <w:r w:rsidR="00FC00A4" w:rsidRPr="00FC00A4">
        <w:rPr>
          <w:i/>
          <w:color w:val="0000FF"/>
          <w:sz w:val="18"/>
        </w:rPr>
        <w:t>Moule</w:t>
      </w:r>
      <w:proofErr w:type="spellEnd"/>
      <w:r w:rsidR="00FC00A4">
        <w:rPr>
          <w:b/>
          <w:sz w:val="18"/>
        </w:rPr>
        <w:t>)</w:t>
      </w:r>
    </w:p>
    <w:p w:rsidR="00444DD7" w:rsidRPr="00444DD7" w:rsidRDefault="00343833" w:rsidP="00537616">
      <w:pPr>
        <w:pStyle w:val="ListParagraph"/>
        <w:numPr>
          <w:ilvl w:val="0"/>
          <w:numId w:val="78"/>
        </w:numPr>
        <w:spacing w:line="276" w:lineRule="auto"/>
        <w:ind w:left="1074" w:hanging="357"/>
        <w:rPr>
          <w:sz w:val="18"/>
        </w:rPr>
      </w:pPr>
      <w:r w:rsidRPr="00343833">
        <w:rPr>
          <w:sz w:val="18"/>
          <w:highlight w:val="yellow"/>
        </w:rPr>
        <w:t xml:space="preserve">General rule: Must live up to the standard of </w:t>
      </w:r>
      <w:r w:rsidR="0000095C" w:rsidRPr="00343833">
        <w:rPr>
          <w:sz w:val="18"/>
          <w:highlight w:val="yellow"/>
        </w:rPr>
        <w:t>t</w:t>
      </w:r>
      <w:r w:rsidR="00444DD7" w:rsidRPr="00343833">
        <w:rPr>
          <w:sz w:val="18"/>
          <w:highlight w:val="yellow"/>
        </w:rPr>
        <w:t>he reasonable person</w:t>
      </w:r>
      <w:r w:rsidR="00444DD7" w:rsidRPr="00444DD7">
        <w:rPr>
          <w:sz w:val="18"/>
        </w:rPr>
        <w:t xml:space="preserve"> (subjective/objective) – </w:t>
      </w:r>
      <w:proofErr w:type="spellStart"/>
      <w:r w:rsidR="00444DD7" w:rsidRPr="00D133C2">
        <w:rPr>
          <w:b/>
          <w:i/>
          <w:color w:val="0000FF"/>
          <w:sz w:val="18"/>
        </w:rPr>
        <w:t>Arland</w:t>
      </w:r>
      <w:proofErr w:type="spellEnd"/>
      <w:r w:rsidR="00444DD7" w:rsidRPr="00D133C2">
        <w:rPr>
          <w:b/>
          <w:i/>
          <w:color w:val="0000FF"/>
          <w:sz w:val="18"/>
        </w:rPr>
        <w:t xml:space="preserve"> v Taylor</w:t>
      </w:r>
    </w:p>
    <w:p w:rsidR="00BA4F8C" w:rsidRDefault="00BA4F8C" w:rsidP="00BA4F8C">
      <w:pPr>
        <w:pStyle w:val="ListParagraph"/>
        <w:spacing w:line="276" w:lineRule="auto"/>
        <w:ind w:left="1074"/>
        <w:rPr>
          <w:sz w:val="18"/>
        </w:rPr>
      </w:pPr>
      <w:r>
        <w:rPr>
          <w:sz w:val="18"/>
        </w:rPr>
        <w:t xml:space="preserve">The reasonable person is not a projection of the finder of fact – </w:t>
      </w:r>
      <w:proofErr w:type="spellStart"/>
      <w:r>
        <w:rPr>
          <w:sz w:val="18"/>
        </w:rPr>
        <w:t>Arland</w:t>
      </w:r>
      <w:proofErr w:type="spellEnd"/>
      <w:r>
        <w:rPr>
          <w:sz w:val="18"/>
        </w:rPr>
        <w:t xml:space="preserve"> (where TJ gave erroneous jury instructions to the effect of "what would I have done; and what precautions would I have taken that he didn't")</w:t>
      </w:r>
    </w:p>
    <w:p w:rsidR="00BA4F8C" w:rsidRDefault="00BA4F8C" w:rsidP="00537616">
      <w:pPr>
        <w:pStyle w:val="ListParagraph"/>
        <w:numPr>
          <w:ilvl w:val="0"/>
          <w:numId w:val="86"/>
        </w:numPr>
        <w:spacing w:line="276" w:lineRule="auto"/>
        <w:ind w:left="1434"/>
        <w:rPr>
          <w:sz w:val="18"/>
        </w:rPr>
      </w:pPr>
      <w:r>
        <w:rPr>
          <w:sz w:val="18"/>
        </w:rPr>
        <w:t xml:space="preserve">the reasonable and prudent man is a mythical creature. "He is not an extraordinary or unusual creature; he is not superhuman; he is not required to display the highest scale of which anyone is capable; he is not a genius who can perform on common feats, nor is he possessed of unusual powers of foresight. He is a person of normal intelligence and makes prudence a guide to its conduct… His conduct is the standard adopted in the community by a person of ordinary intelligence and prudence" – </w:t>
      </w:r>
      <w:proofErr w:type="spellStart"/>
      <w:r>
        <w:rPr>
          <w:sz w:val="18"/>
        </w:rPr>
        <w:t>Arland</w:t>
      </w:r>
      <w:proofErr w:type="spellEnd"/>
    </w:p>
    <w:p w:rsidR="00343833" w:rsidRDefault="00343833" w:rsidP="00343833">
      <w:pPr>
        <w:pStyle w:val="ListParagraph"/>
        <w:numPr>
          <w:ilvl w:val="0"/>
          <w:numId w:val="78"/>
        </w:numPr>
        <w:spacing w:line="276" w:lineRule="auto"/>
        <w:ind w:left="1074" w:hanging="357"/>
        <w:rPr>
          <w:color w:val="000000"/>
          <w:sz w:val="18"/>
        </w:rPr>
      </w:pPr>
      <w:r w:rsidRPr="00343833">
        <w:rPr>
          <w:sz w:val="18"/>
          <w:highlight w:val="yellow"/>
        </w:rPr>
        <w:t>Special standards of care</w:t>
      </w:r>
      <w:r w:rsidRPr="00444DD7">
        <w:rPr>
          <w:sz w:val="18"/>
        </w:rPr>
        <w:t xml:space="preserve"> (Disabled – </w:t>
      </w:r>
      <w:proofErr w:type="spellStart"/>
      <w:r w:rsidRPr="00D133C2">
        <w:rPr>
          <w:b/>
          <w:i/>
          <w:color w:val="0000FF"/>
          <w:sz w:val="18"/>
        </w:rPr>
        <w:t>Fiala</w:t>
      </w:r>
      <w:proofErr w:type="spellEnd"/>
      <w:r w:rsidRPr="00444DD7">
        <w:rPr>
          <w:i/>
          <w:sz w:val="18"/>
        </w:rPr>
        <w:t xml:space="preserve">; </w:t>
      </w:r>
      <w:r w:rsidRPr="00444DD7">
        <w:rPr>
          <w:sz w:val="18"/>
        </w:rPr>
        <w:t>Children</w:t>
      </w:r>
      <w:r w:rsidRPr="00444DD7">
        <w:rPr>
          <w:i/>
          <w:sz w:val="18"/>
        </w:rPr>
        <w:t xml:space="preserve"> – </w:t>
      </w:r>
      <w:proofErr w:type="spellStart"/>
      <w:r w:rsidRPr="00D133C2">
        <w:rPr>
          <w:b/>
          <w:i/>
          <w:color w:val="0000FF"/>
          <w:sz w:val="18"/>
        </w:rPr>
        <w:t>Joyal</w:t>
      </w:r>
      <w:proofErr w:type="spellEnd"/>
      <w:r w:rsidRPr="00444DD7">
        <w:rPr>
          <w:sz w:val="18"/>
        </w:rPr>
        <w:t xml:space="preserve">; Professionals – </w:t>
      </w:r>
      <w:r w:rsidRPr="00D133C2">
        <w:rPr>
          <w:b/>
          <w:i/>
          <w:color w:val="0000FF"/>
          <w:sz w:val="18"/>
        </w:rPr>
        <w:t>White v Turner</w:t>
      </w:r>
    </w:p>
    <w:p w:rsidR="00343833" w:rsidRDefault="00343833" w:rsidP="00343833">
      <w:pPr>
        <w:pStyle w:val="ListParagraph"/>
        <w:spacing w:line="276" w:lineRule="auto"/>
        <w:ind w:left="1440"/>
        <w:rPr>
          <w:sz w:val="18"/>
        </w:rPr>
      </w:pPr>
      <w:r>
        <w:rPr>
          <w:sz w:val="18"/>
        </w:rPr>
        <w:t>Disabled – Bipolar guy loses it on a run. Reaches through sunroof, starts choking driver, driver accelerates hits plaintiff</w:t>
      </w:r>
    </w:p>
    <w:p w:rsidR="00343833" w:rsidRDefault="00343833" w:rsidP="00343833">
      <w:pPr>
        <w:pStyle w:val="ListParagraph"/>
        <w:numPr>
          <w:ilvl w:val="0"/>
          <w:numId w:val="86"/>
        </w:numPr>
        <w:spacing w:line="276" w:lineRule="auto"/>
        <w:ind w:left="2520"/>
        <w:rPr>
          <w:sz w:val="18"/>
        </w:rPr>
      </w:pPr>
      <w:r>
        <w:rPr>
          <w:sz w:val="18"/>
        </w:rPr>
        <w:t>Court draws a distinction between those who could foresee manic episodes versus random occurrence</w:t>
      </w:r>
    </w:p>
    <w:p w:rsidR="00343833" w:rsidRDefault="00343833" w:rsidP="00343833">
      <w:pPr>
        <w:pStyle w:val="ListParagraph"/>
        <w:numPr>
          <w:ilvl w:val="0"/>
          <w:numId w:val="86"/>
        </w:numPr>
        <w:spacing w:line="276" w:lineRule="auto"/>
        <w:ind w:left="2520"/>
        <w:rPr>
          <w:sz w:val="18"/>
        </w:rPr>
      </w:pPr>
      <w:r>
        <w:rPr>
          <w:sz w:val="18"/>
        </w:rPr>
        <w:t>holding the mentally ill to restrict objective standard would essentially create a no-fault regime</w:t>
      </w:r>
    </w:p>
    <w:p w:rsidR="00343833" w:rsidRDefault="00343833" w:rsidP="00343833">
      <w:pPr>
        <w:spacing w:line="276" w:lineRule="auto"/>
        <w:ind w:left="1440"/>
        <w:rPr>
          <w:sz w:val="18"/>
        </w:rPr>
      </w:pPr>
      <w:r>
        <w:rPr>
          <w:sz w:val="18"/>
        </w:rPr>
        <w:t>Children – six-year-old girl runs into approaching (negligent) car while crossing Highway.</w:t>
      </w:r>
    </w:p>
    <w:p w:rsidR="00343833" w:rsidRDefault="00343833" w:rsidP="00343833">
      <w:pPr>
        <w:pStyle w:val="ListParagraph"/>
        <w:numPr>
          <w:ilvl w:val="0"/>
          <w:numId w:val="87"/>
        </w:numPr>
        <w:spacing w:line="276" w:lineRule="auto"/>
        <w:ind w:left="2520"/>
        <w:rPr>
          <w:sz w:val="18"/>
        </w:rPr>
      </w:pPr>
      <w:r>
        <w:rPr>
          <w:sz w:val="18"/>
        </w:rPr>
        <w:t>"It is a question for the jury in each case whether the infant exercise the care to be expected from a child of like age, intelligence and experience" – Here she was stunned by a horn = not negligent</w:t>
      </w:r>
    </w:p>
    <w:p w:rsidR="00343833" w:rsidRDefault="00343833" w:rsidP="00343833">
      <w:pPr>
        <w:spacing w:line="276" w:lineRule="auto"/>
        <w:ind w:left="1440"/>
        <w:rPr>
          <w:sz w:val="18"/>
        </w:rPr>
      </w:pPr>
      <w:r>
        <w:rPr>
          <w:sz w:val="18"/>
        </w:rPr>
        <w:t>Professionals – Botched breast surgery</w:t>
      </w:r>
    </w:p>
    <w:p w:rsidR="00343833" w:rsidRPr="00DD333A" w:rsidRDefault="00343833" w:rsidP="00343833">
      <w:pPr>
        <w:pStyle w:val="ListParagraph"/>
        <w:numPr>
          <w:ilvl w:val="0"/>
          <w:numId w:val="87"/>
        </w:numPr>
        <w:spacing w:line="276" w:lineRule="auto"/>
        <w:ind w:left="2520"/>
        <w:rPr>
          <w:sz w:val="18"/>
        </w:rPr>
      </w:pPr>
      <w:r>
        <w:rPr>
          <w:sz w:val="18"/>
        </w:rPr>
        <w:t xml:space="preserve">"The plaintiff must prove that the defendant performed the surgery in such a way that </w:t>
      </w:r>
      <w:r w:rsidRPr="00DD333A">
        <w:rPr>
          <w:sz w:val="18"/>
          <w:u w:val="single"/>
        </w:rPr>
        <w:t>a reasonable plastic surgeon</w:t>
      </w:r>
      <w:r>
        <w:rPr>
          <w:sz w:val="18"/>
        </w:rPr>
        <w:t xml:space="preserve"> would consider to have been less satisfactory" – poor result ≠ negligence</w:t>
      </w:r>
    </w:p>
    <w:p w:rsidR="00343833" w:rsidRPr="00343833" w:rsidRDefault="00343833" w:rsidP="00343833">
      <w:pPr>
        <w:spacing w:line="276" w:lineRule="auto"/>
        <w:ind w:left="720"/>
        <w:rPr>
          <w:rFonts w:cstheme="minorHAnsi"/>
          <w:color w:val="0000FF"/>
          <w:sz w:val="18"/>
        </w:rPr>
      </w:pPr>
      <w:r w:rsidRPr="00343833">
        <w:rPr>
          <w:sz w:val="18"/>
        </w:rPr>
        <w:t xml:space="preserve">(c) </w:t>
      </w:r>
      <w:r>
        <w:rPr>
          <w:sz w:val="18"/>
        </w:rPr>
        <w:t xml:space="preserve"> </w:t>
      </w:r>
      <w:r w:rsidRPr="00343833">
        <w:rPr>
          <w:sz w:val="18"/>
          <w:highlight w:val="yellow"/>
        </w:rPr>
        <w:t>Professional Standards/Customs</w:t>
      </w:r>
      <w:r w:rsidRPr="00343833">
        <w:rPr>
          <w:rFonts w:cstheme="minorHAnsi"/>
          <w:sz w:val="18"/>
        </w:rPr>
        <w:t xml:space="preserve">– </w:t>
      </w:r>
      <w:proofErr w:type="spellStart"/>
      <w:r w:rsidRPr="00D133C2">
        <w:rPr>
          <w:rFonts w:cstheme="minorHAnsi"/>
          <w:b/>
          <w:i/>
          <w:color w:val="0000FF"/>
          <w:sz w:val="18"/>
        </w:rPr>
        <w:t>Ter</w:t>
      </w:r>
      <w:proofErr w:type="spellEnd"/>
      <w:r w:rsidRPr="00D133C2">
        <w:rPr>
          <w:rFonts w:cstheme="minorHAnsi"/>
          <w:b/>
          <w:i/>
          <w:color w:val="0000FF"/>
          <w:sz w:val="18"/>
        </w:rPr>
        <w:t xml:space="preserve"> </w:t>
      </w:r>
      <w:proofErr w:type="spellStart"/>
      <w:r w:rsidRPr="00D133C2">
        <w:rPr>
          <w:rFonts w:cstheme="minorHAnsi"/>
          <w:b/>
          <w:i/>
          <w:color w:val="0000FF"/>
          <w:sz w:val="18"/>
        </w:rPr>
        <w:t>Nuezen</w:t>
      </w:r>
      <w:proofErr w:type="spellEnd"/>
    </w:p>
    <w:p w:rsidR="00343833" w:rsidRDefault="00343833" w:rsidP="00343833">
      <w:pPr>
        <w:pStyle w:val="ListParagraph"/>
        <w:spacing w:line="276" w:lineRule="auto"/>
        <w:ind w:left="1440"/>
        <w:rPr>
          <w:rFonts w:cstheme="minorHAnsi"/>
          <w:color w:val="000000"/>
          <w:sz w:val="18"/>
        </w:rPr>
      </w:pPr>
      <w:r>
        <w:rPr>
          <w:rFonts w:cstheme="minorHAnsi"/>
          <w:color w:val="000000"/>
          <w:sz w:val="18"/>
        </w:rPr>
        <w:t>If it is impossible for the finder of fact to form a lay opinion, they ought to defer to the professional standard</w:t>
      </w:r>
    </w:p>
    <w:p w:rsidR="00343833" w:rsidRDefault="00343833" w:rsidP="00343833">
      <w:pPr>
        <w:pStyle w:val="ListParagraph"/>
        <w:spacing w:line="276" w:lineRule="auto"/>
        <w:ind w:left="1440"/>
        <w:rPr>
          <w:rFonts w:cstheme="minorHAnsi"/>
          <w:color w:val="000000"/>
          <w:sz w:val="18"/>
        </w:rPr>
      </w:pPr>
      <w:r>
        <w:rPr>
          <w:rFonts w:cstheme="minorHAnsi"/>
          <w:color w:val="000000"/>
          <w:sz w:val="18"/>
        </w:rPr>
        <w:t>Nevertheless, the standard of the profession can be second-guessed if the nature of the issue is such that an ordinary person can properly pass judgment on whether the professional standard is sufficiently careful – great quote on 555</w:t>
      </w:r>
    </w:p>
    <w:p w:rsidR="00343833" w:rsidRPr="00343833" w:rsidRDefault="00343833" w:rsidP="00343833">
      <w:pPr>
        <w:pStyle w:val="ListParagraph"/>
        <w:numPr>
          <w:ilvl w:val="0"/>
          <w:numId w:val="87"/>
        </w:numPr>
        <w:spacing w:line="276" w:lineRule="auto"/>
        <w:ind w:left="2520"/>
        <w:rPr>
          <w:sz w:val="18"/>
        </w:rPr>
      </w:pPr>
      <w:r w:rsidRPr="00343833">
        <w:rPr>
          <w:rFonts w:cstheme="minorHAnsi"/>
          <w:color w:val="000000"/>
          <w:sz w:val="18"/>
        </w:rPr>
        <w:t>Doctor responsible for screening sperm donors. P got HIV. Physician abided by standard medical practices. Jury found him liable nevertheless. Issue whether they were entitled to do so</w:t>
      </w:r>
    </w:p>
    <w:p w:rsidR="00444DD7" w:rsidRPr="00444DD7" w:rsidRDefault="00444DD7" w:rsidP="00C04A2C">
      <w:pPr>
        <w:pStyle w:val="ListParagraph"/>
        <w:numPr>
          <w:ilvl w:val="0"/>
          <w:numId w:val="99"/>
        </w:numPr>
        <w:spacing w:line="276" w:lineRule="auto"/>
        <w:rPr>
          <w:sz w:val="18"/>
        </w:rPr>
      </w:pPr>
      <w:r w:rsidRPr="00343833">
        <w:rPr>
          <w:sz w:val="18"/>
          <w:highlight w:val="yellow"/>
          <w:u w:val="single"/>
        </w:rPr>
        <w:t>Factors in considering breach</w:t>
      </w:r>
    </w:p>
    <w:p w:rsidR="00BA4F8C" w:rsidRDefault="00444DD7" w:rsidP="00444DD7">
      <w:pPr>
        <w:pStyle w:val="ListParagraph"/>
        <w:ind w:left="1080"/>
        <w:rPr>
          <w:color w:val="000000"/>
          <w:sz w:val="18"/>
        </w:rPr>
      </w:pPr>
      <w:r w:rsidRPr="00444DD7">
        <w:rPr>
          <w:sz w:val="18"/>
        </w:rPr>
        <w:t xml:space="preserve">I. Probability of injury + potential severity – </w:t>
      </w:r>
      <w:r w:rsidRPr="00D133C2">
        <w:rPr>
          <w:b/>
          <w:i/>
          <w:color w:val="0000FF"/>
          <w:sz w:val="18"/>
        </w:rPr>
        <w:t>Bolton v Stone</w:t>
      </w:r>
      <w:r w:rsidR="00BA4F8C">
        <w:rPr>
          <w:color w:val="000000"/>
          <w:sz w:val="18"/>
        </w:rPr>
        <w:t xml:space="preserve"> (at this stage foreseeability is not enough)</w:t>
      </w:r>
    </w:p>
    <w:p w:rsidR="00444DD7" w:rsidRPr="00BA4F8C" w:rsidRDefault="00BA4F8C" w:rsidP="00BA4F8C">
      <w:pPr>
        <w:ind w:left="2160"/>
        <w:rPr>
          <w:color w:val="000000"/>
          <w:sz w:val="18"/>
        </w:rPr>
      </w:pPr>
      <w:r w:rsidRPr="00BA4F8C">
        <w:rPr>
          <w:color w:val="000000"/>
          <w:sz w:val="18"/>
        </w:rPr>
        <w:t>"In the crowded conditions of modern life even the most careful person cannot avoid treating some risks and accepting others. When a man must not do… Is create a risk which is substantial"</w:t>
      </w:r>
    </w:p>
    <w:p w:rsidR="00444DD7" w:rsidRPr="00444DD7" w:rsidRDefault="00444DD7" w:rsidP="00444DD7">
      <w:pPr>
        <w:pStyle w:val="ListParagraph"/>
        <w:ind w:left="1080"/>
        <w:rPr>
          <w:i/>
          <w:sz w:val="18"/>
        </w:rPr>
      </w:pPr>
      <w:r w:rsidRPr="00444DD7">
        <w:rPr>
          <w:sz w:val="18"/>
        </w:rPr>
        <w:t xml:space="preserve">II. Social utility of the conduct – </w:t>
      </w:r>
      <w:r w:rsidRPr="00D133C2">
        <w:rPr>
          <w:b/>
          <w:i/>
          <w:color w:val="0000FF"/>
          <w:sz w:val="18"/>
        </w:rPr>
        <w:t>Watt v Hertfordshire</w:t>
      </w:r>
    </w:p>
    <w:p w:rsidR="00093506" w:rsidRDefault="00093506" w:rsidP="00093506">
      <w:pPr>
        <w:pStyle w:val="ListParagraph"/>
        <w:ind w:left="2160"/>
        <w:rPr>
          <w:sz w:val="18"/>
        </w:rPr>
      </w:pPr>
      <w:r>
        <w:rPr>
          <w:sz w:val="18"/>
        </w:rPr>
        <w:t xml:space="preserve">Firefighters loaded Jack in back of truck because normal vehicle wasn't available. Truck </w:t>
      </w:r>
      <w:proofErr w:type="spellStart"/>
      <w:r>
        <w:rPr>
          <w:sz w:val="18"/>
        </w:rPr>
        <w:t>breaked</w:t>
      </w:r>
      <w:proofErr w:type="spellEnd"/>
      <w:r>
        <w:rPr>
          <w:sz w:val="18"/>
        </w:rPr>
        <w:t xml:space="preserve">, Jack shifted injuring plaintiff. You must balance the risk involved against and to be achieved. Here, risk not so great to prohibit saving lives </w:t>
      </w:r>
    </w:p>
    <w:p w:rsidR="00093506" w:rsidRDefault="00444DD7" w:rsidP="003746DC">
      <w:pPr>
        <w:pStyle w:val="ListParagraph"/>
        <w:ind w:left="1080"/>
        <w:rPr>
          <w:color w:val="000000"/>
          <w:sz w:val="18"/>
        </w:rPr>
      </w:pPr>
      <w:r w:rsidRPr="00444DD7">
        <w:rPr>
          <w:sz w:val="18"/>
        </w:rPr>
        <w:t xml:space="preserve">III. Cost of risk avoidance – </w:t>
      </w:r>
      <w:r w:rsidRPr="00D133C2">
        <w:rPr>
          <w:b/>
          <w:i/>
          <w:color w:val="0000FF"/>
          <w:sz w:val="18"/>
        </w:rPr>
        <w:t>Vaughn v Halifax</w:t>
      </w:r>
      <w:r w:rsidR="003746DC">
        <w:rPr>
          <w:color w:val="000000"/>
          <w:sz w:val="18"/>
        </w:rPr>
        <w:t xml:space="preserve"> </w:t>
      </w:r>
    </w:p>
    <w:p w:rsidR="00444DD7" w:rsidRPr="00444DD7" w:rsidRDefault="00BA4F8C" w:rsidP="00093506">
      <w:pPr>
        <w:pStyle w:val="ListParagraph"/>
        <w:ind w:left="2160"/>
        <w:rPr>
          <w:sz w:val="18"/>
        </w:rPr>
      </w:pPr>
      <w:r>
        <w:rPr>
          <w:color w:val="000000"/>
          <w:sz w:val="18"/>
        </w:rPr>
        <w:t>bridge paint gets on cars court says were only talking about one parking lot</w:t>
      </w:r>
      <w:r w:rsidR="00093506">
        <w:rPr>
          <w:color w:val="000000"/>
          <w:sz w:val="18"/>
        </w:rPr>
        <w:t xml:space="preserve"> and one month work. UBC could've posted warning signs were employing someone to wipe the cars)</w:t>
      </w:r>
      <w:r>
        <w:rPr>
          <w:color w:val="000000"/>
          <w:sz w:val="18"/>
        </w:rPr>
        <w:t xml:space="preserve"> </w:t>
      </w:r>
    </w:p>
    <w:p w:rsidR="00594C8C" w:rsidRDefault="00594C8C" w:rsidP="00537616">
      <w:pPr>
        <w:pStyle w:val="ListParagraph"/>
        <w:numPr>
          <w:ilvl w:val="0"/>
          <w:numId w:val="87"/>
        </w:numPr>
        <w:spacing w:line="276" w:lineRule="auto"/>
        <w:ind w:left="2520"/>
        <w:rPr>
          <w:rFonts w:cstheme="minorHAnsi"/>
          <w:color w:val="000000"/>
          <w:sz w:val="18"/>
        </w:rPr>
      </w:pPr>
      <w:r>
        <w:rPr>
          <w:rFonts w:cstheme="minorHAnsi"/>
          <w:color w:val="000000"/>
          <w:sz w:val="18"/>
        </w:rPr>
        <w:t>.</w:t>
      </w:r>
    </w:p>
    <w:p w:rsidR="00444DD7" w:rsidRPr="00594C8C" w:rsidRDefault="00444DD7" w:rsidP="00594C8C">
      <w:pPr>
        <w:spacing w:line="276" w:lineRule="auto"/>
        <w:rPr>
          <w:rFonts w:cstheme="minorHAnsi"/>
          <w:color w:val="000000"/>
          <w:sz w:val="18"/>
        </w:rPr>
      </w:pPr>
    </w:p>
    <w:p w:rsidR="00444DD7" w:rsidRPr="00444DD7" w:rsidRDefault="00444DD7" w:rsidP="00537616">
      <w:pPr>
        <w:pStyle w:val="ListParagraph"/>
        <w:numPr>
          <w:ilvl w:val="0"/>
          <w:numId w:val="80"/>
        </w:numPr>
        <w:spacing w:line="276" w:lineRule="auto"/>
        <w:rPr>
          <w:sz w:val="18"/>
          <w:u w:val="single"/>
        </w:rPr>
      </w:pPr>
      <w:r w:rsidRPr="00444DD7">
        <w:rPr>
          <w:b/>
          <w:sz w:val="18"/>
          <w:u w:val="single"/>
        </w:rPr>
        <w:t>Causation (</w:t>
      </w:r>
      <w:r w:rsidRPr="00444DD7">
        <w:rPr>
          <w:b/>
          <w:i/>
          <w:sz w:val="18"/>
          <w:u w:val="single"/>
        </w:rPr>
        <w:t>factual causation</w:t>
      </w:r>
      <w:r w:rsidRPr="00444DD7">
        <w:rPr>
          <w:b/>
          <w:sz w:val="18"/>
          <w:u w:val="single"/>
        </w:rPr>
        <w:t>)</w:t>
      </w:r>
    </w:p>
    <w:p w:rsidR="00240100" w:rsidRDefault="00444DD7" w:rsidP="00537616">
      <w:pPr>
        <w:pStyle w:val="ListParagraph"/>
        <w:numPr>
          <w:ilvl w:val="0"/>
          <w:numId w:val="77"/>
        </w:numPr>
        <w:spacing w:line="276" w:lineRule="auto"/>
        <w:rPr>
          <w:rFonts w:cstheme="minorHAnsi"/>
          <w:sz w:val="18"/>
        </w:rPr>
      </w:pPr>
      <w:r w:rsidRPr="00444DD7">
        <w:rPr>
          <w:rFonts w:cstheme="minorHAnsi"/>
          <w:sz w:val="18"/>
        </w:rPr>
        <w:t>"</w:t>
      </w:r>
      <w:r w:rsidRPr="00343833">
        <w:rPr>
          <w:rFonts w:cstheme="minorHAnsi"/>
          <w:sz w:val="18"/>
          <w:highlight w:val="yellow"/>
        </w:rPr>
        <w:t xml:space="preserve">But-for" Test </w:t>
      </w:r>
      <w:r w:rsidR="00240100" w:rsidRPr="00343833">
        <w:rPr>
          <w:rFonts w:cstheme="minorHAnsi"/>
          <w:sz w:val="18"/>
          <w:highlight w:val="yellow"/>
        </w:rPr>
        <w:t>is the general rule</w:t>
      </w:r>
      <w:r w:rsidR="00240100">
        <w:rPr>
          <w:rFonts w:cstheme="minorHAnsi"/>
          <w:sz w:val="18"/>
        </w:rPr>
        <w:t xml:space="preserve">: "What would've happened but for the defendant's negligence" – </w:t>
      </w:r>
      <w:r w:rsidRPr="005F39FF">
        <w:rPr>
          <w:rFonts w:cstheme="minorHAnsi"/>
          <w:i/>
          <w:color w:val="0000FF"/>
          <w:sz w:val="18"/>
        </w:rPr>
        <w:t>Kauffman</w:t>
      </w:r>
      <w:r w:rsidRPr="005F39FF">
        <w:rPr>
          <w:rFonts w:cstheme="minorHAnsi"/>
          <w:color w:val="0000FF"/>
          <w:sz w:val="18"/>
        </w:rPr>
        <w:t xml:space="preserve">; </w:t>
      </w:r>
      <w:r w:rsidRPr="005F39FF">
        <w:rPr>
          <w:rFonts w:cstheme="minorHAnsi"/>
          <w:i/>
          <w:color w:val="0000FF"/>
          <w:sz w:val="18"/>
        </w:rPr>
        <w:t>Barnett; Snell</w:t>
      </w:r>
      <w:r w:rsidRPr="00444DD7">
        <w:rPr>
          <w:rFonts w:cstheme="minorHAnsi"/>
          <w:sz w:val="18"/>
        </w:rPr>
        <w:t xml:space="preserve"> 562-563</w:t>
      </w:r>
    </w:p>
    <w:p w:rsidR="00240100" w:rsidRPr="00240100" w:rsidRDefault="00240100" w:rsidP="00240100">
      <w:pPr>
        <w:ind w:left="1440"/>
        <w:rPr>
          <w:rFonts w:cstheme="minorHAnsi"/>
          <w:sz w:val="18"/>
        </w:rPr>
      </w:pPr>
      <w:r w:rsidRPr="00D133C2">
        <w:rPr>
          <w:rFonts w:cstheme="minorHAnsi"/>
          <w:b/>
          <w:i/>
          <w:color w:val="0000FF"/>
          <w:sz w:val="18"/>
        </w:rPr>
        <w:t>Kaufman</w:t>
      </w:r>
      <w:r w:rsidRPr="00240100">
        <w:rPr>
          <w:rFonts w:cstheme="minorHAnsi"/>
          <w:sz w:val="18"/>
        </w:rPr>
        <w:t xml:space="preserve"> – Transit authority not liable for P's fall on escalator </w:t>
      </w:r>
      <w:proofErr w:type="spellStart"/>
      <w:r w:rsidRPr="00240100">
        <w:rPr>
          <w:rFonts w:cstheme="minorHAnsi"/>
          <w:sz w:val="18"/>
        </w:rPr>
        <w:t>bc</w:t>
      </w:r>
      <w:proofErr w:type="spellEnd"/>
      <w:r w:rsidRPr="00240100">
        <w:rPr>
          <w:rFonts w:cstheme="minorHAnsi"/>
          <w:sz w:val="18"/>
        </w:rPr>
        <w:t xml:space="preserve"> no evidence that scuffling youths ahead of her were attempting to grasp the hand rail or that if it was of a certain type she wouldn't have fallen. </w:t>
      </w:r>
    </w:p>
    <w:p w:rsidR="00444DD7" w:rsidRPr="00444DD7" w:rsidRDefault="00240100" w:rsidP="00240100">
      <w:pPr>
        <w:ind w:left="1440"/>
      </w:pPr>
      <w:r w:rsidRPr="00D133C2">
        <w:rPr>
          <w:b/>
          <w:i/>
          <w:color w:val="0000FF"/>
          <w:sz w:val="18"/>
        </w:rPr>
        <w:t>Barnett</w:t>
      </w:r>
      <w:r w:rsidRPr="00240100">
        <w:rPr>
          <w:sz w:val="18"/>
        </w:rPr>
        <w:t xml:space="preserve"> – man died after arsenic poisoning &amp; being told to go home by ER nurse. Court said negligence of hospital didn't cause P's death </w:t>
      </w:r>
      <w:proofErr w:type="spellStart"/>
      <w:r w:rsidRPr="00240100">
        <w:rPr>
          <w:sz w:val="18"/>
        </w:rPr>
        <w:t>bc</w:t>
      </w:r>
      <w:proofErr w:type="spellEnd"/>
      <w:r w:rsidRPr="00240100">
        <w:rPr>
          <w:sz w:val="18"/>
        </w:rPr>
        <w:t xml:space="preserve"> even if they had seen him proper treatment can be administered in time to prevent it</w:t>
      </w:r>
    </w:p>
    <w:p w:rsidR="00444DD7" w:rsidRPr="008B1BF3" w:rsidRDefault="00444DD7" w:rsidP="00240100">
      <w:pPr>
        <w:pStyle w:val="ListParagraph"/>
        <w:ind w:left="1080"/>
        <w:rPr>
          <w:rFonts w:cstheme="minorHAnsi"/>
          <w:sz w:val="18"/>
        </w:rPr>
      </w:pPr>
      <w:r w:rsidRPr="00444DD7">
        <w:rPr>
          <w:rFonts w:cstheme="minorHAnsi"/>
          <w:sz w:val="18"/>
        </w:rPr>
        <w:t xml:space="preserve">I. </w:t>
      </w:r>
      <w:r w:rsidR="009F3F20">
        <w:rPr>
          <w:rFonts w:cstheme="minorHAnsi"/>
          <w:sz w:val="18"/>
        </w:rPr>
        <w:t xml:space="preserve">Factual causation – </w:t>
      </w:r>
      <w:r w:rsidRPr="00444DD7">
        <w:rPr>
          <w:rFonts w:cstheme="minorHAnsi"/>
          <w:sz w:val="18"/>
        </w:rPr>
        <w:t xml:space="preserve">Direct/Physical connection between act &amp; harm (may be made by inference – </w:t>
      </w:r>
      <w:r w:rsidRPr="00D133C2">
        <w:rPr>
          <w:rFonts w:cstheme="minorHAnsi"/>
          <w:b/>
          <w:i/>
          <w:color w:val="0000FF"/>
          <w:sz w:val="18"/>
        </w:rPr>
        <w:t>Snell</w:t>
      </w:r>
      <w:r w:rsidRPr="00444DD7">
        <w:rPr>
          <w:rFonts w:cstheme="minorHAnsi"/>
          <w:sz w:val="18"/>
        </w:rPr>
        <w:t>)</w:t>
      </w:r>
    </w:p>
    <w:p w:rsidR="005F39FF" w:rsidRDefault="00444DD7" w:rsidP="00444DD7">
      <w:pPr>
        <w:pStyle w:val="ListParagraph"/>
        <w:ind w:left="1080"/>
        <w:rPr>
          <w:rFonts w:cstheme="minorHAnsi"/>
          <w:sz w:val="18"/>
        </w:rPr>
      </w:pPr>
      <w:r w:rsidRPr="00444DD7">
        <w:rPr>
          <w:rFonts w:cstheme="minorHAnsi"/>
          <w:sz w:val="18"/>
        </w:rPr>
        <w:t>II.</w:t>
      </w:r>
      <w:r w:rsidR="009F3F20">
        <w:rPr>
          <w:rFonts w:cstheme="minorHAnsi"/>
          <w:sz w:val="18"/>
        </w:rPr>
        <w:t xml:space="preserve"> Posited </w:t>
      </w:r>
      <w:r w:rsidRPr="00444DD7">
        <w:rPr>
          <w:rFonts w:cstheme="minorHAnsi"/>
          <w:sz w:val="18"/>
        </w:rPr>
        <w:t>Hypothetical – what would've happened if plaintiff had not acted negligently</w:t>
      </w:r>
    </w:p>
    <w:p w:rsidR="002F74FE" w:rsidRDefault="005F39FF" w:rsidP="00537616">
      <w:pPr>
        <w:pStyle w:val="ListParagraph"/>
        <w:numPr>
          <w:ilvl w:val="0"/>
          <w:numId w:val="87"/>
        </w:numPr>
        <w:ind w:left="1800"/>
        <w:rPr>
          <w:rFonts w:cstheme="minorHAnsi"/>
          <w:sz w:val="18"/>
        </w:rPr>
      </w:pPr>
      <w:r>
        <w:rPr>
          <w:rFonts w:cstheme="minorHAnsi"/>
          <w:sz w:val="18"/>
        </w:rPr>
        <w:t>The question of what would've happened had the tort not being committed raises no difficulty where you assume life would've gone on as normal or where something final happens afterwards (i.e. plaintiff dies). The difficulty is when you can't assume or say for sure what the plaintiffs position would've been if the Torah hadn't been committed. For example, in respect of lost earnings can you conclusively say the plaintiff would've kept his job in a bad economy? Alternatively, what do we do with a plaintiff who was doomed anyway ("crumbling skull")</w:t>
      </w:r>
    </w:p>
    <w:p w:rsidR="00444DD7" w:rsidRPr="002F74FE" w:rsidRDefault="002F74FE" w:rsidP="002F74FE">
      <w:pPr>
        <w:rPr>
          <w:rFonts w:cstheme="minorHAnsi"/>
          <w:sz w:val="18"/>
        </w:rPr>
      </w:pPr>
      <w:r w:rsidRPr="00D133C2">
        <w:rPr>
          <w:rFonts w:cstheme="minorHAnsi"/>
          <w:b/>
          <w:i/>
          <w:color w:val="0000FF"/>
          <w:sz w:val="18"/>
        </w:rPr>
        <w:t>McGee</w:t>
      </w:r>
      <w:r>
        <w:rPr>
          <w:rFonts w:cstheme="minorHAnsi"/>
          <w:sz w:val="18"/>
        </w:rPr>
        <w:t xml:space="preserve"> said that if it was impossible for a plaintiff to establish proof using the but for test than the onus should shift to the defendant to disprove causation. </w:t>
      </w:r>
      <w:r w:rsidRPr="00D133C2">
        <w:rPr>
          <w:rFonts w:cstheme="minorHAnsi"/>
          <w:b/>
          <w:i/>
          <w:color w:val="0000FF"/>
          <w:sz w:val="18"/>
        </w:rPr>
        <w:t>Snell</w:t>
      </w:r>
      <w:r>
        <w:rPr>
          <w:rFonts w:cstheme="minorHAnsi"/>
          <w:sz w:val="18"/>
        </w:rPr>
        <w:t xml:space="preserve"> said no, that's incorrect. If it's impossible because the facts</w:t>
      </w:r>
      <w:r w:rsidR="00343833">
        <w:rPr>
          <w:rFonts w:cstheme="minorHAnsi"/>
          <w:sz w:val="18"/>
        </w:rPr>
        <w:t xml:space="preserve"> lie particularly </w:t>
      </w:r>
      <w:r>
        <w:rPr>
          <w:rFonts w:cstheme="minorHAnsi"/>
          <w:sz w:val="18"/>
        </w:rPr>
        <w:t>within the knowledge of the defendant (i.e. medical malpractice cases), very little affirmative evidence on the part of the plaintiff will justify drawing an inference of causation in the absence of evidence to the contrary.</w:t>
      </w:r>
    </w:p>
    <w:p w:rsidR="00444DD7" w:rsidRPr="00444DD7" w:rsidRDefault="00444DD7" w:rsidP="00537616">
      <w:pPr>
        <w:pStyle w:val="ListParagraph"/>
        <w:numPr>
          <w:ilvl w:val="0"/>
          <w:numId w:val="77"/>
        </w:numPr>
        <w:spacing w:line="276" w:lineRule="auto"/>
        <w:rPr>
          <w:sz w:val="18"/>
        </w:rPr>
      </w:pPr>
      <w:r w:rsidRPr="00343833">
        <w:rPr>
          <w:sz w:val="18"/>
          <w:highlight w:val="yellow"/>
        </w:rPr>
        <w:t>Material contribution</w:t>
      </w:r>
      <w:r w:rsidRPr="00444DD7">
        <w:rPr>
          <w:sz w:val="18"/>
        </w:rPr>
        <w:t xml:space="preserve"> – </w:t>
      </w:r>
      <w:proofErr w:type="spellStart"/>
      <w:r w:rsidRPr="00D133C2">
        <w:rPr>
          <w:b/>
          <w:i/>
          <w:color w:val="0000FF"/>
          <w:sz w:val="18"/>
        </w:rPr>
        <w:t>Resurfice</w:t>
      </w:r>
      <w:proofErr w:type="spellEnd"/>
      <w:r w:rsidRPr="00444DD7">
        <w:rPr>
          <w:i/>
          <w:sz w:val="18"/>
        </w:rPr>
        <w:t xml:space="preserve"> </w:t>
      </w:r>
    </w:p>
    <w:p w:rsidR="00A34979" w:rsidRDefault="00444DD7" w:rsidP="00A34979">
      <w:pPr>
        <w:pStyle w:val="ListParagraph"/>
        <w:ind w:left="1800"/>
        <w:rPr>
          <w:sz w:val="18"/>
        </w:rPr>
      </w:pPr>
      <w:r w:rsidRPr="00444DD7">
        <w:rPr>
          <w:sz w:val="18"/>
        </w:rPr>
        <w:t xml:space="preserve">Only applies if the plaintiff can establish that it is impossible to prove causation using the </w:t>
      </w:r>
      <w:proofErr w:type="spellStart"/>
      <w:r w:rsidRPr="00444DD7">
        <w:rPr>
          <w:sz w:val="18"/>
        </w:rPr>
        <w:t>but</w:t>
      </w:r>
      <w:proofErr w:type="spellEnd"/>
      <w:r w:rsidRPr="00444DD7">
        <w:rPr>
          <w:sz w:val="18"/>
        </w:rPr>
        <w:t>-for test and that the impossibility results from factors beyond the plaintiffs control (i.e. limits on scientific knowledge). Second, the plaintiff must establish that the defendant breached the standard of care and that his or her injuries fell within the ambit of risk created by the defendant's breach.</w:t>
      </w:r>
      <w:r w:rsidR="002F74FE">
        <w:rPr>
          <w:sz w:val="18"/>
        </w:rPr>
        <w:t xml:space="preserve"> </w:t>
      </w:r>
    </w:p>
    <w:p w:rsidR="00A34979" w:rsidRDefault="00A34979" w:rsidP="00537616">
      <w:pPr>
        <w:pStyle w:val="ListParagraph"/>
        <w:numPr>
          <w:ilvl w:val="0"/>
          <w:numId w:val="87"/>
        </w:numPr>
        <w:ind w:left="2160"/>
        <w:rPr>
          <w:sz w:val="18"/>
        </w:rPr>
      </w:pPr>
      <w:r w:rsidRPr="00D133C2">
        <w:rPr>
          <w:b/>
          <w:i/>
          <w:color w:val="0000FF"/>
          <w:sz w:val="18"/>
        </w:rPr>
        <w:t>Cook</w:t>
      </w:r>
      <w:r w:rsidR="00467929" w:rsidRPr="00D133C2">
        <w:rPr>
          <w:b/>
          <w:i/>
          <w:color w:val="0000FF"/>
          <w:sz w:val="18"/>
        </w:rPr>
        <w:t xml:space="preserve"> v Lewis</w:t>
      </w:r>
      <w:r>
        <w:rPr>
          <w:sz w:val="18"/>
        </w:rPr>
        <w:t xml:space="preserve"> is an example</w:t>
      </w:r>
    </w:p>
    <w:p w:rsidR="00C779A3" w:rsidRDefault="00A34979" w:rsidP="00537616">
      <w:pPr>
        <w:pStyle w:val="ListParagraph"/>
        <w:numPr>
          <w:ilvl w:val="0"/>
          <w:numId w:val="87"/>
        </w:numPr>
        <w:ind w:left="2160"/>
        <w:rPr>
          <w:sz w:val="18"/>
        </w:rPr>
      </w:pPr>
      <w:r w:rsidRPr="00D133C2">
        <w:rPr>
          <w:b/>
          <w:i/>
          <w:color w:val="0000FF"/>
          <w:sz w:val="18"/>
        </w:rPr>
        <w:t>McGee</w:t>
      </w:r>
      <w:r>
        <w:rPr>
          <w:sz w:val="18"/>
        </w:rPr>
        <w:t xml:space="preserve"> is also an example – the defendants wrong can't be said for sure to of been one of the events that led to the injury, but added to the risk that the injury would occur. Here, the lack of showers added to the risk you get dermatitis and he did get it</w:t>
      </w:r>
    </w:p>
    <w:p w:rsidR="00444DD7" w:rsidRPr="00444DD7" w:rsidRDefault="00467929" w:rsidP="00537616">
      <w:pPr>
        <w:pStyle w:val="ListParagraph"/>
        <w:numPr>
          <w:ilvl w:val="0"/>
          <w:numId w:val="87"/>
        </w:numPr>
        <w:ind w:left="2160"/>
        <w:rPr>
          <w:sz w:val="18"/>
        </w:rPr>
      </w:pPr>
      <w:proofErr w:type="spellStart"/>
      <w:r w:rsidRPr="00D133C2">
        <w:rPr>
          <w:b/>
          <w:i/>
          <w:color w:val="0000FF"/>
          <w:sz w:val="18"/>
        </w:rPr>
        <w:t>Athey</w:t>
      </w:r>
      <w:proofErr w:type="spellEnd"/>
      <w:r>
        <w:rPr>
          <w:sz w:val="18"/>
        </w:rPr>
        <w:t xml:space="preserve"> </w:t>
      </w:r>
      <w:r w:rsidR="00C779A3">
        <w:rPr>
          <w:sz w:val="18"/>
        </w:rPr>
        <w:t xml:space="preserve">– Pre-existing back condition suffers injuries in car accident. Appeared to apply material contribution because the tort formed part of the total complex of causes. Issue was whether damage should be apportioned between tortious </w:t>
      </w:r>
      <w:r w:rsidR="00C779A3">
        <w:rPr>
          <w:sz w:val="18"/>
        </w:rPr>
        <w:lastRenderedPageBreak/>
        <w:t>and non-tortious causes. Court said that's possible, but not appropriate here (1) not indivisible harm (2) not lost of chance (3) not crumbling skull</w:t>
      </w:r>
    </w:p>
    <w:p w:rsidR="00444DD7" w:rsidRPr="00444DD7" w:rsidRDefault="00444DD7" w:rsidP="00537616">
      <w:pPr>
        <w:pStyle w:val="ListParagraph"/>
        <w:numPr>
          <w:ilvl w:val="0"/>
          <w:numId w:val="77"/>
        </w:numPr>
        <w:spacing w:line="276" w:lineRule="auto"/>
        <w:ind w:left="1074" w:hanging="357"/>
        <w:rPr>
          <w:sz w:val="18"/>
        </w:rPr>
      </w:pPr>
      <w:r w:rsidRPr="00444DD7">
        <w:rPr>
          <w:sz w:val="18"/>
        </w:rPr>
        <w:t xml:space="preserve">Multiple causes P. 583 </w:t>
      </w:r>
    </w:p>
    <w:p w:rsidR="00444DD7" w:rsidRPr="00444DD7" w:rsidRDefault="00444DD7" w:rsidP="002F74FE">
      <w:pPr>
        <w:pStyle w:val="ListParagraph"/>
        <w:ind w:left="1440"/>
        <w:rPr>
          <w:sz w:val="18"/>
        </w:rPr>
      </w:pPr>
      <w:r w:rsidRPr="00444DD7">
        <w:rPr>
          <w:sz w:val="18"/>
        </w:rPr>
        <w:t xml:space="preserve">I. Single harm by joint </w:t>
      </w:r>
      <w:proofErr w:type="spellStart"/>
      <w:r w:rsidRPr="00444DD7">
        <w:rPr>
          <w:sz w:val="18"/>
        </w:rPr>
        <w:t>tortfeasors</w:t>
      </w:r>
      <w:proofErr w:type="spellEnd"/>
      <w:r w:rsidRPr="00444DD7">
        <w:rPr>
          <w:sz w:val="18"/>
        </w:rPr>
        <w:t xml:space="preserve"> – all liable</w:t>
      </w:r>
    </w:p>
    <w:p w:rsidR="00444DD7" w:rsidRPr="00444DD7" w:rsidRDefault="00444DD7" w:rsidP="002F74FE">
      <w:pPr>
        <w:pStyle w:val="ListParagraph"/>
        <w:ind w:left="1440"/>
        <w:rPr>
          <w:sz w:val="18"/>
        </w:rPr>
      </w:pPr>
      <w:r w:rsidRPr="00444DD7">
        <w:rPr>
          <w:sz w:val="18"/>
        </w:rPr>
        <w:t xml:space="preserve">II. Single (indivisible harm) by concurrent </w:t>
      </w:r>
      <w:proofErr w:type="spellStart"/>
      <w:r w:rsidRPr="00444DD7">
        <w:rPr>
          <w:sz w:val="18"/>
        </w:rPr>
        <w:t>tortfeasors</w:t>
      </w:r>
      <w:proofErr w:type="spellEnd"/>
      <w:r w:rsidRPr="00444DD7">
        <w:rPr>
          <w:sz w:val="18"/>
        </w:rPr>
        <w:t xml:space="preserve"> – jointly &amp; severally liable</w:t>
      </w:r>
      <w:r w:rsidR="005545CA">
        <w:rPr>
          <w:sz w:val="18"/>
        </w:rPr>
        <w:t xml:space="preserve"> (</w:t>
      </w:r>
      <w:r w:rsidR="005545CA" w:rsidRPr="00D133C2">
        <w:rPr>
          <w:b/>
          <w:color w:val="0000FF"/>
          <w:sz w:val="18"/>
        </w:rPr>
        <w:t>Nolan</w:t>
      </w:r>
      <w:r w:rsidR="005545CA">
        <w:rPr>
          <w:sz w:val="18"/>
        </w:rPr>
        <w:t xml:space="preserve"> – contractor + architect = shit house)</w:t>
      </w:r>
    </w:p>
    <w:p w:rsidR="00444DD7" w:rsidRDefault="00444DD7" w:rsidP="002F74FE">
      <w:pPr>
        <w:pStyle w:val="ListParagraph"/>
        <w:ind w:left="1440"/>
        <w:rPr>
          <w:sz w:val="18"/>
        </w:rPr>
      </w:pPr>
      <w:r w:rsidRPr="00444DD7">
        <w:rPr>
          <w:sz w:val="18"/>
        </w:rPr>
        <w:t xml:space="preserve">III. Divisible harm by concurrent </w:t>
      </w:r>
      <w:proofErr w:type="spellStart"/>
      <w:r w:rsidRPr="00444DD7">
        <w:rPr>
          <w:sz w:val="18"/>
        </w:rPr>
        <w:t>tortfeasors</w:t>
      </w:r>
      <w:proofErr w:type="spellEnd"/>
      <w:r w:rsidRPr="00444DD7">
        <w:rPr>
          <w:sz w:val="18"/>
        </w:rPr>
        <w:t xml:space="preserve"> – severally liable for harm each caused</w:t>
      </w:r>
    </w:p>
    <w:p w:rsidR="00343833" w:rsidRDefault="00343833" w:rsidP="002F74FE">
      <w:pPr>
        <w:pStyle w:val="ListParagraph"/>
        <w:ind w:left="1440"/>
        <w:rPr>
          <w:sz w:val="18"/>
        </w:rPr>
      </w:pPr>
    </w:p>
    <w:p w:rsidR="00343833" w:rsidRDefault="00343833" w:rsidP="002F74FE">
      <w:pPr>
        <w:pStyle w:val="ListParagraph"/>
        <w:ind w:left="1440"/>
        <w:rPr>
          <w:sz w:val="18"/>
        </w:rPr>
      </w:pPr>
    </w:p>
    <w:p w:rsidR="00343833" w:rsidRPr="00444DD7" w:rsidRDefault="00343833" w:rsidP="002F74FE">
      <w:pPr>
        <w:pStyle w:val="ListParagraph"/>
        <w:ind w:left="1440"/>
        <w:rPr>
          <w:sz w:val="18"/>
        </w:rPr>
      </w:pPr>
    </w:p>
    <w:p w:rsidR="005545CA" w:rsidRDefault="00444DD7" w:rsidP="00537616">
      <w:pPr>
        <w:pStyle w:val="ListParagraph"/>
        <w:numPr>
          <w:ilvl w:val="0"/>
          <w:numId w:val="77"/>
        </w:numPr>
        <w:spacing w:line="276" w:lineRule="auto"/>
        <w:ind w:left="1074" w:hanging="357"/>
        <w:rPr>
          <w:sz w:val="18"/>
        </w:rPr>
      </w:pPr>
      <w:r w:rsidRPr="00444DD7">
        <w:rPr>
          <w:sz w:val="18"/>
        </w:rPr>
        <w:t>Successive causes of parallel injuries</w:t>
      </w:r>
    </w:p>
    <w:p w:rsidR="00343833" w:rsidRDefault="007F009D" w:rsidP="007F009D">
      <w:pPr>
        <w:pStyle w:val="ListParagraph"/>
        <w:spacing w:line="276" w:lineRule="auto"/>
        <w:ind w:left="1074"/>
        <w:rPr>
          <w:sz w:val="18"/>
        </w:rPr>
      </w:pPr>
      <w:r w:rsidRPr="00015E4E">
        <w:rPr>
          <w:b/>
          <w:i/>
          <w:color w:val="0000FF"/>
          <w:sz w:val="18"/>
        </w:rPr>
        <w:t xml:space="preserve">Baker in </w:t>
      </w:r>
      <w:proofErr w:type="spellStart"/>
      <w:r w:rsidRPr="00015E4E">
        <w:rPr>
          <w:b/>
          <w:i/>
          <w:color w:val="0000FF"/>
          <w:sz w:val="18"/>
        </w:rPr>
        <w:t>Penner</w:t>
      </w:r>
      <w:proofErr w:type="spellEnd"/>
      <w:r>
        <w:rPr>
          <w:sz w:val="18"/>
        </w:rPr>
        <w:t xml:space="preserve"> –</w:t>
      </w:r>
      <w:r w:rsidR="005545CA">
        <w:rPr>
          <w:sz w:val="18"/>
        </w:rPr>
        <w:t xml:space="preserve"> Where ea</w:t>
      </w:r>
      <w:r>
        <w:rPr>
          <w:sz w:val="18"/>
        </w:rPr>
        <w:t xml:space="preserve">ch cause is culpable, and the 2nd one makes the plaintiff worse off, the 1st </w:t>
      </w:r>
      <w:proofErr w:type="spellStart"/>
      <w:r>
        <w:rPr>
          <w:sz w:val="18"/>
        </w:rPr>
        <w:t>tortfeasor</w:t>
      </w:r>
      <w:proofErr w:type="spellEnd"/>
      <w:r>
        <w:rPr>
          <w:sz w:val="18"/>
        </w:rPr>
        <w:t xml:space="preserve"> can't rely on the 2nd </w:t>
      </w:r>
    </w:p>
    <w:p w:rsidR="00343833" w:rsidRDefault="00343833" w:rsidP="007F009D">
      <w:pPr>
        <w:pStyle w:val="ListParagraph"/>
        <w:spacing w:line="276" w:lineRule="auto"/>
        <w:ind w:left="1074"/>
        <w:rPr>
          <w:sz w:val="18"/>
        </w:rPr>
      </w:pPr>
      <w:r>
        <w:rPr>
          <w:sz w:val="18"/>
        </w:rPr>
        <w:t xml:space="preserve">             </w:t>
      </w:r>
      <w:proofErr w:type="spellStart"/>
      <w:r w:rsidR="007F009D">
        <w:rPr>
          <w:sz w:val="18"/>
        </w:rPr>
        <w:t>tortfeasors</w:t>
      </w:r>
      <w:proofErr w:type="spellEnd"/>
      <w:r w:rsidR="007F009D">
        <w:rPr>
          <w:sz w:val="18"/>
        </w:rPr>
        <w:t xml:space="preserve"> act or mitigate damages (i.e. left leg injured in motor vehicle accident + guy gets shot and amputated same leg = 1st </w:t>
      </w:r>
    </w:p>
    <w:p w:rsidR="007F009D" w:rsidRDefault="00343833" w:rsidP="007F009D">
      <w:pPr>
        <w:pStyle w:val="ListParagraph"/>
        <w:spacing w:line="276" w:lineRule="auto"/>
        <w:ind w:left="1074"/>
        <w:rPr>
          <w:sz w:val="18"/>
        </w:rPr>
      </w:pPr>
      <w:r>
        <w:rPr>
          <w:sz w:val="18"/>
        </w:rPr>
        <w:t xml:space="preserve">             </w:t>
      </w:r>
      <w:r w:rsidR="007F009D">
        <w:rPr>
          <w:sz w:val="18"/>
        </w:rPr>
        <w:t>guy doesn't get off on paying damages)</w:t>
      </w:r>
    </w:p>
    <w:p w:rsidR="00343833" w:rsidRDefault="007F009D" w:rsidP="007F009D">
      <w:pPr>
        <w:pStyle w:val="ListParagraph"/>
        <w:spacing w:line="276" w:lineRule="auto"/>
        <w:ind w:left="1074"/>
        <w:rPr>
          <w:sz w:val="18"/>
        </w:rPr>
      </w:pPr>
      <w:proofErr w:type="spellStart"/>
      <w:r w:rsidRPr="00015E4E">
        <w:rPr>
          <w:b/>
          <w:i/>
          <w:color w:val="0000FF"/>
          <w:sz w:val="18"/>
        </w:rPr>
        <w:t>Penner</w:t>
      </w:r>
      <w:proofErr w:type="spellEnd"/>
      <w:r>
        <w:rPr>
          <w:sz w:val="18"/>
        </w:rPr>
        <w:t xml:space="preserve"> – however, the 1st </w:t>
      </w:r>
      <w:proofErr w:type="spellStart"/>
      <w:r>
        <w:rPr>
          <w:sz w:val="18"/>
        </w:rPr>
        <w:t>tortfeasor</w:t>
      </w:r>
      <w:proofErr w:type="spellEnd"/>
      <w:r>
        <w:rPr>
          <w:sz w:val="18"/>
        </w:rPr>
        <w:t xml:space="preserve"> is entitled to mitigation of damages where the 2nd injury occurs in non-culpable circumstances </w:t>
      </w:r>
      <w:r w:rsidR="00343833">
        <w:rPr>
          <w:sz w:val="18"/>
        </w:rPr>
        <w:t xml:space="preserve">   </w:t>
      </w:r>
    </w:p>
    <w:p w:rsidR="00444DD7" w:rsidRPr="00444DD7" w:rsidRDefault="00343833" w:rsidP="007F009D">
      <w:pPr>
        <w:pStyle w:val="ListParagraph"/>
        <w:spacing w:line="276" w:lineRule="auto"/>
        <w:ind w:left="1074"/>
        <w:rPr>
          <w:sz w:val="18"/>
        </w:rPr>
      </w:pPr>
      <w:r>
        <w:rPr>
          <w:sz w:val="18"/>
        </w:rPr>
        <w:t xml:space="preserve">             </w:t>
      </w:r>
      <w:r w:rsidR="007F009D">
        <w:rPr>
          <w:sz w:val="18"/>
        </w:rPr>
        <w:t>(i.e. Car accident + subsequent heart attack prevent</w:t>
      </w:r>
      <w:r>
        <w:rPr>
          <w:sz w:val="18"/>
        </w:rPr>
        <w:t>s P</w:t>
      </w:r>
      <w:r w:rsidR="007F009D">
        <w:rPr>
          <w:sz w:val="18"/>
        </w:rPr>
        <w:t xml:space="preserve"> from working = 1st guy only pays damages and told the heart attack)</w:t>
      </w:r>
    </w:p>
    <w:p w:rsidR="00444DD7" w:rsidRPr="00444DD7" w:rsidRDefault="00444DD7" w:rsidP="007F009D">
      <w:pPr>
        <w:pStyle w:val="ListParagraph"/>
        <w:spacing w:line="276" w:lineRule="auto"/>
        <w:ind w:left="1074"/>
        <w:rPr>
          <w:sz w:val="18"/>
        </w:rPr>
      </w:pPr>
    </w:p>
    <w:p w:rsidR="00444DD7" w:rsidRPr="00444DD7" w:rsidRDefault="00444DD7" w:rsidP="00537616">
      <w:pPr>
        <w:pStyle w:val="ListParagraph"/>
        <w:numPr>
          <w:ilvl w:val="0"/>
          <w:numId w:val="88"/>
        </w:numPr>
        <w:spacing w:line="276" w:lineRule="auto"/>
        <w:ind w:left="360"/>
        <w:rPr>
          <w:sz w:val="18"/>
        </w:rPr>
      </w:pPr>
      <w:r w:rsidRPr="00444DD7">
        <w:rPr>
          <w:b/>
          <w:sz w:val="18"/>
          <w:u w:val="single"/>
        </w:rPr>
        <w:t>Remoteness of Damages (</w:t>
      </w:r>
      <w:r w:rsidRPr="00444DD7">
        <w:rPr>
          <w:b/>
          <w:i/>
          <w:sz w:val="18"/>
          <w:u w:val="single"/>
        </w:rPr>
        <w:t>legal causation</w:t>
      </w:r>
      <w:r w:rsidRPr="00444DD7">
        <w:rPr>
          <w:b/>
          <w:sz w:val="18"/>
          <w:u w:val="single"/>
        </w:rPr>
        <w:t>)</w:t>
      </w:r>
      <w:r w:rsidRPr="00444DD7">
        <w:rPr>
          <w:b/>
          <w:sz w:val="18"/>
        </w:rPr>
        <w:t xml:space="preserve"> – "</w:t>
      </w:r>
      <w:r w:rsidRPr="00444DD7">
        <w:rPr>
          <w:b/>
          <w:i/>
          <w:sz w:val="18"/>
        </w:rPr>
        <w:t>It's not logic, it's practical politics</w:t>
      </w:r>
      <w:r w:rsidRPr="00444DD7">
        <w:rPr>
          <w:b/>
          <w:sz w:val="18"/>
        </w:rPr>
        <w:t>"</w:t>
      </w:r>
    </w:p>
    <w:p w:rsidR="00444DD7" w:rsidRPr="00444DD7" w:rsidRDefault="00444DD7" w:rsidP="00537616">
      <w:pPr>
        <w:pStyle w:val="ListParagraph"/>
        <w:numPr>
          <w:ilvl w:val="0"/>
          <w:numId w:val="79"/>
        </w:numPr>
        <w:spacing w:line="276" w:lineRule="auto"/>
        <w:ind w:left="1074" w:hanging="357"/>
        <w:rPr>
          <w:sz w:val="18"/>
        </w:rPr>
      </w:pPr>
      <w:r w:rsidRPr="00444DD7">
        <w:rPr>
          <w:sz w:val="18"/>
        </w:rPr>
        <w:t>It's not about directness (</w:t>
      </w:r>
      <w:r w:rsidRPr="00444DD7">
        <w:rPr>
          <w:i/>
          <w:sz w:val="18"/>
        </w:rPr>
        <w:t xml:space="preserve">Re </w:t>
      </w:r>
      <w:proofErr w:type="spellStart"/>
      <w:r w:rsidRPr="00444DD7">
        <w:rPr>
          <w:i/>
          <w:sz w:val="18"/>
        </w:rPr>
        <w:t>Polemis</w:t>
      </w:r>
      <w:proofErr w:type="spellEnd"/>
      <w:r w:rsidRPr="00444DD7">
        <w:rPr>
          <w:sz w:val="18"/>
        </w:rPr>
        <w:t>), but rather</w:t>
      </w:r>
      <w:r w:rsidR="00DB4A64">
        <w:rPr>
          <w:sz w:val="18"/>
        </w:rPr>
        <w:t xml:space="preserve"> what you which suffered is of an unforeseeable different kind from the kind that was foreseeable </w:t>
      </w:r>
      <w:r w:rsidRPr="00444DD7">
        <w:rPr>
          <w:sz w:val="18"/>
        </w:rPr>
        <w:t>(</w:t>
      </w:r>
      <w:r w:rsidRPr="00444DD7">
        <w:rPr>
          <w:i/>
          <w:sz w:val="18"/>
        </w:rPr>
        <w:t>Wagon Mound #1</w:t>
      </w:r>
      <w:r w:rsidRPr="00444DD7">
        <w:rPr>
          <w:sz w:val="18"/>
        </w:rPr>
        <w:t xml:space="preserve">) </w:t>
      </w:r>
    </w:p>
    <w:p w:rsidR="00DB4A64" w:rsidRDefault="003601E7" w:rsidP="003601E7">
      <w:pPr>
        <w:ind w:left="360"/>
        <w:rPr>
          <w:sz w:val="18"/>
        </w:rPr>
      </w:pPr>
      <w:r>
        <w:rPr>
          <w:color w:val="0000FF"/>
          <w:sz w:val="18"/>
        </w:rPr>
        <w:t xml:space="preserve">            </w:t>
      </w:r>
      <w:r w:rsidR="00444DD7" w:rsidRPr="00015E4E">
        <w:rPr>
          <w:b/>
          <w:i/>
          <w:color w:val="0000FF"/>
          <w:sz w:val="18"/>
        </w:rPr>
        <w:t xml:space="preserve">Wagon </w:t>
      </w:r>
      <w:r w:rsidR="00DB4A64" w:rsidRPr="00015E4E">
        <w:rPr>
          <w:b/>
          <w:i/>
          <w:color w:val="0000FF"/>
          <w:sz w:val="18"/>
        </w:rPr>
        <w:t xml:space="preserve">Mound </w:t>
      </w:r>
      <w:r w:rsidR="00444DD7" w:rsidRPr="00015E4E">
        <w:rPr>
          <w:b/>
          <w:i/>
          <w:color w:val="0000FF"/>
          <w:sz w:val="18"/>
        </w:rPr>
        <w:t>#2</w:t>
      </w:r>
      <w:r w:rsidR="00DB4A64" w:rsidRPr="00F31DC7">
        <w:rPr>
          <w:i/>
          <w:sz w:val="18"/>
        </w:rPr>
        <w:t xml:space="preserve"> &amp; </w:t>
      </w:r>
      <w:r w:rsidR="00DB4A64" w:rsidRPr="00015E4E">
        <w:rPr>
          <w:b/>
          <w:i/>
          <w:color w:val="0000FF"/>
          <w:sz w:val="18"/>
        </w:rPr>
        <w:t>Assiniboine</w:t>
      </w:r>
      <w:r w:rsidR="00444DD7" w:rsidRPr="00444DD7">
        <w:rPr>
          <w:sz w:val="18"/>
        </w:rPr>
        <w:t xml:space="preserve"> broadened the test of foreseeability of damage from</w:t>
      </w:r>
      <w:r>
        <w:rPr>
          <w:sz w:val="18"/>
        </w:rPr>
        <w:t xml:space="preserve"> one based on</w:t>
      </w:r>
      <w:r w:rsidR="00444DD7" w:rsidRPr="00444DD7">
        <w:rPr>
          <w:sz w:val="18"/>
        </w:rPr>
        <w:t xml:space="preserve"> </w:t>
      </w:r>
      <w:r>
        <w:rPr>
          <w:sz w:val="18"/>
        </w:rPr>
        <w:t xml:space="preserve">probability to possibility of damage </w:t>
      </w:r>
      <w:r w:rsidR="00444DD7" w:rsidRPr="00444DD7">
        <w:rPr>
          <w:sz w:val="18"/>
        </w:rPr>
        <w:t xml:space="preserve"> </w:t>
      </w:r>
    </w:p>
    <w:p w:rsidR="00DB4A64" w:rsidRDefault="00DB4A64" w:rsidP="003601E7">
      <w:pPr>
        <w:rPr>
          <w:sz w:val="18"/>
        </w:rPr>
      </w:pPr>
    </w:p>
    <w:p w:rsidR="00DB4A64" w:rsidRDefault="00DB4A64" w:rsidP="00537616">
      <w:pPr>
        <w:pStyle w:val="ListParagraph"/>
        <w:numPr>
          <w:ilvl w:val="0"/>
          <w:numId w:val="89"/>
        </w:numPr>
        <w:ind w:left="1440"/>
        <w:rPr>
          <w:sz w:val="18"/>
        </w:rPr>
      </w:pPr>
      <w:r w:rsidRPr="00343833">
        <w:rPr>
          <w:b/>
          <w:i/>
          <w:color w:val="0000FF"/>
          <w:sz w:val="18"/>
        </w:rPr>
        <w:t>Assiniboine</w:t>
      </w:r>
      <w:r>
        <w:rPr>
          <w:sz w:val="18"/>
        </w:rPr>
        <w:t xml:space="preserve"> – school sued gas company after Kidd struck riser skidoo. "It is enough to fix liability if one could for Siena general way the sort of thing that happened. The extent of the damage and its manner of incidents need not be foreseeable if physical damage of the kind which in fact ensues is foreseeable. I would hold that the damage was of the type or kind which any reasonable person might foresee.</w:t>
      </w:r>
    </w:p>
    <w:p w:rsidR="00343833" w:rsidRDefault="00DB4A64" w:rsidP="00537616">
      <w:pPr>
        <w:pStyle w:val="ListParagraph"/>
        <w:numPr>
          <w:ilvl w:val="0"/>
          <w:numId w:val="89"/>
        </w:numPr>
        <w:ind w:left="1440"/>
        <w:rPr>
          <w:sz w:val="18"/>
        </w:rPr>
      </w:pPr>
      <w:r w:rsidRPr="00015E4E">
        <w:rPr>
          <w:b/>
          <w:i/>
          <w:color w:val="0000FF"/>
          <w:sz w:val="18"/>
        </w:rPr>
        <w:t>Wagon Mound #2</w:t>
      </w:r>
      <w:r w:rsidRPr="003601E7">
        <w:rPr>
          <w:sz w:val="18"/>
        </w:rPr>
        <w:t xml:space="preserve"> – D spilled oil in Sydney Harbour</w:t>
      </w:r>
      <w:r w:rsidR="003601E7" w:rsidRPr="003601E7">
        <w:rPr>
          <w:sz w:val="18"/>
        </w:rPr>
        <w:t>. Carried by wind and tide underneath wharf that caught fire. 2 plaintiffs</w:t>
      </w:r>
      <w:r w:rsidR="003601E7">
        <w:rPr>
          <w:sz w:val="18"/>
        </w:rPr>
        <w:t xml:space="preserve"> boats were damaged. Distinguished Wagon Mound #1 on the evidence. Here, the defendant stated furnace oil would be very difficult to ignite on water (not impossible) and that this would probably have rarely happened (not that it never had). There was a foreseeable possibility that the furnace oil would ignite and cause damage of the kind to the boat</w:t>
      </w:r>
    </w:p>
    <w:p w:rsidR="00444DD7" w:rsidRPr="003601E7" w:rsidRDefault="00444DD7" w:rsidP="00343833">
      <w:pPr>
        <w:pStyle w:val="ListParagraph"/>
        <w:ind w:left="1440"/>
        <w:rPr>
          <w:sz w:val="18"/>
        </w:rPr>
      </w:pPr>
    </w:p>
    <w:p w:rsidR="00444DD7" w:rsidRPr="00444DD7" w:rsidRDefault="00444DD7" w:rsidP="00444DD7">
      <w:pPr>
        <w:pStyle w:val="ListParagraph"/>
        <w:ind w:left="717"/>
        <w:rPr>
          <w:sz w:val="18"/>
        </w:rPr>
      </w:pPr>
      <w:r w:rsidRPr="00444DD7">
        <w:rPr>
          <w:sz w:val="18"/>
        </w:rPr>
        <w:t xml:space="preserve"> (b) </w:t>
      </w:r>
      <w:r w:rsidR="003601E7">
        <w:rPr>
          <w:sz w:val="18"/>
        </w:rPr>
        <w:t>Manifestations of the foreseeability</w:t>
      </w:r>
      <w:r w:rsidRPr="00444DD7">
        <w:rPr>
          <w:sz w:val="18"/>
        </w:rPr>
        <w:t xml:space="preserve"> test</w:t>
      </w:r>
    </w:p>
    <w:p w:rsidR="00444DD7" w:rsidRPr="003601E7" w:rsidRDefault="00444DD7" w:rsidP="00537616">
      <w:pPr>
        <w:pStyle w:val="ListParagraph"/>
        <w:numPr>
          <w:ilvl w:val="0"/>
          <w:numId w:val="90"/>
        </w:numPr>
        <w:ind w:left="1440"/>
        <w:rPr>
          <w:color w:val="000000"/>
          <w:sz w:val="18"/>
        </w:rPr>
      </w:pPr>
      <w:r w:rsidRPr="00015E4E">
        <w:rPr>
          <w:b/>
          <w:i/>
          <w:color w:val="0000FF"/>
          <w:sz w:val="18"/>
        </w:rPr>
        <w:t>Hughes v Lord Advocate</w:t>
      </w:r>
      <w:r w:rsidR="003601E7">
        <w:rPr>
          <w:color w:val="000000"/>
          <w:sz w:val="18"/>
        </w:rPr>
        <w:t xml:space="preserve"> – The question is whether the nature of the injury is different in kind from that reasonably foreseeable, not the nature by which it occurs (Here, lantern fell into manhole &amp; exploded causing burning = he got burned either way)</w:t>
      </w:r>
    </w:p>
    <w:p w:rsidR="00F31DC7" w:rsidRDefault="00F31DC7" w:rsidP="00537616">
      <w:pPr>
        <w:pStyle w:val="ListParagraph"/>
        <w:numPr>
          <w:ilvl w:val="0"/>
          <w:numId w:val="90"/>
        </w:numPr>
        <w:ind w:left="1440"/>
        <w:rPr>
          <w:sz w:val="18"/>
        </w:rPr>
      </w:pPr>
      <w:r>
        <w:rPr>
          <w:sz w:val="18"/>
        </w:rPr>
        <w:t>Other cases (usually involving the thin skull rule) emphasize the mechanism by which the injury occurs instead of the Kind.</w:t>
      </w:r>
    </w:p>
    <w:p w:rsidR="00343833" w:rsidRDefault="00F31DC7" w:rsidP="00537616">
      <w:pPr>
        <w:pStyle w:val="ListParagraph"/>
        <w:numPr>
          <w:ilvl w:val="0"/>
          <w:numId w:val="90"/>
        </w:numPr>
        <w:ind w:left="1800"/>
        <w:rPr>
          <w:sz w:val="18"/>
        </w:rPr>
      </w:pPr>
      <w:r w:rsidRPr="00015E4E">
        <w:rPr>
          <w:b/>
          <w:i/>
          <w:color w:val="0000FF"/>
          <w:sz w:val="18"/>
        </w:rPr>
        <w:t>Smith v Leech</w:t>
      </w:r>
      <w:r>
        <w:rPr>
          <w:sz w:val="18"/>
        </w:rPr>
        <w:t xml:space="preserve"> – Galvanizer sloshed by molten metal. Burn triggers cancer from pre-malignant condition. The question wasn't whether they could foresee a burn would cause cancer and he died. The question was whether the defendants could reasonably foresee the type of injury he suffered – a burn.</w:t>
      </w:r>
    </w:p>
    <w:p w:rsidR="00444DD7" w:rsidRPr="00D34EE8" w:rsidRDefault="00444DD7" w:rsidP="00343833">
      <w:pPr>
        <w:pStyle w:val="ListParagraph"/>
        <w:ind w:left="1800"/>
        <w:rPr>
          <w:sz w:val="18"/>
        </w:rPr>
      </w:pPr>
    </w:p>
    <w:p w:rsidR="00CD5065" w:rsidRDefault="00444DD7" w:rsidP="00444DD7">
      <w:pPr>
        <w:pStyle w:val="ListParagraph"/>
        <w:ind w:left="717"/>
        <w:rPr>
          <w:sz w:val="18"/>
        </w:rPr>
      </w:pPr>
      <w:r w:rsidRPr="00444DD7">
        <w:rPr>
          <w:sz w:val="18"/>
        </w:rPr>
        <w:t>(c) Intervening Causes</w:t>
      </w:r>
      <w:r w:rsidR="0076730D">
        <w:rPr>
          <w:sz w:val="18"/>
        </w:rPr>
        <w:t xml:space="preserve"> – rule set out on 629</w:t>
      </w:r>
    </w:p>
    <w:p w:rsidR="00CD5065" w:rsidRDefault="00CD5065" w:rsidP="00537616">
      <w:pPr>
        <w:pStyle w:val="ListParagraph"/>
        <w:numPr>
          <w:ilvl w:val="0"/>
          <w:numId w:val="91"/>
        </w:numPr>
        <w:ind w:left="1468" w:hanging="357"/>
        <w:rPr>
          <w:sz w:val="18"/>
        </w:rPr>
      </w:pPr>
      <w:r w:rsidRPr="00CD5065">
        <w:rPr>
          <w:sz w:val="18"/>
          <w:u w:val="single"/>
        </w:rPr>
        <w:t>The key question</w:t>
      </w:r>
      <w:r w:rsidRPr="00CD5065">
        <w:rPr>
          <w:sz w:val="18"/>
        </w:rPr>
        <w:t xml:space="preserve"> to be asked is whether the subsequent act was "within the scope of the risk" created by the 1st tort</w:t>
      </w:r>
    </w:p>
    <w:p w:rsidR="00CD5065" w:rsidRDefault="00CD5065" w:rsidP="00CD5065">
      <w:pPr>
        <w:rPr>
          <w:sz w:val="18"/>
        </w:rPr>
      </w:pPr>
      <w:r>
        <w:rPr>
          <w:sz w:val="18"/>
        </w:rPr>
        <w:t xml:space="preserve">                               </w:t>
      </w:r>
      <w:r w:rsidRPr="00CD5065">
        <w:rPr>
          <w:sz w:val="18"/>
        </w:rPr>
        <w:t>(1) Was the initial tort a cause of the 2nd actor's actions; if so (2) were the secondary actions a foreseeable consequence</w:t>
      </w:r>
    </w:p>
    <w:p w:rsidR="00CD5065" w:rsidRDefault="00CD5065" w:rsidP="00537616">
      <w:pPr>
        <w:pStyle w:val="ListParagraph"/>
        <w:numPr>
          <w:ilvl w:val="0"/>
          <w:numId w:val="91"/>
        </w:numPr>
        <w:ind w:left="1468" w:hanging="357"/>
        <w:rPr>
          <w:sz w:val="18"/>
        </w:rPr>
      </w:pPr>
      <w:r w:rsidRPr="00343833">
        <w:rPr>
          <w:b/>
          <w:i/>
          <w:color w:val="0000FF"/>
          <w:sz w:val="18"/>
        </w:rPr>
        <w:t>Bradford</w:t>
      </w:r>
      <w:r>
        <w:rPr>
          <w:sz w:val="18"/>
        </w:rPr>
        <w:t xml:space="preserve"> – Negligent kitchen fire was a cause of other patron yelling "gas leak" but it was unforeseeable (no liability)</w:t>
      </w:r>
    </w:p>
    <w:p w:rsidR="0076730D" w:rsidRDefault="00CD5065" w:rsidP="00537616">
      <w:pPr>
        <w:pStyle w:val="ListParagraph"/>
        <w:numPr>
          <w:ilvl w:val="0"/>
          <w:numId w:val="91"/>
        </w:numPr>
        <w:ind w:left="1468" w:hanging="357"/>
        <w:rPr>
          <w:sz w:val="18"/>
        </w:rPr>
      </w:pPr>
      <w:r w:rsidRPr="00343833">
        <w:rPr>
          <w:b/>
          <w:i/>
          <w:color w:val="0000FF"/>
          <w:sz w:val="18"/>
        </w:rPr>
        <w:t>Price</w:t>
      </w:r>
      <w:r>
        <w:rPr>
          <w:sz w:val="18"/>
        </w:rPr>
        <w:t xml:space="preserve"> – Soccer guy injures ankle. 1st Doctor negligently x-rays wrong foot. 2nd Doctor relies on clean x-ray of 1st Doctor and doesn't order new ones.</w:t>
      </w:r>
      <w:r w:rsidR="0076730D">
        <w:rPr>
          <w:sz w:val="18"/>
        </w:rPr>
        <w:t xml:space="preserve"> 1st Doctor is liable</w:t>
      </w:r>
    </w:p>
    <w:p w:rsidR="00444DD7" w:rsidRPr="00CD5065" w:rsidRDefault="0076730D" w:rsidP="00537616">
      <w:pPr>
        <w:pStyle w:val="ListParagraph"/>
        <w:numPr>
          <w:ilvl w:val="0"/>
          <w:numId w:val="91"/>
        </w:numPr>
        <w:ind w:left="1468" w:hanging="357"/>
        <w:rPr>
          <w:sz w:val="18"/>
        </w:rPr>
      </w:pPr>
      <w:proofErr w:type="spellStart"/>
      <w:r w:rsidRPr="00343833">
        <w:rPr>
          <w:b/>
          <w:i/>
          <w:color w:val="0000FF"/>
          <w:sz w:val="18"/>
        </w:rPr>
        <w:t>Hewson</w:t>
      </w:r>
      <w:proofErr w:type="spellEnd"/>
      <w:r>
        <w:rPr>
          <w:sz w:val="18"/>
        </w:rPr>
        <w:t xml:space="preserve"> – Joy riders taking of bulldozer unforeseeable after worker left keys. City (owner) not liable</w:t>
      </w:r>
    </w:p>
    <w:p w:rsidR="00444DD7" w:rsidRPr="00153B5F" w:rsidRDefault="00444DD7" w:rsidP="00537616">
      <w:pPr>
        <w:pStyle w:val="ListParagraph"/>
        <w:numPr>
          <w:ilvl w:val="0"/>
          <w:numId w:val="88"/>
        </w:numPr>
        <w:spacing w:line="276" w:lineRule="auto"/>
        <w:ind w:left="360"/>
        <w:rPr>
          <w:sz w:val="18"/>
          <w:u w:val="single"/>
        </w:rPr>
      </w:pPr>
      <w:r w:rsidRPr="00153B5F">
        <w:rPr>
          <w:b/>
          <w:sz w:val="18"/>
          <w:u w:val="single"/>
        </w:rPr>
        <w:t>Harm/Loss</w:t>
      </w:r>
    </w:p>
    <w:p w:rsidR="00444DD7" w:rsidRPr="00444DD7" w:rsidRDefault="00444DD7" w:rsidP="00444DD7">
      <w:pPr>
        <w:pStyle w:val="ListParagraph"/>
        <w:ind w:left="717"/>
        <w:rPr>
          <w:sz w:val="18"/>
          <w:u w:val="single"/>
        </w:rPr>
      </w:pPr>
      <w:r w:rsidRPr="00444DD7">
        <w:rPr>
          <w:sz w:val="18"/>
        </w:rPr>
        <w:t>(a) Loss of Chance (Contract Case beauty pageant – compensated according to probability)</w:t>
      </w:r>
    </w:p>
    <w:p w:rsidR="00444DD7" w:rsidRPr="00153B5F" w:rsidRDefault="00444DD7" w:rsidP="00537616">
      <w:pPr>
        <w:pStyle w:val="ListParagraph"/>
        <w:numPr>
          <w:ilvl w:val="0"/>
          <w:numId w:val="88"/>
        </w:numPr>
        <w:spacing w:line="276" w:lineRule="auto"/>
        <w:ind w:left="360"/>
        <w:rPr>
          <w:sz w:val="18"/>
          <w:u w:val="single"/>
        </w:rPr>
      </w:pPr>
      <w:r w:rsidRPr="00153B5F">
        <w:rPr>
          <w:b/>
          <w:sz w:val="18"/>
          <w:u w:val="single"/>
        </w:rPr>
        <w:t>Defenses In Negligence</w:t>
      </w:r>
    </w:p>
    <w:p w:rsidR="00444DD7" w:rsidRPr="00444DD7" w:rsidRDefault="00444DD7" w:rsidP="00444DD7">
      <w:pPr>
        <w:pStyle w:val="ListParagraph"/>
        <w:ind w:left="717"/>
        <w:rPr>
          <w:sz w:val="18"/>
        </w:rPr>
      </w:pPr>
      <w:r w:rsidRPr="00444DD7">
        <w:rPr>
          <w:sz w:val="18"/>
        </w:rPr>
        <w:t>(a) Contributory Negligence</w:t>
      </w:r>
      <w:r>
        <w:rPr>
          <w:sz w:val="18"/>
        </w:rPr>
        <w:t xml:space="preserve"> – No longer a complete defense. Would have apportionment of fault via </w:t>
      </w:r>
      <w:r w:rsidRPr="00444DD7">
        <w:rPr>
          <w:i/>
          <w:sz w:val="18"/>
        </w:rPr>
        <w:t>Negligence Act</w:t>
      </w:r>
    </w:p>
    <w:p w:rsidR="008F7F1A" w:rsidRDefault="00444DD7" w:rsidP="00444DD7">
      <w:pPr>
        <w:pStyle w:val="ListParagraph"/>
        <w:ind w:left="717"/>
        <w:rPr>
          <w:sz w:val="18"/>
        </w:rPr>
      </w:pPr>
      <w:r w:rsidRPr="00444DD7">
        <w:rPr>
          <w:sz w:val="18"/>
        </w:rPr>
        <w:t>(b) Participation in a criminal or immoral act (</w:t>
      </w:r>
      <w:r w:rsidRPr="00444DD7">
        <w:rPr>
          <w:i/>
          <w:sz w:val="18"/>
        </w:rPr>
        <w:t xml:space="preserve">ex </w:t>
      </w:r>
      <w:proofErr w:type="spellStart"/>
      <w:r w:rsidRPr="00444DD7">
        <w:rPr>
          <w:i/>
          <w:sz w:val="18"/>
        </w:rPr>
        <w:t>turpi</w:t>
      </w:r>
      <w:proofErr w:type="spellEnd"/>
      <w:r w:rsidRPr="00444DD7">
        <w:rPr>
          <w:i/>
          <w:sz w:val="18"/>
        </w:rPr>
        <w:t xml:space="preserve"> </w:t>
      </w:r>
      <w:proofErr w:type="spellStart"/>
      <w:r w:rsidRPr="00444DD7">
        <w:rPr>
          <w:i/>
          <w:sz w:val="18"/>
        </w:rPr>
        <w:t>causa</w:t>
      </w:r>
      <w:proofErr w:type="spellEnd"/>
      <w:r w:rsidRPr="00444DD7">
        <w:rPr>
          <w:sz w:val="18"/>
        </w:rPr>
        <w:t>)</w:t>
      </w:r>
      <w:r w:rsidR="008F7F1A">
        <w:rPr>
          <w:sz w:val="18"/>
        </w:rPr>
        <w:t xml:space="preserve"> – Used to be broad but it was narrowed in </w:t>
      </w:r>
      <w:r w:rsidR="008F7F1A" w:rsidRPr="00015E4E">
        <w:rPr>
          <w:b/>
          <w:i/>
          <w:color w:val="0000FF"/>
          <w:sz w:val="18"/>
        </w:rPr>
        <w:t>Hall v Hebert</w:t>
      </w:r>
      <w:r w:rsidR="008F7F1A">
        <w:rPr>
          <w:sz w:val="18"/>
        </w:rPr>
        <w:t>. Now, it only</w:t>
      </w:r>
    </w:p>
    <w:p w:rsidR="00444DD7" w:rsidRDefault="008F7F1A" w:rsidP="00444DD7">
      <w:pPr>
        <w:pStyle w:val="ListParagraph"/>
        <w:ind w:left="717"/>
        <w:rPr>
          <w:sz w:val="18"/>
        </w:rPr>
      </w:pPr>
      <w:r>
        <w:rPr>
          <w:sz w:val="18"/>
        </w:rPr>
        <w:t xml:space="preserve">                   prohibits allowing a guilty person to gain from their wrong or reduce their punishment</w:t>
      </w:r>
    </w:p>
    <w:p w:rsidR="00444DD7" w:rsidRDefault="0085739B" w:rsidP="0085739B">
      <w:pPr>
        <w:pStyle w:val="ListParagraph"/>
        <w:numPr>
          <w:ilvl w:val="0"/>
          <w:numId w:val="79"/>
        </w:numPr>
        <w:rPr>
          <w:sz w:val="18"/>
        </w:rPr>
      </w:pPr>
      <w:proofErr w:type="spellStart"/>
      <w:r>
        <w:rPr>
          <w:sz w:val="18"/>
        </w:rPr>
        <w:t>Volenti</w:t>
      </w:r>
      <w:proofErr w:type="spellEnd"/>
      <w:r>
        <w:rPr>
          <w:sz w:val="18"/>
        </w:rPr>
        <w:t xml:space="preserve"> – Voluntary assumption of risk</w:t>
      </w:r>
    </w:p>
    <w:p w:rsidR="0085739B" w:rsidRDefault="0085739B" w:rsidP="0085739B">
      <w:pPr>
        <w:keepNext/>
        <w:ind w:left="720"/>
        <w:outlineLvl w:val="2"/>
        <w:rPr>
          <w:rFonts w:asciiTheme="minorHAnsi" w:hAnsiTheme="minorHAnsi" w:cstheme="minorHAnsi"/>
          <w:sz w:val="18"/>
          <w:szCs w:val="18"/>
        </w:rPr>
      </w:pPr>
      <w:r>
        <w:rPr>
          <w:rFonts w:asciiTheme="minorHAnsi" w:hAnsiTheme="minorHAnsi" w:cstheme="minorHAnsi"/>
          <w:sz w:val="18"/>
          <w:szCs w:val="18"/>
        </w:rPr>
        <w:t xml:space="preserve">                     </w:t>
      </w:r>
      <w:r w:rsidRPr="0085739B">
        <w:rPr>
          <w:rFonts w:asciiTheme="minorHAnsi" w:hAnsiTheme="minorHAnsi" w:cstheme="minorHAnsi"/>
          <w:sz w:val="18"/>
          <w:szCs w:val="18"/>
        </w:rPr>
        <w:t xml:space="preserve">Mere fact that you risked your safety does not mean you have given up your legal rights should something bad happen </w:t>
      </w:r>
    </w:p>
    <w:p w:rsidR="0085739B" w:rsidRPr="0085739B" w:rsidRDefault="0085739B" w:rsidP="0085739B">
      <w:pPr>
        <w:keepNext/>
        <w:ind w:left="720"/>
        <w:outlineLvl w:val="2"/>
        <w:rPr>
          <w:rFonts w:asciiTheme="minorHAnsi" w:hAnsiTheme="minorHAnsi" w:cstheme="minorHAnsi"/>
          <w:sz w:val="18"/>
          <w:szCs w:val="18"/>
        </w:rPr>
      </w:pPr>
      <w:r>
        <w:rPr>
          <w:rFonts w:asciiTheme="minorHAnsi" w:hAnsiTheme="minorHAnsi" w:cstheme="minorHAnsi"/>
          <w:sz w:val="18"/>
          <w:szCs w:val="18"/>
        </w:rPr>
        <w:t xml:space="preserve">                     </w:t>
      </w:r>
      <w:r w:rsidRPr="0085739B">
        <w:rPr>
          <w:rFonts w:asciiTheme="minorHAnsi" w:hAnsiTheme="minorHAnsi" w:cstheme="minorHAnsi"/>
          <w:sz w:val="18"/>
          <w:szCs w:val="18"/>
        </w:rPr>
        <w:t>(Crocker v Sundance)</w:t>
      </w:r>
    </w:p>
    <w:p w:rsidR="0085739B" w:rsidRPr="008F7F1A" w:rsidRDefault="0085739B" w:rsidP="0085739B">
      <w:pPr>
        <w:pStyle w:val="ListParagraph"/>
        <w:ind w:left="1080"/>
        <w:rPr>
          <w:sz w:val="18"/>
        </w:rPr>
      </w:pPr>
    </w:p>
    <w:p w:rsidR="00444DD7" w:rsidRPr="00153B5F" w:rsidRDefault="00444DD7" w:rsidP="00537616">
      <w:pPr>
        <w:pStyle w:val="ListParagraph"/>
        <w:numPr>
          <w:ilvl w:val="0"/>
          <w:numId w:val="88"/>
        </w:numPr>
        <w:spacing w:line="276" w:lineRule="auto"/>
        <w:ind w:left="360"/>
        <w:rPr>
          <w:sz w:val="18"/>
          <w:u w:val="single"/>
        </w:rPr>
      </w:pPr>
      <w:r w:rsidRPr="00153B5F">
        <w:rPr>
          <w:b/>
          <w:sz w:val="18"/>
          <w:u w:val="single"/>
        </w:rPr>
        <w:t>The Burden of Proof in Negligence</w:t>
      </w:r>
    </w:p>
    <w:p w:rsidR="008F7F1A" w:rsidRDefault="00444DD7" w:rsidP="00537616">
      <w:pPr>
        <w:pStyle w:val="ListParagraph"/>
        <w:numPr>
          <w:ilvl w:val="0"/>
          <w:numId w:val="92"/>
        </w:numPr>
        <w:ind w:left="1080"/>
        <w:rPr>
          <w:sz w:val="18"/>
        </w:rPr>
      </w:pPr>
      <w:r w:rsidRPr="00444DD7">
        <w:rPr>
          <w:sz w:val="18"/>
        </w:rPr>
        <w:t>The apology act</w:t>
      </w:r>
    </w:p>
    <w:p w:rsidR="00444DD7" w:rsidRPr="00444DD7" w:rsidRDefault="00444DD7" w:rsidP="00537616">
      <w:pPr>
        <w:pStyle w:val="ListParagraph"/>
        <w:numPr>
          <w:ilvl w:val="0"/>
          <w:numId w:val="92"/>
        </w:numPr>
        <w:ind w:left="1080"/>
        <w:rPr>
          <w:sz w:val="18"/>
        </w:rPr>
      </w:pPr>
      <w:r w:rsidRPr="00444DD7">
        <w:rPr>
          <w:i/>
          <w:sz w:val="18"/>
        </w:rPr>
        <w:t xml:space="preserve">Res </w:t>
      </w:r>
      <w:proofErr w:type="spellStart"/>
      <w:r w:rsidRPr="00444DD7">
        <w:rPr>
          <w:i/>
          <w:sz w:val="18"/>
        </w:rPr>
        <w:t>ipsa</w:t>
      </w:r>
      <w:proofErr w:type="spellEnd"/>
      <w:r w:rsidRPr="00444DD7">
        <w:rPr>
          <w:i/>
          <w:sz w:val="18"/>
        </w:rPr>
        <w:t xml:space="preserve"> loquitur – </w:t>
      </w:r>
      <w:r w:rsidRPr="00015E4E">
        <w:rPr>
          <w:b/>
          <w:i/>
          <w:color w:val="0000FF"/>
          <w:sz w:val="18"/>
        </w:rPr>
        <w:t>Fontaine</w:t>
      </w:r>
      <w:r w:rsidRPr="00444DD7">
        <w:rPr>
          <w:sz w:val="18"/>
        </w:rPr>
        <w:t xml:space="preserve"> (says circumstantial evid</w:t>
      </w:r>
      <w:r w:rsidR="008F7F1A">
        <w:rPr>
          <w:sz w:val="18"/>
        </w:rPr>
        <w:t>ence = proof of negligence)</w:t>
      </w:r>
    </w:p>
    <w:p w:rsidR="00444DD7" w:rsidRPr="008F7F1A" w:rsidRDefault="00444DD7" w:rsidP="008F7F1A">
      <w:pPr>
        <w:pStyle w:val="ListParagraph"/>
        <w:ind w:left="360" w:firstLine="720"/>
        <w:rPr>
          <w:sz w:val="18"/>
        </w:rPr>
      </w:pPr>
      <w:r w:rsidRPr="00444DD7">
        <w:rPr>
          <w:sz w:val="18"/>
        </w:rPr>
        <w:t xml:space="preserve">   Burden doesn't shift to the D to prove absence of negligence if no direct evidence</w:t>
      </w:r>
      <w:r w:rsidR="008F7F1A">
        <w:rPr>
          <w:sz w:val="18"/>
        </w:rPr>
        <w:t xml:space="preserve"> (similar to what </w:t>
      </w:r>
      <w:r w:rsidR="008F7F1A" w:rsidRPr="008F7F1A">
        <w:rPr>
          <w:i/>
          <w:sz w:val="18"/>
        </w:rPr>
        <w:t>Snell</w:t>
      </w:r>
      <w:r w:rsidR="008F7F1A">
        <w:rPr>
          <w:sz w:val="18"/>
        </w:rPr>
        <w:t xml:space="preserve"> did with causation)</w:t>
      </w:r>
    </w:p>
    <w:p w:rsidR="00444DD7" w:rsidRPr="00444DD7" w:rsidRDefault="00444DD7" w:rsidP="00444DD7">
      <w:pPr>
        <w:rPr>
          <w:sz w:val="18"/>
          <w:u w:val="single"/>
        </w:rPr>
      </w:pPr>
    </w:p>
    <w:p w:rsidR="00444DD7" w:rsidRPr="00153B5F" w:rsidRDefault="00444DD7" w:rsidP="00537616">
      <w:pPr>
        <w:pStyle w:val="ListParagraph"/>
        <w:numPr>
          <w:ilvl w:val="0"/>
          <w:numId w:val="88"/>
        </w:numPr>
        <w:spacing w:line="276" w:lineRule="auto"/>
        <w:ind w:left="360"/>
        <w:rPr>
          <w:sz w:val="18"/>
          <w:u w:val="single"/>
        </w:rPr>
      </w:pPr>
      <w:r w:rsidRPr="00153B5F">
        <w:rPr>
          <w:b/>
          <w:sz w:val="18"/>
          <w:u w:val="single"/>
        </w:rPr>
        <w:t>Negligence liability of public authorities</w:t>
      </w:r>
    </w:p>
    <w:p w:rsidR="00444DD7" w:rsidRPr="00015E4E" w:rsidRDefault="00444DD7" w:rsidP="00444DD7">
      <w:pPr>
        <w:ind w:left="1080"/>
        <w:rPr>
          <w:b/>
          <w:i/>
          <w:sz w:val="18"/>
        </w:rPr>
      </w:pPr>
      <w:r w:rsidRPr="00015E4E">
        <w:rPr>
          <w:b/>
          <w:i/>
          <w:color w:val="0000FF"/>
          <w:sz w:val="18"/>
        </w:rPr>
        <w:t>Just v British Columbia</w:t>
      </w:r>
    </w:p>
    <w:p w:rsidR="00FA48AC" w:rsidRPr="00444DD7" w:rsidRDefault="00FA48AC" w:rsidP="00444DD7">
      <w:pPr>
        <w:rPr>
          <w:rFonts w:asciiTheme="minorHAnsi" w:hAnsiTheme="minorHAnsi" w:cstheme="minorHAnsi"/>
          <w:sz w:val="18"/>
          <w:u w:val="single"/>
          <w:lang w:val="en-GB"/>
        </w:rPr>
      </w:pPr>
    </w:p>
    <w:p w:rsidR="00DC62C9" w:rsidRDefault="00DC62C9" w:rsidP="00DC62C9">
      <w:pPr>
        <w:rPr>
          <w:rFonts w:asciiTheme="minorHAnsi" w:hAnsiTheme="minorHAnsi" w:cstheme="minorHAnsi"/>
          <w:sz w:val="18"/>
          <w:lang w:val="en-GB"/>
        </w:rPr>
      </w:pPr>
    </w:p>
    <w:p w:rsidR="002606D6" w:rsidRPr="00DC62C9" w:rsidRDefault="002606D6" w:rsidP="00DC62C9">
      <w:pPr>
        <w:rPr>
          <w:rFonts w:asciiTheme="minorHAnsi" w:hAnsiTheme="minorHAnsi" w:cstheme="minorHAnsi"/>
          <w:sz w:val="18"/>
          <w:lang w:val="en-GB"/>
        </w:rPr>
      </w:pPr>
    </w:p>
    <w:p w:rsidR="002606D6" w:rsidRDefault="002606D6">
      <w:pPr>
        <w:rPr>
          <w:rFonts w:asciiTheme="minorHAnsi" w:hAnsiTheme="minorHAnsi" w:cstheme="minorHAnsi"/>
          <w:b/>
          <w:color w:val="0000FF"/>
          <w:sz w:val="18"/>
          <w:lang w:val="en-GB"/>
        </w:rPr>
      </w:pPr>
      <w:r>
        <w:rPr>
          <w:rFonts w:asciiTheme="minorHAnsi" w:hAnsiTheme="minorHAnsi" w:cstheme="minorHAnsi"/>
          <w:b/>
          <w:color w:val="0000FF"/>
          <w:sz w:val="18"/>
          <w:lang w:val="en-GB"/>
        </w:rPr>
        <w:br w:type="page"/>
      </w:r>
    </w:p>
    <w:p w:rsidR="00DC62C9" w:rsidRPr="00DC62C9" w:rsidRDefault="00626ABF" w:rsidP="00DC62C9">
      <w:pPr>
        <w:rPr>
          <w:rFonts w:asciiTheme="minorHAnsi" w:hAnsiTheme="minorHAnsi" w:cstheme="minorHAnsi"/>
          <w:sz w:val="18"/>
          <w:lang w:val="en-GB"/>
        </w:rPr>
      </w:pPr>
      <w:proofErr w:type="spellStart"/>
      <w:r w:rsidRPr="00444DD7">
        <w:rPr>
          <w:rFonts w:asciiTheme="minorHAnsi" w:hAnsiTheme="minorHAnsi" w:cstheme="minorHAnsi"/>
          <w:b/>
          <w:color w:val="0000FF"/>
          <w:sz w:val="18"/>
          <w:lang w:val="en-GB"/>
        </w:rPr>
        <w:lastRenderedPageBreak/>
        <w:t>Dunsmore</w:t>
      </w:r>
      <w:proofErr w:type="spellEnd"/>
      <w:r w:rsidRPr="00444DD7">
        <w:rPr>
          <w:rFonts w:asciiTheme="minorHAnsi" w:hAnsiTheme="minorHAnsi" w:cstheme="minorHAnsi"/>
          <w:b/>
          <w:color w:val="0000FF"/>
          <w:sz w:val="18"/>
          <w:lang w:val="en-GB"/>
        </w:rPr>
        <w:t xml:space="preserve"> v </w:t>
      </w:r>
      <w:proofErr w:type="spellStart"/>
      <w:r w:rsidRPr="00444DD7">
        <w:rPr>
          <w:rFonts w:asciiTheme="minorHAnsi" w:hAnsiTheme="minorHAnsi" w:cstheme="minorHAnsi"/>
          <w:b/>
          <w:color w:val="0000FF"/>
          <w:sz w:val="18"/>
          <w:lang w:val="en-GB"/>
        </w:rPr>
        <w:t>Deshield</w:t>
      </w:r>
      <w:proofErr w:type="spellEnd"/>
      <w:r>
        <w:rPr>
          <w:rFonts w:asciiTheme="minorHAnsi" w:hAnsiTheme="minorHAnsi" w:cstheme="minorHAnsi"/>
          <w:sz w:val="18"/>
          <w:lang w:val="en-GB"/>
        </w:rPr>
        <w:t xml:space="preserve"> – P. 289</w:t>
      </w:r>
      <w:r w:rsidR="00444DD7">
        <w:rPr>
          <w:rFonts w:asciiTheme="minorHAnsi" w:hAnsiTheme="minorHAnsi" w:cstheme="minorHAnsi"/>
          <w:sz w:val="18"/>
          <w:lang w:val="en-GB"/>
        </w:rPr>
        <w:t xml:space="preserve"> – Illustrates the five elements of a negligence action</w:t>
      </w:r>
    </w:p>
    <w:p w:rsidR="00DC62C9" w:rsidRPr="00DC62C9" w:rsidRDefault="00DC62C9" w:rsidP="00DC62C9">
      <w:pPr>
        <w:rPr>
          <w:rFonts w:asciiTheme="minorHAnsi" w:hAnsiTheme="minorHAnsi" w:cstheme="minorHAnsi"/>
          <w:sz w:val="18"/>
          <w:lang w:val="en-GB"/>
        </w:rPr>
      </w:pPr>
    </w:p>
    <w:p w:rsidR="00626ABF" w:rsidRPr="00874D5D" w:rsidRDefault="00626ABF" w:rsidP="00DC62C9">
      <w:pPr>
        <w:rPr>
          <w:rFonts w:asciiTheme="minorHAnsi" w:hAnsiTheme="minorHAnsi" w:cstheme="minorHAnsi"/>
          <w:b/>
          <w:sz w:val="18"/>
          <w:lang w:val="en-GB"/>
        </w:rPr>
      </w:pPr>
      <w:r w:rsidRPr="00874D5D">
        <w:rPr>
          <w:rFonts w:asciiTheme="minorHAnsi" w:hAnsiTheme="minorHAnsi" w:cstheme="minorHAnsi"/>
          <w:b/>
          <w:color w:val="0000FF"/>
          <w:sz w:val="18"/>
          <w:lang w:val="en-GB"/>
        </w:rPr>
        <w:t>Donoghue v Stevenson – P. 294</w:t>
      </w:r>
    </w:p>
    <w:p w:rsidR="00DC62C9" w:rsidRDefault="00626ABF" w:rsidP="00DC62C9">
      <w:pPr>
        <w:rPr>
          <w:rFonts w:asciiTheme="minorHAnsi" w:hAnsiTheme="minorHAnsi" w:cstheme="minorHAnsi"/>
          <w:sz w:val="18"/>
          <w:lang w:val="en-GB"/>
        </w:rPr>
      </w:pPr>
      <w:r>
        <w:rPr>
          <w:rFonts w:asciiTheme="minorHAnsi" w:hAnsiTheme="minorHAnsi" w:cstheme="minorHAnsi"/>
          <w:sz w:val="18"/>
          <w:lang w:val="en-GB"/>
        </w:rPr>
        <w:t xml:space="preserve">Facts: Donoghue's friend bought a bottle of ginger beer for her. It was opaque/couldn't see in it. It contained a snail. She got sick. She had no action in K </w:t>
      </w:r>
      <w:proofErr w:type="spellStart"/>
      <w:r>
        <w:rPr>
          <w:rFonts w:asciiTheme="minorHAnsi" w:hAnsiTheme="minorHAnsi" w:cstheme="minorHAnsi"/>
          <w:sz w:val="18"/>
          <w:lang w:val="en-GB"/>
        </w:rPr>
        <w:t>bc</w:t>
      </w:r>
      <w:proofErr w:type="spellEnd"/>
      <w:r>
        <w:rPr>
          <w:rFonts w:asciiTheme="minorHAnsi" w:hAnsiTheme="minorHAnsi" w:cstheme="minorHAnsi"/>
          <w:sz w:val="18"/>
          <w:lang w:val="en-GB"/>
        </w:rPr>
        <w:t xml:space="preserve"> she didn't buy the beer. Only action available was as against the manufacturer, if she could establish a duty of care</w:t>
      </w:r>
    </w:p>
    <w:p w:rsidR="00626ABF" w:rsidRDefault="00626ABF" w:rsidP="00626ABF">
      <w:pPr>
        <w:rPr>
          <w:rFonts w:asciiTheme="minorHAnsi" w:hAnsiTheme="minorHAnsi" w:cstheme="minorHAnsi"/>
          <w:sz w:val="18"/>
          <w:lang w:val="en-GB"/>
        </w:rPr>
      </w:pPr>
      <w:r>
        <w:rPr>
          <w:rFonts w:asciiTheme="minorHAnsi" w:hAnsiTheme="minorHAnsi" w:cstheme="minorHAnsi"/>
          <w:sz w:val="18"/>
          <w:lang w:val="en-GB"/>
        </w:rPr>
        <w:t>Issue: Did Stevenson have a duty of care to the ultimate consumers of its product</w:t>
      </w:r>
    </w:p>
    <w:p w:rsidR="00626ABF" w:rsidRDefault="00626ABF" w:rsidP="00626ABF">
      <w:pPr>
        <w:rPr>
          <w:rFonts w:asciiTheme="minorHAnsi" w:hAnsiTheme="minorHAnsi" w:cstheme="minorHAnsi"/>
          <w:sz w:val="18"/>
          <w:lang w:val="en-GB"/>
        </w:rPr>
      </w:pPr>
      <w:r>
        <w:rPr>
          <w:rFonts w:asciiTheme="minorHAnsi" w:hAnsiTheme="minorHAnsi" w:cstheme="minorHAnsi"/>
          <w:sz w:val="18"/>
          <w:lang w:val="en-GB"/>
        </w:rPr>
        <w:t xml:space="preserve">Held: Yes! Lord </w:t>
      </w:r>
      <w:proofErr w:type="spellStart"/>
      <w:r>
        <w:rPr>
          <w:rFonts w:asciiTheme="minorHAnsi" w:hAnsiTheme="minorHAnsi" w:cstheme="minorHAnsi"/>
          <w:sz w:val="18"/>
          <w:lang w:val="en-GB"/>
        </w:rPr>
        <w:t>Atkin</w:t>
      </w:r>
      <w:proofErr w:type="spellEnd"/>
    </w:p>
    <w:p w:rsidR="00874D5D" w:rsidRDefault="00874D5D" w:rsidP="0061086C">
      <w:pPr>
        <w:pStyle w:val="ListParagraph"/>
        <w:numPr>
          <w:ilvl w:val="0"/>
          <w:numId w:val="28"/>
        </w:numPr>
        <w:rPr>
          <w:rFonts w:asciiTheme="minorHAnsi" w:hAnsiTheme="minorHAnsi" w:cstheme="minorHAnsi"/>
          <w:sz w:val="18"/>
          <w:lang w:val="en-GB"/>
        </w:rPr>
      </w:pPr>
      <w:r>
        <w:rPr>
          <w:rFonts w:asciiTheme="minorHAnsi" w:hAnsiTheme="minorHAnsi" w:cstheme="minorHAnsi"/>
          <w:sz w:val="18"/>
          <w:lang w:val="en-GB"/>
        </w:rPr>
        <w:t xml:space="preserve">Starts with biblical command "love thy </w:t>
      </w:r>
      <w:proofErr w:type="spellStart"/>
      <w:r>
        <w:rPr>
          <w:rFonts w:asciiTheme="minorHAnsi" w:hAnsiTheme="minorHAnsi" w:cstheme="minorHAnsi"/>
          <w:sz w:val="18"/>
          <w:lang w:val="en-GB"/>
        </w:rPr>
        <w:t>neighbor</w:t>
      </w:r>
      <w:proofErr w:type="spellEnd"/>
      <w:r>
        <w:rPr>
          <w:rFonts w:asciiTheme="minorHAnsi" w:hAnsiTheme="minorHAnsi" w:cstheme="minorHAnsi"/>
          <w:sz w:val="18"/>
          <w:lang w:val="en-GB"/>
        </w:rPr>
        <w:t xml:space="preserve">" &amp; translates to "must not harm your </w:t>
      </w:r>
      <w:proofErr w:type="spellStart"/>
      <w:r>
        <w:rPr>
          <w:rFonts w:asciiTheme="minorHAnsi" w:hAnsiTheme="minorHAnsi" w:cstheme="minorHAnsi"/>
          <w:sz w:val="18"/>
          <w:lang w:val="en-GB"/>
        </w:rPr>
        <w:t>neighbor</w:t>
      </w:r>
      <w:proofErr w:type="spellEnd"/>
      <w:r>
        <w:rPr>
          <w:rFonts w:asciiTheme="minorHAnsi" w:hAnsiTheme="minorHAnsi" w:cstheme="minorHAnsi"/>
          <w:sz w:val="18"/>
          <w:lang w:val="en-GB"/>
        </w:rPr>
        <w:t xml:space="preserve">". So who's the </w:t>
      </w:r>
      <w:proofErr w:type="spellStart"/>
      <w:r>
        <w:rPr>
          <w:rFonts w:asciiTheme="minorHAnsi" w:hAnsiTheme="minorHAnsi" w:cstheme="minorHAnsi"/>
          <w:sz w:val="18"/>
          <w:lang w:val="en-GB"/>
        </w:rPr>
        <w:t>neighbor</w:t>
      </w:r>
      <w:proofErr w:type="spellEnd"/>
      <w:r>
        <w:rPr>
          <w:rFonts w:asciiTheme="minorHAnsi" w:hAnsiTheme="minorHAnsi" w:cstheme="minorHAnsi"/>
          <w:sz w:val="18"/>
          <w:lang w:val="en-GB"/>
        </w:rPr>
        <w:t>?</w:t>
      </w:r>
    </w:p>
    <w:p w:rsidR="00626ABF" w:rsidRDefault="00626ABF" w:rsidP="0061086C">
      <w:pPr>
        <w:pStyle w:val="ListParagraph"/>
        <w:numPr>
          <w:ilvl w:val="0"/>
          <w:numId w:val="28"/>
        </w:numPr>
        <w:rPr>
          <w:rFonts w:asciiTheme="minorHAnsi" w:hAnsiTheme="minorHAnsi" w:cstheme="minorHAnsi"/>
          <w:sz w:val="18"/>
          <w:lang w:val="en-GB"/>
        </w:rPr>
      </w:pPr>
      <w:r>
        <w:rPr>
          <w:rFonts w:asciiTheme="minorHAnsi" w:hAnsiTheme="minorHAnsi" w:cstheme="minorHAnsi"/>
          <w:sz w:val="18"/>
          <w:lang w:val="en-GB"/>
        </w:rPr>
        <w:t xml:space="preserve">Looks to the earlier Scottish cases </w:t>
      </w:r>
      <w:r w:rsidRPr="00626ABF">
        <w:rPr>
          <w:rFonts w:asciiTheme="minorHAnsi" w:hAnsiTheme="minorHAnsi" w:cstheme="minorHAnsi"/>
          <w:i/>
          <w:sz w:val="18"/>
          <w:lang w:val="en-GB"/>
        </w:rPr>
        <w:t>Heaven v Pender &amp; Le Lievre v Gould</w:t>
      </w:r>
      <w:r>
        <w:rPr>
          <w:rFonts w:asciiTheme="minorHAnsi" w:hAnsiTheme="minorHAnsi" w:cstheme="minorHAnsi"/>
          <w:sz w:val="18"/>
          <w:lang w:val="en-GB"/>
        </w:rPr>
        <w:t xml:space="preserve"> to observe the underlying principles of earlier decisions to come up with the notion of "proximity"</w:t>
      </w:r>
    </w:p>
    <w:p w:rsidR="00626ABF" w:rsidRDefault="00626ABF" w:rsidP="0061086C">
      <w:pPr>
        <w:pStyle w:val="ListParagraph"/>
        <w:numPr>
          <w:ilvl w:val="0"/>
          <w:numId w:val="28"/>
        </w:numPr>
        <w:rPr>
          <w:rFonts w:asciiTheme="minorHAnsi" w:hAnsiTheme="minorHAnsi" w:cstheme="minorHAnsi"/>
          <w:sz w:val="18"/>
          <w:lang w:val="en-GB"/>
        </w:rPr>
      </w:pPr>
      <w:r>
        <w:rPr>
          <w:rFonts w:asciiTheme="minorHAnsi" w:hAnsiTheme="minorHAnsi" w:cstheme="minorHAnsi"/>
          <w:sz w:val="18"/>
          <w:lang w:val="en-GB"/>
        </w:rPr>
        <w:t>He adopts</w:t>
      </w:r>
      <w:r w:rsidR="00874D5D">
        <w:rPr>
          <w:rFonts w:asciiTheme="minorHAnsi" w:hAnsiTheme="minorHAnsi" w:cstheme="minorHAnsi"/>
          <w:sz w:val="18"/>
          <w:lang w:val="en-GB"/>
        </w:rPr>
        <w:t xml:space="preserve"> the language of</w:t>
      </w:r>
      <w:r>
        <w:rPr>
          <w:rFonts w:asciiTheme="minorHAnsi" w:hAnsiTheme="minorHAnsi" w:cstheme="minorHAnsi"/>
          <w:sz w:val="18"/>
          <w:lang w:val="en-GB"/>
        </w:rPr>
        <w:t xml:space="preserve"> </w:t>
      </w:r>
      <w:r w:rsidRPr="00626ABF">
        <w:rPr>
          <w:rFonts w:asciiTheme="minorHAnsi" w:hAnsiTheme="minorHAnsi" w:cstheme="minorHAnsi"/>
          <w:i/>
          <w:sz w:val="18"/>
          <w:lang w:val="en-GB"/>
        </w:rPr>
        <w:t>Heaven v Pender</w:t>
      </w:r>
      <w:r>
        <w:rPr>
          <w:rFonts w:asciiTheme="minorHAnsi" w:hAnsiTheme="minorHAnsi" w:cstheme="minorHAnsi"/>
          <w:sz w:val="18"/>
          <w:lang w:val="en-GB"/>
        </w:rPr>
        <w:t xml:space="preserve"> </w:t>
      </w:r>
      <w:r w:rsidR="00874D5D">
        <w:rPr>
          <w:rFonts w:asciiTheme="minorHAnsi" w:hAnsiTheme="minorHAnsi" w:cstheme="minorHAnsi"/>
          <w:sz w:val="18"/>
          <w:lang w:val="en-GB"/>
        </w:rPr>
        <w:t>to the extent that it not be limited to mere physical proximity</w:t>
      </w:r>
    </w:p>
    <w:p w:rsidR="00874D5D" w:rsidRDefault="00874D5D" w:rsidP="0061086C">
      <w:pPr>
        <w:pStyle w:val="ListParagraph"/>
        <w:numPr>
          <w:ilvl w:val="0"/>
          <w:numId w:val="28"/>
        </w:numPr>
        <w:rPr>
          <w:rFonts w:asciiTheme="minorHAnsi" w:hAnsiTheme="minorHAnsi" w:cstheme="minorHAnsi"/>
          <w:sz w:val="18"/>
          <w:lang w:val="en-GB"/>
        </w:rPr>
      </w:pPr>
      <w:r>
        <w:rPr>
          <w:rFonts w:asciiTheme="minorHAnsi" w:hAnsiTheme="minorHAnsi" w:cstheme="minorHAnsi"/>
          <w:sz w:val="18"/>
          <w:lang w:val="en-GB"/>
        </w:rPr>
        <w:t>He agrees that in many cases it will be difficult to determine whether such a relationship exists, but not here.</w:t>
      </w:r>
    </w:p>
    <w:p w:rsidR="00874D5D" w:rsidRDefault="00874D5D" w:rsidP="0061086C">
      <w:pPr>
        <w:pStyle w:val="ListParagraph"/>
        <w:numPr>
          <w:ilvl w:val="0"/>
          <w:numId w:val="28"/>
        </w:numPr>
        <w:ind w:left="1080"/>
        <w:rPr>
          <w:rFonts w:asciiTheme="minorHAnsi" w:hAnsiTheme="minorHAnsi" w:cstheme="minorHAnsi"/>
          <w:sz w:val="18"/>
          <w:lang w:val="en-GB"/>
        </w:rPr>
      </w:pPr>
      <w:r>
        <w:rPr>
          <w:rFonts w:asciiTheme="minorHAnsi" w:hAnsiTheme="minorHAnsi" w:cstheme="minorHAnsi"/>
          <w:sz w:val="18"/>
          <w:lang w:val="en-GB"/>
        </w:rPr>
        <w:t>The manufacturer knew its product would only be opened and ingested by the ultimate consumer and that there was no reasonable opportunity for preliminary inspection</w:t>
      </w:r>
    </w:p>
    <w:p w:rsidR="00874D5D" w:rsidRDefault="00874D5D" w:rsidP="00874D5D">
      <w:pPr>
        <w:rPr>
          <w:rFonts w:asciiTheme="minorHAnsi" w:hAnsiTheme="minorHAnsi" w:cstheme="minorHAnsi"/>
          <w:sz w:val="18"/>
          <w:lang w:val="en-GB"/>
        </w:rPr>
      </w:pPr>
      <w:r>
        <w:rPr>
          <w:rFonts w:asciiTheme="minorHAnsi" w:hAnsiTheme="minorHAnsi" w:cstheme="minorHAnsi"/>
          <w:sz w:val="18"/>
          <w:lang w:val="en-GB"/>
        </w:rPr>
        <w:t xml:space="preserve">2 Ratios: – there is a duty owed when the manufacturer intended product to reach a consumer un-inspected, with knowledge that absence of care </w:t>
      </w:r>
    </w:p>
    <w:p w:rsidR="00874D5D" w:rsidRDefault="00874D5D" w:rsidP="00874D5D">
      <w:pPr>
        <w:rPr>
          <w:rFonts w:asciiTheme="minorHAnsi" w:hAnsiTheme="minorHAnsi" w:cstheme="minorHAnsi"/>
          <w:sz w:val="18"/>
          <w:lang w:val="en-GB"/>
        </w:rPr>
      </w:pPr>
      <w:r>
        <w:rPr>
          <w:rFonts w:asciiTheme="minorHAnsi" w:hAnsiTheme="minorHAnsi" w:cstheme="minorHAnsi"/>
          <w:sz w:val="18"/>
          <w:lang w:val="en-GB"/>
        </w:rPr>
        <w:t xml:space="preserve">                    in preparation is likely to cause harm</w:t>
      </w:r>
    </w:p>
    <w:p w:rsidR="00874D5D" w:rsidRPr="00874D5D" w:rsidRDefault="00874D5D" w:rsidP="00874D5D">
      <w:pPr>
        <w:rPr>
          <w:rFonts w:asciiTheme="minorHAnsi" w:hAnsiTheme="minorHAnsi" w:cstheme="minorHAnsi"/>
          <w:sz w:val="18"/>
          <w:lang w:val="en-GB"/>
        </w:rPr>
      </w:pPr>
      <w:r>
        <w:rPr>
          <w:rFonts w:asciiTheme="minorHAnsi" w:hAnsiTheme="minorHAnsi" w:cstheme="minorHAnsi"/>
          <w:sz w:val="18"/>
          <w:lang w:val="en-GB"/>
        </w:rPr>
        <w:t xml:space="preserve">                – There is a duty of care whenever a party can reasonably foresee that others will be</w:t>
      </w:r>
      <w:r w:rsidR="00FA48AC">
        <w:rPr>
          <w:rFonts w:asciiTheme="minorHAnsi" w:hAnsiTheme="minorHAnsi" w:cstheme="minorHAnsi"/>
          <w:sz w:val="18"/>
          <w:lang w:val="en-GB"/>
        </w:rPr>
        <w:t xml:space="preserve"> closely or </w:t>
      </w:r>
      <w:r>
        <w:rPr>
          <w:rFonts w:asciiTheme="minorHAnsi" w:hAnsiTheme="minorHAnsi" w:cstheme="minorHAnsi"/>
          <w:sz w:val="18"/>
          <w:lang w:val="en-GB"/>
        </w:rPr>
        <w:t>directly affected by their actions</w:t>
      </w:r>
    </w:p>
    <w:p w:rsidR="001F22A3" w:rsidRDefault="001F22A3" w:rsidP="00874D5D">
      <w:pPr>
        <w:tabs>
          <w:tab w:val="left" w:pos="3433"/>
          <w:tab w:val="left" w:pos="10005"/>
        </w:tabs>
        <w:jc w:val="both"/>
        <w:rPr>
          <w:rFonts w:asciiTheme="minorHAnsi" w:hAnsiTheme="minorHAnsi" w:cstheme="minorHAnsi"/>
          <w:sz w:val="18"/>
          <w:lang w:val="en-GB"/>
        </w:rPr>
      </w:pPr>
    </w:p>
    <w:p w:rsidR="00FA48AC" w:rsidRPr="00FA48AC" w:rsidRDefault="00FA48AC" w:rsidP="00874D5D">
      <w:pPr>
        <w:tabs>
          <w:tab w:val="left" w:pos="3433"/>
          <w:tab w:val="left" w:pos="10005"/>
        </w:tabs>
        <w:jc w:val="both"/>
        <w:rPr>
          <w:rFonts w:asciiTheme="minorHAnsi" w:hAnsiTheme="minorHAnsi" w:cstheme="minorHAnsi"/>
          <w:b/>
          <w:color w:val="FF0000"/>
          <w:sz w:val="18"/>
          <w:lang w:val="en-GB"/>
        </w:rPr>
      </w:pPr>
      <w:proofErr w:type="spellStart"/>
      <w:r>
        <w:rPr>
          <w:rFonts w:asciiTheme="minorHAnsi" w:hAnsiTheme="minorHAnsi" w:cstheme="minorHAnsi"/>
          <w:b/>
          <w:color w:val="0000FF"/>
          <w:sz w:val="18"/>
          <w:lang w:val="en-GB"/>
        </w:rPr>
        <w:t>Palsgraf</w:t>
      </w:r>
      <w:proofErr w:type="spellEnd"/>
      <w:r>
        <w:rPr>
          <w:rFonts w:asciiTheme="minorHAnsi" w:hAnsiTheme="minorHAnsi" w:cstheme="minorHAnsi"/>
          <w:b/>
          <w:color w:val="0000FF"/>
          <w:sz w:val="18"/>
          <w:lang w:val="en-GB"/>
        </w:rPr>
        <w:t xml:space="preserve"> – P. 320 –</w:t>
      </w:r>
      <w:r>
        <w:rPr>
          <w:rFonts w:asciiTheme="minorHAnsi" w:hAnsiTheme="minorHAnsi" w:cstheme="minorHAnsi"/>
          <w:b/>
          <w:color w:val="FF0000"/>
          <w:sz w:val="18"/>
          <w:lang w:val="en-GB"/>
        </w:rPr>
        <w:t xml:space="preserve"> American version of</w:t>
      </w:r>
      <w:r w:rsidR="00BE017D">
        <w:rPr>
          <w:rFonts w:asciiTheme="minorHAnsi" w:hAnsiTheme="minorHAnsi" w:cstheme="minorHAnsi"/>
          <w:b/>
          <w:color w:val="FF0000"/>
          <w:sz w:val="18"/>
          <w:lang w:val="en-GB"/>
        </w:rPr>
        <w:t xml:space="preserve"> Donoghue v Stevenson</w:t>
      </w:r>
    </w:p>
    <w:p w:rsidR="00BE017D" w:rsidRDefault="00BE017D" w:rsidP="00874D5D">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 xml:space="preserve">Facts: Man late for train, jumps on, begins to fall, gets pushed from behind by train guard which causes [concealed] package of fireworks to fall, </w:t>
      </w:r>
    </w:p>
    <w:p w:rsidR="00FA48AC" w:rsidRDefault="00BE017D" w:rsidP="00874D5D">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 xml:space="preserve">           setting off chain reaction whereby scales fell on the woman.</w:t>
      </w:r>
    </w:p>
    <w:p w:rsidR="00BE017D" w:rsidRDefault="00BE017D" w:rsidP="00874D5D">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 xml:space="preserve">Woman argues: Guard had a duty to treat the passenger and his package with care, he failed to do so. His actions directly </w:t>
      </w:r>
      <w:r w:rsidRPr="00BE017D">
        <w:rPr>
          <w:rFonts w:asciiTheme="minorHAnsi" w:hAnsiTheme="minorHAnsi" w:cstheme="minorHAnsi"/>
          <w:color w:val="000000"/>
          <w:sz w:val="18"/>
          <w:u w:val="single"/>
          <w:lang w:val="en-GB"/>
        </w:rPr>
        <w:t>caused</w:t>
      </w:r>
      <w:r>
        <w:rPr>
          <w:rFonts w:asciiTheme="minorHAnsi" w:hAnsiTheme="minorHAnsi" w:cstheme="minorHAnsi"/>
          <w:color w:val="000000"/>
          <w:sz w:val="18"/>
          <w:lang w:val="en-GB"/>
        </w:rPr>
        <w:t xml:space="preserve"> harm so he </w:t>
      </w:r>
    </w:p>
    <w:p w:rsidR="00BE017D" w:rsidRDefault="00BE017D" w:rsidP="00874D5D">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 xml:space="preserve">                 should be liable</w:t>
      </w:r>
    </w:p>
    <w:p w:rsidR="00BE017D" w:rsidRDefault="00BE017D" w:rsidP="00874D5D">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 xml:space="preserve">Majority: Cardozo says she mistakes the distinction between criminal and civil law. The only duty owed was to the passenger who the guard pushed </w:t>
      </w:r>
    </w:p>
    <w:p w:rsidR="00BE017D" w:rsidRDefault="00BE017D" w:rsidP="00874D5D">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 xml:space="preserve">                 and it was to treat his person and his package with care. There was no duty with respect to the plaintiff. He says you can't build up </w:t>
      </w:r>
    </w:p>
    <w:p w:rsidR="00BE017D" w:rsidRDefault="00BE017D" w:rsidP="00874D5D">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 xml:space="preserve">                 negligence to the plaintiff from a duty that was really owed to someone else</w:t>
      </w:r>
    </w:p>
    <w:p w:rsidR="00BE017D" w:rsidRDefault="00BE017D" w:rsidP="00874D5D">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 xml:space="preserve">Dissent: Andrews says no </w:t>
      </w:r>
      <w:proofErr w:type="spellStart"/>
      <w:r>
        <w:rPr>
          <w:rFonts w:asciiTheme="minorHAnsi" w:hAnsiTheme="minorHAnsi" w:cstheme="minorHAnsi"/>
          <w:color w:val="000000"/>
          <w:sz w:val="18"/>
          <w:lang w:val="en-GB"/>
        </w:rPr>
        <w:t>no</w:t>
      </w:r>
      <w:proofErr w:type="spellEnd"/>
      <w:r>
        <w:rPr>
          <w:rFonts w:asciiTheme="minorHAnsi" w:hAnsiTheme="minorHAnsi" w:cstheme="minorHAnsi"/>
          <w:color w:val="000000"/>
          <w:sz w:val="18"/>
          <w:lang w:val="en-GB"/>
        </w:rPr>
        <w:t xml:space="preserve"> </w:t>
      </w:r>
      <w:proofErr w:type="spellStart"/>
      <w:r>
        <w:rPr>
          <w:rFonts w:asciiTheme="minorHAnsi" w:hAnsiTheme="minorHAnsi" w:cstheme="minorHAnsi"/>
          <w:color w:val="000000"/>
          <w:sz w:val="18"/>
          <w:lang w:val="en-GB"/>
        </w:rPr>
        <w:t>no</w:t>
      </w:r>
      <w:proofErr w:type="spellEnd"/>
      <w:r>
        <w:rPr>
          <w:rFonts w:asciiTheme="minorHAnsi" w:hAnsiTheme="minorHAnsi" w:cstheme="minorHAnsi"/>
          <w:color w:val="000000"/>
          <w:sz w:val="18"/>
          <w:lang w:val="en-GB"/>
        </w:rPr>
        <w:t xml:space="preserve">. It is the act itself that is wrongful and once it is done, if harm so results, the doer is liable for the harm caused to </w:t>
      </w:r>
    </w:p>
    <w:p w:rsidR="00BE017D" w:rsidRDefault="00BE017D" w:rsidP="00874D5D">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 xml:space="preserve">                anyone. In his own words "unreasonable risk being taken, its consequences are not confined to does who might probably be hurt"</w:t>
      </w:r>
    </w:p>
    <w:p w:rsidR="00394453" w:rsidRDefault="00394453" w:rsidP="00874D5D">
      <w:pPr>
        <w:tabs>
          <w:tab w:val="left" w:pos="3433"/>
          <w:tab w:val="left" w:pos="10005"/>
        </w:tabs>
        <w:jc w:val="both"/>
        <w:rPr>
          <w:rFonts w:asciiTheme="minorHAnsi" w:hAnsiTheme="minorHAnsi" w:cstheme="minorHAnsi"/>
          <w:color w:val="000000"/>
          <w:sz w:val="18"/>
          <w:lang w:val="en-GB"/>
        </w:rPr>
      </w:pPr>
      <w:r w:rsidRPr="00394453">
        <w:rPr>
          <w:rFonts w:asciiTheme="minorHAnsi" w:hAnsiTheme="minorHAnsi" w:cstheme="minorHAnsi"/>
          <w:b/>
          <w:color w:val="000000"/>
          <w:sz w:val="18"/>
          <w:lang w:val="en-GB"/>
        </w:rPr>
        <w:t>Note:</w:t>
      </w:r>
      <w:r>
        <w:rPr>
          <w:rFonts w:asciiTheme="minorHAnsi" w:hAnsiTheme="minorHAnsi" w:cstheme="minorHAnsi"/>
          <w:color w:val="000000"/>
          <w:sz w:val="18"/>
          <w:lang w:val="en-GB"/>
        </w:rPr>
        <w:t xml:space="preserve"> Both majority and dissent agreed that liability needs to be limited somehow. The former limits liability under the concept of "duty" and who </w:t>
      </w:r>
    </w:p>
    <w:p w:rsidR="00BE017D" w:rsidRDefault="00394453" w:rsidP="00874D5D">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 xml:space="preserve">           it is owed to. The dissent says once a wrongful act is taken, liability is limited by a causal link that is reasonable and direct</w:t>
      </w:r>
    </w:p>
    <w:p w:rsidR="00796CA8" w:rsidRPr="00BE017D" w:rsidRDefault="00796CA8" w:rsidP="00874D5D">
      <w:pPr>
        <w:tabs>
          <w:tab w:val="left" w:pos="3433"/>
          <w:tab w:val="left" w:pos="10005"/>
        </w:tabs>
        <w:jc w:val="both"/>
        <w:rPr>
          <w:rFonts w:asciiTheme="minorHAnsi" w:hAnsiTheme="minorHAnsi" w:cstheme="minorHAnsi"/>
          <w:color w:val="000000"/>
          <w:sz w:val="18"/>
          <w:lang w:val="en-GB"/>
        </w:rPr>
      </w:pPr>
    </w:p>
    <w:p w:rsidR="00874D5D" w:rsidRDefault="00874D5D" w:rsidP="00874D5D">
      <w:pPr>
        <w:tabs>
          <w:tab w:val="left" w:pos="3433"/>
          <w:tab w:val="left" w:pos="10005"/>
        </w:tabs>
        <w:jc w:val="both"/>
        <w:rPr>
          <w:rFonts w:asciiTheme="minorHAnsi" w:hAnsiTheme="minorHAnsi" w:cstheme="minorHAnsi"/>
          <w:color w:val="0000FF"/>
          <w:sz w:val="18"/>
          <w:lang w:val="en-GB"/>
        </w:rPr>
      </w:pPr>
      <w:r w:rsidRPr="00A47FB0">
        <w:rPr>
          <w:rFonts w:asciiTheme="minorHAnsi" w:hAnsiTheme="minorHAnsi" w:cstheme="minorHAnsi"/>
          <w:b/>
          <w:color w:val="0000FF"/>
          <w:sz w:val="18"/>
          <w:lang w:val="en-GB"/>
        </w:rPr>
        <w:t>Hedley Byrne</w:t>
      </w:r>
    </w:p>
    <w:p w:rsidR="00874D5D" w:rsidRDefault="00874D5D" w:rsidP="00874D5D">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A bank give the wrong credit score to a client who secured a loan</w:t>
      </w:r>
      <w:r w:rsidR="00A47FB0">
        <w:rPr>
          <w:rFonts w:asciiTheme="minorHAnsi" w:hAnsiTheme="minorHAnsi" w:cstheme="minorHAnsi"/>
          <w:color w:val="000000"/>
          <w:sz w:val="18"/>
          <w:lang w:val="en-GB"/>
        </w:rPr>
        <w:t xml:space="preserve"> when the lender relied on the report. The court said so what if it didn't involve "physical" negligence and the only damage was "financial". It was perceivable that someone would rely on this advice and suffer </w:t>
      </w:r>
      <w:r w:rsidR="00A47FB0" w:rsidRPr="00BE017D">
        <w:rPr>
          <w:rFonts w:asciiTheme="minorHAnsi" w:hAnsiTheme="minorHAnsi" w:cstheme="minorHAnsi"/>
          <w:b/>
          <w:color w:val="000000"/>
          <w:sz w:val="18"/>
          <w:lang w:val="en-GB"/>
        </w:rPr>
        <w:t>loss</w:t>
      </w:r>
    </w:p>
    <w:p w:rsidR="00A47FB0" w:rsidRDefault="00A47FB0" w:rsidP="00874D5D">
      <w:pPr>
        <w:tabs>
          <w:tab w:val="left" w:pos="3433"/>
          <w:tab w:val="left" w:pos="10005"/>
        </w:tabs>
        <w:jc w:val="both"/>
        <w:rPr>
          <w:rFonts w:asciiTheme="minorHAnsi" w:hAnsiTheme="minorHAnsi" w:cstheme="minorHAnsi"/>
          <w:color w:val="000000"/>
          <w:sz w:val="18"/>
          <w:lang w:val="en-GB"/>
        </w:rPr>
      </w:pPr>
    </w:p>
    <w:p w:rsidR="00A47FB0" w:rsidRDefault="00A47FB0" w:rsidP="00874D5D">
      <w:pPr>
        <w:tabs>
          <w:tab w:val="left" w:pos="3433"/>
          <w:tab w:val="left" w:pos="10005"/>
        </w:tabs>
        <w:jc w:val="both"/>
        <w:rPr>
          <w:rFonts w:asciiTheme="minorHAnsi" w:hAnsiTheme="minorHAnsi" w:cstheme="minorHAnsi"/>
          <w:color w:val="000000"/>
          <w:sz w:val="18"/>
          <w:lang w:val="en-GB"/>
        </w:rPr>
      </w:pPr>
      <w:r w:rsidRPr="00A47FB0">
        <w:rPr>
          <w:rFonts w:asciiTheme="minorHAnsi" w:hAnsiTheme="minorHAnsi" w:cstheme="minorHAnsi"/>
          <w:b/>
          <w:color w:val="0000FF"/>
          <w:sz w:val="18"/>
          <w:lang w:val="en-GB"/>
        </w:rPr>
        <w:t>Cooper v Hobart – P. 303</w:t>
      </w:r>
    </w:p>
    <w:p w:rsidR="00A47FB0" w:rsidRDefault="00A47FB0" w:rsidP="00874D5D">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 xml:space="preserve">Facts: Class-action by investors against gov’t for not exercising its statutory powers under the </w:t>
      </w:r>
      <w:r w:rsidRPr="00A47FB0">
        <w:rPr>
          <w:rFonts w:asciiTheme="minorHAnsi" w:hAnsiTheme="minorHAnsi" w:cstheme="minorHAnsi"/>
          <w:i/>
          <w:color w:val="000000"/>
          <w:sz w:val="18"/>
          <w:lang w:val="en-GB"/>
        </w:rPr>
        <w:t>Mortgage Brokers Act</w:t>
      </w:r>
      <w:r>
        <w:rPr>
          <w:rFonts w:asciiTheme="minorHAnsi" w:hAnsiTheme="minorHAnsi" w:cstheme="minorHAnsi"/>
          <w:color w:val="000000"/>
          <w:sz w:val="18"/>
          <w:lang w:val="en-GB"/>
        </w:rPr>
        <w:t xml:space="preserve"> quickly enough. Statute gave </w:t>
      </w:r>
    </w:p>
    <w:p w:rsidR="00A47FB0" w:rsidRDefault="00A47FB0" w:rsidP="00874D5D">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 xml:space="preserve">           the </w:t>
      </w:r>
      <w:proofErr w:type="spellStart"/>
      <w:r>
        <w:rPr>
          <w:rFonts w:asciiTheme="minorHAnsi" w:hAnsiTheme="minorHAnsi" w:cstheme="minorHAnsi"/>
          <w:color w:val="000000"/>
          <w:sz w:val="18"/>
          <w:lang w:val="en-GB"/>
        </w:rPr>
        <w:t>govt</w:t>
      </w:r>
      <w:proofErr w:type="spellEnd"/>
      <w:r>
        <w:rPr>
          <w:rFonts w:asciiTheme="minorHAnsi" w:hAnsiTheme="minorHAnsi" w:cstheme="minorHAnsi"/>
          <w:color w:val="000000"/>
          <w:sz w:val="18"/>
          <w:lang w:val="en-GB"/>
        </w:rPr>
        <w:t xml:space="preserve"> power to investigate &amp; suspend mortgage brokers licenses, by the time it did so it owed investors $180 million.</w:t>
      </w:r>
    </w:p>
    <w:p w:rsidR="00A47FB0" w:rsidRDefault="00A47FB0" w:rsidP="00874D5D">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Issue: Was the government under a duty of care to the plaintiff investors</w:t>
      </w:r>
    </w:p>
    <w:p w:rsidR="00A47FB0" w:rsidRDefault="00A47FB0" w:rsidP="00874D5D">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Held:</w:t>
      </w:r>
    </w:p>
    <w:p w:rsidR="00065B65" w:rsidRDefault="00065B65" w:rsidP="00065B65">
      <w:pPr>
        <w:pStyle w:val="ListParagraph"/>
        <w:tabs>
          <w:tab w:val="left" w:pos="3433"/>
          <w:tab w:val="left" w:pos="10005"/>
        </w:tabs>
        <w:ind w:left="360"/>
        <w:jc w:val="both"/>
        <w:rPr>
          <w:rFonts w:asciiTheme="minorHAnsi" w:hAnsiTheme="minorHAnsi" w:cstheme="minorHAnsi"/>
          <w:color w:val="000000"/>
          <w:sz w:val="18"/>
          <w:lang w:val="en-GB"/>
        </w:rPr>
      </w:pPr>
      <w:r>
        <w:rPr>
          <w:rFonts w:asciiTheme="minorHAnsi" w:hAnsiTheme="minorHAnsi" w:cstheme="minorHAnsi"/>
          <w:color w:val="000000"/>
          <w:sz w:val="18"/>
          <w:lang w:val="en-GB"/>
        </w:rPr>
        <w:t>1) There is no pre-existing class of recognized duties such as this one</w:t>
      </w:r>
    </w:p>
    <w:p w:rsidR="00065B65" w:rsidRDefault="00065B65" w:rsidP="00065B65">
      <w:pPr>
        <w:pStyle w:val="ListParagraph"/>
        <w:tabs>
          <w:tab w:val="left" w:pos="3433"/>
          <w:tab w:val="left" w:pos="10005"/>
        </w:tabs>
        <w:ind w:left="360"/>
        <w:jc w:val="both"/>
        <w:rPr>
          <w:rFonts w:asciiTheme="minorHAnsi" w:hAnsiTheme="minorHAnsi" w:cstheme="minorHAnsi"/>
          <w:color w:val="000000"/>
          <w:sz w:val="18"/>
          <w:lang w:val="en-GB"/>
        </w:rPr>
      </w:pPr>
      <w:r>
        <w:rPr>
          <w:rFonts w:asciiTheme="minorHAnsi" w:hAnsiTheme="minorHAnsi" w:cstheme="minorHAnsi"/>
          <w:color w:val="000000"/>
          <w:sz w:val="18"/>
          <w:lang w:val="en-GB"/>
        </w:rPr>
        <w:t xml:space="preserve">2) It is foreseeable that harm would befall investors, but there is </w:t>
      </w:r>
      <w:proofErr w:type="spellStart"/>
      <w:r>
        <w:rPr>
          <w:rFonts w:asciiTheme="minorHAnsi" w:hAnsiTheme="minorHAnsi" w:cstheme="minorHAnsi"/>
          <w:color w:val="000000"/>
          <w:sz w:val="18"/>
          <w:lang w:val="en-GB"/>
        </w:rPr>
        <w:t>insuff</w:t>
      </w:r>
      <w:proofErr w:type="spellEnd"/>
      <w:r>
        <w:rPr>
          <w:rFonts w:asciiTheme="minorHAnsi" w:hAnsiTheme="minorHAnsi" w:cstheme="minorHAnsi"/>
          <w:color w:val="000000"/>
          <w:sz w:val="18"/>
          <w:lang w:val="en-GB"/>
        </w:rPr>
        <w:t xml:space="preserve"> proximity btw the registrar and the investors to grant a PF duty of care</w:t>
      </w:r>
    </w:p>
    <w:p w:rsidR="00065B65" w:rsidRDefault="00065B65" w:rsidP="00537616">
      <w:pPr>
        <w:pStyle w:val="ListParagraph"/>
        <w:numPr>
          <w:ilvl w:val="0"/>
          <w:numId w:val="29"/>
        </w:numPr>
        <w:tabs>
          <w:tab w:val="left" w:pos="3433"/>
          <w:tab w:val="left" w:pos="10005"/>
        </w:tabs>
        <w:ind w:left="1080"/>
        <w:jc w:val="both"/>
        <w:rPr>
          <w:rFonts w:asciiTheme="minorHAnsi" w:hAnsiTheme="minorHAnsi" w:cstheme="minorHAnsi"/>
          <w:color w:val="000000"/>
          <w:sz w:val="18"/>
          <w:lang w:val="en-GB"/>
        </w:rPr>
      </w:pPr>
      <w:r>
        <w:rPr>
          <w:rFonts w:asciiTheme="minorHAnsi" w:hAnsiTheme="minorHAnsi" w:cstheme="minorHAnsi"/>
          <w:color w:val="000000"/>
          <w:sz w:val="18"/>
          <w:lang w:val="en-GB"/>
        </w:rPr>
        <w:t xml:space="preserve">Why? BC any duties, if they exist, must arise from the enabling statute of the Registrar; it's </w:t>
      </w:r>
      <w:proofErr w:type="spellStart"/>
      <w:r>
        <w:rPr>
          <w:rFonts w:asciiTheme="minorHAnsi" w:hAnsiTheme="minorHAnsi" w:cstheme="minorHAnsi"/>
          <w:color w:val="000000"/>
          <w:sz w:val="18"/>
          <w:lang w:val="en-GB"/>
        </w:rPr>
        <w:t>it's</w:t>
      </w:r>
      <w:proofErr w:type="spellEnd"/>
      <w:r>
        <w:rPr>
          <w:rFonts w:asciiTheme="minorHAnsi" w:hAnsiTheme="minorHAnsi" w:cstheme="minorHAnsi"/>
          <w:color w:val="000000"/>
          <w:sz w:val="18"/>
          <w:lang w:val="en-GB"/>
        </w:rPr>
        <w:t xml:space="preserve"> only source of power</w:t>
      </w:r>
    </w:p>
    <w:p w:rsidR="00065B65" w:rsidRDefault="00065B65" w:rsidP="00537616">
      <w:pPr>
        <w:pStyle w:val="ListParagraph"/>
        <w:numPr>
          <w:ilvl w:val="0"/>
          <w:numId w:val="29"/>
        </w:numPr>
        <w:tabs>
          <w:tab w:val="left" w:pos="3433"/>
          <w:tab w:val="left" w:pos="10005"/>
        </w:tabs>
        <w:ind w:left="1080"/>
        <w:jc w:val="both"/>
        <w:rPr>
          <w:rFonts w:asciiTheme="minorHAnsi" w:hAnsiTheme="minorHAnsi" w:cstheme="minorHAnsi"/>
          <w:color w:val="000000"/>
          <w:sz w:val="18"/>
          <w:lang w:val="en-GB"/>
        </w:rPr>
      </w:pPr>
      <w:r>
        <w:rPr>
          <w:rFonts w:asciiTheme="minorHAnsi" w:hAnsiTheme="minorHAnsi" w:cstheme="minorHAnsi"/>
          <w:color w:val="000000"/>
          <w:sz w:val="18"/>
          <w:lang w:val="en-GB"/>
        </w:rPr>
        <w:t>Under the statute, the registrar must balance a myriad of competing interests, including ensuring public access to capital while maintaining confidence in the system by determining who is "suitable" as a broker</w:t>
      </w:r>
    </w:p>
    <w:p w:rsidR="00065B65" w:rsidRDefault="00065B65" w:rsidP="00537616">
      <w:pPr>
        <w:pStyle w:val="ListParagraph"/>
        <w:numPr>
          <w:ilvl w:val="0"/>
          <w:numId w:val="29"/>
        </w:numPr>
        <w:tabs>
          <w:tab w:val="left" w:pos="3433"/>
          <w:tab w:val="left" w:pos="10005"/>
        </w:tabs>
        <w:ind w:left="1080"/>
        <w:jc w:val="both"/>
        <w:rPr>
          <w:rFonts w:asciiTheme="minorHAnsi" w:hAnsiTheme="minorHAnsi" w:cstheme="minorHAnsi"/>
          <w:color w:val="000000"/>
          <w:sz w:val="18"/>
          <w:lang w:val="en-GB"/>
        </w:rPr>
      </w:pPr>
      <w:r>
        <w:rPr>
          <w:rFonts w:asciiTheme="minorHAnsi" w:hAnsiTheme="minorHAnsi" w:cstheme="minorHAnsi"/>
          <w:color w:val="000000"/>
          <w:sz w:val="18"/>
          <w:lang w:val="en-GB"/>
        </w:rPr>
        <w:t>The registrar was under no specific duty to the investors. It had a much wider duty to the general public of which they were only a subset</w:t>
      </w:r>
    </w:p>
    <w:p w:rsidR="00D62618" w:rsidRDefault="00065B65" w:rsidP="00065B65">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 xml:space="preserve">        3) Although no need to proceed to the 2nd branch of </w:t>
      </w:r>
      <w:proofErr w:type="spellStart"/>
      <w:r>
        <w:rPr>
          <w:rFonts w:asciiTheme="minorHAnsi" w:hAnsiTheme="minorHAnsi" w:cstheme="minorHAnsi"/>
          <w:color w:val="000000"/>
          <w:sz w:val="18"/>
          <w:lang w:val="en-GB"/>
        </w:rPr>
        <w:t>Anns</w:t>
      </w:r>
      <w:proofErr w:type="spellEnd"/>
      <w:r>
        <w:rPr>
          <w:rFonts w:asciiTheme="minorHAnsi" w:hAnsiTheme="minorHAnsi" w:cstheme="minorHAnsi"/>
          <w:color w:val="000000"/>
          <w:sz w:val="18"/>
          <w:lang w:val="en-GB"/>
        </w:rPr>
        <w:t xml:space="preserve">, even if a PF duty of care was found, sufficient policy considerations would justify </w:t>
      </w:r>
      <w:r w:rsidR="00D62618">
        <w:rPr>
          <w:rFonts w:asciiTheme="minorHAnsi" w:hAnsiTheme="minorHAnsi" w:cstheme="minorHAnsi"/>
          <w:color w:val="000000"/>
          <w:sz w:val="18"/>
          <w:lang w:val="en-GB"/>
        </w:rPr>
        <w:t xml:space="preserve">        </w:t>
      </w:r>
    </w:p>
    <w:p w:rsidR="00065B65" w:rsidRDefault="00D62618" w:rsidP="00065B65">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 xml:space="preserve">            </w:t>
      </w:r>
      <w:r w:rsidR="00065B65">
        <w:rPr>
          <w:rFonts w:asciiTheme="minorHAnsi" w:hAnsiTheme="minorHAnsi" w:cstheme="minorHAnsi"/>
          <w:color w:val="000000"/>
          <w:sz w:val="18"/>
          <w:lang w:val="en-GB"/>
        </w:rPr>
        <w:t>overriding that duty</w:t>
      </w:r>
    </w:p>
    <w:p w:rsidR="00D62618" w:rsidRDefault="00D62618" w:rsidP="00537616">
      <w:pPr>
        <w:pStyle w:val="ListParagraph"/>
        <w:numPr>
          <w:ilvl w:val="0"/>
          <w:numId w:val="30"/>
        </w:numPr>
        <w:tabs>
          <w:tab w:val="left" w:pos="3433"/>
          <w:tab w:val="left" w:pos="10005"/>
        </w:tabs>
        <w:ind w:left="1080"/>
        <w:jc w:val="both"/>
        <w:rPr>
          <w:rFonts w:asciiTheme="minorHAnsi" w:hAnsiTheme="minorHAnsi" w:cstheme="minorHAnsi"/>
          <w:color w:val="000000"/>
          <w:sz w:val="18"/>
          <w:lang w:val="en-GB"/>
        </w:rPr>
      </w:pPr>
      <w:r>
        <w:rPr>
          <w:rFonts w:asciiTheme="minorHAnsi" w:hAnsiTheme="minorHAnsi" w:cstheme="minorHAnsi"/>
          <w:color w:val="000000"/>
          <w:sz w:val="18"/>
          <w:lang w:val="en-GB"/>
        </w:rPr>
        <w:t>Registrar exercises discretionary power in the best interests of public policy, deference should be afforded</w:t>
      </w:r>
    </w:p>
    <w:p w:rsidR="00D62618" w:rsidRDefault="00D62618" w:rsidP="00537616">
      <w:pPr>
        <w:pStyle w:val="ListParagraph"/>
        <w:numPr>
          <w:ilvl w:val="0"/>
          <w:numId w:val="30"/>
        </w:numPr>
        <w:tabs>
          <w:tab w:val="left" w:pos="3433"/>
          <w:tab w:val="left" w:pos="10005"/>
        </w:tabs>
        <w:ind w:left="1080"/>
        <w:jc w:val="both"/>
        <w:rPr>
          <w:rFonts w:asciiTheme="minorHAnsi" w:hAnsiTheme="minorHAnsi" w:cstheme="minorHAnsi"/>
          <w:color w:val="000000"/>
          <w:sz w:val="18"/>
          <w:lang w:val="en-GB"/>
        </w:rPr>
      </w:pPr>
      <w:r>
        <w:rPr>
          <w:rFonts w:asciiTheme="minorHAnsi" w:hAnsiTheme="minorHAnsi" w:cstheme="minorHAnsi"/>
          <w:color w:val="000000"/>
          <w:sz w:val="18"/>
          <w:lang w:val="en-GB"/>
        </w:rPr>
        <w:t>Registrar not simply carrying out government policy, but deciding as an agent of the executive what that policy should be</w:t>
      </w:r>
    </w:p>
    <w:p w:rsidR="00D62618" w:rsidRDefault="00D62618" w:rsidP="00537616">
      <w:pPr>
        <w:pStyle w:val="ListParagraph"/>
        <w:numPr>
          <w:ilvl w:val="0"/>
          <w:numId w:val="30"/>
        </w:numPr>
        <w:tabs>
          <w:tab w:val="left" w:pos="3433"/>
          <w:tab w:val="left" w:pos="10005"/>
        </w:tabs>
        <w:ind w:left="1080"/>
        <w:jc w:val="both"/>
        <w:rPr>
          <w:rFonts w:asciiTheme="minorHAnsi" w:hAnsiTheme="minorHAnsi" w:cstheme="minorHAnsi"/>
          <w:color w:val="000000"/>
          <w:sz w:val="18"/>
          <w:lang w:val="en-GB"/>
        </w:rPr>
      </w:pPr>
      <w:r>
        <w:rPr>
          <w:rFonts w:asciiTheme="minorHAnsi" w:hAnsiTheme="minorHAnsi" w:cstheme="minorHAnsi"/>
          <w:color w:val="000000"/>
          <w:sz w:val="18"/>
          <w:lang w:val="en-GB"/>
        </w:rPr>
        <w:t>If the plaintiff succeeded, the registrar would be subject to indeterminate liability. It's enabling statute imposes no limits on the number of investors and the amount of money in the mortgage brokering system</w:t>
      </w:r>
    </w:p>
    <w:p w:rsidR="003E30BE" w:rsidRDefault="003E30BE" w:rsidP="007959D5">
      <w:pPr>
        <w:tabs>
          <w:tab w:val="left" w:pos="3433"/>
          <w:tab w:val="left" w:pos="10005"/>
        </w:tabs>
        <w:jc w:val="both"/>
        <w:rPr>
          <w:rFonts w:asciiTheme="minorHAnsi" w:hAnsiTheme="minorHAnsi" w:cstheme="minorHAnsi"/>
          <w:b/>
          <w:color w:val="0000FF"/>
          <w:sz w:val="18"/>
          <w:lang w:val="en-GB"/>
        </w:rPr>
      </w:pPr>
    </w:p>
    <w:p w:rsidR="002606D6" w:rsidRDefault="002606D6">
      <w:pPr>
        <w:rPr>
          <w:rFonts w:asciiTheme="minorHAnsi" w:hAnsiTheme="minorHAnsi" w:cstheme="minorHAnsi"/>
          <w:b/>
          <w:color w:val="0000FF"/>
          <w:sz w:val="18"/>
          <w:lang w:val="en-GB"/>
        </w:rPr>
      </w:pPr>
      <w:r>
        <w:rPr>
          <w:rFonts w:asciiTheme="minorHAnsi" w:hAnsiTheme="minorHAnsi" w:cstheme="minorHAnsi"/>
          <w:b/>
          <w:color w:val="0000FF"/>
          <w:sz w:val="18"/>
          <w:lang w:val="en-GB"/>
        </w:rPr>
        <w:br w:type="page"/>
      </w:r>
    </w:p>
    <w:p w:rsidR="00F72774" w:rsidRDefault="00F72774" w:rsidP="007959D5">
      <w:pPr>
        <w:tabs>
          <w:tab w:val="left" w:pos="3433"/>
          <w:tab w:val="left" w:pos="10005"/>
        </w:tabs>
        <w:jc w:val="both"/>
        <w:rPr>
          <w:rFonts w:asciiTheme="minorHAnsi" w:hAnsiTheme="minorHAnsi" w:cstheme="minorHAnsi"/>
          <w:b/>
          <w:color w:val="FF0000"/>
          <w:sz w:val="18"/>
          <w:lang w:val="en-GB"/>
        </w:rPr>
      </w:pPr>
      <w:r>
        <w:rPr>
          <w:rFonts w:asciiTheme="minorHAnsi" w:hAnsiTheme="minorHAnsi" w:cstheme="minorHAnsi"/>
          <w:b/>
          <w:color w:val="0000FF"/>
          <w:sz w:val="18"/>
          <w:lang w:val="en-GB"/>
        </w:rPr>
        <w:lastRenderedPageBreak/>
        <w:t xml:space="preserve">Just v British Columbia – </w:t>
      </w:r>
      <w:r>
        <w:rPr>
          <w:rFonts w:asciiTheme="minorHAnsi" w:hAnsiTheme="minorHAnsi" w:cstheme="minorHAnsi"/>
          <w:b/>
          <w:color w:val="FF0000"/>
          <w:sz w:val="18"/>
          <w:lang w:val="en-GB"/>
        </w:rPr>
        <w:t xml:space="preserve">Liability of government authorities: "policy" vs. "operation" </w:t>
      </w:r>
    </w:p>
    <w:p w:rsidR="00F72774" w:rsidRPr="00F72774" w:rsidRDefault="00F72774" w:rsidP="00F72774">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Facts: Case related to the duty question of Cooper vis-à-vis the government's failure to prevent rock slides on the Sea to sky highway</w:t>
      </w:r>
    </w:p>
    <w:p w:rsidR="00F72774" w:rsidRDefault="00F72774" w:rsidP="00C04A2C">
      <w:pPr>
        <w:pStyle w:val="ListParagraph"/>
        <w:numPr>
          <w:ilvl w:val="0"/>
          <w:numId w:val="100"/>
        </w:num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Distinguished decisions of policy (not reviewable by the courts vis-à-vis the separation of powers) vs. Operational decisions (subject to review on grounds of negligence)</w:t>
      </w:r>
      <w:r w:rsidR="00592FD0">
        <w:rPr>
          <w:rFonts w:asciiTheme="minorHAnsi" w:hAnsiTheme="minorHAnsi" w:cstheme="minorHAnsi"/>
          <w:color w:val="000000"/>
          <w:sz w:val="18"/>
          <w:lang w:val="en-GB"/>
        </w:rPr>
        <w:t xml:space="preserve"> – </w:t>
      </w:r>
      <w:r w:rsidR="00592FD0" w:rsidRPr="00592FD0">
        <w:rPr>
          <w:rFonts w:asciiTheme="minorHAnsi" w:hAnsiTheme="minorHAnsi" w:cstheme="minorHAnsi"/>
          <w:color w:val="000000"/>
          <w:sz w:val="18"/>
          <w:u w:val="single"/>
          <w:lang w:val="en-GB"/>
        </w:rPr>
        <w:t>but if exemption by way of statutory immunity than no liability (</w:t>
      </w:r>
      <w:r w:rsidR="00592FD0" w:rsidRPr="00592FD0">
        <w:rPr>
          <w:rFonts w:asciiTheme="minorHAnsi" w:hAnsiTheme="minorHAnsi" w:cstheme="minorHAnsi"/>
          <w:i/>
          <w:color w:val="000000"/>
          <w:sz w:val="18"/>
          <w:u w:val="single"/>
          <w:lang w:val="en-GB"/>
        </w:rPr>
        <w:t xml:space="preserve">Government Liability Act </w:t>
      </w:r>
      <w:r w:rsidR="00592FD0" w:rsidRPr="00592FD0">
        <w:rPr>
          <w:rFonts w:asciiTheme="minorHAnsi" w:hAnsiTheme="minorHAnsi" w:cstheme="minorHAnsi"/>
          <w:i/>
          <w:color w:val="000000"/>
          <w:sz w:val="18"/>
          <w:u w:val="single"/>
          <w:lang w:val="en-GB"/>
        </w:rPr>
        <w:sym w:font="Wingdings" w:char="F0E0"/>
      </w:r>
      <w:r w:rsidR="00592FD0" w:rsidRPr="00592FD0">
        <w:rPr>
          <w:rFonts w:asciiTheme="minorHAnsi" w:hAnsiTheme="minorHAnsi" w:cstheme="minorHAnsi"/>
          <w:i/>
          <w:color w:val="000000"/>
          <w:sz w:val="18"/>
          <w:u w:val="single"/>
          <w:lang w:val="en-GB"/>
        </w:rPr>
        <w:t>Neilson</w:t>
      </w:r>
      <w:r w:rsidR="00592FD0">
        <w:rPr>
          <w:rFonts w:asciiTheme="minorHAnsi" w:hAnsiTheme="minorHAnsi" w:cstheme="minorHAnsi"/>
          <w:color w:val="000000"/>
          <w:sz w:val="18"/>
          <w:lang w:val="en-GB"/>
        </w:rPr>
        <w:t>)</w:t>
      </w:r>
    </w:p>
    <w:p w:rsidR="00F72774" w:rsidRDefault="00F72774" w:rsidP="00C04A2C">
      <w:pPr>
        <w:pStyle w:val="ListParagraph"/>
        <w:numPr>
          <w:ilvl w:val="0"/>
          <w:numId w:val="100"/>
        </w:num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Whether or not the government chooses to perform a particular act is a decision of policy. But once they undertake an act they must do so with reasonable care, and the courts are willing to supervise the latter</w:t>
      </w:r>
    </w:p>
    <w:p w:rsidR="00F72774" w:rsidRDefault="00F72774" w:rsidP="00C04A2C">
      <w:pPr>
        <w:pStyle w:val="ListParagraph"/>
        <w:numPr>
          <w:ilvl w:val="0"/>
          <w:numId w:val="101"/>
        </w:num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"once a policy to inspect is established that it must be open to a litigant to attack the system as not having been adopted in a bona fide exercise of discretion and to demonstrate that in all the circumstances, including budgetary constraints, it is appropriate for a court to make a finding on the issue"</w:t>
      </w:r>
    </w:p>
    <w:p w:rsidR="00592FD0" w:rsidRDefault="001D3D6F" w:rsidP="00C04A2C">
      <w:pPr>
        <w:pStyle w:val="ListParagraph"/>
        <w:numPr>
          <w:ilvl w:val="0"/>
          <w:numId w:val="101"/>
        </w:num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"what constitutes a policy decision may vary infinitely and may be made at different levels although usually a high-level"</w:t>
      </w:r>
    </w:p>
    <w:p w:rsidR="00592FD0" w:rsidRPr="00592FD0" w:rsidRDefault="00592FD0" w:rsidP="00C04A2C">
      <w:pPr>
        <w:pStyle w:val="ListParagraph"/>
        <w:numPr>
          <w:ilvl w:val="0"/>
          <w:numId w:val="102"/>
        </w:numPr>
        <w:tabs>
          <w:tab w:val="left" w:pos="3433"/>
          <w:tab w:val="left" w:pos="10005"/>
        </w:tabs>
        <w:jc w:val="both"/>
        <w:rPr>
          <w:rFonts w:asciiTheme="minorHAnsi" w:hAnsiTheme="minorHAnsi" w:cstheme="minorHAnsi"/>
          <w:color w:val="000000"/>
          <w:sz w:val="18"/>
          <w:lang w:val="en-GB"/>
        </w:rPr>
      </w:pPr>
      <w:r w:rsidRPr="00592FD0">
        <w:rPr>
          <w:rFonts w:asciiTheme="minorHAnsi" w:hAnsiTheme="minorHAnsi" w:cstheme="minorHAnsi"/>
          <w:color w:val="000000"/>
          <w:sz w:val="18"/>
          <w:lang w:val="en-GB"/>
        </w:rPr>
        <w:t>But at this stage of breach, "the standard of care imposed upon the crown may not be the same as that owed by an individual"</w:t>
      </w:r>
    </w:p>
    <w:p w:rsidR="00592FD0" w:rsidRDefault="00592FD0" w:rsidP="00C04A2C">
      <w:pPr>
        <w:pStyle w:val="ListParagraph"/>
        <w:numPr>
          <w:ilvl w:val="0"/>
          <w:numId w:val="101"/>
        </w:num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The manner and quality of government inspections deserves leniency because of their vast responsibilities (i.e. hundreds of miles of sidewalk vs. right in front of one's house)</w:t>
      </w:r>
    </w:p>
    <w:p w:rsidR="00521644" w:rsidRDefault="00592FD0" w:rsidP="00592FD0">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Held: Government liable. "Here, what was challenge was the manner in which the inspections were carried out, their frequency</w:t>
      </w:r>
      <w:r w:rsidR="0052143B">
        <w:rPr>
          <w:rFonts w:asciiTheme="minorHAnsi" w:hAnsiTheme="minorHAnsi" w:cstheme="minorHAnsi"/>
          <w:color w:val="000000"/>
          <w:sz w:val="18"/>
          <w:lang w:val="en-GB"/>
        </w:rPr>
        <w:t xml:space="preserve"> or infrequency, </w:t>
      </w:r>
    </w:p>
    <w:p w:rsidR="00521644" w:rsidRDefault="00521644" w:rsidP="00592FD0">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 xml:space="preserve">            </w:t>
      </w:r>
      <w:r w:rsidR="0052143B">
        <w:rPr>
          <w:rFonts w:asciiTheme="minorHAnsi" w:hAnsiTheme="minorHAnsi" w:cstheme="minorHAnsi"/>
          <w:color w:val="000000"/>
          <w:sz w:val="18"/>
          <w:lang w:val="en-GB"/>
        </w:rPr>
        <w:t>how they should have been inspected, and the manner in which scaling should have taken place… [</w:t>
      </w:r>
      <w:r w:rsidR="0052143B" w:rsidRPr="0052143B">
        <w:rPr>
          <w:rFonts w:asciiTheme="minorHAnsi" w:hAnsiTheme="minorHAnsi" w:cstheme="minorHAnsi"/>
          <w:color w:val="000000"/>
          <w:sz w:val="18"/>
          <w:u w:val="single"/>
          <w:lang w:val="en-GB"/>
        </w:rPr>
        <w:t xml:space="preserve">These decisions] were not decisions that </w:t>
      </w:r>
      <w:r>
        <w:rPr>
          <w:rFonts w:asciiTheme="minorHAnsi" w:hAnsiTheme="minorHAnsi" w:cstheme="minorHAnsi"/>
          <w:color w:val="000000"/>
          <w:sz w:val="18"/>
          <w:lang w:val="en-GB"/>
        </w:rPr>
        <w:t xml:space="preserve">   </w:t>
      </w:r>
    </w:p>
    <w:p w:rsidR="00521644" w:rsidRDefault="00521644" w:rsidP="00592FD0">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 xml:space="preserve">             </w:t>
      </w:r>
      <w:r w:rsidR="0052143B" w:rsidRPr="0052143B">
        <w:rPr>
          <w:rFonts w:asciiTheme="minorHAnsi" w:hAnsiTheme="minorHAnsi" w:cstheme="minorHAnsi"/>
          <w:color w:val="000000"/>
          <w:sz w:val="18"/>
          <w:u w:val="single"/>
          <w:lang w:val="en-GB"/>
        </w:rPr>
        <w:t xml:space="preserve">could be designated as policy decisions. Rather they were manifestations </w:t>
      </w:r>
      <w:r w:rsidR="0052143B" w:rsidRPr="00521644">
        <w:rPr>
          <w:rFonts w:asciiTheme="minorHAnsi" w:hAnsiTheme="minorHAnsi" w:cstheme="minorHAnsi"/>
          <w:color w:val="000000"/>
          <w:sz w:val="18"/>
          <w:lang w:val="en-GB"/>
        </w:rPr>
        <w:t xml:space="preserve">of the implementation of the policy decision to inspect and were </w:t>
      </w:r>
    </w:p>
    <w:p w:rsidR="0052143B" w:rsidRPr="00DE2792" w:rsidRDefault="00521644" w:rsidP="00592FD0">
      <w:pPr>
        <w:tabs>
          <w:tab w:val="left" w:pos="3433"/>
          <w:tab w:val="left" w:pos="10005"/>
        </w:tabs>
        <w:jc w:val="both"/>
        <w:rPr>
          <w:rFonts w:asciiTheme="minorHAnsi" w:hAnsiTheme="minorHAnsi" w:cstheme="minorHAnsi"/>
          <w:b/>
          <w:color w:val="0000FF"/>
          <w:sz w:val="18"/>
          <w:u w:val="single"/>
          <w:lang w:val="en-GB"/>
        </w:rPr>
      </w:pPr>
      <w:r>
        <w:rPr>
          <w:rFonts w:asciiTheme="minorHAnsi" w:hAnsiTheme="minorHAnsi" w:cstheme="minorHAnsi"/>
          <w:color w:val="000000"/>
          <w:sz w:val="18"/>
          <w:lang w:val="en-GB"/>
        </w:rPr>
        <w:t xml:space="preserve">             </w:t>
      </w:r>
      <w:r w:rsidR="0052143B" w:rsidRPr="00521644">
        <w:rPr>
          <w:rFonts w:asciiTheme="minorHAnsi" w:hAnsiTheme="minorHAnsi" w:cstheme="minorHAnsi"/>
          <w:color w:val="000000"/>
          <w:sz w:val="18"/>
          <w:lang w:val="en-GB"/>
        </w:rPr>
        <w:t>operational in nature</w:t>
      </w:r>
    </w:p>
    <w:p w:rsidR="00F72774" w:rsidRPr="00592FD0" w:rsidRDefault="0052143B" w:rsidP="00052A57">
      <w:pPr>
        <w:tabs>
          <w:tab w:val="left" w:pos="3433"/>
          <w:tab w:val="left" w:pos="10005"/>
        </w:tabs>
        <w:rPr>
          <w:rFonts w:asciiTheme="minorHAnsi" w:hAnsiTheme="minorHAnsi" w:cstheme="minorHAnsi"/>
          <w:color w:val="000000"/>
          <w:sz w:val="18"/>
          <w:lang w:val="en-GB"/>
        </w:rPr>
      </w:pPr>
      <w:proofErr w:type="spellStart"/>
      <w:r w:rsidRPr="00521644">
        <w:rPr>
          <w:rFonts w:asciiTheme="minorHAnsi" w:hAnsiTheme="minorHAnsi" w:cstheme="minorHAnsi"/>
          <w:b/>
          <w:color w:val="000000"/>
          <w:sz w:val="18"/>
          <w:u w:val="single"/>
          <w:lang w:val="en-GB"/>
        </w:rPr>
        <w:t>Sopinka</w:t>
      </w:r>
      <w:proofErr w:type="spellEnd"/>
      <w:r w:rsidR="00521644" w:rsidRPr="00521644">
        <w:rPr>
          <w:rFonts w:asciiTheme="minorHAnsi" w:hAnsiTheme="minorHAnsi" w:cstheme="minorHAnsi"/>
          <w:b/>
          <w:color w:val="000000"/>
          <w:sz w:val="18"/>
          <w:u w:val="single"/>
          <w:lang w:val="en-GB"/>
        </w:rPr>
        <w:t xml:space="preserve"> (in dissent</w:t>
      </w:r>
      <w:r w:rsidR="00521644" w:rsidRPr="00521644">
        <w:rPr>
          <w:rFonts w:asciiTheme="minorHAnsi" w:hAnsiTheme="minorHAnsi" w:cstheme="minorHAnsi"/>
          <w:color w:val="000000"/>
          <w:sz w:val="18"/>
          <w:u w:val="single"/>
          <w:lang w:val="en-GB"/>
        </w:rPr>
        <w:t>)</w:t>
      </w:r>
      <w:r w:rsidR="00521644">
        <w:rPr>
          <w:rFonts w:asciiTheme="minorHAnsi" w:hAnsiTheme="minorHAnsi" w:cstheme="minorHAnsi"/>
          <w:color w:val="000000"/>
          <w:sz w:val="18"/>
          <w:lang w:val="en-GB"/>
        </w:rPr>
        <w:t xml:space="preserve"> – "on this analysis it is difficult to determine what aspect of a policy decision would be immune from review (</w:t>
      </w:r>
      <w:proofErr w:type="spellStart"/>
      <w:r w:rsidR="00521644" w:rsidRPr="00521644">
        <w:rPr>
          <w:rFonts w:asciiTheme="minorHAnsi" w:hAnsiTheme="minorHAnsi" w:cstheme="minorHAnsi"/>
          <w:b/>
          <w:color w:val="0000FF"/>
          <w:sz w:val="18"/>
          <w:lang w:val="en-GB"/>
        </w:rPr>
        <w:t>affd</w:t>
      </w:r>
      <w:proofErr w:type="spellEnd"/>
      <w:r w:rsidR="00521644" w:rsidRPr="00521644">
        <w:rPr>
          <w:rFonts w:asciiTheme="minorHAnsi" w:hAnsiTheme="minorHAnsi" w:cstheme="minorHAnsi"/>
          <w:b/>
          <w:color w:val="0000FF"/>
          <w:sz w:val="18"/>
          <w:lang w:val="en-GB"/>
        </w:rPr>
        <w:t xml:space="preserve"> </w:t>
      </w:r>
      <w:proofErr w:type="spellStart"/>
      <w:r w:rsidR="00521644" w:rsidRPr="00521644">
        <w:rPr>
          <w:rFonts w:asciiTheme="minorHAnsi" w:hAnsiTheme="minorHAnsi" w:cstheme="minorHAnsi"/>
          <w:b/>
          <w:i/>
          <w:color w:val="0000FF"/>
          <w:sz w:val="18"/>
          <w:lang w:val="en-GB"/>
        </w:rPr>
        <w:t>Swinnimer</w:t>
      </w:r>
      <w:proofErr w:type="spellEnd"/>
      <w:r w:rsidR="00521644">
        <w:rPr>
          <w:rFonts w:asciiTheme="minorHAnsi" w:hAnsiTheme="minorHAnsi" w:cstheme="minorHAnsi"/>
          <w:color w:val="000000"/>
          <w:sz w:val="18"/>
          <w:lang w:val="en-GB"/>
        </w:rPr>
        <w:t>)</w:t>
      </w:r>
    </w:p>
    <w:p w:rsidR="00592FD0" w:rsidRPr="00592FD0" w:rsidRDefault="00592FD0" w:rsidP="00592FD0">
      <w:pPr>
        <w:tabs>
          <w:tab w:val="left" w:pos="3433"/>
          <w:tab w:val="left" w:pos="10005"/>
        </w:tabs>
        <w:jc w:val="both"/>
        <w:rPr>
          <w:rFonts w:asciiTheme="minorHAnsi" w:hAnsiTheme="minorHAnsi" w:cstheme="minorHAnsi"/>
          <w:color w:val="000000"/>
          <w:sz w:val="18"/>
          <w:lang w:val="en-GB"/>
        </w:rPr>
      </w:pPr>
    </w:p>
    <w:p w:rsidR="00F72774" w:rsidRDefault="00F72774" w:rsidP="007959D5">
      <w:pPr>
        <w:tabs>
          <w:tab w:val="left" w:pos="3433"/>
          <w:tab w:val="left" w:pos="10005"/>
        </w:tabs>
        <w:jc w:val="both"/>
        <w:rPr>
          <w:rFonts w:asciiTheme="minorHAnsi" w:hAnsiTheme="minorHAnsi" w:cstheme="minorHAnsi"/>
          <w:b/>
          <w:color w:val="000000"/>
          <w:sz w:val="18"/>
          <w:lang w:val="en-GB"/>
        </w:rPr>
      </w:pPr>
    </w:p>
    <w:p w:rsidR="007959D5" w:rsidRPr="00FA48AC" w:rsidRDefault="007959D5" w:rsidP="007959D5">
      <w:pPr>
        <w:tabs>
          <w:tab w:val="left" w:pos="3433"/>
          <w:tab w:val="left" w:pos="10005"/>
        </w:tabs>
        <w:jc w:val="both"/>
        <w:rPr>
          <w:rFonts w:asciiTheme="minorHAnsi" w:hAnsiTheme="minorHAnsi" w:cstheme="minorHAnsi"/>
          <w:color w:val="FF0000"/>
          <w:sz w:val="18"/>
          <w:lang w:val="en-GB"/>
        </w:rPr>
      </w:pPr>
      <w:proofErr w:type="spellStart"/>
      <w:r w:rsidRPr="003E30BE">
        <w:rPr>
          <w:rFonts w:asciiTheme="minorHAnsi" w:hAnsiTheme="minorHAnsi" w:cstheme="minorHAnsi"/>
          <w:b/>
          <w:color w:val="0000FF"/>
          <w:sz w:val="18"/>
          <w:lang w:val="en-GB"/>
        </w:rPr>
        <w:t>Moule</w:t>
      </w:r>
      <w:proofErr w:type="spellEnd"/>
      <w:r w:rsidRPr="003E30BE">
        <w:rPr>
          <w:rFonts w:asciiTheme="minorHAnsi" w:hAnsiTheme="minorHAnsi" w:cstheme="minorHAnsi"/>
          <w:b/>
          <w:color w:val="0000FF"/>
          <w:sz w:val="18"/>
          <w:lang w:val="en-GB"/>
        </w:rPr>
        <w:t xml:space="preserve"> </w:t>
      </w:r>
      <w:r w:rsidR="003E30BE">
        <w:rPr>
          <w:rFonts w:asciiTheme="minorHAnsi" w:hAnsiTheme="minorHAnsi" w:cstheme="minorHAnsi"/>
          <w:b/>
          <w:color w:val="0000FF"/>
          <w:sz w:val="18"/>
          <w:lang w:val="en-GB"/>
        </w:rPr>
        <w:t>v</w:t>
      </w:r>
      <w:r w:rsidRPr="003E30BE">
        <w:rPr>
          <w:rFonts w:asciiTheme="minorHAnsi" w:hAnsiTheme="minorHAnsi" w:cstheme="minorHAnsi"/>
          <w:b/>
          <w:color w:val="0000FF"/>
          <w:sz w:val="18"/>
          <w:lang w:val="en-GB"/>
        </w:rPr>
        <w:t xml:space="preserve"> NB Electric – P. 314</w:t>
      </w:r>
      <w:r w:rsidR="00FA48AC">
        <w:rPr>
          <w:rFonts w:asciiTheme="minorHAnsi" w:hAnsiTheme="minorHAnsi" w:cstheme="minorHAnsi"/>
          <w:b/>
          <w:color w:val="FF0000"/>
          <w:sz w:val="18"/>
          <w:lang w:val="en-GB"/>
        </w:rPr>
        <w:t xml:space="preserve"> – Damages not foreseeable</w:t>
      </w:r>
    </w:p>
    <w:p w:rsidR="007959D5" w:rsidRDefault="007959D5" w:rsidP="007959D5">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Facts: The D company was responsible for electric wires near a tree. A young boy stepped on a rotten branch and fell onto the wires.</w:t>
      </w:r>
    </w:p>
    <w:p w:rsidR="007959D5" w:rsidRDefault="007959D5" w:rsidP="007959D5">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Issue #1: Was there a duty? Yes.</w:t>
      </w:r>
    </w:p>
    <w:p w:rsidR="007959D5" w:rsidRDefault="007959D5" w:rsidP="00537616">
      <w:pPr>
        <w:pStyle w:val="ListParagraph"/>
        <w:numPr>
          <w:ilvl w:val="0"/>
          <w:numId w:val="31"/>
        </w:num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g</w:t>
      </w:r>
      <w:r w:rsidRPr="007959D5">
        <w:rPr>
          <w:rFonts w:asciiTheme="minorHAnsi" w:hAnsiTheme="minorHAnsi" w:cstheme="minorHAnsi"/>
          <w:color w:val="000000"/>
          <w:sz w:val="18"/>
          <w:lang w:val="en-GB"/>
        </w:rPr>
        <w:t xml:space="preserve">iven the geographic proximity of the wooded area to nearby houses and the reasonable foreseeability the children would play </w:t>
      </w:r>
      <w:proofErr w:type="spellStart"/>
      <w:r w:rsidRPr="007959D5">
        <w:rPr>
          <w:rFonts w:asciiTheme="minorHAnsi" w:hAnsiTheme="minorHAnsi" w:cstheme="minorHAnsi"/>
          <w:color w:val="000000"/>
          <w:sz w:val="18"/>
          <w:lang w:val="en-GB"/>
        </w:rPr>
        <w:t>their</w:t>
      </w:r>
      <w:proofErr w:type="spellEnd"/>
      <w:r w:rsidRPr="007959D5">
        <w:rPr>
          <w:rFonts w:asciiTheme="minorHAnsi" w:hAnsiTheme="minorHAnsi" w:cstheme="minorHAnsi"/>
          <w:color w:val="000000"/>
          <w:sz w:val="18"/>
          <w:lang w:val="en-GB"/>
        </w:rPr>
        <w:t>, the defendant was under a duty to exercise reasonable care.</w:t>
      </w:r>
    </w:p>
    <w:p w:rsidR="007959D5" w:rsidRDefault="007959D5" w:rsidP="007959D5">
      <w:p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Issue #2: Was the injury too remote? Yes.</w:t>
      </w:r>
    </w:p>
    <w:p w:rsidR="003E30BE" w:rsidRDefault="003E30BE" w:rsidP="00537616">
      <w:pPr>
        <w:pStyle w:val="ListParagraph"/>
        <w:numPr>
          <w:ilvl w:val="0"/>
          <w:numId w:val="31"/>
        </w:numPr>
        <w:tabs>
          <w:tab w:val="left" w:pos="3433"/>
          <w:tab w:val="left" w:pos="10005"/>
        </w:tabs>
        <w:jc w:val="both"/>
        <w:rPr>
          <w:rFonts w:asciiTheme="minorHAnsi" w:hAnsiTheme="minorHAnsi" w:cstheme="minorHAnsi"/>
          <w:color w:val="000000"/>
          <w:sz w:val="18"/>
          <w:lang w:val="en-GB"/>
        </w:rPr>
      </w:pPr>
      <w:r>
        <w:rPr>
          <w:rFonts w:asciiTheme="minorHAnsi" w:hAnsiTheme="minorHAnsi" w:cstheme="minorHAnsi"/>
          <w:color w:val="000000"/>
          <w:sz w:val="18"/>
          <w:lang w:val="en-GB"/>
        </w:rPr>
        <w:t>Notwithstanding the duty on the defendant, the circumstances render the injury too remote to have been reasonably contemplated</w:t>
      </w:r>
    </w:p>
    <w:p w:rsidR="007959D5" w:rsidRDefault="003E30BE" w:rsidP="00537616">
      <w:pPr>
        <w:pStyle w:val="ListParagraph"/>
        <w:numPr>
          <w:ilvl w:val="0"/>
          <w:numId w:val="31"/>
        </w:numPr>
        <w:tabs>
          <w:tab w:val="left" w:pos="3433"/>
          <w:tab w:val="left" w:pos="10005"/>
        </w:tabs>
        <w:ind w:left="1080"/>
        <w:rPr>
          <w:rFonts w:asciiTheme="minorHAnsi" w:hAnsiTheme="minorHAnsi" w:cstheme="minorHAnsi"/>
          <w:color w:val="000000"/>
          <w:sz w:val="18"/>
          <w:lang w:val="en-GB"/>
        </w:rPr>
      </w:pPr>
      <w:r>
        <w:rPr>
          <w:rFonts w:asciiTheme="minorHAnsi" w:hAnsiTheme="minorHAnsi" w:cstheme="minorHAnsi"/>
          <w:color w:val="000000"/>
          <w:sz w:val="18"/>
          <w:lang w:val="en-GB"/>
        </w:rPr>
        <w:t>The presence of cleats on both trees, the platform between them, the unusual height to which the boy climbed, the unfortunate presence of a rotten branch above the wires (that he stepped on) discloses a sequence of events which was so fortuitous to be beyond the range of results which are reasonable man would anticipate…</w:t>
      </w:r>
    </w:p>
    <w:p w:rsidR="003E30BE" w:rsidRDefault="003E30BE" w:rsidP="003E30BE">
      <w:pPr>
        <w:tabs>
          <w:tab w:val="left" w:pos="3433"/>
          <w:tab w:val="left" w:pos="10005"/>
        </w:tabs>
        <w:rPr>
          <w:rFonts w:asciiTheme="minorHAnsi" w:hAnsiTheme="minorHAnsi" w:cstheme="minorHAnsi"/>
          <w:color w:val="000000"/>
          <w:sz w:val="18"/>
          <w:lang w:val="en-GB"/>
        </w:rPr>
      </w:pPr>
    </w:p>
    <w:p w:rsidR="003E30BE" w:rsidRPr="00FA48AC" w:rsidRDefault="003E30BE" w:rsidP="003E30BE">
      <w:pPr>
        <w:tabs>
          <w:tab w:val="left" w:pos="3433"/>
          <w:tab w:val="left" w:pos="10005"/>
        </w:tabs>
        <w:rPr>
          <w:rFonts w:asciiTheme="minorHAnsi" w:hAnsiTheme="minorHAnsi" w:cstheme="minorHAnsi"/>
          <w:b/>
          <w:color w:val="FF0000"/>
          <w:sz w:val="18"/>
          <w:lang w:val="en-GB"/>
        </w:rPr>
      </w:pPr>
      <w:r w:rsidRPr="00FA48AC">
        <w:rPr>
          <w:rFonts w:asciiTheme="minorHAnsi" w:hAnsiTheme="minorHAnsi" w:cstheme="minorHAnsi"/>
          <w:b/>
          <w:color w:val="0000FF"/>
          <w:sz w:val="18"/>
          <w:lang w:val="en-GB"/>
        </w:rPr>
        <w:t>Amos v NB Electric – P. 316</w:t>
      </w:r>
      <w:r w:rsidR="00FA48AC">
        <w:rPr>
          <w:rFonts w:asciiTheme="minorHAnsi" w:hAnsiTheme="minorHAnsi" w:cstheme="minorHAnsi"/>
          <w:b/>
          <w:color w:val="FF0000"/>
          <w:sz w:val="18"/>
          <w:lang w:val="en-GB"/>
        </w:rPr>
        <w:t xml:space="preserve"> (distinguished from </w:t>
      </w:r>
      <w:proofErr w:type="spellStart"/>
      <w:r w:rsidR="00FA48AC">
        <w:rPr>
          <w:rFonts w:asciiTheme="minorHAnsi" w:hAnsiTheme="minorHAnsi" w:cstheme="minorHAnsi"/>
          <w:b/>
          <w:color w:val="FF0000"/>
          <w:sz w:val="18"/>
          <w:lang w:val="en-GB"/>
        </w:rPr>
        <w:t>Moule</w:t>
      </w:r>
      <w:proofErr w:type="spellEnd"/>
      <w:r w:rsidR="00FA48AC">
        <w:rPr>
          <w:rFonts w:asciiTheme="minorHAnsi" w:hAnsiTheme="minorHAnsi" w:cstheme="minorHAnsi"/>
          <w:b/>
          <w:color w:val="FF0000"/>
          <w:sz w:val="18"/>
          <w:lang w:val="en-GB"/>
        </w:rPr>
        <w:t xml:space="preserve"> on the facts)</w:t>
      </w:r>
    </w:p>
    <w:p w:rsidR="003E30BE" w:rsidRDefault="003E30BE" w:rsidP="003E30BE">
      <w:pPr>
        <w:tabs>
          <w:tab w:val="left" w:pos="3433"/>
          <w:tab w:val="left" w:pos="10005"/>
        </w:tabs>
        <w:rPr>
          <w:rFonts w:asciiTheme="minorHAnsi" w:hAnsiTheme="minorHAnsi" w:cstheme="minorHAnsi"/>
          <w:color w:val="000000"/>
          <w:sz w:val="18"/>
          <w:lang w:val="en-GB"/>
        </w:rPr>
      </w:pPr>
      <w:r>
        <w:rPr>
          <w:rFonts w:asciiTheme="minorHAnsi" w:hAnsiTheme="minorHAnsi" w:cstheme="minorHAnsi"/>
          <w:color w:val="000000"/>
          <w:sz w:val="18"/>
          <w:lang w:val="en-GB"/>
        </w:rPr>
        <w:t>Facts: In front of the uncle's house was a highway, on it wooden poles with wires. There also was a nearby poplar tree. 3 boys competed to see who could climate the fastest. It began to sway and a boy struck power lines that had been concealed by branches</w:t>
      </w:r>
    </w:p>
    <w:p w:rsidR="003E30BE" w:rsidRDefault="003E30BE" w:rsidP="003E30BE">
      <w:pPr>
        <w:tabs>
          <w:tab w:val="left" w:pos="3433"/>
          <w:tab w:val="left" w:pos="10005"/>
        </w:tabs>
        <w:rPr>
          <w:rFonts w:asciiTheme="minorHAnsi" w:hAnsiTheme="minorHAnsi" w:cstheme="minorHAnsi"/>
          <w:color w:val="000000"/>
          <w:sz w:val="18"/>
          <w:lang w:val="en-GB"/>
        </w:rPr>
      </w:pPr>
      <w:r>
        <w:rPr>
          <w:rFonts w:asciiTheme="minorHAnsi" w:hAnsiTheme="minorHAnsi" w:cstheme="minorHAnsi"/>
          <w:color w:val="000000"/>
          <w:sz w:val="18"/>
          <w:lang w:val="en-GB"/>
        </w:rPr>
        <w:t>Issue #1: Was very duty? Yes</w:t>
      </w:r>
    </w:p>
    <w:p w:rsidR="003E30BE" w:rsidRPr="003E30BE" w:rsidRDefault="003E30BE" w:rsidP="00537616">
      <w:pPr>
        <w:pStyle w:val="ListParagraph"/>
        <w:numPr>
          <w:ilvl w:val="0"/>
          <w:numId w:val="32"/>
        </w:numPr>
        <w:tabs>
          <w:tab w:val="left" w:pos="3433"/>
          <w:tab w:val="left" w:pos="10005"/>
        </w:tabs>
        <w:rPr>
          <w:rFonts w:asciiTheme="minorHAnsi" w:hAnsiTheme="minorHAnsi" w:cstheme="minorHAnsi"/>
          <w:color w:val="000000"/>
          <w:sz w:val="18"/>
          <w:lang w:val="en-GB"/>
        </w:rPr>
      </w:pPr>
      <w:r>
        <w:rPr>
          <w:rFonts w:asciiTheme="minorHAnsi" w:hAnsiTheme="minorHAnsi" w:cstheme="minorHAnsi"/>
          <w:color w:val="000000"/>
          <w:sz w:val="18"/>
          <w:lang w:val="en-GB"/>
        </w:rPr>
        <w:t>Such reconstituted in the Lieberman for young boys so it was reasonable to contemplate they would play their</w:t>
      </w:r>
    </w:p>
    <w:p w:rsidR="003E30BE" w:rsidRDefault="003E30BE" w:rsidP="003E30BE">
      <w:pPr>
        <w:tabs>
          <w:tab w:val="left" w:pos="3433"/>
          <w:tab w:val="left" w:pos="10005"/>
        </w:tabs>
        <w:rPr>
          <w:rFonts w:asciiTheme="minorHAnsi" w:hAnsiTheme="minorHAnsi" w:cstheme="minorHAnsi"/>
          <w:color w:val="000000"/>
          <w:sz w:val="18"/>
          <w:lang w:val="en-GB"/>
        </w:rPr>
      </w:pPr>
      <w:r>
        <w:rPr>
          <w:rFonts w:asciiTheme="minorHAnsi" w:hAnsiTheme="minorHAnsi" w:cstheme="minorHAnsi"/>
          <w:color w:val="000000"/>
          <w:sz w:val="18"/>
          <w:lang w:val="en-GB"/>
        </w:rPr>
        <w:t>Issue #2: Was the injury to remote? No</w:t>
      </w:r>
    </w:p>
    <w:p w:rsidR="003E30BE" w:rsidRDefault="003E30BE" w:rsidP="00537616">
      <w:pPr>
        <w:pStyle w:val="ListParagraph"/>
        <w:numPr>
          <w:ilvl w:val="0"/>
          <w:numId w:val="32"/>
        </w:numPr>
        <w:tabs>
          <w:tab w:val="left" w:pos="3433"/>
          <w:tab w:val="left" w:pos="10005"/>
        </w:tabs>
        <w:rPr>
          <w:rFonts w:asciiTheme="minorHAnsi" w:hAnsiTheme="minorHAnsi" w:cstheme="minorHAnsi"/>
          <w:color w:val="000000"/>
          <w:sz w:val="18"/>
          <w:lang w:val="en-GB"/>
        </w:rPr>
      </w:pPr>
      <w:r>
        <w:rPr>
          <w:rFonts w:asciiTheme="minorHAnsi" w:hAnsiTheme="minorHAnsi" w:cstheme="minorHAnsi"/>
          <w:color w:val="000000"/>
          <w:sz w:val="18"/>
          <w:lang w:val="en-GB"/>
        </w:rPr>
        <w:t xml:space="preserve">It was or should have been foreseeable the young boys would play there, and it is well-known that a poplar is a fast-growing tree. </w:t>
      </w:r>
    </w:p>
    <w:p w:rsidR="00C86FD1" w:rsidRDefault="003E30BE" w:rsidP="00537616">
      <w:pPr>
        <w:pStyle w:val="ListParagraph"/>
        <w:numPr>
          <w:ilvl w:val="0"/>
          <w:numId w:val="32"/>
        </w:numPr>
        <w:tabs>
          <w:tab w:val="left" w:pos="3433"/>
          <w:tab w:val="left" w:pos="10005"/>
        </w:tabs>
        <w:rPr>
          <w:rFonts w:asciiTheme="minorHAnsi" w:hAnsiTheme="minorHAnsi" w:cstheme="minorHAnsi"/>
          <w:color w:val="000000"/>
          <w:sz w:val="18"/>
          <w:lang w:val="en-GB"/>
        </w:rPr>
      </w:pPr>
      <w:r>
        <w:rPr>
          <w:rFonts w:asciiTheme="minorHAnsi" w:hAnsiTheme="minorHAnsi" w:cstheme="minorHAnsi"/>
          <w:color w:val="000000"/>
          <w:sz w:val="18"/>
          <w:lang w:val="en-GB"/>
        </w:rPr>
        <w:t>Given the defendant's policy of trimming the branches only every 4-7yrs one could easily imagine the branches concealing wires and a young person getting hurt</w:t>
      </w:r>
    </w:p>
    <w:p w:rsidR="00C86FD1" w:rsidRDefault="00C86FD1">
      <w:pPr>
        <w:rPr>
          <w:rFonts w:asciiTheme="minorHAnsi" w:hAnsiTheme="minorHAnsi" w:cstheme="minorHAnsi"/>
          <w:color w:val="000000"/>
          <w:sz w:val="18"/>
          <w:lang w:val="en-GB"/>
        </w:rPr>
      </w:pPr>
      <w:r>
        <w:rPr>
          <w:rFonts w:asciiTheme="minorHAnsi" w:hAnsiTheme="minorHAnsi" w:cstheme="minorHAnsi"/>
          <w:color w:val="000000"/>
          <w:sz w:val="18"/>
          <w:lang w:val="en-GB"/>
        </w:rPr>
        <w:br w:type="page"/>
      </w:r>
    </w:p>
    <w:p w:rsidR="00C86FD1" w:rsidRDefault="00C86FD1" w:rsidP="00C86FD1">
      <w:pPr>
        <w:jc w:val="center"/>
      </w:pPr>
      <w:r w:rsidRPr="00C04A2C">
        <w:rPr>
          <w:highlight w:val="yellow"/>
          <w:u w:val="single"/>
        </w:rPr>
        <w:lastRenderedPageBreak/>
        <w:t>Recovery of Pure Economic Loss In Negligence</w:t>
      </w:r>
    </w:p>
    <w:p w:rsidR="00C86FD1" w:rsidRDefault="00C86FD1" w:rsidP="00C86FD1">
      <w:pPr>
        <w:jc w:val="center"/>
      </w:pPr>
    </w:p>
    <w:p w:rsidR="00C86FD1" w:rsidRDefault="00C86FD1" w:rsidP="00C86FD1">
      <w:pPr>
        <w:pBdr>
          <w:top w:val="single" w:sz="4" w:space="1" w:color="auto"/>
          <w:left w:val="single" w:sz="4" w:space="4" w:color="auto"/>
          <w:bottom w:val="single" w:sz="4" w:space="1" w:color="auto"/>
          <w:right w:val="single" w:sz="4" w:space="4" w:color="auto"/>
        </w:pBdr>
        <w:rPr>
          <w:color w:val="FF0000"/>
          <w:sz w:val="18"/>
        </w:rPr>
      </w:pPr>
      <w:r w:rsidRPr="00224A07">
        <w:rPr>
          <w:b/>
          <w:color w:val="1F497D" w:themeColor="text2"/>
          <w:sz w:val="18"/>
        </w:rPr>
        <w:t>General rule</w:t>
      </w:r>
      <w:r w:rsidRPr="00224A07">
        <w:rPr>
          <w:color w:val="FF0000"/>
          <w:sz w:val="18"/>
        </w:rPr>
        <w:t>: It's not recoverable unless it fits into a defined set of categories (which are not closed). They are unified by the common theme of pure economic loss, but each category involves different policy considerations</w:t>
      </w:r>
      <w:r>
        <w:rPr>
          <w:color w:val="FF0000"/>
          <w:sz w:val="18"/>
        </w:rPr>
        <w:t xml:space="preserve"> including:</w:t>
      </w:r>
    </w:p>
    <w:p w:rsidR="00C86FD1" w:rsidRPr="003036AC" w:rsidRDefault="00C86FD1" w:rsidP="00C04A2C">
      <w:pPr>
        <w:pStyle w:val="ListParagraph"/>
        <w:numPr>
          <w:ilvl w:val="0"/>
          <w:numId w:val="119"/>
        </w:numPr>
        <w:pBdr>
          <w:top w:val="single" w:sz="4" w:space="1" w:color="auto"/>
          <w:left w:val="single" w:sz="4" w:space="4" w:color="auto"/>
          <w:bottom w:val="single" w:sz="4" w:space="1" w:color="auto"/>
          <w:right w:val="single" w:sz="4" w:space="4" w:color="auto"/>
        </w:pBdr>
        <w:ind w:left="360"/>
        <w:rPr>
          <w:color w:val="FF0000"/>
          <w:sz w:val="18"/>
        </w:rPr>
      </w:pPr>
      <w:r w:rsidRPr="003036AC">
        <w:rPr>
          <w:color w:val="000000"/>
          <w:sz w:val="18"/>
        </w:rPr>
        <w:t>The degree to which judicial interference with acceptable business practices should be permitted (i.e. fair competition); and</w:t>
      </w:r>
    </w:p>
    <w:p w:rsidR="00C86FD1" w:rsidRPr="003036AC" w:rsidRDefault="00C86FD1" w:rsidP="00C04A2C">
      <w:pPr>
        <w:pStyle w:val="ListParagraph"/>
        <w:numPr>
          <w:ilvl w:val="0"/>
          <w:numId w:val="119"/>
        </w:numPr>
        <w:pBdr>
          <w:top w:val="single" w:sz="4" w:space="1" w:color="auto"/>
          <w:left w:val="single" w:sz="4" w:space="4" w:color="auto"/>
          <w:bottom w:val="single" w:sz="4" w:space="1" w:color="auto"/>
          <w:right w:val="single" w:sz="4" w:space="4" w:color="auto"/>
        </w:pBdr>
        <w:ind w:left="360"/>
        <w:rPr>
          <w:color w:val="FF0000"/>
          <w:sz w:val="18"/>
        </w:rPr>
      </w:pPr>
      <w:r w:rsidRPr="003036AC">
        <w:rPr>
          <w:color w:val="000000"/>
          <w:sz w:val="18"/>
        </w:rPr>
        <w:t>indeterminate liability</w:t>
      </w:r>
    </w:p>
    <w:p w:rsidR="00C86FD1" w:rsidRDefault="00C86FD1" w:rsidP="00C86FD1"/>
    <w:p w:rsidR="00C86FD1" w:rsidRPr="00F82711" w:rsidRDefault="00C86FD1" w:rsidP="00C04A2C">
      <w:pPr>
        <w:pStyle w:val="ListParagraph"/>
        <w:numPr>
          <w:ilvl w:val="0"/>
          <w:numId w:val="104"/>
        </w:numPr>
        <w:rPr>
          <w:i/>
        </w:rPr>
      </w:pPr>
      <w:r w:rsidRPr="00AF4D2E">
        <w:rPr>
          <w:b/>
        </w:rPr>
        <w:t>Negligent misstatement/misrepresentation</w:t>
      </w:r>
      <w:r>
        <w:rPr>
          <w:b/>
        </w:rPr>
        <w:t xml:space="preserve"> (possibility of concurrent liability in contract – </w:t>
      </w:r>
      <w:r w:rsidRPr="00B97B66">
        <w:rPr>
          <w:b/>
          <w:i/>
          <w:color w:val="4F81BD" w:themeColor="accent1"/>
        </w:rPr>
        <w:t xml:space="preserve">BG </w:t>
      </w:r>
      <w:proofErr w:type="spellStart"/>
      <w:r w:rsidRPr="00B97B66">
        <w:rPr>
          <w:b/>
          <w:i/>
          <w:color w:val="4F81BD" w:themeColor="accent1"/>
        </w:rPr>
        <w:t>Checo</w:t>
      </w:r>
      <w:proofErr w:type="spellEnd"/>
      <w:r>
        <w:rPr>
          <w:b/>
        </w:rPr>
        <w:t>)</w:t>
      </w:r>
    </w:p>
    <w:p w:rsidR="00C86FD1" w:rsidRPr="00224A07" w:rsidRDefault="00C86FD1" w:rsidP="00C04A2C">
      <w:pPr>
        <w:pStyle w:val="ListParagraph"/>
        <w:numPr>
          <w:ilvl w:val="0"/>
          <w:numId w:val="108"/>
        </w:numPr>
        <w:ind w:left="1080"/>
        <w:rPr>
          <w:sz w:val="18"/>
        </w:rPr>
      </w:pPr>
      <w:r w:rsidRPr="00224A07">
        <w:rPr>
          <w:sz w:val="18"/>
        </w:rPr>
        <w:t xml:space="preserve">first recognized in </w:t>
      </w:r>
      <w:r w:rsidRPr="00B97B66">
        <w:rPr>
          <w:b/>
          <w:i/>
          <w:color w:val="0000FF"/>
          <w:sz w:val="18"/>
        </w:rPr>
        <w:t>Hedley</w:t>
      </w:r>
      <w:r w:rsidRPr="00224A07">
        <w:rPr>
          <w:i/>
          <w:color w:val="0000FF"/>
          <w:sz w:val="18"/>
        </w:rPr>
        <w:t xml:space="preserve"> </w:t>
      </w:r>
      <w:r w:rsidRPr="00B97B66">
        <w:rPr>
          <w:b/>
          <w:i/>
          <w:color w:val="0000FF"/>
          <w:sz w:val="18"/>
        </w:rPr>
        <w:t>Byrne</w:t>
      </w:r>
      <w:r w:rsidRPr="00224A07">
        <w:rPr>
          <w:sz w:val="18"/>
        </w:rPr>
        <w:t xml:space="preserve"> and was founded on a "</w:t>
      </w:r>
      <w:r w:rsidRPr="00224A07">
        <w:rPr>
          <w:sz w:val="18"/>
          <w:u w:val="single"/>
        </w:rPr>
        <w:t>special relationship</w:t>
      </w:r>
      <w:r w:rsidRPr="00224A07">
        <w:rPr>
          <w:sz w:val="18"/>
        </w:rPr>
        <w:t>"</w:t>
      </w:r>
    </w:p>
    <w:p w:rsidR="00C86FD1" w:rsidRPr="00224A07" w:rsidRDefault="00C86FD1" w:rsidP="00C04A2C">
      <w:pPr>
        <w:pStyle w:val="ListParagraph"/>
        <w:numPr>
          <w:ilvl w:val="0"/>
          <w:numId w:val="109"/>
        </w:numPr>
        <w:rPr>
          <w:sz w:val="18"/>
        </w:rPr>
      </w:pPr>
      <w:r w:rsidRPr="00224A07">
        <w:rPr>
          <w:sz w:val="18"/>
        </w:rPr>
        <w:t>Client of ad company wanted ad space on credit. Ad company's bankers contacted clients bank for credit rating who said he was "good for the arrangement". He defaulted &amp; ad company loss $.</w:t>
      </w:r>
    </w:p>
    <w:p w:rsidR="00C86FD1" w:rsidRPr="00224A07" w:rsidRDefault="00C86FD1" w:rsidP="00C04A2C">
      <w:pPr>
        <w:pStyle w:val="ListParagraph"/>
        <w:numPr>
          <w:ilvl w:val="0"/>
          <w:numId w:val="109"/>
        </w:numPr>
        <w:rPr>
          <w:sz w:val="18"/>
        </w:rPr>
      </w:pPr>
      <w:r w:rsidRPr="00224A07">
        <w:rPr>
          <w:sz w:val="18"/>
        </w:rPr>
        <w:t>HL said but for disclaimer waiving liability ad company would have been able to recover</w:t>
      </w:r>
    </w:p>
    <w:p w:rsidR="00C86FD1" w:rsidRPr="00224A07" w:rsidRDefault="00C86FD1" w:rsidP="00C04A2C">
      <w:pPr>
        <w:pStyle w:val="ListParagraph"/>
        <w:numPr>
          <w:ilvl w:val="0"/>
          <w:numId w:val="108"/>
        </w:numPr>
        <w:ind w:left="1080"/>
        <w:rPr>
          <w:sz w:val="18"/>
        </w:rPr>
      </w:pPr>
      <w:r w:rsidRPr="00224A07">
        <w:rPr>
          <w:sz w:val="18"/>
        </w:rPr>
        <w:t xml:space="preserve">Picked up by SCC in </w:t>
      </w:r>
      <w:r w:rsidRPr="00B97B66">
        <w:rPr>
          <w:b/>
          <w:i/>
          <w:color w:val="0000FF"/>
          <w:sz w:val="18"/>
        </w:rPr>
        <w:t>Hercules</w:t>
      </w:r>
      <w:r w:rsidRPr="00224A07">
        <w:rPr>
          <w:i/>
          <w:color w:val="0000FF"/>
          <w:sz w:val="18"/>
        </w:rPr>
        <w:t xml:space="preserve"> </w:t>
      </w:r>
      <w:r w:rsidRPr="00B97B66">
        <w:rPr>
          <w:b/>
          <w:i/>
          <w:color w:val="0000FF"/>
          <w:sz w:val="18"/>
        </w:rPr>
        <w:t>Management</w:t>
      </w:r>
      <w:r w:rsidRPr="00224A07">
        <w:rPr>
          <w:sz w:val="18"/>
        </w:rPr>
        <w:t xml:space="preserve"> but based on </w:t>
      </w:r>
      <w:proofErr w:type="spellStart"/>
      <w:r w:rsidRPr="00224A07">
        <w:rPr>
          <w:i/>
          <w:sz w:val="18"/>
          <w:u w:val="single"/>
        </w:rPr>
        <w:t>Anns</w:t>
      </w:r>
      <w:proofErr w:type="spellEnd"/>
      <w:r w:rsidRPr="00224A07">
        <w:rPr>
          <w:sz w:val="18"/>
          <w:u w:val="single"/>
        </w:rPr>
        <w:t xml:space="preserve"> test</w:t>
      </w:r>
    </w:p>
    <w:p w:rsidR="00C86FD1" w:rsidRPr="00224A07" w:rsidRDefault="00C86FD1" w:rsidP="00C04A2C">
      <w:pPr>
        <w:pStyle w:val="ListParagraph"/>
        <w:numPr>
          <w:ilvl w:val="0"/>
          <w:numId w:val="110"/>
        </w:numPr>
        <w:rPr>
          <w:sz w:val="18"/>
        </w:rPr>
      </w:pPr>
      <w:r w:rsidRPr="00224A07">
        <w:rPr>
          <w:sz w:val="18"/>
        </w:rPr>
        <w:t>Shareholders of 2 CO's brought an action against the CO's auditors for negligently preparing financial statements which they alleged caused them economic loss via a) additional investments and b) depreciated existing shareholdings]</w:t>
      </w:r>
    </w:p>
    <w:p w:rsidR="00C86FD1" w:rsidRPr="00224A07" w:rsidRDefault="00C86FD1" w:rsidP="00C04A2C">
      <w:pPr>
        <w:pStyle w:val="ListParagraph"/>
        <w:numPr>
          <w:ilvl w:val="0"/>
          <w:numId w:val="110"/>
        </w:numPr>
        <w:rPr>
          <w:sz w:val="18"/>
        </w:rPr>
      </w:pPr>
      <w:r w:rsidRPr="00224A07">
        <w:rPr>
          <w:sz w:val="18"/>
        </w:rPr>
        <w:t xml:space="preserve">SCC said yes, prima facie duty of care exists and yes, the D knew the potential class of claimants who may reasonably rely on the statements. However, DOC negated </w:t>
      </w:r>
      <w:proofErr w:type="spellStart"/>
      <w:r w:rsidRPr="00224A07">
        <w:rPr>
          <w:sz w:val="18"/>
        </w:rPr>
        <w:t>bc</w:t>
      </w:r>
      <w:proofErr w:type="spellEnd"/>
      <w:r w:rsidRPr="00224A07">
        <w:rPr>
          <w:sz w:val="18"/>
        </w:rPr>
        <w:t xml:space="preserve"> the statements were put to use for which they were not intended. They were for the shareholders as a class to oversee the running of the company at the AGM not for them to protect their personal investments. LIABILITY DENIED</w:t>
      </w:r>
    </w:p>
    <w:p w:rsidR="00C86FD1" w:rsidRPr="00224A07" w:rsidRDefault="00C86FD1" w:rsidP="00C04A2C">
      <w:pPr>
        <w:pStyle w:val="ListParagraph"/>
        <w:numPr>
          <w:ilvl w:val="0"/>
          <w:numId w:val="110"/>
        </w:numPr>
        <w:rPr>
          <w:sz w:val="18"/>
        </w:rPr>
      </w:pPr>
      <w:r w:rsidRPr="00224A07">
        <w:rPr>
          <w:sz w:val="18"/>
        </w:rPr>
        <w:t xml:space="preserve">Contrast to </w:t>
      </w:r>
      <w:r w:rsidRPr="00B97B66">
        <w:rPr>
          <w:b/>
          <w:i/>
          <w:color w:val="0000FF"/>
          <w:sz w:val="18"/>
        </w:rPr>
        <w:t>Haig v Branford</w:t>
      </w:r>
      <w:r w:rsidRPr="00224A07">
        <w:rPr>
          <w:sz w:val="18"/>
        </w:rPr>
        <w:t xml:space="preserve"> where CO went to auditors to prepare financial statements to attract new investors. DOC upheld. Auditors did not know exactly who would rely, but knew it would be a group of investors and  knew exactly the nature of the reliance</w:t>
      </w:r>
    </w:p>
    <w:p w:rsidR="00C86FD1" w:rsidRPr="00224A07" w:rsidRDefault="00C86FD1" w:rsidP="00C86FD1">
      <w:pPr>
        <w:ind w:left="1440"/>
        <w:rPr>
          <w:sz w:val="18"/>
          <w:highlight w:val="lightGray"/>
        </w:rPr>
      </w:pPr>
      <w:r w:rsidRPr="00224A07">
        <w:rPr>
          <w:sz w:val="18"/>
          <w:highlight w:val="lightGray"/>
        </w:rPr>
        <w:t>1. A prima facie duty of care will exist if:</w:t>
      </w:r>
    </w:p>
    <w:p w:rsidR="00C86FD1" w:rsidRPr="00224A07" w:rsidRDefault="00C86FD1" w:rsidP="00C86FD1">
      <w:pPr>
        <w:ind w:left="1440" w:firstLine="720"/>
        <w:rPr>
          <w:sz w:val="18"/>
          <w:highlight w:val="lightGray"/>
        </w:rPr>
      </w:pPr>
      <w:r w:rsidRPr="00224A07">
        <w:rPr>
          <w:sz w:val="18"/>
          <w:highlight w:val="lightGray"/>
        </w:rPr>
        <w:t>a) The D ought reasonably to have foreseen that the P would rely on his representation and</w:t>
      </w:r>
    </w:p>
    <w:p w:rsidR="00C86FD1" w:rsidRPr="00224A07" w:rsidRDefault="00C86FD1" w:rsidP="00C86FD1">
      <w:pPr>
        <w:ind w:left="1440" w:firstLine="720"/>
        <w:rPr>
          <w:sz w:val="18"/>
          <w:highlight w:val="lightGray"/>
        </w:rPr>
      </w:pPr>
      <w:r w:rsidRPr="00224A07">
        <w:rPr>
          <w:sz w:val="18"/>
          <w:highlight w:val="lightGray"/>
        </w:rPr>
        <w:t>b) Reliance by the P, in the circumstances, is reasonable (having regard to 5 indicia of such)</w:t>
      </w:r>
    </w:p>
    <w:p w:rsidR="00C86FD1" w:rsidRPr="00224A07" w:rsidRDefault="00C86FD1" w:rsidP="00C04A2C">
      <w:pPr>
        <w:pStyle w:val="ListParagraph"/>
        <w:numPr>
          <w:ilvl w:val="0"/>
          <w:numId w:val="118"/>
        </w:numPr>
        <w:rPr>
          <w:sz w:val="18"/>
          <w:highlight w:val="lightGray"/>
        </w:rPr>
      </w:pPr>
      <w:r w:rsidRPr="00224A07">
        <w:rPr>
          <w:sz w:val="18"/>
          <w:highlight w:val="lightGray"/>
        </w:rPr>
        <w:t>The D had a direct/indirect financial interest in the transaction in res</w:t>
      </w:r>
      <w:r>
        <w:rPr>
          <w:sz w:val="18"/>
          <w:highlight w:val="lightGray"/>
        </w:rPr>
        <w:t xml:space="preserve">pect of which </w:t>
      </w:r>
      <w:proofErr w:type="spellStart"/>
      <w:r>
        <w:rPr>
          <w:sz w:val="18"/>
          <w:highlight w:val="lightGray"/>
        </w:rPr>
        <w:t>the</w:t>
      </w:r>
      <w:proofErr w:type="spellEnd"/>
      <w:r>
        <w:rPr>
          <w:sz w:val="18"/>
          <w:highlight w:val="lightGray"/>
        </w:rPr>
        <w:t xml:space="preserve"> represent</w:t>
      </w:r>
      <w:r w:rsidRPr="00224A07">
        <w:rPr>
          <w:sz w:val="18"/>
          <w:highlight w:val="lightGray"/>
        </w:rPr>
        <w:t xml:space="preserve"> was made</w:t>
      </w:r>
    </w:p>
    <w:p w:rsidR="00C86FD1" w:rsidRPr="00224A07" w:rsidRDefault="00C86FD1" w:rsidP="00C04A2C">
      <w:pPr>
        <w:pStyle w:val="ListParagraph"/>
        <w:numPr>
          <w:ilvl w:val="0"/>
          <w:numId w:val="118"/>
        </w:numPr>
        <w:rPr>
          <w:sz w:val="18"/>
          <w:highlight w:val="lightGray"/>
        </w:rPr>
      </w:pPr>
      <w:r w:rsidRPr="00224A07">
        <w:rPr>
          <w:sz w:val="18"/>
          <w:highlight w:val="lightGray"/>
        </w:rPr>
        <w:t>D is a professional or someone who possesses special skill/judgment/knowledge</w:t>
      </w:r>
    </w:p>
    <w:p w:rsidR="00C86FD1" w:rsidRPr="00224A07" w:rsidRDefault="00C86FD1" w:rsidP="00C04A2C">
      <w:pPr>
        <w:pStyle w:val="ListParagraph"/>
        <w:numPr>
          <w:ilvl w:val="0"/>
          <w:numId w:val="118"/>
        </w:numPr>
        <w:rPr>
          <w:sz w:val="18"/>
          <w:highlight w:val="lightGray"/>
        </w:rPr>
      </w:pPr>
      <w:r w:rsidRPr="00224A07">
        <w:rPr>
          <w:sz w:val="18"/>
          <w:highlight w:val="lightGray"/>
        </w:rPr>
        <w:t>the representation was made in the course of the D's business</w:t>
      </w:r>
    </w:p>
    <w:p w:rsidR="00C86FD1" w:rsidRPr="00224A07" w:rsidRDefault="00C86FD1" w:rsidP="00C04A2C">
      <w:pPr>
        <w:pStyle w:val="ListParagraph"/>
        <w:numPr>
          <w:ilvl w:val="0"/>
          <w:numId w:val="118"/>
        </w:numPr>
        <w:rPr>
          <w:sz w:val="18"/>
          <w:highlight w:val="lightGray"/>
        </w:rPr>
      </w:pPr>
      <w:r w:rsidRPr="00224A07">
        <w:rPr>
          <w:sz w:val="18"/>
          <w:highlight w:val="lightGray"/>
        </w:rPr>
        <w:t>The representation was given deliberately (i.e. not on a social occasion)</w:t>
      </w:r>
    </w:p>
    <w:p w:rsidR="00C86FD1" w:rsidRPr="00224A07" w:rsidRDefault="00C86FD1" w:rsidP="00C04A2C">
      <w:pPr>
        <w:pStyle w:val="ListParagraph"/>
        <w:numPr>
          <w:ilvl w:val="0"/>
          <w:numId w:val="118"/>
        </w:numPr>
        <w:rPr>
          <w:sz w:val="18"/>
          <w:highlight w:val="lightGray"/>
        </w:rPr>
      </w:pPr>
      <w:r w:rsidRPr="00224A07">
        <w:rPr>
          <w:sz w:val="18"/>
          <w:highlight w:val="lightGray"/>
        </w:rPr>
        <w:t>The representation was given in response to a specific inquiry or request</w:t>
      </w:r>
    </w:p>
    <w:p w:rsidR="00C86FD1" w:rsidRPr="00224A07" w:rsidRDefault="00C86FD1" w:rsidP="00C86FD1">
      <w:pPr>
        <w:rPr>
          <w:sz w:val="18"/>
          <w:highlight w:val="lightGray"/>
        </w:rPr>
      </w:pPr>
      <w:r w:rsidRPr="00224A07">
        <w:rPr>
          <w:sz w:val="18"/>
        </w:rPr>
        <w:tab/>
      </w:r>
      <w:r w:rsidRPr="00224A07">
        <w:rPr>
          <w:sz w:val="18"/>
        </w:rPr>
        <w:tab/>
      </w:r>
      <w:r w:rsidRPr="00224A07">
        <w:rPr>
          <w:sz w:val="18"/>
          <w:highlight w:val="lightGray"/>
        </w:rPr>
        <w:t>2. In considering whether the prima facie duty of care should be negated one must consider:</w:t>
      </w:r>
    </w:p>
    <w:p w:rsidR="00C86FD1" w:rsidRPr="00224A07" w:rsidRDefault="00C86FD1" w:rsidP="00C86FD1">
      <w:pPr>
        <w:ind w:left="2160"/>
        <w:rPr>
          <w:sz w:val="18"/>
          <w:highlight w:val="lightGray"/>
        </w:rPr>
      </w:pPr>
      <w:r w:rsidRPr="00224A07">
        <w:rPr>
          <w:sz w:val="18"/>
          <w:highlight w:val="lightGray"/>
        </w:rPr>
        <w:t xml:space="preserve">a) the fundamental policy considerations that a D might be exposed to "liability in an      </w:t>
      </w:r>
    </w:p>
    <w:p w:rsidR="00C86FD1" w:rsidRPr="00224A07" w:rsidRDefault="00C86FD1" w:rsidP="00C86FD1">
      <w:pPr>
        <w:ind w:left="2160"/>
        <w:rPr>
          <w:sz w:val="18"/>
          <w:highlight w:val="lightGray"/>
        </w:rPr>
      </w:pPr>
      <w:r w:rsidRPr="00224A07">
        <w:rPr>
          <w:sz w:val="18"/>
          <w:highlight w:val="lightGray"/>
        </w:rPr>
        <w:t xml:space="preserve">    indeterminate amount for an indeterminate time to an indeterminate class (</w:t>
      </w:r>
      <w:r w:rsidRPr="00224A07">
        <w:rPr>
          <w:color w:val="0000FF"/>
          <w:sz w:val="18"/>
          <w:highlight w:val="lightGray"/>
        </w:rPr>
        <w:t>Cardozo CJ in</w:t>
      </w:r>
      <w:r w:rsidRPr="00224A07">
        <w:rPr>
          <w:sz w:val="18"/>
          <w:highlight w:val="lightGray"/>
        </w:rPr>
        <w:t xml:space="preserve">  </w:t>
      </w:r>
    </w:p>
    <w:p w:rsidR="00C86FD1" w:rsidRPr="00224A07" w:rsidRDefault="00C86FD1" w:rsidP="00C86FD1">
      <w:pPr>
        <w:ind w:left="2160"/>
        <w:rPr>
          <w:sz w:val="18"/>
          <w:highlight w:val="lightGray"/>
        </w:rPr>
      </w:pPr>
      <w:r w:rsidRPr="00224A07">
        <w:rPr>
          <w:sz w:val="18"/>
          <w:highlight w:val="lightGray"/>
        </w:rPr>
        <w:t xml:space="preserve">    </w:t>
      </w:r>
      <w:proofErr w:type="spellStart"/>
      <w:r w:rsidRPr="00224A07">
        <w:rPr>
          <w:i/>
          <w:color w:val="0000FF"/>
          <w:sz w:val="18"/>
          <w:highlight w:val="lightGray"/>
        </w:rPr>
        <w:t>Ultramares</w:t>
      </w:r>
      <w:proofErr w:type="spellEnd"/>
      <w:r w:rsidRPr="00224A07">
        <w:rPr>
          <w:sz w:val="18"/>
          <w:highlight w:val="lightGray"/>
        </w:rPr>
        <w:t>). – Deterrence of negligent statements outweighed by potential indeterminacy</w:t>
      </w:r>
    </w:p>
    <w:p w:rsidR="00C86FD1" w:rsidRPr="00224A07" w:rsidRDefault="00C86FD1" w:rsidP="00C86FD1">
      <w:pPr>
        <w:pStyle w:val="ListParagraph"/>
        <w:ind w:left="1440"/>
        <w:rPr>
          <w:sz w:val="18"/>
        </w:rPr>
      </w:pPr>
      <w:r w:rsidRPr="00224A07">
        <w:rPr>
          <w:sz w:val="18"/>
          <w:highlight w:val="lightGray"/>
        </w:rPr>
        <w:t xml:space="preserve">3. However, "knowledge of the plaintiff (or an identical class of plaintiffs) on the part of the D and </w:t>
      </w:r>
      <w:proofErr w:type="spellStart"/>
      <w:r w:rsidRPr="00224A07">
        <w:rPr>
          <w:sz w:val="18"/>
          <w:highlight w:val="lightGray"/>
        </w:rPr>
        <w:t>th</w:t>
      </w:r>
      <w:proofErr w:type="spellEnd"/>
      <w:r w:rsidRPr="00224A07">
        <w:rPr>
          <w:sz w:val="18"/>
          <w:highlight w:val="lightGray"/>
        </w:rPr>
        <w:t xml:space="preserve"> use</w:t>
      </w:r>
      <w:r w:rsidRPr="00224A07">
        <w:rPr>
          <w:sz w:val="18"/>
        </w:rPr>
        <w:t xml:space="preserve"> </w:t>
      </w:r>
    </w:p>
    <w:p w:rsidR="00C86FD1" w:rsidRPr="00224A07" w:rsidRDefault="00C86FD1" w:rsidP="00C86FD1">
      <w:pPr>
        <w:pStyle w:val="ListParagraph"/>
        <w:rPr>
          <w:sz w:val="18"/>
        </w:rPr>
      </w:pPr>
      <w:r w:rsidRPr="00224A07">
        <w:rPr>
          <w:sz w:val="18"/>
        </w:rPr>
        <w:t xml:space="preserve">                   </w:t>
      </w:r>
      <w:r w:rsidRPr="00224A07">
        <w:rPr>
          <w:sz w:val="18"/>
          <w:highlight w:val="lightGray"/>
        </w:rPr>
        <w:t>of the statements at issue for the precise purpose or transaction for which they were prepared"</w:t>
      </w:r>
      <w:r w:rsidRPr="00224A07">
        <w:rPr>
          <w:sz w:val="18"/>
        </w:rPr>
        <w:t xml:space="preserve"> </w:t>
      </w:r>
    </w:p>
    <w:p w:rsidR="00C86FD1" w:rsidRPr="00224A07" w:rsidRDefault="00C86FD1" w:rsidP="00C86FD1">
      <w:pPr>
        <w:pStyle w:val="ListParagraph"/>
        <w:rPr>
          <w:sz w:val="18"/>
        </w:rPr>
      </w:pPr>
      <w:r w:rsidRPr="00224A07">
        <w:rPr>
          <w:sz w:val="18"/>
        </w:rPr>
        <w:t xml:space="preserve">                   </w:t>
      </w:r>
      <w:r w:rsidRPr="00224A07">
        <w:rPr>
          <w:sz w:val="18"/>
          <w:highlight w:val="lightGray"/>
        </w:rPr>
        <w:t>militates in favor of upholding the duty of care</w:t>
      </w:r>
    </w:p>
    <w:p w:rsidR="00C86FD1" w:rsidRDefault="00C86FD1" w:rsidP="00C86FD1"/>
    <w:p w:rsidR="00C86FD1" w:rsidRDefault="00C86FD1" w:rsidP="00C04A2C">
      <w:pPr>
        <w:pStyle w:val="ListParagraph"/>
        <w:numPr>
          <w:ilvl w:val="0"/>
          <w:numId w:val="104"/>
        </w:numPr>
        <w:rPr>
          <w:b/>
        </w:rPr>
      </w:pPr>
      <w:r w:rsidRPr="004872CD">
        <w:rPr>
          <w:b/>
        </w:rPr>
        <w:t xml:space="preserve">Independent liability </w:t>
      </w:r>
      <w:r>
        <w:rPr>
          <w:b/>
        </w:rPr>
        <w:t>of</w:t>
      </w:r>
      <w:r w:rsidRPr="004872CD">
        <w:rPr>
          <w:b/>
        </w:rPr>
        <w:t xml:space="preserve"> statutory public authorities (government wins most of the time)</w:t>
      </w:r>
    </w:p>
    <w:p w:rsidR="00C86FD1" w:rsidRPr="00AE18E7" w:rsidRDefault="00C86FD1" w:rsidP="00C04A2C">
      <w:pPr>
        <w:pStyle w:val="ListParagraph"/>
        <w:numPr>
          <w:ilvl w:val="0"/>
          <w:numId w:val="117"/>
        </w:numPr>
        <w:ind w:left="1080"/>
        <w:rPr>
          <w:i/>
          <w:color w:val="000000"/>
          <w:sz w:val="18"/>
        </w:rPr>
      </w:pPr>
      <w:r w:rsidRPr="00B97B66">
        <w:rPr>
          <w:b/>
          <w:i/>
          <w:color w:val="0000FF"/>
          <w:sz w:val="18"/>
        </w:rPr>
        <w:t>Cooper v Hobart</w:t>
      </w:r>
      <w:r>
        <w:rPr>
          <w:color w:val="000000"/>
          <w:sz w:val="18"/>
        </w:rPr>
        <w:t xml:space="preserve">, – the nature of the statutory mandate differs from case to case study each case must be treated new </w:t>
      </w:r>
    </w:p>
    <w:p w:rsidR="00C86FD1" w:rsidRPr="00AE18E7" w:rsidRDefault="00C86FD1" w:rsidP="00C04A2C">
      <w:pPr>
        <w:pStyle w:val="ListParagraph"/>
        <w:numPr>
          <w:ilvl w:val="0"/>
          <w:numId w:val="117"/>
        </w:numPr>
        <w:ind w:left="1080"/>
        <w:rPr>
          <w:i/>
          <w:color w:val="000000"/>
          <w:sz w:val="18"/>
        </w:rPr>
      </w:pPr>
      <w:r>
        <w:rPr>
          <w:color w:val="000000"/>
          <w:sz w:val="18"/>
        </w:rPr>
        <w:t>makes it difficult to get Prima Facie duty of care where the public body exercises a general regulatory function, as distinct from having a particular responsibility for the economic interests of a particular party (like building inspection)</w:t>
      </w:r>
    </w:p>
    <w:p w:rsidR="00C86FD1" w:rsidRPr="009C4049" w:rsidRDefault="00C86FD1" w:rsidP="00C86FD1">
      <w:pPr>
        <w:pStyle w:val="ListParagraph"/>
        <w:ind w:left="1080"/>
        <w:rPr>
          <w:i/>
        </w:rPr>
      </w:pPr>
    </w:p>
    <w:p w:rsidR="00C86FD1" w:rsidRDefault="00C86FD1" w:rsidP="00C04A2C">
      <w:pPr>
        <w:pStyle w:val="ListParagraph"/>
        <w:numPr>
          <w:ilvl w:val="0"/>
          <w:numId w:val="104"/>
        </w:numPr>
        <w:rPr>
          <w:b/>
        </w:rPr>
      </w:pPr>
      <w:r w:rsidRPr="004872CD">
        <w:rPr>
          <w:b/>
        </w:rPr>
        <w:t xml:space="preserve">Negligent performance of </w:t>
      </w:r>
      <w:r>
        <w:rPr>
          <w:b/>
        </w:rPr>
        <w:t>a</w:t>
      </w:r>
      <w:r w:rsidRPr="004872CD">
        <w:rPr>
          <w:b/>
        </w:rPr>
        <w:t xml:space="preserve"> service</w:t>
      </w:r>
    </w:p>
    <w:p w:rsidR="00C86FD1" w:rsidRDefault="00C86FD1" w:rsidP="00C04A2C">
      <w:pPr>
        <w:pStyle w:val="ListParagraph"/>
        <w:numPr>
          <w:ilvl w:val="0"/>
          <w:numId w:val="114"/>
        </w:numPr>
        <w:rPr>
          <w:sz w:val="18"/>
        </w:rPr>
      </w:pPr>
      <w:r w:rsidRPr="009C4049">
        <w:rPr>
          <w:sz w:val="18"/>
        </w:rPr>
        <w:t>D performs services for 3rd party with whom the P has a relationsh</w:t>
      </w:r>
      <w:r>
        <w:rPr>
          <w:sz w:val="18"/>
        </w:rPr>
        <w:t>ip. P suffers pure EL</w:t>
      </w:r>
      <w:r w:rsidRPr="009C4049">
        <w:rPr>
          <w:sz w:val="18"/>
        </w:rPr>
        <w:t xml:space="preserve"> via D's negligent performance of the services</w:t>
      </w:r>
    </w:p>
    <w:p w:rsidR="00C86FD1" w:rsidRDefault="00C86FD1" w:rsidP="00C04A2C">
      <w:pPr>
        <w:pStyle w:val="ListParagraph"/>
        <w:numPr>
          <w:ilvl w:val="0"/>
          <w:numId w:val="114"/>
        </w:numPr>
        <w:rPr>
          <w:sz w:val="18"/>
        </w:rPr>
      </w:pPr>
      <w:r>
        <w:rPr>
          <w:sz w:val="18"/>
        </w:rPr>
        <w:t>Where the service is not the giving of information or advice (negligent misrepresentation), there is usually no duty of care in respect of a financial loss to anyone except the client (because the company providing the services will rarely know of the existence of the plaintiff, and could rarely know the class of possible persons to whom the duty would be owed – as in BDC)</w:t>
      </w:r>
    </w:p>
    <w:p w:rsidR="00C86FD1" w:rsidRPr="009C4049" w:rsidRDefault="00C86FD1" w:rsidP="00C86FD1">
      <w:pPr>
        <w:pStyle w:val="ListParagraph"/>
        <w:ind w:left="1080"/>
        <w:rPr>
          <w:sz w:val="18"/>
        </w:rPr>
      </w:pPr>
    </w:p>
    <w:p w:rsidR="00C86FD1" w:rsidRPr="009C4049" w:rsidRDefault="00C86FD1" w:rsidP="00C04A2C">
      <w:pPr>
        <w:pStyle w:val="ListParagraph"/>
        <w:numPr>
          <w:ilvl w:val="0"/>
          <w:numId w:val="114"/>
        </w:numPr>
        <w:rPr>
          <w:color w:val="000000"/>
          <w:sz w:val="18"/>
        </w:rPr>
      </w:pPr>
      <w:r w:rsidRPr="00B97B66">
        <w:rPr>
          <w:b/>
          <w:i/>
          <w:color w:val="0000FF"/>
          <w:sz w:val="18"/>
        </w:rPr>
        <w:t xml:space="preserve">BDC v. </w:t>
      </w:r>
      <w:proofErr w:type="spellStart"/>
      <w:r w:rsidRPr="00B97B66">
        <w:rPr>
          <w:b/>
          <w:i/>
          <w:color w:val="0000FF"/>
          <w:sz w:val="18"/>
        </w:rPr>
        <w:t>Hoftrand</w:t>
      </w:r>
      <w:proofErr w:type="spellEnd"/>
      <w:r w:rsidRPr="00B97B66">
        <w:rPr>
          <w:b/>
          <w:color w:val="0000FF"/>
          <w:sz w:val="18"/>
        </w:rPr>
        <w:t xml:space="preserve"> </w:t>
      </w:r>
      <w:r w:rsidRPr="009C4049">
        <w:rPr>
          <w:color w:val="0000FF"/>
          <w:sz w:val="18"/>
        </w:rPr>
        <w:t>–</w:t>
      </w:r>
    </w:p>
    <w:p w:rsidR="00C86FD1" w:rsidRPr="009C4049" w:rsidRDefault="00C86FD1" w:rsidP="00C86FD1">
      <w:pPr>
        <w:pStyle w:val="ListParagraph"/>
        <w:ind w:left="1080"/>
        <w:rPr>
          <w:color w:val="000000"/>
          <w:sz w:val="18"/>
        </w:rPr>
      </w:pPr>
      <w:r w:rsidRPr="009C4049">
        <w:rPr>
          <w:color w:val="000000"/>
          <w:sz w:val="18"/>
        </w:rPr>
        <w:t>Facts:</w:t>
      </w:r>
      <w:r w:rsidRPr="009C4049">
        <w:rPr>
          <w:i/>
          <w:color w:val="0000FF"/>
          <w:sz w:val="18"/>
        </w:rPr>
        <w:t xml:space="preserve"> </w:t>
      </w:r>
      <w:r w:rsidRPr="009C4049">
        <w:rPr>
          <w:color w:val="000000"/>
          <w:sz w:val="18"/>
        </w:rPr>
        <w:t xml:space="preserve">P needed land titles delivered by Dec 31st. Land titles office asks BDC (courier) if they can meet the </w:t>
      </w:r>
    </w:p>
    <w:p w:rsidR="00C86FD1" w:rsidRPr="009C4049" w:rsidRDefault="00C86FD1" w:rsidP="00C86FD1">
      <w:pPr>
        <w:pStyle w:val="ListParagraph"/>
        <w:ind w:left="1080"/>
        <w:rPr>
          <w:color w:val="000000"/>
          <w:sz w:val="18"/>
        </w:rPr>
      </w:pPr>
      <w:r w:rsidRPr="009C4049">
        <w:rPr>
          <w:color w:val="000000"/>
          <w:sz w:val="18"/>
        </w:rPr>
        <w:t xml:space="preserve">            deadline. They say yes but deliver late and P loses out on land deal. P sues BDC</w:t>
      </w:r>
    </w:p>
    <w:p w:rsidR="00C86FD1" w:rsidRPr="009C4049" w:rsidRDefault="00C86FD1" w:rsidP="00C86FD1">
      <w:pPr>
        <w:pStyle w:val="ListParagraph"/>
        <w:ind w:left="1080"/>
        <w:rPr>
          <w:color w:val="000000"/>
          <w:sz w:val="18"/>
        </w:rPr>
      </w:pPr>
      <w:r w:rsidRPr="009C4049">
        <w:rPr>
          <w:color w:val="000000"/>
          <w:sz w:val="18"/>
        </w:rPr>
        <w:t xml:space="preserve">Held: Per stage 1 of </w:t>
      </w:r>
      <w:r w:rsidRPr="009C4049">
        <w:rPr>
          <w:i/>
          <w:color w:val="000000"/>
          <w:sz w:val="18"/>
        </w:rPr>
        <w:t>Cooper</w:t>
      </w:r>
      <w:r w:rsidRPr="009C4049">
        <w:rPr>
          <w:color w:val="000000"/>
          <w:sz w:val="18"/>
        </w:rPr>
        <w:t>, there was insufficient proximity to establish a prima facie duty of care</w:t>
      </w:r>
    </w:p>
    <w:p w:rsidR="00C86FD1" w:rsidRPr="009C4049" w:rsidRDefault="00C86FD1" w:rsidP="00C04A2C">
      <w:pPr>
        <w:pStyle w:val="ListParagraph"/>
        <w:numPr>
          <w:ilvl w:val="0"/>
          <w:numId w:val="115"/>
        </w:numPr>
        <w:ind w:left="1440"/>
        <w:rPr>
          <w:color w:val="000000"/>
          <w:sz w:val="18"/>
        </w:rPr>
      </w:pPr>
      <w:r w:rsidRPr="009C4049">
        <w:rPr>
          <w:color w:val="000000"/>
          <w:sz w:val="18"/>
        </w:rPr>
        <w:t>BDC had no knowledge of the existence of the P, nor could it have reasonably known the existence of the class of persons whose interests depended on timely transmission</w:t>
      </w:r>
    </w:p>
    <w:p w:rsidR="00C86FD1" w:rsidRPr="009C4049" w:rsidRDefault="00C86FD1" w:rsidP="00C04A2C">
      <w:pPr>
        <w:pStyle w:val="ListParagraph"/>
        <w:numPr>
          <w:ilvl w:val="0"/>
          <w:numId w:val="115"/>
        </w:numPr>
        <w:ind w:left="1440"/>
        <w:rPr>
          <w:color w:val="000000"/>
          <w:sz w:val="18"/>
        </w:rPr>
      </w:pPr>
      <w:r w:rsidRPr="009C4049">
        <w:rPr>
          <w:color w:val="000000"/>
          <w:sz w:val="18"/>
        </w:rPr>
        <w:t>There was also no reliance by the P on the D's representation. The situation of risk was created by the terms of the P's contract with the 3rd party.</w:t>
      </w:r>
    </w:p>
    <w:p w:rsidR="00C86FD1" w:rsidRPr="002E6583" w:rsidRDefault="00C86FD1" w:rsidP="00C86FD1">
      <w:pPr>
        <w:ind w:left="1080"/>
        <w:rPr>
          <w:color w:val="000000"/>
        </w:rPr>
      </w:pPr>
    </w:p>
    <w:p w:rsidR="00C86FD1" w:rsidRDefault="00C86FD1" w:rsidP="00C04A2C">
      <w:pPr>
        <w:pStyle w:val="ListParagraph"/>
        <w:numPr>
          <w:ilvl w:val="0"/>
          <w:numId w:val="104"/>
        </w:numPr>
        <w:rPr>
          <w:b/>
        </w:rPr>
      </w:pPr>
      <w:r w:rsidRPr="004872CD">
        <w:rPr>
          <w:b/>
        </w:rPr>
        <w:t>Negligent supply of shoddy goods or structures</w:t>
      </w:r>
    </w:p>
    <w:p w:rsidR="00C86FD1" w:rsidRPr="005F7553" w:rsidRDefault="00C86FD1" w:rsidP="00C04A2C">
      <w:pPr>
        <w:pStyle w:val="ListParagraph"/>
        <w:numPr>
          <w:ilvl w:val="0"/>
          <w:numId w:val="116"/>
        </w:numPr>
        <w:ind w:left="1080"/>
        <w:rPr>
          <w:sz w:val="18"/>
        </w:rPr>
      </w:pPr>
      <w:r w:rsidRPr="005F7553">
        <w:rPr>
          <w:sz w:val="18"/>
        </w:rPr>
        <w:t>Defects cause</w:t>
      </w:r>
      <w:r>
        <w:rPr>
          <w:sz w:val="18"/>
        </w:rPr>
        <w:t xml:space="preserve"> physical accidents/injuries are covered </w:t>
      </w:r>
      <w:r w:rsidRPr="005F7553">
        <w:rPr>
          <w:sz w:val="18"/>
        </w:rPr>
        <w:t xml:space="preserve">under </w:t>
      </w:r>
      <w:r w:rsidRPr="00B97B66">
        <w:rPr>
          <w:b/>
          <w:i/>
          <w:color w:val="0000FF"/>
          <w:sz w:val="18"/>
        </w:rPr>
        <w:t>Donoghue</w:t>
      </w:r>
    </w:p>
    <w:p w:rsidR="00C86FD1" w:rsidRDefault="00C86FD1" w:rsidP="00C04A2C">
      <w:pPr>
        <w:pStyle w:val="ListParagraph"/>
        <w:numPr>
          <w:ilvl w:val="0"/>
          <w:numId w:val="116"/>
        </w:numPr>
        <w:ind w:left="1080"/>
        <w:rPr>
          <w:sz w:val="18"/>
        </w:rPr>
      </w:pPr>
      <w:r w:rsidRPr="005F7553">
        <w:rPr>
          <w:sz w:val="18"/>
        </w:rPr>
        <w:t>However, defects that cause a P pure economic loss</w:t>
      </w:r>
      <w:r>
        <w:rPr>
          <w:sz w:val="18"/>
        </w:rPr>
        <w:t xml:space="preserve"> to subsequent owners because they have to be repaired</w:t>
      </w:r>
      <w:r w:rsidRPr="005F7553">
        <w:rPr>
          <w:sz w:val="18"/>
        </w:rPr>
        <w:t xml:space="preserve"> raise</w:t>
      </w:r>
      <w:r>
        <w:rPr>
          <w:sz w:val="18"/>
        </w:rPr>
        <w:t>s</w:t>
      </w:r>
      <w:r w:rsidRPr="005F7553">
        <w:rPr>
          <w:sz w:val="18"/>
        </w:rPr>
        <w:t xml:space="preserve"> policy concerns</w:t>
      </w:r>
    </w:p>
    <w:p w:rsidR="00C86FD1" w:rsidRPr="00AE18E7" w:rsidRDefault="00C86FD1" w:rsidP="00C04A2C">
      <w:pPr>
        <w:pStyle w:val="ListParagraph"/>
        <w:numPr>
          <w:ilvl w:val="0"/>
          <w:numId w:val="116"/>
        </w:numPr>
        <w:ind w:left="1080"/>
        <w:rPr>
          <w:sz w:val="18"/>
        </w:rPr>
      </w:pPr>
      <w:r>
        <w:rPr>
          <w:sz w:val="18"/>
        </w:rPr>
        <w:t xml:space="preserve">As such, there is a recognized duty of care towards a future owner not to create </w:t>
      </w:r>
      <w:r w:rsidRPr="00AE18E7">
        <w:rPr>
          <w:i/>
          <w:sz w:val="18"/>
        </w:rPr>
        <w:t>dangerous</w:t>
      </w:r>
      <w:r>
        <w:rPr>
          <w:sz w:val="18"/>
        </w:rPr>
        <w:t xml:space="preserve"> (limits the scope of liability) defects in the goods or building – </w:t>
      </w:r>
      <w:r w:rsidRPr="00B97B66">
        <w:rPr>
          <w:b/>
          <w:i/>
          <w:color w:val="0000FF"/>
          <w:sz w:val="18"/>
        </w:rPr>
        <w:t>Winnipeg Condominiums</w:t>
      </w:r>
    </w:p>
    <w:p w:rsidR="00C86FD1" w:rsidRPr="00AE18E7" w:rsidRDefault="00C86FD1" w:rsidP="00C04A2C">
      <w:pPr>
        <w:pStyle w:val="ListParagraph"/>
        <w:numPr>
          <w:ilvl w:val="0"/>
          <w:numId w:val="116"/>
        </w:numPr>
        <w:ind w:left="1080"/>
        <w:rPr>
          <w:sz w:val="18"/>
        </w:rPr>
      </w:pPr>
      <w:r>
        <w:rPr>
          <w:color w:val="000000"/>
          <w:sz w:val="18"/>
        </w:rPr>
        <w:lastRenderedPageBreak/>
        <w:t xml:space="preserve">So far, no duty of care in respect of </w:t>
      </w:r>
      <w:r w:rsidRPr="00AE18E7">
        <w:rPr>
          <w:i/>
          <w:color w:val="000000"/>
          <w:sz w:val="18"/>
        </w:rPr>
        <w:t>merely substandard</w:t>
      </w:r>
      <w:r>
        <w:rPr>
          <w:color w:val="000000"/>
          <w:sz w:val="18"/>
        </w:rPr>
        <w:t xml:space="preserve"> work needing fixing (a matter best dealt with by K with the original owner)</w:t>
      </w:r>
    </w:p>
    <w:p w:rsidR="00C86FD1" w:rsidRPr="00B97B66" w:rsidRDefault="00C86FD1" w:rsidP="00C86FD1">
      <w:pPr>
        <w:pStyle w:val="ListParagraph"/>
        <w:ind w:left="1080"/>
        <w:rPr>
          <w:b/>
        </w:rPr>
      </w:pPr>
      <w:proofErr w:type="spellStart"/>
      <w:r w:rsidRPr="00B97B66">
        <w:rPr>
          <w:b/>
          <w:color w:val="0000FF"/>
          <w:sz w:val="18"/>
        </w:rPr>
        <w:t>Rivtow</w:t>
      </w:r>
      <w:proofErr w:type="spellEnd"/>
      <w:r w:rsidRPr="00B97B66">
        <w:rPr>
          <w:b/>
          <w:color w:val="0000FF"/>
          <w:sz w:val="18"/>
        </w:rPr>
        <w:t xml:space="preserve"> Marine</w:t>
      </w:r>
    </w:p>
    <w:p w:rsidR="00C86FD1" w:rsidRPr="004872CD" w:rsidRDefault="00C86FD1" w:rsidP="00C86FD1">
      <w:pPr>
        <w:pStyle w:val="ListParagraph"/>
        <w:rPr>
          <w:b/>
        </w:rPr>
      </w:pPr>
    </w:p>
    <w:p w:rsidR="00C86FD1" w:rsidRPr="004872CD" w:rsidRDefault="00C86FD1" w:rsidP="00C04A2C">
      <w:pPr>
        <w:pStyle w:val="ListParagraph"/>
        <w:numPr>
          <w:ilvl w:val="0"/>
          <w:numId w:val="104"/>
        </w:numPr>
        <w:rPr>
          <w:b/>
        </w:rPr>
      </w:pPr>
      <w:r w:rsidRPr="004872CD">
        <w:rPr>
          <w:b/>
        </w:rPr>
        <w:t>Relational economic loss</w:t>
      </w:r>
    </w:p>
    <w:p w:rsidR="00C86FD1" w:rsidRPr="00224A07" w:rsidRDefault="00C86FD1" w:rsidP="00C04A2C">
      <w:pPr>
        <w:pStyle w:val="ListParagraph"/>
        <w:numPr>
          <w:ilvl w:val="0"/>
          <w:numId w:val="105"/>
        </w:numPr>
        <w:ind w:left="1080"/>
        <w:rPr>
          <w:sz w:val="18"/>
        </w:rPr>
      </w:pPr>
      <w:r w:rsidRPr="00224A07">
        <w:rPr>
          <w:sz w:val="18"/>
        </w:rPr>
        <w:t xml:space="preserve">Generally not recoverable </w:t>
      </w:r>
      <w:r w:rsidRPr="00B97B66">
        <w:rPr>
          <w:b/>
          <w:sz w:val="18"/>
        </w:rPr>
        <w:t>(</w:t>
      </w:r>
      <w:r w:rsidRPr="00B97B66">
        <w:rPr>
          <w:b/>
          <w:i/>
          <w:color w:val="0000FF"/>
          <w:sz w:val="18"/>
        </w:rPr>
        <w:t>Cattle V. Stockton Waterworks</w:t>
      </w:r>
      <w:r w:rsidRPr="00B97B66">
        <w:rPr>
          <w:b/>
          <w:sz w:val="18"/>
        </w:rPr>
        <w:t>)</w:t>
      </w:r>
      <w:r>
        <w:rPr>
          <w:sz w:val="18"/>
        </w:rPr>
        <w:t xml:space="preserve"> </w:t>
      </w:r>
      <w:r w:rsidRPr="00224A07">
        <w:rPr>
          <w:sz w:val="18"/>
        </w:rPr>
        <w:t>B/C of indeterminate liability</w:t>
      </w:r>
      <w:r>
        <w:rPr>
          <w:sz w:val="18"/>
        </w:rPr>
        <w:t xml:space="preserve"> (</w:t>
      </w:r>
      <w:r w:rsidRPr="00B97B66">
        <w:rPr>
          <w:b/>
          <w:i/>
          <w:color w:val="0000FF"/>
          <w:sz w:val="18"/>
        </w:rPr>
        <w:t>Hickey</w:t>
      </w:r>
      <w:r>
        <w:rPr>
          <w:sz w:val="18"/>
        </w:rPr>
        <w:t xml:space="preserve">) </w:t>
      </w:r>
      <w:r w:rsidRPr="00224A07">
        <w:rPr>
          <w:sz w:val="18"/>
        </w:rPr>
        <w:t xml:space="preserve"> </w:t>
      </w:r>
      <w:r>
        <w:rPr>
          <w:sz w:val="18"/>
        </w:rPr>
        <w:t>except in narrow circumstances</w:t>
      </w:r>
    </w:p>
    <w:p w:rsidR="00C86FD1" w:rsidRPr="00224A07" w:rsidRDefault="00C86FD1" w:rsidP="00C04A2C">
      <w:pPr>
        <w:pStyle w:val="ListParagraph"/>
        <w:numPr>
          <w:ilvl w:val="0"/>
          <w:numId w:val="107"/>
        </w:numPr>
        <w:rPr>
          <w:sz w:val="18"/>
        </w:rPr>
      </w:pPr>
      <w:r w:rsidRPr="00224A07">
        <w:rPr>
          <w:sz w:val="18"/>
        </w:rPr>
        <w:t>Contractor couldn't recover from Waterworks for negligence causing burst pipe that made job more expensive</w:t>
      </w:r>
      <w:r>
        <w:rPr>
          <w:sz w:val="18"/>
        </w:rPr>
        <w:t>. Said you should have taken that into account in your bid goof!</w:t>
      </w:r>
    </w:p>
    <w:p w:rsidR="00C86FD1" w:rsidRPr="00224A07" w:rsidRDefault="00C86FD1" w:rsidP="00C04A2C">
      <w:pPr>
        <w:pStyle w:val="ListParagraph"/>
        <w:numPr>
          <w:ilvl w:val="0"/>
          <w:numId w:val="105"/>
        </w:numPr>
        <w:ind w:left="1080"/>
        <w:rPr>
          <w:i/>
          <w:sz w:val="18"/>
        </w:rPr>
      </w:pPr>
      <w:r w:rsidRPr="00224A07">
        <w:rPr>
          <w:sz w:val="18"/>
        </w:rPr>
        <w:t xml:space="preserve">May be recoverable if it fits into the following categories (La Forest in </w:t>
      </w:r>
      <w:proofErr w:type="spellStart"/>
      <w:r w:rsidRPr="00B97B66">
        <w:rPr>
          <w:b/>
          <w:i/>
          <w:color w:val="0000FF"/>
          <w:sz w:val="18"/>
        </w:rPr>
        <w:t>Norsk</w:t>
      </w:r>
      <w:proofErr w:type="spellEnd"/>
      <w:r w:rsidRPr="00224A07">
        <w:rPr>
          <w:sz w:val="18"/>
        </w:rPr>
        <w:t xml:space="preserve"> affirmed in </w:t>
      </w:r>
      <w:r w:rsidRPr="00B97B66">
        <w:rPr>
          <w:b/>
          <w:i/>
          <w:color w:val="0000FF"/>
          <w:sz w:val="18"/>
        </w:rPr>
        <w:t>Bow</w:t>
      </w:r>
      <w:r w:rsidRPr="00E90272">
        <w:rPr>
          <w:i/>
          <w:color w:val="0000FF"/>
          <w:sz w:val="18"/>
        </w:rPr>
        <w:t xml:space="preserve"> </w:t>
      </w:r>
      <w:r w:rsidRPr="00B97B66">
        <w:rPr>
          <w:b/>
          <w:i/>
          <w:color w:val="0000FF"/>
          <w:sz w:val="18"/>
        </w:rPr>
        <w:t>Valley</w:t>
      </w:r>
      <w:r w:rsidRPr="00224A07">
        <w:rPr>
          <w:i/>
          <w:sz w:val="18"/>
        </w:rPr>
        <w:t>)</w:t>
      </w:r>
    </w:p>
    <w:p w:rsidR="00C86FD1" w:rsidRPr="00224A07" w:rsidRDefault="00C86FD1" w:rsidP="00C86FD1">
      <w:pPr>
        <w:pStyle w:val="ListParagraph"/>
        <w:ind w:left="1440"/>
        <w:rPr>
          <w:sz w:val="18"/>
        </w:rPr>
      </w:pPr>
      <w:r w:rsidRPr="00224A07">
        <w:rPr>
          <w:sz w:val="18"/>
        </w:rPr>
        <w:t>a) If the claimant has a possessory or proprietary interest in the damaged property</w:t>
      </w:r>
      <w:r>
        <w:rPr>
          <w:sz w:val="18"/>
        </w:rPr>
        <w:t xml:space="preserve"> in</w:t>
      </w:r>
    </w:p>
    <w:p w:rsidR="00C86FD1" w:rsidRDefault="00C86FD1" w:rsidP="00C86FD1">
      <w:pPr>
        <w:pStyle w:val="ListParagraph"/>
        <w:ind w:left="1440"/>
        <w:rPr>
          <w:sz w:val="18"/>
        </w:rPr>
      </w:pPr>
      <w:r w:rsidRPr="00224A07">
        <w:rPr>
          <w:sz w:val="18"/>
        </w:rPr>
        <w:t xml:space="preserve">b) Where the relationship between the claimant and property owner constitutes a joint venture </w:t>
      </w:r>
    </w:p>
    <w:p w:rsidR="00C86FD1" w:rsidRPr="00224A07" w:rsidRDefault="00C86FD1" w:rsidP="00C86FD1">
      <w:pPr>
        <w:pStyle w:val="ListParagraph"/>
        <w:ind w:left="1440"/>
        <w:rPr>
          <w:sz w:val="18"/>
        </w:rPr>
      </w:pPr>
      <w:r>
        <w:rPr>
          <w:sz w:val="18"/>
        </w:rPr>
        <w:t xml:space="preserve">c) </w:t>
      </w:r>
      <w:r w:rsidRPr="00224A07">
        <w:rPr>
          <w:sz w:val="18"/>
        </w:rPr>
        <w:t xml:space="preserve">General average cases (i.e. maritime law – if cargo lost at sea than others with cargo ship in </w:t>
      </w:r>
      <w:r w:rsidRPr="00224A07">
        <w:rPr>
          <w:i/>
          <w:sz w:val="18"/>
        </w:rPr>
        <w:t>pro rata</w:t>
      </w:r>
      <w:r w:rsidRPr="00224A07">
        <w:rPr>
          <w:sz w:val="18"/>
        </w:rPr>
        <w:t xml:space="preserve"> </w:t>
      </w:r>
    </w:p>
    <w:p w:rsidR="00C86FD1" w:rsidRPr="00B575E0" w:rsidRDefault="00C86FD1" w:rsidP="00C86FD1">
      <w:pPr>
        <w:pStyle w:val="ListParagraph"/>
        <w:ind w:left="1440"/>
        <w:rPr>
          <w:sz w:val="18"/>
        </w:rPr>
      </w:pPr>
      <w:r w:rsidRPr="00224A07">
        <w:rPr>
          <w:sz w:val="18"/>
        </w:rPr>
        <w:t xml:space="preserve">     to cover the losses)</w:t>
      </w:r>
    </w:p>
    <w:p w:rsidR="00C86FD1" w:rsidRPr="00224A07" w:rsidRDefault="00C86FD1" w:rsidP="00C04A2C">
      <w:pPr>
        <w:pStyle w:val="ListParagraph"/>
        <w:numPr>
          <w:ilvl w:val="0"/>
          <w:numId w:val="106"/>
        </w:numPr>
        <w:ind w:left="1080"/>
        <w:rPr>
          <w:sz w:val="18"/>
        </w:rPr>
      </w:pPr>
      <w:r w:rsidRPr="00224A07">
        <w:rPr>
          <w:sz w:val="18"/>
        </w:rPr>
        <w:t xml:space="preserve">The categories are not closed (according to </w:t>
      </w:r>
      <w:r w:rsidRPr="00224A07">
        <w:rPr>
          <w:i/>
          <w:sz w:val="18"/>
        </w:rPr>
        <w:t xml:space="preserve">Bow Valley </w:t>
      </w:r>
      <w:r w:rsidRPr="00224A07">
        <w:rPr>
          <w:sz w:val="18"/>
        </w:rPr>
        <w:t xml:space="preserve">although the court found no new category in that case) – perform </w:t>
      </w:r>
      <w:proofErr w:type="spellStart"/>
      <w:r w:rsidRPr="00224A07">
        <w:rPr>
          <w:i/>
          <w:sz w:val="18"/>
        </w:rPr>
        <w:t>Anns</w:t>
      </w:r>
      <w:proofErr w:type="spellEnd"/>
      <w:r w:rsidRPr="00224A07">
        <w:rPr>
          <w:sz w:val="18"/>
        </w:rPr>
        <w:t xml:space="preserve"> test</w:t>
      </w:r>
    </w:p>
    <w:p w:rsidR="00C86FD1" w:rsidRDefault="00C86FD1" w:rsidP="00C86FD1">
      <w:pPr>
        <w:pStyle w:val="ListParagraph"/>
        <w:ind w:left="1080"/>
      </w:pPr>
    </w:p>
    <w:p w:rsidR="00C86FD1" w:rsidRDefault="00C86FD1" w:rsidP="00C04A2C">
      <w:pPr>
        <w:pStyle w:val="ListParagraph"/>
        <w:numPr>
          <w:ilvl w:val="0"/>
          <w:numId w:val="104"/>
        </w:numPr>
      </w:pPr>
      <w:r w:rsidRPr="00724CC1">
        <w:rPr>
          <w:b/>
        </w:rPr>
        <w:t>New Categories Of Pure Economic Loss</w:t>
      </w:r>
    </w:p>
    <w:p w:rsidR="00C86FD1" w:rsidRPr="00224A07" w:rsidRDefault="00C86FD1" w:rsidP="00C86FD1">
      <w:pPr>
        <w:pStyle w:val="ListParagraph"/>
        <w:rPr>
          <w:color w:val="0000FF"/>
          <w:sz w:val="18"/>
        </w:rPr>
      </w:pPr>
      <w:r w:rsidRPr="00B97B66">
        <w:rPr>
          <w:b/>
          <w:i/>
          <w:color w:val="0000FF"/>
          <w:sz w:val="18"/>
        </w:rPr>
        <w:t>Martel Building LTD</w:t>
      </w:r>
      <w:r w:rsidRPr="00224A07">
        <w:rPr>
          <w:color w:val="0000FF"/>
          <w:sz w:val="18"/>
        </w:rPr>
        <w:t xml:space="preserve"> – </w:t>
      </w:r>
      <w:r w:rsidRPr="00224A07">
        <w:rPr>
          <w:color w:val="FF0000"/>
          <w:sz w:val="18"/>
        </w:rPr>
        <w:t xml:space="preserve">The test is to do Cooper </w:t>
      </w:r>
      <w:r w:rsidRPr="00224A07">
        <w:rPr>
          <w:i/>
          <w:color w:val="FF0000"/>
          <w:sz w:val="18"/>
        </w:rPr>
        <w:t>v Hobart</w:t>
      </w:r>
    </w:p>
    <w:p w:rsidR="00C86FD1" w:rsidRPr="00224A07" w:rsidRDefault="00C86FD1" w:rsidP="00C86FD1">
      <w:pPr>
        <w:pStyle w:val="ListParagraph"/>
        <w:rPr>
          <w:color w:val="000000"/>
          <w:sz w:val="18"/>
        </w:rPr>
      </w:pPr>
      <w:r w:rsidRPr="00224A07">
        <w:rPr>
          <w:color w:val="000000"/>
          <w:sz w:val="18"/>
        </w:rPr>
        <w:t>Concerns in recognizing new categories of pure economic loss</w:t>
      </w:r>
    </w:p>
    <w:p w:rsidR="00C86FD1" w:rsidRPr="00224A07" w:rsidRDefault="00C86FD1" w:rsidP="00C04A2C">
      <w:pPr>
        <w:pStyle w:val="ListParagraph"/>
        <w:numPr>
          <w:ilvl w:val="0"/>
          <w:numId w:val="111"/>
        </w:numPr>
        <w:ind w:left="1800"/>
        <w:rPr>
          <w:color w:val="000000"/>
          <w:sz w:val="18"/>
        </w:rPr>
      </w:pPr>
      <w:r w:rsidRPr="00224A07">
        <w:rPr>
          <w:color w:val="000000"/>
          <w:sz w:val="18"/>
        </w:rPr>
        <w:t>Economic interests are viewed as less compelling of protection than bodily security or proprietary interest</w:t>
      </w:r>
    </w:p>
    <w:p w:rsidR="00C86FD1" w:rsidRPr="00224A07" w:rsidRDefault="00C86FD1" w:rsidP="00C04A2C">
      <w:pPr>
        <w:pStyle w:val="ListParagraph"/>
        <w:numPr>
          <w:ilvl w:val="0"/>
          <w:numId w:val="111"/>
        </w:numPr>
        <w:ind w:left="1800"/>
        <w:rPr>
          <w:color w:val="000000"/>
          <w:sz w:val="18"/>
        </w:rPr>
      </w:pPr>
      <w:r w:rsidRPr="00224A07">
        <w:rPr>
          <w:color w:val="000000"/>
          <w:sz w:val="18"/>
        </w:rPr>
        <w:t>And unbridled recognition of economic loss raises the specter of indeterminate liability</w:t>
      </w:r>
    </w:p>
    <w:p w:rsidR="00C86FD1" w:rsidRPr="00224A07" w:rsidRDefault="00C86FD1" w:rsidP="00C04A2C">
      <w:pPr>
        <w:pStyle w:val="ListParagraph"/>
        <w:numPr>
          <w:ilvl w:val="0"/>
          <w:numId w:val="111"/>
        </w:numPr>
        <w:ind w:left="1800"/>
        <w:rPr>
          <w:color w:val="000000"/>
          <w:sz w:val="18"/>
        </w:rPr>
      </w:pPr>
      <w:r w:rsidRPr="00224A07">
        <w:rPr>
          <w:color w:val="000000"/>
          <w:sz w:val="18"/>
        </w:rPr>
        <w:t>Economic loss often arises in a commercial context, where there are inherent business risks best guarded against through means such as insurance</w:t>
      </w:r>
    </w:p>
    <w:p w:rsidR="00C86FD1" w:rsidRDefault="00C86FD1" w:rsidP="00C86FD1">
      <w:pPr>
        <w:pStyle w:val="ListParagraph"/>
        <w:rPr>
          <w:color w:val="000000"/>
          <w:sz w:val="18"/>
        </w:rPr>
      </w:pPr>
      <w:r>
        <w:rPr>
          <w:color w:val="000000"/>
          <w:sz w:val="18"/>
        </w:rPr>
        <w:t>Ratio: One commercial party should not have to be mindful of another commercial parties interests in an arms-length negotiation</w:t>
      </w:r>
    </w:p>
    <w:p w:rsidR="00C86FD1" w:rsidRDefault="00C86FD1" w:rsidP="00C86FD1">
      <w:pPr>
        <w:pStyle w:val="ListParagraph"/>
        <w:rPr>
          <w:color w:val="000000"/>
          <w:sz w:val="18"/>
        </w:rPr>
      </w:pPr>
      <w:r w:rsidRPr="00224A07">
        <w:rPr>
          <w:color w:val="000000"/>
          <w:sz w:val="18"/>
        </w:rPr>
        <w:t xml:space="preserve">Facts: D led P to believe it would be amenable to </w:t>
      </w:r>
      <w:r>
        <w:rPr>
          <w:color w:val="000000"/>
          <w:sz w:val="18"/>
        </w:rPr>
        <w:t xml:space="preserve">me </w:t>
      </w:r>
      <w:r w:rsidRPr="00224A07">
        <w:rPr>
          <w:color w:val="000000"/>
          <w:sz w:val="18"/>
        </w:rPr>
        <w:t xml:space="preserve">renewing P’s lease on certain terms. When P extended an offer on those terms, D </w:t>
      </w:r>
    </w:p>
    <w:p w:rsidR="00C86FD1" w:rsidRDefault="00C86FD1" w:rsidP="00C86FD1">
      <w:pPr>
        <w:pStyle w:val="ListParagraph"/>
        <w:rPr>
          <w:color w:val="000000"/>
          <w:sz w:val="18"/>
        </w:rPr>
      </w:pPr>
      <w:r>
        <w:rPr>
          <w:color w:val="000000"/>
          <w:sz w:val="18"/>
        </w:rPr>
        <w:t xml:space="preserve">           </w:t>
      </w:r>
      <w:r w:rsidRPr="00224A07">
        <w:rPr>
          <w:color w:val="000000"/>
          <w:sz w:val="18"/>
        </w:rPr>
        <w:t xml:space="preserve">declined and issued call for tenders – accepting another bid. P sued for breaching a duty of care to negotiate in such a way as to </w:t>
      </w:r>
    </w:p>
    <w:p w:rsidR="00C86FD1" w:rsidRPr="00224A07" w:rsidRDefault="00C86FD1" w:rsidP="00C86FD1">
      <w:pPr>
        <w:pStyle w:val="ListParagraph"/>
        <w:rPr>
          <w:color w:val="000000"/>
          <w:sz w:val="18"/>
        </w:rPr>
      </w:pPr>
      <w:r>
        <w:rPr>
          <w:color w:val="000000"/>
          <w:sz w:val="18"/>
        </w:rPr>
        <w:t xml:space="preserve">          </w:t>
      </w:r>
      <w:r w:rsidRPr="00224A07">
        <w:rPr>
          <w:color w:val="000000"/>
          <w:sz w:val="18"/>
        </w:rPr>
        <w:t>avoid causing pure economic loss</w:t>
      </w:r>
    </w:p>
    <w:p w:rsidR="00C86FD1" w:rsidRPr="00224A07" w:rsidRDefault="00C86FD1" w:rsidP="00C86FD1">
      <w:pPr>
        <w:pStyle w:val="ListParagraph"/>
        <w:rPr>
          <w:color w:val="000000"/>
          <w:sz w:val="18"/>
        </w:rPr>
      </w:pPr>
      <w:r w:rsidRPr="00224A07">
        <w:rPr>
          <w:color w:val="000000"/>
          <w:sz w:val="18"/>
        </w:rPr>
        <w:t xml:space="preserve">Issue: </w:t>
      </w:r>
      <w:r>
        <w:rPr>
          <w:color w:val="000000"/>
          <w:sz w:val="18"/>
        </w:rPr>
        <w:t>Should negligence</w:t>
      </w:r>
      <w:r w:rsidRPr="00224A07">
        <w:rPr>
          <w:color w:val="000000"/>
          <w:sz w:val="18"/>
        </w:rPr>
        <w:t xml:space="preserve"> extend to damages for pure economic loss arising from pre-contractual negotiations</w:t>
      </w:r>
      <w:r>
        <w:rPr>
          <w:color w:val="000000"/>
          <w:sz w:val="18"/>
        </w:rPr>
        <w:t>? No!</w:t>
      </w:r>
    </w:p>
    <w:p w:rsidR="00C86FD1" w:rsidRDefault="00C86FD1" w:rsidP="00C04A2C">
      <w:pPr>
        <w:pStyle w:val="ListParagraph"/>
        <w:numPr>
          <w:ilvl w:val="0"/>
          <w:numId w:val="112"/>
        </w:numPr>
        <w:rPr>
          <w:color w:val="000000"/>
          <w:sz w:val="18"/>
        </w:rPr>
      </w:pPr>
      <w:r>
        <w:rPr>
          <w:color w:val="000000"/>
          <w:sz w:val="18"/>
        </w:rPr>
        <w:t>Was there "sufficient proximity" between the parties to establish a prima facie duty of care? Yes.</w:t>
      </w:r>
    </w:p>
    <w:p w:rsidR="00C86FD1" w:rsidRDefault="00C86FD1" w:rsidP="00C04A2C">
      <w:pPr>
        <w:pStyle w:val="ListParagraph"/>
        <w:numPr>
          <w:ilvl w:val="0"/>
          <w:numId w:val="106"/>
        </w:numPr>
        <w:ind w:left="2160"/>
        <w:rPr>
          <w:color w:val="000000"/>
          <w:sz w:val="18"/>
        </w:rPr>
      </w:pPr>
      <w:r>
        <w:rPr>
          <w:color w:val="000000"/>
          <w:sz w:val="18"/>
        </w:rPr>
        <w:t>The pre-existing contractual relationship between the parties is "an impressive indicator of proximity" but…</w:t>
      </w:r>
    </w:p>
    <w:p w:rsidR="00C86FD1" w:rsidRDefault="00C86FD1" w:rsidP="00C04A2C">
      <w:pPr>
        <w:pStyle w:val="ListParagraph"/>
        <w:numPr>
          <w:ilvl w:val="0"/>
          <w:numId w:val="106"/>
        </w:numPr>
        <w:ind w:left="2160"/>
        <w:rPr>
          <w:color w:val="000000"/>
          <w:sz w:val="18"/>
        </w:rPr>
      </w:pPr>
      <w:r>
        <w:rPr>
          <w:color w:val="000000"/>
          <w:sz w:val="18"/>
        </w:rPr>
        <w:t>The expression of interest does not automatically create proximity absent some evidence of genuine and mutual contracting intent</w:t>
      </w:r>
    </w:p>
    <w:p w:rsidR="00C86FD1" w:rsidRDefault="00C86FD1" w:rsidP="00C04A2C">
      <w:pPr>
        <w:pStyle w:val="ListParagraph"/>
        <w:numPr>
          <w:ilvl w:val="0"/>
          <w:numId w:val="112"/>
        </w:numPr>
        <w:rPr>
          <w:color w:val="000000"/>
          <w:sz w:val="18"/>
        </w:rPr>
      </w:pPr>
      <w:r>
        <w:rPr>
          <w:color w:val="000000"/>
          <w:sz w:val="18"/>
        </w:rPr>
        <w:t>Are there any policy considerations that serves to negate or limit (a) the scope of the duty of care (b) the class of persons to whom it is owed or (c) the damages to which a breach of it may give rise? Yes.</w:t>
      </w:r>
    </w:p>
    <w:p w:rsidR="00C86FD1" w:rsidRDefault="00C86FD1" w:rsidP="00C04A2C">
      <w:pPr>
        <w:pStyle w:val="ListParagraph"/>
        <w:numPr>
          <w:ilvl w:val="0"/>
          <w:numId w:val="113"/>
        </w:numPr>
        <w:ind w:left="2160"/>
        <w:rPr>
          <w:color w:val="000000"/>
          <w:sz w:val="18"/>
        </w:rPr>
      </w:pPr>
      <w:r>
        <w:rPr>
          <w:color w:val="000000"/>
          <w:sz w:val="18"/>
        </w:rPr>
        <w:t>There are a number of ancillary policy considerations that necessitate precluding the extension of negligence and commercial negotiations:</w:t>
      </w:r>
    </w:p>
    <w:p w:rsidR="00C86FD1" w:rsidRDefault="00C86FD1" w:rsidP="00C04A2C">
      <w:pPr>
        <w:pStyle w:val="ListParagraph"/>
        <w:numPr>
          <w:ilvl w:val="0"/>
          <w:numId w:val="113"/>
        </w:numPr>
        <w:ind w:left="2160"/>
        <w:rPr>
          <w:color w:val="000000"/>
          <w:sz w:val="18"/>
        </w:rPr>
      </w:pPr>
      <w:r>
        <w:rPr>
          <w:color w:val="000000"/>
          <w:sz w:val="18"/>
        </w:rPr>
        <w:t>The primary goal of negotiation is to achieve the most advantageous bargain</w:t>
      </w:r>
    </w:p>
    <w:p w:rsidR="00C86FD1" w:rsidRDefault="00C86FD1" w:rsidP="00C04A2C">
      <w:pPr>
        <w:pStyle w:val="ListParagraph"/>
        <w:numPr>
          <w:ilvl w:val="0"/>
          <w:numId w:val="113"/>
        </w:numPr>
        <w:ind w:left="2160"/>
        <w:rPr>
          <w:color w:val="000000"/>
          <w:sz w:val="18"/>
        </w:rPr>
      </w:pPr>
      <w:r>
        <w:rPr>
          <w:color w:val="000000"/>
          <w:sz w:val="18"/>
        </w:rPr>
        <w:t>Absence of net harm on a social scale</w:t>
      </w:r>
    </w:p>
    <w:p w:rsidR="00C86FD1" w:rsidRDefault="00C86FD1" w:rsidP="00C04A2C">
      <w:pPr>
        <w:pStyle w:val="ListParagraph"/>
        <w:numPr>
          <w:ilvl w:val="0"/>
          <w:numId w:val="113"/>
        </w:numPr>
        <w:ind w:left="2160"/>
        <w:rPr>
          <w:color w:val="000000"/>
          <w:sz w:val="18"/>
        </w:rPr>
      </w:pPr>
      <w:r>
        <w:rPr>
          <w:color w:val="000000"/>
          <w:sz w:val="18"/>
        </w:rPr>
        <w:t>Extending the duty to pre-contractual negotiations could deter socially and economically useful conduct</w:t>
      </w:r>
    </w:p>
    <w:p w:rsidR="00C86FD1" w:rsidRDefault="00C86FD1" w:rsidP="00C04A2C">
      <w:pPr>
        <w:pStyle w:val="ListParagraph"/>
        <w:numPr>
          <w:ilvl w:val="0"/>
          <w:numId w:val="113"/>
        </w:numPr>
        <w:ind w:left="2160"/>
        <w:rPr>
          <w:color w:val="000000"/>
          <w:sz w:val="18"/>
        </w:rPr>
      </w:pPr>
      <w:r>
        <w:rPr>
          <w:color w:val="000000"/>
          <w:sz w:val="18"/>
        </w:rPr>
        <w:t>Imposing a duty in the circumstances could act as after-the-fact insurance against failures to act with diligence in hedging the risk of failed negotiations through alternative strategies</w:t>
      </w:r>
    </w:p>
    <w:p w:rsidR="00C86FD1" w:rsidRDefault="00C86FD1" w:rsidP="00C04A2C">
      <w:pPr>
        <w:pStyle w:val="ListParagraph"/>
        <w:numPr>
          <w:ilvl w:val="0"/>
          <w:numId w:val="113"/>
        </w:numPr>
        <w:ind w:left="2160"/>
        <w:rPr>
          <w:color w:val="000000"/>
          <w:sz w:val="18"/>
        </w:rPr>
      </w:pPr>
      <w:r>
        <w:rPr>
          <w:color w:val="000000"/>
          <w:sz w:val="18"/>
        </w:rPr>
        <w:t xml:space="preserve">Other forms of action already protect commercial parties (undue influence, economic dress, </w:t>
      </w:r>
      <w:proofErr w:type="spellStart"/>
      <w:r>
        <w:rPr>
          <w:color w:val="000000"/>
          <w:sz w:val="18"/>
        </w:rPr>
        <w:t>unconscionability</w:t>
      </w:r>
      <w:proofErr w:type="spellEnd"/>
      <w:r>
        <w:rPr>
          <w:color w:val="000000"/>
          <w:sz w:val="18"/>
        </w:rPr>
        <w:t>)</w:t>
      </w:r>
    </w:p>
    <w:p w:rsidR="00C86FD1" w:rsidRPr="00B97B66" w:rsidRDefault="00C86FD1" w:rsidP="00C86FD1">
      <w:pPr>
        <w:ind w:left="720"/>
        <w:rPr>
          <w:b/>
          <w:i/>
          <w:color w:val="000000"/>
          <w:sz w:val="18"/>
        </w:rPr>
      </w:pPr>
      <w:r w:rsidRPr="00B97B66">
        <w:rPr>
          <w:b/>
          <w:i/>
          <w:color w:val="0000FF"/>
          <w:sz w:val="18"/>
        </w:rPr>
        <w:t>Design Services LTD</w:t>
      </w:r>
    </w:p>
    <w:p w:rsidR="00C86FD1" w:rsidRDefault="00C86FD1" w:rsidP="00C86FD1">
      <w:pPr>
        <w:ind w:left="720"/>
        <w:rPr>
          <w:color w:val="000000"/>
          <w:sz w:val="18"/>
        </w:rPr>
      </w:pPr>
      <w:r>
        <w:rPr>
          <w:color w:val="000000"/>
          <w:sz w:val="18"/>
        </w:rPr>
        <w:t xml:space="preserve">Issue: Can subcontractors of a main contractor who submits a bid (Contract A) to a call for tenders sue for pure economic loss if the </w:t>
      </w:r>
    </w:p>
    <w:p w:rsidR="00C86FD1" w:rsidRDefault="00C86FD1" w:rsidP="00C86FD1">
      <w:pPr>
        <w:ind w:left="720"/>
        <w:rPr>
          <w:color w:val="000000"/>
          <w:sz w:val="18"/>
        </w:rPr>
      </w:pPr>
      <w:r>
        <w:rPr>
          <w:color w:val="000000"/>
          <w:sz w:val="18"/>
        </w:rPr>
        <w:t xml:space="preserve">           company calling for tenders violates Contract A?</w:t>
      </w:r>
    </w:p>
    <w:p w:rsidR="00C86FD1" w:rsidRDefault="00C86FD1" w:rsidP="00C86FD1">
      <w:pPr>
        <w:ind w:left="720"/>
        <w:rPr>
          <w:color w:val="000000"/>
          <w:sz w:val="18"/>
        </w:rPr>
      </w:pPr>
      <w:r>
        <w:rPr>
          <w:color w:val="000000"/>
          <w:sz w:val="18"/>
        </w:rPr>
        <w:t xml:space="preserve">Held: No. Policy considerations militate against a finding of proximity. (a) they could have protected themselves by forming a joint </w:t>
      </w:r>
    </w:p>
    <w:p w:rsidR="00C86FD1" w:rsidRDefault="00C86FD1" w:rsidP="00C86FD1">
      <w:pPr>
        <w:ind w:left="720"/>
        <w:rPr>
          <w:color w:val="000000"/>
          <w:sz w:val="18"/>
        </w:rPr>
      </w:pPr>
      <w:r>
        <w:rPr>
          <w:color w:val="000000"/>
          <w:sz w:val="18"/>
        </w:rPr>
        <w:t xml:space="preserve">          venture so that they would be privy to Contract A and (b) indeterminate liability arises – subcontractors have employees and </w:t>
      </w:r>
    </w:p>
    <w:p w:rsidR="00C86FD1" w:rsidRPr="00CC6A06" w:rsidRDefault="00C86FD1" w:rsidP="00C86FD1">
      <w:pPr>
        <w:rPr>
          <w:color w:val="000000"/>
          <w:sz w:val="18"/>
        </w:rPr>
      </w:pPr>
      <w:r>
        <w:rPr>
          <w:color w:val="000000"/>
          <w:sz w:val="18"/>
        </w:rPr>
        <w:t xml:space="preserve">                            suppliers and subcontractors of subcontractors etc. Where would we draw the line?</w:t>
      </w:r>
    </w:p>
    <w:p w:rsidR="00C86FD1" w:rsidRDefault="00C86FD1" w:rsidP="00C86FD1"/>
    <w:p w:rsidR="00C86FD1" w:rsidRDefault="00C86FD1" w:rsidP="00C86FD1"/>
    <w:p w:rsidR="00C86FD1" w:rsidRPr="00CE5B29" w:rsidRDefault="00C86FD1" w:rsidP="00C86FD1"/>
    <w:p w:rsidR="00C70C12" w:rsidRDefault="00C70C12">
      <w:pPr>
        <w:rPr>
          <w:rFonts w:asciiTheme="minorHAnsi" w:hAnsiTheme="minorHAnsi" w:cstheme="minorHAnsi"/>
          <w:color w:val="000000"/>
          <w:sz w:val="18"/>
          <w:lang w:val="en-GB"/>
        </w:rPr>
      </w:pPr>
      <w:r>
        <w:rPr>
          <w:rFonts w:asciiTheme="minorHAnsi" w:hAnsiTheme="minorHAnsi" w:cstheme="minorHAnsi"/>
          <w:color w:val="000000"/>
          <w:sz w:val="18"/>
          <w:lang w:val="en-GB"/>
        </w:rPr>
        <w:br w:type="page"/>
      </w:r>
    </w:p>
    <w:p w:rsidR="00C70C12" w:rsidRDefault="00C70C12" w:rsidP="00C70C12">
      <w:pPr>
        <w:pStyle w:val="Heading1"/>
        <w:spacing w:before="0"/>
        <w:jc w:val="center"/>
        <w:rPr>
          <w:sz w:val="18"/>
          <w:u w:val="single"/>
        </w:rPr>
      </w:pPr>
      <w:r>
        <w:rPr>
          <w:u w:val="single"/>
        </w:rPr>
        <w:lastRenderedPageBreak/>
        <w:t>Defenses</w:t>
      </w:r>
    </w:p>
    <w:p w:rsidR="00C70C12" w:rsidRDefault="00C70C12" w:rsidP="00C70C12">
      <w:pPr>
        <w:jc w:val="center"/>
        <w:rPr>
          <w:sz w:val="18"/>
        </w:rPr>
      </w:pPr>
    </w:p>
    <w:p w:rsidR="00C70C12" w:rsidRDefault="00C70C12" w:rsidP="00C70C12">
      <w:pPr>
        <w:jc w:val="center"/>
        <w:rPr>
          <w:sz w:val="18"/>
          <w:highlight w:val="yellow"/>
        </w:rPr>
      </w:pPr>
      <w:r>
        <w:rPr>
          <w:b/>
          <w:sz w:val="18"/>
          <w:u w:val="single"/>
        </w:rPr>
        <w:t>Trespass to Land, Chattels, and the Person</w:t>
      </w:r>
      <w:r>
        <w:rPr>
          <w:sz w:val="18"/>
          <w:u w:val="single"/>
        </w:rPr>
        <w:t>: Involuntariness is a defense; Duress and Provocation or not (mitigate damages)</w:t>
      </w:r>
    </w:p>
    <w:p w:rsidR="00C70C12" w:rsidRDefault="00C70C12" w:rsidP="00C70C12">
      <w:pPr>
        <w:jc w:val="center"/>
        <w:rPr>
          <w:sz w:val="18"/>
          <w:highlight w:val="yellow"/>
        </w:rPr>
      </w:pPr>
    </w:p>
    <w:p w:rsidR="00C70C12" w:rsidRDefault="00C70C12" w:rsidP="00C70C12">
      <w:pPr>
        <w:rPr>
          <w:sz w:val="18"/>
        </w:rPr>
      </w:pPr>
      <w:r>
        <w:rPr>
          <w:sz w:val="18"/>
          <w:highlight w:val="yellow"/>
        </w:rPr>
        <w:t>Involuntariness</w:t>
      </w:r>
      <w:r>
        <w:rPr>
          <w:sz w:val="18"/>
        </w:rPr>
        <w:t xml:space="preserve"> – </w:t>
      </w:r>
      <w:r>
        <w:rPr>
          <w:b/>
          <w:i/>
          <w:color w:val="0000FF"/>
          <w:sz w:val="18"/>
        </w:rPr>
        <w:t>Smith v Stone</w:t>
      </w:r>
    </w:p>
    <w:p w:rsidR="00C70C12" w:rsidRDefault="00C70C12" w:rsidP="00C70C12">
      <w:pPr>
        <w:ind w:left="720"/>
        <w:rPr>
          <w:sz w:val="18"/>
        </w:rPr>
      </w:pPr>
      <w:r>
        <w:rPr>
          <w:sz w:val="18"/>
          <w:u w:val="single"/>
        </w:rPr>
        <w:t>Rule:</w:t>
      </w:r>
      <w:r>
        <w:rPr>
          <w:sz w:val="18"/>
        </w:rPr>
        <w:t xml:space="preserve"> Involuntariness is a defense to trespass to land, trespass to chattel, or trespass to a person (battery)</w:t>
      </w:r>
    </w:p>
    <w:p w:rsidR="00C70C12" w:rsidRDefault="00C70C12" w:rsidP="00C70C12">
      <w:pPr>
        <w:ind w:left="720"/>
        <w:rPr>
          <w:sz w:val="18"/>
        </w:rPr>
      </w:pPr>
      <w:r>
        <w:rPr>
          <w:sz w:val="18"/>
          <w:u w:val="single"/>
        </w:rPr>
        <w:t>Facts:</w:t>
      </w:r>
      <w:r>
        <w:rPr>
          <w:sz w:val="18"/>
        </w:rPr>
        <w:t xml:space="preserve"> Someone drove cattle on to P's land. Owner of the cattle not liable, must go after the person that did it</w:t>
      </w:r>
    </w:p>
    <w:p w:rsidR="00C70C12" w:rsidRDefault="00C70C12" w:rsidP="00C70C12">
      <w:pPr>
        <w:ind w:left="720"/>
        <w:rPr>
          <w:sz w:val="18"/>
        </w:rPr>
      </w:pPr>
    </w:p>
    <w:p w:rsidR="00C70C12" w:rsidRDefault="00C70C12" w:rsidP="00C70C12">
      <w:pPr>
        <w:rPr>
          <w:sz w:val="18"/>
        </w:rPr>
      </w:pPr>
      <w:r>
        <w:rPr>
          <w:sz w:val="18"/>
          <w:highlight w:val="yellow"/>
        </w:rPr>
        <w:t>Mistake</w:t>
      </w:r>
      <w:r>
        <w:rPr>
          <w:sz w:val="18"/>
        </w:rPr>
        <w:t xml:space="preserve"> – </w:t>
      </w:r>
      <w:proofErr w:type="spellStart"/>
      <w:r>
        <w:rPr>
          <w:b/>
          <w:i/>
          <w:color w:val="0000FF"/>
          <w:sz w:val="18"/>
        </w:rPr>
        <w:t>Hodgkinson</w:t>
      </w:r>
      <w:proofErr w:type="spellEnd"/>
      <w:r>
        <w:rPr>
          <w:b/>
          <w:i/>
          <w:color w:val="0000FF"/>
          <w:sz w:val="18"/>
        </w:rPr>
        <w:t xml:space="preserve"> v Martin</w:t>
      </w:r>
    </w:p>
    <w:p w:rsidR="00C70C12" w:rsidRDefault="00C70C12" w:rsidP="00C70C12">
      <w:pPr>
        <w:ind w:left="720"/>
        <w:rPr>
          <w:sz w:val="18"/>
        </w:rPr>
      </w:pPr>
      <w:r>
        <w:rPr>
          <w:sz w:val="18"/>
          <w:u w:val="single"/>
        </w:rPr>
        <w:t>Rule:</w:t>
      </w:r>
      <w:r>
        <w:rPr>
          <w:sz w:val="18"/>
        </w:rPr>
        <w:t xml:space="preserve"> "A sincere, yet mistaken belief in the legality of one's actions is not a full defense, yet it may be taken into account as a mitigation of</w:t>
      </w:r>
    </w:p>
    <w:p w:rsidR="00C70C12" w:rsidRDefault="00C70C12" w:rsidP="00C70C12">
      <w:pPr>
        <w:ind w:left="720"/>
        <w:rPr>
          <w:sz w:val="18"/>
        </w:rPr>
      </w:pPr>
      <w:r>
        <w:rPr>
          <w:sz w:val="18"/>
        </w:rPr>
        <w:t xml:space="preserve">           [damages]"</w:t>
      </w:r>
      <w:r>
        <w:rPr>
          <w:i/>
          <w:sz w:val="18"/>
        </w:rPr>
        <w:t xml:space="preserve"> especially were not the slightest injury has occurred</w:t>
      </w:r>
    </w:p>
    <w:p w:rsidR="00C70C12" w:rsidRDefault="00C70C12" w:rsidP="00C70C12">
      <w:pPr>
        <w:ind w:left="720"/>
        <w:rPr>
          <w:sz w:val="18"/>
        </w:rPr>
      </w:pPr>
      <w:r>
        <w:rPr>
          <w:sz w:val="18"/>
          <w:u w:val="single"/>
        </w:rPr>
        <w:t>Facts:</w:t>
      </w:r>
      <w:r>
        <w:rPr>
          <w:sz w:val="18"/>
        </w:rPr>
        <w:t xml:space="preserve"> Ministry was owed money &amp; repossessed the building. Trustee in bankruptcy came to claimant, but D threw him out w/o any more</w:t>
      </w:r>
    </w:p>
    <w:p w:rsidR="00C70C12" w:rsidRDefault="00C70C12" w:rsidP="00C70C12">
      <w:pPr>
        <w:ind w:left="720"/>
        <w:rPr>
          <w:sz w:val="18"/>
        </w:rPr>
      </w:pPr>
      <w:r>
        <w:rPr>
          <w:sz w:val="18"/>
        </w:rPr>
        <w:t xml:space="preserve">           force than was necessary</w:t>
      </w:r>
    </w:p>
    <w:p w:rsidR="00C70C12" w:rsidRDefault="00C70C12" w:rsidP="00C70C12">
      <w:pPr>
        <w:pStyle w:val="ListParagraph"/>
        <w:numPr>
          <w:ilvl w:val="0"/>
          <w:numId w:val="120"/>
        </w:numPr>
        <w:spacing w:line="276" w:lineRule="auto"/>
        <w:rPr>
          <w:sz w:val="18"/>
        </w:rPr>
      </w:pPr>
      <w:proofErr w:type="spellStart"/>
      <w:r>
        <w:rPr>
          <w:b/>
          <w:i/>
          <w:color w:val="0000FF"/>
          <w:sz w:val="18"/>
        </w:rPr>
        <w:t>Ranson</w:t>
      </w:r>
      <w:proofErr w:type="spellEnd"/>
      <w:r>
        <w:rPr>
          <w:b/>
          <w:i/>
          <w:color w:val="0000FF"/>
          <w:sz w:val="18"/>
        </w:rPr>
        <w:t xml:space="preserve"> v </w:t>
      </w:r>
      <w:proofErr w:type="spellStart"/>
      <w:r>
        <w:rPr>
          <w:b/>
          <w:i/>
          <w:color w:val="0000FF"/>
          <w:sz w:val="18"/>
        </w:rPr>
        <w:t>Kittner</w:t>
      </w:r>
      <w:proofErr w:type="spellEnd"/>
      <w:r>
        <w:rPr>
          <w:sz w:val="18"/>
        </w:rPr>
        <w:t xml:space="preserve"> – D shot P's dog, believing it was a wolf. P liable for mistake not withstanding good faith</w:t>
      </w:r>
    </w:p>
    <w:p w:rsidR="00C70C12" w:rsidRDefault="00C70C12" w:rsidP="00C70C12">
      <w:pPr>
        <w:rPr>
          <w:sz w:val="18"/>
        </w:rPr>
      </w:pPr>
    </w:p>
    <w:p w:rsidR="00C70C12" w:rsidRDefault="00C70C12" w:rsidP="00C70C12">
      <w:pPr>
        <w:rPr>
          <w:sz w:val="18"/>
        </w:rPr>
      </w:pPr>
      <w:r>
        <w:rPr>
          <w:sz w:val="18"/>
          <w:highlight w:val="yellow"/>
        </w:rPr>
        <w:t>Capacity</w:t>
      </w:r>
      <w:r>
        <w:rPr>
          <w:sz w:val="18"/>
        </w:rPr>
        <w:t xml:space="preserve"> – (Disabled – </w:t>
      </w:r>
      <w:proofErr w:type="spellStart"/>
      <w:r>
        <w:rPr>
          <w:b/>
          <w:i/>
          <w:color w:val="0000FF"/>
          <w:sz w:val="18"/>
        </w:rPr>
        <w:t>Fiala</w:t>
      </w:r>
      <w:proofErr w:type="spellEnd"/>
      <w:r>
        <w:rPr>
          <w:i/>
          <w:sz w:val="18"/>
        </w:rPr>
        <w:t xml:space="preserve">; </w:t>
      </w:r>
      <w:r>
        <w:rPr>
          <w:sz w:val="18"/>
        </w:rPr>
        <w:t>Children</w:t>
      </w:r>
      <w:r>
        <w:rPr>
          <w:i/>
          <w:sz w:val="18"/>
        </w:rPr>
        <w:t xml:space="preserve"> – </w:t>
      </w:r>
      <w:proofErr w:type="spellStart"/>
      <w:r>
        <w:rPr>
          <w:b/>
          <w:i/>
          <w:color w:val="0000FF"/>
          <w:sz w:val="18"/>
        </w:rPr>
        <w:t>Joyal</w:t>
      </w:r>
      <w:proofErr w:type="spellEnd"/>
      <w:r>
        <w:rPr>
          <w:sz w:val="18"/>
        </w:rPr>
        <w:t>)</w:t>
      </w:r>
    </w:p>
    <w:p w:rsidR="00C70C12" w:rsidRDefault="00C70C12" w:rsidP="00C70C12">
      <w:pPr>
        <w:ind w:left="720"/>
        <w:rPr>
          <w:sz w:val="18"/>
        </w:rPr>
      </w:pPr>
      <w:r>
        <w:rPr>
          <w:sz w:val="18"/>
        </w:rPr>
        <w:t>Rule: Courts generally apply different rules based on the mental disorder provisions and 16 (1) of the Criminal Code</w:t>
      </w:r>
    </w:p>
    <w:p w:rsidR="00C70C12" w:rsidRDefault="00C70C12" w:rsidP="00C70C12">
      <w:pPr>
        <w:pStyle w:val="ListParagraph"/>
        <w:numPr>
          <w:ilvl w:val="0"/>
          <w:numId w:val="120"/>
        </w:numPr>
        <w:spacing w:line="276" w:lineRule="auto"/>
        <w:rPr>
          <w:sz w:val="18"/>
        </w:rPr>
      </w:pPr>
      <w:r>
        <w:rPr>
          <w:sz w:val="18"/>
        </w:rPr>
        <w:t>Individual assessment of "appreciating the nature and quality" of his or her act</w:t>
      </w:r>
    </w:p>
    <w:p w:rsidR="00C70C12" w:rsidRDefault="00C70C12" w:rsidP="00C70C12">
      <w:pPr>
        <w:rPr>
          <w:sz w:val="18"/>
        </w:rPr>
      </w:pPr>
    </w:p>
    <w:p w:rsidR="00C70C12" w:rsidRDefault="00C70C12" w:rsidP="00C70C12">
      <w:pPr>
        <w:rPr>
          <w:sz w:val="18"/>
        </w:rPr>
      </w:pPr>
      <w:r>
        <w:rPr>
          <w:sz w:val="18"/>
          <w:highlight w:val="yellow"/>
        </w:rPr>
        <w:t>Duress</w:t>
      </w:r>
      <w:r>
        <w:rPr>
          <w:sz w:val="18"/>
        </w:rPr>
        <w:t xml:space="preserve"> – </w:t>
      </w:r>
      <w:r>
        <w:rPr>
          <w:b/>
          <w:i/>
          <w:color w:val="0000FF"/>
          <w:sz w:val="18"/>
        </w:rPr>
        <w:t>Gilbert v Stone</w:t>
      </w:r>
    </w:p>
    <w:p w:rsidR="00C70C12" w:rsidRDefault="00C70C12" w:rsidP="00C70C12">
      <w:pPr>
        <w:ind w:left="720"/>
        <w:rPr>
          <w:sz w:val="18"/>
          <w:u w:val="single"/>
        </w:rPr>
      </w:pPr>
      <w:r>
        <w:rPr>
          <w:sz w:val="18"/>
          <w:u w:val="single"/>
        </w:rPr>
        <w:t>Rule:</w:t>
      </w:r>
      <w:r>
        <w:rPr>
          <w:sz w:val="18"/>
        </w:rPr>
        <w:t xml:space="preserve"> Duress does not negate volition or intent, nor serve as a defense. It's but one consideration in assessing damages</w:t>
      </w:r>
    </w:p>
    <w:p w:rsidR="00C70C12" w:rsidRDefault="00C70C12" w:rsidP="00C70C12">
      <w:pPr>
        <w:ind w:left="720"/>
        <w:rPr>
          <w:sz w:val="18"/>
        </w:rPr>
      </w:pPr>
      <w:r>
        <w:rPr>
          <w:sz w:val="18"/>
          <w:u w:val="single"/>
        </w:rPr>
        <w:t xml:space="preserve">Facts: </w:t>
      </w:r>
      <w:r>
        <w:rPr>
          <w:sz w:val="18"/>
        </w:rPr>
        <w:t>Man forced to steal horse because he feared for his life. Court said too bad, it's voluntary.</w:t>
      </w:r>
    </w:p>
    <w:p w:rsidR="00C70C12" w:rsidRDefault="00C70C12" w:rsidP="00C70C12">
      <w:pPr>
        <w:pStyle w:val="ListParagraph"/>
        <w:numPr>
          <w:ilvl w:val="0"/>
          <w:numId w:val="121"/>
        </w:numPr>
        <w:spacing w:line="276" w:lineRule="auto"/>
        <w:ind w:left="1800"/>
        <w:rPr>
          <w:sz w:val="18"/>
        </w:rPr>
      </w:pPr>
      <w:r>
        <w:rPr>
          <w:sz w:val="18"/>
        </w:rPr>
        <w:t>The question is whether X exercise control over his own actions. If so, intent is satisfied</w:t>
      </w:r>
    </w:p>
    <w:p w:rsidR="00C70C12" w:rsidRDefault="00C70C12" w:rsidP="00C70C12">
      <w:pPr>
        <w:rPr>
          <w:sz w:val="18"/>
        </w:rPr>
      </w:pPr>
    </w:p>
    <w:p w:rsidR="00C70C12" w:rsidRDefault="00C70C12" w:rsidP="00C70C12">
      <w:pPr>
        <w:rPr>
          <w:sz w:val="18"/>
        </w:rPr>
      </w:pPr>
      <w:r>
        <w:rPr>
          <w:sz w:val="18"/>
          <w:highlight w:val="yellow"/>
        </w:rPr>
        <w:t>Provocation</w:t>
      </w:r>
      <w:r>
        <w:rPr>
          <w:sz w:val="18"/>
        </w:rPr>
        <w:t xml:space="preserve"> </w:t>
      </w:r>
      <w:r>
        <w:rPr>
          <w:i/>
          <w:sz w:val="18"/>
        </w:rPr>
        <w:t xml:space="preserve">– </w:t>
      </w:r>
      <w:proofErr w:type="spellStart"/>
      <w:r>
        <w:rPr>
          <w:b/>
          <w:i/>
          <w:color w:val="0000FF"/>
          <w:sz w:val="18"/>
        </w:rPr>
        <w:t>Miska</w:t>
      </w:r>
      <w:proofErr w:type="spellEnd"/>
      <w:r>
        <w:rPr>
          <w:b/>
          <w:i/>
          <w:color w:val="0000FF"/>
          <w:sz w:val="18"/>
        </w:rPr>
        <w:t xml:space="preserve"> v </w:t>
      </w:r>
      <w:proofErr w:type="spellStart"/>
      <w:r>
        <w:rPr>
          <w:b/>
          <w:i/>
          <w:color w:val="0000FF"/>
          <w:sz w:val="18"/>
        </w:rPr>
        <w:t>Sivec</w:t>
      </w:r>
      <w:proofErr w:type="spellEnd"/>
    </w:p>
    <w:p w:rsidR="00C70C12" w:rsidRDefault="00C70C12" w:rsidP="00C70C12">
      <w:pPr>
        <w:ind w:left="720"/>
        <w:rPr>
          <w:sz w:val="18"/>
        </w:rPr>
      </w:pPr>
      <w:r>
        <w:rPr>
          <w:sz w:val="18"/>
          <w:u w:val="single"/>
        </w:rPr>
        <w:t>Rule:</w:t>
      </w:r>
      <w:r>
        <w:rPr>
          <w:sz w:val="18"/>
        </w:rPr>
        <w:t xml:space="preserve"> Must (1) [objectively] cause D to lose power of self-control and (2) be sufficiently proximate in space and time to the events in Q  </w:t>
      </w:r>
    </w:p>
    <w:p w:rsidR="00C70C12" w:rsidRDefault="00C70C12" w:rsidP="00C70C12">
      <w:pPr>
        <w:pStyle w:val="ListParagraph"/>
        <w:numPr>
          <w:ilvl w:val="0"/>
          <w:numId w:val="121"/>
        </w:numPr>
        <w:spacing w:line="276" w:lineRule="auto"/>
        <w:ind w:left="1800"/>
        <w:rPr>
          <w:sz w:val="18"/>
        </w:rPr>
      </w:pPr>
      <w:r>
        <w:rPr>
          <w:sz w:val="18"/>
        </w:rPr>
        <w:t xml:space="preserve">(NB the test was phrased subjectively in </w:t>
      </w:r>
      <w:proofErr w:type="spellStart"/>
      <w:r>
        <w:rPr>
          <w:i/>
          <w:sz w:val="18"/>
        </w:rPr>
        <w:t>Miska</w:t>
      </w:r>
      <w:proofErr w:type="spellEnd"/>
      <w:r>
        <w:rPr>
          <w:sz w:val="18"/>
        </w:rPr>
        <w:t>, corrected later)</w:t>
      </w:r>
    </w:p>
    <w:p w:rsidR="00C70C12" w:rsidRDefault="00C70C12" w:rsidP="00C70C12">
      <w:pPr>
        <w:ind w:left="720"/>
        <w:rPr>
          <w:sz w:val="18"/>
        </w:rPr>
      </w:pPr>
      <w:r>
        <w:rPr>
          <w:sz w:val="18"/>
          <w:u w:val="single"/>
        </w:rPr>
        <w:t>Use:</w:t>
      </w:r>
      <w:r>
        <w:rPr>
          <w:sz w:val="18"/>
        </w:rPr>
        <w:t xml:space="preserve"> Does not serve as a defense, merely a factor to consider in mitigation of damages</w:t>
      </w:r>
    </w:p>
    <w:p w:rsidR="00C70C12" w:rsidRDefault="00C70C12" w:rsidP="00C70C12">
      <w:pPr>
        <w:ind w:left="720"/>
        <w:rPr>
          <w:sz w:val="18"/>
        </w:rPr>
      </w:pPr>
      <w:r>
        <w:rPr>
          <w:sz w:val="18"/>
          <w:u w:val="single"/>
        </w:rPr>
        <w:t>Facts:</w:t>
      </w:r>
      <w:r>
        <w:rPr>
          <w:sz w:val="18"/>
        </w:rPr>
        <w:t xml:space="preserve"> D claimed P cut him off and threatened him with a knife, so D retreated to home 200 yards away and </w:t>
      </w:r>
      <w:proofErr w:type="spellStart"/>
      <w:r>
        <w:rPr>
          <w:sz w:val="18"/>
        </w:rPr>
        <w:t>shot’m</w:t>
      </w:r>
      <w:proofErr w:type="spellEnd"/>
      <w:r>
        <w:rPr>
          <w:sz w:val="18"/>
        </w:rPr>
        <w:t xml:space="preserve"> from upstairs window</w:t>
      </w:r>
    </w:p>
    <w:p w:rsidR="00C70C12" w:rsidRDefault="00C70C12" w:rsidP="00C70C12">
      <w:pPr>
        <w:ind w:left="720"/>
        <w:rPr>
          <w:sz w:val="18"/>
        </w:rPr>
      </w:pPr>
    </w:p>
    <w:p w:rsidR="00C70C12" w:rsidRDefault="00C70C12" w:rsidP="00C70C12">
      <w:pPr>
        <w:rPr>
          <w:sz w:val="18"/>
        </w:rPr>
      </w:pPr>
      <w:r>
        <w:rPr>
          <w:sz w:val="18"/>
          <w:highlight w:val="yellow"/>
        </w:rPr>
        <w:t>Consent (implied/express</w:t>
      </w:r>
      <w:r>
        <w:rPr>
          <w:sz w:val="18"/>
        </w:rPr>
        <w:t>)</w:t>
      </w:r>
    </w:p>
    <w:p w:rsidR="00C70C12" w:rsidRDefault="00C70C12" w:rsidP="00C70C12">
      <w:pPr>
        <w:ind w:left="720"/>
        <w:rPr>
          <w:sz w:val="18"/>
        </w:rPr>
      </w:pPr>
      <w:r>
        <w:rPr>
          <w:sz w:val="18"/>
          <w:u w:val="single"/>
        </w:rPr>
        <w:t>Issue:</w:t>
      </w:r>
      <w:r>
        <w:rPr>
          <w:sz w:val="18"/>
        </w:rPr>
        <w:t xml:space="preserve"> 2 overlapping issues: (1) Whether consent was real (express/implied) (2) whether it should nevertheless be disregarded because it</w:t>
      </w:r>
    </w:p>
    <w:p w:rsidR="00C70C12" w:rsidRDefault="00C70C12" w:rsidP="00C70C12">
      <w:pPr>
        <w:ind w:left="720"/>
        <w:rPr>
          <w:sz w:val="18"/>
        </w:rPr>
      </w:pPr>
      <w:r>
        <w:rPr>
          <w:sz w:val="18"/>
        </w:rPr>
        <w:t xml:space="preserve">            was obtained under unjust circumstances </w:t>
      </w:r>
    </w:p>
    <w:p w:rsidR="00C70C12" w:rsidRDefault="00C70C12" w:rsidP="00C70C12">
      <w:pPr>
        <w:ind w:left="720"/>
        <w:rPr>
          <w:sz w:val="18"/>
        </w:rPr>
      </w:pPr>
      <w:r>
        <w:rPr>
          <w:sz w:val="18"/>
          <w:u w:val="single"/>
        </w:rPr>
        <w:t>Rule:</w:t>
      </w:r>
      <w:r>
        <w:rPr>
          <w:sz w:val="18"/>
        </w:rPr>
        <w:t xml:space="preserve"> Courts generally treat it as a full defense that the defendant must plead and prove (except in sexual assault cases, where for          </w:t>
      </w:r>
    </w:p>
    <w:p w:rsidR="00C70C12" w:rsidRDefault="00C70C12" w:rsidP="00C70C12">
      <w:pPr>
        <w:ind w:left="720"/>
        <w:rPr>
          <w:b/>
          <w:color w:val="000000"/>
          <w:sz w:val="18"/>
        </w:rPr>
      </w:pPr>
      <w:r>
        <w:rPr>
          <w:sz w:val="18"/>
        </w:rPr>
        <w:t xml:space="preserve">           policy reasons the onus may be on the plaintiff to prove an absence of consent) </w:t>
      </w:r>
      <w:r>
        <w:rPr>
          <w:b/>
          <w:i/>
          <w:color w:val="0000FF"/>
          <w:sz w:val="18"/>
        </w:rPr>
        <w:t xml:space="preserve">– Non-Marine Underwriters v </w:t>
      </w:r>
      <w:proofErr w:type="spellStart"/>
      <w:r>
        <w:rPr>
          <w:b/>
          <w:i/>
          <w:color w:val="0000FF"/>
          <w:sz w:val="18"/>
        </w:rPr>
        <w:t>Scalera</w:t>
      </w:r>
      <w:proofErr w:type="spellEnd"/>
    </w:p>
    <w:p w:rsidR="00C70C12" w:rsidRDefault="00C70C12" w:rsidP="00C70C12">
      <w:pPr>
        <w:ind w:left="720"/>
        <w:rPr>
          <w:color w:val="000000"/>
          <w:sz w:val="18"/>
        </w:rPr>
      </w:pPr>
      <w:r>
        <w:rPr>
          <w:color w:val="000000"/>
          <w:sz w:val="18"/>
        </w:rPr>
        <w:t xml:space="preserve">Implied Consent – </w:t>
      </w:r>
      <w:r>
        <w:rPr>
          <w:b/>
          <w:i/>
          <w:color w:val="0000FF"/>
          <w:sz w:val="18"/>
        </w:rPr>
        <w:t>Wright v MacLean</w:t>
      </w:r>
      <w:r>
        <w:rPr>
          <w:color w:val="000000"/>
          <w:sz w:val="18"/>
        </w:rPr>
        <w:t xml:space="preserve"> (Kids playing on construction site throwing "mud missiles")</w:t>
      </w:r>
    </w:p>
    <w:p w:rsidR="00C70C12" w:rsidRDefault="00C70C12" w:rsidP="00C70C12">
      <w:pPr>
        <w:pStyle w:val="ListParagraph"/>
        <w:numPr>
          <w:ilvl w:val="0"/>
          <w:numId w:val="121"/>
        </w:numPr>
        <w:spacing w:line="276" w:lineRule="auto"/>
        <w:ind w:left="1800"/>
        <w:rPr>
          <w:color w:val="000000"/>
          <w:sz w:val="18"/>
        </w:rPr>
      </w:pPr>
      <w:r>
        <w:rPr>
          <w:color w:val="000000"/>
          <w:sz w:val="18"/>
        </w:rPr>
        <w:t>"the reasonable view is that the combatants consent to take the ordinary risks of the sport in which they engage… But only while the play is fair, and according to rules, and the blows are given in sport and not maliciously</w:t>
      </w:r>
    </w:p>
    <w:p w:rsidR="00C70C12" w:rsidRDefault="00C70C12" w:rsidP="00C70C12">
      <w:pPr>
        <w:pStyle w:val="ListParagraph"/>
        <w:numPr>
          <w:ilvl w:val="0"/>
          <w:numId w:val="121"/>
        </w:numPr>
        <w:spacing w:line="276" w:lineRule="auto"/>
        <w:ind w:left="1800"/>
        <w:rPr>
          <w:color w:val="000000"/>
          <w:sz w:val="18"/>
        </w:rPr>
      </w:pPr>
      <w:r>
        <w:rPr>
          <w:b/>
          <w:i/>
          <w:color w:val="0000FF"/>
          <w:sz w:val="18"/>
        </w:rPr>
        <w:t>Agar v Williams</w:t>
      </w:r>
      <w:r>
        <w:rPr>
          <w:color w:val="000000"/>
          <w:sz w:val="18"/>
        </w:rPr>
        <w:t xml:space="preserve"> had opposite result. Hockey player responded to blow w/ cross-check to the face. Implied-cons exceeded </w:t>
      </w:r>
    </w:p>
    <w:p w:rsidR="00C70C12" w:rsidRDefault="00C70C12" w:rsidP="00C70C12">
      <w:pPr>
        <w:ind w:left="720"/>
        <w:rPr>
          <w:sz w:val="18"/>
        </w:rPr>
      </w:pPr>
      <w:r>
        <w:rPr>
          <w:sz w:val="18"/>
          <w:u w:val="single"/>
        </w:rPr>
        <w:t>Factors vitiating consent</w:t>
      </w:r>
      <w:r>
        <w:rPr>
          <w:sz w:val="18"/>
        </w:rPr>
        <w:t>:</w:t>
      </w:r>
    </w:p>
    <w:p w:rsidR="00C70C12" w:rsidRDefault="00C70C12" w:rsidP="00C70C12">
      <w:pPr>
        <w:pStyle w:val="ListParagraph"/>
        <w:numPr>
          <w:ilvl w:val="0"/>
          <w:numId w:val="122"/>
        </w:numPr>
        <w:spacing w:line="276" w:lineRule="auto"/>
        <w:ind w:left="1080"/>
        <w:rPr>
          <w:sz w:val="18"/>
        </w:rPr>
      </w:pPr>
      <w:r>
        <w:rPr>
          <w:sz w:val="18"/>
        </w:rPr>
        <w:t>Fraud – Must relate to the nature and quality of the act and not a collateral matter (singing teacher said sex would improve voice)</w:t>
      </w:r>
    </w:p>
    <w:p w:rsidR="00C70C12" w:rsidRDefault="00C70C12" w:rsidP="00C70C12">
      <w:pPr>
        <w:pStyle w:val="ListParagraph"/>
        <w:numPr>
          <w:ilvl w:val="0"/>
          <w:numId w:val="122"/>
        </w:numPr>
        <w:spacing w:line="276" w:lineRule="auto"/>
        <w:ind w:left="1080"/>
        <w:rPr>
          <w:sz w:val="18"/>
        </w:rPr>
      </w:pPr>
      <w:r>
        <w:rPr>
          <w:sz w:val="18"/>
        </w:rPr>
        <w:t>Mistake – Only if the defendant was responsible for creating the plaintiff's misapprehension</w:t>
      </w:r>
    </w:p>
    <w:p w:rsidR="00C70C12" w:rsidRDefault="00C70C12" w:rsidP="00C70C12">
      <w:pPr>
        <w:pStyle w:val="ListParagraph"/>
        <w:numPr>
          <w:ilvl w:val="0"/>
          <w:numId w:val="122"/>
        </w:numPr>
        <w:spacing w:line="276" w:lineRule="auto"/>
        <w:ind w:left="1080"/>
        <w:rPr>
          <w:sz w:val="18"/>
        </w:rPr>
      </w:pPr>
      <w:r>
        <w:rPr>
          <w:sz w:val="18"/>
        </w:rPr>
        <w:t xml:space="preserve">Duress – </w:t>
      </w:r>
      <w:r>
        <w:rPr>
          <w:b/>
          <w:i/>
          <w:color w:val="0000FF"/>
          <w:sz w:val="18"/>
        </w:rPr>
        <w:t xml:space="preserve">Latter v </w:t>
      </w:r>
      <w:proofErr w:type="spellStart"/>
      <w:r>
        <w:rPr>
          <w:b/>
          <w:i/>
          <w:color w:val="0000FF"/>
          <w:sz w:val="18"/>
        </w:rPr>
        <w:t>Bradell</w:t>
      </w:r>
      <w:proofErr w:type="spellEnd"/>
      <w:r>
        <w:rPr>
          <w:sz w:val="18"/>
        </w:rPr>
        <w:t xml:space="preserve"> – Patient (housemaid) examined by Doctor against her will not request of employers</w:t>
      </w:r>
    </w:p>
    <w:p w:rsidR="00C70C12" w:rsidRDefault="00C70C12" w:rsidP="00C70C12">
      <w:pPr>
        <w:pStyle w:val="ListParagraph"/>
        <w:numPr>
          <w:ilvl w:val="0"/>
          <w:numId w:val="123"/>
        </w:numPr>
        <w:spacing w:line="276" w:lineRule="auto"/>
        <w:ind w:left="1440"/>
        <w:rPr>
          <w:sz w:val="18"/>
        </w:rPr>
      </w:pPr>
      <w:r>
        <w:rPr>
          <w:sz w:val="18"/>
        </w:rPr>
        <w:t xml:space="preserve">"[consent] obtained through a belief that she is bound to obey her master and mistress; or a consent obtained through a fear legal consequences to arise to herself, induced by her masters or mistresses words or conduct, is not sufficient. In neither case would consent be voluntarily given: </w:t>
      </w:r>
      <w:r>
        <w:rPr>
          <w:i/>
          <w:sz w:val="18"/>
        </w:rPr>
        <w:t>it would be consent in one sense, but consent to which the will was not a party</w:t>
      </w:r>
      <w:r>
        <w:rPr>
          <w:sz w:val="18"/>
        </w:rPr>
        <w:t>"</w:t>
      </w:r>
    </w:p>
    <w:p w:rsidR="00C70C12" w:rsidRDefault="00C70C12" w:rsidP="00C70C12">
      <w:pPr>
        <w:pStyle w:val="ListParagraph"/>
        <w:numPr>
          <w:ilvl w:val="0"/>
          <w:numId w:val="122"/>
        </w:numPr>
        <w:spacing w:line="276" w:lineRule="auto"/>
        <w:ind w:left="1080"/>
        <w:rPr>
          <w:sz w:val="18"/>
        </w:rPr>
      </w:pPr>
      <w:r>
        <w:rPr>
          <w:sz w:val="18"/>
        </w:rPr>
        <w:t xml:space="preserve">Public Policy – </w:t>
      </w:r>
      <w:r>
        <w:rPr>
          <w:b/>
          <w:i/>
          <w:color w:val="0000FF"/>
          <w:sz w:val="18"/>
        </w:rPr>
        <w:t>Lane v Holloway</w:t>
      </w:r>
      <w:r>
        <w:rPr>
          <w:sz w:val="18"/>
        </w:rPr>
        <w:t xml:space="preserve"> (elderly plaintiff no match for young defendant in fight) </w:t>
      </w:r>
      <w:r>
        <w:rPr>
          <w:b/>
          <w:i/>
          <w:color w:val="0000FF"/>
          <w:sz w:val="18"/>
        </w:rPr>
        <w:t>M(M) V K(K)</w:t>
      </w:r>
      <w:r>
        <w:rPr>
          <w:sz w:val="18"/>
        </w:rPr>
        <w:t xml:space="preserve"> – (exploiting position of trust)</w:t>
      </w:r>
    </w:p>
    <w:p w:rsidR="00C70C12" w:rsidRDefault="00C70C12" w:rsidP="00C70C12">
      <w:pPr>
        <w:rPr>
          <w:sz w:val="18"/>
        </w:rPr>
      </w:pPr>
    </w:p>
    <w:p w:rsidR="00C70C12" w:rsidRDefault="00C70C12" w:rsidP="00C70C12">
      <w:pPr>
        <w:ind w:left="720"/>
        <w:rPr>
          <w:sz w:val="18"/>
        </w:rPr>
      </w:pPr>
      <w:r>
        <w:rPr>
          <w:sz w:val="18"/>
          <w:u w:val="single"/>
        </w:rPr>
        <w:t>Exceptions to general principles of consent –</w:t>
      </w:r>
      <w:r>
        <w:rPr>
          <w:sz w:val="18"/>
        </w:rPr>
        <w:t xml:space="preserve"> Consent to Medical Treatment/Counseling/Care</w:t>
      </w:r>
    </w:p>
    <w:p w:rsidR="00C70C12" w:rsidRDefault="00C70C12" w:rsidP="00C70C12">
      <w:pPr>
        <w:pStyle w:val="ListParagraph"/>
        <w:numPr>
          <w:ilvl w:val="0"/>
          <w:numId w:val="124"/>
        </w:numPr>
        <w:spacing w:line="276" w:lineRule="auto"/>
        <w:ind w:left="1080"/>
        <w:rPr>
          <w:sz w:val="18"/>
        </w:rPr>
      </w:pPr>
      <w:r>
        <w:rPr>
          <w:sz w:val="18"/>
        </w:rPr>
        <w:t>An unforeseen medical emergency</w:t>
      </w:r>
    </w:p>
    <w:p w:rsidR="00C70C12" w:rsidRDefault="00C70C12" w:rsidP="00C70C12">
      <w:pPr>
        <w:pStyle w:val="ListParagraph"/>
        <w:numPr>
          <w:ilvl w:val="0"/>
          <w:numId w:val="123"/>
        </w:numPr>
        <w:spacing w:line="276" w:lineRule="auto"/>
        <w:ind w:left="1440"/>
        <w:rPr>
          <w:sz w:val="18"/>
        </w:rPr>
      </w:pPr>
      <w:proofErr w:type="spellStart"/>
      <w:r>
        <w:rPr>
          <w:b/>
          <w:i/>
          <w:color w:val="0000FF"/>
          <w:sz w:val="18"/>
        </w:rPr>
        <w:t>Mallette</w:t>
      </w:r>
      <w:proofErr w:type="spellEnd"/>
      <w:r>
        <w:rPr>
          <w:b/>
          <w:i/>
          <w:color w:val="0000FF"/>
          <w:sz w:val="18"/>
        </w:rPr>
        <w:t xml:space="preserve"> v Schulman</w:t>
      </w:r>
      <w:r>
        <w:rPr>
          <w:sz w:val="18"/>
        </w:rPr>
        <w:t xml:space="preserve"> – Jehovah's Witness in car accident loses a lot of blood. Card in wallet says don't give blood in any circs</w:t>
      </w:r>
    </w:p>
    <w:p w:rsidR="00C70C12" w:rsidRDefault="00C70C12" w:rsidP="00C70C12">
      <w:pPr>
        <w:pStyle w:val="ListParagraph"/>
        <w:numPr>
          <w:ilvl w:val="0"/>
          <w:numId w:val="123"/>
        </w:numPr>
        <w:spacing w:line="276" w:lineRule="auto"/>
        <w:ind w:left="1440"/>
        <w:rPr>
          <w:color w:val="000000"/>
          <w:sz w:val="18"/>
        </w:rPr>
      </w:pPr>
      <w:r>
        <w:rPr>
          <w:color w:val="000000"/>
          <w:sz w:val="18"/>
        </w:rPr>
        <w:t>Doctor says how do I know (1) that's her present intent (2) in applied to life-threatening injuries (3) that the plaintiff was fully informed when signing the card? Held: Court says her daughter was there and the message was clear, concise, and unqualified</w:t>
      </w:r>
    </w:p>
    <w:p w:rsidR="00C70C12" w:rsidRDefault="00C70C12" w:rsidP="00C70C12">
      <w:pPr>
        <w:pStyle w:val="ListParagraph"/>
        <w:numPr>
          <w:ilvl w:val="0"/>
          <w:numId w:val="124"/>
        </w:numPr>
        <w:spacing w:line="276" w:lineRule="auto"/>
        <w:ind w:left="1080"/>
        <w:rPr>
          <w:sz w:val="18"/>
        </w:rPr>
      </w:pPr>
      <w:r>
        <w:rPr>
          <w:sz w:val="18"/>
        </w:rPr>
        <w:t xml:space="preserve">Consent to a general procedure where one gives implicit consent to any necessarily incidental procedures </w:t>
      </w:r>
    </w:p>
    <w:p w:rsidR="00C70C12" w:rsidRDefault="00C70C12" w:rsidP="00C70C12">
      <w:pPr>
        <w:pStyle w:val="ListParagraph"/>
        <w:numPr>
          <w:ilvl w:val="0"/>
          <w:numId w:val="123"/>
        </w:numPr>
        <w:spacing w:line="276" w:lineRule="auto"/>
        <w:ind w:left="1440"/>
        <w:rPr>
          <w:sz w:val="18"/>
        </w:rPr>
      </w:pPr>
      <w:r>
        <w:rPr>
          <w:b/>
          <w:i/>
          <w:color w:val="0000FF"/>
          <w:sz w:val="18"/>
        </w:rPr>
        <w:t xml:space="preserve">Marshall v Curry </w:t>
      </w:r>
      <w:r>
        <w:rPr>
          <w:sz w:val="18"/>
        </w:rPr>
        <w:t>– hernia surgery in which Doctor removed diseased testicle</w:t>
      </w:r>
    </w:p>
    <w:p w:rsidR="00C70C12" w:rsidRDefault="00C70C12" w:rsidP="00C70C12">
      <w:pPr>
        <w:rPr>
          <w:sz w:val="18"/>
        </w:rPr>
      </w:pPr>
    </w:p>
    <w:p w:rsidR="00C70C12" w:rsidRDefault="00C70C12" w:rsidP="00C70C12">
      <w:pPr>
        <w:rPr>
          <w:sz w:val="18"/>
        </w:rPr>
      </w:pPr>
      <w:r>
        <w:rPr>
          <w:sz w:val="18"/>
          <w:highlight w:val="yellow"/>
        </w:rPr>
        <w:t>Self-Defense</w:t>
      </w:r>
      <w:r>
        <w:rPr>
          <w:sz w:val="18"/>
        </w:rPr>
        <w:t xml:space="preserve"> – </w:t>
      </w:r>
      <w:proofErr w:type="spellStart"/>
      <w:r>
        <w:rPr>
          <w:b/>
          <w:i/>
          <w:color w:val="0000FF"/>
          <w:sz w:val="18"/>
        </w:rPr>
        <w:t>Wackett</w:t>
      </w:r>
      <w:proofErr w:type="spellEnd"/>
      <w:r>
        <w:rPr>
          <w:b/>
          <w:i/>
          <w:color w:val="0000FF"/>
          <w:sz w:val="18"/>
        </w:rPr>
        <w:t xml:space="preserve"> v Calder</w:t>
      </w:r>
    </w:p>
    <w:p w:rsidR="00C70C12" w:rsidRDefault="00C70C12" w:rsidP="00C70C12">
      <w:pPr>
        <w:ind w:left="720"/>
        <w:rPr>
          <w:sz w:val="18"/>
        </w:rPr>
      </w:pPr>
      <w:r>
        <w:rPr>
          <w:sz w:val="18"/>
          <w:u w:val="single"/>
        </w:rPr>
        <w:t>Rules:</w:t>
      </w:r>
      <w:r>
        <w:rPr>
          <w:sz w:val="18"/>
        </w:rPr>
        <w:t xml:space="preserve"> (1) D must prove  he/</w:t>
      </w:r>
      <w:proofErr w:type="spellStart"/>
      <w:r>
        <w:rPr>
          <w:sz w:val="18"/>
        </w:rPr>
        <w:t>sh</w:t>
      </w:r>
      <w:proofErr w:type="spellEnd"/>
      <w:r>
        <w:rPr>
          <w:sz w:val="18"/>
        </w:rPr>
        <w:t xml:space="preserve"> honestly and reasonably believed that an assault was imminent and that (2) the amount of force used was</w:t>
      </w:r>
    </w:p>
    <w:p w:rsidR="00C70C12" w:rsidRDefault="00C70C12" w:rsidP="00C70C12">
      <w:pPr>
        <w:ind w:left="720"/>
        <w:rPr>
          <w:sz w:val="18"/>
        </w:rPr>
      </w:pPr>
      <w:r>
        <w:rPr>
          <w:sz w:val="18"/>
        </w:rPr>
        <w:t xml:space="preserve">           reasonable in all circumstances (3) the right to invoke the defense evidence when the danger has passed (4) it's a complete defense</w:t>
      </w:r>
    </w:p>
    <w:p w:rsidR="00C70C12" w:rsidRDefault="00C70C12" w:rsidP="00C70C12">
      <w:pPr>
        <w:ind w:left="720"/>
        <w:rPr>
          <w:sz w:val="18"/>
        </w:rPr>
      </w:pPr>
      <w:r>
        <w:rPr>
          <w:sz w:val="18"/>
          <w:u w:val="single"/>
        </w:rPr>
        <w:t>Facts:</w:t>
      </w:r>
      <w:r>
        <w:rPr>
          <w:sz w:val="18"/>
        </w:rPr>
        <w:t xml:space="preserve"> Drunk repeatedly tries to engage P and brother in a fight with futile blows. P dropped him once. D got up but was dropped again</w:t>
      </w:r>
    </w:p>
    <w:p w:rsidR="00C70C12" w:rsidRDefault="00C70C12" w:rsidP="00C70C12">
      <w:pPr>
        <w:pStyle w:val="ListParagraph"/>
        <w:numPr>
          <w:ilvl w:val="0"/>
          <w:numId w:val="123"/>
        </w:numPr>
        <w:spacing w:line="276" w:lineRule="auto"/>
        <w:ind w:left="1080"/>
        <w:rPr>
          <w:sz w:val="18"/>
        </w:rPr>
      </w:pPr>
      <w:r>
        <w:rPr>
          <w:sz w:val="18"/>
        </w:rPr>
        <w:t>TJ rejected the defense. He could have walked away, and even if he was entitled to use force it was excessive</w:t>
      </w:r>
    </w:p>
    <w:p w:rsidR="00C70C12" w:rsidRDefault="00C70C12" w:rsidP="00C70C12">
      <w:pPr>
        <w:pStyle w:val="ListParagraph"/>
        <w:numPr>
          <w:ilvl w:val="0"/>
          <w:numId w:val="123"/>
        </w:numPr>
        <w:spacing w:line="276" w:lineRule="auto"/>
        <w:ind w:left="1080"/>
        <w:rPr>
          <w:sz w:val="18"/>
        </w:rPr>
      </w:pPr>
      <w:r>
        <w:rPr>
          <w:sz w:val="18"/>
        </w:rPr>
        <w:lastRenderedPageBreak/>
        <w:t>BCCA "the appellant was entitled to reject force with force and not bound to take a passive defense". Also, "and attacked person defending himself when confronted with a provoking situation is not held down to measure with exactitude or nicety the weight or power of his blows"</w:t>
      </w:r>
    </w:p>
    <w:p w:rsidR="00C70C12" w:rsidRDefault="00C70C12" w:rsidP="00C70C12">
      <w:pPr>
        <w:rPr>
          <w:sz w:val="18"/>
        </w:rPr>
      </w:pPr>
    </w:p>
    <w:p w:rsidR="00C70C12" w:rsidRDefault="00C70C12" w:rsidP="00C70C12">
      <w:pPr>
        <w:rPr>
          <w:sz w:val="18"/>
        </w:rPr>
      </w:pPr>
      <w:r>
        <w:rPr>
          <w:sz w:val="18"/>
          <w:highlight w:val="yellow"/>
        </w:rPr>
        <w:t>Defense of 3rd Parties</w:t>
      </w:r>
      <w:r>
        <w:rPr>
          <w:sz w:val="18"/>
        </w:rPr>
        <w:t xml:space="preserve"> – </w:t>
      </w:r>
      <w:proofErr w:type="spellStart"/>
      <w:r>
        <w:rPr>
          <w:b/>
          <w:i/>
          <w:color w:val="0000FF"/>
          <w:sz w:val="18"/>
        </w:rPr>
        <w:t>Gambriell</w:t>
      </w:r>
      <w:proofErr w:type="spellEnd"/>
    </w:p>
    <w:p w:rsidR="00C70C12" w:rsidRDefault="00C70C12" w:rsidP="00C70C12">
      <w:pPr>
        <w:ind w:left="720"/>
        <w:rPr>
          <w:sz w:val="18"/>
        </w:rPr>
      </w:pPr>
      <w:r>
        <w:rPr>
          <w:sz w:val="18"/>
          <w:u w:val="single"/>
        </w:rPr>
        <w:t>Rule:</w:t>
      </w:r>
      <w:r>
        <w:rPr>
          <w:sz w:val="18"/>
        </w:rPr>
        <w:t xml:space="preserve"> Were a person honestly and reasonably believes (even if mistaken) that another person is in imminent danger of injury, he is</w:t>
      </w:r>
    </w:p>
    <w:p w:rsidR="00C70C12" w:rsidRDefault="00C70C12" w:rsidP="00C70C12">
      <w:pPr>
        <w:ind w:left="720"/>
        <w:rPr>
          <w:sz w:val="18"/>
        </w:rPr>
      </w:pPr>
      <w:r>
        <w:rPr>
          <w:sz w:val="18"/>
        </w:rPr>
        <w:t xml:space="preserve">           justified in using force, provided that such force is reasonable in the circumstances</w:t>
      </w:r>
    </w:p>
    <w:p w:rsidR="00C70C12" w:rsidRDefault="00C70C12" w:rsidP="00C70C12">
      <w:pPr>
        <w:ind w:left="720"/>
        <w:rPr>
          <w:sz w:val="18"/>
        </w:rPr>
      </w:pPr>
      <w:r>
        <w:rPr>
          <w:sz w:val="18"/>
          <w:u w:val="single"/>
        </w:rPr>
        <w:t>Facts:</w:t>
      </w:r>
      <w:r>
        <w:rPr>
          <w:sz w:val="18"/>
        </w:rPr>
        <w:t xml:space="preserve"> Son washing vehicle. P back into him. Scuffle ensues. Mom witnesses son being choked &amp; pitchforks P.</w:t>
      </w:r>
    </w:p>
    <w:p w:rsidR="00C70C12" w:rsidRDefault="00C70C12" w:rsidP="00C70C12">
      <w:pPr>
        <w:ind w:left="720"/>
        <w:rPr>
          <w:sz w:val="18"/>
        </w:rPr>
      </w:pPr>
    </w:p>
    <w:p w:rsidR="00C70C12" w:rsidRDefault="00C70C12" w:rsidP="00C70C12">
      <w:pPr>
        <w:rPr>
          <w:sz w:val="18"/>
        </w:rPr>
      </w:pPr>
      <w:r>
        <w:rPr>
          <w:sz w:val="18"/>
          <w:highlight w:val="yellow"/>
        </w:rPr>
        <w:t>Defense of Real Property</w:t>
      </w:r>
      <w:r>
        <w:rPr>
          <w:sz w:val="18"/>
        </w:rPr>
        <w:t xml:space="preserve"> – </w:t>
      </w:r>
      <w:r>
        <w:rPr>
          <w:b/>
          <w:i/>
          <w:color w:val="0000FF"/>
          <w:sz w:val="18"/>
        </w:rPr>
        <w:t xml:space="preserve">MacDonald v </w:t>
      </w:r>
      <w:proofErr w:type="spellStart"/>
      <w:r>
        <w:rPr>
          <w:b/>
          <w:i/>
          <w:color w:val="0000FF"/>
          <w:sz w:val="18"/>
        </w:rPr>
        <w:t>Hees</w:t>
      </w:r>
      <w:proofErr w:type="spellEnd"/>
    </w:p>
    <w:p w:rsidR="00C70C12" w:rsidRDefault="00C70C12" w:rsidP="00C70C12">
      <w:pPr>
        <w:ind w:left="720"/>
        <w:rPr>
          <w:sz w:val="18"/>
        </w:rPr>
      </w:pPr>
      <w:r>
        <w:rPr>
          <w:sz w:val="18"/>
          <w:u w:val="single"/>
        </w:rPr>
        <w:t>Rule:</w:t>
      </w:r>
      <w:r>
        <w:rPr>
          <w:sz w:val="18"/>
        </w:rPr>
        <w:t xml:space="preserve"> The mere presence of a stranger on one's property is not a threat per se. You have no right to use force to get them to leave unless</w:t>
      </w:r>
    </w:p>
    <w:p w:rsidR="00C70C12" w:rsidRDefault="00C70C12" w:rsidP="00C70C12">
      <w:pPr>
        <w:ind w:left="720"/>
        <w:rPr>
          <w:sz w:val="18"/>
        </w:rPr>
      </w:pPr>
      <w:r>
        <w:rPr>
          <w:sz w:val="18"/>
        </w:rPr>
        <w:t xml:space="preserve">           a prior request is made. On the other hand, if the intruder uses force no prior request to leave is necessary, although the force used</w:t>
      </w:r>
    </w:p>
    <w:p w:rsidR="00C70C12" w:rsidRDefault="00C70C12" w:rsidP="00C70C12">
      <w:pPr>
        <w:ind w:left="720"/>
        <w:rPr>
          <w:sz w:val="18"/>
        </w:rPr>
      </w:pPr>
      <w:r>
        <w:rPr>
          <w:sz w:val="18"/>
        </w:rPr>
        <w:t xml:space="preserve">          can be more than is necessary</w:t>
      </w:r>
    </w:p>
    <w:p w:rsidR="00C70C12" w:rsidRDefault="00C70C12" w:rsidP="00C70C12">
      <w:pPr>
        <w:ind w:left="720"/>
        <w:rPr>
          <w:sz w:val="18"/>
        </w:rPr>
      </w:pPr>
      <w:r>
        <w:rPr>
          <w:sz w:val="18"/>
          <w:u w:val="single"/>
        </w:rPr>
        <w:t>Facts:</w:t>
      </w:r>
      <w:r>
        <w:rPr>
          <w:sz w:val="18"/>
        </w:rPr>
        <w:t xml:space="preserve"> Member of a political party forcibly ejected from motel room after knocking on door, but hearing "come in" from neighboring unit.</w:t>
      </w:r>
    </w:p>
    <w:p w:rsidR="00C70C12" w:rsidRDefault="00C70C12" w:rsidP="00C70C12">
      <w:pPr>
        <w:ind w:left="720"/>
        <w:rPr>
          <w:sz w:val="18"/>
        </w:rPr>
      </w:pPr>
      <w:r>
        <w:rPr>
          <w:sz w:val="18"/>
        </w:rPr>
        <w:t xml:space="preserve">           Held: he did not forcibly enter, wasn't asked to leave, and the force was excessive (he split his head on the glass door)</w:t>
      </w:r>
    </w:p>
    <w:p w:rsidR="00C70C12" w:rsidRDefault="00C70C12" w:rsidP="00C70C12">
      <w:pPr>
        <w:pStyle w:val="ListParagraph"/>
        <w:numPr>
          <w:ilvl w:val="0"/>
          <w:numId w:val="125"/>
        </w:numPr>
        <w:spacing w:line="276" w:lineRule="auto"/>
        <w:ind w:left="1080"/>
        <w:rPr>
          <w:sz w:val="18"/>
        </w:rPr>
      </w:pPr>
      <w:r>
        <w:rPr>
          <w:sz w:val="18"/>
        </w:rPr>
        <w:t>Deadly force is probably never justified if it's just property rights at stake</w:t>
      </w:r>
    </w:p>
    <w:p w:rsidR="00C70C12" w:rsidRDefault="00C70C12" w:rsidP="00C70C12">
      <w:pPr>
        <w:pStyle w:val="ListParagraph"/>
        <w:numPr>
          <w:ilvl w:val="0"/>
          <w:numId w:val="125"/>
        </w:numPr>
        <w:spacing w:line="276" w:lineRule="auto"/>
        <w:ind w:left="1080"/>
        <w:rPr>
          <w:sz w:val="18"/>
        </w:rPr>
      </w:pPr>
      <w:r>
        <w:rPr>
          <w:b/>
          <w:i/>
          <w:color w:val="0000FF"/>
          <w:sz w:val="18"/>
        </w:rPr>
        <w:t>Bird V Holbrook</w:t>
      </w:r>
      <w:r>
        <w:rPr>
          <w:sz w:val="18"/>
        </w:rPr>
        <w:t xml:space="preserve"> – you can't defend your property by setting traps</w:t>
      </w:r>
    </w:p>
    <w:p w:rsidR="00C70C12" w:rsidRDefault="00C70C12" w:rsidP="00C70C12">
      <w:pPr>
        <w:rPr>
          <w:sz w:val="18"/>
        </w:rPr>
      </w:pPr>
    </w:p>
    <w:p w:rsidR="00C70C12" w:rsidRDefault="00C70C12" w:rsidP="00C70C12">
      <w:pPr>
        <w:rPr>
          <w:sz w:val="18"/>
        </w:rPr>
      </w:pPr>
      <w:r>
        <w:rPr>
          <w:sz w:val="18"/>
          <w:highlight w:val="yellow"/>
        </w:rPr>
        <w:t xml:space="preserve">Defense of </w:t>
      </w:r>
      <w:proofErr w:type="spellStart"/>
      <w:r>
        <w:rPr>
          <w:sz w:val="18"/>
          <w:highlight w:val="yellow"/>
        </w:rPr>
        <w:t>Recaption</w:t>
      </w:r>
      <w:proofErr w:type="spellEnd"/>
      <w:r>
        <w:rPr>
          <w:sz w:val="18"/>
          <w:highlight w:val="yellow"/>
        </w:rPr>
        <w:t xml:space="preserve"> of Chattels</w:t>
      </w:r>
    </w:p>
    <w:p w:rsidR="00C70C12" w:rsidRDefault="00C70C12" w:rsidP="00C70C12">
      <w:pPr>
        <w:ind w:left="720"/>
        <w:rPr>
          <w:sz w:val="18"/>
        </w:rPr>
      </w:pPr>
      <w:r>
        <w:rPr>
          <w:sz w:val="18"/>
        </w:rPr>
        <w:t xml:space="preserve">Rule: Same principles apply as defense of property. </w:t>
      </w:r>
      <w:r>
        <w:rPr>
          <w:sz w:val="18"/>
          <w:u w:val="single"/>
        </w:rPr>
        <w:t>D must be in possession of the chattel, attempting to immediately regain possession, or in hot pursuit</w:t>
      </w:r>
      <w:r>
        <w:rPr>
          <w:sz w:val="18"/>
        </w:rPr>
        <w:t xml:space="preserve"> of the person who just took it. If the person innocently picks up D's chattel, D must issue a prior request for it back before using ports. However, if a person grabs the chattel out of D's hands he may use reasonable force without a prior request</w:t>
      </w:r>
    </w:p>
    <w:p w:rsidR="00C70C12" w:rsidRDefault="00C70C12" w:rsidP="00C70C12">
      <w:pPr>
        <w:pStyle w:val="ListParagraph"/>
        <w:numPr>
          <w:ilvl w:val="0"/>
          <w:numId w:val="126"/>
        </w:numPr>
        <w:spacing w:line="276" w:lineRule="auto"/>
        <w:ind w:left="1080"/>
        <w:rPr>
          <w:sz w:val="18"/>
        </w:rPr>
      </w:pPr>
      <w:r>
        <w:rPr>
          <w:sz w:val="18"/>
        </w:rPr>
        <w:t>Once dispossessed, an individual cannot invoke the defense. They must resort to the courts</w:t>
      </w:r>
    </w:p>
    <w:p w:rsidR="00C70C12" w:rsidRDefault="00C70C12" w:rsidP="00C70C12">
      <w:pPr>
        <w:rPr>
          <w:sz w:val="18"/>
        </w:rPr>
      </w:pPr>
    </w:p>
    <w:p w:rsidR="00C70C12" w:rsidRDefault="00C70C12" w:rsidP="00C70C12">
      <w:pPr>
        <w:rPr>
          <w:sz w:val="18"/>
        </w:rPr>
      </w:pPr>
      <w:r>
        <w:rPr>
          <w:color w:val="000000"/>
          <w:sz w:val="18"/>
          <w:highlight w:val="yellow"/>
        </w:rPr>
        <w:t>Public &amp; Private Necessity</w:t>
      </w:r>
    </w:p>
    <w:p w:rsidR="00C70C12" w:rsidRDefault="00C70C12" w:rsidP="00C70C12">
      <w:pPr>
        <w:ind w:left="720"/>
        <w:rPr>
          <w:sz w:val="18"/>
        </w:rPr>
      </w:pPr>
      <w:r>
        <w:rPr>
          <w:sz w:val="18"/>
          <w:u w:val="single"/>
        </w:rPr>
        <w:t>Rule:</w:t>
      </w:r>
      <w:r>
        <w:rPr>
          <w:sz w:val="18"/>
        </w:rPr>
        <w:t xml:space="preserve"> May not be liable in trespass for destroying property for a demonstrated public necessity (</w:t>
      </w:r>
      <w:proofErr w:type="spellStart"/>
      <w:r>
        <w:rPr>
          <w:b/>
          <w:i/>
          <w:color w:val="0000FF"/>
          <w:sz w:val="18"/>
        </w:rPr>
        <w:t>Surroco</w:t>
      </w:r>
      <w:proofErr w:type="spellEnd"/>
      <w:r>
        <w:rPr>
          <w:sz w:val="18"/>
        </w:rPr>
        <w:t>) or private necessity (</w:t>
      </w:r>
      <w:r>
        <w:rPr>
          <w:b/>
          <w:i/>
          <w:color w:val="0000FF"/>
          <w:sz w:val="18"/>
        </w:rPr>
        <w:t>Vincent</w:t>
      </w:r>
      <w:r>
        <w:rPr>
          <w:sz w:val="18"/>
        </w:rPr>
        <w:t>).</w:t>
      </w:r>
    </w:p>
    <w:p w:rsidR="00C70C12" w:rsidRDefault="00C70C12" w:rsidP="00C70C12">
      <w:pPr>
        <w:rPr>
          <w:sz w:val="18"/>
        </w:rPr>
      </w:pPr>
      <w:r>
        <w:rPr>
          <w:sz w:val="18"/>
        </w:rPr>
        <w:t xml:space="preserve">                 </w:t>
      </w:r>
      <w:r>
        <w:rPr>
          <w:sz w:val="18"/>
          <w:u w:val="single"/>
        </w:rPr>
        <w:t>Subjective test</w:t>
      </w:r>
      <w:r>
        <w:rPr>
          <w:sz w:val="18"/>
        </w:rPr>
        <w:t xml:space="preserve"> (amazingly! "The conduct of the individual must be regulated by his own judgment as to the exigencies of the case""</w:t>
      </w:r>
    </w:p>
    <w:p w:rsidR="00C70C12" w:rsidRDefault="00C70C12" w:rsidP="00C70C12">
      <w:pPr>
        <w:pStyle w:val="ListParagraph"/>
        <w:numPr>
          <w:ilvl w:val="0"/>
          <w:numId w:val="126"/>
        </w:numPr>
        <w:spacing w:line="276" w:lineRule="auto"/>
        <w:ind w:left="1080"/>
        <w:rPr>
          <w:sz w:val="18"/>
        </w:rPr>
      </w:pPr>
      <w:r>
        <w:rPr>
          <w:sz w:val="18"/>
        </w:rPr>
        <w:t xml:space="preserve">N.B. In private necessity, if you destroy the property of another to preserve your own, and your property is undamaged, the common law will require you to compensate the other property owner (which is fair enough) – like in </w:t>
      </w:r>
      <w:r>
        <w:rPr>
          <w:i/>
          <w:color w:val="0000FF"/>
          <w:sz w:val="18"/>
        </w:rPr>
        <w:t>Vincent</w:t>
      </w:r>
    </w:p>
    <w:p w:rsidR="00C70C12" w:rsidRDefault="00C70C12" w:rsidP="00C70C12">
      <w:pPr>
        <w:pStyle w:val="ListParagraph"/>
        <w:numPr>
          <w:ilvl w:val="0"/>
          <w:numId w:val="126"/>
        </w:numPr>
        <w:spacing w:line="276" w:lineRule="auto"/>
        <w:ind w:left="1080"/>
        <w:rPr>
          <w:sz w:val="18"/>
        </w:rPr>
      </w:pPr>
      <w:r>
        <w:rPr>
          <w:sz w:val="18"/>
        </w:rPr>
        <w:t>N.B. in public necessity, it's easy to compensate the owner whose property was sacrificed for a public purpose under statute (expropriation act), but difficult under the common law because the judge would have to impose liability on the entire segment of the public that benefited who are (a) hard to define and (b) have done no wrong</w:t>
      </w:r>
    </w:p>
    <w:p w:rsidR="00C70C12" w:rsidRDefault="00C70C12" w:rsidP="00C70C12">
      <w:pPr>
        <w:pStyle w:val="ListParagraph"/>
        <w:numPr>
          <w:ilvl w:val="0"/>
          <w:numId w:val="126"/>
        </w:numPr>
        <w:spacing w:line="276" w:lineRule="auto"/>
        <w:ind w:left="1080"/>
        <w:rPr>
          <w:sz w:val="18"/>
        </w:rPr>
      </w:pPr>
      <w:proofErr w:type="spellStart"/>
      <w:r>
        <w:rPr>
          <w:i/>
          <w:color w:val="0000FF"/>
          <w:sz w:val="18"/>
        </w:rPr>
        <w:t>Surroco</w:t>
      </w:r>
      <w:proofErr w:type="spellEnd"/>
      <w:r>
        <w:rPr>
          <w:sz w:val="18"/>
        </w:rPr>
        <w:t xml:space="preserve"> (blew up P's house to stop fire from spreading;            </w:t>
      </w:r>
      <w:r>
        <w:rPr>
          <w:i/>
          <w:color w:val="0000FF"/>
          <w:sz w:val="18"/>
        </w:rPr>
        <w:t>Vincent</w:t>
      </w:r>
      <w:r>
        <w:rPr>
          <w:sz w:val="18"/>
        </w:rPr>
        <w:t xml:space="preserve"> (D </w:t>
      </w:r>
      <w:proofErr w:type="spellStart"/>
      <w:r>
        <w:rPr>
          <w:sz w:val="18"/>
        </w:rPr>
        <w:t>mooreed</w:t>
      </w:r>
      <w:proofErr w:type="spellEnd"/>
      <w:r>
        <w:rPr>
          <w:sz w:val="18"/>
        </w:rPr>
        <w:t xml:space="preserve"> ship to D's dock to prevent it being lost in storm)</w:t>
      </w:r>
    </w:p>
    <w:p w:rsidR="00C70C12" w:rsidRDefault="00C70C12" w:rsidP="00C70C12">
      <w:pPr>
        <w:rPr>
          <w:sz w:val="18"/>
        </w:rPr>
      </w:pPr>
    </w:p>
    <w:p w:rsidR="00C70C12" w:rsidRDefault="00C70C12" w:rsidP="00C70C12">
      <w:pPr>
        <w:rPr>
          <w:sz w:val="18"/>
        </w:rPr>
      </w:pPr>
      <w:r>
        <w:rPr>
          <w:sz w:val="18"/>
          <w:highlight w:val="yellow"/>
        </w:rPr>
        <w:t>Defense of Legal Authority (Immunity)</w:t>
      </w:r>
    </w:p>
    <w:p w:rsidR="00C70C12" w:rsidRDefault="00C70C12" w:rsidP="00C70C12">
      <w:pPr>
        <w:pStyle w:val="ListParagraph"/>
        <w:numPr>
          <w:ilvl w:val="0"/>
          <w:numId w:val="123"/>
        </w:numPr>
        <w:spacing w:line="276" w:lineRule="auto"/>
        <w:rPr>
          <w:sz w:val="18"/>
        </w:rPr>
      </w:pPr>
      <w:r>
        <w:rPr>
          <w:b/>
          <w:i/>
          <w:color w:val="0000FF"/>
          <w:sz w:val="18"/>
        </w:rPr>
        <w:t>ss. C5, 494-495 CC</w:t>
      </w:r>
      <w:r>
        <w:rPr>
          <w:sz w:val="18"/>
        </w:rPr>
        <w:t xml:space="preserve"> – These provisions are confusing because they are incompatible. S. 25 suggests that even if you arrest without authority (because you have no power to arrest on reasonable grounds or because the person you "find committing" wasn't really committing) you may be immune from liability as long as you act on reasonable grounds.</w:t>
      </w:r>
    </w:p>
    <w:p w:rsidR="00C70C12" w:rsidRDefault="00C70C12" w:rsidP="00C70C12">
      <w:pPr>
        <w:pStyle w:val="ListParagraph"/>
        <w:numPr>
          <w:ilvl w:val="0"/>
          <w:numId w:val="123"/>
        </w:numPr>
        <w:spacing w:line="276" w:lineRule="auto"/>
        <w:rPr>
          <w:sz w:val="18"/>
        </w:rPr>
      </w:pPr>
      <w:r>
        <w:rPr>
          <w:b/>
          <w:i/>
          <w:color w:val="0000FF"/>
          <w:sz w:val="18"/>
        </w:rPr>
        <w:t xml:space="preserve">Canada Line Case (Susan </w:t>
      </w:r>
      <w:proofErr w:type="spellStart"/>
      <w:r>
        <w:rPr>
          <w:b/>
          <w:i/>
          <w:color w:val="0000FF"/>
          <w:sz w:val="18"/>
        </w:rPr>
        <w:t>Heyes</w:t>
      </w:r>
      <w:proofErr w:type="spellEnd"/>
      <w:r>
        <w:rPr>
          <w:b/>
          <w:i/>
          <w:color w:val="0000FF"/>
          <w:sz w:val="18"/>
        </w:rPr>
        <w:t>)</w:t>
      </w:r>
      <w:r>
        <w:rPr>
          <w:sz w:val="18"/>
        </w:rPr>
        <w:t xml:space="preserve"> – the city's liability was impliedly excluded by the statutory authority the defendants had to construct a line. It was crucial that, on the evidence, there was no practical alternative way to build the line that would've caused less harm</w:t>
      </w:r>
    </w:p>
    <w:p w:rsidR="00C70C12" w:rsidRDefault="00C70C12" w:rsidP="00C70C12">
      <w:pPr>
        <w:pStyle w:val="ListParagraph"/>
        <w:numPr>
          <w:ilvl w:val="0"/>
          <w:numId w:val="123"/>
        </w:numPr>
        <w:spacing w:line="276" w:lineRule="auto"/>
        <w:rPr>
          <w:sz w:val="22"/>
        </w:rPr>
      </w:pPr>
      <w:r>
        <w:rPr>
          <w:b/>
          <w:i/>
          <w:color w:val="0000FF"/>
          <w:sz w:val="18"/>
        </w:rPr>
        <w:t>Police Act, s. 21 (2)</w:t>
      </w:r>
      <w:r>
        <w:rPr>
          <w:sz w:val="18"/>
        </w:rPr>
        <w:t xml:space="preserve"> – Immunizes individual officers from liability (but preserves vicarious liability of the employer municipality/</w:t>
      </w:r>
      <w:proofErr w:type="spellStart"/>
      <w:r>
        <w:rPr>
          <w:sz w:val="18"/>
        </w:rPr>
        <w:t>govt</w:t>
      </w:r>
      <w:proofErr w:type="spellEnd"/>
      <w:r>
        <w:rPr>
          <w:sz w:val="18"/>
        </w:rPr>
        <w:t>)</w:t>
      </w:r>
    </w:p>
    <w:p w:rsidR="003E30BE" w:rsidRPr="00C86FD1" w:rsidRDefault="003E30BE" w:rsidP="00C86FD1">
      <w:pPr>
        <w:tabs>
          <w:tab w:val="left" w:pos="3433"/>
          <w:tab w:val="left" w:pos="10005"/>
        </w:tabs>
        <w:rPr>
          <w:rFonts w:asciiTheme="minorHAnsi" w:hAnsiTheme="minorHAnsi" w:cstheme="minorHAnsi"/>
          <w:color w:val="000000"/>
          <w:sz w:val="18"/>
          <w:lang w:val="en-GB"/>
        </w:rPr>
      </w:pPr>
    </w:p>
    <w:sectPr w:rsidR="003E30BE" w:rsidRPr="00C86FD1" w:rsidSect="00AB3E01">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5F8"/>
    <w:multiLevelType w:val="hybridMultilevel"/>
    <w:tmpl w:val="E12851C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0A86049"/>
    <w:multiLevelType w:val="hybridMultilevel"/>
    <w:tmpl w:val="1B1A23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1F951EF"/>
    <w:multiLevelType w:val="hybridMultilevel"/>
    <w:tmpl w:val="D3AAB9D2"/>
    <w:lvl w:ilvl="0" w:tplc="FC48E81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nsid w:val="02896A86"/>
    <w:multiLevelType w:val="hybridMultilevel"/>
    <w:tmpl w:val="666CAB72"/>
    <w:lvl w:ilvl="0" w:tplc="9C725C4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02DD0933"/>
    <w:multiLevelType w:val="hybridMultilevel"/>
    <w:tmpl w:val="B0EAA528"/>
    <w:lvl w:ilvl="0" w:tplc="6C1CD6AA">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03DF1FE8"/>
    <w:multiLevelType w:val="hybridMultilevel"/>
    <w:tmpl w:val="77A0B37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04810B03"/>
    <w:multiLevelType w:val="singleLevel"/>
    <w:tmpl w:val="10090001"/>
    <w:lvl w:ilvl="0">
      <w:start w:val="1"/>
      <w:numFmt w:val="bullet"/>
      <w:lvlText w:val=""/>
      <w:lvlJc w:val="left"/>
      <w:pPr>
        <w:ind w:left="720" w:hanging="360"/>
      </w:pPr>
      <w:rPr>
        <w:rFonts w:ascii="Symbol" w:hAnsi="Symbol" w:hint="default"/>
      </w:rPr>
    </w:lvl>
  </w:abstractNum>
  <w:abstractNum w:abstractNumId="7">
    <w:nsid w:val="04E16331"/>
    <w:multiLevelType w:val="singleLevel"/>
    <w:tmpl w:val="10090001"/>
    <w:lvl w:ilvl="0">
      <w:start w:val="1"/>
      <w:numFmt w:val="bullet"/>
      <w:lvlText w:val=""/>
      <w:lvlJc w:val="left"/>
      <w:pPr>
        <w:ind w:left="720" w:hanging="360"/>
      </w:pPr>
      <w:rPr>
        <w:rFonts w:ascii="Symbol" w:hAnsi="Symbol" w:hint="default"/>
      </w:rPr>
    </w:lvl>
  </w:abstractNum>
  <w:abstractNum w:abstractNumId="8">
    <w:nsid w:val="06145334"/>
    <w:multiLevelType w:val="singleLevel"/>
    <w:tmpl w:val="1009000F"/>
    <w:lvl w:ilvl="0">
      <w:start w:val="1"/>
      <w:numFmt w:val="decimal"/>
      <w:lvlText w:val="%1."/>
      <w:lvlJc w:val="left"/>
      <w:pPr>
        <w:ind w:left="720" w:hanging="360"/>
      </w:pPr>
    </w:lvl>
  </w:abstractNum>
  <w:abstractNum w:abstractNumId="9">
    <w:nsid w:val="062615B8"/>
    <w:multiLevelType w:val="hybridMultilevel"/>
    <w:tmpl w:val="2072010C"/>
    <w:lvl w:ilvl="0" w:tplc="B406B98E">
      <w:start w:val="4"/>
      <w:numFmt w:val="decimal"/>
      <w:lvlText w:val="%1."/>
      <w:lvlJc w:val="left"/>
      <w:pPr>
        <w:ind w:left="720" w:hanging="360"/>
      </w:pPr>
      <w:rPr>
        <w:rFonts w:hint="default"/>
      </w:rPr>
    </w:lvl>
    <w:lvl w:ilvl="1" w:tplc="10090019" w:tentative="1">
      <w:start w:val="1"/>
      <w:numFmt w:val="lowerLetter"/>
      <w:lvlText w:val="%2."/>
      <w:lvlJc w:val="left"/>
      <w:pPr>
        <w:ind w:left="-720" w:hanging="360"/>
      </w:pPr>
    </w:lvl>
    <w:lvl w:ilvl="2" w:tplc="1009001B" w:tentative="1">
      <w:start w:val="1"/>
      <w:numFmt w:val="lowerRoman"/>
      <w:lvlText w:val="%3."/>
      <w:lvlJc w:val="right"/>
      <w:pPr>
        <w:ind w:left="0" w:hanging="180"/>
      </w:pPr>
    </w:lvl>
    <w:lvl w:ilvl="3" w:tplc="1009000F" w:tentative="1">
      <w:start w:val="1"/>
      <w:numFmt w:val="decimal"/>
      <w:lvlText w:val="%4."/>
      <w:lvlJc w:val="left"/>
      <w:pPr>
        <w:ind w:left="720" w:hanging="360"/>
      </w:pPr>
    </w:lvl>
    <w:lvl w:ilvl="4" w:tplc="10090019" w:tentative="1">
      <w:start w:val="1"/>
      <w:numFmt w:val="lowerLetter"/>
      <w:lvlText w:val="%5."/>
      <w:lvlJc w:val="left"/>
      <w:pPr>
        <w:ind w:left="1440" w:hanging="360"/>
      </w:pPr>
    </w:lvl>
    <w:lvl w:ilvl="5" w:tplc="1009001B" w:tentative="1">
      <w:start w:val="1"/>
      <w:numFmt w:val="lowerRoman"/>
      <w:lvlText w:val="%6."/>
      <w:lvlJc w:val="right"/>
      <w:pPr>
        <w:ind w:left="2160" w:hanging="180"/>
      </w:pPr>
    </w:lvl>
    <w:lvl w:ilvl="6" w:tplc="1009000F" w:tentative="1">
      <w:start w:val="1"/>
      <w:numFmt w:val="decimal"/>
      <w:lvlText w:val="%7."/>
      <w:lvlJc w:val="left"/>
      <w:pPr>
        <w:ind w:left="2880" w:hanging="360"/>
      </w:pPr>
    </w:lvl>
    <w:lvl w:ilvl="7" w:tplc="10090019" w:tentative="1">
      <w:start w:val="1"/>
      <w:numFmt w:val="lowerLetter"/>
      <w:lvlText w:val="%8."/>
      <w:lvlJc w:val="left"/>
      <w:pPr>
        <w:ind w:left="3600" w:hanging="360"/>
      </w:pPr>
    </w:lvl>
    <w:lvl w:ilvl="8" w:tplc="1009001B" w:tentative="1">
      <w:start w:val="1"/>
      <w:numFmt w:val="lowerRoman"/>
      <w:lvlText w:val="%9."/>
      <w:lvlJc w:val="right"/>
      <w:pPr>
        <w:ind w:left="4320" w:hanging="180"/>
      </w:pPr>
    </w:lvl>
  </w:abstractNum>
  <w:abstractNum w:abstractNumId="10">
    <w:nsid w:val="094B2B33"/>
    <w:multiLevelType w:val="hybridMultilevel"/>
    <w:tmpl w:val="2FD2FF04"/>
    <w:lvl w:ilvl="0" w:tplc="70C47CE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0AD41F41"/>
    <w:multiLevelType w:val="singleLevel"/>
    <w:tmpl w:val="10090001"/>
    <w:lvl w:ilvl="0">
      <w:start w:val="1"/>
      <w:numFmt w:val="bullet"/>
      <w:lvlText w:val=""/>
      <w:lvlJc w:val="left"/>
      <w:pPr>
        <w:ind w:left="720" w:hanging="360"/>
      </w:pPr>
      <w:rPr>
        <w:rFonts w:ascii="Symbol" w:hAnsi="Symbol" w:hint="default"/>
      </w:rPr>
    </w:lvl>
  </w:abstractNum>
  <w:abstractNum w:abstractNumId="12">
    <w:nsid w:val="0B946AFD"/>
    <w:multiLevelType w:val="singleLevel"/>
    <w:tmpl w:val="10090001"/>
    <w:lvl w:ilvl="0">
      <w:start w:val="1"/>
      <w:numFmt w:val="bullet"/>
      <w:lvlText w:val=""/>
      <w:lvlJc w:val="left"/>
      <w:pPr>
        <w:ind w:left="720" w:hanging="360"/>
      </w:pPr>
      <w:rPr>
        <w:rFonts w:ascii="Symbol" w:hAnsi="Symbol" w:hint="default"/>
      </w:rPr>
    </w:lvl>
  </w:abstractNum>
  <w:abstractNum w:abstractNumId="13">
    <w:nsid w:val="0C695A34"/>
    <w:multiLevelType w:val="hybridMultilevel"/>
    <w:tmpl w:val="CDF81D6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nsid w:val="0EB32C70"/>
    <w:multiLevelType w:val="hybridMultilevel"/>
    <w:tmpl w:val="1CFA27A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0FCE1172"/>
    <w:multiLevelType w:val="hybridMultilevel"/>
    <w:tmpl w:val="EAE4AB54"/>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nsid w:val="107F0506"/>
    <w:multiLevelType w:val="hybridMultilevel"/>
    <w:tmpl w:val="F41EB33C"/>
    <w:lvl w:ilvl="0" w:tplc="E53EF6F0">
      <w:start w:val="2"/>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360" w:hanging="180"/>
      </w:pPr>
    </w:lvl>
    <w:lvl w:ilvl="3" w:tplc="1009000F" w:tentative="1">
      <w:start w:val="1"/>
      <w:numFmt w:val="decimal"/>
      <w:lvlText w:val="%4."/>
      <w:lvlJc w:val="left"/>
      <w:pPr>
        <w:ind w:left="360" w:hanging="360"/>
      </w:pPr>
    </w:lvl>
    <w:lvl w:ilvl="4" w:tplc="10090019" w:tentative="1">
      <w:start w:val="1"/>
      <w:numFmt w:val="lowerLetter"/>
      <w:lvlText w:val="%5."/>
      <w:lvlJc w:val="left"/>
      <w:pPr>
        <w:ind w:left="1080" w:hanging="360"/>
      </w:pPr>
    </w:lvl>
    <w:lvl w:ilvl="5" w:tplc="1009001B" w:tentative="1">
      <w:start w:val="1"/>
      <w:numFmt w:val="lowerRoman"/>
      <w:lvlText w:val="%6."/>
      <w:lvlJc w:val="right"/>
      <w:pPr>
        <w:ind w:left="1800" w:hanging="180"/>
      </w:pPr>
    </w:lvl>
    <w:lvl w:ilvl="6" w:tplc="1009000F" w:tentative="1">
      <w:start w:val="1"/>
      <w:numFmt w:val="decimal"/>
      <w:lvlText w:val="%7."/>
      <w:lvlJc w:val="left"/>
      <w:pPr>
        <w:ind w:left="2520" w:hanging="360"/>
      </w:pPr>
    </w:lvl>
    <w:lvl w:ilvl="7" w:tplc="10090019" w:tentative="1">
      <w:start w:val="1"/>
      <w:numFmt w:val="lowerLetter"/>
      <w:lvlText w:val="%8."/>
      <w:lvlJc w:val="left"/>
      <w:pPr>
        <w:ind w:left="3240" w:hanging="360"/>
      </w:pPr>
    </w:lvl>
    <w:lvl w:ilvl="8" w:tplc="1009001B" w:tentative="1">
      <w:start w:val="1"/>
      <w:numFmt w:val="lowerRoman"/>
      <w:lvlText w:val="%9."/>
      <w:lvlJc w:val="right"/>
      <w:pPr>
        <w:ind w:left="3960" w:hanging="180"/>
      </w:pPr>
    </w:lvl>
  </w:abstractNum>
  <w:abstractNum w:abstractNumId="17">
    <w:nsid w:val="12864D94"/>
    <w:multiLevelType w:val="singleLevel"/>
    <w:tmpl w:val="10090001"/>
    <w:lvl w:ilvl="0">
      <w:start w:val="1"/>
      <w:numFmt w:val="bullet"/>
      <w:lvlText w:val=""/>
      <w:lvlJc w:val="left"/>
      <w:pPr>
        <w:ind w:left="720" w:hanging="360"/>
      </w:pPr>
      <w:rPr>
        <w:rFonts w:ascii="Symbol" w:hAnsi="Symbol" w:hint="default"/>
      </w:rPr>
    </w:lvl>
  </w:abstractNum>
  <w:abstractNum w:abstractNumId="18">
    <w:nsid w:val="129D4AE1"/>
    <w:multiLevelType w:val="singleLevel"/>
    <w:tmpl w:val="1009000F"/>
    <w:lvl w:ilvl="0">
      <w:start w:val="1"/>
      <w:numFmt w:val="decimal"/>
      <w:lvlText w:val="%1."/>
      <w:lvlJc w:val="left"/>
      <w:pPr>
        <w:ind w:left="720" w:hanging="360"/>
      </w:pPr>
    </w:lvl>
  </w:abstractNum>
  <w:abstractNum w:abstractNumId="19">
    <w:nsid w:val="12C95441"/>
    <w:multiLevelType w:val="singleLevel"/>
    <w:tmpl w:val="10090001"/>
    <w:lvl w:ilvl="0">
      <w:start w:val="1"/>
      <w:numFmt w:val="bullet"/>
      <w:lvlText w:val=""/>
      <w:lvlJc w:val="left"/>
      <w:pPr>
        <w:ind w:left="720" w:hanging="360"/>
      </w:pPr>
      <w:rPr>
        <w:rFonts w:ascii="Symbol" w:hAnsi="Symbol" w:hint="default"/>
      </w:rPr>
    </w:lvl>
  </w:abstractNum>
  <w:abstractNum w:abstractNumId="20">
    <w:nsid w:val="19440E21"/>
    <w:multiLevelType w:val="hybridMultilevel"/>
    <w:tmpl w:val="CE1CB208"/>
    <w:lvl w:ilvl="0" w:tplc="F5C674E4">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1">
    <w:nsid w:val="1B413F26"/>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1C07752A"/>
    <w:multiLevelType w:val="hybridMultilevel"/>
    <w:tmpl w:val="A320B0AC"/>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3">
    <w:nsid w:val="1D8B062C"/>
    <w:multiLevelType w:val="singleLevel"/>
    <w:tmpl w:val="10090001"/>
    <w:lvl w:ilvl="0">
      <w:start w:val="1"/>
      <w:numFmt w:val="bullet"/>
      <w:lvlText w:val=""/>
      <w:lvlJc w:val="left"/>
      <w:pPr>
        <w:ind w:left="720" w:hanging="360"/>
      </w:pPr>
      <w:rPr>
        <w:rFonts w:ascii="Symbol" w:hAnsi="Symbol" w:hint="default"/>
      </w:rPr>
    </w:lvl>
  </w:abstractNum>
  <w:abstractNum w:abstractNumId="24">
    <w:nsid w:val="1EEF648E"/>
    <w:multiLevelType w:val="singleLevel"/>
    <w:tmpl w:val="10090001"/>
    <w:lvl w:ilvl="0">
      <w:start w:val="1"/>
      <w:numFmt w:val="bullet"/>
      <w:lvlText w:val=""/>
      <w:lvlJc w:val="left"/>
      <w:pPr>
        <w:ind w:left="720" w:hanging="360"/>
      </w:pPr>
      <w:rPr>
        <w:rFonts w:ascii="Symbol" w:hAnsi="Symbol" w:hint="default"/>
      </w:rPr>
    </w:lvl>
  </w:abstractNum>
  <w:abstractNum w:abstractNumId="25">
    <w:nsid w:val="1FC62B5A"/>
    <w:multiLevelType w:val="singleLevel"/>
    <w:tmpl w:val="10090001"/>
    <w:lvl w:ilvl="0">
      <w:start w:val="1"/>
      <w:numFmt w:val="bullet"/>
      <w:lvlText w:val=""/>
      <w:lvlJc w:val="left"/>
      <w:pPr>
        <w:ind w:left="720" w:hanging="360"/>
      </w:pPr>
      <w:rPr>
        <w:rFonts w:ascii="Symbol" w:hAnsi="Symbol" w:hint="default"/>
      </w:rPr>
    </w:lvl>
  </w:abstractNum>
  <w:abstractNum w:abstractNumId="26">
    <w:nsid w:val="20411A53"/>
    <w:multiLevelType w:val="hybridMultilevel"/>
    <w:tmpl w:val="AF389F50"/>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start w:val="1"/>
      <w:numFmt w:val="bullet"/>
      <w:lvlText w:val=""/>
      <w:lvlJc w:val="left"/>
      <w:pPr>
        <w:ind w:left="2880" w:hanging="360"/>
      </w:pPr>
      <w:rPr>
        <w:rFonts w:ascii="Wingdings" w:hAnsi="Wingdings" w:hint="default"/>
      </w:rPr>
    </w:lvl>
    <w:lvl w:ilvl="3" w:tplc="10090001">
      <w:start w:val="1"/>
      <w:numFmt w:val="bullet"/>
      <w:lvlText w:val=""/>
      <w:lvlJc w:val="left"/>
      <w:pPr>
        <w:ind w:left="3600" w:hanging="360"/>
      </w:pPr>
      <w:rPr>
        <w:rFonts w:ascii="Symbol" w:hAnsi="Symbol" w:hint="default"/>
      </w:rPr>
    </w:lvl>
    <w:lvl w:ilvl="4" w:tplc="10090003">
      <w:start w:val="1"/>
      <w:numFmt w:val="bullet"/>
      <w:lvlText w:val="o"/>
      <w:lvlJc w:val="left"/>
      <w:pPr>
        <w:ind w:left="4320" w:hanging="360"/>
      </w:pPr>
      <w:rPr>
        <w:rFonts w:ascii="Courier New" w:hAnsi="Courier New" w:cs="Courier New" w:hint="default"/>
      </w:rPr>
    </w:lvl>
    <w:lvl w:ilvl="5" w:tplc="10090005">
      <w:start w:val="1"/>
      <w:numFmt w:val="bullet"/>
      <w:lvlText w:val=""/>
      <w:lvlJc w:val="left"/>
      <w:pPr>
        <w:ind w:left="5040" w:hanging="360"/>
      </w:pPr>
      <w:rPr>
        <w:rFonts w:ascii="Wingdings" w:hAnsi="Wingdings" w:hint="default"/>
      </w:rPr>
    </w:lvl>
    <w:lvl w:ilvl="6" w:tplc="10090001">
      <w:start w:val="1"/>
      <w:numFmt w:val="bullet"/>
      <w:lvlText w:val=""/>
      <w:lvlJc w:val="left"/>
      <w:pPr>
        <w:ind w:left="5760" w:hanging="360"/>
      </w:pPr>
      <w:rPr>
        <w:rFonts w:ascii="Symbol" w:hAnsi="Symbol" w:hint="default"/>
      </w:rPr>
    </w:lvl>
    <w:lvl w:ilvl="7" w:tplc="10090003">
      <w:start w:val="1"/>
      <w:numFmt w:val="bullet"/>
      <w:lvlText w:val="o"/>
      <w:lvlJc w:val="left"/>
      <w:pPr>
        <w:ind w:left="6480" w:hanging="360"/>
      </w:pPr>
      <w:rPr>
        <w:rFonts w:ascii="Courier New" w:hAnsi="Courier New" w:cs="Courier New" w:hint="default"/>
      </w:rPr>
    </w:lvl>
    <w:lvl w:ilvl="8" w:tplc="10090005">
      <w:start w:val="1"/>
      <w:numFmt w:val="bullet"/>
      <w:lvlText w:val=""/>
      <w:lvlJc w:val="left"/>
      <w:pPr>
        <w:ind w:left="7200" w:hanging="360"/>
      </w:pPr>
      <w:rPr>
        <w:rFonts w:ascii="Wingdings" w:hAnsi="Wingdings" w:hint="default"/>
      </w:rPr>
    </w:lvl>
  </w:abstractNum>
  <w:abstractNum w:abstractNumId="27">
    <w:nsid w:val="21420C1E"/>
    <w:multiLevelType w:val="singleLevel"/>
    <w:tmpl w:val="10090001"/>
    <w:lvl w:ilvl="0">
      <w:start w:val="1"/>
      <w:numFmt w:val="bullet"/>
      <w:lvlText w:val=""/>
      <w:lvlJc w:val="left"/>
      <w:pPr>
        <w:ind w:left="720" w:hanging="360"/>
      </w:pPr>
      <w:rPr>
        <w:rFonts w:ascii="Symbol" w:hAnsi="Symbol" w:hint="default"/>
      </w:rPr>
    </w:lvl>
  </w:abstractNum>
  <w:abstractNum w:abstractNumId="28">
    <w:nsid w:val="237A3080"/>
    <w:multiLevelType w:val="singleLevel"/>
    <w:tmpl w:val="10090001"/>
    <w:lvl w:ilvl="0">
      <w:start w:val="1"/>
      <w:numFmt w:val="bullet"/>
      <w:lvlText w:val=""/>
      <w:lvlJc w:val="left"/>
      <w:pPr>
        <w:ind w:left="720" w:hanging="360"/>
      </w:pPr>
      <w:rPr>
        <w:rFonts w:ascii="Symbol" w:hAnsi="Symbol" w:hint="default"/>
      </w:rPr>
    </w:lvl>
  </w:abstractNum>
  <w:abstractNum w:abstractNumId="29">
    <w:nsid w:val="240A59E0"/>
    <w:multiLevelType w:val="hybridMultilevel"/>
    <w:tmpl w:val="43B25C3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24964E27"/>
    <w:multiLevelType w:val="singleLevel"/>
    <w:tmpl w:val="10090001"/>
    <w:lvl w:ilvl="0">
      <w:start w:val="1"/>
      <w:numFmt w:val="bullet"/>
      <w:lvlText w:val=""/>
      <w:lvlJc w:val="left"/>
      <w:pPr>
        <w:ind w:left="720" w:hanging="360"/>
      </w:pPr>
      <w:rPr>
        <w:rFonts w:ascii="Symbol" w:hAnsi="Symbol" w:hint="default"/>
      </w:rPr>
    </w:lvl>
  </w:abstractNum>
  <w:abstractNum w:abstractNumId="31">
    <w:nsid w:val="25FE4C8B"/>
    <w:multiLevelType w:val="singleLevel"/>
    <w:tmpl w:val="10090001"/>
    <w:lvl w:ilvl="0">
      <w:start w:val="1"/>
      <w:numFmt w:val="bullet"/>
      <w:lvlText w:val=""/>
      <w:lvlJc w:val="left"/>
      <w:pPr>
        <w:ind w:left="720" w:hanging="360"/>
      </w:pPr>
      <w:rPr>
        <w:rFonts w:ascii="Symbol" w:hAnsi="Symbol" w:hint="default"/>
      </w:rPr>
    </w:lvl>
  </w:abstractNum>
  <w:abstractNum w:abstractNumId="32">
    <w:nsid w:val="27D37235"/>
    <w:multiLevelType w:val="singleLevel"/>
    <w:tmpl w:val="10090001"/>
    <w:lvl w:ilvl="0">
      <w:start w:val="1"/>
      <w:numFmt w:val="bullet"/>
      <w:lvlText w:val=""/>
      <w:lvlJc w:val="left"/>
      <w:pPr>
        <w:ind w:left="720" w:hanging="360"/>
      </w:pPr>
      <w:rPr>
        <w:rFonts w:ascii="Symbol" w:hAnsi="Symbol" w:hint="default"/>
      </w:rPr>
    </w:lvl>
  </w:abstractNum>
  <w:abstractNum w:abstractNumId="33">
    <w:nsid w:val="280E6B55"/>
    <w:multiLevelType w:val="singleLevel"/>
    <w:tmpl w:val="10090001"/>
    <w:lvl w:ilvl="0">
      <w:start w:val="1"/>
      <w:numFmt w:val="bullet"/>
      <w:lvlText w:val=""/>
      <w:lvlJc w:val="left"/>
      <w:pPr>
        <w:ind w:left="720" w:hanging="360"/>
      </w:pPr>
      <w:rPr>
        <w:rFonts w:ascii="Symbol" w:hAnsi="Symbol" w:hint="default"/>
      </w:rPr>
    </w:lvl>
  </w:abstractNum>
  <w:abstractNum w:abstractNumId="34">
    <w:nsid w:val="286143FE"/>
    <w:multiLevelType w:val="singleLevel"/>
    <w:tmpl w:val="10090001"/>
    <w:lvl w:ilvl="0">
      <w:start w:val="1"/>
      <w:numFmt w:val="bullet"/>
      <w:lvlText w:val=""/>
      <w:lvlJc w:val="left"/>
      <w:pPr>
        <w:ind w:left="720" w:hanging="360"/>
      </w:pPr>
      <w:rPr>
        <w:rFonts w:ascii="Symbol" w:hAnsi="Symbol" w:hint="default"/>
      </w:rPr>
    </w:lvl>
  </w:abstractNum>
  <w:abstractNum w:abstractNumId="35">
    <w:nsid w:val="299E5D18"/>
    <w:multiLevelType w:val="hybridMultilevel"/>
    <w:tmpl w:val="609A61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29A67158"/>
    <w:multiLevelType w:val="multilevel"/>
    <w:tmpl w:val="10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7">
    <w:nsid w:val="2A287169"/>
    <w:multiLevelType w:val="singleLevel"/>
    <w:tmpl w:val="1009000F"/>
    <w:lvl w:ilvl="0">
      <w:start w:val="1"/>
      <w:numFmt w:val="decimal"/>
      <w:lvlText w:val="%1."/>
      <w:lvlJc w:val="left"/>
      <w:pPr>
        <w:ind w:left="720" w:hanging="360"/>
      </w:pPr>
    </w:lvl>
  </w:abstractNum>
  <w:abstractNum w:abstractNumId="38">
    <w:nsid w:val="2B244378"/>
    <w:multiLevelType w:val="hybridMultilevel"/>
    <w:tmpl w:val="07824F36"/>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9">
    <w:nsid w:val="2B76160D"/>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0">
    <w:nsid w:val="302940FD"/>
    <w:multiLevelType w:val="singleLevel"/>
    <w:tmpl w:val="10090001"/>
    <w:lvl w:ilvl="0">
      <w:start w:val="1"/>
      <w:numFmt w:val="bullet"/>
      <w:lvlText w:val=""/>
      <w:lvlJc w:val="left"/>
      <w:pPr>
        <w:ind w:left="720" w:hanging="360"/>
      </w:pPr>
      <w:rPr>
        <w:rFonts w:ascii="Symbol" w:hAnsi="Symbol" w:hint="default"/>
      </w:rPr>
    </w:lvl>
  </w:abstractNum>
  <w:abstractNum w:abstractNumId="41">
    <w:nsid w:val="306F531B"/>
    <w:multiLevelType w:val="singleLevel"/>
    <w:tmpl w:val="10090001"/>
    <w:lvl w:ilvl="0">
      <w:start w:val="1"/>
      <w:numFmt w:val="bullet"/>
      <w:lvlText w:val=""/>
      <w:lvlJc w:val="left"/>
      <w:pPr>
        <w:ind w:left="720" w:hanging="360"/>
      </w:pPr>
      <w:rPr>
        <w:rFonts w:ascii="Symbol" w:hAnsi="Symbol" w:hint="default"/>
      </w:rPr>
    </w:lvl>
  </w:abstractNum>
  <w:abstractNum w:abstractNumId="42">
    <w:nsid w:val="311C3CD3"/>
    <w:multiLevelType w:val="singleLevel"/>
    <w:tmpl w:val="10090001"/>
    <w:lvl w:ilvl="0">
      <w:start w:val="1"/>
      <w:numFmt w:val="bullet"/>
      <w:lvlText w:val=""/>
      <w:lvlJc w:val="left"/>
      <w:pPr>
        <w:ind w:left="720" w:hanging="360"/>
      </w:pPr>
      <w:rPr>
        <w:rFonts w:ascii="Symbol" w:hAnsi="Symbol" w:hint="default"/>
      </w:rPr>
    </w:lvl>
  </w:abstractNum>
  <w:abstractNum w:abstractNumId="43">
    <w:nsid w:val="3166428A"/>
    <w:multiLevelType w:val="singleLevel"/>
    <w:tmpl w:val="10090001"/>
    <w:lvl w:ilvl="0">
      <w:start w:val="1"/>
      <w:numFmt w:val="bullet"/>
      <w:lvlText w:val=""/>
      <w:lvlJc w:val="left"/>
      <w:pPr>
        <w:ind w:left="720" w:hanging="360"/>
      </w:pPr>
      <w:rPr>
        <w:rFonts w:ascii="Symbol" w:hAnsi="Symbol" w:hint="default"/>
      </w:rPr>
    </w:lvl>
  </w:abstractNum>
  <w:abstractNum w:abstractNumId="44">
    <w:nsid w:val="316E09CB"/>
    <w:multiLevelType w:val="hybridMultilevel"/>
    <w:tmpl w:val="1ED4EC9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45">
    <w:nsid w:val="31780E32"/>
    <w:multiLevelType w:val="hybridMultilevel"/>
    <w:tmpl w:val="FA600126"/>
    <w:lvl w:ilvl="0" w:tplc="80BE5B0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4D74BE6A">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6">
    <w:nsid w:val="3212219C"/>
    <w:multiLevelType w:val="singleLevel"/>
    <w:tmpl w:val="10090001"/>
    <w:lvl w:ilvl="0">
      <w:start w:val="1"/>
      <w:numFmt w:val="bullet"/>
      <w:lvlText w:val=""/>
      <w:lvlJc w:val="left"/>
      <w:pPr>
        <w:ind w:left="720" w:hanging="360"/>
      </w:pPr>
      <w:rPr>
        <w:rFonts w:ascii="Symbol" w:hAnsi="Symbol" w:hint="default"/>
      </w:rPr>
    </w:lvl>
  </w:abstractNum>
  <w:abstractNum w:abstractNumId="47">
    <w:nsid w:val="32CE4FF5"/>
    <w:multiLevelType w:val="singleLevel"/>
    <w:tmpl w:val="10090001"/>
    <w:lvl w:ilvl="0">
      <w:start w:val="1"/>
      <w:numFmt w:val="bullet"/>
      <w:lvlText w:val=""/>
      <w:lvlJc w:val="left"/>
      <w:pPr>
        <w:ind w:left="720" w:hanging="360"/>
      </w:pPr>
      <w:rPr>
        <w:rFonts w:ascii="Symbol" w:hAnsi="Symbol" w:hint="default"/>
      </w:rPr>
    </w:lvl>
  </w:abstractNum>
  <w:abstractNum w:abstractNumId="48">
    <w:nsid w:val="363A1FB7"/>
    <w:multiLevelType w:val="hybridMultilevel"/>
    <w:tmpl w:val="028C37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9">
    <w:nsid w:val="36B50E6B"/>
    <w:multiLevelType w:val="singleLevel"/>
    <w:tmpl w:val="10090001"/>
    <w:lvl w:ilvl="0">
      <w:start w:val="1"/>
      <w:numFmt w:val="bullet"/>
      <w:lvlText w:val=""/>
      <w:lvlJc w:val="left"/>
      <w:pPr>
        <w:ind w:left="720" w:hanging="360"/>
      </w:pPr>
      <w:rPr>
        <w:rFonts w:ascii="Symbol" w:hAnsi="Symbol" w:hint="default"/>
      </w:rPr>
    </w:lvl>
  </w:abstractNum>
  <w:abstractNum w:abstractNumId="50">
    <w:nsid w:val="371D7FD3"/>
    <w:multiLevelType w:val="singleLevel"/>
    <w:tmpl w:val="10090001"/>
    <w:lvl w:ilvl="0">
      <w:start w:val="1"/>
      <w:numFmt w:val="bullet"/>
      <w:lvlText w:val=""/>
      <w:lvlJc w:val="left"/>
      <w:pPr>
        <w:ind w:left="720" w:hanging="360"/>
      </w:pPr>
      <w:rPr>
        <w:rFonts w:ascii="Symbol" w:hAnsi="Symbol" w:hint="default"/>
      </w:rPr>
    </w:lvl>
  </w:abstractNum>
  <w:abstractNum w:abstractNumId="51">
    <w:nsid w:val="373E0A5C"/>
    <w:multiLevelType w:val="hybridMultilevel"/>
    <w:tmpl w:val="4ED83044"/>
    <w:lvl w:ilvl="0" w:tplc="1009000F">
      <w:start w:val="1"/>
      <w:numFmt w:val="decimal"/>
      <w:lvlText w:val="%1."/>
      <w:lvlJc w:val="left"/>
      <w:pPr>
        <w:ind w:left="2880" w:hanging="360"/>
      </w:pPr>
    </w:lvl>
    <w:lvl w:ilvl="1" w:tplc="10090019" w:tentative="1">
      <w:start w:val="1"/>
      <w:numFmt w:val="lowerLetter"/>
      <w:lvlText w:val="%2."/>
      <w:lvlJc w:val="left"/>
      <w:pPr>
        <w:ind w:left="3600" w:hanging="360"/>
      </w:pPr>
    </w:lvl>
    <w:lvl w:ilvl="2" w:tplc="1009001B" w:tentative="1">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abstractNum w:abstractNumId="52">
    <w:nsid w:val="38AE1E01"/>
    <w:multiLevelType w:val="singleLevel"/>
    <w:tmpl w:val="10090001"/>
    <w:lvl w:ilvl="0">
      <w:start w:val="1"/>
      <w:numFmt w:val="bullet"/>
      <w:lvlText w:val=""/>
      <w:lvlJc w:val="left"/>
      <w:pPr>
        <w:ind w:left="720" w:hanging="360"/>
      </w:pPr>
      <w:rPr>
        <w:rFonts w:ascii="Symbol" w:hAnsi="Symbol" w:hint="default"/>
      </w:rPr>
    </w:lvl>
  </w:abstractNum>
  <w:abstractNum w:abstractNumId="53">
    <w:nsid w:val="39163B52"/>
    <w:multiLevelType w:val="singleLevel"/>
    <w:tmpl w:val="10090001"/>
    <w:lvl w:ilvl="0">
      <w:start w:val="1"/>
      <w:numFmt w:val="bullet"/>
      <w:lvlText w:val=""/>
      <w:lvlJc w:val="left"/>
      <w:pPr>
        <w:ind w:left="720" w:hanging="360"/>
      </w:pPr>
      <w:rPr>
        <w:rFonts w:ascii="Symbol" w:hAnsi="Symbol" w:hint="default"/>
      </w:rPr>
    </w:lvl>
  </w:abstractNum>
  <w:abstractNum w:abstractNumId="54">
    <w:nsid w:val="39495C6A"/>
    <w:multiLevelType w:val="singleLevel"/>
    <w:tmpl w:val="10090001"/>
    <w:lvl w:ilvl="0">
      <w:start w:val="1"/>
      <w:numFmt w:val="bullet"/>
      <w:lvlText w:val=""/>
      <w:lvlJc w:val="left"/>
      <w:pPr>
        <w:ind w:left="720" w:hanging="360"/>
      </w:pPr>
      <w:rPr>
        <w:rFonts w:ascii="Symbol" w:hAnsi="Symbol" w:hint="default"/>
      </w:rPr>
    </w:lvl>
  </w:abstractNum>
  <w:abstractNum w:abstractNumId="55">
    <w:nsid w:val="399A17A6"/>
    <w:multiLevelType w:val="singleLevel"/>
    <w:tmpl w:val="70C47CE0"/>
    <w:lvl w:ilvl="0">
      <w:start w:val="1"/>
      <w:numFmt w:val="decimal"/>
      <w:lvlText w:val="%1."/>
      <w:lvlJc w:val="left"/>
      <w:pPr>
        <w:ind w:left="720" w:hanging="360"/>
      </w:pPr>
      <w:rPr>
        <w:rFonts w:hint="default"/>
      </w:rPr>
    </w:lvl>
  </w:abstractNum>
  <w:abstractNum w:abstractNumId="56">
    <w:nsid w:val="3A935BE2"/>
    <w:multiLevelType w:val="singleLevel"/>
    <w:tmpl w:val="10090001"/>
    <w:lvl w:ilvl="0">
      <w:start w:val="1"/>
      <w:numFmt w:val="bullet"/>
      <w:lvlText w:val=""/>
      <w:lvlJc w:val="left"/>
      <w:pPr>
        <w:ind w:left="720" w:hanging="360"/>
      </w:pPr>
      <w:rPr>
        <w:rFonts w:ascii="Symbol" w:hAnsi="Symbol" w:hint="default"/>
      </w:rPr>
    </w:lvl>
  </w:abstractNum>
  <w:abstractNum w:abstractNumId="57">
    <w:nsid w:val="3ACF5179"/>
    <w:multiLevelType w:val="singleLevel"/>
    <w:tmpl w:val="10090001"/>
    <w:lvl w:ilvl="0">
      <w:start w:val="1"/>
      <w:numFmt w:val="bullet"/>
      <w:lvlText w:val=""/>
      <w:lvlJc w:val="left"/>
      <w:pPr>
        <w:ind w:left="720" w:hanging="360"/>
      </w:pPr>
      <w:rPr>
        <w:rFonts w:ascii="Symbol" w:hAnsi="Symbol" w:hint="default"/>
      </w:rPr>
    </w:lvl>
  </w:abstractNum>
  <w:abstractNum w:abstractNumId="58">
    <w:nsid w:val="3B1A1983"/>
    <w:multiLevelType w:val="singleLevel"/>
    <w:tmpl w:val="10090001"/>
    <w:lvl w:ilvl="0">
      <w:start w:val="1"/>
      <w:numFmt w:val="bullet"/>
      <w:lvlText w:val=""/>
      <w:lvlJc w:val="left"/>
      <w:pPr>
        <w:ind w:left="720" w:hanging="360"/>
      </w:pPr>
      <w:rPr>
        <w:rFonts w:ascii="Symbol" w:hAnsi="Symbol" w:hint="default"/>
      </w:rPr>
    </w:lvl>
  </w:abstractNum>
  <w:abstractNum w:abstractNumId="59">
    <w:nsid w:val="3B5866AF"/>
    <w:multiLevelType w:val="singleLevel"/>
    <w:tmpl w:val="10090001"/>
    <w:lvl w:ilvl="0">
      <w:start w:val="1"/>
      <w:numFmt w:val="bullet"/>
      <w:lvlText w:val=""/>
      <w:lvlJc w:val="left"/>
      <w:pPr>
        <w:ind w:left="720" w:hanging="360"/>
      </w:pPr>
      <w:rPr>
        <w:rFonts w:ascii="Symbol" w:hAnsi="Symbol" w:hint="default"/>
      </w:rPr>
    </w:lvl>
  </w:abstractNum>
  <w:abstractNum w:abstractNumId="60">
    <w:nsid w:val="3BBC4BFA"/>
    <w:multiLevelType w:val="hybridMultilevel"/>
    <w:tmpl w:val="EE025D68"/>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1">
    <w:nsid w:val="3C1A7554"/>
    <w:multiLevelType w:val="singleLevel"/>
    <w:tmpl w:val="1009000F"/>
    <w:lvl w:ilvl="0">
      <w:start w:val="1"/>
      <w:numFmt w:val="decimal"/>
      <w:lvlText w:val="%1."/>
      <w:lvlJc w:val="left"/>
      <w:pPr>
        <w:ind w:left="720" w:hanging="360"/>
      </w:pPr>
    </w:lvl>
  </w:abstractNum>
  <w:abstractNum w:abstractNumId="62">
    <w:nsid w:val="3D1D3966"/>
    <w:multiLevelType w:val="singleLevel"/>
    <w:tmpl w:val="1009000F"/>
    <w:lvl w:ilvl="0">
      <w:start w:val="1"/>
      <w:numFmt w:val="decimal"/>
      <w:lvlText w:val="%1."/>
      <w:lvlJc w:val="left"/>
      <w:pPr>
        <w:ind w:left="720" w:hanging="360"/>
      </w:pPr>
    </w:lvl>
  </w:abstractNum>
  <w:abstractNum w:abstractNumId="63">
    <w:nsid w:val="3D452F6A"/>
    <w:multiLevelType w:val="singleLevel"/>
    <w:tmpl w:val="10090001"/>
    <w:lvl w:ilvl="0">
      <w:start w:val="1"/>
      <w:numFmt w:val="bullet"/>
      <w:lvlText w:val=""/>
      <w:lvlJc w:val="left"/>
      <w:pPr>
        <w:ind w:left="720" w:hanging="360"/>
      </w:pPr>
      <w:rPr>
        <w:rFonts w:ascii="Symbol" w:hAnsi="Symbol" w:hint="default"/>
      </w:rPr>
    </w:lvl>
  </w:abstractNum>
  <w:abstractNum w:abstractNumId="64">
    <w:nsid w:val="3D761146"/>
    <w:multiLevelType w:val="singleLevel"/>
    <w:tmpl w:val="10090001"/>
    <w:lvl w:ilvl="0">
      <w:start w:val="1"/>
      <w:numFmt w:val="bullet"/>
      <w:lvlText w:val=""/>
      <w:lvlJc w:val="left"/>
      <w:pPr>
        <w:ind w:left="720" w:hanging="360"/>
      </w:pPr>
      <w:rPr>
        <w:rFonts w:ascii="Symbol" w:hAnsi="Symbol" w:hint="default"/>
      </w:rPr>
    </w:lvl>
  </w:abstractNum>
  <w:abstractNum w:abstractNumId="65">
    <w:nsid w:val="3F822F2A"/>
    <w:multiLevelType w:val="singleLevel"/>
    <w:tmpl w:val="10090001"/>
    <w:lvl w:ilvl="0">
      <w:start w:val="1"/>
      <w:numFmt w:val="bullet"/>
      <w:lvlText w:val=""/>
      <w:lvlJc w:val="left"/>
      <w:pPr>
        <w:ind w:left="720" w:hanging="360"/>
      </w:pPr>
      <w:rPr>
        <w:rFonts w:ascii="Symbol" w:hAnsi="Symbol" w:hint="default"/>
      </w:rPr>
    </w:lvl>
  </w:abstractNum>
  <w:abstractNum w:abstractNumId="66">
    <w:nsid w:val="42E1752F"/>
    <w:multiLevelType w:val="hybridMultilevel"/>
    <w:tmpl w:val="D7AC8666"/>
    <w:lvl w:ilvl="0" w:tplc="3668B1E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7">
    <w:nsid w:val="42E3373E"/>
    <w:multiLevelType w:val="hybridMultilevel"/>
    <w:tmpl w:val="42981C6E"/>
    <w:lvl w:ilvl="0" w:tplc="690431E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8">
    <w:nsid w:val="44FD6469"/>
    <w:multiLevelType w:val="singleLevel"/>
    <w:tmpl w:val="10090001"/>
    <w:lvl w:ilvl="0">
      <w:start w:val="1"/>
      <w:numFmt w:val="bullet"/>
      <w:lvlText w:val=""/>
      <w:lvlJc w:val="left"/>
      <w:pPr>
        <w:ind w:left="720" w:hanging="360"/>
      </w:pPr>
      <w:rPr>
        <w:rFonts w:ascii="Symbol" w:hAnsi="Symbol" w:hint="default"/>
      </w:rPr>
    </w:lvl>
  </w:abstractNum>
  <w:abstractNum w:abstractNumId="69">
    <w:nsid w:val="47427391"/>
    <w:multiLevelType w:val="singleLevel"/>
    <w:tmpl w:val="3668B1EA"/>
    <w:lvl w:ilvl="0">
      <w:start w:val="1"/>
      <w:numFmt w:val="decimal"/>
      <w:lvlText w:val="%1."/>
      <w:lvlJc w:val="left"/>
      <w:pPr>
        <w:ind w:left="720" w:hanging="360"/>
      </w:pPr>
      <w:rPr>
        <w:rFonts w:hint="default"/>
      </w:rPr>
    </w:lvl>
  </w:abstractNum>
  <w:abstractNum w:abstractNumId="70">
    <w:nsid w:val="478C119C"/>
    <w:multiLevelType w:val="singleLevel"/>
    <w:tmpl w:val="10090001"/>
    <w:lvl w:ilvl="0">
      <w:start w:val="1"/>
      <w:numFmt w:val="bullet"/>
      <w:lvlText w:val=""/>
      <w:lvlJc w:val="left"/>
      <w:pPr>
        <w:ind w:left="720" w:hanging="360"/>
      </w:pPr>
      <w:rPr>
        <w:rFonts w:ascii="Symbol" w:hAnsi="Symbol" w:hint="default"/>
      </w:rPr>
    </w:lvl>
  </w:abstractNum>
  <w:abstractNum w:abstractNumId="71">
    <w:nsid w:val="48CF7D92"/>
    <w:multiLevelType w:val="hybridMultilevel"/>
    <w:tmpl w:val="0968489C"/>
    <w:lvl w:ilvl="0" w:tplc="EC482A3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2">
    <w:nsid w:val="492F5FAC"/>
    <w:multiLevelType w:val="singleLevel"/>
    <w:tmpl w:val="10090001"/>
    <w:lvl w:ilvl="0">
      <w:start w:val="1"/>
      <w:numFmt w:val="bullet"/>
      <w:lvlText w:val=""/>
      <w:lvlJc w:val="left"/>
      <w:pPr>
        <w:ind w:left="720" w:hanging="360"/>
      </w:pPr>
      <w:rPr>
        <w:rFonts w:ascii="Symbol" w:hAnsi="Symbol" w:hint="default"/>
      </w:rPr>
    </w:lvl>
  </w:abstractNum>
  <w:abstractNum w:abstractNumId="73">
    <w:nsid w:val="496C6AEC"/>
    <w:multiLevelType w:val="singleLevel"/>
    <w:tmpl w:val="10090001"/>
    <w:lvl w:ilvl="0">
      <w:start w:val="1"/>
      <w:numFmt w:val="bullet"/>
      <w:lvlText w:val=""/>
      <w:lvlJc w:val="left"/>
      <w:pPr>
        <w:ind w:left="720" w:hanging="360"/>
      </w:pPr>
      <w:rPr>
        <w:rFonts w:ascii="Symbol" w:hAnsi="Symbol" w:hint="default"/>
      </w:rPr>
    </w:lvl>
  </w:abstractNum>
  <w:abstractNum w:abstractNumId="74">
    <w:nsid w:val="4A0D2821"/>
    <w:multiLevelType w:val="singleLevel"/>
    <w:tmpl w:val="10090001"/>
    <w:lvl w:ilvl="0">
      <w:start w:val="1"/>
      <w:numFmt w:val="bullet"/>
      <w:lvlText w:val=""/>
      <w:lvlJc w:val="left"/>
      <w:pPr>
        <w:ind w:left="720" w:hanging="360"/>
      </w:pPr>
      <w:rPr>
        <w:rFonts w:ascii="Symbol" w:hAnsi="Symbol" w:hint="default"/>
      </w:rPr>
    </w:lvl>
  </w:abstractNum>
  <w:abstractNum w:abstractNumId="75">
    <w:nsid w:val="4AD0557D"/>
    <w:multiLevelType w:val="hybridMultilevel"/>
    <w:tmpl w:val="CB2A912E"/>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6">
    <w:nsid w:val="4C8D0B57"/>
    <w:multiLevelType w:val="singleLevel"/>
    <w:tmpl w:val="10090001"/>
    <w:lvl w:ilvl="0">
      <w:start w:val="1"/>
      <w:numFmt w:val="bullet"/>
      <w:lvlText w:val=""/>
      <w:lvlJc w:val="left"/>
      <w:pPr>
        <w:ind w:left="720" w:hanging="360"/>
      </w:pPr>
      <w:rPr>
        <w:rFonts w:ascii="Symbol" w:hAnsi="Symbol" w:hint="default"/>
      </w:rPr>
    </w:lvl>
  </w:abstractNum>
  <w:abstractNum w:abstractNumId="77">
    <w:nsid w:val="4DD82C2A"/>
    <w:multiLevelType w:val="singleLevel"/>
    <w:tmpl w:val="10090001"/>
    <w:lvl w:ilvl="0">
      <w:start w:val="1"/>
      <w:numFmt w:val="bullet"/>
      <w:lvlText w:val=""/>
      <w:lvlJc w:val="left"/>
      <w:pPr>
        <w:ind w:left="720" w:hanging="360"/>
      </w:pPr>
      <w:rPr>
        <w:rFonts w:ascii="Symbol" w:hAnsi="Symbol" w:hint="default"/>
      </w:rPr>
    </w:lvl>
  </w:abstractNum>
  <w:abstractNum w:abstractNumId="78">
    <w:nsid w:val="5094724A"/>
    <w:multiLevelType w:val="singleLevel"/>
    <w:tmpl w:val="10090001"/>
    <w:lvl w:ilvl="0">
      <w:start w:val="1"/>
      <w:numFmt w:val="bullet"/>
      <w:lvlText w:val=""/>
      <w:lvlJc w:val="left"/>
      <w:pPr>
        <w:ind w:left="720" w:hanging="360"/>
      </w:pPr>
      <w:rPr>
        <w:rFonts w:ascii="Symbol" w:hAnsi="Symbol" w:hint="default"/>
      </w:rPr>
    </w:lvl>
  </w:abstractNum>
  <w:abstractNum w:abstractNumId="79">
    <w:nsid w:val="52106628"/>
    <w:multiLevelType w:val="singleLevel"/>
    <w:tmpl w:val="10090001"/>
    <w:lvl w:ilvl="0">
      <w:start w:val="1"/>
      <w:numFmt w:val="bullet"/>
      <w:lvlText w:val=""/>
      <w:lvlJc w:val="left"/>
      <w:pPr>
        <w:ind w:left="720" w:hanging="360"/>
      </w:pPr>
      <w:rPr>
        <w:rFonts w:ascii="Symbol" w:hAnsi="Symbol" w:hint="default"/>
      </w:rPr>
    </w:lvl>
  </w:abstractNum>
  <w:abstractNum w:abstractNumId="80">
    <w:nsid w:val="537454D7"/>
    <w:multiLevelType w:val="hybridMultilevel"/>
    <w:tmpl w:val="E68658A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1">
    <w:nsid w:val="542F56E7"/>
    <w:multiLevelType w:val="singleLevel"/>
    <w:tmpl w:val="10090001"/>
    <w:lvl w:ilvl="0">
      <w:start w:val="1"/>
      <w:numFmt w:val="bullet"/>
      <w:lvlText w:val=""/>
      <w:lvlJc w:val="left"/>
      <w:pPr>
        <w:ind w:left="720" w:hanging="360"/>
      </w:pPr>
      <w:rPr>
        <w:rFonts w:ascii="Symbol" w:hAnsi="Symbol" w:hint="default"/>
      </w:rPr>
    </w:lvl>
  </w:abstractNum>
  <w:abstractNum w:abstractNumId="82">
    <w:nsid w:val="54BD2916"/>
    <w:multiLevelType w:val="singleLevel"/>
    <w:tmpl w:val="10090001"/>
    <w:lvl w:ilvl="0">
      <w:start w:val="1"/>
      <w:numFmt w:val="bullet"/>
      <w:lvlText w:val=""/>
      <w:lvlJc w:val="left"/>
      <w:pPr>
        <w:ind w:left="720" w:hanging="360"/>
      </w:pPr>
      <w:rPr>
        <w:rFonts w:ascii="Symbol" w:hAnsi="Symbol" w:hint="default"/>
      </w:rPr>
    </w:lvl>
  </w:abstractNum>
  <w:abstractNum w:abstractNumId="83">
    <w:nsid w:val="550E34BD"/>
    <w:multiLevelType w:val="hybridMultilevel"/>
    <w:tmpl w:val="E6D2C6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4">
    <w:nsid w:val="598638A5"/>
    <w:multiLevelType w:val="singleLevel"/>
    <w:tmpl w:val="10090001"/>
    <w:lvl w:ilvl="0">
      <w:start w:val="1"/>
      <w:numFmt w:val="bullet"/>
      <w:lvlText w:val=""/>
      <w:lvlJc w:val="left"/>
      <w:pPr>
        <w:ind w:left="720" w:hanging="360"/>
      </w:pPr>
      <w:rPr>
        <w:rFonts w:ascii="Symbol" w:hAnsi="Symbol" w:hint="default"/>
      </w:rPr>
    </w:lvl>
  </w:abstractNum>
  <w:abstractNum w:abstractNumId="85">
    <w:nsid w:val="59BC3F43"/>
    <w:multiLevelType w:val="singleLevel"/>
    <w:tmpl w:val="1009000F"/>
    <w:lvl w:ilvl="0">
      <w:start w:val="1"/>
      <w:numFmt w:val="decimal"/>
      <w:lvlText w:val="%1."/>
      <w:lvlJc w:val="left"/>
      <w:pPr>
        <w:ind w:left="720" w:hanging="360"/>
      </w:pPr>
    </w:lvl>
  </w:abstractNum>
  <w:abstractNum w:abstractNumId="86">
    <w:nsid w:val="5B1342B9"/>
    <w:multiLevelType w:val="singleLevel"/>
    <w:tmpl w:val="10090001"/>
    <w:lvl w:ilvl="0">
      <w:start w:val="1"/>
      <w:numFmt w:val="bullet"/>
      <w:lvlText w:val=""/>
      <w:lvlJc w:val="left"/>
      <w:pPr>
        <w:ind w:left="720" w:hanging="360"/>
      </w:pPr>
      <w:rPr>
        <w:rFonts w:ascii="Symbol" w:hAnsi="Symbol" w:hint="default"/>
      </w:rPr>
    </w:lvl>
  </w:abstractNum>
  <w:abstractNum w:abstractNumId="87">
    <w:nsid w:val="5B551662"/>
    <w:multiLevelType w:val="hybridMultilevel"/>
    <w:tmpl w:val="C638E12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8">
    <w:nsid w:val="5CDC336F"/>
    <w:multiLevelType w:val="singleLevel"/>
    <w:tmpl w:val="10090001"/>
    <w:lvl w:ilvl="0">
      <w:start w:val="1"/>
      <w:numFmt w:val="bullet"/>
      <w:lvlText w:val=""/>
      <w:lvlJc w:val="left"/>
      <w:pPr>
        <w:ind w:left="720" w:hanging="360"/>
      </w:pPr>
      <w:rPr>
        <w:rFonts w:ascii="Symbol" w:hAnsi="Symbol" w:hint="default"/>
      </w:rPr>
    </w:lvl>
  </w:abstractNum>
  <w:abstractNum w:abstractNumId="89">
    <w:nsid w:val="5D055D9E"/>
    <w:multiLevelType w:val="hybridMultilevel"/>
    <w:tmpl w:val="5DC2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5E372DCE"/>
    <w:multiLevelType w:val="hybridMultilevel"/>
    <w:tmpl w:val="DB3656E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1">
    <w:nsid w:val="5F0C07E8"/>
    <w:multiLevelType w:val="singleLevel"/>
    <w:tmpl w:val="10090001"/>
    <w:lvl w:ilvl="0">
      <w:start w:val="1"/>
      <w:numFmt w:val="bullet"/>
      <w:lvlText w:val=""/>
      <w:lvlJc w:val="left"/>
      <w:pPr>
        <w:ind w:left="720" w:hanging="360"/>
      </w:pPr>
      <w:rPr>
        <w:rFonts w:ascii="Symbol" w:hAnsi="Symbol" w:hint="default"/>
      </w:rPr>
    </w:lvl>
  </w:abstractNum>
  <w:abstractNum w:abstractNumId="92">
    <w:nsid w:val="604F097A"/>
    <w:multiLevelType w:val="singleLevel"/>
    <w:tmpl w:val="17D841DA"/>
    <w:lvl w:ilvl="0">
      <w:start w:val="1"/>
      <w:numFmt w:val="decimal"/>
      <w:lvlText w:val="%1."/>
      <w:lvlJc w:val="left"/>
      <w:pPr>
        <w:ind w:left="720" w:hanging="360"/>
      </w:pPr>
      <w:rPr>
        <w:b/>
      </w:rPr>
    </w:lvl>
  </w:abstractNum>
  <w:abstractNum w:abstractNumId="93">
    <w:nsid w:val="60AA12D4"/>
    <w:multiLevelType w:val="singleLevel"/>
    <w:tmpl w:val="10090001"/>
    <w:lvl w:ilvl="0">
      <w:start w:val="1"/>
      <w:numFmt w:val="bullet"/>
      <w:lvlText w:val=""/>
      <w:lvlJc w:val="left"/>
      <w:pPr>
        <w:ind w:left="720" w:hanging="360"/>
      </w:pPr>
      <w:rPr>
        <w:rFonts w:ascii="Symbol" w:hAnsi="Symbol" w:hint="default"/>
      </w:rPr>
    </w:lvl>
  </w:abstractNum>
  <w:abstractNum w:abstractNumId="94">
    <w:nsid w:val="60AA24A9"/>
    <w:multiLevelType w:val="hybridMultilevel"/>
    <w:tmpl w:val="3E8CEE42"/>
    <w:lvl w:ilvl="0" w:tplc="C5D65CB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5">
    <w:nsid w:val="640D0E5D"/>
    <w:multiLevelType w:val="singleLevel"/>
    <w:tmpl w:val="10090001"/>
    <w:lvl w:ilvl="0">
      <w:start w:val="1"/>
      <w:numFmt w:val="bullet"/>
      <w:lvlText w:val=""/>
      <w:lvlJc w:val="left"/>
      <w:pPr>
        <w:ind w:left="720" w:hanging="360"/>
      </w:pPr>
      <w:rPr>
        <w:rFonts w:ascii="Symbol" w:hAnsi="Symbol" w:hint="default"/>
      </w:rPr>
    </w:lvl>
  </w:abstractNum>
  <w:abstractNum w:abstractNumId="96">
    <w:nsid w:val="64D33B8E"/>
    <w:multiLevelType w:val="singleLevel"/>
    <w:tmpl w:val="10090001"/>
    <w:lvl w:ilvl="0">
      <w:start w:val="1"/>
      <w:numFmt w:val="bullet"/>
      <w:lvlText w:val=""/>
      <w:lvlJc w:val="left"/>
      <w:pPr>
        <w:ind w:left="720" w:hanging="360"/>
      </w:pPr>
      <w:rPr>
        <w:rFonts w:ascii="Symbol" w:hAnsi="Symbol" w:hint="default"/>
      </w:rPr>
    </w:lvl>
  </w:abstractNum>
  <w:abstractNum w:abstractNumId="97">
    <w:nsid w:val="65681437"/>
    <w:multiLevelType w:val="hybridMultilevel"/>
    <w:tmpl w:val="5566B2BE"/>
    <w:lvl w:ilvl="0" w:tplc="9EFEE052">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8">
    <w:nsid w:val="65733396"/>
    <w:multiLevelType w:val="hybridMultilevel"/>
    <w:tmpl w:val="5D8AF596"/>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9">
    <w:nsid w:val="65CE6453"/>
    <w:multiLevelType w:val="singleLevel"/>
    <w:tmpl w:val="10090001"/>
    <w:lvl w:ilvl="0">
      <w:start w:val="1"/>
      <w:numFmt w:val="bullet"/>
      <w:lvlText w:val=""/>
      <w:lvlJc w:val="left"/>
      <w:pPr>
        <w:ind w:left="720" w:hanging="360"/>
      </w:pPr>
      <w:rPr>
        <w:rFonts w:ascii="Symbol" w:hAnsi="Symbol" w:hint="default"/>
      </w:rPr>
    </w:lvl>
  </w:abstractNum>
  <w:abstractNum w:abstractNumId="100">
    <w:nsid w:val="65E71FCC"/>
    <w:multiLevelType w:val="singleLevel"/>
    <w:tmpl w:val="10090001"/>
    <w:lvl w:ilvl="0">
      <w:start w:val="1"/>
      <w:numFmt w:val="bullet"/>
      <w:lvlText w:val=""/>
      <w:lvlJc w:val="left"/>
      <w:pPr>
        <w:ind w:left="720" w:hanging="360"/>
      </w:pPr>
      <w:rPr>
        <w:rFonts w:ascii="Symbol" w:hAnsi="Symbol" w:hint="default"/>
      </w:rPr>
    </w:lvl>
  </w:abstractNum>
  <w:abstractNum w:abstractNumId="101">
    <w:nsid w:val="66174AC0"/>
    <w:multiLevelType w:val="singleLevel"/>
    <w:tmpl w:val="10090001"/>
    <w:lvl w:ilvl="0">
      <w:start w:val="1"/>
      <w:numFmt w:val="bullet"/>
      <w:lvlText w:val=""/>
      <w:lvlJc w:val="left"/>
      <w:pPr>
        <w:ind w:left="720" w:hanging="360"/>
      </w:pPr>
      <w:rPr>
        <w:rFonts w:ascii="Symbol" w:hAnsi="Symbol" w:hint="default"/>
      </w:rPr>
    </w:lvl>
  </w:abstractNum>
  <w:abstractNum w:abstractNumId="102">
    <w:nsid w:val="66DB1A5B"/>
    <w:multiLevelType w:val="singleLevel"/>
    <w:tmpl w:val="10090001"/>
    <w:lvl w:ilvl="0">
      <w:start w:val="1"/>
      <w:numFmt w:val="bullet"/>
      <w:lvlText w:val=""/>
      <w:lvlJc w:val="left"/>
      <w:pPr>
        <w:ind w:left="720" w:hanging="360"/>
      </w:pPr>
      <w:rPr>
        <w:rFonts w:ascii="Symbol" w:hAnsi="Symbol" w:hint="default"/>
      </w:rPr>
    </w:lvl>
  </w:abstractNum>
  <w:abstractNum w:abstractNumId="103">
    <w:nsid w:val="66F75617"/>
    <w:multiLevelType w:val="singleLevel"/>
    <w:tmpl w:val="1009000F"/>
    <w:lvl w:ilvl="0">
      <w:start w:val="1"/>
      <w:numFmt w:val="decimal"/>
      <w:lvlText w:val="%1."/>
      <w:lvlJc w:val="left"/>
      <w:pPr>
        <w:ind w:left="720" w:hanging="360"/>
      </w:pPr>
    </w:lvl>
  </w:abstractNum>
  <w:abstractNum w:abstractNumId="104">
    <w:nsid w:val="6880540C"/>
    <w:multiLevelType w:val="hybridMultilevel"/>
    <w:tmpl w:val="493CFFF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5">
    <w:nsid w:val="68D45ADD"/>
    <w:multiLevelType w:val="hybridMultilevel"/>
    <w:tmpl w:val="27C89436"/>
    <w:lvl w:ilvl="0" w:tplc="66E01F40">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6">
    <w:nsid w:val="6A336187"/>
    <w:multiLevelType w:val="hybridMultilevel"/>
    <w:tmpl w:val="9240387C"/>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07">
    <w:nsid w:val="6AAE5565"/>
    <w:multiLevelType w:val="singleLevel"/>
    <w:tmpl w:val="1009000F"/>
    <w:lvl w:ilvl="0">
      <w:start w:val="1"/>
      <w:numFmt w:val="decimal"/>
      <w:lvlText w:val="%1."/>
      <w:lvlJc w:val="left"/>
      <w:pPr>
        <w:ind w:left="720" w:hanging="360"/>
      </w:pPr>
    </w:lvl>
  </w:abstractNum>
  <w:abstractNum w:abstractNumId="108">
    <w:nsid w:val="6C4A2807"/>
    <w:multiLevelType w:val="hybridMultilevel"/>
    <w:tmpl w:val="6E90265C"/>
    <w:lvl w:ilvl="0" w:tplc="1E725A1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9">
    <w:nsid w:val="6D0E06E1"/>
    <w:multiLevelType w:val="hybridMultilevel"/>
    <w:tmpl w:val="3AB6C1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0">
    <w:nsid w:val="6DFB7D04"/>
    <w:multiLevelType w:val="hybridMultilevel"/>
    <w:tmpl w:val="46E648E0"/>
    <w:lvl w:ilvl="0" w:tplc="100E4ED8">
      <w:start w:val="1"/>
      <w:numFmt w:val="decimal"/>
      <w:lvlText w:val="1. %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1">
    <w:nsid w:val="6F6F3BDA"/>
    <w:multiLevelType w:val="singleLevel"/>
    <w:tmpl w:val="1009000F"/>
    <w:lvl w:ilvl="0">
      <w:start w:val="1"/>
      <w:numFmt w:val="decimal"/>
      <w:lvlText w:val="%1."/>
      <w:lvlJc w:val="left"/>
      <w:pPr>
        <w:ind w:left="720" w:hanging="360"/>
      </w:pPr>
    </w:lvl>
  </w:abstractNum>
  <w:abstractNum w:abstractNumId="112">
    <w:nsid w:val="6F6F46CF"/>
    <w:multiLevelType w:val="singleLevel"/>
    <w:tmpl w:val="5D96CD16"/>
    <w:lvl w:ilvl="0">
      <w:start w:val="1"/>
      <w:numFmt w:val="decimal"/>
      <w:lvlText w:val="1.%1"/>
      <w:lvlJc w:val="left"/>
      <w:pPr>
        <w:ind w:left="720" w:hanging="360"/>
      </w:pPr>
      <w:rPr>
        <w:rFonts w:hint="default"/>
      </w:rPr>
    </w:lvl>
  </w:abstractNum>
  <w:abstractNum w:abstractNumId="113">
    <w:nsid w:val="706E0364"/>
    <w:multiLevelType w:val="singleLevel"/>
    <w:tmpl w:val="10090001"/>
    <w:lvl w:ilvl="0">
      <w:start w:val="1"/>
      <w:numFmt w:val="bullet"/>
      <w:lvlText w:val=""/>
      <w:lvlJc w:val="left"/>
      <w:pPr>
        <w:ind w:left="720" w:hanging="360"/>
      </w:pPr>
      <w:rPr>
        <w:rFonts w:ascii="Symbol" w:hAnsi="Symbol" w:hint="default"/>
      </w:rPr>
    </w:lvl>
  </w:abstractNum>
  <w:abstractNum w:abstractNumId="114">
    <w:nsid w:val="71AE61C1"/>
    <w:multiLevelType w:val="singleLevel"/>
    <w:tmpl w:val="1009000F"/>
    <w:lvl w:ilvl="0">
      <w:start w:val="1"/>
      <w:numFmt w:val="decimal"/>
      <w:lvlText w:val="%1."/>
      <w:lvlJc w:val="left"/>
      <w:pPr>
        <w:ind w:left="720" w:hanging="360"/>
      </w:pPr>
    </w:lvl>
  </w:abstractNum>
  <w:abstractNum w:abstractNumId="115">
    <w:nsid w:val="72DD635B"/>
    <w:multiLevelType w:val="hybridMultilevel"/>
    <w:tmpl w:val="8DDA89C0"/>
    <w:lvl w:ilvl="0" w:tplc="55DC490A">
      <w:start w:val="1"/>
      <w:numFmt w:val="lowerLetter"/>
      <w:lvlText w:val="%1)"/>
      <w:lvlJc w:val="left"/>
      <w:pPr>
        <w:ind w:left="720" w:hanging="360"/>
      </w:pPr>
      <w:rPr>
        <w:rFonts w:hint="default"/>
      </w:rPr>
    </w:lvl>
    <w:lvl w:ilvl="1" w:tplc="651E8FAA" w:tentative="1">
      <w:start w:val="1"/>
      <w:numFmt w:val="lowerLetter"/>
      <w:lvlText w:val="%2."/>
      <w:lvlJc w:val="left"/>
      <w:pPr>
        <w:ind w:left="1440" w:hanging="360"/>
      </w:pPr>
    </w:lvl>
    <w:lvl w:ilvl="2" w:tplc="0E564934" w:tentative="1">
      <w:start w:val="1"/>
      <w:numFmt w:val="lowerRoman"/>
      <w:lvlText w:val="%3."/>
      <w:lvlJc w:val="right"/>
      <w:pPr>
        <w:ind w:left="2160" w:hanging="180"/>
      </w:pPr>
    </w:lvl>
    <w:lvl w:ilvl="3" w:tplc="AD6222FC" w:tentative="1">
      <w:start w:val="1"/>
      <w:numFmt w:val="decimal"/>
      <w:lvlText w:val="%4."/>
      <w:lvlJc w:val="left"/>
      <w:pPr>
        <w:ind w:left="2880" w:hanging="360"/>
      </w:pPr>
    </w:lvl>
    <w:lvl w:ilvl="4" w:tplc="84A2BE6E" w:tentative="1">
      <w:start w:val="1"/>
      <w:numFmt w:val="lowerLetter"/>
      <w:lvlText w:val="%5."/>
      <w:lvlJc w:val="left"/>
      <w:pPr>
        <w:ind w:left="3600" w:hanging="360"/>
      </w:pPr>
    </w:lvl>
    <w:lvl w:ilvl="5" w:tplc="21E0F740" w:tentative="1">
      <w:start w:val="1"/>
      <w:numFmt w:val="lowerRoman"/>
      <w:lvlText w:val="%6."/>
      <w:lvlJc w:val="right"/>
      <w:pPr>
        <w:ind w:left="4320" w:hanging="180"/>
      </w:pPr>
    </w:lvl>
    <w:lvl w:ilvl="6" w:tplc="1582A452" w:tentative="1">
      <w:start w:val="1"/>
      <w:numFmt w:val="decimal"/>
      <w:lvlText w:val="%7."/>
      <w:lvlJc w:val="left"/>
      <w:pPr>
        <w:ind w:left="5040" w:hanging="360"/>
      </w:pPr>
    </w:lvl>
    <w:lvl w:ilvl="7" w:tplc="85D4AA64" w:tentative="1">
      <w:start w:val="1"/>
      <w:numFmt w:val="lowerLetter"/>
      <w:lvlText w:val="%8."/>
      <w:lvlJc w:val="left"/>
      <w:pPr>
        <w:ind w:left="5760" w:hanging="360"/>
      </w:pPr>
    </w:lvl>
    <w:lvl w:ilvl="8" w:tplc="2A3CC7BE" w:tentative="1">
      <w:start w:val="1"/>
      <w:numFmt w:val="lowerRoman"/>
      <w:lvlText w:val="%9."/>
      <w:lvlJc w:val="right"/>
      <w:pPr>
        <w:ind w:left="6480" w:hanging="180"/>
      </w:pPr>
    </w:lvl>
  </w:abstractNum>
  <w:abstractNum w:abstractNumId="116">
    <w:nsid w:val="737A5868"/>
    <w:multiLevelType w:val="singleLevel"/>
    <w:tmpl w:val="10090001"/>
    <w:lvl w:ilvl="0">
      <w:start w:val="1"/>
      <w:numFmt w:val="bullet"/>
      <w:lvlText w:val=""/>
      <w:lvlJc w:val="left"/>
      <w:pPr>
        <w:ind w:left="720" w:hanging="360"/>
      </w:pPr>
      <w:rPr>
        <w:rFonts w:ascii="Symbol" w:hAnsi="Symbol" w:hint="default"/>
      </w:rPr>
    </w:lvl>
  </w:abstractNum>
  <w:abstractNum w:abstractNumId="117">
    <w:nsid w:val="737F32B1"/>
    <w:multiLevelType w:val="hybridMultilevel"/>
    <w:tmpl w:val="B64E795C"/>
    <w:lvl w:ilvl="0" w:tplc="10090017">
      <w:start w:val="1"/>
      <w:numFmt w:val="bullet"/>
      <w:lvlText w:val="–"/>
      <w:lvlJc w:val="left"/>
      <w:pPr>
        <w:ind w:left="1080" w:hanging="360"/>
      </w:pPr>
      <w:rPr>
        <w:rFonts w:ascii="Cambria" w:eastAsia="Times New Roman" w:hAnsi="Cambria" w:cs="Times New Roman" w:hint="default"/>
      </w:rPr>
    </w:lvl>
    <w:lvl w:ilvl="1" w:tplc="10090019" w:tentative="1">
      <w:start w:val="1"/>
      <w:numFmt w:val="bullet"/>
      <w:lvlText w:val="o"/>
      <w:lvlJc w:val="left"/>
      <w:pPr>
        <w:ind w:left="1800" w:hanging="360"/>
      </w:pPr>
      <w:rPr>
        <w:rFonts w:ascii="Courier New" w:hAnsi="Courier New" w:cs="Courier New" w:hint="default"/>
      </w:rPr>
    </w:lvl>
    <w:lvl w:ilvl="2" w:tplc="1009001B" w:tentative="1">
      <w:start w:val="1"/>
      <w:numFmt w:val="bullet"/>
      <w:lvlText w:val=""/>
      <w:lvlJc w:val="left"/>
      <w:pPr>
        <w:ind w:left="2520" w:hanging="360"/>
      </w:pPr>
      <w:rPr>
        <w:rFonts w:ascii="Wingdings" w:hAnsi="Wingdings" w:hint="default"/>
      </w:rPr>
    </w:lvl>
    <w:lvl w:ilvl="3" w:tplc="1009000F" w:tentative="1">
      <w:start w:val="1"/>
      <w:numFmt w:val="bullet"/>
      <w:lvlText w:val=""/>
      <w:lvlJc w:val="left"/>
      <w:pPr>
        <w:ind w:left="3240" w:hanging="360"/>
      </w:pPr>
      <w:rPr>
        <w:rFonts w:ascii="Symbol" w:hAnsi="Symbol" w:hint="default"/>
      </w:rPr>
    </w:lvl>
    <w:lvl w:ilvl="4" w:tplc="10090019" w:tentative="1">
      <w:start w:val="1"/>
      <w:numFmt w:val="bullet"/>
      <w:lvlText w:val="o"/>
      <w:lvlJc w:val="left"/>
      <w:pPr>
        <w:ind w:left="3960" w:hanging="360"/>
      </w:pPr>
      <w:rPr>
        <w:rFonts w:ascii="Courier New" w:hAnsi="Courier New" w:cs="Courier New" w:hint="default"/>
      </w:rPr>
    </w:lvl>
    <w:lvl w:ilvl="5" w:tplc="1009001B" w:tentative="1">
      <w:start w:val="1"/>
      <w:numFmt w:val="bullet"/>
      <w:lvlText w:val=""/>
      <w:lvlJc w:val="left"/>
      <w:pPr>
        <w:ind w:left="4680" w:hanging="360"/>
      </w:pPr>
      <w:rPr>
        <w:rFonts w:ascii="Wingdings" w:hAnsi="Wingdings" w:hint="default"/>
      </w:rPr>
    </w:lvl>
    <w:lvl w:ilvl="6" w:tplc="1009000F" w:tentative="1">
      <w:start w:val="1"/>
      <w:numFmt w:val="bullet"/>
      <w:lvlText w:val=""/>
      <w:lvlJc w:val="left"/>
      <w:pPr>
        <w:ind w:left="5400" w:hanging="360"/>
      </w:pPr>
      <w:rPr>
        <w:rFonts w:ascii="Symbol" w:hAnsi="Symbol" w:hint="default"/>
      </w:rPr>
    </w:lvl>
    <w:lvl w:ilvl="7" w:tplc="10090019" w:tentative="1">
      <w:start w:val="1"/>
      <w:numFmt w:val="bullet"/>
      <w:lvlText w:val="o"/>
      <w:lvlJc w:val="left"/>
      <w:pPr>
        <w:ind w:left="6120" w:hanging="360"/>
      </w:pPr>
      <w:rPr>
        <w:rFonts w:ascii="Courier New" w:hAnsi="Courier New" w:cs="Courier New" w:hint="default"/>
      </w:rPr>
    </w:lvl>
    <w:lvl w:ilvl="8" w:tplc="1009001B" w:tentative="1">
      <w:start w:val="1"/>
      <w:numFmt w:val="bullet"/>
      <w:lvlText w:val=""/>
      <w:lvlJc w:val="left"/>
      <w:pPr>
        <w:ind w:left="6840" w:hanging="360"/>
      </w:pPr>
      <w:rPr>
        <w:rFonts w:ascii="Wingdings" w:hAnsi="Wingdings" w:hint="default"/>
      </w:rPr>
    </w:lvl>
  </w:abstractNum>
  <w:abstractNum w:abstractNumId="118">
    <w:nsid w:val="74EE28B3"/>
    <w:multiLevelType w:val="singleLevel"/>
    <w:tmpl w:val="1009000F"/>
    <w:lvl w:ilvl="0">
      <w:start w:val="1"/>
      <w:numFmt w:val="decimal"/>
      <w:lvlText w:val="%1."/>
      <w:lvlJc w:val="left"/>
      <w:pPr>
        <w:ind w:left="720" w:hanging="360"/>
      </w:pPr>
    </w:lvl>
  </w:abstractNum>
  <w:abstractNum w:abstractNumId="119">
    <w:nsid w:val="75BE4F65"/>
    <w:multiLevelType w:val="multilevel"/>
    <w:tmpl w:val="10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0">
    <w:nsid w:val="75C55A53"/>
    <w:multiLevelType w:val="hybridMultilevel"/>
    <w:tmpl w:val="FCAE2E30"/>
    <w:lvl w:ilvl="0" w:tplc="8070D6DA">
      <w:start w:val="4"/>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1">
    <w:nsid w:val="767E09DC"/>
    <w:multiLevelType w:val="singleLevel"/>
    <w:tmpl w:val="1009000F"/>
    <w:lvl w:ilvl="0">
      <w:start w:val="1"/>
      <w:numFmt w:val="decimal"/>
      <w:lvlText w:val="%1."/>
      <w:lvlJc w:val="left"/>
      <w:pPr>
        <w:ind w:left="720" w:hanging="360"/>
      </w:pPr>
    </w:lvl>
  </w:abstractNum>
  <w:abstractNum w:abstractNumId="122">
    <w:nsid w:val="769740A4"/>
    <w:multiLevelType w:val="hybridMultilevel"/>
    <w:tmpl w:val="3552F3B6"/>
    <w:lvl w:ilvl="0" w:tplc="AE6CE62C">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3">
    <w:nsid w:val="771A0053"/>
    <w:multiLevelType w:val="singleLevel"/>
    <w:tmpl w:val="1009000F"/>
    <w:lvl w:ilvl="0">
      <w:start w:val="1"/>
      <w:numFmt w:val="decimal"/>
      <w:lvlText w:val="%1."/>
      <w:lvlJc w:val="left"/>
      <w:pPr>
        <w:ind w:left="720" w:hanging="360"/>
      </w:pPr>
    </w:lvl>
  </w:abstractNum>
  <w:abstractNum w:abstractNumId="124">
    <w:nsid w:val="77F96635"/>
    <w:multiLevelType w:val="singleLevel"/>
    <w:tmpl w:val="1009000F"/>
    <w:lvl w:ilvl="0">
      <w:start w:val="1"/>
      <w:numFmt w:val="decimal"/>
      <w:lvlText w:val="%1."/>
      <w:lvlJc w:val="left"/>
      <w:pPr>
        <w:ind w:left="720" w:hanging="360"/>
      </w:pPr>
    </w:lvl>
  </w:abstractNum>
  <w:abstractNum w:abstractNumId="125">
    <w:nsid w:val="781D44B1"/>
    <w:multiLevelType w:val="hybridMultilevel"/>
    <w:tmpl w:val="1EB0A2D6"/>
    <w:lvl w:ilvl="0" w:tplc="0B50755A">
      <w:start w:val="1"/>
      <w:numFmt w:val="decimal"/>
      <w:lvlText w:val="%1."/>
      <w:lvlJc w:val="left"/>
      <w:pPr>
        <w:ind w:left="720" w:hanging="360"/>
      </w:pPr>
      <w:rPr>
        <w:rFonts w:hint="default"/>
      </w:rPr>
    </w:lvl>
    <w:lvl w:ilvl="1" w:tplc="761EDC04" w:tentative="1">
      <w:start w:val="1"/>
      <w:numFmt w:val="lowerLetter"/>
      <w:lvlText w:val="%2."/>
      <w:lvlJc w:val="left"/>
      <w:pPr>
        <w:ind w:left="1440" w:hanging="360"/>
      </w:pPr>
    </w:lvl>
    <w:lvl w:ilvl="2" w:tplc="04602F4E" w:tentative="1">
      <w:start w:val="1"/>
      <w:numFmt w:val="lowerRoman"/>
      <w:lvlText w:val="%3."/>
      <w:lvlJc w:val="right"/>
      <w:pPr>
        <w:ind w:left="2160" w:hanging="180"/>
      </w:pPr>
    </w:lvl>
    <w:lvl w:ilvl="3" w:tplc="2696BDC8" w:tentative="1">
      <w:start w:val="1"/>
      <w:numFmt w:val="decimal"/>
      <w:lvlText w:val="%4."/>
      <w:lvlJc w:val="left"/>
      <w:pPr>
        <w:ind w:left="2880" w:hanging="360"/>
      </w:pPr>
    </w:lvl>
    <w:lvl w:ilvl="4" w:tplc="54C0AC08" w:tentative="1">
      <w:start w:val="1"/>
      <w:numFmt w:val="lowerLetter"/>
      <w:lvlText w:val="%5."/>
      <w:lvlJc w:val="left"/>
      <w:pPr>
        <w:ind w:left="3600" w:hanging="360"/>
      </w:pPr>
    </w:lvl>
    <w:lvl w:ilvl="5" w:tplc="3EC2F246" w:tentative="1">
      <w:start w:val="1"/>
      <w:numFmt w:val="lowerRoman"/>
      <w:lvlText w:val="%6."/>
      <w:lvlJc w:val="right"/>
      <w:pPr>
        <w:ind w:left="4320" w:hanging="180"/>
      </w:pPr>
    </w:lvl>
    <w:lvl w:ilvl="6" w:tplc="F00A7086" w:tentative="1">
      <w:start w:val="1"/>
      <w:numFmt w:val="decimal"/>
      <w:lvlText w:val="%7."/>
      <w:lvlJc w:val="left"/>
      <w:pPr>
        <w:ind w:left="5040" w:hanging="360"/>
      </w:pPr>
    </w:lvl>
    <w:lvl w:ilvl="7" w:tplc="217CD664" w:tentative="1">
      <w:start w:val="1"/>
      <w:numFmt w:val="lowerLetter"/>
      <w:lvlText w:val="%8."/>
      <w:lvlJc w:val="left"/>
      <w:pPr>
        <w:ind w:left="5760" w:hanging="360"/>
      </w:pPr>
    </w:lvl>
    <w:lvl w:ilvl="8" w:tplc="3A342CFC" w:tentative="1">
      <w:start w:val="1"/>
      <w:numFmt w:val="lowerRoman"/>
      <w:lvlText w:val="%9."/>
      <w:lvlJc w:val="right"/>
      <w:pPr>
        <w:ind w:left="6480" w:hanging="180"/>
      </w:pPr>
    </w:lvl>
  </w:abstractNum>
  <w:abstractNum w:abstractNumId="126">
    <w:nsid w:val="7AC364A2"/>
    <w:multiLevelType w:val="singleLevel"/>
    <w:tmpl w:val="10090001"/>
    <w:lvl w:ilvl="0">
      <w:start w:val="1"/>
      <w:numFmt w:val="bullet"/>
      <w:lvlText w:val=""/>
      <w:lvlJc w:val="left"/>
      <w:pPr>
        <w:ind w:left="720" w:hanging="360"/>
      </w:pPr>
      <w:rPr>
        <w:rFonts w:ascii="Symbol" w:hAnsi="Symbol" w:hint="default"/>
      </w:rPr>
    </w:lvl>
  </w:abstractNum>
  <w:abstractNum w:abstractNumId="127">
    <w:nsid w:val="7AE4619B"/>
    <w:multiLevelType w:val="hybridMultilevel"/>
    <w:tmpl w:val="56C060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8">
    <w:nsid w:val="7B524CF2"/>
    <w:multiLevelType w:val="hybridMultilevel"/>
    <w:tmpl w:val="3138771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9">
    <w:nsid w:val="7C163AA9"/>
    <w:multiLevelType w:val="hybridMultilevel"/>
    <w:tmpl w:val="61F0CCA0"/>
    <w:lvl w:ilvl="0" w:tplc="10090017">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4D74BE6A">
      <w:start w:val="1"/>
      <w:numFmt w:val="lowerLetter"/>
      <w:lvlText w:val="(%5)"/>
      <w:lvlJc w:val="left"/>
      <w:pPr>
        <w:ind w:left="3600" w:hanging="360"/>
      </w:pPr>
      <w:rPr>
        <w:rFonts w:hint="default"/>
      </w:r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0">
    <w:nsid w:val="7C9E02B8"/>
    <w:multiLevelType w:val="singleLevel"/>
    <w:tmpl w:val="10090001"/>
    <w:lvl w:ilvl="0">
      <w:start w:val="1"/>
      <w:numFmt w:val="bullet"/>
      <w:lvlText w:val=""/>
      <w:lvlJc w:val="left"/>
      <w:pPr>
        <w:ind w:left="720" w:hanging="360"/>
      </w:pPr>
      <w:rPr>
        <w:rFonts w:ascii="Symbol" w:hAnsi="Symbol" w:hint="default"/>
      </w:rPr>
    </w:lvl>
  </w:abstractNum>
  <w:abstractNum w:abstractNumId="131">
    <w:nsid w:val="7D532775"/>
    <w:multiLevelType w:val="hybridMultilevel"/>
    <w:tmpl w:val="FC3291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2">
    <w:nsid w:val="7DE63010"/>
    <w:multiLevelType w:val="singleLevel"/>
    <w:tmpl w:val="10090001"/>
    <w:lvl w:ilvl="0">
      <w:start w:val="1"/>
      <w:numFmt w:val="bullet"/>
      <w:lvlText w:val=""/>
      <w:lvlJc w:val="left"/>
      <w:pPr>
        <w:ind w:left="720" w:hanging="360"/>
      </w:pPr>
      <w:rPr>
        <w:rFonts w:ascii="Symbol" w:hAnsi="Symbol" w:hint="default"/>
      </w:rPr>
    </w:lvl>
  </w:abstractNum>
  <w:abstractNum w:abstractNumId="133">
    <w:nsid w:val="7E555775"/>
    <w:multiLevelType w:val="hybridMultilevel"/>
    <w:tmpl w:val="FD82F680"/>
    <w:lvl w:ilvl="0" w:tplc="9CCE3036">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4">
    <w:nsid w:val="7E861DD4"/>
    <w:multiLevelType w:val="singleLevel"/>
    <w:tmpl w:val="10090001"/>
    <w:lvl w:ilvl="0">
      <w:start w:val="1"/>
      <w:numFmt w:val="bullet"/>
      <w:lvlText w:val=""/>
      <w:lvlJc w:val="left"/>
      <w:pPr>
        <w:ind w:left="720" w:hanging="360"/>
      </w:pPr>
      <w:rPr>
        <w:rFonts w:ascii="Symbol" w:hAnsi="Symbol" w:hint="default"/>
      </w:rPr>
    </w:lvl>
  </w:abstractNum>
  <w:num w:numId="1">
    <w:abstractNumId w:val="112"/>
  </w:num>
  <w:num w:numId="2">
    <w:abstractNumId w:val="24"/>
  </w:num>
  <w:num w:numId="3">
    <w:abstractNumId w:val="100"/>
  </w:num>
  <w:num w:numId="4">
    <w:abstractNumId w:val="17"/>
  </w:num>
  <w:num w:numId="5">
    <w:abstractNumId w:val="125"/>
  </w:num>
  <w:num w:numId="6">
    <w:abstractNumId w:val="19"/>
  </w:num>
  <w:num w:numId="7">
    <w:abstractNumId w:val="25"/>
  </w:num>
  <w:num w:numId="8">
    <w:abstractNumId w:val="66"/>
  </w:num>
  <w:num w:numId="9">
    <w:abstractNumId w:val="29"/>
  </w:num>
  <w:num w:numId="10">
    <w:abstractNumId w:val="3"/>
  </w:num>
  <w:num w:numId="11">
    <w:abstractNumId w:val="69"/>
  </w:num>
  <w:num w:numId="12">
    <w:abstractNumId w:val="115"/>
  </w:num>
  <w:num w:numId="13">
    <w:abstractNumId w:val="81"/>
  </w:num>
  <w:num w:numId="14">
    <w:abstractNumId w:val="72"/>
  </w:num>
  <w:num w:numId="15">
    <w:abstractNumId w:val="98"/>
  </w:num>
  <w:num w:numId="16">
    <w:abstractNumId w:val="122"/>
  </w:num>
  <w:num w:numId="17">
    <w:abstractNumId w:val="35"/>
  </w:num>
  <w:num w:numId="18">
    <w:abstractNumId w:val="117"/>
  </w:num>
  <w:num w:numId="19">
    <w:abstractNumId w:val="34"/>
  </w:num>
  <w:num w:numId="20">
    <w:abstractNumId w:val="82"/>
  </w:num>
  <w:num w:numId="21">
    <w:abstractNumId w:val="55"/>
  </w:num>
  <w:num w:numId="22">
    <w:abstractNumId w:val="11"/>
  </w:num>
  <w:num w:numId="23">
    <w:abstractNumId w:val="67"/>
  </w:num>
  <w:num w:numId="24">
    <w:abstractNumId w:val="10"/>
  </w:num>
  <w:num w:numId="25">
    <w:abstractNumId w:val="27"/>
  </w:num>
  <w:num w:numId="26">
    <w:abstractNumId w:val="63"/>
  </w:num>
  <w:num w:numId="27">
    <w:abstractNumId w:val="45"/>
  </w:num>
  <w:num w:numId="28">
    <w:abstractNumId w:val="58"/>
  </w:num>
  <w:num w:numId="29">
    <w:abstractNumId w:val="96"/>
  </w:num>
  <w:num w:numId="30">
    <w:abstractNumId w:val="130"/>
  </w:num>
  <w:num w:numId="31">
    <w:abstractNumId w:val="41"/>
  </w:num>
  <w:num w:numId="32">
    <w:abstractNumId w:val="88"/>
  </w:num>
  <w:num w:numId="33">
    <w:abstractNumId w:val="124"/>
  </w:num>
  <w:num w:numId="34">
    <w:abstractNumId w:val="103"/>
  </w:num>
  <w:num w:numId="35">
    <w:abstractNumId w:val="36"/>
  </w:num>
  <w:num w:numId="36">
    <w:abstractNumId w:val="21"/>
  </w:num>
  <w:num w:numId="37">
    <w:abstractNumId w:val="39"/>
  </w:num>
  <w:num w:numId="38">
    <w:abstractNumId w:val="7"/>
  </w:num>
  <w:num w:numId="39">
    <w:abstractNumId w:val="31"/>
  </w:num>
  <w:num w:numId="40">
    <w:abstractNumId w:val="1"/>
  </w:num>
  <w:num w:numId="41">
    <w:abstractNumId w:val="119"/>
  </w:num>
  <w:num w:numId="42">
    <w:abstractNumId w:val="89"/>
  </w:num>
  <w:num w:numId="43">
    <w:abstractNumId w:val="37"/>
  </w:num>
  <w:num w:numId="44">
    <w:abstractNumId w:val="28"/>
  </w:num>
  <w:num w:numId="45">
    <w:abstractNumId w:val="62"/>
  </w:num>
  <w:num w:numId="46">
    <w:abstractNumId w:val="4"/>
  </w:num>
  <w:num w:numId="47">
    <w:abstractNumId w:val="59"/>
  </w:num>
  <w:num w:numId="48">
    <w:abstractNumId w:val="53"/>
  </w:num>
  <w:num w:numId="49">
    <w:abstractNumId w:val="52"/>
  </w:num>
  <w:num w:numId="50">
    <w:abstractNumId w:val="60"/>
  </w:num>
  <w:num w:numId="51">
    <w:abstractNumId w:val="43"/>
  </w:num>
  <w:num w:numId="52">
    <w:abstractNumId w:val="78"/>
  </w:num>
  <w:num w:numId="53">
    <w:abstractNumId w:val="49"/>
  </w:num>
  <w:num w:numId="54">
    <w:abstractNumId w:val="126"/>
  </w:num>
  <w:num w:numId="55">
    <w:abstractNumId w:val="101"/>
  </w:num>
  <w:num w:numId="56">
    <w:abstractNumId w:val="109"/>
  </w:num>
  <w:num w:numId="57">
    <w:abstractNumId w:val="83"/>
  </w:num>
  <w:num w:numId="58">
    <w:abstractNumId w:val="79"/>
  </w:num>
  <w:num w:numId="59">
    <w:abstractNumId w:val="74"/>
  </w:num>
  <w:num w:numId="60">
    <w:abstractNumId w:val="110"/>
  </w:num>
  <w:num w:numId="61">
    <w:abstractNumId w:val="14"/>
  </w:num>
  <w:num w:numId="62">
    <w:abstractNumId w:val="64"/>
  </w:num>
  <w:num w:numId="63">
    <w:abstractNumId w:val="87"/>
  </w:num>
  <w:num w:numId="64">
    <w:abstractNumId w:val="75"/>
  </w:num>
  <w:num w:numId="65">
    <w:abstractNumId w:val="2"/>
  </w:num>
  <w:num w:numId="66">
    <w:abstractNumId w:val="132"/>
  </w:num>
  <w:num w:numId="67">
    <w:abstractNumId w:val="20"/>
  </w:num>
  <w:num w:numId="68">
    <w:abstractNumId w:val="116"/>
  </w:num>
  <w:num w:numId="69">
    <w:abstractNumId w:val="46"/>
  </w:num>
  <w:num w:numId="70">
    <w:abstractNumId w:val="23"/>
  </w:num>
  <w:num w:numId="71">
    <w:abstractNumId w:val="90"/>
  </w:num>
  <w:num w:numId="72">
    <w:abstractNumId w:val="85"/>
  </w:num>
  <w:num w:numId="73">
    <w:abstractNumId w:val="54"/>
  </w:num>
  <w:num w:numId="74">
    <w:abstractNumId w:val="33"/>
  </w:num>
  <w:num w:numId="75">
    <w:abstractNumId w:val="61"/>
  </w:num>
  <w:num w:numId="76">
    <w:abstractNumId w:val="107"/>
  </w:num>
  <w:num w:numId="77">
    <w:abstractNumId w:val="94"/>
  </w:num>
  <w:num w:numId="78">
    <w:abstractNumId w:val="133"/>
  </w:num>
  <w:num w:numId="79">
    <w:abstractNumId w:val="71"/>
  </w:num>
  <w:num w:numId="80">
    <w:abstractNumId w:val="16"/>
  </w:num>
  <w:num w:numId="81">
    <w:abstractNumId w:val="56"/>
  </w:num>
  <w:num w:numId="82">
    <w:abstractNumId w:val="86"/>
  </w:num>
  <w:num w:numId="83">
    <w:abstractNumId w:val="73"/>
  </w:num>
  <w:num w:numId="84">
    <w:abstractNumId w:val="95"/>
  </w:num>
  <w:num w:numId="85">
    <w:abstractNumId w:val="134"/>
  </w:num>
  <w:num w:numId="86">
    <w:abstractNumId w:val="50"/>
  </w:num>
  <w:num w:numId="87">
    <w:abstractNumId w:val="99"/>
  </w:num>
  <w:num w:numId="88">
    <w:abstractNumId w:val="9"/>
  </w:num>
  <w:num w:numId="89">
    <w:abstractNumId w:val="91"/>
  </w:num>
  <w:num w:numId="90">
    <w:abstractNumId w:val="30"/>
  </w:num>
  <w:num w:numId="91">
    <w:abstractNumId w:val="68"/>
  </w:num>
  <w:num w:numId="92">
    <w:abstractNumId w:val="129"/>
  </w:num>
  <w:num w:numId="93">
    <w:abstractNumId w:val="102"/>
  </w:num>
  <w:num w:numId="94">
    <w:abstractNumId w:val="12"/>
  </w:num>
  <w:num w:numId="95">
    <w:abstractNumId w:val="6"/>
  </w:num>
  <w:num w:numId="96">
    <w:abstractNumId w:val="131"/>
  </w:num>
  <w:num w:numId="97">
    <w:abstractNumId w:val="76"/>
  </w:num>
  <w:num w:numId="98">
    <w:abstractNumId w:val="84"/>
  </w:num>
  <w:num w:numId="99">
    <w:abstractNumId w:val="120"/>
  </w:num>
  <w:num w:numId="100">
    <w:abstractNumId w:val="47"/>
  </w:num>
  <w:num w:numId="101">
    <w:abstractNumId w:val="128"/>
  </w:num>
  <w:num w:numId="102">
    <w:abstractNumId w:val="48"/>
  </w:num>
  <w:num w:numId="103">
    <w:abstractNumId w:val="5"/>
  </w:num>
  <w:num w:numId="104">
    <w:abstractNumId w:val="92"/>
  </w:num>
  <w:num w:numId="105">
    <w:abstractNumId w:val="42"/>
  </w:num>
  <w:num w:numId="106">
    <w:abstractNumId w:val="65"/>
  </w:num>
  <w:num w:numId="107">
    <w:abstractNumId w:val="15"/>
  </w:num>
  <w:num w:numId="108">
    <w:abstractNumId w:val="93"/>
  </w:num>
  <w:num w:numId="109">
    <w:abstractNumId w:val="22"/>
  </w:num>
  <w:num w:numId="110">
    <w:abstractNumId w:val="38"/>
  </w:num>
  <w:num w:numId="111">
    <w:abstractNumId w:val="123"/>
  </w:num>
  <w:num w:numId="112">
    <w:abstractNumId w:val="105"/>
  </w:num>
  <w:num w:numId="113">
    <w:abstractNumId w:val="32"/>
  </w:num>
  <w:num w:numId="114">
    <w:abstractNumId w:val="80"/>
  </w:num>
  <w:num w:numId="115">
    <w:abstractNumId w:val="106"/>
  </w:num>
  <w:num w:numId="116">
    <w:abstractNumId w:val="127"/>
  </w:num>
  <w:num w:numId="117">
    <w:abstractNumId w:val="40"/>
  </w:num>
  <w:num w:numId="118">
    <w:abstractNumId w:val="51"/>
  </w:num>
  <w:num w:numId="119">
    <w:abstractNumId w:val="8"/>
  </w:num>
  <w:num w:numId="120">
    <w:abstractNumId w:val="26"/>
  </w:num>
  <w:num w:numId="121">
    <w:abstractNumId w:val="77"/>
  </w:num>
  <w:num w:numId="122">
    <w:abstractNumId w:val="18"/>
    <w:lvlOverride w:ilvl="0">
      <w:startOverride w:val="1"/>
    </w:lvlOverride>
  </w:num>
  <w:num w:numId="123">
    <w:abstractNumId w:val="113"/>
  </w:num>
  <w:num w:numId="12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70"/>
  </w:num>
  <w:num w:numId="126">
    <w:abstractNumId w:val="57"/>
  </w:num>
  <w:num w:numId="127">
    <w:abstractNumId w:val="121"/>
  </w:num>
  <w:num w:numId="128">
    <w:abstractNumId w:val="97"/>
  </w:num>
  <w:num w:numId="129">
    <w:abstractNumId w:val="13"/>
  </w:num>
  <w:num w:numId="130">
    <w:abstractNumId w:val="104"/>
  </w:num>
  <w:num w:numId="131">
    <w:abstractNumId w:val="118"/>
  </w:num>
  <w:num w:numId="132">
    <w:abstractNumId w:val="108"/>
  </w:num>
  <w:num w:numId="133">
    <w:abstractNumId w:val="114"/>
  </w:num>
  <w:num w:numId="134">
    <w:abstractNumId w:val="0"/>
  </w:num>
  <w:num w:numId="135">
    <w:abstractNumId w:val="111"/>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D5D71B0-1188-4526-A20D-24CE9063C354}"/>
    <w:docVar w:name="dgnword-eventsink" w:val="92794272"/>
  </w:docVars>
  <w:rsids>
    <w:rsidRoot w:val="00AB3E01"/>
    <w:rsid w:val="0000095C"/>
    <w:rsid w:val="00015E4E"/>
    <w:rsid w:val="0002611C"/>
    <w:rsid w:val="00033CA0"/>
    <w:rsid w:val="000347CC"/>
    <w:rsid w:val="000362C0"/>
    <w:rsid w:val="000426CD"/>
    <w:rsid w:val="000519B5"/>
    <w:rsid w:val="00052A57"/>
    <w:rsid w:val="000608CA"/>
    <w:rsid w:val="00065B65"/>
    <w:rsid w:val="000677C5"/>
    <w:rsid w:val="00093506"/>
    <w:rsid w:val="000949B4"/>
    <w:rsid w:val="00094C96"/>
    <w:rsid w:val="000955FC"/>
    <w:rsid w:val="00095B6A"/>
    <w:rsid w:val="00097A78"/>
    <w:rsid w:val="000C1CE8"/>
    <w:rsid w:val="000C7217"/>
    <w:rsid w:val="000D0FAA"/>
    <w:rsid w:val="000D1DBA"/>
    <w:rsid w:val="000D5452"/>
    <w:rsid w:val="000E2538"/>
    <w:rsid w:val="000E4A3A"/>
    <w:rsid w:val="000F1923"/>
    <w:rsid w:val="001060F3"/>
    <w:rsid w:val="0011457C"/>
    <w:rsid w:val="0012137F"/>
    <w:rsid w:val="0012675F"/>
    <w:rsid w:val="00134AD7"/>
    <w:rsid w:val="00150ACC"/>
    <w:rsid w:val="00153392"/>
    <w:rsid w:val="00153B5F"/>
    <w:rsid w:val="001659E9"/>
    <w:rsid w:val="00167A84"/>
    <w:rsid w:val="00183F27"/>
    <w:rsid w:val="001B3B26"/>
    <w:rsid w:val="001C215F"/>
    <w:rsid w:val="001D0393"/>
    <w:rsid w:val="001D3D6F"/>
    <w:rsid w:val="001D5680"/>
    <w:rsid w:val="001D5ADA"/>
    <w:rsid w:val="001E17ED"/>
    <w:rsid w:val="001F22A3"/>
    <w:rsid w:val="001F400B"/>
    <w:rsid w:val="00206808"/>
    <w:rsid w:val="0021122E"/>
    <w:rsid w:val="00240100"/>
    <w:rsid w:val="002606D6"/>
    <w:rsid w:val="00260D2B"/>
    <w:rsid w:val="002621B1"/>
    <w:rsid w:val="002644BD"/>
    <w:rsid w:val="002759C3"/>
    <w:rsid w:val="002863C0"/>
    <w:rsid w:val="002906ED"/>
    <w:rsid w:val="002974C5"/>
    <w:rsid w:val="002A00AC"/>
    <w:rsid w:val="002C4EDC"/>
    <w:rsid w:val="002C7724"/>
    <w:rsid w:val="002D13F5"/>
    <w:rsid w:val="002E3258"/>
    <w:rsid w:val="002F36A4"/>
    <w:rsid w:val="002F74FE"/>
    <w:rsid w:val="00303DAC"/>
    <w:rsid w:val="00307236"/>
    <w:rsid w:val="00310620"/>
    <w:rsid w:val="00313552"/>
    <w:rsid w:val="00320857"/>
    <w:rsid w:val="00325466"/>
    <w:rsid w:val="0034021B"/>
    <w:rsid w:val="00343833"/>
    <w:rsid w:val="00346451"/>
    <w:rsid w:val="00351002"/>
    <w:rsid w:val="003601E7"/>
    <w:rsid w:val="00361817"/>
    <w:rsid w:val="003630D9"/>
    <w:rsid w:val="00364888"/>
    <w:rsid w:val="00366879"/>
    <w:rsid w:val="003704D0"/>
    <w:rsid w:val="003746DC"/>
    <w:rsid w:val="00383A59"/>
    <w:rsid w:val="00384513"/>
    <w:rsid w:val="0039223D"/>
    <w:rsid w:val="00394453"/>
    <w:rsid w:val="00397114"/>
    <w:rsid w:val="00397C7E"/>
    <w:rsid w:val="003A0589"/>
    <w:rsid w:val="003A6735"/>
    <w:rsid w:val="003A7459"/>
    <w:rsid w:val="003A7675"/>
    <w:rsid w:val="003B65E1"/>
    <w:rsid w:val="003E30BE"/>
    <w:rsid w:val="003E490E"/>
    <w:rsid w:val="0040517C"/>
    <w:rsid w:val="00412403"/>
    <w:rsid w:val="0042094F"/>
    <w:rsid w:val="00422566"/>
    <w:rsid w:val="004308B9"/>
    <w:rsid w:val="00432584"/>
    <w:rsid w:val="0043663D"/>
    <w:rsid w:val="00444DD7"/>
    <w:rsid w:val="0045715F"/>
    <w:rsid w:val="0046417F"/>
    <w:rsid w:val="00467929"/>
    <w:rsid w:val="004772D1"/>
    <w:rsid w:val="004C0138"/>
    <w:rsid w:val="004C4CA7"/>
    <w:rsid w:val="0052143B"/>
    <w:rsid w:val="00521644"/>
    <w:rsid w:val="00537616"/>
    <w:rsid w:val="00542357"/>
    <w:rsid w:val="00553EB8"/>
    <w:rsid w:val="005545CA"/>
    <w:rsid w:val="005767E2"/>
    <w:rsid w:val="00591115"/>
    <w:rsid w:val="0059248C"/>
    <w:rsid w:val="00592FD0"/>
    <w:rsid w:val="00594355"/>
    <w:rsid w:val="00594C8C"/>
    <w:rsid w:val="005B62DB"/>
    <w:rsid w:val="005C1DA8"/>
    <w:rsid w:val="005C7BC2"/>
    <w:rsid w:val="005E1E8B"/>
    <w:rsid w:val="005E2F6A"/>
    <w:rsid w:val="005E5504"/>
    <w:rsid w:val="005E7CE8"/>
    <w:rsid w:val="005F39FF"/>
    <w:rsid w:val="00601102"/>
    <w:rsid w:val="0060688A"/>
    <w:rsid w:val="0061086C"/>
    <w:rsid w:val="0061256B"/>
    <w:rsid w:val="006158E0"/>
    <w:rsid w:val="00616117"/>
    <w:rsid w:val="00626ABF"/>
    <w:rsid w:val="00633393"/>
    <w:rsid w:val="00640EC5"/>
    <w:rsid w:val="00642CB4"/>
    <w:rsid w:val="00647591"/>
    <w:rsid w:val="00676781"/>
    <w:rsid w:val="006811C0"/>
    <w:rsid w:val="006932FC"/>
    <w:rsid w:val="006B2B0B"/>
    <w:rsid w:val="006B74E6"/>
    <w:rsid w:val="006B76D1"/>
    <w:rsid w:val="006B7B51"/>
    <w:rsid w:val="006C698F"/>
    <w:rsid w:val="006D2B70"/>
    <w:rsid w:val="006E0436"/>
    <w:rsid w:val="007070A4"/>
    <w:rsid w:val="007128E1"/>
    <w:rsid w:val="00713959"/>
    <w:rsid w:val="00715350"/>
    <w:rsid w:val="00721012"/>
    <w:rsid w:val="00731FAD"/>
    <w:rsid w:val="00736227"/>
    <w:rsid w:val="00743DB5"/>
    <w:rsid w:val="007567D2"/>
    <w:rsid w:val="0076730D"/>
    <w:rsid w:val="00772B78"/>
    <w:rsid w:val="0078652B"/>
    <w:rsid w:val="00793AF4"/>
    <w:rsid w:val="007959D5"/>
    <w:rsid w:val="00796CA8"/>
    <w:rsid w:val="007A32A7"/>
    <w:rsid w:val="007B6FD3"/>
    <w:rsid w:val="007B7B59"/>
    <w:rsid w:val="007C2010"/>
    <w:rsid w:val="007F009D"/>
    <w:rsid w:val="007F43FC"/>
    <w:rsid w:val="00800809"/>
    <w:rsid w:val="00806B9F"/>
    <w:rsid w:val="0082296B"/>
    <w:rsid w:val="008240C3"/>
    <w:rsid w:val="00827F1D"/>
    <w:rsid w:val="008317D5"/>
    <w:rsid w:val="0085739B"/>
    <w:rsid w:val="00861C2A"/>
    <w:rsid w:val="00872158"/>
    <w:rsid w:val="00874D5D"/>
    <w:rsid w:val="00880649"/>
    <w:rsid w:val="0088331A"/>
    <w:rsid w:val="00887AD8"/>
    <w:rsid w:val="008A3080"/>
    <w:rsid w:val="008A3EE7"/>
    <w:rsid w:val="008A5C17"/>
    <w:rsid w:val="008A68CC"/>
    <w:rsid w:val="008B1BF3"/>
    <w:rsid w:val="008B67BA"/>
    <w:rsid w:val="008E2664"/>
    <w:rsid w:val="008F7F1A"/>
    <w:rsid w:val="00921FD1"/>
    <w:rsid w:val="00925287"/>
    <w:rsid w:val="0093054C"/>
    <w:rsid w:val="009444BD"/>
    <w:rsid w:val="00957B5E"/>
    <w:rsid w:val="00980BF2"/>
    <w:rsid w:val="0098470C"/>
    <w:rsid w:val="009918EA"/>
    <w:rsid w:val="009A0B9A"/>
    <w:rsid w:val="009A640A"/>
    <w:rsid w:val="009B346D"/>
    <w:rsid w:val="009C4821"/>
    <w:rsid w:val="009E7A5E"/>
    <w:rsid w:val="009F3F20"/>
    <w:rsid w:val="00A1186D"/>
    <w:rsid w:val="00A11E34"/>
    <w:rsid w:val="00A16730"/>
    <w:rsid w:val="00A21B90"/>
    <w:rsid w:val="00A34979"/>
    <w:rsid w:val="00A47FB0"/>
    <w:rsid w:val="00A71448"/>
    <w:rsid w:val="00A778B7"/>
    <w:rsid w:val="00A97ACA"/>
    <w:rsid w:val="00AA1044"/>
    <w:rsid w:val="00AA24CE"/>
    <w:rsid w:val="00AA3018"/>
    <w:rsid w:val="00AA3E13"/>
    <w:rsid w:val="00AB3ABA"/>
    <w:rsid w:val="00AB3E01"/>
    <w:rsid w:val="00AB426F"/>
    <w:rsid w:val="00AE1555"/>
    <w:rsid w:val="00AE3658"/>
    <w:rsid w:val="00AE3B36"/>
    <w:rsid w:val="00B058A4"/>
    <w:rsid w:val="00B76063"/>
    <w:rsid w:val="00B857C9"/>
    <w:rsid w:val="00B9178C"/>
    <w:rsid w:val="00B9416B"/>
    <w:rsid w:val="00BA4F8C"/>
    <w:rsid w:val="00BB291D"/>
    <w:rsid w:val="00BC4B2A"/>
    <w:rsid w:val="00BD024F"/>
    <w:rsid w:val="00BD6894"/>
    <w:rsid w:val="00BE017D"/>
    <w:rsid w:val="00BE2B08"/>
    <w:rsid w:val="00BE6315"/>
    <w:rsid w:val="00C04A2C"/>
    <w:rsid w:val="00C16085"/>
    <w:rsid w:val="00C252D2"/>
    <w:rsid w:val="00C27BC0"/>
    <w:rsid w:val="00C35402"/>
    <w:rsid w:val="00C42BFA"/>
    <w:rsid w:val="00C44573"/>
    <w:rsid w:val="00C50B90"/>
    <w:rsid w:val="00C60F59"/>
    <w:rsid w:val="00C70A3A"/>
    <w:rsid w:val="00C70C12"/>
    <w:rsid w:val="00C76031"/>
    <w:rsid w:val="00C768F8"/>
    <w:rsid w:val="00C779A3"/>
    <w:rsid w:val="00C84142"/>
    <w:rsid w:val="00C86FD1"/>
    <w:rsid w:val="00CA3954"/>
    <w:rsid w:val="00CB6070"/>
    <w:rsid w:val="00CB68B3"/>
    <w:rsid w:val="00CC61C5"/>
    <w:rsid w:val="00CD09E1"/>
    <w:rsid w:val="00CD5065"/>
    <w:rsid w:val="00CE50F4"/>
    <w:rsid w:val="00CF1774"/>
    <w:rsid w:val="00D06426"/>
    <w:rsid w:val="00D133C2"/>
    <w:rsid w:val="00D13AE3"/>
    <w:rsid w:val="00D20A4C"/>
    <w:rsid w:val="00D22672"/>
    <w:rsid w:val="00D34A04"/>
    <w:rsid w:val="00D34EE8"/>
    <w:rsid w:val="00D40155"/>
    <w:rsid w:val="00D60681"/>
    <w:rsid w:val="00D62618"/>
    <w:rsid w:val="00D62BCD"/>
    <w:rsid w:val="00D77262"/>
    <w:rsid w:val="00DA384F"/>
    <w:rsid w:val="00DA4B21"/>
    <w:rsid w:val="00DA6CA7"/>
    <w:rsid w:val="00DB4A64"/>
    <w:rsid w:val="00DC62C9"/>
    <w:rsid w:val="00DD333A"/>
    <w:rsid w:val="00DD7B73"/>
    <w:rsid w:val="00DE2792"/>
    <w:rsid w:val="00DF1B1B"/>
    <w:rsid w:val="00E009F9"/>
    <w:rsid w:val="00E15C95"/>
    <w:rsid w:val="00E21EB7"/>
    <w:rsid w:val="00E4069B"/>
    <w:rsid w:val="00E46451"/>
    <w:rsid w:val="00E629B4"/>
    <w:rsid w:val="00E71836"/>
    <w:rsid w:val="00E71F97"/>
    <w:rsid w:val="00E7402E"/>
    <w:rsid w:val="00E81CDC"/>
    <w:rsid w:val="00E82FE7"/>
    <w:rsid w:val="00E87F18"/>
    <w:rsid w:val="00E87FDD"/>
    <w:rsid w:val="00E94C70"/>
    <w:rsid w:val="00EA4E61"/>
    <w:rsid w:val="00ED3AB8"/>
    <w:rsid w:val="00ED6814"/>
    <w:rsid w:val="00EF5BD0"/>
    <w:rsid w:val="00F02CFB"/>
    <w:rsid w:val="00F034C2"/>
    <w:rsid w:val="00F035D9"/>
    <w:rsid w:val="00F23D27"/>
    <w:rsid w:val="00F25A52"/>
    <w:rsid w:val="00F31DC7"/>
    <w:rsid w:val="00F328F6"/>
    <w:rsid w:val="00F4605A"/>
    <w:rsid w:val="00F551BD"/>
    <w:rsid w:val="00F711E2"/>
    <w:rsid w:val="00F72774"/>
    <w:rsid w:val="00F832D0"/>
    <w:rsid w:val="00F976FA"/>
    <w:rsid w:val="00FA3440"/>
    <w:rsid w:val="00FA48AC"/>
    <w:rsid w:val="00FB1F54"/>
    <w:rsid w:val="00FB201A"/>
    <w:rsid w:val="00FC00A4"/>
    <w:rsid w:val="00FC2A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B3E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E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3E01"/>
    <w:pPr>
      <w:ind w:left="720"/>
      <w:contextualSpacing/>
    </w:pPr>
  </w:style>
  <w:style w:type="character" w:styleId="Strong">
    <w:name w:val="Strong"/>
    <w:basedOn w:val="DefaultParagraphFont"/>
    <w:qFormat/>
    <w:rsid w:val="00B857C9"/>
    <w:rPr>
      <w:b/>
      <w:bCs/>
    </w:rPr>
  </w:style>
  <w:style w:type="paragraph" w:customStyle="1" w:styleId="NoteLevel11">
    <w:name w:val="Note Level 11"/>
    <w:basedOn w:val="Normal"/>
    <w:rsid w:val="00E82FE7"/>
  </w:style>
  <w:style w:type="paragraph" w:customStyle="1" w:styleId="NoteLevel21">
    <w:name w:val="Note Level 21"/>
    <w:basedOn w:val="Normal"/>
    <w:rsid w:val="00E82FE7"/>
  </w:style>
  <w:style w:type="paragraph" w:customStyle="1" w:styleId="NoteLevel31">
    <w:name w:val="Note Level 31"/>
    <w:basedOn w:val="Normal"/>
    <w:rsid w:val="00E82FE7"/>
  </w:style>
  <w:style w:type="paragraph" w:customStyle="1" w:styleId="NoteLevel41">
    <w:name w:val="Note Level 41"/>
    <w:basedOn w:val="Normal"/>
    <w:rsid w:val="00E82FE7"/>
  </w:style>
  <w:style w:type="paragraph" w:customStyle="1" w:styleId="NoteLevel51">
    <w:name w:val="Note Level 51"/>
    <w:basedOn w:val="Normal"/>
    <w:rsid w:val="00E82FE7"/>
  </w:style>
  <w:style w:type="paragraph" w:customStyle="1" w:styleId="NoteLevel61">
    <w:name w:val="Note Level 61"/>
    <w:basedOn w:val="Normal"/>
    <w:rsid w:val="00E82FE7"/>
  </w:style>
  <w:style w:type="paragraph" w:customStyle="1" w:styleId="NoteLevel71">
    <w:name w:val="Note Level 71"/>
    <w:basedOn w:val="Normal"/>
    <w:rsid w:val="00E82FE7"/>
  </w:style>
  <w:style w:type="paragraph" w:customStyle="1" w:styleId="NoteLevel81">
    <w:name w:val="Note Level 81"/>
    <w:basedOn w:val="Normal"/>
    <w:rsid w:val="00E82FE7"/>
  </w:style>
  <w:style w:type="paragraph" w:customStyle="1" w:styleId="NoteLevel91">
    <w:name w:val="Note Level 91"/>
    <w:basedOn w:val="Normal"/>
    <w:rsid w:val="00E82FE7"/>
  </w:style>
  <w:style w:type="paragraph" w:styleId="NoSpacing">
    <w:name w:val="No Spacing"/>
    <w:basedOn w:val="Normal"/>
    <w:qFormat/>
    <w:rsid w:val="00591115"/>
    <w:pPr>
      <w:keepNext/>
      <w:tabs>
        <w:tab w:val="num" w:pos="720"/>
      </w:tabs>
      <w:ind w:left="1080" w:hanging="360"/>
      <w:outlineLvl w:val="1"/>
    </w:pPr>
    <w:rPr>
      <w:rFonts w:ascii="Verdana" w:eastAsia="MS Gothic" w:hAnsi="Verdana"/>
      <w:lang w:val="en-US" w:eastAsia="en-US"/>
    </w:rPr>
  </w:style>
  <w:style w:type="character" w:styleId="Emphasis">
    <w:name w:val="Emphasis"/>
    <w:basedOn w:val="DefaultParagraphFont"/>
    <w:qFormat/>
    <w:rsid w:val="00397C7E"/>
    <w:rPr>
      <w:i/>
      <w:iCs/>
    </w:rPr>
  </w:style>
  <w:style w:type="paragraph" w:styleId="BalloonText">
    <w:name w:val="Balloon Text"/>
    <w:basedOn w:val="Normal"/>
    <w:link w:val="BalloonTextChar"/>
    <w:rsid w:val="00AE3658"/>
    <w:rPr>
      <w:rFonts w:ascii="Tahoma" w:hAnsi="Tahoma" w:cs="Tahoma"/>
      <w:sz w:val="16"/>
      <w:szCs w:val="16"/>
    </w:rPr>
  </w:style>
  <w:style w:type="character" w:customStyle="1" w:styleId="BalloonTextChar">
    <w:name w:val="Balloon Text Char"/>
    <w:basedOn w:val="DefaultParagraphFont"/>
    <w:link w:val="BalloonText"/>
    <w:rsid w:val="00AE36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AB3E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3E0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AB3E01"/>
    <w:pPr>
      <w:ind w:left="720"/>
      <w:contextualSpacing/>
    </w:pPr>
  </w:style>
  <w:style w:type="character" w:styleId="Strong">
    <w:name w:val="Strong"/>
    <w:basedOn w:val="DefaultParagraphFont"/>
    <w:qFormat/>
    <w:rsid w:val="00B857C9"/>
    <w:rPr>
      <w:b/>
      <w:bCs/>
    </w:rPr>
  </w:style>
  <w:style w:type="paragraph" w:customStyle="1" w:styleId="NoteLevel11">
    <w:name w:val="Note Level 11"/>
    <w:basedOn w:val="Normal"/>
    <w:rsid w:val="00E82FE7"/>
  </w:style>
  <w:style w:type="paragraph" w:customStyle="1" w:styleId="NoteLevel21">
    <w:name w:val="Note Level 21"/>
    <w:basedOn w:val="Normal"/>
    <w:rsid w:val="00E82FE7"/>
  </w:style>
  <w:style w:type="paragraph" w:customStyle="1" w:styleId="NoteLevel31">
    <w:name w:val="Note Level 31"/>
    <w:basedOn w:val="Normal"/>
    <w:rsid w:val="00E82FE7"/>
  </w:style>
  <w:style w:type="paragraph" w:customStyle="1" w:styleId="NoteLevel41">
    <w:name w:val="Note Level 41"/>
    <w:basedOn w:val="Normal"/>
    <w:rsid w:val="00E82FE7"/>
  </w:style>
  <w:style w:type="paragraph" w:customStyle="1" w:styleId="NoteLevel51">
    <w:name w:val="Note Level 51"/>
    <w:basedOn w:val="Normal"/>
    <w:rsid w:val="00E82FE7"/>
  </w:style>
  <w:style w:type="paragraph" w:customStyle="1" w:styleId="NoteLevel61">
    <w:name w:val="Note Level 61"/>
    <w:basedOn w:val="Normal"/>
    <w:rsid w:val="00E82FE7"/>
  </w:style>
  <w:style w:type="paragraph" w:customStyle="1" w:styleId="NoteLevel71">
    <w:name w:val="Note Level 71"/>
    <w:basedOn w:val="Normal"/>
    <w:rsid w:val="00E82FE7"/>
  </w:style>
  <w:style w:type="paragraph" w:customStyle="1" w:styleId="NoteLevel81">
    <w:name w:val="Note Level 81"/>
    <w:basedOn w:val="Normal"/>
    <w:rsid w:val="00E82FE7"/>
  </w:style>
  <w:style w:type="paragraph" w:customStyle="1" w:styleId="NoteLevel91">
    <w:name w:val="Note Level 91"/>
    <w:basedOn w:val="Normal"/>
    <w:rsid w:val="00E82FE7"/>
  </w:style>
  <w:style w:type="paragraph" w:styleId="NoSpacing">
    <w:name w:val="No Spacing"/>
    <w:basedOn w:val="Normal"/>
    <w:qFormat/>
    <w:rsid w:val="00591115"/>
    <w:pPr>
      <w:keepNext/>
      <w:tabs>
        <w:tab w:val="num" w:pos="720"/>
      </w:tabs>
      <w:ind w:left="1080" w:hanging="360"/>
      <w:outlineLvl w:val="1"/>
    </w:pPr>
    <w:rPr>
      <w:rFonts w:ascii="Verdana" w:eastAsia="MS Gothic" w:hAnsi="Verdana"/>
      <w:lang w:val="en-US" w:eastAsia="en-US"/>
    </w:rPr>
  </w:style>
  <w:style w:type="character" w:styleId="Emphasis">
    <w:name w:val="Emphasis"/>
    <w:basedOn w:val="DefaultParagraphFont"/>
    <w:qFormat/>
    <w:rsid w:val="00397C7E"/>
    <w:rPr>
      <w:i/>
      <w:iCs/>
    </w:rPr>
  </w:style>
  <w:style w:type="paragraph" w:styleId="BalloonText">
    <w:name w:val="Balloon Text"/>
    <w:basedOn w:val="Normal"/>
    <w:link w:val="BalloonTextChar"/>
    <w:rsid w:val="00AE3658"/>
    <w:rPr>
      <w:rFonts w:ascii="Tahoma" w:hAnsi="Tahoma" w:cs="Tahoma"/>
      <w:sz w:val="16"/>
      <w:szCs w:val="16"/>
    </w:rPr>
  </w:style>
  <w:style w:type="character" w:customStyle="1" w:styleId="BalloonTextChar">
    <w:name w:val="Balloon Text Char"/>
    <w:basedOn w:val="DefaultParagraphFont"/>
    <w:link w:val="BalloonText"/>
    <w:rsid w:val="00AE36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856271">
      <w:bodyDiv w:val="1"/>
      <w:marLeft w:val="0"/>
      <w:marRight w:val="0"/>
      <w:marTop w:val="0"/>
      <w:marBottom w:val="0"/>
      <w:divBdr>
        <w:top w:val="none" w:sz="0" w:space="0" w:color="auto"/>
        <w:left w:val="none" w:sz="0" w:space="0" w:color="auto"/>
        <w:bottom w:val="none" w:sz="0" w:space="0" w:color="auto"/>
        <w:right w:val="none" w:sz="0" w:space="0" w:color="auto"/>
      </w:divBdr>
    </w:div>
    <w:div w:id="836458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7031</TotalTime>
  <Pages>24</Pages>
  <Words>15615</Words>
  <Characters>89012</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 Paul</dc:creator>
  <cp:keywords/>
  <dc:description/>
  <cp:lastModifiedBy>Dustin Paul</cp:lastModifiedBy>
  <cp:revision>58</cp:revision>
  <cp:lastPrinted>2012-04-17T17:01:00Z</cp:lastPrinted>
  <dcterms:created xsi:type="dcterms:W3CDTF">2011-10-05T16:58:00Z</dcterms:created>
  <dcterms:modified xsi:type="dcterms:W3CDTF">2013-05-09T18:24:00Z</dcterms:modified>
</cp:coreProperties>
</file>