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35B97" w14:textId="77777777" w:rsidR="009B2F0E" w:rsidRPr="00844B11" w:rsidRDefault="00844B11" w:rsidP="00844B11">
      <w:pPr>
        <w:jc w:val="center"/>
        <w:rPr>
          <w:sz w:val="22"/>
          <w:szCs w:val="22"/>
        </w:rPr>
      </w:pPr>
      <w:r w:rsidRPr="00844B11">
        <w:rPr>
          <w:sz w:val="22"/>
          <w:szCs w:val="22"/>
        </w:rPr>
        <w:t>FAMILY LAW CAN</w:t>
      </w:r>
    </w:p>
    <w:p w14:paraId="761D6BF2" w14:textId="77777777" w:rsidR="00844B11" w:rsidRDefault="00844B11" w:rsidP="00844B11">
      <w:pPr>
        <w:jc w:val="center"/>
        <w:rPr>
          <w:sz w:val="22"/>
          <w:szCs w:val="22"/>
        </w:rPr>
      </w:pPr>
      <w:r w:rsidRPr="00844B11">
        <w:rPr>
          <w:sz w:val="22"/>
          <w:szCs w:val="22"/>
        </w:rPr>
        <w:t>Prof: Susan Boyd – Fall 2011</w:t>
      </w:r>
    </w:p>
    <w:p w14:paraId="61C316AD" w14:textId="77777777" w:rsidR="00844B11" w:rsidRDefault="00844B11" w:rsidP="00844B11">
      <w:pPr>
        <w:jc w:val="center"/>
        <w:rPr>
          <w:sz w:val="22"/>
          <w:szCs w:val="22"/>
        </w:rPr>
      </w:pPr>
    </w:p>
    <w:p w14:paraId="70B47B72" w14:textId="41162800" w:rsidR="00AE2B56" w:rsidRPr="007656D0" w:rsidRDefault="00AE2B56" w:rsidP="007656D0">
      <w:pPr>
        <w:pStyle w:val="Title"/>
      </w:pPr>
      <w:r w:rsidRPr="002B20B3">
        <w:rPr>
          <w:color w:val="F79646" w:themeColor="accent6"/>
        </w:rPr>
        <w:t>DEFINITIONS</w:t>
      </w:r>
    </w:p>
    <w:p w14:paraId="56F0C36B" w14:textId="26B8D2BC" w:rsidR="00AE2B56" w:rsidRPr="00AE2B56" w:rsidRDefault="00AE2B56" w:rsidP="00AE2B56">
      <w:pPr>
        <w:rPr>
          <w:b/>
          <w:sz w:val="22"/>
          <w:szCs w:val="22"/>
        </w:rPr>
      </w:pPr>
      <w:r w:rsidRPr="00AE2B56">
        <w:rPr>
          <w:sz w:val="22"/>
          <w:szCs w:val="22"/>
        </w:rPr>
        <w:t xml:space="preserve">Law responds to changes in the way we think about family and relationships </w:t>
      </w:r>
      <w:r w:rsidR="007656D0">
        <w:rPr>
          <w:sz w:val="22"/>
          <w:szCs w:val="22"/>
        </w:rPr>
        <w:t>&amp; vv</w:t>
      </w:r>
      <w:r w:rsidRPr="00AE2B56">
        <w:rPr>
          <w:sz w:val="22"/>
          <w:szCs w:val="22"/>
        </w:rPr>
        <w:t>. Reciprocal relationship</w:t>
      </w:r>
    </w:p>
    <w:p w14:paraId="6D85B536" w14:textId="77777777" w:rsidR="00AE2B56" w:rsidRDefault="00AE2B56" w:rsidP="00AE2B56">
      <w:pPr>
        <w:ind w:left="720" w:hanging="720"/>
        <w:rPr>
          <w:b/>
          <w:sz w:val="22"/>
          <w:szCs w:val="22"/>
        </w:rPr>
      </w:pPr>
    </w:p>
    <w:p w14:paraId="5237E97B" w14:textId="780EE3F4" w:rsidR="00AE2B56" w:rsidRPr="007656D0" w:rsidRDefault="00AE2B56" w:rsidP="007656D0">
      <w:pPr>
        <w:ind w:left="720" w:hanging="720"/>
        <w:rPr>
          <w:b/>
          <w:sz w:val="20"/>
          <w:szCs w:val="20"/>
        </w:rPr>
      </w:pPr>
      <w:r w:rsidRPr="007656D0">
        <w:rPr>
          <w:b/>
          <w:sz w:val="20"/>
          <w:szCs w:val="20"/>
        </w:rPr>
        <w:t>FAMILY</w:t>
      </w:r>
    </w:p>
    <w:p w14:paraId="4604FFBB" w14:textId="6801CAC8" w:rsidR="00AE2B56" w:rsidRPr="007656D0" w:rsidRDefault="00A12E69" w:rsidP="00BB1DFE">
      <w:pPr>
        <w:pStyle w:val="ListParagraph"/>
        <w:numPr>
          <w:ilvl w:val="0"/>
          <w:numId w:val="1"/>
        </w:numPr>
        <w:rPr>
          <w:b/>
          <w:sz w:val="20"/>
          <w:szCs w:val="20"/>
        </w:rPr>
      </w:pPr>
      <w:r w:rsidRPr="007656D0">
        <w:rPr>
          <w:sz w:val="20"/>
          <w:szCs w:val="20"/>
        </w:rPr>
        <w:t>Persistent idea that the family is a core institution in society that must be protected</w:t>
      </w:r>
      <w:r w:rsidR="007656D0">
        <w:rPr>
          <w:sz w:val="20"/>
          <w:szCs w:val="20"/>
        </w:rPr>
        <w:t xml:space="preserve"> – private, separate from public</w:t>
      </w:r>
    </w:p>
    <w:p w14:paraId="48D37FED" w14:textId="77777777" w:rsidR="00A12E69" w:rsidRPr="007656D0" w:rsidRDefault="00A12E69" w:rsidP="00BB1DFE">
      <w:pPr>
        <w:pStyle w:val="ListParagraph"/>
        <w:numPr>
          <w:ilvl w:val="0"/>
          <w:numId w:val="1"/>
        </w:numPr>
        <w:rPr>
          <w:b/>
          <w:sz w:val="20"/>
          <w:szCs w:val="20"/>
        </w:rPr>
      </w:pPr>
      <w:r w:rsidRPr="007656D0">
        <w:rPr>
          <w:sz w:val="20"/>
          <w:szCs w:val="20"/>
        </w:rPr>
        <w:t>Notion of the family as a private institution that ought to be protected from state interference</w:t>
      </w:r>
    </w:p>
    <w:p w14:paraId="3CB8B07D" w14:textId="77777777" w:rsidR="00A12E69" w:rsidRPr="007656D0" w:rsidRDefault="00A12E69" w:rsidP="00BB1DFE">
      <w:pPr>
        <w:pStyle w:val="ListParagraph"/>
        <w:numPr>
          <w:ilvl w:val="0"/>
          <w:numId w:val="1"/>
        </w:numPr>
        <w:rPr>
          <w:b/>
          <w:sz w:val="20"/>
          <w:szCs w:val="20"/>
        </w:rPr>
      </w:pPr>
      <w:r w:rsidRPr="007656D0">
        <w:rPr>
          <w:sz w:val="20"/>
          <w:szCs w:val="20"/>
        </w:rPr>
        <w:t xml:space="preserve">Traditionally defined according to a </w:t>
      </w:r>
      <w:r w:rsidRPr="007656D0">
        <w:rPr>
          <w:b/>
          <w:sz w:val="20"/>
          <w:szCs w:val="20"/>
        </w:rPr>
        <w:t>hetero-normative model</w:t>
      </w:r>
      <w:r w:rsidRPr="007656D0">
        <w:rPr>
          <w:sz w:val="20"/>
          <w:szCs w:val="20"/>
        </w:rPr>
        <w:t>, with 3 key aspects</w:t>
      </w:r>
    </w:p>
    <w:p w14:paraId="145791D7" w14:textId="77777777" w:rsidR="00A12E69" w:rsidRPr="007656D0" w:rsidRDefault="00A12E69" w:rsidP="00BB1DFE">
      <w:pPr>
        <w:pStyle w:val="ListParagraph"/>
        <w:numPr>
          <w:ilvl w:val="1"/>
          <w:numId w:val="1"/>
        </w:numPr>
        <w:rPr>
          <w:b/>
          <w:sz w:val="20"/>
          <w:szCs w:val="20"/>
        </w:rPr>
      </w:pPr>
      <w:r w:rsidRPr="007656D0">
        <w:rPr>
          <w:sz w:val="20"/>
          <w:szCs w:val="20"/>
        </w:rPr>
        <w:t>1. Nuclear (two adults; monogamous; heterosexual; married, dependent children)</w:t>
      </w:r>
    </w:p>
    <w:p w14:paraId="7E82A431" w14:textId="77777777" w:rsidR="00A12E69" w:rsidRPr="007656D0" w:rsidRDefault="00A12E69" w:rsidP="00BB1DFE">
      <w:pPr>
        <w:pStyle w:val="ListParagraph"/>
        <w:numPr>
          <w:ilvl w:val="1"/>
          <w:numId w:val="1"/>
        </w:numPr>
        <w:rPr>
          <w:b/>
          <w:sz w:val="20"/>
          <w:szCs w:val="20"/>
        </w:rPr>
      </w:pPr>
      <w:r w:rsidRPr="007656D0">
        <w:rPr>
          <w:sz w:val="20"/>
          <w:szCs w:val="20"/>
        </w:rPr>
        <w:t>2. Biological or sexual division of labor</w:t>
      </w:r>
    </w:p>
    <w:p w14:paraId="74E1E9C1" w14:textId="77777777" w:rsidR="00A12E69" w:rsidRPr="007656D0" w:rsidRDefault="00A12E69" w:rsidP="00BB1DFE">
      <w:pPr>
        <w:pStyle w:val="ListParagraph"/>
        <w:numPr>
          <w:ilvl w:val="1"/>
          <w:numId w:val="1"/>
        </w:numPr>
        <w:rPr>
          <w:b/>
          <w:sz w:val="20"/>
          <w:szCs w:val="20"/>
        </w:rPr>
      </w:pPr>
      <w:r w:rsidRPr="007656D0">
        <w:rPr>
          <w:sz w:val="20"/>
          <w:szCs w:val="20"/>
        </w:rPr>
        <w:t>3. Family as a private haven</w:t>
      </w:r>
    </w:p>
    <w:p w14:paraId="19D177FE" w14:textId="77777777" w:rsidR="00A12E69" w:rsidRDefault="00A12E69" w:rsidP="00A12E69">
      <w:pPr>
        <w:rPr>
          <w:b/>
          <w:sz w:val="22"/>
          <w:szCs w:val="22"/>
        </w:rPr>
      </w:pPr>
    </w:p>
    <w:p w14:paraId="13F50DE3" w14:textId="0815CA49" w:rsidR="00A12E69" w:rsidRPr="007656D0" w:rsidRDefault="00A12E69" w:rsidP="00A12E69">
      <w:pPr>
        <w:ind w:left="284"/>
        <w:rPr>
          <w:sz w:val="20"/>
          <w:szCs w:val="20"/>
        </w:rPr>
      </w:pPr>
      <w:r w:rsidRPr="007656D0">
        <w:rPr>
          <w:i/>
          <w:color w:val="0000FF"/>
          <w:sz w:val="20"/>
          <w:szCs w:val="20"/>
        </w:rPr>
        <w:t>Statistics Canada</w:t>
      </w:r>
      <w:r w:rsidRPr="007656D0">
        <w:rPr>
          <w:sz w:val="20"/>
          <w:szCs w:val="20"/>
        </w:rPr>
        <w:t xml:space="preserve">: A family is a now married couple or </w:t>
      </w:r>
      <w:r w:rsidR="007656D0">
        <w:rPr>
          <w:sz w:val="20"/>
          <w:szCs w:val="20"/>
        </w:rPr>
        <w:t>CL</w:t>
      </w:r>
      <w:r w:rsidRPr="007656D0">
        <w:rPr>
          <w:sz w:val="20"/>
          <w:szCs w:val="20"/>
        </w:rPr>
        <w:t xml:space="preserve"> couple living either with or without children of at least one of them, or a lone parent with at least one child living in the same dwelling. Couple may be same-sex or opposite sex. Children may be by birth, marriage or adoption regardless of their age or marital status as long as they live in the dwelling and do not have their own spouse or child living in the dwelling.</w:t>
      </w:r>
    </w:p>
    <w:p w14:paraId="3B22834C" w14:textId="0A864974" w:rsidR="00A12E69" w:rsidRPr="007656D0" w:rsidRDefault="007656D0" w:rsidP="00BB1DFE">
      <w:pPr>
        <w:pStyle w:val="ListParagraph"/>
        <w:numPr>
          <w:ilvl w:val="0"/>
          <w:numId w:val="2"/>
        </w:numPr>
        <w:rPr>
          <w:sz w:val="20"/>
          <w:szCs w:val="20"/>
        </w:rPr>
      </w:pPr>
      <w:r>
        <w:rPr>
          <w:sz w:val="20"/>
          <w:szCs w:val="20"/>
        </w:rPr>
        <w:t>This def</w:t>
      </w:r>
      <w:r w:rsidR="00A12E69" w:rsidRPr="007656D0">
        <w:rPr>
          <w:sz w:val="20"/>
          <w:szCs w:val="20"/>
        </w:rPr>
        <w:t xml:space="preserve"> does not really capture intergenerational ties. Adult children may take care of parents; siblings may take care of one another with no parents; a child may have the same relationship with parents after having </w:t>
      </w:r>
      <w:r>
        <w:rPr>
          <w:sz w:val="20"/>
          <w:szCs w:val="20"/>
        </w:rPr>
        <w:t>own child</w:t>
      </w:r>
      <w:r w:rsidR="00A12E69" w:rsidRPr="007656D0">
        <w:rPr>
          <w:sz w:val="20"/>
          <w:szCs w:val="20"/>
        </w:rPr>
        <w:t xml:space="preserve"> </w:t>
      </w:r>
    </w:p>
    <w:p w14:paraId="3C7F352B" w14:textId="77777777" w:rsidR="0098715F" w:rsidRPr="007656D0" w:rsidRDefault="0098715F" w:rsidP="0098715F">
      <w:pPr>
        <w:rPr>
          <w:sz w:val="20"/>
          <w:szCs w:val="20"/>
        </w:rPr>
      </w:pPr>
    </w:p>
    <w:p w14:paraId="3613DF8A" w14:textId="1A5D8DD1" w:rsidR="00901E82" w:rsidRPr="007656D0" w:rsidRDefault="0098715F" w:rsidP="0098715F">
      <w:pPr>
        <w:ind w:left="284"/>
        <w:rPr>
          <w:i/>
          <w:color w:val="0000FF"/>
          <w:sz w:val="20"/>
          <w:szCs w:val="20"/>
        </w:rPr>
      </w:pPr>
      <w:r w:rsidRPr="007656D0">
        <w:rPr>
          <w:sz w:val="20"/>
          <w:szCs w:val="20"/>
        </w:rPr>
        <w:t xml:space="preserve">We have started to move towards a FUNCTIONAL rather than FORM-BASED model. </w:t>
      </w:r>
      <w:r w:rsidRPr="007656D0">
        <w:rPr>
          <w:i/>
          <w:color w:val="0000FF"/>
          <w:sz w:val="20"/>
          <w:szCs w:val="20"/>
        </w:rPr>
        <w:t>(Mandell/Duffy)</w:t>
      </w:r>
    </w:p>
    <w:p w14:paraId="48AB0257" w14:textId="77777777" w:rsidR="0098715F" w:rsidRPr="007656D0" w:rsidRDefault="0098715F" w:rsidP="00BB1DFE">
      <w:pPr>
        <w:pStyle w:val="ListParagraph"/>
        <w:numPr>
          <w:ilvl w:val="0"/>
          <w:numId w:val="2"/>
        </w:numPr>
        <w:rPr>
          <w:i/>
          <w:sz w:val="20"/>
          <w:szCs w:val="20"/>
        </w:rPr>
      </w:pPr>
      <w:r w:rsidRPr="007656D0">
        <w:rPr>
          <w:sz w:val="20"/>
          <w:szCs w:val="20"/>
        </w:rPr>
        <w:t xml:space="preserve">Protecting </w:t>
      </w:r>
      <w:r w:rsidRPr="007656D0">
        <w:rPr>
          <w:sz w:val="20"/>
          <w:szCs w:val="20"/>
          <w:u w:val="single"/>
        </w:rPr>
        <w:t>CL</w:t>
      </w:r>
      <w:r w:rsidRPr="007656D0">
        <w:rPr>
          <w:sz w:val="20"/>
          <w:szCs w:val="20"/>
        </w:rPr>
        <w:t xml:space="preserve"> couples like married couples</w:t>
      </w:r>
    </w:p>
    <w:p w14:paraId="46648C0C" w14:textId="0C53DFDB" w:rsidR="0098715F" w:rsidRPr="007656D0" w:rsidRDefault="0098715F" w:rsidP="00BB1DFE">
      <w:pPr>
        <w:pStyle w:val="ListParagraph"/>
        <w:numPr>
          <w:ilvl w:val="0"/>
          <w:numId w:val="2"/>
        </w:numPr>
        <w:rPr>
          <w:i/>
          <w:sz w:val="20"/>
          <w:szCs w:val="20"/>
        </w:rPr>
      </w:pPr>
      <w:r w:rsidRPr="007656D0">
        <w:rPr>
          <w:sz w:val="20"/>
          <w:szCs w:val="20"/>
          <w:u w:val="single"/>
        </w:rPr>
        <w:t>Same-sex couples</w:t>
      </w:r>
      <w:r w:rsidRPr="007656D0">
        <w:rPr>
          <w:sz w:val="20"/>
          <w:szCs w:val="20"/>
        </w:rPr>
        <w:t xml:space="preserve"> now get same custody, support and access orders that opposite-</w:t>
      </w:r>
      <w:r w:rsidR="005602D6">
        <w:rPr>
          <w:sz w:val="20"/>
          <w:szCs w:val="20"/>
        </w:rPr>
        <w:t xml:space="preserve">sex </w:t>
      </w:r>
      <w:r w:rsidRPr="007656D0">
        <w:rPr>
          <w:sz w:val="20"/>
          <w:szCs w:val="20"/>
        </w:rPr>
        <w:t>couples get</w:t>
      </w:r>
    </w:p>
    <w:p w14:paraId="7CDC7C75" w14:textId="4D03A612" w:rsidR="0098715F" w:rsidRPr="007656D0" w:rsidRDefault="0098715F" w:rsidP="00BB1DFE">
      <w:pPr>
        <w:pStyle w:val="ListParagraph"/>
        <w:numPr>
          <w:ilvl w:val="0"/>
          <w:numId w:val="2"/>
        </w:numPr>
        <w:rPr>
          <w:i/>
          <w:sz w:val="20"/>
          <w:szCs w:val="20"/>
        </w:rPr>
      </w:pPr>
      <w:r w:rsidRPr="007656D0">
        <w:rPr>
          <w:sz w:val="20"/>
          <w:szCs w:val="20"/>
          <w:u w:val="single"/>
        </w:rPr>
        <w:t>But extended family</w:t>
      </w:r>
      <w:r w:rsidRPr="007656D0">
        <w:rPr>
          <w:sz w:val="20"/>
          <w:szCs w:val="20"/>
        </w:rPr>
        <w:t xml:space="preserve"> acting as parents do not get family financial support from state</w:t>
      </w:r>
    </w:p>
    <w:p w14:paraId="64304854" w14:textId="77777777" w:rsidR="00D46BAC" w:rsidRPr="007656D0" w:rsidRDefault="00D46BAC" w:rsidP="00D46BAC">
      <w:pPr>
        <w:rPr>
          <w:sz w:val="20"/>
          <w:szCs w:val="20"/>
        </w:rPr>
      </w:pPr>
    </w:p>
    <w:p w14:paraId="1BDD0885" w14:textId="57A96809" w:rsidR="00D46BAC" w:rsidRPr="007656D0" w:rsidRDefault="00D46BAC" w:rsidP="00D46BAC">
      <w:pPr>
        <w:rPr>
          <w:sz w:val="20"/>
          <w:szCs w:val="20"/>
        </w:rPr>
      </w:pPr>
      <w:r w:rsidRPr="007656D0">
        <w:rPr>
          <w:sz w:val="20"/>
          <w:szCs w:val="20"/>
        </w:rPr>
        <w:t>TRENDS:</w:t>
      </w:r>
    </w:p>
    <w:p w14:paraId="099C9915" w14:textId="49ACA4DC" w:rsidR="00D46BAC" w:rsidRPr="007656D0" w:rsidRDefault="00D46BAC" w:rsidP="00BB1DFE">
      <w:pPr>
        <w:pStyle w:val="ListParagraph"/>
        <w:numPr>
          <w:ilvl w:val="0"/>
          <w:numId w:val="7"/>
        </w:numPr>
        <w:rPr>
          <w:sz w:val="20"/>
          <w:szCs w:val="20"/>
        </w:rPr>
      </w:pPr>
      <w:r w:rsidRPr="007656D0">
        <w:rPr>
          <w:sz w:val="20"/>
          <w:szCs w:val="20"/>
        </w:rPr>
        <w:t>Proportion of traditional families (married or CL with children under 24 living at home) decline, while families with no children at home increasing</w:t>
      </w:r>
    </w:p>
    <w:p w14:paraId="21DD8DAB" w14:textId="4B909D15" w:rsidR="0098715F" w:rsidRPr="007656D0" w:rsidRDefault="0098715F" w:rsidP="00BB1DFE">
      <w:pPr>
        <w:pStyle w:val="ListParagraph"/>
        <w:numPr>
          <w:ilvl w:val="0"/>
          <w:numId w:val="7"/>
        </w:numPr>
        <w:rPr>
          <w:sz w:val="20"/>
          <w:szCs w:val="20"/>
        </w:rPr>
      </w:pPr>
      <w:r w:rsidRPr="007656D0">
        <w:rPr>
          <w:sz w:val="20"/>
          <w:szCs w:val="20"/>
        </w:rPr>
        <w:t>Increasing # of adults (20-29) living in the parental home</w:t>
      </w:r>
    </w:p>
    <w:p w14:paraId="71533D10" w14:textId="260B8DCB" w:rsidR="00D46BAC" w:rsidRPr="007656D0" w:rsidRDefault="00D46BAC" w:rsidP="00BB1DFE">
      <w:pPr>
        <w:pStyle w:val="ListParagraph"/>
        <w:numPr>
          <w:ilvl w:val="0"/>
          <w:numId w:val="7"/>
        </w:numPr>
        <w:rPr>
          <w:sz w:val="20"/>
          <w:szCs w:val="20"/>
        </w:rPr>
      </w:pPr>
      <w:r w:rsidRPr="007656D0">
        <w:rPr>
          <w:sz w:val="20"/>
          <w:szCs w:val="20"/>
        </w:rPr>
        <w:t>Decreasing # of couples are married, while increasing # of couples are common law</w:t>
      </w:r>
    </w:p>
    <w:p w14:paraId="244B7320" w14:textId="09646561" w:rsidR="00D46BAC" w:rsidRPr="007656D0" w:rsidRDefault="00D46BAC" w:rsidP="00BB1DFE">
      <w:pPr>
        <w:pStyle w:val="ListParagraph"/>
        <w:numPr>
          <w:ilvl w:val="0"/>
          <w:numId w:val="7"/>
        </w:numPr>
        <w:rPr>
          <w:sz w:val="20"/>
          <w:szCs w:val="20"/>
        </w:rPr>
      </w:pPr>
      <w:r w:rsidRPr="007656D0">
        <w:rPr>
          <w:sz w:val="20"/>
          <w:szCs w:val="20"/>
        </w:rPr>
        <w:t>16% of all families are lone-parent families, with 80% headed by women</w:t>
      </w:r>
    </w:p>
    <w:p w14:paraId="6B91F581" w14:textId="1AE1AA90" w:rsidR="00D46BAC" w:rsidRPr="005602D6" w:rsidRDefault="00D46BAC" w:rsidP="005602D6">
      <w:pPr>
        <w:pStyle w:val="ListParagraph"/>
        <w:numPr>
          <w:ilvl w:val="1"/>
          <w:numId w:val="7"/>
        </w:numPr>
        <w:rPr>
          <w:sz w:val="20"/>
          <w:szCs w:val="20"/>
        </w:rPr>
      </w:pPr>
      <w:r w:rsidRPr="007656D0">
        <w:rPr>
          <w:sz w:val="20"/>
          <w:szCs w:val="20"/>
        </w:rPr>
        <w:t>massive decrease in # sole-custody awards to women, with only slight increase to men</w:t>
      </w:r>
      <w:r w:rsidR="005602D6">
        <w:rPr>
          <w:sz w:val="20"/>
          <w:szCs w:val="20"/>
        </w:rPr>
        <w:t xml:space="preserve"> </w:t>
      </w:r>
      <w:r w:rsidR="005602D6" w:rsidRPr="005602D6">
        <w:rPr>
          <w:sz w:val="20"/>
          <w:szCs w:val="20"/>
        </w:rPr>
        <w:sym w:font="Wingdings" w:char="F0E0"/>
      </w:r>
      <w:r w:rsidR="005602D6">
        <w:rPr>
          <w:sz w:val="20"/>
          <w:szCs w:val="20"/>
        </w:rPr>
        <w:t xml:space="preserve"> </w:t>
      </w:r>
      <w:r w:rsidRPr="005602D6">
        <w:rPr>
          <w:sz w:val="20"/>
          <w:szCs w:val="20"/>
        </w:rPr>
        <w:t xml:space="preserve">more </w:t>
      </w:r>
      <w:r w:rsidR="005602D6">
        <w:rPr>
          <w:sz w:val="20"/>
          <w:szCs w:val="20"/>
        </w:rPr>
        <w:t>JC</w:t>
      </w:r>
      <w:r w:rsidRPr="005602D6">
        <w:rPr>
          <w:sz w:val="20"/>
          <w:szCs w:val="20"/>
        </w:rPr>
        <w:t xml:space="preserve"> awards</w:t>
      </w:r>
    </w:p>
    <w:p w14:paraId="178D3A1A" w14:textId="1FFAADEC" w:rsidR="0098715F" w:rsidRPr="007656D0" w:rsidRDefault="0098715F" w:rsidP="00BB1DFE">
      <w:pPr>
        <w:pStyle w:val="ListParagraph"/>
        <w:numPr>
          <w:ilvl w:val="0"/>
          <w:numId w:val="7"/>
        </w:numPr>
        <w:rPr>
          <w:sz w:val="20"/>
          <w:szCs w:val="20"/>
        </w:rPr>
      </w:pPr>
      <w:r w:rsidRPr="007656D0">
        <w:rPr>
          <w:sz w:val="20"/>
          <w:szCs w:val="20"/>
        </w:rPr>
        <w:t>19% of all children do not live with both parents</w:t>
      </w:r>
    </w:p>
    <w:p w14:paraId="6EEEEC3B" w14:textId="400B7A65" w:rsidR="0098715F" w:rsidRPr="007656D0" w:rsidRDefault="0098715F" w:rsidP="00BB1DFE">
      <w:pPr>
        <w:pStyle w:val="ListParagraph"/>
        <w:numPr>
          <w:ilvl w:val="0"/>
          <w:numId w:val="7"/>
        </w:numPr>
        <w:rPr>
          <w:sz w:val="20"/>
          <w:szCs w:val="20"/>
        </w:rPr>
      </w:pPr>
      <w:r w:rsidRPr="007656D0">
        <w:rPr>
          <w:sz w:val="20"/>
          <w:szCs w:val="20"/>
        </w:rPr>
        <w:t>Low-income families are disproportionately lone-parent families</w:t>
      </w:r>
    </w:p>
    <w:p w14:paraId="5EE987CC" w14:textId="5752E30F" w:rsidR="0098715F" w:rsidRPr="007656D0" w:rsidRDefault="0098715F" w:rsidP="00BB1DFE">
      <w:pPr>
        <w:pStyle w:val="ListParagraph"/>
        <w:numPr>
          <w:ilvl w:val="0"/>
          <w:numId w:val="7"/>
        </w:numPr>
        <w:rPr>
          <w:sz w:val="20"/>
          <w:szCs w:val="20"/>
        </w:rPr>
      </w:pPr>
      <w:r w:rsidRPr="007656D0">
        <w:rPr>
          <w:sz w:val="20"/>
          <w:szCs w:val="20"/>
        </w:rPr>
        <w:t>7% of children are being raised by an extended family member – no financial benefits from the state</w:t>
      </w:r>
    </w:p>
    <w:p w14:paraId="33737E4F" w14:textId="77777777" w:rsidR="00AE2B56" w:rsidRPr="007656D0" w:rsidRDefault="00AE2B56" w:rsidP="00AE2B56">
      <w:pPr>
        <w:ind w:left="720" w:hanging="720"/>
        <w:rPr>
          <w:b/>
          <w:sz w:val="20"/>
          <w:szCs w:val="20"/>
        </w:rPr>
      </w:pPr>
    </w:p>
    <w:p w14:paraId="497197DB" w14:textId="2FAAA8B0" w:rsidR="00AE2B56" w:rsidRPr="007656D0" w:rsidRDefault="00AE2B56" w:rsidP="007656D0">
      <w:pPr>
        <w:ind w:left="720" w:hanging="720"/>
        <w:rPr>
          <w:b/>
          <w:sz w:val="20"/>
          <w:szCs w:val="20"/>
        </w:rPr>
      </w:pPr>
      <w:r w:rsidRPr="007656D0">
        <w:rPr>
          <w:b/>
          <w:sz w:val="20"/>
          <w:szCs w:val="20"/>
        </w:rPr>
        <w:t>SPOUSE</w:t>
      </w:r>
    </w:p>
    <w:p w14:paraId="25DB8833" w14:textId="77777777" w:rsidR="00AE2B56" w:rsidRPr="007656D0" w:rsidRDefault="00901E82" w:rsidP="00901E82">
      <w:pPr>
        <w:ind w:left="284"/>
        <w:rPr>
          <w:sz w:val="20"/>
          <w:szCs w:val="20"/>
        </w:rPr>
      </w:pPr>
      <w:r w:rsidRPr="007656D0">
        <w:rPr>
          <w:color w:val="0000FF"/>
          <w:sz w:val="20"/>
          <w:szCs w:val="20"/>
        </w:rPr>
        <w:t xml:space="preserve">BC </w:t>
      </w:r>
      <w:r w:rsidRPr="007656D0">
        <w:rPr>
          <w:i/>
          <w:color w:val="0000FF"/>
          <w:sz w:val="20"/>
          <w:szCs w:val="20"/>
        </w:rPr>
        <w:t>FRA s 1(1)</w:t>
      </w:r>
      <w:r w:rsidRPr="007656D0">
        <w:rPr>
          <w:color w:val="0000FF"/>
          <w:sz w:val="20"/>
          <w:szCs w:val="20"/>
        </w:rPr>
        <w:t>:</w:t>
      </w:r>
      <w:r w:rsidRPr="007656D0">
        <w:rPr>
          <w:sz w:val="20"/>
          <w:szCs w:val="20"/>
        </w:rPr>
        <w:t xml:space="preserve"> a </w:t>
      </w:r>
      <w:r w:rsidRPr="007656D0">
        <w:rPr>
          <w:i/>
          <w:sz w:val="20"/>
          <w:szCs w:val="20"/>
        </w:rPr>
        <w:t xml:space="preserve">person </w:t>
      </w:r>
      <w:r w:rsidRPr="007656D0">
        <w:rPr>
          <w:sz w:val="20"/>
          <w:szCs w:val="20"/>
        </w:rPr>
        <w:t>who</w:t>
      </w:r>
    </w:p>
    <w:p w14:paraId="7204C59F" w14:textId="77777777" w:rsidR="00901E82" w:rsidRPr="007656D0" w:rsidRDefault="00901E82" w:rsidP="00BB1DFE">
      <w:pPr>
        <w:pStyle w:val="ListParagraph"/>
        <w:numPr>
          <w:ilvl w:val="0"/>
          <w:numId w:val="3"/>
        </w:numPr>
        <w:rPr>
          <w:sz w:val="20"/>
          <w:szCs w:val="20"/>
        </w:rPr>
      </w:pPr>
      <w:r w:rsidRPr="007656D0">
        <w:rPr>
          <w:sz w:val="20"/>
          <w:szCs w:val="20"/>
        </w:rPr>
        <w:t xml:space="preserve">Is </w:t>
      </w:r>
      <w:r w:rsidRPr="007656D0">
        <w:rPr>
          <w:b/>
          <w:sz w:val="20"/>
          <w:szCs w:val="20"/>
        </w:rPr>
        <w:t>married</w:t>
      </w:r>
      <w:r w:rsidRPr="007656D0">
        <w:rPr>
          <w:sz w:val="20"/>
          <w:szCs w:val="20"/>
        </w:rPr>
        <w:t xml:space="preserve"> to another person</w:t>
      </w:r>
    </w:p>
    <w:p w14:paraId="3C1E4E56" w14:textId="1866613B" w:rsidR="00901E82" w:rsidRPr="007656D0" w:rsidRDefault="00901E82" w:rsidP="00BB1DFE">
      <w:pPr>
        <w:pStyle w:val="ListParagraph"/>
        <w:numPr>
          <w:ilvl w:val="0"/>
          <w:numId w:val="3"/>
        </w:numPr>
        <w:rPr>
          <w:sz w:val="20"/>
          <w:szCs w:val="20"/>
        </w:rPr>
      </w:pPr>
      <w:r w:rsidRPr="007656D0">
        <w:rPr>
          <w:sz w:val="20"/>
          <w:szCs w:val="20"/>
        </w:rPr>
        <w:t xml:space="preserve">Lived with another person in a </w:t>
      </w:r>
      <w:r w:rsidRPr="007656D0">
        <w:rPr>
          <w:b/>
          <w:sz w:val="20"/>
          <w:szCs w:val="20"/>
        </w:rPr>
        <w:t>marriage-like relationship</w:t>
      </w:r>
      <w:r w:rsidRPr="007656D0">
        <w:rPr>
          <w:sz w:val="20"/>
          <w:szCs w:val="20"/>
        </w:rPr>
        <w:t xml:space="preserve"> for a period of </w:t>
      </w:r>
      <w:r w:rsidRPr="007656D0">
        <w:rPr>
          <w:b/>
          <w:sz w:val="20"/>
          <w:szCs w:val="20"/>
        </w:rPr>
        <w:t>at least 2 years</w:t>
      </w:r>
      <w:r w:rsidRPr="007656D0">
        <w:rPr>
          <w:sz w:val="20"/>
          <w:szCs w:val="20"/>
        </w:rPr>
        <w:t xml:space="preserve"> if the application under </w:t>
      </w:r>
      <w:r w:rsidRPr="007656D0">
        <w:rPr>
          <w:b/>
          <w:sz w:val="20"/>
          <w:szCs w:val="20"/>
        </w:rPr>
        <w:t>FRA made within 1 year</w:t>
      </w:r>
      <w:r w:rsidRPr="007656D0">
        <w:rPr>
          <w:sz w:val="20"/>
          <w:szCs w:val="20"/>
        </w:rPr>
        <w:t xml:space="preserve"> of ceasing to live together, can be of same gender [CL couples not included in </w:t>
      </w:r>
      <w:r w:rsidR="005602D6">
        <w:rPr>
          <w:sz w:val="20"/>
          <w:szCs w:val="20"/>
        </w:rPr>
        <w:t>MP division!]</w:t>
      </w:r>
    </w:p>
    <w:p w14:paraId="71B01088" w14:textId="77777777" w:rsidR="00901E82" w:rsidRPr="007656D0" w:rsidRDefault="00901E82" w:rsidP="00BB1DFE">
      <w:pPr>
        <w:pStyle w:val="ListParagraph"/>
        <w:numPr>
          <w:ilvl w:val="0"/>
          <w:numId w:val="3"/>
        </w:numPr>
        <w:rPr>
          <w:sz w:val="20"/>
          <w:szCs w:val="20"/>
        </w:rPr>
      </w:pPr>
      <w:r w:rsidRPr="007656D0">
        <w:rPr>
          <w:sz w:val="20"/>
          <w:szCs w:val="20"/>
        </w:rPr>
        <w:t>Applies for an order under FRA within 2 years of the making of an order</w:t>
      </w:r>
    </w:p>
    <w:p w14:paraId="0A7722B4" w14:textId="77777777" w:rsidR="00901E82" w:rsidRPr="007656D0" w:rsidRDefault="00901E82" w:rsidP="00BB1DFE">
      <w:pPr>
        <w:pStyle w:val="ListParagraph"/>
        <w:numPr>
          <w:ilvl w:val="1"/>
          <w:numId w:val="3"/>
        </w:numPr>
        <w:rPr>
          <w:sz w:val="20"/>
          <w:szCs w:val="20"/>
        </w:rPr>
      </w:pPr>
      <w:r w:rsidRPr="007656D0">
        <w:rPr>
          <w:sz w:val="20"/>
          <w:szCs w:val="20"/>
        </w:rPr>
        <w:t xml:space="preserve">For </w:t>
      </w:r>
      <w:r w:rsidRPr="007656D0">
        <w:rPr>
          <w:b/>
          <w:sz w:val="20"/>
          <w:szCs w:val="20"/>
        </w:rPr>
        <w:t>dissolution of the person’s marriage</w:t>
      </w:r>
      <w:r w:rsidRPr="007656D0">
        <w:rPr>
          <w:sz w:val="20"/>
          <w:szCs w:val="20"/>
        </w:rPr>
        <w:t xml:space="preserve"> (still considered ‘spouse’ for 2 years after divorce for purposes of applying for support, etc)</w:t>
      </w:r>
    </w:p>
    <w:p w14:paraId="177AF915" w14:textId="77777777" w:rsidR="00901E82" w:rsidRPr="007656D0" w:rsidRDefault="00901E82" w:rsidP="00BB1DFE">
      <w:pPr>
        <w:pStyle w:val="ListParagraph"/>
        <w:numPr>
          <w:ilvl w:val="1"/>
          <w:numId w:val="3"/>
        </w:numPr>
        <w:rPr>
          <w:sz w:val="20"/>
          <w:szCs w:val="20"/>
        </w:rPr>
      </w:pPr>
      <w:r w:rsidRPr="007656D0">
        <w:rPr>
          <w:sz w:val="20"/>
          <w:szCs w:val="20"/>
        </w:rPr>
        <w:t xml:space="preserve">For </w:t>
      </w:r>
      <w:r w:rsidRPr="007656D0">
        <w:rPr>
          <w:b/>
          <w:sz w:val="20"/>
          <w:szCs w:val="20"/>
        </w:rPr>
        <w:t>judicial separation</w:t>
      </w:r>
      <w:r w:rsidRPr="007656D0">
        <w:rPr>
          <w:sz w:val="20"/>
          <w:szCs w:val="20"/>
        </w:rPr>
        <w:t>, or</w:t>
      </w:r>
    </w:p>
    <w:p w14:paraId="63B25C1D" w14:textId="77777777" w:rsidR="00901E82" w:rsidRPr="007656D0" w:rsidRDefault="00901E82" w:rsidP="00BB1DFE">
      <w:pPr>
        <w:pStyle w:val="ListParagraph"/>
        <w:numPr>
          <w:ilvl w:val="1"/>
          <w:numId w:val="3"/>
        </w:numPr>
        <w:rPr>
          <w:sz w:val="20"/>
          <w:szCs w:val="20"/>
        </w:rPr>
      </w:pPr>
      <w:r w:rsidRPr="007656D0">
        <w:rPr>
          <w:sz w:val="20"/>
          <w:szCs w:val="20"/>
        </w:rPr>
        <w:t xml:space="preserve">Declaring the person’s marriage to be </w:t>
      </w:r>
      <w:r w:rsidRPr="007656D0">
        <w:rPr>
          <w:b/>
          <w:sz w:val="20"/>
          <w:szCs w:val="20"/>
        </w:rPr>
        <w:t>null and void</w:t>
      </w:r>
      <w:r w:rsidRPr="007656D0">
        <w:rPr>
          <w:sz w:val="20"/>
          <w:szCs w:val="20"/>
        </w:rPr>
        <w:t xml:space="preserve"> [*spouse although was not valid!*]</w:t>
      </w:r>
    </w:p>
    <w:p w14:paraId="4EFE03B7" w14:textId="05FEADC6" w:rsidR="003D3CFF" w:rsidRPr="007656D0" w:rsidRDefault="003D3CFF" w:rsidP="003D3CFF">
      <w:pPr>
        <w:ind w:left="284"/>
        <w:rPr>
          <w:sz w:val="20"/>
          <w:szCs w:val="20"/>
        </w:rPr>
      </w:pPr>
      <w:r w:rsidRPr="007656D0">
        <w:rPr>
          <w:color w:val="0000FF"/>
          <w:sz w:val="20"/>
          <w:szCs w:val="20"/>
        </w:rPr>
        <w:t>DA</w:t>
      </w:r>
      <w:r w:rsidRPr="007656D0">
        <w:rPr>
          <w:i/>
          <w:color w:val="0000FF"/>
          <w:sz w:val="20"/>
          <w:szCs w:val="20"/>
        </w:rPr>
        <w:t xml:space="preserve"> s 2</w:t>
      </w:r>
      <w:r w:rsidRPr="007656D0">
        <w:rPr>
          <w:color w:val="0000FF"/>
          <w:sz w:val="20"/>
          <w:szCs w:val="20"/>
        </w:rPr>
        <w:t>:</w:t>
      </w:r>
      <w:r w:rsidRPr="007656D0">
        <w:rPr>
          <w:sz w:val="20"/>
          <w:szCs w:val="20"/>
        </w:rPr>
        <w:t xml:space="preserve"> either of two </w:t>
      </w:r>
      <w:r w:rsidRPr="007656D0">
        <w:rPr>
          <w:i/>
          <w:sz w:val="20"/>
          <w:szCs w:val="20"/>
        </w:rPr>
        <w:t>persons</w:t>
      </w:r>
      <w:r w:rsidRPr="007656D0">
        <w:rPr>
          <w:sz w:val="20"/>
          <w:szCs w:val="20"/>
        </w:rPr>
        <w:t xml:space="preserve"> who are married to each other.</w:t>
      </w:r>
    </w:p>
    <w:p w14:paraId="70C50551" w14:textId="79FF572E" w:rsidR="008C5736" w:rsidRPr="007656D0" w:rsidRDefault="008C5736" w:rsidP="008C5736">
      <w:pPr>
        <w:pStyle w:val="ListParagraph"/>
        <w:numPr>
          <w:ilvl w:val="0"/>
          <w:numId w:val="161"/>
        </w:numPr>
        <w:rPr>
          <w:b/>
          <w:color w:val="0000FF"/>
          <w:sz w:val="20"/>
          <w:szCs w:val="20"/>
        </w:rPr>
      </w:pPr>
      <w:r w:rsidRPr="007656D0">
        <w:rPr>
          <w:sz w:val="20"/>
          <w:szCs w:val="20"/>
        </w:rPr>
        <w:t xml:space="preserve">Must apply for divorce to invoke the </w:t>
      </w:r>
      <w:r w:rsidRPr="007656D0">
        <w:rPr>
          <w:b/>
          <w:i/>
          <w:color w:val="0000FF"/>
          <w:sz w:val="20"/>
          <w:szCs w:val="20"/>
        </w:rPr>
        <w:t>DA</w:t>
      </w:r>
    </w:p>
    <w:p w14:paraId="4C84BB4C" w14:textId="77777777" w:rsidR="00AE2B56" w:rsidRPr="007656D0" w:rsidRDefault="00AE2B56" w:rsidP="00AE2B56">
      <w:pPr>
        <w:ind w:left="720" w:hanging="720"/>
        <w:rPr>
          <w:b/>
          <w:sz w:val="20"/>
          <w:szCs w:val="20"/>
        </w:rPr>
      </w:pPr>
    </w:p>
    <w:p w14:paraId="1B1228A1" w14:textId="77777777" w:rsidR="00AE2B56" w:rsidRPr="007656D0" w:rsidRDefault="00901E82" w:rsidP="00AE2B56">
      <w:pPr>
        <w:ind w:left="720" w:hanging="720"/>
        <w:rPr>
          <w:color w:val="0000FF"/>
          <w:sz w:val="20"/>
          <w:szCs w:val="20"/>
        </w:rPr>
      </w:pPr>
      <w:r w:rsidRPr="007656D0">
        <w:rPr>
          <w:i/>
          <w:color w:val="0000FF"/>
          <w:sz w:val="20"/>
          <w:szCs w:val="20"/>
        </w:rPr>
        <w:t xml:space="preserve">Convention on the Rights of the Child </w:t>
      </w:r>
      <w:r w:rsidRPr="007656D0">
        <w:rPr>
          <w:color w:val="0000FF"/>
          <w:sz w:val="20"/>
          <w:szCs w:val="20"/>
        </w:rPr>
        <w:t>(1990)</w:t>
      </w:r>
    </w:p>
    <w:p w14:paraId="22AD700C" w14:textId="77777777" w:rsidR="00901E82" w:rsidRPr="007656D0" w:rsidRDefault="00901E82" w:rsidP="00BB1DFE">
      <w:pPr>
        <w:pStyle w:val="ListParagraph"/>
        <w:numPr>
          <w:ilvl w:val="0"/>
          <w:numId w:val="4"/>
        </w:numPr>
        <w:rPr>
          <w:sz w:val="20"/>
          <w:szCs w:val="20"/>
        </w:rPr>
      </w:pPr>
      <w:r w:rsidRPr="007656D0">
        <w:rPr>
          <w:sz w:val="20"/>
          <w:szCs w:val="20"/>
        </w:rPr>
        <w:t>Right not to be separated from parents unless in child’s best interests</w:t>
      </w:r>
    </w:p>
    <w:p w14:paraId="72B041BD" w14:textId="77777777" w:rsidR="00901E82" w:rsidRPr="007656D0" w:rsidRDefault="00901E82" w:rsidP="00BB1DFE">
      <w:pPr>
        <w:pStyle w:val="ListParagraph"/>
        <w:numPr>
          <w:ilvl w:val="0"/>
          <w:numId w:val="4"/>
        </w:numPr>
        <w:rPr>
          <w:sz w:val="20"/>
          <w:szCs w:val="20"/>
        </w:rPr>
      </w:pPr>
      <w:r w:rsidRPr="007656D0">
        <w:rPr>
          <w:sz w:val="20"/>
          <w:szCs w:val="20"/>
        </w:rPr>
        <w:t>Best interests must be primary consideration when state authorities make decisions about children</w:t>
      </w:r>
    </w:p>
    <w:p w14:paraId="6ED6F781" w14:textId="77777777" w:rsidR="00901E82" w:rsidRPr="007656D0" w:rsidRDefault="00901E82" w:rsidP="00BB1DFE">
      <w:pPr>
        <w:pStyle w:val="ListParagraph"/>
        <w:numPr>
          <w:ilvl w:val="0"/>
          <w:numId w:val="4"/>
        </w:numPr>
        <w:rPr>
          <w:sz w:val="20"/>
          <w:szCs w:val="20"/>
        </w:rPr>
      </w:pPr>
      <w:r w:rsidRPr="007656D0">
        <w:rPr>
          <w:sz w:val="20"/>
          <w:szCs w:val="20"/>
        </w:rPr>
        <w:t>Children must be given opportunity to make views know if parents are separated</w:t>
      </w:r>
    </w:p>
    <w:p w14:paraId="1F9712DF" w14:textId="0338A39F" w:rsidR="00445049" w:rsidRPr="007656D0" w:rsidRDefault="00901E82" w:rsidP="00900B8B">
      <w:pPr>
        <w:rPr>
          <w:sz w:val="20"/>
          <w:szCs w:val="20"/>
        </w:rPr>
      </w:pPr>
      <w:r w:rsidRPr="007656D0">
        <w:rPr>
          <w:sz w:val="20"/>
          <w:szCs w:val="20"/>
        </w:rPr>
        <w:t>Growing trend for lawyers to invoke laws in international treaties – Binding? Incorporated?</w:t>
      </w:r>
    </w:p>
    <w:p w14:paraId="2B701BC6" w14:textId="77777777" w:rsidR="00445049" w:rsidRDefault="00445049" w:rsidP="002B20B3">
      <w:pPr>
        <w:pStyle w:val="Title"/>
      </w:pPr>
      <w:r w:rsidRPr="002B20B3">
        <w:rPr>
          <w:color w:val="F79646" w:themeColor="accent6"/>
        </w:rPr>
        <w:lastRenderedPageBreak/>
        <w:t>JURISDICTION</w:t>
      </w:r>
    </w:p>
    <w:p w14:paraId="06E64F87" w14:textId="77777777" w:rsidR="00445049" w:rsidRDefault="00445049" w:rsidP="00445049">
      <w:pPr>
        <w:jc w:val="center"/>
        <w:rPr>
          <w:b/>
          <w:sz w:val="22"/>
          <w:szCs w:val="22"/>
        </w:rPr>
      </w:pPr>
    </w:p>
    <w:tbl>
      <w:tblPr>
        <w:tblStyle w:val="TableGrid"/>
        <w:tblW w:w="0" w:type="auto"/>
        <w:tblLook w:val="04A0" w:firstRow="1" w:lastRow="0" w:firstColumn="1" w:lastColumn="0" w:noHBand="0" w:noVBand="1"/>
      </w:tblPr>
      <w:tblGrid>
        <w:gridCol w:w="5508"/>
        <w:gridCol w:w="5508"/>
      </w:tblGrid>
      <w:tr w:rsidR="00445049" w14:paraId="1E67DD42" w14:textId="77777777" w:rsidTr="00445049">
        <w:tc>
          <w:tcPr>
            <w:tcW w:w="5508" w:type="dxa"/>
          </w:tcPr>
          <w:p w14:paraId="4C85A44A" w14:textId="77777777" w:rsidR="00445049" w:rsidRPr="007C60FC" w:rsidRDefault="00445049" w:rsidP="00445049">
            <w:pPr>
              <w:jc w:val="center"/>
              <w:rPr>
                <w:b/>
                <w:color w:val="0000FF"/>
                <w:sz w:val="22"/>
                <w:szCs w:val="22"/>
              </w:rPr>
            </w:pPr>
            <w:r w:rsidRPr="007C60FC">
              <w:rPr>
                <w:b/>
                <w:color w:val="0000FF"/>
                <w:sz w:val="22"/>
                <w:szCs w:val="22"/>
              </w:rPr>
              <w:t>FEDERAL S 91 CA, 1867</w:t>
            </w:r>
          </w:p>
        </w:tc>
        <w:tc>
          <w:tcPr>
            <w:tcW w:w="5508" w:type="dxa"/>
          </w:tcPr>
          <w:p w14:paraId="3DFC9834" w14:textId="77777777" w:rsidR="00445049" w:rsidRPr="007C60FC" w:rsidRDefault="00445049" w:rsidP="00445049">
            <w:pPr>
              <w:jc w:val="center"/>
              <w:rPr>
                <w:b/>
                <w:color w:val="0000FF"/>
                <w:sz w:val="22"/>
                <w:szCs w:val="22"/>
              </w:rPr>
            </w:pPr>
            <w:r w:rsidRPr="007C60FC">
              <w:rPr>
                <w:b/>
                <w:color w:val="0000FF"/>
                <w:sz w:val="22"/>
                <w:szCs w:val="22"/>
              </w:rPr>
              <w:t>PROVINCIAL S 92 CA, 1867</w:t>
            </w:r>
          </w:p>
        </w:tc>
      </w:tr>
      <w:tr w:rsidR="00445049" w14:paraId="7020B16B" w14:textId="77777777" w:rsidTr="00445049">
        <w:tc>
          <w:tcPr>
            <w:tcW w:w="5508" w:type="dxa"/>
          </w:tcPr>
          <w:p w14:paraId="119FE2B4" w14:textId="77777777" w:rsidR="00445049" w:rsidRDefault="00445049" w:rsidP="00445049">
            <w:pPr>
              <w:rPr>
                <w:b/>
                <w:sz w:val="22"/>
                <w:szCs w:val="22"/>
              </w:rPr>
            </w:pPr>
            <w:r w:rsidRPr="007C60FC">
              <w:rPr>
                <w:b/>
                <w:color w:val="0000FF"/>
                <w:sz w:val="22"/>
                <w:szCs w:val="22"/>
              </w:rPr>
              <w:t>(26)</w:t>
            </w:r>
            <w:r>
              <w:rPr>
                <w:b/>
                <w:sz w:val="22"/>
                <w:szCs w:val="22"/>
              </w:rPr>
              <w:t xml:space="preserve"> MARRIAGE AND DIVORCE</w:t>
            </w:r>
          </w:p>
          <w:p w14:paraId="3DC8CFEF" w14:textId="20A035B3" w:rsidR="00445049" w:rsidRPr="00445049" w:rsidRDefault="00445049" w:rsidP="00445049">
            <w:pPr>
              <w:rPr>
                <w:sz w:val="22"/>
                <w:szCs w:val="22"/>
              </w:rPr>
            </w:pPr>
            <w:r w:rsidRPr="00445049">
              <w:rPr>
                <w:sz w:val="22"/>
                <w:szCs w:val="22"/>
              </w:rPr>
              <w:t>Essential elements of marriage</w:t>
            </w:r>
            <w:r>
              <w:rPr>
                <w:sz w:val="22"/>
                <w:szCs w:val="22"/>
              </w:rPr>
              <w:t xml:space="preserve"> </w:t>
            </w:r>
            <w:r w:rsidR="00F45546">
              <w:rPr>
                <w:sz w:val="22"/>
                <w:szCs w:val="22"/>
              </w:rPr>
              <w:t>–</w:t>
            </w:r>
            <w:r>
              <w:rPr>
                <w:sz w:val="22"/>
                <w:szCs w:val="22"/>
              </w:rPr>
              <w:t xml:space="preserve"> </w:t>
            </w:r>
            <w:r w:rsidR="00F45546">
              <w:rPr>
                <w:sz w:val="22"/>
                <w:szCs w:val="22"/>
              </w:rPr>
              <w:t>capacity, age, consent.</w:t>
            </w:r>
          </w:p>
          <w:p w14:paraId="5BDDD4AC" w14:textId="77777777" w:rsidR="00445049" w:rsidRPr="007C60FC" w:rsidRDefault="00445049" w:rsidP="00BB1DFE">
            <w:pPr>
              <w:pStyle w:val="ListParagraph"/>
              <w:numPr>
                <w:ilvl w:val="0"/>
                <w:numId w:val="5"/>
              </w:numPr>
              <w:rPr>
                <w:i/>
                <w:color w:val="0000FF"/>
                <w:sz w:val="22"/>
                <w:szCs w:val="22"/>
              </w:rPr>
            </w:pPr>
            <w:r w:rsidRPr="007C60FC">
              <w:rPr>
                <w:i/>
                <w:color w:val="0000FF"/>
                <w:sz w:val="22"/>
                <w:szCs w:val="22"/>
              </w:rPr>
              <w:t>Marriage (Prohibited Degrees) Act</w:t>
            </w:r>
          </w:p>
          <w:p w14:paraId="6834A3F2" w14:textId="77777777" w:rsidR="00445049" w:rsidRPr="007C60FC" w:rsidRDefault="00445049" w:rsidP="00BB1DFE">
            <w:pPr>
              <w:pStyle w:val="ListParagraph"/>
              <w:numPr>
                <w:ilvl w:val="0"/>
                <w:numId w:val="5"/>
              </w:numPr>
              <w:rPr>
                <w:i/>
                <w:color w:val="0000FF"/>
                <w:sz w:val="22"/>
                <w:szCs w:val="22"/>
              </w:rPr>
            </w:pPr>
            <w:r w:rsidRPr="007C60FC">
              <w:rPr>
                <w:i/>
                <w:color w:val="0000FF"/>
                <w:sz w:val="22"/>
                <w:szCs w:val="22"/>
              </w:rPr>
              <w:t>Civil Marriage Act</w:t>
            </w:r>
          </w:p>
          <w:p w14:paraId="46827679" w14:textId="77777777" w:rsidR="00445049" w:rsidRDefault="00445049" w:rsidP="00445049">
            <w:pPr>
              <w:rPr>
                <w:i/>
                <w:sz w:val="22"/>
                <w:szCs w:val="22"/>
              </w:rPr>
            </w:pPr>
          </w:p>
          <w:p w14:paraId="1607C797" w14:textId="77777777" w:rsidR="00445049" w:rsidRPr="00445049" w:rsidRDefault="00445049" w:rsidP="00445049">
            <w:pPr>
              <w:rPr>
                <w:i/>
                <w:sz w:val="22"/>
                <w:szCs w:val="22"/>
              </w:rPr>
            </w:pPr>
            <w:r w:rsidRPr="00445049">
              <w:rPr>
                <w:sz w:val="22"/>
                <w:szCs w:val="22"/>
              </w:rPr>
              <w:t xml:space="preserve">Divorce &amp; corollary issues (custody, </w:t>
            </w:r>
            <w:r w:rsidR="004E3292">
              <w:rPr>
                <w:sz w:val="22"/>
                <w:szCs w:val="22"/>
              </w:rPr>
              <w:t>CS, SS</w:t>
            </w:r>
            <w:r w:rsidRPr="00445049">
              <w:rPr>
                <w:sz w:val="22"/>
                <w:szCs w:val="22"/>
              </w:rPr>
              <w:t>)</w:t>
            </w:r>
          </w:p>
          <w:p w14:paraId="4A0BD08C" w14:textId="77777777" w:rsidR="00950734" w:rsidRPr="00950734" w:rsidRDefault="00445049" w:rsidP="00BB1DFE">
            <w:pPr>
              <w:pStyle w:val="ListParagraph"/>
              <w:numPr>
                <w:ilvl w:val="0"/>
                <w:numId w:val="6"/>
              </w:numPr>
              <w:rPr>
                <w:i/>
                <w:sz w:val="22"/>
                <w:szCs w:val="22"/>
              </w:rPr>
            </w:pPr>
            <w:r w:rsidRPr="007C60FC">
              <w:rPr>
                <w:i/>
                <w:color w:val="0000FF"/>
                <w:sz w:val="22"/>
                <w:szCs w:val="22"/>
              </w:rPr>
              <w:t>Divorce Act</w:t>
            </w:r>
            <w:r w:rsidR="004E3292">
              <w:rPr>
                <w:sz w:val="22"/>
                <w:szCs w:val="22"/>
              </w:rPr>
              <w:t xml:space="preserve"> –</w:t>
            </w:r>
            <w:r w:rsidR="00950734">
              <w:rPr>
                <w:sz w:val="22"/>
                <w:szCs w:val="22"/>
              </w:rPr>
              <w:t xml:space="preserve"> Married couples only, and</w:t>
            </w:r>
            <w:r w:rsidR="006B61C7">
              <w:rPr>
                <w:sz w:val="22"/>
                <w:szCs w:val="22"/>
              </w:rPr>
              <w:t xml:space="preserve"> </w:t>
            </w:r>
            <w:r w:rsidR="00950734">
              <w:rPr>
                <w:sz w:val="22"/>
                <w:szCs w:val="22"/>
                <w:u w:val="single"/>
              </w:rPr>
              <w:t>m</w:t>
            </w:r>
            <w:r w:rsidR="006B61C7">
              <w:rPr>
                <w:sz w:val="22"/>
                <w:szCs w:val="22"/>
                <w:u w:val="single"/>
              </w:rPr>
              <w:t>ust have filed for a divorce.</w:t>
            </w:r>
            <w:r w:rsidR="0097271F">
              <w:rPr>
                <w:sz w:val="22"/>
                <w:szCs w:val="22"/>
              </w:rPr>
              <w:t xml:space="preserve"> </w:t>
            </w:r>
          </w:p>
          <w:p w14:paraId="76B702CB" w14:textId="528CE63F" w:rsidR="00950734" w:rsidRPr="00950734" w:rsidRDefault="00C261C6" w:rsidP="00BB1DFE">
            <w:pPr>
              <w:pStyle w:val="ListParagraph"/>
              <w:numPr>
                <w:ilvl w:val="0"/>
                <w:numId w:val="6"/>
              </w:numPr>
              <w:rPr>
                <w:i/>
                <w:sz w:val="22"/>
                <w:szCs w:val="22"/>
              </w:rPr>
            </w:pPr>
            <w:r>
              <w:rPr>
                <w:sz w:val="22"/>
                <w:szCs w:val="22"/>
                <w:u w:val="single"/>
              </w:rPr>
              <w:t>N</w:t>
            </w:r>
            <w:r w:rsidR="00950734">
              <w:rPr>
                <w:sz w:val="22"/>
                <w:szCs w:val="22"/>
                <w:u w:val="single"/>
              </w:rPr>
              <w:t>ot</w:t>
            </w:r>
            <w:r w:rsidR="00950734">
              <w:rPr>
                <w:sz w:val="22"/>
                <w:szCs w:val="22"/>
              </w:rPr>
              <w:t xml:space="preserve"> matrimonial property division! </w:t>
            </w:r>
            <w:r w:rsidR="00950734">
              <w:rPr>
                <w:i/>
                <w:sz w:val="22"/>
                <w:szCs w:val="22"/>
              </w:rPr>
              <w:t xml:space="preserve">(use </w:t>
            </w:r>
            <w:r w:rsidR="00950734" w:rsidRPr="007C60FC">
              <w:rPr>
                <w:i/>
                <w:color w:val="0000FF"/>
                <w:sz w:val="22"/>
                <w:szCs w:val="22"/>
              </w:rPr>
              <w:t>FRA</w:t>
            </w:r>
            <w:r w:rsidR="00950734">
              <w:rPr>
                <w:i/>
                <w:sz w:val="22"/>
                <w:szCs w:val="22"/>
              </w:rPr>
              <w:t>)</w:t>
            </w:r>
          </w:p>
          <w:p w14:paraId="60598DDE" w14:textId="1D666BD2" w:rsidR="00950734" w:rsidRPr="00223AC5" w:rsidRDefault="00223AC5" w:rsidP="00BB1DFE">
            <w:pPr>
              <w:pStyle w:val="ListParagraph"/>
              <w:numPr>
                <w:ilvl w:val="0"/>
                <w:numId w:val="6"/>
              </w:numPr>
              <w:rPr>
                <w:i/>
                <w:sz w:val="22"/>
                <w:szCs w:val="22"/>
              </w:rPr>
            </w:pPr>
            <w:r>
              <w:rPr>
                <w:sz w:val="22"/>
                <w:szCs w:val="22"/>
              </w:rPr>
              <w:t>(</w:t>
            </w:r>
            <w:r w:rsidR="0097271F">
              <w:rPr>
                <w:sz w:val="22"/>
                <w:szCs w:val="22"/>
              </w:rPr>
              <w:t xml:space="preserve">Married couples can deal with everything </w:t>
            </w:r>
            <w:r w:rsidR="0097271F" w:rsidRPr="00223AC5">
              <w:rPr>
                <w:sz w:val="22"/>
                <w:szCs w:val="22"/>
              </w:rPr>
              <w:t xml:space="preserve">under </w:t>
            </w:r>
            <w:r w:rsidR="0097271F" w:rsidRPr="00223AC5">
              <w:rPr>
                <w:i/>
                <w:color w:val="0000FF"/>
                <w:sz w:val="22"/>
                <w:szCs w:val="22"/>
              </w:rPr>
              <w:t>FRA</w:t>
            </w:r>
            <w:r w:rsidR="0097271F" w:rsidRPr="00223AC5">
              <w:rPr>
                <w:i/>
                <w:sz w:val="22"/>
                <w:szCs w:val="22"/>
              </w:rPr>
              <w:t xml:space="preserve"> </w:t>
            </w:r>
            <w:r w:rsidR="0097271F" w:rsidRPr="00223AC5">
              <w:rPr>
                <w:sz w:val="22"/>
                <w:szCs w:val="22"/>
              </w:rPr>
              <w:t>and never file for a divorce.</w:t>
            </w:r>
            <w:r w:rsidRPr="00223AC5">
              <w:rPr>
                <w:sz w:val="22"/>
                <w:szCs w:val="22"/>
              </w:rPr>
              <w:t>)</w:t>
            </w:r>
            <w:r w:rsidR="00950734" w:rsidRPr="00223AC5">
              <w:rPr>
                <w:sz w:val="22"/>
                <w:szCs w:val="22"/>
              </w:rPr>
              <w:t xml:space="preserve"> </w:t>
            </w:r>
          </w:p>
          <w:p w14:paraId="5D2520C5" w14:textId="17887E06" w:rsidR="00950734" w:rsidRPr="00950734" w:rsidRDefault="00950734" w:rsidP="00BB1DFE">
            <w:pPr>
              <w:pStyle w:val="ListParagraph"/>
              <w:numPr>
                <w:ilvl w:val="0"/>
                <w:numId w:val="6"/>
              </w:numPr>
              <w:rPr>
                <w:i/>
                <w:sz w:val="22"/>
                <w:szCs w:val="22"/>
              </w:rPr>
            </w:pPr>
            <w:r w:rsidRPr="00223AC5">
              <w:rPr>
                <w:sz w:val="22"/>
                <w:szCs w:val="22"/>
              </w:rPr>
              <w:t xml:space="preserve">Once you have applied for a divorce, can </w:t>
            </w:r>
            <w:r w:rsidR="007C60FC" w:rsidRPr="00223AC5">
              <w:rPr>
                <w:sz w:val="22"/>
                <w:szCs w:val="22"/>
              </w:rPr>
              <w:t>use</w:t>
            </w:r>
            <w:r w:rsidR="007C60FC">
              <w:rPr>
                <w:sz w:val="22"/>
                <w:szCs w:val="22"/>
              </w:rPr>
              <w:t xml:space="preserve"> </w:t>
            </w:r>
            <w:r w:rsidR="007C60FC" w:rsidRPr="00C0680C">
              <w:rPr>
                <w:i/>
                <w:color w:val="0000FF"/>
                <w:sz w:val="22"/>
                <w:szCs w:val="22"/>
              </w:rPr>
              <w:t>DA</w:t>
            </w:r>
            <w:r w:rsidRPr="00950734">
              <w:rPr>
                <w:sz w:val="22"/>
                <w:szCs w:val="22"/>
              </w:rPr>
              <w:t xml:space="preserve">. </w:t>
            </w:r>
            <w:r w:rsidR="00C0680C">
              <w:rPr>
                <w:sz w:val="22"/>
                <w:szCs w:val="22"/>
              </w:rPr>
              <w:t xml:space="preserve">May still go to </w:t>
            </w:r>
            <w:r w:rsidR="00C0680C">
              <w:rPr>
                <w:i/>
                <w:sz w:val="22"/>
                <w:szCs w:val="22"/>
              </w:rPr>
              <w:t xml:space="preserve">FRA </w:t>
            </w:r>
            <w:r w:rsidR="00C0680C">
              <w:rPr>
                <w:sz w:val="22"/>
                <w:szCs w:val="22"/>
              </w:rPr>
              <w:t>for some procedural remedies such as restraining orders.</w:t>
            </w:r>
          </w:p>
          <w:p w14:paraId="3C27A69D" w14:textId="77777777" w:rsidR="00445049" w:rsidRDefault="00445049" w:rsidP="00445049">
            <w:pPr>
              <w:rPr>
                <w:i/>
                <w:sz w:val="22"/>
                <w:szCs w:val="22"/>
              </w:rPr>
            </w:pPr>
          </w:p>
          <w:p w14:paraId="582FBB50" w14:textId="77777777" w:rsidR="00445049" w:rsidRDefault="00445049" w:rsidP="00445049">
            <w:pPr>
              <w:rPr>
                <w:b/>
                <w:sz w:val="22"/>
                <w:szCs w:val="22"/>
              </w:rPr>
            </w:pPr>
            <w:r w:rsidRPr="007C60FC">
              <w:rPr>
                <w:b/>
                <w:color w:val="0000FF"/>
                <w:sz w:val="22"/>
                <w:szCs w:val="22"/>
              </w:rPr>
              <w:t>(27)</w:t>
            </w:r>
            <w:r>
              <w:rPr>
                <w:b/>
                <w:sz w:val="22"/>
                <w:szCs w:val="22"/>
              </w:rPr>
              <w:t xml:space="preserve"> CRIMINAL LAW</w:t>
            </w:r>
          </w:p>
          <w:p w14:paraId="3A31C394" w14:textId="77777777" w:rsidR="00445049" w:rsidRDefault="00445049" w:rsidP="00445049">
            <w:pPr>
              <w:rPr>
                <w:sz w:val="22"/>
                <w:szCs w:val="22"/>
              </w:rPr>
            </w:pPr>
            <w:r>
              <w:rPr>
                <w:sz w:val="22"/>
                <w:szCs w:val="22"/>
              </w:rPr>
              <w:t>Assault, homicide, necessities of life, corporal punishmt</w:t>
            </w:r>
          </w:p>
          <w:p w14:paraId="2228E49A" w14:textId="77777777" w:rsidR="00445049" w:rsidRPr="007C60FC" w:rsidRDefault="00445049" w:rsidP="00BB1DFE">
            <w:pPr>
              <w:pStyle w:val="ListParagraph"/>
              <w:numPr>
                <w:ilvl w:val="0"/>
                <w:numId w:val="6"/>
              </w:numPr>
              <w:rPr>
                <w:color w:val="0000FF"/>
                <w:sz w:val="22"/>
                <w:szCs w:val="22"/>
              </w:rPr>
            </w:pPr>
            <w:r w:rsidRPr="007C60FC">
              <w:rPr>
                <w:i/>
                <w:color w:val="0000FF"/>
                <w:sz w:val="22"/>
                <w:szCs w:val="22"/>
              </w:rPr>
              <w:t>Criminal Code</w:t>
            </w:r>
          </w:p>
          <w:p w14:paraId="15D6A7A3" w14:textId="77777777" w:rsidR="00445049" w:rsidRDefault="00445049" w:rsidP="00445049">
            <w:pPr>
              <w:rPr>
                <w:sz w:val="22"/>
                <w:szCs w:val="22"/>
              </w:rPr>
            </w:pPr>
          </w:p>
          <w:p w14:paraId="66E9DAD3" w14:textId="77777777" w:rsidR="00445049" w:rsidRDefault="00445049" w:rsidP="00445049">
            <w:pPr>
              <w:rPr>
                <w:b/>
                <w:sz w:val="22"/>
                <w:szCs w:val="22"/>
              </w:rPr>
            </w:pPr>
            <w:r w:rsidRPr="007C60FC">
              <w:rPr>
                <w:b/>
                <w:color w:val="0000FF"/>
                <w:sz w:val="22"/>
                <w:szCs w:val="22"/>
              </w:rPr>
              <w:t>(29)</w:t>
            </w:r>
            <w:r>
              <w:rPr>
                <w:b/>
                <w:sz w:val="22"/>
                <w:szCs w:val="22"/>
              </w:rPr>
              <w:t xml:space="preserve"> ANYTHING NOT IN PROVINCIAL HANDS</w:t>
            </w:r>
          </w:p>
          <w:p w14:paraId="347CBCDA" w14:textId="77777777" w:rsidR="00445049" w:rsidRDefault="00445049" w:rsidP="00445049">
            <w:pPr>
              <w:rPr>
                <w:sz w:val="22"/>
                <w:szCs w:val="22"/>
              </w:rPr>
            </w:pPr>
            <w:r>
              <w:rPr>
                <w:sz w:val="22"/>
                <w:szCs w:val="22"/>
              </w:rPr>
              <w:t>Fed power = overriding but must take the field</w:t>
            </w:r>
          </w:p>
          <w:p w14:paraId="3065B5C3" w14:textId="77777777" w:rsidR="004E3292" w:rsidRPr="00445049" w:rsidRDefault="004E3292" w:rsidP="00B90D6F">
            <w:pPr>
              <w:ind w:left="720" w:hanging="720"/>
              <w:rPr>
                <w:sz w:val="22"/>
                <w:szCs w:val="22"/>
              </w:rPr>
            </w:pPr>
          </w:p>
        </w:tc>
        <w:tc>
          <w:tcPr>
            <w:tcW w:w="5508" w:type="dxa"/>
          </w:tcPr>
          <w:p w14:paraId="48FAC704" w14:textId="77777777" w:rsidR="00445049" w:rsidRDefault="00445049" w:rsidP="00445049">
            <w:pPr>
              <w:rPr>
                <w:b/>
                <w:sz w:val="22"/>
                <w:szCs w:val="22"/>
              </w:rPr>
            </w:pPr>
            <w:r w:rsidRPr="007C60FC">
              <w:rPr>
                <w:b/>
                <w:color w:val="0000FF"/>
                <w:sz w:val="22"/>
                <w:szCs w:val="22"/>
              </w:rPr>
              <w:t>(12)</w:t>
            </w:r>
            <w:r>
              <w:rPr>
                <w:b/>
                <w:sz w:val="22"/>
                <w:szCs w:val="22"/>
              </w:rPr>
              <w:t xml:space="preserve"> SOLEMNIZATION OF MARRIAGE</w:t>
            </w:r>
          </w:p>
          <w:p w14:paraId="57B1C1BD" w14:textId="5FAE0E72" w:rsidR="00445049" w:rsidRDefault="00445049" w:rsidP="00445049">
            <w:pPr>
              <w:rPr>
                <w:sz w:val="22"/>
                <w:szCs w:val="22"/>
              </w:rPr>
            </w:pPr>
            <w:r>
              <w:rPr>
                <w:sz w:val="22"/>
                <w:szCs w:val="22"/>
              </w:rPr>
              <w:t>Formalities of marriage</w:t>
            </w:r>
            <w:r w:rsidR="004E3292">
              <w:rPr>
                <w:sz w:val="22"/>
                <w:szCs w:val="22"/>
              </w:rPr>
              <w:t xml:space="preserve"> – </w:t>
            </w:r>
            <w:r w:rsidR="00727CBE">
              <w:rPr>
                <w:sz w:val="22"/>
                <w:szCs w:val="22"/>
              </w:rPr>
              <w:t>issuing of license, qualifics of person performing ceremony, reqs relating to witnesses and reqs of parental consent</w:t>
            </w:r>
          </w:p>
          <w:p w14:paraId="59624EF8" w14:textId="77777777" w:rsidR="00445049" w:rsidRPr="007C60FC" w:rsidRDefault="00445049" w:rsidP="00BB1DFE">
            <w:pPr>
              <w:pStyle w:val="ListParagraph"/>
              <w:numPr>
                <w:ilvl w:val="0"/>
                <w:numId w:val="6"/>
              </w:numPr>
              <w:rPr>
                <w:color w:val="0000FF"/>
                <w:sz w:val="22"/>
                <w:szCs w:val="22"/>
              </w:rPr>
            </w:pPr>
            <w:r w:rsidRPr="007C60FC">
              <w:rPr>
                <w:i/>
                <w:color w:val="0000FF"/>
                <w:sz w:val="22"/>
                <w:szCs w:val="22"/>
              </w:rPr>
              <w:t>Marriage Act (BC)</w:t>
            </w:r>
          </w:p>
          <w:p w14:paraId="2B7C5BBC" w14:textId="77777777" w:rsidR="00445049" w:rsidRDefault="00445049" w:rsidP="00445049">
            <w:pPr>
              <w:rPr>
                <w:sz w:val="22"/>
                <w:szCs w:val="22"/>
              </w:rPr>
            </w:pPr>
          </w:p>
          <w:p w14:paraId="5CD7F464" w14:textId="77777777" w:rsidR="00445049" w:rsidRDefault="00445049" w:rsidP="00445049">
            <w:pPr>
              <w:rPr>
                <w:b/>
                <w:sz w:val="22"/>
                <w:szCs w:val="22"/>
              </w:rPr>
            </w:pPr>
            <w:r w:rsidRPr="007C60FC">
              <w:rPr>
                <w:b/>
                <w:color w:val="0000FF"/>
                <w:sz w:val="22"/>
                <w:szCs w:val="22"/>
              </w:rPr>
              <w:t>(13)</w:t>
            </w:r>
            <w:r>
              <w:rPr>
                <w:b/>
                <w:sz w:val="22"/>
                <w:szCs w:val="22"/>
              </w:rPr>
              <w:t xml:space="preserve"> PROPERTY &amp; CIVIL RIGHTS</w:t>
            </w:r>
          </w:p>
          <w:p w14:paraId="1D6097A3" w14:textId="36E8DBEF" w:rsidR="008643BA" w:rsidRDefault="00445049" w:rsidP="00BB1DFE">
            <w:pPr>
              <w:pStyle w:val="ListParagraph"/>
              <w:numPr>
                <w:ilvl w:val="0"/>
                <w:numId w:val="6"/>
              </w:numPr>
              <w:rPr>
                <w:sz w:val="22"/>
                <w:szCs w:val="22"/>
              </w:rPr>
            </w:pPr>
            <w:r w:rsidRPr="007C60FC">
              <w:rPr>
                <w:i/>
                <w:color w:val="0000FF"/>
                <w:sz w:val="22"/>
                <w:szCs w:val="22"/>
              </w:rPr>
              <w:t>FRA</w:t>
            </w:r>
            <w:r>
              <w:rPr>
                <w:sz w:val="22"/>
                <w:szCs w:val="22"/>
              </w:rPr>
              <w:t xml:space="preserve"> –</w:t>
            </w:r>
            <w:r w:rsidR="00093A30">
              <w:rPr>
                <w:sz w:val="22"/>
                <w:szCs w:val="22"/>
              </w:rPr>
              <w:t xml:space="preserve"> </w:t>
            </w:r>
            <w:r w:rsidR="00093A30">
              <w:rPr>
                <w:b/>
                <w:sz w:val="22"/>
                <w:szCs w:val="22"/>
              </w:rPr>
              <w:t>div</w:t>
            </w:r>
            <w:r w:rsidR="008643BA" w:rsidRPr="00455D49">
              <w:rPr>
                <w:b/>
                <w:sz w:val="22"/>
                <w:szCs w:val="22"/>
              </w:rPr>
              <w:t xml:space="preserve"> of </w:t>
            </w:r>
            <w:r w:rsidRPr="00455D49">
              <w:rPr>
                <w:b/>
                <w:sz w:val="22"/>
                <w:szCs w:val="22"/>
                <w:u w:val="single"/>
              </w:rPr>
              <w:t>property</w:t>
            </w:r>
            <w:r w:rsidR="00093A30">
              <w:rPr>
                <w:sz w:val="22"/>
                <w:szCs w:val="22"/>
              </w:rPr>
              <w:t xml:space="preserve"> for married couples only</w:t>
            </w:r>
            <w:r w:rsidR="008643BA">
              <w:rPr>
                <w:sz w:val="22"/>
                <w:szCs w:val="22"/>
              </w:rPr>
              <w:t>;</w:t>
            </w:r>
          </w:p>
          <w:p w14:paraId="63C789E6" w14:textId="3428EE07" w:rsidR="00445049" w:rsidRDefault="008643BA" w:rsidP="008643BA">
            <w:pPr>
              <w:pStyle w:val="ListParagraph"/>
              <w:rPr>
                <w:sz w:val="22"/>
                <w:szCs w:val="22"/>
              </w:rPr>
            </w:pPr>
            <w:r>
              <w:rPr>
                <w:sz w:val="22"/>
                <w:szCs w:val="22"/>
              </w:rPr>
              <w:t xml:space="preserve">             CL</w:t>
            </w:r>
            <w:r w:rsidR="00455D49">
              <w:rPr>
                <w:sz w:val="22"/>
                <w:szCs w:val="22"/>
              </w:rPr>
              <w:t>/married</w:t>
            </w:r>
            <w:r>
              <w:rPr>
                <w:sz w:val="22"/>
                <w:szCs w:val="22"/>
              </w:rPr>
              <w:t xml:space="preserve">: </w:t>
            </w:r>
            <w:r w:rsidR="00093A30">
              <w:rPr>
                <w:sz w:val="22"/>
                <w:szCs w:val="22"/>
              </w:rPr>
              <w:t>CS, SS, custody &amp; access</w:t>
            </w:r>
          </w:p>
          <w:p w14:paraId="78C93A27" w14:textId="6FDE29C7" w:rsidR="00D00D72" w:rsidRPr="007C60FC" w:rsidRDefault="00D00D72" w:rsidP="00BB1DFE">
            <w:pPr>
              <w:pStyle w:val="ListParagraph"/>
              <w:numPr>
                <w:ilvl w:val="0"/>
                <w:numId w:val="6"/>
              </w:numPr>
              <w:ind w:left="1296"/>
              <w:rPr>
                <w:i/>
                <w:color w:val="0000FF"/>
                <w:sz w:val="22"/>
                <w:szCs w:val="22"/>
              </w:rPr>
            </w:pPr>
            <w:r w:rsidRPr="007C60FC">
              <w:rPr>
                <w:i/>
                <w:color w:val="0000FF"/>
                <w:sz w:val="22"/>
                <w:szCs w:val="22"/>
              </w:rPr>
              <w:t>Child Support Guidelines</w:t>
            </w:r>
          </w:p>
          <w:p w14:paraId="79023A22" w14:textId="77777777" w:rsidR="00445049" w:rsidRPr="007C60FC" w:rsidRDefault="00445049" w:rsidP="00BB1DFE">
            <w:pPr>
              <w:pStyle w:val="ListParagraph"/>
              <w:numPr>
                <w:ilvl w:val="0"/>
                <w:numId w:val="6"/>
              </w:numPr>
              <w:rPr>
                <w:color w:val="0000FF"/>
                <w:sz w:val="22"/>
                <w:szCs w:val="22"/>
              </w:rPr>
            </w:pPr>
            <w:r w:rsidRPr="007C60FC">
              <w:rPr>
                <w:i/>
                <w:color w:val="0000FF"/>
                <w:sz w:val="22"/>
                <w:szCs w:val="22"/>
              </w:rPr>
              <w:t>Adoption Act</w:t>
            </w:r>
          </w:p>
          <w:p w14:paraId="657D14AC" w14:textId="77777777" w:rsidR="00445049" w:rsidRDefault="00445049" w:rsidP="00BB1DFE">
            <w:pPr>
              <w:pStyle w:val="ListParagraph"/>
              <w:numPr>
                <w:ilvl w:val="0"/>
                <w:numId w:val="6"/>
              </w:numPr>
              <w:rPr>
                <w:sz w:val="22"/>
                <w:szCs w:val="22"/>
              </w:rPr>
            </w:pPr>
            <w:r w:rsidRPr="007C60FC">
              <w:rPr>
                <w:i/>
                <w:color w:val="0000FF"/>
                <w:sz w:val="22"/>
                <w:szCs w:val="22"/>
              </w:rPr>
              <w:t>CFCSA</w:t>
            </w:r>
            <w:r>
              <w:rPr>
                <w:sz w:val="22"/>
                <w:szCs w:val="22"/>
              </w:rPr>
              <w:t xml:space="preserve"> – child welfare</w:t>
            </w:r>
          </w:p>
          <w:p w14:paraId="0A8F0119" w14:textId="77777777" w:rsidR="00445049" w:rsidRDefault="00445049" w:rsidP="00BB1DFE">
            <w:pPr>
              <w:pStyle w:val="ListParagraph"/>
              <w:numPr>
                <w:ilvl w:val="0"/>
                <w:numId w:val="6"/>
              </w:numPr>
              <w:rPr>
                <w:sz w:val="22"/>
                <w:szCs w:val="22"/>
              </w:rPr>
            </w:pPr>
            <w:r w:rsidRPr="007C60FC">
              <w:rPr>
                <w:i/>
                <w:color w:val="0000FF"/>
                <w:sz w:val="22"/>
                <w:szCs w:val="22"/>
              </w:rPr>
              <w:t>Law &amp; Equity Act</w:t>
            </w:r>
            <w:r>
              <w:rPr>
                <w:sz w:val="22"/>
                <w:szCs w:val="22"/>
              </w:rPr>
              <w:t xml:space="preserve"> – legitimacy </w:t>
            </w:r>
          </w:p>
          <w:p w14:paraId="2B29E42A" w14:textId="77777777" w:rsidR="00445049" w:rsidRDefault="00445049" w:rsidP="00BB1DFE">
            <w:pPr>
              <w:pStyle w:val="ListParagraph"/>
              <w:numPr>
                <w:ilvl w:val="0"/>
                <w:numId w:val="6"/>
              </w:numPr>
              <w:rPr>
                <w:sz w:val="22"/>
                <w:szCs w:val="22"/>
              </w:rPr>
            </w:pPr>
            <w:r w:rsidRPr="007C60FC">
              <w:rPr>
                <w:i/>
                <w:color w:val="0000FF"/>
                <w:sz w:val="22"/>
                <w:szCs w:val="22"/>
              </w:rPr>
              <w:t>Vital Statistics Act</w:t>
            </w:r>
            <w:r>
              <w:rPr>
                <w:sz w:val="22"/>
                <w:szCs w:val="22"/>
              </w:rPr>
              <w:t xml:space="preserve"> – parenthood, naming</w:t>
            </w:r>
          </w:p>
          <w:p w14:paraId="0122EF10" w14:textId="77777777" w:rsidR="00445049" w:rsidRDefault="00445049" w:rsidP="00BB1DFE">
            <w:pPr>
              <w:pStyle w:val="ListParagraph"/>
              <w:numPr>
                <w:ilvl w:val="0"/>
                <w:numId w:val="6"/>
              </w:numPr>
              <w:rPr>
                <w:sz w:val="22"/>
                <w:szCs w:val="22"/>
              </w:rPr>
            </w:pPr>
            <w:r w:rsidRPr="007C60FC">
              <w:rPr>
                <w:i/>
                <w:color w:val="0000FF"/>
                <w:sz w:val="22"/>
                <w:szCs w:val="22"/>
              </w:rPr>
              <w:t>Estate Administration Act</w:t>
            </w:r>
            <w:r w:rsidRPr="007C60FC">
              <w:rPr>
                <w:color w:val="0000FF"/>
                <w:sz w:val="22"/>
                <w:szCs w:val="22"/>
              </w:rPr>
              <w:t>:</w:t>
            </w:r>
            <w:r>
              <w:rPr>
                <w:sz w:val="22"/>
                <w:szCs w:val="22"/>
              </w:rPr>
              <w:t xml:space="preserve"> succession</w:t>
            </w:r>
          </w:p>
          <w:p w14:paraId="3439D716" w14:textId="77777777" w:rsidR="004E3292" w:rsidRDefault="004E3292" w:rsidP="00445049">
            <w:pPr>
              <w:rPr>
                <w:b/>
                <w:sz w:val="22"/>
                <w:szCs w:val="22"/>
              </w:rPr>
            </w:pPr>
          </w:p>
          <w:p w14:paraId="29FD2928" w14:textId="77777777" w:rsidR="00445049" w:rsidRPr="00445049" w:rsidRDefault="00445049" w:rsidP="00445049">
            <w:pPr>
              <w:rPr>
                <w:b/>
                <w:sz w:val="22"/>
                <w:szCs w:val="22"/>
              </w:rPr>
            </w:pPr>
            <w:r w:rsidRPr="007C60FC">
              <w:rPr>
                <w:b/>
                <w:color w:val="0000FF"/>
                <w:sz w:val="22"/>
                <w:szCs w:val="22"/>
              </w:rPr>
              <w:t>(16)</w:t>
            </w:r>
            <w:r>
              <w:rPr>
                <w:b/>
                <w:sz w:val="22"/>
                <w:szCs w:val="22"/>
              </w:rPr>
              <w:t xml:space="preserve"> GENERALLY ALL MATTERS OF A MERELY LOCAL OR PRIVATE NATURE IN THE PROVINCE</w:t>
            </w:r>
          </w:p>
        </w:tc>
      </w:tr>
      <w:tr w:rsidR="00445049" w14:paraId="3590926C" w14:textId="77777777" w:rsidTr="00445049">
        <w:tc>
          <w:tcPr>
            <w:tcW w:w="5508" w:type="dxa"/>
          </w:tcPr>
          <w:p w14:paraId="31433BD0" w14:textId="1DA5FA58" w:rsidR="004E3292" w:rsidRPr="004E3292" w:rsidRDefault="004E3292" w:rsidP="004E3292">
            <w:pPr>
              <w:rPr>
                <w:sz w:val="22"/>
                <w:szCs w:val="22"/>
              </w:rPr>
            </w:pPr>
            <w:r w:rsidRPr="007C60FC">
              <w:rPr>
                <w:b/>
                <w:color w:val="0000FF"/>
                <w:sz w:val="22"/>
                <w:szCs w:val="22"/>
              </w:rPr>
              <w:t>S. 88 INDIAN ACT</w:t>
            </w:r>
            <w:r w:rsidRPr="004E3292">
              <w:rPr>
                <w:b/>
                <w:sz w:val="22"/>
                <w:szCs w:val="22"/>
              </w:rPr>
              <w:t xml:space="preserve"> (N.B. federal statute)</w:t>
            </w:r>
          </w:p>
          <w:p w14:paraId="7B5A6603" w14:textId="5AAE2868" w:rsidR="004E3292" w:rsidRDefault="00900B8B" w:rsidP="004E3292">
            <w:pPr>
              <w:rPr>
                <w:i/>
                <w:sz w:val="22"/>
                <w:szCs w:val="22"/>
              </w:rPr>
            </w:pPr>
            <w:r w:rsidRPr="00900B8B">
              <w:rPr>
                <w:sz w:val="22"/>
                <w:szCs w:val="22"/>
              </w:rPr>
              <w:sym w:font="Wingdings" w:char="F0E0"/>
            </w:r>
            <w:r>
              <w:rPr>
                <w:sz w:val="22"/>
                <w:szCs w:val="22"/>
              </w:rPr>
              <w:t xml:space="preserve"> </w:t>
            </w:r>
            <w:r>
              <w:rPr>
                <w:i/>
                <w:sz w:val="22"/>
                <w:szCs w:val="22"/>
              </w:rPr>
              <w:t>can</w:t>
            </w:r>
            <w:r w:rsidR="006B20F8">
              <w:rPr>
                <w:i/>
                <w:sz w:val="22"/>
                <w:szCs w:val="22"/>
              </w:rPr>
              <w:t xml:space="preserve">not divide MP as per </w:t>
            </w:r>
            <w:r w:rsidR="006B20F8" w:rsidRPr="007C60FC">
              <w:rPr>
                <w:i/>
                <w:color w:val="0000FF"/>
                <w:sz w:val="22"/>
                <w:szCs w:val="22"/>
              </w:rPr>
              <w:t>FRA</w:t>
            </w:r>
            <w:r w:rsidR="006B20F8">
              <w:rPr>
                <w:i/>
                <w:sz w:val="22"/>
                <w:szCs w:val="22"/>
              </w:rPr>
              <w:t xml:space="preserve"> that </w:t>
            </w:r>
            <w:r w:rsidR="006B20F8" w:rsidRPr="00F84123">
              <w:rPr>
                <w:i/>
                <w:sz w:val="22"/>
                <w:szCs w:val="22"/>
              </w:rPr>
              <w:t xml:space="preserve">is on reserve b/c Indian Act applies. But </w:t>
            </w:r>
            <w:r w:rsidR="006B20F8" w:rsidRPr="00F84123">
              <w:rPr>
                <w:i/>
                <w:color w:val="0000FF"/>
                <w:sz w:val="22"/>
                <w:szCs w:val="22"/>
              </w:rPr>
              <w:t>FRA</w:t>
            </w:r>
            <w:r w:rsidR="006B20F8" w:rsidRPr="00F84123">
              <w:rPr>
                <w:i/>
                <w:sz w:val="22"/>
                <w:szCs w:val="22"/>
              </w:rPr>
              <w:t xml:space="preserve"> can still be used </w:t>
            </w:r>
            <w:r w:rsidR="00F84123">
              <w:rPr>
                <w:i/>
                <w:sz w:val="22"/>
                <w:szCs w:val="22"/>
              </w:rPr>
              <w:t>for movable</w:t>
            </w:r>
            <w:r w:rsidR="006B20F8" w:rsidRPr="00F84123">
              <w:rPr>
                <w:i/>
                <w:sz w:val="22"/>
                <w:szCs w:val="22"/>
              </w:rPr>
              <w:t xml:space="preserve"> property </w:t>
            </w:r>
            <w:r w:rsidR="00F84123">
              <w:rPr>
                <w:i/>
                <w:sz w:val="22"/>
                <w:szCs w:val="22"/>
              </w:rPr>
              <w:t>on reserve.</w:t>
            </w:r>
          </w:p>
          <w:p w14:paraId="3D38E51A" w14:textId="77777777" w:rsidR="00F45546" w:rsidRDefault="00F45546" w:rsidP="004E3292">
            <w:pPr>
              <w:rPr>
                <w:i/>
                <w:sz w:val="22"/>
                <w:szCs w:val="22"/>
              </w:rPr>
            </w:pPr>
          </w:p>
          <w:p w14:paraId="4AB9DE73" w14:textId="5E23B0FD" w:rsidR="00F45546" w:rsidRPr="00F45546" w:rsidRDefault="00F45546" w:rsidP="004E3292">
            <w:pPr>
              <w:rPr>
                <w:i/>
                <w:sz w:val="22"/>
                <w:szCs w:val="22"/>
              </w:rPr>
            </w:pPr>
            <w:r>
              <w:rPr>
                <w:sz w:val="22"/>
                <w:szCs w:val="22"/>
              </w:rPr>
              <w:t xml:space="preserve">The CL recognizes the validity of aboriginal customary law in the fields of adoption </w:t>
            </w:r>
            <w:r w:rsidRPr="007C60FC">
              <w:rPr>
                <w:i/>
                <w:color w:val="0000FF"/>
                <w:sz w:val="22"/>
                <w:szCs w:val="22"/>
              </w:rPr>
              <w:t>(Casimel</w:t>
            </w:r>
            <w:r>
              <w:rPr>
                <w:i/>
                <w:sz w:val="22"/>
                <w:szCs w:val="22"/>
              </w:rPr>
              <w:t xml:space="preserve">) </w:t>
            </w:r>
            <w:r>
              <w:rPr>
                <w:sz w:val="22"/>
                <w:szCs w:val="22"/>
              </w:rPr>
              <w:t xml:space="preserve">and marriage </w:t>
            </w:r>
            <w:r w:rsidRPr="007C60FC">
              <w:rPr>
                <w:i/>
                <w:color w:val="0000FF"/>
                <w:sz w:val="22"/>
                <w:szCs w:val="22"/>
              </w:rPr>
              <w:t>(Connolly v Woolrich)</w:t>
            </w:r>
          </w:p>
          <w:p w14:paraId="56087DEB" w14:textId="77777777" w:rsidR="00445049" w:rsidRDefault="00445049" w:rsidP="00445049">
            <w:pPr>
              <w:rPr>
                <w:b/>
                <w:sz w:val="22"/>
                <w:szCs w:val="22"/>
              </w:rPr>
            </w:pPr>
          </w:p>
        </w:tc>
        <w:tc>
          <w:tcPr>
            <w:tcW w:w="5508" w:type="dxa"/>
          </w:tcPr>
          <w:p w14:paraId="1ED391E4" w14:textId="77777777" w:rsidR="00445049" w:rsidRDefault="00445049" w:rsidP="00445049">
            <w:pPr>
              <w:rPr>
                <w:b/>
                <w:sz w:val="22"/>
                <w:szCs w:val="22"/>
              </w:rPr>
            </w:pPr>
          </w:p>
        </w:tc>
      </w:tr>
      <w:tr w:rsidR="00197912" w14:paraId="5930101D" w14:textId="77777777" w:rsidTr="00445049">
        <w:tc>
          <w:tcPr>
            <w:tcW w:w="5508" w:type="dxa"/>
          </w:tcPr>
          <w:p w14:paraId="23E70440" w14:textId="583410ED" w:rsidR="00197912" w:rsidRPr="007C60FC" w:rsidRDefault="00197912" w:rsidP="004E3292">
            <w:pPr>
              <w:rPr>
                <w:b/>
                <w:color w:val="0000FF"/>
                <w:sz w:val="22"/>
                <w:szCs w:val="22"/>
              </w:rPr>
            </w:pPr>
            <w:r w:rsidRPr="007C60FC">
              <w:rPr>
                <w:b/>
                <w:color w:val="0000FF"/>
                <w:sz w:val="22"/>
                <w:szCs w:val="22"/>
              </w:rPr>
              <w:t>CDN CHARTER OF RIGHTS &amp; FREEDOMS</w:t>
            </w:r>
          </w:p>
          <w:p w14:paraId="0AB4E14E" w14:textId="1AE68CDE" w:rsidR="00197912" w:rsidRPr="00197912" w:rsidRDefault="00197912" w:rsidP="00BB1DFE">
            <w:pPr>
              <w:pStyle w:val="ListParagraph"/>
              <w:numPr>
                <w:ilvl w:val="0"/>
                <w:numId w:val="10"/>
              </w:numPr>
              <w:ind w:left="426"/>
              <w:rPr>
                <w:sz w:val="22"/>
                <w:szCs w:val="22"/>
              </w:rPr>
            </w:pPr>
            <w:r w:rsidRPr="00197912">
              <w:rPr>
                <w:sz w:val="22"/>
                <w:szCs w:val="22"/>
              </w:rPr>
              <w:t>Causing gov to amend leg to ensure it is Charter-com</w:t>
            </w:r>
            <w:r>
              <w:rPr>
                <w:sz w:val="22"/>
                <w:szCs w:val="22"/>
              </w:rPr>
              <w:t>pliant (e.g. both men +</w:t>
            </w:r>
            <w:r w:rsidRPr="00197912">
              <w:rPr>
                <w:sz w:val="22"/>
                <w:szCs w:val="22"/>
              </w:rPr>
              <w:t xml:space="preserve"> women can apply for SS)</w:t>
            </w:r>
          </w:p>
          <w:p w14:paraId="3AA902D7" w14:textId="220DCD0C" w:rsidR="00197912" w:rsidRDefault="00197912" w:rsidP="00BB1DFE">
            <w:pPr>
              <w:pStyle w:val="ListParagraph"/>
              <w:numPr>
                <w:ilvl w:val="0"/>
                <w:numId w:val="10"/>
              </w:numPr>
              <w:ind w:left="426"/>
              <w:rPr>
                <w:sz w:val="22"/>
                <w:szCs w:val="22"/>
              </w:rPr>
            </w:pPr>
            <w:r>
              <w:rPr>
                <w:sz w:val="22"/>
                <w:szCs w:val="22"/>
              </w:rPr>
              <w:t xml:space="preserve"> Direct const challenges to stat provisions (sex equality s 15, child protection s 7, freedom of religion re decision-making for kids s 2) – cts have flatly rejected on grounds that Ch cannot be invoked in priv matters. “BIOC” doctrine prevails.</w:t>
            </w:r>
          </w:p>
          <w:p w14:paraId="586EBAF7" w14:textId="4CE401BA" w:rsidR="00197912" w:rsidRPr="00197912" w:rsidRDefault="00197912" w:rsidP="00BB1DFE">
            <w:pPr>
              <w:pStyle w:val="ListParagraph"/>
              <w:numPr>
                <w:ilvl w:val="0"/>
                <w:numId w:val="10"/>
              </w:numPr>
              <w:ind w:left="426"/>
              <w:rPr>
                <w:sz w:val="22"/>
                <w:szCs w:val="22"/>
              </w:rPr>
            </w:pPr>
            <w:r>
              <w:rPr>
                <w:sz w:val="22"/>
                <w:szCs w:val="22"/>
              </w:rPr>
              <w:t xml:space="preserve">Arg that even in absence of gov action, JJs must take account of fundamental Charter values (e.g. </w:t>
            </w:r>
            <w:r>
              <w:rPr>
                <w:i/>
                <w:sz w:val="22"/>
                <w:szCs w:val="22"/>
              </w:rPr>
              <w:t xml:space="preserve">Moge </w:t>
            </w:r>
            <w:r>
              <w:rPr>
                <w:sz w:val="22"/>
                <w:szCs w:val="22"/>
              </w:rPr>
              <w:t>case on SS - equality rights s 15)</w:t>
            </w:r>
          </w:p>
        </w:tc>
        <w:tc>
          <w:tcPr>
            <w:tcW w:w="5508" w:type="dxa"/>
          </w:tcPr>
          <w:p w14:paraId="2B077C16" w14:textId="77777777" w:rsidR="00197912" w:rsidRDefault="00197912" w:rsidP="00445049">
            <w:pPr>
              <w:rPr>
                <w:b/>
                <w:sz w:val="22"/>
                <w:szCs w:val="22"/>
              </w:rPr>
            </w:pPr>
          </w:p>
        </w:tc>
      </w:tr>
    </w:tbl>
    <w:p w14:paraId="03D9F9A8" w14:textId="77777777" w:rsidR="006D616F" w:rsidRDefault="006D616F" w:rsidP="00445049">
      <w:pPr>
        <w:rPr>
          <w:b/>
          <w:sz w:val="22"/>
          <w:szCs w:val="22"/>
        </w:rPr>
      </w:pPr>
    </w:p>
    <w:p w14:paraId="1A849CCF" w14:textId="06186CAC" w:rsidR="00455D49" w:rsidRPr="00455D49" w:rsidRDefault="00455D49" w:rsidP="00445049">
      <w:pPr>
        <w:rPr>
          <w:sz w:val="22"/>
          <w:szCs w:val="22"/>
        </w:rPr>
      </w:pPr>
      <w:r>
        <w:rPr>
          <w:b/>
          <w:sz w:val="22"/>
          <w:szCs w:val="22"/>
        </w:rPr>
        <w:t xml:space="preserve">**must apply for Divorce to invoke </w:t>
      </w:r>
      <w:r w:rsidRPr="00123A4B">
        <w:rPr>
          <w:b/>
          <w:i/>
          <w:color w:val="0000FF"/>
          <w:sz w:val="22"/>
          <w:szCs w:val="22"/>
        </w:rPr>
        <w:t>DA</w:t>
      </w:r>
      <w:r w:rsidRPr="00123A4B">
        <w:rPr>
          <w:color w:val="0000FF"/>
          <w:sz w:val="22"/>
          <w:szCs w:val="22"/>
        </w:rPr>
        <w:t xml:space="preserve"> </w:t>
      </w:r>
      <w:r>
        <w:rPr>
          <w:sz w:val="22"/>
          <w:szCs w:val="22"/>
        </w:rPr>
        <w:t xml:space="preserve">(married couple </w:t>
      </w:r>
      <w:r w:rsidR="00123A4B">
        <w:rPr>
          <w:sz w:val="22"/>
          <w:szCs w:val="22"/>
        </w:rPr>
        <w:t>may do</w:t>
      </w:r>
      <w:r>
        <w:rPr>
          <w:sz w:val="22"/>
          <w:szCs w:val="22"/>
        </w:rPr>
        <w:t xml:space="preserve"> everything under </w:t>
      </w:r>
      <w:r w:rsidRPr="00123A4B">
        <w:rPr>
          <w:i/>
          <w:color w:val="0000FF"/>
          <w:sz w:val="22"/>
          <w:szCs w:val="22"/>
        </w:rPr>
        <w:t>FRA</w:t>
      </w:r>
      <w:r>
        <w:rPr>
          <w:sz w:val="22"/>
          <w:szCs w:val="22"/>
        </w:rPr>
        <w:t xml:space="preserve"> &amp; never get divorced)</w:t>
      </w:r>
    </w:p>
    <w:p w14:paraId="6C807947" w14:textId="77777777" w:rsidR="00455D49" w:rsidRDefault="00455D49" w:rsidP="00445049">
      <w:pPr>
        <w:rPr>
          <w:b/>
          <w:sz w:val="22"/>
          <w:szCs w:val="22"/>
        </w:rPr>
      </w:pPr>
    </w:p>
    <w:p w14:paraId="52D13DA1" w14:textId="06B853A1" w:rsidR="006B61C7" w:rsidRDefault="006B61C7" w:rsidP="00445049">
      <w:pPr>
        <w:rPr>
          <w:b/>
          <w:sz w:val="22"/>
          <w:szCs w:val="22"/>
          <w:u w:val="single"/>
        </w:rPr>
      </w:pPr>
      <w:r>
        <w:rPr>
          <w:b/>
          <w:sz w:val="22"/>
          <w:szCs w:val="22"/>
          <w:u w:val="single"/>
        </w:rPr>
        <w:t>Paramountcy Doctrine</w:t>
      </w:r>
    </w:p>
    <w:p w14:paraId="4F5DAE30" w14:textId="77777777" w:rsidR="00A17B23" w:rsidRDefault="00A17B23" w:rsidP="00BB1DFE">
      <w:pPr>
        <w:pStyle w:val="ListParagraph"/>
        <w:numPr>
          <w:ilvl w:val="0"/>
          <w:numId w:val="8"/>
        </w:numPr>
        <w:ind w:left="426"/>
        <w:rPr>
          <w:sz w:val="22"/>
          <w:szCs w:val="22"/>
        </w:rPr>
      </w:pPr>
      <w:r w:rsidRPr="00A17B23">
        <w:rPr>
          <w:sz w:val="22"/>
          <w:szCs w:val="22"/>
        </w:rPr>
        <w:t xml:space="preserve">Where there are inconsistent federal and provincial orders, the federal order prevails. </w:t>
      </w:r>
    </w:p>
    <w:p w14:paraId="1D7A51C9" w14:textId="4AEEA5EF" w:rsidR="00A17B23" w:rsidRDefault="00A17B23" w:rsidP="00BB1DFE">
      <w:pPr>
        <w:pStyle w:val="ListParagraph"/>
        <w:numPr>
          <w:ilvl w:val="0"/>
          <w:numId w:val="8"/>
        </w:numPr>
        <w:ind w:left="426"/>
        <w:rPr>
          <w:sz w:val="22"/>
          <w:szCs w:val="22"/>
        </w:rPr>
      </w:pPr>
      <w:r w:rsidRPr="00A17B23">
        <w:rPr>
          <w:sz w:val="22"/>
          <w:szCs w:val="22"/>
        </w:rPr>
        <w:t>*Note: Conflicting support orders aren’</w:t>
      </w:r>
      <w:r>
        <w:rPr>
          <w:sz w:val="22"/>
          <w:szCs w:val="22"/>
        </w:rPr>
        <w:t>t tech</w:t>
      </w:r>
      <w:r w:rsidRPr="00A17B23">
        <w:rPr>
          <w:sz w:val="22"/>
          <w:szCs w:val="22"/>
        </w:rPr>
        <w:t xml:space="preserve"> inconsistent b/c both could be paid, but treated as inconsistent.</w:t>
      </w:r>
    </w:p>
    <w:p w14:paraId="7FA0F962" w14:textId="05CB2A52" w:rsidR="00A17B23" w:rsidRDefault="00A17B23" w:rsidP="00BB1DFE">
      <w:pPr>
        <w:pStyle w:val="ListParagraph"/>
        <w:numPr>
          <w:ilvl w:val="0"/>
          <w:numId w:val="8"/>
        </w:numPr>
        <w:ind w:left="426"/>
        <w:rPr>
          <w:sz w:val="22"/>
          <w:szCs w:val="22"/>
        </w:rPr>
      </w:pPr>
      <w:r w:rsidRPr="00A17B23">
        <w:rPr>
          <w:sz w:val="22"/>
          <w:szCs w:val="22"/>
        </w:rPr>
        <w:t xml:space="preserve">When divorce granted but no order for corollary relief granted under </w:t>
      </w:r>
      <w:r w:rsidRPr="00123A4B">
        <w:rPr>
          <w:i/>
          <w:color w:val="0000FF"/>
          <w:sz w:val="22"/>
          <w:szCs w:val="22"/>
        </w:rPr>
        <w:t>DA</w:t>
      </w:r>
      <w:r w:rsidRPr="00123A4B">
        <w:rPr>
          <w:color w:val="0000FF"/>
          <w:sz w:val="22"/>
          <w:szCs w:val="22"/>
        </w:rPr>
        <w:t>,</w:t>
      </w:r>
      <w:r w:rsidRPr="00A17B23">
        <w:rPr>
          <w:sz w:val="22"/>
          <w:szCs w:val="22"/>
        </w:rPr>
        <w:t xml:space="preserve"> provincial</w:t>
      </w:r>
      <w:r w:rsidR="00EC5A3E">
        <w:rPr>
          <w:sz w:val="22"/>
          <w:szCs w:val="22"/>
        </w:rPr>
        <w:t xml:space="preserve"> order for relief prob</w:t>
      </w:r>
      <w:r w:rsidRPr="00A17B23">
        <w:rPr>
          <w:sz w:val="22"/>
          <w:szCs w:val="22"/>
        </w:rPr>
        <w:t xml:space="preserve"> valid</w:t>
      </w:r>
      <w:r w:rsidR="0001161C">
        <w:rPr>
          <w:sz w:val="22"/>
          <w:szCs w:val="22"/>
        </w:rPr>
        <w:t xml:space="preserve"> (applying the “express contradiction” test)</w:t>
      </w:r>
      <w:r w:rsidRPr="00A17B23">
        <w:rPr>
          <w:sz w:val="22"/>
          <w:szCs w:val="22"/>
        </w:rPr>
        <w:t xml:space="preserve">. </w:t>
      </w:r>
    </w:p>
    <w:p w14:paraId="53D94A98" w14:textId="3A87EC93" w:rsidR="00A17B23" w:rsidRPr="00123A4B" w:rsidRDefault="00A17B23" w:rsidP="00BB1DFE">
      <w:pPr>
        <w:pStyle w:val="ListParagraph"/>
        <w:numPr>
          <w:ilvl w:val="0"/>
          <w:numId w:val="8"/>
        </w:numPr>
        <w:ind w:left="426"/>
        <w:rPr>
          <w:color w:val="0000FF"/>
          <w:sz w:val="22"/>
          <w:szCs w:val="22"/>
        </w:rPr>
      </w:pPr>
      <w:r>
        <w:rPr>
          <w:sz w:val="22"/>
          <w:szCs w:val="22"/>
        </w:rPr>
        <w:t xml:space="preserve">An order made under provincial law can be varied by a subsequent order under the </w:t>
      </w:r>
      <w:r w:rsidRPr="00123A4B">
        <w:rPr>
          <w:i/>
          <w:color w:val="0000FF"/>
          <w:sz w:val="22"/>
          <w:szCs w:val="22"/>
        </w:rPr>
        <w:t>DA</w:t>
      </w:r>
      <w:r>
        <w:rPr>
          <w:i/>
          <w:sz w:val="22"/>
          <w:szCs w:val="22"/>
        </w:rPr>
        <w:t xml:space="preserve"> </w:t>
      </w:r>
      <w:r w:rsidRPr="00123A4B">
        <w:rPr>
          <w:i/>
          <w:color w:val="0000FF"/>
          <w:sz w:val="22"/>
          <w:szCs w:val="22"/>
        </w:rPr>
        <w:t xml:space="preserve">(Gillespie). </w:t>
      </w:r>
    </w:p>
    <w:p w14:paraId="2F06F80C" w14:textId="4D8D294F" w:rsidR="0001161C" w:rsidRPr="00123A4B" w:rsidRDefault="0001161C" w:rsidP="00BB1DFE">
      <w:pPr>
        <w:pStyle w:val="ListParagraph"/>
        <w:numPr>
          <w:ilvl w:val="0"/>
          <w:numId w:val="8"/>
        </w:numPr>
        <w:ind w:left="426"/>
        <w:rPr>
          <w:color w:val="0000FF"/>
          <w:sz w:val="22"/>
          <w:szCs w:val="22"/>
        </w:rPr>
      </w:pPr>
      <w:r>
        <w:rPr>
          <w:sz w:val="22"/>
          <w:szCs w:val="22"/>
        </w:rPr>
        <w:t xml:space="preserve">A province has no jurisdiction to vary an order for the custody of a child made under the </w:t>
      </w:r>
      <w:r w:rsidRPr="00123A4B">
        <w:rPr>
          <w:i/>
          <w:color w:val="0000FF"/>
          <w:sz w:val="22"/>
          <w:szCs w:val="22"/>
        </w:rPr>
        <w:t>DA</w:t>
      </w:r>
      <w:r>
        <w:rPr>
          <w:i/>
          <w:sz w:val="22"/>
          <w:szCs w:val="22"/>
        </w:rPr>
        <w:t xml:space="preserve"> </w:t>
      </w:r>
      <w:r>
        <w:rPr>
          <w:sz w:val="22"/>
          <w:szCs w:val="22"/>
        </w:rPr>
        <w:t xml:space="preserve">in a different province </w:t>
      </w:r>
      <w:r w:rsidRPr="00123A4B">
        <w:rPr>
          <w:i/>
          <w:color w:val="0000FF"/>
          <w:sz w:val="22"/>
          <w:szCs w:val="22"/>
        </w:rPr>
        <w:t xml:space="preserve">(Re Hall and Hall; </w:t>
      </w:r>
      <w:r w:rsidRPr="00123A4B">
        <w:rPr>
          <w:color w:val="0000FF"/>
          <w:sz w:val="22"/>
          <w:szCs w:val="22"/>
        </w:rPr>
        <w:t xml:space="preserve">cf </w:t>
      </w:r>
      <w:r w:rsidRPr="00123A4B">
        <w:rPr>
          <w:i/>
          <w:color w:val="0000FF"/>
          <w:sz w:val="22"/>
          <w:szCs w:val="22"/>
        </w:rPr>
        <w:t xml:space="preserve">Ramsay </w:t>
      </w:r>
      <w:r w:rsidRPr="00123A4B">
        <w:rPr>
          <w:color w:val="0000FF"/>
          <w:sz w:val="22"/>
          <w:szCs w:val="22"/>
        </w:rPr>
        <w:t>obiter)</w:t>
      </w:r>
    </w:p>
    <w:p w14:paraId="524D85E9" w14:textId="77777777" w:rsidR="008E0ED9" w:rsidRDefault="008E0ED9" w:rsidP="00445049">
      <w:pPr>
        <w:rPr>
          <w:sz w:val="22"/>
          <w:szCs w:val="22"/>
        </w:rPr>
      </w:pPr>
    </w:p>
    <w:p w14:paraId="0317181C" w14:textId="77777777" w:rsidR="008E0ED9" w:rsidRDefault="008E0ED9" w:rsidP="00445049">
      <w:pPr>
        <w:rPr>
          <w:sz w:val="22"/>
          <w:szCs w:val="22"/>
        </w:rPr>
      </w:pPr>
    </w:p>
    <w:p w14:paraId="19D5E381" w14:textId="2804A332" w:rsidR="00A17B23" w:rsidRPr="006B61C7" w:rsidRDefault="008E0ED9" w:rsidP="00445049">
      <w:pPr>
        <w:rPr>
          <w:sz w:val="22"/>
          <w:szCs w:val="22"/>
        </w:rPr>
      </w:pPr>
      <w:r>
        <w:rPr>
          <w:b/>
          <w:sz w:val="22"/>
          <w:szCs w:val="22"/>
          <w:u w:val="single"/>
        </w:rPr>
        <w:t>Where to Commence Action</w:t>
      </w:r>
      <w:r w:rsidR="00A17B23">
        <w:rPr>
          <w:sz w:val="22"/>
          <w:szCs w:val="22"/>
        </w:rPr>
        <w:t xml:space="preserve"> </w:t>
      </w:r>
    </w:p>
    <w:p w14:paraId="403628F2" w14:textId="77777777" w:rsidR="006B61C7" w:rsidRDefault="006B61C7" w:rsidP="00445049">
      <w:pPr>
        <w:rPr>
          <w:b/>
          <w:sz w:val="22"/>
          <w:szCs w:val="22"/>
        </w:rPr>
      </w:pPr>
    </w:p>
    <w:p w14:paraId="495B695D" w14:textId="52E5E901" w:rsidR="00F4670B" w:rsidRPr="00123A4B" w:rsidRDefault="00F4670B" w:rsidP="00445049">
      <w:pPr>
        <w:rPr>
          <w:b/>
          <w:sz w:val="22"/>
          <w:szCs w:val="22"/>
          <w:u w:val="single"/>
        </w:rPr>
      </w:pPr>
      <w:r w:rsidRPr="00123A4B">
        <w:rPr>
          <w:b/>
          <w:sz w:val="22"/>
          <w:szCs w:val="22"/>
          <w:u w:val="single"/>
        </w:rPr>
        <w:t>BCSC</w:t>
      </w:r>
    </w:p>
    <w:p w14:paraId="7C7DCEBA" w14:textId="1241C526" w:rsidR="00B90D6F" w:rsidRDefault="00B90D6F" w:rsidP="00445049">
      <w:pPr>
        <w:rPr>
          <w:sz w:val="22"/>
          <w:szCs w:val="22"/>
          <w:u w:val="single"/>
        </w:rPr>
      </w:pPr>
      <w:r w:rsidRPr="00123A4B">
        <w:rPr>
          <w:i/>
          <w:color w:val="0000FF"/>
          <w:sz w:val="22"/>
          <w:szCs w:val="22"/>
        </w:rPr>
        <w:t xml:space="preserve">Divorce Act s. 2(1) </w:t>
      </w:r>
      <w:r>
        <w:rPr>
          <w:i/>
          <w:sz w:val="22"/>
          <w:szCs w:val="22"/>
        </w:rPr>
        <w:t>“court</w:t>
      </w:r>
    </w:p>
    <w:p w14:paraId="739A0177" w14:textId="3C17262F" w:rsidR="00CE6964" w:rsidRPr="00270847" w:rsidRDefault="00CE6964" w:rsidP="00445049">
      <w:pPr>
        <w:rPr>
          <w:i/>
          <w:sz w:val="22"/>
          <w:szCs w:val="22"/>
          <w:u w:val="single"/>
        </w:rPr>
      </w:pPr>
      <w:r>
        <w:rPr>
          <w:sz w:val="22"/>
          <w:szCs w:val="22"/>
        </w:rPr>
        <w:t xml:space="preserve">Property matters – </w:t>
      </w:r>
      <w:r w:rsidRPr="00123A4B">
        <w:rPr>
          <w:i/>
          <w:color w:val="0000FF"/>
          <w:sz w:val="22"/>
          <w:szCs w:val="22"/>
        </w:rPr>
        <w:t xml:space="preserve">FRA </w:t>
      </w:r>
      <w:r w:rsidRPr="00123A4B">
        <w:rPr>
          <w:color w:val="0000FF"/>
          <w:sz w:val="22"/>
          <w:szCs w:val="22"/>
        </w:rPr>
        <w:t xml:space="preserve">part 5 &amp; 6 </w:t>
      </w:r>
      <w:r w:rsidRPr="00CE6964">
        <w:rPr>
          <w:sz w:val="22"/>
          <w:szCs w:val="22"/>
        </w:rPr>
        <w:sym w:font="Wingdings" w:char="F0E0"/>
      </w:r>
      <w:r w:rsidR="00270847" w:rsidRPr="00123A4B">
        <w:rPr>
          <w:color w:val="0000FF"/>
          <w:sz w:val="22"/>
          <w:szCs w:val="22"/>
        </w:rPr>
        <w:t xml:space="preserve"> </w:t>
      </w:r>
      <w:r w:rsidR="00270847" w:rsidRPr="00123A4B">
        <w:rPr>
          <w:i/>
          <w:color w:val="0000FF"/>
          <w:sz w:val="22"/>
          <w:szCs w:val="22"/>
        </w:rPr>
        <w:t>ss 5, 6</w:t>
      </w:r>
    </w:p>
    <w:p w14:paraId="68C1A724" w14:textId="792D4E5F" w:rsidR="00F4670B" w:rsidRDefault="00F4670B" w:rsidP="00445049">
      <w:pPr>
        <w:rPr>
          <w:sz w:val="22"/>
          <w:szCs w:val="22"/>
        </w:rPr>
      </w:pPr>
      <w:r w:rsidRPr="00123A4B">
        <w:rPr>
          <w:i/>
          <w:color w:val="0000FF"/>
          <w:sz w:val="22"/>
          <w:szCs w:val="22"/>
        </w:rPr>
        <w:t>Adoption Act</w:t>
      </w:r>
      <w:r w:rsidRPr="00123A4B">
        <w:rPr>
          <w:color w:val="0000FF"/>
          <w:sz w:val="22"/>
          <w:szCs w:val="22"/>
        </w:rPr>
        <w:t xml:space="preserve"> </w:t>
      </w:r>
      <w:r w:rsidRPr="00123A4B">
        <w:rPr>
          <w:i/>
          <w:color w:val="0000FF"/>
          <w:sz w:val="22"/>
          <w:szCs w:val="22"/>
        </w:rPr>
        <w:t>s 1</w:t>
      </w:r>
      <w:r>
        <w:rPr>
          <w:i/>
          <w:sz w:val="22"/>
          <w:szCs w:val="22"/>
        </w:rPr>
        <w:t xml:space="preserve"> ”court”</w:t>
      </w:r>
      <w:r w:rsidR="0001161C">
        <w:rPr>
          <w:sz w:val="22"/>
          <w:szCs w:val="22"/>
        </w:rPr>
        <w:t xml:space="preserve">, </w:t>
      </w:r>
      <w:r w:rsidR="0001161C" w:rsidRPr="00123A4B">
        <w:rPr>
          <w:color w:val="0000FF"/>
          <w:sz w:val="22"/>
          <w:szCs w:val="22"/>
        </w:rPr>
        <w:t>s 29</w:t>
      </w:r>
    </w:p>
    <w:p w14:paraId="1960A9CB" w14:textId="574F9173" w:rsidR="00336D37" w:rsidRPr="00336D37" w:rsidRDefault="00336D37" w:rsidP="00445049">
      <w:pPr>
        <w:rPr>
          <w:sz w:val="22"/>
          <w:szCs w:val="22"/>
        </w:rPr>
      </w:pPr>
      <w:r w:rsidRPr="00123A4B">
        <w:rPr>
          <w:i/>
          <w:color w:val="0000FF"/>
          <w:sz w:val="22"/>
          <w:szCs w:val="22"/>
        </w:rPr>
        <w:t>FRA s 5(3)</w:t>
      </w:r>
      <w:r w:rsidRPr="00123A4B">
        <w:rPr>
          <w:color w:val="0000FF"/>
          <w:sz w:val="22"/>
          <w:szCs w:val="22"/>
        </w:rPr>
        <w:t xml:space="preserve">: </w:t>
      </w:r>
      <w:r>
        <w:rPr>
          <w:sz w:val="22"/>
          <w:szCs w:val="22"/>
        </w:rPr>
        <w:t xml:space="preserve">(sole) inherent jurisdiction to act in </w:t>
      </w:r>
      <w:r>
        <w:rPr>
          <w:i/>
          <w:sz w:val="22"/>
          <w:szCs w:val="22"/>
        </w:rPr>
        <w:t xml:space="preserve">parens patriae </w:t>
      </w:r>
      <w:r>
        <w:rPr>
          <w:sz w:val="22"/>
          <w:szCs w:val="22"/>
        </w:rPr>
        <w:t xml:space="preserve">capacity respecting a child before the court. </w:t>
      </w:r>
    </w:p>
    <w:p w14:paraId="3C64A8C5" w14:textId="5593FEFF" w:rsidR="004F65D0" w:rsidRPr="004F65D0" w:rsidRDefault="004F65D0" w:rsidP="00445049">
      <w:pPr>
        <w:rPr>
          <w:sz w:val="22"/>
          <w:szCs w:val="22"/>
          <w:u w:val="single"/>
        </w:rPr>
      </w:pPr>
      <w:r w:rsidRPr="00123A4B">
        <w:rPr>
          <w:i/>
          <w:color w:val="0000FF"/>
          <w:sz w:val="22"/>
          <w:szCs w:val="22"/>
        </w:rPr>
        <w:t>FRA</w:t>
      </w:r>
      <w:r w:rsidRPr="00123A4B">
        <w:rPr>
          <w:color w:val="0000FF"/>
          <w:sz w:val="22"/>
          <w:szCs w:val="22"/>
        </w:rPr>
        <w:t xml:space="preserve"> s 5: </w:t>
      </w:r>
      <w:r>
        <w:rPr>
          <w:sz w:val="22"/>
          <w:szCs w:val="22"/>
        </w:rPr>
        <w:t xml:space="preserve">BCSC continues to have jurisdiction in all matters concerning he custody of, access to and guardianship of children, dissolution of marriage, nullity of marriage, judicial separation, alimony and maintenance. </w:t>
      </w:r>
    </w:p>
    <w:p w14:paraId="50824A36" w14:textId="77777777" w:rsidR="00F4670B" w:rsidRDefault="00F4670B" w:rsidP="00445049">
      <w:pPr>
        <w:rPr>
          <w:sz w:val="22"/>
          <w:szCs w:val="22"/>
          <w:u w:val="single"/>
        </w:rPr>
      </w:pPr>
    </w:p>
    <w:p w14:paraId="3165EA63" w14:textId="2DDD999A" w:rsidR="00F4670B" w:rsidRDefault="00F4670B" w:rsidP="00445049">
      <w:pPr>
        <w:rPr>
          <w:sz w:val="22"/>
          <w:szCs w:val="22"/>
        </w:rPr>
      </w:pPr>
      <w:r w:rsidRPr="00123A4B">
        <w:rPr>
          <w:b/>
          <w:sz w:val="22"/>
          <w:szCs w:val="22"/>
          <w:u w:val="single"/>
        </w:rPr>
        <w:t>Concurrent jurisdiction</w:t>
      </w:r>
      <w:r>
        <w:rPr>
          <w:sz w:val="22"/>
          <w:szCs w:val="22"/>
          <w:u w:val="single"/>
        </w:rPr>
        <w:t xml:space="preserve"> btw Provincial Court and BCSC</w:t>
      </w:r>
    </w:p>
    <w:p w14:paraId="295A8748" w14:textId="60CA639D" w:rsidR="00F4670B" w:rsidRPr="00270847" w:rsidRDefault="00F4670B" w:rsidP="00F4670B">
      <w:pPr>
        <w:rPr>
          <w:i/>
          <w:sz w:val="22"/>
          <w:szCs w:val="22"/>
        </w:rPr>
      </w:pPr>
      <w:r>
        <w:rPr>
          <w:i/>
          <w:sz w:val="22"/>
          <w:szCs w:val="22"/>
        </w:rPr>
        <w:t xml:space="preserve">Matters under </w:t>
      </w:r>
      <w:r w:rsidRPr="00123A4B">
        <w:rPr>
          <w:i/>
          <w:color w:val="0000FF"/>
          <w:sz w:val="22"/>
          <w:szCs w:val="22"/>
        </w:rPr>
        <w:t xml:space="preserve">FRA </w:t>
      </w:r>
      <w:r>
        <w:rPr>
          <w:sz w:val="22"/>
          <w:szCs w:val="22"/>
        </w:rPr>
        <w:t>(except property matters)</w:t>
      </w:r>
      <w:r w:rsidR="00270847">
        <w:rPr>
          <w:sz w:val="22"/>
          <w:szCs w:val="22"/>
        </w:rPr>
        <w:t xml:space="preserve"> </w:t>
      </w:r>
      <w:r w:rsidR="00270847" w:rsidRPr="00270847">
        <w:rPr>
          <w:sz w:val="22"/>
          <w:szCs w:val="22"/>
        </w:rPr>
        <w:sym w:font="Wingdings" w:char="F0E0"/>
      </w:r>
      <w:r w:rsidR="00270847">
        <w:rPr>
          <w:sz w:val="22"/>
          <w:szCs w:val="22"/>
        </w:rPr>
        <w:t xml:space="preserve"> </w:t>
      </w:r>
      <w:r w:rsidR="00270847" w:rsidRPr="00123A4B">
        <w:rPr>
          <w:i/>
          <w:color w:val="0000FF"/>
          <w:sz w:val="22"/>
          <w:szCs w:val="22"/>
        </w:rPr>
        <w:t>ss 5, 6</w:t>
      </w:r>
    </w:p>
    <w:p w14:paraId="7B91C854" w14:textId="6F2A17B9" w:rsidR="00F4670B" w:rsidRDefault="00F4670B" w:rsidP="00BB1DFE">
      <w:pPr>
        <w:pStyle w:val="ListParagraph"/>
        <w:numPr>
          <w:ilvl w:val="0"/>
          <w:numId w:val="9"/>
        </w:numPr>
        <w:rPr>
          <w:sz w:val="22"/>
          <w:szCs w:val="22"/>
        </w:rPr>
      </w:pPr>
      <w:r>
        <w:rPr>
          <w:sz w:val="22"/>
          <w:szCs w:val="22"/>
        </w:rPr>
        <w:t>Custody, access &amp; guardianship of children</w:t>
      </w:r>
    </w:p>
    <w:p w14:paraId="470A3F45" w14:textId="08AF8E88" w:rsidR="00F4670B" w:rsidRDefault="00F4670B" w:rsidP="00BB1DFE">
      <w:pPr>
        <w:pStyle w:val="ListParagraph"/>
        <w:numPr>
          <w:ilvl w:val="0"/>
          <w:numId w:val="9"/>
        </w:numPr>
        <w:rPr>
          <w:sz w:val="22"/>
          <w:szCs w:val="22"/>
        </w:rPr>
      </w:pPr>
      <w:r>
        <w:rPr>
          <w:sz w:val="22"/>
          <w:szCs w:val="22"/>
        </w:rPr>
        <w:t>Child Support</w:t>
      </w:r>
    </w:p>
    <w:p w14:paraId="3CDD165C" w14:textId="410238D0" w:rsidR="00F4670B" w:rsidRDefault="00F4670B" w:rsidP="00BB1DFE">
      <w:pPr>
        <w:pStyle w:val="ListParagraph"/>
        <w:numPr>
          <w:ilvl w:val="0"/>
          <w:numId w:val="9"/>
        </w:numPr>
        <w:rPr>
          <w:sz w:val="22"/>
          <w:szCs w:val="22"/>
        </w:rPr>
      </w:pPr>
      <w:r>
        <w:rPr>
          <w:sz w:val="22"/>
          <w:szCs w:val="22"/>
        </w:rPr>
        <w:t>Spousal Support</w:t>
      </w:r>
    </w:p>
    <w:p w14:paraId="51FBB958" w14:textId="7A669925" w:rsidR="00F4670B" w:rsidRDefault="00F4670B" w:rsidP="00BB1DFE">
      <w:pPr>
        <w:pStyle w:val="ListParagraph"/>
        <w:numPr>
          <w:ilvl w:val="0"/>
          <w:numId w:val="9"/>
        </w:numPr>
        <w:rPr>
          <w:sz w:val="22"/>
          <w:szCs w:val="22"/>
        </w:rPr>
      </w:pPr>
      <w:r>
        <w:rPr>
          <w:sz w:val="22"/>
          <w:szCs w:val="22"/>
        </w:rPr>
        <w:t>Parentage of a child</w:t>
      </w:r>
    </w:p>
    <w:p w14:paraId="0D4A6738" w14:textId="318B912D" w:rsidR="00F4670B" w:rsidRDefault="00F4670B" w:rsidP="00BB1DFE">
      <w:pPr>
        <w:pStyle w:val="ListParagraph"/>
        <w:numPr>
          <w:ilvl w:val="0"/>
          <w:numId w:val="9"/>
        </w:numPr>
        <w:rPr>
          <w:sz w:val="22"/>
          <w:szCs w:val="22"/>
        </w:rPr>
      </w:pPr>
      <w:r>
        <w:rPr>
          <w:sz w:val="22"/>
          <w:szCs w:val="22"/>
        </w:rPr>
        <w:t>Occupancy o fthe family residence and the use of its contents</w:t>
      </w:r>
    </w:p>
    <w:p w14:paraId="4D0E1D6C" w14:textId="77224E1A" w:rsidR="00F4670B" w:rsidRDefault="00F4670B" w:rsidP="00BB1DFE">
      <w:pPr>
        <w:pStyle w:val="ListParagraph"/>
        <w:numPr>
          <w:ilvl w:val="0"/>
          <w:numId w:val="9"/>
        </w:numPr>
        <w:rPr>
          <w:sz w:val="22"/>
          <w:szCs w:val="22"/>
        </w:rPr>
      </w:pPr>
      <w:r>
        <w:rPr>
          <w:sz w:val="22"/>
          <w:szCs w:val="22"/>
        </w:rPr>
        <w:t>Making of orders that a person must not enter premises while they are occupied by a spouse, parent or child</w:t>
      </w:r>
    </w:p>
    <w:p w14:paraId="524D3620" w14:textId="77777777" w:rsidR="00F4670B" w:rsidRDefault="00F4670B" w:rsidP="00F4670B">
      <w:pPr>
        <w:rPr>
          <w:sz w:val="22"/>
          <w:szCs w:val="22"/>
        </w:rPr>
      </w:pPr>
    </w:p>
    <w:p w14:paraId="3CE77EC4" w14:textId="76C33BC6" w:rsidR="00F4670B" w:rsidRPr="00123A4B" w:rsidRDefault="00F4670B" w:rsidP="00F4670B">
      <w:pPr>
        <w:rPr>
          <w:b/>
          <w:sz w:val="22"/>
          <w:szCs w:val="22"/>
          <w:u w:val="single"/>
        </w:rPr>
      </w:pPr>
      <w:r w:rsidRPr="00123A4B">
        <w:rPr>
          <w:b/>
          <w:sz w:val="22"/>
          <w:szCs w:val="22"/>
          <w:u w:val="single"/>
        </w:rPr>
        <w:t>Provincial Court</w:t>
      </w:r>
    </w:p>
    <w:p w14:paraId="17F6EBDD" w14:textId="6551E620" w:rsidR="00F4670B" w:rsidRPr="0001161C" w:rsidRDefault="00F4670B" w:rsidP="00F4670B">
      <w:pPr>
        <w:rPr>
          <w:sz w:val="22"/>
          <w:szCs w:val="22"/>
        </w:rPr>
      </w:pPr>
      <w:r>
        <w:rPr>
          <w:sz w:val="22"/>
          <w:szCs w:val="22"/>
        </w:rPr>
        <w:t>Sole jurisdiction in matters of child protection</w:t>
      </w:r>
      <w:r w:rsidR="00270847">
        <w:rPr>
          <w:sz w:val="22"/>
          <w:szCs w:val="22"/>
        </w:rPr>
        <w:t xml:space="preserve"> </w:t>
      </w:r>
      <w:r w:rsidR="00270847" w:rsidRPr="00270847">
        <w:rPr>
          <w:sz w:val="22"/>
          <w:szCs w:val="22"/>
        </w:rPr>
        <w:sym w:font="Wingdings" w:char="F0E0"/>
      </w:r>
      <w:r w:rsidR="00270847">
        <w:rPr>
          <w:sz w:val="22"/>
          <w:szCs w:val="22"/>
        </w:rPr>
        <w:t xml:space="preserve"> </w:t>
      </w:r>
      <w:r w:rsidR="00270847" w:rsidRPr="00123A4B">
        <w:rPr>
          <w:i/>
          <w:color w:val="0000FF"/>
          <w:sz w:val="22"/>
          <w:szCs w:val="22"/>
        </w:rPr>
        <w:t xml:space="preserve">CFCSA s 1 </w:t>
      </w:r>
      <w:r w:rsidR="00270847">
        <w:rPr>
          <w:i/>
          <w:sz w:val="22"/>
          <w:szCs w:val="22"/>
        </w:rPr>
        <w:t>“court”</w:t>
      </w:r>
      <w:r w:rsidR="0001161C">
        <w:rPr>
          <w:i/>
          <w:sz w:val="22"/>
          <w:szCs w:val="22"/>
        </w:rPr>
        <w:t xml:space="preserve"> </w:t>
      </w:r>
      <w:r w:rsidR="0001161C" w:rsidRPr="0001161C">
        <w:rPr>
          <w:sz w:val="22"/>
          <w:szCs w:val="22"/>
        </w:rPr>
        <w:sym w:font="Wingdings" w:char="F0E0"/>
      </w:r>
      <w:r w:rsidR="0001161C">
        <w:rPr>
          <w:sz w:val="22"/>
          <w:szCs w:val="22"/>
        </w:rPr>
        <w:t xml:space="preserve"> but appeals to BCSC</w:t>
      </w:r>
    </w:p>
    <w:p w14:paraId="3AD90780" w14:textId="656E08FB" w:rsidR="00F4670B" w:rsidRPr="00F4670B" w:rsidRDefault="00F4670B" w:rsidP="00F4670B">
      <w:pPr>
        <w:rPr>
          <w:sz w:val="22"/>
          <w:szCs w:val="22"/>
        </w:rPr>
      </w:pPr>
      <w:r>
        <w:rPr>
          <w:b/>
          <w:sz w:val="22"/>
          <w:szCs w:val="22"/>
        </w:rPr>
        <w:t xml:space="preserve">[No </w:t>
      </w:r>
      <w:r>
        <w:rPr>
          <w:sz w:val="22"/>
          <w:szCs w:val="22"/>
        </w:rPr>
        <w:t>jurisdiction for divorce apps or claims for division of matrimonial property]</w:t>
      </w:r>
    </w:p>
    <w:p w14:paraId="4574CC74" w14:textId="77777777" w:rsidR="00CE6964" w:rsidRPr="00CE6964" w:rsidRDefault="00CE6964" w:rsidP="00445049">
      <w:pPr>
        <w:rPr>
          <w:sz w:val="22"/>
          <w:szCs w:val="22"/>
        </w:rPr>
      </w:pPr>
    </w:p>
    <w:p w14:paraId="0170A764" w14:textId="77777777" w:rsidR="00B90D6F" w:rsidRDefault="00B90D6F" w:rsidP="00445049">
      <w:pPr>
        <w:rPr>
          <w:sz w:val="22"/>
          <w:szCs w:val="22"/>
          <w:u w:val="single"/>
        </w:rPr>
      </w:pPr>
    </w:p>
    <w:p w14:paraId="67A5C582" w14:textId="77777777" w:rsidR="00D239B1" w:rsidRDefault="00D239B1" w:rsidP="00445049">
      <w:pPr>
        <w:rPr>
          <w:sz w:val="22"/>
          <w:szCs w:val="22"/>
          <w:u w:val="single"/>
        </w:rPr>
      </w:pPr>
    </w:p>
    <w:p w14:paraId="61ABD1B0" w14:textId="77777777" w:rsidR="008610EA" w:rsidRDefault="008610EA">
      <w:pPr>
        <w:rPr>
          <w:rFonts w:asciiTheme="majorHAnsi" w:eastAsiaTheme="majorEastAsia" w:hAnsiTheme="majorHAnsi" w:cstheme="majorBidi"/>
          <w:color w:val="F79646" w:themeColor="accent6"/>
          <w:spacing w:val="5"/>
          <w:kern w:val="28"/>
          <w:sz w:val="52"/>
          <w:szCs w:val="52"/>
        </w:rPr>
      </w:pPr>
      <w:r>
        <w:rPr>
          <w:color w:val="F79646" w:themeColor="accent6"/>
        </w:rPr>
        <w:br w:type="page"/>
      </w:r>
    </w:p>
    <w:p w14:paraId="5D96ECCF" w14:textId="1D4E58A7" w:rsidR="00D239B1" w:rsidRDefault="00077999" w:rsidP="00077999">
      <w:pPr>
        <w:pStyle w:val="Title"/>
      </w:pPr>
      <w:r w:rsidRPr="00077999">
        <w:rPr>
          <w:color w:val="F79646" w:themeColor="accent6"/>
        </w:rPr>
        <w:t>COHABITATION</w:t>
      </w:r>
      <w:r>
        <w:t xml:space="preserve"> </w:t>
      </w:r>
      <w:r w:rsidRPr="00077999">
        <w:rPr>
          <w:color w:val="F79646" w:themeColor="accent6"/>
        </w:rPr>
        <w:t>AND MARRIAGE</w:t>
      </w:r>
    </w:p>
    <w:p w14:paraId="22B43430" w14:textId="1D7F3B74" w:rsidR="00077999" w:rsidRPr="00233127" w:rsidRDefault="00233127" w:rsidP="00BB1DFE">
      <w:pPr>
        <w:pStyle w:val="ListParagraph"/>
        <w:numPr>
          <w:ilvl w:val="0"/>
          <w:numId w:val="11"/>
        </w:numPr>
        <w:ind w:left="284"/>
        <w:rPr>
          <w:sz w:val="22"/>
          <w:szCs w:val="22"/>
        </w:rPr>
      </w:pPr>
      <w:r w:rsidRPr="00233127">
        <w:rPr>
          <w:b/>
          <w:sz w:val="22"/>
          <w:szCs w:val="22"/>
        </w:rPr>
        <w:t>Private law</w:t>
      </w:r>
      <w:r w:rsidRPr="00233127">
        <w:rPr>
          <w:sz w:val="22"/>
          <w:szCs w:val="22"/>
        </w:rPr>
        <w:t xml:space="preserve"> – contract, property</w:t>
      </w:r>
    </w:p>
    <w:p w14:paraId="4D093357" w14:textId="73460230" w:rsidR="00233127" w:rsidRDefault="00EF101F" w:rsidP="00BB1DFE">
      <w:pPr>
        <w:pStyle w:val="ListParagraph"/>
        <w:numPr>
          <w:ilvl w:val="0"/>
          <w:numId w:val="12"/>
        </w:numPr>
        <w:rPr>
          <w:sz w:val="22"/>
          <w:szCs w:val="22"/>
        </w:rPr>
      </w:pPr>
      <w:r w:rsidRPr="00EF101F">
        <w:rPr>
          <w:sz w:val="22"/>
          <w:szCs w:val="22"/>
        </w:rPr>
        <w:sym w:font="Wingdings" w:char="F04A"/>
      </w:r>
      <w:r>
        <w:rPr>
          <w:sz w:val="22"/>
          <w:szCs w:val="22"/>
        </w:rPr>
        <w:t xml:space="preserve"> </w:t>
      </w:r>
      <w:r w:rsidR="00233127" w:rsidRPr="00233127">
        <w:rPr>
          <w:sz w:val="22"/>
          <w:szCs w:val="22"/>
        </w:rPr>
        <w:t>Autonomy</w:t>
      </w:r>
      <w:r w:rsidR="00233127">
        <w:rPr>
          <w:sz w:val="22"/>
          <w:szCs w:val="22"/>
        </w:rPr>
        <w:t>, similar to business approach, freedom to negotiate own terms</w:t>
      </w:r>
    </w:p>
    <w:p w14:paraId="51CD069A" w14:textId="78D6EC80" w:rsidR="00233127" w:rsidRDefault="00233127" w:rsidP="00BB1DFE">
      <w:pPr>
        <w:pStyle w:val="ListParagraph"/>
        <w:numPr>
          <w:ilvl w:val="0"/>
          <w:numId w:val="12"/>
        </w:numPr>
        <w:rPr>
          <w:sz w:val="22"/>
          <w:szCs w:val="22"/>
        </w:rPr>
      </w:pPr>
      <w:r>
        <w:rPr>
          <w:sz w:val="22"/>
          <w:szCs w:val="22"/>
        </w:rPr>
        <w:t>Traditional approach – dowry</w:t>
      </w:r>
    </w:p>
    <w:p w14:paraId="4A933541" w14:textId="77777777" w:rsidR="00EF101F" w:rsidRDefault="00EF101F" w:rsidP="00BB1DFE">
      <w:pPr>
        <w:pStyle w:val="ListParagraph"/>
        <w:numPr>
          <w:ilvl w:val="0"/>
          <w:numId w:val="12"/>
        </w:numPr>
        <w:rPr>
          <w:sz w:val="22"/>
          <w:szCs w:val="22"/>
        </w:rPr>
      </w:pPr>
      <w:r w:rsidRPr="00EF101F">
        <w:rPr>
          <w:sz w:val="22"/>
          <w:szCs w:val="22"/>
        </w:rPr>
        <w:sym w:font="Wingdings" w:char="F04A"/>
      </w:r>
      <w:r>
        <w:rPr>
          <w:sz w:val="22"/>
          <w:szCs w:val="22"/>
        </w:rPr>
        <w:t xml:space="preserve"> </w:t>
      </w:r>
      <w:r w:rsidR="00233127">
        <w:rPr>
          <w:sz w:val="22"/>
          <w:szCs w:val="22"/>
        </w:rPr>
        <w:t>Works well if the parties are relatively equal, relatively wealthy, standard relationship</w:t>
      </w:r>
    </w:p>
    <w:p w14:paraId="590443E3" w14:textId="7A955D00" w:rsidR="00233127" w:rsidRDefault="00EF101F" w:rsidP="00BB1DFE">
      <w:pPr>
        <w:pStyle w:val="ListParagraph"/>
        <w:numPr>
          <w:ilvl w:val="0"/>
          <w:numId w:val="12"/>
        </w:numPr>
        <w:rPr>
          <w:sz w:val="22"/>
          <w:szCs w:val="22"/>
        </w:rPr>
      </w:pPr>
      <w:r w:rsidRPr="00EF101F">
        <w:rPr>
          <w:sz w:val="22"/>
          <w:szCs w:val="22"/>
        </w:rPr>
        <w:sym w:font="Wingdings" w:char="F04C"/>
      </w:r>
      <w:r>
        <w:rPr>
          <w:sz w:val="22"/>
          <w:szCs w:val="22"/>
        </w:rPr>
        <w:t xml:space="preserve"> P</w:t>
      </w:r>
      <w:r w:rsidR="00D70940">
        <w:rPr>
          <w:sz w:val="22"/>
          <w:szCs w:val="22"/>
        </w:rPr>
        <w:t>retty unrealistic option for most people, need a lawyer.</w:t>
      </w:r>
    </w:p>
    <w:p w14:paraId="683BF617" w14:textId="0A0D821F" w:rsidR="00233127" w:rsidRDefault="00EF101F" w:rsidP="00BB1DFE">
      <w:pPr>
        <w:pStyle w:val="ListParagraph"/>
        <w:numPr>
          <w:ilvl w:val="0"/>
          <w:numId w:val="12"/>
        </w:numPr>
        <w:rPr>
          <w:sz w:val="22"/>
          <w:szCs w:val="22"/>
        </w:rPr>
      </w:pPr>
      <w:r w:rsidRPr="00EF101F">
        <w:rPr>
          <w:sz w:val="22"/>
          <w:szCs w:val="22"/>
        </w:rPr>
        <w:sym w:font="Wingdings" w:char="F04C"/>
      </w:r>
      <w:r>
        <w:rPr>
          <w:sz w:val="22"/>
          <w:szCs w:val="22"/>
        </w:rPr>
        <w:t xml:space="preserve"> </w:t>
      </w:r>
      <w:r w:rsidR="00233127">
        <w:rPr>
          <w:sz w:val="22"/>
          <w:szCs w:val="22"/>
        </w:rPr>
        <w:t xml:space="preserve"> Changes over time… can’t predict changes between start and end of relationship</w:t>
      </w:r>
    </w:p>
    <w:p w14:paraId="0CC4AC2C" w14:textId="5792A306" w:rsidR="00D70940" w:rsidRDefault="00D70940" w:rsidP="00D70940">
      <w:pPr>
        <w:rPr>
          <w:sz w:val="22"/>
          <w:szCs w:val="22"/>
        </w:rPr>
      </w:pPr>
    </w:p>
    <w:p w14:paraId="5DA7E212" w14:textId="59F1095A" w:rsidR="00D70940" w:rsidRDefault="00D70940" w:rsidP="00D70940">
      <w:pPr>
        <w:rPr>
          <w:b/>
          <w:sz w:val="22"/>
          <w:szCs w:val="22"/>
        </w:rPr>
      </w:pPr>
      <w:r>
        <w:rPr>
          <w:b/>
          <w:sz w:val="22"/>
          <w:szCs w:val="22"/>
        </w:rPr>
        <w:t>2. Ascription</w:t>
      </w:r>
    </w:p>
    <w:p w14:paraId="0C98B8AA" w14:textId="76A8DA0B" w:rsidR="00D70940" w:rsidRPr="00EF101F" w:rsidRDefault="00EF101F" w:rsidP="00BB1DFE">
      <w:pPr>
        <w:pStyle w:val="ListParagraph"/>
        <w:numPr>
          <w:ilvl w:val="0"/>
          <w:numId w:val="13"/>
        </w:numPr>
        <w:rPr>
          <w:b/>
          <w:sz w:val="22"/>
          <w:szCs w:val="22"/>
        </w:rPr>
      </w:pPr>
      <w:r>
        <w:rPr>
          <w:sz w:val="22"/>
          <w:szCs w:val="22"/>
        </w:rPr>
        <w:t>Ascribing spousal status to couples who have not formally contracted as spouses</w:t>
      </w:r>
    </w:p>
    <w:p w14:paraId="1CA81135" w14:textId="24BA1AAE" w:rsidR="00EF101F" w:rsidRPr="00EF101F" w:rsidRDefault="00EF101F" w:rsidP="00BB1DFE">
      <w:pPr>
        <w:pStyle w:val="ListParagraph"/>
        <w:numPr>
          <w:ilvl w:val="0"/>
          <w:numId w:val="13"/>
        </w:numPr>
        <w:rPr>
          <w:b/>
          <w:sz w:val="22"/>
          <w:szCs w:val="22"/>
        </w:rPr>
      </w:pPr>
      <w:r>
        <w:rPr>
          <w:i/>
          <w:sz w:val="22"/>
          <w:szCs w:val="22"/>
        </w:rPr>
        <w:t xml:space="preserve">FRA s 1: </w:t>
      </w:r>
      <w:r>
        <w:rPr>
          <w:sz w:val="22"/>
          <w:szCs w:val="22"/>
        </w:rPr>
        <w:t>“spouse” if (b) lived together in a marriage-like relationship for at least 2 years</w:t>
      </w:r>
    </w:p>
    <w:p w14:paraId="198BD6BF" w14:textId="5DC23DD9" w:rsidR="00EF101F" w:rsidRPr="00EF101F" w:rsidRDefault="00EF101F" w:rsidP="00BB1DFE">
      <w:pPr>
        <w:pStyle w:val="ListParagraph"/>
        <w:numPr>
          <w:ilvl w:val="0"/>
          <w:numId w:val="13"/>
        </w:numPr>
        <w:rPr>
          <w:b/>
          <w:sz w:val="22"/>
          <w:szCs w:val="22"/>
        </w:rPr>
      </w:pPr>
      <w:r w:rsidRPr="00EF101F">
        <w:rPr>
          <w:sz w:val="22"/>
          <w:szCs w:val="22"/>
        </w:rPr>
        <w:sym w:font="Wingdings" w:char="F04A"/>
      </w:r>
      <w:r>
        <w:rPr>
          <w:sz w:val="22"/>
          <w:szCs w:val="22"/>
        </w:rPr>
        <w:t xml:space="preserve"> Protection from exploitation</w:t>
      </w:r>
    </w:p>
    <w:p w14:paraId="434589BF" w14:textId="56D4E169" w:rsidR="00EF101F" w:rsidRPr="00EF101F" w:rsidRDefault="00EF101F" w:rsidP="00BB1DFE">
      <w:pPr>
        <w:pStyle w:val="ListParagraph"/>
        <w:numPr>
          <w:ilvl w:val="0"/>
          <w:numId w:val="13"/>
        </w:numPr>
        <w:rPr>
          <w:b/>
          <w:sz w:val="22"/>
          <w:szCs w:val="22"/>
        </w:rPr>
      </w:pPr>
      <w:r w:rsidRPr="00EF101F">
        <w:rPr>
          <w:sz w:val="22"/>
          <w:szCs w:val="22"/>
        </w:rPr>
        <w:sym w:font="Wingdings" w:char="F04A"/>
      </w:r>
      <w:r>
        <w:rPr>
          <w:sz w:val="22"/>
          <w:szCs w:val="22"/>
        </w:rPr>
        <w:t xml:space="preserve"> Inclusive</w:t>
      </w:r>
    </w:p>
    <w:p w14:paraId="599C28C5" w14:textId="7558AE08" w:rsidR="00EF101F" w:rsidRPr="00EF101F" w:rsidRDefault="00EF101F" w:rsidP="00BB1DFE">
      <w:pPr>
        <w:pStyle w:val="ListParagraph"/>
        <w:numPr>
          <w:ilvl w:val="0"/>
          <w:numId w:val="13"/>
        </w:numPr>
        <w:rPr>
          <w:b/>
          <w:sz w:val="22"/>
          <w:szCs w:val="22"/>
        </w:rPr>
      </w:pPr>
      <w:r w:rsidRPr="00EF101F">
        <w:rPr>
          <w:sz w:val="22"/>
          <w:szCs w:val="22"/>
        </w:rPr>
        <w:sym w:font="Wingdings" w:char="F04A"/>
      </w:r>
      <w:r>
        <w:rPr>
          <w:sz w:val="22"/>
          <w:szCs w:val="22"/>
        </w:rPr>
        <w:t xml:space="preserve"> Don’t have to take active steps</w:t>
      </w:r>
    </w:p>
    <w:p w14:paraId="5A226A66" w14:textId="079C897B" w:rsidR="00EF101F" w:rsidRPr="00EF101F" w:rsidRDefault="00EF101F" w:rsidP="00BB1DFE">
      <w:pPr>
        <w:pStyle w:val="ListParagraph"/>
        <w:numPr>
          <w:ilvl w:val="0"/>
          <w:numId w:val="13"/>
        </w:numPr>
        <w:rPr>
          <w:b/>
          <w:sz w:val="22"/>
          <w:szCs w:val="22"/>
        </w:rPr>
      </w:pPr>
      <w:r w:rsidRPr="00EF101F">
        <w:rPr>
          <w:sz w:val="22"/>
          <w:szCs w:val="22"/>
        </w:rPr>
        <w:sym w:font="Wingdings" w:char="F04C"/>
      </w:r>
      <w:r>
        <w:rPr>
          <w:sz w:val="22"/>
          <w:szCs w:val="22"/>
        </w:rPr>
        <w:t xml:space="preserve"> No choice / infringes on autonomy (but can try to opt out through contract)</w:t>
      </w:r>
    </w:p>
    <w:p w14:paraId="03D44B9C" w14:textId="6405D0B7" w:rsidR="00EF101F" w:rsidRPr="00EF101F" w:rsidRDefault="00EF101F" w:rsidP="00BB1DFE">
      <w:pPr>
        <w:pStyle w:val="ListParagraph"/>
        <w:numPr>
          <w:ilvl w:val="0"/>
          <w:numId w:val="13"/>
        </w:numPr>
        <w:rPr>
          <w:b/>
          <w:sz w:val="22"/>
          <w:szCs w:val="22"/>
        </w:rPr>
      </w:pPr>
      <w:r w:rsidRPr="00EF101F">
        <w:rPr>
          <w:sz w:val="22"/>
          <w:szCs w:val="22"/>
        </w:rPr>
        <w:sym w:font="Wingdings" w:char="F04C"/>
      </w:r>
      <w:r>
        <w:rPr>
          <w:sz w:val="22"/>
          <w:szCs w:val="22"/>
        </w:rPr>
        <w:t xml:space="preserve"> Inclusive only if relationship follows the form in the statute</w:t>
      </w:r>
    </w:p>
    <w:p w14:paraId="1B52DAE0" w14:textId="77777777" w:rsidR="00EF101F" w:rsidRDefault="00EF101F" w:rsidP="00EF101F">
      <w:pPr>
        <w:rPr>
          <w:b/>
          <w:sz w:val="22"/>
          <w:szCs w:val="22"/>
        </w:rPr>
      </w:pPr>
    </w:p>
    <w:p w14:paraId="1DC1B1CB" w14:textId="3B2E6519" w:rsidR="00EF101F" w:rsidRDefault="00EF101F" w:rsidP="00EF101F">
      <w:pPr>
        <w:rPr>
          <w:b/>
          <w:sz w:val="22"/>
          <w:szCs w:val="22"/>
        </w:rPr>
      </w:pPr>
      <w:r>
        <w:rPr>
          <w:sz w:val="22"/>
          <w:szCs w:val="22"/>
        </w:rPr>
        <w:t xml:space="preserve">3. </w:t>
      </w:r>
      <w:r>
        <w:rPr>
          <w:b/>
          <w:sz w:val="22"/>
          <w:szCs w:val="22"/>
        </w:rPr>
        <w:t>Registration</w:t>
      </w:r>
    </w:p>
    <w:p w14:paraId="4C42D691" w14:textId="77739590" w:rsidR="00EF101F" w:rsidRDefault="006A4252" w:rsidP="00BB1DFE">
      <w:pPr>
        <w:pStyle w:val="ListParagraph"/>
        <w:numPr>
          <w:ilvl w:val="0"/>
          <w:numId w:val="14"/>
        </w:numPr>
        <w:rPr>
          <w:sz w:val="22"/>
          <w:szCs w:val="22"/>
        </w:rPr>
      </w:pPr>
      <w:r>
        <w:rPr>
          <w:sz w:val="22"/>
          <w:szCs w:val="22"/>
        </w:rPr>
        <w:t>Registration of an unmarried relationship</w:t>
      </w:r>
    </w:p>
    <w:p w14:paraId="02CFC2DF" w14:textId="1ADC3F14" w:rsidR="006A4252" w:rsidRDefault="006A4252" w:rsidP="00BB1DFE">
      <w:pPr>
        <w:pStyle w:val="ListParagraph"/>
        <w:numPr>
          <w:ilvl w:val="1"/>
          <w:numId w:val="14"/>
        </w:numPr>
        <w:rPr>
          <w:sz w:val="22"/>
          <w:szCs w:val="22"/>
        </w:rPr>
      </w:pPr>
      <w:r>
        <w:rPr>
          <w:sz w:val="22"/>
          <w:szCs w:val="22"/>
        </w:rPr>
        <w:t>E.g. Civil Partnership system in England, parallel to marriage system – same sex only</w:t>
      </w:r>
    </w:p>
    <w:p w14:paraId="0E6CACAC" w14:textId="15FDBCCA" w:rsidR="006A4252" w:rsidRDefault="006A4252" w:rsidP="00BB1DFE">
      <w:pPr>
        <w:pStyle w:val="ListParagraph"/>
        <w:numPr>
          <w:ilvl w:val="1"/>
          <w:numId w:val="14"/>
        </w:numPr>
        <w:rPr>
          <w:sz w:val="22"/>
          <w:szCs w:val="22"/>
        </w:rPr>
      </w:pPr>
      <w:r>
        <w:rPr>
          <w:sz w:val="22"/>
          <w:szCs w:val="22"/>
        </w:rPr>
        <w:t xml:space="preserve">QB, NS, AB, MA </w:t>
      </w:r>
    </w:p>
    <w:p w14:paraId="23E80745" w14:textId="0CB0EC1C" w:rsidR="006A4252" w:rsidRDefault="006A4252" w:rsidP="00BB1DFE">
      <w:pPr>
        <w:pStyle w:val="ListParagraph"/>
        <w:numPr>
          <w:ilvl w:val="0"/>
          <w:numId w:val="14"/>
        </w:numPr>
        <w:rPr>
          <w:sz w:val="22"/>
          <w:szCs w:val="22"/>
        </w:rPr>
      </w:pPr>
      <w:r w:rsidRPr="006A4252">
        <w:rPr>
          <w:sz w:val="22"/>
          <w:szCs w:val="22"/>
        </w:rPr>
        <w:sym w:font="Wingdings" w:char="F04A"/>
      </w:r>
      <w:r>
        <w:rPr>
          <w:sz w:val="22"/>
          <w:szCs w:val="22"/>
        </w:rPr>
        <w:t xml:space="preserve"> Autonomy / equality / no uncertainty</w:t>
      </w:r>
    </w:p>
    <w:p w14:paraId="424055A5" w14:textId="27297EAB" w:rsidR="006A4252" w:rsidRDefault="006A4252" w:rsidP="00BB1DFE">
      <w:pPr>
        <w:pStyle w:val="ListParagraph"/>
        <w:numPr>
          <w:ilvl w:val="0"/>
          <w:numId w:val="14"/>
        </w:numPr>
        <w:rPr>
          <w:sz w:val="22"/>
          <w:szCs w:val="22"/>
        </w:rPr>
      </w:pPr>
      <w:r w:rsidRPr="006A4252">
        <w:rPr>
          <w:sz w:val="22"/>
          <w:szCs w:val="22"/>
        </w:rPr>
        <w:sym w:font="Wingdings" w:char="F04A"/>
      </w:r>
      <w:r>
        <w:rPr>
          <w:sz w:val="22"/>
          <w:szCs w:val="22"/>
        </w:rPr>
        <w:t xml:space="preserve"> Broader recognition of various types of relationships (e.g. AB recognizes sibling relationships)</w:t>
      </w:r>
    </w:p>
    <w:p w14:paraId="7A5EAA30" w14:textId="7A54AC7D" w:rsidR="006A4252" w:rsidRDefault="006A4252" w:rsidP="00BB1DFE">
      <w:pPr>
        <w:pStyle w:val="ListParagraph"/>
        <w:numPr>
          <w:ilvl w:val="0"/>
          <w:numId w:val="14"/>
        </w:numPr>
        <w:rPr>
          <w:sz w:val="22"/>
          <w:szCs w:val="22"/>
        </w:rPr>
      </w:pPr>
      <w:r w:rsidRPr="006A4252">
        <w:rPr>
          <w:sz w:val="22"/>
          <w:szCs w:val="22"/>
        </w:rPr>
        <w:sym w:font="Wingdings" w:char="F04C"/>
      </w:r>
      <w:r>
        <w:rPr>
          <w:sz w:val="22"/>
          <w:szCs w:val="22"/>
        </w:rPr>
        <w:t xml:space="preserve"> But ascription should still be used when there is evidence of exploitation</w:t>
      </w:r>
    </w:p>
    <w:p w14:paraId="3AD0E101" w14:textId="77777777" w:rsidR="006A4252" w:rsidRDefault="006A4252" w:rsidP="006A4252">
      <w:pPr>
        <w:rPr>
          <w:sz w:val="22"/>
          <w:szCs w:val="22"/>
        </w:rPr>
      </w:pPr>
    </w:p>
    <w:p w14:paraId="03681720" w14:textId="35828592" w:rsidR="006A4252" w:rsidRDefault="006A4252" w:rsidP="006A4252">
      <w:pPr>
        <w:rPr>
          <w:b/>
          <w:sz w:val="22"/>
          <w:szCs w:val="22"/>
        </w:rPr>
      </w:pPr>
      <w:r>
        <w:rPr>
          <w:b/>
          <w:sz w:val="22"/>
          <w:szCs w:val="22"/>
        </w:rPr>
        <w:t>4. Marriage</w:t>
      </w:r>
    </w:p>
    <w:p w14:paraId="5C0E0578" w14:textId="77777777" w:rsidR="008B4F4F" w:rsidRDefault="008B4F4F" w:rsidP="008B4F4F">
      <w:pPr>
        <w:rPr>
          <w:b/>
          <w:sz w:val="22"/>
          <w:szCs w:val="22"/>
        </w:rPr>
      </w:pPr>
    </w:p>
    <w:p w14:paraId="6F4221D2" w14:textId="2779D359" w:rsidR="008B4F4F" w:rsidRPr="008B4F4F" w:rsidRDefault="008B4F4F" w:rsidP="008B4F4F">
      <w:pPr>
        <w:rPr>
          <w:sz w:val="22"/>
          <w:szCs w:val="22"/>
          <w:u w:val="single"/>
        </w:rPr>
      </w:pPr>
      <w:r>
        <w:rPr>
          <w:sz w:val="22"/>
          <w:szCs w:val="22"/>
          <w:u w:val="single"/>
        </w:rPr>
        <w:t>History of Marriage</w:t>
      </w:r>
    </w:p>
    <w:p w14:paraId="1B78F881" w14:textId="416B5271" w:rsidR="000F4C7C" w:rsidRPr="000F4C7C" w:rsidRDefault="000F4C7C" w:rsidP="00BB1DFE">
      <w:pPr>
        <w:pStyle w:val="ListParagraph"/>
        <w:numPr>
          <w:ilvl w:val="0"/>
          <w:numId w:val="15"/>
        </w:numPr>
        <w:ind w:left="426"/>
        <w:rPr>
          <w:b/>
          <w:sz w:val="22"/>
          <w:szCs w:val="22"/>
        </w:rPr>
      </w:pPr>
      <w:r>
        <w:rPr>
          <w:sz w:val="22"/>
          <w:szCs w:val="22"/>
        </w:rPr>
        <w:t xml:space="preserve">Marriage was originally a </w:t>
      </w:r>
      <w:r>
        <w:rPr>
          <w:b/>
          <w:sz w:val="22"/>
          <w:szCs w:val="22"/>
        </w:rPr>
        <w:t xml:space="preserve">private customary contract </w:t>
      </w:r>
      <w:r>
        <w:rPr>
          <w:b/>
          <w:i/>
          <w:sz w:val="22"/>
          <w:szCs w:val="22"/>
        </w:rPr>
        <w:t>(Roman law)</w:t>
      </w:r>
    </w:p>
    <w:p w14:paraId="3ABEB67B" w14:textId="72A17534" w:rsidR="000F4C7C" w:rsidRPr="000F4C7C" w:rsidRDefault="000F4C7C" w:rsidP="00BB1DFE">
      <w:pPr>
        <w:pStyle w:val="ListParagraph"/>
        <w:numPr>
          <w:ilvl w:val="0"/>
          <w:numId w:val="15"/>
        </w:numPr>
        <w:ind w:left="426"/>
        <w:rPr>
          <w:b/>
          <w:sz w:val="22"/>
          <w:szCs w:val="22"/>
        </w:rPr>
      </w:pPr>
      <w:r>
        <w:rPr>
          <w:sz w:val="22"/>
          <w:szCs w:val="22"/>
        </w:rPr>
        <w:t xml:space="preserve">Rise of Christian church turned it into a </w:t>
      </w:r>
      <w:r>
        <w:rPr>
          <w:b/>
          <w:sz w:val="22"/>
          <w:szCs w:val="22"/>
        </w:rPr>
        <w:t xml:space="preserve">religious institution </w:t>
      </w:r>
      <w:r>
        <w:rPr>
          <w:sz w:val="22"/>
          <w:szCs w:val="22"/>
        </w:rPr>
        <w:t>(opposite sex, monogamous, for life)</w:t>
      </w:r>
    </w:p>
    <w:p w14:paraId="07ADD587" w14:textId="77777777" w:rsidR="008B4F4F" w:rsidRPr="008B4F4F" w:rsidRDefault="000F4C7C" w:rsidP="00BB1DFE">
      <w:pPr>
        <w:pStyle w:val="ListParagraph"/>
        <w:numPr>
          <w:ilvl w:val="0"/>
          <w:numId w:val="15"/>
        </w:numPr>
        <w:ind w:left="426"/>
        <w:rPr>
          <w:b/>
          <w:sz w:val="22"/>
          <w:szCs w:val="22"/>
        </w:rPr>
      </w:pPr>
      <w:r>
        <w:rPr>
          <w:sz w:val="22"/>
          <w:szCs w:val="22"/>
        </w:rPr>
        <w:t>Now returning to its secular roots</w:t>
      </w:r>
      <w:r w:rsidR="002F5111">
        <w:rPr>
          <w:sz w:val="22"/>
          <w:szCs w:val="22"/>
        </w:rPr>
        <w:t xml:space="preserve">. </w:t>
      </w:r>
    </w:p>
    <w:p w14:paraId="59ECF5E0" w14:textId="75BE084B" w:rsidR="000F4C7C" w:rsidRPr="008B4F4F" w:rsidRDefault="008B4F4F" w:rsidP="00BB1DFE">
      <w:pPr>
        <w:pStyle w:val="ListParagraph"/>
        <w:numPr>
          <w:ilvl w:val="0"/>
          <w:numId w:val="15"/>
        </w:numPr>
        <w:ind w:left="426"/>
        <w:rPr>
          <w:b/>
          <w:sz w:val="22"/>
          <w:szCs w:val="22"/>
        </w:rPr>
      </w:pPr>
      <w:r>
        <w:rPr>
          <w:sz w:val="22"/>
          <w:szCs w:val="22"/>
        </w:rPr>
        <w:t>Canada:</w:t>
      </w:r>
      <w:r w:rsidR="002F5111">
        <w:rPr>
          <w:sz w:val="22"/>
          <w:szCs w:val="22"/>
        </w:rPr>
        <w:t xml:space="preserve"> both church and state have auth</w:t>
      </w:r>
      <w:r>
        <w:rPr>
          <w:sz w:val="22"/>
          <w:szCs w:val="22"/>
        </w:rPr>
        <w:t xml:space="preserve">ority to solemnize marriage for legal recognition. </w:t>
      </w:r>
    </w:p>
    <w:p w14:paraId="165110C5" w14:textId="77777777" w:rsidR="008B4F4F" w:rsidRDefault="008B4F4F" w:rsidP="008B4F4F">
      <w:pPr>
        <w:rPr>
          <w:b/>
          <w:sz w:val="22"/>
          <w:szCs w:val="22"/>
        </w:rPr>
      </w:pPr>
    </w:p>
    <w:p w14:paraId="37278B9D" w14:textId="77777777" w:rsidR="008B4F4F" w:rsidRPr="00555C69" w:rsidRDefault="008B4F4F" w:rsidP="008B4F4F">
      <w:pPr>
        <w:rPr>
          <w:sz w:val="22"/>
          <w:szCs w:val="22"/>
        </w:rPr>
      </w:pPr>
      <w:r>
        <w:rPr>
          <w:sz w:val="22"/>
          <w:szCs w:val="22"/>
        </w:rPr>
        <w:t xml:space="preserve">While </w:t>
      </w:r>
      <w:r w:rsidRPr="00555C69">
        <w:rPr>
          <w:sz w:val="22"/>
          <w:szCs w:val="22"/>
        </w:rPr>
        <w:t xml:space="preserve">marriage used to mean that the wife’s legal personality was subsumed into that of her husband, the </w:t>
      </w:r>
    </w:p>
    <w:p w14:paraId="4A88F08C" w14:textId="74AD7F2A" w:rsidR="008B4F4F" w:rsidRDefault="00555C69" w:rsidP="008B4F4F">
      <w:pPr>
        <w:rPr>
          <w:sz w:val="22"/>
          <w:szCs w:val="22"/>
        </w:rPr>
      </w:pPr>
      <w:r w:rsidRPr="00555C69">
        <w:rPr>
          <w:b/>
          <w:i/>
          <w:color w:val="0000FF"/>
          <w:sz w:val="22"/>
          <w:szCs w:val="22"/>
        </w:rPr>
        <w:t>Law &amp; Equity Act</w:t>
      </w:r>
      <w:r w:rsidR="008B4F4F" w:rsidRPr="00555C69">
        <w:rPr>
          <w:b/>
          <w:i/>
          <w:color w:val="0000FF"/>
          <w:sz w:val="22"/>
          <w:szCs w:val="22"/>
        </w:rPr>
        <w:t xml:space="preserve"> s 60</w:t>
      </w:r>
      <w:r w:rsidR="008B4F4F" w:rsidRPr="00555C69">
        <w:rPr>
          <w:i/>
          <w:sz w:val="22"/>
          <w:szCs w:val="22"/>
        </w:rPr>
        <w:t xml:space="preserve"> </w:t>
      </w:r>
      <w:r w:rsidR="008B4F4F" w:rsidRPr="00555C69">
        <w:rPr>
          <w:sz w:val="22"/>
          <w:szCs w:val="22"/>
        </w:rPr>
        <w:t>is a remedial provision changing the CL rules on consequences of marriage (1985 to encapsulate equality</w:t>
      </w:r>
      <w:r w:rsidR="008B4F4F">
        <w:rPr>
          <w:sz w:val="22"/>
          <w:szCs w:val="22"/>
        </w:rPr>
        <w:t xml:space="preserve"> provisions in Charter):</w:t>
      </w:r>
    </w:p>
    <w:p w14:paraId="609DFB28" w14:textId="654C8CE6" w:rsidR="008B4F4F" w:rsidRDefault="008B4F4F" w:rsidP="00BB1DFE">
      <w:pPr>
        <w:pStyle w:val="ListParagraph"/>
        <w:numPr>
          <w:ilvl w:val="0"/>
          <w:numId w:val="18"/>
        </w:numPr>
        <w:rPr>
          <w:sz w:val="22"/>
          <w:szCs w:val="22"/>
        </w:rPr>
      </w:pPr>
      <w:r>
        <w:rPr>
          <w:sz w:val="22"/>
          <w:szCs w:val="22"/>
        </w:rPr>
        <w:t>Married man and wife have legal personalities separate from each other</w:t>
      </w:r>
    </w:p>
    <w:p w14:paraId="69B87AD1" w14:textId="04888DAF" w:rsidR="008B4F4F" w:rsidRDefault="008B4F4F" w:rsidP="00BB1DFE">
      <w:pPr>
        <w:pStyle w:val="ListParagraph"/>
        <w:numPr>
          <w:ilvl w:val="0"/>
          <w:numId w:val="18"/>
        </w:numPr>
        <w:rPr>
          <w:sz w:val="22"/>
          <w:szCs w:val="22"/>
        </w:rPr>
      </w:pPr>
      <w:r>
        <w:rPr>
          <w:sz w:val="22"/>
          <w:szCs w:val="22"/>
        </w:rPr>
        <w:t xml:space="preserve">Various consequences of this: </w:t>
      </w:r>
    </w:p>
    <w:p w14:paraId="44C63FC0" w14:textId="44646CF3" w:rsidR="008B4F4F" w:rsidRDefault="008B4F4F" w:rsidP="00BB1DFE">
      <w:pPr>
        <w:pStyle w:val="ListParagraph"/>
        <w:numPr>
          <w:ilvl w:val="1"/>
          <w:numId w:val="18"/>
        </w:numPr>
        <w:rPr>
          <w:sz w:val="22"/>
          <w:szCs w:val="22"/>
        </w:rPr>
      </w:pPr>
      <w:r>
        <w:rPr>
          <w:sz w:val="22"/>
          <w:szCs w:val="22"/>
        </w:rPr>
        <w:t>Each of the parties to a marriage has the same right of action in tort against the other as if they were not married</w:t>
      </w:r>
    </w:p>
    <w:p w14:paraId="5A1EF6C4" w14:textId="43414440" w:rsidR="008B4F4F" w:rsidRPr="008B4F4F" w:rsidRDefault="008B4F4F" w:rsidP="00BB1DFE">
      <w:pPr>
        <w:pStyle w:val="ListParagraph"/>
        <w:numPr>
          <w:ilvl w:val="1"/>
          <w:numId w:val="18"/>
        </w:numPr>
        <w:rPr>
          <w:sz w:val="22"/>
          <w:szCs w:val="22"/>
        </w:rPr>
      </w:pPr>
      <w:r>
        <w:rPr>
          <w:sz w:val="22"/>
          <w:szCs w:val="22"/>
        </w:rPr>
        <w:t>Married woman can acquire domicile separate from her husband, etc.</w:t>
      </w:r>
    </w:p>
    <w:p w14:paraId="390E3D3A" w14:textId="77777777" w:rsidR="002F5111" w:rsidRDefault="002F5111" w:rsidP="002F5111">
      <w:pPr>
        <w:rPr>
          <w:b/>
          <w:sz w:val="22"/>
          <w:szCs w:val="22"/>
        </w:rPr>
      </w:pPr>
    </w:p>
    <w:p w14:paraId="76E76A1C" w14:textId="26DEB4C0" w:rsidR="002F5111" w:rsidRPr="002F5111" w:rsidRDefault="002F5111" w:rsidP="002F5111">
      <w:pPr>
        <w:rPr>
          <w:sz w:val="22"/>
          <w:szCs w:val="22"/>
          <w:u w:val="single"/>
        </w:rPr>
      </w:pPr>
      <w:r>
        <w:rPr>
          <w:sz w:val="22"/>
          <w:szCs w:val="22"/>
          <w:u w:val="single"/>
        </w:rPr>
        <w:t>Definition:</w:t>
      </w:r>
    </w:p>
    <w:p w14:paraId="4A7C92BF" w14:textId="274937BB" w:rsidR="002F5111" w:rsidRDefault="002F5111" w:rsidP="002F5111">
      <w:pPr>
        <w:rPr>
          <w:b/>
          <w:sz w:val="22"/>
          <w:szCs w:val="22"/>
        </w:rPr>
      </w:pPr>
      <w:r w:rsidRPr="002F5111">
        <w:rPr>
          <w:b/>
          <w:sz w:val="22"/>
          <w:szCs w:val="22"/>
        </w:rPr>
        <w:t>CL def: “</w:t>
      </w:r>
      <w:r w:rsidRPr="002F5111">
        <w:rPr>
          <w:sz w:val="22"/>
          <w:szCs w:val="22"/>
        </w:rPr>
        <w:t xml:space="preserve">voluntary union for life of </w:t>
      </w:r>
      <w:r w:rsidRPr="002F5111">
        <w:rPr>
          <w:b/>
          <w:sz w:val="22"/>
          <w:szCs w:val="22"/>
        </w:rPr>
        <w:t>one man and one woman</w:t>
      </w:r>
      <w:r w:rsidRPr="002F5111">
        <w:rPr>
          <w:sz w:val="22"/>
          <w:szCs w:val="22"/>
        </w:rPr>
        <w:t xml:space="preserve">, to the exclusion of all others” </w:t>
      </w:r>
      <w:r w:rsidRPr="002F5111">
        <w:rPr>
          <w:i/>
          <w:sz w:val="22"/>
          <w:szCs w:val="22"/>
        </w:rPr>
        <w:t>(</w:t>
      </w:r>
      <w:r w:rsidRPr="002F5111">
        <w:rPr>
          <w:i/>
          <w:color w:val="3366FF"/>
          <w:sz w:val="22"/>
          <w:szCs w:val="22"/>
        </w:rPr>
        <w:t>Hyde v Hyde, 1866</w:t>
      </w:r>
      <w:r w:rsidRPr="002F5111">
        <w:rPr>
          <w:i/>
          <w:sz w:val="22"/>
          <w:szCs w:val="22"/>
        </w:rPr>
        <w:t>)</w:t>
      </w:r>
    </w:p>
    <w:p w14:paraId="7E72EEEF" w14:textId="24288813" w:rsidR="002F5111" w:rsidRDefault="00772F32" w:rsidP="002F5111">
      <w:pPr>
        <w:rPr>
          <w:sz w:val="22"/>
          <w:szCs w:val="22"/>
        </w:rPr>
      </w:pPr>
      <w:r>
        <w:rPr>
          <w:b/>
          <w:i/>
          <w:sz w:val="22"/>
          <w:szCs w:val="22"/>
          <w:highlight w:val="green"/>
        </w:rPr>
        <w:t>Civil</w:t>
      </w:r>
      <w:r w:rsidR="002F5111" w:rsidRPr="0011647B">
        <w:rPr>
          <w:b/>
          <w:i/>
          <w:sz w:val="22"/>
          <w:szCs w:val="22"/>
          <w:highlight w:val="green"/>
        </w:rPr>
        <w:t xml:space="preserve"> Marriage Act s 2: </w:t>
      </w:r>
      <w:r w:rsidR="002F5111" w:rsidRPr="0011647B">
        <w:rPr>
          <w:sz w:val="22"/>
          <w:szCs w:val="22"/>
          <w:highlight w:val="green"/>
        </w:rPr>
        <w:t xml:space="preserve">“lawful union of </w:t>
      </w:r>
      <w:r w:rsidR="002F5111" w:rsidRPr="0011647B">
        <w:rPr>
          <w:b/>
          <w:sz w:val="22"/>
          <w:szCs w:val="22"/>
          <w:highlight w:val="green"/>
        </w:rPr>
        <w:t xml:space="preserve">two persons </w:t>
      </w:r>
      <w:r w:rsidR="002F5111" w:rsidRPr="0011647B">
        <w:rPr>
          <w:sz w:val="22"/>
          <w:szCs w:val="22"/>
          <w:highlight w:val="green"/>
        </w:rPr>
        <w:t>to the exclusion of all others”</w:t>
      </w:r>
    </w:p>
    <w:p w14:paraId="48C8F7E6" w14:textId="77777777" w:rsidR="002F5111" w:rsidRDefault="002F5111" w:rsidP="002F5111">
      <w:pPr>
        <w:rPr>
          <w:sz w:val="22"/>
          <w:szCs w:val="22"/>
        </w:rPr>
      </w:pPr>
    </w:p>
    <w:p w14:paraId="60DB1DB3" w14:textId="4B2CF9E5" w:rsidR="002F5111" w:rsidRDefault="002F5111" w:rsidP="002F5111">
      <w:pPr>
        <w:rPr>
          <w:sz w:val="22"/>
          <w:szCs w:val="22"/>
          <w:u w:val="single"/>
        </w:rPr>
      </w:pPr>
      <w:r>
        <w:rPr>
          <w:sz w:val="22"/>
          <w:szCs w:val="22"/>
          <w:u w:val="single"/>
        </w:rPr>
        <w:t>Effects of legal marriage v cohabitation</w:t>
      </w:r>
    </w:p>
    <w:p w14:paraId="3033233E" w14:textId="40D0C61A" w:rsidR="002F5111" w:rsidRDefault="00E37FF3" w:rsidP="00E37FF3">
      <w:pPr>
        <w:rPr>
          <w:bCs/>
          <w:sz w:val="20"/>
          <w:szCs w:val="20"/>
        </w:rPr>
      </w:pPr>
      <w:r w:rsidRPr="00E37FF3">
        <w:rPr>
          <w:b/>
          <w:bCs/>
          <w:sz w:val="20"/>
          <w:szCs w:val="20"/>
        </w:rPr>
        <w:t>Fed:</w:t>
      </w:r>
      <w:r>
        <w:rPr>
          <w:b/>
          <w:bCs/>
          <w:i/>
          <w:color w:val="0000FF"/>
          <w:sz w:val="20"/>
          <w:szCs w:val="20"/>
        </w:rPr>
        <w:t xml:space="preserve"> </w:t>
      </w:r>
      <w:r w:rsidR="002F5111" w:rsidRPr="005930D7">
        <w:rPr>
          <w:b/>
          <w:bCs/>
          <w:i/>
          <w:color w:val="0000FF"/>
          <w:sz w:val="20"/>
          <w:szCs w:val="20"/>
        </w:rPr>
        <w:t>Modernization of Benefits &amp; Obligations Act</w:t>
      </w:r>
      <w:r w:rsidR="002F5111" w:rsidRPr="005930D7">
        <w:rPr>
          <w:bCs/>
          <w:i/>
          <w:sz w:val="20"/>
          <w:szCs w:val="20"/>
        </w:rPr>
        <w:t xml:space="preserve"> </w:t>
      </w:r>
      <w:r w:rsidR="002F5111" w:rsidRPr="005930D7">
        <w:rPr>
          <w:bCs/>
          <w:sz w:val="20"/>
          <w:szCs w:val="20"/>
        </w:rPr>
        <w:t>('00): extends almost all marriage benefits</w:t>
      </w:r>
      <w:r>
        <w:rPr>
          <w:bCs/>
          <w:sz w:val="20"/>
          <w:szCs w:val="20"/>
        </w:rPr>
        <w:t xml:space="preserve"> in fed statutes</w:t>
      </w:r>
      <w:r w:rsidR="002F5111" w:rsidRPr="005930D7">
        <w:rPr>
          <w:bCs/>
          <w:sz w:val="20"/>
          <w:szCs w:val="20"/>
        </w:rPr>
        <w:t xml:space="preserve"> to CL couples.</w:t>
      </w:r>
    </w:p>
    <w:p w14:paraId="28B50EF1" w14:textId="4F8793BB" w:rsidR="002F5111" w:rsidRPr="00B36578" w:rsidRDefault="00E37FF3" w:rsidP="002F5111">
      <w:pPr>
        <w:rPr>
          <w:b/>
          <w:sz w:val="20"/>
          <w:szCs w:val="20"/>
        </w:rPr>
      </w:pPr>
      <w:r>
        <w:rPr>
          <w:b/>
          <w:bCs/>
          <w:sz w:val="20"/>
          <w:szCs w:val="20"/>
        </w:rPr>
        <w:t xml:space="preserve">Prov: </w:t>
      </w:r>
      <w:r w:rsidR="002F5111" w:rsidRPr="005930D7">
        <w:rPr>
          <w:sz w:val="20"/>
          <w:szCs w:val="20"/>
        </w:rPr>
        <w:t>Matrimonial property (</w:t>
      </w:r>
      <w:r w:rsidR="002F5111" w:rsidRPr="005930D7">
        <w:rPr>
          <w:b/>
          <w:i/>
          <w:color w:val="0000FF"/>
          <w:sz w:val="20"/>
          <w:szCs w:val="20"/>
        </w:rPr>
        <w:t>Walsh v. Nova Scotia</w:t>
      </w:r>
      <w:r w:rsidR="002F5111" w:rsidRPr="005930D7">
        <w:rPr>
          <w:sz w:val="20"/>
          <w:szCs w:val="20"/>
        </w:rPr>
        <w:t>, SCC, 2002): provinces can treat CL couples differently with regards to post-separation property distribution.</w:t>
      </w:r>
      <w:r>
        <w:rPr>
          <w:sz w:val="20"/>
          <w:szCs w:val="20"/>
        </w:rPr>
        <w:t xml:space="preserve"> </w:t>
      </w:r>
    </w:p>
    <w:p w14:paraId="375FC2BD" w14:textId="77777777" w:rsidR="002F5111" w:rsidRDefault="002F5111" w:rsidP="002F5111">
      <w:pPr>
        <w:rPr>
          <w:sz w:val="22"/>
          <w:szCs w:val="22"/>
        </w:rPr>
      </w:pPr>
    </w:p>
    <w:p w14:paraId="6FBEA393" w14:textId="2192BCEE" w:rsidR="002F5111" w:rsidRDefault="002F5111" w:rsidP="002F5111">
      <w:pPr>
        <w:rPr>
          <w:sz w:val="22"/>
          <w:szCs w:val="22"/>
          <w:u w:val="single"/>
        </w:rPr>
      </w:pPr>
      <w:r>
        <w:rPr>
          <w:sz w:val="22"/>
          <w:szCs w:val="22"/>
          <w:u w:val="single"/>
        </w:rPr>
        <w:t>Annulment</w:t>
      </w:r>
      <w:r w:rsidR="00E37FF3">
        <w:rPr>
          <w:sz w:val="22"/>
          <w:szCs w:val="22"/>
          <w:u w:val="single"/>
        </w:rPr>
        <w:t xml:space="preserve"> / Decree of Nullity</w:t>
      </w:r>
    </w:p>
    <w:p w14:paraId="7F963336" w14:textId="748084F4" w:rsidR="002F5111" w:rsidRPr="00B36578" w:rsidRDefault="002F5111" w:rsidP="002F5111">
      <w:pPr>
        <w:rPr>
          <w:sz w:val="22"/>
          <w:szCs w:val="22"/>
        </w:rPr>
      </w:pPr>
      <w:r>
        <w:rPr>
          <w:sz w:val="22"/>
          <w:szCs w:val="22"/>
        </w:rPr>
        <w:t xml:space="preserve">While divorce pre-supposes a valid marriage, is based on a post-nuptial event, and dissolves the marriage </w:t>
      </w:r>
      <w:r>
        <w:rPr>
          <w:i/>
          <w:sz w:val="22"/>
          <w:szCs w:val="22"/>
        </w:rPr>
        <w:t xml:space="preserve">ex nunc </w:t>
      </w:r>
      <w:r>
        <w:rPr>
          <w:sz w:val="22"/>
          <w:szCs w:val="22"/>
        </w:rPr>
        <w:t xml:space="preserve">(from the date of the decree), a marriage is a </w:t>
      </w:r>
      <w:r>
        <w:rPr>
          <w:b/>
          <w:sz w:val="22"/>
          <w:szCs w:val="22"/>
        </w:rPr>
        <w:t>nullity</w:t>
      </w:r>
      <w:r w:rsidR="00BA597E">
        <w:rPr>
          <w:b/>
          <w:sz w:val="22"/>
          <w:szCs w:val="22"/>
        </w:rPr>
        <w:t xml:space="preserve"> / there never was a marriage</w:t>
      </w:r>
      <w:r>
        <w:rPr>
          <w:b/>
          <w:sz w:val="22"/>
          <w:szCs w:val="22"/>
        </w:rPr>
        <w:t xml:space="preserve"> </w:t>
      </w:r>
      <w:r>
        <w:rPr>
          <w:sz w:val="22"/>
          <w:szCs w:val="22"/>
        </w:rPr>
        <w:t xml:space="preserve">if some defect prevented the marriage from coming into </w:t>
      </w:r>
      <w:r w:rsidRPr="00B36578">
        <w:rPr>
          <w:sz w:val="22"/>
          <w:szCs w:val="22"/>
        </w:rPr>
        <w:t>existence. Could be:</w:t>
      </w:r>
    </w:p>
    <w:p w14:paraId="47A037AF" w14:textId="66F971A1" w:rsidR="002F5111" w:rsidRPr="00B36578" w:rsidRDefault="002F5111" w:rsidP="00BB1DFE">
      <w:pPr>
        <w:pStyle w:val="ListParagraph"/>
        <w:numPr>
          <w:ilvl w:val="0"/>
          <w:numId w:val="16"/>
        </w:numPr>
        <w:rPr>
          <w:sz w:val="22"/>
          <w:szCs w:val="22"/>
        </w:rPr>
      </w:pPr>
      <w:r w:rsidRPr="00B36578">
        <w:rPr>
          <w:i/>
          <w:sz w:val="22"/>
          <w:szCs w:val="22"/>
        </w:rPr>
        <w:t xml:space="preserve">Void ab initio </w:t>
      </w:r>
      <w:r w:rsidR="00AC4876" w:rsidRPr="00B36578">
        <w:rPr>
          <w:sz w:val="22"/>
          <w:szCs w:val="22"/>
        </w:rPr>
        <w:t xml:space="preserve">= void </w:t>
      </w:r>
      <w:r w:rsidR="00AC4876" w:rsidRPr="00B36578">
        <w:rPr>
          <w:sz w:val="22"/>
          <w:szCs w:val="22"/>
        </w:rPr>
        <w:sym w:font="Wingdings" w:char="F0E0"/>
      </w:r>
      <w:r w:rsidR="00AC4876" w:rsidRPr="00B36578">
        <w:rPr>
          <w:sz w:val="22"/>
          <w:szCs w:val="22"/>
        </w:rPr>
        <w:t xml:space="preserve"> decree of nullity declares that there never was a marriage. Fewer obligations.</w:t>
      </w:r>
    </w:p>
    <w:p w14:paraId="3240473B" w14:textId="548C73A9" w:rsidR="00AC4876" w:rsidRPr="00B36578" w:rsidRDefault="00AC4876" w:rsidP="00BB1DFE">
      <w:pPr>
        <w:pStyle w:val="ListParagraph"/>
        <w:numPr>
          <w:ilvl w:val="0"/>
          <w:numId w:val="16"/>
        </w:numPr>
        <w:rPr>
          <w:sz w:val="22"/>
          <w:szCs w:val="22"/>
        </w:rPr>
      </w:pPr>
      <w:r w:rsidRPr="00B36578">
        <w:rPr>
          <w:i/>
          <w:sz w:val="22"/>
          <w:szCs w:val="22"/>
        </w:rPr>
        <w:t>Voidable</w:t>
      </w:r>
      <w:r w:rsidRPr="00B36578">
        <w:rPr>
          <w:sz w:val="22"/>
          <w:szCs w:val="22"/>
        </w:rPr>
        <w:t xml:space="preserve"> </w:t>
      </w:r>
      <w:r w:rsidRPr="00B36578">
        <w:rPr>
          <w:sz w:val="22"/>
          <w:szCs w:val="22"/>
        </w:rPr>
        <w:sym w:font="Wingdings" w:char="F0E0"/>
      </w:r>
      <w:r w:rsidRPr="00B36578">
        <w:rPr>
          <w:sz w:val="22"/>
          <w:szCs w:val="22"/>
        </w:rPr>
        <w:t xml:space="preserve"> marriage stands until annulled by some positive action (ie if H dies before marriage annulled, wife would still stand to inherit)</w:t>
      </w:r>
    </w:p>
    <w:p w14:paraId="05C0E7E2" w14:textId="3D9EAFB3" w:rsidR="00AC4876" w:rsidRDefault="00AC4876" w:rsidP="00AC4876">
      <w:pPr>
        <w:rPr>
          <w:sz w:val="22"/>
          <w:szCs w:val="22"/>
        </w:rPr>
      </w:pPr>
      <w:r>
        <w:rPr>
          <w:sz w:val="22"/>
          <w:szCs w:val="22"/>
        </w:rPr>
        <w:t>TODAY, annulment does not have such far-reaching effects:</w:t>
      </w:r>
    </w:p>
    <w:p w14:paraId="05022052" w14:textId="2CBDC88C" w:rsidR="00AC4876" w:rsidRDefault="00AC4876" w:rsidP="00BB1DFE">
      <w:pPr>
        <w:pStyle w:val="ListParagraph"/>
        <w:numPr>
          <w:ilvl w:val="0"/>
          <w:numId w:val="17"/>
        </w:numPr>
        <w:rPr>
          <w:sz w:val="22"/>
          <w:szCs w:val="22"/>
        </w:rPr>
      </w:pPr>
      <w:r>
        <w:rPr>
          <w:i/>
          <w:sz w:val="22"/>
          <w:szCs w:val="22"/>
        </w:rPr>
        <w:t xml:space="preserve">FRA s 1: </w:t>
      </w:r>
      <w:r>
        <w:rPr>
          <w:sz w:val="22"/>
          <w:szCs w:val="22"/>
        </w:rPr>
        <w:t>“spouse” includes sb who</w:t>
      </w:r>
      <w:r w:rsidR="00E37FF3">
        <w:rPr>
          <w:sz w:val="22"/>
          <w:szCs w:val="22"/>
        </w:rPr>
        <w:t xml:space="preserve"> applies for an order under the Act within 2 years of an order declaring their marriage</w:t>
      </w:r>
      <w:r>
        <w:rPr>
          <w:sz w:val="22"/>
          <w:szCs w:val="22"/>
        </w:rPr>
        <w:t xml:space="preserve"> null &amp; void</w:t>
      </w:r>
      <w:r w:rsidR="00E37FF3">
        <w:rPr>
          <w:sz w:val="22"/>
          <w:szCs w:val="22"/>
        </w:rPr>
        <w:t xml:space="preserve"> </w:t>
      </w:r>
    </w:p>
    <w:p w14:paraId="6027D0A3" w14:textId="6E7E1CA8" w:rsidR="00AC4876" w:rsidRDefault="00AC4876" w:rsidP="00BB1DFE">
      <w:pPr>
        <w:pStyle w:val="ListParagraph"/>
        <w:numPr>
          <w:ilvl w:val="0"/>
          <w:numId w:val="17"/>
        </w:numPr>
        <w:rPr>
          <w:sz w:val="22"/>
          <w:szCs w:val="22"/>
        </w:rPr>
      </w:pPr>
      <w:r>
        <w:rPr>
          <w:i/>
          <w:sz w:val="22"/>
          <w:szCs w:val="22"/>
        </w:rPr>
        <w:t>FRA s 56:</w:t>
      </w:r>
      <w:r>
        <w:rPr>
          <w:sz w:val="22"/>
          <w:szCs w:val="22"/>
        </w:rPr>
        <w:t xml:space="preserve"> parties can have an interest in family assets even if their marriage is annulled</w:t>
      </w:r>
    </w:p>
    <w:p w14:paraId="07C371C3" w14:textId="48C806D2" w:rsidR="00E37FF3" w:rsidRPr="00AC4876" w:rsidRDefault="00E37FF3" w:rsidP="00BB1DFE">
      <w:pPr>
        <w:pStyle w:val="ListParagraph"/>
        <w:numPr>
          <w:ilvl w:val="1"/>
          <w:numId w:val="17"/>
        </w:numPr>
        <w:rPr>
          <w:sz w:val="22"/>
          <w:szCs w:val="22"/>
        </w:rPr>
      </w:pPr>
      <w:r w:rsidRPr="00E37FF3">
        <w:rPr>
          <w:sz w:val="22"/>
          <w:szCs w:val="22"/>
        </w:rPr>
        <w:sym w:font="Wingdings" w:char="F0E0"/>
      </w:r>
      <w:r>
        <w:rPr>
          <w:sz w:val="22"/>
          <w:szCs w:val="22"/>
        </w:rPr>
        <w:t xml:space="preserve"> more rights than CL couples</w:t>
      </w:r>
    </w:p>
    <w:p w14:paraId="65E2AE1D" w14:textId="77777777" w:rsidR="002F5111" w:rsidRPr="002F5111" w:rsidRDefault="002F5111" w:rsidP="002F5111">
      <w:pPr>
        <w:rPr>
          <w:sz w:val="22"/>
          <w:szCs w:val="22"/>
        </w:rPr>
      </w:pPr>
    </w:p>
    <w:p w14:paraId="1F3B51A4" w14:textId="534F8A7D" w:rsidR="00B36578" w:rsidRDefault="00B36578" w:rsidP="00B36578">
      <w:pPr>
        <w:rPr>
          <w:sz w:val="20"/>
          <w:szCs w:val="20"/>
          <w:u w:val="single"/>
        </w:rPr>
      </w:pPr>
      <w:r>
        <w:rPr>
          <w:sz w:val="20"/>
          <w:szCs w:val="20"/>
          <w:u w:val="single"/>
        </w:rPr>
        <w:t>How do you contract a legal marriage? – 4 general requirements</w:t>
      </w:r>
    </w:p>
    <w:p w14:paraId="1330D45C" w14:textId="77777777" w:rsidR="00B36578" w:rsidRDefault="00B36578" w:rsidP="00B36578">
      <w:pPr>
        <w:rPr>
          <w:sz w:val="20"/>
          <w:szCs w:val="20"/>
          <w:u w:val="single"/>
        </w:rPr>
      </w:pPr>
    </w:p>
    <w:p w14:paraId="2D80B8AD" w14:textId="1144C3B5" w:rsidR="00B36578" w:rsidRDefault="00B36578" w:rsidP="00B36578">
      <w:pPr>
        <w:rPr>
          <w:b/>
          <w:sz w:val="20"/>
          <w:szCs w:val="20"/>
        </w:rPr>
      </w:pPr>
      <w:r>
        <w:rPr>
          <w:b/>
          <w:sz w:val="20"/>
          <w:szCs w:val="20"/>
        </w:rPr>
        <w:t>1. Capacity (generally void, except in some age cases)</w:t>
      </w:r>
    </w:p>
    <w:p w14:paraId="3F288A0C" w14:textId="20A68002" w:rsidR="00B36578" w:rsidRDefault="00B36578" w:rsidP="00BB1DFE">
      <w:pPr>
        <w:pStyle w:val="ListParagraph"/>
        <w:numPr>
          <w:ilvl w:val="0"/>
          <w:numId w:val="19"/>
        </w:numPr>
        <w:rPr>
          <w:b/>
          <w:sz w:val="20"/>
          <w:szCs w:val="20"/>
        </w:rPr>
      </w:pPr>
      <w:r>
        <w:rPr>
          <w:b/>
          <w:sz w:val="20"/>
          <w:szCs w:val="20"/>
        </w:rPr>
        <w:t>Age</w:t>
      </w:r>
    </w:p>
    <w:p w14:paraId="0158BAA8" w14:textId="6CA5FC54" w:rsidR="00D4227B" w:rsidRPr="00D4227B" w:rsidRDefault="00D4227B" w:rsidP="00BB1DFE">
      <w:pPr>
        <w:pStyle w:val="ListParagraph"/>
        <w:numPr>
          <w:ilvl w:val="1"/>
          <w:numId w:val="19"/>
        </w:numPr>
        <w:rPr>
          <w:b/>
          <w:sz w:val="20"/>
          <w:szCs w:val="20"/>
        </w:rPr>
      </w:pPr>
      <w:r>
        <w:rPr>
          <w:sz w:val="20"/>
          <w:szCs w:val="20"/>
        </w:rPr>
        <w:t>Old CL age of consent = 14 for males, 12 for females. Marriages for parties under 7 = void (over 7 = voidable)</w:t>
      </w:r>
    </w:p>
    <w:p w14:paraId="43FD6F5C" w14:textId="1BEEABD7" w:rsidR="00D4227B" w:rsidRPr="00D4227B" w:rsidRDefault="00D4227B" w:rsidP="00BB1DFE">
      <w:pPr>
        <w:pStyle w:val="ListParagraph"/>
        <w:numPr>
          <w:ilvl w:val="1"/>
          <w:numId w:val="19"/>
        </w:numPr>
        <w:rPr>
          <w:b/>
          <w:sz w:val="20"/>
          <w:szCs w:val="20"/>
        </w:rPr>
      </w:pPr>
      <w:r>
        <w:rPr>
          <w:sz w:val="20"/>
          <w:szCs w:val="20"/>
        </w:rPr>
        <w:t>If married too young and live together until old CL age of consent, could eventually be viewed as ratified</w:t>
      </w:r>
    </w:p>
    <w:p w14:paraId="36CE1B00" w14:textId="573859F3" w:rsidR="00D4227B" w:rsidRPr="00D4227B" w:rsidRDefault="00D4227B" w:rsidP="00BB1DFE">
      <w:pPr>
        <w:pStyle w:val="ListParagraph"/>
        <w:numPr>
          <w:ilvl w:val="1"/>
          <w:numId w:val="19"/>
        </w:numPr>
        <w:rPr>
          <w:b/>
          <w:sz w:val="20"/>
          <w:szCs w:val="20"/>
        </w:rPr>
      </w:pPr>
      <w:r w:rsidRPr="0076140D">
        <w:rPr>
          <w:i/>
          <w:sz w:val="20"/>
          <w:szCs w:val="20"/>
          <w:u w:val="single"/>
        </w:rPr>
        <w:t>BC Marriage Act</w:t>
      </w:r>
      <w:r>
        <w:rPr>
          <w:i/>
          <w:sz w:val="20"/>
          <w:szCs w:val="20"/>
        </w:rPr>
        <w:t xml:space="preserve"> </w:t>
      </w:r>
      <w:r>
        <w:rPr>
          <w:sz w:val="20"/>
          <w:szCs w:val="20"/>
        </w:rPr>
        <w:t>appears to have overwritten the CL</w:t>
      </w:r>
      <w:r w:rsidR="00FB6B94">
        <w:rPr>
          <w:sz w:val="20"/>
          <w:szCs w:val="20"/>
        </w:rPr>
        <w:t xml:space="preserve"> (but note point above about ratification)</w:t>
      </w:r>
    </w:p>
    <w:p w14:paraId="26689C4F" w14:textId="4A50EE55" w:rsidR="00D4227B" w:rsidRPr="00D4227B" w:rsidRDefault="00D4227B" w:rsidP="00BB1DFE">
      <w:pPr>
        <w:pStyle w:val="ListParagraph"/>
        <w:numPr>
          <w:ilvl w:val="2"/>
          <w:numId w:val="19"/>
        </w:numPr>
        <w:rPr>
          <w:b/>
          <w:sz w:val="20"/>
          <w:szCs w:val="20"/>
        </w:rPr>
      </w:pPr>
      <w:r>
        <w:rPr>
          <w:i/>
          <w:sz w:val="20"/>
          <w:szCs w:val="20"/>
        </w:rPr>
        <w:t xml:space="preserve">S 28 – </w:t>
      </w:r>
      <w:r>
        <w:rPr>
          <w:sz w:val="20"/>
          <w:szCs w:val="20"/>
        </w:rPr>
        <w:t>marriage under 19 requires parental consent</w:t>
      </w:r>
    </w:p>
    <w:p w14:paraId="64CFA4B9" w14:textId="3E5126F9" w:rsidR="00D4227B" w:rsidRPr="00D4227B" w:rsidRDefault="00D4227B" w:rsidP="00BB1DFE">
      <w:pPr>
        <w:pStyle w:val="ListParagraph"/>
        <w:numPr>
          <w:ilvl w:val="2"/>
          <w:numId w:val="19"/>
        </w:numPr>
        <w:rPr>
          <w:b/>
          <w:sz w:val="20"/>
          <w:szCs w:val="20"/>
        </w:rPr>
      </w:pPr>
      <w:r>
        <w:rPr>
          <w:i/>
          <w:sz w:val="20"/>
          <w:szCs w:val="20"/>
        </w:rPr>
        <w:t>S 29 –</w:t>
      </w:r>
      <w:r>
        <w:rPr>
          <w:b/>
          <w:sz w:val="20"/>
          <w:szCs w:val="20"/>
        </w:rPr>
        <w:t xml:space="preserve"> </w:t>
      </w:r>
      <w:r>
        <w:rPr>
          <w:sz w:val="20"/>
          <w:szCs w:val="20"/>
        </w:rPr>
        <w:t>marriage under 16 requires a court order</w:t>
      </w:r>
    </w:p>
    <w:p w14:paraId="1DD3FE7C" w14:textId="5DD31B23" w:rsidR="00D4227B" w:rsidRDefault="00D4227B" w:rsidP="00BB1DFE">
      <w:pPr>
        <w:pStyle w:val="ListParagraph"/>
        <w:numPr>
          <w:ilvl w:val="2"/>
          <w:numId w:val="19"/>
        </w:numPr>
        <w:rPr>
          <w:b/>
          <w:sz w:val="20"/>
          <w:szCs w:val="20"/>
        </w:rPr>
      </w:pPr>
      <w:r>
        <w:rPr>
          <w:i/>
          <w:sz w:val="20"/>
          <w:szCs w:val="20"/>
        </w:rPr>
        <w:t>S 30 –</w:t>
      </w:r>
      <w:r>
        <w:rPr>
          <w:b/>
          <w:sz w:val="20"/>
          <w:szCs w:val="20"/>
        </w:rPr>
        <w:t xml:space="preserve"> </w:t>
      </w:r>
      <w:r>
        <w:rPr>
          <w:sz w:val="20"/>
          <w:szCs w:val="20"/>
        </w:rPr>
        <w:t>No parental consent / no court order does not invalidate a marriage (i.e. not void)</w:t>
      </w:r>
    </w:p>
    <w:p w14:paraId="38AEB019" w14:textId="1DF9462D" w:rsidR="00B36578" w:rsidRPr="0076140D" w:rsidRDefault="00B36578" w:rsidP="00BB1DFE">
      <w:pPr>
        <w:pStyle w:val="ListParagraph"/>
        <w:numPr>
          <w:ilvl w:val="0"/>
          <w:numId w:val="19"/>
        </w:numPr>
        <w:rPr>
          <w:b/>
          <w:sz w:val="20"/>
          <w:szCs w:val="20"/>
        </w:rPr>
      </w:pPr>
      <w:r>
        <w:rPr>
          <w:b/>
          <w:sz w:val="20"/>
          <w:szCs w:val="20"/>
        </w:rPr>
        <w:t>Consanguinity</w:t>
      </w:r>
      <w:r w:rsidR="0076140D">
        <w:rPr>
          <w:b/>
          <w:sz w:val="20"/>
          <w:szCs w:val="20"/>
        </w:rPr>
        <w:t xml:space="preserve"> </w:t>
      </w:r>
      <w:r w:rsidR="0076140D">
        <w:rPr>
          <w:sz w:val="20"/>
          <w:szCs w:val="20"/>
        </w:rPr>
        <w:t>(blood)</w:t>
      </w:r>
      <w:r>
        <w:rPr>
          <w:b/>
          <w:sz w:val="20"/>
          <w:szCs w:val="20"/>
        </w:rPr>
        <w:t xml:space="preserve"> &amp; affinity</w:t>
      </w:r>
      <w:r w:rsidR="0076140D">
        <w:rPr>
          <w:b/>
          <w:sz w:val="20"/>
          <w:szCs w:val="20"/>
        </w:rPr>
        <w:t xml:space="preserve"> </w:t>
      </w:r>
      <w:r w:rsidR="0076140D">
        <w:rPr>
          <w:sz w:val="20"/>
          <w:szCs w:val="20"/>
        </w:rPr>
        <w:t xml:space="preserve">(family)     </w:t>
      </w:r>
      <w:r w:rsidR="0076140D">
        <w:rPr>
          <w:b/>
          <w:sz w:val="20"/>
          <w:szCs w:val="20"/>
        </w:rPr>
        <w:t xml:space="preserve"> </w:t>
      </w:r>
      <w:r w:rsidR="0076140D">
        <w:rPr>
          <w:i/>
          <w:sz w:val="20"/>
          <w:szCs w:val="20"/>
          <w:u w:val="single"/>
        </w:rPr>
        <w:t>Marriage (Prohibited Degrees) Act</w:t>
      </w:r>
      <w:r w:rsidR="0076140D">
        <w:rPr>
          <w:sz w:val="20"/>
          <w:szCs w:val="20"/>
        </w:rPr>
        <w:t xml:space="preserve"> – 1990 federal</w:t>
      </w:r>
    </w:p>
    <w:p w14:paraId="24646666" w14:textId="128C6A2D" w:rsidR="0076140D" w:rsidRDefault="0076140D" w:rsidP="00BB1DFE">
      <w:pPr>
        <w:pStyle w:val="ListParagraph"/>
        <w:numPr>
          <w:ilvl w:val="1"/>
          <w:numId w:val="19"/>
        </w:numPr>
        <w:rPr>
          <w:b/>
          <w:sz w:val="20"/>
          <w:szCs w:val="20"/>
        </w:rPr>
      </w:pPr>
      <w:r>
        <w:rPr>
          <w:sz w:val="20"/>
          <w:szCs w:val="20"/>
        </w:rPr>
        <w:t>Narrowed prohibitions – now only not allowed to marry real, half, or adopted brothers or sisters. (step ok)</w:t>
      </w:r>
    </w:p>
    <w:p w14:paraId="6D05112E" w14:textId="50CB8E55" w:rsidR="00B36578" w:rsidRDefault="00B36578" w:rsidP="00BB1DFE">
      <w:pPr>
        <w:pStyle w:val="ListParagraph"/>
        <w:numPr>
          <w:ilvl w:val="0"/>
          <w:numId w:val="19"/>
        </w:numPr>
        <w:rPr>
          <w:b/>
          <w:sz w:val="20"/>
          <w:szCs w:val="20"/>
        </w:rPr>
      </w:pPr>
      <w:r>
        <w:rPr>
          <w:b/>
          <w:sz w:val="20"/>
          <w:szCs w:val="20"/>
        </w:rPr>
        <w:t>Single</w:t>
      </w:r>
      <w:r w:rsidR="0076140D">
        <w:rPr>
          <w:b/>
          <w:sz w:val="20"/>
          <w:szCs w:val="20"/>
        </w:rPr>
        <w:t xml:space="preserve"> (void)</w:t>
      </w:r>
      <w:r w:rsidR="003579C7">
        <w:rPr>
          <w:b/>
          <w:sz w:val="20"/>
          <w:szCs w:val="20"/>
        </w:rPr>
        <w:t xml:space="preserve">     </w:t>
      </w:r>
      <w:r w:rsidR="003579C7" w:rsidRPr="003579C7">
        <w:rPr>
          <w:i/>
          <w:sz w:val="20"/>
          <w:szCs w:val="20"/>
          <w:u w:val="single"/>
        </w:rPr>
        <w:t>Civil Marriage Act</w:t>
      </w:r>
      <w:r w:rsidR="003579C7">
        <w:rPr>
          <w:i/>
          <w:sz w:val="20"/>
          <w:szCs w:val="20"/>
        </w:rPr>
        <w:t xml:space="preserve"> </w:t>
      </w:r>
      <w:r w:rsidR="003579C7">
        <w:rPr>
          <w:sz w:val="20"/>
          <w:szCs w:val="20"/>
        </w:rPr>
        <w:t xml:space="preserve"> - federal</w:t>
      </w:r>
    </w:p>
    <w:p w14:paraId="2C2027ED" w14:textId="63CD77CB" w:rsidR="003579C7" w:rsidRPr="003579C7" w:rsidRDefault="003579C7" w:rsidP="00BB1DFE">
      <w:pPr>
        <w:pStyle w:val="ListParagraph"/>
        <w:numPr>
          <w:ilvl w:val="1"/>
          <w:numId w:val="19"/>
        </w:numPr>
        <w:rPr>
          <w:b/>
          <w:sz w:val="20"/>
          <w:szCs w:val="20"/>
        </w:rPr>
      </w:pPr>
      <w:r>
        <w:rPr>
          <w:sz w:val="20"/>
          <w:szCs w:val="20"/>
        </w:rPr>
        <w:t>makes it clear only allowed 1 spouse (“lawful union of 2 persons to the exclusion of all others”)</w:t>
      </w:r>
    </w:p>
    <w:p w14:paraId="34A9881B" w14:textId="69E22C78" w:rsidR="00D16093" w:rsidRPr="00D16093" w:rsidRDefault="00D16093" w:rsidP="00BB1DFE">
      <w:pPr>
        <w:pStyle w:val="ListParagraph"/>
        <w:numPr>
          <w:ilvl w:val="1"/>
          <w:numId w:val="19"/>
        </w:numPr>
        <w:rPr>
          <w:b/>
          <w:sz w:val="20"/>
          <w:szCs w:val="20"/>
        </w:rPr>
      </w:pPr>
      <w:r>
        <w:rPr>
          <w:sz w:val="20"/>
          <w:szCs w:val="20"/>
        </w:rPr>
        <w:t>Complicated by fact that some countries permit more than one spouse. Canada will not recognize those marriages, but will allow those couples to divorce</w:t>
      </w:r>
    </w:p>
    <w:p w14:paraId="24D0F088" w14:textId="37B02C30" w:rsidR="00D16093" w:rsidRPr="00D16093" w:rsidRDefault="00D16093" w:rsidP="00BB1DFE">
      <w:pPr>
        <w:pStyle w:val="ListParagraph"/>
        <w:numPr>
          <w:ilvl w:val="1"/>
          <w:numId w:val="19"/>
        </w:numPr>
        <w:rPr>
          <w:b/>
          <w:sz w:val="20"/>
          <w:szCs w:val="20"/>
        </w:rPr>
      </w:pPr>
      <w:r>
        <w:rPr>
          <w:i/>
          <w:sz w:val="20"/>
          <w:szCs w:val="20"/>
        </w:rPr>
        <w:t xml:space="preserve">DA, s 22 </w:t>
      </w:r>
      <w:r>
        <w:rPr>
          <w:sz w:val="20"/>
          <w:szCs w:val="20"/>
        </w:rPr>
        <w:t>– will recognize a foreign divorce if either spouse was ordinarily resident in that country for at least 1 year immediately prior to the commencement of the divorce proceedings</w:t>
      </w:r>
    </w:p>
    <w:p w14:paraId="32B3D2F1" w14:textId="0506CBD8" w:rsidR="00D16093" w:rsidRDefault="00D16093" w:rsidP="00BB1DFE">
      <w:pPr>
        <w:pStyle w:val="ListParagraph"/>
        <w:numPr>
          <w:ilvl w:val="1"/>
          <w:numId w:val="19"/>
        </w:numPr>
        <w:rPr>
          <w:b/>
          <w:sz w:val="20"/>
          <w:szCs w:val="20"/>
        </w:rPr>
      </w:pPr>
      <w:r>
        <w:rPr>
          <w:i/>
          <w:sz w:val="20"/>
          <w:szCs w:val="20"/>
        </w:rPr>
        <w:t>Criminal Code s 290</w:t>
      </w:r>
      <w:r>
        <w:rPr>
          <w:sz w:val="20"/>
          <w:szCs w:val="20"/>
        </w:rPr>
        <w:t xml:space="preserve"> – polygamy is an indictable offense. </w:t>
      </w:r>
    </w:p>
    <w:p w14:paraId="76710014" w14:textId="52A94213" w:rsidR="00B36578" w:rsidRPr="00772F32" w:rsidRDefault="0011647B" w:rsidP="00BB1DFE">
      <w:pPr>
        <w:pStyle w:val="ListParagraph"/>
        <w:numPr>
          <w:ilvl w:val="0"/>
          <w:numId w:val="19"/>
        </w:numPr>
        <w:rPr>
          <w:b/>
          <w:sz w:val="20"/>
          <w:szCs w:val="20"/>
        </w:rPr>
      </w:pPr>
      <w:r>
        <w:rPr>
          <w:b/>
          <w:sz w:val="20"/>
          <w:szCs w:val="20"/>
        </w:rPr>
        <w:t>Formerly, req of o</w:t>
      </w:r>
      <w:r w:rsidR="00B36578">
        <w:rPr>
          <w:b/>
          <w:sz w:val="20"/>
          <w:szCs w:val="20"/>
        </w:rPr>
        <w:t>pposite sex</w:t>
      </w:r>
      <w:r>
        <w:rPr>
          <w:sz w:val="20"/>
          <w:szCs w:val="20"/>
        </w:rPr>
        <w:t xml:space="preserve"> – but </w:t>
      </w:r>
      <w:r>
        <w:rPr>
          <w:i/>
          <w:sz w:val="20"/>
          <w:szCs w:val="20"/>
          <w:u w:val="single"/>
        </w:rPr>
        <w:t>Civil Marriage Act</w:t>
      </w:r>
      <w:r>
        <w:rPr>
          <w:sz w:val="20"/>
          <w:szCs w:val="20"/>
        </w:rPr>
        <w:t xml:space="preserve"> 2005 same sex marriage okay.</w:t>
      </w:r>
    </w:p>
    <w:p w14:paraId="44A38A45" w14:textId="31D64C91" w:rsidR="00772F32" w:rsidRPr="00772F32" w:rsidRDefault="00772F32" w:rsidP="00BB1DFE">
      <w:pPr>
        <w:pStyle w:val="ListParagraph"/>
        <w:numPr>
          <w:ilvl w:val="1"/>
          <w:numId w:val="19"/>
        </w:numPr>
        <w:rPr>
          <w:b/>
          <w:sz w:val="20"/>
          <w:szCs w:val="20"/>
        </w:rPr>
      </w:pPr>
      <w:r>
        <w:rPr>
          <w:i/>
          <w:sz w:val="20"/>
          <w:szCs w:val="20"/>
        </w:rPr>
        <w:t xml:space="preserve">Civil Marriage Act, s 2: </w:t>
      </w:r>
      <w:r>
        <w:rPr>
          <w:sz w:val="20"/>
          <w:szCs w:val="20"/>
        </w:rPr>
        <w:t xml:space="preserve">“lawful union of </w:t>
      </w:r>
      <w:r>
        <w:rPr>
          <w:i/>
          <w:sz w:val="20"/>
          <w:szCs w:val="20"/>
        </w:rPr>
        <w:t>two persons</w:t>
      </w:r>
      <w:r>
        <w:rPr>
          <w:sz w:val="20"/>
          <w:szCs w:val="20"/>
        </w:rPr>
        <w:t>”</w:t>
      </w:r>
    </w:p>
    <w:p w14:paraId="546B2256" w14:textId="4C2062AB" w:rsidR="00772F32" w:rsidRDefault="00772F32" w:rsidP="00BB1DFE">
      <w:pPr>
        <w:pStyle w:val="ListParagraph"/>
        <w:numPr>
          <w:ilvl w:val="1"/>
          <w:numId w:val="19"/>
        </w:numPr>
        <w:rPr>
          <w:b/>
          <w:sz w:val="20"/>
          <w:szCs w:val="20"/>
        </w:rPr>
      </w:pPr>
      <w:r>
        <w:rPr>
          <w:i/>
          <w:sz w:val="20"/>
          <w:szCs w:val="20"/>
        </w:rPr>
        <w:t>Ref re Same Sex Marriage</w:t>
      </w:r>
      <w:r>
        <w:rPr>
          <w:sz w:val="20"/>
          <w:szCs w:val="20"/>
        </w:rPr>
        <w:t xml:space="preserve"> – new definition of marriage consistent with the Charter</w:t>
      </w:r>
    </w:p>
    <w:p w14:paraId="38F7CD92" w14:textId="5F18567A" w:rsidR="00B36578" w:rsidRDefault="00B36578" w:rsidP="00BB1DFE">
      <w:pPr>
        <w:pStyle w:val="ListParagraph"/>
        <w:numPr>
          <w:ilvl w:val="0"/>
          <w:numId w:val="19"/>
        </w:numPr>
        <w:rPr>
          <w:b/>
          <w:sz w:val="20"/>
          <w:szCs w:val="20"/>
        </w:rPr>
      </w:pPr>
      <w:r>
        <w:rPr>
          <w:b/>
          <w:sz w:val="20"/>
          <w:szCs w:val="20"/>
        </w:rPr>
        <w:t>Sanity</w:t>
      </w:r>
    </w:p>
    <w:p w14:paraId="4258AE3D" w14:textId="1A3EB9DF" w:rsidR="0011647B" w:rsidRDefault="0011647B" w:rsidP="00BB1DFE">
      <w:pPr>
        <w:pStyle w:val="ListParagraph"/>
        <w:numPr>
          <w:ilvl w:val="1"/>
          <w:numId w:val="19"/>
        </w:numPr>
        <w:rPr>
          <w:b/>
          <w:sz w:val="20"/>
          <w:szCs w:val="20"/>
        </w:rPr>
      </w:pPr>
      <w:r>
        <w:rPr>
          <w:b/>
          <w:sz w:val="20"/>
          <w:szCs w:val="20"/>
        </w:rPr>
        <w:t xml:space="preserve">Test: </w:t>
      </w:r>
      <w:r>
        <w:rPr>
          <w:sz w:val="20"/>
          <w:szCs w:val="20"/>
        </w:rPr>
        <w:t>Whether the parties are able to understand the nature of the marriage contract.</w:t>
      </w:r>
    </w:p>
    <w:p w14:paraId="3B239503" w14:textId="77777777" w:rsidR="00B36578" w:rsidRDefault="00B36578" w:rsidP="00B36578">
      <w:pPr>
        <w:rPr>
          <w:b/>
          <w:sz w:val="20"/>
          <w:szCs w:val="20"/>
        </w:rPr>
      </w:pPr>
    </w:p>
    <w:p w14:paraId="16CE4B25" w14:textId="7C0C8197" w:rsidR="00B36578" w:rsidRDefault="00B36578" w:rsidP="00B36578">
      <w:pPr>
        <w:rPr>
          <w:b/>
          <w:sz w:val="20"/>
          <w:szCs w:val="20"/>
        </w:rPr>
      </w:pPr>
      <w:r>
        <w:rPr>
          <w:b/>
          <w:sz w:val="20"/>
          <w:szCs w:val="20"/>
        </w:rPr>
        <w:t>2. Consent (void) (possibly voidable)</w:t>
      </w:r>
    </w:p>
    <w:p w14:paraId="032575D4" w14:textId="33523756" w:rsidR="00B36578" w:rsidRPr="0011647B" w:rsidRDefault="00B36578" w:rsidP="00BB1DFE">
      <w:pPr>
        <w:pStyle w:val="ListParagraph"/>
        <w:numPr>
          <w:ilvl w:val="0"/>
          <w:numId w:val="20"/>
        </w:numPr>
        <w:rPr>
          <w:b/>
          <w:sz w:val="20"/>
          <w:szCs w:val="20"/>
        </w:rPr>
      </w:pPr>
      <w:r>
        <w:rPr>
          <w:b/>
          <w:sz w:val="20"/>
          <w:szCs w:val="20"/>
        </w:rPr>
        <w:t xml:space="preserve">Duress </w:t>
      </w:r>
      <w:r w:rsidRPr="00B36578">
        <w:rPr>
          <w:sz w:val="20"/>
          <w:szCs w:val="20"/>
        </w:rPr>
        <w:t>vitiates consent</w:t>
      </w:r>
    </w:p>
    <w:p w14:paraId="736D4F5D" w14:textId="5CAD3979" w:rsidR="0011647B" w:rsidRDefault="0011647B" w:rsidP="00BB1DFE">
      <w:pPr>
        <w:pStyle w:val="ListParagraph"/>
        <w:numPr>
          <w:ilvl w:val="1"/>
          <w:numId w:val="20"/>
        </w:numPr>
        <w:rPr>
          <w:b/>
          <w:sz w:val="20"/>
          <w:szCs w:val="20"/>
        </w:rPr>
      </w:pPr>
      <w:r>
        <w:rPr>
          <w:sz w:val="20"/>
          <w:szCs w:val="20"/>
        </w:rPr>
        <w:t>if entered marriage with belief that if they didn’t, their life, health or liberty would be threatened. Cout can consider (1) age; (2) emotional state (3) vulnerability (4) length of time btw duress &amp; marriage, (5) whether marriage consummated.</w:t>
      </w:r>
    </w:p>
    <w:p w14:paraId="5ADEE05D" w14:textId="0CA07524" w:rsidR="00B36578" w:rsidRPr="0011647B" w:rsidRDefault="00B36578" w:rsidP="00BB1DFE">
      <w:pPr>
        <w:pStyle w:val="ListParagraph"/>
        <w:numPr>
          <w:ilvl w:val="0"/>
          <w:numId w:val="20"/>
        </w:numPr>
        <w:rPr>
          <w:b/>
          <w:sz w:val="20"/>
          <w:szCs w:val="20"/>
        </w:rPr>
      </w:pPr>
      <w:r>
        <w:rPr>
          <w:b/>
          <w:sz w:val="20"/>
          <w:szCs w:val="20"/>
        </w:rPr>
        <w:t>Mistake or</w:t>
      </w:r>
      <w:r w:rsidRPr="0011647B">
        <w:rPr>
          <w:b/>
          <w:sz w:val="20"/>
          <w:szCs w:val="20"/>
        </w:rPr>
        <w:t xml:space="preserve"> fraud</w:t>
      </w:r>
      <w:r w:rsidRPr="00B36578">
        <w:rPr>
          <w:sz w:val="20"/>
          <w:szCs w:val="20"/>
        </w:rPr>
        <w:t xml:space="preserve"> vitiates consent</w:t>
      </w:r>
      <w:r>
        <w:rPr>
          <w:sz w:val="20"/>
          <w:szCs w:val="20"/>
        </w:rPr>
        <w:t xml:space="preserve"> – mistaken as to who they married (ie identical twin) or what they are doing</w:t>
      </w:r>
    </w:p>
    <w:p w14:paraId="7C82AF98" w14:textId="6E28171F" w:rsidR="0011647B" w:rsidRPr="00B36578" w:rsidRDefault="0011647B" w:rsidP="00BB1DFE">
      <w:pPr>
        <w:pStyle w:val="ListParagraph"/>
        <w:numPr>
          <w:ilvl w:val="1"/>
          <w:numId w:val="20"/>
        </w:numPr>
        <w:rPr>
          <w:b/>
          <w:sz w:val="20"/>
          <w:szCs w:val="20"/>
        </w:rPr>
      </w:pPr>
      <w:r>
        <w:rPr>
          <w:sz w:val="20"/>
          <w:szCs w:val="20"/>
        </w:rPr>
        <w:t>Lies about status, name, age, and wealth have not been treated as grounds for annulment</w:t>
      </w:r>
    </w:p>
    <w:p w14:paraId="62D7D202" w14:textId="77777777" w:rsidR="00B36578" w:rsidRDefault="00B36578" w:rsidP="00B36578">
      <w:pPr>
        <w:rPr>
          <w:b/>
          <w:sz w:val="20"/>
          <w:szCs w:val="20"/>
        </w:rPr>
      </w:pPr>
    </w:p>
    <w:p w14:paraId="5CAB9C43" w14:textId="1741911B" w:rsidR="00B36578" w:rsidRDefault="00B36578" w:rsidP="00B36578">
      <w:pPr>
        <w:rPr>
          <w:i/>
          <w:sz w:val="20"/>
          <w:szCs w:val="20"/>
        </w:rPr>
      </w:pPr>
      <w:r>
        <w:rPr>
          <w:b/>
          <w:sz w:val="20"/>
          <w:szCs w:val="20"/>
        </w:rPr>
        <w:t>3. Formalities</w:t>
      </w:r>
      <w:r w:rsidR="0011647B">
        <w:rPr>
          <w:b/>
          <w:sz w:val="20"/>
          <w:szCs w:val="20"/>
        </w:rPr>
        <w:t xml:space="preserve"> (void)</w:t>
      </w:r>
      <w:r>
        <w:rPr>
          <w:b/>
          <w:sz w:val="20"/>
          <w:szCs w:val="20"/>
        </w:rPr>
        <w:t xml:space="preserve"> </w:t>
      </w:r>
      <w:r>
        <w:rPr>
          <w:sz w:val="20"/>
          <w:szCs w:val="20"/>
        </w:rPr>
        <w:t>(provincial domain</w:t>
      </w:r>
      <w:r w:rsidR="000F5070">
        <w:rPr>
          <w:sz w:val="20"/>
          <w:szCs w:val="20"/>
        </w:rPr>
        <w:t xml:space="preserve"> – meet formalities of where you get married</w:t>
      </w:r>
      <w:r>
        <w:rPr>
          <w:sz w:val="20"/>
          <w:szCs w:val="20"/>
        </w:rPr>
        <w:t xml:space="preserve">) – </w:t>
      </w:r>
      <w:r w:rsidRPr="00FB6B94">
        <w:rPr>
          <w:i/>
          <w:sz w:val="20"/>
          <w:szCs w:val="20"/>
          <w:u w:val="single"/>
        </w:rPr>
        <w:t>Marriage Act (BC</w:t>
      </w:r>
      <w:r>
        <w:rPr>
          <w:i/>
          <w:sz w:val="20"/>
          <w:szCs w:val="20"/>
        </w:rPr>
        <w:t>) ss 20, 28, 29, 30</w:t>
      </w:r>
    </w:p>
    <w:p w14:paraId="4A309861" w14:textId="6C5C62A8" w:rsidR="0011647B" w:rsidRPr="00120ADE" w:rsidRDefault="0011647B" w:rsidP="00BB1DFE">
      <w:pPr>
        <w:pStyle w:val="ListParagraph"/>
        <w:numPr>
          <w:ilvl w:val="0"/>
          <w:numId w:val="21"/>
        </w:numPr>
        <w:rPr>
          <w:i/>
          <w:sz w:val="20"/>
          <w:szCs w:val="20"/>
        </w:rPr>
      </w:pPr>
      <w:r>
        <w:rPr>
          <w:i/>
          <w:sz w:val="20"/>
          <w:szCs w:val="20"/>
        </w:rPr>
        <w:t xml:space="preserve">S 20 – </w:t>
      </w:r>
      <w:r>
        <w:rPr>
          <w:sz w:val="20"/>
          <w:szCs w:val="20"/>
        </w:rPr>
        <w:t xml:space="preserve">may be solemnized by marriage commissioner </w:t>
      </w:r>
      <w:r w:rsidR="00120ADE">
        <w:rPr>
          <w:sz w:val="20"/>
          <w:szCs w:val="20"/>
        </w:rPr>
        <w:t xml:space="preserve">on payment of prescribed fee if contracted in public manner with 2 or more witnesses; requirements of declarations the parties must make. </w:t>
      </w:r>
    </w:p>
    <w:p w14:paraId="2F41B51A" w14:textId="67F66654" w:rsidR="00120ADE" w:rsidRPr="00120ADE" w:rsidRDefault="00120ADE" w:rsidP="00BB1DFE">
      <w:pPr>
        <w:pStyle w:val="ListParagraph"/>
        <w:numPr>
          <w:ilvl w:val="0"/>
          <w:numId w:val="21"/>
        </w:numPr>
        <w:rPr>
          <w:i/>
          <w:sz w:val="20"/>
          <w:szCs w:val="20"/>
        </w:rPr>
      </w:pPr>
      <w:r>
        <w:rPr>
          <w:i/>
          <w:sz w:val="20"/>
          <w:szCs w:val="20"/>
        </w:rPr>
        <w:t xml:space="preserve">Ss 28 – 29 </w:t>
      </w:r>
      <w:r>
        <w:rPr>
          <w:sz w:val="20"/>
          <w:szCs w:val="20"/>
        </w:rPr>
        <w:t>parental consent / court order if too young before allowed to solemnize</w:t>
      </w:r>
    </w:p>
    <w:p w14:paraId="7836C37C" w14:textId="60401DC3" w:rsidR="00120ADE" w:rsidRPr="0011647B" w:rsidRDefault="00120ADE" w:rsidP="00BB1DFE">
      <w:pPr>
        <w:pStyle w:val="ListParagraph"/>
        <w:numPr>
          <w:ilvl w:val="0"/>
          <w:numId w:val="21"/>
        </w:numPr>
        <w:rPr>
          <w:i/>
          <w:sz w:val="20"/>
          <w:szCs w:val="20"/>
        </w:rPr>
      </w:pPr>
      <w:r>
        <w:rPr>
          <w:b/>
          <w:sz w:val="20"/>
          <w:szCs w:val="20"/>
        </w:rPr>
        <w:t>Exception</w:t>
      </w:r>
      <w:r>
        <w:rPr>
          <w:sz w:val="20"/>
          <w:szCs w:val="20"/>
        </w:rPr>
        <w:t>: Aboriginal customary marriage</w:t>
      </w:r>
    </w:p>
    <w:p w14:paraId="6272C5B5" w14:textId="77777777" w:rsidR="00B36578" w:rsidRDefault="00B36578" w:rsidP="00B36578">
      <w:pPr>
        <w:rPr>
          <w:i/>
          <w:sz w:val="20"/>
          <w:szCs w:val="20"/>
        </w:rPr>
      </w:pPr>
    </w:p>
    <w:p w14:paraId="41E6185F" w14:textId="3341BD6B" w:rsidR="00B36578" w:rsidRDefault="00B36578" w:rsidP="00B36578">
      <w:pPr>
        <w:rPr>
          <w:b/>
          <w:sz w:val="20"/>
          <w:szCs w:val="20"/>
        </w:rPr>
      </w:pPr>
      <w:r>
        <w:rPr>
          <w:b/>
          <w:sz w:val="20"/>
          <w:szCs w:val="20"/>
        </w:rPr>
        <w:t>4. Consummation (voidable)</w:t>
      </w:r>
    </w:p>
    <w:p w14:paraId="16C298FC" w14:textId="4FBD70B2" w:rsidR="00120ADE" w:rsidRPr="00533421" w:rsidRDefault="00120ADE" w:rsidP="00BB1DFE">
      <w:pPr>
        <w:pStyle w:val="ListParagraph"/>
        <w:numPr>
          <w:ilvl w:val="0"/>
          <w:numId w:val="22"/>
        </w:numPr>
        <w:rPr>
          <w:b/>
          <w:sz w:val="20"/>
          <w:szCs w:val="20"/>
        </w:rPr>
      </w:pPr>
      <w:r>
        <w:rPr>
          <w:b/>
          <w:sz w:val="20"/>
          <w:szCs w:val="20"/>
        </w:rPr>
        <w:t xml:space="preserve">2-Part Test: </w:t>
      </w:r>
      <w:r>
        <w:rPr>
          <w:sz w:val="20"/>
          <w:szCs w:val="20"/>
        </w:rPr>
        <w:t>(1) Practical impossibility of consummation</w:t>
      </w:r>
      <w:r w:rsidR="00DF4B1A">
        <w:rPr>
          <w:sz w:val="20"/>
          <w:szCs w:val="20"/>
        </w:rPr>
        <w:t>, whether physical or psychological</w:t>
      </w:r>
      <w:r>
        <w:rPr>
          <w:sz w:val="20"/>
          <w:szCs w:val="20"/>
        </w:rPr>
        <w:t xml:space="preserve">; (2) </w:t>
      </w:r>
      <w:r w:rsidR="00DF4B1A">
        <w:rPr>
          <w:sz w:val="20"/>
          <w:szCs w:val="20"/>
        </w:rPr>
        <w:t>If for psychological reasons, have to show</w:t>
      </w:r>
      <w:r>
        <w:rPr>
          <w:sz w:val="20"/>
          <w:szCs w:val="20"/>
        </w:rPr>
        <w:t xml:space="preserve"> invincible aversion or repugnance to the act of consummation</w:t>
      </w:r>
    </w:p>
    <w:p w14:paraId="1BAE3F91" w14:textId="77777777" w:rsidR="00533421" w:rsidRDefault="00533421" w:rsidP="00533421">
      <w:pPr>
        <w:rPr>
          <w:b/>
          <w:sz w:val="20"/>
          <w:szCs w:val="20"/>
        </w:rPr>
      </w:pPr>
    </w:p>
    <w:p w14:paraId="179830AB" w14:textId="77777777" w:rsidR="008610EA" w:rsidRDefault="008610EA" w:rsidP="00533421">
      <w:pPr>
        <w:rPr>
          <w:sz w:val="20"/>
          <w:szCs w:val="20"/>
          <w:u w:val="single"/>
        </w:rPr>
      </w:pPr>
    </w:p>
    <w:p w14:paraId="448FE0E5" w14:textId="77777777" w:rsidR="008610EA" w:rsidRDefault="008610EA" w:rsidP="00533421">
      <w:pPr>
        <w:rPr>
          <w:sz w:val="20"/>
          <w:szCs w:val="20"/>
          <w:u w:val="single"/>
        </w:rPr>
      </w:pPr>
    </w:p>
    <w:p w14:paraId="10A9B536" w14:textId="198AC332" w:rsidR="00533421" w:rsidRDefault="007C4492" w:rsidP="00533421">
      <w:pPr>
        <w:rPr>
          <w:sz w:val="20"/>
          <w:szCs w:val="20"/>
          <w:u w:val="single"/>
        </w:rPr>
      </w:pPr>
      <w:r>
        <w:rPr>
          <w:sz w:val="20"/>
          <w:szCs w:val="20"/>
          <w:u w:val="single"/>
        </w:rPr>
        <w:t xml:space="preserve">Aboriginal </w:t>
      </w:r>
      <w:r w:rsidR="00533421">
        <w:rPr>
          <w:sz w:val="20"/>
          <w:szCs w:val="20"/>
          <w:u w:val="single"/>
        </w:rPr>
        <w:t>Customary Marriage</w:t>
      </w:r>
    </w:p>
    <w:p w14:paraId="6F833820" w14:textId="509EBB5E" w:rsidR="007951D3" w:rsidRDefault="007951D3" w:rsidP="00BB1DFE">
      <w:pPr>
        <w:pStyle w:val="ListParagraph"/>
        <w:numPr>
          <w:ilvl w:val="0"/>
          <w:numId w:val="22"/>
        </w:numPr>
        <w:rPr>
          <w:sz w:val="20"/>
          <w:szCs w:val="20"/>
        </w:rPr>
      </w:pPr>
      <w:r>
        <w:rPr>
          <w:i/>
          <w:sz w:val="20"/>
          <w:szCs w:val="20"/>
        </w:rPr>
        <w:t>Connolly v Woolrich (1867)</w:t>
      </w:r>
      <w:r>
        <w:rPr>
          <w:sz w:val="20"/>
          <w:szCs w:val="20"/>
        </w:rPr>
        <w:t>: Cdn law accepts validity of Aboriginal marriage by custom where (1) validity in the community (2) voluntariness (3) exclusivity and (4) permanence</w:t>
      </w:r>
    </w:p>
    <w:p w14:paraId="4B9FE847" w14:textId="10E1E72D" w:rsidR="007951D3" w:rsidRDefault="007951D3" w:rsidP="00BB1DFE">
      <w:pPr>
        <w:pStyle w:val="ListParagraph"/>
        <w:numPr>
          <w:ilvl w:val="0"/>
          <w:numId w:val="22"/>
        </w:numPr>
        <w:rPr>
          <w:sz w:val="20"/>
          <w:szCs w:val="20"/>
        </w:rPr>
      </w:pPr>
      <w:r>
        <w:rPr>
          <w:sz w:val="20"/>
          <w:szCs w:val="20"/>
        </w:rPr>
        <w:t xml:space="preserve">Provincial powers of formalities in </w:t>
      </w:r>
      <w:r>
        <w:rPr>
          <w:i/>
          <w:sz w:val="20"/>
          <w:szCs w:val="20"/>
        </w:rPr>
        <w:t xml:space="preserve">Marriage Act </w:t>
      </w:r>
      <w:r>
        <w:rPr>
          <w:sz w:val="20"/>
          <w:szCs w:val="20"/>
        </w:rPr>
        <w:t xml:space="preserve"> technically prevent recognition of customary marriage as a marriage won’t be registered.</w:t>
      </w:r>
    </w:p>
    <w:p w14:paraId="613D89F2" w14:textId="2FA62ECB" w:rsidR="007951D3" w:rsidRDefault="007951D3" w:rsidP="00BB1DFE">
      <w:pPr>
        <w:pStyle w:val="ListParagraph"/>
        <w:numPr>
          <w:ilvl w:val="0"/>
          <w:numId w:val="22"/>
        </w:numPr>
        <w:rPr>
          <w:sz w:val="20"/>
          <w:szCs w:val="20"/>
        </w:rPr>
      </w:pPr>
      <w:r>
        <w:rPr>
          <w:sz w:val="20"/>
          <w:szCs w:val="20"/>
        </w:rPr>
        <w:t xml:space="preserve">But </w:t>
      </w:r>
      <w:r w:rsidRPr="007951D3">
        <w:rPr>
          <w:i/>
          <w:sz w:val="20"/>
          <w:szCs w:val="20"/>
        </w:rPr>
        <w:t>Casimel</w:t>
      </w:r>
      <w:r w:rsidRPr="007951D3">
        <w:rPr>
          <w:sz w:val="20"/>
          <w:szCs w:val="20"/>
        </w:rPr>
        <w:t xml:space="preserve"> </w:t>
      </w:r>
      <w:r w:rsidRPr="007951D3">
        <w:rPr>
          <w:i/>
          <w:sz w:val="20"/>
          <w:szCs w:val="20"/>
        </w:rPr>
        <w:t xml:space="preserve">[1993] BCCA </w:t>
      </w:r>
      <w:r>
        <w:rPr>
          <w:sz w:val="20"/>
          <w:szCs w:val="20"/>
        </w:rPr>
        <w:t>lays the groundwork for recognition of customary marriages as a s 35 right. [Ratio: I</w:t>
      </w:r>
      <w:r w:rsidRPr="007951D3">
        <w:rPr>
          <w:sz w:val="20"/>
          <w:szCs w:val="20"/>
        </w:rPr>
        <w:t>f indigenous customs were properly adhered to i</w:t>
      </w:r>
      <w:r>
        <w:rPr>
          <w:sz w:val="20"/>
          <w:szCs w:val="20"/>
        </w:rPr>
        <w:t>n marriage between white man &amp;</w:t>
      </w:r>
      <w:r w:rsidRPr="007951D3">
        <w:rPr>
          <w:sz w:val="20"/>
          <w:szCs w:val="20"/>
        </w:rPr>
        <w:t xml:space="preserve"> aboriginal woman, valid marriage.</w:t>
      </w:r>
      <w:r>
        <w:rPr>
          <w:sz w:val="20"/>
          <w:szCs w:val="20"/>
        </w:rPr>
        <w:t>]</w:t>
      </w:r>
    </w:p>
    <w:p w14:paraId="2DCF534E" w14:textId="77777777" w:rsidR="00675AC3" w:rsidRDefault="00675AC3" w:rsidP="00675AC3">
      <w:pPr>
        <w:rPr>
          <w:sz w:val="20"/>
          <w:szCs w:val="20"/>
        </w:rPr>
      </w:pPr>
    </w:p>
    <w:p w14:paraId="5D2E6873" w14:textId="7452FAEF" w:rsidR="00675AC3" w:rsidRPr="00675AC3" w:rsidRDefault="00675AC3" w:rsidP="00675AC3">
      <w:pPr>
        <w:rPr>
          <w:i/>
          <w:sz w:val="20"/>
          <w:szCs w:val="20"/>
        </w:rPr>
      </w:pPr>
      <w:r>
        <w:rPr>
          <w:sz w:val="20"/>
          <w:szCs w:val="20"/>
        </w:rPr>
        <w:t>*People of the Doukhobor religion do to go through all the same formalities as others. (</w:t>
      </w:r>
      <w:r>
        <w:rPr>
          <w:i/>
          <w:sz w:val="20"/>
          <w:szCs w:val="20"/>
        </w:rPr>
        <w:t>BC Marriage Act, s 12)</w:t>
      </w:r>
    </w:p>
    <w:p w14:paraId="389D41D7" w14:textId="77777777" w:rsidR="00533421" w:rsidRDefault="00533421" w:rsidP="00533421">
      <w:pPr>
        <w:rPr>
          <w:sz w:val="20"/>
          <w:szCs w:val="20"/>
          <w:u w:val="single"/>
        </w:rPr>
      </w:pPr>
    </w:p>
    <w:p w14:paraId="03F3AB94" w14:textId="64D8223E" w:rsidR="00533421" w:rsidRPr="00D76927" w:rsidRDefault="00533421" w:rsidP="00533421">
      <w:pPr>
        <w:rPr>
          <w:sz w:val="20"/>
          <w:szCs w:val="20"/>
        </w:rPr>
      </w:pPr>
      <w:r>
        <w:rPr>
          <w:sz w:val="20"/>
          <w:szCs w:val="20"/>
          <w:u w:val="single"/>
        </w:rPr>
        <w:t xml:space="preserve">Note: </w:t>
      </w:r>
      <w:r>
        <w:rPr>
          <w:sz w:val="20"/>
          <w:szCs w:val="20"/>
        </w:rPr>
        <w:t xml:space="preserve">General presumption in favour of marriage (e.g. </w:t>
      </w:r>
      <w:r w:rsidR="00D76927">
        <w:rPr>
          <w:i/>
          <w:sz w:val="20"/>
          <w:szCs w:val="20"/>
        </w:rPr>
        <w:t>Marriage Act (BC) ss 11, 18, 30</w:t>
      </w:r>
      <w:r w:rsidR="00D76927">
        <w:rPr>
          <w:sz w:val="20"/>
          <w:szCs w:val="20"/>
        </w:rPr>
        <w:t xml:space="preserve"> – solemnized by religious rep not auth’s to solemnize marriage an in ignorance of the Act; irregularity in issue of marriage license; </w:t>
      </w:r>
      <w:r w:rsidR="007C4492">
        <w:rPr>
          <w:sz w:val="20"/>
          <w:szCs w:val="20"/>
        </w:rPr>
        <w:t>no consent/order when under-age</w:t>
      </w:r>
    </w:p>
    <w:p w14:paraId="41B7B8D9" w14:textId="77777777" w:rsidR="00B36578" w:rsidRDefault="00B36578" w:rsidP="00B36578">
      <w:pPr>
        <w:rPr>
          <w:i/>
          <w:sz w:val="22"/>
          <w:szCs w:val="22"/>
        </w:rPr>
      </w:pPr>
    </w:p>
    <w:p w14:paraId="25BCA7FB" w14:textId="77777777" w:rsidR="00B36578" w:rsidRDefault="00B36578" w:rsidP="00B36578">
      <w:pPr>
        <w:rPr>
          <w:i/>
          <w:sz w:val="22"/>
          <w:szCs w:val="22"/>
        </w:rPr>
      </w:pPr>
    </w:p>
    <w:p w14:paraId="07686666" w14:textId="3E3CFF50" w:rsidR="002F5111" w:rsidRDefault="008E33A0" w:rsidP="002F5111">
      <w:pPr>
        <w:rPr>
          <w:b/>
          <w:sz w:val="22"/>
          <w:szCs w:val="22"/>
        </w:rPr>
      </w:pPr>
      <w:r>
        <w:rPr>
          <w:b/>
          <w:sz w:val="22"/>
          <w:szCs w:val="22"/>
        </w:rPr>
        <w:t>SAME SEX MARRIAGE &amp; RELIGIOUS FREEDOMS</w:t>
      </w:r>
    </w:p>
    <w:p w14:paraId="407406FD" w14:textId="77777777" w:rsidR="008E33A0" w:rsidRDefault="008E33A0" w:rsidP="002F5111">
      <w:pPr>
        <w:rPr>
          <w:b/>
          <w:sz w:val="22"/>
          <w:szCs w:val="22"/>
        </w:rPr>
      </w:pPr>
    </w:p>
    <w:p w14:paraId="451B6D04" w14:textId="759F8562" w:rsidR="008E33A0" w:rsidRPr="00590702" w:rsidRDefault="00117E1D" w:rsidP="002F5111">
      <w:pPr>
        <w:rPr>
          <w:b/>
          <w:i/>
          <w:color w:val="3366FF"/>
          <w:sz w:val="22"/>
          <w:szCs w:val="22"/>
        </w:rPr>
      </w:pPr>
      <w:r w:rsidRPr="00590702">
        <w:rPr>
          <w:b/>
          <w:i/>
          <w:color w:val="3366FF"/>
          <w:sz w:val="22"/>
          <w:szCs w:val="22"/>
        </w:rPr>
        <w:t>Civil Marriage Act, 2005</w:t>
      </w:r>
    </w:p>
    <w:p w14:paraId="629E7FF3" w14:textId="7F48F24F" w:rsidR="00117E1D" w:rsidRDefault="00117E1D" w:rsidP="002F5111">
      <w:pPr>
        <w:rPr>
          <w:sz w:val="22"/>
          <w:szCs w:val="22"/>
        </w:rPr>
      </w:pPr>
      <w:r>
        <w:rPr>
          <w:i/>
          <w:sz w:val="22"/>
          <w:szCs w:val="22"/>
        </w:rPr>
        <w:t>S 2: “</w:t>
      </w:r>
      <w:r>
        <w:rPr>
          <w:sz w:val="22"/>
          <w:szCs w:val="22"/>
        </w:rPr>
        <w:t xml:space="preserve">Marriage, for civil purposes, is the lawful union of </w:t>
      </w:r>
      <w:r>
        <w:rPr>
          <w:sz w:val="22"/>
          <w:szCs w:val="22"/>
          <w:u w:val="single"/>
        </w:rPr>
        <w:t>two persons</w:t>
      </w:r>
      <w:r>
        <w:rPr>
          <w:sz w:val="22"/>
          <w:szCs w:val="22"/>
        </w:rPr>
        <w:t xml:space="preserve"> to the exclusion of all others.”</w:t>
      </w:r>
    </w:p>
    <w:p w14:paraId="56704143" w14:textId="77777777" w:rsidR="00200D69" w:rsidRDefault="00117E1D" w:rsidP="002F5111">
      <w:pPr>
        <w:rPr>
          <w:sz w:val="22"/>
          <w:szCs w:val="22"/>
        </w:rPr>
      </w:pPr>
      <w:r>
        <w:rPr>
          <w:i/>
          <w:sz w:val="22"/>
          <w:szCs w:val="22"/>
        </w:rPr>
        <w:t>S 3</w:t>
      </w:r>
      <w:r>
        <w:rPr>
          <w:sz w:val="22"/>
          <w:szCs w:val="22"/>
        </w:rPr>
        <w:t>: religious officials may refuse to perform marriages that are not in accordance with their religious beliefs.</w:t>
      </w:r>
      <w:r w:rsidR="00200D69">
        <w:rPr>
          <w:sz w:val="22"/>
          <w:szCs w:val="22"/>
        </w:rPr>
        <w:t xml:space="preserve"> </w:t>
      </w:r>
    </w:p>
    <w:p w14:paraId="24CA1B35" w14:textId="2B84836E" w:rsidR="00117E1D" w:rsidRDefault="00200D69" w:rsidP="002F5111">
      <w:pPr>
        <w:rPr>
          <w:sz w:val="22"/>
          <w:szCs w:val="22"/>
        </w:rPr>
      </w:pPr>
      <w:r>
        <w:rPr>
          <w:sz w:val="22"/>
          <w:szCs w:val="22"/>
        </w:rPr>
        <w:t>(even though it is provs that have jurisdiction over solemnization, fed gov put this in)</w:t>
      </w:r>
    </w:p>
    <w:p w14:paraId="70941373" w14:textId="77777777" w:rsidR="00200D69" w:rsidRDefault="00200D69" w:rsidP="002F5111">
      <w:pPr>
        <w:rPr>
          <w:sz w:val="22"/>
          <w:szCs w:val="22"/>
        </w:rPr>
      </w:pPr>
    </w:p>
    <w:p w14:paraId="5297DDA6" w14:textId="77777777" w:rsidR="00590702" w:rsidRPr="005930D7" w:rsidRDefault="00590702" w:rsidP="00590702">
      <w:pPr>
        <w:pStyle w:val="BodyText2"/>
        <w:rPr>
          <w:rFonts w:ascii="Times New Roman" w:hAnsi="Times New Roman"/>
          <w:b w:val="0"/>
          <w:i/>
          <w:color w:val="0000FF"/>
          <w:lang w:val="en-CA"/>
        </w:rPr>
      </w:pPr>
      <w:r w:rsidRPr="005930D7">
        <w:rPr>
          <w:rFonts w:ascii="Times New Roman" w:hAnsi="Times New Roman"/>
          <w:i/>
          <w:color w:val="0000FF"/>
          <w:lang w:val="en-CA"/>
        </w:rPr>
        <w:t>Reference Re Same Sex Marriage</w:t>
      </w:r>
    </w:p>
    <w:p w14:paraId="271F010C" w14:textId="77777777" w:rsidR="00590702" w:rsidRPr="005930D7" w:rsidRDefault="00590702" w:rsidP="00590702">
      <w:pPr>
        <w:pStyle w:val="BodyText2"/>
        <w:rPr>
          <w:rFonts w:ascii="Times New Roman" w:hAnsi="Times New Roman"/>
          <w:b w:val="0"/>
          <w:lang w:val="en-CA"/>
        </w:rPr>
      </w:pPr>
      <w:r w:rsidRPr="005930D7">
        <w:rPr>
          <w:rFonts w:ascii="Times New Roman" w:hAnsi="Times New Roman"/>
          <w:lang w:val="en-CA"/>
        </w:rPr>
        <w:t xml:space="preserve">Issue: </w:t>
      </w:r>
      <w:r w:rsidRPr="005930D7">
        <w:rPr>
          <w:rFonts w:ascii="Times New Roman" w:hAnsi="Times New Roman"/>
          <w:b w:val="0"/>
          <w:lang w:val="en-CA"/>
        </w:rPr>
        <w:t>Is it constitutional for marriage to be defined as the lawful union of 2 people to the exclusion of all others?</w:t>
      </w:r>
    </w:p>
    <w:p w14:paraId="6B77F7BB" w14:textId="77777777" w:rsidR="00590702" w:rsidRPr="005930D7" w:rsidRDefault="00590702" w:rsidP="00590702">
      <w:pPr>
        <w:pStyle w:val="BodyText2"/>
        <w:rPr>
          <w:rFonts w:ascii="Times New Roman" w:hAnsi="Times New Roman"/>
          <w:b w:val="0"/>
          <w:i/>
          <w:color w:val="0000FF"/>
          <w:lang w:val="en-CA"/>
        </w:rPr>
      </w:pPr>
      <w:r w:rsidRPr="005930D7">
        <w:rPr>
          <w:rFonts w:ascii="Times New Roman" w:hAnsi="Times New Roman"/>
          <w:lang w:val="en-CA"/>
        </w:rPr>
        <w:t xml:space="preserve">Holding: </w:t>
      </w:r>
      <w:r w:rsidRPr="005930D7">
        <w:rPr>
          <w:rFonts w:ascii="Times New Roman" w:hAnsi="Times New Roman"/>
          <w:b w:val="0"/>
          <w:lang w:val="en-CA"/>
        </w:rPr>
        <w:t xml:space="preserve">New definition of marriage was consistent with the Charter. </w:t>
      </w:r>
    </w:p>
    <w:p w14:paraId="7467C0FC" w14:textId="77777777" w:rsidR="00590702" w:rsidRPr="005930D7" w:rsidRDefault="00590702" w:rsidP="00BB1DFE">
      <w:pPr>
        <w:pStyle w:val="BodyText2"/>
        <w:numPr>
          <w:ilvl w:val="0"/>
          <w:numId w:val="24"/>
        </w:numPr>
        <w:rPr>
          <w:rFonts w:ascii="Times New Roman" w:hAnsi="Times New Roman"/>
          <w:b w:val="0"/>
          <w:lang w:val="en-CA"/>
        </w:rPr>
      </w:pPr>
      <w:r w:rsidRPr="005930D7">
        <w:rPr>
          <w:rFonts w:ascii="Times New Roman" w:hAnsi="Times New Roman"/>
          <w:b w:val="0"/>
          <w:lang w:val="en-CA"/>
        </w:rPr>
        <w:t xml:space="preserve">Religious officials could not be compelled to perform a marriage if contrary to religious beliefs. </w:t>
      </w:r>
    </w:p>
    <w:p w14:paraId="4B636DB8" w14:textId="77777777" w:rsidR="00590702" w:rsidRPr="005930D7" w:rsidRDefault="00590702" w:rsidP="00BB1DFE">
      <w:pPr>
        <w:pStyle w:val="BodyText2"/>
        <w:numPr>
          <w:ilvl w:val="1"/>
          <w:numId w:val="24"/>
        </w:numPr>
        <w:rPr>
          <w:rFonts w:ascii="Times New Roman" w:hAnsi="Times New Roman"/>
          <w:b w:val="0"/>
          <w:lang w:val="en-CA"/>
        </w:rPr>
      </w:pPr>
      <w:r w:rsidRPr="005930D7">
        <w:rPr>
          <w:rFonts w:ascii="Times New Roman" w:hAnsi="Times New Roman"/>
          <w:b w:val="0"/>
          <w:lang w:val="en-CA"/>
        </w:rPr>
        <w:t>Equality must be balanced with religious freedom</w:t>
      </w:r>
    </w:p>
    <w:p w14:paraId="40751485" w14:textId="77777777" w:rsidR="00590702" w:rsidRPr="005930D7" w:rsidRDefault="00590702" w:rsidP="00BB1DFE">
      <w:pPr>
        <w:pStyle w:val="BodyText2"/>
        <w:numPr>
          <w:ilvl w:val="1"/>
          <w:numId w:val="24"/>
        </w:numPr>
        <w:rPr>
          <w:rFonts w:ascii="Times New Roman" w:hAnsi="Times New Roman"/>
          <w:b w:val="0"/>
          <w:lang w:val="en-CA"/>
        </w:rPr>
      </w:pPr>
      <w:r w:rsidRPr="005930D7">
        <w:rPr>
          <w:rFonts w:ascii="Times New Roman" w:hAnsi="Times New Roman"/>
          <w:b w:val="0"/>
          <w:lang w:val="en-CA"/>
        </w:rPr>
        <w:t>Ultimately contained with the legislation.</w:t>
      </w:r>
    </w:p>
    <w:p w14:paraId="66A102A3" w14:textId="77777777" w:rsidR="00590702" w:rsidRPr="005930D7" w:rsidRDefault="00590702" w:rsidP="00BB1DFE">
      <w:pPr>
        <w:pStyle w:val="BodyText2"/>
        <w:numPr>
          <w:ilvl w:val="0"/>
          <w:numId w:val="24"/>
        </w:numPr>
        <w:rPr>
          <w:rFonts w:ascii="Times New Roman" w:hAnsi="Times New Roman"/>
          <w:b w:val="0"/>
          <w:lang w:val="en-CA"/>
        </w:rPr>
      </w:pPr>
      <w:r w:rsidRPr="005930D7">
        <w:rPr>
          <w:rFonts w:ascii="Times New Roman" w:hAnsi="Times New Roman"/>
          <w:b w:val="0"/>
          <w:lang w:val="en-CA"/>
        </w:rPr>
        <w:t>Obviously, the solemnization of marriage was within provincial power.</w:t>
      </w:r>
    </w:p>
    <w:p w14:paraId="7A34B1D9" w14:textId="77777777" w:rsidR="00590702" w:rsidRDefault="00590702" w:rsidP="002F5111">
      <w:pPr>
        <w:rPr>
          <w:sz w:val="22"/>
          <w:szCs w:val="22"/>
        </w:rPr>
      </w:pPr>
    </w:p>
    <w:p w14:paraId="540636B1" w14:textId="77777777" w:rsidR="00200D69" w:rsidRPr="005930D7" w:rsidRDefault="00200D69" w:rsidP="00200D69">
      <w:pPr>
        <w:pStyle w:val="BodyText2"/>
        <w:rPr>
          <w:rFonts w:ascii="Times New Roman" w:hAnsi="Times New Roman"/>
          <w:b w:val="0"/>
          <w:i/>
          <w:color w:val="0000FF"/>
          <w:lang w:val="en-CA"/>
        </w:rPr>
      </w:pPr>
      <w:r w:rsidRPr="005930D7">
        <w:rPr>
          <w:rFonts w:ascii="Times New Roman" w:hAnsi="Times New Roman"/>
          <w:i/>
          <w:color w:val="0000FF"/>
          <w:lang w:val="en-CA"/>
        </w:rPr>
        <w:t>Smith v. Knights of Columbus 2005 (BC Human Rights Tribunal)</w:t>
      </w:r>
    </w:p>
    <w:p w14:paraId="0D6D10BA" w14:textId="3442D360" w:rsidR="00200D69" w:rsidRPr="005930D7" w:rsidRDefault="00200D69" w:rsidP="00200D69">
      <w:pPr>
        <w:pStyle w:val="BodyText2"/>
        <w:rPr>
          <w:rFonts w:ascii="Times New Roman" w:hAnsi="Times New Roman"/>
          <w:b w:val="0"/>
          <w:lang w:val="en-CA"/>
        </w:rPr>
      </w:pPr>
      <w:r>
        <w:rPr>
          <w:rFonts w:ascii="Times New Roman" w:hAnsi="Times New Roman"/>
          <w:b w:val="0"/>
          <w:lang w:val="en-CA"/>
        </w:rPr>
        <w:t>2 lesbians wanted marriage ceremony in a hall owned by a Catholic men’s group that did not allow it once they discovered it was a lesbian wedding.</w:t>
      </w:r>
    </w:p>
    <w:p w14:paraId="12E0E99A" w14:textId="77777777" w:rsidR="00200D69" w:rsidRPr="005930D7" w:rsidRDefault="00200D69" w:rsidP="00200D69">
      <w:pPr>
        <w:pStyle w:val="BodyText2"/>
        <w:rPr>
          <w:rFonts w:ascii="Times New Roman" w:hAnsi="Times New Roman"/>
          <w:b w:val="0"/>
          <w:lang w:val="en-CA"/>
        </w:rPr>
      </w:pPr>
      <w:r w:rsidRPr="005930D7">
        <w:rPr>
          <w:rFonts w:ascii="Times New Roman" w:hAnsi="Times New Roman"/>
          <w:lang w:val="en-CA"/>
        </w:rPr>
        <w:t xml:space="preserve">Held: </w:t>
      </w:r>
      <w:r w:rsidRPr="005930D7">
        <w:rPr>
          <w:rFonts w:ascii="Times New Roman" w:hAnsi="Times New Roman"/>
          <w:b w:val="0"/>
          <w:lang w:val="en-CA"/>
        </w:rPr>
        <w:t xml:space="preserve">Permissible for Knights to discriminate b/c of protection of core religious beliefs. Religious protection also extended to buildings owned by the church. </w:t>
      </w:r>
    </w:p>
    <w:p w14:paraId="596E7D21" w14:textId="77777777" w:rsidR="00200D69" w:rsidRPr="005930D7" w:rsidRDefault="00200D69" w:rsidP="00BB1DFE">
      <w:pPr>
        <w:pStyle w:val="BodyText2"/>
        <w:numPr>
          <w:ilvl w:val="0"/>
          <w:numId w:val="23"/>
        </w:numPr>
        <w:rPr>
          <w:rFonts w:ascii="Times New Roman" w:hAnsi="Times New Roman"/>
          <w:lang w:val="en-CA"/>
        </w:rPr>
      </w:pPr>
      <w:r w:rsidRPr="005930D7">
        <w:rPr>
          <w:rFonts w:ascii="Times New Roman" w:hAnsi="Times New Roman"/>
          <w:b w:val="0"/>
          <w:lang w:val="en-CA"/>
        </w:rPr>
        <w:t>Refusing access was okay - but because Knights caused undue hardship and affronted complainants' dignity &amp; self-respect, they had to pay damages for deposit &amp; invitations</w:t>
      </w:r>
    </w:p>
    <w:p w14:paraId="2B83248B" w14:textId="77777777" w:rsidR="00200D69" w:rsidRDefault="00200D69" w:rsidP="00200D69">
      <w:pPr>
        <w:pStyle w:val="BodyText2"/>
        <w:rPr>
          <w:rFonts w:ascii="Times New Roman" w:hAnsi="Times New Roman"/>
          <w:lang w:val="en-CA"/>
        </w:rPr>
      </w:pPr>
    </w:p>
    <w:p w14:paraId="7EC34010" w14:textId="0B44A33A" w:rsidR="00200D69" w:rsidRPr="005930D7" w:rsidRDefault="00200D69" w:rsidP="00200D69">
      <w:pPr>
        <w:pStyle w:val="BodyText2"/>
        <w:rPr>
          <w:rFonts w:ascii="Times New Roman" w:hAnsi="Times New Roman"/>
          <w:b w:val="0"/>
          <w:lang w:val="en-CA"/>
        </w:rPr>
      </w:pPr>
      <w:r w:rsidRPr="005930D7">
        <w:rPr>
          <w:rFonts w:ascii="Times New Roman" w:hAnsi="Times New Roman"/>
          <w:lang w:val="en-CA"/>
        </w:rPr>
        <w:t xml:space="preserve">Note: </w:t>
      </w:r>
      <w:r>
        <w:rPr>
          <w:rFonts w:ascii="Times New Roman" w:hAnsi="Times New Roman"/>
          <w:b w:val="0"/>
          <w:lang w:val="en-CA"/>
        </w:rPr>
        <w:t xml:space="preserve">Decision </w:t>
      </w:r>
      <w:r w:rsidRPr="005930D7">
        <w:rPr>
          <w:rFonts w:ascii="Times New Roman" w:hAnsi="Times New Roman"/>
          <w:b w:val="0"/>
          <w:lang w:val="en-CA"/>
        </w:rPr>
        <w:t xml:space="preserve">reinforces </w:t>
      </w:r>
      <w:r w:rsidRPr="005930D7">
        <w:rPr>
          <w:rFonts w:ascii="Times New Roman" w:hAnsi="Times New Roman"/>
          <w:i/>
          <w:color w:val="0000FF"/>
          <w:lang w:val="en-CA"/>
        </w:rPr>
        <w:t>Reference on Same-Sex Marriage</w:t>
      </w:r>
      <w:r w:rsidRPr="005930D7">
        <w:rPr>
          <w:rFonts w:ascii="Times New Roman" w:hAnsi="Times New Roman"/>
          <w:b w:val="0"/>
          <w:lang w:val="en-CA"/>
        </w:rPr>
        <w:t xml:space="preserve"> that it is permissible for a person not to assist a same-sex marriage if it is contrary to religious beliefs. </w:t>
      </w:r>
    </w:p>
    <w:p w14:paraId="7BBB1AF6" w14:textId="77777777" w:rsidR="00200D69" w:rsidRDefault="00200D69" w:rsidP="002F5111">
      <w:pPr>
        <w:rPr>
          <w:sz w:val="22"/>
          <w:szCs w:val="22"/>
        </w:rPr>
      </w:pPr>
    </w:p>
    <w:p w14:paraId="49EF1CA1" w14:textId="77777777" w:rsidR="00590702" w:rsidRDefault="00590702" w:rsidP="002F5111">
      <w:pPr>
        <w:rPr>
          <w:sz w:val="22"/>
          <w:szCs w:val="22"/>
        </w:rPr>
      </w:pPr>
    </w:p>
    <w:p w14:paraId="27CFD041" w14:textId="77777777" w:rsidR="008610EA" w:rsidRDefault="008610EA">
      <w:pPr>
        <w:rPr>
          <w:rFonts w:asciiTheme="majorHAnsi" w:eastAsiaTheme="majorEastAsia" w:hAnsiTheme="majorHAnsi" w:cstheme="majorBidi"/>
          <w:color w:val="F79646" w:themeColor="accent6"/>
          <w:spacing w:val="5"/>
          <w:kern w:val="28"/>
          <w:sz w:val="52"/>
          <w:szCs w:val="52"/>
        </w:rPr>
      </w:pPr>
      <w:r>
        <w:rPr>
          <w:color w:val="F79646" w:themeColor="accent6"/>
        </w:rPr>
        <w:br w:type="page"/>
      </w:r>
    </w:p>
    <w:p w14:paraId="520F823E" w14:textId="5EB383B0" w:rsidR="00296D85" w:rsidRPr="00296D85" w:rsidRDefault="00590702" w:rsidP="00296D85">
      <w:pPr>
        <w:pStyle w:val="Title"/>
        <w:rPr>
          <w:color w:val="F79646" w:themeColor="accent6"/>
        </w:rPr>
      </w:pPr>
      <w:r w:rsidRPr="00590702">
        <w:rPr>
          <w:color w:val="F79646" w:themeColor="accent6"/>
        </w:rPr>
        <w:t>Legal Parenthood</w:t>
      </w:r>
    </w:p>
    <w:p w14:paraId="6AEDEEA1" w14:textId="18E631C1" w:rsidR="00590702" w:rsidRPr="00296D85" w:rsidRDefault="000309BD" w:rsidP="00296D85">
      <w:pPr>
        <w:shd w:val="clear" w:color="auto" w:fill="FFFF00"/>
        <w:outlineLvl w:val="1"/>
        <w:rPr>
          <w:b/>
          <w:sz w:val="20"/>
          <w:szCs w:val="20"/>
        </w:rPr>
      </w:pPr>
      <w:r w:rsidRPr="00296D85">
        <w:rPr>
          <w:b/>
          <w:sz w:val="20"/>
          <w:szCs w:val="20"/>
        </w:rPr>
        <w:t>Different legal models of parenthood</w:t>
      </w:r>
    </w:p>
    <w:p w14:paraId="5D59FED5" w14:textId="77777777" w:rsidR="000309BD" w:rsidRPr="005930D7" w:rsidRDefault="000309BD" w:rsidP="00BB1DFE">
      <w:pPr>
        <w:numPr>
          <w:ilvl w:val="0"/>
          <w:numId w:val="25"/>
        </w:numPr>
        <w:tabs>
          <w:tab w:val="clear" w:pos="720"/>
        </w:tabs>
        <w:ind w:left="567"/>
        <w:rPr>
          <w:sz w:val="20"/>
          <w:szCs w:val="20"/>
        </w:rPr>
      </w:pPr>
      <w:r w:rsidRPr="005930D7">
        <w:rPr>
          <w:b/>
          <w:sz w:val="20"/>
          <w:szCs w:val="20"/>
        </w:rPr>
        <w:t>Biological Presumption ("natural parents")</w:t>
      </w:r>
    </w:p>
    <w:p w14:paraId="60921D20" w14:textId="77777777" w:rsidR="000309BD" w:rsidRPr="005930D7" w:rsidRDefault="000309BD" w:rsidP="00BB1DFE">
      <w:pPr>
        <w:numPr>
          <w:ilvl w:val="0"/>
          <w:numId w:val="25"/>
        </w:numPr>
        <w:tabs>
          <w:tab w:val="clear" w:pos="720"/>
        </w:tabs>
        <w:ind w:left="567"/>
        <w:rPr>
          <w:sz w:val="20"/>
          <w:szCs w:val="20"/>
        </w:rPr>
      </w:pPr>
      <w:r w:rsidRPr="005930D7">
        <w:rPr>
          <w:b/>
          <w:sz w:val="20"/>
          <w:szCs w:val="20"/>
        </w:rPr>
        <w:t>Social model</w:t>
      </w:r>
    </w:p>
    <w:p w14:paraId="6074361B" w14:textId="77777777" w:rsidR="000309BD" w:rsidRPr="005930D7" w:rsidRDefault="000309BD" w:rsidP="00BB1DFE">
      <w:pPr>
        <w:numPr>
          <w:ilvl w:val="0"/>
          <w:numId w:val="26"/>
        </w:numPr>
        <w:tabs>
          <w:tab w:val="clear" w:pos="1080"/>
        </w:tabs>
        <w:ind w:left="993"/>
        <w:rPr>
          <w:sz w:val="20"/>
          <w:szCs w:val="20"/>
        </w:rPr>
      </w:pPr>
      <w:r w:rsidRPr="005930D7">
        <w:rPr>
          <w:sz w:val="20"/>
          <w:szCs w:val="20"/>
        </w:rPr>
        <w:t xml:space="preserve">Note disjuncture b/t </w:t>
      </w:r>
      <w:r w:rsidRPr="005930D7">
        <w:rPr>
          <w:i/>
          <w:sz w:val="20"/>
          <w:szCs w:val="20"/>
        </w:rPr>
        <w:t xml:space="preserve">biological </w:t>
      </w:r>
      <w:r w:rsidRPr="005930D7">
        <w:rPr>
          <w:sz w:val="20"/>
          <w:szCs w:val="20"/>
        </w:rPr>
        <w:t xml:space="preserve">parents and </w:t>
      </w:r>
      <w:r w:rsidRPr="005930D7">
        <w:rPr>
          <w:i/>
          <w:sz w:val="20"/>
          <w:szCs w:val="20"/>
        </w:rPr>
        <w:t xml:space="preserve">genetic </w:t>
      </w:r>
      <w:r w:rsidRPr="005930D7">
        <w:rPr>
          <w:sz w:val="20"/>
          <w:szCs w:val="20"/>
        </w:rPr>
        <w:t>parents (i.e. surrogate vs female egg donor)</w:t>
      </w:r>
    </w:p>
    <w:p w14:paraId="654C8FB6" w14:textId="77777777" w:rsidR="000309BD" w:rsidRPr="005930D7" w:rsidRDefault="000309BD" w:rsidP="00BB1DFE">
      <w:pPr>
        <w:numPr>
          <w:ilvl w:val="0"/>
          <w:numId w:val="26"/>
        </w:numPr>
        <w:tabs>
          <w:tab w:val="clear" w:pos="1080"/>
        </w:tabs>
        <w:ind w:left="993"/>
        <w:rPr>
          <w:sz w:val="20"/>
          <w:szCs w:val="20"/>
        </w:rPr>
      </w:pPr>
      <w:r w:rsidRPr="005930D7">
        <w:rPr>
          <w:sz w:val="20"/>
          <w:szCs w:val="20"/>
        </w:rPr>
        <w:t xml:space="preserve">The law imposes legal parenthood to subject the person to rights and responsibilities. </w:t>
      </w:r>
    </w:p>
    <w:p w14:paraId="45321428" w14:textId="77777777" w:rsidR="000309BD" w:rsidRPr="005930D7" w:rsidRDefault="000309BD" w:rsidP="00BB1DFE">
      <w:pPr>
        <w:numPr>
          <w:ilvl w:val="0"/>
          <w:numId w:val="26"/>
        </w:numPr>
        <w:tabs>
          <w:tab w:val="clear" w:pos="1080"/>
        </w:tabs>
        <w:ind w:left="993"/>
        <w:rPr>
          <w:sz w:val="20"/>
          <w:szCs w:val="20"/>
        </w:rPr>
      </w:pPr>
      <w:r w:rsidRPr="005930D7">
        <w:rPr>
          <w:sz w:val="20"/>
          <w:szCs w:val="20"/>
        </w:rPr>
        <w:t xml:space="preserve">The law might look to social parents to force someone else to pay child support than the state. </w:t>
      </w:r>
    </w:p>
    <w:p w14:paraId="2D3C109C" w14:textId="77777777" w:rsidR="000309BD" w:rsidRPr="005930D7" w:rsidRDefault="000309BD" w:rsidP="00BB1DFE">
      <w:pPr>
        <w:numPr>
          <w:ilvl w:val="0"/>
          <w:numId w:val="25"/>
        </w:numPr>
        <w:tabs>
          <w:tab w:val="clear" w:pos="720"/>
        </w:tabs>
        <w:ind w:left="567"/>
        <w:rPr>
          <w:sz w:val="20"/>
          <w:szCs w:val="20"/>
        </w:rPr>
      </w:pPr>
      <w:r w:rsidRPr="005930D7">
        <w:rPr>
          <w:b/>
          <w:sz w:val="20"/>
          <w:szCs w:val="20"/>
        </w:rPr>
        <w:t>Caregiving:</w:t>
      </w:r>
      <w:r w:rsidRPr="005930D7">
        <w:rPr>
          <w:sz w:val="20"/>
          <w:szCs w:val="20"/>
        </w:rPr>
        <w:t xml:space="preserve"> who does the most caregiving?</w:t>
      </w:r>
    </w:p>
    <w:p w14:paraId="7455EE7C" w14:textId="77777777" w:rsidR="000309BD" w:rsidRPr="005930D7" w:rsidRDefault="000309BD" w:rsidP="00BB1DFE">
      <w:pPr>
        <w:numPr>
          <w:ilvl w:val="0"/>
          <w:numId w:val="25"/>
        </w:numPr>
        <w:tabs>
          <w:tab w:val="clear" w:pos="720"/>
        </w:tabs>
        <w:ind w:left="567"/>
        <w:rPr>
          <w:sz w:val="20"/>
          <w:szCs w:val="20"/>
        </w:rPr>
      </w:pPr>
      <w:r w:rsidRPr="005930D7">
        <w:rPr>
          <w:b/>
          <w:sz w:val="20"/>
          <w:szCs w:val="20"/>
        </w:rPr>
        <w:t xml:space="preserve">Gestational mom &amp; Genetic mom: </w:t>
      </w:r>
      <w:r w:rsidRPr="005930D7">
        <w:rPr>
          <w:sz w:val="20"/>
          <w:szCs w:val="20"/>
        </w:rPr>
        <w:t>mom bears child (gestational), but egg comes from donor (genetic)</w:t>
      </w:r>
    </w:p>
    <w:p w14:paraId="1FAB05A2" w14:textId="77777777" w:rsidR="000309BD" w:rsidRDefault="000309BD" w:rsidP="00E27BD7">
      <w:pPr>
        <w:ind w:left="567"/>
        <w:rPr>
          <w:sz w:val="20"/>
          <w:szCs w:val="20"/>
        </w:rPr>
      </w:pPr>
    </w:p>
    <w:p w14:paraId="3FA530B2" w14:textId="558FD89D" w:rsidR="00C75516" w:rsidRPr="00296D85" w:rsidRDefault="00C75516" w:rsidP="00296D85">
      <w:pPr>
        <w:pStyle w:val="BodyTextIndent"/>
        <w:spacing w:after="0"/>
        <w:ind w:left="0"/>
        <w:rPr>
          <w:i/>
          <w:sz w:val="20"/>
          <w:szCs w:val="20"/>
        </w:rPr>
      </w:pPr>
      <w:r w:rsidRPr="00296D85">
        <w:rPr>
          <w:b/>
          <w:sz w:val="22"/>
          <w:szCs w:val="22"/>
        </w:rPr>
        <w:t>Intention</w:t>
      </w:r>
      <w:r w:rsidRPr="00296D85">
        <w:rPr>
          <w:sz w:val="22"/>
          <w:szCs w:val="22"/>
        </w:rPr>
        <w:t xml:space="preserve"> has emerged as part of legal parenthood formula when there are sitns of conflict</w:t>
      </w:r>
      <w:r w:rsidRPr="00296D85">
        <w:rPr>
          <w:sz w:val="20"/>
          <w:szCs w:val="20"/>
        </w:rPr>
        <w:t>.</w:t>
      </w:r>
      <w:r w:rsidRPr="00296D85">
        <w:rPr>
          <w:i/>
          <w:sz w:val="20"/>
          <w:szCs w:val="20"/>
        </w:rPr>
        <w:t xml:space="preserve">(Johnston-Steeves, </w:t>
      </w:r>
      <w:r w:rsidRPr="00296D85">
        <w:rPr>
          <w:sz w:val="20"/>
          <w:szCs w:val="20"/>
        </w:rPr>
        <w:t>AB</w:t>
      </w:r>
      <w:r w:rsidRPr="00296D85">
        <w:rPr>
          <w:i/>
          <w:sz w:val="20"/>
          <w:szCs w:val="20"/>
        </w:rPr>
        <w:t>; GES</w:t>
      </w:r>
      <w:r w:rsidR="00296D85" w:rsidRPr="00296D85">
        <w:rPr>
          <w:sz w:val="20"/>
          <w:szCs w:val="20"/>
        </w:rPr>
        <w:t>, S</w:t>
      </w:r>
      <w:r w:rsidRPr="00296D85">
        <w:rPr>
          <w:sz w:val="20"/>
          <w:szCs w:val="20"/>
        </w:rPr>
        <w:t>k</w:t>
      </w:r>
      <w:r w:rsidRPr="00296D85">
        <w:rPr>
          <w:i/>
          <w:sz w:val="20"/>
          <w:szCs w:val="20"/>
        </w:rPr>
        <w:t>)</w:t>
      </w:r>
    </w:p>
    <w:p w14:paraId="3F4A04E4" w14:textId="77777777" w:rsidR="00C75516" w:rsidRDefault="00C75516" w:rsidP="00C75516">
      <w:pPr>
        <w:rPr>
          <w:sz w:val="20"/>
          <w:szCs w:val="20"/>
        </w:rPr>
      </w:pPr>
    </w:p>
    <w:p w14:paraId="7CD4FB2A" w14:textId="77777777" w:rsidR="00C75516" w:rsidRPr="00296D85" w:rsidRDefault="00C75516" w:rsidP="00C75516">
      <w:pPr>
        <w:rPr>
          <w:rFonts w:ascii="Times New Roman" w:eastAsia="PMingLiU" w:hAnsi="Times New Roman" w:cs="Times New Roman"/>
          <w:b/>
          <w:sz w:val="20"/>
          <w:szCs w:val="20"/>
          <w:lang w:val="en-CA" w:eastAsia="zh-TW"/>
        </w:rPr>
      </w:pPr>
    </w:p>
    <w:p w14:paraId="4F9BA375" w14:textId="20DA96B9" w:rsidR="00C75516" w:rsidRPr="00C75516" w:rsidRDefault="00C75516" w:rsidP="00296D85">
      <w:pPr>
        <w:shd w:val="clear" w:color="auto" w:fill="FFFF00"/>
        <w:outlineLvl w:val="1"/>
        <w:rPr>
          <w:b/>
          <w:sz w:val="20"/>
          <w:szCs w:val="20"/>
        </w:rPr>
      </w:pPr>
      <w:r w:rsidRPr="00296D85">
        <w:rPr>
          <w:b/>
          <w:sz w:val="20"/>
          <w:szCs w:val="20"/>
        </w:rPr>
        <w:t>LEGISLATIVE</w:t>
      </w:r>
      <w:r>
        <w:rPr>
          <w:b/>
          <w:sz w:val="20"/>
          <w:szCs w:val="20"/>
        </w:rPr>
        <w:t xml:space="preserve"> DEFINITIONS OF PARENTHOOD</w:t>
      </w:r>
    </w:p>
    <w:p w14:paraId="11B470CC" w14:textId="77777777" w:rsidR="00C75516" w:rsidRDefault="00C75516" w:rsidP="00E27BD7">
      <w:pPr>
        <w:rPr>
          <w:sz w:val="22"/>
          <w:szCs w:val="22"/>
        </w:rPr>
      </w:pPr>
    </w:p>
    <w:p w14:paraId="5B8EA98F" w14:textId="1354E63A" w:rsidR="00E27BD7" w:rsidRDefault="000309BD" w:rsidP="00E27BD7">
      <w:pPr>
        <w:rPr>
          <w:sz w:val="22"/>
          <w:szCs w:val="22"/>
        </w:rPr>
      </w:pPr>
      <w:r w:rsidRPr="00C75516">
        <w:rPr>
          <w:sz w:val="22"/>
          <w:szCs w:val="22"/>
        </w:rPr>
        <w:t xml:space="preserve">Canadian law is committed to a </w:t>
      </w:r>
      <w:r w:rsidRPr="00C75516">
        <w:rPr>
          <w:b/>
          <w:sz w:val="22"/>
          <w:szCs w:val="22"/>
        </w:rPr>
        <w:t xml:space="preserve">biological model </w:t>
      </w:r>
      <w:r w:rsidRPr="00C75516">
        <w:rPr>
          <w:sz w:val="22"/>
          <w:szCs w:val="22"/>
        </w:rPr>
        <w:t xml:space="preserve">of parenthood, based on </w:t>
      </w:r>
      <w:r w:rsidRPr="00C75516">
        <w:rPr>
          <w:b/>
          <w:sz w:val="22"/>
          <w:szCs w:val="22"/>
        </w:rPr>
        <w:t>assumptions around biology, marriage and cohabitation</w:t>
      </w:r>
      <w:r w:rsidRPr="00C75516">
        <w:rPr>
          <w:sz w:val="22"/>
          <w:szCs w:val="22"/>
        </w:rPr>
        <w:t xml:space="preserve">. This is challenged today in the modern era. </w:t>
      </w:r>
      <w:r w:rsidR="00E27BD7">
        <w:rPr>
          <w:sz w:val="22"/>
          <w:szCs w:val="22"/>
        </w:rPr>
        <w:t>[The law is in a state of flux. Not a lot of legislative guidance, and not really reflective of reality]</w:t>
      </w:r>
    </w:p>
    <w:p w14:paraId="33166701" w14:textId="77777777" w:rsidR="00296D85" w:rsidRDefault="00296D85" w:rsidP="00E27BD7">
      <w:pPr>
        <w:rPr>
          <w:sz w:val="22"/>
          <w:szCs w:val="22"/>
        </w:rPr>
      </w:pPr>
    </w:p>
    <w:p w14:paraId="046310AE" w14:textId="46D8303B" w:rsidR="00C75516" w:rsidRPr="00296D85" w:rsidRDefault="00C75516" w:rsidP="00BB1DFE">
      <w:pPr>
        <w:pStyle w:val="ListParagraph"/>
        <w:numPr>
          <w:ilvl w:val="0"/>
          <w:numId w:val="28"/>
        </w:numPr>
        <w:rPr>
          <w:b/>
          <w:sz w:val="22"/>
          <w:szCs w:val="22"/>
        </w:rPr>
      </w:pPr>
      <w:r w:rsidRPr="00296D85">
        <w:rPr>
          <w:b/>
          <w:i/>
          <w:color w:val="3366FF"/>
          <w:sz w:val="22"/>
          <w:szCs w:val="22"/>
        </w:rPr>
        <w:t>Law &amp; Equity Act s 61(1)(b):</w:t>
      </w:r>
      <w:r>
        <w:rPr>
          <w:i/>
          <w:sz w:val="22"/>
          <w:szCs w:val="22"/>
        </w:rPr>
        <w:t xml:space="preserve"> </w:t>
      </w:r>
      <w:r>
        <w:rPr>
          <w:sz w:val="22"/>
          <w:szCs w:val="22"/>
        </w:rPr>
        <w:t xml:space="preserve">A person is the child of his/her </w:t>
      </w:r>
      <w:r>
        <w:rPr>
          <w:b/>
          <w:sz w:val="22"/>
          <w:szCs w:val="22"/>
        </w:rPr>
        <w:t>natural parents</w:t>
      </w:r>
      <w:r>
        <w:rPr>
          <w:sz w:val="22"/>
          <w:szCs w:val="22"/>
        </w:rPr>
        <w:t xml:space="preserve">. </w:t>
      </w:r>
      <w:r w:rsidR="00220BCB" w:rsidRPr="00220BCB">
        <w:rPr>
          <w:sz w:val="22"/>
          <w:szCs w:val="22"/>
        </w:rPr>
        <w:sym w:font="Wingdings" w:char="F0E0"/>
      </w:r>
      <w:r w:rsidR="00220BCB">
        <w:rPr>
          <w:sz w:val="22"/>
          <w:szCs w:val="22"/>
        </w:rPr>
        <w:t xml:space="preserve"> Abolished illegitimacy distinction between born in and out of marriage, showing</w:t>
      </w:r>
      <w:r>
        <w:rPr>
          <w:sz w:val="22"/>
          <w:szCs w:val="22"/>
        </w:rPr>
        <w:t xml:space="preserve"> we</w:t>
      </w:r>
      <w:r w:rsidR="00296D85">
        <w:rPr>
          <w:sz w:val="22"/>
          <w:szCs w:val="22"/>
        </w:rPr>
        <w:t xml:space="preserve"> now</w:t>
      </w:r>
      <w:r>
        <w:rPr>
          <w:sz w:val="22"/>
          <w:szCs w:val="22"/>
        </w:rPr>
        <w:t xml:space="preserve"> emphasize GENETICS over MARRIAGE. </w:t>
      </w:r>
    </w:p>
    <w:p w14:paraId="6EBF11AF" w14:textId="77777777" w:rsidR="00296D85" w:rsidRPr="00C75516" w:rsidRDefault="00296D85" w:rsidP="00296D85">
      <w:pPr>
        <w:pStyle w:val="ListParagraph"/>
        <w:rPr>
          <w:b/>
          <w:sz w:val="22"/>
          <w:szCs w:val="22"/>
        </w:rPr>
      </w:pPr>
    </w:p>
    <w:p w14:paraId="008B9628" w14:textId="67838933" w:rsidR="00E27BD7" w:rsidRPr="00C75516" w:rsidRDefault="00E27BD7" w:rsidP="00BB1DFE">
      <w:pPr>
        <w:pStyle w:val="ListParagraph"/>
        <w:numPr>
          <w:ilvl w:val="0"/>
          <w:numId w:val="28"/>
        </w:numPr>
        <w:rPr>
          <w:b/>
          <w:sz w:val="22"/>
          <w:szCs w:val="22"/>
        </w:rPr>
      </w:pPr>
      <w:r w:rsidRPr="00296D85">
        <w:rPr>
          <w:b/>
          <w:i/>
          <w:color w:val="3366FF"/>
          <w:sz w:val="22"/>
          <w:szCs w:val="22"/>
        </w:rPr>
        <w:t>FRA</w:t>
      </w:r>
      <w:r w:rsidRPr="00C75516">
        <w:rPr>
          <w:i/>
          <w:sz w:val="22"/>
          <w:szCs w:val="22"/>
        </w:rPr>
        <w:t xml:space="preserve"> </w:t>
      </w:r>
      <w:r w:rsidRPr="00C75516">
        <w:rPr>
          <w:sz w:val="22"/>
          <w:szCs w:val="22"/>
        </w:rPr>
        <w:t>does not define motherhood, though presumption is that person who gives birth is the legal mom</w:t>
      </w:r>
    </w:p>
    <w:p w14:paraId="24B757DA" w14:textId="77777777" w:rsidR="00C75516" w:rsidRDefault="00E27BD7" w:rsidP="00BB1DFE">
      <w:pPr>
        <w:pStyle w:val="ListParagraph"/>
        <w:numPr>
          <w:ilvl w:val="0"/>
          <w:numId w:val="27"/>
        </w:numPr>
        <w:rPr>
          <w:sz w:val="22"/>
          <w:szCs w:val="22"/>
        </w:rPr>
      </w:pPr>
      <w:r w:rsidRPr="00296D85">
        <w:rPr>
          <w:b/>
          <w:i/>
          <w:color w:val="3366FF"/>
          <w:sz w:val="22"/>
          <w:szCs w:val="22"/>
        </w:rPr>
        <w:t>VSA s 1</w:t>
      </w:r>
      <w:r>
        <w:rPr>
          <w:i/>
          <w:sz w:val="22"/>
          <w:szCs w:val="22"/>
        </w:rPr>
        <w:t xml:space="preserve"> </w:t>
      </w:r>
      <w:r>
        <w:rPr>
          <w:sz w:val="22"/>
          <w:szCs w:val="22"/>
        </w:rPr>
        <w:t xml:space="preserve">defines “birth” as “complete expulsion or extraction from its </w:t>
      </w:r>
      <w:r>
        <w:rPr>
          <w:sz w:val="22"/>
          <w:szCs w:val="22"/>
          <w:u w:val="single"/>
        </w:rPr>
        <w:t>mother</w:t>
      </w:r>
      <w:r>
        <w:rPr>
          <w:sz w:val="22"/>
          <w:szCs w:val="22"/>
        </w:rPr>
        <w:t xml:space="preserve">” – presumption is that the </w:t>
      </w:r>
      <w:r w:rsidRPr="00C75516">
        <w:rPr>
          <w:b/>
          <w:sz w:val="22"/>
          <w:szCs w:val="22"/>
        </w:rPr>
        <w:t>woman who gives birth</w:t>
      </w:r>
      <w:r>
        <w:rPr>
          <w:sz w:val="22"/>
          <w:szCs w:val="22"/>
        </w:rPr>
        <w:t xml:space="preserve"> is the child’s legal mother</w:t>
      </w:r>
    </w:p>
    <w:p w14:paraId="7D7A51B9" w14:textId="77777777" w:rsidR="00296D85" w:rsidRDefault="00296D85" w:rsidP="00296D85">
      <w:pPr>
        <w:pStyle w:val="ListParagraph"/>
        <w:rPr>
          <w:sz w:val="22"/>
          <w:szCs w:val="22"/>
        </w:rPr>
      </w:pPr>
    </w:p>
    <w:p w14:paraId="309D667F" w14:textId="10D480F9" w:rsidR="00C75516" w:rsidRDefault="00C75516" w:rsidP="00BB1DFE">
      <w:pPr>
        <w:pStyle w:val="ListParagraph"/>
        <w:numPr>
          <w:ilvl w:val="0"/>
          <w:numId w:val="27"/>
        </w:numPr>
        <w:rPr>
          <w:sz w:val="22"/>
          <w:szCs w:val="22"/>
        </w:rPr>
      </w:pPr>
      <w:r w:rsidRPr="00296D85">
        <w:rPr>
          <w:b/>
          <w:i/>
          <w:color w:val="3366FF"/>
          <w:sz w:val="22"/>
          <w:szCs w:val="22"/>
        </w:rPr>
        <w:t>Adoption Act s 13</w:t>
      </w:r>
      <w:r w:rsidRPr="00C75516">
        <w:rPr>
          <w:i/>
          <w:sz w:val="22"/>
          <w:szCs w:val="22"/>
        </w:rPr>
        <w:t xml:space="preserve"> </w:t>
      </w:r>
      <w:r w:rsidRPr="00C75516">
        <w:rPr>
          <w:sz w:val="22"/>
          <w:szCs w:val="22"/>
        </w:rPr>
        <w:t xml:space="preserve">refers to fathers as </w:t>
      </w:r>
      <w:r w:rsidRPr="00C75516">
        <w:rPr>
          <w:b/>
          <w:sz w:val="22"/>
          <w:szCs w:val="22"/>
        </w:rPr>
        <w:t xml:space="preserve">biological fathers. </w:t>
      </w:r>
      <w:r w:rsidRPr="00C75516">
        <w:rPr>
          <w:sz w:val="22"/>
          <w:szCs w:val="22"/>
        </w:rPr>
        <w:t xml:space="preserve">But the Act also states that fathers are </w:t>
      </w:r>
      <w:r w:rsidRPr="00C75516">
        <w:rPr>
          <w:b/>
          <w:sz w:val="22"/>
          <w:szCs w:val="22"/>
        </w:rPr>
        <w:t xml:space="preserve">men who acknowledge paternity </w:t>
      </w:r>
      <w:r w:rsidR="00E1177D">
        <w:rPr>
          <w:sz w:val="22"/>
          <w:szCs w:val="22"/>
        </w:rPr>
        <w:t xml:space="preserve">in some way. </w:t>
      </w:r>
      <w:r w:rsidR="00A80C86">
        <w:rPr>
          <w:sz w:val="22"/>
          <w:szCs w:val="22"/>
        </w:rPr>
        <w:t>(for the purposes of giving consent for adoption)</w:t>
      </w:r>
    </w:p>
    <w:p w14:paraId="54DFCDE0" w14:textId="2171E57D" w:rsidR="00C75516" w:rsidRPr="00C75516" w:rsidRDefault="00C75516" w:rsidP="00BB1DFE">
      <w:pPr>
        <w:pStyle w:val="ListParagraph"/>
        <w:numPr>
          <w:ilvl w:val="0"/>
          <w:numId w:val="27"/>
        </w:numPr>
        <w:rPr>
          <w:sz w:val="22"/>
          <w:szCs w:val="22"/>
        </w:rPr>
      </w:pPr>
      <w:r w:rsidRPr="00C75516">
        <w:rPr>
          <w:sz w:val="20"/>
          <w:szCs w:val="20"/>
        </w:rPr>
        <w:t>Parenthood (</w:t>
      </w:r>
      <w:r w:rsidRPr="00C75516">
        <w:rPr>
          <w:b/>
          <w:sz w:val="20"/>
          <w:szCs w:val="20"/>
        </w:rPr>
        <w:t>fatherhood</w:t>
      </w:r>
      <w:r w:rsidRPr="00C75516">
        <w:rPr>
          <w:sz w:val="20"/>
          <w:szCs w:val="20"/>
        </w:rPr>
        <w:t>)</w:t>
      </w:r>
      <w:r w:rsidRPr="00C75516">
        <w:rPr>
          <w:b/>
          <w:sz w:val="20"/>
          <w:szCs w:val="20"/>
        </w:rPr>
        <w:t xml:space="preserve"> </w:t>
      </w:r>
      <w:r w:rsidRPr="00C75516">
        <w:rPr>
          <w:sz w:val="20"/>
          <w:szCs w:val="20"/>
        </w:rPr>
        <w:t xml:space="preserve">is defined in </w:t>
      </w:r>
      <w:r w:rsidRPr="00C75516">
        <w:rPr>
          <w:b/>
          <w:sz w:val="20"/>
          <w:szCs w:val="20"/>
        </w:rPr>
        <w:t>Part 7 (</w:t>
      </w:r>
      <w:r w:rsidRPr="00C75516">
        <w:rPr>
          <w:b/>
          <w:i/>
          <w:color w:val="0000FF"/>
          <w:sz w:val="20"/>
          <w:szCs w:val="20"/>
        </w:rPr>
        <w:t>FRA, ss.94-95</w:t>
      </w:r>
      <w:r w:rsidRPr="00C75516">
        <w:rPr>
          <w:b/>
          <w:sz w:val="20"/>
          <w:szCs w:val="20"/>
        </w:rPr>
        <w:t xml:space="preserve">) </w:t>
      </w:r>
      <w:r w:rsidRPr="00C75516">
        <w:rPr>
          <w:sz w:val="20"/>
          <w:szCs w:val="20"/>
        </w:rPr>
        <w:t>for the purposes of child support.</w:t>
      </w:r>
    </w:p>
    <w:p w14:paraId="28E9F8E5" w14:textId="77777777" w:rsidR="00C75516" w:rsidRPr="005930D7" w:rsidRDefault="00C75516" w:rsidP="00BB1DFE">
      <w:pPr>
        <w:numPr>
          <w:ilvl w:val="0"/>
          <w:numId w:val="31"/>
        </w:numPr>
        <w:rPr>
          <w:sz w:val="20"/>
          <w:szCs w:val="20"/>
        </w:rPr>
      </w:pPr>
      <w:r w:rsidRPr="005930D7">
        <w:rPr>
          <w:b/>
          <w:i/>
          <w:color w:val="0000FF"/>
          <w:sz w:val="20"/>
          <w:szCs w:val="20"/>
        </w:rPr>
        <w:t>s.94</w:t>
      </w:r>
      <w:r w:rsidRPr="005930D7">
        <w:rPr>
          <w:b/>
          <w:i/>
          <w:sz w:val="20"/>
          <w:szCs w:val="20"/>
        </w:rPr>
        <w:t xml:space="preserve">: </w:t>
      </w:r>
      <w:r w:rsidRPr="005930D7">
        <w:rPr>
          <w:sz w:val="20"/>
          <w:szCs w:val="20"/>
        </w:rPr>
        <w:t xml:space="preserve">if parentage is denied, the court can determine issue of parentage by applying </w:t>
      </w:r>
      <w:r w:rsidRPr="005930D7">
        <w:rPr>
          <w:b/>
          <w:i/>
          <w:color w:val="0000FF"/>
          <w:sz w:val="20"/>
          <w:szCs w:val="20"/>
        </w:rPr>
        <w:t>s.95</w:t>
      </w:r>
    </w:p>
    <w:p w14:paraId="32FE3FF6" w14:textId="77777777" w:rsidR="00C75516" w:rsidRPr="005930D7" w:rsidRDefault="00C75516" w:rsidP="00BB1DFE">
      <w:pPr>
        <w:numPr>
          <w:ilvl w:val="0"/>
          <w:numId w:val="30"/>
        </w:numPr>
        <w:rPr>
          <w:sz w:val="20"/>
          <w:szCs w:val="20"/>
        </w:rPr>
      </w:pPr>
      <w:r w:rsidRPr="005930D7">
        <w:rPr>
          <w:b/>
          <w:i/>
          <w:color w:val="0000FF"/>
          <w:sz w:val="20"/>
          <w:szCs w:val="20"/>
        </w:rPr>
        <w:t xml:space="preserve">s.95(1): </w:t>
      </w:r>
      <w:r w:rsidRPr="005930D7">
        <w:rPr>
          <w:b/>
          <w:sz w:val="20"/>
          <w:szCs w:val="20"/>
        </w:rPr>
        <w:t>presumptions of paternity</w:t>
      </w:r>
      <w:r w:rsidRPr="005930D7">
        <w:rPr>
          <w:sz w:val="20"/>
          <w:szCs w:val="20"/>
        </w:rPr>
        <w:t xml:space="preserve"> re </w:t>
      </w:r>
      <w:r w:rsidRPr="005930D7">
        <w:rPr>
          <w:b/>
          <w:sz w:val="20"/>
          <w:szCs w:val="20"/>
        </w:rPr>
        <w:t>male</w:t>
      </w:r>
      <w:r w:rsidRPr="005930D7">
        <w:rPr>
          <w:sz w:val="20"/>
          <w:szCs w:val="20"/>
        </w:rPr>
        <w:t xml:space="preserve"> parenthood</w:t>
      </w:r>
    </w:p>
    <w:p w14:paraId="5EE880E1" w14:textId="77777777" w:rsidR="00C75516" w:rsidRPr="005930D7" w:rsidRDefault="00C75516" w:rsidP="00BB1DFE">
      <w:pPr>
        <w:numPr>
          <w:ilvl w:val="0"/>
          <w:numId w:val="30"/>
        </w:numPr>
        <w:rPr>
          <w:sz w:val="20"/>
          <w:szCs w:val="20"/>
        </w:rPr>
      </w:pPr>
      <w:r w:rsidRPr="005930D7">
        <w:rPr>
          <w:sz w:val="20"/>
          <w:szCs w:val="20"/>
        </w:rPr>
        <w:t>If a man denies legal parentage in order to avoid child support responsibility, then the court must determine whether he is a father of the child</w:t>
      </w:r>
    </w:p>
    <w:p w14:paraId="18A520A4" w14:textId="77777777" w:rsidR="00C75516" w:rsidRPr="005930D7" w:rsidRDefault="00C75516" w:rsidP="00BB1DFE">
      <w:pPr>
        <w:numPr>
          <w:ilvl w:val="0"/>
          <w:numId w:val="30"/>
        </w:numPr>
        <w:rPr>
          <w:sz w:val="20"/>
          <w:szCs w:val="20"/>
        </w:rPr>
      </w:pPr>
      <w:r w:rsidRPr="005930D7">
        <w:rPr>
          <w:sz w:val="20"/>
          <w:szCs w:val="20"/>
        </w:rPr>
        <w:t xml:space="preserve">If the man meets one of the </w:t>
      </w:r>
      <w:r w:rsidRPr="005930D7">
        <w:rPr>
          <w:b/>
          <w:i/>
          <w:color w:val="0000FF"/>
          <w:sz w:val="20"/>
          <w:szCs w:val="20"/>
        </w:rPr>
        <w:t>s.95</w:t>
      </w:r>
      <w:r w:rsidRPr="005930D7">
        <w:rPr>
          <w:b/>
          <w:i/>
          <w:sz w:val="20"/>
          <w:szCs w:val="20"/>
        </w:rPr>
        <w:t xml:space="preserve"> </w:t>
      </w:r>
      <w:r w:rsidRPr="005930D7">
        <w:rPr>
          <w:sz w:val="20"/>
          <w:szCs w:val="20"/>
        </w:rPr>
        <w:t>presumptions, the Court may presume that he is the biological father, unless he proves to the contrary on BOP. Same rules apply to CL couples.</w:t>
      </w:r>
    </w:p>
    <w:p w14:paraId="11E1F272" w14:textId="77777777" w:rsidR="00C75516" w:rsidRPr="005930D7" w:rsidRDefault="00C75516" w:rsidP="00BB1DFE">
      <w:pPr>
        <w:pStyle w:val="BodyText2"/>
        <w:numPr>
          <w:ilvl w:val="0"/>
          <w:numId w:val="29"/>
        </w:numPr>
        <w:tabs>
          <w:tab w:val="clear" w:pos="1800"/>
          <w:tab w:val="num" w:pos="2127"/>
        </w:tabs>
        <w:ind w:left="2127"/>
        <w:rPr>
          <w:rFonts w:ascii="Times New Roman" w:hAnsi="Times New Roman"/>
          <w:b w:val="0"/>
          <w:lang w:val="en-CA"/>
        </w:rPr>
      </w:pPr>
      <w:r w:rsidRPr="005930D7">
        <w:rPr>
          <w:rFonts w:ascii="Times New Roman" w:hAnsi="Times New Roman"/>
          <w:b w:val="0"/>
          <w:lang w:val="en-CA"/>
        </w:rPr>
        <w:t xml:space="preserve">Man was married to the child's mom at the time of birth </w:t>
      </w:r>
    </w:p>
    <w:p w14:paraId="241EC21A" w14:textId="77777777" w:rsidR="00C75516" w:rsidRPr="005930D7" w:rsidRDefault="00C75516" w:rsidP="00BB1DFE">
      <w:pPr>
        <w:pStyle w:val="BodyText2"/>
        <w:numPr>
          <w:ilvl w:val="0"/>
          <w:numId w:val="29"/>
        </w:numPr>
        <w:tabs>
          <w:tab w:val="clear" w:pos="1800"/>
          <w:tab w:val="num" w:pos="2127"/>
        </w:tabs>
        <w:ind w:left="2127"/>
        <w:rPr>
          <w:rFonts w:ascii="Times New Roman" w:hAnsi="Times New Roman"/>
          <w:b w:val="0"/>
          <w:lang w:val="en-CA"/>
        </w:rPr>
      </w:pPr>
      <w:r w:rsidRPr="005930D7">
        <w:rPr>
          <w:rFonts w:ascii="Times New Roman" w:hAnsi="Times New Roman"/>
          <w:b w:val="0"/>
          <w:lang w:val="en-CA"/>
        </w:rPr>
        <w:t xml:space="preserve"> Man was married to the child's mom, and marriage was terminated (i) by death of the man or by nullity within 300 days before the birth, or (ii) by divorce if decree took effect w/in 300 days before birth of child</w:t>
      </w:r>
    </w:p>
    <w:p w14:paraId="4B092C3F" w14:textId="77777777" w:rsidR="00C75516" w:rsidRPr="005930D7" w:rsidRDefault="00C75516" w:rsidP="00BB1DFE">
      <w:pPr>
        <w:pStyle w:val="BodyText2"/>
        <w:numPr>
          <w:ilvl w:val="0"/>
          <w:numId w:val="29"/>
        </w:numPr>
        <w:tabs>
          <w:tab w:val="clear" w:pos="1800"/>
          <w:tab w:val="num" w:pos="2127"/>
        </w:tabs>
        <w:ind w:left="2127"/>
        <w:rPr>
          <w:rFonts w:ascii="Times New Roman" w:hAnsi="Times New Roman"/>
          <w:b w:val="0"/>
          <w:lang w:val="en-CA"/>
        </w:rPr>
      </w:pPr>
      <w:r w:rsidRPr="005930D7">
        <w:rPr>
          <w:rFonts w:ascii="Times New Roman" w:hAnsi="Times New Roman"/>
          <w:b w:val="0"/>
          <w:lang w:val="en-CA"/>
        </w:rPr>
        <w:t>man married the child's mom after the birth and acknowledges that he is the natural father</w:t>
      </w:r>
    </w:p>
    <w:p w14:paraId="39F34DB2" w14:textId="77777777" w:rsidR="00C75516" w:rsidRPr="005930D7" w:rsidRDefault="00C75516" w:rsidP="00BB1DFE">
      <w:pPr>
        <w:pStyle w:val="BodyText2"/>
        <w:numPr>
          <w:ilvl w:val="0"/>
          <w:numId w:val="29"/>
        </w:numPr>
        <w:tabs>
          <w:tab w:val="clear" w:pos="1800"/>
          <w:tab w:val="num" w:pos="2127"/>
        </w:tabs>
        <w:ind w:left="2127"/>
        <w:rPr>
          <w:rFonts w:ascii="Times New Roman" w:hAnsi="Times New Roman"/>
          <w:b w:val="0"/>
          <w:lang w:val="en-CA"/>
        </w:rPr>
      </w:pPr>
      <w:r w:rsidRPr="005930D7">
        <w:rPr>
          <w:rFonts w:ascii="Times New Roman" w:hAnsi="Times New Roman"/>
          <w:b w:val="0"/>
          <w:lang w:val="en-CA"/>
        </w:rPr>
        <w:t xml:space="preserve">man cohabitated with the child's mom in a relationship of </w:t>
      </w:r>
      <w:r w:rsidRPr="005930D7">
        <w:rPr>
          <w:rFonts w:ascii="Times New Roman" w:hAnsi="Times New Roman"/>
          <w:b w:val="0"/>
          <w:i/>
          <w:lang w:val="en-CA"/>
        </w:rPr>
        <w:t>some permanence</w:t>
      </w:r>
      <w:r w:rsidRPr="005930D7">
        <w:rPr>
          <w:rFonts w:ascii="Times New Roman" w:hAnsi="Times New Roman"/>
          <w:b w:val="0"/>
          <w:lang w:val="en-CA"/>
        </w:rPr>
        <w:t xml:space="preserve"> at the time of the birth, or the child was born w/in 300 days after the man &amp; mom ceased to cohabit</w:t>
      </w:r>
    </w:p>
    <w:p w14:paraId="45F87337" w14:textId="77777777" w:rsidR="00C75516" w:rsidRPr="005930D7" w:rsidRDefault="00C75516" w:rsidP="00BB1DFE">
      <w:pPr>
        <w:pStyle w:val="BodyText2"/>
        <w:numPr>
          <w:ilvl w:val="0"/>
          <w:numId w:val="29"/>
        </w:numPr>
        <w:tabs>
          <w:tab w:val="clear" w:pos="1800"/>
          <w:tab w:val="num" w:pos="2127"/>
        </w:tabs>
        <w:ind w:left="2127"/>
        <w:rPr>
          <w:rFonts w:ascii="Times New Roman" w:hAnsi="Times New Roman"/>
          <w:b w:val="0"/>
          <w:lang w:val="en-CA"/>
        </w:rPr>
      </w:pPr>
      <w:r w:rsidRPr="005930D7">
        <w:rPr>
          <w:rFonts w:ascii="Times New Roman" w:hAnsi="Times New Roman"/>
          <w:b w:val="0"/>
          <w:lang w:val="en-CA"/>
        </w:rPr>
        <w:t>the man has been found or recognized in his lifetime by a court of competent jurisdiction in Canada to be the child's dad</w:t>
      </w:r>
    </w:p>
    <w:p w14:paraId="6768DEBE" w14:textId="77777777" w:rsidR="00C75516" w:rsidRPr="005930D7" w:rsidRDefault="00C75516" w:rsidP="00BB1DFE">
      <w:pPr>
        <w:pStyle w:val="BodyText2"/>
        <w:numPr>
          <w:ilvl w:val="0"/>
          <w:numId w:val="29"/>
        </w:numPr>
        <w:tabs>
          <w:tab w:val="clear" w:pos="1800"/>
          <w:tab w:val="num" w:pos="2127"/>
        </w:tabs>
        <w:ind w:left="2127"/>
        <w:rPr>
          <w:rFonts w:ascii="Times New Roman" w:hAnsi="Times New Roman"/>
          <w:b w:val="0"/>
          <w:lang w:val="en-CA"/>
        </w:rPr>
      </w:pPr>
      <w:r w:rsidRPr="005930D7">
        <w:rPr>
          <w:rFonts w:ascii="Times New Roman" w:hAnsi="Times New Roman"/>
          <w:b w:val="0"/>
          <w:lang w:val="en-CA"/>
        </w:rPr>
        <w:t xml:space="preserve">the man has acknowledged paternity of the kid </w:t>
      </w:r>
      <w:r>
        <w:rPr>
          <w:rFonts w:ascii="Times New Roman" w:hAnsi="Times New Roman"/>
          <w:b w:val="0"/>
          <w:lang w:val="en-CA"/>
        </w:rPr>
        <w:t xml:space="preserve">by signing a statement </w:t>
      </w:r>
      <w:r w:rsidRPr="005930D7">
        <w:rPr>
          <w:rFonts w:ascii="Times New Roman" w:hAnsi="Times New Roman"/>
          <w:b w:val="0"/>
          <w:lang w:val="en-CA"/>
        </w:rPr>
        <w:t>under</w:t>
      </w:r>
      <w:r>
        <w:rPr>
          <w:rFonts w:ascii="Times New Roman" w:hAnsi="Times New Roman"/>
          <w:b w:val="0"/>
          <w:lang w:val="en-CA"/>
        </w:rPr>
        <w:t xml:space="preserve"> s 3</w:t>
      </w:r>
      <w:r w:rsidRPr="005930D7">
        <w:rPr>
          <w:rFonts w:ascii="Times New Roman" w:hAnsi="Times New Roman"/>
          <w:b w:val="0"/>
          <w:lang w:val="en-CA"/>
        </w:rPr>
        <w:t xml:space="preserve"> the </w:t>
      </w:r>
      <w:r w:rsidRPr="005930D7">
        <w:rPr>
          <w:rFonts w:ascii="Times New Roman" w:hAnsi="Times New Roman"/>
          <w:i/>
          <w:color w:val="0000FF"/>
          <w:lang w:val="en-CA"/>
        </w:rPr>
        <w:t>VSA</w:t>
      </w:r>
      <w:r>
        <w:rPr>
          <w:rFonts w:ascii="Times New Roman" w:hAnsi="Times New Roman"/>
          <w:i/>
          <w:color w:val="0000FF"/>
          <w:lang w:val="en-CA"/>
        </w:rPr>
        <w:t xml:space="preserve"> </w:t>
      </w:r>
      <w:r w:rsidRPr="00E6374B">
        <w:rPr>
          <w:rFonts w:ascii="Times New Roman" w:hAnsi="Times New Roman"/>
          <w:b w:val="0"/>
          <w:lang w:val="en-CA"/>
        </w:rPr>
        <w:t>within 30 days of the child’s birth</w:t>
      </w:r>
    </w:p>
    <w:p w14:paraId="133076A2" w14:textId="6E02F256" w:rsidR="00C75516" w:rsidRPr="00550571" w:rsidRDefault="00C75516" w:rsidP="00BB1DFE">
      <w:pPr>
        <w:pStyle w:val="BodyText2"/>
        <w:numPr>
          <w:ilvl w:val="0"/>
          <w:numId w:val="29"/>
        </w:numPr>
        <w:tabs>
          <w:tab w:val="clear" w:pos="1800"/>
          <w:tab w:val="num" w:pos="2127"/>
        </w:tabs>
        <w:ind w:left="2127"/>
        <w:rPr>
          <w:rFonts w:ascii="Times New Roman" w:hAnsi="Times New Roman"/>
          <w:b w:val="0"/>
          <w:lang w:val="en-CA"/>
        </w:rPr>
      </w:pPr>
      <w:r w:rsidRPr="005930D7">
        <w:rPr>
          <w:rFonts w:ascii="Times New Roman" w:hAnsi="Times New Roman"/>
          <w:b w:val="0"/>
          <w:lang w:val="en-CA"/>
        </w:rPr>
        <w:t xml:space="preserve">the man has acknowledged paternity of the child by signing an agreement under the </w:t>
      </w:r>
      <w:r w:rsidRPr="005930D7">
        <w:rPr>
          <w:rFonts w:ascii="Times New Roman" w:hAnsi="Times New Roman"/>
          <w:i/>
          <w:color w:val="0000FF"/>
          <w:lang w:val="en-CA"/>
        </w:rPr>
        <w:t>Child Paternity and Support Act</w:t>
      </w:r>
    </w:p>
    <w:p w14:paraId="25D62CA0" w14:textId="77777777" w:rsidR="00550571" w:rsidRDefault="00C75516" w:rsidP="00BB1DFE">
      <w:pPr>
        <w:numPr>
          <w:ilvl w:val="0"/>
          <w:numId w:val="30"/>
        </w:numPr>
        <w:rPr>
          <w:sz w:val="20"/>
          <w:szCs w:val="20"/>
        </w:rPr>
      </w:pPr>
      <w:r w:rsidRPr="00550571">
        <w:rPr>
          <w:b/>
          <w:i/>
          <w:color w:val="0000FF"/>
          <w:sz w:val="20"/>
          <w:szCs w:val="20"/>
        </w:rPr>
        <w:t>s.95(3)</w:t>
      </w:r>
      <w:r w:rsidRPr="00550571">
        <w:rPr>
          <w:b/>
          <w:i/>
          <w:sz w:val="20"/>
          <w:szCs w:val="20"/>
        </w:rPr>
        <w:t xml:space="preserve">: </w:t>
      </w:r>
      <w:r w:rsidRPr="00550571">
        <w:rPr>
          <w:sz w:val="20"/>
          <w:szCs w:val="20"/>
        </w:rPr>
        <w:t xml:space="preserve">If circumstances give rise to a presumption that more than 1 man falls under these provisions, then none of the presumptions apply; and you use </w:t>
      </w:r>
      <w:r w:rsidRPr="00550571">
        <w:rPr>
          <w:b/>
          <w:i/>
          <w:color w:val="0000FF"/>
          <w:sz w:val="20"/>
          <w:szCs w:val="20"/>
        </w:rPr>
        <w:t>s.95.1</w:t>
      </w:r>
      <w:r w:rsidRPr="00550571">
        <w:rPr>
          <w:b/>
          <w:i/>
          <w:sz w:val="20"/>
          <w:szCs w:val="20"/>
        </w:rPr>
        <w:t xml:space="preserve"> </w:t>
      </w:r>
      <w:r w:rsidRPr="00550571">
        <w:rPr>
          <w:sz w:val="20"/>
          <w:szCs w:val="20"/>
        </w:rPr>
        <w:t>for DNA testing</w:t>
      </w:r>
    </w:p>
    <w:p w14:paraId="10FDE4BB" w14:textId="77777777" w:rsidR="00550571" w:rsidRDefault="00C75516" w:rsidP="00BB1DFE">
      <w:pPr>
        <w:numPr>
          <w:ilvl w:val="0"/>
          <w:numId w:val="30"/>
        </w:numPr>
        <w:rPr>
          <w:sz w:val="20"/>
          <w:szCs w:val="20"/>
        </w:rPr>
      </w:pPr>
      <w:r w:rsidRPr="00550571">
        <w:rPr>
          <w:b/>
          <w:i/>
          <w:color w:val="0000FF"/>
          <w:sz w:val="20"/>
          <w:szCs w:val="20"/>
        </w:rPr>
        <w:t>s.95.1</w:t>
      </w:r>
      <w:r w:rsidRPr="00550571">
        <w:rPr>
          <w:sz w:val="20"/>
          <w:szCs w:val="20"/>
        </w:rPr>
        <w:t>: DNA testing provision</w:t>
      </w:r>
    </w:p>
    <w:p w14:paraId="2B37DEC7" w14:textId="773C97E5" w:rsidR="00C75516" w:rsidRPr="00550571" w:rsidRDefault="00C75516" w:rsidP="00BB1DFE">
      <w:pPr>
        <w:numPr>
          <w:ilvl w:val="0"/>
          <w:numId w:val="30"/>
        </w:numPr>
        <w:rPr>
          <w:sz w:val="20"/>
          <w:szCs w:val="20"/>
        </w:rPr>
      </w:pPr>
      <w:r w:rsidRPr="00550571">
        <w:rPr>
          <w:sz w:val="20"/>
          <w:szCs w:val="20"/>
        </w:rPr>
        <w:t xml:space="preserve">Note that if you have held the child out to be </w:t>
      </w:r>
      <w:r w:rsidRPr="00550571">
        <w:rPr>
          <w:i/>
          <w:sz w:val="20"/>
          <w:szCs w:val="20"/>
        </w:rPr>
        <w:t xml:space="preserve">your </w:t>
      </w:r>
      <w:r w:rsidRPr="00550571">
        <w:rPr>
          <w:sz w:val="20"/>
          <w:szCs w:val="20"/>
        </w:rPr>
        <w:t xml:space="preserve">child, and </w:t>
      </w:r>
      <w:r w:rsidRPr="00550571">
        <w:rPr>
          <w:i/>
          <w:sz w:val="20"/>
          <w:szCs w:val="20"/>
        </w:rPr>
        <w:t xml:space="preserve">then </w:t>
      </w:r>
      <w:r w:rsidRPr="00550571">
        <w:rPr>
          <w:sz w:val="20"/>
          <w:szCs w:val="20"/>
        </w:rPr>
        <w:t xml:space="preserve">get a DNA test which says that you are not the child's father - you may still be a parent for the purposes of child support. </w:t>
      </w:r>
    </w:p>
    <w:p w14:paraId="7637C725" w14:textId="77777777" w:rsidR="00C75516" w:rsidRDefault="00C75516" w:rsidP="00C75516">
      <w:pPr>
        <w:ind w:left="360"/>
        <w:rPr>
          <w:sz w:val="22"/>
          <w:szCs w:val="22"/>
        </w:rPr>
      </w:pPr>
    </w:p>
    <w:p w14:paraId="3C988FBB" w14:textId="77777777" w:rsidR="00C75516" w:rsidRDefault="00C75516" w:rsidP="00C75516">
      <w:pPr>
        <w:ind w:left="360"/>
        <w:rPr>
          <w:sz w:val="22"/>
          <w:szCs w:val="22"/>
        </w:rPr>
      </w:pPr>
    </w:p>
    <w:p w14:paraId="589E2788" w14:textId="57D92E6A" w:rsidR="00296D85" w:rsidRPr="00296D85" w:rsidRDefault="00296D85" w:rsidP="00296D85">
      <w:pPr>
        <w:shd w:val="clear" w:color="auto" w:fill="FFFF00"/>
        <w:outlineLvl w:val="1"/>
        <w:rPr>
          <w:b/>
          <w:sz w:val="20"/>
          <w:szCs w:val="20"/>
        </w:rPr>
      </w:pPr>
      <w:r w:rsidRPr="00296D85">
        <w:rPr>
          <w:b/>
          <w:sz w:val="20"/>
          <w:szCs w:val="20"/>
        </w:rPr>
        <w:t>How can one establish legal parenthood?</w:t>
      </w:r>
    </w:p>
    <w:p w14:paraId="0A75E8C3" w14:textId="77777777" w:rsidR="00296D85" w:rsidRPr="00296D85" w:rsidRDefault="00296D85" w:rsidP="00296D85">
      <w:pPr>
        <w:pStyle w:val="ListParagraph"/>
        <w:rPr>
          <w:i/>
          <w:sz w:val="22"/>
          <w:szCs w:val="22"/>
        </w:rPr>
      </w:pPr>
    </w:p>
    <w:p w14:paraId="465F7A07" w14:textId="3A0AE0A1" w:rsidR="00296D85" w:rsidRPr="00296D85" w:rsidRDefault="00296D85" w:rsidP="00BB1DFE">
      <w:pPr>
        <w:pStyle w:val="ListParagraph"/>
        <w:numPr>
          <w:ilvl w:val="0"/>
          <w:numId w:val="32"/>
        </w:numPr>
        <w:ind w:left="426"/>
        <w:rPr>
          <w:b/>
          <w:i/>
          <w:sz w:val="22"/>
          <w:szCs w:val="22"/>
        </w:rPr>
      </w:pPr>
      <w:r w:rsidRPr="00296D85">
        <w:rPr>
          <w:b/>
          <w:sz w:val="22"/>
          <w:szCs w:val="22"/>
        </w:rPr>
        <w:t xml:space="preserve">Birth registration = presumptive proof </w:t>
      </w:r>
      <w:r w:rsidRPr="00296D85">
        <w:rPr>
          <w:b/>
          <w:i/>
          <w:sz w:val="22"/>
          <w:szCs w:val="22"/>
        </w:rPr>
        <w:t>(VSA; Gill v Murray)</w:t>
      </w:r>
    </w:p>
    <w:p w14:paraId="296565CB" w14:textId="11E40ABE" w:rsidR="00BB1DFE" w:rsidRPr="00BB1DFE" w:rsidRDefault="00BB1DFE" w:rsidP="00BB1DFE">
      <w:pPr>
        <w:pStyle w:val="ListParagraph"/>
        <w:numPr>
          <w:ilvl w:val="1"/>
          <w:numId w:val="32"/>
        </w:numPr>
        <w:ind w:left="993"/>
        <w:rPr>
          <w:b/>
          <w:i/>
          <w:color w:val="3366FF"/>
          <w:sz w:val="22"/>
          <w:szCs w:val="22"/>
        </w:rPr>
      </w:pPr>
      <w:r w:rsidRPr="00BB1DFE">
        <w:rPr>
          <w:b/>
          <w:i/>
          <w:color w:val="3366FF"/>
          <w:sz w:val="22"/>
          <w:szCs w:val="22"/>
        </w:rPr>
        <w:t>Gill v Murray (2001) BCHRT</w:t>
      </w:r>
      <w:r>
        <w:rPr>
          <w:color w:val="3366FF"/>
          <w:sz w:val="22"/>
          <w:szCs w:val="22"/>
        </w:rPr>
        <w:t xml:space="preserve"> – lesbian parents attempting to register birth of a child. VS wouldn’t allow the non-birth mother to register as the other parent. </w:t>
      </w:r>
    </w:p>
    <w:p w14:paraId="6494D787" w14:textId="24CE16C0" w:rsidR="001B0BEE" w:rsidRPr="001B0BEE" w:rsidRDefault="001B0BEE" w:rsidP="00BB1DFE">
      <w:pPr>
        <w:pStyle w:val="ListParagraph"/>
        <w:numPr>
          <w:ilvl w:val="2"/>
          <w:numId w:val="32"/>
        </w:numPr>
        <w:ind w:left="1701"/>
        <w:rPr>
          <w:i/>
          <w:sz w:val="22"/>
          <w:szCs w:val="22"/>
        </w:rPr>
      </w:pPr>
      <w:r>
        <w:rPr>
          <w:sz w:val="22"/>
          <w:szCs w:val="22"/>
          <w:u w:val="single"/>
        </w:rPr>
        <w:t xml:space="preserve">Held: </w:t>
      </w:r>
      <w:r>
        <w:rPr>
          <w:sz w:val="22"/>
          <w:szCs w:val="22"/>
        </w:rPr>
        <w:t>VS discriminated against same-sex couples by refusing to register the same-sex partner of birth mother on the Birth Reg b/c she had no biological relationship with the child.</w:t>
      </w:r>
    </w:p>
    <w:p w14:paraId="0C834B7B" w14:textId="3FE42F85" w:rsidR="00BB1DFE" w:rsidRPr="00BB1DFE" w:rsidRDefault="00BB1DFE" w:rsidP="00BB1DFE">
      <w:pPr>
        <w:pStyle w:val="ListParagraph"/>
        <w:numPr>
          <w:ilvl w:val="2"/>
          <w:numId w:val="32"/>
        </w:numPr>
        <w:ind w:left="1701"/>
        <w:rPr>
          <w:i/>
          <w:sz w:val="22"/>
          <w:szCs w:val="22"/>
        </w:rPr>
      </w:pPr>
      <w:r>
        <w:rPr>
          <w:sz w:val="22"/>
          <w:szCs w:val="22"/>
        </w:rPr>
        <w:t xml:space="preserve">Since </w:t>
      </w:r>
      <w:r w:rsidRPr="001B0BEE">
        <w:rPr>
          <w:b/>
          <w:i/>
          <w:color w:val="3366FF"/>
          <w:sz w:val="22"/>
          <w:szCs w:val="22"/>
          <w:u w:val="single"/>
        </w:rPr>
        <w:t>VSA</w:t>
      </w:r>
      <w:r w:rsidRPr="001B0BEE">
        <w:rPr>
          <w:sz w:val="22"/>
          <w:szCs w:val="22"/>
          <w:u w:val="single"/>
        </w:rPr>
        <w:t xml:space="preserve"> does not require fathers to verify biological parentage</w:t>
      </w:r>
      <w:r>
        <w:rPr>
          <w:sz w:val="22"/>
          <w:szCs w:val="22"/>
        </w:rPr>
        <w:t xml:space="preserve"> on Registration of Live Birth form </w:t>
      </w:r>
      <w:r w:rsidRPr="001B0BEE">
        <w:rPr>
          <w:sz w:val="22"/>
          <w:szCs w:val="22"/>
          <w:u w:val="single"/>
        </w:rPr>
        <w:t xml:space="preserve">or inquire whether opposite sex couples used </w:t>
      </w:r>
      <w:r w:rsidR="001B0BEE" w:rsidRPr="001B0BEE">
        <w:rPr>
          <w:sz w:val="22"/>
          <w:szCs w:val="22"/>
          <w:u w:val="single"/>
        </w:rPr>
        <w:t>DI</w:t>
      </w:r>
      <w:r w:rsidR="001B0BEE">
        <w:rPr>
          <w:sz w:val="22"/>
          <w:szCs w:val="22"/>
          <w:u w:val="single"/>
        </w:rPr>
        <w:t xml:space="preserve"> so as to require non-biological father to adopt the child</w:t>
      </w:r>
      <w:r>
        <w:rPr>
          <w:sz w:val="22"/>
          <w:szCs w:val="22"/>
        </w:rPr>
        <w:t xml:space="preserve">, should not do so for same sex couples. </w:t>
      </w:r>
    </w:p>
    <w:p w14:paraId="1CFECD66" w14:textId="1B4D8F88" w:rsidR="00BB1DFE" w:rsidRPr="00216B9F" w:rsidRDefault="001B0BEE" w:rsidP="00BB1DFE">
      <w:pPr>
        <w:pStyle w:val="ListParagraph"/>
        <w:numPr>
          <w:ilvl w:val="2"/>
          <w:numId w:val="32"/>
        </w:numPr>
        <w:ind w:left="1701"/>
        <w:rPr>
          <w:i/>
          <w:sz w:val="22"/>
          <w:szCs w:val="22"/>
        </w:rPr>
      </w:pPr>
      <w:r>
        <w:rPr>
          <w:sz w:val="22"/>
          <w:szCs w:val="22"/>
        </w:rPr>
        <w:t>Birth cert</w:t>
      </w:r>
      <w:r w:rsidR="00BB1DFE">
        <w:rPr>
          <w:sz w:val="22"/>
          <w:szCs w:val="22"/>
        </w:rPr>
        <w:t xml:space="preserve">s are not a declaration of legal parentage, only </w:t>
      </w:r>
      <w:r w:rsidR="00BB1DFE">
        <w:rPr>
          <w:b/>
          <w:sz w:val="22"/>
          <w:szCs w:val="22"/>
        </w:rPr>
        <w:t>presumptive proof of relationship</w:t>
      </w:r>
    </w:p>
    <w:p w14:paraId="72C98D6B" w14:textId="4DD91F9D" w:rsidR="00216B9F" w:rsidRPr="00BB1DFE" w:rsidRDefault="00216B9F" w:rsidP="00216B9F">
      <w:pPr>
        <w:pStyle w:val="ListParagraph"/>
        <w:numPr>
          <w:ilvl w:val="3"/>
          <w:numId w:val="32"/>
        </w:numPr>
        <w:ind w:left="2552"/>
        <w:rPr>
          <w:i/>
          <w:sz w:val="22"/>
          <w:szCs w:val="22"/>
        </w:rPr>
      </w:pPr>
      <w:r>
        <w:rPr>
          <w:sz w:val="22"/>
          <w:szCs w:val="22"/>
        </w:rPr>
        <w:t xml:space="preserve">But </w:t>
      </w:r>
      <w:r w:rsidRPr="00216B9F">
        <w:rPr>
          <w:i/>
          <w:color w:val="3366FF"/>
          <w:sz w:val="22"/>
          <w:szCs w:val="22"/>
        </w:rPr>
        <w:t xml:space="preserve">Trociuk </w:t>
      </w:r>
      <w:r w:rsidRPr="00216B9F">
        <w:rPr>
          <w:color w:val="3366FF"/>
          <w:sz w:val="22"/>
          <w:szCs w:val="22"/>
        </w:rPr>
        <w:t>(SCC)</w:t>
      </w:r>
      <w:r>
        <w:rPr>
          <w:sz w:val="22"/>
          <w:szCs w:val="22"/>
        </w:rPr>
        <w:t xml:space="preserve"> says birth certificates are crucial in memorializing biology </w:t>
      </w:r>
      <w:r w:rsidR="00281981" w:rsidRPr="00281981">
        <w:rPr>
          <w:sz w:val="22"/>
          <w:szCs w:val="22"/>
        </w:rPr>
        <w:t>(wrong</w:t>
      </w:r>
      <w:r w:rsidRPr="00281981">
        <w:rPr>
          <w:sz w:val="22"/>
          <w:szCs w:val="22"/>
        </w:rPr>
        <w:t>)</w:t>
      </w:r>
    </w:p>
    <w:p w14:paraId="0176BD29" w14:textId="5CE36B8A" w:rsidR="00BB1DFE" w:rsidRPr="007123F7" w:rsidRDefault="00BB1DFE" w:rsidP="00BB1DFE">
      <w:pPr>
        <w:pStyle w:val="ListParagraph"/>
        <w:numPr>
          <w:ilvl w:val="2"/>
          <w:numId w:val="32"/>
        </w:numPr>
        <w:ind w:left="1701"/>
        <w:rPr>
          <w:i/>
          <w:sz w:val="22"/>
          <w:szCs w:val="22"/>
        </w:rPr>
      </w:pPr>
      <w:r>
        <w:rPr>
          <w:b/>
          <w:sz w:val="22"/>
          <w:szCs w:val="22"/>
        </w:rPr>
        <w:t>Best to go through 2</w:t>
      </w:r>
      <w:r w:rsidRPr="00BB1DFE">
        <w:rPr>
          <w:b/>
          <w:sz w:val="22"/>
          <w:szCs w:val="22"/>
          <w:vertAlign w:val="superscript"/>
        </w:rPr>
        <w:t>nd</w:t>
      </w:r>
      <w:r>
        <w:rPr>
          <w:b/>
          <w:sz w:val="22"/>
          <w:szCs w:val="22"/>
        </w:rPr>
        <w:t>-parent adoption for a legal relationship that is not rebuttable</w:t>
      </w:r>
    </w:p>
    <w:p w14:paraId="708409CF" w14:textId="77777777" w:rsidR="007123F7" w:rsidRPr="00BB1DFE" w:rsidRDefault="007123F7" w:rsidP="007123F7">
      <w:pPr>
        <w:pStyle w:val="ListParagraph"/>
        <w:ind w:left="1701"/>
        <w:rPr>
          <w:i/>
          <w:sz w:val="22"/>
          <w:szCs w:val="22"/>
        </w:rPr>
      </w:pPr>
    </w:p>
    <w:p w14:paraId="7D58EEE4" w14:textId="4C35C76F" w:rsidR="00BB1DFE" w:rsidRPr="00296D85" w:rsidRDefault="00BB1DFE" w:rsidP="00BB1DFE">
      <w:pPr>
        <w:pStyle w:val="ListParagraph"/>
        <w:numPr>
          <w:ilvl w:val="1"/>
          <w:numId w:val="32"/>
        </w:numPr>
        <w:ind w:left="993"/>
        <w:rPr>
          <w:i/>
          <w:sz w:val="22"/>
          <w:szCs w:val="22"/>
        </w:rPr>
      </w:pPr>
      <w:r>
        <w:rPr>
          <w:sz w:val="22"/>
          <w:szCs w:val="22"/>
        </w:rPr>
        <w:t xml:space="preserve">Today, the Registration of Live Birth form only allows registration of co-parent if father is incapacitated, unacknowledged, unknown, refuses to acknowledge the child. Seems to be at odds with this decision, which appears to say that a mom can </w:t>
      </w:r>
      <w:r>
        <w:rPr>
          <w:i/>
          <w:sz w:val="22"/>
          <w:szCs w:val="22"/>
        </w:rPr>
        <w:t xml:space="preserve">always </w:t>
      </w:r>
      <w:r>
        <w:rPr>
          <w:sz w:val="22"/>
          <w:szCs w:val="22"/>
        </w:rPr>
        <w:t xml:space="preserve">put a co-parent on a birth certificate. If mom had a </w:t>
      </w:r>
      <w:r>
        <w:rPr>
          <w:sz w:val="22"/>
          <w:szCs w:val="22"/>
          <w:u w:val="single"/>
        </w:rPr>
        <w:t>known donor</w:t>
      </w:r>
      <w:r>
        <w:rPr>
          <w:sz w:val="22"/>
          <w:szCs w:val="22"/>
        </w:rPr>
        <w:t>, but wanted to put a co-parent on cert, would have to unacknowledged the donor.</w:t>
      </w:r>
    </w:p>
    <w:p w14:paraId="686F3FA1" w14:textId="77777777" w:rsidR="00296D85" w:rsidRPr="00296D85" w:rsidRDefault="00296D85" w:rsidP="00296D85">
      <w:pPr>
        <w:pStyle w:val="ListParagraph"/>
        <w:ind w:left="993"/>
        <w:rPr>
          <w:i/>
          <w:sz w:val="22"/>
          <w:szCs w:val="22"/>
        </w:rPr>
      </w:pPr>
    </w:p>
    <w:p w14:paraId="55EF1CE4" w14:textId="2EE3BFD6" w:rsidR="00296D85" w:rsidRPr="00296D85" w:rsidRDefault="00296D85" w:rsidP="00BB1DFE">
      <w:pPr>
        <w:pStyle w:val="ListParagraph"/>
        <w:numPr>
          <w:ilvl w:val="0"/>
          <w:numId w:val="32"/>
        </w:numPr>
        <w:ind w:left="426"/>
        <w:rPr>
          <w:b/>
          <w:i/>
          <w:sz w:val="22"/>
          <w:szCs w:val="22"/>
        </w:rPr>
      </w:pPr>
      <w:r w:rsidRPr="00296D85">
        <w:rPr>
          <w:b/>
          <w:sz w:val="22"/>
          <w:szCs w:val="22"/>
        </w:rPr>
        <w:t>Court order permitting Birth Registration / declaring legal parentage</w:t>
      </w:r>
    </w:p>
    <w:p w14:paraId="59084FA1" w14:textId="5FBEFA79" w:rsidR="00296D85" w:rsidRPr="00281981" w:rsidRDefault="00296D85" w:rsidP="00BB1DFE">
      <w:pPr>
        <w:pStyle w:val="ListParagraph"/>
        <w:numPr>
          <w:ilvl w:val="1"/>
          <w:numId w:val="32"/>
        </w:numPr>
        <w:ind w:left="993"/>
        <w:rPr>
          <w:i/>
          <w:sz w:val="22"/>
          <w:szCs w:val="22"/>
        </w:rPr>
      </w:pPr>
      <w:r w:rsidRPr="00375607">
        <w:rPr>
          <w:sz w:val="22"/>
          <w:szCs w:val="22"/>
          <w:u w:val="single"/>
        </w:rPr>
        <w:t>If father excluded by birth mother</w:t>
      </w:r>
      <w:r>
        <w:rPr>
          <w:i/>
          <w:sz w:val="22"/>
          <w:szCs w:val="22"/>
        </w:rPr>
        <w:t xml:space="preserve"> </w:t>
      </w:r>
      <w:r w:rsidRPr="00296D85">
        <w:rPr>
          <w:sz w:val="22"/>
          <w:szCs w:val="22"/>
        </w:rPr>
        <w:sym w:font="Wingdings" w:char="F0E0"/>
      </w:r>
      <w:r>
        <w:rPr>
          <w:sz w:val="22"/>
          <w:szCs w:val="22"/>
        </w:rPr>
        <w:t xml:space="preserve"> </w:t>
      </w:r>
      <w:r w:rsidRPr="00D12FEF">
        <w:rPr>
          <w:b/>
          <w:i/>
          <w:color w:val="3366FF"/>
          <w:sz w:val="22"/>
          <w:szCs w:val="22"/>
        </w:rPr>
        <w:t>Trociuk</w:t>
      </w:r>
      <w:r w:rsidR="00375607">
        <w:rPr>
          <w:b/>
          <w:i/>
          <w:color w:val="3366FF"/>
          <w:sz w:val="22"/>
          <w:szCs w:val="22"/>
        </w:rPr>
        <w:t xml:space="preserve"> [2003] SCR</w:t>
      </w:r>
      <w:r w:rsidR="00281981" w:rsidRPr="00D12FEF">
        <w:rPr>
          <w:color w:val="3366FF"/>
          <w:sz w:val="22"/>
          <w:szCs w:val="22"/>
        </w:rPr>
        <w:t xml:space="preserve"> – mother did not include birth father on Birth Registration because she wanted the kids to have her name. He did not have much of a social relationship with the kids, just biological.</w:t>
      </w:r>
      <w:r w:rsidR="00281981">
        <w:rPr>
          <w:sz w:val="22"/>
          <w:szCs w:val="22"/>
        </w:rPr>
        <w:t xml:space="preserve"> </w:t>
      </w:r>
    </w:p>
    <w:p w14:paraId="7A9E0BC3" w14:textId="77777777" w:rsidR="00FA5231" w:rsidRPr="00FA5231" w:rsidRDefault="00281981" w:rsidP="00281981">
      <w:pPr>
        <w:pStyle w:val="ListParagraph"/>
        <w:numPr>
          <w:ilvl w:val="2"/>
          <w:numId w:val="32"/>
        </w:numPr>
        <w:rPr>
          <w:i/>
          <w:sz w:val="22"/>
          <w:szCs w:val="22"/>
        </w:rPr>
      </w:pPr>
      <w:r>
        <w:rPr>
          <w:sz w:val="22"/>
          <w:szCs w:val="22"/>
        </w:rPr>
        <w:t xml:space="preserve">Mr. T got a symbolic victory: Excluding father from Birth Registration would violate his equality rights under s 15. Including particulars on the Birth Reg is an important means of participating in the life of a child. </w:t>
      </w:r>
    </w:p>
    <w:p w14:paraId="47576F06" w14:textId="762636EB" w:rsidR="00281981" w:rsidRPr="00281981" w:rsidRDefault="00FA5231" w:rsidP="00281981">
      <w:pPr>
        <w:pStyle w:val="ListParagraph"/>
        <w:numPr>
          <w:ilvl w:val="2"/>
          <w:numId w:val="32"/>
        </w:numPr>
        <w:rPr>
          <w:i/>
          <w:sz w:val="22"/>
          <w:szCs w:val="22"/>
        </w:rPr>
      </w:pPr>
      <w:r>
        <w:rPr>
          <w:sz w:val="22"/>
          <w:szCs w:val="22"/>
        </w:rPr>
        <w:t xml:space="preserve">Implications: </w:t>
      </w:r>
      <w:r>
        <w:rPr>
          <w:b/>
          <w:sz w:val="22"/>
          <w:szCs w:val="22"/>
        </w:rPr>
        <w:t xml:space="preserve">Reinforces role of BIOLOGICAL ties in establishing fatherhood. </w:t>
      </w:r>
    </w:p>
    <w:p w14:paraId="004B1173" w14:textId="075EC048" w:rsidR="00281981" w:rsidRPr="00281981" w:rsidRDefault="00281981" w:rsidP="00281981">
      <w:pPr>
        <w:pStyle w:val="ListParagraph"/>
        <w:numPr>
          <w:ilvl w:val="3"/>
          <w:numId w:val="32"/>
        </w:numPr>
        <w:rPr>
          <w:i/>
          <w:sz w:val="22"/>
          <w:szCs w:val="22"/>
        </w:rPr>
      </w:pPr>
      <w:r>
        <w:rPr>
          <w:sz w:val="22"/>
          <w:szCs w:val="22"/>
        </w:rPr>
        <w:t xml:space="preserve">CRITIQUE: </w:t>
      </w:r>
      <w:r w:rsidRPr="00375607">
        <w:rPr>
          <w:b/>
          <w:sz w:val="22"/>
          <w:szCs w:val="22"/>
        </w:rPr>
        <w:t>Legal parenthood should no</w:t>
      </w:r>
      <w:r w:rsidR="00375607" w:rsidRPr="00375607">
        <w:rPr>
          <w:b/>
          <w:sz w:val="22"/>
          <w:szCs w:val="22"/>
        </w:rPr>
        <w:t>t be only about biological ties!</w:t>
      </w:r>
    </w:p>
    <w:p w14:paraId="3BC57D19" w14:textId="7693CDA8" w:rsidR="00281981" w:rsidRPr="00375607" w:rsidRDefault="00281981" w:rsidP="00281981">
      <w:pPr>
        <w:pStyle w:val="ListParagraph"/>
        <w:numPr>
          <w:ilvl w:val="3"/>
          <w:numId w:val="32"/>
        </w:numPr>
        <w:rPr>
          <w:i/>
          <w:sz w:val="22"/>
          <w:szCs w:val="22"/>
        </w:rPr>
      </w:pPr>
      <w:r>
        <w:rPr>
          <w:sz w:val="22"/>
          <w:szCs w:val="22"/>
        </w:rPr>
        <w:t xml:space="preserve">CRITIQUE: From what we know of VS process, birth certs do not give proof of biological ties (see </w:t>
      </w:r>
      <w:r>
        <w:rPr>
          <w:i/>
          <w:sz w:val="22"/>
          <w:szCs w:val="22"/>
        </w:rPr>
        <w:t xml:space="preserve">Gill v Murray) </w:t>
      </w:r>
      <w:r>
        <w:rPr>
          <w:sz w:val="22"/>
          <w:szCs w:val="22"/>
        </w:rPr>
        <w:t>– they are presumptive only.</w:t>
      </w:r>
    </w:p>
    <w:p w14:paraId="2015FB76" w14:textId="77777777" w:rsidR="00FA5231" w:rsidRPr="00FA5231" w:rsidRDefault="00FA5231" w:rsidP="00FA5231">
      <w:pPr>
        <w:pStyle w:val="ListParagraph"/>
        <w:numPr>
          <w:ilvl w:val="2"/>
          <w:numId w:val="32"/>
        </w:numPr>
        <w:rPr>
          <w:i/>
          <w:sz w:val="22"/>
          <w:szCs w:val="22"/>
        </w:rPr>
      </w:pPr>
      <w:r>
        <w:rPr>
          <w:b/>
          <w:sz w:val="22"/>
          <w:szCs w:val="22"/>
        </w:rPr>
        <w:t>Amendments</w:t>
      </w:r>
    </w:p>
    <w:p w14:paraId="0746F4E6" w14:textId="733C3B64" w:rsidR="00FA5231" w:rsidRPr="00281981" w:rsidRDefault="00FA5231" w:rsidP="00FA5231">
      <w:pPr>
        <w:pStyle w:val="ListParagraph"/>
        <w:numPr>
          <w:ilvl w:val="3"/>
          <w:numId w:val="32"/>
        </w:numPr>
        <w:rPr>
          <w:i/>
          <w:sz w:val="22"/>
          <w:szCs w:val="22"/>
        </w:rPr>
      </w:pPr>
      <w:r w:rsidRPr="00D12FEF">
        <w:rPr>
          <w:b/>
          <w:i/>
          <w:color w:val="3366FF"/>
          <w:sz w:val="22"/>
          <w:szCs w:val="22"/>
        </w:rPr>
        <w:t>VSA s 3(6.1</w:t>
      </w:r>
      <w:r>
        <w:rPr>
          <w:i/>
          <w:sz w:val="22"/>
          <w:szCs w:val="22"/>
        </w:rPr>
        <w:t xml:space="preserve">) </w:t>
      </w:r>
      <w:r>
        <w:rPr>
          <w:sz w:val="22"/>
          <w:szCs w:val="22"/>
        </w:rPr>
        <w:t xml:space="preserve">– excluded father can apply for a court order to include his particulars on the Birth Registration. </w:t>
      </w:r>
    </w:p>
    <w:p w14:paraId="5F04F50F" w14:textId="77777777" w:rsidR="00FA5231" w:rsidRPr="00FA5231" w:rsidRDefault="00FA5231" w:rsidP="00FA5231">
      <w:pPr>
        <w:pStyle w:val="ListParagraph"/>
        <w:numPr>
          <w:ilvl w:val="3"/>
          <w:numId w:val="32"/>
        </w:numPr>
        <w:rPr>
          <w:i/>
          <w:sz w:val="22"/>
          <w:szCs w:val="22"/>
        </w:rPr>
      </w:pPr>
      <w:r w:rsidRPr="00D12FEF">
        <w:rPr>
          <w:b/>
          <w:i/>
          <w:color w:val="3366FF"/>
          <w:sz w:val="22"/>
          <w:szCs w:val="22"/>
        </w:rPr>
        <w:t>VSA s 4</w:t>
      </w:r>
      <w:r>
        <w:rPr>
          <w:i/>
          <w:sz w:val="22"/>
          <w:szCs w:val="22"/>
        </w:rPr>
        <w:t xml:space="preserve">: </w:t>
      </w:r>
      <w:r>
        <w:rPr>
          <w:sz w:val="22"/>
          <w:szCs w:val="22"/>
        </w:rPr>
        <w:t xml:space="preserve">If parent’s don’t agree, child gets their surname if they have the same one, otherwise hyphenated. </w:t>
      </w:r>
    </w:p>
    <w:p w14:paraId="482DCCC8" w14:textId="44F9D703" w:rsidR="00FA5231" w:rsidRPr="00281981" w:rsidRDefault="00FA5231" w:rsidP="00FA5231">
      <w:pPr>
        <w:pStyle w:val="ListParagraph"/>
        <w:numPr>
          <w:ilvl w:val="3"/>
          <w:numId w:val="32"/>
        </w:numPr>
        <w:rPr>
          <w:i/>
          <w:sz w:val="22"/>
          <w:szCs w:val="22"/>
        </w:rPr>
      </w:pPr>
      <w:r w:rsidRPr="00D12FEF">
        <w:rPr>
          <w:b/>
          <w:i/>
          <w:color w:val="3366FF"/>
          <w:sz w:val="22"/>
          <w:szCs w:val="22"/>
        </w:rPr>
        <w:t>S 4.1</w:t>
      </w:r>
      <w:r w:rsidRPr="00D12FEF">
        <w:rPr>
          <w:sz w:val="22"/>
          <w:szCs w:val="22"/>
        </w:rPr>
        <w:t xml:space="preserve"> </w:t>
      </w:r>
      <w:r>
        <w:rPr>
          <w:sz w:val="22"/>
          <w:szCs w:val="22"/>
        </w:rPr>
        <w:t>Parent can get child’s surname changed! take into account BIOC, get child’s views if aged 7-12, get child’s written consent if 12 or older.</w:t>
      </w:r>
    </w:p>
    <w:p w14:paraId="1545A9D3" w14:textId="77777777" w:rsidR="00375607" w:rsidRPr="00296D85" w:rsidRDefault="00375607" w:rsidP="00375607">
      <w:pPr>
        <w:pStyle w:val="ListParagraph"/>
        <w:ind w:left="2880"/>
        <w:rPr>
          <w:i/>
          <w:sz w:val="22"/>
          <w:szCs w:val="22"/>
        </w:rPr>
      </w:pPr>
    </w:p>
    <w:p w14:paraId="48358CA6" w14:textId="274520A8" w:rsidR="00296D85" w:rsidRDefault="00296D85" w:rsidP="00BB1DFE">
      <w:pPr>
        <w:pStyle w:val="ListParagraph"/>
        <w:numPr>
          <w:ilvl w:val="1"/>
          <w:numId w:val="32"/>
        </w:numPr>
        <w:ind w:left="993"/>
        <w:rPr>
          <w:i/>
          <w:sz w:val="22"/>
          <w:szCs w:val="22"/>
        </w:rPr>
      </w:pPr>
      <w:r w:rsidRPr="00375607">
        <w:rPr>
          <w:sz w:val="22"/>
          <w:szCs w:val="22"/>
          <w:u w:val="single"/>
        </w:rPr>
        <w:t>To exclude birth mother in favour of others</w:t>
      </w:r>
      <w:r>
        <w:rPr>
          <w:sz w:val="22"/>
          <w:szCs w:val="22"/>
        </w:rPr>
        <w:t xml:space="preserve"> </w:t>
      </w:r>
      <w:r w:rsidRPr="00296D85">
        <w:rPr>
          <w:sz w:val="22"/>
          <w:szCs w:val="22"/>
        </w:rPr>
        <w:sym w:font="Wingdings" w:char="F0E0"/>
      </w:r>
      <w:r>
        <w:rPr>
          <w:sz w:val="22"/>
          <w:szCs w:val="22"/>
        </w:rPr>
        <w:t xml:space="preserve"> </w:t>
      </w:r>
      <w:r w:rsidRPr="00CA32AD">
        <w:rPr>
          <w:b/>
          <w:i/>
          <w:color w:val="3366FF"/>
          <w:sz w:val="22"/>
          <w:szCs w:val="22"/>
        </w:rPr>
        <w:t>Rypkema</w:t>
      </w:r>
      <w:r w:rsidR="005A3751">
        <w:rPr>
          <w:b/>
          <w:i/>
          <w:color w:val="3366FF"/>
          <w:sz w:val="22"/>
          <w:szCs w:val="22"/>
        </w:rPr>
        <w:t xml:space="preserve"> [2003</w:t>
      </w:r>
      <w:r w:rsidR="00375607" w:rsidRPr="00CA32AD">
        <w:rPr>
          <w:b/>
          <w:i/>
          <w:color w:val="3366FF"/>
          <w:sz w:val="22"/>
          <w:szCs w:val="22"/>
        </w:rPr>
        <w:t>] BCSC</w:t>
      </w:r>
      <w:r w:rsidRPr="00CA32AD">
        <w:rPr>
          <w:i/>
          <w:color w:val="3366FF"/>
          <w:sz w:val="22"/>
          <w:szCs w:val="22"/>
        </w:rPr>
        <w:t xml:space="preserve"> </w:t>
      </w:r>
      <w:r w:rsidRPr="00CA32AD">
        <w:rPr>
          <w:color w:val="3366FF"/>
          <w:sz w:val="22"/>
          <w:szCs w:val="22"/>
        </w:rPr>
        <w:t>surrogacy case</w:t>
      </w:r>
      <w:r w:rsidR="00375607" w:rsidRPr="00CA32AD">
        <w:rPr>
          <w:color w:val="3366FF"/>
          <w:sz w:val="22"/>
          <w:szCs w:val="22"/>
        </w:rPr>
        <w:t xml:space="preserve"> – 2 people contracted with surrogate mother to bear child for them. VS refuses to register in name of genetic &amp; intended mother b/c she did not give birth as per </w:t>
      </w:r>
      <w:r w:rsidR="00375607" w:rsidRPr="00CA32AD">
        <w:rPr>
          <w:i/>
          <w:color w:val="3366FF"/>
          <w:sz w:val="22"/>
          <w:szCs w:val="22"/>
        </w:rPr>
        <w:t>VSA s 1.</w:t>
      </w:r>
      <w:r w:rsidR="00375607">
        <w:rPr>
          <w:i/>
          <w:sz w:val="22"/>
          <w:szCs w:val="22"/>
        </w:rPr>
        <w:t xml:space="preserve"> </w:t>
      </w:r>
    </w:p>
    <w:p w14:paraId="44C28910" w14:textId="5EADD85D" w:rsidR="00CA32AD" w:rsidRPr="00CA32AD" w:rsidRDefault="00CA32AD" w:rsidP="00CA32AD">
      <w:pPr>
        <w:pStyle w:val="ListParagraph"/>
        <w:numPr>
          <w:ilvl w:val="2"/>
          <w:numId w:val="32"/>
        </w:numPr>
        <w:rPr>
          <w:i/>
          <w:sz w:val="22"/>
          <w:szCs w:val="22"/>
        </w:rPr>
      </w:pPr>
      <w:r>
        <w:rPr>
          <w:sz w:val="22"/>
          <w:szCs w:val="22"/>
          <w:u w:val="single"/>
        </w:rPr>
        <w:t>BCSC</w:t>
      </w:r>
      <w:r w:rsidR="007123F7">
        <w:rPr>
          <w:sz w:val="22"/>
          <w:szCs w:val="22"/>
          <w:u w:val="single"/>
        </w:rPr>
        <w:t>:</w:t>
      </w:r>
      <w:r>
        <w:rPr>
          <w:sz w:val="22"/>
          <w:szCs w:val="22"/>
        </w:rPr>
        <w:t xml:space="preserve"> </w:t>
      </w:r>
      <w:r w:rsidR="007123F7">
        <w:rPr>
          <w:sz w:val="22"/>
          <w:szCs w:val="22"/>
        </w:rPr>
        <w:t xml:space="preserve">The genetic &amp; intended mother should be officially listed as the “mother” on the birth cert, rather than the surrogate mother who carried the child. </w:t>
      </w:r>
      <w:r>
        <w:rPr>
          <w:sz w:val="22"/>
          <w:szCs w:val="22"/>
        </w:rPr>
        <w:t xml:space="preserve"> </w:t>
      </w:r>
    </w:p>
    <w:p w14:paraId="102AF6EC" w14:textId="509879D1" w:rsidR="00CA32AD" w:rsidRPr="005A3751" w:rsidRDefault="00CA32AD" w:rsidP="00CA32AD">
      <w:pPr>
        <w:pStyle w:val="ListParagraph"/>
        <w:numPr>
          <w:ilvl w:val="2"/>
          <w:numId w:val="32"/>
        </w:numPr>
        <w:rPr>
          <w:i/>
          <w:sz w:val="22"/>
          <w:szCs w:val="22"/>
        </w:rPr>
      </w:pPr>
      <w:r>
        <w:rPr>
          <w:sz w:val="22"/>
          <w:szCs w:val="22"/>
        </w:rPr>
        <w:t>VS again changed their forms.</w:t>
      </w:r>
      <w:r w:rsidR="005A3751">
        <w:rPr>
          <w:sz w:val="22"/>
          <w:szCs w:val="22"/>
        </w:rPr>
        <w:t xml:space="preserve"> </w:t>
      </w:r>
      <w:r w:rsidR="005A3751">
        <w:rPr>
          <w:b/>
          <w:sz w:val="22"/>
          <w:szCs w:val="22"/>
        </w:rPr>
        <w:t xml:space="preserve">Filing of Surrogacy Arrangements Procedures: </w:t>
      </w:r>
      <w:r>
        <w:rPr>
          <w:sz w:val="22"/>
          <w:szCs w:val="22"/>
        </w:rPr>
        <w:t xml:space="preserve"> </w:t>
      </w:r>
      <w:r w:rsidR="005A3751" w:rsidRPr="005A3751">
        <w:rPr>
          <w:sz w:val="22"/>
          <w:szCs w:val="22"/>
        </w:rPr>
        <w:t xml:space="preserve">Now need to (1) Notice of Birth, and must notify VSA that surrogacy </w:t>
      </w:r>
      <w:r w:rsidR="005A3751">
        <w:rPr>
          <w:sz w:val="22"/>
          <w:szCs w:val="22"/>
        </w:rPr>
        <w:t xml:space="preserve">arrangement involved, (2) </w:t>
      </w:r>
      <w:r w:rsidR="005A3751">
        <w:rPr>
          <w:sz w:val="22"/>
          <w:szCs w:val="22"/>
          <w:u w:val="single"/>
        </w:rPr>
        <w:t>need court order</w:t>
      </w:r>
      <w:r w:rsidR="005A3751">
        <w:rPr>
          <w:sz w:val="22"/>
          <w:szCs w:val="22"/>
        </w:rPr>
        <w:t xml:space="preserve"> declaring parties to arrangement to be the parents before complete Birth Reg. </w:t>
      </w:r>
    </w:p>
    <w:p w14:paraId="2202841B" w14:textId="257BE88B" w:rsidR="005A3751" w:rsidRPr="00296D85" w:rsidRDefault="005A3751" w:rsidP="00CA32AD">
      <w:pPr>
        <w:pStyle w:val="ListParagraph"/>
        <w:numPr>
          <w:ilvl w:val="2"/>
          <w:numId w:val="32"/>
        </w:numPr>
        <w:rPr>
          <w:i/>
          <w:sz w:val="22"/>
          <w:szCs w:val="22"/>
        </w:rPr>
      </w:pPr>
      <w:r>
        <w:rPr>
          <w:sz w:val="22"/>
          <w:szCs w:val="22"/>
        </w:rPr>
        <w:t xml:space="preserve">NOTE: All decisions so far have been consensual. No court decision on what will happen if surrogate mother decides she doesn’t want to transfer over parental rights. </w:t>
      </w:r>
    </w:p>
    <w:p w14:paraId="2C90D1F4" w14:textId="77777777" w:rsidR="00375607" w:rsidRPr="00296D85" w:rsidRDefault="00375607" w:rsidP="00375607">
      <w:pPr>
        <w:pStyle w:val="ListParagraph"/>
        <w:ind w:left="1418"/>
        <w:rPr>
          <w:i/>
          <w:sz w:val="22"/>
          <w:szCs w:val="22"/>
        </w:rPr>
      </w:pPr>
    </w:p>
    <w:p w14:paraId="26CEFBCA" w14:textId="563132A9" w:rsidR="00296D85" w:rsidRPr="005A3751" w:rsidRDefault="00296D85" w:rsidP="00BB1DFE">
      <w:pPr>
        <w:pStyle w:val="ListParagraph"/>
        <w:numPr>
          <w:ilvl w:val="1"/>
          <w:numId w:val="32"/>
        </w:numPr>
        <w:ind w:left="993"/>
        <w:rPr>
          <w:i/>
          <w:sz w:val="22"/>
          <w:szCs w:val="22"/>
        </w:rPr>
      </w:pPr>
      <w:r w:rsidRPr="00375607">
        <w:rPr>
          <w:sz w:val="22"/>
          <w:szCs w:val="22"/>
          <w:u w:val="single"/>
        </w:rPr>
        <w:t>If &gt;2 legal parents wanted</w:t>
      </w:r>
      <w:r>
        <w:rPr>
          <w:sz w:val="22"/>
          <w:szCs w:val="22"/>
        </w:rPr>
        <w:t xml:space="preserve"> </w:t>
      </w:r>
      <w:r w:rsidRPr="00296D85">
        <w:rPr>
          <w:sz w:val="22"/>
          <w:szCs w:val="22"/>
        </w:rPr>
        <w:sym w:font="Wingdings" w:char="F0E0"/>
      </w:r>
      <w:r>
        <w:rPr>
          <w:sz w:val="22"/>
          <w:szCs w:val="22"/>
        </w:rPr>
        <w:t xml:space="preserve"> </w:t>
      </w:r>
      <w:r w:rsidRPr="005A3751">
        <w:rPr>
          <w:b/>
          <w:i/>
          <w:color w:val="3366FF"/>
          <w:sz w:val="22"/>
          <w:szCs w:val="22"/>
        </w:rPr>
        <w:t>AA v BB</w:t>
      </w:r>
      <w:r w:rsidR="005A3751" w:rsidRPr="005A3751">
        <w:rPr>
          <w:b/>
          <w:i/>
          <w:color w:val="3366FF"/>
          <w:sz w:val="22"/>
          <w:szCs w:val="22"/>
        </w:rPr>
        <w:t xml:space="preserve"> [2007] Ont CA</w:t>
      </w:r>
      <w:r w:rsidRPr="005A3751">
        <w:rPr>
          <w:i/>
          <w:color w:val="3366FF"/>
          <w:sz w:val="22"/>
          <w:szCs w:val="22"/>
        </w:rPr>
        <w:t xml:space="preserve"> (parens patriae)</w:t>
      </w:r>
      <w:r w:rsidR="005A3751" w:rsidRPr="005A3751">
        <w:rPr>
          <w:color w:val="3366FF"/>
          <w:sz w:val="22"/>
          <w:szCs w:val="22"/>
        </w:rPr>
        <w:t xml:space="preserve"> – lesbian birth mother chose to list as the other parent the genetic father who donated sperm and would play an engaged father-type role, although the two women were to be the primary parents. Asked if they could list the co-mother as 3</w:t>
      </w:r>
      <w:r w:rsidR="005A3751" w:rsidRPr="005A3751">
        <w:rPr>
          <w:color w:val="3366FF"/>
          <w:sz w:val="22"/>
          <w:szCs w:val="22"/>
          <w:vertAlign w:val="superscript"/>
        </w:rPr>
        <w:t>rd</w:t>
      </w:r>
      <w:r w:rsidR="005A3751" w:rsidRPr="005A3751">
        <w:rPr>
          <w:color w:val="3366FF"/>
          <w:sz w:val="22"/>
          <w:szCs w:val="22"/>
        </w:rPr>
        <w:t xml:space="preserve"> parent.</w:t>
      </w:r>
      <w:r w:rsidR="005A3751">
        <w:rPr>
          <w:sz w:val="22"/>
          <w:szCs w:val="22"/>
        </w:rPr>
        <w:t xml:space="preserve"> </w:t>
      </w:r>
    </w:p>
    <w:p w14:paraId="2C9FCE6C" w14:textId="77777777" w:rsidR="0092260E" w:rsidRPr="0092260E" w:rsidRDefault="005A3751" w:rsidP="0092260E">
      <w:pPr>
        <w:pStyle w:val="ListParagraph"/>
        <w:numPr>
          <w:ilvl w:val="2"/>
          <w:numId w:val="32"/>
        </w:numPr>
        <w:rPr>
          <w:i/>
          <w:sz w:val="22"/>
          <w:szCs w:val="22"/>
        </w:rPr>
      </w:pPr>
      <w:r>
        <w:rPr>
          <w:sz w:val="22"/>
          <w:szCs w:val="22"/>
          <w:u w:val="single"/>
        </w:rPr>
        <w:t xml:space="preserve">Ont CA: </w:t>
      </w:r>
      <w:r>
        <w:rPr>
          <w:b/>
          <w:sz w:val="22"/>
          <w:szCs w:val="22"/>
        </w:rPr>
        <w:t xml:space="preserve">Allowed 3 parents. </w:t>
      </w:r>
      <w:r>
        <w:rPr>
          <w:sz w:val="22"/>
          <w:szCs w:val="22"/>
        </w:rPr>
        <w:t xml:space="preserve">In this case, where everyone is in agreement, we can rule under </w:t>
      </w:r>
      <w:r>
        <w:rPr>
          <w:i/>
          <w:sz w:val="22"/>
          <w:szCs w:val="22"/>
        </w:rPr>
        <w:t xml:space="preserve">parens patriae </w:t>
      </w:r>
      <w:r>
        <w:rPr>
          <w:sz w:val="22"/>
          <w:szCs w:val="22"/>
        </w:rPr>
        <w:t xml:space="preserve">(courts have equitable powers to look out for the best interests and welfare of vulnerable parties). </w:t>
      </w:r>
    </w:p>
    <w:p w14:paraId="7786EFD8" w14:textId="77777777" w:rsidR="0092260E" w:rsidRPr="0092260E" w:rsidRDefault="0092260E" w:rsidP="0092260E">
      <w:pPr>
        <w:pStyle w:val="ListParagraph"/>
        <w:ind w:left="2160"/>
        <w:rPr>
          <w:i/>
          <w:sz w:val="22"/>
          <w:szCs w:val="22"/>
        </w:rPr>
      </w:pPr>
    </w:p>
    <w:p w14:paraId="4C36B6A2" w14:textId="0A69B683" w:rsidR="00C6495A" w:rsidRPr="00ED3253" w:rsidRDefault="00C6495A" w:rsidP="00C6495A">
      <w:pPr>
        <w:ind w:left="567"/>
        <w:rPr>
          <w:color w:val="3366FF"/>
          <w:sz w:val="22"/>
          <w:szCs w:val="22"/>
        </w:rPr>
      </w:pPr>
      <w:r>
        <w:rPr>
          <w:i/>
          <w:sz w:val="22"/>
          <w:szCs w:val="22"/>
        </w:rPr>
        <w:t>d</w:t>
      </w:r>
      <w:r w:rsidRPr="00C6495A">
        <w:rPr>
          <w:i/>
          <w:sz w:val="22"/>
          <w:szCs w:val="22"/>
        </w:rPr>
        <w:t>.</w:t>
      </w:r>
      <w:r>
        <w:rPr>
          <w:b/>
          <w:i/>
          <w:color w:val="3366FF"/>
          <w:sz w:val="22"/>
          <w:szCs w:val="22"/>
        </w:rPr>
        <w:t xml:space="preserve">       </w:t>
      </w:r>
      <w:r w:rsidRPr="00ED3253">
        <w:rPr>
          <w:b/>
          <w:i/>
          <w:color w:val="3366FF"/>
          <w:sz w:val="22"/>
          <w:szCs w:val="22"/>
        </w:rPr>
        <w:t xml:space="preserve">K(L) v L(C) [2008] Ont SCJ – </w:t>
      </w:r>
      <w:r w:rsidRPr="00ED3253">
        <w:rPr>
          <w:b/>
          <w:color w:val="3366FF"/>
          <w:sz w:val="22"/>
          <w:szCs w:val="22"/>
        </w:rPr>
        <w:t xml:space="preserve">anonymous </w:t>
      </w:r>
      <w:r w:rsidRPr="00ED3253">
        <w:rPr>
          <w:color w:val="3366FF"/>
          <w:sz w:val="22"/>
          <w:szCs w:val="22"/>
        </w:rPr>
        <w:t xml:space="preserve">donor – non-biological lesbian mother. </w:t>
      </w:r>
    </w:p>
    <w:p w14:paraId="6A093459" w14:textId="77777777" w:rsidR="00C6495A" w:rsidRDefault="00C6495A" w:rsidP="00C6495A">
      <w:pPr>
        <w:ind w:left="993" w:firstLine="447"/>
        <w:rPr>
          <w:sz w:val="22"/>
          <w:szCs w:val="22"/>
        </w:rPr>
      </w:pPr>
      <w:r w:rsidRPr="00ED3253">
        <w:rPr>
          <w:sz w:val="22"/>
          <w:szCs w:val="22"/>
          <w:u w:val="single"/>
        </w:rPr>
        <w:t>Court</w:t>
      </w:r>
      <w:r>
        <w:rPr>
          <w:sz w:val="22"/>
          <w:szCs w:val="22"/>
        </w:rPr>
        <w:t xml:space="preserve"> gave access but without further information declined to rule on declaration of parentage.</w:t>
      </w:r>
    </w:p>
    <w:p w14:paraId="14564235" w14:textId="77777777" w:rsidR="00C6495A" w:rsidRDefault="00C6495A" w:rsidP="007123F7">
      <w:pPr>
        <w:ind w:left="993"/>
        <w:rPr>
          <w:sz w:val="22"/>
          <w:szCs w:val="22"/>
        </w:rPr>
      </w:pPr>
    </w:p>
    <w:p w14:paraId="0EE8E593" w14:textId="77777777" w:rsidR="00296D85" w:rsidRDefault="00296D85" w:rsidP="00296D85">
      <w:pPr>
        <w:pStyle w:val="ListParagraph"/>
        <w:ind w:left="993"/>
        <w:rPr>
          <w:i/>
          <w:sz w:val="22"/>
          <w:szCs w:val="22"/>
        </w:rPr>
      </w:pPr>
    </w:p>
    <w:p w14:paraId="06D28CAE" w14:textId="1FB2E9AF" w:rsidR="00296D85" w:rsidRPr="00296D85" w:rsidRDefault="00296D85" w:rsidP="00BB1DFE">
      <w:pPr>
        <w:pStyle w:val="ListParagraph"/>
        <w:numPr>
          <w:ilvl w:val="0"/>
          <w:numId w:val="32"/>
        </w:numPr>
        <w:ind w:left="426"/>
        <w:rPr>
          <w:b/>
          <w:i/>
          <w:sz w:val="22"/>
          <w:szCs w:val="22"/>
        </w:rPr>
      </w:pPr>
      <w:r w:rsidRPr="00296D85">
        <w:rPr>
          <w:b/>
          <w:sz w:val="22"/>
          <w:szCs w:val="22"/>
        </w:rPr>
        <w:t>Adoption as single parent or co-parents</w:t>
      </w:r>
      <w:r w:rsidR="00D76FAA">
        <w:rPr>
          <w:b/>
          <w:sz w:val="22"/>
          <w:szCs w:val="22"/>
        </w:rPr>
        <w:t xml:space="preserve"> </w:t>
      </w:r>
      <w:r w:rsidR="00D76FAA" w:rsidRPr="00C45E1C">
        <w:rPr>
          <w:i/>
          <w:sz w:val="22"/>
          <w:szCs w:val="22"/>
        </w:rPr>
        <w:t>(</w:t>
      </w:r>
      <w:r w:rsidR="00D76FAA">
        <w:rPr>
          <w:i/>
          <w:sz w:val="22"/>
          <w:szCs w:val="22"/>
        </w:rPr>
        <w:t xml:space="preserve">see </w:t>
      </w:r>
      <w:r w:rsidR="00D76FAA" w:rsidRPr="0025424C">
        <w:rPr>
          <w:i/>
          <w:color w:val="0000FF"/>
          <w:sz w:val="22"/>
          <w:szCs w:val="22"/>
        </w:rPr>
        <w:t>Adoption Act s</w:t>
      </w:r>
      <w:r w:rsidR="0025424C" w:rsidRPr="0025424C">
        <w:rPr>
          <w:i/>
          <w:color w:val="0000FF"/>
          <w:sz w:val="22"/>
          <w:szCs w:val="22"/>
        </w:rPr>
        <w:t xml:space="preserve"> 29(2), </w:t>
      </w:r>
      <w:r w:rsidR="00D76FAA" w:rsidRPr="0025424C">
        <w:rPr>
          <w:i/>
          <w:color w:val="0000FF"/>
          <w:sz w:val="22"/>
          <w:szCs w:val="22"/>
        </w:rPr>
        <w:t xml:space="preserve"> 37(2</w:t>
      </w:r>
      <w:r w:rsidR="00D76FAA">
        <w:rPr>
          <w:i/>
          <w:sz w:val="22"/>
          <w:szCs w:val="22"/>
        </w:rPr>
        <w:t>)</w:t>
      </w:r>
      <w:r w:rsidR="00C62B37">
        <w:rPr>
          <w:i/>
          <w:sz w:val="22"/>
          <w:szCs w:val="22"/>
        </w:rPr>
        <w:t xml:space="preserve"> – </w:t>
      </w:r>
      <w:r w:rsidR="00C62B37">
        <w:rPr>
          <w:sz w:val="22"/>
          <w:szCs w:val="22"/>
        </w:rPr>
        <w:t>see ‘2nd-parent adoption’ below</w:t>
      </w:r>
      <w:r w:rsidR="00D76FAA">
        <w:rPr>
          <w:i/>
          <w:sz w:val="22"/>
          <w:szCs w:val="22"/>
        </w:rPr>
        <w:t>)</w:t>
      </w:r>
    </w:p>
    <w:p w14:paraId="0D057895" w14:textId="77777777" w:rsidR="00F10AA1" w:rsidRPr="00F10AA1" w:rsidRDefault="00296D85" w:rsidP="00BB1DFE">
      <w:pPr>
        <w:pStyle w:val="ListParagraph"/>
        <w:numPr>
          <w:ilvl w:val="1"/>
          <w:numId w:val="32"/>
        </w:numPr>
        <w:ind w:left="993"/>
        <w:rPr>
          <w:i/>
          <w:sz w:val="22"/>
          <w:szCs w:val="22"/>
        </w:rPr>
      </w:pPr>
      <w:r>
        <w:rPr>
          <w:sz w:val="22"/>
          <w:szCs w:val="22"/>
        </w:rPr>
        <w:t>2</w:t>
      </w:r>
      <w:r w:rsidRPr="00296D85">
        <w:rPr>
          <w:sz w:val="22"/>
          <w:szCs w:val="22"/>
          <w:vertAlign w:val="superscript"/>
        </w:rPr>
        <w:t>nd</w:t>
      </w:r>
      <w:r>
        <w:rPr>
          <w:sz w:val="22"/>
          <w:szCs w:val="22"/>
        </w:rPr>
        <w:t xml:space="preserve"> parent adoption adds a co-parent and excludes</w:t>
      </w:r>
      <w:r w:rsidR="00F10AA1">
        <w:rPr>
          <w:sz w:val="22"/>
          <w:szCs w:val="22"/>
        </w:rPr>
        <w:t xml:space="preserve"> a birth parent</w:t>
      </w:r>
      <w:r>
        <w:rPr>
          <w:sz w:val="22"/>
          <w:szCs w:val="22"/>
        </w:rPr>
        <w:t xml:space="preserve"> such as sperm donor/father: </w:t>
      </w:r>
    </w:p>
    <w:p w14:paraId="798F5424" w14:textId="25EFAA65" w:rsidR="00296D85" w:rsidRPr="00850686" w:rsidRDefault="00296D85" w:rsidP="00F10AA1">
      <w:pPr>
        <w:pStyle w:val="ListParagraph"/>
        <w:ind w:left="993"/>
        <w:rPr>
          <w:i/>
          <w:sz w:val="22"/>
          <w:szCs w:val="22"/>
        </w:rPr>
      </w:pPr>
      <w:r w:rsidRPr="00850686">
        <w:rPr>
          <w:b/>
          <w:i/>
          <w:color w:val="3366FF"/>
          <w:sz w:val="22"/>
          <w:szCs w:val="22"/>
        </w:rPr>
        <w:t>Re SM</w:t>
      </w:r>
      <w:r w:rsidR="00850686" w:rsidRPr="00850686">
        <w:rPr>
          <w:b/>
          <w:i/>
          <w:color w:val="3366FF"/>
          <w:sz w:val="22"/>
          <w:szCs w:val="22"/>
        </w:rPr>
        <w:t xml:space="preserve"> (2007) ONCJ</w:t>
      </w:r>
      <w:r w:rsidR="00850686" w:rsidRPr="00850686">
        <w:rPr>
          <w:color w:val="3366FF"/>
          <w:sz w:val="22"/>
          <w:szCs w:val="22"/>
        </w:rPr>
        <w:t xml:space="preserve"> –</w:t>
      </w:r>
      <w:r w:rsidR="00F10AA1">
        <w:rPr>
          <w:color w:val="3366FF"/>
          <w:sz w:val="22"/>
          <w:szCs w:val="22"/>
        </w:rPr>
        <w:t xml:space="preserve"> </w:t>
      </w:r>
      <w:r w:rsidR="00F10AA1">
        <w:rPr>
          <w:b/>
          <w:color w:val="3366FF"/>
          <w:sz w:val="22"/>
          <w:szCs w:val="22"/>
        </w:rPr>
        <w:t>2</w:t>
      </w:r>
      <w:r w:rsidR="00F10AA1" w:rsidRPr="00F10AA1">
        <w:rPr>
          <w:b/>
          <w:color w:val="3366FF"/>
          <w:sz w:val="22"/>
          <w:szCs w:val="22"/>
          <w:vertAlign w:val="superscript"/>
        </w:rPr>
        <w:t>nd</w:t>
      </w:r>
      <w:r w:rsidR="00F10AA1">
        <w:rPr>
          <w:b/>
          <w:color w:val="3366FF"/>
          <w:sz w:val="22"/>
          <w:szCs w:val="22"/>
        </w:rPr>
        <w:t>-parent adoption when sperm donor known:</w:t>
      </w:r>
      <w:r w:rsidR="00850686" w:rsidRPr="00850686">
        <w:rPr>
          <w:color w:val="3366FF"/>
          <w:sz w:val="22"/>
          <w:szCs w:val="22"/>
        </w:rPr>
        <w:t xml:space="preserve"> 2 lesbian women asked a male friend to be their sperm donor. He agreed and together they drew up a donor contract. Based on misapprehended legal advice, they listed him as one of the legal parents, and then launched an application for a second parent adoption.</w:t>
      </w:r>
      <w:r w:rsidR="00850686">
        <w:rPr>
          <w:sz w:val="22"/>
          <w:szCs w:val="22"/>
        </w:rPr>
        <w:t xml:space="preserve"> </w:t>
      </w:r>
    </w:p>
    <w:p w14:paraId="7CA6B1C2" w14:textId="35397883" w:rsidR="00850686" w:rsidRPr="00F10AA1" w:rsidRDefault="00850686" w:rsidP="00850686">
      <w:pPr>
        <w:pStyle w:val="ListParagraph"/>
        <w:numPr>
          <w:ilvl w:val="2"/>
          <w:numId w:val="32"/>
        </w:numPr>
        <w:rPr>
          <w:i/>
          <w:sz w:val="22"/>
          <w:szCs w:val="22"/>
        </w:rPr>
      </w:pPr>
      <w:r>
        <w:rPr>
          <w:sz w:val="22"/>
          <w:szCs w:val="22"/>
        </w:rPr>
        <w:t xml:space="preserve">ONCJ would not allow adoption until clear that the father understood that his consent meant he would not be a legal parent. </w:t>
      </w:r>
    </w:p>
    <w:p w14:paraId="7668BC5B" w14:textId="77777777" w:rsidR="00F10AA1" w:rsidRDefault="00F10AA1" w:rsidP="00F10AA1">
      <w:pPr>
        <w:rPr>
          <w:i/>
          <w:sz w:val="22"/>
          <w:szCs w:val="22"/>
        </w:rPr>
      </w:pPr>
    </w:p>
    <w:p w14:paraId="48CB3691" w14:textId="4A5B8871" w:rsidR="00F10AA1" w:rsidRPr="00505C9F" w:rsidRDefault="00F10AA1" w:rsidP="00F10AA1">
      <w:pPr>
        <w:ind w:left="993"/>
        <w:rPr>
          <w:color w:val="3366FF"/>
          <w:sz w:val="22"/>
          <w:szCs w:val="22"/>
        </w:rPr>
      </w:pPr>
      <w:r w:rsidRPr="00505C9F">
        <w:rPr>
          <w:b/>
          <w:i/>
          <w:color w:val="3366FF"/>
          <w:sz w:val="22"/>
          <w:szCs w:val="22"/>
        </w:rPr>
        <w:t xml:space="preserve">C(MA) v K(M) (2009) ONCJ </w:t>
      </w:r>
      <w:r w:rsidR="000130F8" w:rsidRPr="00505C9F">
        <w:rPr>
          <w:b/>
          <w:i/>
          <w:color w:val="3366FF"/>
          <w:sz w:val="22"/>
          <w:szCs w:val="22"/>
        </w:rPr>
        <w:t>–</w:t>
      </w:r>
      <w:r w:rsidRPr="00505C9F">
        <w:rPr>
          <w:b/>
          <w:i/>
          <w:color w:val="3366FF"/>
          <w:sz w:val="22"/>
          <w:szCs w:val="22"/>
        </w:rPr>
        <w:t xml:space="preserve"> </w:t>
      </w:r>
      <w:r w:rsidR="000130F8" w:rsidRPr="00505C9F">
        <w:rPr>
          <w:color w:val="3366FF"/>
          <w:sz w:val="22"/>
          <w:szCs w:val="22"/>
        </w:rPr>
        <w:t xml:space="preserve">known donor; intention to create 3 parent family but possibly adoption; blood ties plus relationship; the mothers blocked the father’s access and tried to adopt. </w:t>
      </w:r>
    </w:p>
    <w:p w14:paraId="32679212" w14:textId="29331BD7" w:rsidR="000130F8" w:rsidRDefault="000130F8" w:rsidP="000130F8">
      <w:pPr>
        <w:ind w:left="1433"/>
        <w:rPr>
          <w:sz w:val="22"/>
          <w:szCs w:val="22"/>
        </w:rPr>
      </w:pPr>
      <w:r>
        <w:rPr>
          <w:sz w:val="22"/>
          <w:szCs w:val="22"/>
          <w:u w:val="single"/>
        </w:rPr>
        <w:t>Court:</w:t>
      </w:r>
      <w:r>
        <w:rPr>
          <w:sz w:val="22"/>
          <w:szCs w:val="22"/>
        </w:rPr>
        <w:t xml:space="preserve"> Motion for dispensing with his consent is dismissed. In an application to dismiss with the necessary consent, the burden is on the applicants to show that dispensing with the consent is in the child’s best interests. Loving relationship here. Adoption not in child’s best interests.</w:t>
      </w:r>
    </w:p>
    <w:p w14:paraId="51BBB26B" w14:textId="77777777" w:rsidR="00C6495A" w:rsidRDefault="00C6495A" w:rsidP="000130F8">
      <w:pPr>
        <w:ind w:left="1433"/>
        <w:rPr>
          <w:sz w:val="22"/>
          <w:szCs w:val="22"/>
        </w:rPr>
      </w:pPr>
    </w:p>
    <w:p w14:paraId="4B9BEC8C" w14:textId="77777777" w:rsidR="00C6495A" w:rsidRPr="00C6495A" w:rsidRDefault="00C6495A" w:rsidP="00C6495A">
      <w:pPr>
        <w:pStyle w:val="ListParagraph"/>
        <w:ind w:left="993"/>
        <w:rPr>
          <w:i/>
          <w:sz w:val="22"/>
          <w:szCs w:val="22"/>
        </w:rPr>
      </w:pPr>
      <w:r w:rsidRPr="0092260E">
        <w:rPr>
          <w:b/>
          <w:i/>
          <w:color w:val="3366FF"/>
          <w:sz w:val="22"/>
          <w:szCs w:val="22"/>
        </w:rPr>
        <w:t xml:space="preserve">KGT v PD (2005) </w:t>
      </w:r>
      <w:r w:rsidRPr="0092260E">
        <w:rPr>
          <w:b/>
          <w:color w:val="3366FF"/>
          <w:sz w:val="22"/>
          <w:szCs w:val="22"/>
        </w:rPr>
        <w:t>BCSC</w:t>
      </w:r>
      <w:r w:rsidRPr="0092260E">
        <w:rPr>
          <w:color w:val="3366FF"/>
          <w:sz w:val="22"/>
          <w:szCs w:val="22"/>
        </w:rPr>
        <w:t xml:space="preserve">: 2 lesbian mothers separated amicably and shared parenting arrangement for approx 1 year. Dispute arose when biological mother indicated she wished her new partner to adopt the little girl. </w:t>
      </w:r>
      <w:r w:rsidRPr="0092260E">
        <w:rPr>
          <w:b/>
          <w:color w:val="3366FF"/>
          <w:sz w:val="22"/>
          <w:szCs w:val="22"/>
        </w:rPr>
        <w:t>Non-biological lesbian mother</w:t>
      </w:r>
      <w:r>
        <w:rPr>
          <w:color w:val="3366FF"/>
          <w:sz w:val="22"/>
          <w:szCs w:val="22"/>
        </w:rPr>
        <w:t xml:space="preserve"> opposed the adoption</w:t>
      </w:r>
      <w:r w:rsidRPr="0092260E">
        <w:rPr>
          <w:color w:val="3366FF"/>
          <w:sz w:val="22"/>
          <w:szCs w:val="22"/>
        </w:rPr>
        <w:t xml:space="preserve"> and attempted to adopt herself. </w:t>
      </w:r>
    </w:p>
    <w:p w14:paraId="69B621BE" w14:textId="77777777" w:rsidR="00C6495A" w:rsidRPr="00551A04" w:rsidRDefault="00C6495A" w:rsidP="00C6495A">
      <w:pPr>
        <w:ind w:left="1433"/>
        <w:rPr>
          <w:sz w:val="22"/>
          <w:szCs w:val="22"/>
        </w:rPr>
      </w:pPr>
      <w:r>
        <w:rPr>
          <w:sz w:val="22"/>
          <w:szCs w:val="22"/>
          <w:u w:val="single"/>
        </w:rPr>
        <w:t>Court:</w:t>
      </w:r>
      <w:r>
        <w:rPr>
          <w:sz w:val="22"/>
          <w:szCs w:val="22"/>
        </w:rPr>
        <w:t xml:space="preserve"> refused to declare her a legal parent or allow her to adopt without the birth mother’s consent. She was awarded joint guardianship and her pre-separation access rights. Biological mother retained sole custody and her new partner was barred from adopting</w:t>
      </w:r>
    </w:p>
    <w:p w14:paraId="6D825A7E" w14:textId="77777777" w:rsidR="003D2221" w:rsidRDefault="003D2221" w:rsidP="00C6495A">
      <w:pPr>
        <w:rPr>
          <w:sz w:val="22"/>
          <w:szCs w:val="22"/>
        </w:rPr>
      </w:pPr>
    </w:p>
    <w:p w14:paraId="3CD678A1" w14:textId="0ADE7ED9" w:rsidR="003D2221" w:rsidRPr="00ED3253" w:rsidRDefault="003D2221" w:rsidP="003D2221">
      <w:pPr>
        <w:ind w:firstLine="720"/>
        <w:rPr>
          <w:sz w:val="22"/>
          <w:szCs w:val="22"/>
        </w:rPr>
      </w:pPr>
      <w:r>
        <w:rPr>
          <w:sz w:val="22"/>
          <w:szCs w:val="22"/>
        </w:rPr>
        <w:t>See these cases at pp 135-138</w:t>
      </w:r>
    </w:p>
    <w:p w14:paraId="7EBB0F69" w14:textId="77777777" w:rsidR="00E43519" w:rsidRDefault="00E43519" w:rsidP="00E43519">
      <w:pPr>
        <w:rPr>
          <w:i/>
          <w:sz w:val="22"/>
          <w:szCs w:val="22"/>
        </w:rPr>
      </w:pPr>
    </w:p>
    <w:p w14:paraId="03CE3276" w14:textId="18729496" w:rsidR="00E43519" w:rsidRPr="00E43519" w:rsidRDefault="00E43519" w:rsidP="00E43519">
      <w:pPr>
        <w:shd w:val="clear" w:color="auto" w:fill="FFFF00"/>
        <w:outlineLvl w:val="1"/>
        <w:rPr>
          <w:b/>
          <w:sz w:val="22"/>
          <w:szCs w:val="22"/>
        </w:rPr>
      </w:pPr>
      <w:r>
        <w:rPr>
          <w:b/>
          <w:sz w:val="22"/>
          <w:szCs w:val="22"/>
        </w:rPr>
        <w:t>Acquiring parenthood rights and responsibilities</w:t>
      </w:r>
    </w:p>
    <w:p w14:paraId="28D2077C" w14:textId="77777777" w:rsidR="00296D85" w:rsidRDefault="00296D85" w:rsidP="00296D85">
      <w:pPr>
        <w:rPr>
          <w:i/>
          <w:sz w:val="22"/>
          <w:szCs w:val="22"/>
        </w:rPr>
      </w:pPr>
    </w:p>
    <w:p w14:paraId="694B35F0" w14:textId="1503719B" w:rsidR="00E43519" w:rsidRDefault="00F5678F" w:rsidP="00296D85">
      <w:pPr>
        <w:rPr>
          <w:b/>
          <w:sz w:val="22"/>
          <w:szCs w:val="22"/>
        </w:rPr>
      </w:pPr>
      <w:r>
        <w:rPr>
          <w:b/>
          <w:sz w:val="22"/>
          <w:szCs w:val="22"/>
        </w:rPr>
        <w:t xml:space="preserve">CUSTODY: </w:t>
      </w:r>
      <w:r w:rsidR="00347BAF">
        <w:rPr>
          <w:b/>
          <w:sz w:val="22"/>
          <w:szCs w:val="22"/>
        </w:rPr>
        <w:t>Do not need to be a ‘parent’ in order to apply for custody</w:t>
      </w:r>
    </w:p>
    <w:p w14:paraId="47C39E5B" w14:textId="4C43F355" w:rsidR="00347BAF" w:rsidRDefault="00347BAF" w:rsidP="00C6495A">
      <w:pPr>
        <w:pStyle w:val="ListParagraph"/>
        <w:rPr>
          <w:sz w:val="22"/>
          <w:szCs w:val="22"/>
        </w:rPr>
      </w:pPr>
      <w:r w:rsidRPr="00C6495A">
        <w:rPr>
          <w:b/>
          <w:i/>
          <w:color w:val="3366FF"/>
          <w:sz w:val="22"/>
          <w:szCs w:val="22"/>
        </w:rPr>
        <w:t>FRA s 35</w:t>
      </w:r>
      <w:r>
        <w:rPr>
          <w:i/>
          <w:sz w:val="22"/>
          <w:szCs w:val="22"/>
        </w:rPr>
        <w:t xml:space="preserve"> </w:t>
      </w:r>
      <w:r>
        <w:rPr>
          <w:sz w:val="22"/>
          <w:szCs w:val="22"/>
        </w:rPr>
        <w:t>- parents, grandparents, other relatives and persons who are not relatives of the child</w:t>
      </w:r>
    </w:p>
    <w:p w14:paraId="4AEDB09D" w14:textId="77777777" w:rsidR="00C6495A" w:rsidRDefault="00C6495A" w:rsidP="00C6495A">
      <w:pPr>
        <w:pStyle w:val="ListParagraph"/>
        <w:rPr>
          <w:b/>
          <w:i/>
          <w:color w:val="3366FF"/>
          <w:sz w:val="22"/>
          <w:szCs w:val="22"/>
        </w:rPr>
      </w:pPr>
    </w:p>
    <w:p w14:paraId="5D456983" w14:textId="33F7EE95" w:rsidR="00C6495A" w:rsidRPr="00C6495A" w:rsidRDefault="00C6495A" w:rsidP="00C6495A">
      <w:pPr>
        <w:pStyle w:val="ListParagraph"/>
        <w:rPr>
          <w:i/>
          <w:sz w:val="22"/>
          <w:szCs w:val="22"/>
        </w:rPr>
      </w:pPr>
      <w:r w:rsidRPr="0092260E">
        <w:rPr>
          <w:b/>
          <w:i/>
          <w:color w:val="3366FF"/>
          <w:sz w:val="22"/>
          <w:szCs w:val="22"/>
        </w:rPr>
        <w:t xml:space="preserve">KGT v PD (2005) </w:t>
      </w:r>
      <w:r w:rsidRPr="0092260E">
        <w:rPr>
          <w:b/>
          <w:color w:val="3366FF"/>
          <w:sz w:val="22"/>
          <w:szCs w:val="22"/>
        </w:rPr>
        <w:t>BCSC</w:t>
      </w:r>
      <w:r w:rsidRPr="0092260E">
        <w:rPr>
          <w:color w:val="3366FF"/>
          <w:sz w:val="22"/>
          <w:szCs w:val="22"/>
        </w:rPr>
        <w:t xml:space="preserve">: 2 lesbian mothers separated amicably and shared parenting arrangement for approx 1 year. Dispute arose when biological mother indicated she wished her new partner to adopt the little girl. </w:t>
      </w:r>
      <w:r w:rsidRPr="0092260E">
        <w:rPr>
          <w:b/>
          <w:color w:val="3366FF"/>
          <w:sz w:val="22"/>
          <w:szCs w:val="22"/>
        </w:rPr>
        <w:t>Non-biological lesbian mother</w:t>
      </w:r>
      <w:r w:rsidR="008610EA">
        <w:rPr>
          <w:color w:val="3366FF"/>
          <w:sz w:val="22"/>
          <w:szCs w:val="22"/>
        </w:rPr>
        <w:t xml:space="preserve"> opposed the adoption </w:t>
      </w:r>
      <w:r w:rsidRPr="0092260E">
        <w:rPr>
          <w:color w:val="3366FF"/>
          <w:sz w:val="22"/>
          <w:szCs w:val="22"/>
        </w:rPr>
        <w:t xml:space="preserve">and attempted to adopt herself. </w:t>
      </w:r>
    </w:p>
    <w:p w14:paraId="0B395530" w14:textId="77777777" w:rsidR="00C6495A" w:rsidRPr="00551A04" w:rsidRDefault="00C6495A" w:rsidP="00C6495A">
      <w:pPr>
        <w:ind w:left="1433"/>
        <w:rPr>
          <w:sz w:val="22"/>
          <w:szCs w:val="22"/>
        </w:rPr>
      </w:pPr>
      <w:r>
        <w:rPr>
          <w:sz w:val="22"/>
          <w:szCs w:val="22"/>
          <w:u w:val="single"/>
        </w:rPr>
        <w:t>Court:</w:t>
      </w:r>
      <w:r>
        <w:rPr>
          <w:sz w:val="22"/>
          <w:szCs w:val="22"/>
        </w:rPr>
        <w:t xml:space="preserve"> refused to declare her a legal parent or allow her to adopt without the birth mother’s consent. She was awarded joint guardianship and her pre-separation access rights. Biological mother retained sole custody and her new partner was barred from adopting</w:t>
      </w:r>
    </w:p>
    <w:p w14:paraId="1B9D51B3" w14:textId="77777777" w:rsidR="00C6495A" w:rsidRDefault="00C6495A" w:rsidP="00C6495A">
      <w:pPr>
        <w:pStyle w:val="ListParagraph"/>
        <w:rPr>
          <w:b/>
          <w:i/>
          <w:color w:val="3366FF"/>
          <w:sz w:val="22"/>
          <w:szCs w:val="22"/>
        </w:rPr>
      </w:pPr>
    </w:p>
    <w:p w14:paraId="2758BFBC" w14:textId="77777777" w:rsidR="0092260E" w:rsidRPr="0092260E" w:rsidRDefault="0092260E" w:rsidP="00C6495A">
      <w:pPr>
        <w:pStyle w:val="ListParagraph"/>
        <w:rPr>
          <w:color w:val="3366FF"/>
          <w:sz w:val="22"/>
          <w:szCs w:val="22"/>
        </w:rPr>
      </w:pPr>
      <w:r w:rsidRPr="0092260E">
        <w:rPr>
          <w:b/>
          <w:i/>
          <w:color w:val="3366FF"/>
          <w:sz w:val="22"/>
          <w:szCs w:val="22"/>
        </w:rPr>
        <w:t>DWH v DJR (2007) ABCA</w:t>
      </w:r>
      <w:r w:rsidRPr="0092260E">
        <w:rPr>
          <w:color w:val="3366FF"/>
          <w:sz w:val="22"/>
          <w:szCs w:val="22"/>
        </w:rPr>
        <w:t xml:space="preserve"> – Gay couple raised child for three years. When they separated, biological father prevented non-biological father from having access to the child. </w:t>
      </w:r>
    </w:p>
    <w:p w14:paraId="12C04792" w14:textId="77777777" w:rsidR="0092260E" w:rsidRPr="0092260E" w:rsidRDefault="0092260E" w:rsidP="00C6495A">
      <w:pPr>
        <w:pStyle w:val="ListParagraph"/>
        <w:ind w:left="1440"/>
        <w:rPr>
          <w:sz w:val="22"/>
          <w:szCs w:val="22"/>
        </w:rPr>
      </w:pPr>
      <w:r w:rsidRPr="0092260E">
        <w:rPr>
          <w:sz w:val="22"/>
          <w:szCs w:val="22"/>
          <w:u w:val="single"/>
        </w:rPr>
        <w:t>Court:</w:t>
      </w:r>
      <w:r w:rsidRPr="0092260E">
        <w:rPr>
          <w:sz w:val="22"/>
          <w:szCs w:val="22"/>
        </w:rPr>
        <w:t xml:space="preserve"> found </w:t>
      </w:r>
      <w:r w:rsidRPr="0092260E">
        <w:rPr>
          <w:b/>
          <w:sz w:val="22"/>
          <w:szCs w:val="22"/>
        </w:rPr>
        <w:t>in favor of the non-biological father</w:t>
      </w:r>
      <w:r w:rsidRPr="0092260E">
        <w:rPr>
          <w:sz w:val="22"/>
          <w:szCs w:val="22"/>
        </w:rPr>
        <w:t xml:space="preserve">, holding that he had acted </w:t>
      </w:r>
      <w:r w:rsidRPr="0092260E">
        <w:rPr>
          <w:b/>
          <w:i/>
          <w:sz w:val="22"/>
          <w:szCs w:val="22"/>
        </w:rPr>
        <w:t>in loco parentis</w:t>
      </w:r>
      <w:r w:rsidRPr="0092260E">
        <w:rPr>
          <w:sz w:val="22"/>
          <w:szCs w:val="22"/>
        </w:rPr>
        <w:t xml:space="preserve"> – had enjoyed a close parent/child relationship. Direct involvement in parenting also meant that it was in the child’s best interests to have the relationship maintained. Granted </w:t>
      </w:r>
      <w:r w:rsidRPr="0092260E">
        <w:rPr>
          <w:b/>
          <w:sz w:val="22"/>
          <w:szCs w:val="22"/>
        </w:rPr>
        <w:t>reasonable access</w:t>
      </w:r>
      <w:r w:rsidRPr="0092260E">
        <w:rPr>
          <w:sz w:val="22"/>
          <w:szCs w:val="22"/>
        </w:rPr>
        <w:t>.</w:t>
      </w:r>
    </w:p>
    <w:p w14:paraId="5B91775F" w14:textId="77777777" w:rsidR="00F5678F" w:rsidRDefault="00F5678F" w:rsidP="00F5678F">
      <w:pPr>
        <w:rPr>
          <w:sz w:val="22"/>
          <w:szCs w:val="22"/>
        </w:rPr>
      </w:pPr>
    </w:p>
    <w:p w14:paraId="0F281EB5" w14:textId="49C6CF9F" w:rsidR="00F5678F" w:rsidRDefault="00F5678F" w:rsidP="00F5678F">
      <w:pPr>
        <w:rPr>
          <w:b/>
          <w:sz w:val="22"/>
          <w:szCs w:val="22"/>
        </w:rPr>
      </w:pPr>
      <w:r>
        <w:rPr>
          <w:b/>
          <w:sz w:val="22"/>
          <w:szCs w:val="22"/>
        </w:rPr>
        <w:t>CHILD SUPPORT ORDER</w:t>
      </w:r>
    </w:p>
    <w:p w14:paraId="112EC1A0" w14:textId="5F4D478C" w:rsidR="00F5678F" w:rsidRPr="00BE57FA" w:rsidRDefault="00F5678F" w:rsidP="004D4692">
      <w:pPr>
        <w:pStyle w:val="ListParagraph"/>
        <w:numPr>
          <w:ilvl w:val="0"/>
          <w:numId w:val="33"/>
        </w:numPr>
        <w:rPr>
          <w:b/>
          <w:sz w:val="22"/>
          <w:szCs w:val="22"/>
        </w:rPr>
      </w:pPr>
      <w:r>
        <w:rPr>
          <w:sz w:val="22"/>
          <w:szCs w:val="22"/>
        </w:rPr>
        <w:t xml:space="preserve">Presumptions of paternity: </w:t>
      </w:r>
      <w:r w:rsidRPr="008610EA">
        <w:rPr>
          <w:i/>
          <w:color w:val="0000FF"/>
          <w:sz w:val="22"/>
          <w:szCs w:val="22"/>
        </w:rPr>
        <w:t xml:space="preserve">FRA ss 94-95 </w:t>
      </w:r>
      <w:r w:rsidRPr="008610EA">
        <w:rPr>
          <w:color w:val="0000FF"/>
          <w:sz w:val="22"/>
          <w:szCs w:val="22"/>
        </w:rPr>
        <w:t>(CAN 7)</w:t>
      </w:r>
    </w:p>
    <w:p w14:paraId="147935B9" w14:textId="2ED28DAF" w:rsidR="007123F7" w:rsidRPr="008610EA" w:rsidRDefault="00BE57FA" w:rsidP="004D4692">
      <w:pPr>
        <w:pStyle w:val="ListParagraph"/>
        <w:numPr>
          <w:ilvl w:val="0"/>
          <w:numId w:val="33"/>
        </w:numPr>
        <w:rPr>
          <w:b/>
          <w:color w:val="0000FF"/>
          <w:sz w:val="22"/>
          <w:szCs w:val="22"/>
        </w:rPr>
      </w:pPr>
      <w:r>
        <w:rPr>
          <w:sz w:val="22"/>
          <w:szCs w:val="22"/>
        </w:rPr>
        <w:t xml:space="preserve">Definitions of ‘parent’, ‘stepparent’, ‘spouse’ in </w:t>
      </w:r>
      <w:r w:rsidRPr="008610EA">
        <w:rPr>
          <w:i/>
          <w:color w:val="0000FF"/>
          <w:sz w:val="22"/>
          <w:szCs w:val="22"/>
        </w:rPr>
        <w:t>FRA s 1</w:t>
      </w:r>
    </w:p>
    <w:p w14:paraId="5E922D8B" w14:textId="28EA0577" w:rsidR="007123F7" w:rsidRPr="007123F7" w:rsidRDefault="007123F7" w:rsidP="004D4692">
      <w:pPr>
        <w:pStyle w:val="ListParagraph"/>
        <w:numPr>
          <w:ilvl w:val="0"/>
          <w:numId w:val="33"/>
        </w:numPr>
        <w:rPr>
          <w:b/>
          <w:sz w:val="22"/>
          <w:szCs w:val="22"/>
        </w:rPr>
      </w:pPr>
      <w:r>
        <w:rPr>
          <w:sz w:val="22"/>
          <w:szCs w:val="22"/>
        </w:rPr>
        <w:t>The legal system has tended to expand its categories of persons who might have CS obligations</w:t>
      </w:r>
    </w:p>
    <w:p w14:paraId="5E99549E" w14:textId="77777777" w:rsidR="00296D85" w:rsidRDefault="00296D85" w:rsidP="00296D85">
      <w:pPr>
        <w:rPr>
          <w:i/>
          <w:sz w:val="22"/>
          <w:szCs w:val="22"/>
        </w:rPr>
      </w:pPr>
    </w:p>
    <w:p w14:paraId="0A6D1791" w14:textId="77777777" w:rsidR="004410ED" w:rsidRDefault="004410ED" w:rsidP="00296D85">
      <w:pPr>
        <w:rPr>
          <w:i/>
          <w:sz w:val="22"/>
          <w:szCs w:val="22"/>
        </w:rPr>
      </w:pPr>
    </w:p>
    <w:p w14:paraId="77313BD3" w14:textId="5881BC9C" w:rsidR="004410ED" w:rsidRPr="006D2012" w:rsidRDefault="004410ED" w:rsidP="006D2012">
      <w:pPr>
        <w:shd w:val="clear" w:color="auto" w:fill="FFFF00"/>
        <w:outlineLvl w:val="1"/>
        <w:rPr>
          <w:b/>
          <w:sz w:val="22"/>
          <w:szCs w:val="22"/>
        </w:rPr>
      </w:pPr>
      <w:r>
        <w:rPr>
          <w:b/>
          <w:sz w:val="22"/>
          <w:szCs w:val="22"/>
        </w:rPr>
        <w:t xml:space="preserve">BC’s </w:t>
      </w:r>
      <w:r>
        <w:rPr>
          <w:b/>
          <w:i/>
          <w:sz w:val="22"/>
          <w:szCs w:val="22"/>
        </w:rPr>
        <w:t xml:space="preserve">White Paper </w:t>
      </w:r>
      <w:r>
        <w:rPr>
          <w:b/>
          <w:sz w:val="22"/>
          <w:szCs w:val="22"/>
        </w:rPr>
        <w:t>Proposals:</w:t>
      </w:r>
    </w:p>
    <w:p w14:paraId="6AFD7DB6" w14:textId="3DCD04F7" w:rsidR="004410ED" w:rsidRDefault="001E4E33" w:rsidP="004D4692">
      <w:pPr>
        <w:pStyle w:val="ListParagraph"/>
        <w:numPr>
          <w:ilvl w:val="0"/>
          <w:numId w:val="34"/>
        </w:numPr>
        <w:rPr>
          <w:sz w:val="22"/>
          <w:szCs w:val="22"/>
        </w:rPr>
      </w:pPr>
      <w:r>
        <w:rPr>
          <w:sz w:val="22"/>
          <w:szCs w:val="22"/>
        </w:rPr>
        <w:t>Birth mother is legal mother @ birth</w:t>
      </w:r>
    </w:p>
    <w:p w14:paraId="45508A0E" w14:textId="4189D93F" w:rsidR="001E4E33" w:rsidRDefault="001E4E33" w:rsidP="004D4692">
      <w:pPr>
        <w:pStyle w:val="ListParagraph"/>
        <w:numPr>
          <w:ilvl w:val="0"/>
          <w:numId w:val="34"/>
        </w:numPr>
        <w:rPr>
          <w:sz w:val="22"/>
          <w:szCs w:val="22"/>
        </w:rPr>
      </w:pPr>
      <w:r>
        <w:rPr>
          <w:sz w:val="22"/>
          <w:szCs w:val="22"/>
        </w:rPr>
        <w:t>She can relinquish her status by adoption or surrogacy</w:t>
      </w:r>
    </w:p>
    <w:p w14:paraId="7D445550" w14:textId="607A8D97" w:rsidR="001E4E33" w:rsidRDefault="001E4E33" w:rsidP="004D4692">
      <w:pPr>
        <w:pStyle w:val="ListParagraph"/>
        <w:numPr>
          <w:ilvl w:val="0"/>
          <w:numId w:val="34"/>
        </w:numPr>
        <w:rPr>
          <w:sz w:val="22"/>
          <w:szCs w:val="22"/>
        </w:rPr>
      </w:pPr>
      <w:r>
        <w:rPr>
          <w:sz w:val="22"/>
          <w:szCs w:val="22"/>
        </w:rPr>
        <w:t>If no assisted conception, presumptions of paternity will apply + DNA testing if contested</w:t>
      </w:r>
    </w:p>
    <w:p w14:paraId="6060110A" w14:textId="26BC2323" w:rsidR="001E4E33" w:rsidRDefault="001E4E33" w:rsidP="004D4692">
      <w:pPr>
        <w:pStyle w:val="ListParagraph"/>
        <w:numPr>
          <w:ilvl w:val="0"/>
          <w:numId w:val="34"/>
        </w:numPr>
        <w:rPr>
          <w:sz w:val="22"/>
          <w:szCs w:val="22"/>
        </w:rPr>
      </w:pPr>
      <w:r>
        <w:rPr>
          <w:sz w:val="22"/>
          <w:szCs w:val="22"/>
        </w:rPr>
        <w:t>If assisted conception, birth mother’s spouse is presumed to be a legal parent</w:t>
      </w:r>
    </w:p>
    <w:p w14:paraId="09C6B28B" w14:textId="0BCDB808" w:rsidR="001E4E33" w:rsidRDefault="001E4E33" w:rsidP="004D4692">
      <w:pPr>
        <w:pStyle w:val="ListParagraph"/>
        <w:numPr>
          <w:ilvl w:val="0"/>
          <w:numId w:val="34"/>
        </w:numPr>
        <w:rPr>
          <w:sz w:val="22"/>
          <w:szCs w:val="22"/>
        </w:rPr>
      </w:pPr>
      <w:r>
        <w:rPr>
          <w:sz w:val="22"/>
          <w:szCs w:val="22"/>
        </w:rPr>
        <w:t>Partner can contest if proves did not consent</w:t>
      </w:r>
    </w:p>
    <w:p w14:paraId="1A9CC8BD" w14:textId="6B4DB6EB" w:rsidR="001E4E33" w:rsidRDefault="001E4E33" w:rsidP="004D4692">
      <w:pPr>
        <w:pStyle w:val="ListParagraph"/>
        <w:numPr>
          <w:ilvl w:val="0"/>
          <w:numId w:val="34"/>
        </w:numPr>
        <w:rPr>
          <w:sz w:val="22"/>
          <w:szCs w:val="22"/>
        </w:rPr>
      </w:pPr>
      <w:r>
        <w:rPr>
          <w:sz w:val="22"/>
          <w:szCs w:val="22"/>
        </w:rPr>
        <w:t>3p donors of eggs/sperm/embryos NOT parents</w:t>
      </w:r>
    </w:p>
    <w:p w14:paraId="6E19B550" w14:textId="0D217AEE" w:rsidR="001E4E33" w:rsidRDefault="001E4E33" w:rsidP="004D4692">
      <w:pPr>
        <w:pStyle w:val="ListParagraph"/>
        <w:numPr>
          <w:ilvl w:val="1"/>
          <w:numId w:val="34"/>
        </w:numPr>
        <w:rPr>
          <w:sz w:val="22"/>
          <w:szCs w:val="22"/>
        </w:rPr>
      </w:pPr>
      <w:r>
        <w:rPr>
          <w:sz w:val="22"/>
          <w:szCs w:val="22"/>
        </w:rPr>
        <w:t>UNLESS everyone agrees in writing prior to assisted conception that donor = legal parent</w:t>
      </w:r>
    </w:p>
    <w:p w14:paraId="41186C36" w14:textId="4A6D3A6E" w:rsidR="00DD5BBA" w:rsidRPr="006D2012" w:rsidRDefault="00DD5BBA" w:rsidP="004D4692">
      <w:pPr>
        <w:pStyle w:val="ListParagraph"/>
        <w:numPr>
          <w:ilvl w:val="1"/>
          <w:numId w:val="34"/>
        </w:numPr>
        <w:rPr>
          <w:i/>
          <w:sz w:val="22"/>
          <w:szCs w:val="22"/>
        </w:rPr>
      </w:pPr>
      <w:r w:rsidRPr="006D2012">
        <w:rPr>
          <w:i/>
          <w:sz w:val="22"/>
          <w:szCs w:val="22"/>
        </w:rPr>
        <w:t>AA v BB scenario – more than 2 want to be parents – quite a radical suggestion</w:t>
      </w:r>
    </w:p>
    <w:p w14:paraId="1F6F5520" w14:textId="350E94B3" w:rsidR="001E4E33" w:rsidRDefault="001E4E33" w:rsidP="004D4692">
      <w:pPr>
        <w:pStyle w:val="ListParagraph"/>
        <w:numPr>
          <w:ilvl w:val="0"/>
          <w:numId w:val="34"/>
        </w:numPr>
        <w:rPr>
          <w:sz w:val="22"/>
          <w:szCs w:val="22"/>
        </w:rPr>
      </w:pPr>
      <w:r>
        <w:rPr>
          <w:sz w:val="22"/>
          <w:szCs w:val="22"/>
        </w:rPr>
        <w:t>Surrogacy contracts unenforceable but process after birth can give parentage to intended parent(s) [no court order needed]</w:t>
      </w:r>
    </w:p>
    <w:p w14:paraId="0FA7B4EE" w14:textId="5942EEB7" w:rsidR="006D2012" w:rsidRPr="006D2012" w:rsidRDefault="006D2012" w:rsidP="004D4692">
      <w:pPr>
        <w:pStyle w:val="ListParagraph"/>
        <w:numPr>
          <w:ilvl w:val="1"/>
          <w:numId w:val="34"/>
        </w:numPr>
        <w:rPr>
          <w:i/>
          <w:sz w:val="22"/>
          <w:szCs w:val="22"/>
        </w:rPr>
      </w:pPr>
      <w:r w:rsidRPr="006D2012">
        <w:rPr>
          <w:i/>
          <w:sz w:val="22"/>
          <w:szCs w:val="22"/>
        </w:rPr>
        <w:t>Courts deal with enforceability of contracts differently when dealing with children, in order to look at the best interests of the child.</w:t>
      </w:r>
    </w:p>
    <w:p w14:paraId="5F65A39F" w14:textId="75F52462" w:rsidR="006D2012" w:rsidRPr="006D2012" w:rsidRDefault="006D2012" w:rsidP="004D4692">
      <w:pPr>
        <w:pStyle w:val="ListParagraph"/>
        <w:numPr>
          <w:ilvl w:val="1"/>
          <w:numId w:val="34"/>
        </w:numPr>
        <w:rPr>
          <w:i/>
          <w:sz w:val="22"/>
          <w:szCs w:val="22"/>
        </w:rPr>
      </w:pPr>
      <w:r w:rsidRPr="006D2012">
        <w:rPr>
          <w:i/>
          <w:sz w:val="22"/>
          <w:szCs w:val="22"/>
        </w:rPr>
        <w:t>Same with adoption, if someone refuses consent at the end – can w/d consent (K(L) 2008 Ont SCJ)</w:t>
      </w:r>
    </w:p>
    <w:p w14:paraId="38FC793D" w14:textId="748A380C" w:rsidR="006D2012" w:rsidRPr="006D2012" w:rsidRDefault="006D2012" w:rsidP="004D4692">
      <w:pPr>
        <w:pStyle w:val="ListParagraph"/>
        <w:numPr>
          <w:ilvl w:val="1"/>
          <w:numId w:val="34"/>
        </w:numPr>
        <w:rPr>
          <w:i/>
          <w:sz w:val="22"/>
          <w:szCs w:val="22"/>
        </w:rPr>
      </w:pPr>
      <w:r w:rsidRPr="006D2012">
        <w:rPr>
          <w:i/>
          <w:sz w:val="22"/>
          <w:szCs w:val="22"/>
        </w:rPr>
        <w:t xml:space="preserve">Discomfort with saying a woman who has carried and given birth to a child should have to live up to plan she made 9 months ahead of time. </w:t>
      </w:r>
    </w:p>
    <w:p w14:paraId="28AE7EE3" w14:textId="77777777" w:rsidR="008610EA" w:rsidRDefault="008610EA">
      <w:pPr>
        <w:rPr>
          <w:rFonts w:asciiTheme="majorHAnsi" w:eastAsiaTheme="majorEastAsia" w:hAnsiTheme="majorHAnsi" w:cstheme="majorBidi"/>
          <w:color w:val="F79646" w:themeColor="accent6"/>
          <w:spacing w:val="5"/>
          <w:kern w:val="28"/>
          <w:sz w:val="52"/>
          <w:szCs w:val="52"/>
        </w:rPr>
      </w:pPr>
      <w:r>
        <w:rPr>
          <w:color w:val="F79646" w:themeColor="accent6"/>
        </w:rPr>
        <w:br w:type="page"/>
      </w:r>
    </w:p>
    <w:p w14:paraId="36D1156C" w14:textId="6A7514DE" w:rsidR="004410ED" w:rsidRDefault="00204FC7" w:rsidP="00204FC7">
      <w:pPr>
        <w:pStyle w:val="Title"/>
      </w:pPr>
      <w:r w:rsidRPr="00204FC7">
        <w:rPr>
          <w:color w:val="F79646" w:themeColor="accent6"/>
        </w:rPr>
        <w:t>Adoption</w:t>
      </w:r>
    </w:p>
    <w:p w14:paraId="6235B6D7" w14:textId="129E489E" w:rsidR="00204FC7" w:rsidRDefault="00A25CDF" w:rsidP="00204FC7">
      <w:pPr>
        <w:rPr>
          <w:i/>
          <w:sz w:val="22"/>
          <w:szCs w:val="22"/>
        </w:rPr>
      </w:pPr>
      <w:r w:rsidRPr="004C3C96">
        <w:rPr>
          <w:sz w:val="22"/>
          <w:szCs w:val="22"/>
        </w:rPr>
        <w:t xml:space="preserve">Adoption is a creature of statute: </w:t>
      </w:r>
      <w:r w:rsidRPr="0025424C">
        <w:rPr>
          <w:b/>
          <w:i/>
          <w:color w:val="0000FF"/>
          <w:sz w:val="22"/>
          <w:szCs w:val="22"/>
        </w:rPr>
        <w:t>Adoption Act (BC</w:t>
      </w:r>
      <w:r w:rsidRPr="004C3C96">
        <w:rPr>
          <w:b/>
          <w:i/>
          <w:sz w:val="22"/>
          <w:szCs w:val="22"/>
        </w:rPr>
        <w:t xml:space="preserve">) </w:t>
      </w:r>
      <w:r w:rsidRPr="004C3C96">
        <w:rPr>
          <w:sz w:val="22"/>
          <w:szCs w:val="22"/>
        </w:rPr>
        <w:t xml:space="preserve">– provincial </w:t>
      </w:r>
      <w:r w:rsidR="001C2E58" w:rsidRPr="004C3C96">
        <w:rPr>
          <w:sz w:val="22"/>
          <w:szCs w:val="22"/>
        </w:rPr>
        <w:t xml:space="preserve">jurisdiction </w:t>
      </w:r>
      <w:r w:rsidRPr="004C3C96">
        <w:rPr>
          <w:sz w:val="22"/>
          <w:szCs w:val="22"/>
        </w:rPr>
        <w:sym w:font="Wingdings" w:char="F0E0"/>
      </w:r>
      <w:r w:rsidRPr="004C3C96">
        <w:rPr>
          <w:sz w:val="22"/>
          <w:szCs w:val="22"/>
        </w:rPr>
        <w:t xml:space="preserve"> </w:t>
      </w:r>
      <w:r w:rsidRPr="0025424C">
        <w:rPr>
          <w:b/>
          <w:sz w:val="22"/>
          <w:szCs w:val="22"/>
          <w:u w:val="single"/>
        </w:rPr>
        <w:t>BCSC</w:t>
      </w:r>
      <w:r w:rsidRPr="004C3C96">
        <w:rPr>
          <w:sz w:val="22"/>
          <w:szCs w:val="22"/>
        </w:rPr>
        <w:t xml:space="preserve"> </w:t>
      </w:r>
      <w:r w:rsidR="00630121" w:rsidRPr="004C3C96">
        <w:rPr>
          <w:i/>
          <w:sz w:val="22"/>
          <w:szCs w:val="22"/>
        </w:rPr>
        <w:t>(s 1 “court”)</w:t>
      </w:r>
    </w:p>
    <w:p w14:paraId="48C29B5B" w14:textId="4303422A" w:rsidR="004C3C96" w:rsidRDefault="0025424C" w:rsidP="00204FC7">
      <w:pPr>
        <w:rPr>
          <w:sz w:val="22"/>
          <w:szCs w:val="22"/>
        </w:rPr>
      </w:pPr>
      <w:r>
        <w:rPr>
          <w:b/>
          <w:i/>
          <w:sz w:val="22"/>
          <w:szCs w:val="22"/>
        </w:rPr>
        <w:t xml:space="preserve">STRICT INTERPRETATION </w:t>
      </w:r>
      <w:r>
        <w:rPr>
          <w:sz w:val="22"/>
          <w:szCs w:val="22"/>
        </w:rPr>
        <w:t>– wording very important</w:t>
      </w:r>
    </w:p>
    <w:p w14:paraId="753CBFBF" w14:textId="77777777" w:rsidR="00D76FAA" w:rsidRPr="004C3C96" w:rsidRDefault="00D76FAA" w:rsidP="00D76FAA">
      <w:pPr>
        <w:rPr>
          <w:sz w:val="22"/>
          <w:szCs w:val="22"/>
        </w:rPr>
      </w:pPr>
    </w:p>
    <w:p w14:paraId="0A5DF18A" w14:textId="063709B9" w:rsidR="00D76FAA" w:rsidRPr="005A0259" w:rsidRDefault="00D76FAA" w:rsidP="00D76FAA">
      <w:pPr>
        <w:rPr>
          <w:sz w:val="22"/>
          <w:szCs w:val="22"/>
          <w:u w:val="single"/>
        </w:rPr>
      </w:pPr>
      <w:r w:rsidRPr="005A0259">
        <w:rPr>
          <w:sz w:val="22"/>
          <w:szCs w:val="22"/>
          <w:u w:val="single"/>
        </w:rPr>
        <w:t>Strictly regulated to avoid child trafficking</w:t>
      </w:r>
      <w:r w:rsidR="005A0259">
        <w:rPr>
          <w:sz w:val="22"/>
          <w:szCs w:val="22"/>
          <w:u w:val="single"/>
        </w:rPr>
        <w:t>, etc.</w:t>
      </w:r>
    </w:p>
    <w:p w14:paraId="5107ED56" w14:textId="369953B8" w:rsidR="00D76FAA" w:rsidRPr="004C3C96" w:rsidRDefault="00D76FAA" w:rsidP="00D76FAA">
      <w:pPr>
        <w:rPr>
          <w:sz w:val="22"/>
          <w:szCs w:val="22"/>
        </w:rPr>
      </w:pPr>
      <w:r w:rsidRPr="004C3C96">
        <w:rPr>
          <w:i/>
          <w:sz w:val="22"/>
          <w:szCs w:val="22"/>
        </w:rPr>
        <w:t xml:space="preserve">S 84: </w:t>
      </w:r>
      <w:r w:rsidRPr="004C3C96">
        <w:rPr>
          <w:sz w:val="22"/>
          <w:szCs w:val="22"/>
        </w:rPr>
        <w:t>May not pay or receive any payment for assisting with adoption (certain expenses okay)</w:t>
      </w:r>
    </w:p>
    <w:p w14:paraId="222352DB" w14:textId="04C5E2C5" w:rsidR="00D76FAA" w:rsidRDefault="00D76FAA" w:rsidP="00D76FAA">
      <w:pPr>
        <w:rPr>
          <w:sz w:val="22"/>
          <w:szCs w:val="22"/>
        </w:rPr>
      </w:pPr>
      <w:r w:rsidRPr="004C3C96">
        <w:rPr>
          <w:i/>
          <w:sz w:val="22"/>
          <w:szCs w:val="22"/>
        </w:rPr>
        <w:t xml:space="preserve">S 85: </w:t>
      </w:r>
      <w:r w:rsidRPr="004C3C96">
        <w:rPr>
          <w:sz w:val="22"/>
          <w:szCs w:val="22"/>
        </w:rPr>
        <w:t xml:space="preserve">May not publish advertisements dealing with placement or adoption of a child (adoption agencies can advertise their services but not refer to specific children) </w:t>
      </w:r>
    </w:p>
    <w:p w14:paraId="087CBEF3" w14:textId="77777777" w:rsidR="005A0259" w:rsidRDefault="005A0259" w:rsidP="00D76FAA">
      <w:pPr>
        <w:rPr>
          <w:sz w:val="22"/>
          <w:szCs w:val="22"/>
        </w:rPr>
      </w:pPr>
    </w:p>
    <w:p w14:paraId="34B6215B" w14:textId="043E5F47" w:rsidR="005A0259" w:rsidRDefault="005A0259" w:rsidP="00D76FAA">
      <w:pPr>
        <w:rPr>
          <w:sz w:val="22"/>
          <w:szCs w:val="22"/>
          <w:u w:val="single"/>
        </w:rPr>
      </w:pPr>
      <w:r>
        <w:rPr>
          <w:sz w:val="22"/>
          <w:szCs w:val="22"/>
          <w:u w:val="single"/>
        </w:rPr>
        <w:t>“Private adoptions” regulated as well</w:t>
      </w:r>
    </w:p>
    <w:p w14:paraId="49740DB3" w14:textId="67D9D2B3" w:rsidR="005A0259" w:rsidRDefault="005A0259" w:rsidP="00D76FAA">
      <w:pPr>
        <w:rPr>
          <w:i/>
          <w:sz w:val="22"/>
          <w:szCs w:val="22"/>
        </w:rPr>
      </w:pPr>
      <w:r>
        <w:rPr>
          <w:i/>
          <w:sz w:val="22"/>
          <w:szCs w:val="22"/>
        </w:rPr>
        <w:t>SS 4-12</w:t>
      </w:r>
    </w:p>
    <w:p w14:paraId="72A6DAFA" w14:textId="77777777" w:rsidR="00030999" w:rsidRDefault="00030999" w:rsidP="00D76FAA">
      <w:pPr>
        <w:rPr>
          <w:i/>
          <w:sz w:val="22"/>
          <w:szCs w:val="22"/>
        </w:rPr>
      </w:pPr>
    </w:p>
    <w:p w14:paraId="1694C504" w14:textId="53C97F4F" w:rsidR="00030999" w:rsidRPr="0073309D" w:rsidRDefault="00030999" w:rsidP="00030999">
      <w:pPr>
        <w:rPr>
          <w:b/>
          <w:color w:val="C0504D" w:themeColor="accent2"/>
          <w:sz w:val="22"/>
          <w:szCs w:val="22"/>
        </w:rPr>
      </w:pPr>
      <w:r>
        <w:rPr>
          <w:b/>
          <w:color w:val="C0504D" w:themeColor="accent2"/>
          <w:sz w:val="22"/>
          <w:szCs w:val="22"/>
        </w:rPr>
        <w:t>ADOPTION ORDER</w:t>
      </w:r>
    </w:p>
    <w:p w14:paraId="2A7507CD" w14:textId="624291B1" w:rsidR="005A0259" w:rsidRDefault="00030999" w:rsidP="00030999">
      <w:pPr>
        <w:rPr>
          <w:sz w:val="20"/>
          <w:szCs w:val="20"/>
        </w:rPr>
      </w:pPr>
      <w:r w:rsidRPr="00030999">
        <w:rPr>
          <w:b/>
          <w:sz w:val="20"/>
          <w:szCs w:val="20"/>
        </w:rPr>
        <w:t>A court can make an adoption order if satisfied that:</w:t>
      </w:r>
      <w:r w:rsidR="00CC4BDC">
        <w:rPr>
          <w:b/>
          <w:sz w:val="20"/>
          <w:szCs w:val="20"/>
        </w:rPr>
        <w:t xml:space="preserve"> </w:t>
      </w:r>
      <w:r w:rsidR="00CC4BDC">
        <w:rPr>
          <w:b/>
          <w:i/>
          <w:color w:val="0000FF"/>
          <w:sz w:val="20"/>
          <w:szCs w:val="20"/>
        </w:rPr>
        <w:t>S 35</w:t>
      </w:r>
    </w:p>
    <w:p w14:paraId="1AA3827B" w14:textId="25084958" w:rsidR="00030999" w:rsidRDefault="00030999" w:rsidP="00030999">
      <w:pPr>
        <w:rPr>
          <w:sz w:val="20"/>
          <w:szCs w:val="20"/>
        </w:rPr>
      </w:pPr>
      <w:r w:rsidRPr="00030999">
        <w:rPr>
          <w:color w:val="0000FF"/>
          <w:sz w:val="20"/>
          <w:szCs w:val="20"/>
        </w:rPr>
        <w:t>(1)(a)</w:t>
      </w:r>
      <w:r>
        <w:rPr>
          <w:sz w:val="20"/>
          <w:szCs w:val="20"/>
        </w:rPr>
        <w:t xml:space="preserve"> the child has </w:t>
      </w:r>
      <w:r w:rsidRPr="00030999">
        <w:rPr>
          <w:sz w:val="20"/>
          <w:szCs w:val="20"/>
          <w:u w:val="single"/>
        </w:rPr>
        <w:t>resided with the applicant for at least 6 months</w:t>
      </w:r>
      <w:r>
        <w:rPr>
          <w:sz w:val="20"/>
          <w:szCs w:val="20"/>
        </w:rPr>
        <w:t xml:space="preserve"> immediately before adoption hearing – this requirement can be altered or adopted after considering any recommendation made by a director or an adoption agency</w:t>
      </w:r>
    </w:p>
    <w:p w14:paraId="490FB727" w14:textId="400624EB" w:rsidR="00030999" w:rsidRDefault="00030999" w:rsidP="00030999">
      <w:pPr>
        <w:rPr>
          <w:b/>
          <w:sz w:val="20"/>
          <w:szCs w:val="20"/>
        </w:rPr>
      </w:pPr>
      <w:r w:rsidRPr="00030999">
        <w:rPr>
          <w:color w:val="0000FF"/>
          <w:sz w:val="20"/>
          <w:szCs w:val="20"/>
        </w:rPr>
        <w:t>(1)(b)</w:t>
      </w:r>
      <w:r>
        <w:rPr>
          <w:sz w:val="20"/>
          <w:szCs w:val="20"/>
        </w:rPr>
        <w:t xml:space="preserve"> it is in the </w:t>
      </w:r>
      <w:r w:rsidRPr="00030999">
        <w:rPr>
          <w:sz w:val="20"/>
          <w:szCs w:val="20"/>
          <w:u w:val="single"/>
        </w:rPr>
        <w:t>child’s best interests</w:t>
      </w:r>
      <w:r>
        <w:rPr>
          <w:b/>
          <w:sz w:val="20"/>
          <w:szCs w:val="20"/>
        </w:rPr>
        <w:t xml:space="preserve"> </w:t>
      </w:r>
    </w:p>
    <w:p w14:paraId="34C4A8BF" w14:textId="77777777" w:rsidR="00030999" w:rsidRDefault="00030999" w:rsidP="00030999">
      <w:pPr>
        <w:rPr>
          <w:b/>
          <w:sz w:val="20"/>
          <w:szCs w:val="20"/>
        </w:rPr>
      </w:pPr>
    </w:p>
    <w:p w14:paraId="778A7AEE" w14:textId="0EC701C7" w:rsidR="00030999" w:rsidRPr="00030999" w:rsidRDefault="00030999" w:rsidP="00030999">
      <w:pPr>
        <w:rPr>
          <w:sz w:val="20"/>
          <w:szCs w:val="20"/>
        </w:rPr>
      </w:pPr>
      <w:r>
        <w:rPr>
          <w:b/>
          <w:i/>
          <w:color w:val="0000FF"/>
          <w:sz w:val="20"/>
          <w:szCs w:val="20"/>
        </w:rPr>
        <w:t>S36</w:t>
      </w:r>
      <w:r w:rsidRPr="005930D7">
        <w:rPr>
          <w:b/>
          <w:i/>
          <w:color w:val="0000FF"/>
          <w:sz w:val="20"/>
          <w:szCs w:val="20"/>
        </w:rPr>
        <w:t>:</w:t>
      </w:r>
      <w:r w:rsidRPr="005930D7">
        <w:rPr>
          <w:b/>
          <w:i/>
          <w:sz w:val="20"/>
          <w:szCs w:val="20"/>
        </w:rPr>
        <w:t xml:space="preserve"> </w:t>
      </w:r>
      <w:r w:rsidR="0077616C">
        <w:rPr>
          <w:sz w:val="20"/>
          <w:szCs w:val="20"/>
        </w:rPr>
        <w:t>Names may be changed (child’s views considered If 7-12, consent if 12 +)</w:t>
      </w:r>
    </w:p>
    <w:p w14:paraId="4FD197AC" w14:textId="77777777" w:rsidR="00030999" w:rsidRDefault="00030999" w:rsidP="00030999">
      <w:pPr>
        <w:rPr>
          <w:b/>
          <w:sz w:val="20"/>
          <w:szCs w:val="20"/>
        </w:rPr>
      </w:pPr>
    </w:p>
    <w:p w14:paraId="73E4DA03" w14:textId="083DB988" w:rsidR="00030999" w:rsidRPr="00030999" w:rsidRDefault="00030999" w:rsidP="00030999">
      <w:pPr>
        <w:rPr>
          <w:b/>
          <w:sz w:val="22"/>
          <w:szCs w:val="22"/>
          <w:u w:val="single"/>
        </w:rPr>
      </w:pPr>
      <w:r w:rsidRPr="0025424C">
        <w:rPr>
          <w:b/>
          <w:sz w:val="22"/>
          <w:szCs w:val="22"/>
          <w:u w:val="single"/>
        </w:rPr>
        <w:t>Effect of adoption order</w:t>
      </w:r>
    </w:p>
    <w:p w14:paraId="47A95145" w14:textId="46DB291F" w:rsidR="00030999" w:rsidRPr="004C3C96" w:rsidRDefault="00CC4BDC" w:rsidP="00030999">
      <w:pPr>
        <w:rPr>
          <w:sz w:val="22"/>
          <w:szCs w:val="22"/>
        </w:rPr>
      </w:pPr>
      <w:r>
        <w:rPr>
          <w:b/>
          <w:sz w:val="22"/>
          <w:szCs w:val="22"/>
        </w:rPr>
        <w:t xml:space="preserve">It is an </w:t>
      </w:r>
      <w:r>
        <w:rPr>
          <w:b/>
          <w:i/>
          <w:sz w:val="22"/>
          <w:szCs w:val="22"/>
        </w:rPr>
        <w:t xml:space="preserve">in rem action </w:t>
      </w:r>
      <w:r>
        <w:rPr>
          <w:b/>
          <w:sz w:val="22"/>
          <w:szCs w:val="22"/>
        </w:rPr>
        <w:t>that</w:t>
      </w:r>
      <w:r w:rsidR="00030999" w:rsidRPr="004C3C96">
        <w:rPr>
          <w:sz w:val="22"/>
          <w:szCs w:val="22"/>
        </w:rPr>
        <w:t xml:space="preserve"> </w:t>
      </w:r>
      <w:r w:rsidR="00030999" w:rsidRPr="00CC4BDC">
        <w:rPr>
          <w:b/>
          <w:sz w:val="22"/>
          <w:szCs w:val="22"/>
        </w:rPr>
        <w:t>permanently changes legal relationship</w:t>
      </w:r>
      <w:r w:rsidR="00030999">
        <w:rPr>
          <w:sz w:val="22"/>
          <w:szCs w:val="22"/>
        </w:rPr>
        <w:t xml:space="preserve"> of child to</w:t>
      </w:r>
      <w:r w:rsidR="00030999" w:rsidRPr="004C3C96">
        <w:rPr>
          <w:sz w:val="22"/>
          <w:szCs w:val="22"/>
        </w:rPr>
        <w:t xml:space="preserve"> parents, usually for all legal purposes. </w:t>
      </w:r>
      <w:r w:rsidRPr="0025424C">
        <w:rPr>
          <w:b/>
          <w:i/>
          <w:color w:val="0000FF"/>
          <w:sz w:val="22"/>
          <w:szCs w:val="22"/>
        </w:rPr>
        <w:t>S 37</w:t>
      </w:r>
    </w:p>
    <w:p w14:paraId="459F955D" w14:textId="77777777" w:rsidR="00030999" w:rsidRPr="004C3C96" w:rsidRDefault="00030999" w:rsidP="004D4692">
      <w:pPr>
        <w:pStyle w:val="ListParagraph"/>
        <w:numPr>
          <w:ilvl w:val="0"/>
          <w:numId w:val="35"/>
        </w:numPr>
        <w:rPr>
          <w:sz w:val="22"/>
          <w:szCs w:val="22"/>
        </w:rPr>
      </w:pPr>
      <w:r>
        <w:rPr>
          <w:sz w:val="22"/>
          <w:szCs w:val="22"/>
        </w:rPr>
        <w:t>P</w:t>
      </w:r>
      <w:r w:rsidRPr="004C3C96">
        <w:rPr>
          <w:sz w:val="22"/>
          <w:szCs w:val="22"/>
        </w:rPr>
        <w:t>ermanently severs parental rights and obligations of birth parents and substitutes legal relationship between child and adoptive parent(s)</w:t>
      </w:r>
    </w:p>
    <w:p w14:paraId="61E248AD" w14:textId="7994B4B1" w:rsidR="00CC4BDC" w:rsidRPr="005A1804" w:rsidRDefault="00030999" w:rsidP="004D4692">
      <w:pPr>
        <w:pStyle w:val="ListParagraph"/>
        <w:numPr>
          <w:ilvl w:val="0"/>
          <w:numId w:val="35"/>
        </w:numPr>
        <w:rPr>
          <w:sz w:val="22"/>
          <w:szCs w:val="22"/>
        </w:rPr>
      </w:pPr>
      <w:r w:rsidRPr="004C3C96">
        <w:rPr>
          <w:sz w:val="22"/>
          <w:szCs w:val="22"/>
        </w:rPr>
        <w:t>(exception in 37(7) adoption order does not affect aboriginal rights of child)</w:t>
      </w:r>
    </w:p>
    <w:p w14:paraId="0085582F" w14:textId="77777777" w:rsidR="00030999" w:rsidRDefault="00030999" w:rsidP="00D76FAA">
      <w:pPr>
        <w:rPr>
          <w:i/>
          <w:sz w:val="22"/>
          <w:szCs w:val="22"/>
        </w:rPr>
      </w:pPr>
    </w:p>
    <w:p w14:paraId="66B91717" w14:textId="4C7B18C4" w:rsidR="005A0259" w:rsidRPr="0073309D" w:rsidRDefault="005A0259" w:rsidP="00D76FAA">
      <w:pPr>
        <w:rPr>
          <w:b/>
          <w:color w:val="C0504D" w:themeColor="accent2"/>
          <w:sz w:val="22"/>
          <w:szCs w:val="22"/>
        </w:rPr>
      </w:pPr>
      <w:r w:rsidRPr="0073309D">
        <w:rPr>
          <w:b/>
          <w:color w:val="C0504D" w:themeColor="accent2"/>
          <w:sz w:val="22"/>
          <w:szCs w:val="22"/>
        </w:rPr>
        <w:t>BEST INTERESTS OF THE CHILD</w:t>
      </w:r>
      <w:r w:rsidR="0073309D" w:rsidRPr="0073309D">
        <w:rPr>
          <w:b/>
          <w:color w:val="C0504D" w:themeColor="accent2"/>
          <w:sz w:val="22"/>
          <w:szCs w:val="22"/>
        </w:rPr>
        <w:t xml:space="preserve"> (&amp; BLOOD TIES)</w:t>
      </w:r>
    </w:p>
    <w:p w14:paraId="295DE295" w14:textId="77777777" w:rsidR="007A2E8D" w:rsidRPr="005930D7" w:rsidRDefault="007A2E8D" w:rsidP="004D4692">
      <w:pPr>
        <w:numPr>
          <w:ilvl w:val="0"/>
          <w:numId w:val="37"/>
        </w:numPr>
        <w:tabs>
          <w:tab w:val="clear" w:pos="720"/>
          <w:tab w:val="left" w:pos="180"/>
        </w:tabs>
        <w:ind w:left="180" w:hanging="180"/>
        <w:rPr>
          <w:sz w:val="20"/>
          <w:szCs w:val="20"/>
        </w:rPr>
      </w:pPr>
      <w:r w:rsidRPr="005930D7">
        <w:rPr>
          <w:b/>
          <w:i/>
          <w:color w:val="0000FF"/>
          <w:sz w:val="20"/>
          <w:szCs w:val="20"/>
        </w:rPr>
        <w:t>s.2:</w:t>
      </w:r>
      <w:r w:rsidRPr="005930D7">
        <w:rPr>
          <w:b/>
          <w:i/>
          <w:sz w:val="20"/>
          <w:szCs w:val="20"/>
        </w:rPr>
        <w:t xml:space="preserve"> </w:t>
      </w:r>
      <w:r w:rsidRPr="005930D7">
        <w:rPr>
          <w:sz w:val="20"/>
          <w:szCs w:val="20"/>
        </w:rPr>
        <w:t xml:space="preserve">purpose of Act is to provide for "new &amp; permanent family ties thru adoption, giving paramount consideration in every respect to </w:t>
      </w:r>
      <w:r w:rsidRPr="005930D7">
        <w:rPr>
          <w:b/>
          <w:sz w:val="20"/>
          <w:szCs w:val="20"/>
        </w:rPr>
        <w:t>child’s best interests"</w:t>
      </w:r>
      <w:r w:rsidRPr="005930D7">
        <w:rPr>
          <w:sz w:val="20"/>
          <w:szCs w:val="20"/>
        </w:rPr>
        <w:t xml:space="preserve">. </w:t>
      </w:r>
    </w:p>
    <w:p w14:paraId="11CA3311" w14:textId="77777777" w:rsidR="007A2E8D" w:rsidRPr="005930D7" w:rsidRDefault="007A2E8D" w:rsidP="004D4692">
      <w:pPr>
        <w:numPr>
          <w:ilvl w:val="0"/>
          <w:numId w:val="37"/>
        </w:numPr>
        <w:tabs>
          <w:tab w:val="clear" w:pos="720"/>
          <w:tab w:val="left" w:pos="180"/>
        </w:tabs>
        <w:ind w:left="180" w:hanging="180"/>
        <w:rPr>
          <w:sz w:val="20"/>
          <w:szCs w:val="20"/>
        </w:rPr>
      </w:pPr>
      <w:r w:rsidRPr="005930D7">
        <w:rPr>
          <w:b/>
          <w:i/>
          <w:color w:val="0000FF"/>
          <w:sz w:val="20"/>
          <w:szCs w:val="20"/>
        </w:rPr>
        <w:t>s.3</w:t>
      </w:r>
      <w:r w:rsidRPr="005930D7">
        <w:rPr>
          <w:b/>
          <w:i/>
          <w:sz w:val="20"/>
          <w:szCs w:val="20"/>
        </w:rPr>
        <w:t>:</w:t>
      </w:r>
      <w:r w:rsidRPr="005930D7">
        <w:rPr>
          <w:i/>
          <w:sz w:val="20"/>
          <w:szCs w:val="20"/>
        </w:rPr>
        <w:t xml:space="preserve"> </w:t>
      </w:r>
      <w:r w:rsidRPr="005930D7">
        <w:rPr>
          <w:sz w:val="20"/>
          <w:szCs w:val="20"/>
        </w:rPr>
        <w:t>Factors used to assist court in determining a child’s best interests:</w:t>
      </w:r>
    </w:p>
    <w:p w14:paraId="1515CADA" w14:textId="77777777" w:rsidR="007A2E8D" w:rsidRPr="005930D7" w:rsidRDefault="007A2E8D" w:rsidP="004D4692">
      <w:pPr>
        <w:numPr>
          <w:ilvl w:val="1"/>
          <w:numId w:val="37"/>
        </w:numPr>
        <w:tabs>
          <w:tab w:val="clear" w:pos="1440"/>
        </w:tabs>
        <w:ind w:left="540"/>
        <w:rPr>
          <w:sz w:val="20"/>
          <w:szCs w:val="20"/>
        </w:rPr>
      </w:pPr>
      <w:r w:rsidRPr="005930D7">
        <w:rPr>
          <w:b/>
          <w:i/>
          <w:color w:val="0000FF"/>
          <w:sz w:val="20"/>
          <w:szCs w:val="20"/>
        </w:rPr>
        <w:t>(a)</w:t>
      </w:r>
      <w:r w:rsidRPr="005930D7">
        <w:rPr>
          <w:sz w:val="20"/>
          <w:szCs w:val="20"/>
        </w:rPr>
        <w:t xml:space="preserve"> the child’s safety </w:t>
      </w:r>
      <w:r w:rsidRPr="005930D7">
        <w:rPr>
          <w:b/>
          <w:i/>
          <w:color w:val="0000FF"/>
          <w:sz w:val="20"/>
          <w:szCs w:val="20"/>
        </w:rPr>
        <w:t>(b)</w:t>
      </w:r>
      <w:r w:rsidRPr="005930D7">
        <w:rPr>
          <w:sz w:val="20"/>
          <w:szCs w:val="20"/>
        </w:rPr>
        <w:t xml:space="preserve"> physical and emotional needs </w:t>
      </w:r>
      <w:r w:rsidRPr="005930D7">
        <w:rPr>
          <w:b/>
          <w:i/>
          <w:color w:val="0000FF"/>
          <w:sz w:val="20"/>
          <w:szCs w:val="20"/>
        </w:rPr>
        <w:t>(c)</w:t>
      </w:r>
      <w:r w:rsidRPr="005930D7">
        <w:rPr>
          <w:sz w:val="20"/>
          <w:szCs w:val="20"/>
        </w:rPr>
        <w:t xml:space="preserve"> continuity </w:t>
      </w:r>
      <w:r w:rsidRPr="005930D7">
        <w:rPr>
          <w:b/>
          <w:i/>
          <w:color w:val="0000FF"/>
          <w:sz w:val="20"/>
          <w:szCs w:val="20"/>
        </w:rPr>
        <w:t>(d)</w:t>
      </w:r>
      <w:r w:rsidRPr="005930D7">
        <w:rPr>
          <w:sz w:val="20"/>
          <w:szCs w:val="20"/>
        </w:rPr>
        <w:t xml:space="preserve"> quality of the relationship with the birth parent </w:t>
      </w:r>
      <w:r w:rsidRPr="005930D7">
        <w:rPr>
          <w:b/>
          <w:i/>
          <w:color w:val="0000FF"/>
          <w:sz w:val="20"/>
          <w:szCs w:val="20"/>
        </w:rPr>
        <w:t>(e)</w:t>
      </w:r>
      <w:r w:rsidRPr="005930D7">
        <w:rPr>
          <w:sz w:val="20"/>
          <w:szCs w:val="20"/>
        </w:rPr>
        <w:t xml:space="preserve"> importance of the child developing positive relationship with parents and having a secure place within the family </w:t>
      </w:r>
      <w:r w:rsidRPr="005930D7">
        <w:rPr>
          <w:b/>
          <w:i/>
          <w:color w:val="0000FF"/>
          <w:sz w:val="20"/>
          <w:szCs w:val="20"/>
        </w:rPr>
        <w:t xml:space="preserve">(f) </w:t>
      </w:r>
      <w:r w:rsidRPr="005930D7">
        <w:rPr>
          <w:sz w:val="20"/>
          <w:szCs w:val="20"/>
        </w:rPr>
        <w:t xml:space="preserve">child’s cultural, racial, linguistic heritage </w:t>
      </w:r>
      <w:r w:rsidRPr="005930D7">
        <w:rPr>
          <w:b/>
          <w:i/>
          <w:color w:val="0000FF"/>
          <w:sz w:val="20"/>
          <w:szCs w:val="20"/>
        </w:rPr>
        <w:t>(g)</w:t>
      </w:r>
      <w:r w:rsidRPr="005930D7">
        <w:rPr>
          <w:sz w:val="20"/>
          <w:szCs w:val="20"/>
        </w:rPr>
        <w:t xml:space="preserve"> children’s views are part of the adoption process: if the child is over 11, the child can veto adoption; if child is between 7-11, views must be taken into account</w:t>
      </w:r>
      <w:r w:rsidRPr="000A6390">
        <w:rPr>
          <w:color w:val="0000FF"/>
          <w:sz w:val="20"/>
          <w:szCs w:val="20"/>
        </w:rPr>
        <w:t xml:space="preserve">, </w:t>
      </w:r>
      <w:r w:rsidRPr="000A6390">
        <w:rPr>
          <w:b/>
          <w:i/>
          <w:color w:val="0000FF"/>
          <w:sz w:val="20"/>
          <w:szCs w:val="20"/>
        </w:rPr>
        <w:t>(h)</w:t>
      </w:r>
      <w:r w:rsidRPr="005930D7">
        <w:rPr>
          <w:sz w:val="20"/>
          <w:szCs w:val="20"/>
        </w:rPr>
        <w:t xml:space="preserve"> effect on child if there is a delay in making a decision</w:t>
      </w:r>
    </w:p>
    <w:p w14:paraId="0013BF1A" w14:textId="77777777" w:rsidR="007A2E8D" w:rsidRPr="005930D7" w:rsidRDefault="007A2E8D" w:rsidP="004D4692">
      <w:pPr>
        <w:numPr>
          <w:ilvl w:val="1"/>
          <w:numId w:val="37"/>
        </w:numPr>
        <w:tabs>
          <w:tab w:val="clear" w:pos="1440"/>
        </w:tabs>
        <w:ind w:left="540"/>
        <w:rPr>
          <w:b/>
          <w:sz w:val="20"/>
          <w:szCs w:val="20"/>
        </w:rPr>
      </w:pPr>
      <w:r w:rsidRPr="005930D7">
        <w:rPr>
          <w:b/>
          <w:i/>
          <w:color w:val="0000FF"/>
          <w:sz w:val="20"/>
          <w:szCs w:val="20"/>
        </w:rPr>
        <w:t>s.3(2):</w:t>
      </w:r>
      <w:r w:rsidRPr="005930D7">
        <w:rPr>
          <w:b/>
          <w:i/>
          <w:sz w:val="20"/>
          <w:szCs w:val="20"/>
        </w:rPr>
        <w:t xml:space="preserve"> </w:t>
      </w:r>
      <w:r w:rsidRPr="005930D7">
        <w:rPr>
          <w:sz w:val="20"/>
          <w:szCs w:val="20"/>
        </w:rPr>
        <w:t>If child is Aboriginal, importance of preserving the child’s cultural identity must be considered</w:t>
      </w:r>
      <w:r w:rsidRPr="005930D7">
        <w:rPr>
          <w:b/>
          <w:sz w:val="20"/>
          <w:szCs w:val="20"/>
        </w:rPr>
        <w:t>.</w:t>
      </w:r>
    </w:p>
    <w:p w14:paraId="65B7C277" w14:textId="77777777" w:rsidR="005A0259" w:rsidRDefault="005A0259" w:rsidP="00D76FAA">
      <w:pPr>
        <w:rPr>
          <w:b/>
          <w:sz w:val="22"/>
          <w:szCs w:val="22"/>
        </w:rPr>
      </w:pPr>
    </w:p>
    <w:p w14:paraId="78BE5737" w14:textId="1A2BB5AE" w:rsidR="002A1F2F" w:rsidRPr="002A1F2F" w:rsidRDefault="00D9410F" w:rsidP="002A1F2F">
      <w:pPr>
        <w:rPr>
          <w:b/>
          <w:sz w:val="22"/>
          <w:szCs w:val="22"/>
        </w:rPr>
      </w:pPr>
      <w:r>
        <w:rPr>
          <w:b/>
          <w:sz w:val="22"/>
          <w:szCs w:val="22"/>
        </w:rPr>
        <w:t>Mid-1980s s</w:t>
      </w:r>
      <w:r w:rsidR="002A1F2F" w:rsidRPr="002A1F2F">
        <w:rPr>
          <w:b/>
          <w:sz w:val="22"/>
          <w:szCs w:val="22"/>
        </w:rPr>
        <w:t xml:space="preserve">hift in the weight given to biological ties </w:t>
      </w:r>
      <w:r w:rsidR="002A1F2F" w:rsidRPr="00D9410F">
        <w:rPr>
          <w:sz w:val="22"/>
          <w:szCs w:val="22"/>
        </w:rPr>
        <w:t>in cases where an adoption is disputed by a birth parent</w:t>
      </w:r>
    </w:p>
    <w:p w14:paraId="2A136B7C" w14:textId="60270315" w:rsidR="002A1F2F" w:rsidRPr="002A1F2F" w:rsidRDefault="0073309D" w:rsidP="0073309D">
      <w:pPr>
        <w:pStyle w:val="ListParagraph"/>
        <w:rPr>
          <w:b/>
          <w:sz w:val="22"/>
          <w:szCs w:val="22"/>
        </w:rPr>
      </w:pPr>
      <w:r w:rsidRPr="0073309D">
        <w:rPr>
          <w:b/>
          <w:sz w:val="22"/>
          <w:szCs w:val="22"/>
        </w:rPr>
        <w:sym w:font="Wingdings" w:char="F0E0"/>
      </w:r>
      <w:r>
        <w:rPr>
          <w:b/>
          <w:sz w:val="22"/>
          <w:szCs w:val="22"/>
        </w:rPr>
        <w:t xml:space="preserve"> </w:t>
      </w:r>
      <w:r w:rsidR="002A1F2F">
        <w:rPr>
          <w:b/>
          <w:sz w:val="22"/>
          <w:szCs w:val="22"/>
        </w:rPr>
        <w:t>B</w:t>
      </w:r>
      <w:r w:rsidR="002A1F2F" w:rsidRPr="002A1F2F">
        <w:rPr>
          <w:b/>
          <w:sz w:val="22"/>
          <w:szCs w:val="22"/>
        </w:rPr>
        <w:t>est interests or welfare of the child asserted as paramount</w:t>
      </w:r>
      <w:r w:rsidR="003A50F2">
        <w:rPr>
          <w:b/>
          <w:sz w:val="22"/>
          <w:szCs w:val="22"/>
        </w:rPr>
        <w:t xml:space="preserve"> </w:t>
      </w:r>
      <w:r w:rsidR="003A50F2" w:rsidRPr="003A50F2">
        <w:rPr>
          <w:b/>
          <w:sz w:val="22"/>
          <w:szCs w:val="22"/>
        </w:rPr>
        <w:sym w:font="Wingdings" w:char="F0E0"/>
      </w:r>
      <w:r w:rsidR="003A50F2">
        <w:rPr>
          <w:b/>
          <w:sz w:val="22"/>
          <w:szCs w:val="22"/>
        </w:rPr>
        <w:t xml:space="preserve"> BONDING important</w:t>
      </w:r>
    </w:p>
    <w:p w14:paraId="62C77132" w14:textId="77777777" w:rsidR="002A1F2F" w:rsidRDefault="002A1F2F" w:rsidP="002A1F2F">
      <w:pPr>
        <w:pStyle w:val="ListParagraph"/>
        <w:rPr>
          <w:b/>
          <w:i/>
          <w:sz w:val="22"/>
          <w:szCs w:val="22"/>
        </w:rPr>
      </w:pPr>
    </w:p>
    <w:p w14:paraId="14A4F098" w14:textId="67A4D8CD" w:rsidR="002A1F2F" w:rsidRPr="007C15BF" w:rsidRDefault="002A1F2F" w:rsidP="002A1F2F">
      <w:pPr>
        <w:pStyle w:val="ListParagraph"/>
        <w:rPr>
          <w:b/>
          <w:i/>
          <w:color w:val="0000FF"/>
          <w:sz w:val="22"/>
          <w:szCs w:val="22"/>
        </w:rPr>
      </w:pPr>
      <w:r w:rsidRPr="007C15BF">
        <w:rPr>
          <w:b/>
          <w:i/>
          <w:color w:val="0000FF"/>
          <w:sz w:val="22"/>
          <w:szCs w:val="22"/>
        </w:rPr>
        <w:t>King v Low [1985] SCR</w:t>
      </w:r>
      <w:r w:rsidR="00D9410F">
        <w:rPr>
          <w:b/>
          <w:i/>
          <w:color w:val="0000FF"/>
          <w:sz w:val="22"/>
          <w:szCs w:val="22"/>
        </w:rPr>
        <w:t xml:space="preserve"> – emphasizing welfare of child, diminishing right of biological parent</w:t>
      </w:r>
    </w:p>
    <w:p w14:paraId="5BCE1022" w14:textId="492638AD" w:rsidR="00D9410F" w:rsidRDefault="00D9410F" w:rsidP="002A1F2F">
      <w:pPr>
        <w:pStyle w:val="ListParagraph"/>
        <w:rPr>
          <w:sz w:val="22"/>
          <w:szCs w:val="22"/>
        </w:rPr>
      </w:pPr>
      <w:r>
        <w:rPr>
          <w:sz w:val="22"/>
          <w:szCs w:val="22"/>
          <w:u w:val="single"/>
        </w:rPr>
        <w:t>Facts:</w:t>
      </w:r>
      <w:r>
        <w:rPr>
          <w:sz w:val="22"/>
          <w:szCs w:val="22"/>
        </w:rPr>
        <w:t xml:space="preserve"> Birth mother panicked and gave child up, regretted decision, signed consent, asked for child back 3 months later and tried to revoke consent. TC &amp; CA went on side of adoptive parents.</w:t>
      </w:r>
    </w:p>
    <w:p w14:paraId="77D53384" w14:textId="5BEF0C79" w:rsidR="00D9410F" w:rsidRPr="00D9410F" w:rsidRDefault="00D9410F" w:rsidP="002A1F2F">
      <w:pPr>
        <w:pStyle w:val="ListParagraph"/>
        <w:rPr>
          <w:sz w:val="22"/>
          <w:szCs w:val="22"/>
        </w:rPr>
      </w:pPr>
      <w:r>
        <w:rPr>
          <w:sz w:val="22"/>
          <w:szCs w:val="22"/>
          <w:u w:val="single"/>
        </w:rPr>
        <w:t>SCC:</w:t>
      </w:r>
      <w:r>
        <w:rPr>
          <w:sz w:val="22"/>
          <w:szCs w:val="22"/>
        </w:rPr>
        <w:t xml:space="preserve"> </w:t>
      </w:r>
      <w:r>
        <w:rPr>
          <w:b/>
          <w:sz w:val="22"/>
          <w:szCs w:val="22"/>
        </w:rPr>
        <w:t xml:space="preserve">No presumption in favour of biological parents. Must look at welfare of child. </w:t>
      </w:r>
      <w:r>
        <w:rPr>
          <w:sz w:val="22"/>
          <w:szCs w:val="22"/>
        </w:rPr>
        <w:t xml:space="preserve">3 months is enough to say child has bonded with the people taking care of it. In this case, BIOC that adoption go through. </w:t>
      </w:r>
    </w:p>
    <w:p w14:paraId="49C832F1" w14:textId="0B4DC005" w:rsidR="002A1F2F" w:rsidRPr="00D9410F" w:rsidRDefault="002A1F2F" w:rsidP="002A1F2F">
      <w:pPr>
        <w:pStyle w:val="ListParagraph"/>
        <w:rPr>
          <w:i/>
          <w:sz w:val="22"/>
          <w:szCs w:val="22"/>
        </w:rPr>
      </w:pPr>
      <w:r w:rsidRPr="00D9410F">
        <w:rPr>
          <w:i/>
          <w:sz w:val="22"/>
          <w:szCs w:val="22"/>
        </w:rPr>
        <w:t>“Parental claims must not be lightly set aside, and they are entitled to serious consideration in reaching any conclusion. Where it is clear that the welfare of the child requires it, however, they must be set aside.”</w:t>
      </w:r>
    </w:p>
    <w:p w14:paraId="20572C42" w14:textId="77777777" w:rsidR="002A1F2F" w:rsidRDefault="002A1F2F" w:rsidP="002A1F2F">
      <w:pPr>
        <w:pStyle w:val="ListParagraph"/>
        <w:rPr>
          <w:b/>
          <w:i/>
          <w:sz w:val="22"/>
          <w:szCs w:val="22"/>
        </w:rPr>
      </w:pPr>
    </w:p>
    <w:p w14:paraId="63F46042" w14:textId="4ACDFF75" w:rsidR="002A1F2F" w:rsidRPr="007C15BF" w:rsidRDefault="002A1F2F" w:rsidP="002A1F2F">
      <w:pPr>
        <w:pStyle w:val="ListParagraph"/>
        <w:rPr>
          <w:b/>
          <w:i/>
          <w:color w:val="0000FF"/>
          <w:sz w:val="22"/>
          <w:szCs w:val="22"/>
        </w:rPr>
      </w:pPr>
      <w:r w:rsidRPr="007C15BF">
        <w:rPr>
          <w:b/>
          <w:i/>
          <w:color w:val="0000FF"/>
          <w:sz w:val="22"/>
          <w:szCs w:val="22"/>
        </w:rPr>
        <w:t>Racine v Woods [1983] SCC</w:t>
      </w:r>
      <w:r w:rsidR="00D9410F">
        <w:rPr>
          <w:b/>
          <w:i/>
          <w:color w:val="0000FF"/>
          <w:sz w:val="22"/>
          <w:szCs w:val="22"/>
        </w:rPr>
        <w:t xml:space="preserve"> – diminishing cultural specificity</w:t>
      </w:r>
    </w:p>
    <w:p w14:paraId="17AFA44D" w14:textId="4A6E0EC2" w:rsidR="00D9410F" w:rsidRDefault="00D9410F" w:rsidP="002A1F2F">
      <w:pPr>
        <w:pStyle w:val="ListParagraph"/>
        <w:rPr>
          <w:sz w:val="22"/>
          <w:szCs w:val="22"/>
        </w:rPr>
      </w:pPr>
      <w:r>
        <w:rPr>
          <w:sz w:val="22"/>
          <w:szCs w:val="22"/>
          <w:u w:val="single"/>
        </w:rPr>
        <w:t>Facts:</w:t>
      </w:r>
      <w:r>
        <w:rPr>
          <w:sz w:val="22"/>
          <w:szCs w:val="22"/>
        </w:rPr>
        <w:t xml:space="preserve"> Birth mother aboriginal (Inuvik). Adoptive parents one aboriginal, one not.</w:t>
      </w:r>
    </w:p>
    <w:p w14:paraId="2BC54829" w14:textId="21160CE8" w:rsidR="00D9410F" w:rsidRPr="00D9410F" w:rsidRDefault="00D9410F" w:rsidP="002A1F2F">
      <w:pPr>
        <w:pStyle w:val="ListParagraph"/>
        <w:rPr>
          <w:sz w:val="22"/>
          <w:szCs w:val="22"/>
        </w:rPr>
      </w:pPr>
      <w:r>
        <w:rPr>
          <w:sz w:val="22"/>
          <w:szCs w:val="22"/>
          <w:u w:val="single"/>
        </w:rPr>
        <w:t>SCC:</w:t>
      </w:r>
      <w:r>
        <w:rPr>
          <w:sz w:val="22"/>
          <w:szCs w:val="22"/>
        </w:rPr>
        <w:t xml:space="preserve"> </w:t>
      </w:r>
      <w:r w:rsidR="0025424C">
        <w:rPr>
          <w:sz w:val="22"/>
          <w:szCs w:val="22"/>
        </w:rPr>
        <w:t xml:space="preserve">At least one adoptive parent is aboriginal and that is sufficient to address the cultural issue. </w:t>
      </w:r>
    </w:p>
    <w:p w14:paraId="1E44B876" w14:textId="483EC981" w:rsidR="002A1F2F" w:rsidRPr="0025424C" w:rsidRDefault="002A1F2F" w:rsidP="002A1F2F">
      <w:pPr>
        <w:pStyle w:val="ListParagraph"/>
        <w:rPr>
          <w:i/>
          <w:sz w:val="22"/>
          <w:szCs w:val="22"/>
        </w:rPr>
      </w:pPr>
      <w:r w:rsidRPr="0025424C">
        <w:rPr>
          <w:i/>
          <w:sz w:val="22"/>
          <w:szCs w:val="22"/>
        </w:rPr>
        <w:t>“[T]he significance of cultural background and heritage as opposed to bonding abates over time.”</w:t>
      </w:r>
    </w:p>
    <w:p w14:paraId="1998A519" w14:textId="0510DB63" w:rsidR="009A7E38" w:rsidRDefault="009A7E38" w:rsidP="00204FC7">
      <w:pPr>
        <w:rPr>
          <w:sz w:val="22"/>
          <w:szCs w:val="22"/>
        </w:rPr>
      </w:pPr>
    </w:p>
    <w:p w14:paraId="0C6B6E7D" w14:textId="77777777" w:rsidR="0025424C" w:rsidRDefault="0025424C" w:rsidP="00204FC7">
      <w:pPr>
        <w:rPr>
          <w:sz w:val="22"/>
          <w:szCs w:val="22"/>
        </w:rPr>
      </w:pPr>
    </w:p>
    <w:p w14:paraId="4CA37588" w14:textId="03BBFAA5" w:rsidR="0025424C" w:rsidRPr="004D163E" w:rsidRDefault="0025424C" w:rsidP="00204FC7">
      <w:pPr>
        <w:rPr>
          <w:b/>
          <w:color w:val="C0504D" w:themeColor="accent2"/>
          <w:sz w:val="22"/>
          <w:szCs w:val="22"/>
        </w:rPr>
      </w:pPr>
      <w:r w:rsidRPr="004D163E">
        <w:rPr>
          <w:b/>
          <w:color w:val="C0504D" w:themeColor="accent2"/>
          <w:sz w:val="22"/>
          <w:szCs w:val="22"/>
        </w:rPr>
        <w:t>WHO CAN APPLY</w:t>
      </w:r>
    </w:p>
    <w:p w14:paraId="2DA1B06C" w14:textId="7604EB2D" w:rsidR="004D163E" w:rsidRDefault="0025424C" w:rsidP="00204FC7">
      <w:pPr>
        <w:rPr>
          <w:sz w:val="22"/>
          <w:szCs w:val="22"/>
        </w:rPr>
      </w:pPr>
      <w:r w:rsidRPr="0025424C">
        <w:rPr>
          <w:b/>
          <w:i/>
          <w:color w:val="0000FF"/>
          <w:sz w:val="22"/>
          <w:szCs w:val="22"/>
        </w:rPr>
        <w:t>S 5/29</w:t>
      </w:r>
      <w:r>
        <w:rPr>
          <w:b/>
          <w:i/>
          <w:sz w:val="22"/>
          <w:szCs w:val="22"/>
        </w:rPr>
        <w:t xml:space="preserve">: </w:t>
      </w:r>
      <w:r>
        <w:rPr>
          <w:sz w:val="22"/>
          <w:szCs w:val="22"/>
        </w:rPr>
        <w:t xml:space="preserve">A child may be placed for adoption with </w:t>
      </w:r>
      <w:r>
        <w:rPr>
          <w:b/>
          <w:sz w:val="22"/>
          <w:szCs w:val="22"/>
        </w:rPr>
        <w:t>one adult or 2 adults jointly</w:t>
      </w:r>
      <w:r>
        <w:rPr>
          <w:sz w:val="22"/>
          <w:szCs w:val="22"/>
        </w:rPr>
        <w:t xml:space="preserve"> – must be resident of BC</w:t>
      </w:r>
      <w:r w:rsidR="004D163E">
        <w:rPr>
          <w:sz w:val="22"/>
          <w:szCs w:val="22"/>
        </w:rPr>
        <w:t xml:space="preserve"> (no requirement that they be married or spouses</w:t>
      </w:r>
      <w:r w:rsidR="00FE59D4">
        <w:rPr>
          <w:sz w:val="22"/>
          <w:szCs w:val="22"/>
        </w:rPr>
        <w:t xml:space="preserve"> or opposite sex</w:t>
      </w:r>
      <w:r w:rsidR="004D163E">
        <w:rPr>
          <w:sz w:val="22"/>
          <w:szCs w:val="22"/>
        </w:rPr>
        <w:t>)</w:t>
      </w:r>
    </w:p>
    <w:p w14:paraId="447CD31E" w14:textId="2EF9EF7C" w:rsidR="0025424C" w:rsidRDefault="004D163E" w:rsidP="00204FC7">
      <w:pPr>
        <w:rPr>
          <w:sz w:val="22"/>
          <w:szCs w:val="22"/>
        </w:rPr>
      </w:pPr>
      <w:r>
        <w:rPr>
          <w:sz w:val="22"/>
          <w:szCs w:val="22"/>
        </w:rPr>
        <w:t xml:space="preserve"> </w:t>
      </w:r>
    </w:p>
    <w:p w14:paraId="5D258712" w14:textId="11881BDD" w:rsidR="0025424C" w:rsidRDefault="0025424C" w:rsidP="00204FC7">
      <w:pPr>
        <w:rPr>
          <w:sz w:val="22"/>
          <w:szCs w:val="22"/>
        </w:rPr>
      </w:pPr>
      <w:r w:rsidRPr="004D163E">
        <w:rPr>
          <w:b/>
          <w:sz w:val="22"/>
          <w:szCs w:val="22"/>
        </w:rPr>
        <w:t>2</w:t>
      </w:r>
      <w:r w:rsidRPr="004D163E">
        <w:rPr>
          <w:b/>
          <w:sz w:val="22"/>
          <w:szCs w:val="22"/>
          <w:vertAlign w:val="superscript"/>
        </w:rPr>
        <w:t>nd</w:t>
      </w:r>
      <w:r w:rsidRPr="004D163E">
        <w:rPr>
          <w:b/>
          <w:sz w:val="22"/>
          <w:szCs w:val="22"/>
        </w:rPr>
        <w:t>-parent adoption</w:t>
      </w:r>
      <w:r>
        <w:rPr>
          <w:sz w:val="22"/>
          <w:szCs w:val="22"/>
        </w:rPr>
        <w:t>:</w:t>
      </w:r>
      <w:r w:rsidR="004D163E" w:rsidRPr="004D163E">
        <w:rPr>
          <w:b/>
          <w:i/>
          <w:color w:val="0000FF"/>
          <w:sz w:val="22"/>
          <w:szCs w:val="22"/>
        </w:rPr>
        <w:t xml:space="preserve"> </w:t>
      </w:r>
      <w:r w:rsidR="004D163E" w:rsidRPr="0025424C">
        <w:rPr>
          <w:b/>
          <w:i/>
          <w:color w:val="0000FF"/>
          <w:sz w:val="22"/>
          <w:szCs w:val="22"/>
        </w:rPr>
        <w:t>S 29(2):</w:t>
      </w:r>
      <w:r w:rsidR="004D163E">
        <w:rPr>
          <w:b/>
          <w:i/>
          <w:sz w:val="22"/>
          <w:szCs w:val="22"/>
        </w:rPr>
        <w:t xml:space="preserve"> </w:t>
      </w:r>
      <w:r>
        <w:rPr>
          <w:sz w:val="22"/>
          <w:szCs w:val="22"/>
        </w:rPr>
        <w:t xml:space="preserve">One adult may apply to the court to jointly become a parent of a child with a birth parent of the child. </w:t>
      </w:r>
    </w:p>
    <w:p w14:paraId="45653021" w14:textId="77777777" w:rsidR="004D163E" w:rsidRDefault="004D163E" w:rsidP="00204FC7">
      <w:pPr>
        <w:rPr>
          <w:sz w:val="22"/>
          <w:szCs w:val="22"/>
        </w:rPr>
      </w:pPr>
    </w:p>
    <w:p w14:paraId="55F431C9" w14:textId="543A8419" w:rsidR="004D163E" w:rsidRPr="003A4732" w:rsidRDefault="004D163E" w:rsidP="00204FC7">
      <w:pPr>
        <w:rPr>
          <w:sz w:val="22"/>
          <w:szCs w:val="22"/>
        </w:rPr>
      </w:pPr>
      <w:r>
        <w:rPr>
          <w:b/>
          <w:sz w:val="22"/>
          <w:szCs w:val="22"/>
        </w:rPr>
        <w:t>Same-sex parents</w:t>
      </w:r>
      <w:r>
        <w:rPr>
          <w:sz w:val="22"/>
          <w:szCs w:val="22"/>
        </w:rPr>
        <w:t xml:space="preserve">: </w:t>
      </w:r>
      <w:r w:rsidRPr="002B2264">
        <w:rPr>
          <w:b/>
          <w:i/>
          <w:color w:val="0000FF"/>
          <w:sz w:val="22"/>
          <w:szCs w:val="22"/>
        </w:rPr>
        <w:t>Re K [1995] Ont Ct Prov Div</w:t>
      </w:r>
      <w:r w:rsidR="003A4732">
        <w:rPr>
          <w:sz w:val="22"/>
          <w:szCs w:val="22"/>
        </w:rPr>
        <w:t xml:space="preserve"> – Violates Charter to exclude same-sex couples from adoption</w:t>
      </w:r>
    </w:p>
    <w:p w14:paraId="7F9979F7" w14:textId="01504B37" w:rsidR="003A4732" w:rsidRDefault="004D163E" w:rsidP="004D163E">
      <w:pPr>
        <w:ind w:left="567"/>
        <w:rPr>
          <w:sz w:val="22"/>
          <w:szCs w:val="22"/>
        </w:rPr>
      </w:pPr>
      <w:r>
        <w:rPr>
          <w:sz w:val="22"/>
          <w:szCs w:val="22"/>
          <w:u w:val="single"/>
        </w:rPr>
        <w:t>Facts:</w:t>
      </w:r>
      <w:r>
        <w:rPr>
          <w:sz w:val="22"/>
          <w:szCs w:val="22"/>
        </w:rPr>
        <w:t xml:space="preserve"> Same sex </w:t>
      </w:r>
      <w:r w:rsidR="003A4732">
        <w:rPr>
          <w:sz w:val="22"/>
          <w:szCs w:val="22"/>
        </w:rPr>
        <w:t xml:space="preserve">lesbian non-biological mother wanted to adopt with the biological mother. Ont </w:t>
      </w:r>
      <w:r w:rsidR="00FE59D4">
        <w:rPr>
          <w:sz w:val="22"/>
          <w:szCs w:val="22"/>
        </w:rPr>
        <w:t xml:space="preserve">CFSA </w:t>
      </w:r>
      <w:r w:rsidR="003A4732">
        <w:rPr>
          <w:sz w:val="22"/>
          <w:szCs w:val="22"/>
        </w:rPr>
        <w:t>prevented that as said only opposite sex couples or married couples or individuals could apply.</w:t>
      </w:r>
    </w:p>
    <w:p w14:paraId="3DC8471E" w14:textId="77777777" w:rsidR="003A4732" w:rsidRDefault="003A4732" w:rsidP="004D163E">
      <w:pPr>
        <w:ind w:left="567"/>
        <w:rPr>
          <w:sz w:val="22"/>
          <w:szCs w:val="22"/>
        </w:rPr>
      </w:pPr>
      <w:r>
        <w:rPr>
          <w:sz w:val="22"/>
          <w:szCs w:val="22"/>
          <w:u w:val="single"/>
        </w:rPr>
        <w:t>Court:</w:t>
      </w:r>
      <w:r>
        <w:rPr>
          <w:sz w:val="22"/>
          <w:szCs w:val="22"/>
        </w:rPr>
        <w:t xml:space="preserve"> Won the Charter Challenge for equality rights.</w:t>
      </w:r>
    </w:p>
    <w:p w14:paraId="587A0B92" w14:textId="52AA6183" w:rsidR="004D163E" w:rsidRPr="004D163E" w:rsidRDefault="003A4732" w:rsidP="004D163E">
      <w:pPr>
        <w:ind w:left="567"/>
        <w:rPr>
          <w:sz w:val="22"/>
          <w:szCs w:val="22"/>
        </w:rPr>
      </w:pPr>
      <w:r w:rsidRPr="003A4732">
        <w:rPr>
          <w:sz w:val="22"/>
          <w:szCs w:val="22"/>
        </w:rPr>
        <w:sym w:font="Wingdings" w:char="F0E0"/>
      </w:r>
      <w:r>
        <w:rPr>
          <w:sz w:val="22"/>
          <w:szCs w:val="22"/>
        </w:rPr>
        <w:t xml:space="preserve"> Ontario had to change def. of “spouse” in </w:t>
      </w:r>
      <w:r w:rsidR="00FE59D4">
        <w:rPr>
          <w:i/>
          <w:sz w:val="22"/>
          <w:szCs w:val="22"/>
        </w:rPr>
        <w:t>Child &amp; Family Services Act</w:t>
      </w:r>
      <w:r>
        <w:rPr>
          <w:sz w:val="22"/>
          <w:szCs w:val="22"/>
        </w:rPr>
        <w:t xml:space="preserve"> to include same-sex couples.</w:t>
      </w:r>
      <w:r w:rsidR="004D163E">
        <w:rPr>
          <w:sz w:val="22"/>
          <w:szCs w:val="22"/>
        </w:rPr>
        <w:t xml:space="preserve"> </w:t>
      </w:r>
    </w:p>
    <w:p w14:paraId="6937DAE2" w14:textId="77777777" w:rsidR="007C15BF" w:rsidRDefault="007C15BF" w:rsidP="00204FC7">
      <w:pPr>
        <w:rPr>
          <w:sz w:val="22"/>
          <w:szCs w:val="22"/>
        </w:rPr>
      </w:pPr>
    </w:p>
    <w:p w14:paraId="3C288F8B" w14:textId="77777777" w:rsidR="002B2264" w:rsidRDefault="002B2264" w:rsidP="00204FC7">
      <w:pPr>
        <w:rPr>
          <w:sz w:val="22"/>
          <w:szCs w:val="22"/>
        </w:rPr>
      </w:pPr>
    </w:p>
    <w:p w14:paraId="53C63B3A" w14:textId="7238591C" w:rsidR="002B2264" w:rsidRPr="004D163E" w:rsidRDefault="002B2264" w:rsidP="002B2264">
      <w:pPr>
        <w:rPr>
          <w:b/>
          <w:color w:val="C0504D" w:themeColor="accent2"/>
          <w:sz w:val="22"/>
          <w:szCs w:val="22"/>
        </w:rPr>
      </w:pPr>
      <w:r>
        <w:rPr>
          <w:b/>
          <w:color w:val="C0504D" w:themeColor="accent2"/>
          <w:sz w:val="22"/>
          <w:szCs w:val="22"/>
        </w:rPr>
        <w:t>WHOSE CONSENT IS REQUIRED</w:t>
      </w:r>
    </w:p>
    <w:p w14:paraId="215B6E64" w14:textId="77777777" w:rsidR="002B2264" w:rsidRPr="002B2264" w:rsidRDefault="002B2264" w:rsidP="002B2264">
      <w:pPr>
        <w:rPr>
          <w:b/>
          <w:sz w:val="22"/>
          <w:szCs w:val="22"/>
        </w:rPr>
      </w:pPr>
      <w:r w:rsidRPr="0025424C">
        <w:rPr>
          <w:b/>
          <w:i/>
          <w:color w:val="0000FF"/>
          <w:sz w:val="22"/>
          <w:szCs w:val="22"/>
        </w:rPr>
        <w:t>S</w:t>
      </w:r>
      <w:r>
        <w:rPr>
          <w:b/>
          <w:i/>
          <w:color w:val="0000FF"/>
          <w:sz w:val="22"/>
          <w:szCs w:val="22"/>
        </w:rPr>
        <w:t xml:space="preserve"> 13</w:t>
      </w:r>
      <w:r>
        <w:rPr>
          <w:i/>
          <w:color w:val="0000FF"/>
          <w:sz w:val="22"/>
          <w:szCs w:val="22"/>
        </w:rPr>
        <w:t xml:space="preserve">: </w:t>
      </w:r>
      <w:r w:rsidRPr="002B2264">
        <w:rPr>
          <w:b/>
          <w:sz w:val="22"/>
          <w:szCs w:val="22"/>
        </w:rPr>
        <w:t>Consent required from:</w:t>
      </w:r>
    </w:p>
    <w:p w14:paraId="57E24B94" w14:textId="32100D2E" w:rsidR="002B2264" w:rsidRPr="002B2264" w:rsidRDefault="002B2264" w:rsidP="004D4692">
      <w:pPr>
        <w:pStyle w:val="ListParagraph"/>
        <w:numPr>
          <w:ilvl w:val="0"/>
          <w:numId w:val="39"/>
        </w:numPr>
        <w:rPr>
          <w:sz w:val="22"/>
          <w:szCs w:val="22"/>
        </w:rPr>
      </w:pPr>
      <w:r w:rsidRPr="002B2264">
        <w:rPr>
          <w:sz w:val="22"/>
          <w:szCs w:val="22"/>
        </w:rPr>
        <w:t>The child if 12 years or over</w:t>
      </w:r>
    </w:p>
    <w:p w14:paraId="34A56B0C" w14:textId="77777777" w:rsidR="00D82C23" w:rsidRDefault="002B2264" w:rsidP="004D4692">
      <w:pPr>
        <w:pStyle w:val="ListParagraph"/>
        <w:numPr>
          <w:ilvl w:val="0"/>
          <w:numId w:val="39"/>
        </w:numPr>
        <w:rPr>
          <w:sz w:val="22"/>
          <w:szCs w:val="22"/>
        </w:rPr>
      </w:pPr>
      <w:r w:rsidRPr="002B2264">
        <w:rPr>
          <w:sz w:val="22"/>
          <w:szCs w:val="22"/>
        </w:rPr>
        <w:t xml:space="preserve">The birth mother </w:t>
      </w:r>
    </w:p>
    <w:p w14:paraId="5DD274EE" w14:textId="77777777" w:rsidR="00D82C23" w:rsidRDefault="002B2264" w:rsidP="004D4692">
      <w:pPr>
        <w:pStyle w:val="ListParagraph"/>
        <w:numPr>
          <w:ilvl w:val="1"/>
          <w:numId w:val="39"/>
        </w:numPr>
        <w:rPr>
          <w:sz w:val="22"/>
          <w:szCs w:val="22"/>
        </w:rPr>
      </w:pPr>
      <w:r w:rsidRPr="0085331C">
        <w:rPr>
          <w:i/>
          <w:color w:val="0000FF"/>
          <w:sz w:val="22"/>
          <w:szCs w:val="22"/>
        </w:rPr>
        <w:t>s 14</w:t>
      </w:r>
      <w:r w:rsidRPr="0085331C">
        <w:rPr>
          <w:color w:val="0000FF"/>
          <w:sz w:val="22"/>
          <w:szCs w:val="22"/>
        </w:rPr>
        <w:t>:</w:t>
      </w:r>
      <w:r w:rsidRPr="002B2264">
        <w:rPr>
          <w:sz w:val="22"/>
          <w:szCs w:val="22"/>
        </w:rPr>
        <w:t xml:space="preserve"> consent only valid if child is at least 10 days old when consent is given</w:t>
      </w:r>
    </w:p>
    <w:p w14:paraId="7A542238" w14:textId="6DDCB14A" w:rsidR="002B2264" w:rsidRPr="002B2264" w:rsidRDefault="002B2264" w:rsidP="004D4692">
      <w:pPr>
        <w:pStyle w:val="ListParagraph"/>
        <w:numPr>
          <w:ilvl w:val="1"/>
          <w:numId w:val="39"/>
        </w:numPr>
        <w:rPr>
          <w:sz w:val="22"/>
          <w:szCs w:val="22"/>
        </w:rPr>
      </w:pPr>
      <w:r w:rsidRPr="0085331C">
        <w:rPr>
          <w:i/>
          <w:color w:val="0000FF"/>
          <w:sz w:val="22"/>
          <w:szCs w:val="22"/>
        </w:rPr>
        <w:t>s 15</w:t>
      </w:r>
      <w:r w:rsidRPr="002B2264">
        <w:rPr>
          <w:sz w:val="22"/>
          <w:szCs w:val="22"/>
        </w:rPr>
        <w:t>: can give legally valid consent even if under 19)</w:t>
      </w:r>
    </w:p>
    <w:p w14:paraId="43CA2D5C" w14:textId="77777777" w:rsidR="00D82C23" w:rsidRDefault="00D82C23" w:rsidP="004D4692">
      <w:pPr>
        <w:pStyle w:val="ListParagraph"/>
        <w:numPr>
          <w:ilvl w:val="0"/>
          <w:numId w:val="39"/>
        </w:numPr>
        <w:rPr>
          <w:sz w:val="22"/>
          <w:szCs w:val="22"/>
        </w:rPr>
      </w:pPr>
      <w:r>
        <w:rPr>
          <w:sz w:val="22"/>
          <w:szCs w:val="22"/>
        </w:rPr>
        <w:t>The “</w:t>
      </w:r>
      <w:r w:rsidR="002B2264" w:rsidRPr="002B2264">
        <w:rPr>
          <w:sz w:val="22"/>
          <w:szCs w:val="22"/>
        </w:rPr>
        <w:t>father</w:t>
      </w:r>
      <w:r>
        <w:rPr>
          <w:sz w:val="22"/>
          <w:szCs w:val="22"/>
        </w:rPr>
        <w:t>”</w:t>
      </w:r>
      <w:r w:rsidR="002B2264" w:rsidRPr="002B2264">
        <w:rPr>
          <w:sz w:val="22"/>
          <w:szCs w:val="22"/>
        </w:rPr>
        <w:t xml:space="preserve"> </w:t>
      </w:r>
    </w:p>
    <w:p w14:paraId="6B4BCCE5" w14:textId="3E341467" w:rsidR="00D82C23" w:rsidRDefault="002B2264" w:rsidP="004D4692">
      <w:pPr>
        <w:pStyle w:val="ListParagraph"/>
        <w:numPr>
          <w:ilvl w:val="1"/>
          <w:numId w:val="39"/>
        </w:numPr>
        <w:rPr>
          <w:sz w:val="22"/>
          <w:szCs w:val="22"/>
        </w:rPr>
      </w:pPr>
      <w:r w:rsidRPr="0085331C">
        <w:rPr>
          <w:color w:val="0000FF"/>
          <w:sz w:val="22"/>
          <w:szCs w:val="22"/>
        </w:rPr>
        <w:t>s 13(2)</w:t>
      </w:r>
      <w:r w:rsidRPr="002B2264">
        <w:rPr>
          <w:sz w:val="22"/>
          <w:szCs w:val="22"/>
        </w:rPr>
        <w:t xml:space="preserve"> defines “father” for purposes of </w:t>
      </w:r>
      <w:r w:rsidR="00D82C23">
        <w:rPr>
          <w:sz w:val="22"/>
          <w:szCs w:val="22"/>
        </w:rPr>
        <w:t>consent. – NOTE consent not needed from all birth fathers! (concerns about privacy and security of birth mother)</w:t>
      </w:r>
    </w:p>
    <w:p w14:paraId="14D7BE97" w14:textId="5F8E2222" w:rsidR="00E942D1" w:rsidRPr="00E942D1" w:rsidRDefault="00E942D1" w:rsidP="004D4692">
      <w:pPr>
        <w:numPr>
          <w:ilvl w:val="2"/>
          <w:numId w:val="39"/>
        </w:numPr>
        <w:rPr>
          <w:b/>
          <w:sz w:val="20"/>
          <w:szCs w:val="20"/>
        </w:rPr>
      </w:pPr>
      <w:r w:rsidRPr="005930D7">
        <w:rPr>
          <w:b/>
          <w:i/>
          <w:color w:val="0000FF"/>
          <w:sz w:val="20"/>
          <w:szCs w:val="20"/>
        </w:rPr>
        <w:t>s.13(2)</w:t>
      </w:r>
      <w:r w:rsidRPr="005930D7">
        <w:rPr>
          <w:color w:val="0000FF"/>
          <w:sz w:val="20"/>
          <w:szCs w:val="20"/>
        </w:rPr>
        <w:t>:</w:t>
      </w:r>
      <w:r w:rsidRPr="005930D7">
        <w:rPr>
          <w:sz w:val="20"/>
          <w:szCs w:val="20"/>
        </w:rPr>
        <w:t xml:space="preserve"> for the purposes of giving consent to the adoption, the </w:t>
      </w:r>
      <w:r w:rsidRPr="005930D7">
        <w:rPr>
          <w:b/>
          <w:sz w:val="20"/>
          <w:szCs w:val="20"/>
        </w:rPr>
        <w:t xml:space="preserve">child's father in anyone who: </w:t>
      </w:r>
      <w:r w:rsidRPr="005930D7">
        <w:rPr>
          <w:b/>
          <w:i/>
          <w:color w:val="0000FF"/>
          <w:sz w:val="20"/>
          <w:szCs w:val="20"/>
        </w:rPr>
        <w:t>(a)</w:t>
      </w:r>
      <w:r w:rsidRPr="005930D7">
        <w:rPr>
          <w:sz w:val="20"/>
          <w:szCs w:val="20"/>
        </w:rPr>
        <w:t xml:space="preserve"> acknowledges paternity by signing birth reg, </w:t>
      </w:r>
      <w:r w:rsidRPr="005930D7">
        <w:rPr>
          <w:b/>
          <w:i/>
          <w:color w:val="0000FF"/>
          <w:sz w:val="20"/>
          <w:szCs w:val="20"/>
        </w:rPr>
        <w:t>(b)</w:t>
      </w:r>
      <w:r w:rsidRPr="005930D7">
        <w:rPr>
          <w:sz w:val="20"/>
          <w:szCs w:val="20"/>
        </w:rPr>
        <w:t xml:space="preserve"> is or was child's guardian or joint guardian w/ birth mom, </w:t>
      </w:r>
      <w:r w:rsidRPr="005930D7">
        <w:rPr>
          <w:b/>
          <w:i/>
          <w:color w:val="0000FF"/>
          <w:sz w:val="20"/>
          <w:szCs w:val="20"/>
        </w:rPr>
        <w:t>(c)</w:t>
      </w:r>
      <w:r w:rsidRPr="005930D7">
        <w:rPr>
          <w:sz w:val="20"/>
          <w:szCs w:val="20"/>
        </w:rPr>
        <w:t xml:space="preserve"> acknowledges paternity &amp; has custody/access rights by court order or agreement, </w:t>
      </w:r>
      <w:r w:rsidRPr="005930D7">
        <w:rPr>
          <w:b/>
          <w:i/>
          <w:color w:val="0000FF"/>
          <w:sz w:val="20"/>
          <w:szCs w:val="20"/>
        </w:rPr>
        <w:t xml:space="preserve">(d) </w:t>
      </w:r>
      <w:r w:rsidRPr="005930D7">
        <w:rPr>
          <w:sz w:val="20"/>
          <w:szCs w:val="20"/>
        </w:rPr>
        <w:t xml:space="preserve">acknowledges paternity and has supported/maintained/care for child voluntarily or under court order, </w:t>
      </w:r>
      <w:r w:rsidRPr="005930D7">
        <w:rPr>
          <w:b/>
          <w:i/>
          <w:color w:val="0000FF"/>
          <w:sz w:val="20"/>
          <w:szCs w:val="20"/>
        </w:rPr>
        <w:t>(e)</w:t>
      </w:r>
      <w:r w:rsidRPr="005930D7">
        <w:rPr>
          <w:sz w:val="20"/>
          <w:szCs w:val="20"/>
        </w:rPr>
        <w:t xml:space="preserve"> acknowledges paternity and is named by birth mom as child's dad, or </w:t>
      </w:r>
      <w:r w:rsidRPr="005930D7">
        <w:rPr>
          <w:b/>
          <w:i/>
          <w:sz w:val="20"/>
          <w:szCs w:val="20"/>
        </w:rPr>
        <w:t>(f)</w:t>
      </w:r>
      <w:r w:rsidRPr="005930D7">
        <w:rPr>
          <w:sz w:val="20"/>
          <w:szCs w:val="20"/>
        </w:rPr>
        <w:t xml:space="preserve"> is acknowledged by birth mom as father and is registered on </w:t>
      </w:r>
      <w:r w:rsidRPr="005930D7">
        <w:rPr>
          <w:b/>
          <w:sz w:val="20"/>
          <w:szCs w:val="20"/>
        </w:rPr>
        <w:t>birth father's registry</w:t>
      </w:r>
      <w:r w:rsidRPr="005930D7">
        <w:rPr>
          <w:sz w:val="20"/>
          <w:szCs w:val="20"/>
        </w:rPr>
        <w:t xml:space="preserve"> as child's dad</w:t>
      </w:r>
    </w:p>
    <w:p w14:paraId="7B179BF0" w14:textId="56006D2B" w:rsidR="002B2264" w:rsidRPr="002B2264" w:rsidRDefault="002B2264" w:rsidP="004D4692">
      <w:pPr>
        <w:pStyle w:val="ListParagraph"/>
        <w:numPr>
          <w:ilvl w:val="1"/>
          <w:numId w:val="39"/>
        </w:numPr>
        <w:rPr>
          <w:sz w:val="22"/>
          <w:szCs w:val="22"/>
        </w:rPr>
      </w:pPr>
      <w:r w:rsidRPr="0085331C">
        <w:rPr>
          <w:i/>
          <w:color w:val="0000FF"/>
          <w:sz w:val="22"/>
          <w:szCs w:val="22"/>
        </w:rPr>
        <w:t>s 15</w:t>
      </w:r>
      <w:r w:rsidRPr="002B2264">
        <w:rPr>
          <w:sz w:val="22"/>
          <w:szCs w:val="22"/>
        </w:rPr>
        <w:t>: can give legally valid consent even if under 19)</w:t>
      </w:r>
    </w:p>
    <w:p w14:paraId="636364D1" w14:textId="45E0295C" w:rsidR="002B2264" w:rsidRPr="002B2264" w:rsidRDefault="002B2264" w:rsidP="004D4692">
      <w:pPr>
        <w:pStyle w:val="ListParagraph"/>
        <w:numPr>
          <w:ilvl w:val="0"/>
          <w:numId w:val="39"/>
        </w:numPr>
        <w:rPr>
          <w:sz w:val="22"/>
          <w:szCs w:val="22"/>
        </w:rPr>
      </w:pPr>
      <w:r w:rsidRPr="002B2264">
        <w:rPr>
          <w:sz w:val="22"/>
          <w:szCs w:val="22"/>
        </w:rPr>
        <w:t>Any person appointed as the child’s guardian</w:t>
      </w:r>
    </w:p>
    <w:p w14:paraId="1ED50D3C" w14:textId="77777777" w:rsidR="007C15BF" w:rsidRDefault="007C15BF" w:rsidP="00204FC7">
      <w:pPr>
        <w:rPr>
          <w:sz w:val="22"/>
          <w:szCs w:val="22"/>
        </w:rPr>
      </w:pPr>
    </w:p>
    <w:p w14:paraId="470DC496" w14:textId="763B7F0A" w:rsidR="00205643" w:rsidRPr="00205643" w:rsidRDefault="00205643" w:rsidP="00204FC7">
      <w:pPr>
        <w:rPr>
          <w:b/>
          <w:i/>
          <w:sz w:val="22"/>
          <w:szCs w:val="22"/>
        </w:rPr>
      </w:pPr>
      <w:r>
        <w:rPr>
          <w:b/>
          <w:i/>
          <w:sz w:val="22"/>
          <w:szCs w:val="22"/>
        </w:rPr>
        <w:t>Dispensing with Consent</w:t>
      </w:r>
    </w:p>
    <w:p w14:paraId="6AC05495" w14:textId="6AE88AE8" w:rsidR="00E942D1" w:rsidRDefault="00205643" w:rsidP="00204FC7">
      <w:pPr>
        <w:rPr>
          <w:sz w:val="22"/>
          <w:szCs w:val="22"/>
        </w:rPr>
      </w:pPr>
      <w:r>
        <w:rPr>
          <w:sz w:val="22"/>
          <w:szCs w:val="22"/>
        </w:rPr>
        <w:t>Court may dispense with consent if satisfied</w:t>
      </w:r>
      <w:r w:rsidR="00CF1929">
        <w:rPr>
          <w:sz w:val="22"/>
          <w:szCs w:val="22"/>
        </w:rPr>
        <w:t>:</w:t>
      </w:r>
      <w:r>
        <w:rPr>
          <w:sz w:val="22"/>
          <w:szCs w:val="22"/>
        </w:rPr>
        <w:t xml:space="preserve"> </w:t>
      </w:r>
      <w:r w:rsidR="00CF1929">
        <w:rPr>
          <w:sz w:val="22"/>
          <w:szCs w:val="22"/>
        </w:rPr>
        <w:t>(</w:t>
      </w:r>
      <w:r w:rsidR="00CF1929" w:rsidRPr="00205643">
        <w:rPr>
          <w:b/>
          <w:i/>
          <w:color w:val="0000FF"/>
          <w:sz w:val="22"/>
          <w:szCs w:val="22"/>
        </w:rPr>
        <w:t>S 17</w:t>
      </w:r>
      <w:r w:rsidR="00CF1929">
        <w:rPr>
          <w:b/>
          <w:i/>
          <w:color w:val="0000FF"/>
          <w:sz w:val="22"/>
          <w:szCs w:val="22"/>
        </w:rPr>
        <w:t>(1))</w:t>
      </w:r>
    </w:p>
    <w:p w14:paraId="5B5FF9E0" w14:textId="42FB52E6" w:rsidR="00205643" w:rsidRPr="00E942D1" w:rsidRDefault="00205643" w:rsidP="00771198">
      <w:pPr>
        <w:pStyle w:val="ListParagraph"/>
        <w:numPr>
          <w:ilvl w:val="0"/>
          <w:numId w:val="47"/>
        </w:numPr>
        <w:rPr>
          <w:b/>
          <w:sz w:val="22"/>
          <w:szCs w:val="22"/>
        </w:rPr>
      </w:pPr>
      <w:r w:rsidRPr="00E942D1">
        <w:rPr>
          <w:sz w:val="22"/>
          <w:szCs w:val="22"/>
          <w:u w:val="single"/>
        </w:rPr>
        <w:t>in child’s best interests</w:t>
      </w:r>
      <w:r w:rsidRPr="00E942D1">
        <w:rPr>
          <w:b/>
          <w:sz w:val="22"/>
          <w:szCs w:val="22"/>
        </w:rPr>
        <w:t xml:space="preserve"> </w:t>
      </w:r>
      <w:r w:rsidRPr="00E942D1">
        <w:rPr>
          <w:sz w:val="22"/>
          <w:szCs w:val="22"/>
        </w:rPr>
        <w:t xml:space="preserve">to do so </w:t>
      </w:r>
      <w:r w:rsidRPr="00E942D1">
        <w:rPr>
          <w:b/>
          <w:sz w:val="22"/>
          <w:szCs w:val="22"/>
        </w:rPr>
        <w:t>or</w:t>
      </w:r>
    </w:p>
    <w:p w14:paraId="313B1758" w14:textId="2D7F26C0" w:rsidR="00E942D1" w:rsidRPr="00E942D1" w:rsidRDefault="00E942D1" w:rsidP="00771198">
      <w:pPr>
        <w:pStyle w:val="ListParagraph"/>
        <w:numPr>
          <w:ilvl w:val="0"/>
          <w:numId w:val="47"/>
        </w:numPr>
        <w:rPr>
          <w:sz w:val="22"/>
          <w:szCs w:val="22"/>
        </w:rPr>
      </w:pPr>
      <w:r w:rsidRPr="00E942D1">
        <w:rPr>
          <w:sz w:val="22"/>
          <w:szCs w:val="22"/>
        </w:rPr>
        <w:t>one of the following situations occurs:</w:t>
      </w:r>
    </w:p>
    <w:p w14:paraId="0C5F57E1" w14:textId="3EE70DB0" w:rsidR="00205643" w:rsidRDefault="00205643" w:rsidP="00E942D1">
      <w:pPr>
        <w:tabs>
          <w:tab w:val="left" w:pos="1701"/>
        </w:tabs>
        <w:ind w:left="993"/>
        <w:rPr>
          <w:sz w:val="22"/>
          <w:szCs w:val="22"/>
        </w:rPr>
      </w:pPr>
      <w:r w:rsidRPr="00205643">
        <w:rPr>
          <w:i/>
          <w:color w:val="0000FF"/>
          <w:sz w:val="22"/>
          <w:szCs w:val="22"/>
        </w:rPr>
        <w:t>(1)(a)</w:t>
      </w:r>
      <w:r>
        <w:rPr>
          <w:sz w:val="22"/>
          <w:szCs w:val="22"/>
        </w:rPr>
        <w:t xml:space="preserve"> not capable of giving informed consent</w:t>
      </w:r>
    </w:p>
    <w:p w14:paraId="63153033" w14:textId="743C00F9" w:rsidR="00205643" w:rsidRDefault="00205643" w:rsidP="00E942D1">
      <w:pPr>
        <w:tabs>
          <w:tab w:val="left" w:pos="1701"/>
        </w:tabs>
        <w:ind w:left="993"/>
        <w:rPr>
          <w:sz w:val="22"/>
          <w:szCs w:val="22"/>
        </w:rPr>
      </w:pPr>
      <w:r w:rsidRPr="00205643">
        <w:rPr>
          <w:i/>
          <w:color w:val="0000FF"/>
          <w:sz w:val="22"/>
          <w:szCs w:val="22"/>
        </w:rPr>
        <w:t>(1)(b)</w:t>
      </w:r>
      <w:r>
        <w:rPr>
          <w:sz w:val="22"/>
          <w:szCs w:val="22"/>
        </w:rPr>
        <w:t xml:space="preserve"> unable to find the person</w:t>
      </w:r>
    </w:p>
    <w:p w14:paraId="27CE278E" w14:textId="77777777" w:rsidR="00205643" w:rsidRDefault="00205643" w:rsidP="00E942D1">
      <w:pPr>
        <w:tabs>
          <w:tab w:val="left" w:pos="1701"/>
        </w:tabs>
        <w:ind w:left="993"/>
        <w:rPr>
          <w:sz w:val="22"/>
          <w:szCs w:val="22"/>
        </w:rPr>
      </w:pPr>
      <w:r w:rsidRPr="00205643">
        <w:rPr>
          <w:i/>
          <w:color w:val="0000FF"/>
          <w:sz w:val="22"/>
          <w:szCs w:val="22"/>
        </w:rPr>
        <w:t>(1)(c)</w:t>
      </w:r>
      <w:r>
        <w:rPr>
          <w:sz w:val="22"/>
          <w:szCs w:val="22"/>
        </w:rPr>
        <w:t xml:space="preserve"> has abandoned or deserted the child; has not made reasonable efforts to meet parental obligations to the child; or is not capable of caring for the child; or</w:t>
      </w:r>
    </w:p>
    <w:p w14:paraId="4104E7C3" w14:textId="1216DA09" w:rsidR="00205643" w:rsidRDefault="00205643" w:rsidP="00E942D1">
      <w:pPr>
        <w:tabs>
          <w:tab w:val="left" w:pos="1701"/>
        </w:tabs>
        <w:ind w:left="993"/>
        <w:rPr>
          <w:sz w:val="22"/>
          <w:szCs w:val="22"/>
        </w:rPr>
      </w:pPr>
      <w:r w:rsidRPr="00205643">
        <w:rPr>
          <w:i/>
          <w:color w:val="0000FF"/>
          <w:sz w:val="22"/>
          <w:szCs w:val="22"/>
        </w:rPr>
        <w:t>(1)(d)</w:t>
      </w:r>
      <w:r>
        <w:rPr>
          <w:sz w:val="22"/>
          <w:szCs w:val="22"/>
        </w:rPr>
        <w:t xml:space="preserve"> or other circumstances justifying dispensing with consent. </w:t>
      </w:r>
    </w:p>
    <w:p w14:paraId="18A151B4" w14:textId="77777777" w:rsidR="002D7B9A" w:rsidRDefault="002D7B9A" w:rsidP="00204FC7">
      <w:pPr>
        <w:rPr>
          <w:sz w:val="22"/>
          <w:szCs w:val="22"/>
        </w:rPr>
      </w:pPr>
    </w:p>
    <w:p w14:paraId="7FC8184A" w14:textId="7A37AB76" w:rsidR="002D7B9A" w:rsidRPr="009D16E9" w:rsidRDefault="002D7B9A" w:rsidP="002D7B9A">
      <w:pPr>
        <w:ind w:left="567"/>
        <w:rPr>
          <w:b/>
          <w:i/>
          <w:color w:val="0000FF"/>
          <w:sz w:val="22"/>
          <w:szCs w:val="22"/>
        </w:rPr>
      </w:pPr>
      <w:r w:rsidRPr="009D16E9">
        <w:rPr>
          <w:b/>
          <w:i/>
          <w:color w:val="0000FF"/>
          <w:sz w:val="22"/>
          <w:szCs w:val="22"/>
        </w:rPr>
        <w:t>In the Matter of a Female Infant, BC Reg No 99-00733 [2000] BCCA</w:t>
      </w:r>
      <w:r w:rsidR="009D16E9">
        <w:rPr>
          <w:b/>
          <w:i/>
          <w:color w:val="0000FF"/>
          <w:sz w:val="22"/>
          <w:szCs w:val="22"/>
        </w:rPr>
        <w:t xml:space="preserve"> – Dispensing based on BIOC</w:t>
      </w:r>
    </w:p>
    <w:p w14:paraId="3A58CE09" w14:textId="3E84B62A" w:rsidR="002D7B9A" w:rsidRDefault="002D7B9A" w:rsidP="002D7B9A">
      <w:pPr>
        <w:ind w:left="567"/>
        <w:rPr>
          <w:sz w:val="22"/>
          <w:szCs w:val="22"/>
        </w:rPr>
      </w:pPr>
      <w:r>
        <w:rPr>
          <w:sz w:val="22"/>
          <w:szCs w:val="22"/>
          <w:u w:val="single"/>
        </w:rPr>
        <w:t>Facts:</w:t>
      </w:r>
      <w:r w:rsidR="00A43272">
        <w:rPr>
          <w:sz w:val="22"/>
          <w:szCs w:val="22"/>
        </w:rPr>
        <w:t xml:space="preserve"> Birth mother did not tell birth father putting child up for adoption.</w:t>
      </w:r>
    </w:p>
    <w:p w14:paraId="64F8F966" w14:textId="758227A1" w:rsidR="00A43272" w:rsidRDefault="00A43272" w:rsidP="002D7B9A">
      <w:pPr>
        <w:ind w:left="567"/>
        <w:rPr>
          <w:sz w:val="22"/>
          <w:szCs w:val="22"/>
        </w:rPr>
      </w:pPr>
      <w:r>
        <w:rPr>
          <w:sz w:val="22"/>
          <w:szCs w:val="22"/>
          <w:u w:val="single"/>
        </w:rPr>
        <w:t>Issue:</w:t>
      </w:r>
      <w:r>
        <w:rPr>
          <w:sz w:val="22"/>
          <w:szCs w:val="22"/>
        </w:rPr>
        <w:t xml:space="preserve"> Can the father’s consent be dispensed with?</w:t>
      </w:r>
    </w:p>
    <w:p w14:paraId="1BCF29C5" w14:textId="5F3196D2" w:rsidR="00A43272" w:rsidRDefault="00A43272" w:rsidP="002D7B9A">
      <w:pPr>
        <w:ind w:left="567"/>
        <w:rPr>
          <w:sz w:val="22"/>
          <w:szCs w:val="22"/>
        </w:rPr>
      </w:pPr>
      <w:r>
        <w:rPr>
          <w:sz w:val="22"/>
          <w:szCs w:val="22"/>
          <w:u w:val="single"/>
        </w:rPr>
        <w:t>BCCA:</w:t>
      </w:r>
      <w:r>
        <w:rPr>
          <w:sz w:val="22"/>
          <w:szCs w:val="22"/>
        </w:rPr>
        <w:t xml:space="preserve"> </w:t>
      </w:r>
      <w:r w:rsidR="009D16E9" w:rsidRPr="00627E46">
        <w:rPr>
          <w:b/>
          <w:sz w:val="22"/>
          <w:szCs w:val="22"/>
        </w:rPr>
        <w:t xml:space="preserve">Dispensed with birth father’s consent. </w:t>
      </w:r>
      <w:r w:rsidR="009D16E9" w:rsidRPr="00627E46">
        <w:rPr>
          <w:b/>
          <w:sz w:val="22"/>
          <w:szCs w:val="22"/>
          <w:u w:val="single"/>
        </w:rPr>
        <w:t>No concrete plan for the child</w:t>
      </w:r>
      <w:r w:rsidR="009D16E9">
        <w:rPr>
          <w:sz w:val="22"/>
          <w:szCs w:val="22"/>
        </w:rPr>
        <w:t xml:space="preserve"> so no indication of stable envt</w:t>
      </w:r>
      <w:r w:rsidR="00627E46">
        <w:rPr>
          <w:sz w:val="22"/>
          <w:szCs w:val="22"/>
        </w:rPr>
        <w:t>. Uncertainties with transf’</w:t>
      </w:r>
      <w:r w:rsidR="009D16E9">
        <w:rPr>
          <w:sz w:val="22"/>
          <w:szCs w:val="22"/>
        </w:rPr>
        <w:t xml:space="preserve">g custody of child to birth father and potential for conflict amongst caregivers. </w:t>
      </w:r>
    </w:p>
    <w:p w14:paraId="18A3B4E8" w14:textId="77777777" w:rsidR="00205643" w:rsidRDefault="00205643" w:rsidP="00204FC7">
      <w:pPr>
        <w:rPr>
          <w:sz w:val="22"/>
          <w:szCs w:val="22"/>
        </w:rPr>
      </w:pPr>
    </w:p>
    <w:p w14:paraId="595473D8" w14:textId="70182FA4" w:rsidR="00CF1929" w:rsidRDefault="00CF1929" w:rsidP="00CF1929">
      <w:pPr>
        <w:rPr>
          <w:sz w:val="22"/>
          <w:szCs w:val="22"/>
        </w:rPr>
      </w:pPr>
      <w:r>
        <w:rPr>
          <w:sz w:val="22"/>
          <w:szCs w:val="22"/>
        </w:rPr>
        <w:t>May only dispense with child’s consent if child is not capable of giving consent: (</w:t>
      </w:r>
      <w:r w:rsidRPr="00205643">
        <w:rPr>
          <w:b/>
          <w:i/>
          <w:color w:val="0000FF"/>
          <w:sz w:val="22"/>
          <w:szCs w:val="22"/>
        </w:rPr>
        <w:t>S 17</w:t>
      </w:r>
      <w:r>
        <w:rPr>
          <w:b/>
          <w:i/>
          <w:color w:val="0000FF"/>
          <w:sz w:val="22"/>
          <w:szCs w:val="22"/>
        </w:rPr>
        <w:t>(2))</w:t>
      </w:r>
    </w:p>
    <w:p w14:paraId="2771F1C2" w14:textId="77777777" w:rsidR="00CF1929" w:rsidRDefault="00CF1929" w:rsidP="00204FC7">
      <w:pPr>
        <w:rPr>
          <w:sz w:val="22"/>
          <w:szCs w:val="22"/>
        </w:rPr>
      </w:pPr>
    </w:p>
    <w:p w14:paraId="472F0C49" w14:textId="0E64EAA6" w:rsidR="009D16E9" w:rsidRDefault="009D16E9" w:rsidP="00204FC7">
      <w:pPr>
        <w:rPr>
          <w:b/>
          <w:i/>
          <w:sz w:val="22"/>
          <w:szCs w:val="22"/>
        </w:rPr>
      </w:pPr>
      <w:r>
        <w:rPr>
          <w:b/>
          <w:i/>
          <w:sz w:val="22"/>
          <w:szCs w:val="22"/>
        </w:rPr>
        <w:t>Revoking Consent</w:t>
      </w:r>
    </w:p>
    <w:p w14:paraId="72F72575" w14:textId="36F1F015" w:rsidR="009D16E9" w:rsidRDefault="009D16E9" w:rsidP="00204FC7">
      <w:pPr>
        <w:rPr>
          <w:sz w:val="22"/>
          <w:szCs w:val="22"/>
          <w:u w:val="single"/>
        </w:rPr>
      </w:pPr>
      <w:r w:rsidRPr="00267AB5">
        <w:rPr>
          <w:b/>
          <w:i/>
          <w:color w:val="0000FF"/>
          <w:sz w:val="22"/>
          <w:szCs w:val="22"/>
        </w:rPr>
        <w:t>S 18:</w:t>
      </w:r>
      <w:r>
        <w:rPr>
          <w:b/>
          <w:i/>
          <w:sz w:val="22"/>
          <w:szCs w:val="22"/>
        </w:rPr>
        <w:t xml:space="preserve"> </w:t>
      </w:r>
      <w:r>
        <w:rPr>
          <w:sz w:val="22"/>
          <w:szCs w:val="22"/>
        </w:rPr>
        <w:t xml:space="preserve">Any of the above may revoke their consent but must be in writing, and received by the director or adoption agency </w:t>
      </w:r>
      <w:r>
        <w:rPr>
          <w:sz w:val="22"/>
          <w:szCs w:val="22"/>
          <w:u w:val="single"/>
        </w:rPr>
        <w:t>before the child is placed</w:t>
      </w:r>
    </w:p>
    <w:p w14:paraId="1B94CFBB" w14:textId="3DBE8C5E" w:rsidR="009D16E9" w:rsidRDefault="009D16E9" w:rsidP="00204FC7">
      <w:pPr>
        <w:rPr>
          <w:sz w:val="22"/>
          <w:szCs w:val="22"/>
        </w:rPr>
      </w:pPr>
      <w:r w:rsidRPr="00267AB5">
        <w:rPr>
          <w:b/>
          <w:i/>
          <w:color w:val="0000FF"/>
          <w:sz w:val="22"/>
          <w:szCs w:val="22"/>
        </w:rPr>
        <w:t>S 19:</w:t>
      </w:r>
      <w:r>
        <w:rPr>
          <w:b/>
          <w:i/>
          <w:sz w:val="22"/>
          <w:szCs w:val="22"/>
        </w:rPr>
        <w:t xml:space="preserve"> </w:t>
      </w:r>
      <w:r w:rsidR="002151BE">
        <w:rPr>
          <w:sz w:val="22"/>
          <w:szCs w:val="22"/>
        </w:rPr>
        <w:t>Birth mother may revoke within 30 days of child’s birth even though the child has been placed</w:t>
      </w:r>
    </w:p>
    <w:p w14:paraId="747EC0FC" w14:textId="036D6AA0" w:rsidR="002151BE" w:rsidRDefault="002151BE" w:rsidP="00204FC7">
      <w:pPr>
        <w:rPr>
          <w:i/>
          <w:sz w:val="22"/>
          <w:szCs w:val="22"/>
        </w:rPr>
      </w:pPr>
      <w:r w:rsidRPr="00267AB5">
        <w:rPr>
          <w:b/>
          <w:i/>
          <w:color w:val="0000FF"/>
          <w:sz w:val="22"/>
          <w:szCs w:val="22"/>
        </w:rPr>
        <w:t>S 20:</w:t>
      </w:r>
      <w:r>
        <w:rPr>
          <w:b/>
          <w:i/>
          <w:sz w:val="22"/>
          <w:szCs w:val="22"/>
        </w:rPr>
        <w:t xml:space="preserve"> </w:t>
      </w:r>
      <w:r>
        <w:rPr>
          <w:sz w:val="22"/>
          <w:szCs w:val="22"/>
        </w:rPr>
        <w:t>A child can revoke at any time before adoption order is made (could well be after placement) (</w:t>
      </w:r>
      <w:r>
        <w:rPr>
          <w:i/>
          <w:sz w:val="22"/>
          <w:szCs w:val="22"/>
        </w:rPr>
        <w:t>evidence of weight placed on the views of the child)</w:t>
      </w:r>
    </w:p>
    <w:p w14:paraId="44B9CD78" w14:textId="354AACA0" w:rsidR="009D16E9" w:rsidRDefault="002151BE" w:rsidP="00204FC7">
      <w:pPr>
        <w:rPr>
          <w:sz w:val="22"/>
          <w:szCs w:val="22"/>
        </w:rPr>
      </w:pPr>
      <w:r w:rsidRPr="00267AB5">
        <w:rPr>
          <w:b/>
          <w:i/>
          <w:color w:val="0000FF"/>
          <w:sz w:val="22"/>
          <w:szCs w:val="22"/>
        </w:rPr>
        <w:t>S 21:</w:t>
      </w:r>
      <w:r>
        <w:rPr>
          <w:b/>
          <w:i/>
          <w:sz w:val="22"/>
          <w:szCs w:val="22"/>
        </w:rPr>
        <w:t xml:space="preserve"> </w:t>
      </w:r>
      <w:r>
        <w:rPr>
          <w:sz w:val="22"/>
          <w:szCs w:val="22"/>
        </w:rPr>
        <w:t>A consent given under the law of another jurisdiction may be revoked in accordance with the laws of that jurisdiction (</w:t>
      </w:r>
      <w:r w:rsidR="004B3C7C">
        <w:rPr>
          <w:sz w:val="22"/>
          <w:szCs w:val="22"/>
        </w:rPr>
        <w:t>ss 18-19 not relevant, but child can still revoke as per s 20)</w:t>
      </w:r>
    </w:p>
    <w:p w14:paraId="656813D2" w14:textId="412CFB19" w:rsidR="00D41EC5" w:rsidRPr="00D41EC5" w:rsidRDefault="00D41EC5" w:rsidP="00204FC7">
      <w:pPr>
        <w:rPr>
          <w:sz w:val="22"/>
          <w:szCs w:val="22"/>
        </w:rPr>
      </w:pPr>
      <w:r w:rsidRPr="00267AB5">
        <w:rPr>
          <w:b/>
          <w:i/>
          <w:color w:val="0000FF"/>
          <w:sz w:val="22"/>
          <w:szCs w:val="22"/>
        </w:rPr>
        <w:t>S 22</w:t>
      </w:r>
      <w:r>
        <w:rPr>
          <w:b/>
          <w:i/>
          <w:sz w:val="22"/>
          <w:szCs w:val="22"/>
        </w:rPr>
        <w:t xml:space="preserve">: </w:t>
      </w:r>
      <w:r>
        <w:rPr>
          <w:sz w:val="22"/>
          <w:szCs w:val="22"/>
        </w:rPr>
        <w:t xml:space="preserve">A court may revoke consent after a child is placed for adoption but must be before an adoption order is granted (because that is an </w:t>
      </w:r>
      <w:r>
        <w:rPr>
          <w:i/>
          <w:sz w:val="22"/>
          <w:szCs w:val="22"/>
        </w:rPr>
        <w:t xml:space="preserve">in rem </w:t>
      </w:r>
      <w:r>
        <w:rPr>
          <w:sz w:val="22"/>
          <w:szCs w:val="22"/>
        </w:rPr>
        <w:t xml:space="preserve">action that changes legal status) – failure to comply with openness agmt is not grounds to revoke a consent. </w:t>
      </w:r>
    </w:p>
    <w:p w14:paraId="1F69D831" w14:textId="77777777" w:rsidR="00D41EC5" w:rsidRDefault="00D41EC5" w:rsidP="00204FC7">
      <w:pPr>
        <w:rPr>
          <w:sz w:val="22"/>
          <w:szCs w:val="22"/>
        </w:rPr>
      </w:pPr>
    </w:p>
    <w:p w14:paraId="20055B58" w14:textId="2AE60357" w:rsidR="00FE59D4" w:rsidRPr="00AE010D" w:rsidRDefault="00FE59D4" w:rsidP="00204FC7">
      <w:pPr>
        <w:rPr>
          <w:b/>
          <w:i/>
          <w:sz w:val="22"/>
          <w:szCs w:val="22"/>
        </w:rPr>
      </w:pPr>
      <w:r w:rsidRPr="00AE010D">
        <w:rPr>
          <w:b/>
          <w:i/>
          <w:sz w:val="22"/>
          <w:szCs w:val="22"/>
        </w:rPr>
        <w:t>Notice</w:t>
      </w:r>
      <w:r w:rsidR="00AE010D" w:rsidRPr="00AE010D">
        <w:rPr>
          <w:b/>
          <w:i/>
          <w:sz w:val="22"/>
          <w:szCs w:val="22"/>
        </w:rPr>
        <w:t xml:space="preserve"> to birth father</w:t>
      </w:r>
      <w:r w:rsidRPr="00AE010D">
        <w:rPr>
          <w:b/>
          <w:i/>
          <w:sz w:val="22"/>
          <w:szCs w:val="22"/>
        </w:rPr>
        <w:t>:</w:t>
      </w:r>
    </w:p>
    <w:p w14:paraId="76BF8918" w14:textId="051D32F8" w:rsidR="002B2264" w:rsidRDefault="00AE010D" w:rsidP="00204FC7">
      <w:pPr>
        <w:rPr>
          <w:sz w:val="22"/>
          <w:szCs w:val="22"/>
        </w:rPr>
      </w:pPr>
      <w:r w:rsidRPr="00AE010D">
        <w:rPr>
          <w:b/>
          <w:i/>
          <w:color w:val="0000FF"/>
          <w:sz w:val="22"/>
          <w:szCs w:val="22"/>
        </w:rPr>
        <w:t>S 6(1)(g</w:t>
      </w:r>
      <w:r>
        <w:rPr>
          <w:i/>
          <w:sz w:val="22"/>
          <w:szCs w:val="22"/>
        </w:rPr>
        <w:t xml:space="preserve">): </w:t>
      </w:r>
      <w:r w:rsidR="00FE59D4">
        <w:rPr>
          <w:sz w:val="22"/>
          <w:szCs w:val="22"/>
        </w:rPr>
        <w:t>Director or adoption agency must make reasonable efforts to give notice</w:t>
      </w:r>
      <w:r w:rsidR="00FE59D4">
        <w:rPr>
          <w:b/>
          <w:sz w:val="22"/>
          <w:szCs w:val="22"/>
        </w:rPr>
        <w:t xml:space="preserve"> </w:t>
      </w:r>
      <w:r w:rsidR="00FE59D4">
        <w:rPr>
          <w:sz w:val="22"/>
          <w:szCs w:val="22"/>
        </w:rPr>
        <w:t>to:</w:t>
      </w:r>
    </w:p>
    <w:p w14:paraId="213082FE" w14:textId="6ED5DF8F" w:rsidR="00FE59D4" w:rsidRDefault="00FE59D4" w:rsidP="004D4692">
      <w:pPr>
        <w:pStyle w:val="ListParagraph"/>
        <w:numPr>
          <w:ilvl w:val="0"/>
          <w:numId w:val="40"/>
        </w:numPr>
        <w:rPr>
          <w:sz w:val="22"/>
          <w:szCs w:val="22"/>
        </w:rPr>
      </w:pPr>
      <w:r>
        <w:rPr>
          <w:sz w:val="22"/>
          <w:szCs w:val="22"/>
        </w:rPr>
        <w:t>Anyone named by birth mother as the birth father if his consent is not required under s 13</w:t>
      </w:r>
    </w:p>
    <w:p w14:paraId="716FF34E" w14:textId="4938B85B" w:rsidR="00FE59D4" w:rsidRDefault="00FE59D4" w:rsidP="004D4692">
      <w:pPr>
        <w:pStyle w:val="ListParagraph"/>
        <w:numPr>
          <w:ilvl w:val="0"/>
          <w:numId w:val="40"/>
        </w:numPr>
        <w:rPr>
          <w:sz w:val="22"/>
          <w:szCs w:val="22"/>
        </w:rPr>
      </w:pPr>
      <w:r>
        <w:rPr>
          <w:sz w:val="22"/>
          <w:szCs w:val="22"/>
        </w:rPr>
        <w:t xml:space="preserve">Anyone who is registered in the birth father’s registry under s 10 in respect of the proposed adoption </w:t>
      </w:r>
    </w:p>
    <w:p w14:paraId="164962E0" w14:textId="77777777" w:rsidR="007341ED" w:rsidRDefault="007341ED" w:rsidP="007341ED">
      <w:pPr>
        <w:rPr>
          <w:sz w:val="22"/>
          <w:szCs w:val="22"/>
        </w:rPr>
      </w:pPr>
    </w:p>
    <w:p w14:paraId="309D6D15" w14:textId="77777777" w:rsidR="007341ED" w:rsidRPr="009D16E9" w:rsidRDefault="007341ED" w:rsidP="007341ED">
      <w:pPr>
        <w:ind w:left="567"/>
        <w:rPr>
          <w:b/>
          <w:i/>
          <w:color w:val="0000FF"/>
          <w:sz w:val="22"/>
          <w:szCs w:val="22"/>
        </w:rPr>
      </w:pPr>
      <w:r>
        <w:rPr>
          <w:b/>
          <w:i/>
          <w:color w:val="0000FF"/>
          <w:sz w:val="22"/>
          <w:szCs w:val="22"/>
        </w:rPr>
        <w:t>Registration Number 06-014023 [2007] BCSC</w:t>
      </w:r>
    </w:p>
    <w:p w14:paraId="226E7C86" w14:textId="124A9FDF" w:rsidR="007341ED" w:rsidRDefault="007341ED" w:rsidP="007341ED">
      <w:pPr>
        <w:ind w:left="567"/>
        <w:rPr>
          <w:sz w:val="22"/>
          <w:szCs w:val="22"/>
        </w:rPr>
      </w:pPr>
      <w:r>
        <w:rPr>
          <w:sz w:val="22"/>
          <w:szCs w:val="22"/>
          <w:u w:val="single"/>
        </w:rPr>
        <w:t>Facts:</w:t>
      </w:r>
      <w:r>
        <w:rPr>
          <w:sz w:val="22"/>
          <w:szCs w:val="22"/>
        </w:rPr>
        <w:t xml:space="preserve"> Birth mother not in relationship with birth father, chose not to inform him of adoption. Master dismissed application on grounds that father was required to receive notice of adoption.</w:t>
      </w:r>
    </w:p>
    <w:p w14:paraId="03ABD582" w14:textId="77777777" w:rsidR="007341ED" w:rsidRPr="007341ED" w:rsidRDefault="007341ED" w:rsidP="007341ED">
      <w:pPr>
        <w:ind w:left="567"/>
        <w:rPr>
          <w:sz w:val="22"/>
          <w:szCs w:val="22"/>
        </w:rPr>
      </w:pPr>
      <w:r>
        <w:rPr>
          <w:sz w:val="22"/>
          <w:szCs w:val="22"/>
          <w:u w:val="single"/>
        </w:rPr>
        <w:t>BCSC:</w:t>
      </w:r>
      <w:r>
        <w:rPr>
          <w:sz w:val="22"/>
          <w:szCs w:val="22"/>
        </w:rPr>
        <w:t xml:space="preserve"> </w:t>
      </w:r>
      <w:r w:rsidRPr="00627E46">
        <w:rPr>
          <w:b/>
          <w:sz w:val="22"/>
          <w:szCs w:val="22"/>
        </w:rPr>
        <w:t xml:space="preserve">The Adoption Act did not require notice to the birth father </w:t>
      </w:r>
      <w:r>
        <w:rPr>
          <w:sz w:val="22"/>
          <w:szCs w:val="22"/>
        </w:rPr>
        <w:t xml:space="preserve">of the adoption in circumstances where the birth mother did not name or acknowledge the identity of the birth father and he was not registered with the birth father’s registry. </w:t>
      </w:r>
    </w:p>
    <w:p w14:paraId="2F0D553F" w14:textId="77777777" w:rsidR="00AE010D" w:rsidRDefault="00AE010D" w:rsidP="00FE59D4">
      <w:pPr>
        <w:rPr>
          <w:i/>
          <w:sz w:val="22"/>
          <w:szCs w:val="22"/>
        </w:rPr>
      </w:pPr>
    </w:p>
    <w:p w14:paraId="2D8C1300" w14:textId="71C1BAEB" w:rsidR="00AE010D" w:rsidRPr="00AE010D" w:rsidRDefault="00AE010D" w:rsidP="00FE59D4">
      <w:pPr>
        <w:rPr>
          <w:b/>
          <w:i/>
          <w:sz w:val="22"/>
          <w:szCs w:val="22"/>
        </w:rPr>
      </w:pPr>
      <w:r>
        <w:rPr>
          <w:b/>
          <w:i/>
          <w:sz w:val="22"/>
          <w:szCs w:val="22"/>
        </w:rPr>
        <w:t>Test for dispensing with notice:</w:t>
      </w:r>
    </w:p>
    <w:p w14:paraId="5952EFF6" w14:textId="03BC7EFB" w:rsidR="00FE59D4" w:rsidRDefault="00AE010D" w:rsidP="00FE59D4">
      <w:pPr>
        <w:rPr>
          <w:sz w:val="22"/>
          <w:szCs w:val="22"/>
        </w:rPr>
      </w:pPr>
      <w:r w:rsidRPr="00AE010D">
        <w:rPr>
          <w:b/>
          <w:i/>
          <w:color w:val="0000FF"/>
          <w:sz w:val="22"/>
          <w:szCs w:val="22"/>
        </w:rPr>
        <w:t>S 11</w:t>
      </w:r>
      <w:r>
        <w:rPr>
          <w:i/>
          <w:sz w:val="22"/>
          <w:szCs w:val="22"/>
        </w:rPr>
        <w:t xml:space="preserve">: </w:t>
      </w:r>
      <w:r>
        <w:rPr>
          <w:sz w:val="22"/>
          <w:szCs w:val="22"/>
        </w:rPr>
        <w:t xml:space="preserve">On application, the </w:t>
      </w:r>
      <w:r w:rsidRPr="00AE010D">
        <w:rPr>
          <w:sz w:val="22"/>
          <w:szCs w:val="22"/>
        </w:rPr>
        <w:t>court may dispense with notice</w:t>
      </w:r>
      <w:r>
        <w:rPr>
          <w:sz w:val="22"/>
          <w:szCs w:val="22"/>
        </w:rPr>
        <w:t xml:space="preserve"> of a proposed adoption to a birth father if satisfied:</w:t>
      </w:r>
    </w:p>
    <w:p w14:paraId="551AE47D" w14:textId="6C89F133" w:rsidR="00AE010D" w:rsidRDefault="00AE010D" w:rsidP="004D4692">
      <w:pPr>
        <w:pStyle w:val="ListParagraph"/>
        <w:numPr>
          <w:ilvl w:val="0"/>
          <w:numId w:val="41"/>
        </w:numPr>
        <w:rPr>
          <w:sz w:val="22"/>
          <w:szCs w:val="22"/>
        </w:rPr>
      </w:pPr>
      <w:r>
        <w:rPr>
          <w:sz w:val="22"/>
          <w:szCs w:val="22"/>
        </w:rPr>
        <w:t>That it is in the child’s best interests to do so, or</w:t>
      </w:r>
    </w:p>
    <w:p w14:paraId="0F7B97FD" w14:textId="23079601" w:rsidR="003A50F2" w:rsidRDefault="00AE010D" w:rsidP="004D4692">
      <w:pPr>
        <w:pStyle w:val="ListParagraph"/>
        <w:numPr>
          <w:ilvl w:val="0"/>
          <w:numId w:val="41"/>
        </w:numPr>
        <w:rPr>
          <w:sz w:val="22"/>
          <w:szCs w:val="22"/>
        </w:rPr>
      </w:pPr>
      <w:r>
        <w:rPr>
          <w:sz w:val="22"/>
          <w:szCs w:val="22"/>
        </w:rPr>
        <w:t>That the circumstances justify dispensing with notice</w:t>
      </w:r>
    </w:p>
    <w:p w14:paraId="790F2221" w14:textId="77777777" w:rsidR="00FE08B9" w:rsidRDefault="00FE08B9" w:rsidP="00FE08B9">
      <w:pPr>
        <w:rPr>
          <w:b/>
          <w:i/>
          <w:sz w:val="22"/>
          <w:szCs w:val="22"/>
        </w:rPr>
      </w:pPr>
    </w:p>
    <w:p w14:paraId="6573FE6A" w14:textId="77777777" w:rsidR="00FE08B9" w:rsidRPr="00FE08B9" w:rsidRDefault="00FE08B9" w:rsidP="00FE08B9">
      <w:pPr>
        <w:rPr>
          <w:b/>
          <w:i/>
          <w:sz w:val="22"/>
          <w:szCs w:val="22"/>
        </w:rPr>
      </w:pPr>
      <w:r w:rsidRPr="00FE08B9">
        <w:rPr>
          <w:b/>
          <w:i/>
          <w:sz w:val="22"/>
          <w:szCs w:val="22"/>
        </w:rPr>
        <w:t>Discussion with aboriginal communities:</w:t>
      </w:r>
    </w:p>
    <w:p w14:paraId="2DF42185" w14:textId="77777777" w:rsidR="00FE08B9" w:rsidRPr="00FE08B9" w:rsidRDefault="00FE08B9" w:rsidP="004D4692">
      <w:pPr>
        <w:pStyle w:val="ListParagraph"/>
        <w:numPr>
          <w:ilvl w:val="0"/>
          <w:numId w:val="41"/>
        </w:numPr>
        <w:rPr>
          <w:sz w:val="22"/>
          <w:szCs w:val="22"/>
        </w:rPr>
      </w:pPr>
      <w:r w:rsidRPr="00FE08B9">
        <w:rPr>
          <w:b/>
          <w:i/>
          <w:color w:val="0000FF"/>
          <w:sz w:val="22"/>
          <w:szCs w:val="22"/>
        </w:rPr>
        <w:t>S 7:</w:t>
      </w:r>
      <w:r w:rsidRPr="00FE08B9">
        <w:rPr>
          <w:b/>
          <w:i/>
          <w:sz w:val="22"/>
          <w:szCs w:val="22"/>
        </w:rPr>
        <w:t xml:space="preserve"> </w:t>
      </w:r>
      <w:r w:rsidRPr="00FE08B9">
        <w:rPr>
          <w:sz w:val="22"/>
          <w:szCs w:val="22"/>
        </w:rPr>
        <w:t xml:space="preserve">Before placing an aboriginal child, director or adoption agency must make reasonable efforts to discuss the placement with the relevant indigenous group. </w:t>
      </w:r>
    </w:p>
    <w:p w14:paraId="09B6AC35" w14:textId="77777777" w:rsidR="00FE08B9" w:rsidRPr="00FE08B9" w:rsidRDefault="00FE08B9" w:rsidP="004D4692">
      <w:pPr>
        <w:pStyle w:val="ListParagraph"/>
        <w:numPr>
          <w:ilvl w:val="0"/>
          <w:numId w:val="41"/>
        </w:numPr>
        <w:rPr>
          <w:sz w:val="22"/>
          <w:szCs w:val="22"/>
        </w:rPr>
      </w:pPr>
      <w:r w:rsidRPr="00FE08B9">
        <w:rPr>
          <w:sz w:val="22"/>
          <w:szCs w:val="22"/>
          <w:u w:val="single"/>
        </w:rPr>
        <w:t>Exceptions</w:t>
      </w:r>
      <w:r w:rsidRPr="00FE08B9">
        <w:rPr>
          <w:sz w:val="22"/>
          <w:szCs w:val="22"/>
        </w:rPr>
        <w:t xml:space="preserve">: </w:t>
      </w:r>
      <w:r w:rsidRPr="00FE08B9">
        <w:rPr>
          <w:i/>
          <w:color w:val="0000FF"/>
          <w:sz w:val="22"/>
          <w:szCs w:val="22"/>
        </w:rPr>
        <w:t>(2)(a)</w:t>
      </w:r>
      <w:r w:rsidRPr="00FE08B9">
        <w:rPr>
          <w:sz w:val="22"/>
          <w:szCs w:val="22"/>
        </w:rPr>
        <w:t xml:space="preserve"> child 12+ objects</w:t>
      </w:r>
      <w:r w:rsidRPr="00FE08B9">
        <w:rPr>
          <w:i/>
          <w:sz w:val="22"/>
          <w:szCs w:val="22"/>
        </w:rPr>
        <w:t xml:space="preserve">; </w:t>
      </w:r>
      <w:r w:rsidRPr="00FE08B9">
        <w:rPr>
          <w:i/>
          <w:color w:val="0000FF"/>
          <w:sz w:val="22"/>
          <w:szCs w:val="22"/>
        </w:rPr>
        <w:t>(b)</w:t>
      </w:r>
      <w:r w:rsidRPr="00FE08B9">
        <w:rPr>
          <w:sz w:val="22"/>
          <w:szCs w:val="22"/>
        </w:rPr>
        <w:t xml:space="preserve"> birth parent / guardian who requested child be placed for adoption objects</w:t>
      </w:r>
    </w:p>
    <w:p w14:paraId="117DF9E0" w14:textId="77777777" w:rsidR="003A50F2" w:rsidRPr="0073309D" w:rsidRDefault="003A50F2" w:rsidP="003A50F2">
      <w:pPr>
        <w:rPr>
          <w:b/>
          <w:color w:val="C0504D" w:themeColor="accent2"/>
          <w:sz w:val="22"/>
          <w:szCs w:val="22"/>
        </w:rPr>
      </w:pPr>
    </w:p>
    <w:p w14:paraId="52069772" w14:textId="0DD226DA" w:rsidR="003A50F2" w:rsidRDefault="00FE08B9" w:rsidP="003A50F2">
      <w:pPr>
        <w:rPr>
          <w:color w:val="C0504D" w:themeColor="accent2"/>
          <w:sz w:val="22"/>
          <w:szCs w:val="22"/>
        </w:rPr>
      </w:pPr>
      <w:r>
        <w:rPr>
          <w:b/>
          <w:color w:val="C0504D" w:themeColor="accent2"/>
          <w:sz w:val="22"/>
          <w:szCs w:val="22"/>
        </w:rPr>
        <w:t>EFFECT ON ACCESS RIGHTS</w:t>
      </w:r>
      <w:r w:rsidR="003A50F2">
        <w:rPr>
          <w:b/>
          <w:color w:val="C0504D" w:themeColor="accent2"/>
          <w:sz w:val="22"/>
          <w:szCs w:val="22"/>
        </w:rPr>
        <w:t xml:space="preserve"> </w:t>
      </w:r>
      <w:r w:rsidR="003A50F2">
        <w:rPr>
          <w:color w:val="C0504D" w:themeColor="accent2"/>
          <w:sz w:val="22"/>
          <w:szCs w:val="22"/>
        </w:rPr>
        <w:t>(Step-parent</w:t>
      </w:r>
      <w:r w:rsidR="00C32221">
        <w:rPr>
          <w:color w:val="C0504D" w:themeColor="accent2"/>
          <w:sz w:val="22"/>
          <w:szCs w:val="22"/>
        </w:rPr>
        <w:t xml:space="preserve"> adoption</w:t>
      </w:r>
      <w:r w:rsidR="003A50F2">
        <w:rPr>
          <w:color w:val="C0504D" w:themeColor="accent2"/>
          <w:sz w:val="22"/>
          <w:szCs w:val="22"/>
        </w:rPr>
        <w:t>s; Grandparents)</w:t>
      </w:r>
    </w:p>
    <w:p w14:paraId="600833FD" w14:textId="7475AA78" w:rsidR="005A1804" w:rsidRPr="00CC4BDC" w:rsidRDefault="005A1804" w:rsidP="004D4692">
      <w:pPr>
        <w:pStyle w:val="ListParagraph"/>
        <w:numPr>
          <w:ilvl w:val="0"/>
          <w:numId w:val="42"/>
        </w:numPr>
        <w:rPr>
          <w:sz w:val="22"/>
          <w:szCs w:val="22"/>
        </w:rPr>
      </w:pPr>
      <w:r w:rsidRPr="005A1804">
        <w:rPr>
          <w:b/>
          <w:sz w:val="22"/>
          <w:szCs w:val="22"/>
        </w:rPr>
        <w:t>Access orders or agmts terminate</w:t>
      </w:r>
      <w:r>
        <w:rPr>
          <w:sz w:val="22"/>
          <w:szCs w:val="22"/>
        </w:rPr>
        <w:t xml:space="preserve"> unless c</w:t>
      </w:r>
      <w:r w:rsidRPr="00CC4BDC">
        <w:rPr>
          <w:sz w:val="22"/>
          <w:szCs w:val="22"/>
        </w:rPr>
        <w:t>t orders otherwise</w:t>
      </w:r>
      <w:r>
        <w:rPr>
          <w:sz w:val="22"/>
          <w:szCs w:val="22"/>
        </w:rPr>
        <w:t xml:space="preserve"> under (2) b/c of child’s best interests </w:t>
      </w:r>
      <w:r w:rsidRPr="00CC4BDC">
        <w:rPr>
          <w:b/>
          <w:i/>
          <w:color w:val="0000FF"/>
          <w:sz w:val="22"/>
          <w:szCs w:val="22"/>
        </w:rPr>
        <w:t>S 38</w:t>
      </w:r>
    </w:p>
    <w:p w14:paraId="35BF62A7" w14:textId="56366D5F" w:rsidR="005A1804" w:rsidRDefault="005A1804" w:rsidP="004D4692">
      <w:pPr>
        <w:pStyle w:val="ListParagraph"/>
        <w:numPr>
          <w:ilvl w:val="0"/>
          <w:numId w:val="42"/>
        </w:numPr>
        <w:rPr>
          <w:sz w:val="22"/>
          <w:szCs w:val="22"/>
        </w:rPr>
      </w:pPr>
      <w:r>
        <w:rPr>
          <w:sz w:val="22"/>
          <w:szCs w:val="22"/>
        </w:rPr>
        <w:t>If access order made under DA, would stand despite adoption order (provincial) b/c of paramountcy</w:t>
      </w:r>
      <w:r w:rsidR="00135F1C">
        <w:rPr>
          <w:sz w:val="22"/>
          <w:szCs w:val="22"/>
        </w:rPr>
        <w:t xml:space="preserve"> </w:t>
      </w:r>
      <w:r w:rsidR="00135F1C" w:rsidRPr="00135F1C">
        <w:rPr>
          <w:i/>
          <w:color w:val="0000FF"/>
          <w:sz w:val="22"/>
          <w:szCs w:val="22"/>
        </w:rPr>
        <w:t>(North v North (1978) BCSC)</w:t>
      </w:r>
    </w:p>
    <w:p w14:paraId="0A38702C" w14:textId="77777777" w:rsidR="005A1804" w:rsidRDefault="005A1804" w:rsidP="005A1804">
      <w:pPr>
        <w:rPr>
          <w:sz w:val="22"/>
          <w:szCs w:val="22"/>
        </w:rPr>
      </w:pPr>
    </w:p>
    <w:p w14:paraId="3233F0BF" w14:textId="0C68C8CB" w:rsidR="005A1804" w:rsidRDefault="005A1804" w:rsidP="005A1804">
      <w:pPr>
        <w:ind w:left="709"/>
        <w:rPr>
          <w:b/>
          <w:i/>
          <w:color w:val="0000FF"/>
          <w:sz w:val="22"/>
          <w:szCs w:val="22"/>
        </w:rPr>
      </w:pPr>
      <w:r>
        <w:rPr>
          <w:b/>
          <w:i/>
          <w:color w:val="0000FF"/>
          <w:sz w:val="22"/>
          <w:szCs w:val="22"/>
        </w:rPr>
        <w:t>Re Alberta Birth Registration 78-08-022716 (1986) BCCA</w:t>
      </w:r>
    </w:p>
    <w:p w14:paraId="0DA7A209" w14:textId="77777777" w:rsidR="005A1804" w:rsidRPr="005A1804" w:rsidRDefault="005A1804" w:rsidP="004D4692">
      <w:pPr>
        <w:pStyle w:val="ListParagraph"/>
        <w:numPr>
          <w:ilvl w:val="0"/>
          <w:numId w:val="43"/>
        </w:numPr>
        <w:rPr>
          <w:b/>
          <w:sz w:val="22"/>
          <w:szCs w:val="22"/>
        </w:rPr>
      </w:pPr>
      <w:r w:rsidRPr="005A1804">
        <w:rPr>
          <w:b/>
          <w:sz w:val="22"/>
          <w:szCs w:val="22"/>
        </w:rPr>
        <w:t>The tie with a parent with access should not bar a child from being adopted</w:t>
      </w:r>
    </w:p>
    <w:p w14:paraId="72FFF428" w14:textId="77777777" w:rsidR="005A1804" w:rsidRDefault="005A1804" w:rsidP="004D4692">
      <w:pPr>
        <w:pStyle w:val="ListParagraph"/>
        <w:numPr>
          <w:ilvl w:val="0"/>
          <w:numId w:val="43"/>
        </w:numPr>
        <w:rPr>
          <w:sz w:val="22"/>
          <w:szCs w:val="22"/>
        </w:rPr>
      </w:pPr>
      <w:r>
        <w:rPr>
          <w:sz w:val="22"/>
          <w:szCs w:val="22"/>
        </w:rPr>
        <w:t>A child being adopted should not be cut off from her or his other parent if tie is useful to him/her</w:t>
      </w:r>
    </w:p>
    <w:p w14:paraId="604687E8" w14:textId="31F90ADF" w:rsidR="005A1804" w:rsidRDefault="005A1804" w:rsidP="004D4692">
      <w:pPr>
        <w:pStyle w:val="ListParagraph"/>
        <w:numPr>
          <w:ilvl w:val="0"/>
          <w:numId w:val="43"/>
        </w:numPr>
        <w:rPr>
          <w:sz w:val="22"/>
          <w:szCs w:val="22"/>
        </w:rPr>
      </w:pPr>
      <w:r>
        <w:rPr>
          <w:sz w:val="22"/>
          <w:szCs w:val="22"/>
        </w:rPr>
        <w:t xml:space="preserve">Any person who has a “sufficient tie” with the child </w:t>
      </w:r>
      <w:r w:rsidRPr="005A1804">
        <w:rPr>
          <w:b/>
          <w:sz w:val="22"/>
          <w:szCs w:val="22"/>
        </w:rPr>
        <w:t>ought to be heard</w:t>
      </w:r>
      <w:r>
        <w:rPr>
          <w:sz w:val="22"/>
          <w:szCs w:val="22"/>
        </w:rPr>
        <w:t xml:space="preserve"> before an order is made</w:t>
      </w:r>
    </w:p>
    <w:p w14:paraId="0CD8C659" w14:textId="77777777" w:rsidR="005A1804" w:rsidRPr="005A1804" w:rsidRDefault="005A1804" w:rsidP="004D4692">
      <w:pPr>
        <w:pStyle w:val="ListParagraph"/>
        <w:numPr>
          <w:ilvl w:val="0"/>
          <w:numId w:val="43"/>
        </w:numPr>
        <w:rPr>
          <w:sz w:val="22"/>
          <w:szCs w:val="22"/>
        </w:rPr>
      </w:pPr>
      <w:r w:rsidRPr="005A1804">
        <w:rPr>
          <w:sz w:val="22"/>
          <w:szCs w:val="22"/>
        </w:rPr>
        <w:t>The petitioner should identify, and normally give</w:t>
      </w:r>
      <w:r w:rsidRPr="005A1804">
        <w:rPr>
          <w:b/>
          <w:sz w:val="22"/>
          <w:szCs w:val="22"/>
        </w:rPr>
        <w:t xml:space="preserve"> notice </w:t>
      </w:r>
      <w:r w:rsidRPr="005A1804">
        <w:rPr>
          <w:sz w:val="22"/>
          <w:szCs w:val="22"/>
        </w:rPr>
        <w:t>to,</w:t>
      </w:r>
      <w:r w:rsidRPr="005A1804">
        <w:rPr>
          <w:b/>
          <w:sz w:val="22"/>
          <w:szCs w:val="22"/>
        </w:rPr>
        <w:t xml:space="preserve"> </w:t>
      </w:r>
      <w:r w:rsidRPr="005A1804">
        <w:rPr>
          <w:sz w:val="22"/>
          <w:szCs w:val="22"/>
        </w:rPr>
        <w:t>a person with a right of access, a parent in whose home the child lives and any person who has a “substantial tie” with the child</w:t>
      </w:r>
    </w:p>
    <w:p w14:paraId="733DE97E" w14:textId="77777777" w:rsidR="005A1804" w:rsidRDefault="005A1804" w:rsidP="004D4692">
      <w:pPr>
        <w:pStyle w:val="ListParagraph"/>
        <w:numPr>
          <w:ilvl w:val="0"/>
          <w:numId w:val="43"/>
        </w:numPr>
        <w:rPr>
          <w:sz w:val="22"/>
          <w:szCs w:val="22"/>
        </w:rPr>
      </w:pPr>
      <w:r>
        <w:rPr>
          <w:sz w:val="22"/>
          <w:szCs w:val="22"/>
        </w:rPr>
        <w:t>An adoption order terminates a right of absence if no special order otherwise</w:t>
      </w:r>
    </w:p>
    <w:p w14:paraId="29338A93" w14:textId="77777777" w:rsidR="005A1804" w:rsidRPr="00CC4BDC" w:rsidRDefault="005A1804" w:rsidP="004D4692">
      <w:pPr>
        <w:pStyle w:val="ListParagraph"/>
        <w:numPr>
          <w:ilvl w:val="0"/>
          <w:numId w:val="43"/>
        </w:numPr>
        <w:rPr>
          <w:sz w:val="22"/>
          <w:szCs w:val="22"/>
        </w:rPr>
      </w:pPr>
      <w:r>
        <w:rPr>
          <w:sz w:val="22"/>
          <w:szCs w:val="22"/>
        </w:rPr>
        <w:t>Adoptive parents have the same right to resist an access application as natural parents have</w:t>
      </w:r>
    </w:p>
    <w:p w14:paraId="3957F05C" w14:textId="77777777" w:rsidR="005A1804" w:rsidRPr="00CC4BDC" w:rsidRDefault="005A1804" w:rsidP="005A1804">
      <w:pPr>
        <w:rPr>
          <w:sz w:val="22"/>
          <w:szCs w:val="22"/>
        </w:rPr>
      </w:pPr>
    </w:p>
    <w:p w14:paraId="7DACD3C8" w14:textId="2BA15A5A" w:rsidR="005A1804" w:rsidRPr="005A1804" w:rsidRDefault="005A1804" w:rsidP="004D4692">
      <w:pPr>
        <w:pStyle w:val="ListParagraph"/>
        <w:numPr>
          <w:ilvl w:val="0"/>
          <w:numId w:val="42"/>
        </w:numPr>
        <w:rPr>
          <w:sz w:val="22"/>
          <w:szCs w:val="22"/>
        </w:rPr>
      </w:pPr>
      <w:r>
        <w:rPr>
          <w:b/>
          <w:sz w:val="22"/>
          <w:szCs w:val="22"/>
        </w:rPr>
        <w:t>Step parent adoptions</w:t>
      </w:r>
      <w:r>
        <w:rPr>
          <w:sz w:val="22"/>
          <w:szCs w:val="22"/>
        </w:rPr>
        <w:t xml:space="preserve">: </w:t>
      </w:r>
      <w:r>
        <w:rPr>
          <w:b/>
          <w:i/>
          <w:color w:val="0000FF"/>
          <w:sz w:val="22"/>
          <w:szCs w:val="22"/>
        </w:rPr>
        <w:t>BC Birth Reg 02369 (1998) BCSC – does not necessarily mean no access</w:t>
      </w:r>
    </w:p>
    <w:p w14:paraId="0830E307" w14:textId="69618088" w:rsidR="005A1804" w:rsidRDefault="005A1804" w:rsidP="004D4692">
      <w:pPr>
        <w:pStyle w:val="ListParagraph"/>
        <w:numPr>
          <w:ilvl w:val="1"/>
          <w:numId w:val="42"/>
        </w:numPr>
        <w:rPr>
          <w:sz w:val="22"/>
          <w:szCs w:val="22"/>
        </w:rPr>
      </w:pPr>
      <w:r>
        <w:rPr>
          <w:sz w:val="22"/>
          <w:szCs w:val="22"/>
          <w:u w:val="single"/>
        </w:rPr>
        <w:t xml:space="preserve">Facts: </w:t>
      </w:r>
      <w:r>
        <w:rPr>
          <w:sz w:val="22"/>
          <w:szCs w:val="22"/>
        </w:rPr>
        <w:t>Birth mother opposed adoption by the father’s new wife, b/c she was concerned her access rights would be weakened.</w:t>
      </w:r>
    </w:p>
    <w:p w14:paraId="15153366" w14:textId="20F7AF08" w:rsidR="005A1804" w:rsidRDefault="005A1804" w:rsidP="004D4692">
      <w:pPr>
        <w:pStyle w:val="ListParagraph"/>
        <w:numPr>
          <w:ilvl w:val="1"/>
          <w:numId w:val="42"/>
        </w:numPr>
        <w:rPr>
          <w:sz w:val="22"/>
          <w:szCs w:val="22"/>
        </w:rPr>
      </w:pPr>
      <w:r>
        <w:rPr>
          <w:sz w:val="22"/>
          <w:szCs w:val="22"/>
          <w:u w:val="single"/>
        </w:rPr>
        <w:t>Court:</w:t>
      </w:r>
      <w:r>
        <w:rPr>
          <w:sz w:val="22"/>
          <w:szCs w:val="22"/>
        </w:rPr>
        <w:t xml:space="preserve"> Dispensed with her consent, granted adoption order, provided for reasonable access.</w:t>
      </w:r>
    </w:p>
    <w:p w14:paraId="0C73E496" w14:textId="035B6E5D" w:rsidR="00627E46" w:rsidRDefault="00627E46" w:rsidP="004D4692">
      <w:pPr>
        <w:pStyle w:val="ListParagraph"/>
        <w:numPr>
          <w:ilvl w:val="1"/>
          <w:numId w:val="42"/>
        </w:numPr>
        <w:rPr>
          <w:sz w:val="22"/>
          <w:szCs w:val="22"/>
        </w:rPr>
      </w:pPr>
    </w:p>
    <w:p w14:paraId="24213FF0" w14:textId="500C4FBA" w:rsidR="00627E46" w:rsidRDefault="00627E46" w:rsidP="004D4692">
      <w:pPr>
        <w:pStyle w:val="ListParagraph"/>
        <w:numPr>
          <w:ilvl w:val="1"/>
          <w:numId w:val="42"/>
        </w:numPr>
        <w:rPr>
          <w:sz w:val="22"/>
          <w:szCs w:val="22"/>
        </w:rPr>
      </w:pPr>
      <w:r>
        <w:rPr>
          <w:sz w:val="22"/>
          <w:szCs w:val="22"/>
        </w:rPr>
        <w:t xml:space="preserve">Dispensing with consent </w:t>
      </w:r>
      <w:r w:rsidRPr="00627E46">
        <w:rPr>
          <w:i/>
          <w:color w:val="0000FF"/>
          <w:sz w:val="22"/>
          <w:szCs w:val="22"/>
        </w:rPr>
        <w:t>ss 17(1)(c),(d)</w:t>
      </w:r>
      <w:r>
        <w:rPr>
          <w:i/>
          <w:sz w:val="22"/>
          <w:szCs w:val="22"/>
        </w:rPr>
        <w:t xml:space="preserve"> – </w:t>
      </w:r>
      <w:r>
        <w:rPr>
          <w:sz w:val="22"/>
          <w:szCs w:val="22"/>
        </w:rPr>
        <w:t>abandoned or deserted child, not made reas efforts to meet parental obligations, not able to care for the child, other circs that justify dispensing w consent</w:t>
      </w:r>
    </w:p>
    <w:p w14:paraId="36EB066D" w14:textId="77777777" w:rsidR="00FE08B9" w:rsidRDefault="00FE08B9" w:rsidP="00FE08B9">
      <w:pPr>
        <w:pStyle w:val="ListParagraph"/>
        <w:ind w:left="1440"/>
        <w:rPr>
          <w:sz w:val="22"/>
          <w:szCs w:val="22"/>
        </w:rPr>
      </w:pPr>
    </w:p>
    <w:p w14:paraId="52905214" w14:textId="485318CB" w:rsidR="00FE08B9" w:rsidRDefault="00FE08B9" w:rsidP="004D4692">
      <w:pPr>
        <w:pStyle w:val="ListParagraph"/>
        <w:numPr>
          <w:ilvl w:val="0"/>
          <w:numId w:val="42"/>
        </w:numPr>
        <w:rPr>
          <w:sz w:val="22"/>
          <w:szCs w:val="22"/>
        </w:rPr>
      </w:pPr>
      <w:r>
        <w:rPr>
          <w:b/>
          <w:sz w:val="22"/>
          <w:szCs w:val="22"/>
        </w:rPr>
        <w:t xml:space="preserve">Grandparents: </w:t>
      </w:r>
      <w:r>
        <w:rPr>
          <w:sz w:val="22"/>
          <w:szCs w:val="22"/>
        </w:rPr>
        <w:t xml:space="preserve">Not easy to claim access or custody if parents consent to adoption because ties to biological family normally severed. </w:t>
      </w:r>
      <w:r w:rsidRPr="00FE08B9">
        <w:rPr>
          <w:b/>
          <w:i/>
          <w:color w:val="0000FF"/>
          <w:sz w:val="22"/>
          <w:szCs w:val="22"/>
        </w:rPr>
        <w:t>C(DH) v S(R) (1990) ABQB</w:t>
      </w:r>
      <w:r>
        <w:rPr>
          <w:b/>
          <w:i/>
          <w:sz w:val="22"/>
          <w:szCs w:val="22"/>
        </w:rPr>
        <w:t xml:space="preserve">: </w:t>
      </w:r>
      <w:r>
        <w:rPr>
          <w:sz w:val="22"/>
          <w:szCs w:val="22"/>
        </w:rPr>
        <w:t xml:space="preserve">Parents gave child up for adoption. Grandmother claimed custody, or access in the alternative. </w:t>
      </w:r>
      <w:r>
        <w:rPr>
          <w:sz w:val="22"/>
          <w:szCs w:val="22"/>
          <w:u w:val="single"/>
        </w:rPr>
        <w:t>Court</w:t>
      </w:r>
      <w:r>
        <w:rPr>
          <w:sz w:val="22"/>
          <w:szCs w:val="22"/>
        </w:rPr>
        <w:t xml:space="preserve"> denied both and granted adoption order.</w:t>
      </w:r>
    </w:p>
    <w:p w14:paraId="52292B66" w14:textId="45942783" w:rsidR="00C32221" w:rsidRPr="00C32221" w:rsidRDefault="00C32221" w:rsidP="004D4692">
      <w:pPr>
        <w:pStyle w:val="ListParagraph"/>
        <w:numPr>
          <w:ilvl w:val="1"/>
          <w:numId w:val="42"/>
        </w:numPr>
        <w:rPr>
          <w:sz w:val="22"/>
          <w:szCs w:val="22"/>
        </w:rPr>
      </w:pPr>
      <w:r>
        <w:rPr>
          <w:sz w:val="22"/>
          <w:szCs w:val="22"/>
        </w:rPr>
        <w:t xml:space="preserve">Can try to deal with via openness agreement </w:t>
      </w:r>
      <w:r>
        <w:rPr>
          <w:i/>
          <w:sz w:val="22"/>
          <w:szCs w:val="22"/>
        </w:rPr>
        <w:t>(ss 59, 60)</w:t>
      </w:r>
    </w:p>
    <w:p w14:paraId="1BCA93C8" w14:textId="3F1F626B" w:rsidR="00C32221" w:rsidRPr="00CC4BDC" w:rsidRDefault="00C32221" w:rsidP="004D4692">
      <w:pPr>
        <w:pStyle w:val="ListParagraph"/>
        <w:numPr>
          <w:ilvl w:val="1"/>
          <w:numId w:val="42"/>
        </w:numPr>
        <w:rPr>
          <w:sz w:val="22"/>
          <w:szCs w:val="22"/>
        </w:rPr>
      </w:pPr>
      <w:r>
        <w:rPr>
          <w:sz w:val="22"/>
          <w:szCs w:val="22"/>
        </w:rPr>
        <w:t xml:space="preserve">Or access order maintained post-severances </w:t>
      </w:r>
      <w:r>
        <w:rPr>
          <w:i/>
          <w:sz w:val="22"/>
          <w:szCs w:val="22"/>
        </w:rPr>
        <w:t>(s 38</w:t>
      </w:r>
      <w:r>
        <w:rPr>
          <w:sz w:val="22"/>
          <w:szCs w:val="22"/>
        </w:rPr>
        <w:t>, or under Divorce Act)</w:t>
      </w:r>
    </w:p>
    <w:p w14:paraId="5F655F54" w14:textId="77777777" w:rsidR="003A50F2" w:rsidRDefault="003A50F2" w:rsidP="003A50F2">
      <w:pPr>
        <w:rPr>
          <w:color w:val="C0504D" w:themeColor="accent2"/>
          <w:sz w:val="22"/>
          <w:szCs w:val="22"/>
        </w:rPr>
      </w:pPr>
    </w:p>
    <w:p w14:paraId="5D850915" w14:textId="77777777" w:rsidR="00C62B37" w:rsidRDefault="00C62B37" w:rsidP="003A50F2">
      <w:pPr>
        <w:rPr>
          <w:color w:val="C0504D" w:themeColor="accent2"/>
          <w:sz w:val="22"/>
          <w:szCs w:val="22"/>
        </w:rPr>
      </w:pPr>
    </w:p>
    <w:p w14:paraId="3CDB280B" w14:textId="53BA58FF" w:rsidR="00C62B37" w:rsidRDefault="00C62B37" w:rsidP="003A50F2">
      <w:pPr>
        <w:rPr>
          <w:color w:val="C0504D" w:themeColor="accent2"/>
          <w:sz w:val="22"/>
          <w:szCs w:val="22"/>
        </w:rPr>
      </w:pPr>
      <w:r>
        <w:rPr>
          <w:b/>
          <w:color w:val="C0504D" w:themeColor="accent2"/>
          <w:sz w:val="22"/>
          <w:szCs w:val="22"/>
        </w:rPr>
        <w:t>SECOND-PARENT ADOPTION</w:t>
      </w:r>
    </w:p>
    <w:p w14:paraId="1D570B45" w14:textId="77777777" w:rsidR="00C62B37" w:rsidRPr="005930D7" w:rsidRDefault="00C62B37" w:rsidP="00C62B37">
      <w:pPr>
        <w:pStyle w:val="BodyText2"/>
        <w:rPr>
          <w:rFonts w:ascii="Times New Roman" w:hAnsi="Times New Roman"/>
          <w:b w:val="0"/>
          <w:lang w:val="en-CA"/>
        </w:rPr>
      </w:pPr>
      <w:r w:rsidRPr="005930D7">
        <w:rPr>
          <w:rFonts w:ascii="Times New Roman" w:hAnsi="Times New Roman"/>
          <w:i/>
          <w:color w:val="0000FF"/>
          <w:lang w:val="en-CA"/>
        </w:rPr>
        <w:t>Adoption Act, s. 29(2)</w:t>
      </w:r>
      <w:r w:rsidRPr="005930D7">
        <w:rPr>
          <w:rFonts w:ascii="Times New Roman" w:hAnsi="Times New Roman"/>
          <w:i/>
          <w:lang w:val="en-CA"/>
        </w:rPr>
        <w:t xml:space="preserve">: </w:t>
      </w:r>
      <w:r w:rsidRPr="005930D7">
        <w:rPr>
          <w:rFonts w:ascii="Times New Roman" w:hAnsi="Times New Roman"/>
          <w:lang w:val="en-CA"/>
        </w:rPr>
        <w:t>allows for Stepparent Adoption</w:t>
      </w:r>
      <w:r w:rsidRPr="005930D7">
        <w:rPr>
          <w:rFonts w:ascii="Times New Roman" w:hAnsi="Times New Roman"/>
          <w:b w:val="0"/>
          <w:lang w:val="en-CA"/>
        </w:rPr>
        <w:t>—allows one adult to apply to court jointly with a birth parent to become a parent of the child</w:t>
      </w:r>
    </w:p>
    <w:p w14:paraId="2F5808DE" w14:textId="77777777" w:rsidR="00C62B37" w:rsidRPr="005930D7" w:rsidRDefault="00C62B37" w:rsidP="00771198">
      <w:pPr>
        <w:pStyle w:val="BodyText2"/>
        <w:numPr>
          <w:ilvl w:val="1"/>
          <w:numId w:val="45"/>
        </w:numPr>
        <w:tabs>
          <w:tab w:val="clear" w:pos="1440"/>
        </w:tabs>
        <w:ind w:left="540"/>
        <w:rPr>
          <w:rFonts w:ascii="Times New Roman" w:hAnsi="Times New Roman"/>
          <w:b w:val="0"/>
          <w:i/>
        </w:rPr>
      </w:pPr>
      <w:r w:rsidRPr="005930D7">
        <w:rPr>
          <w:rFonts w:ascii="Times New Roman" w:hAnsi="Times New Roman"/>
          <w:b w:val="0"/>
          <w:lang w:val="en-CA"/>
        </w:rPr>
        <w:t>So you can adopt the child of your partner</w:t>
      </w:r>
    </w:p>
    <w:p w14:paraId="5F590C55" w14:textId="77777777" w:rsidR="00C62B37" w:rsidRPr="005930D7" w:rsidRDefault="00C62B37" w:rsidP="00771198">
      <w:pPr>
        <w:pStyle w:val="BodyText2"/>
        <w:numPr>
          <w:ilvl w:val="1"/>
          <w:numId w:val="45"/>
        </w:numPr>
        <w:tabs>
          <w:tab w:val="clear" w:pos="1440"/>
        </w:tabs>
        <w:ind w:left="540"/>
        <w:rPr>
          <w:rFonts w:ascii="Times New Roman" w:hAnsi="Times New Roman"/>
          <w:b w:val="0"/>
          <w:i/>
        </w:rPr>
      </w:pPr>
      <w:r w:rsidRPr="005930D7">
        <w:rPr>
          <w:rFonts w:ascii="Times New Roman" w:hAnsi="Times New Roman"/>
          <w:b w:val="0"/>
        </w:rPr>
        <w:t xml:space="preserve">Now, </w:t>
      </w:r>
      <w:r w:rsidRPr="005930D7">
        <w:rPr>
          <w:rFonts w:ascii="Times New Roman" w:hAnsi="Times New Roman"/>
          <w:i/>
          <w:color w:val="0000FF"/>
        </w:rPr>
        <w:t>s.29</w:t>
      </w:r>
      <w:r w:rsidRPr="005930D7">
        <w:rPr>
          <w:rFonts w:ascii="Times New Roman" w:hAnsi="Times New Roman"/>
          <w:b w:val="0"/>
        </w:rPr>
        <w:t xml:space="preserve"> is used primarily for second parent adoption for same-sex couples (to create parental status for a non-biological mother in a lesbian relationship). </w:t>
      </w:r>
      <w:bookmarkStart w:id="0" w:name="part3"/>
      <w:bookmarkEnd w:id="0"/>
    </w:p>
    <w:p w14:paraId="763AF0FE" w14:textId="77777777" w:rsidR="00C62B37" w:rsidRPr="005930D7" w:rsidRDefault="00C62B37" w:rsidP="00771198">
      <w:pPr>
        <w:pStyle w:val="BodyText2"/>
        <w:numPr>
          <w:ilvl w:val="1"/>
          <w:numId w:val="45"/>
        </w:numPr>
        <w:tabs>
          <w:tab w:val="clear" w:pos="1440"/>
        </w:tabs>
        <w:ind w:left="540"/>
        <w:rPr>
          <w:rFonts w:ascii="Times New Roman" w:hAnsi="Times New Roman"/>
          <w:b w:val="0"/>
          <w:i/>
        </w:rPr>
      </w:pPr>
      <w:r w:rsidRPr="005930D7">
        <w:rPr>
          <w:rFonts w:ascii="Times New Roman" w:hAnsi="Times New Roman"/>
          <w:b w:val="0"/>
        </w:rPr>
        <w:t>Second-parent adoptions permitted in same-sex context (</w:t>
      </w:r>
      <w:r w:rsidRPr="005930D7">
        <w:rPr>
          <w:rFonts w:ascii="Times New Roman" w:hAnsi="Times New Roman"/>
          <w:i/>
          <w:color w:val="0000FF"/>
        </w:rPr>
        <w:t>Re K</w:t>
      </w:r>
      <w:r w:rsidRPr="005930D7">
        <w:rPr>
          <w:rFonts w:ascii="Times New Roman" w:hAnsi="Times New Roman"/>
          <w:b w:val="0"/>
        </w:rPr>
        <w:t>)</w:t>
      </w:r>
    </w:p>
    <w:p w14:paraId="4E3C317D" w14:textId="77777777" w:rsidR="00C62B37" w:rsidRPr="005930D7" w:rsidRDefault="00C62B37" w:rsidP="00C62B37">
      <w:pPr>
        <w:pStyle w:val="BodyText2"/>
        <w:rPr>
          <w:rFonts w:ascii="Times New Roman" w:hAnsi="Times New Roman"/>
          <w:b w:val="0"/>
        </w:rPr>
      </w:pPr>
    </w:p>
    <w:p w14:paraId="764373EE" w14:textId="77777777" w:rsidR="00C62B37" w:rsidRPr="005930D7" w:rsidRDefault="00C62B37" w:rsidP="00C62B37">
      <w:pPr>
        <w:pStyle w:val="BodyText2"/>
        <w:rPr>
          <w:rFonts w:ascii="Times New Roman" w:hAnsi="Times New Roman"/>
          <w:b w:val="0"/>
          <w:lang w:val="en-CA"/>
        </w:rPr>
      </w:pPr>
      <w:r w:rsidRPr="005930D7">
        <w:rPr>
          <w:rFonts w:ascii="Times New Roman" w:hAnsi="Times New Roman"/>
          <w:i/>
          <w:color w:val="0000FF"/>
          <w:lang w:val="en-CA"/>
        </w:rPr>
        <w:t>s.37(2):</w:t>
      </w:r>
      <w:r w:rsidRPr="005930D7">
        <w:rPr>
          <w:rFonts w:ascii="Times New Roman" w:hAnsi="Times New Roman"/>
          <w:lang w:val="en-CA"/>
        </w:rPr>
        <w:t xml:space="preserve"> stepparent/second-parent adoption</w:t>
      </w:r>
      <w:r w:rsidRPr="005930D7">
        <w:rPr>
          <w:rFonts w:ascii="Times New Roman" w:hAnsi="Times New Roman"/>
          <w:b w:val="0"/>
          <w:lang w:val="en-CA"/>
        </w:rPr>
        <w:t>: when an individual adopts a child to become a parent jointly w/ child’s birthparent (stepparent becoming a parent), the birth parent’s parental rights will not be affected. Other birth parent's rights are terminated (</w:t>
      </w:r>
      <w:r w:rsidRPr="005930D7">
        <w:rPr>
          <w:rFonts w:ascii="Times New Roman" w:hAnsi="Times New Roman"/>
          <w:i/>
          <w:color w:val="0000FF"/>
          <w:lang w:val="en-CA"/>
        </w:rPr>
        <w:t>s.37(2)(b)</w:t>
      </w:r>
      <w:r w:rsidRPr="005930D7">
        <w:rPr>
          <w:rFonts w:ascii="Times New Roman" w:hAnsi="Times New Roman"/>
          <w:lang w:val="en-CA"/>
        </w:rPr>
        <w:t>)</w:t>
      </w:r>
      <w:r w:rsidRPr="005930D7">
        <w:rPr>
          <w:rFonts w:ascii="Times New Roman" w:hAnsi="Times New Roman"/>
          <w:b w:val="0"/>
          <w:lang w:val="en-CA"/>
        </w:rPr>
        <w:t xml:space="preserve">- so he/she needs to consent to the stepparent adoption. </w:t>
      </w:r>
    </w:p>
    <w:p w14:paraId="14C36467" w14:textId="77777777" w:rsidR="00C62B37" w:rsidRPr="005930D7" w:rsidRDefault="00C62B37" w:rsidP="00C62B37">
      <w:pPr>
        <w:pStyle w:val="BodyText2"/>
        <w:rPr>
          <w:rFonts w:ascii="Times New Roman" w:hAnsi="Times New Roman"/>
          <w:b w:val="0"/>
          <w:i/>
          <w:lang w:val="en-CA"/>
        </w:rPr>
      </w:pPr>
    </w:p>
    <w:p w14:paraId="26EF8F79" w14:textId="77777777" w:rsidR="00C62B37" w:rsidRPr="005930D7" w:rsidRDefault="00C62B37" w:rsidP="00C62B37">
      <w:pPr>
        <w:jc w:val="both"/>
        <w:rPr>
          <w:i/>
          <w:sz w:val="20"/>
          <w:szCs w:val="20"/>
        </w:rPr>
      </w:pPr>
      <w:r w:rsidRPr="005930D7">
        <w:rPr>
          <w:b/>
          <w:i/>
          <w:color w:val="0000FF"/>
          <w:sz w:val="20"/>
          <w:szCs w:val="20"/>
        </w:rPr>
        <w:t>Re K.</w:t>
      </w:r>
      <w:r w:rsidRPr="005930D7">
        <w:rPr>
          <w:b/>
          <w:color w:val="0000FF"/>
          <w:sz w:val="20"/>
          <w:szCs w:val="20"/>
        </w:rPr>
        <w:t>, [1995] O.J. No. 1425 (Ont. Ct. J. Prov. Div.)</w:t>
      </w:r>
    </w:p>
    <w:p w14:paraId="4F5FD672" w14:textId="2D14C9A3" w:rsidR="00C62B37" w:rsidRPr="005930D7" w:rsidRDefault="00C62B37" w:rsidP="00C62B37">
      <w:pPr>
        <w:pStyle w:val="BodyText2"/>
        <w:rPr>
          <w:rFonts w:ascii="Times New Roman" w:hAnsi="Times New Roman"/>
          <w:b w:val="0"/>
          <w:lang w:val="en-CA"/>
        </w:rPr>
      </w:pPr>
      <w:r>
        <w:rPr>
          <w:rFonts w:ascii="Times New Roman" w:hAnsi="Times New Roman"/>
          <w:lang w:val="en-CA"/>
        </w:rPr>
        <w:t>Court</w:t>
      </w:r>
      <w:r w:rsidRPr="005930D7">
        <w:rPr>
          <w:rFonts w:ascii="Times New Roman" w:hAnsi="Times New Roman"/>
          <w:lang w:val="en-CA"/>
        </w:rPr>
        <w:t xml:space="preserve">: </w:t>
      </w:r>
      <w:r w:rsidRPr="005930D7">
        <w:rPr>
          <w:rFonts w:ascii="Times New Roman" w:hAnsi="Times New Roman"/>
          <w:b w:val="0"/>
          <w:lang w:val="en-CA"/>
        </w:rPr>
        <w:t>Allowed a step-parent adoption in the same-sex context.</w:t>
      </w:r>
    </w:p>
    <w:p w14:paraId="1862E6B2" w14:textId="031DD5C8" w:rsidR="003A50F2" w:rsidRPr="00C62B37" w:rsidRDefault="00C62B37" w:rsidP="00771198">
      <w:pPr>
        <w:pStyle w:val="BodyText2"/>
        <w:numPr>
          <w:ilvl w:val="0"/>
          <w:numId w:val="46"/>
        </w:numPr>
        <w:tabs>
          <w:tab w:val="clear" w:pos="720"/>
        </w:tabs>
        <w:ind w:left="180" w:hanging="180"/>
        <w:rPr>
          <w:rFonts w:ascii="Times New Roman" w:hAnsi="Times New Roman"/>
          <w:b w:val="0"/>
          <w:lang w:val="en-CA"/>
        </w:rPr>
      </w:pPr>
      <w:r w:rsidRPr="005930D7">
        <w:rPr>
          <w:rFonts w:ascii="Times New Roman" w:hAnsi="Times New Roman"/>
          <w:i/>
          <w:color w:val="0000FF"/>
          <w:lang w:val="en-CA"/>
        </w:rPr>
        <w:t>Child and Family Services Act</w:t>
      </w:r>
      <w:r w:rsidRPr="005930D7">
        <w:rPr>
          <w:rFonts w:ascii="Times New Roman" w:hAnsi="Times New Roman"/>
          <w:i/>
          <w:lang w:val="en-CA"/>
        </w:rPr>
        <w:t xml:space="preserve"> </w:t>
      </w:r>
      <w:r w:rsidRPr="005930D7">
        <w:rPr>
          <w:rFonts w:ascii="Times New Roman" w:hAnsi="Times New Roman"/>
          <w:lang w:val="en-CA"/>
        </w:rPr>
        <w:t>(Ontario)</w:t>
      </w:r>
      <w:r>
        <w:rPr>
          <w:rFonts w:ascii="Times New Roman" w:hAnsi="Times New Roman"/>
          <w:b w:val="0"/>
          <w:lang w:val="en-CA"/>
        </w:rPr>
        <w:t xml:space="preserve"> - </w:t>
      </w:r>
      <w:r w:rsidRPr="00C62B37">
        <w:rPr>
          <w:rFonts w:ascii="Times New Roman" w:hAnsi="Times New Roman"/>
          <w:b w:val="0"/>
          <w:u w:val="single"/>
          <w:lang w:val="en-CA"/>
        </w:rPr>
        <w:t>found the opposite-sex definition of spouse to be unconstitutional</w:t>
      </w:r>
      <w:r w:rsidRPr="00C62B37">
        <w:rPr>
          <w:rFonts w:ascii="Times New Roman" w:hAnsi="Times New Roman"/>
          <w:b w:val="0"/>
          <w:lang w:val="en-CA"/>
        </w:rPr>
        <w:t>.</w:t>
      </w:r>
    </w:p>
    <w:p w14:paraId="41DB83AB" w14:textId="77777777" w:rsidR="00C62B37" w:rsidRPr="003A50F2" w:rsidRDefault="00C62B37" w:rsidP="003A50F2">
      <w:pPr>
        <w:rPr>
          <w:color w:val="C0504D" w:themeColor="accent2"/>
          <w:sz w:val="22"/>
          <w:szCs w:val="22"/>
        </w:rPr>
      </w:pPr>
    </w:p>
    <w:p w14:paraId="747BFC44" w14:textId="77777777" w:rsidR="00871691" w:rsidRDefault="00871691" w:rsidP="003A50F2">
      <w:pPr>
        <w:rPr>
          <w:b/>
          <w:color w:val="C0504D" w:themeColor="accent2"/>
          <w:sz w:val="22"/>
          <w:szCs w:val="22"/>
        </w:rPr>
      </w:pPr>
    </w:p>
    <w:p w14:paraId="61ECE4ED" w14:textId="160E95FE" w:rsidR="003A50F2" w:rsidRPr="0073309D" w:rsidRDefault="003A50F2" w:rsidP="003A50F2">
      <w:pPr>
        <w:rPr>
          <w:b/>
          <w:color w:val="C0504D" w:themeColor="accent2"/>
          <w:sz w:val="22"/>
          <w:szCs w:val="22"/>
        </w:rPr>
      </w:pPr>
      <w:r>
        <w:rPr>
          <w:b/>
          <w:color w:val="C0504D" w:themeColor="accent2"/>
          <w:sz w:val="22"/>
          <w:szCs w:val="22"/>
        </w:rPr>
        <w:t>INTERRACIAL ADOPTION &amp; ABORIGINAL CHILDREN</w:t>
      </w:r>
    </w:p>
    <w:p w14:paraId="1BE9D7E9" w14:textId="51F38C6E" w:rsidR="003A50F2" w:rsidRPr="005930D7" w:rsidRDefault="003A50F2" w:rsidP="004D4692">
      <w:pPr>
        <w:numPr>
          <w:ilvl w:val="0"/>
          <w:numId w:val="37"/>
        </w:numPr>
        <w:tabs>
          <w:tab w:val="clear" w:pos="720"/>
          <w:tab w:val="left" w:pos="180"/>
        </w:tabs>
        <w:ind w:left="180" w:hanging="180"/>
        <w:rPr>
          <w:sz w:val="20"/>
          <w:szCs w:val="20"/>
        </w:rPr>
      </w:pPr>
      <w:r w:rsidRPr="005930D7">
        <w:rPr>
          <w:b/>
          <w:i/>
          <w:color w:val="0000FF"/>
          <w:sz w:val="20"/>
          <w:szCs w:val="20"/>
        </w:rPr>
        <w:t>s.2:</w:t>
      </w:r>
      <w:r w:rsidRPr="005930D7">
        <w:rPr>
          <w:b/>
          <w:i/>
          <w:sz w:val="20"/>
          <w:szCs w:val="20"/>
        </w:rPr>
        <w:t xml:space="preserve"> </w:t>
      </w:r>
      <w:r>
        <w:rPr>
          <w:sz w:val="20"/>
          <w:szCs w:val="20"/>
        </w:rPr>
        <w:t>“</w:t>
      </w:r>
      <w:r w:rsidRPr="005930D7">
        <w:rPr>
          <w:sz w:val="20"/>
          <w:szCs w:val="20"/>
        </w:rPr>
        <w:t xml:space="preserve">paramount consideration in every respect to </w:t>
      </w:r>
      <w:r w:rsidRPr="005930D7">
        <w:rPr>
          <w:b/>
          <w:sz w:val="20"/>
          <w:szCs w:val="20"/>
        </w:rPr>
        <w:t>child’s best interests"</w:t>
      </w:r>
      <w:r w:rsidRPr="005930D7">
        <w:rPr>
          <w:sz w:val="20"/>
          <w:szCs w:val="20"/>
        </w:rPr>
        <w:t xml:space="preserve">. </w:t>
      </w:r>
    </w:p>
    <w:p w14:paraId="750CD597" w14:textId="77777777" w:rsidR="003A50F2" w:rsidRPr="005930D7" w:rsidRDefault="003A50F2" w:rsidP="004D4692">
      <w:pPr>
        <w:numPr>
          <w:ilvl w:val="0"/>
          <w:numId w:val="37"/>
        </w:numPr>
        <w:tabs>
          <w:tab w:val="clear" w:pos="720"/>
          <w:tab w:val="left" w:pos="180"/>
        </w:tabs>
        <w:ind w:left="180" w:hanging="180"/>
        <w:rPr>
          <w:sz w:val="20"/>
          <w:szCs w:val="20"/>
        </w:rPr>
      </w:pPr>
      <w:r w:rsidRPr="005930D7">
        <w:rPr>
          <w:b/>
          <w:i/>
          <w:color w:val="0000FF"/>
          <w:sz w:val="20"/>
          <w:szCs w:val="20"/>
        </w:rPr>
        <w:t>s.3</w:t>
      </w:r>
      <w:r w:rsidRPr="005930D7">
        <w:rPr>
          <w:b/>
          <w:i/>
          <w:sz w:val="20"/>
          <w:szCs w:val="20"/>
        </w:rPr>
        <w:t>:</w:t>
      </w:r>
      <w:r w:rsidRPr="005930D7">
        <w:rPr>
          <w:i/>
          <w:sz w:val="20"/>
          <w:szCs w:val="20"/>
        </w:rPr>
        <w:t xml:space="preserve"> </w:t>
      </w:r>
      <w:r w:rsidRPr="005930D7">
        <w:rPr>
          <w:sz w:val="20"/>
          <w:szCs w:val="20"/>
        </w:rPr>
        <w:t>Factors used to assist court in determining a child’s best interests:</w:t>
      </w:r>
    </w:p>
    <w:p w14:paraId="086AFACB" w14:textId="77777777" w:rsidR="003A50F2" w:rsidRPr="005930D7" w:rsidRDefault="003A50F2" w:rsidP="004D4692">
      <w:pPr>
        <w:numPr>
          <w:ilvl w:val="1"/>
          <w:numId w:val="37"/>
        </w:numPr>
        <w:tabs>
          <w:tab w:val="clear" w:pos="1440"/>
        </w:tabs>
        <w:ind w:left="540"/>
        <w:rPr>
          <w:sz w:val="20"/>
          <w:szCs w:val="20"/>
        </w:rPr>
      </w:pPr>
      <w:r w:rsidRPr="005930D7">
        <w:rPr>
          <w:b/>
          <w:i/>
          <w:color w:val="0000FF"/>
          <w:sz w:val="20"/>
          <w:szCs w:val="20"/>
        </w:rPr>
        <w:t>(a)</w:t>
      </w:r>
      <w:r w:rsidRPr="005930D7">
        <w:rPr>
          <w:sz w:val="20"/>
          <w:szCs w:val="20"/>
        </w:rPr>
        <w:t xml:space="preserve"> the child’s safety </w:t>
      </w:r>
      <w:r w:rsidRPr="005930D7">
        <w:rPr>
          <w:b/>
          <w:i/>
          <w:color w:val="0000FF"/>
          <w:sz w:val="20"/>
          <w:szCs w:val="20"/>
        </w:rPr>
        <w:t>(b)</w:t>
      </w:r>
      <w:r w:rsidRPr="005930D7">
        <w:rPr>
          <w:sz w:val="20"/>
          <w:szCs w:val="20"/>
        </w:rPr>
        <w:t xml:space="preserve"> physical and emotional needs </w:t>
      </w:r>
      <w:r w:rsidRPr="005930D7">
        <w:rPr>
          <w:b/>
          <w:i/>
          <w:color w:val="0000FF"/>
          <w:sz w:val="20"/>
          <w:szCs w:val="20"/>
        </w:rPr>
        <w:t>(c)</w:t>
      </w:r>
      <w:r w:rsidRPr="005930D7">
        <w:rPr>
          <w:sz w:val="20"/>
          <w:szCs w:val="20"/>
        </w:rPr>
        <w:t xml:space="preserve"> continuity </w:t>
      </w:r>
      <w:r w:rsidRPr="005930D7">
        <w:rPr>
          <w:b/>
          <w:i/>
          <w:color w:val="0000FF"/>
          <w:sz w:val="20"/>
          <w:szCs w:val="20"/>
        </w:rPr>
        <w:t>(d)</w:t>
      </w:r>
      <w:r w:rsidRPr="005930D7">
        <w:rPr>
          <w:sz w:val="20"/>
          <w:szCs w:val="20"/>
        </w:rPr>
        <w:t xml:space="preserve"> quality of the relationship with the birth parent </w:t>
      </w:r>
      <w:r w:rsidRPr="005930D7">
        <w:rPr>
          <w:b/>
          <w:i/>
          <w:color w:val="0000FF"/>
          <w:sz w:val="20"/>
          <w:szCs w:val="20"/>
        </w:rPr>
        <w:t>(e)</w:t>
      </w:r>
      <w:r w:rsidRPr="005930D7">
        <w:rPr>
          <w:sz w:val="20"/>
          <w:szCs w:val="20"/>
        </w:rPr>
        <w:t xml:space="preserve"> importance of the child developing positive relationship with parents and having a secure place within the family </w:t>
      </w:r>
      <w:r w:rsidRPr="005930D7">
        <w:rPr>
          <w:b/>
          <w:i/>
          <w:color w:val="0000FF"/>
          <w:sz w:val="20"/>
          <w:szCs w:val="20"/>
        </w:rPr>
        <w:t xml:space="preserve">(f) </w:t>
      </w:r>
      <w:r w:rsidRPr="003A50F2">
        <w:rPr>
          <w:b/>
          <w:color w:val="F79646" w:themeColor="accent6"/>
          <w:sz w:val="20"/>
          <w:szCs w:val="20"/>
          <w:u w:val="single"/>
        </w:rPr>
        <w:t>child’s cultural, racial, linguistic heritage</w:t>
      </w:r>
      <w:r w:rsidRPr="005930D7">
        <w:rPr>
          <w:sz w:val="20"/>
          <w:szCs w:val="20"/>
        </w:rPr>
        <w:t xml:space="preserve"> </w:t>
      </w:r>
      <w:r w:rsidRPr="005930D7">
        <w:rPr>
          <w:b/>
          <w:i/>
          <w:color w:val="0000FF"/>
          <w:sz w:val="20"/>
          <w:szCs w:val="20"/>
        </w:rPr>
        <w:t>(g)</w:t>
      </w:r>
      <w:r w:rsidRPr="005930D7">
        <w:rPr>
          <w:sz w:val="20"/>
          <w:szCs w:val="20"/>
        </w:rPr>
        <w:t xml:space="preserve"> children’s views are part of the adoption process: if the child is over 11, the child can veto adoption; if child is between 7-11, views must be taken into account</w:t>
      </w:r>
      <w:r w:rsidRPr="000A6390">
        <w:rPr>
          <w:color w:val="0000FF"/>
          <w:sz w:val="20"/>
          <w:szCs w:val="20"/>
        </w:rPr>
        <w:t xml:space="preserve">, </w:t>
      </w:r>
      <w:r w:rsidRPr="000A6390">
        <w:rPr>
          <w:b/>
          <w:i/>
          <w:color w:val="0000FF"/>
          <w:sz w:val="20"/>
          <w:szCs w:val="20"/>
        </w:rPr>
        <w:t>(h)</w:t>
      </w:r>
      <w:r w:rsidRPr="005930D7">
        <w:rPr>
          <w:sz w:val="20"/>
          <w:szCs w:val="20"/>
        </w:rPr>
        <w:t xml:space="preserve"> effect on child if there is a delay in making a decision</w:t>
      </w:r>
    </w:p>
    <w:p w14:paraId="0B23F7D2" w14:textId="77777777" w:rsidR="003A50F2" w:rsidRPr="005930D7" w:rsidRDefault="003A50F2" w:rsidP="004D4692">
      <w:pPr>
        <w:numPr>
          <w:ilvl w:val="1"/>
          <w:numId w:val="37"/>
        </w:numPr>
        <w:tabs>
          <w:tab w:val="clear" w:pos="1440"/>
        </w:tabs>
        <w:ind w:left="540"/>
        <w:rPr>
          <w:b/>
          <w:sz w:val="20"/>
          <w:szCs w:val="20"/>
        </w:rPr>
      </w:pPr>
      <w:r w:rsidRPr="005930D7">
        <w:rPr>
          <w:b/>
          <w:i/>
          <w:color w:val="0000FF"/>
          <w:sz w:val="20"/>
          <w:szCs w:val="20"/>
        </w:rPr>
        <w:t>s.3(2):</w:t>
      </w:r>
      <w:r w:rsidRPr="005930D7">
        <w:rPr>
          <w:b/>
          <w:i/>
          <w:sz w:val="20"/>
          <w:szCs w:val="20"/>
        </w:rPr>
        <w:t xml:space="preserve"> </w:t>
      </w:r>
      <w:r w:rsidRPr="003A50F2">
        <w:rPr>
          <w:b/>
          <w:color w:val="F79646" w:themeColor="accent6"/>
          <w:sz w:val="20"/>
          <w:szCs w:val="20"/>
          <w:u w:val="single"/>
        </w:rPr>
        <w:t>If child is Aboriginal, importance of preserving the child’s cultural identity must be considered.</w:t>
      </w:r>
    </w:p>
    <w:p w14:paraId="2CFB5CB9" w14:textId="77777777" w:rsidR="002B2264" w:rsidRDefault="002B2264" w:rsidP="00204FC7">
      <w:pPr>
        <w:rPr>
          <w:sz w:val="22"/>
          <w:szCs w:val="22"/>
        </w:rPr>
      </w:pPr>
    </w:p>
    <w:p w14:paraId="5052D101" w14:textId="30806D78" w:rsidR="00807C99" w:rsidRPr="00807C99" w:rsidRDefault="00807C99" w:rsidP="00204FC7">
      <w:pPr>
        <w:rPr>
          <w:sz w:val="22"/>
          <w:szCs w:val="22"/>
        </w:rPr>
      </w:pPr>
      <w:r>
        <w:rPr>
          <w:sz w:val="22"/>
          <w:szCs w:val="22"/>
        </w:rPr>
        <w:t xml:space="preserve">Some view transracial adoption as a partial solution to the need for permanent homes for children from less advantaged backgrounds. Others view it as tending towards racial and cultural genocide. On the whole, however, courts use the direction under the </w:t>
      </w:r>
      <w:r>
        <w:rPr>
          <w:b/>
          <w:sz w:val="22"/>
          <w:szCs w:val="22"/>
        </w:rPr>
        <w:t xml:space="preserve">best interests </w:t>
      </w:r>
      <w:r>
        <w:rPr>
          <w:sz w:val="22"/>
          <w:szCs w:val="22"/>
        </w:rPr>
        <w:t xml:space="preserve">test to consider race in disputes regarding children. </w:t>
      </w:r>
    </w:p>
    <w:p w14:paraId="1428FEE3" w14:textId="77777777" w:rsidR="00807C99" w:rsidRDefault="00807C99" w:rsidP="00204FC7">
      <w:pPr>
        <w:rPr>
          <w:sz w:val="22"/>
          <w:szCs w:val="22"/>
        </w:rPr>
      </w:pPr>
    </w:p>
    <w:p w14:paraId="5D217768" w14:textId="20197130" w:rsidR="003A50F2" w:rsidRPr="007C15BF" w:rsidRDefault="003A50F2" w:rsidP="003A50F2">
      <w:pPr>
        <w:pStyle w:val="ListParagraph"/>
        <w:rPr>
          <w:b/>
          <w:i/>
          <w:color w:val="0000FF"/>
          <w:sz w:val="22"/>
          <w:szCs w:val="22"/>
        </w:rPr>
      </w:pPr>
      <w:r w:rsidRPr="007C15BF">
        <w:rPr>
          <w:b/>
          <w:i/>
          <w:color w:val="0000FF"/>
          <w:sz w:val="22"/>
          <w:szCs w:val="22"/>
        </w:rPr>
        <w:t>Racine v Woods [1983] SCC</w:t>
      </w:r>
      <w:r>
        <w:rPr>
          <w:b/>
          <w:i/>
          <w:color w:val="0000FF"/>
          <w:sz w:val="22"/>
          <w:szCs w:val="22"/>
        </w:rPr>
        <w:t xml:space="preserve"> – diminishing cultural specificity</w:t>
      </w:r>
      <w:r w:rsidR="00807C99">
        <w:rPr>
          <w:b/>
          <w:i/>
          <w:color w:val="0000FF"/>
          <w:sz w:val="22"/>
          <w:szCs w:val="22"/>
        </w:rPr>
        <w:t xml:space="preserve"> / focus on bonding with adoptive parents</w:t>
      </w:r>
    </w:p>
    <w:p w14:paraId="67EEA73F" w14:textId="5A231716" w:rsidR="003A50F2" w:rsidRDefault="003A50F2" w:rsidP="003A50F2">
      <w:pPr>
        <w:pStyle w:val="ListParagraph"/>
        <w:rPr>
          <w:sz w:val="22"/>
          <w:szCs w:val="22"/>
        </w:rPr>
      </w:pPr>
      <w:r>
        <w:rPr>
          <w:sz w:val="22"/>
          <w:szCs w:val="22"/>
          <w:u w:val="single"/>
        </w:rPr>
        <w:t>Facts:</w:t>
      </w:r>
      <w:r>
        <w:rPr>
          <w:sz w:val="22"/>
          <w:szCs w:val="22"/>
        </w:rPr>
        <w:t xml:space="preserve"> </w:t>
      </w:r>
      <w:r w:rsidR="00807C99">
        <w:rPr>
          <w:sz w:val="22"/>
          <w:szCs w:val="22"/>
        </w:rPr>
        <w:t xml:space="preserve">Birth mother aboriginal. Adoptive parents not. By the time she wanted the child back, the child had been in the care of the adoptive parents for more than 3 consecutive years. </w:t>
      </w:r>
      <w:r w:rsidR="00251A85">
        <w:rPr>
          <w:sz w:val="22"/>
          <w:szCs w:val="22"/>
        </w:rPr>
        <w:t xml:space="preserve">History of substance abuse. </w:t>
      </w:r>
    </w:p>
    <w:p w14:paraId="49930D41" w14:textId="77777777" w:rsidR="003A50F2" w:rsidRDefault="003A50F2" w:rsidP="003A50F2">
      <w:pPr>
        <w:pStyle w:val="ListParagraph"/>
        <w:rPr>
          <w:sz w:val="22"/>
          <w:szCs w:val="22"/>
        </w:rPr>
      </w:pPr>
      <w:r>
        <w:rPr>
          <w:sz w:val="22"/>
          <w:szCs w:val="22"/>
          <w:u w:val="single"/>
        </w:rPr>
        <w:t>SCC:</w:t>
      </w:r>
      <w:r>
        <w:rPr>
          <w:sz w:val="22"/>
          <w:szCs w:val="22"/>
        </w:rPr>
        <w:t xml:space="preserve"> At least one adoptive parent is aboriginal and that is sufficient to address the cultural issue. </w:t>
      </w:r>
    </w:p>
    <w:p w14:paraId="68E70DFB" w14:textId="5D9F6F77" w:rsidR="00CC04D2" w:rsidRDefault="00CC04D2" w:rsidP="00771198">
      <w:pPr>
        <w:pStyle w:val="ListParagraph"/>
        <w:numPr>
          <w:ilvl w:val="0"/>
          <w:numId w:val="44"/>
        </w:numPr>
        <w:rPr>
          <w:b/>
          <w:sz w:val="22"/>
          <w:szCs w:val="22"/>
        </w:rPr>
      </w:pPr>
      <w:r>
        <w:rPr>
          <w:b/>
          <w:sz w:val="22"/>
          <w:szCs w:val="22"/>
        </w:rPr>
        <w:t>Focus must be on best interests of child</w:t>
      </w:r>
    </w:p>
    <w:p w14:paraId="0310551E" w14:textId="38023D92" w:rsidR="00CC04D2" w:rsidRPr="00CC04D2" w:rsidRDefault="00CC04D2" w:rsidP="00771198">
      <w:pPr>
        <w:pStyle w:val="ListParagraph"/>
        <w:numPr>
          <w:ilvl w:val="0"/>
          <w:numId w:val="44"/>
        </w:numPr>
        <w:rPr>
          <w:b/>
          <w:sz w:val="22"/>
          <w:szCs w:val="22"/>
        </w:rPr>
      </w:pPr>
      <w:r>
        <w:rPr>
          <w:b/>
          <w:sz w:val="22"/>
          <w:szCs w:val="22"/>
        </w:rPr>
        <w:t>Aboriginal cultural heritage must be balanced against bonding with adoptive parents</w:t>
      </w:r>
    </w:p>
    <w:p w14:paraId="297049A3" w14:textId="576F6E4B" w:rsidR="003A50F2" w:rsidRDefault="003A50F2" w:rsidP="00BD3DD4">
      <w:pPr>
        <w:pStyle w:val="ListParagraph"/>
        <w:ind w:left="1134"/>
        <w:rPr>
          <w:i/>
          <w:sz w:val="22"/>
          <w:szCs w:val="22"/>
        </w:rPr>
      </w:pPr>
      <w:r w:rsidRPr="00B01E1A">
        <w:rPr>
          <w:b/>
          <w:i/>
          <w:sz w:val="22"/>
          <w:szCs w:val="22"/>
        </w:rPr>
        <w:t>“</w:t>
      </w:r>
      <w:r w:rsidR="00CC04D2">
        <w:rPr>
          <w:i/>
          <w:sz w:val="22"/>
          <w:szCs w:val="22"/>
        </w:rPr>
        <w:t xml:space="preserve">In my view, </w:t>
      </w:r>
      <w:r w:rsidR="00CC04D2" w:rsidRPr="00CC04D2">
        <w:rPr>
          <w:i/>
          <w:sz w:val="22"/>
          <w:szCs w:val="22"/>
        </w:rPr>
        <w:t>when</w:t>
      </w:r>
      <w:r w:rsidR="00807C99" w:rsidRPr="00CC04D2">
        <w:rPr>
          <w:i/>
          <w:sz w:val="22"/>
          <w:szCs w:val="22"/>
        </w:rPr>
        <w:t xml:space="preserve"> the test to be met is the best interests of the child, t</w:t>
      </w:r>
      <w:r w:rsidRPr="00CC04D2">
        <w:rPr>
          <w:i/>
          <w:sz w:val="22"/>
          <w:szCs w:val="22"/>
        </w:rPr>
        <w:t>he significance of cultural background and heritage as opposed to bonding abates over time.”</w:t>
      </w:r>
    </w:p>
    <w:p w14:paraId="5478D232" w14:textId="77777777" w:rsidR="00807C99" w:rsidRDefault="00807C99" w:rsidP="003A50F2">
      <w:pPr>
        <w:pStyle w:val="ListParagraph"/>
        <w:rPr>
          <w:i/>
          <w:sz w:val="22"/>
          <w:szCs w:val="22"/>
        </w:rPr>
      </w:pPr>
    </w:p>
    <w:p w14:paraId="2D7E4E79" w14:textId="2C245C26" w:rsidR="00807C99" w:rsidRPr="007C15BF" w:rsidRDefault="00807C99" w:rsidP="00807C99">
      <w:pPr>
        <w:pStyle w:val="ListParagraph"/>
        <w:rPr>
          <w:b/>
          <w:i/>
          <w:color w:val="0000FF"/>
          <w:sz w:val="22"/>
          <w:szCs w:val="22"/>
        </w:rPr>
      </w:pPr>
      <w:r>
        <w:rPr>
          <w:b/>
          <w:i/>
          <w:color w:val="0000FF"/>
          <w:sz w:val="22"/>
          <w:szCs w:val="22"/>
        </w:rPr>
        <w:t xml:space="preserve">Sawan v Tearoe (1993) BCCA – </w:t>
      </w:r>
      <w:r w:rsidR="00251A85">
        <w:rPr>
          <w:b/>
          <w:i/>
          <w:color w:val="0000FF"/>
          <w:sz w:val="22"/>
          <w:szCs w:val="22"/>
        </w:rPr>
        <w:t>Bonding matters more than race in this context</w:t>
      </w:r>
    </w:p>
    <w:p w14:paraId="3A24B69C" w14:textId="7503D47B" w:rsidR="00807C99" w:rsidRDefault="00807C99" w:rsidP="00807C99">
      <w:pPr>
        <w:pStyle w:val="ListParagraph"/>
        <w:rPr>
          <w:sz w:val="22"/>
          <w:szCs w:val="22"/>
        </w:rPr>
      </w:pPr>
      <w:r>
        <w:rPr>
          <w:sz w:val="22"/>
          <w:szCs w:val="22"/>
          <w:u w:val="single"/>
        </w:rPr>
        <w:t>Facts:</w:t>
      </w:r>
      <w:r>
        <w:rPr>
          <w:sz w:val="22"/>
          <w:szCs w:val="22"/>
        </w:rPr>
        <w:t xml:space="preserve"> Aboriginal birth mother gave child up but tried to revoke her consent six days later. </w:t>
      </w:r>
      <w:r w:rsidR="003A226A">
        <w:rPr>
          <w:sz w:val="22"/>
          <w:szCs w:val="22"/>
        </w:rPr>
        <w:t xml:space="preserve">Was not accepted b/c it was verbal, written not received. Went to court to try revoke consent. </w:t>
      </w:r>
    </w:p>
    <w:p w14:paraId="7F314CEF" w14:textId="0BA680B2" w:rsidR="00807C99" w:rsidRDefault="00807C99" w:rsidP="00807C99">
      <w:pPr>
        <w:pStyle w:val="ListParagraph"/>
        <w:rPr>
          <w:sz w:val="22"/>
          <w:szCs w:val="22"/>
        </w:rPr>
      </w:pPr>
      <w:r>
        <w:rPr>
          <w:sz w:val="22"/>
          <w:szCs w:val="22"/>
          <w:u w:val="single"/>
        </w:rPr>
        <w:t>BCCA:</w:t>
      </w:r>
      <w:r>
        <w:rPr>
          <w:sz w:val="22"/>
          <w:szCs w:val="22"/>
        </w:rPr>
        <w:t xml:space="preserve"> </w:t>
      </w:r>
      <w:r w:rsidR="00BD3DD4">
        <w:rPr>
          <w:sz w:val="22"/>
          <w:szCs w:val="22"/>
        </w:rPr>
        <w:t>Mother’s consent not revoked</w:t>
      </w:r>
      <w:r w:rsidR="003A226A">
        <w:rPr>
          <w:sz w:val="22"/>
          <w:szCs w:val="22"/>
        </w:rPr>
        <w:t xml:space="preserve">. </w:t>
      </w:r>
      <w:r>
        <w:rPr>
          <w:sz w:val="22"/>
          <w:szCs w:val="22"/>
        </w:rPr>
        <w:t>Adoptive parents keep child.</w:t>
      </w:r>
      <w:r w:rsidR="00251A85">
        <w:rPr>
          <w:sz w:val="22"/>
          <w:szCs w:val="22"/>
        </w:rPr>
        <w:t xml:space="preserve"> </w:t>
      </w:r>
      <w:r w:rsidR="003A226A">
        <w:rPr>
          <w:sz w:val="22"/>
          <w:szCs w:val="22"/>
        </w:rPr>
        <w:t xml:space="preserve">BI </w:t>
      </w:r>
      <w:r w:rsidR="00BD3DD4">
        <w:rPr>
          <w:sz w:val="22"/>
          <w:szCs w:val="22"/>
        </w:rPr>
        <w:t xml:space="preserve">bonding </w:t>
      </w:r>
      <w:r w:rsidR="003A226A">
        <w:rPr>
          <w:sz w:val="22"/>
          <w:szCs w:val="22"/>
        </w:rPr>
        <w:t>override</w:t>
      </w:r>
      <w:r w:rsidR="00BD3DD4">
        <w:rPr>
          <w:sz w:val="22"/>
          <w:szCs w:val="22"/>
        </w:rPr>
        <w:t>s</w:t>
      </w:r>
      <w:r w:rsidR="003A226A">
        <w:rPr>
          <w:sz w:val="22"/>
          <w:szCs w:val="22"/>
        </w:rPr>
        <w:t xml:space="preserve"> cultural heritage. </w:t>
      </w:r>
    </w:p>
    <w:p w14:paraId="1C6BBEB7" w14:textId="29B426A5" w:rsidR="00143C7A" w:rsidRPr="00143C7A" w:rsidRDefault="00143C7A" w:rsidP="00BD3DD4">
      <w:pPr>
        <w:pStyle w:val="ListParagraph"/>
        <w:ind w:left="1134"/>
        <w:rPr>
          <w:i/>
          <w:sz w:val="22"/>
          <w:szCs w:val="22"/>
        </w:rPr>
      </w:pPr>
      <w:r w:rsidRPr="00143C7A">
        <w:rPr>
          <w:i/>
          <w:sz w:val="22"/>
          <w:szCs w:val="22"/>
        </w:rPr>
        <w:t>“The trial judge stated the T. are "competent, caring, loving, proposed adoptive parents" and that a close relationship had developed</w:t>
      </w:r>
      <w:r w:rsidRPr="00143C7A">
        <w:rPr>
          <w:b/>
          <w:i/>
          <w:sz w:val="22"/>
          <w:szCs w:val="22"/>
        </w:rPr>
        <w:t xml:space="preserve">.  To return this child as requested by the respondent, is to place him in an uncertain future that would take away from him the continuity and stability which he now has.  As in the </w:t>
      </w:r>
      <w:r w:rsidRPr="00143C7A">
        <w:rPr>
          <w:b/>
          <w:i/>
          <w:iCs/>
          <w:sz w:val="22"/>
          <w:szCs w:val="22"/>
        </w:rPr>
        <w:t>Racine</w:t>
      </w:r>
      <w:r w:rsidRPr="00143C7A">
        <w:rPr>
          <w:b/>
          <w:i/>
          <w:sz w:val="22"/>
          <w:szCs w:val="22"/>
        </w:rPr>
        <w:t xml:space="preserve"> case, the cultural background and heritage must give way</w:t>
      </w:r>
      <w:r w:rsidRPr="00143C7A">
        <w:rPr>
          <w:i/>
          <w:sz w:val="22"/>
          <w:szCs w:val="22"/>
        </w:rPr>
        <w:t xml:space="preserve"> in the circumstances of this case.  A difficult choice must be made.  </w:t>
      </w:r>
      <w:r w:rsidRPr="00143C7A">
        <w:rPr>
          <w:b/>
          <w:i/>
          <w:sz w:val="22"/>
          <w:szCs w:val="22"/>
        </w:rPr>
        <w:t>The child's best interests must come first.  </w:t>
      </w:r>
      <w:r w:rsidRPr="00143C7A">
        <w:rPr>
          <w:i/>
          <w:sz w:val="22"/>
          <w:szCs w:val="22"/>
        </w:rPr>
        <w:t>The respondent has not discharged the onus which s. 8(7) places on her.  It is not in the best interests of this child to revoke Ms. S.'s consent to adoption.”</w:t>
      </w:r>
    </w:p>
    <w:p w14:paraId="4778EEE2" w14:textId="77777777" w:rsidR="00143C7A" w:rsidRPr="00251A85" w:rsidRDefault="00143C7A" w:rsidP="00807C99">
      <w:pPr>
        <w:pStyle w:val="ListParagraph"/>
        <w:rPr>
          <w:sz w:val="22"/>
          <w:szCs w:val="22"/>
        </w:rPr>
      </w:pPr>
    </w:p>
    <w:p w14:paraId="1DE5BFA1" w14:textId="77777777" w:rsidR="00A108E0" w:rsidRDefault="00A108E0" w:rsidP="00807C99">
      <w:pPr>
        <w:pStyle w:val="ListParagraph"/>
        <w:rPr>
          <w:i/>
          <w:sz w:val="22"/>
          <w:szCs w:val="22"/>
        </w:rPr>
      </w:pPr>
    </w:p>
    <w:p w14:paraId="08F6C023" w14:textId="64A348E2" w:rsidR="00A108E0" w:rsidRPr="007C15BF" w:rsidRDefault="00A108E0" w:rsidP="00A108E0">
      <w:pPr>
        <w:pStyle w:val="ListParagraph"/>
        <w:rPr>
          <w:b/>
          <w:i/>
          <w:color w:val="0000FF"/>
          <w:sz w:val="22"/>
          <w:szCs w:val="22"/>
        </w:rPr>
      </w:pPr>
      <w:r>
        <w:rPr>
          <w:b/>
          <w:i/>
          <w:color w:val="0000FF"/>
          <w:sz w:val="22"/>
          <w:szCs w:val="22"/>
        </w:rPr>
        <w:t xml:space="preserve">DH v HM [1999] SCR </w:t>
      </w:r>
      <w:r w:rsidR="00251A85">
        <w:rPr>
          <w:b/>
          <w:i/>
          <w:color w:val="0000FF"/>
          <w:sz w:val="22"/>
          <w:szCs w:val="22"/>
        </w:rPr>
        <w:t xml:space="preserve">(custody, not adoption) </w:t>
      </w:r>
      <w:r w:rsidR="00261D1B">
        <w:rPr>
          <w:b/>
          <w:i/>
          <w:color w:val="0000FF"/>
          <w:sz w:val="22"/>
          <w:szCs w:val="22"/>
        </w:rPr>
        <w:t>–</w:t>
      </w:r>
      <w:r>
        <w:rPr>
          <w:b/>
          <w:i/>
          <w:color w:val="0000FF"/>
          <w:sz w:val="22"/>
          <w:szCs w:val="22"/>
        </w:rPr>
        <w:t xml:space="preserve"> </w:t>
      </w:r>
      <w:r w:rsidR="00251A85">
        <w:rPr>
          <w:b/>
          <w:i/>
          <w:color w:val="0000FF"/>
          <w:sz w:val="22"/>
          <w:szCs w:val="22"/>
        </w:rPr>
        <w:t>more complex than just bonding and aborig heritage</w:t>
      </w:r>
    </w:p>
    <w:p w14:paraId="11F54222" w14:textId="7500C323" w:rsidR="00A108E0" w:rsidRDefault="00A108E0" w:rsidP="00A108E0">
      <w:pPr>
        <w:pStyle w:val="ListParagraph"/>
        <w:rPr>
          <w:sz w:val="22"/>
          <w:szCs w:val="22"/>
        </w:rPr>
      </w:pPr>
      <w:r>
        <w:rPr>
          <w:sz w:val="22"/>
          <w:szCs w:val="22"/>
          <w:u w:val="single"/>
        </w:rPr>
        <w:t>Facts:</w:t>
      </w:r>
      <w:r>
        <w:rPr>
          <w:sz w:val="22"/>
          <w:szCs w:val="22"/>
        </w:rPr>
        <w:t xml:space="preserve"> </w:t>
      </w:r>
      <w:r w:rsidR="00261D1B">
        <w:rPr>
          <w:sz w:val="22"/>
          <w:szCs w:val="22"/>
        </w:rPr>
        <w:t>Aboriginal birth mother had been adopted as a child by Caucasian parents. When she had her own child, she was unable to take care of it and the adoptive grandparents looked after him for a while. Mother then brought him back to BC to be raise in her own birth family</w:t>
      </w:r>
      <w:r w:rsidR="00FB5802">
        <w:rPr>
          <w:sz w:val="22"/>
          <w:szCs w:val="22"/>
        </w:rPr>
        <w:t xml:space="preserve"> – </w:t>
      </w:r>
      <w:r w:rsidR="00FB5802">
        <w:rPr>
          <w:sz w:val="22"/>
          <w:szCs w:val="22"/>
          <w:u w:val="single"/>
        </w:rPr>
        <w:t xml:space="preserve">both bonding </w:t>
      </w:r>
      <w:r w:rsidR="007E4B68">
        <w:rPr>
          <w:sz w:val="22"/>
          <w:szCs w:val="22"/>
          <w:u w:val="single"/>
        </w:rPr>
        <w:t xml:space="preserve">(2 yrs) </w:t>
      </w:r>
      <w:r w:rsidR="00FB5802">
        <w:rPr>
          <w:sz w:val="22"/>
          <w:szCs w:val="22"/>
          <w:u w:val="single"/>
        </w:rPr>
        <w:t xml:space="preserve">and aboriginal heritage </w:t>
      </w:r>
      <w:r w:rsidR="007E4B68">
        <w:rPr>
          <w:sz w:val="22"/>
          <w:szCs w:val="22"/>
          <w:u w:val="single"/>
        </w:rPr>
        <w:t>in favor of</w:t>
      </w:r>
      <w:r w:rsidR="00FB5802">
        <w:rPr>
          <w:sz w:val="22"/>
          <w:szCs w:val="22"/>
          <w:u w:val="single"/>
        </w:rPr>
        <w:t xml:space="preserve"> </w:t>
      </w:r>
      <w:r w:rsidR="00251A85">
        <w:rPr>
          <w:sz w:val="22"/>
          <w:szCs w:val="22"/>
          <w:u w:val="single"/>
        </w:rPr>
        <w:t>biological grandfather</w:t>
      </w:r>
      <w:r w:rsidR="00FB5802">
        <w:rPr>
          <w:sz w:val="22"/>
          <w:szCs w:val="22"/>
          <w:u w:val="single"/>
        </w:rPr>
        <w:t xml:space="preserve"> in BC</w:t>
      </w:r>
      <w:r w:rsidR="00261D1B">
        <w:rPr>
          <w:sz w:val="22"/>
          <w:szCs w:val="22"/>
        </w:rPr>
        <w:t xml:space="preserve">. Adoptive grandparents sought custody. </w:t>
      </w:r>
    </w:p>
    <w:p w14:paraId="6FFD59BF" w14:textId="2541B4A5" w:rsidR="00261D1B" w:rsidRDefault="00261D1B" w:rsidP="00A108E0">
      <w:pPr>
        <w:pStyle w:val="ListParagraph"/>
        <w:rPr>
          <w:sz w:val="22"/>
          <w:szCs w:val="22"/>
        </w:rPr>
      </w:pPr>
      <w:r>
        <w:rPr>
          <w:sz w:val="22"/>
          <w:szCs w:val="22"/>
          <w:u w:val="single"/>
        </w:rPr>
        <w:t>SCC:</w:t>
      </w:r>
      <w:r>
        <w:rPr>
          <w:sz w:val="22"/>
          <w:szCs w:val="22"/>
        </w:rPr>
        <w:t xml:space="preserve"> Aboriginal heritage is an important factor but the most important thing is the child’s best interests. Considering the stability of the respective homes</w:t>
      </w:r>
      <w:r w:rsidR="00FB5802">
        <w:rPr>
          <w:sz w:val="22"/>
          <w:szCs w:val="22"/>
        </w:rPr>
        <w:t>… [$$ seems to win out in this case]</w:t>
      </w:r>
    </w:p>
    <w:p w14:paraId="394B1BC3" w14:textId="4BC364BA" w:rsidR="007E4B68" w:rsidRDefault="007E4B68" w:rsidP="00A108E0">
      <w:pPr>
        <w:pStyle w:val="ListParagraph"/>
        <w:rPr>
          <w:sz w:val="22"/>
          <w:szCs w:val="22"/>
        </w:rPr>
      </w:pPr>
      <w:r>
        <w:rPr>
          <w:sz w:val="22"/>
          <w:szCs w:val="22"/>
        </w:rPr>
        <w:tab/>
        <w:t>[But explicitly stated in statute that socioeconomic advantages should not be a factor!]</w:t>
      </w:r>
    </w:p>
    <w:p w14:paraId="0DA3D3A1" w14:textId="59AC08D7" w:rsidR="00BD3DD4" w:rsidRPr="00C30395" w:rsidRDefault="00BD3DD4" w:rsidP="00C30395">
      <w:pPr>
        <w:pStyle w:val="ListParagraph"/>
        <w:ind w:left="1134"/>
        <w:rPr>
          <w:i/>
          <w:sz w:val="22"/>
          <w:szCs w:val="22"/>
        </w:rPr>
      </w:pPr>
      <w:r w:rsidRPr="00BD3DD4">
        <w:rPr>
          <w:i/>
          <w:sz w:val="22"/>
          <w:szCs w:val="22"/>
          <w:lang w:val="en-CA"/>
        </w:rPr>
        <w:t>“The submission that Ishmael’s Aboriginal heritage is virtually a determining factor here oversimplifies a very complex case. The trial judge did not agree that an order granting custody of Ishmael to the respondents would uproot him from his culture. Ishmael is African-American on his putative father’s side, Aboriginal Canadian on his mother’s side, and has lived a significant part of his life with his adoptive grandparents, who are neither. As the trial judge said, “this is not a case of taking an Aboriginal child and placing him with a non-Aboriginal family in complete disregard for his culture and heritage. The fact is that Melissa is the [adopted] daughter of the respondents and Ishmael is their grandson.” (para 3)</w:t>
      </w:r>
    </w:p>
    <w:p w14:paraId="53AE3483" w14:textId="77777777" w:rsidR="003A50F2" w:rsidRDefault="003A50F2" w:rsidP="00204FC7">
      <w:pPr>
        <w:rPr>
          <w:sz w:val="22"/>
          <w:szCs w:val="22"/>
        </w:rPr>
      </w:pPr>
    </w:p>
    <w:p w14:paraId="1ED69BC6" w14:textId="4F6C0BC4" w:rsidR="00A0762A" w:rsidRDefault="00A0762A" w:rsidP="00204FC7">
      <w:pPr>
        <w:rPr>
          <w:sz w:val="22"/>
          <w:szCs w:val="22"/>
        </w:rPr>
      </w:pPr>
      <w:r>
        <w:rPr>
          <w:b/>
          <w:sz w:val="22"/>
          <w:szCs w:val="22"/>
        </w:rPr>
        <w:t xml:space="preserve">Note: </w:t>
      </w:r>
      <w:r>
        <w:rPr>
          <w:sz w:val="22"/>
          <w:szCs w:val="22"/>
        </w:rPr>
        <w:t xml:space="preserve">The </w:t>
      </w:r>
      <w:r w:rsidRPr="00A0762A">
        <w:rPr>
          <w:b/>
          <w:sz w:val="22"/>
          <w:szCs w:val="22"/>
        </w:rPr>
        <w:t>best interests</w:t>
      </w:r>
      <w:r>
        <w:rPr>
          <w:sz w:val="22"/>
          <w:szCs w:val="22"/>
        </w:rPr>
        <w:t xml:space="preserve"> of the child standard serves in practice to privilege and </w:t>
      </w:r>
      <w:r w:rsidRPr="00A0762A">
        <w:rPr>
          <w:b/>
          <w:sz w:val="22"/>
          <w:szCs w:val="22"/>
        </w:rPr>
        <w:t xml:space="preserve">understanding of children as </w:t>
      </w:r>
      <w:r w:rsidRPr="00A0762A">
        <w:rPr>
          <w:b/>
          <w:i/>
          <w:sz w:val="22"/>
          <w:szCs w:val="22"/>
        </w:rPr>
        <w:t xml:space="preserve">decontextualized individuals </w:t>
      </w:r>
      <w:r w:rsidRPr="00A0762A">
        <w:rPr>
          <w:b/>
          <w:sz w:val="22"/>
          <w:szCs w:val="22"/>
        </w:rPr>
        <w:t>whose interests are separate and distinct from those of their families, communities, and cultures</w:t>
      </w:r>
      <w:r>
        <w:rPr>
          <w:sz w:val="22"/>
          <w:szCs w:val="22"/>
        </w:rPr>
        <w:t xml:space="preserve">. To this extent, it tends to render irrelevant or unimportant the child’s cultural identity and heritage, thus helping </w:t>
      </w:r>
      <w:r w:rsidRPr="00A0762A">
        <w:rPr>
          <w:b/>
          <w:sz w:val="22"/>
          <w:szCs w:val="22"/>
        </w:rPr>
        <w:t>to justify her separation from it</w:t>
      </w:r>
      <w:r>
        <w:rPr>
          <w:sz w:val="22"/>
          <w:szCs w:val="22"/>
        </w:rPr>
        <w:t>.”</w:t>
      </w:r>
      <w:r w:rsidR="006B5491">
        <w:rPr>
          <w:sz w:val="22"/>
          <w:szCs w:val="22"/>
        </w:rPr>
        <w:t xml:space="preserve"> </w:t>
      </w:r>
      <w:r w:rsidR="006B5491">
        <w:rPr>
          <w:i/>
          <w:sz w:val="22"/>
          <w:szCs w:val="22"/>
        </w:rPr>
        <w:t xml:space="preserve">(Marlee Kline) </w:t>
      </w:r>
    </w:p>
    <w:p w14:paraId="3868F738" w14:textId="68330DA9" w:rsidR="00011636" w:rsidRPr="00011636" w:rsidRDefault="00011636" w:rsidP="00204FC7">
      <w:pPr>
        <w:rPr>
          <w:sz w:val="22"/>
          <w:szCs w:val="22"/>
        </w:rPr>
      </w:pPr>
      <w:r w:rsidRPr="00011636">
        <w:rPr>
          <w:sz w:val="22"/>
          <w:szCs w:val="22"/>
        </w:rPr>
        <w:sym w:font="Wingdings" w:char="F0E0"/>
      </w:r>
      <w:r>
        <w:rPr>
          <w:sz w:val="22"/>
          <w:szCs w:val="22"/>
        </w:rPr>
        <w:t xml:space="preserve"> some argue greater consideration should be given to their aboriginal heritage, than bonding w adoptive parents</w:t>
      </w:r>
    </w:p>
    <w:p w14:paraId="4220FA8D" w14:textId="77777777" w:rsidR="002B2264" w:rsidRPr="007C15BF" w:rsidRDefault="002B2264" w:rsidP="00204FC7">
      <w:pPr>
        <w:rPr>
          <w:sz w:val="22"/>
          <w:szCs w:val="22"/>
        </w:rPr>
      </w:pPr>
    </w:p>
    <w:p w14:paraId="5389B0FE" w14:textId="77777777" w:rsidR="00871691" w:rsidRDefault="00871691" w:rsidP="00204FC7">
      <w:pPr>
        <w:rPr>
          <w:b/>
          <w:color w:val="C0504D" w:themeColor="accent2"/>
          <w:sz w:val="22"/>
          <w:szCs w:val="22"/>
        </w:rPr>
      </w:pPr>
    </w:p>
    <w:p w14:paraId="6E69774F" w14:textId="11339BF3" w:rsidR="007C15BF" w:rsidRPr="0073309D" w:rsidRDefault="0073309D" w:rsidP="00204FC7">
      <w:pPr>
        <w:rPr>
          <w:b/>
          <w:color w:val="C0504D" w:themeColor="accent2"/>
          <w:sz w:val="22"/>
          <w:szCs w:val="22"/>
        </w:rPr>
      </w:pPr>
      <w:r>
        <w:rPr>
          <w:b/>
          <w:color w:val="C0504D" w:themeColor="accent2"/>
          <w:sz w:val="22"/>
          <w:szCs w:val="22"/>
        </w:rPr>
        <w:t>ABORIGINAL CUSTOMARY ADOPTION</w:t>
      </w:r>
    </w:p>
    <w:p w14:paraId="5FA0AF89" w14:textId="77777777" w:rsidR="007E4B68" w:rsidRDefault="007E4B68" w:rsidP="007E4B68">
      <w:pPr>
        <w:rPr>
          <w:sz w:val="22"/>
          <w:szCs w:val="22"/>
        </w:rPr>
      </w:pPr>
      <w:r w:rsidRPr="001D1B15">
        <w:rPr>
          <w:b/>
          <w:i/>
          <w:color w:val="0000FF"/>
          <w:sz w:val="22"/>
          <w:szCs w:val="22"/>
        </w:rPr>
        <w:t>S 46</w:t>
      </w:r>
      <w:r>
        <w:rPr>
          <w:i/>
          <w:sz w:val="22"/>
          <w:szCs w:val="22"/>
        </w:rPr>
        <w:t xml:space="preserve"> </w:t>
      </w:r>
      <w:r>
        <w:rPr>
          <w:sz w:val="22"/>
          <w:szCs w:val="22"/>
        </w:rPr>
        <w:t xml:space="preserve">– the court </w:t>
      </w:r>
      <w:r>
        <w:rPr>
          <w:b/>
          <w:sz w:val="22"/>
          <w:szCs w:val="22"/>
        </w:rPr>
        <w:t xml:space="preserve">may </w:t>
      </w:r>
      <w:r>
        <w:rPr>
          <w:sz w:val="22"/>
          <w:szCs w:val="22"/>
        </w:rPr>
        <w:t xml:space="preserve">recognize that an adoption order effected by the custom of an Indian band or Aboriginal community has the effect of an adoption order made under the Act. </w:t>
      </w:r>
      <w:r w:rsidRPr="00191D7F">
        <w:rPr>
          <w:sz w:val="22"/>
          <w:szCs w:val="22"/>
        </w:rPr>
        <w:t xml:space="preserve"> </w:t>
      </w:r>
    </w:p>
    <w:p w14:paraId="327B0DA3" w14:textId="77777777" w:rsidR="007E4B68" w:rsidRDefault="007E4B68" w:rsidP="00204FC7">
      <w:pPr>
        <w:rPr>
          <w:sz w:val="22"/>
          <w:szCs w:val="22"/>
        </w:rPr>
      </w:pPr>
    </w:p>
    <w:p w14:paraId="7624A4CF" w14:textId="5C09DA36" w:rsidR="007C15BF" w:rsidRDefault="00191D7F" w:rsidP="00204FC7">
      <w:pPr>
        <w:rPr>
          <w:sz w:val="22"/>
          <w:szCs w:val="22"/>
        </w:rPr>
      </w:pPr>
      <w:r>
        <w:rPr>
          <w:sz w:val="22"/>
          <w:szCs w:val="22"/>
        </w:rPr>
        <w:t>BENEFITS:</w:t>
      </w:r>
    </w:p>
    <w:p w14:paraId="42E81210" w14:textId="5C8415EF" w:rsidR="00191D7F" w:rsidRDefault="00191D7F" w:rsidP="004D4692">
      <w:pPr>
        <w:pStyle w:val="ListParagraph"/>
        <w:numPr>
          <w:ilvl w:val="0"/>
          <w:numId w:val="38"/>
        </w:numPr>
        <w:rPr>
          <w:sz w:val="22"/>
          <w:szCs w:val="22"/>
        </w:rPr>
      </w:pPr>
      <w:r>
        <w:rPr>
          <w:sz w:val="22"/>
          <w:szCs w:val="22"/>
        </w:rPr>
        <w:t>Defining family on own grounds rather than that of Cdn state</w:t>
      </w:r>
    </w:p>
    <w:p w14:paraId="54F52B1F" w14:textId="45E86E6C" w:rsidR="00191D7F" w:rsidRDefault="00191D7F" w:rsidP="004D4692">
      <w:pPr>
        <w:pStyle w:val="ListParagraph"/>
        <w:numPr>
          <w:ilvl w:val="0"/>
          <w:numId w:val="38"/>
        </w:numPr>
        <w:rPr>
          <w:sz w:val="22"/>
          <w:szCs w:val="22"/>
        </w:rPr>
      </w:pPr>
      <w:r>
        <w:rPr>
          <w:sz w:val="22"/>
          <w:szCs w:val="22"/>
        </w:rPr>
        <w:t>Keep the children in their own culture – not removed from communities &amp; family connections</w:t>
      </w:r>
    </w:p>
    <w:p w14:paraId="04376ED0" w14:textId="77777777" w:rsidR="00191D7F" w:rsidRDefault="00191D7F" w:rsidP="004D4692">
      <w:pPr>
        <w:pStyle w:val="ListParagraph"/>
        <w:numPr>
          <w:ilvl w:val="0"/>
          <w:numId w:val="38"/>
        </w:numPr>
        <w:rPr>
          <w:sz w:val="22"/>
          <w:szCs w:val="22"/>
        </w:rPr>
      </w:pPr>
      <w:r>
        <w:rPr>
          <w:sz w:val="22"/>
          <w:szCs w:val="22"/>
        </w:rPr>
        <w:t>Parents can know where the child was placed (what we are now creating as “open adoption”)</w:t>
      </w:r>
    </w:p>
    <w:p w14:paraId="4BC24792" w14:textId="77777777" w:rsidR="00191D7F" w:rsidRDefault="00191D7F" w:rsidP="004D4692">
      <w:pPr>
        <w:pStyle w:val="ListParagraph"/>
        <w:numPr>
          <w:ilvl w:val="0"/>
          <w:numId w:val="38"/>
        </w:numPr>
        <w:rPr>
          <w:sz w:val="22"/>
          <w:szCs w:val="22"/>
        </w:rPr>
      </w:pPr>
      <w:r>
        <w:rPr>
          <w:sz w:val="22"/>
          <w:szCs w:val="22"/>
        </w:rPr>
        <w:t>Avoid cultural genocide</w:t>
      </w:r>
    </w:p>
    <w:p w14:paraId="70028089" w14:textId="77777777" w:rsidR="00191D7F" w:rsidRDefault="00191D7F" w:rsidP="00191D7F">
      <w:pPr>
        <w:rPr>
          <w:sz w:val="22"/>
          <w:szCs w:val="22"/>
        </w:rPr>
      </w:pPr>
    </w:p>
    <w:p w14:paraId="6B46E251" w14:textId="5F7FFF89" w:rsidR="001D1B15" w:rsidRDefault="00191D7F" w:rsidP="00191D7F">
      <w:pPr>
        <w:rPr>
          <w:sz w:val="22"/>
          <w:szCs w:val="22"/>
        </w:rPr>
      </w:pPr>
      <w:r w:rsidRPr="001D1B15">
        <w:rPr>
          <w:b/>
          <w:i/>
          <w:color w:val="0000FF"/>
          <w:sz w:val="22"/>
          <w:szCs w:val="22"/>
        </w:rPr>
        <w:t>Casimel v ICBC [1993] BCCA</w:t>
      </w:r>
      <w:r>
        <w:rPr>
          <w:sz w:val="22"/>
          <w:szCs w:val="22"/>
        </w:rPr>
        <w:t xml:space="preserve"> </w:t>
      </w:r>
      <w:r w:rsidR="001D1B15">
        <w:rPr>
          <w:sz w:val="22"/>
          <w:szCs w:val="22"/>
        </w:rPr>
        <w:t>–</w:t>
      </w:r>
      <w:r>
        <w:rPr>
          <w:sz w:val="22"/>
          <w:szCs w:val="22"/>
        </w:rPr>
        <w:t xml:space="preserve"> </w:t>
      </w:r>
      <w:r w:rsidR="0073309D">
        <w:rPr>
          <w:sz w:val="22"/>
          <w:szCs w:val="22"/>
        </w:rPr>
        <w:t>intersxn btw adoption in aborig</w:t>
      </w:r>
      <w:r w:rsidR="001D1B15">
        <w:rPr>
          <w:sz w:val="22"/>
          <w:szCs w:val="22"/>
        </w:rPr>
        <w:t xml:space="preserve"> customary practice </w:t>
      </w:r>
      <w:r w:rsidR="0073309D">
        <w:rPr>
          <w:sz w:val="22"/>
          <w:szCs w:val="22"/>
        </w:rPr>
        <w:t>&amp;</w:t>
      </w:r>
      <w:r w:rsidR="001D1B15">
        <w:rPr>
          <w:sz w:val="22"/>
          <w:szCs w:val="22"/>
        </w:rPr>
        <w:t xml:space="preserve"> </w:t>
      </w:r>
      <w:r w:rsidR="0073309D">
        <w:rPr>
          <w:sz w:val="22"/>
          <w:szCs w:val="22"/>
        </w:rPr>
        <w:t>the prov</w:t>
      </w:r>
      <w:r w:rsidR="001D1B15">
        <w:rPr>
          <w:sz w:val="22"/>
          <w:szCs w:val="22"/>
        </w:rPr>
        <w:t xml:space="preserve"> legislative scheme.</w:t>
      </w:r>
    </w:p>
    <w:p w14:paraId="73B08A1C" w14:textId="77777777" w:rsidR="001D1B15" w:rsidRDefault="001D1B15" w:rsidP="00191D7F">
      <w:pPr>
        <w:rPr>
          <w:sz w:val="22"/>
          <w:szCs w:val="22"/>
        </w:rPr>
      </w:pPr>
      <w:r>
        <w:rPr>
          <w:sz w:val="22"/>
          <w:szCs w:val="22"/>
          <w:u w:val="single"/>
        </w:rPr>
        <w:t>Facts:</w:t>
      </w:r>
      <w:r>
        <w:rPr>
          <w:sz w:val="22"/>
          <w:szCs w:val="22"/>
        </w:rPr>
        <w:t xml:space="preserve"> Ernest Casimel died. Under Insurance Act, claimants had to show both that they were parents and dependents of Ernest. In reality, they were his grandparents. Mother had left him and they had taken him in as their child. TC said it had only a moral effect, not a legal effect.</w:t>
      </w:r>
    </w:p>
    <w:p w14:paraId="7D2F7B09" w14:textId="77777777" w:rsidR="001D1B15" w:rsidRDefault="001D1B15" w:rsidP="00191D7F">
      <w:pPr>
        <w:rPr>
          <w:sz w:val="22"/>
          <w:szCs w:val="22"/>
        </w:rPr>
      </w:pPr>
      <w:r>
        <w:rPr>
          <w:sz w:val="22"/>
          <w:szCs w:val="22"/>
          <w:u w:val="single"/>
        </w:rPr>
        <w:t>CA</w:t>
      </w:r>
      <w:r>
        <w:rPr>
          <w:sz w:val="22"/>
          <w:szCs w:val="22"/>
        </w:rPr>
        <w:t xml:space="preserve">: </w:t>
      </w:r>
      <w:r w:rsidRPr="001D1B15">
        <w:rPr>
          <w:b/>
          <w:sz w:val="22"/>
          <w:szCs w:val="22"/>
        </w:rPr>
        <w:t>Aboriginal customary adoption should be viewed as equivalent for purposes of Insurance Act</w:t>
      </w:r>
      <w:r>
        <w:rPr>
          <w:sz w:val="22"/>
          <w:szCs w:val="22"/>
        </w:rPr>
        <w:t>.</w:t>
      </w:r>
    </w:p>
    <w:p w14:paraId="2284F154" w14:textId="77777777" w:rsidR="0025424C" w:rsidRDefault="0025424C" w:rsidP="0025424C">
      <w:pPr>
        <w:rPr>
          <w:sz w:val="22"/>
          <w:szCs w:val="22"/>
        </w:rPr>
      </w:pPr>
    </w:p>
    <w:p w14:paraId="612AF111" w14:textId="77777777" w:rsidR="0025424C" w:rsidRPr="004C3C96" w:rsidRDefault="0025424C" w:rsidP="0025424C">
      <w:pPr>
        <w:rPr>
          <w:sz w:val="22"/>
          <w:szCs w:val="22"/>
        </w:rPr>
      </w:pPr>
      <w:r w:rsidRPr="0025424C">
        <w:rPr>
          <w:b/>
          <w:i/>
          <w:color w:val="C0504D" w:themeColor="accent2"/>
          <w:sz w:val="22"/>
          <w:szCs w:val="22"/>
        </w:rPr>
        <w:t>Discussion</w:t>
      </w:r>
      <w:r w:rsidRPr="004C3C96">
        <w:rPr>
          <w:sz w:val="22"/>
          <w:szCs w:val="22"/>
        </w:rPr>
        <w:t xml:space="preserve">: </w:t>
      </w:r>
    </w:p>
    <w:p w14:paraId="476EF2F1" w14:textId="77777777" w:rsidR="0025424C" w:rsidRPr="004C3C96" w:rsidRDefault="0025424C" w:rsidP="004D4692">
      <w:pPr>
        <w:pStyle w:val="ListParagraph"/>
        <w:numPr>
          <w:ilvl w:val="0"/>
          <w:numId w:val="36"/>
        </w:numPr>
        <w:rPr>
          <w:sz w:val="22"/>
          <w:szCs w:val="22"/>
        </w:rPr>
      </w:pPr>
      <w:r w:rsidRPr="004C3C96">
        <w:rPr>
          <w:sz w:val="22"/>
          <w:szCs w:val="22"/>
        </w:rPr>
        <w:t>Whether adoption tends to export children from more disadvantage families (and countries) to more privileged ones.</w:t>
      </w:r>
    </w:p>
    <w:p w14:paraId="066AD242" w14:textId="525690AC" w:rsidR="0025424C" w:rsidRPr="00575596" w:rsidRDefault="0025424C" w:rsidP="004D4692">
      <w:pPr>
        <w:pStyle w:val="ListParagraph"/>
        <w:numPr>
          <w:ilvl w:val="0"/>
          <w:numId w:val="36"/>
        </w:numPr>
        <w:rPr>
          <w:color w:val="0000FF"/>
          <w:sz w:val="22"/>
          <w:szCs w:val="22"/>
        </w:rPr>
      </w:pPr>
      <w:r>
        <w:rPr>
          <w:sz w:val="22"/>
          <w:szCs w:val="22"/>
        </w:rPr>
        <w:t>Early adoption leg</w:t>
      </w:r>
      <w:r w:rsidRPr="004C3C96">
        <w:rPr>
          <w:sz w:val="22"/>
          <w:szCs w:val="22"/>
        </w:rPr>
        <w:t xml:space="preserve"> was enacted in context where pregnant women placed babies for adoption to avoid stigma of “illegitimacy”. Goals of adoption: (1) secrecy in relation to history of birth family and (2) secrecy in relation to adoption itself. Most children were not told they were adopted. Now we have an enormous </w:t>
      </w:r>
      <w:r w:rsidRPr="004C3C96">
        <w:rPr>
          <w:b/>
          <w:sz w:val="22"/>
          <w:szCs w:val="22"/>
        </w:rPr>
        <w:t xml:space="preserve">emphasis on open adoption. </w:t>
      </w:r>
      <w:r w:rsidRPr="004C3C96">
        <w:rPr>
          <w:sz w:val="22"/>
          <w:szCs w:val="22"/>
        </w:rPr>
        <w:t xml:space="preserve">Doubt as to enforceability of </w:t>
      </w:r>
      <w:r w:rsidRPr="00575596">
        <w:rPr>
          <w:b/>
          <w:sz w:val="22"/>
          <w:szCs w:val="22"/>
        </w:rPr>
        <w:t>openness a</w:t>
      </w:r>
      <w:r w:rsidR="00575596" w:rsidRPr="00575596">
        <w:rPr>
          <w:b/>
          <w:sz w:val="22"/>
          <w:szCs w:val="22"/>
        </w:rPr>
        <w:t>gree</w:t>
      </w:r>
      <w:r w:rsidRPr="00575596">
        <w:rPr>
          <w:b/>
          <w:sz w:val="22"/>
          <w:szCs w:val="22"/>
        </w:rPr>
        <w:t>m</w:t>
      </w:r>
      <w:r w:rsidR="00575596" w:rsidRPr="00575596">
        <w:rPr>
          <w:b/>
          <w:sz w:val="22"/>
          <w:szCs w:val="22"/>
        </w:rPr>
        <w:t>en</w:t>
      </w:r>
      <w:r w:rsidRPr="00575596">
        <w:rPr>
          <w:b/>
          <w:sz w:val="22"/>
          <w:szCs w:val="22"/>
        </w:rPr>
        <w:t>ts</w:t>
      </w:r>
      <w:r>
        <w:rPr>
          <w:sz w:val="22"/>
          <w:szCs w:val="22"/>
        </w:rPr>
        <w:t>.</w:t>
      </w:r>
      <w:r w:rsidR="00575596">
        <w:rPr>
          <w:sz w:val="22"/>
          <w:szCs w:val="22"/>
        </w:rPr>
        <w:t xml:space="preserve"> </w:t>
      </w:r>
      <w:r w:rsidR="00575596" w:rsidRPr="00575596">
        <w:rPr>
          <w:b/>
          <w:i/>
          <w:color w:val="0000FF"/>
          <w:sz w:val="22"/>
          <w:szCs w:val="22"/>
        </w:rPr>
        <w:t>S 59, 60</w:t>
      </w:r>
    </w:p>
    <w:p w14:paraId="700FA049" w14:textId="77777777" w:rsidR="0025424C" w:rsidRDefault="0025424C" w:rsidP="00191D7F">
      <w:pPr>
        <w:rPr>
          <w:sz w:val="22"/>
          <w:szCs w:val="22"/>
        </w:rPr>
      </w:pPr>
    </w:p>
    <w:p w14:paraId="175F2551" w14:textId="77777777" w:rsidR="00F60ADE" w:rsidRDefault="00F60ADE" w:rsidP="00191D7F">
      <w:pPr>
        <w:rPr>
          <w:sz w:val="22"/>
          <w:szCs w:val="22"/>
        </w:rPr>
      </w:pPr>
    </w:p>
    <w:p w14:paraId="38274A13" w14:textId="77777777" w:rsidR="00F60ADE" w:rsidRDefault="00F60ADE" w:rsidP="00191D7F">
      <w:pPr>
        <w:rPr>
          <w:sz w:val="22"/>
          <w:szCs w:val="22"/>
        </w:rPr>
      </w:pPr>
    </w:p>
    <w:p w14:paraId="565196D7" w14:textId="77777777" w:rsidR="00F60ADE" w:rsidRDefault="00F60ADE" w:rsidP="00191D7F">
      <w:pPr>
        <w:rPr>
          <w:sz w:val="22"/>
          <w:szCs w:val="22"/>
        </w:rPr>
      </w:pPr>
    </w:p>
    <w:p w14:paraId="13148B14" w14:textId="1EEC58FE" w:rsidR="00F60ADE" w:rsidRPr="00F60ADE" w:rsidRDefault="00F60ADE" w:rsidP="00F60ADE">
      <w:pPr>
        <w:pStyle w:val="Title"/>
        <w:rPr>
          <w:color w:val="F79646" w:themeColor="accent6"/>
        </w:rPr>
      </w:pPr>
      <w:r w:rsidRPr="00F60ADE">
        <w:rPr>
          <w:color w:val="F79646" w:themeColor="accent6"/>
        </w:rPr>
        <w:t>Child Protection</w:t>
      </w:r>
    </w:p>
    <w:p w14:paraId="56AFDB24" w14:textId="77777777" w:rsidR="00A0762A" w:rsidRPr="00A0762A" w:rsidRDefault="00A0762A" w:rsidP="00A0762A">
      <w:pPr>
        <w:rPr>
          <w:u w:val="single"/>
        </w:rPr>
      </w:pPr>
      <w:r w:rsidRPr="00A0762A">
        <w:rPr>
          <w:u w:val="single"/>
        </w:rPr>
        <w:t xml:space="preserve">Need for balance between state intervention and family autonomy – the public/private divide. </w:t>
      </w:r>
    </w:p>
    <w:p w14:paraId="3376E67F" w14:textId="3FDC7017" w:rsidR="00A0762A" w:rsidRPr="00A0762A" w:rsidRDefault="008A04A4" w:rsidP="00A0762A">
      <w:r>
        <w:rPr>
          <w:i/>
        </w:rPr>
        <w:t xml:space="preserve">Margaret Hall </w:t>
      </w:r>
      <w:r>
        <w:t>argues</w:t>
      </w:r>
      <w:r w:rsidR="00A0762A">
        <w:t xml:space="preserve"> non-interventionis</w:t>
      </w:r>
      <w:r>
        <w:t xml:space="preserve">t approach bad for ch. </w:t>
      </w:r>
      <w:r w:rsidR="00A0762A">
        <w:rPr>
          <w:i/>
        </w:rPr>
        <w:t>(Matthew Vaudreil</w:t>
      </w:r>
      <w:r>
        <w:t xml:space="preserve"> / </w:t>
      </w:r>
      <w:r w:rsidRPr="008A04A4">
        <w:rPr>
          <w:i/>
        </w:rPr>
        <w:t>Gove Inquiry</w:t>
      </w:r>
      <w:r w:rsidR="00A0762A">
        <w:t>)</w:t>
      </w:r>
    </w:p>
    <w:p w14:paraId="7375579F" w14:textId="77777777" w:rsidR="00A0762A" w:rsidRDefault="00A0762A" w:rsidP="00771198">
      <w:pPr>
        <w:pStyle w:val="ListParagraph"/>
        <w:numPr>
          <w:ilvl w:val="0"/>
          <w:numId w:val="50"/>
        </w:numPr>
      </w:pPr>
      <w:r>
        <w:t xml:space="preserve">On the other hand, particular child care practices in some cultures might attract the attention of child protection authorities, because they vary from the expected norms of a dominant culture. Unfair targeting of aboriginal child care practices for example. </w:t>
      </w:r>
    </w:p>
    <w:p w14:paraId="56A0D0DE" w14:textId="41EB3A4A" w:rsidR="008D1635" w:rsidRDefault="008D1635" w:rsidP="00771198">
      <w:pPr>
        <w:pStyle w:val="ListParagraph"/>
        <w:numPr>
          <w:ilvl w:val="0"/>
          <w:numId w:val="50"/>
        </w:numPr>
      </w:pPr>
      <w:r>
        <w:t>Interesting questions about when state intervention is / is not appropriate</w:t>
      </w:r>
    </w:p>
    <w:p w14:paraId="7279B394" w14:textId="15BD2FA1" w:rsidR="008D1635" w:rsidRDefault="008D1635" w:rsidP="00771198">
      <w:pPr>
        <w:pStyle w:val="ListParagraph"/>
        <w:numPr>
          <w:ilvl w:val="1"/>
          <w:numId w:val="50"/>
        </w:numPr>
      </w:pPr>
      <w:r>
        <w:t>Parents choosing to raise their child genderless (p 139)</w:t>
      </w:r>
    </w:p>
    <w:p w14:paraId="4BE47083" w14:textId="2345AEA4" w:rsidR="008D1635" w:rsidRPr="00867DA9" w:rsidRDefault="008D1635" w:rsidP="00771198">
      <w:pPr>
        <w:pStyle w:val="ListParagraph"/>
        <w:numPr>
          <w:ilvl w:val="1"/>
          <w:numId w:val="50"/>
        </w:numPr>
      </w:pPr>
      <w:r>
        <w:t>Parents teaching children that black people and other minorities deserve to die – Child Services applying for guardianship (Manitoba)</w:t>
      </w:r>
    </w:p>
    <w:p w14:paraId="77AF6585" w14:textId="77777777" w:rsidR="00A0762A" w:rsidRDefault="00A0762A" w:rsidP="00F60ADE"/>
    <w:p w14:paraId="1E44ACA8" w14:textId="1987C273" w:rsidR="00F60ADE" w:rsidRPr="00A0762A" w:rsidRDefault="00F60ADE" w:rsidP="00F60ADE">
      <w:r>
        <w:t xml:space="preserve">Regulated in BC by the </w:t>
      </w:r>
      <w:r>
        <w:rPr>
          <w:b/>
          <w:i/>
        </w:rPr>
        <w:t>Child, Family a</w:t>
      </w:r>
      <w:r w:rsidR="00A0762A">
        <w:rPr>
          <w:b/>
          <w:i/>
        </w:rPr>
        <w:t>nd Community Services Act (BC)</w:t>
      </w:r>
      <w:r w:rsidR="00A0762A">
        <w:rPr>
          <w:b/>
        </w:rPr>
        <w:t xml:space="preserve"> – safety </w:t>
      </w:r>
      <w:r w:rsidR="004D4692">
        <w:rPr>
          <w:b/>
        </w:rPr>
        <w:t xml:space="preserve">and well-being </w:t>
      </w:r>
      <w:r w:rsidR="00A0762A">
        <w:rPr>
          <w:b/>
        </w:rPr>
        <w:t xml:space="preserve">of the child </w:t>
      </w:r>
      <w:r w:rsidR="00A0762A">
        <w:t xml:space="preserve">made paramount among the guiding principles. </w:t>
      </w:r>
    </w:p>
    <w:p w14:paraId="0365DF02" w14:textId="77777777" w:rsidR="00867DA9" w:rsidRDefault="00867DA9" w:rsidP="00F60ADE">
      <w:pPr>
        <w:rPr>
          <w:b/>
          <w:i/>
        </w:rPr>
      </w:pPr>
    </w:p>
    <w:p w14:paraId="4E42290D" w14:textId="77777777" w:rsidR="004D4692" w:rsidRPr="005930D7" w:rsidRDefault="004D4692" w:rsidP="004D4692">
      <w:pPr>
        <w:rPr>
          <w:b/>
          <w:sz w:val="20"/>
          <w:szCs w:val="20"/>
        </w:rPr>
      </w:pPr>
      <w:r w:rsidRPr="005930D7">
        <w:rPr>
          <w:b/>
          <w:i/>
          <w:color w:val="0000FF"/>
          <w:sz w:val="20"/>
          <w:szCs w:val="20"/>
        </w:rPr>
        <w:t>s. 13</w:t>
      </w:r>
      <w:r w:rsidRPr="005930D7">
        <w:rPr>
          <w:sz w:val="20"/>
          <w:szCs w:val="20"/>
        </w:rPr>
        <w:t xml:space="preserve"> – </w:t>
      </w:r>
      <w:r w:rsidRPr="005930D7">
        <w:rPr>
          <w:b/>
          <w:sz w:val="20"/>
          <w:szCs w:val="20"/>
        </w:rPr>
        <w:t>definition of a “child in need of protection”</w:t>
      </w:r>
    </w:p>
    <w:p w14:paraId="5B2DBEAC" w14:textId="77777777" w:rsidR="004D4692" w:rsidRPr="005930D7" w:rsidRDefault="004D4692" w:rsidP="00771198">
      <w:pPr>
        <w:numPr>
          <w:ilvl w:val="1"/>
          <w:numId w:val="48"/>
        </w:numPr>
        <w:ind w:left="540"/>
        <w:rPr>
          <w:sz w:val="20"/>
          <w:szCs w:val="20"/>
        </w:rPr>
      </w:pPr>
      <w:r w:rsidRPr="005930D7">
        <w:rPr>
          <w:sz w:val="20"/>
          <w:szCs w:val="20"/>
        </w:rPr>
        <w:t xml:space="preserve">Applies to situations where </w:t>
      </w:r>
    </w:p>
    <w:p w14:paraId="04F8BC5B" w14:textId="77777777" w:rsidR="004D4692" w:rsidRPr="005930D7" w:rsidRDefault="004D4692" w:rsidP="00771198">
      <w:pPr>
        <w:numPr>
          <w:ilvl w:val="2"/>
          <w:numId w:val="49"/>
        </w:numPr>
        <w:tabs>
          <w:tab w:val="clear" w:pos="2520"/>
        </w:tabs>
        <w:ind w:left="1080" w:hanging="360"/>
        <w:rPr>
          <w:sz w:val="20"/>
          <w:szCs w:val="20"/>
        </w:rPr>
      </w:pPr>
      <w:r w:rsidRPr="005930D7">
        <w:rPr>
          <w:sz w:val="20"/>
          <w:szCs w:val="20"/>
        </w:rPr>
        <w:t>a child has been, or is likely to be, physically harmed, sexually abused or exploited, or</w:t>
      </w:r>
    </w:p>
    <w:p w14:paraId="555EA9CD" w14:textId="77777777" w:rsidR="004D4692" w:rsidRPr="005930D7" w:rsidRDefault="004D4692" w:rsidP="00771198">
      <w:pPr>
        <w:numPr>
          <w:ilvl w:val="2"/>
          <w:numId w:val="49"/>
        </w:numPr>
        <w:tabs>
          <w:tab w:val="clear" w:pos="2520"/>
        </w:tabs>
        <w:ind w:left="1080" w:hanging="360"/>
        <w:rPr>
          <w:sz w:val="20"/>
          <w:szCs w:val="20"/>
        </w:rPr>
      </w:pPr>
      <w:r w:rsidRPr="005930D7">
        <w:rPr>
          <w:sz w:val="20"/>
          <w:szCs w:val="20"/>
        </w:rPr>
        <w:t>a child is going to be harmed due to neglect, emotional harm or abandonment, or</w:t>
      </w:r>
    </w:p>
    <w:p w14:paraId="2BA506E6" w14:textId="77777777" w:rsidR="004D4692" w:rsidRPr="005930D7" w:rsidRDefault="004D4692" w:rsidP="00771198">
      <w:pPr>
        <w:numPr>
          <w:ilvl w:val="2"/>
          <w:numId w:val="49"/>
        </w:numPr>
        <w:tabs>
          <w:tab w:val="clear" w:pos="2520"/>
        </w:tabs>
        <w:ind w:left="1080" w:hanging="360"/>
        <w:rPr>
          <w:sz w:val="20"/>
          <w:szCs w:val="20"/>
        </w:rPr>
      </w:pPr>
      <w:r w:rsidRPr="005930D7">
        <w:rPr>
          <w:sz w:val="20"/>
          <w:szCs w:val="20"/>
        </w:rPr>
        <w:t>a child is being deprived of necessary healthcare (</w:t>
      </w:r>
      <w:r w:rsidRPr="005930D7">
        <w:rPr>
          <w:b/>
          <w:i/>
          <w:color w:val="0000FF"/>
          <w:sz w:val="20"/>
          <w:szCs w:val="20"/>
        </w:rPr>
        <w:t>s.13(1)(g)</w:t>
      </w:r>
      <w:r w:rsidRPr="005930D7">
        <w:rPr>
          <w:sz w:val="20"/>
          <w:szCs w:val="20"/>
        </w:rPr>
        <w:t>) [i.e. Jehovah's witness case]</w:t>
      </w:r>
    </w:p>
    <w:p w14:paraId="32E10213" w14:textId="77777777" w:rsidR="00AB1024" w:rsidRDefault="00AB1024" w:rsidP="00487637"/>
    <w:p w14:paraId="6A52ECA6" w14:textId="77777777" w:rsidR="00487637" w:rsidRDefault="00487637" w:rsidP="00487637"/>
    <w:p w14:paraId="32CEBD89" w14:textId="77777777" w:rsidR="00871691" w:rsidRDefault="00871691">
      <w:pPr>
        <w:rPr>
          <w:rFonts w:asciiTheme="majorHAnsi" w:eastAsiaTheme="majorEastAsia" w:hAnsiTheme="majorHAnsi" w:cstheme="majorBidi"/>
          <w:color w:val="F79646" w:themeColor="accent6"/>
          <w:spacing w:val="5"/>
          <w:kern w:val="28"/>
          <w:sz w:val="52"/>
          <w:szCs w:val="52"/>
        </w:rPr>
      </w:pPr>
      <w:r>
        <w:rPr>
          <w:color w:val="F79646" w:themeColor="accent6"/>
        </w:rPr>
        <w:br w:type="page"/>
      </w:r>
    </w:p>
    <w:p w14:paraId="0A4D88E1" w14:textId="5067A26B" w:rsidR="00487637" w:rsidRPr="00487637" w:rsidRDefault="00487637" w:rsidP="00487637">
      <w:pPr>
        <w:pStyle w:val="Title"/>
        <w:rPr>
          <w:color w:val="F79646" w:themeColor="accent6"/>
        </w:rPr>
      </w:pPr>
      <w:r w:rsidRPr="00487637">
        <w:rPr>
          <w:color w:val="F79646" w:themeColor="accent6"/>
        </w:rPr>
        <w:t>Domestic Abuse</w:t>
      </w:r>
    </w:p>
    <w:p w14:paraId="06BF3F5D" w14:textId="77777777" w:rsidR="00EC30C0" w:rsidRDefault="00EC30C0" w:rsidP="00EC30C0">
      <w:pPr>
        <w:rPr>
          <w:b/>
          <w:color w:val="C0504D" w:themeColor="accent2"/>
          <w:sz w:val="22"/>
          <w:szCs w:val="22"/>
        </w:rPr>
      </w:pPr>
      <w:r>
        <w:rPr>
          <w:b/>
          <w:color w:val="C0504D" w:themeColor="accent2"/>
          <w:sz w:val="22"/>
          <w:szCs w:val="22"/>
        </w:rPr>
        <w:t>STATISTICS</w:t>
      </w:r>
    </w:p>
    <w:p w14:paraId="71EE812A" w14:textId="77777777" w:rsidR="00EC30C0" w:rsidRDefault="00EC30C0" w:rsidP="00771198">
      <w:pPr>
        <w:pStyle w:val="ListParagraph"/>
        <w:numPr>
          <w:ilvl w:val="1"/>
          <w:numId w:val="48"/>
        </w:numPr>
        <w:ind w:left="709"/>
        <w:rPr>
          <w:sz w:val="22"/>
          <w:szCs w:val="22"/>
        </w:rPr>
      </w:pPr>
      <w:r>
        <w:rPr>
          <w:sz w:val="22"/>
          <w:szCs w:val="22"/>
        </w:rPr>
        <w:t>Majority of victims of spousal violence are female (83%)</w:t>
      </w:r>
    </w:p>
    <w:p w14:paraId="65DE12CE" w14:textId="77777777" w:rsidR="00EC30C0" w:rsidRDefault="00EC30C0" w:rsidP="00771198">
      <w:pPr>
        <w:pStyle w:val="ListParagraph"/>
        <w:numPr>
          <w:ilvl w:val="1"/>
          <w:numId w:val="48"/>
        </w:numPr>
        <w:ind w:left="709"/>
        <w:rPr>
          <w:sz w:val="22"/>
          <w:szCs w:val="22"/>
        </w:rPr>
      </w:pPr>
      <w:r>
        <w:rPr>
          <w:sz w:val="22"/>
          <w:szCs w:val="22"/>
        </w:rPr>
        <w:t>Common assault most frequent, followed by major assault, uttering threats, crim harassment, stalking</w:t>
      </w:r>
    </w:p>
    <w:p w14:paraId="13844E11" w14:textId="77777777" w:rsidR="00EC30C0" w:rsidRDefault="00EC30C0" w:rsidP="00771198">
      <w:pPr>
        <w:pStyle w:val="ListParagraph"/>
        <w:numPr>
          <w:ilvl w:val="1"/>
          <w:numId w:val="48"/>
        </w:numPr>
        <w:ind w:left="709"/>
        <w:rPr>
          <w:sz w:val="22"/>
          <w:szCs w:val="22"/>
        </w:rPr>
      </w:pPr>
      <w:r>
        <w:rPr>
          <w:sz w:val="22"/>
          <w:szCs w:val="22"/>
        </w:rPr>
        <w:t>Spousal homicides account for 15% of all homicide deaths in Canada</w:t>
      </w:r>
    </w:p>
    <w:p w14:paraId="55B3A4DC" w14:textId="77777777" w:rsidR="00EC30C0" w:rsidRDefault="00EC30C0" w:rsidP="00771198">
      <w:pPr>
        <w:pStyle w:val="ListParagraph"/>
        <w:numPr>
          <w:ilvl w:val="1"/>
          <w:numId w:val="48"/>
        </w:numPr>
        <w:ind w:left="709"/>
        <w:rPr>
          <w:sz w:val="22"/>
          <w:szCs w:val="22"/>
        </w:rPr>
      </w:pPr>
      <w:r>
        <w:rPr>
          <w:sz w:val="22"/>
          <w:szCs w:val="22"/>
        </w:rPr>
        <w:t>3x as many women as men are killed by their intimate partners / woman more likely to be killed by her intimate partner than anyone else</w:t>
      </w:r>
    </w:p>
    <w:p w14:paraId="64C81C7E" w14:textId="3869246E" w:rsidR="00EC30C0" w:rsidRPr="00EC30C0" w:rsidRDefault="00EC30C0" w:rsidP="00771198">
      <w:pPr>
        <w:pStyle w:val="ListParagraph"/>
        <w:numPr>
          <w:ilvl w:val="1"/>
          <w:numId w:val="48"/>
        </w:numPr>
        <w:ind w:left="709"/>
        <w:rPr>
          <w:sz w:val="22"/>
          <w:szCs w:val="22"/>
        </w:rPr>
      </w:pPr>
      <w:r>
        <w:rPr>
          <w:sz w:val="22"/>
          <w:szCs w:val="22"/>
        </w:rPr>
        <w:t>Aboriginal women experience higher rates of spousal violence and homicide</w:t>
      </w:r>
    </w:p>
    <w:p w14:paraId="7DBADA78" w14:textId="77777777" w:rsidR="00EC30C0" w:rsidRDefault="00EC30C0" w:rsidP="0021756F">
      <w:pPr>
        <w:rPr>
          <w:b/>
          <w:color w:val="C0504D" w:themeColor="accent2"/>
          <w:sz w:val="22"/>
          <w:szCs w:val="22"/>
        </w:rPr>
      </w:pPr>
    </w:p>
    <w:p w14:paraId="042EB381" w14:textId="2DB4746F" w:rsidR="0021756F" w:rsidRPr="004B2FD8" w:rsidRDefault="0021756F" w:rsidP="0021756F">
      <w:pPr>
        <w:rPr>
          <w:b/>
          <w:color w:val="C0504D" w:themeColor="accent2"/>
          <w:sz w:val="22"/>
          <w:szCs w:val="22"/>
        </w:rPr>
      </w:pPr>
      <w:r>
        <w:rPr>
          <w:b/>
          <w:color w:val="C0504D" w:themeColor="accent2"/>
          <w:sz w:val="22"/>
          <w:szCs w:val="22"/>
        </w:rPr>
        <w:t>WHY DO WOMEN NOT REPORT?</w:t>
      </w:r>
    </w:p>
    <w:p w14:paraId="0939A9AB" w14:textId="55E3F5F4" w:rsidR="0021756F" w:rsidRDefault="0021756F" w:rsidP="00771198">
      <w:pPr>
        <w:pStyle w:val="ListParagraph"/>
        <w:numPr>
          <w:ilvl w:val="1"/>
          <w:numId w:val="48"/>
        </w:numPr>
        <w:ind w:left="709"/>
        <w:rPr>
          <w:sz w:val="22"/>
          <w:szCs w:val="22"/>
        </w:rPr>
      </w:pPr>
      <w:r>
        <w:rPr>
          <w:sz w:val="22"/>
          <w:szCs w:val="22"/>
        </w:rPr>
        <w:t>Shame</w:t>
      </w:r>
    </w:p>
    <w:p w14:paraId="3A331CC8" w14:textId="5920FA0D" w:rsidR="0021756F" w:rsidRDefault="0021756F" w:rsidP="00771198">
      <w:pPr>
        <w:pStyle w:val="ListParagraph"/>
        <w:numPr>
          <w:ilvl w:val="1"/>
          <w:numId w:val="48"/>
        </w:numPr>
        <w:ind w:left="709"/>
        <w:rPr>
          <w:sz w:val="22"/>
          <w:szCs w:val="22"/>
        </w:rPr>
      </w:pPr>
      <w:r>
        <w:rPr>
          <w:sz w:val="22"/>
          <w:szCs w:val="22"/>
        </w:rPr>
        <w:t>Deterrents such as hearing women or both partners arrested, or have experienced that in past</w:t>
      </w:r>
    </w:p>
    <w:p w14:paraId="255F6E8E" w14:textId="7E9C4550" w:rsidR="0021756F" w:rsidRDefault="0021756F" w:rsidP="00771198">
      <w:pPr>
        <w:pStyle w:val="ListParagraph"/>
        <w:numPr>
          <w:ilvl w:val="1"/>
          <w:numId w:val="48"/>
        </w:numPr>
        <w:ind w:left="709"/>
        <w:rPr>
          <w:sz w:val="22"/>
          <w:szCs w:val="22"/>
        </w:rPr>
      </w:pPr>
      <w:r>
        <w:rPr>
          <w:sz w:val="22"/>
          <w:szCs w:val="22"/>
        </w:rPr>
        <w:t>Fear of having to start over</w:t>
      </w:r>
    </w:p>
    <w:p w14:paraId="6125B4F7" w14:textId="490D628A" w:rsidR="0021756F" w:rsidRDefault="0021756F" w:rsidP="00771198">
      <w:pPr>
        <w:pStyle w:val="ListParagraph"/>
        <w:numPr>
          <w:ilvl w:val="1"/>
          <w:numId w:val="48"/>
        </w:numPr>
        <w:ind w:left="709"/>
        <w:rPr>
          <w:sz w:val="22"/>
          <w:szCs w:val="22"/>
        </w:rPr>
      </w:pPr>
      <w:r>
        <w:rPr>
          <w:sz w:val="22"/>
          <w:szCs w:val="22"/>
        </w:rPr>
        <w:t>Victim loses all control over the process once police are involved (no say whether partner charged or told not allowed to communicate with each other)</w:t>
      </w:r>
    </w:p>
    <w:p w14:paraId="71439739" w14:textId="377656A9" w:rsidR="0021756F" w:rsidRDefault="0021756F" w:rsidP="00771198">
      <w:pPr>
        <w:pStyle w:val="ListParagraph"/>
        <w:numPr>
          <w:ilvl w:val="1"/>
          <w:numId w:val="48"/>
        </w:numPr>
        <w:ind w:left="709"/>
        <w:rPr>
          <w:sz w:val="22"/>
          <w:szCs w:val="22"/>
        </w:rPr>
      </w:pPr>
      <w:r>
        <w:rPr>
          <w:sz w:val="22"/>
          <w:szCs w:val="22"/>
        </w:rPr>
        <w:t>Risk of losing children to the state – triggers social services visiting home. If a mother is being abused and there is evidence her children have witnesses the abuse, she may lose her kids for “failing to protect” them</w:t>
      </w:r>
    </w:p>
    <w:p w14:paraId="3256653B" w14:textId="51E75D25" w:rsidR="0021756F" w:rsidRDefault="0021756F" w:rsidP="00771198">
      <w:pPr>
        <w:pStyle w:val="ListParagraph"/>
        <w:numPr>
          <w:ilvl w:val="1"/>
          <w:numId w:val="48"/>
        </w:numPr>
        <w:ind w:left="709"/>
        <w:rPr>
          <w:sz w:val="22"/>
          <w:szCs w:val="22"/>
        </w:rPr>
      </w:pPr>
      <w:r>
        <w:rPr>
          <w:sz w:val="22"/>
          <w:szCs w:val="22"/>
        </w:rPr>
        <w:t>Fear of retaliation</w:t>
      </w:r>
    </w:p>
    <w:p w14:paraId="01E24DA8" w14:textId="3707A0E9" w:rsidR="00EC30C0" w:rsidRDefault="00EC30C0" w:rsidP="00EC30C0">
      <w:pPr>
        <w:rPr>
          <w:sz w:val="22"/>
          <w:szCs w:val="22"/>
        </w:rPr>
      </w:pPr>
      <w:r w:rsidRPr="00EC30C0">
        <w:rPr>
          <w:sz w:val="22"/>
          <w:szCs w:val="22"/>
        </w:rPr>
        <w:sym w:font="Wingdings" w:char="F0E0"/>
      </w:r>
      <w:r>
        <w:rPr>
          <w:sz w:val="22"/>
          <w:szCs w:val="22"/>
        </w:rPr>
        <w:t xml:space="preserve"> New research – </w:t>
      </w:r>
      <w:r>
        <w:rPr>
          <w:b/>
          <w:sz w:val="22"/>
          <w:szCs w:val="22"/>
        </w:rPr>
        <w:t xml:space="preserve">“family conflict” studies </w:t>
      </w:r>
      <w:r>
        <w:rPr>
          <w:sz w:val="22"/>
          <w:szCs w:val="22"/>
        </w:rPr>
        <w:t>– broader definition of violence</w:t>
      </w:r>
    </w:p>
    <w:p w14:paraId="7AFC2AEC" w14:textId="4D41CEF6" w:rsidR="00EC30C0" w:rsidRDefault="00EC30C0" w:rsidP="00771198">
      <w:pPr>
        <w:pStyle w:val="ListParagraph"/>
        <w:numPr>
          <w:ilvl w:val="0"/>
          <w:numId w:val="55"/>
        </w:numPr>
        <w:rPr>
          <w:sz w:val="22"/>
          <w:szCs w:val="22"/>
        </w:rPr>
      </w:pPr>
      <w:r>
        <w:rPr>
          <w:sz w:val="22"/>
          <w:szCs w:val="22"/>
        </w:rPr>
        <w:t>Includes psychological and emotional</w:t>
      </w:r>
    </w:p>
    <w:p w14:paraId="3653F098" w14:textId="4EEEEE96" w:rsidR="00EC30C0" w:rsidRDefault="00EC30C0" w:rsidP="00771198">
      <w:pPr>
        <w:pStyle w:val="ListParagraph"/>
        <w:numPr>
          <w:ilvl w:val="0"/>
          <w:numId w:val="55"/>
        </w:numPr>
        <w:rPr>
          <w:sz w:val="22"/>
          <w:szCs w:val="22"/>
        </w:rPr>
      </w:pPr>
      <w:r>
        <w:rPr>
          <w:sz w:val="22"/>
          <w:szCs w:val="22"/>
        </w:rPr>
        <w:t>Doesn’t weigh the harm that resulted / injury / hospitalization rates</w:t>
      </w:r>
    </w:p>
    <w:p w14:paraId="05F8567D" w14:textId="3600386F" w:rsidR="00EC30C0" w:rsidRDefault="00EC30C0" w:rsidP="00771198">
      <w:pPr>
        <w:pStyle w:val="ListParagraph"/>
        <w:numPr>
          <w:ilvl w:val="0"/>
          <w:numId w:val="55"/>
        </w:numPr>
        <w:rPr>
          <w:sz w:val="22"/>
          <w:szCs w:val="22"/>
        </w:rPr>
      </w:pPr>
      <w:r>
        <w:rPr>
          <w:sz w:val="22"/>
          <w:szCs w:val="22"/>
        </w:rPr>
        <w:t>Doesn’t consider whether cyclical or single incident</w:t>
      </w:r>
    </w:p>
    <w:p w14:paraId="616D37BD" w14:textId="3BA612B5" w:rsidR="00EC30C0" w:rsidRDefault="00EC30C0" w:rsidP="00771198">
      <w:pPr>
        <w:pStyle w:val="ListParagraph"/>
        <w:numPr>
          <w:ilvl w:val="0"/>
          <w:numId w:val="55"/>
        </w:numPr>
        <w:rPr>
          <w:sz w:val="22"/>
          <w:szCs w:val="22"/>
        </w:rPr>
      </w:pPr>
      <w:r>
        <w:rPr>
          <w:sz w:val="22"/>
          <w:szCs w:val="22"/>
        </w:rPr>
        <w:t>Doesn’t consider “fear” as a component</w:t>
      </w:r>
    </w:p>
    <w:p w14:paraId="7FECD4A1" w14:textId="6D288B15" w:rsidR="00EC30C0" w:rsidRPr="00EC30C0" w:rsidRDefault="00EC30C0" w:rsidP="00771198">
      <w:pPr>
        <w:pStyle w:val="ListParagraph"/>
        <w:numPr>
          <w:ilvl w:val="0"/>
          <w:numId w:val="55"/>
        </w:numPr>
        <w:rPr>
          <w:sz w:val="22"/>
          <w:szCs w:val="22"/>
        </w:rPr>
      </w:pPr>
      <w:r>
        <w:rPr>
          <w:sz w:val="22"/>
          <w:szCs w:val="22"/>
        </w:rPr>
        <w:t>Does not require police report</w:t>
      </w:r>
    </w:p>
    <w:p w14:paraId="4BADE947" w14:textId="77777777" w:rsidR="00867DA9" w:rsidRPr="004B2FD8" w:rsidRDefault="00867DA9" w:rsidP="00F60ADE">
      <w:pPr>
        <w:rPr>
          <w:sz w:val="22"/>
          <w:szCs w:val="22"/>
        </w:rPr>
      </w:pPr>
    </w:p>
    <w:p w14:paraId="6457D684" w14:textId="77777777" w:rsidR="00871691" w:rsidRDefault="00871691" w:rsidP="00F60ADE">
      <w:pPr>
        <w:rPr>
          <w:b/>
          <w:color w:val="C0504D" w:themeColor="accent2"/>
          <w:sz w:val="22"/>
          <w:szCs w:val="22"/>
        </w:rPr>
      </w:pPr>
    </w:p>
    <w:p w14:paraId="186A43E9" w14:textId="77777777" w:rsidR="00EC30C0" w:rsidRDefault="00EC30C0" w:rsidP="00F60ADE">
      <w:pPr>
        <w:rPr>
          <w:b/>
          <w:color w:val="C0504D" w:themeColor="accent2"/>
          <w:sz w:val="22"/>
          <w:szCs w:val="22"/>
        </w:rPr>
      </w:pPr>
      <w:r>
        <w:rPr>
          <w:b/>
          <w:color w:val="C0504D" w:themeColor="accent2"/>
          <w:sz w:val="22"/>
          <w:szCs w:val="22"/>
        </w:rPr>
        <w:t>WHAT DETERS WOMEN FROM LEAVING</w:t>
      </w:r>
    </w:p>
    <w:p w14:paraId="34A765E8" w14:textId="4F9BDCA7" w:rsidR="00EC30C0" w:rsidRPr="00EC30C0" w:rsidRDefault="00EC30C0" w:rsidP="00EC30C0">
      <w:pPr>
        <w:rPr>
          <w:b/>
          <w:sz w:val="22"/>
          <w:szCs w:val="22"/>
        </w:rPr>
      </w:pPr>
      <w:r>
        <w:rPr>
          <w:b/>
          <w:sz w:val="22"/>
          <w:szCs w:val="22"/>
        </w:rPr>
        <w:t>1. Separation does not always end abuse</w:t>
      </w:r>
    </w:p>
    <w:p w14:paraId="14FD35DF" w14:textId="77777777" w:rsidR="00EC30C0" w:rsidRPr="004B2FD8" w:rsidRDefault="00EC30C0" w:rsidP="00EC30C0">
      <w:pPr>
        <w:rPr>
          <w:sz w:val="22"/>
          <w:szCs w:val="22"/>
        </w:rPr>
      </w:pPr>
      <w:r>
        <w:rPr>
          <w:b/>
          <w:sz w:val="22"/>
          <w:szCs w:val="22"/>
        </w:rPr>
        <w:t>Separation abuse:</w:t>
      </w:r>
      <w:r w:rsidRPr="004B2FD8">
        <w:rPr>
          <w:sz w:val="22"/>
          <w:szCs w:val="22"/>
        </w:rPr>
        <w:t xml:space="preserve"> Attacks on the woman’s body and volition in which her partner seeks to prevent her from leaving, retaliate for the separation, or force her to return (Professor Mahoney)</w:t>
      </w:r>
    </w:p>
    <w:p w14:paraId="51087584" w14:textId="77777777" w:rsidR="00EC30C0" w:rsidRDefault="00EC30C0" w:rsidP="00771198">
      <w:pPr>
        <w:pStyle w:val="ListParagraph"/>
        <w:numPr>
          <w:ilvl w:val="0"/>
          <w:numId w:val="51"/>
        </w:numPr>
        <w:rPr>
          <w:sz w:val="22"/>
          <w:szCs w:val="22"/>
        </w:rPr>
      </w:pPr>
      <w:r w:rsidRPr="004B2FD8">
        <w:rPr>
          <w:sz w:val="22"/>
          <w:szCs w:val="22"/>
        </w:rPr>
        <w:t>Note the presumption of gender</w:t>
      </w:r>
      <w:r>
        <w:rPr>
          <w:sz w:val="22"/>
          <w:szCs w:val="22"/>
        </w:rPr>
        <w:t xml:space="preserve"> and a</w:t>
      </w:r>
      <w:r w:rsidRPr="0021756F">
        <w:rPr>
          <w:sz w:val="22"/>
          <w:szCs w:val="22"/>
        </w:rPr>
        <w:t>ssumption of heterosexual relationship</w:t>
      </w:r>
    </w:p>
    <w:p w14:paraId="4C912A0F" w14:textId="77777777" w:rsidR="00EC30C0" w:rsidRDefault="00EC30C0" w:rsidP="00771198">
      <w:pPr>
        <w:pStyle w:val="ListParagraph"/>
        <w:numPr>
          <w:ilvl w:val="0"/>
          <w:numId w:val="51"/>
        </w:numPr>
        <w:rPr>
          <w:sz w:val="22"/>
          <w:szCs w:val="22"/>
        </w:rPr>
      </w:pPr>
      <w:r>
        <w:rPr>
          <w:sz w:val="22"/>
          <w:szCs w:val="22"/>
        </w:rPr>
        <w:t>Separation can be a very dangerous time</w:t>
      </w:r>
    </w:p>
    <w:p w14:paraId="28419D3D" w14:textId="043F864C" w:rsidR="00EC30C0" w:rsidRDefault="00EC30C0" w:rsidP="00771198">
      <w:pPr>
        <w:pStyle w:val="ListParagraph"/>
        <w:numPr>
          <w:ilvl w:val="0"/>
          <w:numId w:val="51"/>
        </w:numPr>
        <w:rPr>
          <w:sz w:val="22"/>
          <w:szCs w:val="22"/>
        </w:rPr>
      </w:pPr>
      <w:r>
        <w:rPr>
          <w:sz w:val="22"/>
          <w:szCs w:val="22"/>
        </w:rPr>
        <w:t xml:space="preserve">Clinical psychologists have identified 3 phases: (1) gradual escalation manifested by verbal abuse and less extreme acts of physical violence; (2) the acute battering incident; (3) loving contrition phase of remorse, gifts, promises to change, and affection – positive reinforcement for victim to remain in the relationship. (debate about accuracy of this 3-phase theory, but cited quite a bit). </w:t>
      </w:r>
    </w:p>
    <w:p w14:paraId="140FD439" w14:textId="77777777" w:rsidR="00EC30C0" w:rsidRDefault="00EC30C0" w:rsidP="00EC30C0">
      <w:pPr>
        <w:ind w:left="360"/>
        <w:rPr>
          <w:sz w:val="22"/>
          <w:szCs w:val="22"/>
        </w:rPr>
      </w:pPr>
    </w:p>
    <w:p w14:paraId="7C4CC697" w14:textId="3FCEA3A9" w:rsidR="00EC30C0" w:rsidRPr="00EC30C0" w:rsidRDefault="00EC30C0" w:rsidP="00EC30C0">
      <w:pPr>
        <w:rPr>
          <w:sz w:val="22"/>
          <w:szCs w:val="22"/>
        </w:rPr>
      </w:pPr>
      <w:r w:rsidRPr="005E045D">
        <w:rPr>
          <w:b/>
          <w:sz w:val="22"/>
          <w:szCs w:val="22"/>
        </w:rPr>
        <w:t>2. Terrified of losing kids or being impoverished</w:t>
      </w:r>
      <w:r w:rsidRPr="00EC30C0">
        <w:rPr>
          <w:sz w:val="22"/>
          <w:szCs w:val="22"/>
        </w:rPr>
        <w:t xml:space="preserve"> (harder to leave when don’t know rights, or don’t have control over the finances)</w:t>
      </w:r>
    </w:p>
    <w:p w14:paraId="693C021B" w14:textId="1EC94128" w:rsidR="00EC30C0" w:rsidRDefault="00EC30C0" w:rsidP="00EC30C0">
      <w:pPr>
        <w:rPr>
          <w:sz w:val="22"/>
          <w:szCs w:val="22"/>
        </w:rPr>
      </w:pPr>
      <w:r w:rsidRPr="005E045D">
        <w:rPr>
          <w:b/>
          <w:sz w:val="22"/>
          <w:szCs w:val="22"/>
        </w:rPr>
        <w:t>3. Cost of trial</w:t>
      </w:r>
      <w:r>
        <w:rPr>
          <w:sz w:val="22"/>
          <w:szCs w:val="22"/>
        </w:rPr>
        <w:t xml:space="preserve"> (may not have access to bank accounts etc)</w:t>
      </w:r>
    </w:p>
    <w:p w14:paraId="635DC130" w14:textId="534DF28D" w:rsidR="00EC30C0" w:rsidRPr="005E045D" w:rsidRDefault="00EC30C0" w:rsidP="00EC30C0">
      <w:pPr>
        <w:rPr>
          <w:b/>
          <w:sz w:val="22"/>
          <w:szCs w:val="22"/>
        </w:rPr>
      </w:pPr>
      <w:r w:rsidRPr="005E045D">
        <w:rPr>
          <w:b/>
          <w:sz w:val="22"/>
          <w:szCs w:val="22"/>
        </w:rPr>
        <w:t>4. Practical / material / economic reasons</w:t>
      </w:r>
    </w:p>
    <w:p w14:paraId="29D55288" w14:textId="0F8FAF02" w:rsidR="00EC30C0" w:rsidRPr="00EC30C0" w:rsidRDefault="00EC30C0" w:rsidP="00EC30C0">
      <w:pPr>
        <w:rPr>
          <w:sz w:val="22"/>
          <w:szCs w:val="22"/>
        </w:rPr>
      </w:pPr>
      <w:r w:rsidRPr="005E045D">
        <w:rPr>
          <w:b/>
          <w:sz w:val="22"/>
          <w:szCs w:val="22"/>
        </w:rPr>
        <w:t>5. Concerned about safety of the children</w:t>
      </w:r>
      <w:r w:rsidR="005E045D" w:rsidRPr="005E045D">
        <w:rPr>
          <w:b/>
          <w:sz w:val="22"/>
          <w:szCs w:val="22"/>
        </w:rPr>
        <w:t>.</w:t>
      </w:r>
      <w:r w:rsidR="005E045D">
        <w:rPr>
          <w:sz w:val="22"/>
          <w:szCs w:val="22"/>
        </w:rPr>
        <w:t xml:space="preserve"> (Can be a difficult choice to get yourself out of the situation to set up alternative living arrangement and then come back for the children. (1) Their safety; (2) In the interim, the partner may have gone to court for an interim order for custody; (3) Makes it look like you abandoned them.)</w:t>
      </w:r>
    </w:p>
    <w:p w14:paraId="7839EFB2" w14:textId="77777777" w:rsidR="00EC30C0" w:rsidRDefault="00EC30C0" w:rsidP="00F60ADE">
      <w:pPr>
        <w:rPr>
          <w:b/>
          <w:color w:val="C0504D" w:themeColor="accent2"/>
          <w:sz w:val="22"/>
          <w:szCs w:val="22"/>
        </w:rPr>
      </w:pPr>
    </w:p>
    <w:p w14:paraId="554B517B" w14:textId="02636449" w:rsidR="004B2FD8" w:rsidRDefault="004B2FD8" w:rsidP="003A1341">
      <w:pPr>
        <w:rPr>
          <w:sz w:val="20"/>
          <w:szCs w:val="20"/>
        </w:rPr>
      </w:pPr>
    </w:p>
    <w:p w14:paraId="36F30013" w14:textId="0EB2CFE2" w:rsidR="003A1341" w:rsidRPr="004B2FD8" w:rsidRDefault="003A1341" w:rsidP="003A1341">
      <w:pPr>
        <w:rPr>
          <w:b/>
          <w:color w:val="C0504D" w:themeColor="accent2"/>
          <w:sz w:val="22"/>
          <w:szCs w:val="22"/>
        </w:rPr>
      </w:pPr>
      <w:r>
        <w:rPr>
          <w:b/>
          <w:color w:val="C0504D" w:themeColor="accent2"/>
          <w:sz w:val="22"/>
          <w:szCs w:val="22"/>
        </w:rPr>
        <w:t>CUSTODY &amp; ACCESS DECISION-MAKING &amp; DOMESTIC ABUSE</w:t>
      </w:r>
    </w:p>
    <w:p w14:paraId="64D91ECE" w14:textId="57BCCD8E" w:rsidR="0068039A" w:rsidRPr="0068039A" w:rsidRDefault="0068039A" w:rsidP="003A1341">
      <w:pPr>
        <w:rPr>
          <w:b/>
          <w:sz w:val="20"/>
          <w:szCs w:val="20"/>
        </w:rPr>
      </w:pPr>
      <w:r>
        <w:rPr>
          <w:b/>
          <w:sz w:val="20"/>
          <w:szCs w:val="20"/>
        </w:rPr>
        <w:t>Domestic abuse has a significant impact on children</w:t>
      </w:r>
    </w:p>
    <w:p w14:paraId="4AE2BC5E" w14:textId="77777777" w:rsidR="0068039A" w:rsidRPr="005930D7" w:rsidRDefault="0068039A" w:rsidP="00771198">
      <w:pPr>
        <w:numPr>
          <w:ilvl w:val="1"/>
          <w:numId w:val="53"/>
        </w:numPr>
        <w:tabs>
          <w:tab w:val="clear" w:pos="1440"/>
        </w:tabs>
        <w:ind w:left="426"/>
        <w:rPr>
          <w:sz w:val="20"/>
          <w:szCs w:val="20"/>
        </w:rPr>
      </w:pPr>
      <w:r w:rsidRPr="005930D7">
        <w:rPr>
          <w:sz w:val="20"/>
          <w:szCs w:val="20"/>
        </w:rPr>
        <w:t>Parents underestimate (1) what their children know about the violence that goes on &amp; (2) how often they witness it.</w:t>
      </w:r>
    </w:p>
    <w:p w14:paraId="77613517" w14:textId="77777777" w:rsidR="0068039A" w:rsidRDefault="0068039A" w:rsidP="00771198">
      <w:pPr>
        <w:numPr>
          <w:ilvl w:val="1"/>
          <w:numId w:val="53"/>
        </w:numPr>
        <w:tabs>
          <w:tab w:val="clear" w:pos="1440"/>
        </w:tabs>
        <w:ind w:left="426"/>
        <w:rPr>
          <w:sz w:val="20"/>
          <w:szCs w:val="20"/>
        </w:rPr>
      </w:pPr>
      <w:r w:rsidRPr="00492BA2">
        <w:rPr>
          <w:b/>
          <w:sz w:val="20"/>
          <w:szCs w:val="20"/>
        </w:rPr>
        <w:t>Witnessing violence can leave children with the same psychological problems as the direct experience</w:t>
      </w:r>
      <w:r w:rsidRPr="005930D7">
        <w:rPr>
          <w:sz w:val="20"/>
          <w:szCs w:val="20"/>
        </w:rPr>
        <w:t xml:space="preserve"> of violence. Almost 60% of children who witness violence show symptoms consistent with a DSM diagnosis of </w:t>
      </w:r>
      <w:r>
        <w:rPr>
          <w:sz w:val="20"/>
          <w:szCs w:val="20"/>
        </w:rPr>
        <w:t>PTSD.</w:t>
      </w:r>
    </w:p>
    <w:p w14:paraId="673EB67A" w14:textId="77777777" w:rsidR="0068039A" w:rsidRDefault="0068039A" w:rsidP="00771198">
      <w:pPr>
        <w:numPr>
          <w:ilvl w:val="1"/>
          <w:numId w:val="53"/>
        </w:numPr>
        <w:tabs>
          <w:tab w:val="clear" w:pos="1440"/>
        </w:tabs>
        <w:ind w:left="426"/>
        <w:rPr>
          <w:sz w:val="20"/>
          <w:szCs w:val="20"/>
        </w:rPr>
      </w:pPr>
      <w:r w:rsidRPr="00D96499">
        <w:rPr>
          <w:sz w:val="20"/>
          <w:szCs w:val="20"/>
        </w:rPr>
        <w:t xml:space="preserve">Children who witness violence can internalize it as an appropriate method by which to resolve conflict. </w:t>
      </w:r>
    </w:p>
    <w:p w14:paraId="6BEB61BA" w14:textId="77777777" w:rsidR="0068039A" w:rsidRPr="00D96499" w:rsidRDefault="0068039A" w:rsidP="00771198">
      <w:pPr>
        <w:numPr>
          <w:ilvl w:val="1"/>
          <w:numId w:val="53"/>
        </w:numPr>
        <w:tabs>
          <w:tab w:val="clear" w:pos="1440"/>
        </w:tabs>
        <w:ind w:left="426"/>
        <w:rPr>
          <w:sz w:val="20"/>
          <w:szCs w:val="20"/>
        </w:rPr>
      </w:pPr>
      <w:r w:rsidRPr="0084634A">
        <w:rPr>
          <w:b/>
          <w:sz w:val="20"/>
          <w:szCs w:val="20"/>
        </w:rPr>
        <w:t>In families where there is spousal violence there is a significant probability that children are also suffering direct physical or sexual violence</w:t>
      </w:r>
      <w:r w:rsidRPr="00D96499">
        <w:rPr>
          <w:sz w:val="20"/>
          <w:szCs w:val="20"/>
        </w:rPr>
        <w:t xml:space="preserve">. </w:t>
      </w:r>
      <w:r>
        <w:rPr>
          <w:i/>
          <w:sz w:val="20"/>
          <w:szCs w:val="20"/>
        </w:rPr>
        <w:t>(Kerr &amp; Jaffe s</w:t>
      </w:r>
      <w:r>
        <w:rPr>
          <w:sz w:val="20"/>
          <w:szCs w:val="20"/>
        </w:rPr>
        <w:t>tudy)</w:t>
      </w:r>
    </w:p>
    <w:p w14:paraId="787FBE84" w14:textId="77777777" w:rsidR="0068039A" w:rsidRDefault="0068039A" w:rsidP="003A1341">
      <w:pPr>
        <w:rPr>
          <w:sz w:val="20"/>
          <w:szCs w:val="20"/>
        </w:rPr>
      </w:pPr>
    </w:p>
    <w:p w14:paraId="7A1905EC" w14:textId="77777777" w:rsidR="0068039A" w:rsidRDefault="0068039A" w:rsidP="003A1341">
      <w:pPr>
        <w:rPr>
          <w:sz w:val="20"/>
          <w:szCs w:val="20"/>
        </w:rPr>
      </w:pPr>
      <w:r>
        <w:rPr>
          <w:b/>
          <w:sz w:val="20"/>
          <w:szCs w:val="20"/>
        </w:rPr>
        <w:t xml:space="preserve">Yet in family law </w:t>
      </w:r>
      <w:r w:rsidRPr="005930D7">
        <w:rPr>
          <w:b/>
          <w:sz w:val="20"/>
          <w:szCs w:val="20"/>
        </w:rPr>
        <w:t>spousal abuse has little relevance to custody and access determinations</w:t>
      </w:r>
      <w:r>
        <w:rPr>
          <w:b/>
          <w:sz w:val="20"/>
          <w:szCs w:val="20"/>
        </w:rPr>
        <w:t>!!!</w:t>
      </w:r>
      <w:r>
        <w:rPr>
          <w:sz w:val="20"/>
          <w:szCs w:val="20"/>
        </w:rPr>
        <w:t xml:space="preserve"> </w:t>
      </w:r>
    </w:p>
    <w:p w14:paraId="09A54CEA" w14:textId="2D0523C6" w:rsidR="003A1341" w:rsidRPr="005930D7" w:rsidRDefault="0068039A" w:rsidP="003A1341">
      <w:pPr>
        <w:rPr>
          <w:sz w:val="20"/>
          <w:szCs w:val="20"/>
        </w:rPr>
      </w:pPr>
      <w:r>
        <w:rPr>
          <w:sz w:val="20"/>
          <w:szCs w:val="20"/>
        </w:rPr>
        <w:t>(</w:t>
      </w:r>
      <w:r w:rsidRPr="0068039A">
        <w:rPr>
          <w:sz w:val="20"/>
          <w:szCs w:val="20"/>
        </w:rPr>
        <w:t xml:space="preserve">general </w:t>
      </w:r>
      <w:r w:rsidR="003A1341" w:rsidRPr="0068039A">
        <w:rPr>
          <w:sz w:val="20"/>
          <w:szCs w:val="20"/>
        </w:rPr>
        <w:t>consensus</w:t>
      </w:r>
      <w:r w:rsidR="003A1341" w:rsidRPr="005930D7">
        <w:rPr>
          <w:sz w:val="20"/>
          <w:szCs w:val="20"/>
        </w:rPr>
        <w:t xml:space="preserve"> in family law decision-making that violence directed towards a parent does not raise the same concerns as vi</w:t>
      </w:r>
      <w:r>
        <w:rPr>
          <w:sz w:val="20"/>
          <w:szCs w:val="20"/>
        </w:rPr>
        <w:t>olence directed towards a child)</w:t>
      </w:r>
    </w:p>
    <w:p w14:paraId="25844FED" w14:textId="77777777" w:rsidR="003A1341" w:rsidRPr="005930D7" w:rsidRDefault="003A1341" w:rsidP="003A1341">
      <w:pPr>
        <w:ind w:left="363"/>
        <w:rPr>
          <w:sz w:val="20"/>
          <w:szCs w:val="20"/>
        </w:rPr>
      </w:pPr>
    </w:p>
    <w:p w14:paraId="5FFB034C" w14:textId="77777777" w:rsidR="003A1341" w:rsidRPr="005930D7" w:rsidRDefault="003A1341" w:rsidP="003A1341">
      <w:pPr>
        <w:rPr>
          <w:b/>
          <w:sz w:val="20"/>
          <w:szCs w:val="20"/>
        </w:rPr>
      </w:pPr>
      <w:r w:rsidRPr="005930D7">
        <w:rPr>
          <w:b/>
          <w:sz w:val="20"/>
          <w:szCs w:val="20"/>
        </w:rPr>
        <w:t xml:space="preserve">Why isn't spousal abuse a consideration in custody and access determinations? </w:t>
      </w:r>
    </w:p>
    <w:p w14:paraId="3BBA7066" w14:textId="57E04C8E" w:rsidR="003A1341" w:rsidRPr="005930D7" w:rsidRDefault="003A1341" w:rsidP="00771198">
      <w:pPr>
        <w:numPr>
          <w:ilvl w:val="0"/>
          <w:numId w:val="54"/>
        </w:numPr>
        <w:tabs>
          <w:tab w:val="clear" w:pos="720"/>
        </w:tabs>
        <w:ind w:left="360" w:hanging="357"/>
        <w:rPr>
          <w:sz w:val="20"/>
          <w:szCs w:val="20"/>
        </w:rPr>
      </w:pPr>
      <w:r w:rsidRPr="005930D7">
        <w:rPr>
          <w:sz w:val="20"/>
          <w:szCs w:val="20"/>
        </w:rPr>
        <w:t>Dif</w:t>
      </w:r>
      <w:r w:rsidR="00E4786C">
        <w:rPr>
          <w:sz w:val="20"/>
          <w:szCs w:val="20"/>
        </w:rPr>
        <w:t>ficult for lawyers to discuss domestic violence</w:t>
      </w:r>
      <w:r w:rsidRPr="005930D7">
        <w:rPr>
          <w:sz w:val="20"/>
          <w:szCs w:val="20"/>
        </w:rPr>
        <w:t xml:space="preserve"> issues w/ clients (whether client is abuser or victim). Fear &amp; safety issues attach to it - do you become a target yourself if you air allegations of abuse in court</w:t>
      </w:r>
      <w:r w:rsidR="0021756F">
        <w:rPr>
          <w:sz w:val="20"/>
          <w:szCs w:val="20"/>
        </w:rPr>
        <w:t>?</w:t>
      </w:r>
    </w:p>
    <w:p w14:paraId="7A76C135" w14:textId="77777777" w:rsidR="003A1341" w:rsidRPr="005930D7" w:rsidRDefault="003A1341" w:rsidP="00771198">
      <w:pPr>
        <w:numPr>
          <w:ilvl w:val="0"/>
          <w:numId w:val="54"/>
        </w:numPr>
        <w:tabs>
          <w:tab w:val="clear" w:pos="720"/>
        </w:tabs>
        <w:ind w:left="360" w:hanging="357"/>
        <w:rPr>
          <w:sz w:val="20"/>
          <w:szCs w:val="20"/>
        </w:rPr>
      </w:pPr>
      <w:r w:rsidRPr="005930D7">
        <w:rPr>
          <w:b/>
          <w:sz w:val="20"/>
          <w:szCs w:val="20"/>
        </w:rPr>
        <w:t xml:space="preserve">UN Convention on the Rights of the Child </w:t>
      </w:r>
      <w:r w:rsidRPr="005930D7">
        <w:rPr>
          <w:sz w:val="20"/>
          <w:szCs w:val="20"/>
        </w:rPr>
        <w:t xml:space="preserve">states that </w:t>
      </w:r>
      <w:r w:rsidRPr="005930D7">
        <w:rPr>
          <w:sz w:val="20"/>
          <w:szCs w:val="20"/>
          <w:u w:val="single"/>
        </w:rPr>
        <w:t>children have a right to know both of their parents unless it is contrary to their best interests</w:t>
      </w:r>
      <w:r w:rsidRPr="005930D7">
        <w:rPr>
          <w:sz w:val="20"/>
          <w:szCs w:val="20"/>
        </w:rPr>
        <w:t xml:space="preserve">. Unfortunately, the second "best interests" part usually gets left off. </w:t>
      </w:r>
    </w:p>
    <w:p w14:paraId="38DF0B63" w14:textId="77777777" w:rsidR="003A1341" w:rsidRPr="005930D7" w:rsidRDefault="003A1341" w:rsidP="003A1341">
      <w:pPr>
        <w:rPr>
          <w:sz w:val="20"/>
          <w:szCs w:val="20"/>
        </w:rPr>
      </w:pPr>
    </w:p>
    <w:p w14:paraId="5FC495A0" w14:textId="77777777" w:rsidR="003A1341" w:rsidRPr="005930D7" w:rsidRDefault="003A1341" w:rsidP="003A1341">
      <w:pPr>
        <w:rPr>
          <w:b/>
          <w:sz w:val="20"/>
          <w:szCs w:val="20"/>
        </w:rPr>
      </w:pPr>
      <w:r w:rsidRPr="005930D7">
        <w:rPr>
          <w:b/>
          <w:sz w:val="20"/>
          <w:szCs w:val="20"/>
        </w:rPr>
        <w:t>Current Legislative Framework in BC</w:t>
      </w:r>
    </w:p>
    <w:p w14:paraId="13AD11F7" w14:textId="77777777" w:rsidR="003A1341" w:rsidRPr="005930D7" w:rsidRDefault="003A1341" w:rsidP="00771198">
      <w:pPr>
        <w:numPr>
          <w:ilvl w:val="0"/>
          <w:numId w:val="54"/>
        </w:numPr>
        <w:tabs>
          <w:tab w:val="clear" w:pos="720"/>
        </w:tabs>
        <w:ind w:left="360" w:hanging="357"/>
        <w:rPr>
          <w:sz w:val="20"/>
          <w:szCs w:val="20"/>
        </w:rPr>
      </w:pPr>
      <w:r w:rsidRPr="005930D7">
        <w:rPr>
          <w:sz w:val="20"/>
          <w:szCs w:val="20"/>
        </w:rPr>
        <w:t xml:space="preserve">Both </w:t>
      </w:r>
      <w:r w:rsidRPr="005930D7">
        <w:rPr>
          <w:b/>
          <w:i/>
          <w:color w:val="0000FF"/>
          <w:sz w:val="20"/>
          <w:szCs w:val="20"/>
        </w:rPr>
        <w:t>FRA, s.24</w:t>
      </w:r>
      <w:r w:rsidRPr="005930D7">
        <w:rPr>
          <w:b/>
          <w:i/>
          <w:sz w:val="20"/>
          <w:szCs w:val="20"/>
        </w:rPr>
        <w:t xml:space="preserve"> </w:t>
      </w:r>
      <w:r w:rsidRPr="005930D7">
        <w:rPr>
          <w:sz w:val="20"/>
          <w:szCs w:val="20"/>
        </w:rPr>
        <w:t xml:space="preserve">and </w:t>
      </w:r>
      <w:r w:rsidRPr="005930D7">
        <w:rPr>
          <w:b/>
          <w:i/>
          <w:color w:val="0000FF"/>
          <w:sz w:val="20"/>
          <w:szCs w:val="20"/>
        </w:rPr>
        <w:t>DA, s.16(a)</w:t>
      </w:r>
      <w:r w:rsidRPr="005930D7">
        <w:rPr>
          <w:b/>
          <w:i/>
          <w:sz w:val="20"/>
          <w:szCs w:val="20"/>
        </w:rPr>
        <w:t xml:space="preserve"> </w:t>
      </w:r>
      <w:r w:rsidRPr="005930D7">
        <w:rPr>
          <w:sz w:val="20"/>
          <w:szCs w:val="20"/>
        </w:rPr>
        <w:t xml:space="preserve">state that "best interests of the child" are paramount consideration in </w:t>
      </w:r>
      <w:r w:rsidRPr="005930D7">
        <w:rPr>
          <w:b/>
          <w:sz w:val="20"/>
          <w:szCs w:val="20"/>
        </w:rPr>
        <w:t>custody/access</w:t>
      </w:r>
    </w:p>
    <w:p w14:paraId="7196E75A" w14:textId="77777777" w:rsidR="003A1341" w:rsidRPr="005930D7" w:rsidRDefault="003A1341" w:rsidP="00771198">
      <w:pPr>
        <w:numPr>
          <w:ilvl w:val="0"/>
          <w:numId w:val="54"/>
        </w:numPr>
        <w:tabs>
          <w:tab w:val="clear" w:pos="720"/>
        </w:tabs>
        <w:ind w:left="360" w:hanging="357"/>
        <w:rPr>
          <w:sz w:val="20"/>
          <w:szCs w:val="20"/>
        </w:rPr>
      </w:pPr>
      <w:r w:rsidRPr="005930D7">
        <w:rPr>
          <w:sz w:val="20"/>
          <w:szCs w:val="20"/>
        </w:rPr>
        <w:t xml:space="preserve">But neither </w:t>
      </w:r>
      <w:r w:rsidRPr="005930D7">
        <w:rPr>
          <w:b/>
          <w:i/>
          <w:color w:val="0000FF"/>
          <w:sz w:val="20"/>
          <w:szCs w:val="20"/>
        </w:rPr>
        <w:t>FRA</w:t>
      </w:r>
      <w:r w:rsidRPr="005930D7">
        <w:rPr>
          <w:sz w:val="20"/>
          <w:szCs w:val="20"/>
        </w:rPr>
        <w:t xml:space="preserve"> nor </w:t>
      </w:r>
      <w:r w:rsidRPr="005930D7">
        <w:rPr>
          <w:b/>
          <w:i/>
          <w:color w:val="0000FF"/>
          <w:sz w:val="20"/>
          <w:szCs w:val="20"/>
        </w:rPr>
        <w:t>DA</w:t>
      </w:r>
      <w:r w:rsidRPr="005930D7">
        <w:rPr>
          <w:sz w:val="20"/>
          <w:szCs w:val="20"/>
        </w:rPr>
        <w:t xml:space="preserve"> facilitates consideration of domestic abuse in determining custody/access</w:t>
      </w:r>
    </w:p>
    <w:p w14:paraId="4536517E" w14:textId="77777777" w:rsidR="003A1341" w:rsidRPr="005930D7" w:rsidRDefault="003A1341" w:rsidP="00771198">
      <w:pPr>
        <w:numPr>
          <w:ilvl w:val="0"/>
          <w:numId w:val="54"/>
        </w:numPr>
        <w:tabs>
          <w:tab w:val="clear" w:pos="720"/>
        </w:tabs>
        <w:ind w:left="360" w:hanging="357"/>
        <w:rPr>
          <w:sz w:val="20"/>
          <w:szCs w:val="20"/>
        </w:rPr>
      </w:pPr>
      <w:r w:rsidRPr="005930D7">
        <w:rPr>
          <w:b/>
          <w:i/>
          <w:color w:val="0000FF"/>
          <w:sz w:val="20"/>
          <w:szCs w:val="20"/>
        </w:rPr>
        <w:t>FRA</w:t>
      </w:r>
      <w:r w:rsidRPr="005930D7">
        <w:rPr>
          <w:b/>
          <w:i/>
          <w:sz w:val="20"/>
          <w:szCs w:val="20"/>
        </w:rPr>
        <w:t xml:space="preserve"> </w:t>
      </w:r>
      <w:r w:rsidRPr="005930D7">
        <w:rPr>
          <w:sz w:val="20"/>
          <w:szCs w:val="20"/>
        </w:rPr>
        <w:t>provides some guidance to court when considering what might be in BI of child.</w:t>
      </w:r>
    </w:p>
    <w:p w14:paraId="4FE13AE5" w14:textId="77777777" w:rsidR="003A1341" w:rsidRPr="005930D7" w:rsidRDefault="003A1341" w:rsidP="00771198">
      <w:pPr>
        <w:numPr>
          <w:ilvl w:val="1"/>
          <w:numId w:val="54"/>
        </w:numPr>
        <w:tabs>
          <w:tab w:val="clear" w:pos="1440"/>
        </w:tabs>
        <w:ind w:left="720"/>
        <w:rPr>
          <w:sz w:val="20"/>
          <w:szCs w:val="20"/>
        </w:rPr>
      </w:pPr>
      <w:r w:rsidRPr="005930D7">
        <w:rPr>
          <w:sz w:val="20"/>
          <w:szCs w:val="20"/>
        </w:rPr>
        <w:t xml:space="preserve">But </w:t>
      </w:r>
      <w:r w:rsidRPr="005930D7">
        <w:rPr>
          <w:b/>
          <w:i/>
          <w:color w:val="0000FF"/>
          <w:sz w:val="20"/>
          <w:szCs w:val="20"/>
        </w:rPr>
        <w:t>FRA</w:t>
      </w:r>
      <w:r w:rsidRPr="005930D7">
        <w:rPr>
          <w:b/>
          <w:i/>
          <w:sz w:val="20"/>
          <w:szCs w:val="20"/>
        </w:rPr>
        <w:t xml:space="preserve"> </w:t>
      </w:r>
      <w:r w:rsidRPr="005930D7">
        <w:rPr>
          <w:sz w:val="20"/>
          <w:szCs w:val="20"/>
        </w:rPr>
        <w:t xml:space="preserve">makes no mention of "safety" or "violence" as a factor in BI test - although it does refer to "well-being of the child". </w:t>
      </w:r>
    </w:p>
    <w:p w14:paraId="0E9D4128" w14:textId="77777777" w:rsidR="003A1341" w:rsidRPr="005930D7" w:rsidRDefault="003A1341" w:rsidP="00771198">
      <w:pPr>
        <w:numPr>
          <w:ilvl w:val="1"/>
          <w:numId w:val="54"/>
        </w:numPr>
        <w:tabs>
          <w:tab w:val="clear" w:pos="1440"/>
        </w:tabs>
        <w:ind w:left="720"/>
        <w:rPr>
          <w:sz w:val="20"/>
          <w:szCs w:val="20"/>
        </w:rPr>
      </w:pPr>
      <w:r w:rsidRPr="005930D7">
        <w:rPr>
          <w:sz w:val="20"/>
          <w:szCs w:val="20"/>
        </w:rPr>
        <w:t xml:space="preserve">It does require Court to look at capacity of the person seeking custody/access to exercise those rights </w:t>
      </w:r>
      <w:r w:rsidRPr="005930D7">
        <w:rPr>
          <w:i/>
          <w:sz w:val="20"/>
          <w:szCs w:val="20"/>
        </w:rPr>
        <w:t>adequately</w:t>
      </w:r>
      <w:r w:rsidRPr="005930D7">
        <w:rPr>
          <w:sz w:val="20"/>
          <w:szCs w:val="20"/>
        </w:rPr>
        <w:t xml:space="preserve">. </w:t>
      </w:r>
      <w:r w:rsidRPr="00E4786C">
        <w:rPr>
          <w:sz w:val="20"/>
          <w:szCs w:val="20"/>
          <w:u w:val="single"/>
        </w:rPr>
        <w:t>But Courts have said that someone who is violent to their spouse is not necessarily a bad parent</w:t>
      </w:r>
    </w:p>
    <w:p w14:paraId="41D94677" w14:textId="77777777" w:rsidR="003A1341" w:rsidRPr="005930D7" w:rsidRDefault="003A1341" w:rsidP="00771198">
      <w:pPr>
        <w:numPr>
          <w:ilvl w:val="0"/>
          <w:numId w:val="54"/>
        </w:numPr>
        <w:tabs>
          <w:tab w:val="clear" w:pos="720"/>
        </w:tabs>
        <w:ind w:left="360" w:hanging="357"/>
        <w:rPr>
          <w:sz w:val="20"/>
          <w:szCs w:val="20"/>
        </w:rPr>
      </w:pPr>
      <w:r w:rsidRPr="005930D7">
        <w:rPr>
          <w:b/>
          <w:i/>
          <w:color w:val="0000FF"/>
          <w:sz w:val="20"/>
          <w:szCs w:val="20"/>
        </w:rPr>
        <w:t>DA</w:t>
      </w:r>
      <w:r w:rsidRPr="005930D7">
        <w:rPr>
          <w:b/>
          <w:i/>
          <w:sz w:val="20"/>
          <w:szCs w:val="20"/>
        </w:rPr>
        <w:t xml:space="preserve"> </w:t>
      </w:r>
      <w:r w:rsidRPr="005930D7">
        <w:rPr>
          <w:sz w:val="20"/>
          <w:szCs w:val="20"/>
        </w:rPr>
        <w:t xml:space="preserve">provides no guidance as to the "best interests" test. </w:t>
      </w:r>
    </w:p>
    <w:p w14:paraId="47712024" w14:textId="0D3EC8B8" w:rsidR="003A1341" w:rsidRPr="005930D7" w:rsidRDefault="003A1341" w:rsidP="00771198">
      <w:pPr>
        <w:numPr>
          <w:ilvl w:val="1"/>
          <w:numId w:val="54"/>
        </w:numPr>
        <w:tabs>
          <w:tab w:val="clear" w:pos="1440"/>
        </w:tabs>
        <w:ind w:left="720"/>
        <w:rPr>
          <w:sz w:val="20"/>
          <w:szCs w:val="20"/>
        </w:rPr>
      </w:pPr>
      <w:r w:rsidRPr="005930D7">
        <w:rPr>
          <w:b/>
          <w:i/>
          <w:color w:val="0000FF"/>
          <w:sz w:val="20"/>
          <w:szCs w:val="20"/>
        </w:rPr>
        <w:t>DA, s. 16(10):</w:t>
      </w:r>
      <w:r w:rsidRPr="005930D7">
        <w:rPr>
          <w:sz w:val="20"/>
          <w:szCs w:val="20"/>
        </w:rPr>
        <w:t xml:space="preserve"> "</w:t>
      </w:r>
      <w:r w:rsidRPr="00E4786C">
        <w:rPr>
          <w:sz w:val="20"/>
          <w:szCs w:val="20"/>
          <w:u w:val="single"/>
        </w:rPr>
        <w:t>maximum contact and friendly parent</w:t>
      </w:r>
      <w:r w:rsidRPr="005930D7">
        <w:rPr>
          <w:sz w:val="20"/>
          <w:szCs w:val="20"/>
        </w:rPr>
        <w:t>" rules</w:t>
      </w:r>
      <w:r w:rsidR="007E647E">
        <w:rPr>
          <w:sz w:val="20"/>
          <w:szCs w:val="20"/>
        </w:rPr>
        <w:t xml:space="preserve"> reward the parent who appears most cooperative in facilitating contact</w:t>
      </w:r>
      <w:r w:rsidRPr="005930D7">
        <w:rPr>
          <w:sz w:val="20"/>
          <w:szCs w:val="20"/>
        </w:rPr>
        <w:t>.</w:t>
      </w:r>
      <w:r w:rsidR="007E647E">
        <w:rPr>
          <w:sz w:val="20"/>
          <w:szCs w:val="20"/>
        </w:rPr>
        <w:t xml:space="preserve"> Not such a good thing in context of abuse. </w:t>
      </w:r>
    </w:p>
    <w:p w14:paraId="59EAE7E8" w14:textId="77777777" w:rsidR="003A1341" w:rsidRPr="005930D7" w:rsidRDefault="003A1341" w:rsidP="00771198">
      <w:pPr>
        <w:numPr>
          <w:ilvl w:val="2"/>
          <w:numId w:val="54"/>
        </w:numPr>
        <w:tabs>
          <w:tab w:val="clear" w:pos="2160"/>
        </w:tabs>
        <w:ind w:left="1080"/>
        <w:rPr>
          <w:sz w:val="20"/>
          <w:szCs w:val="20"/>
        </w:rPr>
      </w:pPr>
      <w:r w:rsidRPr="005930D7">
        <w:rPr>
          <w:sz w:val="20"/>
          <w:szCs w:val="20"/>
        </w:rPr>
        <w:t xml:space="preserve">A child of the marriage shall have as much contact w/ each spouse as is consistent with child's BI. </w:t>
      </w:r>
    </w:p>
    <w:p w14:paraId="23CF9F87" w14:textId="77777777" w:rsidR="003A1341" w:rsidRPr="005930D7" w:rsidRDefault="003A1341" w:rsidP="00771198">
      <w:pPr>
        <w:numPr>
          <w:ilvl w:val="2"/>
          <w:numId w:val="54"/>
        </w:numPr>
        <w:tabs>
          <w:tab w:val="clear" w:pos="2160"/>
        </w:tabs>
        <w:ind w:left="1080"/>
        <w:rPr>
          <w:sz w:val="20"/>
          <w:szCs w:val="20"/>
        </w:rPr>
      </w:pPr>
      <w:r w:rsidRPr="005930D7">
        <w:rPr>
          <w:sz w:val="20"/>
          <w:szCs w:val="20"/>
        </w:rPr>
        <w:t xml:space="preserve">Court will take into consideration the willingness of the custody-seeker to facilitate such contact. </w:t>
      </w:r>
    </w:p>
    <w:p w14:paraId="6F27B543" w14:textId="77777777" w:rsidR="003A1341" w:rsidRPr="005930D7" w:rsidRDefault="003A1341" w:rsidP="00771198">
      <w:pPr>
        <w:numPr>
          <w:ilvl w:val="2"/>
          <w:numId w:val="54"/>
        </w:numPr>
        <w:tabs>
          <w:tab w:val="clear" w:pos="2160"/>
        </w:tabs>
        <w:ind w:left="1080"/>
        <w:rPr>
          <w:sz w:val="20"/>
          <w:szCs w:val="20"/>
        </w:rPr>
      </w:pPr>
      <w:r w:rsidRPr="005930D7">
        <w:rPr>
          <w:sz w:val="20"/>
          <w:szCs w:val="20"/>
        </w:rPr>
        <w:t>So if mom refuses to facilitate contact, she may be designated an "unfriendly parent" and lose custody</w:t>
      </w:r>
    </w:p>
    <w:p w14:paraId="7F09CDD4" w14:textId="321BF26D" w:rsidR="003A1341" w:rsidRPr="007E647E" w:rsidRDefault="003A1341" w:rsidP="00771198">
      <w:pPr>
        <w:numPr>
          <w:ilvl w:val="2"/>
          <w:numId w:val="54"/>
        </w:numPr>
        <w:tabs>
          <w:tab w:val="clear" w:pos="2160"/>
        </w:tabs>
        <w:ind w:left="1080"/>
        <w:rPr>
          <w:sz w:val="20"/>
          <w:szCs w:val="20"/>
        </w:rPr>
      </w:pPr>
      <w:r w:rsidRPr="007E647E">
        <w:rPr>
          <w:b/>
          <w:sz w:val="20"/>
          <w:szCs w:val="20"/>
        </w:rPr>
        <w:t>No-access orders are virtually non-existent</w:t>
      </w:r>
      <w:r w:rsidR="007E647E" w:rsidRPr="007E647E">
        <w:rPr>
          <w:sz w:val="20"/>
          <w:szCs w:val="20"/>
        </w:rPr>
        <w:t xml:space="preserve">. </w:t>
      </w:r>
      <w:r w:rsidRPr="007E647E">
        <w:rPr>
          <w:sz w:val="20"/>
          <w:szCs w:val="20"/>
        </w:rPr>
        <w:t>Canada has a 50% joint custody order rate</w:t>
      </w:r>
    </w:p>
    <w:p w14:paraId="560FCB31" w14:textId="77777777" w:rsidR="003A1341" w:rsidRDefault="003A1341" w:rsidP="003A1341">
      <w:pPr>
        <w:rPr>
          <w:sz w:val="20"/>
          <w:szCs w:val="20"/>
        </w:rPr>
      </w:pPr>
    </w:p>
    <w:p w14:paraId="18CD626B" w14:textId="77777777" w:rsidR="00871691" w:rsidRDefault="00871691" w:rsidP="0064610F">
      <w:pPr>
        <w:rPr>
          <w:b/>
          <w:color w:val="C0504D" w:themeColor="accent2"/>
          <w:sz w:val="22"/>
          <w:szCs w:val="22"/>
        </w:rPr>
      </w:pPr>
    </w:p>
    <w:p w14:paraId="1A455BE5" w14:textId="77777777" w:rsidR="00871691" w:rsidRDefault="00871691" w:rsidP="0064610F">
      <w:pPr>
        <w:rPr>
          <w:b/>
          <w:color w:val="C0504D" w:themeColor="accent2"/>
          <w:sz w:val="22"/>
          <w:szCs w:val="22"/>
        </w:rPr>
      </w:pPr>
    </w:p>
    <w:p w14:paraId="7B8DCA53" w14:textId="2191E980" w:rsidR="0064610F" w:rsidRPr="0064610F" w:rsidRDefault="0064610F" w:rsidP="0064610F">
      <w:pPr>
        <w:rPr>
          <w:b/>
          <w:color w:val="C0504D" w:themeColor="accent2"/>
          <w:sz w:val="22"/>
          <w:szCs w:val="22"/>
        </w:rPr>
      </w:pPr>
      <w:r w:rsidRPr="0064610F">
        <w:rPr>
          <w:b/>
          <w:color w:val="C0504D" w:themeColor="accent2"/>
          <w:sz w:val="22"/>
          <w:szCs w:val="22"/>
        </w:rPr>
        <w:t>COMMON COMPLAINTS BY PEOPLE IN THE COMMUNITY ARE:</w:t>
      </w:r>
    </w:p>
    <w:p w14:paraId="0997BE47" w14:textId="77777777" w:rsidR="0064610F" w:rsidRPr="0021756F" w:rsidRDefault="0064610F" w:rsidP="00771198">
      <w:pPr>
        <w:pStyle w:val="ListParagraph"/>
        <w:numPr>
          <w:ilvl w:val="0"/>
          <w:numId w:val="52"/>
        </w:numPr>
        <w:rPr>
          <w:b/>
          <w:sz w:val="22"/>
          <w:szCs w:val="22"/>
        </w:rPr>
      </w:pPr>
      <w:r w:rsidRPr="0021756F">
        <w:rPr>
          <w:b/>
          <w:sz w:val="22"/>
          <w:szCs w:val="22"/>
        </w:rPr>
        <w:t>Family law is insensitive to domestic abuse issues</w:t>
      </w:r>
    </w:p>
    <w:p w14:paraId="1D6B6178" w14:textId="77777777" w:rsidR="0064610F" w:rsidRPr="004B2FD8" w:rsidRDefault="0064610F" w:rsidP="00771198">
      <w:pPr>
        <w:pStyle w:val="ListParagraph"/>
        <w:numPr>
          <w:ilvl w:val="0"/>
          <w:numId w:val="52"/>
        </w:numPr>
        <w:rPr>
          <w:sz w:val="22"/>
          <w:szCs w:val="22"/>
        </w:rPr>
      </w:pPr>
      <w:r w:rsidRPr="004B2FD8">
        <w:rPr>
          <w:sz w:val="22"/>
          <w:szCs w:val="22"/>
        </w:rPr>
        <w:t>When a victim does get access to a lawyer, he/she is sometimes not aware as they could be of the complex dynamics of abuse and how they can impact the whole process of trying to separate from a relationship or specific issues such as disputes over children or economics</w:t>
      </w:r>
    </w:p>
    <w:p w14:paraId="3B86EA7F" w14:textId="77777777" w:rsidR="0064610F" w:rsidRDefault="0064610F" w:rsidP="00771198">
      <w:pPr>
        <w:pStyle w:val="ListParagraph"/>
        <w:numPr>
          <w:ilvl w:val="0"/>
          <w:numId w:val="52"/>
        </w:numPr>
        <w:rPr>
          <w:sz w:val="22"/>
          <w:szCs w:val="22"/>
        </w:rPr>
      </w:pPr>
      <w:r w:rsidRPr="004B2FD8">
        <w:rPr>
          <w:sz w:val="22"/>
          <w:szCs w:val="22"/>
        </w:rPr>
        <w:t>If a case does go to court (a minority go before a J), all too often the J seems to not understand the pattern of abuse or how it should impact on who should care for children, sharing of custody, financial issues, etc.</w:t>
      </w:r>
    </w:p>
    <w:p w14:paraId="38D26C34" w14:textId="77777777" w:rsidR="0064610F" w:rsidRDefault="0064610F" w:rsidP="003A1341">
      <w:pPr>
        <w:rPr>
          <w:sz w:val="20"/>
          <w:szCs w:val="20"/>
        </w:rPr>
      </w:pPr>
    </w:p>
    <w:p w14:paraId="2EE79EFA" w14:textId="2678897A" w:rsidR="0064610F" w:rsidRPr="0064610F" w:rsidRDefault="0064610F" w:rsidP="003A1341">
      <w:pPr>
        <w:rPr>
          <w:sz w:val="22"/>
          <w:szCs w:val="22"/>
        </w:rPr>
      </w:pPr>
      <w:r w:rsidRPr="0064610F">
        <w:rPr>
          <w:b/>
          <w:i/>
          <w:color w:val="0000FF"/>
          <w:sz w:val="22"/>
          <w:szCs w:val="22"/>
        </w:rPr>
        <w:t>Kerr and Jaffe:</w:t>
      </w:r>
      <w:r>
        <w:rPr>
          <w:b/>
          <w:i/>
          <w:sz w:val="22"/>
          <w:szCs w:val="22"/>
        </w:rPr>
        <w:t xml:space="preserve"> </w:t>
      </w:r>
      <w:r>
        <w:rPr>
          <w:sz w:val="22"/>
          <w:szCs w:val="22"/>
          <w:u w:val="single"/>
        </w:rPr>
        <w:t>Practical advice:</w:t>
      </w:r>
      <w:r>
        <w:rPr>
          <w:sz w:val="22"/>
          <w:szCs w:val="22"/>
        </w:rPr>
        <w:t xml:space="preserve"> Lawyers need to recognize the vulnerability of their clients during separation, during custody and access exchanges, and the complexity of the system. </w:t>
      </w:r>
    </w:p>
    <w:p w14:paraId="33CF7D86" w14:textId="182338A8" w:rsidR="0021756F" w:rsidRPr="004B2FD8" w:rsidRDefault="0021756F" w:rsidP="0021756F">
      <w:pPr>
        <w:rPr>
          <w:b/>
          <w:color w:val="C0504D" w:themeColor="accent2"/>
          <w:sz w:val="22"/>
          <w:szCs w:val="22"/>
        </w:rPr>
      </w:pPr>
      <w:r>
        <w:rPr>
          <w:b/>
          <w:color w:val="C0504D" w:themeColor="accent2"/>
          <w:sz w:val="22"/>
          <w:szCs w:val="22"/>
        </w:rPr>
        <w:t>CRIMINAL REMEDIES</w:t>
      </w:r>
    </w:p>
    <w:p w14:paraId="60624A49" w14:textId="77777777" w:rsidR="0064610F" w:rsidRDefault="0064610F" w:rsidP="00771198">
      <w:pPr>
        <w:pStyle w:val="ListParagraph"/>
        <w:numPr>
          <w:ilvl w:val="0"/>
          <w:numId w:val="56"/>
        </w:numPr>
        <w:rPr>
          <w:sz w:val="22"/>
          <w:szCs w:val="22"/>
        </w:rPr>
      </w:pPr>
      <w:r>
        <w:rPr>
          <w:sz w:val="22"/>
          <w:szCs w:val="22"/>
        </w:rPr>
        <w:t>BC has a pro-arrest and pro-charging policy with regards to domestic violence</w:t>
      </w:r>
    </w:p>
    <w:p w14:paraId="35C8AE62" w14:textId="77777777" w:rsidR="0064610F" w:rsidRDefault="0064610F" w:rsidP="00771198">
      <w:pPr>
        <w:pStyle w:val="ListParagraph"/>
        <w:numPr>
          <w:ilvl w:val="0"/>
          <w:numId w:val="56"/>
        </w:numPr>
        <w:rPr>
          <w:sz w:val="22"/>
          <w:szCs w:val="22"/>
        </w:rPr>
      </w:pPr>
      <w:r>
        <w:rPr>
          <w:sz w:val="22"/>
          <w:szCs w:val="22"/>
        </w:rPr>
        <w:t>Peace Bond (</w:t>
      </w:r>
      <w:r>
        <w:rPr>
          <w:i/>
          <w:sz w:val="22"/>
          <w:szCs w:val="22"/>
        </w:rPr>
        <w:t>CC s 810)</w:t>
      </w:r>
      <w:r>
        <w:rPr>
          <w:sz w:val="22"/>
          <w:szCs w:val="22"/>
        </w:rPr>
        <w:t xml:space="preserve"> – Court orders that another person keep the peace for a certain amount of time, obeying certain conditions.  BENEFITS: doesn’t cost anything, don’t need a lawyer. DISADVANTAGES: not a criminal conviction. SUMMARY: easy to get but pretty weak. </w:t>
      </w:r>
    </w:p>
    <w:p w14:paraId="6ED6B399" w14:textId="77777777" w:rsidR="0064610F" w:rsidRDefault="0064610F" w:rsidP="00771198">
      <w:pPr>
        <w:pStyle w:val="ListParagraph"/>
        <w:numPr>
          <w:ilvl w:val="0"/>
          <w:numId w:val="56"/>
        </w:numPr>
        <w:rPr>
          <w:sz w:val="22"/>
          <w:szCs w:val="22"/>
        </w:rPr>
      </w:pPr>
      <w:r>
        <w:rPr>
          <w:sz w:val="22"/>
          <w:szCs w:val="22"/>
        </w:rPr>
        <w:t>Sanctions under CC for assault etc. (p 235) – not always realistic for victim</w:t>
      </w:r>
    </w:p>
    <w:p w14:paraId="286B8925" w14:textId="77777777" w:rsidR="0064610F" w:rsidRPr="0064610F" w:rsidRDefault="0064610F" w:rsidP="0064610F">
      <w:pPr>
        <w:rPr>
          <w:b/>
          <w:color w:val="C0504D" w:themeColor="accent2"/>
          <w:sz w:val="22"/>
          <w:szCs w:val="22"/>
        </w:rPr>
      </w:pPr>
      <w:r w:rsidRPr="0064610F">
        <w:rPr>
          <w:b/>
          <w:color w:val="C0504D" w:themeColor="accent2"/>
          <w:sz w:val="22"/>
          <w:szCs w:val="22"/>
        </w:rPr>
        <w:t>CIVIL REMEDIES</w:t>
      </w:r>
    </w:p>
    <w:p w14:paraId="62A0EEDF" w14:textId="77777777" w:rsidR="0064610F" w:rsidRPr="00AD1989" w:rsidRDefault="0064610F" w:rsidP="00771198">
      <w:pPr>
        <w:pStyle w:val="ListParagraph"/>
        <w:numPr>
          <w:ilvl w:val="0"/>
          <w:numId w:val="56"/>
        </w:numPr>
        <w:rPr>
          <w:sz w:val="22"/>
          <w:szCs w:val="22"/>
        </w:rPr>
      </w:pPr>
      <w:r>
        <w:rPr>
          <w:sz w:val="22"/>
          <w:szCs w:val="22"/>
        </w:rPr>
        <w:t xml:space="preserve">Order restraining harassment </w:t>
      </w:r>
      <w:r>
        <w:rPr>
          <w:i/>
          <w:sz w:val="22"/>
          <w:szCs w:val="22"/>
        </w:rPr>
        <w:t>(FRA s 37)</w:t>
      </w:r>
    </w:p>
    <w:p w14:paraId="52F8C0C5" w14:textId="77777777" w:rsidR="0064610F" w:rsidRPr="00AD1989" w:rsidRDefault="0064610F" w:rsidP="00771198">
      <w:pPr>
        <w:pStyle w:val="ListParagraph"/>
        <w:numPr>
          <w:ilvl w:val="0"/>
          <w:numId w:val="56"/>
        </w:numPr>
        <w:rPr>
          <w:sz w:val="22"/>
          <w:szCs w:val="22"/>
        </w:rPr>
      </w:pPr>
      <w:r>
        <w:rPr>
          <w:sz w:val="22"/>
          <w:szCs w:val="22"/>
        </w:rPr>
        <w:t xml:space="preserve">Order prohibiting interference with child </w:t>
      </w:r>
      <w:r>
        <w:rPr>
          <w:i/>
          <w:sz w:val="22"/>
          <w:szCs w:val="22"/>
        </w:rPr>
        <w:t>(FRA s 38)</w:t>
      </w:r>
    </w:p>
    <w:p w14:paraId="2C0824A7" w14:textId="77777777" w:rsidR="0064610F" w:rsidRPr="00AD1989" w:rsidRDefault="0064610F" w:rsidP="00771198">
      <w:pPr>
        <w:pStyle w:val="ListParagraph"/>
        <w:numPr>
          <w:ilvl w:val="0"/>
          <w:numId w:val="56"/>
        </w:numPr>
        <w:rPr>
          <w:sz w:val="22"/>
          <w:szCs w:val="22"/>
        </w:rPr>
      </w:pPr>
      <w:r>
        <w:rPr>
          <w:sz w:val="22"/>
          <w:szCs w:val="22"/>
        </w:rPr>
        <w:t xml:space="preserve">Order preventing economic harassment / restraining from disposing of FA </w:t>
      </w:r>
      <w:r>
        <w:rPr>
          <w:i/>
          <w:sz w:val="22"/>
          <w:szCs w:val="22"/>
        </w:rPr>
        <w:t>(FRA s 67)</w:t>
      </w:r>
    </w:p>
    <w:p w14:paraId="4F72E166" w14:textId="77777777" w:rsidR="0064610F" w:rsidRPr="00AD1989" w:rsidRDefault="0064610F" w:rsidP="00771198">
      <w:pPr>
        <w:pStyle w:val="ListParagraph"/>
        <w:numPr>
          <w:ilvl w:val="0"/>
          <w:numId w:val="56"/>
        </w:numPr>
        <w:rPr>
          <w:sz w:val="22"/>
          <w:szCs w:val="22"/>
        </w:rPr>
      </w:pPr>
      <w:r>
        <w:rPr>
          <w:sz w:val="22"/>
          <w:szCs w:val="22"/>
        </w:rPr>
        <w:t xml:space="preserve">Order for temporary exclusive occupancy of family residence </w:t>
      </w:r>
      <w:r>
        <w:rPr>
          <w:i/>
          <w:sz w:val="22"/>
          <w:szCs w:val="22"/>
        </w:rPr>
        <w:t>(FRA s 124)</w:t>
      </w:r>
    </w:p>
    <w:p w14:paraId="053DF1E1" w14:textId="77777777" w:rsidR="0064610F" w:rsidRPr="00AD1989" w:rsidRDefault="0064610F" w:rsidP="00771198">
      <w:pPr>
        <w:pStyle w:val="ListParagraph"/>
        <w:numPr>
          <w:ilvl w:val="0"/>
          <w:numId w:val="56"/>
        </w:numPr>
        <w:rPr>
          <w:sz w:val="22"/>
          <w:szCs w:val="22"/>
        </w:rPr>
      </w:pPr>
      <w:r>
        <w:rPr>
          <w:sz w:val="22"/>
          <w:szCs w:val="22"/>
        </w:rPr>
        <w:t xml:space="preserve">Order restricting from entering premises </w:t>
      </w:r>
      <w:r>
        <w:rPr>
          <w:i/>
          <w:sz w:val="22"/>
          <w:szCs w:val="22"/>
        </w:rPr>
        <w:t>(FRA s 126)</w:t>
      </w:r>
    </w:p>
    <w:p w14:paraId="347506D3" w14:textId="77777777" w:rsidR="0064610F" w:rsidRDefault="0064610F" w:rsidP="00771198">
      <w:pPr>
        <w:pStyle w:val="ListParagraph"/>
        <w:numPr>
          <w:ilvl w:val="0"/>
          <w:numId w:val="56"/>
        </w:numPr>
        <w:rPr>
          <w:sz w:val="22"/>
          <w:szCs w:val="22"/>
        </w:rPr>
      </w:pPr>
      <w:r>
        <w:rPr>
          <w:sz w:val="22"/>
          <w:szCs w:val="22"/>
        </w:rPr>
        <w:t>Interim order for custody, spousal or child support</w:t>
      </w:r>
    </w:p>
    <w:p w14:paraId="1B29CC21" w14:textId="77777777" w:rsidR="0064610F" w:rsidRPr="0064610F" w:rsidRDefault="0064610F" w:rsidP="0064610F">
      <w:pPr>
        <w:rPr>
          <w:b/>
          <w:color w:val="C0504D" w:themeColor="accent2"/>
          <w:sz w:val="22"/>
          <w:szCs w:val="22"/>
        </w:rPr>
      </w:pPr>
      <w:r w:rsidRPr="0064610F">
        <w:rPr>
          <w:b/>
          <w:color w:val="C0504D" w:themeColor="accent2"/>
          <w:sz w:val="22"/>
          <w:szCs w:val="22"/>
        </w:rPr>
        <w:t>OTHER SAFETY MECHANISMS</w:t>
      </w:r>
    </w:p>
    <w:p w14:paraId="2497B3BD" w14:textId="77777777" w:rsidR="0064610F" w:rsidRDefault="0064610F" w:rsidP="00771198">
      <w:pPr>
        <w:pStyle w:val="ListParagraph"/>
        <w:numPr>
          <w:ilvl w:val="0"/>
          <w:numId w:val="56"/>
        </w:numPr>
        <w:rPr>
          <w:sz w:val="22"/>
          <w:szCs w:val="22"/>
        </w:rPr>
      </w:pPr>
      <w:r>
        <w:rPr>
          <w:sz w:val="22"/>
          <w:szCs w:val="22"/>
        </w:rPr>
        <w:t>policy/crown attorneys/probation officers</w:t>
      </w:r>
    </w:p>
    <w:p w14:paraId="6AD72436" w14:textId="77777777" w:rsidR="0064610F" w:rsidRDefault="0064610F" w:rsidP="00771198">
      <w:pPr>
        <w:pStyle w:val="ListParagraph"/>
        <w:numPr>
          <w:ilvl w:val="0"/>
          <w:numId w:val="56"/>
        </w:numPr>
        <w:rPr>
          <w:sz w:val="22"/>
          <w:szCs w:val="22"/>
        </w:rPr>
      </w:pPr>
      <w:r>
        <w:rPr>
          <w:sz w:val="22"/>
          <w:szCs w:val="22"/>
        </w:rPr>
        <w:t>victim support services</w:t>
      </w:r>
    </w:p>
    <w:p w14:paraId="5A95218E" w14:textId="77777777" w:rsidR="0064610F" w:rsidRDefault="0064610F" w:rsidP="00771198">
      <w:pPr>
        <w:pStyle w:val="ListParagraph"/>
        <w:numPr>
          <w:ilvl w:val="0"/>
          <w:numId w:val="56"/>
        </w:numPr>
        <w:rPr>
          <w:sz w:val="22"/>
          <w:szCs w:val="22"/>
        </w:rPr>
      </w:pPr>
      <w:r>
        <w:rPr>
          <w:sz w:val="22"/>
          <w:szCs w:val="22"/>
        </w:rPr>
        <w:t>shelters; supervised access centres</w:t>
      </w:r>
    </w:p>
    <w:p w14:paraId="26351AD5" w14:textId="77777777" w:rsidR="0064610F" w:rsidRDefault="0064610F" w:rsidP="00771198">
      <w:pPr>
        <w:pStyle w:val="ListParagraph"/>
        <w:numPr>
          <w:ilvl w:val="0"/>
          <w:numId w:val="56"/>
        </w:numPr>
        <w:rPr>
          <w:sz w:val="22"/>
          <w:szCs w:val="22"/>
        </w:rPr>
      </w:pPr>
      <w:r>
        <w:rPr>
          <w:sz w:val="22"/>
          <w:szCs w:val="22"/>
        </w:rPr>
        <w:t>provincial legal aid plans</w:t>
      </w:r>
    </w:p>
    <w:p w14:paraId="652E2957" w14:textId="77777777" w:rsidR="0064610F" w:rsidRPr="0064610F" w:rsidRDefault="0064610F" w:rsidP="00771198">
      <w:pPr>
        <w:pStyle w:val="ListParagraph"/>
        <w:numPr>
          <w:ilvl w:val="0"/>
          <w:numId w:val="56"/>
        </w:numPr>
        <w:rPr>
          <w:b/>
          <w:color w:val="C0504D" w:themeColor="accent2"/>
          <w:sz w:val="22"/>
          <w:szCs w:val="22"/>
        </w:rPr>
      </w:pPr>
      <w:r w:rsidRPr="0064610F">
        <w:rPr>
          <w:sz w:val="22"/>
          <w:szCs w:val="22"/>
        </w:rPr>
        <w:t xml:space="preserve">Alternative dispute resolution facilities. </w:t>
      </w:r>
    </w:p>
    <w:p w14:paraId="0BDB861F" w14:textId="36F4E106" w:rsidR="0021756F" w:rsidRPr="0064610F" w:rsidRDefault="0021756F" w:rsidP="0064610F">
      <w:pPr>
        <w:rPr>
          <w:b/>
          <w:color w:val="C0504D" w:themeColor="accent2"/>
          <w:sz w:val="22"/>
          <w:szCs w:val="22"/>
        </w:rPr>
      </w:pPr>
      <w:r w:rsidRPr="0064610F">
        <w:rPr>
          <w:b/>
          <w:color w:val="C0504D" w:themeColor="accent2"/>
          <w:sz w:val="22"/>
          <w:szCs w:val="22"/>
        </w:rPr>
        <w:t>ALTERNATIVE DISPUTE RESOLUTION AND DOMESTIC VIOLENCE</w:t>
      </w:r>
    </w:p>
    <w:p w14:paraId="5C0F6C3B" w14:textId="6EDA0278" w:rsidR="0086652E" w:rsidRDefault="0086652E" w:rsidP="00771198">
      <w:pPr>
        <w:pStyle w:val="ListParagraph"/>
        <w:numPr>
          <w:ilvl w:val="0"/>
          <w:numId w:val="56"/>
        </w:numPr>
        <w:rPr>
          <w:sz w:val="22"/>
          <w:szCs w:val="22"/>
        </w:rPr>
      </w:pPr>
      <w:r>
        <w:rPr>
          <w:sz w:val="22"/>
          <w:szCs w:val="22"/>
        </w:rPr>
        <w:t>BC now requires most parties to go through ADR before hitting the judicial system</w:t>
      </w:r>
    </w:p>
    <w:p w14:paraId="23938ECD" w14:textId="4DDFAEDF" w:rsidR="0086652E" w:rsidRPr="0086652E" w:rsidRDefault="0086652E" w:rsidP="00771198">
      <w:pPr>
        <w:pStyle w:val="ListParagraph"/>
        <w:numPr>
          <w:ilvl w:val="0"/>
          <w:numId w:val="56"/>
        </w:numPr>
        <w:rPr>
          <w:sz w:val="22"/>
          <w:szCs w:val="22"/>
        </w:rPr>
      </w:pPr>
      <w:r>
        <w:rPr>
          <w:sz w:val="22"/>
          <w:szCs w:val="22"/>
        </w:rPr>
        <w:t xml:space="preserve">While can often be timely inexpensive and low conflict means of resolving family law issues, can be dangerous in situations of violence. A woman’s fear of her partner could be seen as </w:t>
      </w:r>
      <w:r>
        <w:rPr>
          <w:i/>
          <w:sz w:val="22"/>
          <w:szCs w:val="22"/>
        </w:rPr>
        <w:t xml:space="preserve">thwarting </w:t>
      </w:r>
      <w:r>
        <w:rPr>
          <w:sz w:val="22"/>
          <w:szCs w:val="22"/>
        </w:rPr>
        <w:t>the ADR process where partners encouraged to put own concerns aside in favour of their child’s needs.</w:t>
      </w:r>
    </w:p>
    <w:p w14:paraId="1DB3BE52" w14:textId="77777777" w:rsidR="0064610F" w:rsidRDefault="0064610F" w:rsidP="00771198">
      <w:pPr>
        <w:pStyle w:val="ListParagraph"/>
        <w:numPr>
          <w:ilvl w:val="0"/>
          <w:numId w:val="56"/>
        </w:numPr>
        <w:rPr>
          <w:sz w:val="22"/>
          <w:szCs w:val="22"/>
        </w:rPr>
      </w:pPr>
      <w:r w:rsidRPr="0064610F">
        <w:rPr>
          <w:b/>
          <w:sz w:val="22"/>
          <w:szCs w:val="22"/>
          <w:u w:val="single"/>
        </w:rPr>
        <w:t>ADR assumes the parties of equal bargaining strength</w:t>
      </w:r>
      <w:r w:rsidRPr="0064610F">
        <w:rPr>
          <w:sz w:val="22"/>
          <w:szCs w:val="22"/>
          <w:u w:val="single"/>
        </w:rPr>
        <w:t>.</w:t>
      </w:r>
      <w:r>
        <w:rPr>
          <w:sz w:val="22"/>
          <w:szCs w:val="22"/>
        </w:rPr>
        <w:t xml:space="preserve"> Mediators who understand the dynamics of domestic violence usually refuse to mediate custody and access issues in cases of domestic violence.</w:t>
      </w:r>
    </w:p>
    <w:p w14:paraId="1944795B" w14:textId="384374A7" w:rsidR="0086652E" w:rsidRPr="0064610F" w:rsidRDefault="0086652E" w:rsidP="00771198">
      <w:pPr>
        <w:pStyle w:val="ListParagraph"/>
        <w:numPr>
          <w:ilvl w:val="0"/>
          <w:numId w:val="56"/>
        </w:numPr>
        <w:rPr>
          <w:sz w:val="22"/>
          <w:szCs w:val="22"/>
        </w:rPr>
      </w:pPr>
      <w:r>
        <w:rPr>
          <w:b/>
          <w:sz w:val="22"/>
          <w:szCs w:val="22"/>
        </w:rPr>
        <w:t xml:space="preserve">Avoid ADR if sitn involves domestic violence, </w:t>
      </w:r>
      <w:r w:rsidRPr="00B73157">
        <w:rPr>
          <w:sz w:val="22"/>
          <w:szCs w:val="22"/>
        </w:rPr>
        <w:t>and put</w:t>
      </w:r>
      <w:r>
        <w:rPr>
          <w:b/>
          <w:sz w:val="22"/>
          <w:szCs w:val="22"/>
        </w:rPr>
        <w:t xml:space="preserve"> safeguards to minimize face-to-face contact</w:t>
      </w:r>
    </w:p>
    <w:p w14:paraId="3D85ADD3" w14:textId="77777777" w:rsidR="0021756F" w:rsidRDefault="0021756F" w:rsidP="003A1341">
      <w:pPr>
        <w:rPr>
          <w:sz w:val="20"/>
          <w:szCs w:val="20"/>
        </w:rPr>
      </w:pPr>
    </w:p>
    <w:p w14:paraId="37DC003D" w14:textId="77777777" w:rsidR="00C30395" w:rsidRDefault="00C30395" w:rsidP="003A1341">
      <w:pPr>
        <w:rPr>
          <w:sz w:val="20"/>
          <w:szCs w:val="20"/>
        </w:rPr>
      </w:pPr>
    </w:p>
    <w:p w14:paraId="383E7E5C" w14:textId="70EC1DDA" w:rsidR="00C30395" w:rsidRPr="00871691" w:rsidRDefault="00C30395" w:rsidP="00871691">
      <w:pPr>
        <w:shd w:val="clear" w:color="auto" w:fill="FFFF00"/>
        <w:outlineLvl w:val="1"/>
        <w:rPr>
          <w:b/>
          <w:sz w:val="22"/>
          <w:szCs w:val="22"/>
        </w:rPr>
      </w:pPr>
      <w:r w:rsidRPr="00871691">
        <w:rPr>
          <w:b/>
          <w:sz w:val="22"/>
          <w:szCs w:val="22"/>
        </w:rPr>
        <w:t>WHITE PAPER RECOMMENDATIONS</w:t>
      </w:r>
    </w:p>
    <w:p w14:paraId="359A0630" w14:textId="5E4ECD06" w:rsidR="00C30395" w:rsidRPr="00771198" w:rsidRDefault="00C30395" w:rsidP="00C30395">
      <w:pPr>
        <w:rPr>
          <w:sz w:val="20"/>
          <w:szCs w:val="20"/>
        </w:rPr>
      </w:pPr>
      <w:r w:rsidRPr="00771198">
        <w:rPr>
          <w:sz w:val="20"/>
          <w:szCs w:val="20"/>
        </w:rPr>
        <w:t>Changes may increase a J’s ability to deal with family violence by:</w:t>
      </w:r>
    </w:p>
    <w:p w14:paraId="29F95C18" w14:textId="102912CC" w:rsidR="00C30395" w:rsidRPr="00771198" w:rsidRDefault="00C30395" w:rsidP="00771198">
      <w:pPr>
        <w:pStyle w:val="ListParagraph"/>
        <w:numPr>
          <w:ilvl w:val="0"/>
          <w:numId w:val="57"/>
        </w:numPr>
        <w:rPr>
          <w:sz w:val="20"/>
          <w:szCs w:val="20"/>
        </w:rPr>
      </w:pPr>
      <w:r w:rsidRPr="00771198">
        <w:rPr>
          <w:sz w:val="20"/>
          <w:szCs w:val="20"/>
        </w:rPr>
        <w:t>Identifying children’s safety as an overarching objective in the BIOC test</w:t>
      </w:r>
    </w:p>
    <w:p w14:paraId="1CB613FA" w14:textId="60C591AE" w:rsidR="00C30395" w:rsidRPr="00771198" w:rsidRDefault="00C30395" w:rsidP="00771198">
      <w:pPr>
        <w:pStyle w:val="ListParagraph"/>
        <w:numPr>
          <w:ilvl w:val="0"/>
          <w:numId w:val="57"/>
        </w:numPr>
        <w:rPr>
          <w:sz w:val="20"/>
          <w:szCs w:val="20"/>
        </w:rPr>
      </w:pPr>
      <w:r w:rsidRPr="00771198">
        <w:rPr>
          <w:sz w:val="20"/>
          <w:szCs w:val="20"/>
        </w:rPr>
        <w:t>Including impact of family violence &amp; consideration of civil or criminal proceedings relevant to the safety or well-being of the child as best interests factors</w:t>
      </w:r>
    </w:p>
    <w:p w14:paraId="22097B22" w14:textId="5AA13F7B" w:rsidR="00C30395" w:rsidRPr="00771198" w:rsidRDefault="00C30395" w:rsidP="00771198">
      <w:pPr>
        <w:pStyle w:val="ListParagraph"/>
        <w:numPr>
          <w:ilvl w:val="0"/>
          <w:numId w:val="57"/>
        </w:numPr>
        <w:rPr>
          <w:sz w:val="20"/>
          <w:szCs w:val="20"/>
        </w:rPr>
      </w:pPr>
      <w:r w:rsidRPr="00771198">
        <w:rPr>
          <w:sz w:val="20"/>
          <w:szCs w:val="20"/>
        </w:rPr>
        <w:t>Defining family violence &amp; legislating risk factors to be considered in parenting cases that involve violence; and</w:t>
      </w:r>
    </w:p>
    <w:p w14:paraId="3A9AAB0F" w14:textId="4ADEEA6C" w:rsidR="00C30395" w:rsidRPr="00771198" w:rsidRDefault="00C30395" w:rsidP="00771198">
      <w:pPr>
        <w:pStyle w:val="ListParagraph"/>
        <w:numPr>
          <w:ilvl w:val="0"/>
          <w:numId w:val="57"/>
        </w:numPr>
        <w:rPr>
          <w:sz w:val="20"/>
          <w:szCs w:val="20"/>
        </w:rPr>
      </w:pPr>
      <w:r w:rsidRPr="00771198">
        <w:rPr>
          <w:sz w:val="20"/>
          <w:szCs w:val="20"/>
        </w:rPr>
        <w:t>Clarifying the grounds for protection orders and providing for criminal law sanctions for breaches</w:t>
      </w:r>
    </w:p>
    <w:p w14:paraId="162CAC69" w14:textId="5E74C3AD" w:rsidR="00C30395" w:rsidRPr="00771198" w:rsidRDefault="00C30395" w:rsidP="00C30395">
      <w:pPr>
        <w:ind w:left="360"/>
        <w:rPr>
          <w:sz w:val="20"/>
          <w:szCs w:val="20"/>
        </w:rPr>
      </w:pPr>
      <w:r w:rsidRPr="00771198">
        <w:rPr>
          <w:sz w:val="20"/>
          <w:szCs w:val="20"/>
        </w:rPr>
        <w:t>Also: place duty on all family justice professions, including lawyers, family justice counselors, and mediators to screen for violence.</w:t>
      </w:r>
    </w:p>
    <w:p w14:paraId="305A44CC" w14:textId="77777777" w:rsidR="00560FB8" w:rsidRPr="00771198" w:rsidRDefault="00560FB8" w:rsidP="00560FB8">
      <w:pPr>
        <w:rPr>
          <w:sz w:val="20"/>
          <w:szCs w:val="20"/>
        </w:rPr>
      </w:pPr>
    </w:p>
    <w:p w14:paraId="120E02BB" w14:textId="24CEBA9C" w:rsidR="00560FB8" w:rsidRPr="00771198" w:rsidRDefault="00560FB8" w:rsidP="00560FB8">
      <w:pPr>
        <w:rPr>
          <w:sz w:val="20"/>
          <w:szCs w:val="20"/>
        </w:rPr>
      </w:pPr>
      <w:r w:rsidRPr="00771198">
        <w:rPr>
          <w:b/>
          <w:sz w:val="20"/>
          <w:szCs w:val="20"/>
        </w:rPr>
        <w:t>Add to BI of child factors:</w:t>
      </w:r>
      <w:r w:rsidRPr="00771198">
        <w:rPr>
          <w:sz w:val="20"/>
          <w:szCs w:val="20"/>
        </w:rPr>
        <w:t xml:space="preserve"> </w:t>
      </w:r>
      <w:r w:rsidRPr="00771198">
        <w:rPr>
          <w:b/>
          <w:sz w:val="20"/>
          <w:szCs w:val="20"/>
        </w:rPr>
        <w:t>the impact of any family violence</w:t>
      </w:r>
    </w:p>
    <w:p w14:paraId="3E8B7163" w14:textId="38748C4A" w:rsidR="00560FB8" w:rsidRPr="00771198" w:rsidRDefault="00560FB8" w:rsidP="00771198">
      <w:pPr>
        <w:pStyle w:val="ListParagraph"/>
        <w:numPr>
          <w:ilvl w:val="0"/>
          <w:numId w:val="58"/>
        </w:numPr>
        <w:rPr>
          <w:sz w:val="20"/>
          <w:szCs w:val="20"/>
        </w:rPr>
      </w:pPr>
      <w:r w:rsidRPr="00771198">
        <w:rPr>
          <w:sz w:val="20"/>
          <w:szCs w:val="20"/>
        </w:rPr>
        <w:t>directed towards the child or another family  member, on the health, emotional well-being and safety and security of the child;</w:t>
      </w:r>
    </w:p>
    <w:p w14:paraId="29D9C339" w14:textId="0A5180F5" w:rsidR="00560FB8" w:rsidRPr="00771198" w:rsidRDefault="00560FB8" w:rsidP="00771198">
      <w:pPr>
        <w:pStyle w:val="ListParagraph"/>
        <w:numPr>
          <w:ilvl w:val="0"/>
          <w:numId w:val="58"/>
        </w:numPr>
        <w:rPr>
          <w:sz w:val="20"/>
          <w:szCs w:val="20"/>
        </w:rPr>
      </w:pPr>
      <w:r w:rsidRPr="00771198">
        <w:rPr>
          <w:sz w:val="20"/>
          <w:szCs w:val="20"/>
        </w:rPr>
        <w:t>on the ability of the person who perpetrated the family violence to care for and meet the needs of the child;</w:t>
      </w:r>
    </w:p>
    <w:p w14:paraId="084641A8" w14:textId="26D85377" w:rsidR="00560FB8" w:rsidRPr="00771198" w:rsidRDefault="00560FB8" w:rsidP="00771198">
      <w:pPr>
        <w:pStyle w:val="ListParagraph"/>
        <w:numPr>
          <w:ilvl w:val="0"/>
          <w:numId w:val="58"/>
        </w:numPr>
        <w:rPr>
          <w:sz w:val="20"/>
          <w:szCs w:val="20"/>
        </w:rPr>
      </w:pPr>
      <w:r w:rsidRPr="00771198">
        <w:rPr>
          <w:sz w:val="20"/>
          <w:szCs w:val="20"/>
        </w:rPr>
        <w:t>on the appropriateness of an arrangement that would require the guardians of the child to co-operate on issues affecting the child, including consideration of whether requiring the guardians to co-operate would increase the risk to the safety and security of the child, or other family members; and</w:t>
      </w:r>
    </w:p>
    <w:p w14:paraId="3BB1961B" w14:textId="7BA78217" w:rsidR="00560FB8" w:rsidRPr="00771198" w:rsidRDefault="00560FB8" w:rsidP="00560FB8">
      <w:pPr>
        <w:ind w:left="360"/>
        <w:rPr>
          <w:sz w:val="20"/>
          <w:szCs w:val="20"/>
        </w:rPr>
      </w:pPr>
      <w:r w:rsidRPr="00771198">
        <w:rPr>
          <w:sz w:val="20"/>
          <w:szCs w:val="20"/>
        </w:rPr>
        <w:t>Also: any civil or criminal proceedings relevant to the safety or well-being of the child</w:t>
      </w:r>
    </w:p>
    <w:p w14:paraId="0E01FFBA" w14:textId="77777777" w:rsidR="00C30395" w:rsidRPr="00771198" w:rsidRDefault="00C30395" w:rsidP="003A1341">
      <w:pPr>
        <w:rPr>
          <w:sz w:val="20"/>
          <w:szCs w:val="20"/>
        </w:rPr>
      </w:pPr>
    </w:p>
    <w:p w14:paraId="38658FD0" w14:textId="03C8FD2C" w:rsidR="001E7336" w:rsidRPr="00771198" w:rsidRDefault="001E7336" w:rsidP="003A1341">
      <w:pPr>
        <w:rPr>
          <w:sz w:val="20"/>
          <w:szCs w:val="20"/>
        </w:rPr>
      </w:pPr>
      <w:r w:rsidRPr="00771198">
        <w:rPr>
          <w:b/>
          <w:sz w:val="20"/>
          <w:szCs w:val="20"/>
        </w:rPr>
        <w:t xml:space="preserve">“Family violence” </w:t>
      </w:r>
      <w:r w:rsidRPr="00771198">
        <w:rPr>
          <w:sz w:val="20"/>
          <w:szCs w:val="20"/>
        </w:rPr>
        <w:t>includes the following actions by a person towards a family member:</w:t>
      </w:r>
    </w:p>
    <w:p w14:paraId="73A10851" w14:textId="6EFDECCE" w:rsidR="001E7336" w:rsidRPr="00771198" w:rsidRDefault="001E7336" w:rsidP="00771198">
      <w:pPr>
        <w:pStyle w:val="ListParagraph"/>
        <w:numPr>
          <w:ilvl w:val="0"/>
          <w:numId w:val="59"/>
        </w:numPr>
        <w:rPr>
          <w:sz w:val="20"/>
          <w:szCs w:val="20"/>
        </w:rPr>
      </w:pPr>
      <w:r w:rsidRPr="00771198">
        <w:rPr>
          <w:sz w:val="20"/>
          <w:szCs w:val="20"/>
        </w:rPr>
        <w:t>causing or attempting to cause, physical or sexual abuse including forced confinement or deprivation of the necessities of life, and</w:t>
      </w:r>
    </w:p>
    <w:p w14:paraId="7F1AD666" w14:textId="6F902925" w:rsidR="001E7336" w:rsidRPr="00771198" w:rsidRDefault="001E7336" w:rsidP="00771198">
      <w:pPr>
        <w:pStyle w:val="ListParagraph"/>
        <w:numPr>
          <w:ilvl w:val="0"/>
          <w:numId w:val="59"/>
        </w:numPr>
        <w:rPr>
          <w:sz w:val="20"/>
          <w:szCs w:val="20"/>
        </w:rPr>
      </w:pPr>
      <w:r w:rsidRPr="00771198">
        <w:rPr>
          <w:b/>
          <w:sz w:val="20"/>
          <w:szCs w:val="20"/>
        </w:rPr>
        <w:t>psychological or emotional abuse</w:t>
      </w:r>
      <w:r w:rsidRPr="00771198">
        <w:rPr>
          <w:sz w:val="20"/>
          <w:szCs w:val="20"/>
        </w:rPr>
        <w:t xml:space="preserve"> that constitutes a pattern of coercive or controlling behavior, which may include, but is not limited to, the following behaviors by the person towards the family member:</w:t>
      </w:r>
    </w:p>
    <w:p w14:paraId="0887669B" w14:textId="4FB83BAA" w:rsidR="001E7336" w:rsidRDefault="00771198" w:rsidP="00771198">
      <w:pPr>
        <w:pStyle w:val="ListParagraph"/>
        <w:numPr>
          <w:ilvl w:val="1"/>
          <w:numId w:val="59"/>
        </w:numPr>
        <w:rPr>
          <w:sz w:val="20"/>
          <w:szCs w:val="20"/>
        </w:rPr>
      </w:pPr>
      <w:r w:rsidRPr="00771198">
        <w:rPr>
          <w:sz w:val="20"/>
          <w:szCs w:val="20"/>
        </w:rPr>
        <w:t>intimidation, harassment or threats, including threats to harm the family member</w:t>
      </w:r>
      <w:r>
        <w:rPr>
          <w:sz w:val="20"/>
          <w:szCs w:val="20"/>
        </w:rPr>
        <w:t>,</w:t>
      </w:r>
    </w:p>
    <w:p w14:paraId="7F753D29" w14:textId="66B12A88" w:rsidR="00771198" w:rsidRDefault="00771198" w:rsidP="00771198">
      <w:pPr>
        <w:pStyle w:val="ListParagraph"/>
        <w:numPr>
          <w:ilvl w:val="1"/>
          <w:numId w:val="59"/>
        </w:numPr>
        <w:rPr>
          <w:sz w:val="20"/>
          <w:szCs w:val="20"/>
        </w:rPr>
      </w:pPr>
      <w:r>
        <w:rPr>
          <w:sz w:val="20"/>
          <w:szCs w:val="20"/>
        </w:rPr>
        <w:t>unreasonable demands to know where or with whom the family member is or restrictions on the family member’s activities or contact with friends or family members,</w:t>
      </w:r>
    </w:p>
    <w:p w14:paraId="29957B8A" w14:textId="2BACE187" w:rsidR="00771198" w:rsidRDefault="00771198" w:rsidP="00771198">
      <w:pPr>
        <w:pStyle w:val="ListParagraph"/>
        <w:numPr>
          <w:ilvl w:val="1"/>
          <w:numId w:val="59"/>
        </w:numPr>
        <w:rPr>
          <w:sz w:val="20"/>
          <w:szCs w:val="20"/>
        </w:rPr>
      </w:pPr>
      <w:r>
        <w:rPr>
          <w:sz w:val="20"/>
          <w:szCs w:val="20"/>
        </w:rPr>
        <w:t xml:space="preserve">financial abuse, including unreasonable prevention of the family member from access to or knowledge about family income, and </w:t>
      </w:r>
    </w:p>
    <w:p w14:paraId="35B99599" w14:textId="2B74B7BB" w:rsidR="00771198" w:rsidRDefault="00771198" w:rsidP="00771198">
      <w:pPr>
        <w:pStyle w:val="ListParagraph"/>
        <w:numPr>
          <w:ilvl w:val="1"/>
          <w:numId w:val="59"/>
        </w:numPr>
        <w:rPr>
          <w:sz w:val="20"/>
          <w:szCs w:val="20"/>
        </w:rPr>
      </w:pPr>
      <w:r>
        <w:rPr>
          <w:sz w:val="20"/>
          <w:szCs w:val="20"/>
        </w:rPr>
        <w:t>stalking or following the family member, or</w:t>
      </w:r>
    </w:p>
    <w:p w14:paraId="2254D4CE" w14:textId="5BB41CEC" w:rsidR="00771198" w:rsidRDefault="00771198" w:rsidP="00771198">
      <w:pPr>
        <w:pStyle w:val="ListParagraph"/>
        <w:numPr>
          <w:ilvl w:val="1"/>
          <w:numId w:val="59"/>
        </w:numPr>
        <w:rPr>
          <w:sz w:val="20"/>
          <w:szCs w:val="20"/>
        </w:rPr>
      </w:pPr>
      <w:r>
        <w:rPr>
          <w:sz w:val="20"/>
          <w:szCs w:val="20"/>
        </w:rPr>
        <w:t>intentional damage to property,</w:t>
      </w:r>
    </w:p>
    <w:p w14:paraId="3FDB5426" w14:textId="6E2A39B2" w:rsidR="00771198" w:rsidRDefault="00771198" w:rsidP="00771198">
      <w:pPr>
        <w:ind w:left="1080"/>
        <w:rPr>
          <w:sz w:val="20"/>
          <w:szCs w:val="20"/>
        </w:rPr>
      </w:pPr>
      <w:r>
        <w:rPr>
          <w:sz w:val="20"/>
          <w:szCs w:val="20"/>
        </w:rPr>
        <w:t>but does not include acts of self-protection, or protection of another person, if the force does not exceed what is reasonable in the circumstances.</w:t>
      </w:r>
    </w:p>
    <w:p w14:paraId="64F45E45" w14:textId="77777777" w:rsidR="00771198" w:rsidRDefault="00771198" w:rsidP="00771198">
      <w:pPr>
        <w:rPr>
          <w:sz w:val="20"/>
          <w:szCs w:val="20"/>
        </w:rPr>
      </w:pPr>
    </w:p>
    <w:p w14:paraId="0DD1599B" w14:textId="0C0D326C" w:rsidR="00771198" w:rsidRDefault="00771198" w:rsidP="00771198">
      <w:pPr>
        <w:rPr>
          <w:sz w:val="20"/>
          <w:szCs w:val="20"/>
        </w:rPr>
      </w:pPr>
      <w:r>
        <w:rPr>
          <w:b/>
          <w:sz w:val="20"/>
          <w:szCs w:val="20"/>
        </w:rPr>
        <w:t>In assessing the impact of any family violence in accordance with the BI of the child</w:t>
      </w:r>
      <w:r>
        <w:rPr>
          <w:sz w:val="20"/>
          <w:szCs w:val="20"/>
        </w:rPr>
        <w:t>, a court must have regard to the following matters:</w:t>
      </w:r>
    </w:p>
    <w:p w14:paraId="21D1E364" w14:textId="7BBE7D0D" w:rsidR="00771198" w:rsidRPr="00771198" w:rsidRDefault="00771198" w:rsidP="00771198">
      <w:pPr>
        <w:pStyle w:val="ListParagraph"/>
        <w:numPr>
          <w:ilvl w:val="0"/>
          <w:numId w:val="60"/>
        </w:numPr>
        <w:rPr>
          <w:sz w:val="20"/>
          <w:szCs w:val="20"/>
        </w:rPr>
      </w:pPr>
      <w:r w:rsidRPr="00771198">
        <w:rPr>
          <w:sz w:val="20"/>
          <w:szCs w:val="20"/>
        </w:rPr>
        <w:t>the nature and seriousness of the family violence;</w:t>
      </w:r>
    </w:p>
    <w:p w14:paraId="71540A76" w14:textId="5BE3FC61" w:rsidR="00771198" w:rsidRDefault="00771198" w:rsidP="00771198">
      <w:pPr>
        <w:pStyle w:val="ListParagraph"/>
        <w:numPr>
          <w:ilvl w:val="0"/>
          <w:numId w:val="60"/>
        </w:numPr>
        <w:rPr>
          <w:sz w:val="20"/>
          <w:szCs w:val="20"/>
        </w:rPr>
      </w:pPr>
      <w:r>
        <w:rPr>
          <w:sz w:val="20"/>
          <w:szCs w:val="20"/>
        </w:rPr>
        <w:t>how recently the family violence occurred;</w:t>
      </w:r>
    </w:p>
    <w:p w14:paraId="0015B596" w14:textId="017C5DAA" w:rsidR="00771198" w:rsidRDefault="00771198" w:rsidP="00771198">
      <w:pPr>
        <w:pStyle w:val="ListParagraph"/>
        <w:numPr>
          <w:ilvl w:val="0"/>
          <w:numId w:val="60"/>
        </w:numPr>
        <w:rPr>
          <w:sz w:val="20"/>
          <w:szCs w:val="20"/>
        </w:rPr>
      </w:pPr>
      <w:r>
        <w:rPr>
          <w:sz w:val="20"/>
          <w:szCs w:val="20"/>
        </w:rPr>
        <w:t>the frequency of the family violence</w:t>
      </w:r>
    </w:p>
    <w:p w14:paraId="5455FA9E" w14:textId="426ACA0E" w:rsidR="00771198" w:rsidRDefault="00771198" w:rsidP="00771198">
      <w:pPr>
        <w:pStyle w:val="ListParagraph"/>
        <w:numPr>
          <w:ilvl w:val="0"/>
          <w:numId w:val="60"/>
        </w:numPr>
        <w:rPr>
          <w:sz w:val="20"/>
          <w:szCs w:val="20"/>
        </w:rPr>
      </w:pPr>
      <w:r>
        <w:rPr>
          <w:sz w:val="20"/>
          <w:szCs w:val="20"/>
        </w:rPr>
        <w:t>the physical, psychological and emotional harm caused to the child by the family violence;</w:t>
      </w:r>
    </w:p>
    <w:p w14:paraId="472DC852" w14:textId="1FCF3806" w:rsidR="00771198" w:rsidRDefault="00771198" w:rsidP="00771198">
      <w:pPr>
        <w:pStyle w:val="ListParagraph"/>
        <w:numPr>
          <w:ilvl w:val="0"/>
          <w:numId w:val="60"/>
        </w:numPr>
        <w:rPr>
          <w:sz w:val="20"/>
          <w:szCs w:val="20"/>
        </w:rPr>
      </w:pPr>
      <w:r>
        <w:rPr>
          <w:sz w:val="20"/>
          <w:szCs w:val="20"/>
        </w:rPr>
        <w:t>any steps the person causing the family violence has taken to prevent further family violence from occurring; and</w:t>
      </w:r>
    </w:p>
    <w:p w14:paraId="22E0A964" w14:textId="6BA4F7B9" w:rsidR="00771198" w:rsidRDefault="00771198" w:rsidP="00771198">
      <w:pPr>
        <w:pStyle w:val="ListParagraph"/>
        <w:numPr>
          <w:ilvl w:val="0"/>
          <w:numId w:val="60"/>
        </w:numPr>
        <w:rPr>
          <w:sz w:val="20"/>
          <w:szCs w:val="20"/>
        </w:rPr>
      </w:pPr>
      <w:r>
        <w:rPr>
          <w:sz w:val="20"/>
          <w:szCs w:val="20"/>
        </w:rPr>
        <w:t xml:space="preserve">all other matters the court considers relevant. </w:t>
      </w:r>
    </w:p>
    <w:p w14:paraId="1FEDA85C" w14:textId="77777777" w:rsidR="00D02F62" w:rsidRDefault="00D02F62" w:rsidP="00D02F62">
      <w:pPr>
        <w:rPr>
          <w:sz w:val="20"/>
          <w:szCs w:val="20"/>
        </w:rPr>
      </w:pPr>
    </w:p>
    <w:p w14:paraId="36CA247A" w14:textId="77777777" w:rsidR="00D02F62" w:rsidRDefault="00D02F62" w:rsidP="00D02F62">
      <w:pPr>
        <w:rPr>
          <w:sz w:val="20"/>
          <w:szCs w:val="20"/>
        </w:rPr>
      </w:pPr>
    </w:p>
    <w:p w14:paraId="03E6218F" w14:textId="1B849823" w:rsidR="00D02F62" w:rsidRPr="00D02F62" w:rsidRDefault="00D02F62" w:rsidP="00D02F62">
      <w:pPr>
        <w:pStyle w:val="Title"/>
        <w:rPr>
          <w:color w:val="F79646" w:themeColor="accent6"/>
        </w:rPr>
      </w:pPr>
      <w:r w:rsidRPr="00D02F62">
        <w:rPr>
          <w:color w:val="F79646" w:themeColor="accent6"/>
        </w:rPr>
        <w:t>Divorce</w:t>
      </w:r>
    </w:p>
    <w:p w14:paraId="71A8FD8A" w14:textId="4E00FA42" w:rsidR="00957AF2" w:rsidRPr="000F5070" w:rsidRDefault="00957AF2" w:rsidP="00513A32">
      <w:pPr>
        <w:jc w:val="both"/>
        <w:rPr>
          <w:i/>
          <w:color w:val="0000FF"/>
          <w:sz w:val="20"/>
          <w:szCs w:val="20"/>
        </w:rPr>
      </w:pPr>
      <w:r>
        <w:rPr>
          <w:sz w:val="20"/>
          <w:szCs w:val="20"/>
        </w:rPr>
        <w:t xml:space="preserve">Federal jurisdiction – governed by federal </w:t>
      </w:r>
      <w:r>
        <w:rPr>
          <w:i/>
          <w:sz w:val="20"/>
          <w:szCs w:val="20"/>
        </w:rPr>
        <w:t xml:space="preserve">Divorce Act </w:t>
      </w:r>
      <w:r w:rsidRPr="00957AF2">
        <w:rPr>
          <w:sz w:val="20"/>
          <w:szCs w:val="20"/>
        </w:rPr>
        <w:sym w:font="Wingdings" w:char="F0E0"/>
      </w:r>
      <w:r>
        <w:rPr>
          <w:sz w:val="20"/>
          <w:szCs w:val="20"/>
        </w:rPr>
        <w:t xml:space="preserve"> must go to </w:t>
      </w:r>
      <w:r>
        <w:rPr>
          <w:sz w:val="20"/>
          <w:szCs w:val="20"/>
          <w:u w:val="single"/>
        </w:rPr>
        <w:t>BCSC</w:t>
      </w:r>
      <w:r w:rsidR="00CE497C">
        <w:rPr>
          <w:sz w:val="20"/>
          <w:szCs w:val="20"/>
        </w:rPr>
        <w:t xml:space="preserve"> / Superior court in province in which one spouse has been ordinarily resident for at le</w:t>
      </w:r>
      <w:r w:rsidR="00E12482">
        <w:rPr>
          <w:sz w:val="20"/>
          <w:szCs w:val="20"/>
        </w:rPr>
        <w:t>ast one year immediately preced</w:t>
      </w:r>
      <w:r w:rsidR="00CE497C">
        <w:rPr>
          <w:sz w:val="20"/>
          <w:szCs w:val="20"/>
        </w:rPr>
        <w:t xml:space="preserve">ing commencement of proceeding </w:t>
      </w:r>
      <w:r w:rsidR="00CE497C" w:rsidRPr="000F5070">
        <w:rPr>
          <w:i/>
          <w:color w:val="0000FF"/>
          <w:sz w:val="20"/>
          <w:szCs w:val="20"/>
        </w:rPr>
        <w:t>(DA s 3)</w:t>
      </w:r>
    </w:p>
    <w:p w14:paraId="168D876D" w14:textId="654210D7" w:rsidR="00E12482" w:rsidRPr="000F5070" w:rsidRDefault="00E12482" w:rsidP="00E12482">
      <w:pPr>
        <w:pStyle w:val="ListParagraph"/>
        <w:numPr>
          <w:ilvl w:val="0"/>
          <w:numId w:val="69"/>
        </w:numPr>
        <w:jc w:val="both"/>
        <w:rPr>
          <w:i/>
          <w:color w:val="0000FF"/>
          <w:sz w:val="20"/>
          <w:szCs w:val="20"/>
        </w:rPr>
      </w:pPr>
      <w:r>
        <w:rPr>
          <w:i/>
          <w:sz w:val="20"/>
          <w:szCs w:val="20"/>
        </w:rPr>
        <w:t>“</w:t>
      </w:r>
      <w:r>
        <w:rPr>
          <w:sz w:val="20"/>
          <w:szCs w:val="20"/>
        </w:rPr>
        <w:t xml:space="preserve">ordinarily resident” is a question of fact – the place where a person regularly, normally or customarily lives in a settle routine </w:t>
      </w:r>
      <w:r w:rsidRPr="000F5070">
        <w:rPr>
          <w:i/>
          <w:color w:val="0000FF"/>
          <w:sz w:val="20"/>
          <w:szCs w:val="20"/>
        </w:rPr>
        <w:t>(Thomson v MNR [1946] SCR)</w:t>
      </w:r>
    </w:p>
    <w:p w14:paraId="2F59711C" w14:textId="6690E21D" w:rsidR="00234D88" w:rsidRDefault="00234D88" w:rsidP="00E12482">
      <w:pPr>
        <w:pStyle w:val="ListParagraph"/>
        <w:numPr>
          <w:ilvl w:val="0"/>
          <w:numId w:val="69"/>
        </w:numPr>
        <w:jc w:val="both"/>
        <w:rPr>
          <w:i/>
          <w:sz w:val="20"/>
          <w:szCs w:val="20"/>
        </w:rPr>
      </w:pPr>
      <w:r>
        <w:rPr>
          <w:sz w:val="20"/>
          <w:szCs w:val="20"/>
        </w:rPr>
        <w:t>If each spouse applies in a different province</w:t>
      </w:r>
      <w:r w:rsidR="00C02546">
        <w:rPr>
          <w:sz w:val="20"/>
          <w:szCs w:val="20"/>
        </w:rPr>
        <w:t xml:space="preserve"> – </w:t>
      </w:r>
      <w:r w:rsidR="00C02546">
        <w:rPr>
          <w:i/>
          <w:sz w:val="20"/>
          <w:szCs w:val="20"/>
        </w:rPr>
        <w:t xml:space="preserve">see </w:t>
      </w:r>
      <w:r w:rsidR="00C02546" w:rsidRPr="000F5070">
        <w:rPr>
          <w:i/>
          <w:color w:val="0000FF"/>
          <w:sz w:val="20"/>
          <w:szCs w:val="20"/>
        </w:rPr>
        <w:t>DA s 3(2), (3)</w:t>
      </w:r>
    </w:p>
    <w:p w14:paraId="4E43D37D" w14:textId="7F5622F8" w:rsidR="00763437" w:rsidRPr="000F5070" w:rsidRDefault="00763437" w:rsidP="00E12482">
      <w:pPr>
        <w:pStyle w:val="ListParagraph"/>
        <w:numPr>
          <w:ilvl w:val="0"/>
          <w:numId w:val="69"/>
        </w:numPr>
        <w:jc w:val="both"/>
        <w:rPr>
          <w:i/>
          <w:color w:val="0000FF"/>
          <w:sz w:val="20"/>
          <w:szCs w:val="20"/>
        </w:rPr>
      </w:pPr>
      <w:r>
        <w:rPr>
          <w:sz w:val="20"/>
          <w:szCs w:val="20"/>
        </w:rPr>
        <w:t>Proceedings can be transferred by a co</w:t>
      </w:r>
      <w:r w:rsidR="0040299A">
        <w:rPr>
          <w:sz w:val="20"/>
          <w:szCs w:val="20"/>
        </w:rPr>
        <w:t>u</w:t>
      </w:r>
      <w:r>
        <w:rPr>
          <w:sz w:val="20"/>
          <w:szCs w:val="20"/>
        </w:rPr>
        <w:t>rt if there is a cus</w:t>
      </w:r>
      <w:r w:rsidR="0040299A">
        <w:rPr>
          <w:sz w:val="20"/>
          <w:szCs w:val="20"/>
        </w:rPr>
        <w:t>t</w:t>
      </w:r>
      <w:r>
        <w:rPr>
          <w:sz w:val="20"/>
          <w:szCs w:val="20"/>
        </w:rPr>
        <w:t xml:space="preserve">ody dispute and the child at the centre of it is more substantially connected to another province </w:t>
      </w:r>
      <w:r w:rsidRPr="000F5070">
        <w:rPr>
          <w:i/>
          <w:color w:val="0000FF"/>
          <w:sz w:val="20"/>
          <w:szCs w:val="20"/>
        </w:rPr>
        <w:t>(DA s 6)</w:t>
      </w:r>
    </w:p>
    <w:p w14:paraId="6CE9F2D6" w14:textId="1DE3BD99" w:rsidR="00B40A63" w:rsidRPr="000F5070" w:rsidRDefault="00B40A63" w:rsidP="00513A32">
      <w:pPr>
        <w:jc w:val="both"/>
        <w:rPr>
          <w:i/>
          <w:color w:val="0000FF"/>
          <w:sz w:val="20"/>
          <w:szCs w:val="20"/>
        </w:rPr>
      </w:pPr>
      <w:r>
        <w:rPr>
          <w:sz w:val="20"/>
          <w:szCs w:val="20"/>
          <w:u w:val="single"/>
        </w:rPr>
        <w:t xml:space="preserve">Note: </w:t>
      </w:r>
      <w:r>
        <w:rPr>
          <w:sz w:val="20"/>
          <w:szCs w:val="20"/>
        </w:rPr>
        <w:t>“Spouse” includes both opp</w:t>
      </w:r>
      <w:r w:rsidR="00CE497C">
        <w:rPr>
          <w:sz w:val="20"/>
          <w:szCs w:val="20"/>
        </w:rPr>
        <w:t xml:space="preserve">osite-sex and same-sex couples </w:t>
      </w:r>
      <w:r w:rsidR="00CE497C" w:rsidRPr="000F5070">
        <w:rPr>
          <w:i/>
          <w:color w:val="0000FF"/>
          <w:sz w:val="20"/>
          <w:szCs w:val="20"/>
        </w:rPr>
        <w:t>(DA s 2(1))</w:t>
      </w:r>
    </w:p>
    <w:p w14:paraId="7B139622" w14:textId="77777777" w:rsidR="00957AF2" w:rsidRDefault="00957AF2" w:rsidP="00513A32">
      <w:pPr>
        <w:jc w:val="both"/>
        <w:rPr>
          <w:b/>
          <w:sz w:val="20"/>
          <w:szCs w:val="20"/>
        </w:rPr>
      </w:pPr>
    </w:p>
    <w:p w14:paraId="0C86968A" w14:textId="4AE1D0AE" w:rsidR="00513A32" w:rsidRPr="00957AF2" w:rsidRDefault="00513A32" w:rsidP="00513A32">
      <w:pPr>
        <w:jc w:val="both"/>
        <w:rPr>
          <w:sz w:val="20"/>
          <w:szCs w:val="20"/>
        </w:rPr>
      </w:pPr>
      <w:r w:rsidRPr="005930D7">
        <w:rPr>
          <w:b/>
          <w:sz w:val="20"/>
          <w:szCs w:val="20"/>
        </w:rPr>
        <w:t xml:space="preserve">No-fault regime introduced </w:t>
      </w:r>
      <w:r w:rsidR="00957AF2">
        <w:rPr>
          <w:sz w:val="20"/>
          <w:szCs w:val="20"/>
        </w:rPr>
        <w:t xml:space="preserve">through amendments to the federal </w:t>
      </w:r>
      <w:r w:rsidR="00957AF2" w:rsidRPr="000F5070">
        <w:rPr>
          <w:color w:val="0000FF"/>
          <w:sz w:val="20"/>
          <w:szCs w:val="20"/>
        </w:rPr>
        <w:t>DA</w:t>
      </w:r>
      <w:r w:rsidR="00957AF2">
        <w:rPr>
          <w:sz w:val="20"/>
          <w:szCs w:val="20"/>
        </w:rPr>
        <w:t xml:space="preserve"> </w:t>
      </w:r>
      <w:r w:rsidRPr="005930D7">
        <w:rPr>
          <w:b/>
          <w:sz w:val="20"/>
          <w:szCs w:val="20"/>
        </w:rPr>
        <w:t>in 1987</w:t>
      </w:r>
      <w:r w:rsidR="00957AF2">
        <w:rPr>
          <w:sz w:val="20"/>
          <w:szCs w:val="20"/>
        </w:rPr>
        <w:t xml:space="preserve"> – </w:t>
      </w:r>
      <w:r w:rsidR="0020704F">
        <w:rPr>
          <w:sz w:val="20"/>
          <w:szCs w:val="20"/>
        </w:rPr>
        <w:t>Caused divorce to skyrocket!</w:t>
      </w:r>
    </w:p>
    <w:p w14:paraId="2249DC04" w14:textId="77777777" w:rsidR="00513A32" w:rsidRPr="005930D7" w:rsidRDefault="00513A32" w:rsidP="00513A32">
      <w:pPr>
        <w:numPr>
          <w:ilvl w:val="1"/>
          <w:numId w:val="61"/>
        </w:numPr>
        <w:tabs>
          <w:tab w:val="clear" w:pos="1440"/>
        </w:tabs>
        <w:ind w:left="720"/>
        <w:jc w:val="both"/>
        <w:rPr>
          <w:sz w:val="20"/>
          <w:szCs w:val="20"/>
        </w:rPr>
      </w:pPr>
      <w:r w:rsidRPr="005930D7">
        <w:rPr>
          <w:sz w:val="20"/>
          <w:szCs w:val="20"/>
        </w:rPr>
        <w:t xml:space="preserve">No-fault divorce created a </w:t>
      </w:r>
      <w:r w:rsidRPr="005930D7">
        <w:rPr>
          <w:b/>
          <w:sz w:val="20"/>
          <w:szCs w:val="20"/>
        </w:rPr>
        <w:t>one-year separation as the primary basis for divorce</w:t>
      </w:r>
    </w:p>
    <w:p w14:paraId="068A3B8E" w14:textId="15076A28" w:rsidR="00513A32" w:rsidRPr="005930D7" w:rsidRDefault="0020704F" w:rsidP="00513A32">
      <w:pPr>
        <w:numPr>
          <w:ilvl w:val="1"/>
          <w:numId w:val="61"/>
        </w:numPr>
        <w:tabs>
          <w:tab w:val="clear" w:pos="1440"/>
        </w:tabs>
        <w:ind w:left="720"/>
        <w:jc w:val="both"/>
        <w:rPr>
          <w:sz w:val="20"/>
          <w:szCs w:val="20"/>
        </w:rPr>
      </w:pPr>
      <w:r>
        <w:rPr>
          <w:b/>
          <w:sz w:val="20"/>
          <w:szCs w:val="20"/>
        </w:rPr>
        <w:t xml:space="preserve">Fault still included: </w:t>
      </w:r>
      <w:r w:rsidR="00513A32" w:rsidRPr="0020704F">
        <w:rPr>
          <w:sz w:val="20"/>
          <w:szCs w:val="20"/>
        </w:rPr>
        <w:t xml:space="preserve">Two fault-based criteria are still maintained within the </w:t>
      </w:r>
      <w:r w:rsidR="00513A32" w:rsidRPr="000F5070">
        <w:rPr>
          <w:color w:val="0000FF"/>
          <w:sz w:val="20"/>
          <w:szCs w:val="20"/>
        </w:rPr>
        <w:t>DA</w:t>
      </w:r>
      <w:r w:rsidR="00513A32" w:rsidRPr="0020704F">
        <w:rPr>
          <w:sz w:val="20"/>
          <w:szCs w:val="20"/>
        </w:rPr>
        <w:t>: (</w:t>
      </w:r>
      <w:r w:rsidR="00513A32" w:rsidRPr="005930D7">
        <w:rPr>
          <w:sz w:val="20"/>
          <w:szCs w:val="20"/>
        </w:rPr>
        <w:t>1) Cruelty and (2) Adultery</w:t>
      </w:r>
    </w:p>
    <w:p w14:paraId="1BB2B406" w14:textId="77777777" w:rsidR="00957AF2" w:rsidRPr="0042207F" w:rsidRDefault="00957AF2" w:rsidP="00D02F62">
      <w:pPr>
        <w:rPr>
          <w:sz w:val="22"/>
          <w:szCs w:val="22"/>
        </w:rPr>
      </w:pPr>
    </w:p>
    <w:p w14:paraId="708D0CBA" w14:textId="6E2E2B23" w:rsidR="0042207F" w:rsidRPr="00B24665" w:rsidRDefault="0042207F" w:rsidP="00D02F62">
      <w:pPr>
        <w:rPr>
          <w:b/>
          <w:color w:val="C0504D" w:themeColor="accent2"/>
          <w:sz w:val="22"/>
          <w:szCs w:val="22"/>
        </w:rPr>
      </w:pPr>
      <w:r w:rsidRPr="00B24665">
        <w:rPr>
          <w:b/>
          <w:color w:val="C0504D" w:themeColor="accent2"/>
          <w:sz w:val="22"/>
          <w:szCs w:val="22"/>
        </w:rPr>
        <w:t>GROUNDS FOR DIVORCE</w:t>
      </w:r>
    </w:p>
    <w:p w14:paraId="66CD7EB1" w14:textId="42A2D679" w:rsidR="00B24665" w:rsidRDefault="00B24665" w:rsidP="00D02F62">
      <w:pPr>
        <w:rPr>
          <w:sz w:val="22"/>
          <w:szCs w:val="22"/>
        </w:rPr>
      </w:pPr>
      <w:r>
        <w:rPr>
          <w:sz w:val="22"/>
          <w:szCs w:val="22"/>
        </w:rPr>
        <w:t xml:space="preserve">Sole ground for divorce is “breakdown of the marriage” </w:t>
      </w:r>
      <w:r w:rsidRPr="000F5070">
        <w:rPr>
          <w:i/>
          <w:color w:val="0000FF"/>
          <w:sz w:val="22"/>
          <w:szCs w:val="22"/>
        </w:rPr>
        <w:t>(s 8(1)).</w:t>
      </w:r>
      <w:r>
        <w:rPr>
          <w:i/>
          <w:sz w:val="22"/>
          <w:szCs w:val="22"/>
        </w:rPr>
        <w:t xml:space="preserve"> </w:t>
      </w:r>
      <w:r>
        <w:rPr>
          <w:sz w:val="22"/>
          <w:szCs w:val="22"/>
        </w:rPr>
        <w:t>Three ways to establish breakdown:</w:t>
      </w:r>
    </w:p>
    <w:p w14:paraId="51A1AE26" w14:textId="77777777" w:rsidR="00B24665" w:rsidRPr="00B24665" w:rsidRDefault="00B24665" w:rsidP="00D02F62">
      <w:pPr>
        <w:rPr>
          <w:sz w:val="22"/>
          <w:szCs w:val="22"/>
        </w:rPr>
      </w:pPr>
    </w:p>
    <w:p w14:paraId="68283F8A" w14:textId="0B78BBB9" w:rsidR="0042207F" w:rsidRPr="0042207F" w:rsidRDefault="0042207F" w:rsidP="00552DA6">
      <w:pPr>
        <w:pStyle w:val="ListParagraph"/>
        <w:numPr>
          <w:ilvl w:val="0"/>
          <w:numId w:val="62"/>
        </w:numPr>
        <w:rPr>
          <w:sz w:val="20"/>
          <w:szCs w:val="20"/>
        </w:rPr>
      </w:pPr>
      <w:r w:rsidRPr="00B24665">
        <w:rPr>
          <w:b/>
          <w:sz w:val="22"/>
          <w:szCs w:val="22"/>
        </w:rPr>
        <w:t>Adultery</w:t>
      </w:r>
      <w:r w:rsidRPr="0042207F">
        <w:rPr>
          <w:sz w:val="22"/>
          <w:szCs w:val="22"/>
        </w:rPr>
        <w:t xml:space="preserve"> </w:t>
      </w:r>
      <w:r w:rsidRPr="0042207F">
        <w:rPr>
          <w:b/>
          <w:i/>
          <w:color w:val="0000FF"/>
          <w:sz w:val="20"/>
          <w:szCs w:val="20"/>
        </w:rPr>
        <w:t>s.8(2)(b)(i)</w:t>
      </w:r>
      <w:r w:rsidRPr="0042207F">
        <w:rPr>
          <w:sz w:val="20"/>
          <w:szCs w:val="20"/>
        </w:rPr>
        <w:t>: only the “</w:t>
      </w:r>
      <w:r w:rsidRPr="0042207F">
        <w:rPr>
          <w:sz w:val="20"/>
          <w:szCs w:val="20"/>
          <w:u w:val="single"/>
        </w:rPr>
        <w:t>innocent</w:t>
      </w:r>
      <w:r w:rsidRPr="0042207F">
        <w:rPr>
          <w:sz w:val="20"/>
          <w:szCs w:val="20"/>
        </w:rPr>
        <w:t>” spouse can apply.</w:t>
      </w:r>
      <w:r w:rsidR="00B24665">
        <w:rPr>
          <w:sz w:val="20"/>
          <w:szCs w:val="20"/>
        </w:rPr>
        <w:t xml:space="preserve"> – DON’T HAVE TO WAIT 1 YEAR</w:t>
      </w:r>
    </w:p>
    <w:p w14:paraId="6DA090F9" w14:textId="77777777" w:rsidR="0040299A" w:rsidRPr="000F5070" w:rsidRDefault="0042207F" w:rsidP="00552DA6">
      <w:pPr>
        <w:pStyle w:val="ListParagraph"/>
        <w:numPr>
          <w:ilvl w:val="1"/>
          <w:numId w:val="62"/>
        </w:numPr>
        <w:rPr>
          <w:color w:val="0000FF"/>
          <w:sz w:val="20"/>
          <w:szCs w:val="20"/>
        </w:rPr>
      </w:pPr>
      <w:r>
        <w:rPr>
          <w:sz w:val="20"/>
          <w:szCs w:val="20"/>
        </w:rPr>
        <w:t>“Voluntary sexual intercourse between a married person and another person of the opposite sex other than his or her spouse</w:t>
      </w:r>
      <w:r w:rsidRPr="000F5070">
        <w:rPr>
          <w:color w:val="0000FF"/>
          <w:sz w:val="20"/>
          <w:szCs w:val="20"/>
        </w:rPr>
        <w:t>”</w:t>
      </w:r>
      <w:r w:rsidRPr="000F5070">
        <w:rPr>
          <w:i/>
          <w:color w:val="0000FF"/>
          <w:sz w:val="20"/>
          <w:szCs w:val="20"/>
        </w:rPr>
        <w:t>(Orford v Orford (1921)</w:t>
      </w:r>
    </w:p>
    <w:p w14:paraId="73B11425" w14:textId="6177F72E" w:rsidR="0042207F" w:rsidRPr="000F5070" w:rsidRDefault="0042207F" w:rsidP="0040299A">
      <w:pPr>
        <w:pStyle w:val="ListParagraph"/>
        <w:numPr>
          <w:ilvl w:val="2"/>
          <w:numId w:val="62"/>
        </w:numPr>
        <w:rPr>
          <w:color w:val="0000FF"/>
          <w:sz w:val="20"/>
          <w:szCs w:val="20"/>
        </w:rPr>
      </w:pPr>
      <w:r>
        <w:rPr>
          <w:sz w:val="20"/>
          <w:szCs w:val="20"/>
        </w:rPr>
        <w:t xml:space="preserve">artificial insemination </w:t>
      </w:r>
      <w:r w:rsidR="0040299A">
        <w:rPr>
          <w:sz w:val="20"/>
          <w:szCs w:val="20"/>
        </w:rPr>
        <w:t>w/o H’s knowledge = adultery</w:t>
      </w:r>
      <w:r>
        <w:rPr>
          <w:sz w:val="20"/>
          <w:szCs w:val="20"/>
        </w:rPr>
        <w:t xml:space="preserve"> </w:t>
      </w:r>
      <w:r w:rsidRPr="000F5070">
        <w:rPr>
          <w:color w:val="0000FF"/>
          <w:sz w:val="20"/>
          <w:szCs w:val="20"/>
        </w:rPr>
        <w:t>(</w:t>
      </w:r>
      <w:r w:rsidR="0040299A" w:rsidRPr="000F5070">
        <w:rPr>
          <w:i/>
          <w:color w:val="0000FF"/>
          <w:sz w:val="20"/>
          <w:szCs w:val="20"/>
        </w:rPr>
        <w:t>Orford</w:t>
      </w:r>
      <w:r w:rsidR="0040299A" w:rsidRPr="000F5070">
        <w:rPr>
          <w:color w:val="0000FF"/>
          <w:sz w:val="20"/>
          <w:szCs w:val="20"/>
        </w:rPr>
        <w:t>)</w:t>
      </w:r>
    </w:p>
    <w:p w14:paraId="7D17C717" w14:textId="0E29B519" w:rsidR="00B40A63" w:rsidRPr="000F5070" w:rsidRDefault="0042207F" w:rsidP="00552DA6">
      <w:pPr>
        <w:pStyle w:val="ListParagraph"/>
        <w:numPr>
          <w:ilvl w:val="1"/>
          <w:numId w:val="62"/>
        </w:numPr>
        <w:rPr>
          <w:color w:val="0000FF"/>
          <w:sz w:val="20"/>
          <w:szCs w:val="20"/>
        </w:rPr>
      </w:pPr>
      <w:r w:rsidRPr="00B40A63">
        <w:rPr>
          <w:b/>
          <w:sz w:val="20"/>
          <w:szCs w:val="20"/>
          <w:u w:val="single"/>
        </w:rPr>
        <w:t>same-sex</w:t>
      </w:r>
      <w:r>
        <w:rPr>
          <w:sz w:val="20"/>
          <w:szCs w:val="20"/>
        </w:rPr>
        <w:t>: now includes same sex adultery</w:t>
      </w:r>
      <w:r w:rsidR="007456AA">
        <w:rPr>
          <w:sz w:val="20"/>
          <w:szCs w:val="20"/>
        </w:rPr>
        <w:t xml:space="preserve"> (intimate sexual activity outside marriage)</w:t>
      </w:r>
      <w:r>
        <w:rPr>
          <w:sz w:val="20"/>
          <w:szCs w:val="20"/>
        </w:rPr>
        <w:t xml:space="preserve"> – wife granted divorce on grounds of adultery after discovered her H having affair with another man. </w:t>
      </w:r>
      <w:r w:rsidRPr="000F5070">
        <w:rPr>
          <w:i/>
          <w:color w:val="0000FF"/>
          <w:sz w:val="20"/>
          <w:szCs w:val="20"/>
        </w:rPr>
        <w:t>P(SE) v P(DD) (2005) BCSC</w:t>
      </w:r>
    </w:p>
    <w:p w14:paraId="78FC4292" w14:textId="77777777" w:rsidR="0042207F" w:rsidRDefault="0042207F" w:rsidP="00552DA6">
      <w:pPr>
        <w:pStyle w:val="ListParagraph"/>
        <w:numPr>
          <w:ilvl w:val="1"/>
          <w:numId w:val="62"/>
        </w:numPr>
        <w:rPr>
          <w:sz w:val="20"/>
          <w:szCs w:val="20"/>
        </w:rPr>
      </w:pPr>
      <w:r>
        <w:rPr>
          <w:sz w:val="20"/>
          <w:szCs w:val="20"/>
        </w:rPr>
        <w:t xml:space="preserve">Not a high std: Prove opportunity &amp; intimacy on BOP </w:t>
      </w:r>
      <w:r w:rsidRPr="0042207F">
        <w:rPr>
          <w:sz w:val="20"/>
          <w:szCs w:val="20"/>
        </w:rPr>
        <w:sym w:font="Wingdings" w:char="F0E0"/>
      </w:r>
      <w:r>
        <w:rPr>
          <w:sz w:val="20"/>
          <w:szCs w:val="20"/>
        </w:rPr>
        <w:t xml:space="preserve"> burden on adulterer to call ev to rebut presumption.</w:t>
      </w:r>
    </w:p>
    <w:p w14:paraId="4BE958EE" w14:textId="77777777" w:rsidR="00B24665" w:rsidRDefault="00B24665" w:rsidP="00B24665">
      <w:pPr>
        <w:pStyle w:val="ListParagraph"/>
        <w:ind w:left="1440"/>
        <w:rPr>
          <w:sz w:val="20"/>
          <w:szCs w:val="20"/>
        </w:rPr>
      </w:pPr>
    </w:p>
    <w:p w14:paraId="58182DCA" w14:textId="4B1C736B" w:rsidR="0042207F" w:rsidRPr="0042207F" w:rsidRDefault="0042207F" w:rsidP="00552DA6">
      <w:pPr>
        <w:pStyle w:val="ListParagraph"/>
        <w:numPr>
          <w:ilvl w:val="0"/>
          <w:numId w:val="62"/>
        </w:numPr>
        <w:rPr>
          <w:sz w:val="20"/>
          <w:szCs w:val="20"/>
        </w:rPr>
      </w:pPr>
      <w:r w:rsidRPr="00B24665">
        <w:rPr>
          <w:b/>
          <w:sz w:val="20"/>
          <w:szCs w:val="20"/>
        </w:rPr>
        <w:t>Cruelty</w:t>
      </w:r>
      <w:r w:rsidRPr="0042207F">
        <w:rPr>
          <w:sz w:val="20"/>
          <w:szCs w:val="20"/>
        </w:rPr>
        <w:t xml:space="preserve"> </w:t>
      </w:r>
      <w:r w:rsidRPr="0042207F">
        <w:rPr>
          <w:b/>
          <w:i/>
          <w:color w:val="0000FF"/>
          <w:sz w:val="20"/>
          <w:szCs w:val="20"/>
        </w:rPr>
        <w:t>s.8(2)(b)(ii)</w:t>
      </w:r>
      <w:r w:rsidRPr="0042207F">
        <w:rPr>
          <w:sz w:val="20"/>
          <w:szCs w:val="20"/>
        </w:rPr>
        <w:t>: “</w:t>
      </w:r>
      <w:r w:rsidRPr="00B24665">
        <w:rPr>
          <w:color w:val="000000"/>
          <w:sz w:val="20"/>
          <w:szCs w:val="20"/>
          <w:u w:val="single"/>
        </w:rPr>
        <w:t>physical or mental</w:t>
      </w:r>
      <w:r w:rsidRPr="0042207F">
        <w:rPr>
          <w:color w:val="000000"/>
          <w:sz w:val="20"/>
          <w:szCs w:val="20"/>
        </w:rPr>
        <w:t xml:space="preserve"> cruelty of such a kind as to render intolerable the continued cohabitation of the spouses.”</w:t>
      </w:r>
      <w:r w:rsidR="00B24665">
        <w:rPr>
          <w:color w:val="000000"/>
          <w:sz w:val="20"/>
          <w:szCs w:val="20"/>
        </w:rPr>
        <w:t xml:space="preserve"> – DON’T HAVE TO WAIT 1 YEAR</w:t>
      </w:r>
    </w:p>
    <w:p w14:paraId="3A2C7818" w14:textId="22C835FA" w:rsidR="00E25C21" w:rsidRPr="000F5070" w:rsidRDefault="0042207F" w:rsidP="00552DA6">
      <w:pPr>
        <w:pStyle w:val="ListParagraph"/>
        <w:numPr>
          <w:ilvl w:val="1"/>
          <w:numId w:val="62"/>
        </w:numPr>
        <w:rPr>
          <w:color w:val="0000FF"/>
          <w:sz w:val="20"/>
          <w:szCs w:val="20"/>
        </w:rPr>
      </w:pPr>
      <w:r w:rsidRPr="0042207F">
        <w:rPr>
          <w:sz w:val="20"/>
          <w:szCs w:val="20"/>
        </w:rPr>
        <w:t>conduct at issue must be “grave and weighty” going beyond incompatibility.</w:t>
      </w:r>
      <w:r>
        <w:rPr>
          <w:sz w:val="20"/>
          <w:szCs w:val="20"/>
        </w:rPr>
        <w:t xml:space="preserve"> </w:t>
      </w:r>
      <w:r w:rsidR="00E25C21" w:rsidRPr="000F5070">
        <w:rPr>
          <w:i/>
          <w:color w:val="0000FF"/>
          <w:sz w:val="20"/>
          <w:szCs w:val="20"/>
        </w:rPr>
        <w:t>(Balasch v Balasch (1987) Sask)</w:t>
      </w:r>
    </w:p>
    <w:p w14:paraId="112F83ED" w14:textId="4D88EED4" w:rsidR="0042207F" w:rsidRPr="000F5070" w:rsidRDefault="00B24665" w:rsidP="00552DA6">
      <w:pPr>
        <w:pStyle w:val="ListParagraph"/>
        <w:numPr>
          <w:ilvl w:val="1"/>
          <w:numId w:val="62"/>
        </w:numPr>
        <w:rPr>
          <w:color w:val="0000FF"/>
          <w:sz w:val="20"/>
          <w:szCs w:val="20"/>
        </w:rPr>
      </w:pPr>
      <w:r>
        <w:rPr>
          <w:sz w:val="20"/>
          <w:szCs w:val="20"/>
        </w:rPr>
        <w:t xml:space="preserve">Does not go to intent to be cruel, but </w:t>
      </w:r>
      <w:r w:rsidRPr="00E25C21">
        <w:rPr>
          <w:b/>
          <w:sz w:val="20"/>
          <w:szCs w:val="20"/>
        </w:rPr>
        <w:t>subjective effect</w:t>
      </w:r>
      <w:r w:rsidR="00E25C21" w:rsidRPr="00E25C21">
        <w:rPr>
          <w:b/>
          <w:sz w:val="20"/>
          <w:szCs w:val="20"/>
        </w:rPr>
        <w:t xml:space="preserve"> </w:t>
      </w:r>
      <w:r w:rsidR="00E25C21">
        <w:rPr>
          <w:sz w:val="20"/>
          <w:szCs w:val="20"/>
        </w:rPr>
        <w:t>of the treatment</w:t>
      </w:r>
      <w:r>
        <w:rPr>
          <w:sz w:val="20"/>
          <w:szCs w:val="20"/>
        </w:rPr>
        <w:t xml:space="preserve"> on the other spouse </w:t>
      </w:r>
      <w:r w:rsidR="00E25C21" w:rsidRPr="000F5070">
        <w:rPr>
          <w:i/>
          <w:color w:val="0000FF"/>
          <w:sz w:val="20"/>
          <w:szCs w:val="20"/>
        </w:rPr>
        <w:t>(Balasch)</w:t>
      </w:r>
    </w:p>
    <w:p w14:paraId="086920C0" w14:textId="37C5F8B4" w:rsidR="00694CB2" w:rsidRPr="000F5070" w:rsidRDefault="00694CB2" w:rsidP="00552DA6">
      <w:pPr>
        <w:pStyle w:val="ListParagraph"/>
        <w:numPr>
          <w:ilvl w:val="1"/>
          <w:numId w:val="62"/>
        </w:numPr>
        <w:rPr>
          <w:color w:val="0000FF"/>
          <w:sz w:val="20"/>
          <w:szCs w:val="20"/>
        </w:rPr>
      </w:pPr>
      <w:r>
        <w:rPr>
          <w:sz w:val="20"/>
          <w:szCs w:val="20"/>
        </w:rPr>
        <w:t xml:space="preserve">partner was ‘grossly addicted to alcohol’ and verbally viscious </w:t>
      </w:r>
      <w:r w:rsidRPr="000F5070">
        <w:rPr>
          <w:i/>
          <w:color w:val="0000FF"/>
          <w:sz w:val="20"/>
          <w:szCs w:val="20"/>
        </w:rPr>
        <w:t>(Knoll v Knoll (1970 RFL)</w:t>
      </w:r>
    </w:p>
    <w:p w14:paraId="111F7D2F" w14:textId="1A2B422E" w:rsidR="00B24665" w:rsidRDefault="00B24665" w:rsidP="00552DA6">
      <w:pPr>
        <w:pStyle w:val="ListParagraph"/>
        <w:numPr>
          <w:ilvl w:val="1"/>
          <w:numId w:val="62"/>
        </w:numPr>
        <w:rPr>
          <w:sz w:val="20"/>
          <w:szCs w:val="20"/>
        </w:rPr>
      </w:pPr>
      <w:r>
        <w:rPr>
          <w:sz w:val="20"/>
          <w:szCs w:val="20"/>
        </w:rPr>
        <w:t xml:space="preserve">Not a high std: Once opp &amp; cruelty established on BOP </w:t>
      </w:r>
      <w:r w:rsidRPr="00B24665">
        <w:rPr>
          <w:sz w:val="20"/>
          <w:szCs w:val="20"/>
        </w:rPr>
        <w:sym w:font="Wingdings" w:char="F0E0"/>
      </w:r>
      <w:r>
        <w:rPr>
          <w:sz w:val="20"/>
          <w:szCs w:val="20"/>
        </w:rPr>
        <w:t xml:space="preserve"> burden to rebut on abuser.</w:t>
      </w:r>
    </w:p>
    <w:p w14:paraId="0896A12D" w14:textId="77777777" w:rsidR="00B24665" w:rsidRPr="0042207F" w:rsidRDefault="00B24665" w:rsidP="00B24665">
      <w:pPr>
        <w:pStyle w:val="ListParagraph"/>
        <w:ind w:left="1440"/>
        <w:rPr>
          <w:sz w:val="20"/>
          <w:szCs w:val="20"/>
        </w:rPr>
      </w:pPr>
    </w:p>
    <w:p w14:paraId="52A4D704" w14:textId="77777777" w:rsidR="00B24665" w:rsidRDefault="00B24665" w:rsidP="00552DA6">
      <w:pPr>
        <w:pStyle w:val="ListParagraph"/>
        <w:numPr>
          <w:ilvl w:val="0"/>
          <w:numId w:val="62"/>
        </w:numPr>
        <w:rPr>
          <w:sz w:val="20"/>
          <w:szCs w:val="20"/>
        </w:rPr>
      </w:pPr>
      <w:r>
        <w:rPr>
          <w:b/>
          <w:sz w:val="20"/>
          <w:szCs w:val="20"/>
        </w:rPr>
        <w:t xml:space="preserve">Living Separate and Apart for 1 year   </w:t>
      </w:r>
      <w:r w:rsidRPr="00B24665">
        <w:rPr>
          <w:b/>
          <w:i/>
          <w:color w:val="0000FF"/>
          <w:sz w:val="20"/>
          <w:szCs w:val="20"/>
        </w:rPr>
        <w:t>s.8(2)(a)</w:t>
      </w:r>
      <w:r w:rsidRPr="00B24665">
        <w:rPr>
          <w:sz w:val="20"/>
          <w:szCs w:val="20"/>
        </w:rPr>
        <w:t xml:space="preserve">: </w:t>
      </w:r>
      <w:r w:rsidRPr="00B24665">
        <w:rPr>
          <w:color w:val="000000"/>
          <w:sz w:val="20"/>
          <w:szCs w:val="20"/>
        </w:rPr>
        <w:t xml:space="preserve">spouses </w:t>
      </w:r>
      <w:r w:rsidRPr="00B24665">
        <w:rPr>
          <w:b/>
          <w:color w:val="000000"/>
          <w:sz w:val="20"/>
          <w:szCs w:val="20"/>
        </w:rPr>
        <w:t>must have lived separate &amp; apart for at least 1 year</w:t>
      </w:r>
      <w:r w:rsidRPr="00B24665">
        <w:rPr>
          <w:color w:val="000000"/>
          <w:sz w:val="20"/>
          <w:szCs w:val="20"/>
        </w:rPr>
        <w:t xml:space="preserve"> immediately preceding the determination of the divorce proceeding and must be living separate and apart at the commencement of the proceeding.</w:t>
      </w:r>
      <w:r>
        <w:rPr>
          <w:color w:val="000000"/>
          <w:sz w:val="20"/>
          <w:szCs w:val="20"/>
        </w:rPr>
        <w:t xml:space="preserve"> </w:t>
      </w:r>
      <w:r w:rsidRPr="00B24665">
        <w:rPr>
          <w:sz w:val="20"/>
          <w:szCs w:val="20"/>
        </w:rPr>
        <w:t>If the parties meet this requirement, then the divorce is granted "</w:t>
      </w:r>
      <w:r w:rsidRPr="00B24665">
        <w:rPr>
          <w:b/>
          <w:sz w:val="20"/>
          <w:szCs w:val="20"/>
        </w:rPr>
        <w:t>on consent</w:t>
      </w:r>
      <w:r w:rsidRPr="00B24665">
        <w:rPr>
          <w:sz w:val="20"/>
          <w:szCs w:val="20"/>
        </w:rPr>
        <w:t>"</w:t>
      </w:r>
    </w:p>
    <w:p w14:paraId="2789F23D" w14:textId="77777777" w:rsidR="00B24665" w:rsidRDefault="00B24665" w:rsidP="00552DA6">
      <w:pPr>
        <w:pStyle w:val="ListParagraph"/>
        <w:numPr>
          <w:ilvl w:val="1"/>
          <w:numId w:val="62"/>
        </w:numPr>
        <w:rPr>
          <w:sz w:val="20"/>
          <w:szCs w:val="20"/>
        </w:rPr>
      </w:pPr>
      <w:r w:rsidRPr="00B24665">
        <w:rPr>
          <w:b/>
          <w:i/>
          <w:color w:val="0000FF"/>
          <w:sz w:val="20"/>
          <w:szCs w:val="20"/>
        </w:rPr>
        <w:t>s.8(3)(b):</w:t>
      </w:r>
      <w:r w:rsidRPr="00B24665">
        <w:rPr>
          <w:b/>
          <w:i/>
          <w:sz w:val="20"/>
          <w:szCs w:val="20"/>
        </w:rPr>
        <w:t xml:space="preserve"> </w:t>
      </w:r>
      <w:r w:rsidRPr="00B24665">
        <w:rPr>
          <w:sz w:val="20"/>
          <w:szCs w:val="20"/>
        </w:rPr>
        <w:t xml:space="preserve">spouses </w:t>
      </w:r>
      <w:r w:rsidRPr="00B24665">
        <w:rPr>
          <w:b/>
          <w:sz w:val="20"/>
          <w:szCs w:val="20"/>
        </w:rPr>
        <w:t>can resume cohabilitation</w:t>
      </w:r>
      <w:r w:rsidRPr="00B24665">
        <w:rPr>
          <w:sz w:val="20"/>
          <w:szCs w:val="20"/>
        </w:rPr>
        <w:t xml:space="preserve"> for period of not more than </w:t>
      </w:r>
      <w:r w:rsidRPr="00B24665">
        <w:rPr>
          <w:b/>
          <w:sz w:val="20"/>
          <w:szCs w:val="20"/>
        </w:rPr>
        <w:t>90 days</w:t>
      </w:r>
      <w:r w:rsidRPr="00B24665">
        <w:rPr>
          <w:sz w:val="20"/>
          <w:szCs w:val="20"/>
        </w:rPr>
        <w:t>, w/ reconciliation as primary purpose</w:t>
      </w:r>
    </w:p>
    <w:p w14:paraId="38ABB050" w14:textId="77777777" w:rsidR="00B24665" w:rsidRDefault="00B24665" w:rsidP="00552DA6">
      <w:pPr>
        <w:pStyle w:val="ListParagraph"/>
        <w:numPr>
          <w:ilvl w:val="2"/>
          <w:numId w:val="62"/>
        </w:numPr>
        <w:rPr>
          <w:sz w:val="20"/>
          <w:szCs w:val="20"/>
        </w:rPr>
      </w:pPr>
      <w:r w:rsidRPr="00B24665">
        <w:rPr>
          <w:sz w:val="20"/>
          <w:szCs w:val="20"/>
        </w:rPr>
        <w:t xml:space="preserve">If the spouses exceed 90 days in cohabilitation, the clock starts again. </w:t>
      </w:r>
    </w:p>
    <w:p w14:paraId="17A330F1" w14:textId="77777777" w:rsidR="00B24665" w:rsidRDefault="00B24665" w:rsidP="00552DA6">
      <w:pPr>
        <w:pStyle w:val="ListParagraph"/>
        <w:numPr>
          <w:ilvl w:val="2"/>
          <w:numId w:val="62"/>
        </w:numPr>
        <w:rPr>
          <w:sz w:val="20"/>
          <w:szCs w:val="20"/>
        </w:rPr>
      </w:pPr>
      <w:r w:rsidRPr="00B24665">
        <w:rPr>
          <w:sz w:val="20"/>
          <w:szCs w:val="20"/>
        </w:rPr>
        <w:t>You can keep trying to reconcile over the 1 year period, so long as each reconciliation period is no more than 90 days</w:t>
      </w:r>
    </w:p>
    <w:p w14:paraId="38728360" w14:textId="77777777" w:rsidR="00B24665" w:rsidRDefault="00B24665" w:rsidP="00552DA6">
      <w:pPr>
        <w:pStyle w:val="ListParagraph"/>
        <w:numPr>
          <w:ilvl w:val="1"/>
          <w:numId w:val="62"/>
        </w:numPr>
        <w:rPr>
          <w:sz w:val="20"/>
          <w:szCs w:val="20"/>
        </w:rPr>
      </w:pPr>
      <w:r w:rsidRPr="00B24665">
        <w:rPr>
          <w:b/>
          <w:i/>
          <w:color w:val="0000FF"/>
          <w:sz w:val="20"/>
          <w:szCs w:val="20"/>
        </w:rPr>
        <w:t>s.8(1):</w:t>
      </w:r>
      <w:r w:rsidRPr="00B24665">
        <w:rPr>
          <w:i/>
          <w:sz w:val="20"/>
          <w:szCs w:val="20"/>
        </w:rPr>
        <w:t xml:space="preserve"> </w:t>
      </w:r>
      <w:r w:rsidRPr="00B24665">
        <w:rPr>
          <w:b/>
          <w:sz w:val="20"/>
          <w:szCs w:val="20"/>
        </w:rPr>
        <w:t>application can be made by one or both spouses</w:t>
      </w:r>
      <w:r w:rsidRPr="00B24665">
        <w:rPr>
          <w:sz w:val="20"/>
          <w:szCs w:val="20"/>
        </w:rPr>
        <w:t xml:space="preserve"> - so you can't be held ransom by your spouse.</w:t>
      </w:r>
    </w:p>
    <w:p w14:paraId="139C0ADF" w14:textId="7D9DF539" w:rsidR="00B24665" w:rsidRPr="00B24665" w:rsidRDefault="00B24665" w:rsidP="00552DA6">
      <w:pPr>
        <w:pStyle w:val="ListParagraph"/>
        <w:numPr>
          <w:ilvl w:val="2"/>
          <w:numId w:val="62"/>
        </w:numPr>
        <w:rPr>
          <w:sz w:val="20"/>
          <w:szCs w:val="20"/>
        </w:rPr>
      </w:pPr>
      <w:r w:rsidRPr="00B24665">
        <w:rPr>
          <w:sz w:val="20"/>
          <w:szCs w:val="20"/>
        </w:rPr>
        <w:t xml:space="preserve">Statute is silent on issues on </w:t>
      </w:r>
      <w:r w:rsidRPr="00B24665">
        <w:rPr>
          <w:b/>
          <w:sz w:val="20"/>
          <w:szCs w:val="20"/>
          <w:u w:val="single"/>
        </w:rPr>
        <w:t>whether you can live separate &amp; apart while still living under same roof</w:t>
      </w:r>
      <w:r w:rsidRPr="00B24665">
        <w:rPr>
          <w:sz w:val="20"/>
          <w:szCs w:val="20"/>
        </w:rPr>
        <w:t xml:space="preserve"> (</w:t>
      </w:r>
      <w:r w:rsidRPr="00B24665">
        <w:rPr>
          <w:b/>
          <w:i/>
          <w:color w:val="0000FF"/>
          <w:sz w:val="20"/>
          <w:szCs w:val="20"/>
        </w:rPr>
        <w:t>Oswell</w:t>
      </w:r>
      <w:r w:rsidR="0043525E">
        <w:rPr>
          <w:b/>
          <w:i/>
          <w:color w:val="0000FF"/>
          <w:sz w:val="20"/>
          <w:szCs w:val="20"/>
        </w:rPr>
        <w:t xml:space="preserve"> 5 factors</w:t>
      </w:r>
      <w:r w:rsidRPr="00B24665">
        <w:rPr>
          <w:color w:val="0000FF"/>
          <w:sz w:val="20"/>
          <w:szCs w:val="20"/>
        </w:rPr>
        <w:t>)</w:t>
      </w:r>
    </w:p>
    <w:p w14:paraId="6459BEB0" w14:textId="77777777" w:rsidR="00B24665" w:rsidRPr="005930D7" w:rsidRDefault="00B24665" w:rsidP="00552DA6">
      <w:pPr>
        <w:numPr>
          <w:ilvl w:val="2"/>
          <w:numId w:val="64"/>
        </w:numPr>
        <w:tabs>
          <w:tab w:val="clear" w:pos="2160"/>
        </w:tabs>
        <w:ind w:left="2977"/>
        <w:rPr>
          <w:b/>
          <w:sz w:val="20"/>
          <w:szCs w:val="20"/>
        </w:rPr>
      </w:pPr>
      <w:r w:rsidRPr="005930D7">
        <w:rPr>
          <w:sz w:val="20"/>
          <w:szCs w:val="20"/>
        </w:rPr>
        <w:t xml:space="preserve">There must be </w:t>
      </w:r>
      <w:r w:rsidRPr="005930D7">
        <w:rPr>
          <w:b/>
          <w:sz w:val="20"/>
          <w:szCs w:val="20"/>
        </w:rPr>
        <w:t>physical separation between the spouses</w:t>
      </w:r>
      <w:r w:rsidRPr="005930D7">
        <w:rPr>
          <w:sz w:val="20"/>
          <w:szCs w:val="20"/>
        </w:rPr>
        <w:t xml:space="preserve"> - usually done through separate bedrooms. Remaining in the same home for economic reasons does not mean that the parties are not living separate and apart.</w:t>
      </w:r>
    </w:p>
    <w:p w14:paraId="61F5502F" w14:textId="77777777" w:rsidR="00B24665" w:rsidRPr="005930D7" w:rsidRDefault="00B24665" w:rsidP="00552DA6">
      <w:pPr>
        <w:numPr>
          <w:ilvl w:val="2"/>
          <w:numId w:val="64"/>
        </w:numPr>
        <w:tabs>
          <w:tab w:val="clear" w:pos="2160"/>
        </w:tabs>
        <w:ind w:left="2977"/>
        <w:rPr>
          <w:b/>
          <w:sz w:val="20"/>
          <w:szCs w:val="20"/>
        </w:rPr>
      </w:pPr>
      <w:r w:rsidRPr="005930D7">
        <w:rPr>
          <w:sz w:val="20"/>
          <w:szCs w:val="20"/>
        </w:rPr>
        <w:t xml:space="preserve">There must be </w:t>
      </w:r>
      <w:r w:rsidRPr="005930D7">
        <w:rPr>
          <w:b/>
          <w:sz w:val="20"/>
          <w:szCs w:val="20"/>
        </w:rPr>
        <w:t>withdrawal by one or both of the spouses from the matrimonial obligations</w:t>
      </w:r>
      <w:r w:rsidRPr="005930D7">
        <w:rPr>
          <w:sz w:val="20"/>
          <w:szCs w:val="20"/>
        </w:rPr>
        <w:t xml:space="preserve"> with the intent of destroying the matrimonial consortium - </w:t>
      </w:r>
      <w:r w:rsidRPr="005930D7">
        <w:rPr>
          <w:b/>
          <w:sz w:val="20"/>
          <w:szCs w:val="20"/>
        </w:rPr>
        <w:t>no sex</w:t>
      </w:r>
      <w:r w:rsidRPr="005930D7">
        <w:rPr>
          <w:sz w:val="20"/>
          <w:szCs w:val="20"/>
        </w:rPr>
        <w:t xml:space="preserve">! </w:t>
      </w:r>
    </w:p>
    <w:p w14:paraId="1B120AA5" w14:textId="77777777" w:rsidR="00B24665" w:rsidRPr="0043525E" w:rsidRDefault="00B24665" w:rsidP="00552DA6">
      <w:pPr>
        <w:numPr>
          <w:ilvl w:val="2"/>
          <w:numId w:val="64"/>
        </w:numPr>
        <w:tabs>
          <w:tab w:val="clear" w:pos="2160"/>
        </w:tabs>
        <w:ind w:left="2977"/>
        <w:rPr>
          <w:b/>
          <w:sz w:val="20"/>
          <w:szCs w:val="20"/>
        </w:rPr>
      </w:pPr>
      <w:r w:rsidRPr="005930D7">
        <w:rPr>
          <w:sz w:val="20"/>
          <w:szCs w:val="20"/>
        </w:rPr>
        <w:t xml:space="preserve">The </w:t>
      </w:r>
      <w:r w:rsidRPr="005930D7">
        <w:rPr>
          <w:b/>
          <w:sz w:val="20"/>
          <w:szCs w:val="20"/>
        </w:rPr>
        <w:t>absence of sexual relations is not conclusive</w:t>
      </w:r>
      <w:r w:rsidRPr="005930D7">
        <w:rPr>
          <w:sz w:val="20"/>
          <w:szCs w:val="20"/>
        </w:rPr>
        <w:t xml:space="preserve"> but is a factor to be considered</w:t>
      </w:r>
    </w:p>
    <w:p w14:paraId="2FD57D60" w14:textId="63509B1A" w:rsidR="0043525E" w:rsidRPr="0043525E" w:rsidRDefault="0043525E" w:rsidP="0043525E">
      <w:pPr>
        <w:ind w:left="3402"/>
        <w:rPr>
          <w:b/>
          <w:sz w:val="20"/>
          <w:szCs w:val="20"/>
        </w:rPr>
      </w:pPr>
      <w:r>
        <w:rPr>
          <w:sz w:val="20"/>
          <w:szCs w:val="20"/>
        </w:rPr>
        <w:t xml:space="preserve">a. Ceasing sexual relations and living in separate bedrooms is a factor but not conclusive </w:t>
      </w:r>
      <w:r w:rsidRPr="000D1E61">
        <w:rPr>
          <w:i/>
          <w:color w:val="0000FF"/>
          <w:sz w:val="20"/>
          <w:szCs w:val="20"/>
        </w:rPr>
        <w:t xml:space="preserve">(Riha v Riha [2001] Ont SCJ Vol </w:t>
      </w:r>
      <w:r w:rsidRPr="000D1E61">
        <w:rPr>
          <w:color w:val="0000FF"/>
          <w:sz w:val="20"/>
          <w:szCs w:val="20"/>
        </w:rPr>
        <w:t>2: p8)</w:t>
      </w:r>
    </w:p>
    <w:p w14:paraId="1E2F212D" w14:textId="77777777" w:rsidR="00B24665" w:rsidRPr="005930D7" w:rsidRDefault="00B24665" w:rsidP="00552DA6">
      <w:pPr>
        <w:numPr>
          <w:ilvl w:val="2"/>
          <w:numId w:val="64"/>
        </w:numPr>
        <w:tabs>
          <w:tab w:val="clear" w:pos="2160"/>
        </w:tabs>
        <w:ind w:left="2977"/>
        <w:rPr>
          <w:b/>
          <w:sz w:val="20"/>
          <w:szCs w:val="20"/>
        </w:rPr>
      </w:pPr>
      <w:r w:rsidRPr="005930D7">
        <w:rPr>
          <w:b/>
          <w:sz w:val="20"/>
          <w:szCs w:val="20"/>
        </w:rPr>
        <w:t>Other matters include</w:t>
      </w:r>
      <w:r w:rsidRPr="005930D7">
        <w:rPr>
          <w:sz w:val="20"/>
          <w:szCs w:val="20"/>
        </w:rPr>
        <w:t xml:space="preserve"> (1) the discussion of family problems and communication between the spouses, (2) presence or absence of joint social activities, (3) meal patterns, etc</w:t>
      </w:r>
    </w:p>
    <w:p w14:paraId="5EB62C48" w14:textId="65B543FC" w:rsidR="0036350E" w:rsidRPr="0043525E" w:rsidRDefault="00B24665" w:rsidP="00552DA6">
      <w:pPr>
        <w:numPr>
          <w:ilvl w:val="2"/>
          <w:numId w:val="64"/>
        </w:numPr>
        <w:tabs>
          <w:tab w:val="clear" w:pos="2160"/>
        </w:tabs>
        <w:ind w:left="2977"/>
        <w:rPr>
          <w:b/>
          <w:sz w:val="20"/>
          <w:szCs w:val="20"/>
        </w:rPr>
      </w:pPr>
      <w:r w:rsidRPr="005930D7">
        <w:rPr>
          <w:b/>
          <w:sz w:val="20"/>
          <w:szCs w:val="20"/>
        </w:rPr>
        <w:t>Division of household tasks between the spouses</w:t>
      </w:r>
      <w:r w:rsidRPr="005930D7">
        <w:rPr>
          <w:sz w:val="20"/>
          <w:szCs w:val="20"/>
        </w:rPr>
        <w:t xml:space="preserve">. </w:t>
      </w:r>
    </w:p>
    <w:p w14:paraId="728CE6ED" w14:textId="540BC50E" w:rsidR="00B24665" w:rsidRDefault="00B24665" w:rsidP="00552DA6">
      <w:pPr>
        <w:pStyle w:val="ListParagraph"/>
        <w:numPr>
          <w:ilvl w:val="1"/>
          <w:numId w:val="62"/>
        </w:numPr>
        <w:rPr>
          <w:sz w:val="20"/>
          <w:szCs w:val="20"/>
        </w:rPr>
      </w:pPr>
      <w:r w:rsidRPr="00B24665">
        <w:rPr>
          <w:b/>
          <w:i/>
          <w:color w:val="0000FF"/>
          <w:sz w:val="20"/>
          <w:szCs w:val="20"/>
        </w:rPr>
        <w:t>s.8(3)</w:t>
      </w:r>
      <w:r w:rsidRPr="00B24665">
        <w:rPr>
          <w:sz w:val="20"/>
          <w:szCs w:val="20"/>
        </w:rPr>
        <w:t xml:space="preserve">: parties must have the </w:t>
      </w:r>
      <w:r w:rsidRPr="00B24665">
        <w:rPr>
          <w:b/>
          <w:sz w:val="20"/>
          <w:szCs w:val="20"/>
        </w:rPr>
        <w:t>mental capacity</w:t>
      </w:r>
      <w:r w:rsidRPr="00B24665">
        <w:rPr>
          <w:sz w:val="20"/>
          <w:szCs w:val="20"/>
        </w:rPr>
        <w:t xml:space="preserve"> to form the intention to live separate and apart </w:t>
      </w:r>
    </w:p>
    <w:p w14:paraId="77FB60BE" w14:textId="53E7C25A" w:rsidR="00B24665" w:rsidRPr="000F5070" w:rsidRDefault="00B24665" w:rsidP="00552DA6">
      <w:pPr>
        <w:pStyle w:val="ListParagraph"/>
        <w:numPr>
          <w:ilvl w:val="2"/>
          <w:numId w:val="62"/>
        </w:numPr>
        <w:rPr>
          <w:color w:val="0000FF"/>
          <w:sz w:val="20"/>
          <w:szCs w:val="20"/>
        </w:rPr>
      </w:pPr>
      <w:r w:rsidRPr="00B24665">
        <w:rPr>
          <w:sz w:val="20"/>
          <w:szCs w:val="20"/>
        </w:rPr>
        <w:t>A period during which the spouses have lived separate &amp; apart will not be interrupted by reason of either spouse becoming incapable of forming an intention to live apart (i.e. the spouse becomes afflicted with a mental illness</w:t>
      </w:r>
      <w:r w:rsidRPr="000F5070">
        <w:rPr>
          <w:sz w:val="20"/>
          <w:szCs w:val="20"/>
        </w:rPr>
        <w:t>)</w:t>
      </w:r>
      <w:r w:rsidR="00B40A63" w:rsidRPr="000F5070">
        <w:rPr>
          <w:color w:val="0000FF"/>
          <w:sz w:val="20"/>
          <w:szCs w:val="20"/>
        </w:rPr>
        <w:t xml:space="preserve">  </w:t>
      </w:r>
      <w:r w:rsidR="00B40A63" w:rsidRPr="000F5070">
        <w:rPr>
          <w:i/>
          <w:color w:val="0000FF"/>
          <w:sz w:val="20"/>
          <w:szCs w:val="20"/>
        </w:rPr>
        <w:t>s 8(3)</w:t>
      </w:r>
    </w:p>
    <w:p w14:paraId="3E8593E4" w14:textId="57936CC8" w:rsidR="00B24665" w:rsidRPr="00C0061E" w:rsidRDefault="00B24665" w:rsidP="00552DA6">
      <w:pPr>
        <w:pStyle w:val="ListParagraph"/>
        <w:numPr>
          <w:ilvl w:val="2"/>
          <w:numId w:val="62"/>
        </w:numPr>
        <w:rPr>
          <w:color w:val="0000FF"/>
          <w:sz w:val="20"/>
          <w:szCs w:val="20"/>
        </w:rPr>
      </w:pPr>
      <w:r>
        <w:rPr>
          <w:b/>
          <w:sz w:val="20"/>
          <w:szCs w:val="20"/>
        </w:rPr>
        <w:t xml:space="preserve">The minimum capacity required to form the intent to separate is the capacity to instruct counsel </w:t>
      </w:r>
      <w:r w:rsidRPr="00C0061E">
        <w:rPr>
          <w:i/>
          <w:color w:val="0000FF"/>
          <w:sz w:val="20"/>
          <w:szCs w:val="20"/>
        </w:rPr>
        <w:t>(Wolfman-Stotland v Stotland, 2011 BCCA)</w:t>
      </w:r>
    </w:p>
    <w:p w14:paraId="608F16BE" w14:textId="6F1FD9C9" w:rsidR="00C0061E" w:rsidRPr="00B24665" w:rsidRDefault="00C0061E" w:rsidP="00552DA6">
      <w:pPr>
        <w:pStyle w:val="ListParagraph"/>
        <w:numPr>
          <w:ilvl w:val="2"/>
          <w:numId w:val="62"/>
        </w:numPr>
        <w:rPr>
          <w:sz w:val="20"/>
          <w:szCs w:val="20"/>
        </w:rPr>
      </w:pPr>
      <w:r>
        <w:rPr>
          <w:b/>
          <w:sz w:val="20"/>
          <w:szCs w:val="20"/>
        </w:rPr>
        <w:t xml:space="preserve">Divorce requires </w:t>
      </w:r>
      <w:r>
        <w:rPr>
          <w:sz w:val="20"/>
          <w:szCs w:val="20"/>
        </w:rPr>
        <w:t xml:space="preserve">(understanding) </w:t>
      </w:r>
      <w:r>
        <w:rPr>
          <w:b/>
          <w:sz w:val="20"/>
          <w:szCs w:val="20"/>
        </w:rPr>
        <w:t xml:space="preserve">the desire to </w:t>
      </w:r>
      <w:r>
        <w:rPr>
          <w:b/>
          <w:i/>
          <w:sz w:val="20"/>
          <w:szCs w:val="20"/>
        </w:rPr>
        <w:t xml:space="preserve">remain </w:t>
      </w:r>
      <w:r>
        <w:rPr>
          <w:b/>
          <w:sz w:val="20"/>
          <w:szCs w:val="20"/>
        </w:rPr>
        <w:t xml:space="preserve">separate and to be no longer married to one’s spouse </w:t>
      </w:r>
      <w:r w:rsidRPr="00B24665">
        <w:rPr>
          <w:sz w:val="20"/>
          <w:szCs w:val="20"/>
        </w:rPr>
        <w:t>(</w:t>
      </w:r>
      <w:r w:rsidRPr="00B24665">
        <w:rPr>
          <w:b/>
          <w:i/>
          <w:color w:val="0000FF"/>
          <w:sz w:val="20"/>
          <w:szCs w:val="20"/>
        </w:rPr>
        <w:t>Calvert</w:t>
      </w:r>
      <w:r w:rsidRPr="00B24665">
        <w:rPr>
          <w:sz w:val="20"/>
          <w:szCs w:val="20"/>
        </w:rPr>
        <w:t>)</w:t>
      </w:r>
    </w:p>
    <w:p w14:paraId="3CCC838B" w14:textId="77777777" w:rsidR="00B24665" w:rsidRPr="00B24665" w:rsidRDefault="00B24665" w:rsidP="00B24665">
      <w:pPr>
        <w:rPr>
          <w:sz w:val="20"/>
          <w:szCs w:val="20"/>
        </w:rPr>
      </w:pPr>
    </w:p>
    <w:p w14:paraId="05770D06" w14:textId="2388B62C" w:rsidR="00B40A63" w:rsidRPr="005930D7" w:rsidRDefault="00B40A63" w:rsidP="00B40A63">
      <w:pPr>
        <w:rPr>
          <w:i/>
          <w:sz w:val="20"/>
          <w:szCs w:val="20"/>
        </w:rPr>
      </w:pPr>
      <w:r w:rsidRPr="005930D7">
        <w:rPr>
          <w:b/>
          <w:i/>
          <w:color w:val="0000FF"/>
          <w:sz w:val="20"/>
          <w:szCs w:val="20"/>
        </w:rPr>
        <w:t>Oswell v. Oswell</w:t>
      </w:r>
      <w:r w:rsidRPr="005930D7">
        <w:rPr>
          <w:b/>
          <w:color w:val="0000FF"/>
          <w:sz w:val="20"/>
          <w:szCs w:val="20"/>
        </w:rPr>
        <w:t>, [1990] O.J. No. 1117 (HC)</w:t>
      </w:r>
      <w:r w:rsidR="000D1E61">
        <w:rPr>
          <w:b/>
          <w:color w:val="0000FF"/>
          <w:sz w:val="20"/>
          <w:szCs w:val="20"/>
        </w:rPr>
        <w:t xml:space="preserve"> Vol 2: p 5</w:t>
      </w:r>
      <w:r w:rsidRPr="005930D7">
        <w:rPr>
          <w:sz w:val="20"/>
          <w:szCs w:val="20"/>
        </w:rPr>
        <w:t xml:space="preserve"> – test for “living separate and apart”.</w:t>
      </w:r>
    </w:p>
    <w:p w14:paraId="433B48FD" w14:textId="77777777" w:rsidR="00B40A63" w:rsidRPr="005930D7" w:rsidRDefault="00B40A63" w:rsidP="00B40A63">
      <w:pPr>
        <w:rPr>
          <w:sz w:val="20"/>
          <w:szCs w:val="20"/>
        </w:rPr>
      </w:pPr>
      <w:r w:rsidRPr="005930D7">
        <w:rPr>
          <w:b/>
          <w:sz w:val="20"/>
          <w:szCs w:val="20"/>
        </w:rPr>
        <w:t xml:space="preserve">Facts: </w:t>
      </w:r>
      <w:r w:rsidRPr="005930D7">
        <w:rPr>
          <w:sz w:val="20"/>
          <w:szCs w:val="20"/>
        </w:rPr>
        <w:t xml:space="preserve">2nd marriage for both parties. Wife commits adultery in 1984. Husband tells her following adultery that they should separate. Wife didn't want to separate. Husband argued that from that point on (1985), they lived separate &amp; apart under one roof. Wife argued that it was not until a significantly later date (1987), and relied on following evidence: </w:t>
      </w:r>
    </w:p>
    <w:p w14:paraId="546BF963" w14:textId="77777777" w:rsidR="00B40A63" w:rsidRPr="005930D7" w:rsidRDefault="00B40A63" w:rsidP="00552DA6">
      <w:pPr>
        <w:numPr>
          <w:ilvl w:val="2"/>
          <w:numId w:val="63"/>
        </w:numPr>
        <w:tabs>
          <w:tab w:val="clear" w:pos="2160"/>
        </w:tabs>
        <w:ind w:left="720"/>
        <w:rPr>
          <w:sz w:val="20"/>
          <w:szCs w:val="20"/>
        </w:rPr>
      </w:pPr>
      <w:r w:rsidRPr="005930D7">
        <w:rPr>
          <w:sz w:val="20"/>
          <w:szCs w:val="20"/>
        </w:rPr>
        <w:t>while no sex in matrimonial home since 1985, they would go on holidays together and have sex while holidaying</w:t>
      </w:r>
    </w:p>
    <w:p w14:paraId="4D4B1EE2" w14:textId="77777777" w:rsidR="00B40A63" w:rsidRPr="005930D7" w:rsidRDefault="00B40A63" w:rsidP="00552DA6">
      <w:pPr>
        <w:numPr>
          <w:ilvl w:val="2"/>
          <w:numId w:val="63"/>
        </w:numPr>
        <w:tabs>
          <w:tab w:val="clear" w:pos="2160"/>
        </w:tabs>
        <w:ind w:left="720"/>
        <w:rPr>
          <w:sz w:val="20"/>
          <w:szCs w:val="20"/>
        </w:rPr>
      </w:pPr>
      <w:r w:rsidRPr="005930D7">
        <w:rPr>
          <w:sz w:val="20"/>
          <w:szCs w:val="20"/>
        </w:rPr>
        <w:t>when guests came over, they would sleep in the same bed - but otherwise, they slept in separate rooms</w:t>
      </w:r>
    </w:p>
    <w:p w14:paraId="55ECAEB9" w14:textId="77777777" w:rsidR="00B40A63" w:rsidRPr="005930D7" w:rsidRDefault="00B40A63" w:rsidP="00552DA6">
      <w:pPr>
        <w:numPr>
          <w:ilvl w:val="2"/>
          <w:numId w:val="63"/>
        </w:numPr>
        <w:tabs>
          <w:tab w:val="clear" w:pos="2160"/>
        </w:tabs>
        <w:ind w:left="720"/>
        <w:rPr>
          <w:sz w:val="20"/>
          <w:szCs w:val="20"/>
        </w:rPr>
      </w:pPr>
      <w:r w:rsidRPr="005930D7">
        <w:rPr>
          <w:sz w:val="20"/>
          <w:szCs w:val="20"/>
        </w:rPr>
        <w:t>he gave her an expensive fur coat as a present during that period of time</w:t>
      </w:r>
    </w:p>
    <w:p w14:paraId="73F7DB40" w14:textId="77777777" w:rsidR="00B40A63" w:rsidRPr="005930D7" w:rsidRDefault="00B40A63" w:rsidP="00552DA6">
      <w:pPr>
        <w:numPr>
          <w:ilvl w:val="2"/>
          <w:numId w:val="63"/>
        </w:numPr>
        <w:tabs>
          <w:tab w:val="clear" w:pos="2160"/>
        </w:tabs>
        <w:ind w:left="720"/>
        <w:rPr>
          <w:sz w:val="20"/>
          <w:szCs w:val="20"/>
        </w:rPr>
      </w:pPr>
      <w:r w:rsidRPr="005930D7">
        <w:rPr>
          <w:sz w:val="20"/>
          <w:szCs w:val="20"/>
        </w:rPr>
        <w:t>they attended her father's funeral together, and he comforted her</w:t>
      </w:r>
    </w:p>
    <w:p w14:paraId="06A3239C" w14:textId="77777777" w:rsidR="00B40A63" w:rsidRPr="005930D7" w:rsidRDefault="00B40A63" w:rsidP="00552DA6">
      <w:pPr>
        <w:numPr>
          <w:ilvl w:val="2"/>
          <w:numId w:val="63"/>
        </w:numPr>
        <w:tabs>
          <w:tab w:val="clear" w:pos="2160"/>
        </w:tabs>
        <w:ind w:left="720"/>
        <w:rPr>
          <w:sz w:val="20"/>
          <w:szCs w:val="20"/>
        </w:rPr>
      </w:pPr>
      <w:r w:rsidRPr="005930D7">
        <w:rPr>
          <w:sz w:val="20"/>
          <w:szCs w:val="20"/>
        </w:rPr>
        <w:t>they shared some meals</w:t>
      </w:r>
    </w:p>
    <w:p w14:paraId="3B99C6CD" w14:textId="77777777" w:rsidR="00B40A63" w:rsidRPr="005930D7" w:rsidRDefault="00B40A63" w:rsidP="00552DA6">
      <w:pPr>
        <w:numPr>
          <w:ilvl w:val="2"/>
          <w:numId w:val="63"/>
        </w:numPr>
        <w:tabs>
          <w:tab w:val="clear" w:pos="2160"/>
        </w:tabs>
        <w:ind w:left="720"/>
        <w:rPr>
          <w:sz w:val="20"/>
          <w:szCs w:val="20"/>
        </w:rPr>
      </w:pPr>
      <w:r w:rsidRPr="005930D7">
        <w:rPr>
          <w:sz w:val="20"/>
          <w:szCs w:val="20"/>
        </w:rPr>
        <w:t>she cooked and drew up shopping list, while he shopped for food</w:t>
      </w:r>
    </w:p>
    <w:p w14:paraId="156C89FB" w14:textId="77777777" w:rsidR="00B40A63" w:rsidRPr="005930D7" w:rsidRDefault="00B40A63" w:rsidP="00552DA6">
      <w:pPr>
        <w:numPr>
          <w:ilvl w:val="2"/>
          <w:numId w:val="63"/>
        </w:numPr>
        <w:tabs>
          <w:tab w:val="clear" w:pos="2160"/>
        </w:tabs>
        <w:ind w:left="720"/>
        <w:rPr>
          <w:sz w:val="20"/>
          <w:szCs w:val="20"/>
        </w:rPr>
      </w:pPr>
      <w:r w:rsidRPr="005930D7">
        <w:rPr>
          <w:sz w:val="20"/>
          <w:szCs w:val="20"/>
        </w:rPr>
        <w:t>they attended couples counselling briefly</w:t>
      </w:r>
    </w:p>
    <w:p w14:paraId="7FF61E0C" w14:textId="77777777" w:rsidR="00B40A63" w:rsidRPr="005930D7" w:rsidRDefault="00B40A63" w:rsidP="00552DA6">
      <w:pPr>
        <w:numPr>
          <w:ilvl w:val="2"/>
          <w:numId w:val="63"/>
        </w:numPr>
        <w:tabs>
          <w:tab w:val="clear" w:pos="2160"/>
        </w:tabs>
        <w:ind w:left="720"/>
        <w:rPr>
          <w:sz w:val="20"/>
          <w:szCs w:val="20"/>
        </w:rPr>
      </w:pPr>
      <w:r w:rsidRPr="005930D7">
        <w:rPr>
          <w:sz w:val="20"/>
          <w:szCs w:val="20"/>
        </w:rPr>
        <w:t>they attended many social functions together related to their employment</w:t>
      </w:r>
    </w:p>
    <w:p w14:paraId="1FEBB796" w14:textId="77777777" w:rsidR="00B40A63" w:rsidRPr="005930D7" w:rsidRDefault="00B40A63" w:rsidP="00552DA6">
      <w:pPr>
        <w:numPr>
          <w:ilvl w:val="2"/>
          <w:numId w:val="63"/>
        </w:numPr>
        <w:tabs>
          <w:tab w:val="clear" w:pos="2160"/>
        </w:tabs>
        <w:ind w:left="720"/>
        <w:rPr>
          <w:sz w:val="20"/>
          <w:szCs w:val="20"/>
        </w:rPr>
      </w:pPr>
      <w:r w:rsidRPr="005930D7">
        <w:rPr>
          <w:sz w:val="20"/>
          <w:szCs w:val="20"/>
        </w:rPr>
        <w:t>she did his laundry</w:t>
      </w:r>
    </w:p>
    <w:p w14:paraId="30EEA778" w14:textId="77777777" w:rsidR="00B40A63" w:rsidRPr="005930D7" w:rsidRDefault="00B40A63" w:rsidP="00552DA6">
      <w:pPr>
        <w:numPr>
          <w:ilvl w:val="2"/>
          <w:numId w:val="63"/>
        </w:numPr>
        <w:tabs>
          <w:tab w:val="clear" w:pos="2160"/>
        </w:tabs>
        <w:ind w:left="720"/>
        <w:rPr>
          <w:sz w:val="20"/>
          <w:szCs w:val="20"/>
        </w:rPr>
      </w:pPr>
      <w:r w:rsidRPr="005930D7">
        <w:rPr>
          <w:sz w:val="20"/>
          <w:szCs w:val="20"/>
        </w:rPr>
        <w:t>when they submitted their tax returns, the husband listed them as "married", not separated</w:t>
      </w:r>
    </w:p>
    <w:p w14:paraId="4E9B865A" w14:textId="77777777" w:rsidR="00B40A63" w:rsidRPr="005930D7" w:rsidRDefault="00B40A63" w:rsidP="00B40A63">
      <w:pPr>
        <w:rPr>
          <w:sz w:val="20"/>
          <w:szCs w:val="20"/>
        </w:rPr>
      </w:pPr>
      <w:r w:rsidRPr="005930D7">
        <w:rPr>
          <w:sz w:val="20"/>
          <w:szCs w:val="20"/>
        </w:rPr>
        <w:t>Wife served the divorce petition in January 1988.</w:t>
      </w:r>
    </w:p>
    <w:p w14:paraId="3F7E09C8" w14:textId="77777777" w:rsidR="00B40A63" w:rsidRPr="005930D7" w:rsidRDefault="00B40A63" w:rsidP="00B40A63">
      <w:pPr>
        <w:rPr>
          <w:sz w:val="20"/>
          <w:szCs w:val="20"/>
        </w:rPr>
      </w:pPr>
      <w:r w:rsidRPr="005930D7">
        <w:rPr>
          <w:b/>
          <w:sz w:val="20"/>
          <w:szCs w:val="20"/>
        </w:rPr>
        <w:t xml:space="preserve">Issue: </w:t>
      </w:r>
      <w:r w:rsidRPr="005930D7">
        <w:rPr>
          <w:sz w:val="20"/>
          <w:szCs w:val="20"/>
        </w:rPr>
        <w:t xml:space="preserve">The date of separation was important for the determination of the valuation of family property. </w:t>
      </w:r>
    </w:p>
    <w:p w14:paraId="614A0463" w14:textId="77777777" w:rsidR="00B40A63" w:rsidRPr="005930D7" w:rsidRDefault="00B40A63" w:rsidP="00B40A63">
      <w:pPr>
        <w:rPr>
          <w:sz w:val="20"/>
          <w:szCs w:val="20"/>
        </w:rPr>
      </w:pPr>
      <w:r w:rsidRPr="005930D7">
        <w:rPr>
          <w:b/>
          <w:sz w:val="20"/>
          <w:szCs w:val="20"/>
        </w:rPr>
        <w:t xml:space="preserve">Held: </w:t>
      </w:r>
      <w:r w:rsidRPr="005930D7">
        <w:rPr>
          <w:sz w:val="20"/>
          <w:szCs w:val="20"/>
        </w:rPr>
        <w:t>Declares that the separation began on January 1988. While husband may have formed intention to live separate &amp; apart in 1985, no extrinsic evidence that this actually happened.</w:t>
      </w:r>
    </w:p>
    <w:p w14:paraId="6F9735C9" w14:textId="77777777" w:rsidR="00B40A63" w:rsidRPr="005930D7" w:rsidRDefault="00B40A63" w:rsidP="00B40A63">
      <w:pPr>
        <w:rPr>
          <w:sz w:val="20"/>
          <w:szCs w:val="20"/>
        </w:rPr>
      </w:pPr>
      <w:r w:rsidRPr="005930D7">
        <w:rPr>
          <w:b/>
          <w:sz w:val="20"/>
          <w:szCs w:val="20"/>
        </w:rPr>
        <w:t xml:space="preserve">Note: </w:t>
      </w:r>
      <w:r w:rsidRPr="005930D7">
        <w:rPr>
          <w:sz w:val="20"/>
          <w:szCs w:val="20"/>
        </w:rPr>
        <w:t>Court is most interested in whether the couple appears socially to be a couple.</w:t>
      </w:r>
    </w:p>
    <w:p w14:paraId="16F74879" w14:textId="77777777" w:rsidR="00B40A63" w:rsidRPr="005930D7" w:rsidRDefault="00B40A63" w:rsidP="00B40A63">
      <w:pPr>
        <w:rPr>
          <w:sz w:val="20"/>
          <w:szCs w:val="20"/>
        </w:rPr>
      </w:pPr>
      <w:r w:rsidRPr="005930D7">
        <w:rPr>
          <w:b/>
          <w:sz w:val="20"/>
          <w:szCs w:val="20"/>
        </w:rPr>
        <w:t xml:space="preserve">Note: </w:t>
      </w:r>
      <w:r w:rsidRPr="005930D7">
        <w:rPr>
          <w:sz w:val="20"/>
          <w:szCs w:val="20"/>
        </w:rPr>
        <w:t xml:space="preserve">5 factors are most applicable to determining whether parties who live under the same roof as actually living separate and apart. But you can also use these 5 factors to assess couples who are living physically apart, but are ambiguous (i.e. spending a lot of time together). </w:t>
      </w:r>
    </w:p>
    <w:p w14:paraId="4FEFB58D" w14:textId="3A14D34A" w:rsidR="0042207F" w:rsidRDefault="0042207F" w:rsidP="00D02F62">
      <w:pPr>
        <w:rPr>
          <w:sz w:val="22"/>
          <w:szCs w:val="22"/>
        </w:rPr>
      </w:pPr>
    </w:p>
    <w:p w14:paraId="4ABD84BF" w14:textId="77777777" w:rsidR="000B3B1F" w:rsidRDefault="000B3B1F" w:rsidP="00D02F62">
      <w:pPr>
        <w:rPr>
          <w:sz w:val="22"/>
          <w:szCs w:val="22"/>
        </w:rPr>
      </w:pPr>
    </w:p>
    <w:p w14:paraId="639A813B" w14:textId="346D3C27" w:rsidR="000B3B1F" w:rsidRPr="000B3B1F" w:rsidRDefault="000B3B1F" w:rsidP="00D02F62">
      <w:pPr>
        <w:rPr>
          <w:i/>
          <w:color w:val="0000FF"/>
          <w:sz w:val="22"/>
          <w:szCs w:val="22"/>
        </w:rPr>
      </w:pPr>
      <w:r>
        <w:rPr>
          <w:b/>
          <w:i/>
          <w:sz w:val="22"/>
          <w:szCs w:val="22"/>
        </w:rPr>
        <w:t xml:space="preserve">Foreign Divorces recognized </w:t>
      </w:r>
      <w:r>
        <w:rPr>
          <w:sz w:val="22"/>
          <w:szCs w:val="22"/>
        </w:rPr>
        <w:t xml:space="preserve">if either spouse was ordinarily resident in that country for one year immediately preceding commencement of divorce proceedings </w:t>
      </w:r>
      <w:r w:rsidRPr="000B3B1F">
        <w:rPr>
          <w:i/>
          <w:color w:val="0000FF"/>
          <w:sz w:val="22"/>
          <w:szCs w:val="22"/>
        </w:rPr>
        <w:t>(DA s 22)</w:t>
      </w:r>
    </w:p>
    <w:p w14:paraId="31022C1F" w14:textId="77777777" w:rsidR="005177CC" w:rsidRDefault="005177CC" w:rsidP="00D02F62">
      <w:pPr>
        <w:rPr>
          <w:sz w:val="22"/>
          <w:szCs w:val="22"/>
        </w:rPr>
      </w:pPr>
    </w:p>
    <w:p w14:paraId="0DEE8D63" w14:textId="77777777" w:rsidR="00871691" w:rsidRDefault="00871691" w:rsidP="00D02F62">
      <w:pPr>
        <w:rPr>
          <w:sz w:val="22"/>
          <w:szCs w:val="22"/>
        </w:rPr>
      </w:pPr>
    </w:p>
    <w:p w14:paraId="3B637AA7" w14:textId="1C13FD0D" w:rsidR="005177CC" w:rsidRDefault="005177CC" w:rsidP="00D02F62">
      <w:pPr>
        <w:rPr>
          <w:sz w:val="22"/>
          <w:szCs w:val="22"/>
        </w:rPr>
      </w:pPr>
      <w:r w:rsidRPr="00461899">
        <w:rPr>
          <w:b/>
          <w:color w:val="C0504D" w:themeColor="accent2"/>
          <w:sz w:val="22"/>
          <w:szCs w:val="22"/>
        </w:rPr>
        <w:t>BARS TO DIVORCE</w:t>
      </w:r>
      <w:r w:rsidR="00461899">
        <w:rPr>
          <w:sz w:val="22"/>
          <w:szCs w:val="22"/>
        </w:rPr>
        <w:t xml:space="preserve"> – rarely comes up</w:t>
      </w:r>
    </w:p>
    <w:p w14:paraId="2589ECF0" w14:textId="3B7937C7" w:rsidR="00461899" w:rsidRPr="00461899" w:rsidRDefault="00461899" w:rsidP="00552DA6">
      <w:pPr>
        <w:pStyle w:val="ListParagraph"/>
        <w:numPr>
          <w:ilvl w:val="0"/>
          <w:numId w:val="65"/>
        </w:numPr>
        <w:rPr>
          <w:sz w:val="22"/>
          <w:szCs w:val="22"/>
        </w:rPr>
      </w:pPr>
      <w:r w:rsidRPr="00461899">
        <w:rPr>
          <w:b/>
          <w:sz w:val="22"/>
          <w:szCs w:val="22"/>
        </w:rPr>
        <w:t xml:space="preserve">Collusion </w:t>
      </w:r>
      <w:r w:rsidRPr="00385E08">
        <w:rPr>
          <w:i/>
          <w:color w:val="0000FF"/>
          <w:sz w:val="22"/>
          <w:szCs w:val="22"/>
        </w:rPr>
        <w:t>(s 11(1)(a), 11(4))</w:t>
      </w:r>
      <w:r w:rsidRPr="00461899">
        <w:rPr>
          <w:sz w:val="22"/>
          <w:szCs w:val="22"/>
        </w:rPr>
        <w:t xml:space="preserve"> – partying lying together about factors &amp; falsifying evidence</w:t>
      </w:r>
      <w:r>
        <w:rPr>
          <w:sz w:val="22"/>
          <w:szCs w:val="22"/>
        </w:rPr>
        <w:t xml:space="preserve"> </w:t>
      </w:r>
      <w:r w:rsidRPr="00461899">
        <w:rPr>
          <w:sz w:val="22"/>
          <w:szCs w:val="22"/>
        </w:rPr>
        <w:sym w:font="Wingdings" w:char="F0E0"/>
      </w:r>
      <w:r>
        <w:rPr>
          <w:sz w:val="22"/>
          <w:szCs w:val="22"/>
        </w:rPr>
        <w:t xml:space="preserve"> absolute bar</w:t>
      </w:r>
    </w:p>
    <w:p w14:paraId="39A9F874" w14:textId="1C175C5A" w:rsidR="00DA0944" w:rsidRPr="00DA0944" w:rsidRDefault="00DA0944" w:rsidP="00552DA6">
      <w:pPr>
        <w:pStyle w:val="ListParagraph"/>
        <w:numPr>
          <w:ilvl w:val="0"/>
          <w:numId w:val="65"/>
        </w:numPr>
        <w:rPr>
          <w:sz w:val="22"/>
          <w:szCs w:val="22"/>
        </w:rPr>
      </w:pPr>
      <w:r>
        <w:rPr>
          <w:b/>
          <w:sz w:val="22"/>
          <w:szCs w:val="22"/>
        </w:rPr>
        <w:t xml:space="preserve">Lack of reasonable arrangements </w:t>
      </w:r>
      <w:r>
        <w:rPr>
          <w:sz w:val="22"/>
          <w:szCs w:val="22"/>
        </w:rPr>
        <w:t xml:space="preserve">for support of children of the marriage </w:t>
      </w:r>
      <w:r w:rsidRPr="00385E08">
        <w:rPr>
          <w:i/>
          <w:color w:val="0000FF"/>
          <w:sz w:val="22"/>
          <w:szCs w:val="22"/>
        </w:rPr>
        <w:t>(11(1)(b)</w:t>
      </w:r>
      <w:r>
        <w:rPr>
          <w:sz w:val="22"/>
          <w:szCs w:val="22"/>
        </w:rPr>
        <w:t xml:space="preserve"> </w:t>
      </w:r>
      <w:r w:rsidRPr="00DA0944">
        <w:rPr>
          <w:sz w:val="22"/>
          <w:szCs w:val="22"/>
        </w:rPr>
        <w:sym w:font="Wingdings" w:char="F0E0"/>
      </w:r>
      <w:r>
        <w:rPr>
          <w:sz w:val="22"/>
          <w:szCs w:val="22"/>
        </w:rPr>
        <w:t xml:space="preserve"> stay divorce</w:t>
      </w:r>
    </w:p>
    <w:p w14:paraId="76B78C5D" w14:textId="4A4D8D4E" w:rsidR="00DA0944" w:rsidRPr="00DA0944" w:rsidRDefault="000F5070" w:rsidP="00552DA6">
      <w:pPr>
        <w:pStyle w:val="ListParagraph"/>
        <w:numPr>
          <w:ilvl w:val="0"/>
          <w:numId w:val="65"/>
        </w:numPr>
        <w:rPr>
          <w:sz w:val="22"/>
          <w:szCs w:val="22"/>
        </w:rPr>
      </w:pPr>
      <w:r>
        <w:rPr>
          <w:sz w:val="22"/>
          <w:szCs w:val="22"/>
        </w:rPr>
        <w:t>I</w:t>
      </w:r>
      <w:r w:rsidR="00DA0944">
        <w:rPr>
          <w:sz w:val="22"/>
          <w:szCs w:val="22"/>
        </w:rPr>
        <w:t xml:space="preserve">n the case of adultery or cruelty claim </w:t>
      </w:r>
      <w:r w:rsidR="00DA0944" w:rsidRPr="00385E08">
        <w:rPr>
          <w:i/>
          <w:color w:val="0000FF"/>
          <w:sz w:val="22"/>
          <w:szCs w:val="22"/>
        </w:rPr>
        <w:t>(s 11(1)(c))</w:t>
      </w:r>
      <w:r w:rsidR="00D667F4">
        <w:rPr>
          <w:i/>
          <w:sz w:val="22"/>
          <w:szCs w:val="22"/>
        </w:rPr>
        <w:t xml:space="preserve"> </w:t>
      </w:r>
      <w:r w:rsidR="00D667F4" w:rsidRPr="00461899">
        <w:rPr>
          <w:sz w:val="22"/>
          <w:szCs w:val="22"/>
        </w:rPr>
        <w:sym w:font="Wingdings" w:char="F0E0"/>
      </w:r>
      <w:r w:rsidR="00D667F4">
        <w:rPr>
          <w:sz w:val="22"/>
          <w:szCs w:val="22"/>
        </w:rPr>
        <w:t xml:space="preserve"> not an immediate bar to divorce, J decides</w:t>
      </w:r>
    </w:p>
    <w:p w14:paraId="735CF8FA" w14:textId="1C32D1DD" w:rsidR="003D7E5A" w:rsidRDefault="00DA0944" w:rsidP="00DA0944">
      <w:pPr>
        <w:pStyle w:val="ListParagraph"/>
        <w:numPr>
          <w:ilvl w:val="1"/>
          <w:numId w:val="65"/>
        </w:numPr>
        <w:rPr>
          <w:sz w:val="22"/>
          <w:szCs w:val="22"/>
        </w:rPr>
      </w:pPr>
      <w:r>
        <w:rPr>
          <w:b/>
          <w:sz w:val="22"/>
          <w:szCs w:val="22"/>
        </w:rPr>
        <w:t xml:space="preserve">Condonation </w:t>
      </w:r>
      <w:r w:rsidR="00D667F4">
        <w:rPr>
          <w:sz w:val="22"/>
          <w:szCs w:val="22"/>
        </w:rPr>
        <w:t xml:space="preserve">– </w:t>
      </w:r>
      <w:r>
        <w:rPr>
          <w:sz w:val="22"/>
          <w:szCs w:val="22"/>
        </w:rPr>
        <w:t>they cohabit a</w:t>
      </w:r>
      <w:r w:rsidR="003D7E5A">
        <w:rPr>
          <w:sz w:val="22"/>
          <w:szCs w:val="22"/>
        </w:rPr>
        <w:t xml:space="preserve">fter knowledge of adultery </w:t>
      </w:r>
      <w:r w:rsidR="000F5070">
        <w:rPr>
          <w:sz w:val="22"/>
          <w:szCs w:val="22"/>
        </w:rPr>
        <w:t>/ clear agreement to non-monogamy</w:t>
      </w:r>
    </w:p>
    <w:p w14:paraId="64A81F86" w14:textId="753BD197" w:rsidR="00461899" w:rsidRDefault="00DA0944" w:rsidP="003D7E5A">
      <w:pPr>
        <w:pStyle w:val="ListParagraph"/>
        <w:numPr>
          <w:ilvl w:val="2"/>
          <w:numId w:val="65"/>
        </w:numPr>
        <w:rPr>
          <w:sz w:val="22"/>
          <w:szCs w:val="22"/>
        </w:rPr>
      </w:pPr>
      <w:r>
        <w:rPr>
          <w:sz w:val="22"/>
          <w:szCs w:val="22"/>
        </w:rPr>
        <w:t xml:space="preserve">note </w:t>
      </w:r>
      <w:r w:rsidRPr="00385E08">
        <w:rPr>
          <w:i/>
          <w:color w:val="0000FF"/>
          <w:sz w:val="22"/>
          <w:szCs w:val="22"/>
        </w:rPr>
        <w:t>s 11(3)</w:t>
      </w:r>
      <w:r w:rsidRPr="00385E08">
        <w:rPr>
          <w:color w:val="0000FF"/>
          <w:sz w:val="22"/>
          <w:szCs w:val="22"/>
        </w:rPr>
        <w:t>:</w:t>
      </w:r>
      <w:r>
        <w:rPr>
          <w:sz w:val="22"/>
          <w:szCs w:val="22"/>
        </w:rPr>
        <w:t xml:space="preserve"> resumption of cohabitation </w:t>
      </w:r>
      <w:r w:rsidR="00D667F4">
        <w:rPr>
          <w:sz w:val="22"/>
          <w:szCs w:val="22"/>
        </w:rPr>
        <w:t>to try to reconcile</w:t>
      </w:r>
      <w:r>
        <w:rPr>
          <w:sz w:val="22"/>
          <w:szCs w:val="22"/>
        </w:rPr>
        <w:t xml:space="preserve"> does not </w:t>
      </w:r>
      <w:r w:rsidR="003D7E5A">
        <w:rPr>
          <w:sz w:val="22"/>
          <w:szCs w:val="22"/>
        </w:rPr>
        <w:t>= condonation</w:t>
      </w:r>
    </w:p>
    <w:p w14:paraId="3D464624" w14:textId="64A9CDAB" w:rsidR="00D667F4" w:rsidRDefault="00D667F4" w:rsidP="00DA0944">
      <w:pPr>
        <w:pStyle w:val="ListParagraph"/>
        <w:numPr>
          <w:ilvl w:val="1"/>
          <w:numId w:val="65"/>
        </w:numPr>
        <w:rPr>
          <w:sz w:val="22"/>
          <w:szCs w:val="22"/>
        </w:rPr>
      </w:pPr>
      <w:r>
        <w:rPr>
          <w:b/>
          <w:sz w:val="22"/>
          <w:szCs w:val="22"/>
        </w:rPr>
        <w:t>Connivance</w:t>
      </w:r>
      <w:r>
        <w:rPr>
          <w:sz w:val="22"/>
          <w:szCs w:val="22"/>
        </w:rPr>
        <w:t xml:space="preserve"> - a spouse encourages (even passively) their spouse to commit adultery</w:t>
      </w:r>
      <w:r w:rsidR="000F5070">
        <w:rPr>
          <w:sz w:val="22"/>
          <w:szCs w:val="22"/>
        </w:rPr>
        <w:t xml:space="preserve"> / clear agreement to non-monogamy</w:t>
      </w:r>
    </w:p>
    <w:p w14:paraId="726526E4" w14:textId="77777777" w:rsidR="005177CC" w:rsidRDefault="005177CC" w:rsidP="00D02F62">
      <w:pPr>
        <w:rPr>
          <w:b/>
          <w:sz w:val="22"/>
          <w:szCs w:val="22"/>
        </w:rPr>
      </w:pPr>
    </w:p>
    <w:p w14:paraId="51EF11F7" w14:textId="77777777" w:rsidR="005177CC" w:rsidRDefault="005177CC" w:rsidP="00D02F62">
      <w:pPr>
        <w:rPr>
          <w:b/>
          <w:sz w:val="22"/>
          <w:szCs w:val="22"/>
        </w:rPr>
      </w:pPr>
    </w:p>
    <w:p w14:paraId="28A7E6EF" w14:textId="404A025E" w:rsidR="00385E08" w:rsidRDefault="00385E08" w:rsidP="00D02F62">
      <w:pPr>
        <w:rPr>
          <w:b/>
          <w:color w:val="C0504D" w:themeColor="accent2"/>
          <w:sz w:val="22"/>
          <w:szCs w:val="22"/>
        </w:rPr>
      </w:pPr>
      <w:r>
        <w:rPr>
          <w:b/>
          <w:color w:val="C0504D" w:themeColor="accent2"/>
          <w:sz w:val="22"/>
          <w:szCs w:val="22"/>
        </w:rPr>
        <w:t>EFFECT</w:t>
      </w:r>
      <w:r w:rsidR="00871691">
        <w:rPr>
          <w:b/>
          <w:color w:val="C0504D" w:themeColor="accent2"/>
          <w:sz w:val="22"/>
          <w:szCs w:val="22"/>
        </w:rPr>
        <w:t xml:space="preserve"> OF DIVORCE</w:t>
      </w:r>
    </w:p>
    <w:p w14:paraId="2C282C2B" w14:textId="076D5B8F" w:rsidR="00385E08" w:rsidRPr="00385E08" w:rsidRDefault="00385E08" w:rsidP="00385E08">
      <w:pPr>
        <w:pStyle w:val="ListParagraph"/>
        <w:numPr>
          <w:ilvl w:val="0"/>
          <w:numId w:val="70"/>
        </w:numPr>
        <w:rPr>
          <w:b/>
          <w:color w:val="C0504D" w:themeColor="accent2"/>
          <w:sz w:val="22"/>
          <w:szCs w:val="22"/>
        </w:rPr>
      </w:pPr>
      <w:r>
        <w:rPr>
          <w:sz w:val="22"/>
          <w:szCs w:val="22"/>
        </w:rPr>
        <w:t xml:space="preserve">Effective 31 days after date of judgment </w:t>
      </w:r>
      <w:r w:rsidRPr="00385E08">
        <w:rPr>
          <w:i/>
          <w:color w:val="0000FF"/>
          <w:sz w:val="22"/>
          <w:szCs w:val="22"/>
        </w:rPr>
        <w:t>s 12(1)</w:t>
      </w:r>
      <w:r>
        <w:rPr>
          <w:i/>
          <w:sz w:val="22"/>
          <w:szCs w:val="22"/>
        </w:rPr>
        <w:t xml:space="preserve"> </w:t>
      </w:r>
      <w:r>
        <w:rPr>
          <w:sz w:val="22"/>
          <w:szCs w:val="22"/>
        </w:rPr>
        <w:t xml:space="preserve">unless special circs </w:t>
      </w:r>
      <w:r w:rsidRPr="00385E08">
        <w:rPr>
          <w:i/>
          <w:color w:val="0000FF"/>
          <w:sz w:val="22"/>
          <w:szCs w:val="22"/>
        </w:rPr>
        <w:t>12(2)</w:t>
      </w:r>
      <w:r>
        <w:rPr>
          <w:i/>
          <w:sz w:val="22"/>
          <w:szCs w:val="22"/>
        </w:rPr>
        <w:t xml:space="preserve"> </w:t>
      </w:r>
      <w:r>
        <w:rPr>
          <w:sz w:val="22"/>
          <w:szCs w:val="22"/>
        </w:rPr>
        <w:t xml:space="preserve">or appeal </w:t>
      </w:r>
      <w:r w:rsidRPr="00385E08">
        <w:rPr>
          <w:i/>
          <w:color w:val="0000FF"/>
          <w:sz w:val="22"/>
          <w:szCs w:val="22"/>
        </w:rPr>
        <w:t>12(3)</w:t>
      </w:r>
    </w:p>
    <w:p w14:paraId="105AD36B" w14:textId="28481F41" w:rsidR="00385E08" w:rsidRPr="00385E08" w:rsidRDefault="00385E08" w:rsidP="00385E08">
      <w:pPr>
        <w:pStyle w:val="ListParagraph"/>
        <w:numPr>
          <w:ilvl w:val="0"/>
          <w:numId w:val="70"/>
        </w:numPr>
        <w:rPr>
          <w:b/>
          <w:color w:val="0000FF"/>
          <w:sz w:val="22"/>
          <w:szCs w:val="22"/>
        </w:rPr>
      </w:pPr>
      <w:r>
        <w:rPr>
          <w:sz w:val="22"/>
          <w:szCs w:val="22"/>
        </w:rPr>
        <w:t xml:space="preserve">Has legal effect throughout Canada </w:t>
      </w:r>
      <w:r w:rsidRPr="00385E08">
        <w:rPr>
          <w:i/>
          <w:color w:val="0000FF"/>
          <w:sz w:val="22"/>
          <w:szCs w:val="22"/>
        </w:rPr>
        <w:t>s 13</w:t>
      </w:r>
    </w:p>
    <w:p w14:paraId="7CDC3E1F" w14:textId="26B94A72" w:rsidR="00385E08" w:rsidRPr="00385E08" w:rsidRDefault="00385E08" w:rsidP="00385E08">
      <w:pPr>
        <w:pStyle w:val="ListParagraph"/>
        <w:numPr>
          <w:ilvl w:val="0"/>
          <w:numId w:val="70"/>
        </w:numPr>
        <w:rPr>
          <w:b/>
          <w:color w:val="0000FF"/>
          <w:sz w:val="22"/>
          <w:szCs w:val="22"/>
        </w:rPr>
      </w:pPr>
      <w:r>
        <w:rPr>
          <w:sz w:val="22"/>
          <w:szCs w:val="22"/>
        </w:rPr>
        <w:t xml:space="preserve">Dissolves marriage </w:t>
      </w:r>
      <w:r w:rsidRPr="00385E08">
        <w:rPr>
          <w:i/>
          <w:color w:val="0000FF"/>
          <w:sz w:val="22"/>
          <w:szCs w:val="22"/>
        </w:rPr>
        <w:t>s 14</w:t>
      </w:r>
    </w:p>
    <w:p w14:paraId="1C3340CB" w14:textId="77777777" w:rsidR="00385E08" w:rsidRDefault="00385E08" w:rsidP="00D02F62">
      <w:pPr>
        <w:rPr>
          <w:b/>
          <w:color w:val="C0504D" w:themeColor="accent2"/>
          <w:sz w:val="22"/>
          <w:szCs w:val="22"/>
        </w:rPr>
      </w:pPr>
    </w:p>
    <w:p w14:paraId="7249A291" w14:textId="77777777" w:rsidR="00871691" w:rsidRDefault="00871691" w:rsidP="00D02F62">
      <w:pPr>
        <w:rPr>
          <w:b/>
          <w:color w:val="C0504D" w:themeColor="accent2"/>
          <w:sz w:val="22"/>
          <w:szCs w:val="22"/>
        </w:rPr>
      </w:pPr>
    </w:p>
    <w:p w14:paraId="5B911894" w14:textId="4C53210F" w:rsidR="005177CC" w:rsidRPr="00461899" w:rsidRDefault="005177CC" w:rsidP="00D02F62">
      <w:pPr>
        <w:rPr>
          <w:b/>
          <w:color w:val="C0504D" w:themeColor="accent2"/>
          <w:sz w:val="22"/>
          <w:szCs w:val="22"/>
        </w:rPr>
      </w:pPr>
      <w:r w:rsidRPr="00461899">
        <w:rPr>
          <w:b/>
          <w:color w:val="C0504D" w:themeColor="accent2"/>
          <w:sz w:val="22"/>
          <w:szCs w:val="22"/>
        </w:rPr>
        <w:t>DUTIES OF LEGAL ADVISERS AND JUDGES</w:t>
      </w:r>
    </w:p>
    <w:p w14:paraId="1E8C6A01" w14:textId="45C72713" w:rsidR="005177CC" w:rsidRDefault="005177CC" w:rsidP="005177CC">
      <w:pPr>
        <w:pStyle w:val="noartpara"/>
        <w:spacing w:before="0" w:after="0"/>
        <w:ind w:left="0"/>
        <w:rPr>
          <w:rFonts w:ascii="Times New Roman" w:hAnsi="Times New Roman" w:cs="Times New Roman"/>
          <w:sz w:val="20"/>
          <w:szCs w:val="20"/>
          <w:lang w:val="en-CA"/>
        </w:rPr>
      </w:pPr>
      <w:r>
        <w:rPr>
          <w:rFonts w:ascii="Times New Roman" w:hAnsi="Times New Roman" w:cs="Times New Roman"/>
          <w:b/>
          <w:i/>
          <w:color w:val="0000FF"/>
          <w:sz w:val="20"/>
          <w:szCs w:val="20"/>
          <w:lang w:val="en-CA"/>
        </w:rPr>
        <w:t>s.9</w:t>
      </w:r>
      <w:r w:rsidRPr="005930D7">
        <w:rPr>
          <w:rFonts w:ascii="Times New Roman" w:hAnsi="Times New Roman" w:cs="Times New Roman"/>
          <w:b/>
          <w:i/>
          <w:color w:val="0000FF"/>
          <w:sz w:val="20"/>
          <w:szCs w:val="20"/>
          <w:lang w:val="en-CA"/>
        </w:rPr>
        <w:t>:</w:t>
      </w:r>
      <w:r w:rsidRPr="005930D7">
        <w:rPr>
          <w:rFonts w:ascii="Times New Roman" w:hAnsi="Times New Roman" w:cs="Times New Roman"/>
          <w:sz w:val="20"/>
          <w:szCs w:val="20"/>
          <w:lang w:val="en-CA"/>
        </w:rPr>
        <w:t xml:space="preserve"> duty of </w:t>
      </w:r>
      <w:r w:rsidRPr="005930D7">
        <w:rPr>
          <w:rFonts w:ascii="Times New Roman" w:hAnsi="Times New Roman" w:cs="Times New Roman"/>
          <w:sz w:val="20"/>
          <w:szCs w:val="20"/>
          <w:u w:val="single"/>
          <w:lang w:val="en-CA"/>
        </w:rPr>
        <w:t>lawyer</w:t>
      </w:r>
      <w:r w:rsidRPr="005930D7">
        <w:rPr>
          <w:rFonts w:ascii="Times New Roman" w:hAnsi="Times New Roman" w:cs="Times New Roman"/>
          <w:sz w:val="20"/>
          <w:szCs w:val="20"/>
          <w:lang w:val="en-CA"/>
        </w:rPr>
        <w:t xml:space="preserve"> to</w:t>
      </w:r>
      <w:r>
        <w:rPr>
          <w:rFonts w:ascii="Times New Roman" w:hAnsi="Times New Roman" w:cs="Times New Roman"/>
          <w:sz w:val="20"/>
          <w:szCs w:val="20"/>
          <w:lang w:val="en-CA"/>
        </w:rPr>
        <w:t xml:space="preserve"> (1)</w:t>
      </w:r>
      <w:r w:rsidRPr="005930D7">
        <w:rPr>
          <w:rFonts w:ascii="Times New Roman" w:hAnsi="Times New Roman" w:cs="Times New Roman"/>
          <w:sz w:val="20"/>
          <w:szCs w:val="20"/>
          <w:lang w:val="en-CA"/>
        </w:rPr>
        <w:t xml:space="preserve"> </w:t>
      </w:r>
      <w:r w:rsidRPr="005930D7">
        <w:rPr>
          <w:rFonts w:ascii="Times New Roman" w:hAnsi="Times New Roman" w:cs="Times New Roman"/>
          <w:b/>
          <w:sz w:val="20"/>
          <w:szCs w:val="20"/>
          <w:lang w:val="en-CA"/>
        </w:rPr>
        <w:t xml:space="preserve">draw to attention of the spouse provisions of </w:t>
      </w:r>
      <w:r w:rsidRPr="005930D7">
        <w:rPr>
          <w:rFonts w:ascii="Times New Roman" w:hAnsi="Times New Roman" w:cs="Times New Roman"/>
          <w:b/>
          <w:i/>
          <w:color w:val="0000FF"/>
          <w:sz w:val="20"/>
          <w:szCs w:val="20"/>
          <w:lang w:val="en-CA"/>
        </w:rPr>
        <w:t>DA</w:t>
      </w:r>
      <w:r w:rsidRPr="005930D7">
        <w:rPr>
          <w:rFonts w:ascii="Times New Roman" w:hAnsi="Times New Roman" w:cs="Times New Roman"/>
          <w:b/>
          <w:sz w:val="20"/>
          <w:szCs w:val="20"/>
          <w:lang w:val="en-CA"/>
        </w:rPr>
        <w:t xml:space="preserve"> that have as their object the reconciliation of spouses</w:t>
      </w:r>
      <w:r w:rsidRPr="005930D7">
        <w:rPr>
          <w:rFonts w:ascii="Times New Roman" w:hAnsi="Times New Roman" w:cs="Times New Roman"/>
          <w:sz w:val="20"/>
          <w:szCs w:val="20"/>
          <w:lang w:val="en-CA"/>
        </w:rPr>
        <w:t xml:space="preserve">, </w:t>
      </w:r>
      <w:r>
        <w:rPr>
          <w:rFonts w:ascii="Times New Roman" w:hAnsi="Times New Roman" w:cs="Times New Roman"/>
          <w:sz w:val="20"/>
          <w:szCs w:val="20"/>
          <w:lang w:val="en-CA"/>
        </w:rPr>
        <w:t xml:space="preserve">and (2) </w:t>
      </w:r>
      <w:r w:rsidRPr="005930D7">
        <w:rPr>
          <w:rFonts w:ascii="Times New Roman" w:hAnsi="Times New Roman" w:cs="Times New Roman"/>
          <w:sz w:val="20"/>
          <w:szCs w:val="20"/>
          <w:lang w:val="en-CA"/>
        </w:rPr>
        <w:t>to discuss the possibility of reconciliation, and to inform the spouse of marriage counselling or guidance facilities, unless circumstances of case are of such a nature that it would clearly not be appropriate to do so.</w:t>
      </w:r>
    </w:p>
    <w:p w14:paraId="2DFE98DF" w14:textId="77777777" w:rsidR="005177CC" w:rsidRDefault="005177CC" w:rsidP="005177CC">
      <w:pPr>
        <w:pStyle w:val="noartpara"/>
        <w:spacing w:before="0" w:after="0"/>
        <w:ind w:left="0"/>
        <w:rPr>
          <w:rFonts w:ascii="Times New Roman" w:hAnsi="Times New Roman" w:cs="Times New Roman"/>
          <w:sz w:val="20"/>
          <w:szCs w:val="20"/>
          <w:lang w:val="en-CA"/>
        </w:rPr>
      </w:pPr>
    </w:p>
    <w:p w14:paraId="1B3B616E" w14:textId="2B298DF2" w:rsidR="005177CC" w:rsidRPr="005930D7" w:rsidRDefault="005177CC" w:rsidP="005177CC">
      <w:pPr>
        <w:pStyle w:val="noartpara"/>
        <w:spacing w:before="0" w:after="0"/>
        <w:ind w:left="0"/>
        <w:rPr>
          <w:rFonts w:ascii="Times New Roman" w:hAnsi="Times New Roman" w:cs="Times New Roman"/>
          <w:color w:val="000000"/>
          <w:sz w:val="20"/>
          <w:szCs w:val="20"/>
          <w:lang w:val="en-CA"/>
        </w:rPr>
      </w:pPr>
      <w:r>
        <w:rPr>
          <w:rFonts w:ascii="Times New Roman" w:hAnsi="Times New Roman" w:cs="Times New Roman"/>
          <w:b/>
          <w:i/>
          <w:color w:val="0000FF"/>
          <w:sz w:val="20"/>
          <w:szCs w:val="20"/>
          <w:lang w:val="en-CA"/>
        </w:rPr>
        <w:t>s.10</w:t>
      </w:r>
      <w:r w:rsidRPr="005930D7">
        <w:rPr>
          <w:rFonts w:ascii="Times New Roman" w:hAnsi="Times New Roman" w:cs="Times New Roman"/>
          <w:b/>
          <w:i/>
          <w:color w:val="0000FF"/>
          <w:sz w:val="20"/>
          <w:szCs w:val="20"/>
          <w:lang w:val="en-CA"/>
        </w:rPr>
        <w:t>:</w:t>
      </w:r>
      <w:r w:rsidRPr="005930D7">
        <w:rPr>
          <w:rFonts w:ascii="Times New Roman" w:hAnsi="Times New Roman" w:cs="Times New Roman"/>
          <w:sz w:val="20"/>
          <w:szCs w:val="20"/>
          <w:lang w:val="en-CA"/>
        </w:rPr>
        <w:t xml:space="preserve"> duty of </w:t>
      </w:r>
      <w:r>
        <w:rPr>
          <w:rFonts w:ascii="Times New Roman" w:hAnsi="Times New Roman" w:cs="Times New Roman"/>
          <w:sz w:val="20"/>
          <w:szCs w:val="20"/>
          <w:u w:val="single"/>
          <w:lang w:val="en-CA"/>
        </w:rPr>
        <w:t>court</w:t>
      </w:r>
      <w:r w:rsidRPr="005930D7">
        <w:rPr>
          <w:rFonts w:ascii="Times New Roman" w:hAnsi="Times New Roman" w:cs="Times New Roman"/>
          <w:sz w:val="20"/>
          <w:szCs w:val="20"/>
          <w:lang w:val="en-CA"/>
        </w:rPr>
        <w:t xml:space="preserve"> to</w:t>
      </w:r>
      <w:r>
        <w:rPr>
          <w:rFonts w:ascii="Times New Roman" w:hAnsi="Times New Roman" w:cs="Times New Roman"/>
          <w:sz w:val="20"/>
          <w:szCs w:val="20"/>
          <w:lang w:val="en-CA"/>
        </w:rPr>
        <w:t xml:space="preserve"> satisfy itself that there is no possibility of reconciliation (</w:t>
      </w:r>
      <w:r w:rsidRPr="005930D7">
        <w:rPr>
          <w:rFonts w:ascii="Times New Roman" w:hAnsi="Times New Roman" w:cs="Times New Roman"/>
          <w:sz w:val="20"/>
          <w:szCs w:val="20"/>
          <w:lang w:val="en-CA"/>
        </w:rPr>
        <w:t>unless circumstances of case are of such a nature that it would clearly not be appropriate to do so</w:t>
      </w:r>
      <w:r>
        <w:rPr>
          <w:rFonts w:ascii="Times New Roman" w:hAnsi="Times New Roman" w:cs="Times New Roman"/>
          <w:sz w:val="20"/>
          <w:szCs w:val="20"/>
          <w:lang w:val="en-CA"/>
        </w:rPr>
        <w:t>) before considering the evidence. Otherwise, must adjourn for 14 days</w:t>
      </w:r>
      <w:r w:rsidR="006F4433">
        <w:rPr>
          <w:rFonts w:ascii="Times New Roman" w:hAnsi="Times New Roman" w:cs="Times New Roman"/>
          <w:sz w:val="20"/>
          <w:szCs w:val="20"/>
          <w:lang w:val="en-CA"/>
        </w:rPr>
        <w:t xml:space="preserve">. Evidence of any admission or communication made in course of attempting to achieve reconciliation is not admissible in legal proceedings. </w:t>
      </w:r>
    </w:p>
    <w:p w14:paraId="6759165E" w14:textId="77777777" w:rsidR="005177CC" w:rsidRDefault="005177CC" w:rsidP="00D02F62">
      <w:pPr>
        <w:rPr>
          <w:b/>
          <w:sz w:val="22"/>
          <w:szCs w:val="22"/>
        </w:rPr>
      </w:pPr>
    </w:p>
    <w:p w14:paraId="56094701" w14:textId="77777777" w:rsidR="003E243C" w:rsidRDefault="003E243C" w:rsidP="00D02F62">
      <w:pPr>
        <w:rPr>
          <w:b/>
          <w:sz w:val="22"/>
          <w:szCs w:val="22"/>
        </w:rPr>
      </w:pPr>
    </w:p>
    <w:p w14:paraId="2A8AF71B" w14:textId="77777777" w:rsidR="00F9751A" w:rsidRDefault="00F9751A" w:rsidP="00D02F62">
      <w:pPr>
        <w:rPr>
          <w:b/>
          <w:color w:val="C0504D" w:themeColor="accent2"/>
          <w:sz w:val="22"/>
          <w:szCs w:val="22"/>
        </w:rPr>
      </w:pPr>
      <w:r>
        <w:rPr>
          <w:b/>
          <w:color w:val="C0504D" w:themeColor="accent2"/>
          <w:sz w:val="22"/>
          <w:szCs w:val="22"/>
        </w:rPr>
        <w:t>LEGAL AID</w:t>
      </w:r>
    </w:p>
    <w:p w14:paraId="375F78C6" w14:textId="05D76326" w:rsidR="00F9751A" w:rsidRPr="00F6748A" w:rsidRDefault="00DC7746" w:rsidP="00552DA6">
      <w:pPr>
        <w:pStyle w:val="ListParagraph"/>
        <w:numPr>
          <w:ilvl w:val="0"/>
          <w:numId w:val="66"/>
        </w:numPr>
        <w:rPr>
          <w:sz w:val="22"/>
          <w:szCs w:val="22"/>
        </w:rPr>
      </w:pPr>
      <w:r w:rsidRPr="00DC7746">
        <w:rPr>
          <w:b/>
          <w:sz w:val="22"/>
          <w:szCs w:val="22"/>
        </w:rPr>
        <w:t>State removal of a child from parental custody</w:t>
      </w:r>
      <w:r>
        <w:rPr>
          <w:sz w:val="22"/>
          <w:szCs w:val="22"/>
        </w:rPr>
        <w:t xml:space="preserve"> constitutes a substantial interference with the parent’s s 7 rights (psychological integrity), and the principles of fundamental justice require that </w:t>
      </w:r>
      <w:r w:rsidRPr="00DC7746">
        <w:rPr>
          <w:b/>
          <w:sz w:val="22"/>
          <w:szCs w:val="22"/>
        </w:rPr>
        <w:t>judicial discretion to order state funded counsel be preserved</w:t>
      </w:r>
      <w:r>
        <w:rPr>
          <w:sz w:val="22"/>
          <w:szCs w:val="22"/>
        </w:rPr>
        <w:t>. Effective legal representation is required to assure adherence to the “BI of the child” principle. Judicial discretion is tightly structured by consideration of 3 factors: (1) seriousness of the interests at stake; (2) complexity of the proceedings; (3) capacities of the parent.</w:t>
      </w:r>
      <w:r w:rsidR="00F9751A" w:rsidRPr="00DC7746">
        <w:rPr>
          <w:color w:val="0000FF"/>
          <w:sz w:val="22"/>
          <w:szCs w:val="22"/>
        </w:rPr>
        <w:t xml:space="preserve"> </w:t>
      </w:r>
      <w:r w:rsidR="00F9751A" w:rsidRPr="00DC7746">
        <w:rPr>
          <w:i/>
          <w:color w:val="0000FF"/>
          <w:sz w:val="22"/>
          <w:szCs w:val="22"/>
        </w:rPr>
        <w:t>(JG v New Brunswick [1999] SCR)</w:t>
      </w:r>
    </w:p>
    <w:p w14:paraId="2BD70316" w14:textId="4BD226ED" w:rsidR="00F6748A" w:rsidRPr="00CD5E18" w:rsidRDefault="00F6748A" w:rsidP="00552DA6">
      <w:pPr>
        <w:pStyle w:val="ListParagraph"/>
        <w:numPr>
          <w:ilvl w:val="0"/>
          <w:numId w:val="66"/>
        </w:numPr>
        <w:rPr>
          <w:sz w:val="22"/>
          <w:szCs w:val="22"/>
        </w:rPr>
      </w:pPr>
      <w:r>
        <w:rPr>
          <w:i/>
          <w:sz w:val="22"/>
          <w:szCs w:val="22"/>
        </w:rPr>
        <w:t xml:space="preserve">JG </w:t>
      </w:r>
      <w:r>
        <w:rPr>
          <w:sz w:val="22"/>
          <w:szCs w:val="22"/>
        </w:rPr>
        <w:t xml:space="preserve">duty to provide state funded representation </w:t>
      </w:r>
      <w:r w:rsidRPr="00E04A9D">
        <w:rPr>
          <w:b/>
          <w:sz w:val="22"/>
          <w:szCs w:val="22"/>
        </w:rPr>
        <w:t>only applies where the state is the party seeking to interfere</w:t>
      </w:r>
      <w:r>
        <w:rPr>
          <w:sz w:val="22"/>
          <w:szCs w:val="22"/>
        </w:rPr>
        <w:t xml:space="preserve"> with the parent’</w:t>
      </w:r>
      <w:r w:rsidR="00E04A9D">
        <w:rPr>
          <w:sz w:val="22"/>
          <w:szCs w:val="22"/>
        </w:rPr>
        <w:t>s custody (not priv</w:t>
      </w:r>
      <w:r>
        <w:rPr>
          <w:sz w:val="22"/>
          <w:szCs w:val="22"/>
        </w:rPr>
        <w:t xml:space="preserve"> custody disputes)  </w:t>
      </w:r>
      <w:r w:rsidR="00E04A9D">
        <w:rPr>
          <w:i/>
          <w:sz w:val="22"/>
          <w:szCs w:val="22"/>
        </w:rPr>
        <w:t xml:space="preserve">(Miltenberger; Mills; </w:t>
      </w:r>
      <w:r>
        <w:rPr>
          <w:i/>
          <w:sz w:val="22"/>
          <w:szCs w:val="22"/>
        </w:rPr>
        <w:t>NB v RW 2004 NBCA)</w:t>
      </w:r>
    </w:p>
    <w:p w14:paraId="7E8467A4" w14:textId="79E838E2" w:rsidR="00CD5E18" w:rsidRDefault="00CD5E18" w:rsidP="00552DA6">
      <w:pPr>
        <w:pStyle w:val="ListParagraph"/>
        <w:numPr>
          <w:ilvl w:val="0"/>
          <w:numId w:val="66"/>
        </w:numPr>
        <w:rPr>
          <w:sz w:val="22"/>
          <w:szCs w:val="22"/>
        </w:rPr>
      </w:pPr>
      <w:r>
        <w:rPr>
          <w:sz w:val="22"/>
          <w:szCs w:val="22"/>
        </w:rPr>
        <w:t>BC cuts to legal aid for family law</w:t>
      </w:r>
    </w:p>
    <w:p w14:paraId="3888F9E9" w14:textId="5CEAEC42" w:rsidR="00CD5E18" w:rsidRPr="00F9751A" w:rsidRDefault="00CD5E18" w:rsidP="00552DA6">
      <w:pPr>
        <w:pStyle w:val="ListParagraph"/>
        <w:numPr>
          <w:ilvl w:val="0"/>
          <w:numId w:val="66"/>
        </w:numPr>
        <w:rPr>
          <w:sz w:val="22"/>
          <w:szCs w:val="22"/>
        </w:rPr>
      </w:pPr>
      <w:r>
        <w:rPr>
          <w:sz w:val="22"/>
          <w:szCs w:val="22"/>
        </w:rPr>
        <w:t xml:space="preserve">LSS: EMPHASIS ON THE FOLLOWING FOR LEGAL REPRESENTATION: </w:t>
      </w:r>
      <w:r w:rsidRPr="00CD5E18">
        <w:rPr>
          <w:b/>
          <w:sz w:val="22"/>
          <w:szCs w:val="22"/>
        </w:rPr>
        <w:t>immediate court order needed for safety; serious denial of access; threat of permanent removal of child from province</w:t>
      </w:r>
    </w:p>
    <w:p w14:paraId="64A92602" w14:textId="77777777" w:rsidR="00F9751A" w:rsidRDefault="00F9751A" w:rsidP="00D02F62">
      <w:pPr>
        <w:rPr>
          <w:b/>
          <w:color w:val="C0504D" w:themeColor="accent2"/>
          <w:sz w:val="22"/>
          <w:szCs w:val="22"/>
        </w:rPr>
      </w:pPr>
    </w:p>
    <w:p w14:paraId="3CF5DD56" w14:textId="77777777" w:rsidR="003E243C" w:rsidRDefault="003E243C" w:rsidP="00D02F62">
      <w:pPr>
        <w:rPr>
          <w:b/>
          <w:color w:val="C0504D" w:themeColor="accent2"/>
          <w:sz w:val="22"/>
          <w:szCs w:val="22"/>
        </w:rPr>
      </w:pPr>
    </w:p>
    <w:p w14:paraId="5FBBFFE5" w14:textId="2AD3DD86" w:rsidR="005177CC" w:rsidRPr="00461899" w:rsidRDefault="00F9751A" w:rsidP="00D02F62">
      <w:pPr>
        <w:rPr>
          <w:b/>
          <w:color w:val="C0504D" w:themeColor="accent2"/>
          <w:sz w:val="22"/>
          <w:szCs w:val="22"/>
        </w:rPr>
      </w:pPr>
      <w:r>
        <w:rPr>
          <w:b/>
          <w:color w:val="C0504D" w:themeColor="accent2"/>
          <w:sz w:val="22"/>
          <w:szCs w:val="22"/>
        </w:rPr>
        <w:t>ALTERNATIVE DISPUTE RESOLUTION</w:t>
      </w:r>
    </w:p>
    <w:p w14:paraId="75BE9199" w14:textId="467BC229" w:rsidR="003E0C53" w:rsidRDefault="00380832" w:rsidP="00D02F62">
      <w:pPr>
        <w:rPr>
          <w:sz w:val="22"/>
          <w:szCs w:val="22"/>
        </w:rPr>
      </w:pPr>
      <w:r>
        <w:rPr>
          <w:sz w:val="22"/>
          <w:szCs w:val="22"/>
        </w:rPr>
        <w:t>Major initiative in BC to move away from adversarial procedures.  Only 2-5% of family law disputes go to trial. Majority family law cases settle out of court:</w:t>
      </w:r>
    </w:p>
    <w:p w14:paraId="17BAA4B0" w14:textId="77777777" w:rsidR="00380832" w:rsidRDefault="00380832" w:rsidP="00D02F62">
      <w:pPr>
        <w:rPr>
          <w:sz w:val="22"/>
          <w:szCs w:val="22"/>
        </w:rPr>
      </w:pPr>
    </w:p>
    <w:p w14:paraId="10268382" w14:textId="20F8AB34" w:rsidR="00380832" w:rsidRPr="00380832" w:rsidRDefault="00380832" w:rsidP="00552DA6">
      <w:pPr>
        <w:pStyle w:val="ListParagraph"/>
        <w:numPr>
          <w:ilvl w:val="0"/>
          <w:numId w:val="67"/>
        </w:numPr>
        <w:rPr>
          <w:b/>
          <w:sz w:val="22"/>
          <w:szCs w:val="22"/>
        </w:rPr>
      </w:pPr>
      <w:r w:rsidRPr="00380832">
        <w:rPr>
          <w:b/>
          <w:sz w:val="22"/>
          <w:szCs w:val="22"/>
        </w:rPr>
        <w:t>Direct Negotiation</w:t>
      </w:r>
    </w:p>
    <w:p w14:paraId="308FC5B4" w14:textId="47D8DC8D" w:rsidR="00380832" w:rsidRDefault="00380832" w:rsidP="00552DA6">
      <w:pPr>
        <w:pStyle w:val="ListParagraph"/>
        <w:numPr>
          <w:ilvl w:val="0"/>
          <w:numId w:val="67"/>
        </w:numPr>
        <w:rPr>
          <w:b/>
          <w:sz w:val="22"/>
          <w:szCs w:val="22"/>
        </w:rPr>
      </w:pPr>
      <w:r>
        <w:rPr>
          <w:b/>
          <w:sz w:val="22"/>
          <w:szCs w:val="22"/>
        </w:rPr>
        <w:t>Lawyer-assisted Negotiation</w:t>
      </w:r>
    </w:p>
    <w:p w14:paraId="724EFE17" w14:textId="77777777" w:rsidR="00B121DE" w:rsidRDefault="00380832" w:rsidP="00552DA6">
      <w:pPr>
        <w:pStyle w:val="ListParagraph"/>
        <w:numPr>
          <w:ilvl w:val="0"/>
          <w:numId w:val="67"/>
        </w:numPr>
        <w:rPr>
          <w:b/>
          <w:sz w:val="22"/>
          <w:szCs w:val="22"/>
        </w:rPr>
      </w:pPr>
      <w:r>
        <w:rPr>
          <w:b/>
          <w:sz w:val="22"/>
          <w:szCs w:val="22"/>
        </w:rPr>
        <w:t>Mediation</w:t>
      </w:r>
    </w:p>
    <w:p w14:paraId="096CEA46" w14:textId="5B76A287" w:rsidR="00B121DE" w:rsidRPr="00B121DE" w:rsidRDefault="00B121DE" w:rsidP="00552DA6">
      <w:pPr>
        <w:pStyle w:val="ListParagraph"/>
        <w:numPr>
          <w:ilvl w:val="1"/>
          <w:numId w:val="67"/>
        </w:numPr>
        <w:rPr>
          <w:b/>
          <w:sz w:val="22"/>
          <w:szCs w:val="22"/>
        </w:rPr>
      </w:pPr>
      <w:r w:rsidRPr="00B121DE">
        <w:rPr>
          <w:rFonts w:ascii="Times New Roman" w:hAnsi="Times New Roman" w:cs="Times New Roman"/>
          <w:b/>
          <w:i/>
          <w:color w:val="0000FF"/>
          <w:sz w:val="20"/>
          <w:szCs w:val="20"/>
          <w:lang w:val="en-CA"/>
        </w:rPr>
        <w:t>s.9:</w:t>
      </w:r>
      <w:r w:rsidRPr="00B121DE">
        <w:rPr>
          <w:rFonts w:ascii="Times New Roman" w:hAnsi="Times New Roman" w:cs="Times New Roman"/>
          <w:sz w:val="20"/>
          <w:szCs w:val="20"/>
          <w:lang w:val="en-CA"/>
        </w:rPr>
        <w:t xml:space="preserve"> duty of </w:t>
      </w:r>
      <w:r w:rsidRPr="00B121DE">
        <w:rPr>
          <w:rFonts w:ascii="Times New Roman" w:hAnsi="Times New Roman" w:cs="Times New Roman"/>
          <w:sz w:val="20"/>
          <w:szCs w:val="20"/>
          <w:u w:val="single"/>
          <w:lang w:val="en-CA"/>
        </w:rPr>
        <w:t>lawyer</w:t>
      </w:r>
      <w:r w:rsidRPr="00B121DE">
        <w:rPr>
          <w:rFonts w:ascii="Times New Roman" w:hAnsi="Times New Roman" w:cs="Times New Roman"/>
          <w:sz w:val="20"/>
          <w:szCs w:val="20"/>
          <w:lang w:val="en-CA"/>
        </w:rPr>
        <w:t xml:space="preserve"> to (1) </w:t>
      </w:r>
      <w:r w:rsidRPr="00B121DE">
        <w:rPr>
          <w:rFonts w:ascii="Times New Roman" w:hAnsi="Times New Roman" w:cs="Times New Roman"/>
          <w:b/>
          <w:sz w:val="20"/>
          <w:szCs w:val="20"/>
          <w:lang w:val="en-CA"/>
        </w:rPr>
        <w:t xml:space="preserve">draw to attention of the spouse provisions of </w:t>
      </w:r>
      <w:r w:rsidRPr="00B121DE">
        <w:rPr>
          <w:rFonts w:ascii="Times New Roman" w:hAnsi="Times New Roman" w:cs="Times New Roman"/>
          <w:b/>
          <w:i/>
          <w:color w:val="0000FF"/>
          <w:sz w:val="20"/>
          <w:szCs w:val="20"/>
          <w:lang w:val="en-CA"/>
        </w:rPr>
        <w:t>DA</w:t>
      </w:r>
      <w:r w:rsidRPr="00B121DE">
        <w:rPr>
          <w:rFonts w:ascii="Times New Roman" w:hAnsi="Times New Roman" w:cs="Times New Roman"/>
          <w:b/>
          <w:sz w:val="20"/>
          <w:szCs w:val="20"/>
          <w:lang w:val="en-CA"/>
        </w:rPr>
        <w:t xml:space="preserve"> that have as their object the reconciliation of spouses</w:t>
      </w:r>
      <w:r w:rsidRPr="00B121DE">
        <w:rPr>
          <w:rFonts w:ascii="Times New Roman" w:hAnsi="Times New Roman" w:cs="Times New Roman"/>
          <w:sz w:val="20"/>
          <w:szCs w:val="20"/>
          <w:lang w:val="en-CA"/>
        </w:rPr>
        <w:t>, and (2) to discuss the possibility of reconciliation, and to inform the spouse of marriage counselling or guidance facilities, unless circumstances of case are of such a nature that it would clearly not be appropriate to do so.</w:t>
      </w:r>
    </w:p>
    <w:p w14:paraId="15ABEA22" w14:textId="5B2FD644" w:rsidR="005B3F06" w:rsidRPr="00B121DE" w:rsidRDefault="00B121DE" w:rsidP="00552DA6">
      <w:pPr>
        <w:pStyle w:val="ListParagraph"/>
        <w:numPr>
          <w:ilvl w:val="1"/>
          <w:numId w:val="67"/>
        </w:numPr>
        <w:rPr>
          <w:b/>
          <w:sz w:val="22"/>
          <w:szCs w:val="22"/>
        </w:rPr>
      </w:pPr>
      <w:r>
        <w:rPr>
          <w:sz w:val="22"/>
          <w:szCs w:val="22"/>
        </w:rPr>
        <w:t>Mediators are not decision-makers – attempt to help parties reach consensual agreement</w:t>
      </w:r>
    </w:p>
    <w:p w14:paraId="38777E2A" w14:textId="73359AE5" w:rsidR="00B121DE" w:rsidRPr="00B121DE" w:rsidRDefault="00B121DE" w:rsidP="00552DA6">
      <w:pPr>
        <w:pStyle w:val="ListParagraph"/>
        <w:numPr>
          <w:ilvl w:val="1"/>
          <w:numId w:val="67"/>
        </w:numPr>
        <w:rPr>
          <w:b/>
          <w:sz w:val="22"/>
          <w:szCs w:val="22"/>
        </w:rPr>
      </w:pPr>
      <w:r>
        <w:rPr>
          <w:sz w:val="22"/>
          <w:szCs w:val="22"/>
        </w:rPr>
        <w:t>Mediation does not preclude later litigation</w:t>
      </w:r>
    </w:p>
    <w:p w14:paraId="553BD3B5" w14:textId="468676AE" w:rsidR="00B121DE" w:rsidRPr="00B121DE" w:rsidRDefault="00B121DE" w:rsidP="00552DA6">
      <w:pPr>
        <w:pStyle w:val="ListParagraph"/>
        <w:numPr>
          <w:ilvl w:val="1"/>
          <w:numId w:val="67"/>
        </w:numPr>
        <w:rPr>
          <w:b/>
          <w:sz w:val="22"/>
          <w:szCs w:val="22"/>
        </w:rPr>
      </w:pPr>
      <w:r>
        <w:rPr>
          <w:sz w:val="22"/>
          <w:szCs w:val="22"/>
        </w:rPr>
        <w:t>Full disclosure and confidentiality are required – nothing said in mediation can be used later in trial</w:t>
      </w:r>
    </w:p>
    <w:p w14:paraId="2F83C50F" w14:textId="3AE97BD4" w:rsidR="00B121DE" w:rsidRPr="00B121DE" w:rsidRDefault="00B121DE" w:rsidP="00552DA6">
      <w:pPr>
        <w:pStyle w:val="ListParagraph"/>
        <w:numPr>
          <w:ilvl w:val="1"/>
          <w:numId w:val="67"/>
        </w:numPr>
        <w:rPr>
          <w:b/>
          <w:sz w:val="22"/>
          <w:szCs w:val="22"/>
        </w:rPr>
      </w:pPr>
      <w:r>
        <w:rPr>
          <w:sz w:val="22"/>
          <w:szCs w:val="22"/>
        </w:rPr>
        <w:t>ADVANTAGES: lower cost; less adversarial; ownership of agreement; avoid stress of court</w:t>
      </w:r>
    </w:p>
    <w:p w14:paraId="6D2B8DBD" w14:textId="41A3FD6A" w:rsidR="00B121DE" w:rsidRDefault="00B121DE" w:rsidP="00552DA6">
      <w:pPr>
        <w:pStyle w:val="ListParagraph"/>
        <w:numPr>
          <w:ilvl w:val="1"/>
          <w:numId w:val="67"/>
        </w:numPr>
        <w:rPr>
          <w:b/>
          <w:sz w:val="22"/>
          <w:szCs w:val="22"/>
        </w:rPr>
      </w:pPr>
      <w:r>
        <w:rPr>
          <w:sz w:val="22"/>
          <w:szCs w:val="22"/>
        </w:rPr>
        <w:t xml:space="preserve">Argument that it should never be used where there is abuse or serious power imbalance. Victimized spouse is more vulnerable to manipulation and will easily compromise more than they should. </w:t>
      </w:r>
    </w:p>
    <w:p w14:paraId="6591DAC5" w14:textId="4336D013" w:rsidR="00380832" w:rsidRDefault="00380832" w:rsidP="00552DA6">
      <w:pPr>
        <w:pStyle w:val="ListParagraph"/>
        <w:numPr>
          <w:ilvl w:val="0"/>
          <w:numId w:val="67"/>
        </w:numPr>
        <w:rPr>
          <w:b/>
          <w:sz w:val="22"/>
          <w:szCs w:val="22"/>
        </w:rPr>
      </w:pPr>
      <w:r>
        <w:rPr>
          <w:b/>
          <w:sz w:val="22"/>
          <w:szCs w:val="22"/>
        </w:rPr>
        <w:t xml:space="preserve">Collaborative </w:t>
      </w:r>
      <w:r w:rsidR="00AE3C98">
        <w:rPr>
          <w:b/>
          <w:sz w:val="22"/>
          <w:szCs w:val="22"/>
        </w:rPr>
        <w:t>Family Law</w:t>
      </w:r>
      <w:r w:rsidR="00A01535">
        <w:rPr>
          <w:sz w:val="22"/>
          <w:szCs w:val="22"/>
        </w:rPr>
        <w:t xml:space="preserve"> (what makes it different? Vol 2: p 20)</w:t>
      </w:r>
    </w:p>
    <w:p w14:paraId="1CCC1685" w14:textId="62643F84" w:rsidR="00AE3C98" w:rsidRPr="00AE3C98" w:rsidRDefault="00AE3C98" w:rsidP="00552DA6">
      <w:pPr>
        <w:pStyle w:val="ListParagraph"/>
        <w:numPr>
          <w:ilvl w:val="1"/>
          <w:numId w:val="67"/>
        </w:numPr>
        <w:rPr>
          <w:b/>
          <w:sz w:val="22"/>
          <w:szCs w:val="22"/>
        </w:rPr>
      </w:pPr>
      <w:r>
        <w:rPr>
          <w:sz w:val="22"/>
          <w:szCs w:val="22"/>
        </w:rPr>
        <w:t>4 way process of negotiation: 2 clients and 2 lawyers – work together with sole goal of settlement</w:t>
      </w:r>
    </w:p>
    <w:p w14:paraId="6E021ECB" w14:textId="1FFC585C" w:rsidR="00AE3C98" w:rsidRPr="00AE3C98" w:rsidRDefault="00AE3C98" w:rsidP="00552DA6">
      <w:pPr>
        <w:pStyle w:val="ListParagraph"/>
        <w:numPr>
          <w:ilvl w:val="2"/>
          <w:numId w:val="67"/>
        </w:numPr>
        <w:rPr>
          <w:b/>
          <w:sz w:val="22"/>
          <w:szCs w:val="22"/>
        </w:rPr>
      </w:pPr>
      <w:r>
        <w:rPr>
          <w:sz w:val="22"/>
          <w:szCs w:val="22"/>
        </w:rPr>
        <w:t>Each lawyer’s retainer specifies he/she may not represent the client if the matter goes to court – incentive to reach agreement</w:t>
      </w:r>
    </w:p>
    <w:p w14:paraId="2ED67AAB" w14:textId="752CC344" w:rsidR="00AE3C98" w:rsidRPr="00610D19" w:rsidRDefault="00AE3C98" w:rsidP="00552DA6">
      <w:pPr>
        <w:pStyle w:val="ListParagraph"/>
        <w:numPr>
          <w:ilvl w:val="2"/>
          <w:numId w:val="67"/>
        </w:numPr>
        <w:rPr>
          <w:b/>
          <w:sz w:val="22"/>
          <w:szCs w:val="22"/>
        </w:rPr>
      </w:pPr>
      <w:r>
        <w:rPr>
          <w:sz w:val="22"/>
          <w:szCs w:val="22"/>
        </w:rPr>
        <w:t>Sometimes divorce coaches or financial advisers are also part of the team</w:t>
      </w:r>
    </w:p>
    <w:p w14:paraId="262043E0" w14:textId="13D549E7" w:rsidR="00610D19" w:rsidRPr="00AE3C98" w:rsidRDefault="00610D19" w:rsidP="00552DA6">
      <w:pPr>
        <w:pStyle w:val="ListParagraph"/>
        <w:numPr>
          <w:ilvl w:val="2"/>
          <w:numId w:val="67"/>
        </w:numPr>
        <w:rPr>
          <w:b/>
          <w:sz w:val="22"/>
          <w:szCs w:val="22"/>
        </w:rPr>
      </w:pPr>
      <w:r>
        <w:rPr>
          <w:sz w:val="22"/>
          <w:szCs w:val="22"/>
        </w:rPr>
        <w:t xml:space="preserve">Litigation is not the best way to deal with parenting disputes – emotional. </w:t>
      </w:r>
    </w:p>
    <w:p w14:paraId="514BFD0A" w14:textId="4498CFA0" w:rsidR="00AE3C98" w:rsidRPr="008842BC" w:rsidRDefault="00AE3C98" w:rsidP="00552DA6">
      <w:pPr>
        <w:pStyle w:val="ListParagraph"/>
        <w:numPr>
          <w:ilvl w:val="1"/>
          <w:numId w:val="67"/>
        </w:numPr>
        <w:rPr>
          <w:b/>
          <w:sz w:val="22"/>
          <w:szCs w:val="22"/>
        </w:rPr>
      </w:pPr>
      <w:r>
        <w:rPr>
          <w:sz w:val="22"/>
          <w:szCs w:val="22"/>
        </w:rPr>
        <w:t>ADVANTAGES: Much cheaper than regular family law; Interest-based method of advocacy</w:t>
      </w:r>
    </w:p>
    <w:p w14:paraId="5729597E" w14:textId="7DEC1D8A" w:rsidR="008842BC" w:rsidRDefault="008842BC" w:rsidP="00552DA6">
      <w:pPr>
        <w:pStyle w:val="ListParagraph"/>
        <w:numPr>
          <w:ilvl w:val="1"/>
          <w:numId w:val="67"/>
        </w:numPr>
        <w:rPr>
          <w:b/>
          <w:sz w:val="22"/>
          <w:szCs w:val="22"/>
        </w:rPr>
      </w:pPr>
      <w:r>
        <w:rPr>
          <w:sz w:val="22"/>
          <w:szCs w:val="22"/>
        </w:rPr>
        <w:t xml:space="preserve">PROBLEMS: Power disparities; not enough focus on substantive so allowing women to suffer afterwards; many women lack financial resources to hire a lawyer; and criticisms of mediation. </w:t>
      </w:r>
    </w:p>
    <w:p w14:paraId="5CCDF25E" w14:textId="6B5F6A3E" w:rsidR="00380832" w:rsidRDefault="00380832" w:rsidP="00552DA6">
      <w:pPr>
        <w:pStyle w:val="ListParagraph"/>
        <w:numPr>
          <w:ilvl w:val="0"/>
          <w:numId w:val="67"/>
        </w:numPr>
        <w:rPr>
          <w:b/>
          <w:sz w:val="22"/>
          <w:szCs w:val="22"/>
        </w:rPr>
      </w:pPr>
      <w:r>
        <w:rPr>
          <w:b/>
          <w:sz w:val="22"/>
          <w:szCs w:val="22"/>
        </w:rPr>
        <w:t>Judicial Case Conferences</w:t>
      </w:r>
    </w:p>
    <w:p w14:paraId="5FCB9DF8" w14:textId="2178128E" w:rsidR="00B121DE" w:rsidRPr="00B121DE" w:rsidRDefault="00B121DE" w:rsidP="00552DA6">
      <w:pPr>
        <w:pStyle w:val="ListParagraph"/>
        <w:numPr>
          <w:ilvl w:val="1"/>
          <w:numId w:val="67"/>
        </w:numPr>
        <w:rPr>
          <w:b/>
          <w:sz w:val="22"/>
          <w:szCs w:val="22"/>
        </w:rPr>
      </w:pPr>
      <w:r>
        <w:rPr>
          <w:sz w:val="22"/>
          <w:szCs w:val="22"/>
        </w:rPr>
        <w:t>JCC = informal session with a Master or Judge, disputing parties and legal representatives</w:t>
      </w:r>
    </w:p>
    <w:p w14:paraId="4B3DB070" w14:textId="6D2DEABD" w:rsidR="00B121DE" w:rsidRPr="00B121DE" w:rsidRDefault="00B121DE" w:rsidP="00552DA6">
      <w:pPr>
        <w:pStyle w:val="ListParagraph"/>
        <w:numPr>
          <w:ilvl w:val="1"/>
          <w:numId w:val="67"/>
        </w:numPr>
        <w:rPr>
          <w:b/>
          <w:sz w:val="22"/>
          <w:szCs w:val="22"/>
        </w:rPr>
      </w:pPr>
      <w:r>
        <w:rPr>
          <w:sz w:val="22"/>
          <w:szCs w:val="22"/>
        </w:rPr>
        <w:t xml:space="preserve">Normally a JCC must be held before a BC court will hear a contested application </w:t>
      </w:r>
      <w:r>
        <w:rPr>
          <w:i/>
          <w:sz w:val="22"/>
          <w:szCs w:val="22"/>
        </w:rPr>
        <w:t>(</w:t>
      </w:r>
      <w:r w:rsidR="00EF2E6F">
        <w:rPr>
          <w:i/>
          <w:sz w:val="22"/>
          <w:szCs w:val="22"/>
        </w:rPr>
        <w:t xml:space="preserve">BCSC Family </w:t>
      </w:r>
      <w:r>
        <w:rPr>
          <w:i/>
          <w:sz w:val="22"/>
          <w:szCs w:val="22"/>
        </w:rPr>
        <w:t>Rule</w:t>
      </w:r>
      <w:r w:rsidR="00EF2E6F">
        <w:rPr>
          <w:i/>
          <w:sz w:val="22"/>
          <w:szCs w:val="22"/>
        </w:rPr>
        <w:t>s</w:t>
      </w:r>
      <w:r>
        <w:rPr>
          <w:i/>
          <w:sz w:val="22"/>
          <w:szCs w:val="22"/>
        </w:rPr>
        <w:t xml:space="preserve"> 7-1</w:t>
      </w:r>
      <w:r w:rsidR="002721D4">
        <w:rPr>
          <w:i/>
          <w:sz w:val="22"/>
          <w:szCs w:val="22"/>
        </w:rPr>
        <w:t>(2)</w:t>
      </w:r>
      <w:r>
        <w:rPr>
          <w:i/>
          <w:sz w:val="22"/>
          <w:szCs w:val="22"/>
        </w:rPr>
        <w:t>)</w:t>
      </w:r>
    </w:p>
    <w:p w14:paraId="1593468E" w14:textId="29CAF6BF" w:rsidR="002721D4" w:rsidRPr="002721D4" w:rsidRDefault="00B121DE" w:rsidP="002721D4">
      <w:pPr>
        <w:pStyle w:val="ListParagraph"/>
        <w:numPr>
          <w:ilvl w:val="2"/>
          <w:numId w:val="67"/>
        </w:numPr>
        <w:rPr>
          <w:b/>
          <w:sz w:val="22"/>
          <w:szCs w:val="22"/>
        </w:rPr>
      </w:pPr>
      <w:r w:rsidRPr="00EF2E6F">
        <w:rPr>
          <w:sz w:val="22"/>
          <w:szCs w:val="22"/>
          <w:u w:val="single"/>
        </w:rPr>
        <w:t>Exceptions</w:t>
      </w:r>
      <w:r>
        <w:rPr>
          <w:sz w:val="22"/>
          <w:szCs w:val="22"/>
        </w:rPr>
        <w:t xml:space="preserve">: </w:t>
      </w:r>
      <w:r w:rsidR="002721D4">
        <w:rPr>
          <w:sz w:val="22"/>
          <w:szCs w:val="22"/>
        </w:rPr>
        <w:t xml:space="preserve">The following applications ay be brought before a JCC: </w:t>
      </w:r>
      <w:r w:rsidR="002721D4">
        <w:rPr>
          <w:i/>
          <w:sz w:val="22"/>
          <w:szCs w:val="22"/>
        </w:rPr>
        <w:t>Rule 7-1(3)</w:t>
      </w:r>
    </w:p>
    <w:p w14:paraId="54E0D2A5" w14:textId="1E1F42D9" w:rsidR="002721D4" w:rsidRPr="002721D4" w:rsidRDefault="002721D4" w:rsidP="002721D4">
      <w:pPr>
        <w:pStyle w:val="ListParagraph"/>
        <w:numPr>
          <w:ilvl w:val="3"/>
          <w:numId w:val="67"/>
        </w:numPr>
        <w:rPr>
          <w:b/>
          <w:sz w:val="22"/>
          <w:szCs w:val="22"/>
        </w:rPr>
      </w:pPr>
      <w:r>
        <w:rPr>
          <w:sz w:val="22"/>
          <w:szCs w:val="22"/>
        </w:rPr>
        <w:t xml:space="preserve">Applic for declaration under FRA </w:t>
      </w:r>
      <w:r w:rsidR="00B121DE">
        <w:rPr>
          <w:i/>
          <w:sz w:val="22"/>
          <w:szCs w:val="22"/>
        </w:rPr>
        <w:t>s 57</w:t>
      </w:r>
      <w:r>
        <w:rPr>
          <w:i/>
          <w:sz w:val="22"/>
          <w:szCs w:val="22"/>
        </w:rPr>
        <w:t xml:space="preserve"> </w:t>
      </w:r>
      <w:r>
        <w:rPr>
          <w:sz w:val="22"/>
          <w:szCs w:val="22"/>
        </w:rPr>
        <w:t>that there is no reas prospect of reconciliation</w:t>
      </w:r>
    </w:p>
    <w:p w14:paraId="305431A2" w14:textId="77777777" w:rsidR="002721D4" w:rsidRPr="002721D4" w:rsidRDefault="002721D4" w:rsidP="002721D4">
      <w:pPr>
        <w:pStyle w:val="ListParagraph"/>
        <w:numPr>
          <w:ilvl w:val="3"/>
          <w:numId w:val="67"/>
        </w:numPr>
        <w:rPr>
          <w:b/>
          <w:sz w:val="22"/>
          <w:szCs w:val="22"/>
        </w:rPr>
      </w:pPr>
      <w:r>
        <w:rPr>
          <w:sz w:val="22"/>
          <w:szCs w:val="22"/>
        </w:rPr>
        <w:t xml:space="preserve">Application under </w:t>
      </w:r>
      <w:r>
        <w:rPr>
          <w:i/>
          <w:sz w:val="22"/>
          <w:szCs w:val="22"/>
        </w:rPr>
        <w:t xml:space="preserve">s 67 </w:t>
      </w:r>
      <w:r>
        <w:rPr>
          <w:sz w:val="22"/>
          <w:szCs w:val="22"/>
        </w:rPr>
        <w:t>of FRA restraining the disposition of assets</w:t>
      </w:r>
    </w:p>
    <w:p w14:paraId="05543799" w14:textId="77777777" w:rsidR="002721D4" w:rsidRPr="002721D4" w:rsidRDefault="002721D4" w:rsidP="002721D4">
      <w:pPr>
        <w:pStyle w:val="ListParagraph"/>
        <w:numPr>
          <w:ilvl w:val="3"/>
          <w:numId w:val="67"/>
        </w:numPr>
        <w:rPr>
          <w:b/>
          <w:sz w:val="22"/>
          <w:szCs w:val="22"/>
        </w:rPr>
      </w:pPr>
      <w:r>
        <w:rPr>
          <w:sz w:val="22"/>
          <w:szCs w:val="22"/>
        </w:rPr>
        <w:t>Consent order</w:t>
      </w:r>
    </w:p>
    <w:p w14:paraId="3BDD2376" w14:textId="77777777" w:rsidR="002721D4" w:rsidRPr="002721D4" w:rsidRDefault="002721D4" w:rsidP="002721D4">
      <w:pPr>
        <w:pStyle w:val="ListParagraph"/>
        <w:numPr>
          <w:ilvl w:val="3"/>
          <w:numId w:val="67"/>
        </w:numPr>
        <w:rPr>
          <w:b/>
          <w:sz w:val="22"/>
          <w:szCs w:val="22"/>
        </w:rPr>
      </w:pPr>
      <w:r>
        <w:rPr>
          <w:sz w:val="22"/>
          <w:szCs w:val="22"/>
        </w:rPr>
        <w:t>Application without notice</w:t>
      </w:r>
    </w:p>
    <w:p w14:paraId="68DCAB11" w14:textId="52F31F4B" w:rsidR="002721D4" w:rsidRPr="002721D4" w:rsidRDefault="002721D4" w:rsidP="002721D4">
      <w:pPr>
        <w:pStyle w:val="ListParagraph"/>
        <w:numPr>
          <w:ilvl w:val="3"/>
          <w:numId w:val="67"/>
        </w:numPr>
        <w:rPr>
          <w:b/>
          <w:sz w:val="22"/>
          <w:szCs w:val="22"/>
        </w:rPr>
      </w:pPr>
      <w:r>
        <w:rPr>
          <w:sz w:val="22"/>
          <w:szCs w:val="22"/>
        </w:rPr>
        <w:t>Application to change a final order</w:t>
      </w:r>
    </w:p>
    <w:p w14:paraId="4798FD4D" w14:textId="2965BBED" w:rsidR="002721D4" w:rsidRPr="002721D4" w:rsidRDefault="002721D4" w:rsidP="002721D4">
      <w:pPr>
        <w:pStyle w:val="ListParagraph"/>
        <w:numPr>
          <w:ilvl w:val="2"/>
          <w:numId w:val="67"/>
        </w:numPr>
        <w:rPr>
          <w:b/>
          <w:sz w:val="22"/>
          <w:szCs w:val="22"/>
        </w:rPr>
      </w:pPr>
      <w:r>
        <w:rPr>
          <w:sz w:val="22"/>
          <w:szCs w:val="22"/>
          <w:u w:val="single"/>
        </w:rPr>
        <w:t xml:space="preserve">Court may relieve party from requirement of JCC </w:t>
      </w:r>
      <w:r w:rsidRPr="002721D4">
        <w:rPr>
          <w:sz w:val="22"/>
          <w:szCs w:val="22"/>
          <w:u w:val="single"/>
        </w:rPr>
        <w:t>if</w:t>
      </w:r>
      <w:r>
        <w:rPr>
          <w:sz w:val="22"/>
          <w:szCs w:val="22"/>
        </w:rPr>
        <w:t xml:space="preserve">: </w:t>
      </w:r>
      <w:r>
        <w:rPr>
          <w:i/>
          <w:sz w:val="22"/>
          <w:szCs w:val="22"/>
        </w:rPr>
        <w:t>Rule 7-1(4)</w:t>
      </w:r>
    </w:p>
    <w:p w14:paraId="6D5CCC78" w14:textId="77777777" w:rsidR="002721D4" w:rsidRPr="002721D4" w:rsidRDefault="002721D4" w:rsidP="002721D4">
      <w:pPr>
        <w:pStyle w:val="ListParagraph"/>
        <w:numPr>
          <w:ilvl w:val="3"/>
          <w:numId w:val="67"/>
        </w:numPr>
        <w:rPr>
          <w:b/>
          <w:sz w:val="22"/>
          <w:szCs w:val="22"/>
        </w:rPr>
      </w:pPr>
      <w:r>
        <w:rPr>
          <w:sz w:val="22"/>
          <w:szCs w:val="22"/>
        </w:rPr>
        <w:t>Premature to require parties to attend JCC</w:t>
      </w:r>
    </w:p>
    <w:p w14:paraId="47547508" w14:textId="42F44E03" w:rsidR="00B121DE" w:rsidRPr="002721D4" w:rsidRDefault="002721D4" w:rsidP="002721D4">
      <w:pPr>
        <w:pStyle w:val="ListParagraph"/>
        <w:numPr>
          <w:ilvl w:val="3"/>
          <w:numId w:val="67"/>
        </w:numPr>
        <w:rPr>
          <w:b/>
          <w:sz w:val="22"/>
          <w:szCs w:val="22"/>
        </w:rPr>
      </w:pPr>
      <w:r>
        <w:rPr>
          <w:sz w:val="22"/>
          <w:szCs w:val="22"/>
        </w:rPr>
        <w:t xml:space="preserve">Impracticable or unfair to require party to comply </w:t>
      </w:r>
    </w:p>
    <w:p w14:paraId="578275F6" w14:textId="27FEF7D9" w:rsidR="002721D4" w:rsidRPr="002721D4" w:rsidRDefault="002721D4" w:rsidP="002721D4">
      <w:pPr>
        <w:pStyle w:val="ListParagraph"/>
        <w:numPr>
          <w:ilvl w:val="3"/>
          <w:numId w:val="67"/>
        </w:numPr>
        <w:rPr>
          <w:b/>
          <w:sz w:val="22"/>
          <w:szCs w:val="22"/>
        </w:rPr>
      </w:pPr>
      <w:r>
        <w:rPr>
          <w:sz w:val="22"/>
          <w:szCs w:val="22"/>
        </w:rPr>
        <w:t>Application is urgent</w:t>
      </w:r>
    </w:p>
    <w:p w14:paraId="2E485559" w14:textId="5CE6C540" w:rsidR="002721D4" w:rsidRPr="002721D4" w:rsidRDefault="002721D4" w:rsidP="002721D4">
      <w:pPr>
        <w:pStyle w:val="ListParagraph"/>
        <w:numPr>
          <w:ilvl w:val="3"/>
          <w:numId w:val="67"/>
        </w:numPr>
        <w:rPr>
          <w:b/>
          <w:sz w:val="22"/>
          <w:szCs w:val="22"/>
        </w:rPr>
      </w:pPr>
      <w:r>
        <w:rPr>
          <w:sz w:val="22"/>
          <w:szCs w:val="22"/>
        </w:rPr>
        <w:t>Delaying application or requiring JCC is or might be dangerous to the health or safety of any person</w:t>
      </w:r>
    </w:p>
    <w:p w14:paraId="7BDCB3B3" w14:textId="0ADAF6C1" w:rsidR="002721D4" w:rsidRPr="00B121DE" w:rsidRDefault="002721D4" w:rsidP="002721D4">
      <w:pPr>
        <w:pStyle w:val="ListParagraph"/>
        <w:numPr>
          <w:ilvl w:val="3"/>
          <w:numId w:val="67"/>
        </w:numPr>
        <w:rPr>
          <w:b/>
          <w:sz w:val="22"/>
          <w:szCs w:val="22"/>
        </w:rPr>
      </w:pPr>
      <w:r>
        <w:rPr>
          <w:sz w:val="22"/>
          <w:szCs w:val="22"/>
        </w:rPr>
        <w:t>Court considers it appropriate that the party be relieved from JCC requirement</w:t>
      </w:r>
    </w:p>
    <w:p w14:paraId="32670C40" w14:textId="364DC72C" w:rsidR="00B121DE" w:rsidRDefault="00B121DE" w:rsidP="00552DA6">
      <w:pPr>
        <w:pStyle w:val="ListParagraph"/>
        <w:numPr>
          <w:ilvl w:val="1"/>
          <w:numId w:val="67"/>
        </w:numPr>
        <w:rPr>
          <w:b/>
          <w:sz w:val="22"/>
          <w:szCs w:val="22"/>
        </w:rPr>
      </w:pPr>
      <w:r>
        <w:rPr>
          <w:sz w:val="22"/>
          <w:szCs w:val="22"/>
        </w:rPr>
        <w:t>GOALS: Streamlining costs and time by identifying &amp; narrowing issues + encouraging settlement</w:t>
      </w:r>
    </w:p>
    <w:p w14:paraId="6BE4CE19" w14:textId="77777777" w:rsidR="00424C4A" w:rsidRDefault="00424C4A" w:rsidP="00424C4A">
      <w:pPr>
        <w:rPr>
          <w:b/>
          <w:sz w:val="22"/>
          <w:szCs w:val="22"/>
        </w:rPr>
      </w:pPr>
    </w:p>
    <w:p w14:paraId="3D9E2E98" w14:textId="77777777" w:rsidR="00424C4A" w:rsidRDefault="00424C4A" w:rsidP="00424C4A">
      <w:pPr>
        <w:rPr>
          <w:b/>
          <w:sz w:val="22"/>
          <w:szCs w:val="22"/>
        </w:rPr>
      </w:pPr>
    </w:p>
    <w:p w14:paraId="52CF19E3" w14:textId="05197B5C" w:rsidR="00424C4A" w:rsidRPr="00871691" w:rsidRDefault="00424C4A" w:rsidP="00871691">
      <w:pPr>
        <w:shd w:val="clear" w:color="auto" w:fill="FFFF00"/>
        <w:outlineLvl w:val="1"/>
        <w:rPr>
          <w:rFonts w:ascii="Times New Roman" w:eastAsia="PMingLiU" w:hAnsi="Times New Roman" w:cs="Times New Roman"/>
          <w:b/>
          <w:sz w:val="20"/>
          <w:szCs w:val="20"/>
          <w:lang w:val="en-CA" w:eastAsia="zh-TW"/>
        </w:rPr>
      </w:pPr>
      <w:r w:rsidRPr="00871691">
        <w:rPr>
          <w:rFonts w:ascii="Times New Roman" w:eastAsia="PMingLiU" w:hAnsi="Times New Roman" w:cs="Times New Roman"/>
          <w:b/>
          <w:sz w:val="20"/>
          <w:szCs w:val="20"/>
          <w:lang w:val="en-CA" w:eastAsia="zh-TW"/>
        </w:rPr>
        <w:t>WHITE PAPER SUGGESTIONS</w:t>
      </w:r>
    </w:p>
    <w:p w14:paraId="089362E8" w14:textId="1B7E4EF5" w:rsidR="00424C4A" w:rsidRDefault="00552DA6" w:rsidP="00552DA6">
      <w:pPr>
        <w:pStyle w:val="ListParagraph"/>
        <w:numPr>
          <w:ilvl w:val="0"/>
          <w:numId w:val="68"/>
        </w:numPr>
        <w:rPr>
          <w:sz w:val="22"/>
          <w:szCs w:val="22"/>
        </w:rPr>
      </w:pPr>
      <w:r>
        <w:rPr>
          <w:sz w:val="22"/>
          <w:szCs w:val="22"/>
        </w:rPr>
        <w:t xml:space="preserve">New </w:t>
      </w:r>
      <w:r w:rsidRPr="00552DA6">
        <w:rPr>
          <w:b/>
          <w:sz w:val="22"/>
          <w:szCs w:val="22"/>
        </w:rPr>
        <w:t>statute</w:t>
      </w:r>
      <w:r>
        <w:rPr>
          <w:sz w:val="22"/>
          <w:szCs w:val="22"/>
        </w:rPr>
        <w:t xml:space="preserve"> should encourage use of </w:t>
      </w:r>
      <w:r w:rsidRPr="00552DA6">
        <w:rPr>
          <w:b/>
          <w:sz w:val="22"/>
          <w:szCs w:val="22"/>
        </w:rPr>
        <w:t>ADR where appropriate</w:t>
      </w:r>
    </w:p>
    <w:p w14:paraId="09561319" w14:textId="77777777" w:rsidR="00552DA6" w:rsidRPr="00552DA6" w:rsidRDefault="00552DA6" w:rsidP="00552DA6">
      <w:pPr>
        <w:pStyle w:val="ListParagraph"/>
        <w:numPr>
          <w:ilvl w:val="0"/>
          <w:numId w:val="68"/>
        </w:numPr>
        <w:rPr>
          <w:sz w:val="22"/>
          <w:szCs w:val="22"/>
        </w:rPr>
      </w:pPr>
      <w:r w:rsidRPr="00552DA6">
        <w:rPr>
          <w:b/>
          <w:sz w:val="22"/>
          <w:szCs w:val="22"/>
        </w:rPr>
        <w:t xml:space="preserve">Duty </w:t>
      </w:r>
      <w:r>
        <w:rPr>
          <w:sz w:val="22"/>
          <w:szCs w:val="22"/>
        </w:rPr>
        <w:t xml:space="preserve">on all family justice professionals to </w:t>
      </w:r>
      <w:r>
        <w:rPr>
          <w:b/>
          <w:sz w:val="22"/>
          <w:szCs w:val="22"/>
        </w:rPr>
        <w:t>screen for violence</w:t>
      </w:r>
    </w:p>
    <w:p w14:paraId="6BF119F9" w14:textId="69CA0202" w:rsidR="00552DA6" w:rsidRPr="00552DA6" w:rsidRDefault="00552DA6" w:rsidP="00552DA6">
      <w:pPr>
        <w:pStyle w:val="ListParagraph"/>
        <w:numPr>
          <w:ilvl w:val="0"/>
          <w:numId w:val="68"/>
        </w:numPr>
        <w:rPr>
          <w:sz w:val="22"/>
          <w:szCs w:val="22"/>
        </w:rPr>
      </w:pPr>
      <w:r>
        <w:rPr>
          <w:b/>
          <w:sz w:val="22"/>
          <w:szCs w:val="22"/>
        </w:rPr>
        <w:t xml:space="preserve">Duty </w:t>
      </w:r>
      <w:r>
        <w:rPr>
          <w:sz w:val="22"/>
          <w:szCs w:val="22"/>
        </w:rPr>
        <w:t xml:space="preserve">on all family justice professionals to provide people with information about non-court DR options (this already in </w:t>
      </w:r>
      <w:r>
        <w:rPr>
          <w:i/>
          <w:sz w:val="22"/>
          <w:szCs w:val="22"/>
        </w:rPr>
        <w:t>s 9)</w:t>
      </w:r>
    </w:p>
    <w:p w14:paraId="456598BB" w14:textId="05BBFE2B" w:rsidR="00552DA6" w:rsidRDefault="00552DA6" w:rsidP="00552DA6">
      <w:pPr>
        <w:pStyle w:val="ListParagraph"/>
        <w:numPr>
          <w:ilvl w:val="1"/>
          <w:numId w:val="68"/>
        </w:numPr>
        <w:rPr>
          <w:sz w:val="22"/>
          <w:szCs w:val="22"/>
        </w:rPr>
      </w:pPr>
      <w:r>
        <w:rPr>
          <w:sz w:val="22"/>
          <w:szCs w:val="22"/>
        </w:rPr>
        <w:t>Lawyers must file certificate confirming discussion about non-court based process has occurred</w:t>
      </w:r>
    </w:p>
    <w:p w14:paraId="18125944" w14:textId="348CA687" w:rsidR="00552DA6" w:rsidRDefault="00552DA6" w:rsidP="00552DA6">
      <w:pPr>
        <w:pStyle w:val="ListParagraph"/>
        <w:numPr>
          <w:ilvl w:val="0"/>
          <w:numId w:val="68"/>
        </w:numPr>
        <w:rPr>
          <w:sz w:val="22"/>
          <w:szCs w:val="22"/>
        </w:rPr>
      </w:pPr>
      <w:r>
        <w:rPr>
          <w:sz w:val="22"/>
          <w:szCs w:val="22"/>
        </w:rPr>
        <w:t>Parenting coordinators can mediate or determine a dispute (extra power to do so before it goes back to court. Quite controversial)</w:t>
      </w:r>
    </w:p>
    <w:p w14:paraId="12F74E89" w14:textId="0E6AAEC8" w:rsidR="00552DA6" w:rsidRDefault="00552DA6" w:rsidP="00552DA6">
      <w:pPr>
        <w:pStyle w:val="ListParagraph"/>
        <w:numPr>
          <w:ilvl w:val="0"/>
          <w:numId w:val="68"/>
        </w:numPr>
        <w:rPr>
          <w:sz w:val="22"/>
          <w:szCs w:val="22"/>
        </w:rPr>
      </w:pPr>
      <w:r>
        <w:rPr>
          <w:sz w:val="22"/>
          <w:szCs w:val="22"/>
        </w:rPr>
        <w:t>Arbitration Act should say: In case of conflict, family law prevails (over religious law, secular law prevails)</w:t>
      </w:r>
    </w:p>
    <w:p w14:paraId="3D4EADB4" w14:textId="35479E72" w:rsidR="00552DA6" w:rsidRDefault="00552DA6" w:rsidP="00552DA6">
      <w:pPr>
        <w:pStyle w:val="ListParagraph"/>
        <w:numPr>
          <w:ilvl w:val="0"/>
          <w:numId w:val="68"/>
        </w:numPr>
        <w:rPr>
          <w:sz w:val="22"/>
          <w:szCs w:val="22"/>
        </w:rPr>
      </w:pPr>
      <w:r>
        <w:rPr>
          <w:sz w:val="22"/>
          <w:szCs w:val="22"/>
        </w:rPr>
        <w:t>Encourage agreements unless unfair (or not in child’s BI)</w:t>
      </w:r>
    </w:p>
    <w:p w14:paraId="5EF34269" w14:textId="2CBCA21E" w:rsidR="00552DA6" w:rsidRPr="00552DA6" w:rsidRDefault="00552DA6" w:rsidP="00552DA6">
      <w:pPr>
        <w:pStyle w:val="ListParagraph"/>
        <w:numPr>
          <w:ilvl w:val="1"/>
          <w:numId w:val="68"/>
        </w:numPr>
        <w:rPr>
          <w:sz w:val="22"/>
          <w:szCs w:val="22"/>
        </w:rPr>
      </w:pPr>
      <w:r>
        <w:rPr>
          <w:sz w:val="22"/>
          <w:szCs w:val="22"/>
        </w:rPr>
        <w:t>(The courts have been more likely to uphold agreements that deal with economic issues than agreements that deal with children)</w:t>
      </w:r>
    </w:p>
    <w:p w14:paraId="2AE49A09" w14:textId="77777777" w:rsidR="003E0C53" w:rsidRDefault="003E0C53" w:rsidP="00D02F62">
      <w:pPr>
        <w:rPr>
          <w:sz w:val="22"/>
          <w:szCs w:val="22"/>
        </w:rPr>
      </w:pPr>
    </w:p>
    <w:p w14:paraId="6610019B" w14:textId="77777777" w:rsidR="00871691" w:rsidRDefault="00871691" w:rsidP="001473B8">
      <w:pPr>
        <w:pStyle w:val="Title"/>
        <w:rPr>
          <w:color w:val="F79646" w:themeColor="accent6"/>
        </w:rPr>
      </w:pPr>
    </w:p>
    <w:p w14:paraId="0F1A90B2" w14:textId="77777777" w:rsidR="00871691" w:rsidRDefault="00871691" w:rsidP="001473B8">
      <w:pPr>
        <w:pStyle w:val="Title"/>
        <w:rPr>
          <w:color w:val="F79646" w:themeColor="accent6"/>
        </w:rPr>
      </w:pPr>
    </w:p>
    <w:p w14:paraId="092DBA09" w14:textId="77777777" w:rsidR="00871691" w:rsidRDefault="00871691" w:rsidP="001473B8">
      <w:pPr>
        <w:pStyle w:val="Title"/>
        <w:rPr>
          <w:color w:val="F79646" w:themeColor="accent6"/>
        </w:rPr>
      </w:pPr>
    </w:p>
    <w:p w14:paraId="3287F952" w14:textId="68CF6860" w:rsidR="001473B8" w:rsidRPr="00CD249F" w:rsidRDefault="001473B8" w:rsidP="001473B8">
      <w:pPr>
        <w:pStyle w:val="Title"/>
        <w:rPr>
          <w:color w:val="F79646" w:themeColor="accent6"/>
        </w:rPr>
      </w:pPr>
      <w:r w:rsidRPr="00CD249F">
        <w:rPr>
          <w:color w:val="F79646" w:themeColor="accent6"/>
        </w:rPr>
        <w:t>Order of Analysis</w:t>
      </w:r>
      <w:r w:rsidR="00CC3E1F">
        <w:rPr>
          <w:color w:val="F79646" w:themeColor="accent6"/>
        </w:rPr>
        <w:t xml:space="preserve"> for Divorce/Separation</w:t>
      </w:r>
    </w:p>
    <w:p w14:paraId="25748D8A" w14:textId="61C3AB4D" w:rsidR="001473B8" w:rsidRPr="00416818" w:rsidRDefault="00CC3E1F" w:rsidP="001473B8">
      <w:pPr>
        <w:pStyle w:val="ListParagraph"/>
        <w:widowControl w:val="0"/>
        <w:numPr>
          <w:ilvl w:val="0"/>
          <w:numId w:val="162"/>
        </w:numPr>
        <w:autoSpaceDE w:val="0"/>
        <w:autoSpaceDN w:val="0"/>
        <w:adjustRightInd w:val="0"/>
        <w:ind w:left="709"/>
        <w:rPr>
          <w:rFonts w:cs="Arial"/>
          <w:color w:val="353535"/>
          <w:sz w:val="22"/>
          <w:szCs w:val="22"/>
        </w:rPr>
      </w:pPr>
      <w:r>
        <w:rPr>
          <w:rFonts w:cs="Arial"/>
          <w:color w:val="353535"/>
          <w:sz w:val="22"/>
          <w:szCs w:val="22"/>
        </w:rPr>
        <w:t>Custody &amp; Access Issues</w:t>
      </w:r>
    </w:p>
    <w:p w14:paraId="0366BD4E" w14:textId="5F692DEC" w:rsidR="001473B8" w:rsidRDefault="00CC3E1F" w:rsidP="001473B8">
      <w:pPr>
        <w:pStyle w:val="ListParagraph"/>
        <w:widowControl w:val="0"/>
        <w:numPr>
          <w:ilvl w:val="0"/>
          <w:numId w:val="162"/>
        </w:numPr>
        <w:autoSpaceDE w:val="0"/>
        <w:autoSpaceDN w:val="0"/>
        <w:adjustRightInd w:val="0"/>
        <w:ind w:left="709"/>
        <w:rPr>
          <w:rFonts w:cs="Arial"/>
          <w:color w:val="353535"/>
          <w:sz w:val="22"/>
          <w:szCs w:val="22"/>
        </w:rPr>
      </w:pPr>
      <w:r>
        <w:rPr>
          <w:rFonts w:cs="Arial"/>
          <w:color w:val="353535"/>
          <w:sz w:val="22"/>
          <w:szCs w:val="22"/>
        </w:rPr>
        <w:t>Marital Property</w:t>
      </w:r>
    </w:p>
    <w:p w14:paraId="17790878" w14:textId="4813D843" w:rsidR="001473B8" w:rsidRDefault="00CC3E1F" w:rsidP="001473B8">
      <w:pPr>
        <w:pStyle w:val="ListParagraph"/>
        <w:widowControl w:val="0"/>
        <w:numPr>
          <w:ilvl w:val="0"/>
          <w:numId w:val="162"/>
        </w:numPr>
        <w:autoSpaceDE w:val="0"/>
        <w:autoSpaceDN w:val="0"/>
        <w:adjustRightInd w:val="0"/>
        <w:ind w:left="709"/>
        <w:rPr>
          <w:rFonts w:cs="Arial"/>
          <w:color w:val="353535"/>
          <w:sz w:val="22"/>
          <w:szCs w:val="22"/>
        </w:rPr>
      </w:pPr>
      <w:r>
        <w:rPr>
          <w:rFonts w:cs="Arial"/>
          <w:color w:val="353535"/>
          <w:sz w:val="22"/>
          <w:szCs w:val="22"/>
        </w:rPr>
        <w:t>Child Support</w:t>
      </w:r>
    </w:p>
    <w:p w14:paraId="1946A0BD" w14:textId="67AF704D" w:rsidR="001473B8" w:rsidRDefault="00CC3E1F" w:rsidP="001473B8">
      <w:pPr>
        <w:pStyle w:val="ListParagraph"/>
        <w:widowControl w:val="0"/>
        <w:numPr>
          <w:ilvl w:val="0"/>
          <w:numId w:val="162"/>
        </w:numPr>
        <w:autoSpaceDE w:val="0"/>
        <w:autoSpaceDN w:val="0"/>
        <w:adjustRightInd w:val="0"/>
        <w:ind w:left="709"/>
        <w:rPr>
          <w:rFonts w:cs="Arial"/>
          <w:color w:val="353535"/>
          <w:sz w:val="22"/>
          <w:szCs w:val="22"/>
        </w:rPr>
      </w:pPr>
      <w:r>
        <w:rPr>
          <w:rFonts w:cs="Arial"/>
          <w:color w:val="353535"/>
          <w:sz w:val="22"/>
          <w:szCs w:val="22"/>
        </w:rPr>
        <w:t xml:space="preserve">Spousal Support (if appropriate – sometimes marital property division is sufficient to resolve econ. </w:t>
      </w:r>
      <w:r w:rsidR="005D7468">
        <w:rPr>
          <w:rFonts w:cs="Arial"/>
          <w:color w:val="353535"/>
          <w:sz w:val="22"/>
          <w:szCs w:val="22"/>
        </w:rPr>
        <w:t>i</w:t>
      </w:r>
      <w:r>
        <w:rPr>
          <w:rFonts w:cs="Arial"/>
          <w:color w:val="353535"/>
          <w:sz w:val="22"/>
          <w:szCs w:val="22"/>
        </w:rPr>
        <w:t>ssues)</w:t>
      </w:r>
    </w:p>
    <w:p w14:paraId="2E6932F6" w14:textId="77777777" w:rsidR="00992BE9" w:rsidRPr="004B34F0" w:rsidRDefault="00992BE9" w:rsidP="00424C4A">
      <w:pPr>
        <w:rPr>
          <w:i/>
        </w:rPr>
      </w:pPr>
    </w:p>
    <w:p w14:paraId="3DEEB686" w14:textId="77777777" w:rsidR="00424C4A" w:rsidRDefault="00424C4A" w:rsidP="00D02F62">
      <w:pPr>
        <w:rPr>
          <w:sz w:val="22"/>
          <w:szCs w:val="22"/>
        </w:rPr>
      </w:pPr>
    </w:p>
    <w:p w14:paraId="40E906B5" w14:textId="77777777" w:rsidR="00871691" w:rsidRDefault="00871691">
      <w:pPr>
        <w:rPr>
          <w:rFonts w:asciiTheme="majorHAnsi" w:eastAsiaTheme="majorEastAsia" w:hAnsiTheme="majorHAnsi" w:cstheme="majorBidi"/>
          <w:color w:val="F79646" w:themeColor="accent6"/>
          <w:spacing w:val="5"/>
          <w:kern w:val="28"/>
          <w:sz w:val="52"/>
          <w:szCs w:val="52"/>
        </w:rPr>
      </w:pPr>
      <w:r>
        <w:rPr>
          <w:color w:val="F79646" w:themeColor="accent6"/>
        </w:rPr>
        <w:br w:type="page"/>
      </w:r>
    </w:p>
    <w:p w14:paraId="1EF62410" w14:textId="3A4695AE" w:rsidR="003E0C53" w:rsidRPr="003E0C53" w:rsidRDefault="003E0C53" w:rsidP="003E0C53">
      <w:pPr>
        <w:pStyle w:val="Title"/>
        <w:rPr>
          <w:color w:val="F79646" w:themeColor="accent6"/>
        </w:rPr>
      </w:pPr>
      <w:r w:rsidRPr="003E0C53">
        <w:rPr>
          <w:color w:val="F79646" w:themeColor="accent6"/>
        </w:rPr>
        <w:t>Custody</w:t>
      </w:r>
      <w:r w:rsidR="006D2F07">
        <w:rPr>
          <w:color w:val="F79646" w:themeColor="accent6"/>
        </w:rPr>
        <w:t xml:space="preserve"> &amp; Access</w:t>
      </w:r>
    </w:p>
    <w:p w14:paraId="479C2B39" w14:textId="2B69253A" w:rsidR="0018197A" w:rsidRDefault="0018197A" w:rsidP="0018197A">
      <w:pPr>
        <w:overflowPunct w:val="0"/>
        <w:autoSpaceDE w:val="0"/>
        <w:autoSpaceDN w:val="0"/>
        <w:adjustRightInd w:val="0"/>
        <w:ind w:right="-180"/>
        <w:textAlignment w:val="baseline"/>
        <w:rPr>
          <w:sz w:val="20"/>
          <w:szCs w:val="20"/>
        </w:rPr>
      </w:pPr>
      <w:r>
        <w:rPr>
          <w:sz w:val="20"/>
          <w:szCs w:val="20"/>
        </w:rPr>
        <w:t>Shared jurisdiction:</w:t>
      </w:r>
    </w:p>
    <w:p w14:paraId="42F4262B" w14:textId="6B9E7873" w:rsidR="0018197A" w:rsidRPr="001D13AD" w:rsidRDefault="0018197A" w:rsidP="00C87331">
      <w:pPr>
        <w:pStyle w:val="ListParagraph"/>
        <w:numPr>
          <w:ilvl w:val="0"/>
          <w:numId w:val="84"/>
        </w:numPr>
        <w:tabs>
          <w:tab w:val="clear" w:pos="3600"/>
          <w:tab w:val="num" w:pos="1134"/>
        </w:tabs>
        <w:overflowPunct w:val="0"/>
        <w:autoSpaceDE w:val="0"/>
        <w:autoSpaceDN w:val="0"/>
        <w:adjustRightInd w:val="0"/>
        <w:ind w:left="709" w:right="-180"/>
        <w:textAlignment w:val="baseline"/>
        <w:rPr>
          <w:sz w:val="20"/>
          <w:szCs w:val="20"/>
          <w:u w:val="single"/>
        </w:rPr>
      </w:pPr>
      <w:r>
        <w:rPr>
          <w:sz w:val="20"/>
          <w:szCs w:val="20"/>
        </w:rPr>
        <w:t>When corollary to divorce</w:t>
      </w:r>
      <w:r w:rsidR="00C0680C">
        <w:rPr>
          <w:sz w:val="20"/>
          <w:szCs w:val="20"/>
        </w:rPr>
        <w:t xml:space="preserve"> (must have filed)</w:t>
      </w:r>
      <w:r>
        <w:rPr>
          <w:sz w:val="20"/>
          <w:szCs w:val="20"/>
        </w:rPr>
        <w:t xml:space="preserve"> – federal – </w:t>
      </w:r>
      <w:r w:rsidRPr="0018197A">
        <w:rPr>
          <w:i/>
          <w:color w:val="0000FF"/>
          <w:sz w:val="20"/>
          <w:szCs w:val="20"/>
        </w:rPr>
        <w:t>DA ss 16, 17</w:t>
      </w:r>
      <w:r w:rsidR="001D13AD">
        <w:rPr>
          <w:i/>
          <w:color w:val="0000FF"/>
          <w:sz w:val="20"/>
          <w:szCs w:val="20"/>
        </w:rPr>
        <w:t xml:space="preserve"> </w:t>
      </w:r>
      <w:r w:rsidR="001D13AD" w:rsidRPr="001D13AD">
        <w:rPr>
          <w:i/>
          <w:color w:val="0000FF"/>
          <w:sz w:val="20"/>
          <w:szCs w:val="20"/>
        </w:rPr>
        <w:sym w:font="Wingdings" w:char="F0E0"/>
      </w:r>
      <w:r w:rsidR="001D13AD">
        <w:rPr>
          <w:i/>
          <w:color w:val="0000FF"/>
          <w:sz w:val="20"/>
          <w:szCs w:val="20"/>
        </w:rPr>
        <w:t xml:space="preserve"> </w:t>
      </w:r>
      <w:r w:rsidR="001D13AD" w:rsidRPr="001D13AD">
        <w:rPr>
          <w:sz w:val="20"/>
          <w:szCs w:val="20"/>
          <w:u w:val="single"/>
        </w:rPr>
        <w:t>BCSC</w:t>
      </w:r>
    </w:p>
    <w:p w14:paraId="428E7CC1" w14:textId="6213D263" w:rsidR="0018197A" w:rsidRPr="001D13AD" w:rsidRDefault="0018197A" w:rsidP="00C87331">
      <w:pPr>
        <w:pStyle w:val="ListParagraph"/>
        <w:numPr>
          <w:ilvl w:val="0"/>
          <w:numId w:val="84"/>
        </w:numPr>
        <w:tabs>
          <w:tab w:val="clear" w:pos="3600"/>
          <w:tab w:val="num" w:pos="1134"/>
        </w:tabs>
        <w:overflowPunct w:val="0"/>
        <w:autoSpaceDE w:val="0"/>
        <w:autoSpaceDN w:val="0"/>
        <w:adjustRightInd w:val="0"/>
        <w:ind w:left="709" w:right="-180"/>
        <w:textAlignment w:val="baseline"/>
        <w:rPr>
          <w:sz w:val="20"/>
          <w:szCs w:val="20"/>
          <w:u w:val="single"/>
        </w:rPr>
      </w:pPr>
      <w:r>
        <w:rPr>
          <w:sz w:val="20"/>
          <w:szCs w:val="20"/>
        </w:rPr>
        <w:t xml:space="preserve">When separating / no divorce – provincial – </w:t>
      </w:r>
      <w:r w:rsidRPr="0018197A">
        <w:rPr>
          <w:i/>
          <w:color w:val="0000FF"/>
          <w:sz w:val="20"/>
          <w:szCs w:val="20"/>
        </w:rPr>
        <w:t>FRA Parts 2, 3, 4</w:t>
      </w:r>
      <w:r w:rsidR="001D13AD">
        <w:rPr>
          <w:i/>
          <w:color w:val="0000FF"/>
          <w:sz w:val="20"/>
          <w:szCs w:val="20"/>
        </w:rPr>
        <w:t xml:space="preserve"> </w:t>
      </w:r>
      <w:r w:rsidR="001D13AD" w:rsidRPr="001D13AD">
        <w:rPr>
          <w:i/>
          <w:color w:val="0000FF"/>
          <w:sz w:val="20"/>
          <w:szCs w:val="20"/>
        </w:rPr>
        <w:sym w:font="Wingdings" w:char="F0E0"/>
      </w:r>
      <w:r w:rsidR="001D13AD">
        <w:rPr>
          <w:i/>
          <w:color w:val="0000FF"/>
          <w:sz w:val="20"/>
          <w:szCs w:val="20"/>
        </w:rPr>
        <w:t xml:space="preserve"> </w:t>
      </w:r>
      <w:r w:rsidR="001D13AD" w:rsidRPr="001D13AD">
        <w:rPr>
          <w:sz w:val="20"/>
          <w:szCs w:val="20"/>
          <w:u w:val="single"/>
        </w:rPr>
        <w:t>BCSC/Provincial Court</w:t>
      </w:r>
    </w:p>
    <w:p w14:paraId="4D33008C" w14:textId="77777777" w:rsidR="0018197A" w:rsidRDefault="0018197A" w:rsidP="0018197A">
      <w:pPr>
        <w:overflowPunct w:val="0"/>
        <w:autoSpaceDE w:val="0"/>
        <w:autoSpaceDN w:val="0"/>
        <w:adjustRightInd w:val="0"/>
        <w:ind w:right="-180"/>
        <w:textAlignment w:val="baseline"/>
        <w:rPr>
          <w:sz w:val="20"/>
          <w:szCs w:val="20"/>
        </w:rPr>
      </w:pPr>
    </w:p>
    <w:p w14:paraId="38A8E8B4" w14:textId="77777777" w:rsidR="0018197A" w:rsidRDefault="0018197A" w:rsidP="0018197A">
      <w:pPr>
        <w:overflowPunct w:val="0"/>
        <w:autoSpaceDE w:val="0"/>
        <w:autoSpaceDN w:val="0"/>
        <w:adjustRightInd w:val="0"/>
        <w:ind w:right="-180"/>
        <w:textAlignment w:val="baseline"/>
        <w:rPr>
          <w:sz w:val="20"/>
          <w:szCs w:val="20"/>
        </w:rPr>
      </w:pPr>
    </w:p>
    <w:p w14:paraId="42C06EA1" w14:textId="49161354" w:rsidR="0018197A" w:rsidRPr="005930D7" w:rsidRDefault="0018197A" w:rsidP="0018197A">
      <w:pPr>
        <w:overflowPunct w:val="0"/>
        <w:autoSpaceDE w:val="0"/>
        <w:autoSpaceDN w:val="0"/>
        <w:adjustRightInd w:val="0"/>
        <w:ind w:right="-180"/>
        <w:textAlignment w:val="baseline"/>
        <w:rPr>
          <w:b/>
          <w:sz w:val="20"/>
          <w:szCs w:val="20"/>
          <w:u w:val="single"/>
        </w:rPr>
      </w:pPr>
      <w:r w:rsidRPr="005930D7">
        <w:rPr>
          <w:sz w:val="20"/>
          <w:szCs w:val="20"/>
        </w:rPr>
        <w:t xml:space="preserve">Neither </w:t>
      </w:r>
      <w:r w:rsidRPr="005930D7">
        <w:rPr>
          <w:b/>
          <w:i/>
          <w:color w:val="0000FF"/>
          <w:sz w:val="20"/>
          <w:szCs w:val="20"/>
        </w:rPr>
        <w:t>DA</w:t>
      </w:r>
      <w:r w:rsidRPr="005930D7">
        <w:rPr>
          <w:sz w:val="20"/>
          <w:szCs w:val="20"/>
        </w:rPr>
        <w:t xml:space="preserve"> nor </w:t>
      </w:r>
      <w:r w:rsidRPr="005930D7">
        <w:rPr>
          <w:b/>
          <w:i/>
          <w:color w:val="0000FF"/>
          <w:sz w:val="20"/>
          <w:szCs w:val="20"/>
        </w:rPr>
        <w:t>FRA</w:t>
      </w:r>
      <w:r w:rsidRPr="005930D7">
        <w:rPr>
          <w:sz w:val="20"/>
          <w:szCs w:val="20"/>
        </w:rPr>
        <w:t xml:space="preserve"> are very different - likely to produce exact same results - both use BI test as sole criteria for decision</w:t>
      </w:r>
      <w:r w:rsidR="00DA0884">
        <w:rPr>
          <w:sz w:val="20"/>
          <w:szCs w:val="20"/>
        </w:rPr>
        <w:t>-</w:t>
      </w:r>
      <w:r w:rsidRPr="005930D7">
        <w:rPr>
          <w:sz w:val="20"/>
          <w:szCs w:val="20"/>
        </w:rPr>
        <w:t>making</w:t>
      </w:r>
    </w:p>
    <w:p w14:paraId="0616702F" w14:textId="77777777" w:rsidR="0018197A" w:rsidRPr="005930D7" w:rsidRDefault="0018197A" w:rsidP="0018197A">
      <w:pPr>
        <w:rPr>
          <w:sz w:val="20"/>
          <w:szCs w:val="20"/>
        </w:rPr>
      </w:pPr>
    </w:p>
    <w:p w14:paraId="5FA9405F" w14:textId="77777777" w:rsidR="00DA0884" w:rsidRDefault="00DA0884" w:rsidP="00DC5129">
      <w:pPr>
        <w:overflowPunct w:val="0"/>
        <w:autoSpaceDE w:val="0"/>
        <w:autoSpaceDN w:val="0"/>
        <w:adjustRightInd w:val="0"/>
        <w:ind w:right="-180"/>
        <w:textAlignment w:val="baseline"/>
        <w:rPr>
          <w:b/>
          <w:sz w:val="20"/>
          <w:szCs w:val="20"/>
        </w:rPr>
      </w:pPr>
    </w:p>
    <w:p w14:paraId="1B7C7AD1" w14:textId="054C6915" w:rsidR="00B40AAA" w:rsidRPr="00B40AAA" w:rsidRDefault="00B40AAA" w:rsidP="00DC5129">
      <w:pPr>
        <w:overflowPunct w:val="0"/>
        <w:autoSpaceDE w:val="0"/>
        <w:autoSpaceDN w:val="0"/>
        <w:adjustRightInd w:val="0"/>
        <w:ind w:right="-180"/>
        <w:textAlignment w:val="baseline"/>
        <w:rPr>
          <w:b/>
          <w:color w:val="C0504D" w:themeColor="accent2"/>
          <w:sz w:val="20"/>
          <w:szCs w:val="20"/>
        </w:rPr>
      </w:pPr>
      <w:r w:rsidRPr="00B40AAA">
        <w:rPr>
          <w:b/>
          <w:color w:val="C0504D" w:themeColor="accent2"/>
          <w:sz w:val="20"/>
          <w:szCs w:val="20"/>
        </w:rPr>
        <w:t>LEGISLATIVE FRAMEWORK</w:t>
      </w:r>
    </w:p>
    <w:p w14:paraId="63D236A7" w14:textId="77777777" w:rsidR="003E0C53" w:rsidRPr="00A7544A" w:rsidRDefault="003E0C53" w:rsidP="003E0C53">
      <w:pPr>
        <w:rPr>
          <w:sz w:val="22"/>
          <w:szCs w:val="22"/>
        </w:rPr>
      </w:pPr>
    </w:p>
    <w:p w14:paraId="6CA1C813" w14:textId="3C2FCC25" w:rsidR="00A7544A" w:rsidRPr="00A7544A" w:rsidRDefault="00A7544A" w:rsidP="003E0C53">
      <w:pPr>
        <w:rPr>
          <w:b/>
          <w:sz w:val="22"/>
          <w:szCs w:val="22"/>
        </w:rPr>
      </w:pPr>
      <w:r w:rsidRPr="00A7544A">
        <w:rPr>
          <w:b/>
          <w:sz w:val="22"/>
          <w:szCs w:val="22"/>
        </w:rPr>
        <w:t>Custody, Access, Guardianship</w:t>
      </w:r>
    </w:p>
    <w:p w14:paraId="69A2A771" w14:textId="4FE50C28" w:rsidR="00A7544A" w:rsidRPr="00C61F39" w:rsidRDefault="009165E1" w:rsidP="00C87331">
      <w:pPr>
        <w:numPr>
          <w:ilvl w:val="0"/>
          <w:numId w:val="79"/>
        </w:numPr>
        <w:rPr>
          <w:i/>
          <w:sz w:val="20"/>
          <w:szCs w:val="20"/>
        </w:rPr>
      </w:pPr>
      <w:r w:rsidRPr="00C61F39">
        <w:rPr>
          <w:b/>
          <w:sz w:val="20"/>
          <w:szCs w:val="20"/>
        </w:rPr>
        <w:t>Custody</w:t>
      </w:r>
      <w:r w:rsidR="00C61F39">
        <w:rPr>
          <w:b/>
          <w:sz w:val="20"/>
          <w:szCs w:val="20"/>
        </w:rPr>
        <w:t xml:space="preserve"> / </w:t>
      </w:r>
      <w:r w:rsidR="00A7544A" w:rsidRPr="00C61F39">
        <w:rPr>
          <w:b/>
          <w:sz w:val="20"/>
          <w:szCs w:val="20"/>
        </w:rPr>
        <w:t xml:space="preserve">Joint Custody: </w:t>
      </w:r>
      <w:r w:rsidR="00C61F39" w:rsidRPr="00936587">
        <w:rPr>
          <w:i/>
          <w:color w:val="0000FF"/>
          <w:sz w:val="20"/>
          <w:szCs w:val="20"/>
        </w:rPr>
        <w:t xml:space="preserve">DA s 2; </w:t>
      </w:r>
      <w:r w:rsidR="00B34FCC" w:rsidRPr="00936587">
        <w:rPr>
          <w:i/>
          <w:color w:val="0000FF"/>
          <w:sz w:val="20"/>
          <w:szCs w:val="20"/>
        </w:rPr>
        <w:t>16(4); FRA s 35(1)</w:t>
      </w:r>
    </w:p>
    <w:p w14:paraId="3B29C1C8" w14:textId="34AA0EDC" w:rsidR="00A7544A" w:rsidRDefault="00B34FCC" w:rsidP="00C87331">
      <w:pPr>
        <w:numPr>
          <w:ilvl w:val="1"/>
          <w:numId w:val="79"/>
        </w:numPr>
        <w:rPr>
          <w:sz w:val="20"/>
          <w:szCs w:val="20"/>
        </w:rPr>
      </w:pPr>
      <w:r>
        <w:rPr>
          <w:sz w:val="20"/>
          <w:szCs w:val="20"/>
        </w:rPr>
        <w:t xml:space="preserve">Orders can be made for sole or joint </w:t>
      </w:r>
      <w:r>
        <w:rPr>
          <w:i/>
          <w:sz w:val="20"/>
          <w:szCs w:val="20"/>
          <w:u w:val="single"/>
        </w:rPr>
        <w:t>legal</w:t>
      </w:r>
      <w:r>
        <w:rPr>
          <w:sz w:val="20"/>
          <w:szCs w:val="20"/>
        </w:rPr>
        <w:t xml:space="preserve"> custody (</w:t>
      </w:r>
      <w:r w:rsidR="00C61F39">
        <w:rPr>
          <w:sz w:val="20"/>
          <w:szCs w:val="20"/>
        </w:rPr>
        <w:t xml:space="preserve">very common: </w:t>
      </w:r>
      <w:r>
        <w:rPr>
          <w:sz w:val="20"/>
          <w:szCs w:val="20"/>
        </w:rPr>
        <w:t>ability to participate in decision making for child</w:t>
      </w:r>
      <w:r w:rsidR="00E218A0">
        <w:rPr>
          <w:sz w:val="20"/>
          <w:szCs w:val="20"/>
        </w:rPr>
        <w:t xml:space="preserve"> – education, healthcare, religion</w:t>
      </w:r>
      <w:r>
        <w:rPr>
          <w:sz w:val="20"/>
          <w:szCs w:val="20"/>
        </w:rPr>
        <w:t xml:space="preserve">) or sole or joint </w:t>
      </w:r>
      <w:r>
        <w:rPr>
          <w:i/>
          <w:sz w:val="20"/>
          <w:szCs w:val="20"/>
          <w:u w:val="single"/>
        </w:rPr>
        <w:t>physical</w:t>
      </w:r>
      <w:r>
        <w:rPr>
          <w:sz w:val="20"/>
          <w:szCs w:val="20"/>
        </w:rPr>
        <w:t xml:space="preserve"> custody (shared care)</w:t>
      </w:r>
    </w:p>
    <w:p w14:paraId="5986723F" w14:textId="4AB3F900" w:rsidR="001B3C7B" w:rsidRDefault="001B3C7B" w:rsidP="00C87331">
      <w:pPr>
        <w:numPr>
          <w:ilvl w:val="1"/>
          <w:numId w:val="79"/>
        </w:numPr>
        <w:rPr>
          <w:sz w:val="20"/>
          <w:szCs w:val="20"/>
        </w:rPr>
      </w:pPr>
      <w:r>
        <w:rPr>
          <w:sz w:val="20"/>
          <w:szCs w:val="20"/>
        </w:rPr>
        <w:t xml:space="preserve">To </w:t>
      </w:r>
      <w:r w:rsidR="00936587">
        <w:rPr>
          <w:sz w:val="20"/>
          <w:szCs w:val="20"/>
        </w:rPr>
        <w:t>‘</w:t>
      </w:r>
      <w:r>
        <w:rPr>
          <w:sz w:val="20"/>
          <w:szCs w:val="20"/>
        </w:rPr>
        <w:t>one or more persons</w:t>
      </w:r>
      <w:r w:rsidR="00936587">
        <w:rPr>
          <w:sz w:val="20"/>
          <w:szCs w:val="20"/>
        </w:rPr>
        <w:t>’ (</w:t>
      </w:r>
      <w:r w:rsidR="00936587">
        <w:rPr>
          <w:i/>
          <w:color w:val="0000FF"/>
          <w:sz w:val="20"/>
          <w:szCs w:val="20"/>
        </w:rPr>
        <w:t>DA 1</w:t>
      </w:r>
      <w:r w:rsidR="00936587" w:rsidRPr="00936587">
        <w:rPr>
          <w:i/>
          <w:color w:val="0000FF"/>
          <w:sz w:val="20"/>
          <w:szCs w:val="20"/>
        </w:rPr>
        <w:t>6(4); FRA s 35(1)</w:t>
      </w:r>
      <w:r w:rsidR="00936587">
        <w:rPr>
          <w:i/>
          <w:color w:val="0000FF"/>
          <w:sz w:val="20"/>
          <w:szCs w:val="20"/>
        </w:rPr>
        <w:t>)</w:t>
      </w:r>
    </w:p>
    <w:p w14:paraId="44B75B1E" w14:textId="285C64CD" w:rsidR="00F55AE1" w:rsidRPr="005930D7" w:rsidRDefault="00F55AE1" w:rsidP="00C87331">
      <w:pPr>
        <w:numPr>
          <w:ilvl w:val="1"/>
          <w:numId w:val="79"/>
        </w:numPr>
        <w:rPr>
          <w:sz w:val="20"/>
          <w:szCs w:val="20"/>
        </w:rPr>
      </w:pPr>
      <w:r>
        <w:rPr>
          <w:sz w:val="20"/>
          <w:szCs w:val="20"/>
        </w:rPr>
        <w:t>Usually includes having guardianship</w:t>
      </w:r>
      <w:r w:rsidR="001D116A">
        <w:rPr>
          <w:sz w:val="20"/>
          <w:szCs w:val="20"/>
        </w:rPr>
        <w:t xml:space="preserve"> plus the right to physical care and control of the child</w:t>
      </w:r>
    </w:p>
    <w:p w14:paraId="4BFBFC3C" w14:textId="764D8CE1" w:rsidR="00A7544A" w:rsidRPr="005930D7" w:rsidRDefault="00A7544A" w:rsidP="00C87331">
      <w:pPr>
        <w:numPr>
          <w:ilvl w:val="1"/>
          <w:numId w:val="79"/>
        </w:numPr>
        <w:tabs>
          <w:tab w:val="clear" w:pos="1440"/>
        </w:tabs>
        <w:ind w:left="720"/>
        <w:rPr>
          <w:sz w:val="20"/>
          <w:szCs w:val="20"/>
        </w:rPr>
      </w:pPr>
      <w:r w:rsidRPr="005930D7">
        <w:rPr>
          <w:b/>
          <w:sz w:val="20"/>
          <w:szCs w:val="20"/>
        </w:rPr>
        <w:t xml:space="preserve">Access: </w:t>
      </w:r>
      <w:r w:rsidR="00BB651B">
        <w:rPr>
          <w:sz w:val="20"/>
          <w:szCs w:val="20"/>
        </w:rPr>
        <w:t>Right to spend time with the child</w:t>
      </w:r>
    </w:p>
    <w:p w14:paraId="1D08624A" w14:textId="37346D6B" w:rsidR="00A7544A" w:rsidRPr="005930D7" w:rsidRDefault="00A7544A" w:rsidP="00C87331">
      <w:pPr>
        <w:numPr>
          <w:ilvl w:val="1"/>
          <w:numId w:val="79"/>
        </w:numPr>
        <w:rPr>
          <w:sz w:val="20"/>
          <w:szCs w:val="20"/>
        </w:rPr>
      </w:pPr>
      <w:r w:rsidRPr="005930D7">
        <w:rPr>
          <w:b/>
          <w:i/>
          <w:color w:val="0000FF"/>
          <w:sz w:val="20"/>
          <w:szCs w:val="20"/>
        </w:rPr>
        <w:t>DA, s.16(5):</w:t>
      </w:r>
      <w:r w:rsidRPr="005930D7">
        <w:rPr>
          <w:sz w:val="20"/>
          <w:szCs w:val="20"/>
        </w:rPr>
        <w:t xml:space="preserve"> </w:t>
      </w:r>
      <w:r w:rsidR="00BB651B">
        <w:rPr>
          <w:sz w:val="20"/>
          <w:szCs w:val="20"/>
        </w:rPr>
        <w:t xml:space="preserve">Access includes the right to make inquiries and to be given info as to the health, education and welfare of the child (court can order custodial parent to give notice of change of address, </w:t>
      </w:r>
      <w:r w:rsidR="00BB651B">
        <w:rPr>
          <w:i/>
          <w:sz w:val="20"/>
          <w:szCs w:val="20"/>
        </w:rPr>
        <w:t>DA s 16(7))</w:t>
      </w:r>
    </w:p>
    <w:p w14:paraId="65AF7836" w14:textId="33A4997C" w:rsidR="00A7544A" w:rsidRPr="005930D7" w:rsidRDefault="00A7544A" w:rsidP="00C87331">
      <w:pPr>
        <w:numPr>
          <w:ilvl w:val="1"/>
          <w:numId w:val="79"/>
        </w:numPr>
        <w:rPr>
          <w:sz w:val="20"/>
          <w:szCs w:val="20"/>
        </w:rPr>
      </w:pPr>
      <w:r w:rsidRPr="005930D7">
        <w:rPr>
          <w:b/>
          <w:bCs/>
          <w:i/>
          <w:color w:val="0000FF"/>
          <w:sz w:val="20"/>
          <w:szCs w:val="20"/>
        </w:rPr>
        <w:t>FRA</w:t>
      </w:r>
      <w:r w:rsidR="00BB651B">
        <w:rPr>
          <w:sz w:val="20"/>
          <w:szCs w:val="20"/>
        </w:rPr>
        <w:t xml:space="preserve"> </w:t>
      </w:r>
      <w:r w:rsidRPr="005930D7">
        <w:rPr>
          <w:b/>
          <w:i/>
          <w:color w:val="0000FF"/>
          <w:sz w:val="20"/>
          <w:szCs w:val="20"/>
        </w:rPr>
        <w:t>s.21</w:t>
      </w:r>
      <w:r w:rsidR="00BB651B">
        <w:rPr>
          <w:sz w:val="20"/>
          <w:szCs w:val="20"/>
        </w:rPr>
        <w:t xml:space="preserve">: </w:t>
      </w:r>
      <w:r w:rsidRPr="005930D7">
        <w:rPr>
          <w:sz w:val="20"/>
          <w:szCs w:val="20"/>
        </w:rPr>
        <w:t>access includes visitation.</w:t>
      </w:r>
    </w:p>
    <w:p w14:paraId="4AD51721" w14:textId="10FA8362" w:rsidR="00A7544A" w:rsidRPr="005930D7" w:rsidRDefault="00A7544A" w:rsidP="00C87331">
      <w:pPr>
        <w:numPr>
          <w:ilvl w:val="1"/>
          <w:numId w:val="79"/>
        </w:numPr>
        <w:tabs>
          <w:tab w:val="clear" w:pos="1440"/>
        </w:tabs>
        <w:ind w:left="720"/>
        <w:rPr>
          <w:sz w:val="20"/>
          <w:szCs w:val="20"/>
        </w:rPr>
      </w:pPr>
      <w:r w:rsidRPr="005930D7">
        <w:rPr>
          <w:b/>
          <w:sz w:val="20"/>
          <w:szCs w:val="20"/>
        </w:rPr>
        <w:t xml:space="preserve">Guardianship: </w:t>
      </w:r>
      <w:r w:rsidRPr="005930D7">
        <w:rPr>
          <w:sz w:val="20"/>
          <w:szCs w:val="20"/>
        </w:rPr>
        <w:t>right to direct upbringing of the child</w:t>
      </w:r>
      <w:r w:rsidR="00C61F39">
        <w:rPr>
          <w:sz w:val="20"/>
          <w:szCs w:val="20"/>
        </w:rPr>
        <w:t xml:space="preserve"> – can be sole or joint</w:t>
      </w:r>
    </w:p>
    <w:p w14:paraId="6BE532AA" w14:textId="77777777" w:rsidR="00A7544A" w:rsidRPr="005930D7" w:rsidRDefault="00A7544A" w:rsidP="00C87331">
      <w:pPr>
        <w:numPr>
          <w:ilvl w:val="1"/>
          <w:numId w:val="79"/>
        </w:numPr>
        <w:rPr>
          <w:sz w:val="20"/>
          <w:szCs w:val="20"/>
        </w:rPr>
      </w:pPr>
      <w:r w:rsidRPr="005930D7">
        <w:rPr>
          <w:sz w:val="20"/>
          <w:szCs w:val="20"/>
        </w:rPr>
        <w:t xml:space="preserve">only granted under the </w:t>
      </w:r>
      <w:r w:rsidRPr="00F55AE1">
        <w:rPr>
          <w:i/>
          <w:sz w:val="20"/>
          <w:szCs w:val="20"/>
        </w:rPr>
        <w:t>FRA</w:t>
      </w:r>
    </w:p>
    <w:p w14:paraId="52D59041" w14:textId="77777777" w:rsidR="00A7544A" w:rsidRPr="005930D7" w:rsidRDefault="00A7544A" w:rsidP="00C87331">
      <w:pPr>
        <w:numPr>
          <w:ilvl w:val="1"/>
          <w:numId w:val="79"/>
        </w:numPr>
        <w:rPr>
          <w:sz w:val="20"/>
          <w:szCs w:val="20"/>
        </w:rPr>
      </w:pPr>
      <w:r w:rsidRPr="005930D7">
        <w:rPr>
          <w:sz w:val="20"/>
          <w:szCs w:val="20"/>
        </w:rPr>
        <w:t>Courts don’t like granting guardianship b/c no one knows what it means</w:t>
      </w:r>
    </w:p>
    <w:p w14:paraId="660BE80D" w14:textId="50BBF9E2" w:rsidR="00A7544A" w:rsidRPr="005930D7" w:rsidRDefault="00A7544A" w:rsidP="00C87331">
      <w:pPr>
        <w:numPr>
          <w:ilvl w:val="1"/>
          <w:numId w:val="79"/>
        </w:numPr>
        <w:rPr>
          <w:sz w:val="20"/>
          <w:szCs w:val="20"/>
        </w:rPr>
      </w:pPr>
      <w:r w:rsidRPr="005930D7">
        <w:rPr>
          <w:sz w:val="20"/>
          <w:szCs w:val="20"/>
        </w:rPr>
        <w:t>having custody includes guardianship rights</w:t>
      </w:r>
      <w:r w:rsidR="00F55AE1">
        <w:rPr>
          <w:sz w:val="20"/>
          <w:szCs w:val="20"/>
        </w:rPr>
        <w:t>, but not vice versa</w:t>
      </w:r>
    </w:p>
    <w:p w14:paraId="71D21DC6" w14:textId="77777777" w:rsidR="00A7544A" w:rsidRPr="00002FFD" w:rsidRDefault="00A7544A" w:rsidP="00C87331">
      <w:pPr>
        <w:numPr>
          <w:ilvl w:val="1"/>
          <w:numId w:val="79"/>
        </w:numPr>
        <w:rPr>
          <w:sz w:val="20"/>
          <w:szCs w:val="20"/>
        </w:rPr>
      </w:pPr>
      <w:r w:rsidRPr="005930D7">
        <w:rPr>
          <w:sz w:val="20"/>
          <w:szCs w:val="20"/>
        </w:rPr>
        <w:t xml:space="preserve">going to be abolished under new </w:t>
      </w:r>
      <w:r w:rsidRPr="005930D7">
        <w:rPr>
          <w:b/>
          <w:i/>
          <w:color w:val="0000FF"/>
          <w:sz w:val="20"/>
          <w:szCs w:val="20"/>
        </w:rPr>
        <w:t>FRA</w:t>
      </w:r>
    </w:p>
    <w:p w14:paraId="35ED913F" w14:textId="4585A208" w:rsidR="00002FFD" w:rsidRPr="005930D7" w:rsidRDefault="00002FFD" w:rsidP="00C87331">
      <w:pPr>
        <w:numPr>
          <w:ilvl w:val="1"/>
          <w:numId w:val="79"/>
        </w:numPr>
        <w:rPr>
          <w:sz w:val="20"/>
          <w:szCs w:val="20"/>
        </w:rPr>
      </w:pPr>
      <w:r w:rsidRPr="00002FFD">
        <w:rPr>
          <w:b/>
          <w:sz w:val="20"/>
          <w:szCs w:val="20"/>
        </w:rPr>
        <w:t xml:space="preserve">Joint Guardianship </w:t>
      </w:r>
      <w:r w:rsidRPr="00002FFD">
        <w:rPr>
          <w:sz w:val="20"/>
          <w:szCs w:val="20"/>
        </w:rPr>
        <w:t xml:space="preserve">normally means each parent has full and active role in providing sound moral, social, economic and educational environment for the children, and they should consult each other in planning religious upbringing, education, athletics, recreation, etc. </w:t>
      </w:r>
      <w:r w:rsidRPr="00002FFD">
        <w:rPr>
          <w:b/>
          <w:sz w:val="20"/>
          <w:szCs w:val="20"/>
        </w:rPr>
        <w:t>Not really different from joint legal custody</w:t>
      </w:r>
      <w:r w:rsidRPr="00002FFD">
        <w:rPr>
          <w:sz w:val="20"/>
          <w:szCs w:val="20"/>
        </w:rPr>
        <w:t xml:space="preserve"> – some cases suggest there is but then definition looks very similar to legal custody</w:t>
      </w:r>
      <w:r>
        <w:rPr>
          <w:color w:val="0000FF"/>
          <w:sz w:val="20"/>
          <w:szCs w:val="20"/>
        </w:rPr>
        <w:t xml:space="preserve"> </w:t>
      </w:r>
      <w:r>
        <w:rPr>
          <w:i/>
          <w:color w:val="0000FF"/>
          <w:sz w:val="20"/>
          <w:szCs w:val="20"/>
        </w:rPr>
        <w:t>(Lennox [1990] BCCA)</w:t>
      </w:r>
    </w:p>
    <w:p w14:paraId="51CC9802" w14:textId="77777777" w:rsidR="00B40AAA" w:rsidRDefault="00B40AAA" w:rsidP="003E0C53">
      <w:pPr>
        <w:rPr>
          <w:b/>
        </w:rPr>
      </w:pPr>
    </w:p>
    <w:p w14:paraId="2F6F61A7" w14:textId="3B10A46D" w:rsidR="00213725" w:rsidRPr="005D7468" w:rsidRDefault="00213725" w:rsidP="005D7468">
      <w:pPr>
        <w:shd w:val="clear" w:color="auto" w:fill="FFFF00"/>
        <w:outlineLvl w:val="1"/>
        <w:rPr>
          <w:rFonts w:ascii="Times New Roman" w:eastAsia="PMingLiU" w:hAnsi="Times New Roman" w:cs="Times New Roman"/>
          <w:b/>
          <w:sz w:val="20"/>
          <w:szCs w:val="20"/>
          <w:lang w:val="en-CA" w:eastAsia="zh-TW"/>
        </w:rPr>
      </w:pPr>
      <w:r w:rsidRPr="005D7468">
        <w:rPr>
          <w:rFonts w:ascii="Times New Roman" w:eastAsia="PMingLiU" w:hAnsi="Times New Roman" w:cs="Times New Roman"/>
          <w:b/>
          <w:sz w:val="20"/>
          <w:szCs w:val="20"/>
          <w:lang w:val="en-CA" w:eastAsia="zh-TW"/>
        </w:rPr>
        <w:t>WHO CAN APPLY FOR CUSTODY OR ACCESS</w:t>
      </w:r>
      <w:r w:rsidR="00FD331B" w:rsidRPr="005D7468">
        <w:rPr>
          <w:rFonts w:ascii="Times New Roman" w:eastAsia="PMingLiU" w:hAnsi="Times New Roman" w:cs="Times New Roman"/>
          <w:b/>
          <w:sz w:val="20"/>
          <w:szCs w:val="20"/>
          <w:lang w:val="en-CA" w:eastAsia="zh-TW"/>
        </w:rPr>
        <w:t xml:space="preserve"> – anybody!</w:t>
      </w:r>
    </w:p>
    <w:p w14:paraId="6BC8FD36" w14:textId="2F7E0618" w:rsidR="00213725" w:rsidRDefault="00213725" w:rsidP="00213725">
      <w:pPr>
        <w:overflowPunct w:val="0"/>
        <w:autoSpaceDE w:val="0"/>
        <w:autoSpaceDN w:val="0"/>
        <w:adjustRightInd w:val="0"/>
        <w:ind w:right="-180"/>
        <w:textAlignment w:val="baseline"/>
        <w:rPr>
          <w:sz w:val="20"/>
          <w:szCs w:val="20"/>
        </w:rPr>
      </w:pPr>
      <w:r w:rsidRPr="00213725">
        <w:rPr>
          <w:b/>
          <w:i/>
          <w:color w:val="0000FF"/>
          <w:sz w:val="20"/>
          <w:szCs w:val="20"/>
        </w:rPr>
        <w:t>DA S 16(1)</w:t>
      </w:r>
      <w:r w:rsidRPr="00213725">
        <w:rPr>
          <w:b/>
          <w:color w:val="0000FF"/>
          <w:sz w:val="20"/>
          <w:szCs w:val="20"/>
        </w:rPr>
        <w:t>:</w:t>
      </w:r>
      <w:r w:rsidRPr="00213725">
        <w:rPr>
          <w:sz w:val="20"/>
          <w:szCs w:val="20"/>
        </w:rPr>
        <w:t xml:space="preserve"> Either or both spouses </w:t>
      </w:r>
      <w:r w:rsidRPr="00213725">
        <w:rPr>
          <w:b/>
          <w:sz w:val="20"/>
          <w:szCs w:val="20"/>
        </w:rPr>
        <w:t xml:space="preserve">or any other person </w:t>
      </w:r>
      <w:r w:rsidRPr="00213725">
        <w:rPr>
          <w:sz w:val="20"/>
          <w:szCs w:val="20"/>
        </w:rPr>
        <w:t>may seek custody or access</w:t>
      </w:r>
    </w:p>
    <w:p w14:paraId="5F28FE83" w14:textId="039ED27D" w:rsidR="0078418C" w:rsidRDefault="0078418C" w:rsidP="0078418C">
      <w:pPr>
        <w:overflowPunct w:val="0"/>
        <w:autoSpaceDE w:val="0"/>
        <w:autoSpaceDN w:val="0"/>
        <w:adjustRightInd w:val="0"/>
        <w:ind w:right="-180"/>
        <w:textAlignment w:val="baseline"/>
        <w:rPr>
          <w:sz w:val="20"/>
          <w:szCs w:val="20"/>
        </w:rPr>
      </w:pPr>
      <w:r w:rsidRPr="00213725">
        <w:rPr>
          <w:b/>
          <w:i/>
          <w:color w:val="0000FF"/>
          <w:sz w:val="20"/>
          <w:szCs w:val="20"/>
        </w:rPr>
        <w:t>DA S 16(</w:t>
      </w:r>
      <w:r>
        <w:rPr>
          <w:b/>
          <w:i/>
          <w:color w:val="0000FF"/>
          <w:sz w:val="20"/>
          <w:szCs w:val="20"/>
        </w:rPr>
        <w:t>3</w:t>
      </w:r>
      <w:r w:rsidRPr="00213725">
        <w:rPr>
          <w:b/>
          <w:i/>
          <w:color w:val="0000FF"/>
          <w:sz w:val="20"/>
          <w:szCs w:val="20"/>
        </w:rPr>
        <w:t>)</w:t>
      </w:r>
      <w:r w:rsidRPr="00213725">
        <w:rPr>
          <w:b/>
          <w:color w:val="0000FF"/>
          <w:sz w:val="20"/>
          <w:szCs w:val="20"/>
        </w:rPr>
        <w:t>:</w:t>
      </w:r>
      <w:r w:rsidRPr="00213725">
        <w:rPr>
          <w:sz w:val="20"/>
          <w:szCs w:val="20"/>
        </w:rPr>
        <w:t xml:space="preserve"> </w:t>
      </w:r>
      <w:r>
        <w:rPr>
          <w:sz w:val="20"/>
          <w:szCs w:val="20"/>
        </w:rPr>
        <w:t>A person other than a spouse must seek leave of the court</w:t>
      </w:r>
    </w:p>
    <w:p w14:paraId="79C487E8" w14:textId="77777777" w:rsidR="0078418C" w:rsidRDefault="0078418C" w:rsidP="0078418C">
      <w:pPr>
        <w:overflowPunct w:val="0"/>
        <w:autoSpaceDE w:val="0"/>
        <w:autoSpaceDN w:val="0"/>
        <w:adjustRightInd w:val="0"/>
        <w:ind w:right="-180"/>
        <w:textAlignment w:val="baseline"/>
        <w:rPr>
          <w:sz w:val="20"/>
          <w:szCs w:val="20"/>
        </w:rPr>
      </w:pPr>
    </w:p>
    <w:p w14:paraId="64AB0528" w14:textId="1347B5DA" w:rsidR="0078418C" w:rsidRDefault="0078418C" w:rsidP="0078418C">
      <w:pPr>
        <w:overflowPunct w:val="0"/>
        <w:autoSpaceDE w:val="0"/>
        <w:autoSpaceDN w:val="0"/>
        <w:adjustRightInd w:val="0"/>
        <w:ind w:right="-180"/>
        <w:textAlignment w:val="baseline"/>
        <w:rPr>
          <w:sz w:val="20"/>
          <w:szCs w:val="20"/>
        </w:rPr>
      </w:pPr>
      <w:r>
        <w:rPr>
          <w:b/>
          <w:i/>
          <w:color w:val="0000FF"/>
          <w:sz w:val="20"/>
          <w:szCs w:val="20"/>
        </w:rPr>
        <w:t>FR</w:t>
      </w:r>
      <w:r w:rsidRPr="00213725">
        <w:rPr>
          <w:b/>
          <w:i/>
          <w:color w:val="0000FF"/>
          <w:sz w:val="20"/>
          <w:szCs w:val="20"/>
        </w:rPr>
        <w:t xml:space="preserve">A S </w:t>
      </w:r>
      <w:r>
        <w:rPr>
          <w:b/>
          <w:i/>
          <w:color w:val="0000FF"/>
          <w:sz w:val="20"/>
          <w:szCs w:val="20"/>
        </w:rPr>
        <w:t>35</w:t>
      </w:r>
      <w:r w:rsidRPr="00213725">
        <w:rPr>
          <w:b/>
          <w:i/>
          <w:color w:val="0000FF"/>
          <w:sz w:val="20"/>
          <w:szCs w:val="20"/>
        </w:rPr>
        <w:t>(1)</w:t>
      </w:r>
      <w:r w:rsidRPr="00213725">
        <w:rPr>
          <w:b/>
          <w:color w:val="0000FF"/>
          <w:sz w:val="20"/>
          <w:szCs w:val="20"/>
        </w:rPr>
        <w:t>:</w:t>
      </w:r>
      <w:r w:rsidRPr="00213725">
        <w:rPr>
          <w:sz w:val="20"/>
          <w:szCs w:val="20"/>
        </w:rPr>
        <w:t xml:space="preserve"> </w:t>
      </w:r>
      <w:r>
        <w:rPr>
          <w:sz w:val="20"/>
          <w:szCs w:val="20"/>
        </w:rPr>
        <w:t xml:space="preserve">Court may order that </w:t>
      </w:r>
      <w:r>
        <w:rPr>
          <w:b/>
          <w:sz w:val="20"/>
          <w:szCs w:val="20"/>
        </w:rPr>
        <w:t xml:space="preserve">one or more persons </w:t>
      </w:r>
      <w:r>
        <w:rPr>
          <w:sz w:val="20"/>
          <w:szCs w:val="20"/>
        </w:rPr>
        <w:t>may exercise custody or have access</w:t>
      </w:r>
    </w:p>
    <w:p w14:paraId="48D4B69D" w14:textId="2916DB14" w:rsidR="0078418C" w:rsidRPr="00E048C0" w:rsidRDefault="0078418C" w:rsidP="00213725">
      <w:pPr>
        <w:overflowPunct w:val="0"/>
        <w:autoSpaceDE w:val="0"/>
        <w:autoSpaceDN w:val="0"/>
        <w:adjustRightInd w:val="0"/>
        <w:ind w:right="-180"/>
        <w:textAlignment w:val="baseline"/>
        <w:rPr>
          <w:b/>
          <w:sz w:val="20"/>
          <w:szCs w:val="20"/>
        </w:rPr>
      </w:pPr>
      <w:r>
        <w:rPr>
          <w:b/>
          <w:i/>
          <w:color w:val="0000FF"/>
          <w:sz w:val="20"/>
          <w:szCs w:val="20"/>
        </w:rPr>
        <w:t>FR</w:t>
      </w:r>
      <w:r w:rsidRPr="00213725">
        <w:rPr>
          <w:b/>
          <w:i/>
          <w:color w:val="0000FF"/>
          <w:sz w:val="20"/>
          <w:szCs w:val="20"/>
        </w:rPr>
        <w:t xml:space="preserve">A S </w:t>
      </w:r>
      <w:r>
        <w:rPr>
          <w:b/>
          <w:i/>
          <w:color w:val="0000FF"/>
          <w:sz w:val="20"/>
          <w:szCs w:val="20"/>
        </w:rPr>
        <w:t>35</w:t>
      </w:r>
      <w:r w:rsidRPr="00213725">
        <w:rPr>
          <w:b/>
          <w:i/>
          <w:color w:val="0000FF"/>
          <w:sz w:val="20"/>
          <w:szCs w:val="20"/>
        </w:rPr>
        <w:t>(1</w:t>
      </w:r>
      <w:r>
        <w:rPr>
          <w:b/>
          <w:i/>
          <w:color w:val="0000FF"/>
          <w:sz w:val="20"/>
          <w:szCs w:val="20"/>
        </w:rPr>
        <w:t>.1</w:t>
      </w:r>
      <w:r w:rsidRPr="00213725">
        <w:rPr>
          <w:b/>
          <w:i/>
          <w:color w:val="0000FF"/>
          <w:sz w:val="20"/>
          <w:szCs w:val="20"/>
        </w:rPr>
        <w:t>)</w:t>
      </w:r>
      <w:r w:rsidRPr="00213725">
        <w:rPr>
          <w:b/>
          <w:color w:val="0000FF"/>
          <w:sz w:val="20"/>
          <w:szCs w:val="20"/>
        </w:rPr>
        <w:t>:</w:t>
      </w:r>
      <w:r w:rsidRPr="00213725">
        <w:rPr>
          <w:sz w:val="20"/>
          <w:szCs w:val="20"/>
        </w:rPr>
        <w:t xml:space="preserve"> </w:t>
      </w:r>
      <w:r>
        <w:rPr>
          <w:sz w:val="20"/>
          <w:szCs w:val="20"/>
        </w:rPr>
        <w:t xml:space="preserve">“persons” includes </w:t>
      </w:r>
      <w:r>
        <w:rPr>
          <w:b/>
          <w:sz w:val="20"/>
          <w:szCs w:val="20"/>
        </w:rPr>
        <w:t>parents, grandparents, other relatives of the child and persons who are not relatives of the child</w:t>
      </w:r>
    </w:p>
    <w:p w14:paraId="57CC2192" w14:textId="77777777" w:rsidR="00213725" w:rsidRDefault="00213725" w:rsidP="00213725">
      <w:pPr>
        <w:overflowPunct w:val="0"/>
        <w:autoSpaceDE w:val="0"/>
        <w:autoSpaceDN w:val="0"/>
        <w:adjustRightInd w:val="0"/>
        <w:ind w:right="-180"/>
        <w:textAlignment w:val="baseline"/>
        <w:rPr>
          <w:b/>
          <w:color w:val="C0504D" w:themeColor="accent2"/>
          <w:sz w:val="20"/>
          <w:szCs w:val="20"/>
        </w:rPr>
      </w:pPr>
    </w:p>
    <w:p w14:paraId="50741A08" w14:textId="77777777" w:rsidR="005D7468" w:rsidRDefault="005D7468" w:rsidP="00213725">
      <w:pPr>
        <w:overflowPunct w:val="0"/>
        <w:autoSpaceDE w:val="0"/>
        <w:autoSpaceDN w:val="0"/>
        <w:adjustRightInd w:val="0"/>
        <w:ind w:right="-180"/>
        <w:textAlignment w:val="baseline"/>
        <w:rPr>
          <w:b/>
          <w:color w:val="C0504D" w:themeColor="accent2"/>
          <w:sz w:val="20"/>
          <w:szCs w:val="20"/>
        </w:rPr>
      </w:pPr>
    </w:p>
    <w:p w14:paraId="4D30D387" w14:textId="7233AB30" w:rsidR="00213725" w:rsidRDefault="00213725" w:rsidP="00213725">
      <w:pPr>
        <w:overflowPunct w:val="0"/>
        <w:autoSpaceDE w:val="0"/>
        <w:autoSpaceDN w:val="0"/>
        <w:adjustRightInd w:val="0"/>
        <w:ind w:right="-180"/>
        <w:textAlignment w:val="baseline"/>
        <w:rPr>
          <w:b/>
          <w:color w:val="C0504D" w:themeColor="accent2"/>
          <w:sz w:val="20"/>
          <w:szCs w:val="20"/>
        </w:rPr>
      </w:pPr>
      <w:r>
        <w:rPr>
          <w:b/>
          <w:color w:val="C0504D" w:themeColor="accent2"/>
          <w:sz w:val="20"/>
          <w:szCs w:val="20"/>
        </w:rPr>
        <w:t>WHO HAS GUARDIANSHIP OR CUSTODY IN DIFFERENT CIRCUMSTANCES</w:t>
      </w:r>
    </w:p>
    <w:p w14:paraId="178C5691" w14:textId="77777777" w:rsidR="00F246DC" w:rsidRDefault="00F246DC" w:rsidP="00110146">
      <w:pPr>
        <w:overflowPunct w:val="0"/>
        <w:autoSpaceDE w:val="0"/>
        <w:autoSpaceDN w:val="0"/>
        <w:adjustRightInd w:val="0"/>
        <w:ind w:right="-180"/>
        <w:textAlignment w:val="baseline"/>
        <w:rPr>
          <w:sz w:val="20"/>
          <w:szCs w:val="20"/>
        </w:rPr>
      </w:pPr>
    </w:p>
    <w:p w14:paraId="695D4111" w14:textId="7DE1C09A" w:rsidR="00110146" w:rsidRPr="00110146" w:rsidRDefault="00F246DC" w:rsidP="00110146">
      <w:pPr>
        <w:overflowPunct w:val="0"/>
        <w:autoSpaceDE w:val="0"/>
        <w:autoSpaceDN w:val="0"/>
        <w:adjustRightInd w:val="0"/>
        <w:ind w:right="-180"/>
        <w:textAlignment w:val="baseline"/>
        <w:rPr>
          <w:b/>
          <w:sz w:val="20"/>
          <w:szCs w:val="20"/>
        </w:rPr>
      </w:pPr>
      <w:r>
        <w:rPr>
          <w:b/>
          <w:sz w:val="20"/>
          <w:szCs w:val="20"/>
        </w:rPr>
        <w:t xml:space="preserve">Guardianship: </w:t>
      </w:r>
      <w:r w:rsidR="00110146" w:rsidRPr="00110146">
        <w:rPr>
          <w:sz w:val="20"/>
          <w:szCs w:val="20"/>
        </w:rPr>
        <w:t xml:space="preserve">Unless tribunal of competent jurisdiction determines otherwise… </w:t>
      </w:r>
      <w:r w:rsidR="00110146" w:rsidRPr="00110146">
        <w:rPr>
          <w:i/>
          <w:color w:val="0000FF"/>
          <w:sz w:val="20"/>
          <w:szCs w:val="20"/>
        </w:rPr>
        <w:t>(FRA s 27)</w:t>
      </w:r>
    </w:p>
    <w:p w14:paraId="652FB4B0" w14:textId="3CA155D6" w:rsidR="00213725" w:rsidRPr="0002391F" w:rsidRDefault="00A1447B" w:rsidP="00C87331">
      <w:pPr>
        <w:pStyle w:val="ListParagraph"/>
        <w:numPr>
          <w:ilvl w:val="0"/>
          <w:numId w:val="85"/>
        </w:numPr>
        <w:overflowPunct w:val="0"/>
        <w:autoSpaceDE w:val="0"/>
        <w:autoSpaceDN w:val="0"/>
        <w:adjustRightInd w:val="0"/>
        <w:ind w:left="567" w:right="-180"/>
        <w:textAlignment w:val="baseline"/>
        <w:rPr>
          <w:b/>
          <w:sz w:val="20"/>
          <w:szCs w:val="20"/>
        </w:rPr>
      </w:pPr>
      <w:r>
        <w:rPr>
          <w:sz w:val="20"/>
          <w:szCs w:val="20"/>
        </w:rPr>
        <w:t>As long</w:t>
      </w:r>
      <w:r w:rsidR="0002391F">
        <w:rPr>
          <w:sz w:val="20"/>
          <w:szCs w:val="20"/>
        </w:rPr>
        <w:t xml:space="preserve"> as they are living together, the mother and fat</w:t>
      </w:r>
      <w:r>
        <w:rPr>
          <w:sz w:val="20"/>
          <w:szCs w:val="20"/>
        </w:rPr>
        <w:t xml:space="preserve">her </w:t>
      </w:r>
      <w:r w:rsidR="0002391F">
        <w:rPr>
          <w:sz w:val="20"/>
          <w:szCs w:val="20"/>
        </w:rPr>
        <w:t xml:space="preserve">are joint guardians </w:t>
      </w:r>
      <w:r w:rsidR="00110146" w:rsidRPr="000A24B3">
        <w:rPr>
          <w:i/>
          <w:color w:val="0000FF"/>
          <w:sz w:val="20"/>
          <w:szCs w:val="20"/>
        </w:rPr>
        <w:t>(1)</w:t>
      </w:r>
    </w:p>
    <w:p w14:paraId="20F86F22" w14:textId="4519D4F1" w:rsidR="0002391F" w:rsidRPr="000A24B3" w:rsidRDefault="0002391F" w:rsidP="00C87331">
      <w:pPr>
        <w:pStyle w:val="ListParagraph"/>
        <w:numPr>
          <w:ilvl w:val="0"/>
          <w:numId w:val="85"/>
        </w:numPr>
        <w:overflowPunct w:val="0"/>
        <w:autoSpaceDE w:val="0"/>
        <w:autoSpaceDN w:val="0"/>
        <w:adjustRightInd w:val="0"/>
        <w:ind w:left="567" w:right="-180"/>
        <w:textAlignment w:val="baseline"/>
        <w:rPr>
          <w:b/>
          <w:color w:val="0000FF"/>
          <w:sz w:val="20"/>
          <w:szCs w:val="20"/>
        </w:rPr>
      </w:pPr>
      <w:r>
        <w:rPr>
          <w:sz w:val="20"/>
          <w:szCs w:val="20"/>
        </w:rPr>
        <w:t xml:space="preserve">If </w:t>
      </w:r>
      <w:r w:rsidR="00A1447B">
        <w:rPr>
          <w:sz w:val="20"/>
          <w:szCs w:val="20"/>
        </w:rPr>
        <w:t>living separate and apart</w:t>
      </w:r>
      <w:r>
        <w:rPr>
          <w:sz w:val="20"/>
          <w:szCs w:val="20"/>
        </w:rPr>
        <w:t xml:space="preserve">, </w:t>
      </w:r>
      <w:r w:rsidRPr="0002391F">
        <w:rPr>
          <w:sz w:val="20"/>
          <w:szCs w:val="20"/>
        </w:rPr>
        <w:t>the one who usually has ca</w:t>
      </w:r>
      <w:r w:rsidR="00110146">
        <w:rPr>
          <w:sz w:val="20"/>
          <w:szCs w:val="20"/>
        </w:rPr>
        <w:t xml:space="preserve">re and control of the child is </w:t>
      </w:r>
      <w:r w:rsidRPr="0002391F">
        <w:rPr>
          <w:sz w:val="20"/>
          <w:szCs w:val="20"/>
        </w:rPr>
        <w:t xml:space="preserve">sole guardian </w:t>
      </w:r>
      <w:r w:rsidR="00110146" w:rsidRPr="000A24B3">
        <w:rPr>
          <w:i/>
          <w:color w:val="0000FF"/>
          <w:sz w:val="20"/>
          <w:szCs w:val="20"/>
        </w:rPr>
        <w:t>((2), (3))</w:t>
      </w:r>
    </w:p>
    <w:p w14:paraId="14674C0E" w14:textId="77777777" w:rsidR="00A1447B" w:rsidRPr="00A1447B" w:rsidRDefault="00110146" w:rsidP="00C87331">
      <w:pPr>
        <w:pStyle w:val="ListParagraph"/>
        <w:numPr>
          <w:ilvl w:val="0"/>
          <w:numId w:val="85"/>
        </w:numPr>
        <w:overflowPunct w:val="0"/>
        <w:autoSpaceDE w:val="0"/>
        <w:autoSpaceDN w:val="0"/>
        <w:adjustRightInd w:val="0"/>
        <w:ind w:left="567" w:right="-180"/>
        <w:textAlignment w:val="baseline"/>
        <w:rPr>
          <w:b/>
          <w:sz w:val="20"/>
          <w:szCs w:val="20"/>
        </w:rPr>
      </w:pPr>
      <w:r>
        <w:rPr>
          <w:sz w:val="20"/>
          <w:szCs w:val="20"/>
        </w:rPr>
        <w:t xml:space="preserve">If divorced, judicial separation, or marriage null and void, parent with custody is sole guardian </w:t>
      </w:r>
      <w:r w:rsidR="000E5027" w:rsidRPr="000A24B3">
        <w:rPr>
          <w:i/>
          <w:color w:val="0000FF"/>
          <w:sz w:val="20"/>
          <w:szCs w:val="20"/>
        </w:rPr>
        <w:t>(4</w:t>
      </w:r>
      <w:r w:rsidRPr="000A24B3">
        <w:rPr>
          <w:i/>
          <w:color w:val="0000FF"/>
          <w:sz w:val="20"/>
          <w:szCs w:val="20"/>
        </w:rPr>
        <w:t>)</w:t>
      </w:r>
      <w:r>
        <w:rPr>
          <w:sz w:val="20"/>
          <w:szCs w:val="20"/>
        </w:rPr>
        <w:t xml:space="preserve"> </w:t>
      </w:r>
      <w:r w:rsidR="000A24B3">
        <w:rPr>
          <w:sz w:val="20"/>
          <w:szCs w:val="20"/>
        </w:rPr>
        <w:t xml:space="preserve">– relationship w </w:t>
      </w:r>
      <w:r w:rsidR="000A24B3" w:rsidRPr="000A24B3">
        <w:rPr>
          <w:i/>
          <w:color w:val="0000FF"/>
          <w:sz w:val="20"/>
          <w:szCs w:val="20"/>
        </w:rPr>
        <w:t>DA</w:t>
      </w:r>
    </w:p>
    <w:p w14:paraId="4390A2C5" w14:textId="77777777" w:rsidR="00F246DC" w:rsidRPr="00F246DC" w:rsidRDefault="000E5027" w:rsidP="00C87331">
      <w:pPr>
        <w:pStyle w:val="ListParagraph"/>
        <w:numPr>
          <w:ilvl w:val="0"/>
          <w:numId w:val="85"/>
        </w:numPr>
        <w:overflowPunct w:val="0"/>
        <w:autoSpaceDE w:val="0"/>
        <w:autoSpaceDN w:val="0"/>
        <w:adjustRightInd w:val="0"/>
        <w:ind w:left="567" w:right="-180"/>
        <w:textAlignment w:val="baseline"/>
        <w:rPr>
          <w:b/>
          <w:sz w:val="20"/>
          <w:szCs w:val="20"/>
        </w:rPr>
      </w:pPr>
      <w:r w:rsidRPr="00A1447B">
        <w:rPr>
          <w:sz w:val="20"/>
          <w:szCs w:val="20"/>
        </w:rPr>
        <w:t xml:space="preserve">Parents can make an </w:t>
      </w:r>
      <w:r w:rsidRPr="00A1447B">
        <w:rPr>
          <w:b/>
          <w:sz w:val="20"/>
          <w:szCs w:val="20"/>
        </w:rPr>
        <w:t xml:space="preserve">agreement </w:t>
      </w:r>
      <w:r w:rsidRPr="00A1447B">
        <w:rPr>
          <w:sz w:val="20"/>
          <w:szCs w:val="20"/>
        </w:rPr>
        <w:t xml:space="preserve">determining sole or joint guardianship </w:t>
      </w:r>
      <w:r w:rsidRPr="00A1447B">
        <w:rPr>
          <w:i/>
          <w:color w:val="0000FF"/>
          <w:sz w:val="20"/>
          <w:szCs w:val="20"/>
        </w:rPr>
        <w:t>(s 28(1))</w:t>
      </w:r>
    </w:p>
    <w:p w14:paraId="268A5FE7" w14:textId="2DA557F8" w:rsidR="000E5027" w:rsidRPr="00A1447B" w:rsidRDefault="00F246DC" w:rsidP="00C87331">
      <w:pPr>
        <w:pStyle w:val="ListParagraph"/>
        <w:numPr>
          <w:ilvl w:val="0"/>
          <w:numId w:val="85"/>
        </w:numPr>
        <w:overflowPunct w:val="0"/>
        <w:autoSpaceDE w:val="0"/>
        <w:autoSpaceDN w:val="0"/>
        <w:adjustRightInd w:val="0"/>
        <w:ind w:left="567" w:right="-180"/>
        <w:textAlignment w:val="baseline"/>
        <w:rPr>
          <w:b/>
          <w:sz w:val="20"/>
          <w:szCs w:val="20"/>
        </w:rPr>
      </w:pPr>
      <w:r>
        <w:rPr>
          <w:b/>
          <w:sz w:val="20"/>
          <w:szCs w:val="20"/>
        </w:rPr>
        <w:t xml:space="preserve">Power of </w:t>
      </w:r>
      <w:r w:rsidR="000E5027" w:rsidRPr="00A1447B">
        <w:rPr>
          <w:b/>
          <w:sz w:val="20"/>
          <w:szCs w:val="20"/>
        </w:rPr>
        <w:t xml:space="preserve">court </w:t>
      </w:r>
      <w:r>
        <w:rPr>
          <w:b/>
          <w:sz w:val="20"/>
          <w:szCs w:val="20"/>
        </w:rPr>
        <w:t>to override agreement</w:t>
      </w:r>
      <w:r w:rsidR="000E5027" w:rsidRPr="00A1447B">
        <w:rPr>
          <w:sz w:val="20"/>
          <w:szCs w:val="20"/>
        </w:rPr>
        <w:t xml:space="preserve"> </w:t>
      </w:r>
      <w:r w:rsidR="000E5027" w:rsidRPr="00A1447B">
        <w:rPr>
          <w:i/>
          <w:color w:val="0000FF"/>
          <w:sz w:val="20"/>
          <w:szCs w:val="20"/>
        </w:rPr>
        <w:t>(</w:t>
      </w:r>
      <w:r>
        <w:rPr>
          <w:i/>
          <w:color w:val="0000FF"/>
          <w:sz w:val="20"/>
          <w:szCs w:val="20"/>
        </w:rPr>
        <w:t>28(</w:t>
      </w:r>
      <w:r w:rsidR="000E5027" w:rsidRPr="00A1447B">
        <w:rPr>
          <w:i/>
          <w:color w:val="0000FF"/>
          <w:sz w:val="20"/>
          <w:szCs w:val="20"/>
        </w:rPr>
        <w:t>2</w:t>
      </w:r>
      <w:r>
        <w:rPr>
          <w:i/>
          <w:color w:val="0000FF"/>
          <w:sz w:val="20"/>
          <w:szCs w:val="20"/>
        </w:rPr>
        <w:t>)</w:t>
      </w:r>
      <w:r w:rsidR="000E5027" w:rsidRPr="00A1447B">
        <w:rPr>
          <w:i/>
          <w:color w:val="0000FF"/>
          <w:sz w:val="20"/>
          <w:szCs w:val="20"/>
        </w:rPr>
        <w:t>)</w:t>
      </w:r>
    </w:p>
    <w:p w14:paraId="1FE1B42E" w14:textId="77777777" w:rsidR="000A24B3" w:rsidRDefault="000A24B3" w:rsidP="000E5027">
      <w:pPr>
        <w:overflowPunct w:val="0"/>
        <w:autoSpaceDE w:val="0"/>
        <w:autoSpaceDN w:val="0"/>
        <w:adjustRightInd w:val="0"/>
        <w:ind w:right="-180"/>
        <w:textAlignment w:val="baseline"/>
        <w:rPr>
          <w:i/>
          <w:sz w:val="20"/>
          <w:szCs w:val="20"/>
        </w:rPr>
      </w:pPr>
    </w:p>
    <w:p w14:paraId="30CA07A7" w14:textId="368CCD97" w:rsidR="000A24B3" w:rsidRPr="00AA3A85" w:rsidRDefault="00F246DC" w:rsidP="00AA3A85">
      <w:pPr>
        <w:overflowPunct w:val="0"/>
        <w:autoSpaceDE w:val="0"/>
        <w:autoSpaceDN w:val="0"/>
        <w:adjustRightInd w:val="0"/>
        <w:ind w:right="-180"/>
        <w:textAlignment w:val="baseline"/>
        <w:rPr>
          <w:color w:val="0000FF"/>
          <w:sz w:val="20"/>
          <w:szCs w:val="20"/>
        </w:rPr>
      </w:pPr>
      <w:r w:rsidRPr="00AA3A85">
        <w:rPr>
          <w:b/>
          <w:sz w:val="20"/>
          <w:szCs w:val="20"/>
        </w:rPr>
        <w:t xml:space="preserve">Custody: </w:t>
      </w:r>
      <w:r w:rsidR="00AA3A85" w:rsidRPr="00AA3A85">
        <w:rPr>
          <w:i/>
          <w:color w:val="0000FF"/>
          <w:sz w:val="20"/>
          <w:szCs w:val="20"/>
        </w:rPr>
        <w:t>(FRA s 34)</w:t>
      </w:r>
    </w:p>
    <w:p w14:paraId="2F8454BE" w14:textId="43E7BC6B" w:rsidR="00EF568D" w:rsidRDefault="00AA3A85" w:rsidP="00C87331">
      <w:pPr>
        <w:pStyle w:val="ListParagraph"/>
        <w:numPr>
          <w:ilvl w:val="0"/>
          <w:numId w:val="86"/>
        </w:numPr>
        <w:tabs>
          <w:tab w:val="clear" w:pos="3600"/>
        </w:tabs>
        <w:overflowPunct w:val="0"/>
        <w:autoSpaceDE w:val="0"/>
        <w:autoSpaceDN w:val="0"/>
        <w:adjustRightInd w:val="0"/>
        <w:ind w:left="567" w:right="-180"/>
        <w:textAlignment w:val="baseline"/>
        <w:rPr>
          <w:sz w:val="20"/>
          <w:szCs w:val="20"/>
        </w:rPr>
      </w:pPr>
      <w:r>
        <w:rPr>
          <w:sz w:val="20"/>
          <w:szCs w:val="20"/>
        </w:rPr>
        <w:t>If father and mother live together, have custody jointly</w:t>
      </w:r>
    </w:p>
    <w:p w14:paraId="4A116831" w14:textId="6C63ED14" w:rsidR="00AA3A85" w:rsidRDefault="00AA3A85" w:rsidP="00C87331">
      <w:pPr>
        <w:pStyle w:val="ListParagraph"/>
        <w:numPr>
          <w:ilvl w:val="0"/>
          <w:numId w:val="86"/>
        </w:numPr>
        <w:tabs>
          <w:tab w:val="clear" w:pos="3600"/>
        </w:tabs>
        <w:overflowPunct w:val="0"/>
        <w:autoSpaceDE w:val="0"/>
        <w:autoSpaceDN w:val="0"/>
        <w:adjustRightInd w:val="0"/>
        <w:ind w:left="567" w:right="-180"/>
        <w:textAlignment w:val="baseline"/>
        <w:rPr>
          <w:sz w:val="20"/>
          <w:szCs w:val="20"/>
        </w:rPr>
      </w:pPr>
      <w:r>
        <w:rPr>
          <w:sz w:val="20"/>
          <w:szCs w:val="20"/>
        </w:rPr>
        <w:t>If they live separate and apart, person with whom child usually resides</w:t>
      </w:r>
    </w:p>
    <w:p w14:paraId="0B984A38" w14:textId="02AF6B59" w:rsidR="00AA3A85" w:rsidRDefault="00AA3A85" w:rsidP="00C87331">
      <w:pPr>
        <w:pStyle w:val="ListParagraph"/>
        <w:numPr>
          <w:ilvl w:val="0"/>
          <w:numId w:val="86"/>
        </w:numPr>
        <w:tabs>
          <w:tab w:val="clear" w:pos="3600"/>
        </w:tabs>
        <w:overflowPunct w:val="0"/>
        <w:autoSpaceDE w:val="0"/>
        <w:autoSpaceDN w:val="0"/>
        <w:adjustRightInd w:val="0"/>
        <w:ind w:left="567" w:right="-180"/>
        <w:textAlignment w:val="baseline"/>
        <w:rPr>
          <w:sz w:val="20"/>
          <w:szCs w:val="20"/>
        </w:rPr>
      </w:pPr>
      <w:r>
        <w:rPr>
          <w:sz w:val="20"/>
          <w:szCs w:val="20"/>
        </w:rPr>
        <w:t>If person has custody rights under a court order, that person</w:t>
      </w:r>
    </w:p>
    <w:p w14:paraId="508B14F2" w14:textId="1EB5EA3C" w:rsidR="00AA3A85" w:rsidRDefault="00AA3A85" w:rsidP="00C87331">
      <w:pPr>
        <w:pStyle w:val="ListParagraph"/>
        <w:numPr>
          <w:ilvl w:val="0"/>
          <w:numId w:val="86"/>
        </w:numPr>
        <w:tabs>
          <w:tab w:val="clear" w:pos="3600"/>
        </w:tabs>
        <w:overflowPunct w:val="0"/>
        <w:autoSpaceDE w:val="0"/>
        <w:autoSpaceDN w:val="0"/>
        <w:adjustRightInd w:val="0"/>
        <w:ind w:left="567" w:right="-180"/>
        <w:textAlignment w:val="baseline"/>
        <w:rPr>
          <w:sz w:val="20"/>
          <w:szCs w:val="20"/>
        </w:rPr>
      </w:pPr>
      <w:r>
        <w:rPr>
          <w:sz w:val="20"/>
          <w:szCs w:val="20"/>
        </w:rPr>
        <w:t>If custody under written agreement, that person</w:t>
      </w:r>
    </w:p>
    <w:p w14:paraId="4A434012" w14:textId="60AF0E44" w:rsidR="00EF568D" w:rsidRPr="00DC5CF1" w:rsidRDefault="00EF568D" w:rsidP="00C87331">
      <w:pPr>
        <w:pStyle w:val="ListParagraph"/>
        <w:numPr>
          <w:ilvl w:val="0"/>
          <w:numId w:val="86"/>
        </w:numPr>
        <w:tabs>
          <w:tab w:val="clear" w:pos="3600"/>
        </w:tabs>
        <w:overflowPunct w:val="0"/>
        <w:autoSpaceDE w:val="0"/>
        <w:autoSpaceDN w:val="0"/>
        <w:adjustRightInd w:val="0"/>
        <w:ind w:left="567" w:right="-180"/>
        <w:textAlignment w:val="baseline"/>
        <w:rPr>
          <w:color w:val="0000FF"/>
          <w:sz w:val="20"/>
          <w:szCs w:val="20"/>
        </w:rPr>
      </w:pPr>
      <w:r>
        <w:rPr>
          <w:b/>
          <w:sz w:val="20"/>
          <w:szCs w:val="20"/>
        </w:rPr>
        <w:t xml:space="preserve">Power of court to override custody agreement </w:t>
      </w:r>
      <w:r w:rsidRPr="00911D70">
        <w:rPr>
          <w:i/>
          <w:color w:val="0000FF"/>
          <w:sz w:val="20"/>
          <w:szCs w:val="20"/>
        </w:rPr>
        <w:t>(FRA s 34(2)(a))</w:t>
      </w:r>
    </w:p>
    <w:p w14:paraId="584CFCC9" w14:textId="6F148859" w:rsidR="00DC5CF1" w:rsidRPr="00B11F5B" w:rsidRDefault="00DC5CF1" w:rsidP="00C87331">
      <w:pPr>
        <w:pStyle w:val="ListParagraph"/>
        <w:numPr>
          <w:ilvl w:val="0"/>
          <w:numId w:val="86"/>
        </w:numPr>
        <w:tabs>
          <w:tab w:val="clear" w:pos="3600"/>
        </w:tabs>
        <w:overflowPunct w:val="0"/>
        <w:autoSpaceDE w:val="0"/>
        <w:autoSpaceDN w:val="0"/>
        <w:adjustRightInd w:val="0"/>
        <w:ind w:left="567" w:right="-180"/>
        <w:textAlignment w:val="baseline"/>
        <w:rPr>
          <w:color w:val="0000FF"/>
          <w:sz w:val="20"/>
          <w:szCs w:val="20"/>
        </w:rPr>
      </w:pPr>
      <w:r>
        <w:rPr>
          <w:sz w:val="20"/>
          <w:szCs w:val="20"/>
        </w:rPr>
        <w:t xml:space="preserve">Hierarchy: court order </w:t>
      </w:r>
      <w:r w:rsidRPr="00DC5CF1">
        <w:rPr>
          <w:sz w:val="20"/>
          <w:szCs w:val="20"/>
        </w:rPr>
        <w:sym w:font="Wingdings" w:char="F0E0"/>
      </w:r>
      <w:r>
        <w:rPr>
          <w:sz w:val="20"/>
          <w:szCs w:val="20"/>
        </w:rPr>
        <w:t xml:space="preserve"> agreement </w:t>
      </w:r>
      <w:r w:rsidRPr="00DC5CF1">
        <w:rPr>
          <w:sz w:val="20"/>
          <w:szCs w:val="20"/>
        </w:rPr>
        <w:sym w:font="Wingdings" w:char="F0E0"/>
      </w:r>
      <w:r>
        <w:rPr>
          <w:sz w:val="20"/>
          <w:szCs w:val="20"/>
        </w:rPr>
        <w:t xml:space="preserve"> person with whom child usually resides </w:t>
      </w:r>
      <w:r w:rsidRPr="00DC5CF1">
        <w:rPr>
          <w:sz w:val="20"/>
          <w:szCs w:val="20"/>
        </w:rPr>
        <w:sym w:font="Wingdings" w:char="F0E0"/>
      </w:r>
      <w:r>
        <w:rPr>
          <w:sz w:val="20"/>
          <w:szCs w:val="20"/>
        </w:rPr>
        <w:t xml:space="preserve"> person who usually has day to day personal care of the child </w:t>
      </w:r>
      <w:r>
        <w:rPr>
          <w:i/>
          <w:color w:val="0000FF"/>
          <w:sz w:val="20"/>
          <w:szCs w:val="20"/>
        </w:rPr>
        <w:t>(FRA s 34(2)</w:t>
      </w:r>
      <w:r w:rsidRPr="00911D70">
        <w:rPr>
          <w:i/>
          <w:color w:val="0000FF"/>
          <w:sz w:val="20"/>
          <w:szCs w:val="20"/>
        </w:rPr>
        <w:t>)</w:t>
      </w:r>
    </w:p>
    <w:p w14:paraId="433B35D1" w14:textId="77777777" w:rsidR="00213725" w:rsidRDefault="00213725" w:rsidP="00213725">
      <w:pPr>
        <w:overflowPunct w:val="0"/>
        <w:autoSpaceDE w:val="0"/>
        <w:autoSpaceDN w:val="0"/>
        <w:adjustRightInd w:val="0"/>
        <w:ind w:right="-180"/>
        <w:textAlignment w:val="baseline"/>
        <w:rPr>
          <w:b/>
          <w:color w:val="C0504D" w:themeColor="accent2"/>
          <w:sz w:val="20"/>
          <w:szCs w:val="20"/>
        </w:rPr>
      </w:pPr>
    </w:p>
    <w:p w14:paraId="11177981" w14:textId="77777777" w:rsidR="005D7468" w:rsidRDefault="005D7468" w:rsidP="00213725">
      <w:pPr>
        <w:overflowPunct w:val="0"/>
        <w:autoSpaceDE w:val="0"/>
        <w:autoSpaceDN w:val="0"/>
        <w:adjustRightInd w:val="0"/>
        <w:ind w:right="-180"/>
        <w:textAlignment w:val="baseline"/>
        <w:rPr>
          <w:b/>
          <w:color w:val="C0504D" w:themeColor="accent2"/>
          <w:sz w:val="20"/>
          <w:szCs w:val="20"/>
        </w:rPr>
      </w:pPr>
    </w:p>
    <w:p w14:paraId="518C639F" w14:textId="7610301A" w:rsidR="00213725" w:rsidRDefault="00213725" w:rsidP="00213725">
      <w:pPr>
        <w:overflowPunct w:val="0"/>
        <w:autoSpaceDE w:val="0"/>
        <w:autoSpaceDN w:val="0"/>
        <w:adjustRightInd w:val="0"/>
        <w:ind w:right="-180"/>
        <w:textAlignment w:val="baseline"/>
        <w:rPr>
          <w:b/>
          <w:color w:val="C0504D" w:themeColor="accent2"/>
          <w:sz w:val="20"/>
          <w:szCs w:val="20"/>
        </w:rPr>
      </w:pPr>
      <w:r>
        <w:rPr>
          <w:b/>
          <w:color w:val="C0504D" w:themeColor="accent2"/>
          <w:sz w:val="20"/>
          <w:szCs w:val="20"/>
        </w:rPr>
        <w:t>HISTORY</w:t>
      </w:r>
    </w:p>
    <w:p w14:paraId="1CB61BB9" w14:textId="77777777" w:rsidR="00B11F5B" w:rsidRPr="005930D7" w:rsidRDefault="00B11F5B" w:rsidP="00B11F5B">
      <w:pPr>
        <w:rPr>
          <w:sz w:val="20"/>
          <w:szCs w:val="20"/>
        </w:rPr>
      </w:pPr>
      <w:r w:rsidRPr="005930D7">
        <w:rPr>
          <w:sz w:val="20"/>
          <w:szCs w:val="20"/>
        </w:rPr>
        <w:t>The focus on children is new</w:t>
      </w:r>
    </w:p>
    <w:p w14:paraId="2ACE9A73" w14:textId="6875210B" w:rsidR="00B11F5B" w:rsidRDefault="00B11F5B" w:rsidP="00C87331">
      <w:pPr>
        <w:numPr>
          <w:ilvl w:val="0"/>
          <w:numId w:val="87"/>
        </w:numPr>
        <w:tabs>
          <w:tab w:val="clear" w:pos="720"/>
        </w:tabs>
        <w:ind w:left="360"/>
        <w:rPr>
          <w:sz w:val="20"/>
          <w:szCs w:val="20"/>
        </w:rPr>
      </w:pPr>
      <w:r>
        <w:rPr>
          <w:b/>
          <w:sz w:val="20"/>
          <w:szCs w:val="20"/>
        </w:rPr>
        <w:t>Early 18</w:t>
      </w:r>
      <w:r w:rsidRPr="005930D7">
        <w:rPr>
          <w:b/>
          <w:sz w:val="20"/>
          <w:szCs w:val="20"/>
        </w:rPr>
        <w:t>00s:</w:t>
      </w:r>
      <w:r w:rsidRPr="005930D7">
        <w:rPr>
          <w:sz w:val="20"/>
          <w:szCs w:val="20"/>
        </w:rPr>
        <w:t xml:space="preserve"> </w:t>
      </w:r>
      <w:r w:rsidRPr="00B11F5B">
        <w:rPr>
          <w:b/>
          <w:sz w:val="20"/>
          <w:szCs w:val="20"/>
        </w:rPr>
        <w:t xml:space="preserve">paternal rights </w:t>
      </w:r>
      <w:r>
        <w:rPr>
          <w:sz w:val="20"/>
          <w:szCs w:val="20"/>
        </w:rPr>
        <w:t>to guardianship over children</w:t>
      </w:r>
    </w:p>
    <w:p w14:paraId="333FE82C" w14:textId="575526E0" w:rsidR="00B11F5B" w:rsidRDefault="00B11F5B" w:rsidP="00C87331">
      <w:pPr>
        <w:numPr>
          <w:ilvl w:val="0"/>
          <w:numId w:val="87"/>
        </w:numPr>
        <w:tabs>
          <w:tab w:val="clear" w:pos="720"/>
        </w:tabs>
        <w:ind w:left="360"/>
        <w:rPr>
          <w:sz w:val="20"/>
          <w:szCs w:val="20"/>
        </w:rPr>
      </w:pPr>
      <w:r>
        <w:rPr>
          <w:b/>
          <w:sz w:val="20"/>
          <w:szCs w:val="20"/>
        </w:rPr>
        <w:t xml:space="preserve">Early 1900s: </w:t>
      </w:r>
      <w:r w:rsidRPr="00B11F5B">
        <w:rPr>
          <w:b/>
          <w:sz w:val="20"/>
          <w:szCs w:val="20"/>
        </w:rPr>
        <w:t>rights of children</w:t>
      </w:r>
      <w:r>
        <w:rPr>
          <w:sz w:val="20"/>
          <w:szCs w:val="20"/>
        </w:rPr>
        <w:t>, propensity to mothers in certain circs, if they had been well-behaved wives, etc.</w:t>
      </w:r>
    </w:p>
    <w:p w14:paraId="11524055" w14:textId="78C143DA" w:rsidR="00B11F5B" w:rsidRPr="005930D7" w:rsidRDefault="00B11F5B" w:rsidP="00C87331">
      <w:pPr>
        <w:numPr>
          <w:ilvl w:val="0"/>
          <w:numId w:val="87"/>
        </w:numPr>
        <w:tabs>
          <w:tab w:val="clear" w:pos="720"/>
        </w:tabs>
        <w:ind w:left="360"/>
        <w:rPr>
          <w:sz w:val="20"/>
          <w:szCs w:val="20"/>
        </w:rPr>
      </w:pPr>
      <w:r>
        <w:rPr>
          <w:b/>
          <w:sz w:val="20"/>
          <w:szCs w:val="20"/>
        </w:rPr>
        <w:t xml:space="preserve">Mid 1900s: </w:t>
      </w:r>
      <w:r w:rsidRPr="00B11F5B">
        <w:rPr>
          <w:b/>
          <w:sz w:val="20"/>
          <w:szCs w:val="20"/>
        </w:rPr>
        <w:t>tender years doctrine</w:t>
      </w:r>
      <w:r w:rsidRPr="005930D7">
        <w:rPr>
          <w:sz w:val="20"/>
          <w:szCs w:val="20"/>
        </w:rPr>
        <w:t xml:space="preserve"> </w:t>
      </w:r>
      <w:r w:rsidRPr="005930D7">
        <w:rPr>
          <w:sz w:val="20"/>
          <w:szCs w:val="20"/>
        </w:rPr>
        <w:sym w:font="Wingdings" w:char="F0E0"/>
      </w:r>
      <w:r w:rsidRPr="005930D7">
        <w:rPr>
          <w:sz w:val="20"/>
          <w:szCs w:val="20"/>
        </w:rPr>
        <w:t xml:space="preserve"> child under 7 went to mom; over 7 to dad </w:t>
      </w:r>
      <w:r w:rsidRPr="005930D7">
        <w:rPr>
          <w:sz w:val="20"/>
          <w:szCs w:val="20"/>
        </w:rPr>
        <w:sym w:font="Wingdings" w:char="F0E0"/>
      </w:r>
      <w:r w:rsidRPr="005930D7">
        <w:rPr>
          <w:sz w:val="20"/>
          <w:szCs w:val="20"/>
        </w:rPr>
        <w:t xml:space="preserve"> any legal decision-making done by dad</w:t>
      </w:r>
      <w:r>
        <w:rPr>
          <w:sz w:val="20"/>
          <w:szCs w:val="20"/>
        </w:rPr>
        <w:t>. Assuming nobody had misbehaved as spouse, etc.</w:t>
      </w:r>
    </w:p>
    <w:p w14:paraId="1B7AB23B" w14:textId="77777777" w:rsidR="00B11F5B" w:rsidRDefault="00B11F5B" w:rsidP="00C87331">
      <w:pPr>
        <w:numPr>
          <w:ilvl w:val="0"/>
          <w:numId w:val="87"/>
        </w:numPr>
        <w:tabs>
          <w:tab w:val="clear" w:pos="720"/>
        </w:tabs>
        <w:ind w:left="360"/>
        <w:rPr>
          <w:sz w:val="20"/>
          <w:szCs w:val="20"/>
        </w:rPr>
      </w:pPr>
      <w:r w:rsidRPr="005930D7">
        <w:rPr>
          <w:b/>
          <w:sz w:val="20"/>
          <w:szCs w:val="20"/>
        </w:rPr>
        <w:t>1940s/50s</w:t>
      </w:r>
      <w:r w:rsidRPr="005930D7">
        <w:rPr>
          <w:sz w:val="20"/>
          <w:szCs w:val="20"/>
        </w:rPr>
        <w:t xml:space="preserve">: </w:t>
      </w:r>
      <w:r w:rsidRPr="00B11F5B">
        <w:rPr>
          <w:b/>
          <w:sz w:val="20"/>
          <w:szCs w:val="20"/>
        </w:rPr>
        <w:t>welfare of child</w:t>
      </w:r>
      <w:r w:rsidRPr="005930D7">
        <w:rPr>
          <w:sz w:val="20"/>
          <w:szCs w:val="20"/>
        </w:rPr>
        <w:t xml:space="preserve"> seen as paramount </w:t>
      </w:r>
      <w:r w:rsidRPr="005930D7">
        <w:rPr>
          <w:sz w:val="20"/>
          <w:szCs w:val="20"/>
        </w:rPr>
        <w:sym w:font="Wingdings" w:char="F0E0"/>
      </w:r>
      <w:r w:rsidRPr="005930D7">
        <w:rPr>
          <w:sz w:val="20"/>
          <w:szCs w:val="20"/>
        </w:rPr>
        <w:t xml:space="preserve"> no fast &amp; hard rules about who should get custody </w:t>
      </w:r>
      <w:r w:rsidRPr="005930D7">
        <w:rPr>
          <w:sz w:val="20"/>
          <w:szCs w:val="20"/>
        </w:rPr>
        <w:sym w:font="Wingdings" w:char="F0E0"/>
      </w:r>
      <w:r w:rsidRPr="005930D7">
        <w:rPr>
          <w:sz w:val="20"/>
          <w:szCs w:val="20"/>
        </w:rPr>
        <w:t xml:space="preserve"> no legislation on issue </w:t>
      </w:r>
      <w:r w:rsidRPr="005930D7">
        <w:rPr>
          <w:sz w:val="20"/>
          <w:szCs w:val="20"/>
        </w:rPr>
        <w:sym w:font="Wingdings" w:char="F0E0"/>
      </w:r>
      <w:r w:rsidRPr="005930D7">
        <w:rPr>
          <w:sz w:val="20"/>
          <w:szCs w:val="20"/>
        </w:rPr>
        <w:t xml:space="preserve"> rules unpredictable</w:t>
      </w:r>
    </w:p>
    <w:p w14:paraId="0BB09C00" w14:textId="679EF868" w:rsidR="00B11F5B" w:rsidRPr="00B11F5B" w:rsidRDefault="00B11F5B" w:rsidP="00C87331">
      <w:pPr>
        <w:numPr>
          <w:ilvl w:val="0"/>
          <w:numId w:val="87"/>
        </w:numPr>
        <w:tabs>
          <w:tab w:val="clear" w:pos="720"/>
        </w:tabs>
        <w:ind w:left="360"/>
        <w:rPr>
          <w:sz w:val="20"/>
          <w:szCs w:val="20"/>
        </w:rPr>
      </w:pPr>
      <w:r>
        <w:rPr>
          <w:b/>
          <w:sz w:val="20"/>
          <w:szCs w:val="20"/>
        </w:rPr>
        <w:t xml:space="preserve">1968 first Cdn DA: </w:t>
      </w:r>
      <w:r>
        <w:rPr>
          <w:sz w:val="20"/>
          <w:szCs w:val="20"/>
        </w:rPr>
        <w:t xml:space="preserve">Courts can look at </w:t>
      </w:r>
      <w:r w:rsidRPr="00B11F5B">
        <w:rPr>
          <w:b/>
          <w:sz w:val="20"/>
          <w:szCs w:val="20"/>
        </w:rPr>
        <w:t>conduct</w:t>
      </w:r>
      <w:r>
        <w:rPr>
          <w:sz w:val="20"/>
          <w:szCs w:val="20"/>
        </w:rPr>
        <w:t xml:space="preserve">, condition, means, etc. 1975 SCC in </w:t>
      </w:r>
      <w:r>
        <w:rPr>
          <w:i/>
          <w:sz w:val="20"/>
          <w:szCs w:val="20"/>
        </w:rPr>
        <w:t xml:space="preserve">Talsky </w:t>
      </w:r>
      <w:r>
        <w:rPr>
          <w:sz w:val="20"/>
          <w:szCs w:val="20"/>
        </w:rPr>
        <w:t>– ok to deprive bother of child if she was misbehaving (still in punitive mode)</w:t>
      </w:r>
    </w:p>
    <w:p w14:paraId="4D14417F" w14:textId="77777777" w:rsidR="00B11F5B" w:rsidRDefault="00B11F5B" w:rsidP="00C87331">
      <w:pPr>
        <w:numPr>
          <w:ilvl w:val="0"/>
          <w:numId w:val="87"/>
        </w:numPr>
        <w:tabs>
          <w:tab w:val="clear" w:pos="720"/>
        </w:tabs>
        <w:ind w:left="360"/>
        <w:rPr>
          <w:sz w:val="20"/>
          <w:szCs w:val="20"/>
        </w:rPr>
      </w:pPr>
      <w:r w:rsidRPr="005930D7">
        <w:rPr>
          <w:b/>
          <w:sz w:val="20"/>
          <w:szCs w:val="20"/>
        </w:rPr>
        <w:t>1970s/80s</w:t>
      </w:r>
      <w:r w:rsidRPr="005930D7">
        <w:rPr>
          <w:sz w:val="20"/>
          <w:szCs w:val="20"/>
        </w:rPr>
        <w:t>: w/ skyrocketing divorce rates, issue of child custody becomes more pertinent</w:t>
      </w:r>
    </w:p>
    <w:p w14:paraId="24B5528A" w14:textId="56DEC793" w:rsidR="00005AC3" w:rsidRPr="005930D7" w:rsidRDefault="00005AC3" w:rsidP="00C87331">
      <w:pPr>
        <w:numPr>
          <w:ilvl w:val="0"/>
          <w:numId w:val="87"/>
        </w:numPr>
        <w:tabs>
          <w:tab w:val="clear" w:pos="720"/>
        </w:tabs>
        <w:ind w:left="360"/>
        <w:rPr>
          <w:sz w:val="20"/>
          <w:szCs w:val="20"/>
        </w:rPr>
      </w:pPr>
      <w:r>
        <w:rPr>
          <w:b/>
          <w:sz w:val="20"/>
          <w:szCs w:val="20"/>
        </w:rPr>
        <w:t>1985 new DA: BI of child is only consideration</w:t>
      </w:r>
      <w:r>
        <w:rPr>
          <w:sz w:val="20"/>
          <w:szCs w:val="20"/>
        </w:rPr>
        <w:t xml:space="preserve"> (can no longer look at conduct of parents) – no joint custody presumption, but maximum contact provision </w:t>
      </w:r>
      <w:r>
        <w:rPr>
          <w:i/>
          <w:sz w:val="20"/>
          <w:szCs w:val="20"/>
        </w:rPr>
        <w:t>s 16(10)</w:t>
      </w:r>
    </w:p>
    <w:p w14:paraId="11D6BCA8" w14:textId="1EA096F1" w:rsidR="00213725" w:rsidRPr="00C93CEF" w:rsidRDefault="00B11F5B" w:rsidP="00C87331">
      <w:pPr>
        <w:numPr>
          <w:ilvl w:val="0"/>
          <w:numId w:val="87"/>
        </w:numPr>
        <w:tabs>
          <w:tab w:val="clear" w:pos="720"/>
        </w:tabs>
        <w:overflowPunct w:val="0"/>
        <w:autoSpaceDE w:val="0"/>
        <w:autoSpaceDN w:val="0"/>
        <w:adjustRightInd w:val="0"/>
        <w:ind w:left="360" w:right="-180"/>
        <w:textAlignment w:val="baseline"/>
        <w:rPr>
          <w:b/>
          <w:i/>
          <w:color w:val="C0504D" w:themeColor="accent2"/>
          <w:sz w:val="20"/>
          <w:szCs w:val="20"/>
        </w:rPr>
      </w:pPr>
      <w:r w:rsidRPr="00C93CEF">
        <w:rPr>
          <w:b/>
          <w:sz w:val="20"/>
          <w:szCs w:val="20"/>
        </w:rPr>
        <w:t>early 1990s</w:t>
      </w:r>
      <w:r w:rsidRPr="00C93CEF">
        <w:rPr>
          <w:sz w:val="20"/>
          <w:szCs w:val="20"/>
        </w:rPr>
        <w:t xml:space="preserve">: </w:t>
      </w:r>
      <w:r w:rsidRPr="00C93CEF">
        <w:rPr>
          <w:b/>
          <w:sz w:val="20"/>
          <w:szCs w:val="20"/>
        </w:rPr>
        <w:t>gender neutral language in legislation</w:t>
      </w:r>
      <w:r w:rsidRPr="00C93CEF">
        <w:rPr>
          <w:sz w:val="20"/>
          <w:szCs w:val="20"/>
        </w:rPr>
        <w:t xml:space="preserve"> (words ‘mother’ ‘father’ removed &amp; replaced w/ parents) </w:t>
      </w:r>
      <w:r w:rsidRPr="005930D7">
        <w:rPr>
          <w:sz w:val="20"/>
          <w:szCs w:val="20"/>
        </w:rPr>
        <w:sym w:font="Wingdings" w:char="F0E0"/>
      </w:r>
      <w:r w:rsidRPr="00C93CEF">
        <w:rPr>
          <w:sz w:val="20"/>
          <w:szCs w:val="20"/>
        </w:rPr>
        <w:t xml:space="preserve"> mothers &amp; fathers should have equal rights to custody </w:t>
      </w:r>
      <w:r w:rsidR="00C93CEF">
        <w:rPr>
          <w:i/>
          <w:sz w:val="20"/>
          <w:szCs w:val="20"/>
        </w:rPr>
        <w:t>(still archaic language in FRA</w:t>
      </w:r>
      <w:r w:rsidR="00C93CEF">
        <w:rPr>
          <w:sz w:val="20"/>
          <w:szCs w:val="20"/>
        </w:rPr>
        <w:t>)</w:t>
      </w:r>
    </w:p>
    <w:p w14:paraId="3EAA3877" w14:textId="7AB7D9D7" w:rsidR="00C93CEF" w:rsidRPr="00C93CEF" w:rsidRDefault="00C93CEF" w:rsidP="00C87331">
      <w:pPr>
        <w:numPr>
          <w:ilvl w:val="0"/>
          <w:numId w:val="87"/>
        </w:numPr>
        <w:tabs>
          <w:tab w:val="clear" w:pos="720"/>
        </w:tabs>
        <w:overflowPunct w:val="0"/>
        <w:autoSpaceDE w:val="0"/>
        <w:autoSpaceDN w:val="0"/>
        <w:adjustRightInd w:val="0"/>
        <w:ind w:left="360" w:right="-180"/>
        <w:textAlignment w:val="baseline"/>
        <w:rPr>
          <w:b/>
          <w:color w:val="C0504D" w:themeColor="accent2"/>
          <w:sz w:val="20"/>
          <w:szCs w:val="20"/>
        </w:rPr>
      </w:pPr>
      <w:r>
        <w:rPr>
          <w:sz w:val="20"/>
          <w:szCs w:val="20"/>
        </w:rPr>
        <w:t>Current issues: father’s rights groups powerful force; women’s groups concerned that spousal violence not taken into account when shared parenting suggested, still using language of custody &amp; access</w:t>
      </w:r>
    </w:p>
    <w:p w14:paraId="11CB50E7" w14:textId="4E1C13CE" w:rsidR="00C93CEF" w:rsidRPr="00C93CEF" w:rsidRDefault="00C93CEF" w:rsidP="00C87331">
      <w:pPr>
        <w:numPr>
          <w:ilvl w:val="0"/>
          <w:numId w:val="87"/>
        </w:numPr>
        <w:tabs>
          <w:tab w:val="clear" w:pos="720"/>
        </w:tabs>
        <w:overflowPunct w:val="0"/>
        <w:autoSpaceDE w:val="0"/>
        <w:autoSpaceDN w:val="0"/>
        <w:adjustRightInd w:val="0"/>
        <w:ind w:left="360" w:right="-180"/>
        <w:textAlignment w:val="baseline"/>
        <w:rPr>
          <w:b/>
          <w:color w:val="C0504D" w:themeColor="accent2"/>
          <w:sz w:val="20"/>
          <w:szCs w:val="20"/>
        </w:rPr>
      </w:pPr>
      <w:r>
        <w:rPr>
          <w:b/>
          <w:sz w:val="20"/>
          <w:szCs w:val="20"/>
        </w:rPr>
        <w:t>2011</w:t>
      </w:r>
      <w:r>
        <w:rPr>
          <w:sz w:val="20"/>
          <w:szCs w:val="20"/>
        </w:rPr>
        <w:t xml:space="preserve">: New </w:t>
      </w:r>
      <w:r>
        <w:rPr>
          <w:i/>
          <w:sz w:val="20"/>
          <w:szCs w:val="20"/>
        </w:rPr>
        <w:t>Family Relations Act</w:t>
      </w:r>
    </w:p>
    <w:p w14:paraId="661242B0" w14:textId="77777777" w:rsidR="00213725" w:rsidRDefault="00213725" w:rsidP="00213725">
      <w:pPr>
        <w:overflowPunct w:val="0"/>
        <w:autoSpaceDE w:val="0"/>
        <w:autoSpaceDN w:val="0"/>
        <w:adjustRightInd w:val="0"/>
        <w:ind w:right="-180"/>
        <w:textAlignment w:val="baseline"/>
        <w:rPr>
          <w:b/>
          <w:color w:val="C0504D" w:themeColor="accent2"/>
          <w:sz w:val="20"/>
          <w:szCs w:val="20"/>
        </w:rPr>
      </w:pPr>
    </w:p>
    <w:p w14:paraId="53A80E16" w14:textId="77777777" w:rsidR="005D7468" w:rsidRDefault="005D7468" w:rsidP="00213725">
      <w:pPr>
        <w:overflowPunct w:val="0"/>
        <w:autoSpaceDE w:val="0"/>
        <w:autoSpaceDN w:val="0"/>
        <w:adjustRightInd w:val="0"/>
        <w:ind w:right="-180"/>
        <w:textAlignment w:val="baseline"/>
        <w:rPr>
          <w:b/>
          <w:color w:val="C0504D" w:themeColor="accent2"/>
          <w:sz w:val="20"/>
          <w:szCs w:val="20"/>
        </w:rPr>
      </w:pPr>
    </w:p>
    <w:p w14:paraId="659553D8" w14:textId="21662853" w:rsidR="00213725" w:rsidRDefault="00213725" w:rsidP="00213725">
      <w:pPr>
        <w:overflowPunct w:val="0"/>
        <w:autoSpaceDE w:val="0"/>
        <w:autoSpaceDN w:val="0"/>
        <w:adjustRightInd w:val="0"/>
        <w:ind w:right="-180"/>
        <w:textAlignment w:val="baseline"/>
        <w:rPr>
          <w:b/>
          <w:color w:val="C0504D" w:themeColor="accent2"/>
          <w:sz w:val="20"/>
          <w:szCs w:val="20"/>
        </w:rPr>
      </w:pPr>
      <w:r>
        <w:rPr>
          <w:b/>
          <w:color w:val="C0504D" w:themeColor="accent2"/>
          <w:sz w:val="20"/>
          <w:szCs w:val="20"/>
        </w:rPr>
        <w:t>STATISTICS</w:t>
      </w:r>
    </w:p>
    <w:p w14:paraId="2CBE739D" w14:textId="42637DA4" w:rsidR="00213725" w:rsidRPr="00C77CC1" w:rsidRDefault="00441163" w:rsidP="00213725">
      <w:pPr>
        <w:overflowPunct w:val="0"/>
        <w:autoSpaceDE w:val="0"/>
        <w:autoSpaceDN w:val="0"/>
        <w:adjustRightInd w:val="0"/>
        <w:ind w:right="-180"/>
        <w:textAlignment w:val="baseline"/>
        <w:rPr>
          <w:b/>
          <w:sz w:val="20"/>
          <w:szCs w:val="20"/>
        </w:rPr>
      </w:pPr>
      <w:r w:rsidRPr="00C77CC1">
        <w:rPr>
          <w:b/>
          <w:sz w:val="20"/>
          <w:szCs w:val="20"/>
        </w:rPr>
        <w:t>Increase in JC awards. Major decrease of sole custody awards to mothers. Slight</w:t>
      </w:r>
      <w:r w:rsidR="00C77CC1">
        <w:rPr>
          <w:b/>
          <w:sz w:val="20"/>
          <w:szCs w:val="20"/>
        </w:rPr>
        <w:t xml:space="preserve"> decrease of sole custody</w:t>
      </w:r>
      <w:r w:rsidRPr="00C77CC1">
        <w:rPr>
          <w:b/>
          <w:sz w:val="20"/>
          <w:szCs w:val="20"/>
        </w:rPr>
        <w:t xml:space="preserve"> to fathers.</w:t>
      </w:r>
    </w:p>
    <w:p w14:paraId="7C866A6E" w14:textId="41778E04" w:rsidR="00441163" w:rsidRPr="00441163" w:rsidRDefault="00441163" w:rsidP="00213725">
      <w:pPr>
        <w:overflowPunct w:val="0"/>
        <w:autoSpaceDE w:val="0"/>
        <w:autoSpaceDN w:val="0"/>
        <w:adjustRightInd w:val="0"/>
        <w:ind w:right="-180"/>
        <w:textAlignment w:val="baseline"/>
        <w:rPr>
          <w:sz w:val="20"/>
          <w:szCs w:val="20"/>
        </w:rPr>
      </w:pPr>
      <w:r w:rsidRPr="00441163">
        <w:rPr>
          <w:sz w:val="20"/>
          <w:szCs w:val="20"/>
        </w:rPr>
        <w:t>Many of the sole custody awards to mothers were by consent – stats are not only judge-made decisions:</w:t>
      </w:r>
    </w:p>
    <w:p w14:paraId="71E04D06" w14:textId="77777777" w:rsidR="00441163" w:rsidRDefault="00441163" w:rsidP="00441163">
      <w:pPr>
        <w:rPr>
          <w:sz w:val="20"/>
          <w:szCs w:val="20"/>
        </w:rPr>
      </w:pPr>
      <w:r w:rsidRPr="00441163">
        <w:rPr>
          <w:b/>
          <w:sz w:val="20"/>
          <w:szCs w:val="20"/>
        </w:rPr>
        <w:t>1991</w:t>
      </w:r>
      <w:r w:rsidRPr="00441163">
        <w:rPr>
          <w:sz w:val="20"/>
          <w:szCs w:val="20"/>
        </w:rPr>
        <w:t>: Mothers awarded sole custody in 73.6% of cases; Fathers i</w:t>
      </w:r>
      <w:r>
        <w:rPr>
          <w:sz w:val="20"/>
          <w:szCs w:val="20"/>
        </w:rPr>
        <w:t>n 11.8%: Joint custody in 14.2%</w:t>
      </w:r>
    </w:p>
    <w:p w14:paraId="5BBC3EE6" w14:textId="0BE1A1D2" w:rsidR="00441163" w:rsidRPr="00441163" w:rsidRDefault="00441163" w:rsidP="00441163">
      <w:pPr>
        <w:rPr>
          <w:sz w:val="20"/>
          <w:szCs w:val="20"/>
        </w:rPr>
      </w:pPr>
      <w:r w:rsidRPr="00441163">
        <w:rPr>
          <w:sz w:val="20"/>
          <w:szCs w:val="20"/>
        </w:rPr>
        <w:sym w:font="Wingdings" w:char="F0E0"/>
      </w:r>
      <w:r w:rsidRPr="00441163">
        <w:rPr>
          <w:b/>
          <w:sz w:val="20"/>
          <w:szCs w:val="20"/>
        </w:rPr>
        <w:t>2004:</w:t>
      </w:r>
      <w:r w:rsidRPr="00441163">
        <w:rPr>
          <w:sz w:val="20"/>
          <w:szCs w:val="20"/>
        </w:rPr>
        <w:t xml:space="preserve"> Mothers 45%; Fathers 8.3%. JC 46%.</w:t>
      </w:r>
    </w:p>
    <w:p w14:paraId="6814B5DC" w14:textId="77777777" w:rsidR="00441163" w:rsidRPr="00441163" w:rsidRDefault="00441163" w:rsidP="00213725">
      <w:pPr>
        <w:overflowPunct w:val="0"/>
        <w:autoSpaceDE w:val="0"/>
        <w:autoSpaceDN w:val="0"/>
        <w:adjustRightInd w:val="0"/>
        <w:ind w:right="-180"/>
        <w:textAlignment w:val="baseline"/>
        <w:rPr>
          <w:sz w:val="20"/>
          <w:szCs w:val="20"/>
        </w:rPr>
      </w:pPr>
    </w:p>
    <w:p w14:paraId="733E1317" w14:textId="77777777" w:rsidR="00213725" w:rsidRPr="00A7544A" w:rsidRDefault="00213725" w:rsidP="003E0C53">
      <w:pPr>
        <w:rPr>
          <w:b/>
        </w:rPr>
      </w:pPr>
    </w:p>
    <w:p w14:paraId="34AE766B" w14:textId="02507234" w:rsidR="00B40AAA" w:rsidRPr="005D7468" w:rsidRDefault="00B40AAA" w:rsidP="005D7468">
      <w:pPr>
        <w:shd w:val="clear" w:color="auto" w:fill="FFFF00"/>
        <w:outlineLvl w:val="1"/>
        <w:rPr>
          <w:rFonts w:ascii="Times New Roman" w:eastAsia="PMingLiU" w:hAnsi="Times New Roman" w:cs="Times New Roman"/>
          <w:b/>
          <w:sz w:val="20"/>
          <w:szCs w:val="20"/>
          <w:lang w:val="en-CA" w:eastAsia="zh-TW"/>
        </w:rPr>
      </w:pPr>
      <w:r w:rsidRPr="005D7468">
        <w:rPr>
          <w:rFonts w:ascii="Times New Roman" w:eastAsia="PMingLiU" w:hAnsi="Times New Roman" w:cs="Times New Roman"/>
          <w:b/>
          <w:sz w:val="20"/>
          <w:szCs w:val="20"/>
          <w:lang w:val="en-CA" w:eastAsia="zh-TW"/>
        </w:rPr>
        <w:t>BI OF THE CHILD PRINCIPLE</w:t>
      </w:r>
    </w:p>
    <w:p w14:paraId="605F68B7" w14:textId="77777777" w:rsidR="008E2B46" w:rsidRPr="005B4BF7" w:rsidRDefault="008E2B46" w:rsidP="008E2B46">
      <w:pPr>
        <w:rPr>
          <w:b/>
          <w:sz w:val="20"/>
          <w:szCs w:val="20"/>
        </w:rPr>
      </w:pPr>
      <w:r w:rsidRPr="00873441">
        <w:rPr>
          <w:sz w:val="20"/>
          <w:szCs w:val="20"/>
        </w:rPr>
        <w:t xml:space="preserve">Both under </w:t>
      </w:r>
      <w:r w:rsidRPr="00873441">
        <w:rPr>
          <w:i/>
          <w:color w:val="0000FF"/>
          <w:sz w:val="20"/>
          <w:szCs w:val="20"/>
        </w:rPr>
        <w:t>DA</w:t>
      </w:r>
      <w:r w:rsidRPr="00873441">
        <w:rPr>
          <w:i/>
          <w:sz w:val="20"/>
          <w:szCs w:val="20"/>
        </w:rPr>
        <w:t xml:space="preserve"> </w:t>
      </w:r>
      <w:r w:rsidRPr="00873441">
        <w:rPr>
          <w:sz w:val="20"/>
          <w:szCs w:val="20"/>
        </w:rPr>
        <w:t xml:space="preserve">and </w:t>
      </w:r>
      <w:r w:rsidRPr="00873441">
        <w:rPr>
          <w:i/>
          <w:color w:val="0000FF"/>
          <w:sz w:val="20"/>
          <w:szCs w:val="20"/>
        </w:rPr>
        <w:t>FRA</w:t>
      </w:r>
      <w:r w:rsidRPr="00873441">
        <w:rPr>
          <w:sz w:val="20"/>
          <w:szCs w:val="20"/>
        </w:rPr>
        <w:t xml:space="preserve">, </w:t>
      </w:r>
      <w:r w:rsidRPr="00AD5A77">
        <w:rPr>
          <w:b/>
          <w:sz w:val="20"/>
          <w:szCs w:val="20"/>
        </w:rPr>
        <w:t>JJs should take into account</w:t>
      </w:r>
      <w:r>
        <w:rPr>
          <w:b/>
          <w:sz w:val="20"/>
          <w:szCs w:val="20"/>
        </w:rPr>
        <w:t xml:space="preserve"> only the BI OF THE CHILD!!</w:t>
      </w:r>
    </w:p>
    <w:p w14:paraId="47412D7D" w14:textId="77777777" w:rsidR="008E2B46" w:rsidRPr="005930D7" w:rsidRDefault="008E2B46" w:rsidP="00C87331">
      <w:pPr>
        <w:numPr>
          <w:ilvl w:val="0"/>
          <w:numId w:val="80"/>
        </w:numPr>
        <w:tabs>
          <w:tab w:val="clear" w:pos="720"/>
          <w:tab w:val="num" w:pos="567"/>
        </w:tabs>
        <w:overflowPunct w:val="0"/>
        <w:autoSpaceDE w:val="0"/>
        <w:autoSpaceDN w:val="0"/>
        <w:adjustRightInd w:val="0"/>
        <w:ind w:left="426"/>
        <w:textAlignment w:val="baseline"/>
        <w:rPr>
          <w:b/>
          <w:sz w:val="20"/>
          <w:szCs w:val="20"/>
        </w:rPr>
      </w:pPr>
      <w:r>
        <w:rPr>
          <w:b/>
          <w:i/>
          <w:color w:val="0000FF"/>
          <w:sz w:val="20"/>
          <w:szCs w:val="20"/>
        </w:rPr>
        <w:t xml:space="preserve">DA </w:t>
      </w:r>
      <w:r w:rsidRPr="005930D7">
        <w:rPr>
          <w:b/>
          <w:i/>
          <w:color w:val="0000FF"/>
          <w:sz w:val="20"/>
          <w:szCs w:val="20"/>
        </w:rPr>
        <w:t>s.16(8):</w:t>
      </w:r>
      <w:r w:rsidRPr="005930D7">
        <w:rPr>
          <w:sz w:val="20"/>
          <w:szCs w:val="20"/>
        </w:rPr>
        <w:t xml:space="preserve"> in </w:t>
      </w:r>
      <w:r w:rsidRPr="005930D7">
        <w:rPr>
          <w:color w:val="000000"/>
          <w:sz w:val="20"/>
          <w:szCs w:val="20"/>
        </w:rPr>
        <w:t xml:space="preserve">making a custody or access order, court shall take into consideration </w:t>
      </w:r>
      <w:r w:rsidRPr="005930D7">
        <w:rPr>
          <w:b/>
          <w:color w:val="000000"/>
          <w:sz w:val="20"/>
          <w:szCs w:val="20"/>
        </w:rPr>
        <w:t>only the best interests of the child</w:t>
      </w:r>
      <w:r w:rsidRPr="005930D7">
        <w:rPr>
          <w:color w:val="000000"/>
          <w:sz w:val="20"/>
          <w:szCs w:val="20"/>
        </w:rPr>
        <w:t xml:space="preserve"> of the marriage as determined by reference to the </w:t>
      </w:r>
      <w:r w:rsidRPr="005930D7">
        <w:rPr>
          <w:color w:val="000000"/>
          <w:sz w:val="20"/>
          <w:szCs w:val="20"/>
          <w:u w:val="single"/>
        </w:rPr>
        <w:t>condition, means, needs and other circumstances</w:t>
      </w:r>
      <w:r w:rsidRPr="005930D7">
        <w:rPr>
          <w:color w:val="000000"/>
          <w:sz w:val="20"/>
          <w:szCs w:val="20"/>
        </w:rPr>
        <w:t xml:space="preserve"> of the child.</w:t>
      </w:r>
    </w:p>
    <w:p w14:paraId="2A7AFBAA" w14:textId="791D03C6" w:rsidR="008E2B46" w:rsidRPr="005930D7" w:rsidRDefault="008E2B46" w:rsidP="00C87331">
      <w:pPr>
        <w:numPr>
          <w:ilvl w:val="0"/>
          <w:numId w:val="81"/>
        </w:numPr>
        <w:tabs>
          <w:tab w:val="clear" w:pos="720"/>
          <w:tab w:val="num" w:pos="567"/>
        </w:tabs>
        <w:overflowPunct w:val="0"/>
        <w:autoSpaceDE w:val="0"/>
        <w:autoSpaceDN w:val="0"/>
        <w:adjustRightInd w:val="0"/>
        <w:ind w:left="426" w:hanging="360"/>
        <w:textAlignment w:val="baseline"/>
        <w:rPr>
          <w:sz w:val="20"/>
          <w:szCs w:val="20"/>
        </w:rPr>
      </w:pPr>
      <w:r>
        <w:rPr>
          <w:b/>
          <w:i/>
          <w:color w:val="0000FF"/>
          <w:sz w:val="20"/>
          <w:szCs w:val="20"/>
        </w:rPr>
        <w:t xml:space="preserve">FRA </w:t>
      </w:r>
      <w:r w:rsidRPr="005930D7">
        <w:rPr>
          <w:b/>
          <w:i/>
          <w:color w:val="0000FF"/>
          <w:sz w:val="20"/>
          <w:szCs w:val="20"/>
        </w:rPr>
        <w:t>s.2</w:t>
      </w:r>
      <w:r w:rsidRPr="005930D7">
        <w:rPr>
          <w:b/>
          <w:bCs/>
          <w:i/>
          <w:color w:val="0000FF"/>
          <w:sz w:val="20"/>
          <w:szCs w:val="20"/>
        </w:rPr>
        <w:t>4</w:t>
      </w:r>
      <w:r w:rsidRPr="005930D7">
        <w:rPr>
          <w:b/>
          <w:i/>
          <w:color w:val="0000FF"/>
          <w:sz w:val="20"/>
          <w:szCs w:val="20"/>
        </w:rPr>
        <w:t>(1)</w:t>
      </w:r>
      <w:r w:rsidRPr="005930D7">
        <w:rPr>
          <w:i/>
          <w:color w:val="0000FF"/>
          <w:sz w:val="20"/>
          <w:szCs w:val="20"/>
        </w:rPr>
        <w:t>:</w:t>
      </w:r>
      <w:r w:rsidRPr="005930D7">
        <w:rPr>
          <w:sz w:val="20"/>
          <w:szCs w:val="20"/>
        </w:rPr>
        <w:t xml:space="preserve"> when making, varying or rescinding a custody, access or guardianship order, a court must give </w:t>
      </w:r>
      <w:r w:rsidRPr="005930D7">
        <w:rPr>
          <w:b/>
          <w:sz w:val="20"/>
          <w:szCs w:val="20"/>
        </w:rPr>
        <w:t xml:space="preserve">paramount consideration to the best interests of the child </w:t>
      </w:r>
      <w:r w:rsidRPr="005930D7">
        <w:rPr>
          <w:sz w:val="20"/>
          <w:szCs w:val="20"/>
        </w:rPr>
        <w:t>and, in assessing those interests, must consider the following factors and give emphasis to each factor according to the child’s needs and circumstances:</w:t>
      </w:r>
      <w:r w:rsidR="001473B8">
        <w:rPr>
          <w:sz w:val="20"/>
          <w:szCs w:val="20"/>
        </w:rPr>
        <w:t xml:space="preserve"> (not limited to these factors)</w:t>
      </w:r>
    </w:p>
    <w:p w14:paraId="4B1567C6" w14:textId="77777777" w:rsidR="008E2B46" w:rsidRPr="005930D7" w:rsidRDefault="008E2B46" w:rsidP="00C87331">
      <w:pPr>
        <w:pStyle w:val="indentlevel2"/>
        <w:numPr>
          <w:ilvl w:val="0"/>
          <w:numId w:val="82"/>
        </w:numPr>
        <w:spacing w:before="0" w:beforeAutospacing="0" w:after="0" w:afterAutospacing="0"/>
        <w:rPr>
          <w:sz w:val="20"/>
          <w:szCs w:val="20"/>
        </w:rPr>
      </w:pPr>
      <w:r w:rsidRPr="005930D7">
        <w:rPr>
          <w:sz w:val="20"/>
          <w:szCs w:val="20"/>
        </w:rPr>
        <w:t xml:space="preserve">the </w:t>
      </w:r>
      <w:r w:rsidRPr="00F40C1C">
        <w:rPr>
          <w:b/>
          <w:sz w:val="20"/>
          <w:szCs w:val="20"/>
        </w:rPr>
        <w:t>health and emotional well being of the child</w:t>
      </w:r>
      <w:r w:rsidRPr="005930D7">
        <w:rPr>
          <w:sz w:val="20"/>
          <w:szCs w:val="20"/>
        </w:rPr>
        <w:t xml:space="preserve"> including any </w:t>
      </w:r>
      <w:r w:rsidRPr="00F40C1C">
        <w:rPr>
          <w:b/>
          <w:sz w:val="20"/>
          <w:szCs w:val="20"/>
        </w:rPr>
        <w:t>special needs</w:t>
      </w:r>
      <w:r w:rsidRPr="005930D7">
        <w:rPr>
          <w:sz w:val="20"/>
          <w:szCs w:val="20"/>
        </w:rPr>
        <w:t xml:space="preserve"> for care and treatment;</w:t>
      </w:r>
    </w:p>
    <w:p w14:paraId="0F3AE78E" w14:textId="77777777" w:rsidR="008E2B46" w:rsidRPr="005930D7" w:rsidRDefault="008E2B46" w:rsidP="00C87331">
      <w:pPr>
        <w:pStyle w:val="indentlevel2"/>
        <w:numPr>
          <w:ilvl w:val="0"/>
          <w:numId w:val="82"/>
        </w:numPr>
        <w:spacing w:before="0" w:beforeAutospacing="0" w:after="0" w:afterAutospacing="0"/>
        <w:rPr>
          <w:sz w:val="20"/>
          <w:szCs w:val="20"/>
        </w:rPr>
      </w:pPr>
      <w:r w:rsidRPr="005930D7">
        <w:rPr>
          <w:sz w:val="20"/>
          <w:szCs w:val="20"/>
        </w:rPr>
        <w:t xml:space="preserve">if appropriate, the </w:t>
      </w:r>
      <w:r w:rsidRPr="00F40C1C">
        <w:rPr>
          <w:b/>
          <w:sz w:val="20"/>
          <w:szCs w:val="20"/>
        </w:rPr>
        <w:t>views of the child</w:t>
      </w:r>
      <w:r w:rsidRPr="005930D7">
        <w:rPr>
          <w:sz w:val="20"/>
          <w:szCs w:val="20"/>
        </w:rPr>
        <w:t>;</w:t>
      </w:r>
    </w:p>
    <w:p w14:paraId="61D1F725" w14:textId="77777777" w:rsidR="008E2B46" w:rsidRPr="005930D7" w:rsidRDefault="008E2B46" w:rsidP="00C87331">
      <w:pPr>
        <w:pStyle w:val="indentlevel2"/>
        <w:numPr>
          <w:ilvl w:val="0"/>
          <w:numId w:val="82"/>
        </w:numPr>
        <w:spacing w:before="0" w:beforeAutospacing="0" w:after="0" w:afterAutospacing="0"/>
        <w:rPr>
          <w:sz w:val="20"/>
          <w:szCs w:val="20"/>
        </w:rPr>
      </w:pPr>
      <w:r w:rsidRPr="005930D7">
        <w:rPr>
          <w:sz w:val="20"/>
          <w:szCs w:val="20"/>
        </w:rPr>
        <w:t xml:space="preserve">the love, affection and similar </w:t>
      </w:r>
      <w:r w:rsidRPr="00F40C1C">
        <w:rPr>
          <w:b/>
          <w:sz w:val="20"/>
          <w:szCs w:val="20"/>
        </w:rPr>
        <w:t>ties that exist</w:t>
      </w:r>
      <w:r w:rsidRPr="005930D7">
        <w:rPr>
          <w:sz w:val="20"/>
          <w:szCs w:val="20"/>
        </w:rPr>
        <w:t xml:space="preserve"> between the child and other persons;</w:t>
      </w:r>
    </w:p>
    <w:p w14:paraId="4F0327FF" w14:textId="77777777" w:rsidR="008E2B46" w:rsidRPr="005930D7" w:rsidRDefault="008E2B46" w:rsidP="00C87331">
      <w:pPr>
        <w:pStyle w:val="indentlevel2"/>
        <w:numPr>
          <w:ilvl w:val="0"/>
          <w:numId w:val="82"/>
        </w:numPr>
        <w:spacing w:before="0" w:beforeAutospacing="0" w:after="0" w:afterAutospacing="0"/>
        <w:rPr>
          <w:sz w:val="20"/>
          <w:szCs w:val="20"/>
        </w:rPr>
      </w:pPr>
      <w:r w:rsidRPr="00F40C1C">
        <w:rPr>
          <w:b/>
          <w:sz w:val="20"/>
          <w:szCs w:val="20"/>
        </w:rPr>
        <w:t>education</w:t>
      </w:r>
      <w:r w:rsidRPr="005930D7">
        <w:rPr>
          <w:sz w:val="20"/>
          <w:szCs w:val="20"/>
        </w:rPr>
        <w:t xml:space="preserve"> and training for the child;</w:t>
      </w:r>
    </w:p>
    <w:p w14:paraId="47224E82" w14:textId="77777777" w:rsidR="008E2B46" w:rsidRPr="005930D7" w:rsidRDefault="008E2B46" w:rsidP="00C87331">
      <w:pPr>
        <w:pStyle w:val="indentlevel2"/>
        <w:numPr>
          <w:ilvl w:val="0"/>
          <w:numId w:val="82"/>
        </w:numPr>
        <w:spacing w:before="0" w:beforeAutospacing="0" w:after="0" w:afterAutospacing="0"/>
        <w:rPr>
          <w:sz w:val="20"/>
          <w:szCs w:val="20"/>
        </w:rPr>
      </w:pPr>
      <w:r w:rsidRPr="00F40C1C">
        <w:rPr>
          <w:b/>
          <w:sz w:val="20"/>
          <w:szCs w:val="20"/>
        </w:rPr>
        <w:t xml:space="preserve">capacity </w:t>
      </w:r>
      <w:r w:rsidRPr="005930D7">
        <w:rPr>
          <w:sz w:val="20"/>
          <w:szCs w:val="20"/>
        </w:rPr>
        <w:t>of each person to whom guardianship, custody or access rights and duties may be granted to exercise those rights and duties adequately.</w:t>
      </w:r>
    </w:p>
    <w:p w14:paraId="5FC0393F" w14:textId="77777777" w:rsidR="005B4BF7" w:rsidRDefault="005B4BF7" w:rsidP="009165E1">
      <w:pPr>
        <w:rPr>
          <w:sz w:val="20"/>
          <w:szCs w:val="20"/>
        </w:rPr>
      </w:pPr>
    </w:p>
    <w:p w14:paraId="651E4C07" w14:textId="7B22825E" w:rsidR="008E2B46" w:rsidRDefault="008E2B46" w:rsidP="009165E1">
      <w:pPr>
        <w:rPr>
          <w:i/>
          <w:color w:val="0000FF"/>
          <w:sz w:val="20"/>
          <w:szCs w:val="20"/>
        </w:rPr>
      </w:pPr>
      <w:r>
        <w:rPr>
          <w:sz w:val="20"/>
          <w:szCs w:val="20"/>
        </w:rPr>
        <w:t xml:space="preserve">APPLYING IT: </w:t>
      </w:r>
      <w:r w:rsidRPr="008E2B46">
        <w:rPr>
          <w:sz w:val="20"/>
          <w:szCs w:val="20"/>
        </w:rPr>
        <w:t xml:space="preserve">“courts must attempt to balance such consideration as the </w:t>
      </w:r>
      <w:r w:rsidRPr="008E2B46">
        <w:rPr>
          <w:b/>
          <w:sz w:val="20"/>
          <w:szCs w:val="20"/>
        </w:rPr>
        <w:t xml:space="preserve">age, physical and emotional constitution and psychology </w:t>
      </w:r>
      <w:r w:rsidRPr="008E2B46">
        <w:rPr>
          <w:sz w:val="20"/>
          <w:szCs w:val="20"/>
        </w:rPr>
        <w:t>of both the child and his or her parents and the particular</w:t>
      </w:r>
      <w:r w:rsidRPr="008E2B46">
        <w:rPr>
          <w:b/>
          <w:sz w:val="20"/>
          <w:szCs w:val="20"/>
        </w:rPr>
        <w:t xml:space="preserve"> milieu </w:t>
      </w:r>
      <w:r w:rsidRPr="008E2B46">
        <w:rPr>
          <w:sz w:val="20"/>
          <w:szCs w:val="20"/>
        </w:rPr>
        <w:t xml:space="preserve">in which the child will live” </w:t>
      </w:r>
      <w:r w:rsidRPr="008E2B46">
        <w:rPr>
          <w:i/>
          <w:color w:val="0000FF"/>
          <w:sz w:val="20"/>
          <w:szCs w:val="20"/>
        </w:rPr>
        <w:t>Young</w:t>
      </w:r>
    </w:p>
    <w:p w14:paraId="75F045B5" w14:textId="77777777" w:rsidR="008E2B46" w:rsidRDefault="008E2B46" w:rsidP="009165E1">
      <w:pPr>
        <w:rPr>
          <w:sz w:val="20"/>
          <w:szCs w:val="20"/>
        </w:rPr>
      </w:pPr>
    </w:p>
    <w:p w14:paraId="0A2AA826" w14:textId="5E168A1F" w:rsidR="008E2B46" w:rsidRDefault="008E2B46" w:rsidP="008E2B46">
      <w:pPr>
        <w:rPr>
          <w:sz w:val="20"/>
          <w:szCs w:val="20"/>
        </w:rPr>
      </w:pPr>
      <w:r>
        <w:rPr>
          <w:b/>
          <w:sz w:val="20"/>
          <w:szCs w:val="20"/>
        </w:rPr>
        <w:t xml:space="preserve">1. </w:t>
      </w:r>
      <w:r w:rsidRPr="008E2B46">
        <w:rPr>
          <w:b/>
          <w:sz w:val="20"/>
          <w:szCs w:val="20"/>
        </w:rPr>
        <w:t>The FRA provides factors</w:t>
      </w:r>
      <w:r w:rsidRPr="008E2B46">
        <w:rPr>
          <w:sz w:val="20"/>
          <w:szCs w:val="20"/>
        </w:rPr>
        <w:t xml:space="preserve"> (above)</w:t>
      </w:r>
    </w:p>
    <w:p w14:paraId="0B6A55F7" w14:textId="77777777" w:rsidR="0066671A" w:rsidRDefault="0066671A" w:rsidP="008E2B46">
      <w:pPr>
        <w:rPr>
          <w:sz w:val="20"/>
          <w:szCs w:val="20"/>
        </w:rPr>
      </w:pPr>
    </w:p>
    <w:p w14:paraId="170F55F8" w14:textId="1A4DF1FC" w:rsidR="0066671A" w:rsidRPr="0066671A" w:rsidRDefault="0066671A" w:rsidP="0066671A">
      <w:pPr>
        <w:ind w:left="567"/>
        <w:rPr>
          <w:sz w:val="20"/>
          <w:szCs w:val="20"/>
        </w:rPr>
      </w:pPr>
      <w:r>
        <w:rPr>
          <w:b/>
          <w:sz w:val="20"/>
          <w:szCs w:val="20"/>
        </w:rPr>
        <w:t xml:space="preserve">Views of the child: </w:t>
      </w:r>
      <w:r w:rsidR="00ED6E60">
        <w:rPr>
          <w:i/>
          <w:sz w:val="20"/>
          <w:szCs w:val="20"/>
        </w:rPr>
        <w:t>Windle v Windle</w:t>
      </w:r>
      <w:r>
        <w:rPr>
          <w:sz w:val="20"/>
          <w:szCs w:val="20"/>
        </w:rPr>
        <w:t xml:space="preserve"> – Boy did not want to see his father and J said he shouldn’t be forced. Obtained views via expert report. J doesn’t have to follow recc but often will take guidance from expert recommendation / report</w:t>
      </w:r>
    </w:p>
    <w:p w14:paraId="7CAB6C3D" w14:textId="77777777" w:rsidR="00C17CBC" w:rsidRDefault="00C17CBC" w:rsidP="009165E1">
      <w:pPr>
        <w:rPr>
          <w:b/>
          <w:sz w:val="20"/>
          <w:szCs w:val="20"/>
        </w:rPr>
      </w:pPr>
    </w:p>
    <w:p w14:paraId="576457D2" w14:textId="453C1ADC" w:rsidR="00C17CBC" w:rsidRDefault="005F6782" w:rsidP="009165E1">
      <w:pPr>
        <w:rPr>
          <w:b/>
          <w:sz w:val="20"/>
          <w:szCs w:val="20"/>
        </w:rPr>
      </w:pPr>
      <w:r>
        <w:rPr>
          <w:b/>
          <w:sz w:val="20"/>
          <w:szCs w:val="20"/>
        </w:rPr>
        <w:t>2</w:t>
      </w:r>
      <w:r w:rsidR="008E2B46">
        <w:rPr>
          <w:b/>
          <w:sz w:val="20"/>
          <w:szCs w:val="20"/>
        </w:rPr>
        <w:t xml:space="preserve">. </w:t>
      </w:r>
      <w:r w:rsidR="00873441">
        <w:rPr>
          <w:b/>
          <w:sz w:val="20"/>
          <w:szCs w:val="20"/>
        </w:rPr>
        <w:t>Maximum Contact Rule &amp;</w:t>
      </w:r>
      <w:r w:rsidR="00C17CBC">
        <w:rPr>
          <w:b/>
          <w:sz w:val="20"/>
          <w:szCs w:val="20"/>
        </w:rPr>
        <w:t xml:space="preserve"> Friendly Parent Rule</w:t>
      </w:r>
    </w:p>
    <w:p w14:paraId="69AE8C4A" w14:textId="31408EA0" w:rsidR="00873441" w:rsidRPr="00873441" w:rsidRDefault="00873441" w:rsidP="00C87331">
      <w:pPr>
        <w:numPr>
          <w:ilvl w:val="0"/>
          <w:numId w:val="80"/>
        </w:numPr>
        <w:tabs>
          <w:tab w:val="clear" w:pos="720"/>
          <w:tab w:val="num" w:pos="426"/>
        </w:tabs>
        <w:overflowPunct w:val="0"/>
        <w:autoSpaceDE w:val="0"/>
        <w:autoSpaceDN w:val="0"/>
        <w:adjustRightInd w:val="0"/>
        <w:ind w:left="426" w:hanging="357"/>
        <w:textAlignment w:val="baseline"/>
        <w:rPr>
          <w:sz w:val="20"/>
          <w:szCs w:val="20"/>
        </w:rPr>
      </w:pPr>
      <w:r w:rsidRPr="005930D7">
        <w:rPr>
          <w:b/>
          <w:bCs/>
          <w:i/>
          <w:color w:val="0000FF"/>
          <w:sz w:val="20"/>
          <w:szCs w:val="20"/>
        </w:rPr>
        <w:t>s.16(10):</w:t>
      </w:r>
      <w:r w:rsidRPr="005930D7">
        <w:rPr>
          <w:sz w:val="20"/>
          <w:szCs w:val="20"/>
        </w:rPr>
        <w:t xml:space="preserve"> </w:t>
      </w:r>
      <w:r>
        <w:rPr>
          <w:sz w:val="20"/>
          <w:szCs w:val="20"/>
        </w:rPr>
        <w:t>Court</w:t>
      </w:r>
      <w:r w:rsidRPr="005930D7">
        <w:rPr>
          <w:sz w:val="20"/>
          <w:szCs w:val="20"/>
        </w:rPr>
        <w:t xml:space="preserve"> must give effect to the principle that a child should have as much contact with each spouse as is consistent with the best interests principle</w:t>
      </w:r>
      <w:r>
        <w:rPr>
          <w:sz w:val="20"/>
          <w:szCs w:val="20"/>
        </w:rPr>
        <w:t xml:space="preserve"> </w:t>
      </w:r>
      <w:r>
        <w:rPr>
          <w:b/>
          <w:sz w:val="20"/>
          <w:szCs w:val="20"/>
        </w:rPr>
        <w:t>(maximum contact rule)</w:t>
      </w:r>
      <w:r w:rsidRPr="005930D7">
        <w:rPr>
          <w:sz w:val="20"/>
          <w:szCs w:val="20"/>
        </w:rPr>
        <w:t xml:space="preserve">, and, for that purpose, shall take into consideration the willingness of the person for whom custody is sought to facilitate such contact </w:t>
      </w:r>
      <w:r w:rsidRPr="005930D7">
        <w:rPr>
          <w:b/>
          <w:sz w:val="20"/>
          <w:szCs w:val="20"/>
        </w:rPr>
        <w:t>(friendly parent rule)</w:t>
      </w:r>
    </w:p>
    <w:p w14:paraId="56C6EEF1" w14:textId="098287EA" w:rsidR="00EE684D" w:rsidRPr="008E2B46" w:rsidRDefault="00873441" w:rsidP="00C87331">
      <w:pPr>
        <w:pStyle w:val="indentlevel1"/>
        <w:numPr>
          <w:ilvl w:val="0"/>
          <w:numId w:val="80"/>
        </w:numPr>
        <w:tabs>
          <w:tab w:val="clear" w:pos="720"/>
          <w:tab w:val="num" w:pos="426"/>
        </w:tabs>
        <w:spacing w:before="0" w:beforeAutospacing="0" w:after="0" w:afterAutospacing="0"/>
        <w:ind w:left="426"/>
        <w:rPr>
          <w:sz w:val="20"/>
          <w:szCs w:val="20"/>
        </w:rPr>
      </w:pPr>
      <w:r w:rsidRPr="005930D7">
        <w:rPr>
          <w:b/>
          <w:i/>
          <w:color w:val="0000FF"/>
          <w:sz w:val="20"/>
          <w:szCs w:val="20"/>
        </w:rPr>
        <w:t>FRA</w:t>
      </w:r>
      <w:r>
        <w:rPr>
          <w:sz w:val="20"/>
          <w:szCs w:val="20"/>
        </w:rPr>
        <w:t xml:space="preserve"> </w:t>
      </w:r>
      <w:r w:rsidRPr="00873441">
        <w:rPr>
          <w:b/>
          <w:sz w:val="20"/>
          <w:szCs w:val="20"/>
        </w:rPr>
        <w:t>No friendly parent rule</w:t>
      </w:r>
      <w:r w:rsidR="001504AB">
        <w:rPr>
          <w:b/>
          <w:sz w:val="20"/>
          <w:szCs w:val="20"/>
        </w:rPr>
        <w:t xml:space="preserve"> – BUT JUDGES MORE OR LESS READ IN, SO RELEVANT UNDER FRA </w:t>
      </w:r>
    </w:p>
    <w:p w14:paraId="7B40C2EC" w14:textId="37D357CF" w:rsidR="009165E1" w:rsidRDefault="009165E1" w:rsidP="00C87331">
      <w:pPr>
        <w:pStyle w:val="ListParagraph"/>
        <w:numPr>
          <w:ilvl w:val="0"/>
          <w:numId w:val="88"/>
        </w:numPr>
        <w:tabs>
          <w:tab w:val="clear" w:pos="3600"/>
          <w:tab w:val="num" w:pos="1276"/>
        </w:tabs>
        <w:ind w:left="851"/>
        <w:rPr>
          <w:sz w:val="20"/>
          <w:szCs w:val="20"/>
        </w:rPr>
      </w:pPr>
      <w:r w:rsidRPr="00EE684D">
        <w:rPr>
          <w:sz w:val="20"/>
          <w:szCs w:val="20"/>
        </w:rPr>
        <w:t xml:space="preserve">Absent direct harm, best interests of the child are met by </w:t>
      </w:r>
      <w:r w:rsidRPr="00EE684D">
        <w:rPr>
          <w:b/>
          <w:sz w:val="20"/>
          <w:szCs w:val="20"/>
        </w:rPr>
        <w:t>maximum contact &amp; access w/ both parents</w:t>
      </w:r>
      <w:r w:rsidRPr="00EE684D">
        <w:rPr>
          <w:sz w:val="20"/>
          <w:szCs w:val="20"/>
        </w:rPr>
        <w:t>. A custodial parent cannot arbitrarily dictate limitations on access - they can only limit access if it is in the BI of the child (</w:t>
      </w:r>
      <w:r w:rsidR="00006CC7">
        <w:rPr>
          <w:i/>
          <w:color w:val="0000FF"/>
          <w:sz w:val="20"/>
          <w:szCs w:val="20"/>
        </w:rPr>
        <w:t>Young</w:t>
      </w:r>
      <w:r w:rsidRPr="00EE684D">
        <w:rPr>
          <w:sz w:val="20"/>
          <w:szCs w:val="20"/>
        </w:rPr>
        <w:t xml:space="preserve">). </w:t>
      </w:r>
    </w:p>
    <w:p w14:paraId="1853ADF4" w14:textId="77777777" w:rsidR="002B3BAD" w:rsidRDefault="002B3BAD" w:rsidP="002B3BAD">
      <w:pPr>
        <w:rPr>
          <w:sz w:val="20"/>
          <w:szCs w:val="20"/>
        </w:rPr>
      </w:pPr>
    </w:p>
    <w:p w14:paraId="4C978F5E" w14:textId="7951460A" w:rsidR="00677FB4" w:rsidRPr="005930D7" w:rsidRDefault="00677FB4" w:rsidP="00677FB4">
      <w:pPr>
        <w:ind w:left="851"/>
        <w:rPr>
          <w:color w:val="0000FF"/>
          <w:sz w:val="20"/>
          <w:szCs w:val="20"/>
        </w:rPr>
      </w:pPr>
      <w:r w:rsidRPr="005930D7">
        <w:rPr>
          <w:b/>
          <w:i/>
          <w:color w:val="0000FF"/>
          <w:sz w:val="20"/>
          <w:szCs w:val="20"/>
        </w:rPr>
        <w:t>Young v. Young</w:t>
      </w:r>
      <w:r w:rsidRPr="005930D7">
        <w:rPr>
          <w:b/>
          <w:color w:val="0000FF"/>
          <w:sz w:val="20"/>
          <w:szCs w:val="20"/>
        </w:rPr>
        <w:t>, [1993] S.C.J. 112</w:t>
      </w:r>
      <w:r w:rsidR="00E95BD1">
        <w:rPr>
          <w:b/>
          <w:color w:val="0000FF"/>
          <w:sz w:val="20"/>
          <w:szCs w:val="20"/>
        </w:rPr>
        <w:t xml:space="preserve"> – maximum contact in BI of child</w:t>
      </w:r>
    </w:p>
    <w:p w14:paraId="6D63EFB9" w14:textId="77777777" w:rsidR="00677FB4" w:rsidRPr="005930D7" w:rsidRDefault="00677FB4" w:rsidP="00677FB4">
      <w:pPr>
        <w:overflowPunct w:val="0"/>
        <w:autoSpaceDE w:val="0"/>
        <w:autoSpaceDN w:val="0"/>
        <w:adjustRightInd w:val="0"/>
        <w:ind w:left="851"/>
        <w:textAlignment w:val="baseline"/>
        <w:rPr>
          <w:sz w:val="20"/>
          <w:szCs w:val="20"/>
        </w:rPr>
      </w:pPr>
      <w:r w:rsidRPr="005930D7">
        <w:rPr>
          <w:b/>
          <w:sz w:val="20"/>
          <w:szCs w:val="20"/>
        </w:rPr>
        <w:t xml:space="preserve">Note: </w:t>
      </w:r>
      <w:r w:rsidRPr="005930D7">
        <w:rPr>
          <w:sz w:val="20"/>
          <w:szCs w:val="20"/>
        </w:rPr>
        <w:t>Leading case in interpreting BI of child. First real statement by SCC on custody &amp; access.</w:t>
      </w:r>
    </w:p>
    <w:p w14:paraId="2DF07F99" w14:textId="77777777" w:rsidR="00677FB4" w:rsidRPr="005930D7" w:rsidRDefault="00677FB4" w:rsidP="00677FB4">
      <w:pPr>
        <w:overflowPunct w:val="0"/>
        <w:autoSpaceDE w:val="0"/>
        <w:autoSpaceDN w:val="0"/>
        <w:adjustRightInd w:val="0"/>
        <w:ind w:left="851"/>
        <w:textAlignment w:val="baseline"/>
        <w:rPr>
          <w:sz w:val="20"/>
          <w:szCs w:val="20"/>
        </w:rPr>
      </w:pPr>
      <w:r w:rsidRPr="005930D7">
        <w:rPr>
          <w:b/>
          <w:sz w:val="20"/>
          <w:szCs w:val="20"/>
        </w:rPr>
        <w:t xml:space="preserve">Facts: </w:t>
      </w:r>
      <w:r w:rsidRPr="005930D7">
        <w:rPr>
          <w:sz w:val="20"/>
          <w:szCs w:val="20"/>
        </w:rPr>
        <w:t xml:space="preserve">Mom had sole custody by consent, dad had access.  Mom didn't want dad imposing JW views on kids (i.e. taking them door-to-door to proselytize). Children were interviewed &amp; said they didn't like dad's religious instructions. </w:t>
      </w:r>
    </w:p>
    <w:p w14:paraId="7E5BDFED" w14:textId="77777777" w:rsidR="00677FB4" w:rsidRPr="005930D7" w:rsidRDefault="00677FB4" w:rsidP="00677FB4">
      <w:pPr>
        <w:overflowPunct w:val="0"/>
        <w:autoSpaceDE w:val="0"/>
        <w:autoSpaceDN w:val="0"/>
        <w:adjustRightInd w:val="0"/>
        <w:ind w:left="851"/>
        <w:textAlignment w:val="baseline"/>
        <w:rPr>
          <w:sz w:val="20"/>
          <w:szCs w:val="20"/>
        </w:rPr>
      </w:pPr>
      <w:r w:rsidRPr="005930D7">
        <w:rPr>
          <w:b/>
          <w:sz w:val="20"/>
          <w:szCs w:val="20"/>
        </w:rPr>
        <w:t xml:space="preserve">Issue: </w:t>
      </w:r>
      <w:r w:rsidRPr="005930D7">
        <w:rPr>
          <w:sz w:val="20"/>
          <w:szCs w:val="20"/>
        </w:rPr>
        <w:t>Can a custodial parent limit what goes on during access visits? Religious freedom?</w:t>
      </w:r>
    </w:p>
    <w:p w14:paraId="25AA9504" w14:textId="77777777" w:rsidR="00677FB4" w:rsidRPr="005930D7" w:rsidRDefault="00677FB4" w:rsidP="00677FB4">
      <w:pPr>
        <w:overflowPunct w:val="0"/>
        <w:autoSpaceDE w:val="0"/>
        <w:autoSpaceDN w:val="0"/>
        <w:adjustRightInd w:val="0"/>
        <w:ind w:left="851"/>
        <w:textAlignment w:val="baseline"/>
        <w:rPr>
          <w:sz w:val="20"/>
          <w:szCs w:val="20"/>
        </w:rPr>
      </w:pPr>
      <w:r w:rsidRPr="005930D7">
        <w:rPr>
          <w:b/>
          <w:sz w:val="20"/>
          <w:szCs w:val="20"/>
        </w:rPr>
        <w:t xml:space="preserve">Holding (4-3): </w:t>
      </w:r>
      <w:r w:rsidRPr="005930D7">
        <w:rPr>
          <w:sz w:val="20"/>
          <w:szCs w:val="20"/>
        </w:rPr>
        <w:t xml:space="preserve">Dad wins. </w:t>
      </w:r>
    </w:p>
    <w:p w14:paraId="1C236F21" w14:textId="77777777" w:rsidR="00677FB4" w:rsidRPr="005930D7" w:rsidRDefault="00677FB4" w:rsidP="00677FB4">
      <w:pPr>
        <w:overflowPunct w:val="0"/>
        <w:autoSpaceDE w:val="0"/>
        <w:autoSpaceDN w:val="0"/>
        <w:adjustRightInd w:val="0"/>
        <w:ind w:left="851"/>
        <w:textAlignment w:val="baseline"/>
        <w:rPr>
          <w:b/>
          <w:sz w:val="20"/>
          <w:szCs w:val="20"/>
        </w:rPr>
      </w:pPr>
      <w:r w:rsidRPr="005930D7">
        <w:rPr>
          <w:b/>
          <w:sz w:val="20"/>
          <w:szCs w:val="20"/>
        </w:rPr>
        <w:t>Analysis:</w:t>
      </w:r>
    </w:p>
    <w:p w14:paraId="166B1311" w14:textId="77777777" w:rsidR="00677FB4" w:rsidRPr="005930D7" w:rsidRDefault="00677FB4" w:rsidP="00C87331">
      <w:pPr>
        <w:numPr>
          <w:ilvl w:val="0"/>
          <w:numId w:val="83"/>
        </w:numPr>
        <w:tabs>
          <w:tab w:val="clear" w:pos="720"/>
          <w:tab w:val="num" w:pos="1276"/>
        </w:tabs>
        <w:overflowPunct w:val="0"/>
        <w:autoSpaceDE w:val="0"/>
        <w:autoSpaceDN w:val="0"/>
        <w:adjustRightInd w:val="0"/>
        <w:ind w:left="1276"/>
        <w:textAlignment w:val="baseline"/>
        <w:rPr>
          <w:sz w:val="20"/>
          <w:szCs w:val="20"/>
        </w:rPr>
      </w:pPr>
      <w:r w:rsidRPr="005930D7">
        <w:rPr>
          <w:sz w:val="20"/>
          <w:szCs w:val="20"/>
        </w:rPr>
        <w:t xml:space="preserve">The </w:t>
      </w:r>
      <w:r w:rsidRPr="005930D7">
        <w:rPr>
          <w:sz w:val="20"/>
          <w:szCs w:val="20"/>
          <w:u w:val="single"/>
        </w:rPr>
        <w:t>only criterion</w:t>
      </w:r>
      <w:r w:rsidRPr="005930D7">
        <w:rPr>
          <w:sz w:val="20"/>
          <w:szCs w:val="20"/>
        </w:rPr>
        <w:t xml:space="preserve"> for limiting access is the </w:t>
      </w:r>
      <w:r w:rsidRPr="005930D7">
        <w:rPr>
          <w:sz w:val="20"/>
          <w:szCs w:val="20"/>
          <w:u w:val="single"/>
        </w:rPr>
        <w:t>best interests of the child</w:t>
      </w:r>
      <w:r w:rsidRPr="005930D7">
        <w:rPr>
          <w:sz w:val="20"/>
          <w:szCs w:val="20"/>
        </w:rPr>
        <w:t xml:space="preserve">. </w:t>
      </w:r>
    </w:p>
    <w:p w14:paraId="24C730FE" w14:textId="77777777" w:rsidR="00677FB4" w:rsidRPr="005930D7" w:rsidRDefault="00677FB4" w:rsidP="00C87331">
      <w:pPr>
        <w:numPr>
          <w:ilvl w:val="0"/>
          <w:numId w:val="83"/>
        </w:numPr>
        <w:tabs>
          <w:tab w:val="clear" w:pos="720"/>
          <w:tab w:val="num" w:pos="1276"/>
        </w:tabs>
        <w:overflowPunct w:val="0"/>
        <w:autoSpaceDE w:val="0"/>
        <w:autoSpaceDN w:val="0"/>
        <w:adjustRightInd w:val="0"/>
        <w:ind w:left="1276"/>
        <w:textAlignment w:val="baseline"/>
        <w:rPr>
          <w:sz w:val="20"/>
          <w:szCs w:val="20"/>
        </w:rPr>
      </w:pPr>
      <w:r w:rsidRPr="005930D7">
        <w:rPr>
          <w:sz w:val="20"/>
          <w:szCs w:val="20"/>
        </w:rPr>
        <w:t xml:space="preserve">Significant weight must be given to </w:t>
      </w:r>
      <w:r w:rsidRPr="005930D7">
        <w:rPr>
          <w:b/>
          <w:sz w:val="20"/>
          <w:szCs w:val="20"/>
        </w:rPr>
        <w:t xml:space="preserve">"maximum contact" </w:t>
      </w:r>
      <w:r w:rsidRPr="005930D7">
        <w:rPr>
          <w:sz w:val="20"/>
          <w:szCs w:val="20"/>
        </w:rPr>
        <w:t>rule (</w:t>
      </w:r>
      <w:r w:rsidRPr="005930D7">
        <w:rPr>
          <w:b/>
          <w:i/>
          <w:color w:val="0000FF"/>
          <w:sz w:val="20"/>
          <w:szCs w:val="20"/>
        </w:rPr>
        <w:t>s.16(10)</w:t>
      </w:r>
      <w:r w:rsidRPr="005930D7">
        <w:rPr>
          <w:sz w:val="20"/>
          <w:szCs w:val="20"/>
        </w:rPr>
        <w:t>) that a child of the marriage have as much contact with each spouse as is consistent with his or her best interests.</w:t>
      </w:r>
    </w:p>
    <w:p w14:paraId="08AF547F" w14:textId="77777777" w:rsidR="00677FB4" w:rsidRPr="005930D7" w:rsidRDefault="00677FB4" w:rsidP="00C87331">
      <w:pPr>
        <w:numPr>
          <w:ilvl w:val="0"/>
          <w:numId w:val="83"/>
        </w:numPr>
        <w:tabs>
          <w:tab w:val="clear" w:pos="720"/>
          <w:tab w:val="num" w:pos="1276"/>
        </w:tabs>
        <w:overflowPunct w:val="0"/>
        <w:autoSpaceDE w:val="0"/>
        <w:autoSpaceDN w:val="0"/>
        <w:adjustRightInd w:val="0"/>
        <w:ind w:left="1276"/>
        <w:textAlignment w:val="baseline"/>
        <w:rPr>
          <w:sz w:val="20"/>
          <w:szCs w:val="20"/>
        </w:rPr>
      </w:pPr>
      <w:r w:rsidRPr="005930D7">
        <w:rPr>
          <w:sz w:val="20"/>
          <w:szCs w:val="20"/>
        </w:rPr>
        <w:t xml:space="preserve">Limitations on access are only permissible if they are in the BI of the child. </w:t>
      </w:r>
    </w:p>
    <w:p w14:paraId="494945E8" w14:textId="77777777" w:rsidR="00677FB4" w:rsidRPr="005930D7" w:rsidRDefault="00677FB4" w:rsidP="00C87331">
      <w:pPr>
        <w:numPr>
          <w:ilvl w:val="0"/>
          <w:numId w:val="83"/>
        </w:numPr>
        <w:tabs>
          <w:tab w:val="clear" w:pos="720"/>
          <w:tab w:val="num" w:pos="1276"/>
        </w:tabs>
        <w:overflowPunct w:val="0"/>
        <w:autoSpaceDE w:val="0"/>
        <w:autoSpaceDN w:val="0"/>
        <w:adjustRightInd w:val="0"/>
        <w:ind w:left="1276"/>
        <w:textAlignment w:val="baseline"/>
        <w:rPr>
          <w:sz w:val="20"/>
          <w:szCs w:val="20"/>
        </w:rPr>
      </w:pPr>
      <w:r w:rsidRPr="005930D7">
        <w:rPr>
          <w:sz w:val="20"/>
          <w:szCs w:val="20"/>
        </w:rPr>
        <w:t xml:space="preserve">When determining BI, </w:t>
      </w:r>
      <w:r w:rsidRPr="005930D7">
        <w:rPr>
          <w:b/>
          <w:sz w:val="20"/>
          <w:szCs w:val="20"/>
          <w:u w:val="single"/>
        </w:rPr>
        <w:t>risk of harm</w:t>
      </w:r>
      <w:r w:rsidRPr="005930D7">
        <w:rPr>
          <w:b/>
          <w:sz w:val="20"/>
          <w:szCs w:val="20"/>
        </w:rPr>
        <w:t xml:space="preserve"> is not a condition precedent</w:t>
      </w:r>
      <w:r w:rsidRPr="005930D7">
        <w:rPr>
          <w:sz w:val="20"/>
          <w:szCs w:val="20"/>
        </w:rPr>
        <w:t xml:space="preserve"> to limiting access. </w:t>
      </w:r>
    </w:p>
    <w:p w14:paraId="1B0BB0D9" w14:textId="77777777" w:rsidR="00677FB4" w:rsidRPr="005930D7" w:rsidRDefault="00677FB4" w:rsidP="00C87331">
      <w:pPr>
        <w:numPr>
          <w:ilvl w:val="1"/>
          <w:numId w:val="83"/>
        </w:numPr>
        <w:tabs>
          <w:tab w:val="clear" w:pos="1440"/>
          <w:tab w:val="num" w:pos="1701"/>
        </w:tabs>
        <w:overflowPunct w:val="0"/>
        <w:autoSpaceDE w:val="0"/>
        <w:autoSpaceDN w:val="0"/>
        <w:adjustRightInd w:val="0"/>
        <w:ind w:left="1843"/>
        <w:textAlignment w:val="baseline"/>
        <w:rPr>
          <w:sz w:val="20"/>
          <w:szCs w:val="20"/>
        </w:rPr>
      </w:pPr>
      <w:r w:rsidRPr="005930D7">
        <w:rPr>
          <w:sz w:val="20"/>
          <w:szCs w:val="20"/>
        </w:rPr>
        <w:t>But in some cases, harm or risk of harm may be important to consider before limitations on what a parent may say or do during access visits are imposed.  Argue harm anyways!</w:t>
      </w:r>
    </w:p>
    <w:p w14:paraId="2A8C26F6" w14:textId="77777777" w:rsidR="00677FB4" w:rsidRPr="005930D7" w:rsidRDefault="00677FB4" w:rsidP="00C87331">
      <w:pPr>
        <w:numPr>
          <w:ilvl w:val="0"/>
          <w:numId w:val="83"/>
        </w:numPr>
        <w:tabs>
          <w:tab w:val="clear" w:pos="720"/>
          <w:tab w:val="num" w:pos="1276"/>
        </w:tabs>
        <w:overflowPunct w:val="0"/>
        <w:autoSpaceDE w:val="0"/>
        <w:autoSpaceDN w:val="0"/>
        <w:adjustRightInd w:val="0"/>
        <w:ind w:left="1276"/>
        <w:textAlignment w:val="baseline"/>
        <w:rPr>
          <w:sz w:val="20"/>
          <w:szCs w:val="20"/>
        </w:rPr>
      </w:pPr>
      <w:r w:rsidRPr="005930D7">
        <w:rPr>
          <w:b/>
          <w:sz w:val="20"/>
          <w:szCs w:val="20"/>
        </w:rPr>
        <w:t>Scope of access</w:t>
      </w:r>
      <w:r w:rsidRPr="005930D7">
        <w:rPr>
          <w:sz w:val="20"/>
          <w:szCs w:val="20"/>
        </w:rPr>
        <w:t xml:space="preserve">: the right of a custodial parent to determine the religious upbringing of child cannot interfere with the right of an access parent to share his/her religious beliefs with child. </w:t>
      </w:r>
    </w:p>
    <w:p w14:paraId="5DBF72B3" w14:textId="77777777" w:rsidR="00677FB4" w:rsidRPr="005930D7" w:rsidRDefault="00677FB4" w:rsidP="00C87331">
      <w:pPr>
        <w:numPr>
          <w:ilvl w:val="1"/>
          <w:numId w:val="83"/>
        </w:numPr>
        <w:tabs>
          <w:tab w:val="clear" w:pos="1440"/>
          <w:tab w:val="num" w:pos="1701"/>
        </w:tabs>
        <w:overflowPunct w:val="0"/>
        <w:autoSpaceDE w:val="0"/>
        <w:autoSpaceDN w:val="0"/>
        <w:adjustRightInd w:val="0"/>
        <w:ind w:left="1843"/>
        <w:textAlignment w:val="baseline"/>
        <w:rPr>
          <w:sz w:val="20"/>
          <w:szCs w:val="20"/>
        </w:rPr>
      </w:pPr>
      <w:r w:rsidRPr="005930D7">
        <w:rPr>
          <w:sz w:val="20"/>
          <w:szCs w:val="20"/>
        </w:rPr>
        <w:t>In other words, custodial parents can’t impose restrictions on access parents.</w:t>
      </w:r>
    </w:p>
    <w:p w14:paraId="11A6ECA9" w14:textId="1503CAF4" w:rsidR="00677FB4" w:rsidRDefault="00677FB4" w:rsidP="00677FB4">
      <w:pPr>
        <w:overflowPunct w:val="0"/>
        <w:autoSpaceDE w:val="0"/>
        <w:autoSpaceDN w:val="0"/>
        <w:adjustRightInd w:val="0"/>
        <w:ind w:left="851"/>
        <w:textAlignment w:val="baseline"/>
        <w:rPr>
          <w:sz w:val="20"/>
          <w:szCs w:val="20"/>
        </w:rPr>
      </w:pPr>
      <w:r w:rsidRPr="005930D7">
        <w:rPr>
          <w:b/>
          <w:sz w:val="20"/>
          <w:szCs w:val="20"/>
        </w:rPr>
        <w:t>Dissent (LHD):</w:t>
      </w:r>
      <w:r w:rsidRPr="005930D7">
        <w:rPr>
          <w:sz w:val="20"/>
          <w:szCs w:val="20"/>
        </w:rPr>
        <w:t xml:space="preserve"> doesn't make sense that BI of child would require unlimited rights during access </w:t>
      </w:r>
      <w:r w:rsidRPr="005930D7">
        <w:rPr>
          <w:sz w:val="20"/>
          <w:szCs w:val="20"/>
        </w:rPr>
        <w:sym w:font="Wingdings" w:char="F0E0"/>
      </w:r>
      <w:r w:rsidRPr="005930D7">
        <w:rPr>
          <w:sz w:val="20"/>
          <w:szCs w:val="20"/>
        </w:rPr>
        <w:t xml:space="preserve"> father was interfering w/ custody rights here (that is, custody right to make decisions re religion). Custodial parent has unfettered rights to limit access.</w:t>
      </w:r>
    </w:p>
    <w:p w14:paraId="4BD1D9A6" w14:textId="77777777" w:rsidR="00677FB4" w:rsidRDefault="00677FB4" w:rsidP="002B3BAD">
      <w:pPr>
        <w:rPr>
          <w:sz w:val="20"/>
          <w:szCs w:val="20"/>
        </w:rPr>
      </w:pPr>
    </w:p>
    <w:p w14:paraId="1B972107" w14:textId="0FDACAE2" w:rsidR="00E95BD1" w:rsidRPr="005930D7" w:rsidRDefault="006932DC" w:rsidP="00E95BD1">
      <w:pPr>
        <w:ind w:left="851"/>
        <w:rPr>
          <w:b/>
          <w:color w:val="0000FF"/>
          <w:sz w:val="20"/>
          <w:szCs w:val="20"/>
          <w:lang w:val="es-MX"/>
        </w:rPr>
      </w:pPr>
      <w:r>
        <w:rPr>
          <w:b/>
          <w:i/>
          <w:color w:val="0000FF"/>
          <w:sz w:val="20"/>
          <w:szCs w:val="20"/>
          <w:lang w:val="es-MX"/>
        </w:rPr>
        <w:t>TS v AVT [2008] ABQB</w:t>
      </w:r>
      <w:r w:rsidR="00E95BD1">
        <w:rPr>
          <w:b/>
          <w:i/>
          <w:color w:val="0000FF"/>
          <w:sz w:val="20"/>
          <w:szCs w:val="20"/>
          <w:lang w:val="es-MX"/>
        </w:rPr>
        <w:t xml:space="preserve"> - friendly parent rule can win out over violence to spouse</w:t>
      </w:r>
    </w:p>
    <w:p w14:paraId="53B48446" w14:textId="1343656F" w:rsidR="006932DC" w:rsidRPr="005930D7" w:rsidRDefault="006932DC" w:rsidP="006932DC">
      <w:pPr>
        <w:ind w:left="851"/>
        <w:rPr>
          <w:b/>
          <w:color w:val="0000FF"/>
          <w:sz w:val="20"/>
          <w:szCs w:val="20"/>
          <w:lang w:val="es-MX"/>
        </w:rPr>
      </w:pPr>
    </w:p>
    <w:p w14:paraId="4F434F04" w14:textId="7BCE6134" w:rsidR="006932DC" w:rsidRDefault="006932DC" w:rsidP="006932DC">
      <w:pPr>
        <w:ind w:left="851"/>
        <w:rPr>
          <w:sz w:val="20"/>
          <w:szCs w:val="20"/>
        </w:rPr>
      </w:pPr>
      <w:r w:rsidRPr="005930D7">
        <w:rPr>
          <w:b/>
          <w:sz w:val="20"/>
          <w:szCs w:val="20"/>
        </w:rPr>
        <w:t xml:space="preserve">Facts: </w:t>
      </w:r>
      <w:r>
        <w:rPr>
          <w:sz w:val="20"/>
          <w:szCs w:val="20"/>
        </w:rPr>
        <w:t>Mother had been sexually assaulted by H at least five times. Brought up. Meanwhile, father said he was willing to make sure child was not alienated from mother.</w:t>
      </w:r>
    </w:p>
    <w:p w14:paraId="3817957B" w14:textId="573D3EAE" w:rsidR="006932DC" w:rsidRPr="006932DC" w:rsidRDefault="006932DC" w:rsidP="006932DC">
      <w:pPr>
        <w:ind w:left="851"/>
        <w:rPr>
          <w:i/>
          <w:color w:val="0000FF"/>
          <w:sz w:val="20"/>
          <w:szCs w:val="20"/>
        </w:rPr>
      </w:pPr>
      <w:r>
        <w:rPr>
          <w:b/>
          <w:sz w:val="20"/>
          <w:szCs w:val="20"/>
        </w:rPr>
        <w:t>Court:</w:t>
      </w:r>
      <w:r>
        <w:rPr>
          <w:sz w:val="20"/>
          <w:szCs w:val="20"/>
        </w:rPr>
        <w:t xml:space="preserve"> saw mother’s allegations against father as spurious and father as the “friendly parent” for being more accommodating. Ordered primary residence to father. </w:t>
      </w:r>
    </w:p>
    <w:p w14:paraId="69023EE4" w14:textId="77777777" w:rsidR="006932DC" w:rsidRDefault="006932DC" w:rsidP="002B3BAD">
      <w:pPr>
        <w:rPr>
          <w:sz w:val="20"/>
          <w:szCs w:val="20"/>
        </w:rPr>
      </w:pPr>
    </w:p>
    <w:p w14:paraId="6024A3DA" w14:textId="08C2CCB3" w:rsidR="001504AB" w:rsidRPr="00355C4F" w:rsidRDefault="005D7468" w:rsidP="001504AB">
      <w:pPr>
        <w:overflowPunct w:val="0"/>
        <w:autoSpaceDE w:val="0"/>
        <w:autoSpaceDN w:val="0"/>
        <w:adjustRightInd w:val="0"/>
        <w:textAlignment w:val="baseline"/>
        <w:rPr>
          <w:i/>
          <w:color w:val="0000FF"/>
          <w:sz w:val="20"/>
          <w:szCs w:val="20"/>
        </w:rPr>
      </w:pPr>
      <w:r>
        <w:rPr>
          <w:b/>
          <w:sz w:val="20"/>
          <w:szCs w:val="20"/>
        </w:rPr>
        <w:t>3</w:t>
      </w:r>
      <w:r w:rsidR="001504AB">
        <w:rPr>
          <w:b/>
          <w:sz w:val="20"/>
          <w:szCs w:val="20"/>
        </w:rPr>
        <w:t>. Status quo – who are they currently residing with?</w:t>
      </w:r>
      <w:r w:rsidR="00355C4F">
        <w:rPr>
          <w:b/>
          <w:sz w:val="20"/>
          <w:szCs w:val="20"/>
        </w:rPr>
        <w:t xml:space="preserve"> – </w:t>
      </w:r>
      <w:r w:rsidR="00355C4F">
        <w:rPr>
          <w:sz w:val="20"/>
          <w:szCs w:val="20"/>
        </w:rPr>
        <w:t xml:space="preserve">court prefers to maintain status quo </w:t>
      </w:r>
      <w:r w:rsidR="00355C4F" w:rsidRPr="00355C4F">
        <w:rPr>
          <w:i/>
          <w:color w:val="0000FF"/>
          <w:sz w:val="20"/>
          <w:szCs w:val="20"/>
        </w:rPr>
        <w:t>(MMG)</w:t>
      </w:r>
    </w:p>
    <w:p w14:paraId="6EFD7401" w14:textId="3EF61D9E" w:rsidR="00A669F7" w:rsidRDefault="005D7468" w:rsidP="00A669F7">
      <w:pPr>
        <w:overflowPunct w:val="0"/>
        <w:autoSpaceDE w:val="0"/>
        <w:autoSpaceDN w:val="0"/>
        <w:adjustRightInd w:val="0"/>
        <w:textAlignment w:val="baseline"/>
        <w:rPr>
          <w:b/>
          <w:sz w:val="20"/>
          <w:szCs w:val="20"/>
        </w:rPr>
      </w:pPr>
      <w:r>
        <w:rPr>
          <w:b/>
          <w:sz w:val="20"/>
          <w:szCs w:val="20"/>
        </w:rPr>
        <w:t>4</w:t>
      </w:r>
      <w:r w:rsidR="00A669F7">
        <w:rPr>
          <w:b/>
          <w:sz w:val="20"/>
          <w:szCs w:val="20"/>
        </w:rPr>
        <w:t>. Questions of access</w:t>
      </w:r>
    </w:p>
    <w:p w14:paraId="70FC67E3" w14:textId="28F3C6DE" w:rsidR="00A669F7" w:rsidRDefault="005D7468" w:rsidP="001504AB">
      <w:pPr>
        <w:overflowPunct w:val="0"/>
        <w:autoSpaceDE w:val="0"/>
        <w:autoSpaceDN w:val="0"/>
        <w:adjustRightInd w:val="0"/>
        <w:textAlignment w:val="baseline"/>
        <w:rPr>
          <w:b/>
          <w:sz w:val="20"/>
          <w:szCs w:val="20"/>
        </w:rPr>
      </w:pPr>
      <w:r>
        <w:rPr>
          <w:b/>
          <w:sz w:val="20"/>
          <w:szCs w:val="20"/>
        </w:rPr>
        <w:t>5</w:t>
      </w:r>
      <w:r w:rsidR="00A669F7">
        <w:rPr>
          <w:b/>
          <w:sz w:val="20"/>
          <w:szCs w:val="20"/>
        </w:rPr>
        <w:t>. Questions of location</w:t>
      </w:r>
    </w:p>
    <w:p w14:paraId="78AECB04" w14:textId="77777777" w:rsidR="001504AB" w:rsidRDefault="001504AB" w:rsidP="00F40C1C">
      <w:pPr>
        <w:rPr>
          <w:b/>
          <w:sz w:val="20"/>
          <w:szCs w:val="20"/>
        </w:rPr>
      </w:pPr>
    </w:p>
    <w:p w14:paraId="36B1CAFE" w14:textId="40352895" w:rsidR="00412789" w:rsidRDefault="0073151C" w:rsidP="00412789">
      <w:pPr>
        <w:overflowPunct w:val="0"/>
        <w:autoSpaceDE w:val="0"/>
        <w:autoSpaceDN w:val="0"/>
        <w:adjustRightInd w:val="0"/>
        <w:textAlignment w:val="baseline"/>
        <w:rPr>
          <w:b/>
          <w:sz w:val="20"/>
          <w:szCs w:val="20"/>
        </w:rPr>
      </w:pPr>
      <w:r>
        <w:rPr>
          <w:b/>
          <w:sz w:val="20"/>
          <w:szCs w:val="20"/>
        </w:rPr>
        <w:t>6</w:t>
      </w:r>
      <w:r w:rsidR="00412789">
        <w:rPr>
          <w:b/>
          <w:sz w:val="20"/>
          <w:szCs w:val="20"/>
        </w:rPr>
        <w:t>. Is one parent wanting to move? / maintain the status quo</w:t>
      </w:r>
    </w:p>
    <w:p w14:paraId="6C29F8C5" w14:textId="77777777" w:rsidR="00412789" w:rsidRDefault="00412789" w:rsidP="00F40C1C">
      <w:pPr>
        <w:rPr>
          <w:b/>
          <w:sz w:val="20"/>
          <w:szCs w:val="20"/>
        </w:rPr>
      </w:pPr>
    </w:p>
    <w:p w14:paraId="04B9A5B9" w14:textId="77777777" w:rsidR="00412789" w:rsidRDefault="00412789" w:rsidP="00412789">
      <w:pPr>
        <w:overflowPunct w:val="0"/>
        <w:autoSpaceDE w:val="0"/>
        <w:autoSpaceDN w:val="0"/>
        <w:adjustRightInd w:val="0"/>
        <w:ind w:left="851"/>
        <w:textAlignment w:val="baseline"/>
        <w:rPr>
          <w:b/>
          <w:i/>
          <w:color w:val="0000FF"/>
          <w:sz w:val="20"/>
          <w:szCs w:val="20"/>
        </w:rPr>
      </w:pPr>
      <w:r>
        <w:rPr>
          <w:b/>
          <w:i/>
          <w:color w:val="0000FF"/>
          <w:sz w:val="20"/>
          <w:szCs w:val="20"/>
        </w:rPr>
        <w:t>Sutherland v Sutherland (BC)</w:t>
      </w:r>
    </w:p>
    <w:p w14:paraId="61176D44" w14:textId="77777777" w:rsidR="00412789" w:rsidRDefault="00412789" w:rsidP="00412789">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Mother left relationship and became a lesbian, plus she </w:t>
      </w:r>
      <w:r w:rsidRPr="00E25AE6">
        <w:rPr>
          <w:b/>
          <w:sz w:val="20"/>
          <w:szCs w:val="20"/>
        </w:rPr>
        <w:t>wanted to move to Vancouver</w:t>
      </w:r>
      <w:r>
        <w:rPr>
          <w:sz w:val="20"/>
          <w:szCs w:val="20"/>
        </w:rPr>
        <w:t xml:space="preserve">. Also wanted custody which would have meant moving with the children. </w:t>
      </w:r>
    </w:p>
    <w:p w14:paraId="5AC7B958" w14:textId="77777777" w:rsidR="00412789" w:rsidRDefault="00412789" w:rsidP="00412789">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She lost custody </w:t>
      </w:r>
    </w:p>
    <w:p w14:paraId="3B1E5789" w14:textId="77777777" w:rsidR="00412789" w:rsidRPr="009B366F" w:rsidRDefault="00412789" w:rsidP="00412789">
      <w:pPr>
        <w:overflowPunct w:val="0"/>
        <w:autoSpaceDE w:val="0"/>
        <w:autoSpaceDN w:val="0"/>
        <w:adjustRightInd w:val="0"/>
        <w:ind w:left="851"/>
        <w:textAlignment w:val="baseline"/>
        <w:rPr>
          <w:sz w:val="20"/>
          <w:szCs w:val="20"/>
        </w:rPr>
      </w:pPr>
      <w:r>
        <w:rPr>
          <w:b/>
          <w:sz w:val="20"/>
          <w:szCs w:val="20"/>
        </w:rPr>
        <w:t xml:space="preserve">Ratio: </w:t>
      </w:r>
      <w:r w:rsidRPr="00C63E6C">
        <w:rPr>
          <w:sz w:val="20"/>
          <w:szCs w:val="20"/>
          <w:u w:val="single"/>
        </w:rPr>
        <w:t>J seemed to see her as putting her own interests first</w:t>
      </w:r>
      <w:r>
        <w:rPr>
          <w:sz w:val="20"/>
          <w:szCs w:val="20"/>
        </w:rPr>
        <w:t>, and pursuing her own adventure in Vancouver. Kids shouldn’t necessarily be pursuing that adventure with her. They were happy in their house and life in Kamloops.</w:t>
      </w:r>
    </w:p>
    <w:p w14:paraId="7D10B340" w14:textId="77777777" w:rsidR="00412789" w:rsidRDefault="00412789" w:rsidP="00F40C1C">
      <w:pPr>
        <w:rPr>
          <w:b/>
          <w:sz w:val="20"/>
          <w:szCs w:val="20"/>
        </w:rPr>
      </w:pPr>
    </w:p>
    <w:p w14:paraId="1331776A" w14:textId="77777777" w:rsidR="00412789" w:rsidRDefault="00412789" w:rsidP="00412789">
      <w:pPr>
        <w:overflowPunct w:val="0"/>
        <w:autoSpaceDE w:val="0"/>
        <w:autoSpaceDN w:val="0"/>
        <w:adjustRightInd w:val="0"/>
        <w:ind w:left="851"/>
        <w:textAlignment w:val="baseline"/>
        <w:rPr>
          <w:b/>
          <w:i/>
          <w:color w:val="0000FF"/>
          <w:sz w:val="20"/>
          <w:szCs w:val="20"/>
        </w:rPr>
      </w:pPr>
      <w:r>
        <w:rPr>
          <w:b/>
          <w:i/>
          <w:color w:val="0000FF"/>
          <w:sz w:val="20"/>
          <w:szCs w:val="20"/>
        </w:rPr>
        <w:t>MMG v GWS [2006] SKQB – custody to wife would involve children moving to city – maintain status quo</w:t>
      </w:r>
    </w:p>
    <w:p w14:paraId="6BBECA63" w14:textId="77777777" w:rsidR="00412789" w:rsidRDefault="00412789" w:rsidP="00412789">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Wife leaves father for a lesbian relationship. Giving wife custody would involve children moving to city. </w:t>
      </w:r>
    </w:p>
    <w:p w14:paraId="1167309A" w14:textId="77777777" w:rsidR="00412789" w:rsidRDefault="00412789" w:rsidP="00412789">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Joint legal custody, with </w:t>
      </w:r>
      <w:r w:rsidRPr="00412789">
        <w:rPr>
          <w:sz w:val="20"/>
          <w:szCs w:val="20"/>
          <w:u w:val="single"/>
        </w:rPr>
        <w:t>residence to father</w:t>
      </w:r>
      <w:r>
        <w:rPr>
          <w:sz w:val="20"/>
          <w:szCs w:val="20"/>
        </w:rPr>
        <w:t xml:space="preserve"> (who appeared to be “friendly parent”) and frequent access to mother.  </w:t>
      </w:r>
    </w:p>
    <w:p w14:paraId="3EC04881" w14:textId="77777777" w:rsidR="00412789" w:rsidRPr="00412789" w:rsidRDefault="00412789" w:rsidP="00412789">
      <w:pPr>
        <w:overflowPunct w:val="0"/>
        <w:autoSpaceDE w:val="0"/>
        <w:autoSpaceDN w:val="0"/>
        <w:adjustRightInd w:val="0"/>
        <w:ind w:left="851"/>
        <w:textAlignment w:val="baseline"/>
        <w:rPr>
          <w:sz w:val="20"/>
          <w:szCs w:val="20"/>
        </w:rPr>
      </w:pPr>
      <w:r>
        <w:rPr>
          <w:sz w:val="20"/>
          <w:szCs w:val="20"/>
          <w:u w:val="single"/>
        </w:rPr>
        <w:t>Reasoning:</w:t>
      </w:r>
      <w:r>
        <w:rPr>
          <w:sz w:val="20"/>
          <w:szCs w:val="20"/>
        </w:rPr>
        <w:t xml:space="preserve"> 1. Custody to wife would involve moving children to a city – maintain the </w:t>
      </w:r>
      <w:r>
        <w:rPr>
          <w:i/>
          <w:sz w:val="20"/>
          <w:szCs w:val="20"/>
        </w:rPr>
        <w:t>status quo</w:t>
      </w:r>
      <w:r>
        <w:rPr>
          <w:sz w:val="20"/>
          <w:szCs w:val="20"/>
        </w:rPr>
        <w:t xml:space="preserve">. 2. Allegations of bad parenting and prone to exaggeration. 3. Finds the father did not promote negative feelings about mother to younger children though he could have done so. </w:t>
      </w:r>
    </w:p>
    <w:p w14:paraId="4CD49A54" w14:textId="77777777" w:rsidR="00412789" w:rsidRDefault="00412789" w:rsidP="00F40C1C">
      <w:pPr>
        <w:rPr>
          <w:b/>
          <w:sz w:val="20"/>
          <w:szCs w:val="20"/>
        </w:rPr>
      </w:pPr>
    </w:p>
    <w:p w14:paraId="2139850B" w14:textId="77777777" w:rsidR="00412789" w:rsidRDefault="00412789" w:rsidP="00F40C1C">
      <w:pPr>
        <w:rPr>
          <w:b/>
          <w:sz w:val="20"/>
          <w:szCs w:val="20"/>
        </w:rPr>
      </w:pPr>
    </w:p>
    <w:p w14:paraId="65614DD3" w14:textId="2D763917" w:rsidR="007D7EC6" w:rsidRDefault="0073151C" w:rsidP="00F40C1C">
      <w:pPr>
        <w:rPr>
          <w:b/>
          <w:sz w:val="20"/>
          <w:szCs w:val="20"/>
        </w:rPr>
      </w:pPr>
      <w:r>
        <w:rPr>
          <w:b/>
          <w:sz w:val="20"/>
          <w:szCs w:val="20"/>
        </w:rPr>
        <w:t>7</w:t>
      </w:r>
      <w:r w:rsidR="00F40C1C">
        <w:rPr>
          <w:b/>
          <w:sz w:val="20"/>
          <w:szCs w:val="20"/>
        </w:rPr>
        <w:t xml:space="preserve">. Does it appear parent has tried to place the interests of the child foremost? Will they be sufficiently attentive to the care and interests of the child? </w:t>
      </w:r>
    </w:p>
    <w:p w14:paraId="5C4750A9" w14:textId="3BDEBA31" w:rsidR="00F40C1C" w:rsidRPr="00C63E6C" w:rsidRDefault="00F40C1C" w:rsidP="00C87331">
      <w:pPr>
        <w:pStyle w:val="ListParagraph"/>
        <w:numPr>
          <w:ilvl w:val="0"/>
          <w:numId w:val="88"/>
        </w:numPr>
        <w:tabs>
          <w:tab w:val="clear" w:pos="3600"/>
        </w:tabs>
        <w:ind w:left="851"/>
        <w:rPr>
          <w:sz w:val="20"/>
          <w:szCs w:val="20"/>
        </w:rPr>
      </w:pPr>
      <w:r w:rsidRPr="007D7EC6">
        <w:rPr>
          <w:b/>
          <w:i/>
          <w:color w:val="0000FF"/>
          <w:sz w:val="20"/>
          <w:szCs w:val="20"/>
          <w:lang w:val="es-MX"/>
        </w:rPr>
        <w:t xml:space="preserve">Van de Perre v. Edwards, [2001] </w:t>
      </w:r>
      <w:r w:rsidR="007D7EC6">
        <w:rPr>
          <w:b/>
          <w:i/>
          <w:color w:val="0000FF"/>
          <w:sz w:val="20"/>
          <w:szCs w:val="20"/>
          <w:lang w:val="es-MX"/>
        </w:rPr>
        <w:t>SCR (below)</w:t>
      </w:r>
      <w:r w:rsidR="007D7EC6" w:rsidRPr="007D7EC6">
        <w:rPr>
          <w:b/>
          <w:i/>
          <w:color w:val="0000FF"/>
          <w:sz w:val="20"/>
          <w:szCs w:val="20"/>
          <w:lang w:val="es-MX"/>
        </w:rPr>
        <w:t xml:space="preserve"> </w:t>
      </w:r>
      <w:r w:rsidR="007D7EC6" w:rsidRPr="007D7EC6">
        <w:rPr>
          <w:b/>
          <w:i/>
          <w:sz w:val="20"/>
          <w:szCs w:val="20"/>
          <w:lang w:val="es-MX"/>
        </w:rPr>
        <w:t xml:space="preserve">– </w:t>
      </w:r>
      <w:r w:rsidR="007D7EC6" w:rsidRPr="007D7EC6">
        <w:rPr>
          <w:sz w:val="20"/>
          <w:szCs w:val="20"/>
          <w:lang w:val="es-MX"/>
        </w:rPr>
        <w:t>Don’t give custody based on whether their PARTNER is a good parent, but whether THEY are!</w:t>
      </w:r>
    </w:p>
    <w:p w14:paraId="7442783D" w14:textId="77777777" w:rsidR="00C63E6C" w:rsidRDefault="00C63E6C" w:rsidP="00C63E6C">
      <w:pPr>
        <w:rPr>
          <w:sz w:val="20"/>
          <w:szCs w:val="20"/>
        </w:rPr>
      </w:pPr>
    </w:p>
    <w:p w14:paraId="461D7792" w14:textId="4DCD6068" w:rsidR="00C63E6C" w:rsidRDefault="00C63E6C" w:rsidP="00C63E6C">
      <w:pPr>
        <w:overflowPunct w:val="0"/>
        <w:autoSpaceDE w:val="0"/>
        <w:autoSpaceDN w:val="0"/>
        <w:adjustRightInd w:val="0"/>
        <w:ind w:left="851"/>
        <w:textAlignment w:val="baseline"/>
        <w:rPr>
          <w:b/>
          <w:i/>
          <w:color w:val="0000FF"/>
          <w:sz w:val="20"/>
          <w:szCs w:val="20"/>
        </w:rPr>
      </w:pPr>
      <w:r>
        <w:rPr>
          <w:b/>
          <w:i/>
          <w:color w:val="0000FF"/>
          <w:sz w:val="20"/>
          <w:szCs w:val="20"/>
        </w:rPr>
        <w:t>Sutherland v Sutherland (BC)</w:t>
      </w:r>
      <w:r w:rsidR="00412789">
        <w:rPr>
          <w:b/>
          <w:i/>
          <w:color w:val="0000FF"/>
          <w:sz w:val="20"/>
          <w:szCs w:val="20"/>
        </w:rPr>
        <w:t xml:space="preserve"> – lost custody b/c wanted to move to Vancouver – putting own interests first</w:t>
      </w:r>
    </w:p>
    <w:p w14:paraId="7380FD71" w14:textId="77777777" w:rsidR="00C63E6C" w:rsidRDefault="00C63E6C" w:rsidP="00C63E6C">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Mother left relationship and became a lesbian, plus she </w:t>
      </w:r>
      <w:r w:rsidRPr="00E25AE6">
        <w:rPr>
          <w:b/>
          <w:sz w:val="20"/>
          <w:szCs w:val="20"/>
        </w:rPr>
        <w:t>wanted to move to Vancouver</w:t>
      </w:r>
      <w:r>
        <w:rPr>
          <w:sz w:val="20"/>
          <w:szCs w:val="20"/>
        </w:rPr>
        <w:t xml:space="preserve">. Also wanted custody which would have meant moving with the children. </w:t>
      </w:r>
    </w:p>
    <w:p w14:paraId="3687DD59" w14:textId="77777777" w:rsidR="00C63E6C" w:rsidRDefault="00C63E6C" w:rsidP="00C63E6C">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She lost custody </w:t>
      </w:r>
    </w:p>
    <w:p w14:paraId="6A3A8F31" w14:textId="4D76657C" w:rsidR="00AB4669" w:rsidRDefault="00C63E6C" w:rsidP="000E2A9F">
      <w:pPr>
        <w:overflowPunct w:val="0"/>
        <w:autoSpaceDE w:val="0"/>
        <w:autoSpaceDN w:val="0"/>
        <w:adjustRightInd w:val="0"/>
        <w:ind w:left="851"/>
        <w:textAlignment w:val="baseline"/>
        <w:rPr>
          <w:sz w:val="20"/>
          <w:szCs w:val="20"/>
        </w:rPr>
      </w:pPr>
      <w:r>
        <w:rPr>
          <w:b/>
          <w:sz w:val="20"/>
          <w:szCs w:val="20"/>
        </w:rPr>
        <w:t xml:space="preserve">Ratio: </w:t>
      </w:r>
      <w:r w:rsidRPr="00C63E6C">
        <w:rPr>
          <w:sz w:val="20"/>
          <w:szCs w:val="20"/>
          <w:u w:val="single"/>
        </w:rPr>
        <w:t>J seemed to see her as putting her own interests first</w:t>
      </w:r>
      <w:r>
        <w:rPr>
          <w:sz w:val="20"/>
          <w:szCs w:val="20"/>
        </w:rPr>
        <w:t>, and pursuing her own adventure in Vancouver. Kids shouldn’t necessarily be pursuing that adventure with her. They were happy in their house and life in Kamloops.</w:t>
      </w:r>
    </w:p>
    <w:p w14:paraId="36928F39" w14:textId="77777777" w:rsidR="001504AB" w:rsidRDefault="001504AB" w:rsidP="002B3BAD">
      <w:pPr>
        <w:rPr>
          <w:sz w:val="20"/>
          <w:szCs w:val="20"/>
        </w:rPr>
      </w:pPr>
    </w:p>
    <w:p w14:paraId="62F217BC" w14:textId="5963ED09" w:rsidR="002B3BAD" w:rsidRPr="002B3BAD" w:rsidRDefault="0073151C" w:rsidP="002B3BAD">
      <w:pPr>
        <w:rPr>
          <w:b/>
          <w:sz w:val="20"/>
          <w:szCs w:val="20"/>
        </w:rPr>
      </w:pPr>
      <w:r>
        <w:rPr>
          <w:b/>
          <w:sz w:val="20"/>
          <w:szCs w:val="20"/>
        </w:rPr>
        <w:t>8</w:t>
      </w:r>
      <w:r w:rsidR="002B3BAD">
        <w:rPr>
          <w:b/>
          <w:sz w:val="20"/>
          <w:szCs w:val="20"/>
        </w:rPr>
        <w:t>. Race</w:t>
      </w:r>
      <w:r w:rsidR="00724514">
        <w:rPr>
          <w:b/>
          <w:sz w:val="20"/>
          <w:szCs w:val="20"/>
        </w:rPr>
        <w:t xml:space="preserve">  </w:t>
      </w:r>
    </w:p>
    <w:p w14:paraId="12CCD500" w14:textId="3E92232E" w:rsidR="003A4252" w:rsidRDefault="003A4252" w:rsidP="00C87331">
      <w:pPr>
        <w:pStyle w:val="ListParagraph"/>
        <w:numPr>
          <w:ilvl w:val="2"/>
          <w:numId w:val="88"/>
        </w:numPr>
        <w:ind w:left="426"/>
        <w:rPr>
          <w:sz w:val="20"/>
          <w:szCs w:val="20"/>
        </w:rPr>
      </w:pPr>
      <w:r>
        <w:rPr>
          <w:sz w:val="20"/>
          <w:szCs w:val="20"/>
        </w:rPr>
        <w:t xml:space="preserve">Neither DA or FRA require courts to consider </w:t>
      </w:r>
      <w:r>
        <w:rPr>
          <w:b/>
          <w:sz w:val="20"/>
          <w:szCs w:val="20"/>
        </w:rPr>
        <w:t xml:space="preserve">race </w:t>
      </w:r>
      <w:r>
        <w:rPr>
          <w:sz w:val="20"/>
          <w:szCs w:val="20"/>
        </w:rPr>
        <w:t xml:space="preserve">as a factor in the BI test (contrary to </w:t>
      </w:r>
      <w:r>
        <w:rPr>
          <w:i/>
          <w:sz w:val="20"/>
          <w:szCs w:val="20"/>
        </w:rPr>
        <w:t xml:space="preserve">Adoption Act, </w:t>
      </w:r>
      <w:r w:rsidR="00AA364F">
        <w:rPr>
          <w:sz w:val="20"/>
          <w:szCs w:val="20"/>
        </w:rPr>
        <w:t>esp for FN</w:t>
      </w:r>
      <w:r>
        <w:rPr>
          <w:sz w:val="20"/>
          <w:szCs w:val="20"/>
        </w:rPr>
        <w:t>)</w:t>
      </w:r>
    </w:p>
    <w:p w14:paraId="46189D13" w14:textId="2F61A838" w:rsidR="00724514" w:rsidRDefault="00AA2224" w:rsidP="00C87331">
      <w:pPr>
        <w:pStyle w:val="ListParagraph"/>
        <w:numPr>
          <w:ilvl w:val="1"/>
          <w:numId w:val="88"/>
        </w:numPr>
        <w:ind w:left="993"/>
        <w:rPr>
          <w:sz w:val="20"/>
          <w:szCs w:val="20"/>
        </w:rPr>
      </w:pPr>
      <w:r>
        <w:rPr>
          <w:sz w:val="20"/>
          <w:szCs w:val="20"/>
        </w:rPr>
        <w:t xml:space="preserve">Race can be a factor </w:t>
      </w:r>
      <w:r w:rsidR="00677FB4">
        <w:rPr>
          <w:sz w:val="20"/>
          <w:szCs w:val="20"/>
        </w:rPr>
        <w:t xml:space="preserve">(not a critical factor) </w:t>
      </w:r>
      <w:r>
        <w:rPr>
          <w:sz w:val="20"/>
          <w:szCs w:val="20"/>
        </w:rPr>
        <w:t xml:space="preserve">in determining the BI of the child, depending on the context. </w:t>
      </w:r>
      <w:r w:rsidRPr="001D116A">
        <w:rPr>
          <w:b/>
          <w:sz w:val="20"/>
          <w:szCs w:val="20"/>
          <w:u w:val="single"/>
        </w:rPr>
        <w:t>Other factors are more directly related to the primary needs and must be considered in priority</w:t>
      </w:r>
      <w:r>
        <w:rPr>
          <w:sz w:val="20"/>
          <w:szCs w:val="20"/>
        </w:rPr>
        <w:t xml:space="preserve">. </w:t>
      </w:r>
      <w:r w:rsidR="00724514" w:rsidRPr="00AA2224">
        <w:rPr>
          <w:i/>
          <w:color w:val="0000FF"/>
          <w:sz w:val="20"/>
          <w:szCs w:val="20"/>
        </w:rPr>
        <w:t xml:space="preserve">Van de Perre </w:t>
      </w:r>
    </w:p>
    <w:p w14:paraId="7294A928" w14:textId="63975E8E" w:rsidR="00724514" w:rsidRDefault="00AA2224" w:rsidP="00C87331">
      <w:pPr>
        <w:pStyle w:val="ListParagraph"/>
        <w:numPr>
          <w:ilvl w:val="1"/>
          <w:numId w:val="88"/>
        </w:numPr>
        <w:ind w:left="993"/>
        <w:rPr>
          <w:sz w:val="20"/>
          <w:szCs w:val="20"/>
        </w:rPr>
      </w:pPr>
      <w:r>
        <w:rPr>
          <w:sz w:val="20"/>
          <w:szCs w:val="20"/>
        </w:rPr>
        <w:t xml:space="preserve">(1) Which parent will </w:t>
      </w:r>
      <w:r w:rsidRPr="001504AB">
        <w:rPr>
          <w:b/>
          <w:sz w:val="20"/>
          <w:szCs w:val="20"/>
        </w:rPr>
        <w:t>facilitate contact</w:t>
      </w:r>
      <w:r>
        <w:rPr>
          <w:sz w:val="20"/>
          <w:szCs w:val="20"/>
        </w:rPr>
        <w:t xml:space="preserve"> and the development of racial identity in a manner that avoids conflict, discord and disharmony? </w:t>
      </w:r>
      <w:r w:rsidR="00724514" w:rsidRPr="00AA2224">
        <w:rPr>
          <w:i/>
          <w:color w:val="0000FF"/>
          <w:sz w:val="20"/>
          <w:szCs w:val="20"/>
        </w:rPr>
        <w:t>Van de Perre [2001] SCR</w:t>
      </w:r>
      <w:r w:rsidR="001504AB">
        <w:rPr>
          <w:i/>
          <w:color w:val="0000FF"/>
          <w:sz w:val="20"/>
          <w:szCs w:val="20"/>
        </w:rPr>
        <w:t xml:space="preserve"> – </w:t>
      </w:r>
      <w:r w:rsidR="001504AB">
        <w:rPr>
          <w:b/>
          <w:i/>
          <w:color w:val="0000FF"/>
          <w:sz w:val="20"/>
          <w:szCs w:val="20"/>
        </w:rPr>
        <w:t>MORE IMPORTANT IS THE FRIENDLY PARENT RULE</w:t>
      </w:r>
      <w:r w:rsidR="001D116A">
        <w:rPr>
          <w:b/>
          <w:i/>
          <w:color w:val="0000FF"/>
          <w:sz w:val="20"/>
          <w:szCs w:val="20"/>
        </w:rPr>
        <w:t xml:space="preserve"> – The main issue is which parent will facilitate contact and development of racial identity in a manner that avoids conflict, discord and disharmony…</w:t>
      </w:r>
    </w:p>
    <w:p w14:paraId="3CE44856" w14:textId="1069ED29" w:rsidR="00006CC7" w:rsidRPr="00724514" w:rsidRDefault="00AA2224" w:rsidP="00C87331">
      <w:pPr>
        <w:pStyle w:val="ListParagraph"/>
        <w:numPr>
          <w:ilvl w:val="1"/>
          <w:numId w:val="88"/>
        </w:numPr>
        <w:ind w:left="993"/>
        <w:rPr>
          <w:sz w:val="20"/>
          <w:szCs w:val="20"/>
        </w:rPr>
      </w:pPr>
      <w:r>
        <w:rPr>
          <w:sz w:val="20"/>
          <w:szCs w:val="20"/>
        </w:rPr>
        <w:t xml:space="preserve">(2) Evidence of race relations in the </w:t>
      </w:r>
      <w:r w:rsidRPr="001504AB">
        <w:rPr>
          <w:b/>
          <w:sz w:val="20"/>
          <w:szCs w:val="20"/>
        </w:rPr>
        <w:t>relevant communities</w:t>
      </w:r>
      <w:r>
        <w:rPr>
          <w:sz w:val="20"/>
          <w:szCs w:val="20"/>
        </w:rPr>
        <w:t xml:space="preserve"> may be important to determine the context in which the child will function. </w:t>
      </w:r>
      <w:r w:rsidR="00006CC7" w:rsidRPr="00AA2224">
        <w:rPr>
          <w:i/>
          <w:color w:val="0000FF"/>
          <w:sz w:val="20"/>
          <w:szCs w:val="20"/>
        </w:rPr>
        <w:t>Van de Perre [2001] SCR</w:t>
      </w:r>
      <w:r w:rsidR="001D116A">
        <w:rPr>
          <w:i/>
          <w:color w:val="0000FF"/>
          <w:sz w:val="20"/>
          <w:szCs w:val="20"/>
        </w:rPr>
        <w:t xml:space="preserve">  </w:t>
      </w:r>
      <w:r w:rsidR="001D116A">
        <w:rPr>
          <w:b/>
          <w:i/>
          <w:color w:val="0000FF"/>
          <w:sz w:val="20"/>
          <w:szCs w:val="20"/>
        </w:rPr>
        <w:t>Racial identity is but one factor – the relevance of this factor depends on the context</w:t>
      </w:r>
    </w:p>
    <w:p w14:paraId="34CA71F1" w14:textId="77777777" w:rsidR="00724514" w:rsidRDefault="00724514" w:rsidP="00724514">
      <w:pPr>
        <w:rPr>
          <w:sz w:val="20"/>
          <w:szCs w:val="20"/>
        </w:rPr>
      </w:pPr>
    </w:p>
    <w:p w14:paraId="4A313273" w14:textId="278840A2" w:rsidR="00D40B0C" w:rsidRPr="005930D7" w:rsidRDefault="00D40B0C" w:rsidP="00D40B0C">
      <w:pPr>
        <w:overflowPunct w:val="0"/>
        <w:autoSpaceDE w:val="0"/>
        <w:autoSpaceDN w:val="0"/>
        <w:adjustRightInd w:val="0"/>
        <w:ind w:left="851"/>
        <w:textAlignment w:val="baseline"/>
        <w:rPr>
          <w:sz w:val="20"/>
          <w:szCs w:val="20"/>
          <w:lang w:val="es-MX"/>
        </w:rPr>
      </w:pPr>
      <w:r w:rsidRPr="005930D7">
        <w:rPr>
          <w:b/>
          <w:i/>
          <w:color w:val="0000FF"/>
          <w:sz w:val="20"/>
          <w:szCs w:val="20"/>
          <w:lang w:val="es-MX"/>
        </w:rPr>
        <w:t>Van de Perre v. Edwards</w:t>
      </w:r>
      <w:r w:rsidRPr="00E95BD1">
        <w:rPr>
          <w:b/>
          <w:i/>
          <w:color w:val="0000FF"/>
          <w:sz w:val="20"/>
          <w:szCs w:val="20"/>
          <w:lang w:val="es-MX"/>
        </w:rPr>
        <w:t>, [2001] S.C.J. No. 60</w:t>
      </w:r>
      <w:r w:rsidR="00E95BD1">
        <w:rPr>
          <w:b/>
          <w:i/>
          <w:color w:val="0000FF"/>
          <w:sz w:val="20"/>
          <w:szCs w:val="20"/>
          <w:lang w:val="es-MX"/>
        </w:rPr>
        <w:t xml:space="preserve"> – race is just one factor among others – not critical</w:t>
      </w:r>
    </w:p>
    <w:p w14:paraId="5C6934D3" w14:textId="77777777" w:rsidR="00D40B0C" w:rsidRPr="005930D7" w:rsidRDefault="00D40B0C" w:rsidP="00D40B0C">
      <w:pPr>
        <w:pStyle w:val="Level1"/>
        <w:numPr>
          <w:ilvl w:val="0"/>
          <w:numId w:val="0"/>
        </w:numPr>
        <w:ind w:left="851"/>
        <w:outlineLvl w:val="9"/>
        <w:rPr>
          <w:sz w:val="20"/>
          <w:szCs w:val="20"/>
          <w:lang w:val="en-CA"/>
        </w:rPr>
      </w:pPr>
      <w:r w:rsidRPr="005930D7">
        <w:rPr>
          <w:b/>
          <w:sz w:val="20"/>
          <w:szCs w:val="20"/>
          <w:lang w:val="en-CA"/>
        </w:rPr>
        <w:t xml:space="preserve">Note: </w:t>
      </w:r>
      <w:r w:rsidRPr="005930D7">
        <w:rPr>
          <w:sz w:val="20"/>
          <w:szCs w:val="20"/>
          <w:lang w:val="en-CA"/>
        </w:rPr>
        <w:t>The only SCC case to deal with custody &amp; access.  Sadly, they didn't say anything useful.</w:t>
      </w:r>
    </w:p>
    <w:p w14:paraId="4B1C74B1" w14:textId="77777777" w:rsidR="00D40B0C" w:rsidRPr="005930D7" w:rsidRDefault="00D40B0C" w:rsidP="00D40B0C">
      <w:pPr>
        <w:pStyle w:val="Level1"/>
        <w:numPr>
          <w:ilvl w:val="0"/>
          <w:numId w:val="0"/>
        </w:numPr>
        <w:ind w:left="851"/>
        <w:outlineLvl w:val="9"/>
        <w:rPr>
          <w:sz w:val="20"/>
          <w:szCs w:val="20"/>
          <w:lang w:val="en-CA"/>
        </w:rPr>
      </w:pPr>
      <w:r w:rsidRPr="005930D7">
        <w:rPr>
          <w:b/>
          <w:sz w:val="20"/>
          <w:szCs w:val="20"/>
          <w:lang w:val="en-CA"/>
        </w:rPr>
        <w:t xml:space="preserve">Facts: </w:t>
      </w:r>
      <w:r w:rsidRPr="005930D7">
        <w:rPr>
          <w:sz w:val="20"/>
          <w:szCs w:val="20"/>
          <w:lang w:val="en-CA"/>
        </w:rPr>
        <w:t>Rich black married basketball player has affair w/ poor white uneducated groupie who gets pregnant. Kid is born into mom's care. Mom seeks permanent custody order &amp; child support order when kid is 3 months old. Dad files for custody. At trial, dad claims that wife is supportive &amp; will take care of kid. At CA, wife becomes party to litigation.</w:t>
      </w:r>
    </w:p>
    <w:p w14:paraId="1DB595AD" w14:textId="77777777" w:rsidR="00D40B0C" w:rsidRPr="005930D7" w:rsidRDefault="00D40B0C" w:rsidP="00D40B0C">
      <w:pPr>
        <w:pStyle w:val="Level1"/>
        <w:numPr>
          <w:ilvl w:val="0"/>
          <w:numId w:val="0"/>
        </w:numPr>
        <w:ind w:left="851"/>
        <w:outlineLvl w:val="9"/>
        <w:rPr>
          <w:sz w:val="20"/>
          <w:szCs w:val="20"/>
        </w:rPr>
      </w:pPr>
      <w:r w:rsidRPr="005930D7">
        <w:rPr>
          <w:b/>
          <w:sz w:val="20"/>
          <w:szCs w:val="20"/>
        </w:rPr>
        <w:t xml:space="preserve">BCSC: </w:t>
      </w:r>
      <w:r w:rsidRPr="005930D7">
        <w:rPr>
          <w:sz w:val="20"/>
          <w:szCs w:val="20"/>
        </w:rPr>
        <w:t>Mom gets custody on basis that she is primary caregiver and had consistent family support; dad wouldn't have parented kid at all; dad's wife had never met kid. Doesn't mention race.</w:t>
      </w:r>
    </w:p>
    <w:p w14:paraId="5A3BCC7D" w14:textId="77777777" w:rsidR="00D40B0C" w:rsidRPr="005930D7" w:rsidRDefault="00D40B0C" w:rsidP="00D40B0C">
      <w:pPr>
        <w:pStyle w:val="Level1"/>
        <w:numPr>
          <w:ilvl w:val="0"/>
          <w:numId w:val="0"/>
        </w:numPr>
        <w:ind w:left="851"/>
        <w:outlineLvl w:val="9"/>
        <w:rPr>
          <w:sz w:val="20"/>
          <w:szCs w:val="20"/>
          <w:lang w:val="en-CA"/>
        </w:rPr>
      </w:pPr>
      <w:r w:rsidRPr="005930D7">
        <w:rPr>
          <w:b/>
          <w:sz w:val="20"/>
          <w:szCs w:val="20"/>
          <w:lang w:val="en-CA"/>
        </w:rPr>
        <w:t xml:space="preserve">BCCA: </w:t>
      </w:r>
      <w:r w:rsidRPr="005930D7">
        <w:rPr>
          <w:sz w:val="20"/>
          <w:szCs w:val="20"/>
          <w:lang w:val="en-CA"/>
        </w:rPr>
        <w:t>Dad gets custody, based on stable family unit that he can provide &amp; his supportive wife. Race should never be a predominant consideration, though it is important to ask whether the non-minority parent is capable of appreciating the child's racial and cultural heritage, but it is not a significant part of the Court's decision-making.</w:t>
      </w:r>
    </w:p>
    <w:p w14:paraId="4320AB8E" w14:textId="77777777" w:rsidR="00D40B0C" w:rsidRPr="005930D7" w:rsidRDefault="00D40B0C" w:rsidP="00D40B0C">
      <w:pPr>
        <w:pStyle w:val="Level1"/>
        <w:numPr>
          <w:ilvl w:val="0"/>
          <w:numId w:val="0"/>
        </w:numPr>
        <w:ind w:left="851"/>
        <w:outlineLvl w:val="9"/>
        <w:rPr>
          <w:sz w:val="20"/>
          <w:szCs w:val="20"/>
          <w:lang w:val="en-CA"/>
        </w:rPr>
      </w:pPr>
      <w:r w:rsidRPr="005930D7">
        <w:rPr>
          <w:b/>
          <w:sz w:val="20"/>
          <w:szCs w:val="20"/>
          <w:lang w:val="en-CA"/>
        </w:rPr>
        <w:t xml:space="preserve">SCC: </w:t>
      </w:r>
      <w:r w:rsidRPr="005930D7">
        <w:rPr>
          <w:sz w:val="20"/>
          <w:szCs w:val="20"/>
          <w:lang w:val="en-CA"/>
        </w:rPr>
        <w:t>Grants custody to mom. Doesn't discuss race; focuses on narrow scope of appellate review in custodial cases.</w:t>
      </w:r>
    </w:p>
    <w:p w14:paraId="57623FC0" w14:textId="77777777" w:rsidR="00D40B0C" w:rsidRPr="005930D7" w:rsidRDefault="00D40B0C" w:rsidP="00D40B0C">
      <w:pPr>
        <w:pStyle w:val="Level1"/>
        <w:numPr>
          <w:ilvl w:val="0"/>
          <w:numId w:val="0"/>
        </w:numPr>
        <w:tabs>
          <w:tab w:val="left" w:pos="-1440"/>
        </w:tabs>
        <w:ind w:left="1560" w:hanging="720"/>
        <w:outlineLvl w:val="9"/>
        <w:rPr>
          <w:b/>
          <w:sz w:val="20"/>
          <w:szCs w:val="20"/>
          <w:lang w:val="en-CA"/>
        </w:rPr>
      </w:pPr>
      <w:r w:rsidRPr="005930D7">
        <w:rPr>
          <w:b/>
          <w:sz w:val="20"/>
          <w:szCs w:val="20"/>
          <w:lang w:val="en-CA"/>
        </w:rPr>
        <w:t xml:space="preserve">Analysis: </w:t>
      </w:r>
    </w:p>
    <w:p w14:paraId="6F34886E" w14:textId="77777777" w:rsidR="00D40B0C" w:rsidRPr="005930D7" w:rsidRDefault="00D40B0C" w:rsidP="00C87331">
      <w:pPr>
        <w:numPr>
          <w:ilvl w:val="0"/>
          <w:numId w:val="89"/>
        </w:numPr>
        <w:tabs>
          <w:tab w:val="clear" w:pos="720"/>
          <w:tab w:val="left" w:pos="1276"/>
        </w:tabs>
        <w:ind w:left="1276"/>
        <w:rPr>
          <w:sz w:val="20"/>
          <w:szCs w:val="20"/>
        </w:rPr>
      </w:pPr>
      <w:r w:rsidRPr="005930D7">
        <w:rPr>
          <w:sz w:val="20"/>
          <w:szCs w:val="20"/>
        </w:rPr>
        <w:t>BCCA cannot just reassess the facts and come to different decision. BCCA can only overturn BCSC decision if it shows that the judge did not adequately consider the facts before them.</w:t>
      </w:r>
    </w:p>
    <w:p w14:paraId="4D62E270" w14:textId="77777777" w:rsidR="00D40B0C" w:rsidRPr="005930D7" w:rsidRDefault="00D40B0C" w:rsidP="00C87331">
      <w:pPr>
        <w:numPr>
          <w:ilvl w:val="0"/>
          <w:numId w:val="89"/>
        </w:numPr>
        <w:tabs>
          <w:tab w:val="clear" w:pos="720"/>
          <w:tab w:val="left" w:pos="1276"/>
        </w:tabs>
        <w:ind w:left="1276"/>
        <w:rPr>
          <w:sz w:val="20"/>
          <w:szCs w:val="20"/>
        </w:rPr>
      </w:pPr>
      <w:r w:rsidRPr="005930D7">
        <w:rPr>
          <w:sz w:val="20"/>
          <w:szCs w:val="20"/>
        </w:rPr>
        <w:t>SCC finds that Valerie Edwards was not a proper party in the case.</w:t>
      </w:r>
    </w:p>
    <w:p w14:paraId="6595D3E7" w14:textId="77777777" w:rsidR="00D40B0C" w:rsidRPr="005930D7" w:rsidRDefault="00D40B0C" w:rsidP="00C87331">
      <w:pPr>
        <w:numPr>
          <w:ilvl w:val="0"/>
          <w:numId w:val="89"/>
        </w:numPr>
        <w:tabs>
          <w:tab w:val="clear" w:pos="720"/>
          <w:tab w:val="left" w:pos="1276"/>
        </w:tabs>
        <w:ind w:left="1276"/>
        <w:rPr>
          <w:sz w:val="20"/>
          <w:szCs w:val="20"/>
        </w:rPr>
      </w:pPr>
      <w:r w:rsidRPr="005930D7">
        <w:rPr>
          <w:sz w:val="20"/>
          <w:szCs w:val="20"/>
        </w:rPr>
        <w:t>Court cannot give custody to a father simply because his new or existing wife is a good mother.</w:t>
      </w:r>
    </w:p>
    <w:p w14:paraId="3FEF305E" w14:textId="77777777" w:rsidR="00D40B0C" w:rsidRPr="005930D7" w:rsidRDefault="00D40B0C" w:rsidP="00C87331">
      <w:pPr>
        <w:numPr>
          <w:ilvl w:val="0"/>
          <w:numId w:val="89"/>
        </w:numPr>
        <w:tabs>
          <w:tab w:val="clear" w:pos="720"/>
          <w:tab w:val="left" w:pos="1276"/>
        </w:tabs>
        <w:ind w:left="1276"/>
        <w:rPr>
          <w:sz w:val="20"/>
          <w:szCs w:val="20"/>
        </w:rPr>
      </w:pPr>
      <w:r w:rsidRPr="005930D7">
        <w:rPr>
          <w:sz w:val="20"/>
          <w:szCs w:val="20"/>
        </w:rPr>
        <w:t>Despite trial court's negative description of mom's employment &amp; economic history, trial judge also noted that VDP had strong parenting skills. She had been his sole caregiver since birth, custody was not transferred after the BCCA decision because it had been appealed, and it was in kid's BI to remain in her care.</w:t>
      </w:r>
    </w:p>
    <w:p w14:paraId="561F4BC1" w14:textId="77777777" w:rsidR="00D40B0C" w:rsidRPr="005930D7" w:rsidRDefault="00D40B0C" w:rsidP="00C87331">
      <w:pPr>
        <w:numPr>
          <w:ilvl w:val="0"/>
          <w:numId w:val="89"/>
        </w:numPr>
        <w:tabs>
          <w:tab w:val="clear" w:pos="720"/>
          <w:tab w:val="left" w:pos="1276"/>
        </w:tabs>
        <w:ind w:left="1276"/>
        <w:rPr>
          <w:sz w:val="20"/>
          <w:szCs w:val="20"/>
        </w:rPr>
      </w:pPr>
      <w:r w:rsidRPr="005930D7">
        <w:rPr>
          <w:b/>
          <w:sz w:val="20"/>
          <w:szCs w:val="20"/>
        </w:rPr>
        <w:t>In</w:t>
      </w:r>
      <w:r w:rsidRPr="005930D7">
        <w:rPr>
          <w:sz w:val="20"/>
          <w:szCs w:val="20"/>
        </w:rPr>
        <w:t xml:space="preserve"> </w:t>
      </w:r>
      <w:r w:rsidRPr="005930D7">
        <w:rPr>
          <w:b/>
          <w:sz w:val="20"/>
          <w:szCs w:val="20"/>
        </w:rPr>
        <w:t>relation to race,</w:t>
      </w:r>
      <w:r w:rsidRPr="005930D7">
        <w:rPr>
          <w:sz w:val="20"/>
          <w:szCs w:val="20"/>
        </w:rPr>
        <w:t xml:space="preserve"> the SCC states:</w:t>
      </w:r>
    </w:p>
    <w:p w14:paraId="09AA2181" w14:textId="77777777" w:rsidR="00D40B0C" w:rsidRPr="005930D7" w:rsidRDefault="00D40B0C" w:rsidP="00C87331">
      <w:pPr>
        <w:numPr>
          <w:ilvl w:val="1"/>
          <w:numId w:val="89"/>
        </w:numPr>
        <w:tabs>
          <w:tab w:val="clear" w:pos="1440"/>
          <w:tab w:val="num" w:pos="1701"/>
        </w:tabs>
        <w:ind w:left="1985"/>
        <w:rPr>
          <w:sz w:val="20"/>
          <w:szCs w:val="20"/>
        </w:rPr>
      </w:pPr>
      <w:r w:rsidRPr="005930D7">
        <w:rPr>
          <w:sz w:val="20"/>
          <w:szCs w:val="20"/>
        </w:rPr>
        <w:t xml:space="preserve">There are key tools that a biracial child needs to foster their racial identity &amp; racial pride such as the need to develop a means to deal with racism encountered, and to develop a positive racial identity. </w:t>
      </w:r>
    </w:p>
    <w:p w14:paraId="5ED4050A" w14:textId="77777777" w:rsidR="00D40B0C" w:rsidRPr="005930D7" w:rsidRDefault="00D40B0C" w:rsidP="00C87331">
      <w:pPr>
        <w:numPr>
          <w:ilvl w:val="1"/>
          <w:numId w:val="89"/>
        </w:numPr>
        <w:tabs>
          <w:tab w:val="clear" w:pos="1440"/>
          <w:tab w:val="num" w:pos="1701"/>
        </w:tabs>
        <w:ind w:left="1985"/>
        <w:rPr>
          <w:b/>
          <w:sz w:val="20"/>
          <w:szCs w:val="20"/>
        </w:rPr>
      </w:pPr>
      <w:r w:rsidRPr="005930D7">
        <w:rPr>
          <w:sz w:val="20"/>
          <w:szCs w:val="20"/>
        </w:rPr>
        <w:t xml:space="preserve">But </w:t>
      </w:r>
      <w:r w:rsidRPr="005930D7">
        <w:rPr>
          <w:b/>
          <w:sz w:val="20"/>
          <w:szCs w:val="20"/>
        </w:rPr>
        <w:t>race is only ONE factor that should be considered in determining a child's BI</w:t>
      </w:r>
    </w:p>
    <w:p w14:paraId="06D22CCC" w14:textId="77777777" w:rsidR="00D40B0C" w:rsidRPr="005930D7" w:rsidRDefault="00D40B0C" w:rsidP="00C87331">
      <w:pPr>
        <w:numPr>
          <w:ilvl w:val="1"/>
          <w:numId w:val="89"/>
        </w:numPr>
        <w:tabs>
          <w:tab w:val="clear" w:pos="1440"/>
          <w:tab w:val="num" w:pos="1701"/>
        </w:tabs>
        <w:ind w:left="1985"/>
        <w:rPr>
          <w:sz w:val="20"/>
          <w:szCs w:val="20"/>
        </w:rPr>
      </w:pPr>
      <w:r w:rsidRPr="005930D7">
        <w:rPr>
          <w:sz w:val="20"/>
          <w:szCs w:val="20"/>
        </w:rPr>
        <w:t xml:space="preserve">Explicitly rejects argument that if race was raised in a case, that it should always be a critical factor. </w:t>
      </w:r>
    </w:p>
    <w:p w14:paraId="0AA2DA90" w14:textId="25FDA779" w:rsidR="00D40B0C" w:rsidRPr="001860BD" w:rsidRDefault="00D40B0C" w:rsidP="00C87331">
      <w:pPr>
        <w:numPr>
          <w:ilvl w:val="1"/>
          <w:numId w:val="89"/>
        </w:numPr>
        <w:tabs>
          <w:tab w:val="clear" w:pos="1440"/>
          <w:tab w:val="num" w:pos="1701"/>
        </w:tabs>
        <w:ind w:left="1985"/>
        <w:rPr>
          <w:sz w:val="20"/>
          <w:szCs w:val="20"/>
        </w:rPr>
      </w:pPr>
      <w:r w:rsidRPr="005930D7">
        <w:rPr>
          <w:sz w:val="20"/>
          <w:szCs w:val="20"/>
        </w:rPr>
        <w:t>Simply b/c biracial child is involved does not mean that race automatically becomes critical factor</w:t>
      </w:r>
    </w:p>
    <w:p w14:paraId="24A788A0" w14:textId="77777777" w:rsidR="00D40B0C" w:rsidRDefault="00D40B0C" w:rsidP="00724514">
      <w:pPr>
        <w:rPr>
          <w:sz w:val="20"/>
          <w:szCs w:val="20"/>
        </w:rPr>
      </w:pPr>
    </w:p>
    <w:p w14:paraId="6EF1F55E" w14:textId="57754F16" w:rsidR="00724514" w:rsidRPr="00724514" w:rsidRDefault="0073151C" w:rsidP="00724514">
      <w:pPr>
        <w:rPr>
          <w:b/>
          <w:sz w:val="20"/>
          <w:szCs w:val="20"/>
        </w:rPr>
      </w:pPr>
      <w:r>
        <w:rPr>
          <w:b/>
          <w:sz w:val="20"/>
          <w:szCs w:val="20"/>
        </w:rPr>
        <w:t>9</w:t>
      </w:r>
      <w:r w:rsidR="00724514">
        <w:rPr>
          <w:b/>
          <w:sz w:val="20"/>
          <w:szCs w:val="20"/>
        </w:rPr>
        <w:t>. Violence</w:t>
      </w:r>
      <w:r w:rsidR="001860BD">
        <w:rPr>
          <w:b/>
          <w:sz w:val="20"/>
          <w:szCs w:val="20"/>
        </w:rPr>
        <w:t xml:space="preserve"> – past </w:t>
      </w:r>
      <w:r w:rsidR="005F6782">
        <w:rPr>
          <w:b/>
          <w:sz w:val="20"/>
          <w:szCs w:val="20"/>
        </w:rPr>
        <w:t>Conduct</w:t>
      </w:r>
    </w:p>
    <w:p w14:paraId="1D447282" w14:textId="7F188F05" w:rsidR="005F6782" w:rsidRPr="005F6782" w:rsidRDefault="005F6782" w:rsidP="00C87331">
      <w:pPr>
        <w:pStyle w:val="ListParagraph"/>
        <w:numPr>
          <w:ilvl w:val="3"/>
          <w:numId w:val="88"/>
        </w:numPr>
        <w:ind w:left="993"/>
        <w:rPr>
          <w:sz w:val="20"/>
          <w:szCs w:val="20"/>
        </w:rPr>
      </w:pPr>
      <w:r w:rsidRPr="005F6782">
        <w:rPr>
          <w:b/>
          <w:sz w:val="20"/>
          <w:szCs w:val="20"/>
        </w:rPr>
        <w:t>Conduct of parent irrelevant in both except to the extent…</w:t>
      </w:r>
    </w:p>
    <w:p w14:paraId="65E9A6C9" w14:textId="77777777" w:rsidR="005F6782" w:rsidRDefault="005F6782" w:rsidP="00C87331">
      <w:pPr>
        <w:numPr>
          <w:ilvl w:val="0"/>
          <w:numId w:val="80"/>
        </w:numPr>
        <w:overflowPunct w:val="0"/>
        <w:autoSpaceDE w:val="0"/>
        <w:autoSpaceDN w:val="0"/>
        <w:adjustRightInd w:val="0"/>
        <w:ind w:left="1418"/>
        <w:textAlignment w:val="baseline"/>
        <w:rPr>
          <w:sz w:val="20"/>
          <w:szCs w:val="20"/>
        </w:rPr>
      </w:pPr>
      <w:r>
        <w:rPr>
          <w:b/>
          <w:i/>
          <w:color w:val="0000FF"/>
          <w:sz w:val="20"/>
          <w:szCs w:val="20"/>
        </w:rPr>
        <w:t xml:space="preserve">DA </w:t>
      </w:r>
      <w:r w:rsidRPr="005930D7">
        <w:rPr>
          <w:b/>
          <w:i/>
          <w:color w:val="0000FF"/>
          <w:sz w:val="20"/>
          <w:szCs w:val="20"/>
        </w:rPr>
        <w:t>s.</w:t>
      </w:r>
      <w:r w:rsidRPr="005930D7">
        <w:rPr>
          <w:b/>
          <w:bCs/>
          <w:i/>
          <w:color w:val="0000FF"/>
          <w:sz w:val="20"/>
          <w:szCs w:val="20"/>
        </w:rPr>
        <w:t>16(9)</w:t>
      </w:r>
      <w:r w:rsidRPr="005930D7">
        <w:rPr>
          <w:i/>
          <w:color w:val="0000FF"/>
          <w:sz w:val="20"/>
          <w:szCs w:val="20"/>
        </w:rPr>
        <w:t>:</w:t>
      </w:r>
      <w:r w:rsidRPr="005930D7">
        <w:rPr>
          <w:sz w:val="20"/>
          <w:szCs w:val="20"/>
        </w:rPr>
        <w:t xml:space="preserve"> </w:t>
      </w:r>
      <w:r w:rsidRPr="000101C7">
        <w:rPr>
          <w:sz w:val="20"/>
          <w:szCs w:val="20"/>
        </w:rPr>
        <w:t>irrelevant unless conduct is relevant to</w:t>
      </w:r>
      <w:r w:rsidRPr="00C17CBC">
        <w:rPr>
          <w:b/>
          <w:sz w:val="20"/>
          <w:szCs w:val="20"/>
        </w:rPr>
        <w:t xml:space="preserve"> ability of that person to act as a parent</w:t>
      </w:r>
      <w:r w:rsidRPr="00C17CBC">
        <w:rPr>
          <w:sz w:val="20"/>
          <w:szCs w:val="20"/>
        </w:rPr>
        <w:t xml:space="preserve"> of a child.</w:t>
      </w:r>
    </w:p>
    <w:p w14:paraId="4FB06AC0" w14:textId="77777777" w:rsidR="005F6782" w:rsidRDefault="005F6782" w:rsidP="00C87331">
      <w:pPr>
        <w:pStyle w:val="indentlevel1"/>
        <w:numPr>
          <w:ilvl w:val="0"/>
          <w:numId w:val="80"/>
        </w:numPr>
        <w:tabs>
          <w:tab w:val="clear" w:pos="720"/>
          <w:tab w:val="num" w:pos="426"/>
        </w:tabs>
        <w:spacing w:before="0" w:beforeAutospacing="0" w:after="0" w:afterAutospacing="0"/>
        <w:ind w:left="1418"/>
        <w:rPr>
          <w:rFonts w:asciiTheme="minorHAnsi" w:eastAsiaTheme="minorEastAsia" w:hAnsiTheme="minorHAnsi" w:cstheme="minorBidi"/>
          <w:b/>
          <w:color w:val="auto"/>
          <w:sz w:val="20"/>
          <w:szCs w:val="20"/>
        </w:rPr>
      </w:pPr>
      <w:r w:rsidRPr="000101C7">
        <w:rPr>
          <w:rFonts w:asciiTheme="minorHAnsi" w:eastAsiaTheme="minorEastAsia" w:hAnsiTheme="minorHAnsi" w:cstheme="minorBidi"/>
          <w:b/>
          <w:i/>
          <w:color w:val="0000FF"/>
          <w:sz w:val="20"/>
          <w:szCs w:val="20"/>
        </w:rPr>
        <w:t>FRA s.24(3),(4):</w:t>
      </w:r>
      <w:r w:rsidRPr="000101C7">
        <w:rPr>
          <w:rFonts w:asciiTheme="minorHAnsi" w:eastAsiaTheme="minorEastAsia" w:hAnsiTheme="minorHAnsi" w:cstheme="minorBidi"/>
          <w:b/>
          <w:color w:val="auto"/>
          <w:sz w:val="20"/>
          <w:szCs w:val="20"/>
        </w:rPr>
        <w:t xml:space="preserve"> </w:t>
      </w:r>
      <w:r w:rsidRPr="000101C7">
        <w:rPr>
          <w:rFonts w:asciiTheme="minorHAnsi" w:eastAsiaTheme="minorEastAsia" w:hAnsiTheme="minorHAnsi" w:cstheme="minorBidi"/>
          <w:color w:val="auto"/>
          <w:sz w:val="20"/>
          <w:szCs w:val="20"/>
        </w:rPr>
        <w:t>the court must consider the conduct only to the extent that it</w:t>
      </w:r>
      <w:r w:rsidRPr="000101C7">
        <w:rPr>
          <w:rFonts w:asciiTheme="minorHAnsi" w:eastAsiaTheme="minorEastAsia" w:hAnsiTheme="minorHAnsi" w:cstheme="minorBidi"/>
          <w:b/>
          <w:color w:val="auto"/>
          <w:sz w:val="20"/>
          <w:szCs w:val="20"/>
        </w:rPr>
        <w:t xml:space="preserve"> affects the BI of the child</w:t>
      </w:r>
    </w:p>
    <w:p w14:paraId="68C10798" w14:textId="77777777" w:rsidR="005F6782" w:rsidRDefault="005F6782" w:rsidP="00C87331">
      <w:pPr>
        <w:pStyle w:val="ListParagraph"/>
        <w:numPr>
          <w:ilvl w:val="0"/>
          <w:numId w:val="80"/>
        </w:numPr>
        <w:tabs>
          <w:tab w:val="clear" w:pos="720"/>
          <w:tab w:val="num" w:pos="993"/>
        </w:tabs>
        <w:rPr>
          <w:sz w:val="20"/>
          <w:szCs w:val="20"/>
        </w:rPr>
      </w:pPr>
      <w:r>
        <w:rPr>
          <w:sz w:val="20"/>
          <w:szCs w:val="20"/>
        </w:rPr>
        <w:t>Violence not part of legislated BI factors in DA or FRA</w:t>
      </w:r>
    </w:p>
    <w:p w14:paraId="62942DC8" w14:textId="3D0BBE98" w:rsidR="002028F8" w:rsidRDefault="002028F8" w:rsidP="00C87331">
      <w:pPr>
        <w:pStyle w:val="ListParagraph"/>
        <w:numPr>
          <w:ilvl w:val="0"/>
          <w:numId w:val="80"/>
        </w:numPr>
        <w:tabs>
          <w:tab w:val="clear" w:pos="720"/>
          <w:tab w:val="num" w:pos="993"/>
        </w:tabs>
        <w:rPr>
          <w:sz w:val="20"/>
          <w:szCs w:val="20"/>
        </w:rPr>
      </w:pPr>
      <w:r>
        <w:rPr>
          <w:sz w:val="20"/>
          <w:szCs w:val="20"/>
        </w:rPr>
        <w:t xml:space="preserve">Should be seen in context of </w:t>
      </w:r>
      <w:r>
        <w:rPr>
          <w:b/>
          <w:sz w:val="20"/>
          <w:szCs w:val="20"/>
        </w:rPr>
        <w:t xml:space="preserve">maximum contact </w:t>
      </w:r>
      <w:r>
        <w:rPr>
          <w:sz w:val="20"/>
          <w:szCs w:val="20"/>
        </w:rPr>
        <w:t xml:space="preserve">rule </w:t>
      </w:r>
      <w:r>
        <w:rPr>
          <w:i/>
          <w:sz w:val="20"/>
          <w:szCs w:val="20"/>
        </w:rPr>
        <w:t xml:space="preserve">(Carlson </w:t>
      </w:r>
      <w:r>
        <w:rPr>
          <w:sz w:val="20"/>
          <w:szCs w:val="20"/>
        </w:rPr>
        <w:t>– access despite abuse)</w:t>
      </w:r>
    </w:p>
    <w:p w14:paraId="168924C3" w14:textId="4917C7D2" w:rsidR="005F6782" w:rsidRPr="00EB7F1E" w:rsidRDefault="005F6782" w:rsidP="00C87331">
      <w:pPr>
        <w:pStyle w:val="indentlevel1"/>
        <w:numPr>
          <w:ilvl w:val="0"/>
          <w:numId w:val="80"/>
        </w:numPr>
        <w:spacing w:before="0" w:beforeAutospacing="0" w:after="0" w:afterAutospacing="0"/>
        <w:rPr>
          <w:rFonts w:asciiTheme="minorHAnsi" w:eastAsiaTheme="minorEastAsia" w:hAnsiTheme="minorHAnsi" w:cstheme="minorBidi"/>
          <w:b/>
          <w:color w:val="0000FF"/>
          <w:sz w:val="20"/>
          <w:szCs w:val="20"/>
        </w:rPr>
      </w:pPr>
      <w:r>
        <w:rPr>
          <w:rFonts w:asciiTheme="minorHAnsi" w:eastAsiaTheme="minorEastAsia" w:hAnsiTheme="minorHAnsi" w:cstheme="minorBidi"/>
          <w:b/>
          <w:color w:val="auto"/>
          <w:sz w:val="20"/>
          <w:szCs w:val="20"/>
        </w:rPr>
        <w:t xml:space="preserve">Physical violence relevant to custody </w:t>
      </w:r>
      <w:r w:rsidR="00EB7F1E">
        <w:rPr>
          <w:rFonts w:asciiTheme="minorHAnsi" w:eastAsiaTheme="minorEastAsia" w:hAnsiTheme="minorHAnsi" w:cstheme="minorBidi"/>
          <w:color w:val="auto"/>
          <w:sz w:val="20"/>
          <w:szCs w:val="20"/>
          <w:u w:val="single"/>
        </w:rPr>
        <w:t>but will rarely result in a “no access” order</w:t>
      </w:r>
      <w:r>
        <w:rPr>
          <w:rFonts w:asciiTheme="minorHAnsi" w:eastAsiaTheme="minorEastAsia" w:hAnsiTheme="minorHAnsi" w:cstheme="minorBidi"/>
          <w:color w:val="auto"/>
          <w:sz w:val="20"/>
          <w:szCs w:val="20"/>
        </w:rPr>
        <w:t xml:space="preserve"> </w:t>
      </w:r>
      <w:r w:rsidRPr="005F6782">
        <w:rPr>
          <w:rFonts w:asciiTheme="minorHAnsi" w:eastAsiaTheme="minorEastAsia" w:hAnsiTheme="minorHAnsi" w:cstheme="minorBidi"/>
          <w:i/>
          <w:color w:val="0000FF"/>
          <w:sz w:val="20"/>
          <w:szCs w:val="20"/>
        </w:rPr>
        <w:t>(Carlson)</w:t>
      </w:r>
    </w:p>
    <w:p w14:paraId="3059A8D1" w14:textId="7F07FB15" w:rsidR="00EB7F1E" w:rsidRPr="005F6782" w:rsidRDefault="00EB7F1E" w:rsidP="00C87331">
      <w:pPr>
        <w:pStyle w:val="indentlevel1"/>
        <w:numPr>
          <w:ilvl w:val="0"/>
          <w:numId w:val="80"/>
        </w:numPr>
        <w:spacing w:before="0" w:beforeAutospacing="0" w:after="0" w:afterAutospacing="0"/>
        <w:rPr>
          <w:rFonts w:asciiTheme="minorHAnsi" w:eastAsiaTheme="minorEastAsia" w:hAnsiTheme="minorHAnsi" w:cstheme="minorBidi"/>
          <w:b/>
          <w:color w:val="0000FF"/>
          <w:sz w:val="20"/>
          <w:szCs w:val="20"/>
        </w:rPr>
      </w:pPr>
      <w:r>
        <w:rPr>
          <w:rFonts w:asciiTheme="minorHAnsi" w:eastAsiaTheme="minorEastAsia" w:hAnsiTheme="minorHAnsi" w:cstheme="minorBidi"/>
          <w:b/>
          <w:color w:val="auto"/>
          <w:sz w:val="20"/>
          <w:szCs w:val="20"/>
        </w:rPr>
        <w:t xml:space="preserve">Unproven allegations of abuse </w:t>
      </w:r>
      <w:r>
        <w:rPr>
          <w:rFonts w:asciiTheme="minorHAnsi" w:eastAsiaTheme="minorEastAsia" w:hAnsiTheme="minorHAnsi" w:cstheme="minorBidi"/>
          <w:color w:val="auto"/>
          <w:sz w:val="20"/>
          <w:szCs w:val="20"/>
        </w:rPr>
        <w:t xml:space="preserve">may be seen as being </w:t>
      </w:r>
      <w:r w:rsidRPr="00EB7F1E">
        <w:rPr>
          <w:rFonts w:asciiTheme="minorHAnsi" w:eastAsiaTheme="minorEastAsia" w:hAnsiTheme="minorHAnsi" w:cstheme="minorBidi"/>
          <w:b/>
          <w:color w:val="auto"/>
          <w:sz w:val="20"/>
          <w:szCs w:val="20"/>
        </w:rPr>
        <w:t>“unfriendly”</w:t>
      </w:r>
      <w:r>
        <w:rPr>
          <w:rFonts w:asciiTheme="minorHAnsi" w:eastAsiaTheme="minorEastAsia" w:hAnsiTheme="minorHAnsi" w:cstheme="minorBidi"/>
          <w:color w:val="auto"/>
          <w:sz w:val="20"/>
          <w:szCs w:val="20"/>
        </w:rPr>
        <w:t xml:space="preserve"> and the accused will be the “friendly parent” who gets access </w:t>
      </w:r>
      <w:r>
        <w:rPr>
          <w:b/>
          <w:i/>
          <w:color w:val="0000FF"/>
          <w:sz w:val="20"/>
          <w:szCs w:val="20"/>
          <w:lang w:val="es-MX"/>
        </w:rPr>
        <w:t>TS v AVT [2008] ABQB</w:t>
      </w:r>
    </w:p>
    <w:p w14:paraId="351261F3" w14:textId="77777777" w:rsidR="005F6782" w:rsidRDefault="005F6782" w:rsidP="009165E1">
      <w:pPr>
        <w:rPr>
          <w:b/>
          <w:i/>
          <w:color w:val="0000FF"/>
          <w:sz w:val="20"/>
          <w:szCs w:val="20"/>
        </w:rPr>
      </w:pPr>
    </w:p>
    <w:p w14:paraId="3AFEF38F" w14:textId="5D460755" w:rsidR="000B4E4D" w:rsidRPr="005930D7" w:rsidRDefault="000B4E4D" w:rsidP="000B4E4D">
      <w:pPr>
        <w:ind w:left="851"/>
        <w:rPr>
          <w:b/>
          <w:color w:val="0000FF"/>
          <w:sz w:val="20"/>
          <w:szCs w:val="20"/>
          <w:lang w:val="es-MX"/>
        </w:rPr>
      </w:pPr>
      <w:r w:rsidRPr="005930D7">
        <w:rPr>
          <w:b/>
          <w:i/>
          <w:color w:val="0000FF"/>
          <w:sz w:val="20"/>
          <w:szCs w:val="20"/>
          <w:lang w:val="es-MX"/>
        </w:rPr>
        <w:t>Carlson v. Carlson</w:t>
      </w:r>
      <w:r w:rsidRPr="005930D7">
        <w:rPr>
          <w:b/>
          <w:color w:val="0000FF"/>
          <w:sz w:val="20"/>
          <w:szCs w:val="20"/>
          <w:lang w:val="es-MX"/>
        </w:rPr>
        <w:t>, [1991] B.C.J. No. 3130 (C.A.)</w:t>
      </w:r>
      <w:r w:rsidR="00E95BD1">
        <w:rPr>
          <w:b/>
          <w:color w:val="0000FF"/>
          <w:sz w:val="20"/>
          <w:szCs w:val="20"/>
          <w:lang w:val="es-MX"/>
        </w:rPr>
        <w:t xml:space="preserve"> </w:t>
      </w:r>
      <w:r w:rsidR="007E7268">
        <w:rPr>
          <w:b/>
          <w:color w:val="0000FF"/>
          <w:sz w:val="20"/>
          <w:szCs w:val="20"/>
          <w:lang w:val="es-MX"/>
        </w:rPr>
        <w:t>–</w:t>
      </w:r>
      <w:r w:rsidR="00E95BD1">
        <w:rPr>
          <w:b/>
          <w:color w:val="0000FF"/>
          <w:sz w:val="20"/>
          <w:szCs w:val="20"/>
          <w:lang w:val="es-MX"/>
        </w:rPr>
        <w:t xml:space="preserve"> </w:t>
      </w:r>
      <w:r w:rsidR="007E7268">
        <w:rPr>
          <w:b/>
          <w:color w:val="0000FF"/>
          <w:sz w:val="20"/>
          <w:szCs w:val="20"/>
          <w:lang w:val="es-MX"/>
        </w:rPr>
        <w:t>abuse factor in custody but not important for access</w:t>
      </w:r>
      <w:r w:rsidR="002028F8">
        <w:rPr>
          <w:b/>
          <w:color w:val="0000FF"/>
          <w:sz w:val="20"/>
          <w:szCs w:val="20"/>
          <w:lang w:val="es-MX"/>
        </w:rPr>
        <w:t xml:space="preserve"> </w:t>
      </w:r>
    </w:p>
    <w:p w14:paraId="61D2972E" w14:textId="77777777" w:rsidR="000B4E4D" w:rsidRPr="005930D7" w:rsidRDefault="000B4E4D" w:rsidP="000B4E4D">
      <w:pPr>
        <w:overflowPunct w:val="0"/>
        <w:autoSpaceDE w:val="0"/>
        <w:autoSpaceDN w:val="0"/>
        <w:adjustRightInd w:val="0"/>
        <w:ind w:left="851"/>
        <w:textAlignment w:val="baseline"/>
        <w:rPr>
          <w:sz w:val="20"/>
          <w:szCs w:val="20"/>
        </w:rPr>
      </w:pPr>
      <w:r w:rsidRPr="005930D7">
        <w:rPr>
          <w:b/>
          <w:sz w:val="20"/>
          <w:szCs w:val="20"/>
        </w:rPr>
        <w:t xml:space="preserve">Facts: </w:t>
      </w:r>
      <w:r w:rsidRPr="005930D7">
        <w:rPr>
          <w:sz w:val="20"/>
          <w:szCs w:val="20"/>
        </w:rPr>
        <w:t xml:space="preserve">Violent marriage; </w:t>
      </w:r>
      <w:r w:rsidRPr="00CE5B0C">
        <w:rPr>
          <w:sz w:val="20"/>
          <w:szCs w:val="20"/>
          <w:u w:val="single"/>
        </w:rPr>
        <w:t>dad abuses mom &amp; kids</w:t>
      </w:r>
      <w:r w:rsidRPr="005930D7">
        <w:rPr>
          <w:sz w:val="20"/>
          <w:szCs w:val="20"/>
        </w:rPr>
        <w:t xml:space="preserve">; dad is alcoholic &amp; druggie. Dad admits all violence to family counselor. Children have severe psych problems. Post-separation, mom given custody by consent w/ dad having liberal access.  At trial, dad is awarded custody largely based on family counselor report which fails to mention abuse. </w:t>
      </w:r>
    </w:p>
    <w:p w14:paraId="66FE9E91" w14:textId="77777777" w:rsidR="000B4E4D" w:rsidRPr="005930D7" w:rsidRDefault="000B4E4D" w:rsidP="000B4E4D">
      <w:pPr>
        <w:overflowPunct w:val="0"/>
        <w:autoSpaceDE w:val="0"/>
        <w:autoSpaceDN w:val="0"/>
        <w:adjustRightInd w:val="0"/>
        <w:ind w:left="851"/>
        <w:textAlignment w:val="baseline"/>
        <w:rPr>
          <w:sz w:val="20"/>
          <w:szCs w:val="20"/>
        </w:rPr>
      </w:pPr>
      <w:r w:rsidRPr="005930D7">
        <w:rPr>
          <w:b/>
          <w:sz w:val="20"/>
          <w:szCs w:val="20"/>
        </w:rPr>
        <w:t xml:space="preserve">Holding (CA): </w:t>
      </w:r>
      <w:r w:rsidRPr="005930D7">
        <w:rPr>
          <w:sz w:val="20"/>
          <w:szCs w:val="20"/>
        </w:rPr>
        <w:t xml:space="preserve">Trial decision reversed as serious errors of fact were made. </w:t>
      </w:r>
    </w:p>
    <w:p w14:paraId="51161F3B" w14:textId="77777777" w:rsidR="000B4E4D" w:rsidRPr="005930D7" w:rsidRDefault="000B4E4D" w:rsidP="00C87331">
      <w:pPr>
        <w:numPr>
          <w:ilvl w:val="0"/>
          <w:numId w:val="90"/>
        </w:numPr>
        <w:tabs>
          <w:tab w:val="clear" w:pos="720"/>
        </w:tabs>
        <w:overflowPunct w:val="0"/>
        <w:autoSpaceDE w:val="0"/>
        <w:autoSpaceDN w:val="0"/>
        <w:adjustRightInd w:val="0"/>
        <w:ind w:left="1276"/>
        <w:textAlignment w:val="baseline"/>
        <w:rPr>
          <w:sz w:val="20"/>
          <w:szCs w:val="20"/>
        </w:rPr>
      </w:pPr>
      <w:r w:rsidRPr="005930D7">
        <w:rPr>
          <w:sz w:val="20"/>
          <w:szCs w:val="20"/>
        </w:rPr>
        <w:t xml:space="preserve">Mom given custody - </w:t>
      </w:r>
      <w:r w:rsidRPr="00CE5B0C">
        <w:rPr>
          <w:sz w:val="20"/>
          <w:szCs w:val="20"/>
          <w:u w:val="single"/>
        </w:rPr>
        <w:t>dad given unsupervised access</w:t>
      </w:r>
      <w:r w:rsidRPr="005930D7">
        <w:rPr>
          <w:sz w:val="20"/>
          <w:szCs w:val="20"/>
        </w:rPr>
        <w:t xml:space="preserve"> to kids</w:t>
      </w:r>
    </w:p>
    <w:p w14:paraId="58B8EC41" w14:textId="77777777" w:rsidR="000B4E4D" w:rsidRPr="005930D7" w:rsidRDefault="000B4E4D" w:rsidP="00C87331">
      <w:pPr>
        <w:numPr>
          <w:ilvl w:val="0"/>
          <w:numId w:val="90"/>
        </w:numPr>
        <w:tabs>
          <w:tab w:val="clear" w:pos="720"/>
        </w:tabs>
        <w:overflowPunct w:val="0"/>
        <w:autoSpaceDE w:val="0"/>
        <w:autoSpaceDN w:val="0"/>
        <w:adjustRightInd w:val="0"/>
        <w:ind w:left="1276"/>
        <w:textAlignment w:val="baseline"/>
        <w:rPr>
          <w:sz w:val="20"/>
          <w:szCs w:val="20"/>
        </w:rPr>
      </w:pPr>
      <w:r w:rsidRPr="005930D7">
        <w:rPr>
          <w:sz w:val="20"/>
          <w:szCs w:val="20"/>
        </w:rPr>
        <w:t>Mother shouldn't have been criticized for raising sexual abuse - if she hadn't raised it, she could have been penalized for not protecting her children</w:t>
      </w:r>
    </w:p>
    <w:p w14:paraId="494C60F0" w14:textId="77777777" w:rsidR="000B4E4D" w:rsidRPr="005930D7" w:rsidRDefault="000B4E4D" w:rsidP="00C87331">
      <w:pPr>
        <w:numPr>
          <w:ilvl w:val="0"/>
          <w:numId w:val="90"/>
        </w:numPr>
        <w:tabs>
          <w:tab w:val="clear" w:pos="720"/>
        </w:tabs>
        <w:overflowPunct w:val="0"/>
        <w:autoSpaceDE w:val="0"/>
        <w:autoSpaceDN w:val="0"/>
        <w:adjustRightInd w:val="0"/>
        <w:ind w:left="1276"/>
        <w:textAlignment w:val="baseline"/>
        <w:rPr>
          <w:sz w:val="20"/>
          <w:szCs w:val="20"/>
        </w:rPr>
      </w:pPr>
      <w:r w:rsidRPr="005930D7">
        <w:rPr>
          <w:sz w:val="20"/>
          <w:szCs w:val="20"/>
        </w:rPr>
        <w:t>Family counselor report was deeply flawed b/c it failed to consider the relevance of the abuse</w:t>
      </w:r>
    </w:p>
    <w:p w14:paraId="122FC389" w14:textId="77777777" w:rsidR="000B4E4D" w:rsidRDefault="000B4E4D" w:rsidP="00C87331">
      <w:pPr>
        <w:numPr>
          <w:ilvl w:val="0"/>
          <w:numId w:val="90"/>
        </w:numPr>
        <w:tabs>
          <w:tab w:val="clear" w:pos="720"/>
        </w:tabs>
        <w:overflowPunct w:val="0"/>
        <w:autoSpaceDE w:val="0"/>
        <w:autoSpaceDN w:val="0"/>
        <w:adjustRightInd w:val="0"/>
        <w:ind w:left="1276"/>
        <w:textAlignment w:val="baseline"/>
        <w:rPr>
          <w:sz w:val="20"/>
          <w:szCs w:val="20"/>
        </w:rPr>
      </w:pPr>
      <w:r w:rsidRPr="005930D7">
        <w:rPr>
          <w:sz w:val="20"/>
          <w:szCs w:val="20"/>
        </w:rPr>
        <w:t>Clearly not in kids' BI to have abusive dad as custodial parent - despite fact that kids were currently living w/ dad</w:t>
      </w:r>
    </w:p>
    <w:p w14:paraId="23E09EC7" w14:textId="77777777" w:rsidR="00E95BD1" w:rsidRDefault="00E95BD1" w:rsidP="00E95BD1">
      <w:pPr>
        <w:overflowPunct w:val="0"/>
        <w:autoSpaceDE w:val="0"/>
        <w:autoSpaceDN w:val="0"/>
        <w:adjustRightInd w:val="0"/>
        <w:textAlignment w:val="baseline"/>
        <w:rPr>
          <w:sz w:val="20"/>
          <w:szCs w:val="20"/>
        </w:rPr>
      </w:pPr>
    </w:p>
    <w:p w14:paraId="30789B65" w14:textId="35D5515B" w:rsidR="00E95BD1" w:rsidRPr="005930D7" w:rsidRDefault="00E95BD1" w:rsidP="00E95BD1">
      <w:pPr>
        <w:ind w:left="851"/>
        <w:rPr>
          <w:b/>
          <w:color w:val="0000FF"/>
          <w:sz w:val="20"/>
          <w:szCs w:val="20"/>
          <w:lang w:val="es-MX"/>
        </w:rPr>
      </w:pPr>
      <w:r>
        <w:rPr>
          <w:b/>
          <w:i/>
          <w:color w:val="0000FF"/>
          <w:sz w:val="20"/>
          <w:szCs w:val="20"/>
          <w:lang w:val="es-MX"/>
        </w:rPr>
        <w:t>TS v AVT [2008] ABQB – friendly parent rule can win out over violence to spouse</w:t>
      </w:r>
    </w:p>
    <w:p w14:paraId="1DEE4FE1" w14:textId="77777777" w:rsidR="00E95BD1" w:rsidRDefault="00E95BD1" w:rsidP="00E95BD1">
      <w:pPr>
        <w:ind w:left="851"/>
        <w:rPr>
          <w:sz w:val="20"/>
          <w:szCs w:val="20"/>
        </w:rPr>
      </w:pPr>
      <w:r w:rsidRPr="005930D7">
        <w:rPr>
          <w:b/>
          <w:sz w:val="20"/>
          <w:szCs w:val="20"/>
        </w:rPr>
        <w:t xml:space="preserve">Facts: </w:t>
      </w:r>
      <w:r>
        <w:rPr>
          <w:sz w:val="20"/>
          <w:szCs w:val="20"/>
        </w:rPr>
        <w:t>Mother had been sexually assaulted by H at least five times. Brought up. Meanwhile, father said he was willing to make sure child was not alienated from mother.</w:t>
      </w:r>
    </w:p>
    <w:p w14:paraId="5A7B2A93" w14:textId="77777777" w:rsidR="00E95BD1" w:rsidRPr="006932DC" w:rsidRDefault="00E95BD1" w:rsidP="00E95BD1">
      <w:pPr>
        <w:ind w:left="851"/>
        <w:rPr>
          <w:i/>
          <w:color w:val="0000FF"/>
          <w:sz w:val="20"/>
          <w:szCs w:val="20"/>
        </w:rPr>
      </w:pPr>
      <w:r>
        <w:rPr>
          <w:b/>
          <w:sz w:val="20"/>
          <w:szCs w:val="20"/>
        </w:rPr>
        <w:t>Court:</w:t>
      </w:r>
      <w:r>
        <w:rPr>
          <w:sz w:val="20"/>
          <w:szCs w:val="20"/>
        </w:rPr>
        <w:t xml:space="preserve"> saw mother’s allegations against father as spurious and father as the “friendly parent” for being more accommodating. Ordered primary residence to father. </w:t>
      </w:r>
    </w:p>
    <w:p w14:paraId="7B380DDC" w14:textId="77777777" w:rsidR="00E95BD1" w:rsidRDefault="00E95BD1" w:rsidP="00E95BD1">
      <w:pPr>
        <w:overflowPunct w:val="0"/>
        <w:autoSpaceDE w:val="0"/>
        <w:autoSpaceDN w:val="0"/>
        <w:adjustRightInd w:val="0"/>
        <w:textAlignment w:val="baseline"/>
        <w:rPr>
          <w:sz w:val="20"/>
          <w:szCs w:val="20"/>
        </w:rPr>
      </w:pPr>
    </w:p>
    <w:p w14:paraId="5C907886" w14:textId="0FC7B498" w:rsidR="000E2A9F" w:rsidRDefault="0073151C" w:rsidP="000E2A9F">
      <w:pPr>
        <w:overflowPunct w:val="0"/>
        <w:autoSpaceDE w:val="0"/>
        <w:autoSpaceDN w:val="0"/>
        <w:adjustRightInd w:val="0"/>
        <w:textAlignment w:val="baseline"/>
        <w:rPr>
          <w:b/>
          <w:sz w:val="20"/>
          <w:szCs w:val="20"/>
        </w:rPr>
      </w:pPr>
      <w:r>
        <w:rPr>
          <w:b/>
          <w:sz w:val="20"/>
          <w:szCs w:val="20"/>
        </w:rPr>
        <w:t>10</w:t>
      </w:r>
      <w:r w:rsidR="000E2A9F">
        <w:rPr>
          <w:b/>
          <w:sz w:val="20"/>
          <w:szCs w:val="20"/>
        </w:rPr>
        <w:t>. Lifestyle - working mothers</w:t>
      </w:r>
    </w:p>
    <w:p w14:paraId="2D6C9A3A" w14:textId="77777777" w:rsidR="000E2A9F" w:rsidRPr="001504AB" w:rsidRDefault="000E2A9F" w:rsidP="00C87331">
      <w:pPr>
        <w:pStyle w:val="ListParagraph"/>
        <w:numPr>
          <w:ilvl w:val="0"/>
          <w:numId w:val="88"/>
        </w:numPr>
        <w:tabs>
          <w:tab w:val="clear" w:pos="3600"/>
          <w:tab w:val="num" w:pos="1418"/>
        </w:tabs>
        <w:overflowPunct w:val="0"/>
        <w:autoSpaceDE w:val="0"/>
        <w:autoSpaceDN w:val="0"/>
        <w:adjustRightInd w:val="0"/>
        <w:ind w:left="851"/>
        <w:textAlignment w:val="baseline"/>
        <w:rPr>
          <w:b/>
          <w:sz w:val="20"/>
          <w:szCs w:val="20"/>
        </w:rPr>
      </w:pPr>
      <w:r>
        <w:rPr>
          <w:sz w:val="20"/>
          <w:szCs w:val="20"/>
        </w:rPr>
        <w:t>Working arrangements</w:t>
      </w:r>
    </w:p>
    <w:p w14:paraId="3A656BFA" w14:textId="77777777" w:rsidR="000E2A9F" w:rsidRPr="00A20EFB" w:rsidRDefault="000E2A9F" w:rsidP="00C87331">
      <w:pPr>
        <w:pStyle w:val="ListParagraph"/>
        <w:numPr>
          <w:ilvl w:val="0"/>
          <w:numId w:val="88"/>
        </w:numPr>
        <w:tabs>
          <w:tab w:val="clear" w:pos="3600"/>
          <w:tab w:val="num" w:pos="1418"/>
        </w:tabs>
        <w:overflowPunct w:val="0"/>
        <w:autoSpaceDE w:val="0"/>
        <w:autoSpaceDN w:val="0"/>
        <w:adjustRightInd w:val="0"/>
        <w:ind w:left="851"/>
        <w:textAlignment w:val="baseline"/>
        <w:rPr>
          <w:b/>
          <w:sz w:val="20"/>
          <w:szCs w:val="20"/>
        </w:rPr>
      </w:pPr>
      <w:r>
        <w:rPr>
          <w:sz w:val="20"/>
          <w:szCs w:val="20"/>
        </w:rPr>
        <w:t>Use of babysitter v grandmother/grandfather available</w:t>
      </w:r>
    </w:p>
    <w:p w14:paraId="5FEC258B" w14:textId="77777777" w:rsidR="000E2A9F" w:rsidRPr="00A20EFB" w:rsidRDefault="000E2A9F" w:rsidP="00C87331">
      <w:pPr>
        <w:pStyle w:val="ListParagraph"/>
        <w:numPr>
          <w:ilvl w:val="0"/>
          <w:numId w:val="88"/>
        </w:numPr>
        <w:tabs>
          <w:tab w:val="clear" w:pos="3600"/>
          <w:tab w:val="num" w:pos="1418"/>
        </w:tabs>
        <w:overflowPunct w:val="0"/>
        <w:autoSpaceDE w:val="0"/>
        <w:autoSpaceDN w:val="0"/>
        <w:adjustRightInd w:val="0"/>
        <w:ind w:left="851"/>
        <w:textAlignment w:val="baseline"/>
        <w:rPr>
          <w:b/>
          <w:color w:val="0000FF"/>
          <w:sz w:val="20"/>
          <w:szCs w:val="20"/>
        </w:rPr>
      </w:pPr>
      <w:r>
        <w:rPr>
          <w:b/>
          <w:sz w:val="20"/>
          <w:szCs w:val="20"/>
        </w:rPr>
        <w:t xml:space="preserve">An aggressive, career-oriented lifestyle can cause a woman to lose custody </w:t>
      </w:r>
      <w:r w:rsidRPr="00A20EFB">
        <w:rPr>
          <w:b/>
          <w:i/>
          <w:color w:val="0000FF"/>
          <w:sz w:val="20"/>
          <w:szCs w:val="20"/>
        </w:rPr>
        <w:t>(Tyabji v Sandana)</w:t>
      </w:r>
    </w:p>
    <w:p w14:paraId="01692988" w14:textId="77777777" w:rsidR="000E2A9F" w:rsidRDefault="000E2A9F" w:rsidP="000E2A9F">
      <w:pPr>
        <w:rPr>
          <w:sz w:val="20"/>
          <w:szCs w:val="20"/>
        </w:rPr>
      </w:pPr>
    </w:p>
    <w:p w14:paraId="3A6AE654" w14:textId="77777777" w:rsidR="000E2A9F" w:rsidRPr="005930D7" w:rsidRDefault="000E2A9F" w:rsidP="000E2A9F">
      <w:pPr>
        <w:overflowPunct w:val="0"/>
        <w:autoSpaceDE w:val="0"/>
        <w:autoSpaceDN w:val="0"/>
        <w:adjustRightInd w:val="0"/>
        <w:ind w:left="851"/>
        <w:textAlignment w:val="baseline"/>
        <w:rPr>
          <w:b/>
          <w:color w:val="0000FF"/>
          <w:sz w:val="20"/>
          <w:szCs w:val="20"/>
        </w:rPr>
      </w:pPr>
      <w:r w:rsidRPr="005930D7">
        <w:rPr>
          <w:b/>
          <w:i/>
          <w:color w:val="0000FF"/>
          <w:sz w:val="20"/>
          <w:szCs w:val="20"/>
        </w:rPr>
        <w:t>Tyabji v. Sandana</w:t>
      </w:r>
      <w:r w:rsidRPr="005930D7">
        <w:rPr>
          <w:b/>
          <w:color w:val="0000FF"/>
          <w:sz w:val="20"/>
          <w:szCs w:val="20"/>
        </w:rPr>
        <w:t xml:space="preserve"> (1994), 2 R.F.L. (4</w:t>
      </w:r>
      <w:r w:rsidRPr="005930D7">
        <w:rPr>
          <w:b/>
          <w:color w:val="0000FF"/>
          <w:sz w:val="20"/>
          <w:szCs w:val="20"/>
          <w:vertAlign w:val="superscript"/>
        </w:rPr>
        <w:t>th</w:t>
      </w:r>
      <w:r w:rsidRPr="005930D7">
        <w:rPr>
          <w:b/>
          <w:color w:val="0000FF"/>
          <w:sz w:val="20"/>
          <w:szCs w:val="20"/>
        </w:rPr>
        <w:t>) 265 (B.C.S.C.)</w:t>
      </w:r>
    </w:p>
    <w:p w14:paraId="3212E688" w14:textId="77777777" w:rsidR="000E2A9F" w:rsidRPr="005930D7" w:rsidRDefault="000E2A9F" w:rsidP="000E2A9F">
      <w:pPr>
        <w:overflowPunct w:val="0"/>
        <w:autoSpaceDE w:val="0"/>
        <w:autoSpaceDN w:val="0"/>
        <w:adjustRightInd w:val="0"/>
        <w:ind w:left="851"/>
        <w:textAlignment w:val="baseline"/>
        <w:rPr>
          <w:sz w:val="20"/>
          <w:szCs w:val="20"/>
        </w:rPr>
      </w:pPr>
      <w:r w:rsidRPr="005930D7">
        <w:rPr>
          <w:b/>
          <w:sz w:val="20"/>
          <w:szCs w:val="20"/>
        </w:rPr>
        <w:t xml:space="preserve">Issue: </w:t>
      </w:r>
      <w:r w:rsidRPr="005930D7">
        <w:rPr>
          <w:sz w:val="20"/>
          <w:szCs w:val="20"/>
        </w:rPr>
        <w:t>What is the effect of an ambitious mother on her ability to gain custody of a child?</w:t>
      </w:r>
    </w:p>
    <w:p w14:paraId="1A22AF53" w14:textId="77777777" w:rsidR="000E2A9F" w:rsidRPr="005930D7" w:rsidRDefault="000E2A9F" w:rsidP="000E2A9F">
      <w:pPr>
        <w:overflowPunct w:val="0"/>
        <w:autoSpaceDE w:val="0"/>
        <w:autoSpaceDN w:val="0"/>
        <w:adjustRightInd w:val="0"/>
        <w:ind w:left="851"/>
        <w:textAlignment w:val="baseline"/>
        <w:rPr>
          <w:sz w:val="20"/>
          <w:szCs w:val="20"/>
        </w:rPr>
      </w:pPr>
      <w:r w:rsidRPr="005930D7">
        <w:rPr>
          <w:b/>
          <w:sz w:val="20"/>
          <w:szCs w:val="20"/>
        </w:rPr>
        <w:t xml:space="preserve">Facts: </w:t>
      </w:r>
      <w:r>
        <w:rPr>
          <w:sz w:val="20"/>
          <w:szCs w:val="20"/>
        </w:rPr>
        <w:t xml:space="preserve">Judy Tyabji was a provincial MLA who left husband for a </w:t>
      </w:r>
      <w:r w:rsidRPr="005930D7">
        <w:rPr>
          <w:sz w:val="20"/>
          <w:szCs w:val="20"/>
        </w:rPr>
        <w:t>fellow politician. Mom granted interim custody of 3 kids w/ liberal access for dad. Mom was primary caregiver during marriage. Dad sought custody.</w:t>
      </w:r>
    </w:p>
    <w:p w14:paraId="3FACB44E" w14:textId="77777777" w:rsidR="000E2A9F" w:rsidRPr="005930D7" w:rsidRDefault="000E2A9F" w:rsidP="000E2A9F">
      <w:pPr>
        <w:overflowPunct w:val="0"/>
        <w:autoSpaceDE w:val="0"/>
        <w:autoSpaceDN w:val="0"/>
        <w:adjustRightInd w:val="0"/>
        <w:ind w:left="851"/>
        <w:textAlignment w:val="baseline"/>
        <w:rPr>
          <w:sz w:val="20"/>
          <w:szCs w:val="20"/>
        </w:rPr>
      </w:pPr>
      <w:r w:rsidRPr="005930D7">
        <w:rPr>
          <w:b/>
          <w:sz w:val="20"/>
          <w:szCs w:val="20"/>
        </w:rPr>
        <w:t xml:space="preserve">Holding: </w:t>
      </w:r>
      <w:r w:rsidRPr="00AB4669">
        <w:rPr>
          <w:sz w:val="20"/>
          <w:szCs w:val="20"/>
          <w:u w:val="single"/>
        </w:rPr>
        <w:t>Dad granted custody, on grounds that mom's aggressive, career-oriented lifestyle made her less attractive as parent</w:t>
      </w:r>
      <w:r w:rsidRPr="005930D7">
        <w:rPr>
          <w:sz w:val="20"/>
          <w:szCs w:val="20"/>
        </w:rPr>
        <w:t xml:space="preserve"> than dad, and that kids' needs were being sidetracked by mom's career. Conduct (including adultery</w:t>
      </w:r>
      <w:r>
        <w:rPr>
          <w:sz w:val="20"/>
          <w:szCs w:val="20"/>
        </w:rPr>
        <w:t xml:space="preserve"> / responsibility for </w:t>
      </w:r>
      <w:r w:rsidRPr="000E2A9F">
        <w:rPr>
          <w:sz w:val="20"/>
          <w:szCs w:val="20"/>
          <w:u w:val="single"/>
        </w:rPr>
        <w:t>breaking up the marriage</w:t>
      </w:r>
      <w:r w:rsidRPr="005930D7">
        <w:rPr>
          <w:sz w:val="20"/>
          <w:szCs w:val="20"/>
        </w:rPr>
        <w:t xml:space="preserve">) </w:t>
      </w:r>
      <w:r>
        <w:rPr>
          <w:sz w:val="20"/>
          <w:szCs w:val="20"/>
        </w:rPr>
        <w:t xml:space="preserve">is not necessarily a test for awarding custody, but </w:t>
      </w:r>
      <w:r w:rsidRPr="009D3C4A">
        <w:rPr>
          <w:sz w:val="20"/>
          <w:szCs w:val="20"/>
          <w:u w:val="single"/>
        </w:rPr>
        <w:t>conduct is relevant</w:t>
      </w:r>
      <w:r w:rsidRPr="00A20EFB">
        <w:rPr>
          <w:sz w:val="20"/>
          <w:szCs w:val="20"/>
          <w:u w:val="single"/>
        </w:rPr>
        <w:t xml:space="preserve"> if it is shown that one parent pursued - and will continue to pursue - his or her self-interest to the detriment of the children</w:t>
      </w:r>
      <w:r w:rsidRPr="005930D7">
        <w:rPr>
          <w:sz w:val="20"/>
          <w:szCs w:val="20"/>
        </w:rPr>
        <w:t xml:space="preserve">. </w:t>
      </w:r>
    </w:p>
    <w:p w14:paraId="712482A6" w14:textId="77777777" w:rsidR="000E2A9F" w:rsidRDefault="000E2A9F" w:rsidP="00E95BD1">
      <w:pPr>
        <w:overflowPunct w:val="0"/>
        <w:autoSpaceDE w:val="0"/>
        <w:autoSpaceDN w:val="0"/>
        <w:adjustRightInd w:val="0"/>
        <w:textAlignment w:val="baseline"/>
        <w:rPr>
          <w:sz w:val="20"/>
          <w:szCs w:val="20"/>
        </w:rPr>
      </w:pPr>
    </w:p>
    <w:p w14:paraId="20B50BC0" w14:textId="77777777" w:rsidR="000E2A9F" w:rsidRDefault="000E2A9F" w:rsidP="00E95BD1">
      <w:pPr>
        <w:overflowPunct w:val="0"/>
        <w:autoSpaceDE w:val="0"/>
        <w:autoSpaceDN w:val="0"/>
        <w:adjustRightInd w:val="0"/>
        <w:textAlignment w:val="baseline"/>
        <w:rPr>
          <w:sz w:val="20"/>
          <w:szCs w:val="20"/>
        </w:rPr>
      </w:pPr>
    </w:p>
    <w:p w14:paraId="6DDD142E" w14:textId="5AFC82A7" w:rsidR="0090732A" w:rsidRDefault="00487DDA" w:rsidP="00E95BD1">
      <w:pPr>
        <w:overflowPunct w:val="0"/>
        <w:autoSpaceDE w:val="0"/>
        <w:autoSpaceDN w:val="0"/>
        <w:adjustRightInd w:val="0"/>
        <w:textAlignment w:val="baseline"/>
        <w:rPr>
          <w:b/>
          <w:sz w:val="20"/>
          <w:szCs w:val="20"/>
        </w:rPr>
      </w:pPr>
      <w:r>
        <w:rPr>
          <w:b/>
          <w:sz w:val="20"/>
          <w:szCs w:val="20"/>
        </w:rPr>
        <w:t>1</w:t>
      </w:r>
      <w:r w:rsidR="0073151C">
        <w:rPr>
          <w:b/>
          <w:sz w:val="20"/>
          <w:szCs w:val="20"/>
        </w:rPr>
        <w:t>1</w:t>
      </w:r>
      <w:r w:rsidR="0090732A">
        <w:rPr>
          <w:b/>
          <w:sz w:val="20"/>
          <w:szCs w:val="20"/>
        </w:rPr>
        <w:t xml:space="preserve">. </w:t>
      </w:r>
      <w:r w:rsidR="000E2A9F">
        <w:rPr>
          <w:b/>
          <w:sz w:val="20"/>
          <w:szCs w:val="20"/>
        </w:rPr>
        <w:t xml:space="preserve">Lifestyle - </w:t>
      </w:r>
      <w:r w:rsidR="0090732A">
        <w:rPr>
          <w:b/>
          <w:sz w:val="20"/>
          <w:szCs w:val="20"/>
        </w:rPr>
        <w:t>Sexual preference – lesbian custody</w:t>
      </w:r>
    </w:p>
    <w:p w14:paraId="12CA038F" w14:textId="75F4710F" w:rsidR="0090732A" w:rsidRDefault="0090732A" w:rsidP="00E95BD1">
      <w:pPr>
        <w:overflowPunct w:val="0"/>
        <w:autoSpaceDE w:val="0"/>
        <w:autoSpaceDN w:val="0"/>
        <w:adjustRightInd w:val="0"/>
        <w:textAlignment w:val="baseline"/>
        <w:rPr>
          <w:b/>
          <w:i/>
          <w:color w:val="0000FF"/>
          <w:sz w:val="20"/>
          <w:szCs w:val="20"/>
        </w:rPr>
      </w:pPr>
      <w:r>
        <w:rPr>
          <w:sz w:val="20"/>
          <w:szCs w:val="20"/>
        </w:rPr>
        <w:t xml:space="preserve">General rule: A Judge is not permitted to deny custody/access to a parent based on their sexuality unless it can be shown to be contrary to the child’s BI </w:t>
      </w:r>
      <w:r>
        <w:rPr>
          <w:i/>
          <w:sz w:val="20"/>
          <w:szCs w:val="20"/>
        </w:rPr>
        <w:t>(FRA)</w:t>
      </w:r>
      <w:r>
        <w:rPr>
          <w:sz w:val="20"/>
          <w:szCs w:val="20"/>
        </w:rPr>
        <w:t xml:space="preserve"> or the parent’s ability to parent </w:t>
      </w:r>
      <w:r>
        <w:rPr>
          <w:i/>
          <w:sz w:val="20"/>
          <w:szCs w:val="20"/>
        </w:rPr>
        <w:t>(DA)</w:t>
      </w:r>
      <w:r>
        <w:rPr>
          <w:sz w:val="20"/>
          <w:szCs w:val="20"/>
        </w:rPr>
        <w:t xml:space="preserve">. But parents who are </w:t>
      </w:r>
      <w:r w:rsidRPr="0090732A">
        <w:rPr>
          <w:b/>
          <w:sz w:val="20"/>
          <w:szCs w:val="20"/>
        </w:rPr>
        <w:t>less discreet</w:t>
      </w:r>
      <w:r>
        <w:rPr>
          <w:sz w:val="20"/>
          <w:szCs w:val="20"/>
        </w:rPr>
        <w:t xml:space="preserve"> in their homosexual relationships may have </w:t>
      </w:r>
      <w:r w:rsidRPr="0090732A">
        <w:rPr>
          <w:b/>
          <w:sz w:val="20"/>
          <w:szCs w:val="20"/>
        </w:rPr>
        <w:t>less success</w:t>
      </w:r>
      <w:r>
        <w:rPr>
          <w:sz w:val="20"/>
          <w:szCs w:val="20"/>
        </w:rPr>
        <w:t xml:space="preserve"> obtaining custody. </w:t>
      </w:r>
      <w:r w:rsidRPr="0090732A">
        <w:rPr>
          <w:b/>
          <w:i/>
          <w:color w:val="0000FF"/>
          <w:sz w:val="20"/>
          <w:szCs w:val="20"/>
        </w:rPr>
        <w:t>(N v N [1992] BCSC)</w:t>
      </w:r>
    </w:p>
    <w:p w14:paraId="045FA560" w14:textId="77777777" w:rsidR="009B366F" w:rsidRDefault="009B366F" w:rsidP="00E95BD1">
      <w:pPr>
        <w:overflowPunct w:val="0"/>
        <w:autoSpaceDE w:val="0"/>
        <w:autoSpaceDN w:val="0"/>
        <w:adjustRightInd w:val="0"/>
        <w:textAlignment w:val="baseline"/>
        <w:rPr>
          <w:b/>
          <w:i/>
          <w:color w:val="0000FF"/>
          <w:sz w:val="20"/>
          <w:szCs w:val="20"/>
        </w:rPr>
      </w:pPr>
    </w:p>
    <w:p w14:paraId="64580D58" w14:textId="3F265E31" w:rsidR="009B366F" w:rsidRDefault="009B366F" w:rsidP="009B366F">
      <w:pPr>
        <w:overflowPunct w:val="0"/>
        <w:autoSpaceDE w:val="0"/>
        <w:autoSpaceDN w:val="0"/>
        <w:adjustRightInd w:val="0"/>
        <w:ind w:left="851"/>
        <w:textAlignment w:val="baseline"/>
        <w:rPr>
          <w:b/>
          <w:i/>
          <w:color w:val="0000FF"/>
          <w:sz w:val="20"/>
          <w:szCs w:val="20"/>
        </w:rPr>
      </w:pPr>
      <w:r>
        <w:rPr>
          <w:b/>
          <w:i/>
          <w:color w:val="0000FF"/>
          <w:sz w:val="20"/>
          <w:szCs w:val="20"/>
        </w:rPr>
        <w:t>N v N [1992] BCSC</w:t>
      </w:r>
      <w:r w:rsidR="00E25AE6">
        <w:rPr>
          <w:b/>
          <w:i/>
          <w:color w:val="0000FF"/>
          <w:sz w:val="20"/>
          <w:szCs w:val="20"/>
        </w:rPr>
        <w:t xml:space="preserve"> – requirement of discretion</w:t>
      </w:r>
      <w:r w:rsidR="00513490">
        <w:rPr>
          <w:b/>
          <w:i/>
          <w:color w:val="0000FF"/>
          <w:sz w:val="20"/>
          <w:szCs w:val="20"/>
        </w:rPr>
        <w:t>… not as important anymore?</w:t>
      </w:r>
    </w:p>
    <w:p w14:paraId="2104CF06" w14:textId="6161C3D7" w:rsidR="009B366F" w:rsidRDefault="009B366F" w:rsidP="009B366F">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Mother of 4 children separated from father and entered relationship with a woman.</w:t>
      </w:r>
    </w:p>
    <w:p w14:paraId="11AAD2B2" w14:textId="6D76B9EA" w:rsidR="009B366F" w:rsidRDefault="009B366F" w:rsidP="009B366F">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Custody awarded to mom. Strong suggestion she succeeds only b/c discreet in homosexual relationship</w:t>
      </w:r>
      <w:r w:rsidR="00E43B21">
        <w:rPr>
          <w:sz w:val="20"/>
          <w:szCs w:val="20"/>
        </w:rPr>
        <w:t xml:space="preserve">, partner not previously promiscuous, and no evidence the children were affected by their mother’s lesbianism. </w:t>
      </w:r>
    </w:p>
    <w:p w14:paraId="517A4576" w14:textId="7E7A4400" w:rsidR="00C63E6C" w:rsidRDefault="009B366F" w:rsidP="00E25AE6">
      <w:pPr>
        <w:overflowPunct w:val="0"/>
        <w:autoSpaceDE w:val="0"/>
        <w:autoSpaceDN w:val="0"/>
        <w:adjustRightInd w:val="0"/>
        <w:ind w:left="851"/>
        <w:textAlignment w:val="baseline"/>
        <w:rPr>
          <w:sz w:val="20"/>
          <w:szCs w:val="20"/>
        </w:rPr>
      </w:pPr>
      <w:r>
        <w:rPr>
          <w:b/>
          <w:sz w:val="20"/>
          <w:szCs w:val="20"/>
        </w:rPr>
        <w:t xml:space="preserve">Ratio: </w:t>
      </w:r>
      <w:r>
        <w:rPr>
          <w:sz w:val="20"/>
          <w:szCs w:val="20"/>
        </w:rPr>
        <w:t xml:space="preserve">Moms and dads who are less </w:t>
      </w:r>
      <w:r>
        <w:rPr>
          <w:b/>
          <w:sz w:val="20"/>
          <w:szCs w:val="20"/>
        </w:rPr>
        <w:t xml:space="preserve">discreet </w:t>
      </w:r>
      <w:r>
        <w:rPr>
          <w:sz w:val="20"/>
          <w:szCs w:val="20"/>
        </w:rPr>
        <w:t>in their homosexual relationships may have less success in custody disputes</w:t>
      </w:r>
    </w:p>
    <w:p w14:paraId="338FA8AA" w14:textId="77777777" w:rsidR="00E25AE6" w:rsidRDefault="00E25AE6" w:rsidP="00E25AE6">
      <w:pPr>
        <w:overflowPunct w:val="0"/>
        <w:autoSpaceDE w:val="0"/>
        <w:autoSpaceDN w:val="0"/>
        <w:adjustRightInd w:val="0"/>
        <w:ind w:left="851"/>
        <w:textAlignment w:val="baseline"/>
        <w:rPr>
          <w:sz w:val="20"/>
          <w:szCs w:val="20"/>
        </w:rPr>
      </w:pPr>
    </w:p>
    <w:p w14:paraId="0A269A6A" w14:textId="4539F657" w:rsidR="00E25AE6" w:rsidRDefault="00E25AE6" w:rsidP="00E25AE6">
      <w:pPr>
        <w:overflowPunct w:val="0"/>
        <w:autoSpaceDE w:val="0"/>
        <w:autoSpaceDN w:val="0"/>
        <w:adjustRightInd w:val="0"/>
        <w:ind w:left="851"/>
        <w:textAlignment w:val="baseline"/>
        <w:rPr>
          <w:b/>
          <w:i/>
          <w:color w:val="0000FF"/>
          <w:sz w:val="20"/>
          <w:szCs w:val="20"/>
        </w:rPr>
      </w:pPr>
      <w:r>
        <w:rPr>
          <w:b/>
          <w:i/>
          <w:color w:val="0000FF"/>
          <w:sz w:val="20"/>
          <w:szCs w:val="20"/>
        </w:rPr>
        <w:t>Sutherland v Sutherland (BC)</w:t>
      </w:r>
      <w:r w:rsidR="00513490">
        <w:rPr>
          <w:b/>
          <w:i/>
          <w:color w:val="0000FF"/>
          <w:sz w:val="20"/>
          <w:szCs w:val="20"/>
        </w:rPr>
        <w:t xml:space="preserve"> – focus not on lesbianism but putting own interests first by moving</w:t>
      </w:r>
    </w:p>
    <w:p w14:paraId="05FE8B49" w14:textId="77777777" w:rsidR="00E25AE6" w:rsidRDefault="00E25AE6" w:rsidP="00E25AE6">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Mother left relationship and became a lesbian, plus she wanted to move to Vancouver. Also wanted custody which would have meant moving with the children. </w:t>
      </w:r>
    </w:p>
    <w:p w14:paraId="11321A88" w14:textId="77777777" w:rsidR="00E25AE6" w:rsidRDefault="00E25AE6" w:rsidP="00E25AE6">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She lost custody </w:t>
      </w:r>
    </w:p>
    <w:p w14:paraId="2946548E" w14:textId="44348C72" w:rsidR="00E25AE6" w:rsidRDefault="00E25AE6" w:rsidP="00E25AE6">
      <w:pPr>
        <w:overflowPunct w:val="0"/>
        <w:autoSpaceDE w:val="0"/>
        <w:autoSpaceDN w:val="0"/>
        <w:adjustRightInd w:val="0"/>
        <w:ind w:left="851"/>
        <w:textAlignment w:val="baseline"/>
        <w:rPr>
          <w:sz w:val="20"/>
          <w:szCs w:val="20"/>
        </w:rPr>
      </w:pPr>
      <w:r>
        <w:rPr>
          <w:b/>
          <w:sz w:val="20"/>
          <w:szCs w:val="20"/>
        </w:rPr>
        <w:t xml:space="preserve">Ratio: </w:t>
      </w:r>
      <w:r w:rsidRPr="00C63E6C">
        <w:rPr>
          <w:sz w:val="20"/>
          <w:szCs w:val="20"/>
          <w:u w:val="single"/>
        </w:rPr>
        <w:t>J seemed to see her as putting her own interests first</w:t>
      </w:r>
      <w:r>
        <w:rPr>
          <w:sz w:val="20"/>
          <w:szCs w:val="20"/>
        </w:rPr>
        <w:t>, and pursuing her own adventure in Vancouver. Kids shouldn’t necessarily be pursuing that adventure with her. They were happy in their house and life in Kamloops.</w:t>
      </w:r>
    </w:p>
    <w:p w14:paraId="5AC7ACD0" w14:textId="77777777" w:rsidR="00C63E6C" w:rsidRDefault="00C63E6C" w:rsidP="009B366F">
      <w:pPr>
        <w:overflowPunct w:val="0"/>
        <w:autoSpaceDE w:val="0"/>
        <w:autoSpaceDN w:val="0"/>
        <w:adjustRightInd w:val="0"/>
        <w:ind w:left="851"/>
        <w:textAlignment w:val="baseline"/>
        <w:rPr>
          <w:sz w:val="20"/>
          <w:szCs w:val="20"/>
        </w:rPr>
      </w:pPr>
    </w:p>
    <w:p w14:paraId="66E88DCF" w14:textId="71893C28" w:rsidR="00C63E6C" w:rsidRDefault="00513490" w:rsidP="00C63E6C">
      <w:pPr>
        <w:overflowPunct w:val="0"/>
        <w:autoSpaceDE w:val="0"/>
        <w:autoSpaceDN w:val="0"/>
        <w:adjustRightInd w:val="0"/>
        <w:ind w:left="851"/>
        <w:textAlignment w:val="baseline"/>
        <w:rPr>
          <w:b/>
          <w:i/>
          <w:color w:val="0000FF"/>
          <w:sz w:val="20"/>
          <w:szCs w:val="20"/>
        </w:rPr>
      </w:pPr>
      <w:r>
        <w:rPr>
          <w:b/>
          <w:i/>
          <w:color w:val="0000FF"/>
          <w:sz w:val="20"/>
          <w:szCs w:val="20"/>
        </w:rPr>
        <w:t>JSB v DLS [2004] ONSC – race and sexuality are not critical factors.</w:t>
      </w:r>
    </w:p>
    <w:p w14:paraId="02951FCC" w14:textId="459CB909" w:rsidR="00C63E6C" w:rsidRPr="00E25AE6" w:rsidRDefault="00C63E6C" w:rsidP="00C63E6C">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w:t>
      </w:r>
      <w:r w:rsidR="00FA228E">
        <w:rPr>
          <w:sz w:val="20"/>
          <w:szCs w:val="20"/>
        </w:rPr>
        <w:t>Mohawk parents. Father, drinking problem, more in touch with FN community. M</w:t>
      </w:r>
      <w:r w:rsidR="00E25AE6">
        <w:rPr>
          <w:sz w:val="20"/>
          <w:szCs w:val="20"/>
        </w:rPr>
        <w:t>other leaves for</w:t>
      </w:r>
      <w:r w:rsidR="00FA228E">
        <w:rPr>
          <w:sz w:val="20"/>
          <w:szCs w:val="20"/>
        </w:rPr>
        <w:t xml:space="preserve"> long-term</w:t>
      </w:r>
      <w:r w:rsidR="00E25AE6">
        <w:rPr>
          <w:sz w:val="20"/>
          <w:szCs w:val="20"/>
        </w:rPr>
        <w:t xml:space="preserve"> lesbian relationship, less connected with community</w:t>
      </w:r>
      <w:r w:rsidR="00FA228E">
        <w:rPr>
          <w:sz w:val="20"/>
          <w:szCs w:val="20"/>
        </w:rPr>
        <w:t>. Original order gave joint physical custody which was difficult for the children.</w:t>
      </w:r>
    </w:p>
    <w:p w14:paraId="2DF18BF5" w14:textId="3F2B1551" w:rsidR="00C63E6C" w:rsidRDefault="00C63E6C" w:rsidP="00C63E6C">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w:t>
      </w:r>
      <w:r w:rsidR="00E25AE6">
        <w:rPr>
          <w:sz w:val="20"/>
          <w:szCs w:val="20"/>
        </w:rPr>
        <w:t xml:space="preserve">Original order for joint physical custody disruptive for kids so changed to </w:t>
      </w:r>
      <w:r w:rsidR="00E25AE6" w:rsidRPr="007370C2">
        <w:rPr>
          <w:sz w:val="20"/>
          <w:szCs w:val="20"/>
          <w:u w:val="single"/>
        </w:rPr>
        <w:t>maternal custody</w:t>
      </w:r>
      <w:r w:rsidR="00E25AE6">
        <w:rPr>
          <w:sz w:val="20"/>
          <w:szCs w:val="20"/>
        </w:rPr>
        <w:t>, paternal access</w:t>
      </w:r>
      <w:r>
        <w:rPr>
          <w:sz w:val="20"/>
          <w:szCs w:val="20"/>
        </w:rPr>
        <w:t xml:space="preserve"> </w:t>
      </w:r>
    </w:p>
    <w:p w14:paraId="26930E59" w14:textId="5C27AD63" w:rsidR="00C63E6C" w:rsidRPr="007370C2" w:rsidRDefault="00E25AE6" w:rsidP="00C63E6C">
      <w:pPr>
        <w:overflowPunct w:val="0"/>
        <w:autoSpaceDE w:val="0"/>
        <w:autoSpaceDN w:val="0"/>
        <w:adjustRightInd w:val="0"/>
        <w:ind w:left="851"/>
        <w:textAlignment w:val="baseline"/>
        <w:rPr>
          <w:sz w:val="20"/>
          <w:szCs w:val="20"/>
        </w:rPr>
      </w:pPr>
      <w:r>
        <w:rPr>
          <w:sz w:val="20"/>
          <w:szCs w:val="20"/>
          <w:u w:val="single"/>
        </w:rPr>
        <w:t>Reasoning</w:t>
      </w:r>
      <w:r w:rsidR="00C63E6C">
        <w:rPr>
          <w:b/>
          <w:sz w:val="20"/>
          <w:szCs w:val="20"/>
        </w:rPr>
        <w:t xml:space="preserve">: </w:t>
      </w:r>
      <w:r>
        <w:rPr>
          <w:sz w:val="20"/>
          <w:szCs w:val="20"/>
          <w:u w:val="single"/>
        </w:rPr>
        <w:t>Race and sexuality</w:t>
      </w:r>
      <w:r>
        <w:rPr>
          <w:sz w:val="20"/>
          <w:szCs w:val="20"/>
        </w:rPr>
        <w:t xml:space="preserve"> are only factors to be considered in determining BI, not decisive, cites </w:t>
      </w:r>
      <w:r>
        <w:rPr>
          <w:i/>
          <w:sz w:val="20"/>
          <w:szCs w:val="20"/>
        </w:rPr>
        <w:t>Van de Perre</w:t>
      </w:r>
      <w:r w:rsidR="007370C2">
        <w:rPr>
          <w:i/>
          <w:sz w:val="20"/>
          <w:szCs w:val="20"/>
        </w:rPr>
        <w:t xml:space="preserve">. </w:t>
      </w:r>
      <w:r w:rsidR="007370C2">
        <w:rPr>
          <w:sz w:val="20"/>
          <w:szCs w:val="20"/>
        </w:rPr>
        <w:t>Past conduct not relevant unless impact on ability to parent. Decisive factor? (father’s drinking?)</w:t>
      </w:r>
    </w:p>
    <w:p w14:paraId="08E8D2B8" w14:textId="77777777" w:rsidR="00C63E6C" w:rsidRDefault="00C63E6C" w:rsidP="009B366F">
      <w:pPr>
        <w:overflowPunct w:val="0"/>
        <w:autoSpaceDE w:val="0"/>
        <w:autoSpaceDN w:val="0"/>
        <w:adjustRightInd w:val="0"/>
        <w:ind w:left="851"/>
        <w:textAlignment w:val="baseline"/>
        <w:rPr>
          <w:sz w:val="20"/>
          <w:szCs w:val="20"/>
        </w:rPr>
      </w:pPr>
    </w:p>
    <w:p w14:paraId="2218A7F4" w14:textId="6F4C6ADA" w:rsidR="00C63E6C" w:rsidRDefault="00E25AE6" w:rsidP="00C63E6C">
      <w:pPr>
        <w:overflowPunct w:val="0"/>
        <w:autoSpaceDE w:val="0"/>
        <w:autoSpaceDN w:val="0"/>
        <w:adjustRightInd w:val="0"/>
        <w:ind w:left="851"/>
        <w:textAlignment w:val="baseline"/>
        <w:rPr>
          <w:b/>
          <w:i/>
          <w:color w:val="0000FF"/>
          <w:sz w:val="20"/>
          <w:szCs w:val="20"/>
        </w:rPr>
      </w:pPr>
      <w:r>
        <w:rPr>
          <w:b/>
          <w:i/>
          <w:color w:val="0000FF"/>
          <w:sz w:val="20"/>
          <w:szCs w:val="20"/>
        </w:rPr>
        <w:t xml:space="preserve">MMG v GWS [2006] </w:t>
      </w:r>
      <w:r w:rsidR="00412789">
        <w:rPr>
          <w:b/>
          <w:i/>
          <w:color w:val="0000FF"/>
          <w:sz w:val="20"/>
          <w:szCs w:val="20"/>
        </w:rPr>
        <w:t>SKQB</w:t>
      </w:r>
      <w:r w:rsidR="00513490">
        <w:rPr>
          <w:b/>
          <w:i/>
          <w:color w:val="0000FF"/>
          <w:sz w:val="20"/>
          <w:szCs w:val="20"/>
        </w:rPr>
        <w:t xml:space="preserve"> – focus on “friendly parent” rule and maintaining “status quo”</w:t>
      </w:r>
    </w:p>
    <w:p w14:paraId="26F00333" w14:textId="189C349F" w:rsidR="00C63E6C" w:rsidRDefault="00C63E6C" w:rsidP="00C63E6C">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w:t>
      </w:r>
      <w:r w:rsidR="00E25AE6">
        <w:rPr>
          <w:sz w:val="20"/>
          <w:szCs w:val="20"/>
        </w:rPr>
        <w:t>Wife leaves father for a lesbian relationship</w:t>
      </w:r>
      <w:r w:rsidR="00412789">
        <w:rPr>
          <w:sz w:val="20"/>
          <w:szCs w:val="20"/>
        </w:rPr>
        <w:t xml:space="preserve">. Giving wife custody would involve children moving to city. </w:t>
      </w:r>
    </w:p>
    <w:p w14:paraId="60B780E9" w14:textId="4710BDA4" w:rsidR="00C63E6C" w:rsidRDefault="00C63E6C" w:rsidP="00C63E6C">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w:t>
      </w:r>
      <w:r w:rsidR="00E25AE6">
        <w:rPr>
          <w:sz w:val="20"/>
          <w:szCs w:val="20"/>
        </w:rPr>
        <w:t xml:space="preserve">Joint legal custody, with </w:t>
      </w:r>
      <w:r w:rsidR="00E25AE6" w:rsidRPr="00412789">
        <w:rPr>
          <w:sz w:val="20"/>
          <w:szCs w:val="20"/>
          <w:u w:val="single"/>
        </w:rPr>
        <w:t>residence to father</w:t>
      </w:r>
      <w:r w:rsidR="00E25AE6">
        <w:rPr>
          <w:sz w:val="20"/>
          <w:szCs w:val="20"/>
        </w:rPr>
        <w:t xml:space="preserve"> (who appeared to be “friendly parent”) and frequent access to mother. </w:t>
      </w:r>
      <w:r>
        <w:rPr>
          <w:sz w:val="20"/>
          <w:szCs w:val="20"/>
        </w:rPr>
        <w:t xml:space="preserve"> </w:t>
      </w:r>
    </w:p>
    <w:p w14:paraId="23283052" w14:textId="7177882A" w:rsidR="00412789" w:rsidRPr="00412789" w:rsidRDefault="00412789" w:rsidP="00C63E6C">
      <w:pPr>
        <w:overflowPunct w:val="0"/>
        <w:autoSpaceDE w:val="0"/>
        <w:autoSpaceDN w:val="0"/>
        <w:adjustRightInd w:val="0"/>
        <w:ind w:left="851"/>
        <w:textAlignment w:val="baseline"/>
        <w:rPr>
          <w:sz w:val="20"/>
          <w:szCs w:val="20"/>
        </w:rPr>
      </w:pPr>
      <w:r>
        <w:rPr>
          <w:sz w:val="20"/>
          <w:szCs w:val="20"/>
          <w:u w:val="single"/>
        </w:rPr>
        <w:t>Reasoning:</w:t>
      </w:r>
      <w:r>
        <w:rPr>
          <w:sz w:val="20"/>
          <w:szCs w:val="20"/>
        </w:rPr>
        <w:t xml:space="preserve"> 1. Custody to wife would involve moving children to a city – maintain the </w:t>
      </w:r>
      <w:r>
        <w:rPr>
          <w:i/>
          <w:sz w:val="20"/>
          <w:szCs w:val="20"/>
        </w:rPr>
        <w:t>status quo</w:t>
      </w:r>
      <w:r>
        <w:rPr>
          <w:sz w:val="20"/>
          <w:szCs w:val="20"/>
        </w:rPr>
        <w:t xml:space="preserve">. 2. Allegations of bad parenting and prone to exaggeration. 3. Finds the father did not promote negative feelings about mother to younger children though he could have done so. </w:t>
      </w:r>
    </w:p>
    <w:p w14:paraId="729A3CBA" w14:textId="77777777" w:rsidR="00C63E6C" w:rsidRDefault="00C63E6C" w:rsidP="009B366F">
      <w:pPr>
        <w:overflowPunct w:val="0"/>
        <w:autoSpaceDE w:val="0"/>
        <w:autoSpaceDN w:val="0"/>
        <w:adjustRightInd w:val="0"/>
        <w:ind w:left="851"/>
        <w:textAlignment w:val="baseline"/>
        <w:rPr>
          <w:sz w:val="20"/>
          <w:szCs w:val="20"/>
        </w:rPr>
      </w:pPr>
    </w:p>
    <w:p w14:paraId="268D0F15" w14:textId="3111AA27" w:rsidR="00C63E6C" w:rsidRDefault="003043B3" w:rsidP="00C63E6C">
      <w:pPr>
        <w:overflowPunct w:val="0"/>
        <w:autoSpaceDE w:val="0"/>
        <w:autoSpaceDN w:val="0"/>
        <w:adjustRightInd w:val="0"/>
        <w:ind w:left="851"/>
        <w:textAlignment w:val="baseline"/>
        <w:rPr>
          <w:b/>
          <w:i/>
          <w:color w:val="0000FF"/>
          <w:sz w:val="20"/>
          <w:szCs w:val="20"/>
        </w:rPr>
      </w:pPr>
      <w:r>
        <w:rPr>
          <w:b/>
          <w:i/>
          <w:color w:val="0000FF"/>
          <w:sz w:val="20"/>
          <w:szCs w:val="20"/>
        </w:rPr>
        <w:t>JT v SCT [2008] ONSC</w:t>
      </w:r>
      <w:r w:rsidR="00513490">
        <w:rPr>
          <w:b/>
          <w:i/>
          <w:color w:val="0000FF"/>
          <w:sz w:val="20"/>
          <w:szCs w:val="20"/>
        </w:rPr>
        <w:t xml:space="preserve"> – focus on maximum contact</w:t>
      </w:r>
    </w:p>
    <w:p w14:paraId="0C8866C8" w14:textId="382D408A" w:rsidR="00C63E6C" w:rsidRDefault="00C63E6C" w:rsidP="00C63E6C">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w:t>
      </w:r>
      <w:r w:rsidR="002673FE" w:rsidRPr="00223E8F">
        <w:rPr>
          <w:sz w:val="20"/>
          <w:szCs w:val="20"/>
          <w:u w:val="single"/>
        </w:rPr>
        <w:t>Lesbian mothers</w:t>
      </w:r>
      <w:r w:rsidR="002673FE">
        <w:rPr>
          <w:sz w:val="20"/>
          <w:szCs w:val="20"/>
        </w:rPr>
        <w:t xml:space="preserve"> separate. Biological mother does not believe they can successfully parent together</w:t>
      </w:r>
    </w:p>
    <w:p w14:paraId="4B5397A3" w14:textId="5C094635" w:rsidR="009B366F" w:rsidRDefault="00C63E6C" w:rsidP="003043B3">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w:t>
      </w:r>
      <w:r w:rsidR="002673FE">
        <w:rPr>
          <w:sz w:val="20"/>
          <w:szCs w:val="20"/>
        </w:rPr>
        <w:t>Court orders joint legal and physical custody; neither parent to move out of region</w:t>
      </w:r>
    </w:p>
    <w:p w14:paraId="304ED9E0" w14:textId="65B484F8" w:rsidR="002673FE" w:rsidRPr="002673FE" w:rsidRDefault="002673FE" w:rsidP="003043B3">
      <w:pPr>
        <w:overflowPunct w:val="0"/>
        <w:autoSpaceDE w:val="0"/>
        <w:autoSpaceDN w:val="0"/>
        <w:adjustRightInd w:val="0"/>
        <w:ind w:left="851"/>
        <w:textAlignment w:val="baseline"/>
        <w:rPr>
          <w:sz w:val="20"/>
          <w:szCs w:val="20"/>
        </w:rPr>
      </w:pPr>
      <w:r>
        <w:rPr>
          <w:sz w:val="20"/>
          <w:szCs w:val="20"/>
          <w:u w:val="single"/>
        </w:rPr>
        <w:t>Reasoning:</w:t>
      </w:r>
      <w:r>
        <w:rPr>
          <w:sz w:val="20"/>
          <w:szCs w:val="20"/>
        </w:rPr>
        <w:t xml:space="preserve"> BI of child test focuses on maximum contact</w:t>
      </w:r>
    </w:p>
    <w:p w14:paraId="31094EAB" w14:textId="77777777" w:rsidR="003043B3" w:rsidRDefault="003043B3" w:rsidP="003043B3">
      <w:pPr>
        <w:overflowPunct w:val="0"/>
        <w:autoSpaceDE w:val="0"/>
        <w:autoSpaceDN w:val="0"/>
        <w:adjustRightInd w:val="0"/>
        <w:ind w:left="851"/>
        <w:textAlignment w:val="baseline"/>
        <w:rPr>
          <w:sz w:val="20"/>
          <w:szCs w:val="20"/>
        </w:rPr>
      </w:pPr>
    </w:p>
    <w:p w14:paraId="194B401B" w14:textId="77777777" w:rsidR="00487DDA" w:rsidRDefault="00487DDA" w:rsidP="0073151C">
      <w:pPr>
        <w:overflowPunct w:val="0"/>
        <w:autoSpaceDE w:val="0"/>
        <w:autoSpaceDN w:val="0"/>
        <w:adjustRightInd w:val="0"/>
        <w:textAlignment w:val="baseline"/>
        <w:rPr>
          <w:sz w:val="20"/>
          <w:szCs w:val="20"/>
        </w:rPr>
      </w:pPr>
    </w:p>
    <w:p w14:paraId="38B2F0B0" w14:textId="2D569DF1" w:rsidR="00DF3132" w:rsidRPr="00991ACF" w:rsidRDefault="00DF3132" w:rsidP="00DF3132">
      <w:pPr>
        <w:overflowPunct w:val="0"/>
        <w:autoSpaceDE w:val="0"/>
        <w:autoSpaceDN w:val="0"/>
        <w:adjustRightInd w:val="0"/>
        <w:ind w:right="-180"/>
        <w:textAlignment w:val="baseline"/>
        <w:rPr>
          <w:sz w:val="20"/>
          <w:szCs w:val="20"/>
        </w:rPr>
      </w:pPr>
      <w:r>
        <w:rPr>
          <w:b/>
          <w:color w:val="C0504D" w:themeColor="accent2"/>
          <w:sz w:val="20"/>
          <w:szCs w:val="20"/>
        </w:rPr>
        <w:t>JOINT CUSTODY</w:t>
      </w:r>
      <w:r w:rsidR="00B72BF4">
        <w:rPr>
          <w:b/>
          <w:color w:val="C0504D" w:themeColor="accent2"/>
          <w:sz w:val="20"/>
          <w:szCs w:val="20"/>
        </w:rPr>
        <w:t xml:space="preserve"> </w:t>
      </w:r>
      <w:r w:rsidR="00B72BF4" w:rsidRPr="00B72BF4">
        <w:rPr>
          <w:b/>
          <w:sz w:val="20"/>
          <w:szCs w:val="20"/>
        </w:rPr>
        <w:t>– is the rising trend</w:t>
      </w:r>
      <w:r w:rsidR="00B72BF4">
        <w:rPr>
          <w:b/>
          <w:sz w:val="20"/>
          <w:szCs w:val="20"/>
        </w:rPr>
        <w:t xml:space="preserve"> in Canada</w:t>
      </w:r>
      <w:r w:rsidR="00991ACF">
        <w:rPr>
          <w:sz w:val="20"/>
          <w:szCs w:val="20"/>
        </w:rPr>
        <w:t xml:space="preserve"> (Vol 2: p 73)</w:t>
      </w:r>
    </w:p>
    <w:p w14:paraId="5C4C47BA" w14:textId="3A0FA015" w:rsidR="00977B8E" w:rsidRPr="00977B8E" w:rsidRDefault="00977B8E" w:rsidP="00DF3132">
      <w:pPr>
        <w:overflowPunct w:val="0"/>
        <w:autoSpaceDE w:val="0"/>
        <w:autoSpaceDN w:val="0"/>
        <w:adjustRightInd w:val="0"/>
        <w:ind w:right="-180"/>
        <w:textAlignment w:val="baseline"/>
        <w:rPr>
          <w:i/>
          <w:sz w:val="20"/>
          <w:szCs w:val="20"/>
        </w:rPr>
      </w:pPr>
      <w:r w:rsidRPr="00977B8E">
        <w:rPr>
          <w:i/>
          <w:color w:val="0000FF"/>
          <w:sz w:val="20"/>
          <w:szCs w:val="20"/>
        </w:rPr>
        <w:t>DA 16(4), FRA s 35(1)</w:t>
      </w:r>
      <w:r>
        <w:rPr>
          <w:i/>
          <w:sz w:val="20"/>
          <w:szCs w:val="20"/>
        </w:rPr>
        <w:t xml:space="preserve"> – orders to ‘one or more persons’</w:t>
      </w:r>
    </w:p>
    <w:p w14:paraId="00A03B7A" w14:textId="7396BA02" w:rsidR="00B72BF4" w:rsidRDefault="00327BA5" w:rsidP="00DF3132">
      <w:pPr>
        <w:overflowPunct w:val="0"/>
        <w:autoSpaceDE w:val="0"/>
        <w:autoSpaceDN w:val="0"/>
        <w:adjustRightInd w:val="0"/>
        <w:ind w:right="-180"/>
        <w:textAlignment w:val="baseline"/>
        <w:rPr>
          <w:sz w:val="20"/>
          <w:szCs w:val="20"/>
        </w:rPr>
      </w:pPr>
      <w:r>
        <w:rPr>
          <w:sz w:val="20"/>
          <w:szCs w:val="20"/>
        </w:rPr>
        <w:t>JC almost always means</w:t>
      </w:r>
      <w:r w:rsidR="00B72BF4">
        <w:rPr>
          <w:sz w:val="20"/>
          <w:szCs w:val="20"/>
        </w:rPr>
        <w:t xml:space="preserve"> joint </w:t>
      </w:r>
      <w:r w:rsidR="00B72BF4">
        <w:rPr>
          <w:i/>
          <w:sz w:val="20"/>
          <w:szCs w:val="20"/>
        </w:rPr>
        <w:t xml:space="preserve">legal </w:t>
      </w:r>
      <w:r w:rsidR="00B72BF4">
        <w:rPr>
          <w:sz w:val="20"/>
          <w:szCs w:val="20"/>
        </w:rPr>
        <w:t xml:space="preserve">custody </w:t>
      </w:r>
      <w:r>
        <w:rPr>
          <w:sz w:val="20"/>
          <w:szCs w:val="20"/>
        </w:rPr>
        <w:t xml:space="preserve"> - </w:t>
      </w:r>
      <w:r w:rsidR="00B72BF4">
        <w:rPr>
          <w:sz w:val="20"/>
          <w:szCs w:val="20"/>
        </w:rPr>
        <w:t xml:space="preserve">parents do not often have joint </w:t>
      </w:r>
      <w:r w:rsidR="00B72BF4">
        <w:rPr>
          <w:i/>
          <w:sz w:val="20"/>
          <w:szCs w:val="20"/>
        </w:rPr>
        <w:t xml:space="preserve">physical </w:t>
      </w:r>
      <w:r w:rsidR="00B72BF4">
        <w:rPr>
          <w:sz w:val="20"/>
          <w:szCs w:val="20"/>
        </w:rPr>
        <w:t xml:space="preserve">custody – </w:t>
      </w:r>
      <w:r>
        <w:rPr>
          <w:sz w:val="20"/>
          <w:szCs w:val="20"/>
        </w:rPr>
        <w:t>normally</w:t>
      </w:r>
      <w:r w:rsidR="00B72BF4">
        <w:rPr>
          <w:sz w:val="20"/>
          <w:szCs w:val="20"/>
        </w:rPr>
        <w:t xml:space="preserve"> </w:t>
      </w:r>
      <w:r>
        <w:rPr>
          <w:sz w:val="20"/>
          <w:szCs w:val="20"/>
        </w:rPr>
        <w:t>mothers get kids</w:t>
      </w:r>
      <w:r w:rsidR="00B72BF4">
        <w:rPr>
          <w:sz w:val="20"/>
          <w:szCs w:val="20"/>
        </w:rPr>
        <w:t xml:space="preserve">. </w:t>
      </w:r>
    </w:p>
    <w:p w14:paraId="0619CB69" w14:textId="269D2388" w:rsidR="00B72BF4" w:rsidRPr="00B72BF4" w:rsidRDefault="00B72BF4" w:rsidP="00DF3132">
      <w:pPr>
        <w:overflowPunct w:val="0"/>
        <w:autoSpaceDE w:val="0"/>
        <w:autoSpaceDN w:val="0"/>
        <w:adjustRightInd w:val="0"/>
        <w:ind w:right="-180"/>
        <w:textAlignment w:val="baseline"/>
        <w:rPr>
          <w:sz w:val="20"/>
          <w:szCs w:val="20"/>
          <w:u w:val="single"/>
        </w:rPr>
      </w:pPr>
      <w:r w:rsidRPr="00991ACF">
        <w:rPr>
          <w:b/>
          <w:sz w:val="20"/>
          <w:szCs w:val="20"/>
        </w:rPr>
        <w:t>Often JC is presumed to be the optimal arrangement for meeting the BI of the children</w:t>
      </w:r>
      <w:r>
        <w:rPr>
          <w:sz w:val="20"/>
          <w:szCs w:val="20"/>
        </w:rPr>
        <w:t xml:space="preserve">. Courts have not been clear in determining what type of evidence is required. </w:t>
      </w:r>
      <w:r w:rsidRPr="00B72BF4">
        <w:rPr>
          <w:sz w:val="20"/>
          <w:szCs w:val="20"/>
          <w:u w:val="single"/>
        </w:rPr>
        <w:t>Some appellate courts emphasize that maximum contact is in the BI</w:t>
      </w:r>
      <w:r>
        <w:rPr>
          <w:sz w:val="20"/>
          <w:szCs w:val="20"/>
        </w:rPr>
        <w:t xml:space="preserve"> of the child, and others exercise </w:t>
      </w:r>
      <w:r w:rsidRPr="00B72BF4">
        <w:rPr>
          <w:sz w:val="20"/>
          <w:szCs w:val="20"/>
          <w:u w:val="single"/>
        </w:rPr>
        <w:t>caution, finding that JC can aggravate conflict.</w:t>
      </w:r>
    </w:p>
    <w:p w14:paraId="1E1679DC" w14:textId="77777777" w:rsidR="00B72BF4" w:rsidRDefault="00B72BF4" w:rsidP="00DF3132">
      <w:pPr>
        <w:overflowPunct w:val="0"/>
        <w:autoSpaceDE w:val="0"/>
        <w:autoSpaceDN w:val="0"/>
        <w:adjustRightInd w:val="0"/>
        <w:ind w:right="-180"/>
        <w:textAlignment w:val="baseline"/>
        <w:rPr>
          <w:sz w:val="20"/>
          <w:szCs w:val="20"/>
        </w:rPr>
      </w:pPr>
    </w:p>
    <w:p w14:paraId="797AD560" w14:textId="58918D58" w:rsidR="00DF3132" w:rsidRPr="008B030C" w:rsidRDefault="00DF3132" w:rsidP="00DF3132">
      <w:pPr>
        <w:overflowPunct w:val="0"/>
        <w:autoSpaceDE w:val="0"/>
        <w:autoSpaceDN w:val="0"/>
        <w:adjustRightInd w:val="0"/>
        <w:ind w:right="-180"/>
        <w:textAlignment w:val="baseline"/>
        <w:rPr>
          <w:i/>
          <w:sz w:val="20"/>
          <w:szCs w:val="20"/>
        </w:rPr>
      </w:pPr>
      <w:r w:rsidRPr="00991ACF">
        <w:rPr>
          <w:b/>
          <w:sz w:val="20"/>
          <w:szCs w:val="20"/>
          <w:u w:val="single"/>
        </w:rPr>
        <w:t>No presumption of JC</w:t>
      </w:r>
      <w:r>
        <w:rPr>
          <w:sz w:val="20"/>
          <w:szCs w:val="20"/>
        </w:rPr>
        <w:t xml:space="preserve"> in </w:t>
      </w:r>
      <w:r w:rsidRPr="008B030C">
        <w:rPr>
          <w:color w:val="0000FF"/>
          <w:sz w:val="20"/>
          <w:szCs w:val="20"/>
        </w:rPr>
        <w:t xml:space="preserve">DA or FRA. </w:t>
      </w:r>
      <w:r w:rsidR="008B030C" w:rsidRPr="008B030C">
        <w:rPr>
          <w:i/>
          <w:color w:val="0000FF"/>
          <w:sz w:val="20"/>
          <w:szCs w:val="20"/>
        </w:rPr>
        <w:t>(Robinson v Filyk)</w:t>
      </w:r>
    </w:p>
    <w:p w14:paraId="7FC638FA" w14:textId="35835164" w:rsidR="00DF3132" w:rsidRPr="00DF3132" w:rsidRDefault="008B030C" w:rsidP="00C87331">
      <w:pPr>
        <w:pStyle w:val="ListParagraph"/>
        <w:numPr>
          <w:ilvl w:val="0"/>
          <w:numId w:val="92"/>
        </w:numPr>
        <w:tabs>
          <w:tab w:val="clear" w:pos="3600"/>
        </w:tabs>
        <w:overflowPunct w:val="0"/>
        <w:autoSpaceDE w:val="0"/>
        <w:autoSpaceDN w:val="0"/>
        <w:adjustRightInd w:val="0"/>
        <w:ind w:left="567" w:right="-180"/>
        <w:textAlignment w:val="baseline"/>
        <w:rPr>
          <w:sz w:val="20"/>
          <w:szCs w:val="20"/>
        </w:rPr>
      </w:pPr>
      <w:r>
        <w:rPr>
          <w:sz w:val="20"/>
          <w:szCs w:val="20"/>
        </w:rPr>
        <w:t xml:space="preserve">No longer law - </w:t>
      </w:r>
      <w:r w:rsidR="00DF3132">
        <w:rPr>
          <w:sz w:val="20"/>
          <w:szCs w:val="20"/>
        </w:rPr>
        <w:t xml:space="preserve">JC </w:t>
      </w:r>
      <w:r>
        <w:rPr>
          <w:sz w:val="20"/>
          <w:szCs w:val="20"/>
        </w:rPr>
        <w:t xml:space="preserve">requires parties </w:t>
      </w:r>
      <w:r w:rsidR="00DF3132">
        <w:rPr>
          <w:sz w:val="20"/>
          <w:szCs w:val="20"/>
        </w:rPr>
        <w:t>be totally in agreement and do not need assistance</w:t>
      </w:r>
      <w:r>
        <w:rPr>
          <w:sz w:val="20"/>
          <w:szCs w:val="20"/>
        </w:rPr>
        <w:t xml:space="preserve"> of the courts</w:t>
      </w:r>
      <w:r w:rsidR="00DF3132">
        <w:rPr>
          <w:sz w:val="20"/>
          <w:szCs w:val="20"/>
        </w:rPr>
        <w:t xml:space="preserve"> </w:t>
      </w:r>
      <w:r w:rsidR="00DF3132">
        <w:rPr>
          <w:i/>
          <w:sz w:val="20"/>
          <w:szCs w:val="20"/>
        </w:rPr>
        <w:t>(Stewart (1994))</w:t>
      </w:r>
    </w:p>
    <w:p w14:paraId="11B8F7D3" w14:textId="5B81191E" w:rsidR="00DF3132" w:rsidRDefault="00DF3132" w:rsidP="00C87331">
      <w:pPr>
        <w:pStyle w:val="ListParagraph"/>
        <w:numPr>
          <w:ilvl w:val="1"/>
          <w:numId w:val="92"/>
        </w:numPr>
        <w:overflowPunct w:val="0"/>
        <w:autoSpaceDE w:val="0"/>
        <w:autoSpaceDN w:val="0"/>
        <w:adjustRightInd w:val="0"/>
        <w:ind w:right="-180"/>
        <w:textAlignment w:val="baseline"/>
        <w:rPr>
          <w:sz w:val="20"/>
          <w:szCs w:val="20"/>
        </w:rPr>
      </w:pPr>
      <w:r>
        <w:rPr>
          <w:sz w:val="20"/>
          <w:szCs w:val="20"/>
        </w:rPr>
        <w:t>PROS: Avoids putting children in conflict situations which are harmful to them</w:t>
      </w:r>
    </w:p>
    <w:p w14:paraId="11288B9F" w14:textId="02AD833F" w:rsidR="00DF3132" w:rsidRPr="00DF3132" w:rsidRDefault="00DF3132" w:rsidP="00C87331">
      <w:pPr>
        <w:pStyle w:val="ListParagraph"/>
        <w:numPr>
          <w:ilvl w:val="1"/>
          <w:numId w:val="92"/>
        </w:numPr>
        <w:overflowPunct w:val="0"/>
        <w:autoSpaceDE w:val="0"/>
        <w:autoSpaceDN w:val="0"/>
        <w:adjustRightInd w:val="0"/>
        <w:ind w:right="-180"/>
        <w:textAlignment w:val="baseline"/>
        <w:rPr>
          <w:sz w:val="20"/>
          <w:szCs w:val="20"/>
        </w:rPr>
      </w:pPr>
      <w:r>
        <w:rPr>
          <w:sz w:val="20"/>
          <w:szCs w:val="20"/>
        </w:rPr>
        <w:t>CONS: One parent can simply refuse to communicate to veto JC</w:t>
      </w:r>
    </w:p>
    <w:p w14:paraId="277627DB" w14:textId="0DF1079C" w:rsidR="00DF3132" w:rsidRPr="008B030C" w:rsidRDefault="00DF3132" w:rsidP="00C87331">
      <w:pPr>
        <w:pStyle w:val="ListParagraph"/>
        <w:numPr>
          <w:ilvl w:val="0"/>
          <w:numId w:val="92"/>
        </w:numPr>
        <w:tabs>
          <w:tab w:val="clear" w:pos="3600"/>
        </w:tabs>
        <w:overflowPunct w:val="0"/>
        <w:autoSpaceDE w:val="0"/>
        <w:autoSpaceDN w:val="0"/>
        <w:adjustRightInd w:val="0"/>
        <w:ind w:left="567" w:right="-180"/>
        <w:textAlignment w:val="baseline"/>
        <w:rPr>
          <w:sz w:val="20"/>
          <w:szCs w:val="20"/>
        </w:rPr>
      </w:pPr>
      <w:r>
        <w:rPr>
          <w:b/>
          <w:sz w:val="20"/>
          <w:szCs w:val="20"/>
        </w:rPr>
        <w:t xml:space="preserve">No presumptions should be used to decide custody </w:t>
      </w:r>
      <w:r w:rsidRPr="00570426">
        <w:rPr>
          <w:i/>
          <w:color w:val="0000FF"/>
          <w:sz w:val="20"/>
          <w:szCs w:val="20"/>
        </w:rPr>
        <w:t xml:space="preserve">(Robinson v Filyk </w:t>
      </w:r>
      <w:r w:rsidR="000E2A9F">
        <w:rPr>
          <w:i/>
          <w:color w:val="0000FF"/>
          <w:sz w:val="20"/>
          <w:szCs w:val="20"/>
        </w:rPr>
        <w:t>[1996] BCCA</w:t>
      </w:r>
      <w:r>
        <w:rPr>
          <w:i/>
          <w:sz w:val="20"/>
          <w:szCs w:val="20"/>
        </w:rPr>
        <w:t>)</w:t>
      </w:r>
      <w:r>
        <w:rPr>
          <w:sz w:val="20"/>
          <w:szCs w:val="20"/>
        </w:rPr>
        <w:t xml:space="preserve"> – still good law, undoes </w:t>
      </w:r>
      <w:r>
        <w:rPr>
          <w:i/>
          <w:sz w:val="20"/>
          <w:szCs w:val="20"/>
        </w:rPr>
        <w:t>Stewart</w:t>
      </w:r>
    </w:p>
    <w:p w14:paraId="062C3049" w14:textId="77777777" w:rsidR="008B030C" w:rsidRDefault="008B030C" w:rsidP="00C87331">
      <w:pPr>
        <w:pStyle w:val="ListParagraph"/>
        <w:numPr>
          <w:ilvl w:val="1"/>
          <w:numId w:val="92"/>
        </w:numPr>
        <w:overflowPunct w:val="0"/>
        <w:autoSpaceDE w:val="0"/>
        <w:autoSpaceDN w:val="0"/>
        <w:adjustRightInd w:val="0"/>
        <w:ind w:right="-180"/>
        <w:textAlignment w:val="baseline"/>
        <w:rPr>
          <w:sz w:val="20"/>
          <w:szCs w:val="20"/>
        </w:rPr>
      </w:pPr>
      <w:r>
        <w:rPr>
          <w:sz w:val="20"/>
          <w:szCs w:val="20"/>
        </w:rPr>
        <w:t>No presumption of JC</w:t>
      </w:r>
    </w:p>
    <w:p w14:paraId="09D6323D" w14:textId="684510D9" w:rsidR="008B030C" w:rsidRDefault="008B030C" w:rsidP="00C87331">
      <w:pPr>
        <w:pStyle w:val="ListParagraph"/>
        <w:numPr>
          <w:ilvl w:val="1"/>
          <w:numId w:val="92"/>
        </w:numPr>
        <w:overflowPunct w:val="0"/>
        <w:autoSpaceDE w:val="0"/>
        <w:autoSpaceDN w:val="0"/>
        <w:adjustRightInd w:val="0"/>
        <w:ind w:right="-180"/>
        <w:textAlignment w:val="baseline"/>
        <w:rPr>
          <w:b/>
          <w:sz w:val="20"/>
          <w:szCs w:val="20"/>
          <w:u w:val="single"/>
        </w:rPr>
      </w:pPr>
      <w:r w:rsidRPr="008B030C">
        <w:rPr>
          <w:b/>
          <w:sz w:val="20"/>
          <w:szCs w:val="20"/>
          <w:u w:val="single"/>
        </w:rPr>
        <w:t>no presumption that JC improper unless parties in agreement</w:t>
      </w:r>
    </w:p>
    <w:p w14:paraId="25964FDD" w14:textId="77777777" w:rsidR="00243B75" w:rsidRPr="008B030C" w:rsidRDefault="00243B75" w:rsidP="00243B75">
      <w:pPr>
        <w:pStyle w:val="ListParagraph"/>
        <w:overflowPunct w:val="0"/>
        <w:autoSpaceDE w:val="0"/>
        <w:autoSpaceDN w:val="0"/>
        <w:adjustRightInd w:val="0"/>
        <w:ind w:left="1440" w:right="-180"/>
        <w:textAlignment w:val="baseline"/>
        <w:rPr>
          <w:b/>
          <w:sz w:val="20"/>
          <w:szCs w:val="20"/>
          <w:u w:val="single"/>
        </w:rPr>
      </w:pPr>
    </w:p>
    <w:p w14:paraId="1140F04E" w14:textId="21A68B31" w:rsidR="00903F88" w:rsidRPr="00C7582B" w:rsidRDefault="00903F88" w:rsidP="00C87331">
      <w:pPr>
        <w:pStyle w:val="ListParagraph"/>
        <w:numPr>
          <w:ilvl w:val="0"/>
          <w:numId w:val="92"/>
        </w:numPr>
        <w:tabs>
          <w:tab w:val="clear" w:pos="3600"/>
        </w:tabs>
        <w:overflowPunct w:val="0"/>
        <w:autoSpaceDE w:val="0"/>
        <w:autoSpaceDN w:val="0"/>
        <w:adjustRightInd w:val="0"/>
        <w:ind w:left="567" w:right="-180"/>
        <w:textAlignment w:val="baseline"/>
        <w:rPr>
          <w:color w:val="0000FF"/>
          <w:sz w:val="20"/>
          <w:szCs w:val="20"/>
        </w:rPr>
      </w:pPr>
      <w:r w:rsidRPr="00851B7F">
        <w:rPr>
          <w:sz w:val="20"/>
          <w:szCs w:val="20"/>
        </w:rPr>
        <w:t xml:space="preserve">Court found JC not </w:t>
      </w:r>
      <w:r w:rsidR="00C7582B">
        <w:rPr>
          <w:sz w:val="20"/>
          <w:szCs w:val="20"/>
        </w:rPr>
        <w:t>in BI of children</w:t>
      </w:r>
      <w:r w:rsidRPr="00851B7F">
        <w:rPr>
          <w:sz w:val="20"/>
          <w:szCs w:val="20"/>
        </w:rPr>
        <w:t xml:space="preserve"> where</w:t>
      </w:r>
      <w:r w:rsidR="00851B7F">
        <w:rPr>
          <w:sz w:val="20"/>
          <w:szCs w:val="20"/>
        </w:rPr>
        <w:t xml:space="preserve"> </w:t>
      </w:r>
      <w:r w:rsidR="00851B7F" w:rsidRPr="00851B7F">
        <w:rPr>
          <w:b/>
          <w:sz w:val="20"/>
          <w:szCs w:val="20"/>
        </w:rPr>
        <w:t>parents’ in</w:t>
      </w:r>
      <w:r w:rsidR="00851B7F">
        <w:rPr>
          <w:b/>
          <w:sz w:val="20"/>
          <w:szCs w:val="20"/>
        </w:rPr>
        <w:t>ability to communicate sensibl</w:t>
      </w:r>
      <w:r w:rsidR="00851B7F" w:rsidRPr="00851B7F">
        <w:rPr>
          <w:b/>
          <w:sz w:val="20"/>
          <w:szCs w:val="20"/>
        </w:rPr>
        <w:t>y and to cooperate in caring for kids</w:t>
      </w:r>
      <w:r w:rsidRPr="00851B7F">
        <w:rPr>
          <w:sz w:val="20"/>
          <w:szCs w:val="20"/>
        </w:rPr>
        <w:t xml:space="preserve"> father had </w:t>
      </w:r>
      <w:r w:rsidRPr="00851B7F">
        <w:rPr>
          <w:b/>
          <w:sz w:val="20"/>
          <w:szCs w:val="20"/>
        </w:rPr>
        <w:t>anger issues</w:t>
      </w:r>
      <w:r w:rsidR="006E7725">
        <w:rPr>
          <w:b/>
          <w:sz w:val="20"/>
          <w:szCs w:val="20"/>
        </w:rPr>
        <w:t>, conflict real and continuing</w:t>
      </w:r>
      <w:r w:rsidRPr="00851B7F">
        <w:rPr>
          <w:b/>
          <w:sz w:val="20"/>
          <w:szCs w:val="20"/>
        </w:rPr>
        <w:t xml:space="preserve"> </w:t>
      </w:r>
      <w:r>
        <w:rPr>
          <w:i/>
          <w:color w:val="0000FF"/>
          <w:sz w:val="20"/>
          <w:szCs w:val="20"/>
        </w:rPr>
        <w:t>(Javid v Kurytnik [2006] BCCA)</w:t>
      </w:r>
    </w:p>
    <w:p w14:paraId="641016B0" w14:textId="14987C48" w:rsidR="00C7582B" w:rsidRPr="00903F88" w:rsidRDefault="00C7582B" w:rsidP="00C87331">
      <w:pPr>
        <w:pStyle w:val="ListParagraph"/>
        <w:numPr>
          <w:ilvl w:val="0"/>
          <w:numId w:val="92"/>
        </w:numPr>
        <w:tabs>
          <w:tab w:val="clear" w:pos="3600"/>
        </w:tabs>
        <w:overflowPunct w:val="0"/>
        <w:autoSpaceDE w:val="0"/>
        <w:autoSpaceDN w:val="0"/>
        <w:adjustRightInd w:val="0"/>
        <w:ind w:left="567" w:right="-180"/>
        <w:textAlignment w:val="baseline"/>
        <w:rPr>
          <w:color w:val="0000FF"/>
          <w:sz w:val="20"/>
          <w:szCs w:val="20"/>
        </w:rPr>
      </w:pPr>
      <w:r>
        <w:rPr>
          <w:sz w:val="20"/>
          <w:szCs w:val="20"/>
        </w:rPr>
        <w:t>Court found JC</w:t>
      </w:r>
      <w:r w:rsidR="00AA14B9">
        <w:rPr>
          <w:sz w:val="20"/>
          <w:szCs w:val="20"/>
        </w:rPr>
        <w:t xml:space="preserve"> / JG</w:t>
      </w:r>
      <w:r>
        <w:rPr>
          <w:sz w:val="20"/>
          <w:szCs w:val="20"/>
        </w:rPr>
        <w:t xml:space="preserve"> not appropriate as applicant had </w:t>
      </w:r>
      <w:r>
        <w:rPr>
          <w:b/>
          <w:sz w:val="20"/>
          <w:szCs w:val="20"/>
        </w:rPr>
        <w:t xml:space="preserve">assaulted </w:t>
      </w:r>
      <w:r>
        <w:rPr>
          <w:sz w:val="20"/>
          <w:szCs w:val="20"/>
        </w:rPr>
        <w:t xml:space="preserve">plaintiff in past, had obvious </w:t>
      </w:r>
      <w:r>
        <w:rPr>
          <w:b/>
          <w:sz w:val="20"/>
          <w:szCs w:val="20"/>
        </w:rPr>
        <w:t xml:space="preserve">animosity </w:t>
      </w:r>
      <w:r>
        <w:rPr>
          <w:sz w:val="20"/>
          <w:szCs w:val="20"/>
        </w:rPr>
        <w:t xml:space="preserve">towards her, </w:t>
      </w:r>
      <w:r>
        <w:rPr>
          <w:b/>
          <w:sz w:val="20"/>
          <w:szCs w:val="20"/>
        </w:rPr>
        <w:t xml:space="preserve">blamed </w:t>
      </w:r>
      <w:r>
        <w:rPr>
          <w:sz w:val="20"/>
          <w:szCs w:val="20"/>
        </w:rPr>
        <w:t xml:space="preserve">her for his problems and had a demonstrated </w:t>
      </w:r>
      <w:r>
        <w:rPr>
          <w:b/>
          <w:sz w:val="20"/>
          <w:szCs w:val="20"/>
        </w:rPr>
        <w:t xml:space="preserve">lack of reliability </w:t>
      </w:r>
      <w:r w:rsidRPr="00570426">
        <w:rPr>
          <w:i/>
          <w:color w:val="0000FF"/>
          <w:sz w:val="20"/>
          <w:szCs w:val="20"/>
        </w:rPr>
        <w:t>(</w:t>
      </w:r>
      <w:r>
        <w:rPr>
          <w:i/>
          <w:color w:val="0000FF"/>
          <w:sz w:val="20"/>
          <w:szCs w:val="20"/>
        </w:rPr>
        <w:t>Narayan v Narayan [2006] BCCA)</w:t>
      </w:r>
    </w:p>
    <w:p w14:paraId="3349DF72" w14:textId="7A9DD8F1" w:rsidR="00DF3132" w:rsidRPr="00220706" w:rsidRDefault="00AA14B9" w:rsidP="00C87331">
      <w:pPr>
        <w:pStyle w:val="ListParagraph"/>
        <w:numPr>
          <w:ilvl w:val="0"/>
          <w:numId w:val="92"/>
        </w:numPr>
        <w:tabs>
          <w:tab w:val="clear" w:pos="3600"/>
        </w:tabs>
        <w:overflowPunct w:val="0"/>
        <w:autoSpaceDE w:val="0"/>
        <w:autoSpaceDN w:val="0"/>
        <w:adjustRightInd w:val="0"/>
        <w:ind w:left="567" w:right="-180"/>
        <w:textAlignment w:val="baseline"/>
        <w:rPr>
          <w:color w:val="0000FF"/>
          <w:sz w:val="20"/>
          <w:szCs w:val="20"/>
        </w:rPr>
      </w:pPr>
      <w:r>
        <w:rPr>
          <w:sz w:val="20"/>
          <w:szCs w:val="20"/>
        </w:rPr>
        <w:t>Court found JC not appropriate – there was</w:t>
      </w:r>
      <w:r w:rsidR="00570426">
        <w:rPr>
          <w:b/>
          <w:sz w:val="20"/>
          <w:szCs w:val="20"/>
        </w:rPr>
        <w:t xml:space="preserve"> </w:t>
      </w:r>
      <w:r w:rsidR="00896456">
        <w:rPr>
          <w:b/>
          <w:sz w:val="20"/>
          <w:szCs w:val="20"/>
        </w:rPr>
        <w:t xml:space="preserve">conflict and </w:t>
      </w:r>
      <w:r w:rsidR="00570426">
        <w:rPr>
          <w:b/>
          <w:sz w:val="20"/>
          <w:szCs w:val="20"/>
        </w:rPr>
        <w:t xml:space="preserve">inequality between the parties </w:t>
      </w:r>
      <w:r w:rsidR="00570426" w:rsidRPr="00570426">
        <w:rPr>
          <w:i/>
          <w:color w:val="0000FF"/>
          <w:sz w:val="20"/>
          <w:szCs w:val="20"/>
        </w:rPr>
        <w:t>(JSB v DLS)</w:t>
      </w:r>
    </w:p>
    <w:p w14:paraId="1AA08076" w14:textId="02D1E774" w:rsidR="00220706" w:rsidRPr="009E641F" w:rsidRDefault="00220706" w:rsidP="00C87331">
      <w:pPr>
        <w:pStyle w:val="ListParagraph"/>
        <w:numPr>
          <w:ilvl w:val="0"/>
          <w:numId w:val="92"/>
        </w:numPr>
        <w:tabs>
          <w:tab w:val="clear" w:pos="3600"/>
        </w:tabs>
        <w:overflowPunct w:val="0"/>
        <w:autoSpaceDE w:val="0"/>
        <w:autoSpaceDN w:val="0"/>
        <w:adjustRightInd w:val="0"/>
        <w:ind w:left="567" w:right="-180"/>
        <w:textAlignment w:val="baseline"/>
        <w:rPr>
          <w:color w:val="0000FF"/>
          <w:sz w:val="20"/>
          <w:szCs w:val="20"/>
        </w:rPr>
      </w:pPr>
      <w:r>
        <w:rPr>
          <w:sz w:val="20"/>
          <w:szCs w:val="20"/>
        </w:rPr>
        <w:t xml:space="preserve">There must be evidence that </w:t>
      </w:r>
      <w:r>
        <w:rPr>
          <w:b/>
          <w:sz w:val="20"/>
          <w:szCs w:val="20"/>
        </w:rPr>
        <w:t xml:space="preserve">the parents are able to communicate effectively </w:t>
      </w:r>
      <w:r>
        <w:rPr>
          <w:sz w:val="20"/>
          <w:szCs w:val="20"/>
        </w:rPr>
        <w:t xml:space="preserve">(especially where the child is extremely young and hardly able to communicate their own needs) </w:t>
      </w:r>
      <w:r w:rsidRPr="00220706">
        <w:rPr>
          <w:i/>
          <w:color w:val="0000FF"/>
          <w:sz w:val="20"/>
          <w:szCs w:val="20"/>
        </w:rPr>
        <w:t>(Kaplanis v Kaplanis [2005] ONCA)</w:t>
      </w:r>
    </w:p>
    <w:p w14:paraId="3905005E" w14:textId="0928E21E" w:rsidR="009E641F" w:rsidRPr="00220706" w:rsidRDefault="009E641F" w:rsidP="00C87331">
      <w:pPr>
        <w:pStyle w:val="ListParagraph"/>
        <w:numPr>
          <w:ilvl w:val="0"/>
          <w:numId w:val="92"/>
        </w:numPr>
        <w:tabs>
          <w:tab w:val="clear" w:pos="3600"/>
        </w:tabs>
        <w:overflowPunct w:val="0"/>
        <w:autoSpaceDE w:val="0"/>
        <w:autoSpaceDN w:val="0"/>
        <w:adjustRightInd w:val="0"/>
        <w:ind w:left="567" w:right="-180"/>
        <w:textAlignment w:val="baseline"/>
        <w:rPr>
          <w:color w:val="0000FF"/>
          <w:sz w:val="20"/>
          <w:szCs w:val="20"/>
        </w:rPr>
      </w:pPr>
      <w:r w:rsidRPr="009E641F">
        <w:rPr>
          <w:sz w:val="20"/>
          <w:szCs w:val="20"/>
        </w:rPr>
        <w:t xml:space="preserve">Joint custody or joint guardianship not appropriate b/c the </w:t>
      </w:r>
      <w:r w:rsidRPr="009E641F">
        <w:rPr>
          <w:b/>
          <w:sz w:val="20"/>
          <w:szCs w:val="20"/>
        </w:rPr>
        <w:t>parties cannot communicate without conflict</w:t>
      </w:r>
      <w:r w:rsidRPr="009E641F">
        <w:rPr>
          <w:sz w:val="20"/>
          <w:szCs w:val="20"/>
        </w:rPr>
        <w:t>.</w:t>
      </w:r>
      <w:r>
        <w:rPr>
          <w:sz w:val="20"/>
          <w:szCs w:val="20"/>
        </w:rPr>
        <w:t xml:space="preserve"> </w:t>
      </w:r>
      <w:r w:rsidRPr="009E641F">
        <w:rPr>
          <w:i/>
          <w:color w:val="0000FF"/>
          <w:sz w:val="20"/>
          <w:szCs w:val="20"/>
        </w:rPr>
        <w:t>(Windle v Windle [2010] BCSC)</w:t>
      </w:r>
    </w:p>
    <w:p w14:paraId="5DEAB8AD" w14:textId="77777777" w:rsidR="00F40C1C" w:rsidRDefault="00F40C1C" w:rsidP="009B366F">
      <w:pPr>
        <w:overflowPunct w:val="0"/>
        <w:autoSpaceDE w:val="0"/>
        <w:autoSpaceDN w:val="0"/>
        <w:adjustRightInd w:val="0"/>
        <w:ind w:left="851"/>
        <w:textAlignment w:val="baseline"/>
        <w:rPr>
          <w:sz w:val="20"/>
          <w:szCs w:val="20"/>
        </w:rPr>
      </w:pPr>
    </w:p>
    <w:p w14:paraId="14AA844F" w14:textId="77777777" w:rsidR="00570426" w:rsidRDefault="00570426" w:rsidP="00570426">
      <w:pPr>
        <w:overflowPunct w:val="0"/>
        <w:autoSpaceDE w:val="0"/>
        <w:autoSpaceDN w:val="0"/>
        <w:adjustRightInd w:val="0"/>
        <w:ind w:left="851"/>
        <w:textAlignment w:val="baseline"/>
        <w:rPr>
          <w:b/>
          <w:i/>
          <w:color w:val="0000FF"/>
          <w:sz w:val="20"/>
          <w:szCs w:val="20"/>
        </w:rPr>
      </w:pPr>
      <w:r>
        <w:rPr>
          <w:b/>
          <w:i/>
          <w:color w:val="0000FF"/>
          <w:sz w:val="20"/>
          <w:szCs w:val="20"/>
        </w:rPr>
        <w:t>JSB v DLS [2004] ONSC – race and sexuality are not critical factors.</w:t>
      </w:r>
    </w:p>
    <w:p w14:paraId="6CA2813F" w14:textId="77777777" w:rsidR="00570426" w:rsidRPr="00E25AE6" w:rsidRDefault="00570426" w:rsidP="00570426">
      <w:pPr>
        <w:overflowPunct w:val="0"/>
        <w:autoSpaceDE w:val="0"/>
        <w:autoSpaceDN w:val="0"/>
        <w:adjustRightInd w:val="0"/>
        <w:ind w:left="851"/>
        <w:textAlignment w:val="baseline"/>
        <w:rPr>
          <w:sz w:val="20"/>
          <w:szCs w:val="20"/>
        </w:rPr>
      </w:pPr>
      <w:r>
        <w:rPr>
          <w:sz w:val="20"/>
          <w:szCs w:val="20"/>
          <w:u w:val="single"/>
        </w:rPr>
        <w:t>Facts:</w:t>
      </w:r>
      <w:r>
        <w:rPr>
          <w:sz w:val="20"/>
          <w:szCs w:val="20"/>
        </w:rPr>
        <w:t xml:space="preserve"> Mohawk parents. Father, drinking problem, more in touch with FN community. Mother leaves for long-term lesbian relationship, less connected with community. Original order gave joint physical custody which was difficult for the children.</w:t>
      </w:r>
    </w:p>
    <w:p w14:paraId="314547B9" w14:textId="77777777" w:rsidR="00570426" w:rsidRDefault="00570426" w:rsidP="00570426">
      <w:pPr>
        <w:overflowPunct w:val="0"/>
        <w:autoSpaceDE w:val="0"/>
        <w:autoSpaceDN w:val="0"/>
        <w:adjustRightInd w:val="0"/>
        <w:ind w:left="851"/>
        <w:textAlignment w:val="baseline"/>
        <w:rPr>
          <w:sz w:val="20"/>
          <w:szCs w:val="20"/>
        </w:rPr>
      </w:pPr>
      <w:r>
        <w:rPr>
          <w:sz w:val="20"/>
          <w:szCs w:val="20"/>
          <w:u w:val="single"/>
        </w:rPr>
        <w:t>Holding:</w:t>
      </w:r>
      <w:r>
        <w:rPr>
          <w:sz w:val="20"/>
          <w:szCs w:val="20"/>
        </w:rPr>
        <w:t xml:space="preserve"> Original order for joint physical custody disruptive for kids so changed to </w:t>
      </w:r>
      <w:r w:rsidRPr="007370C2">
        <w:rPr>
          <w:sz w:val="20"/>
          <w:szCs w:val="20"/>
          <w:u w:val="single"/>
        </w:rPr>
        <w:t>maternal custody</w:t>
      </w:r>
      <w:r>
        <w:rPr>
          <w:sz w:val="20"/>
          <w:szCs w:val="20"/>
        </w:rPr>
        <w:t xml:space="preserve">, paternal access </w:t>
      </w:r>
    </w:p>
    <w:p w14:paraId="49DD452B" w14:textId="1568AF39" w:rsidR="00570426" w:rsidRPr="00570426" w:rsidRDefault="00570426" w:rsidP="00570426">
      <w:pPr>
        <w:overflowPunct w:val="0"/>
        <w:autoSpaceDE w:val="0"/>
        <w:autoSpaceDN w:val="0"/>
        <w:adjustRightInd w:val="0"/>
        <w:ind w:left="851"/>
        <w:textAlignment w:val="baseline"/>
        <w:rPr>
          <w:sz w:val="20"/>
          <w:szCs w:val="20"/>
        </w:rPr>
      </w:pPr>
      <w:r>
        <w:rPr>
          <w:sz w:val="20"/>
          <w:szCs w:val="20"/>
          <w:u w:val="single"/>
        </w:rPr>
        <w:t>Reasoning</w:t>
      </w:r>
      <w:r>
        <w:rPr>
          <w:b/>
          <w:sz w:val="20"/>
          <w:szCs w:val="20"/>
        </w:rPr>
        <w:t>: Joint custody inappropriate b/c 1. Subject to peace order; 2. Exchanges have had to be at a public location 3. INEQUALITY BETWEEN THE PARTIES</w:t>
      </w:r>
    </w:p>
    <w:p w14:paraId="02370AEB" w14:textId="77777777" w:rsidR="00570426" w:rsidRDefault="00570426" w:rsidP="006E7725">
      <w:pPr>
        <w:overflowPunct w:val="0"/>
        <w:autoSpaceDE w:val="0"/>
        <w:autoSpaceDN w:val="0"/>
        <w:adjustRightInd w:val="0"/>
        <w:textAlignment w:val="baseline"/>
        <w:rPr>
          <w:sz w:val="20"/>
          <w:szCs w:val="20"/>
        </w:rPr>
      </w:pPr>
    </w:p>
    <w:p w14:paraId="0D368D94" w14:textId="1A6BB102" w:rsidR="006E7725" w:rsidRPr="006E7725" w:rsidRDefault="006E7725" w:rsidP="006E7725">
      <w:pPr>
        <w:overflowPunct w:val="0"/>
        <w:autoSpaceDE w:val="0"/>
        <w:autoSpaceDN w:val="0"/>
        <w:adjustRightInd w:val="0"/>
        <w:textAlignment w:val="baseline"/>
        <w:rPr>
          <w:sz w:val="20"/>
          <w:szCs w:val="20"/>
        </w:rPr>
      </w:pPr>
      <w:r>
        <w:rPr>
          <w:b/>
          <w:sz w:val="20"/>
          <w:szCs w:val="20"/>
          <w:u w:val="single"/>
        </w:rPr>
        <w:t xml:space="preserve">No primary custody presumption in Canada: </w:t>
      </w:r>
      <w:r>
        <w:rPr>
          <w:sz w:val="20"/>
          <w:szCs w:val="20"/>
        </w:rPr>
        <w:t xml:space="preserve">that the parent who was primary caregiver of the children while a relationship was intact would be presumed to be the parent who should receive custody in contest cases, unless proven ‘unfit’. </w:t>
      </w:r>
    </w:p>
    <w:p w14:paraId="242D314A" w14:textId="77777777" w:rsidR="0073151C" w:rsidRDefault="0073151C" w:rsidP="003E0C53"/>
    <w:p w14:paraId="7ADCF0D1" w14:textId="7FB13D41" w:rsidR="00213725" w:rsidRPr="00587DFE" w:rsidRDefault="00213725" w:rsidP="00213725">
      <w:pPr>
        <w:overflowPunct w:val="0"/>
        <w:autoSpaceDE w:val="0"/>
        <w:autoSpaceDN w:val="0"/>
        <w:adjustRightInd w:val="0"/>
        <w:ind w:right="-180"/>
        <w:textAlignment w:val="baseline"/>
        <w:rPr>
          <w:color w:val="C0504D" w:themeColor="accent2"/>
          <w:sz w:val="20"/>
          <w:szCs w:val="20"/>
        </w:rPr>
      </w:pPr>
      <w:r>
        <w:rPr>
          <w:b/>
          <w:color w:val="C0504D" w:themeColor="accent2"/>
          <w:sz w:val="20"/>
          <w:szCs w:val="20"/>
        </w:rPr>
        <w:t>SOCIAL SCIENCE RESEARCH</w:t>
      </w:r>
      <w:r w:rsidR="00587DFE">
        <w:rPr>
          <w:b/>
          <w:color w:val="C0504D" w:themeColor="accent2"/>
          <w:sz w:val="20"/>
          <w:szCs w:val="20"/>
        </w:rPr>
        <w:t xml:space="preserve"> </w:t>
      </w:r>
      <w:r w:rsidR="00587DFE">
        <w:rPr>
          <w:color w:val="C0504D" w:themeColor="accent2"/>
          <w:sz w:val="20"/>
          <w:szCs w:val="20"/>
        </w:rPr>
        <w:t>(against the maximum contact rule)</w:t>
      </w:r>
    </w:p>
    <w:p w14:paraId="68BA01CB" w14:textId="39D2F61C" w:rsidR="00213725" w:rsidRPr="00587DFE" w:rsidRDefault="00DD2D33" w:rsidP="00C87331">
      <w:pPr>
        <w:pStyle w:val="ListParagraph"/>
        <w:numPr>
          <w:ilvl w:val="0"/>
          <w:numId w:val="91"/>
        </w:numPr>
        <w:tabs>
          <w:tab w:val="clear" w:pos="3600"/>
          <w:tab w:val="num" w:pos="3402"/>
        </w:tabs>
        <w:overflowPunct w:val="0"/>
        <w:autoSpaceDE w:val="0"/>
        <w:autoSpaceDN w:val="0"/>
        <w:adjustRightInd w:val="0"/>
        <w:ind w:left="567" w:right="-180"/>
        <w:textAlignment w:val="baseline"/>
        <w:rPr>
          <w:sz w:val="20"/>
          <w:szCs w:val="20"/>
        </w:rPr>
      </w:pPr>
      <w:r>
        <w:rPr>
          <w:sz w:val="20"/>
          <w:szCs w:val="20"/>
        </w:rPr>
        <w:t>No clear evidence that having greater contact with non-custodial parent benefits a child</w:t>
      </w:r>
      <w:r w:rsidR="00587DFE">
        <w:rPr>
          <w:sz w:val="20"/>
          <w:szCs w:val="20"/>
        </w:rPr>
        <w:t xml:space="preserve"> </w:t>
      </w:r>
      <w:r w:rsidR="00587DFE">
        <w:rPr>
          <w:i/>
          <w:sz w:val="20"/>
          <w:szCs w:val="20"/>
        </w:rPr>
        <w:t>(M. Shaffer)</w:t>
      </w:r>
    </w:p>
    <w:p w14:paraId="268EE565" w14:textId="46C19CBE" w:rsidR="00DD2D33" w:rsidRPr="00587DFE" w:rsidRDefault="00DD2D33" w:rsidP="00C87331">
      <w:pPr>
        <w:pStyle w:val="ListParagraph"/>
        <w:numPr>
          <w:ilvl w:val="0"/>
          <w:numId w:val="91"/>
        </w:numPr>
        <w:tabs>
          <w:tab w:val="clear" w:pos="3600"/>
          <w:tab w:val="num" w:pos="3402"/>
        </w:tabs>
        <w:overflowPunct w:val="0"/>
        <w:autoSpaceDE w:val="0"/>
        <w:autoSpaceDN w:val="0"/>
        <w:adjustRightInd w:val="0"/>
        <w:ind w:left="567" w:right="-180"/>
        <w:textAlignment w:val="baseline"/>
        <w:rPr>
          <w:sz w:val="20"/>
          <w:szCs w:val="20"/>
        </w:rPr>
      </w:pPr>
      <w:r>
        <w:rPr>
          <w:sz w:val="20"/>
          <w:szCs w:val="20"/>
        </w:rPr>
        <w:t>It is the type and quality of parent rather than time spent with the parent that is key</w:t>
      </w:r>
      <w:r w:rsidR="00587DFE">
        <w:rPr>
          <w:sz w:val="20"/>
          <w:szCs w:val="20"/>
        </w:rPr>
        <w:t xml:space="preserve"> </w:t>
      </w:r>
      <w:r w:rsidR="00587DFE">
        <w:rPr>
          <w:i/>
          <w:sz w:val="20"/>
          <w:szCs w:val="20"/>
        </w:rPr>
        <w:t>(M. Shaffer)</w:t>
      </w:r>
    </w:p>
    <w:p w14:paraId="22F1FC6A" w14:textId="2F74A1B5" w:rsidR="00DD2D33" w:rsidRPr="00587DFE" w:rsidRDefault="00DD2D33" w:rsidP="00C87331">
      <w:pPr>
        <w:pStyle w:val="ListParagraph"/>
        <w:numPr>
          <w:ilvl w:val="0"/>
          <w:numId w:val="91"/>
        </w:numPr>
        <w:tabs>
          <w:tab w:val="clear" w:pos="3600"/>
          <w:tab w:val="num" w:pos="3402"/>
        </w:tabs>
        <w:overflowPunct w:val="0"/>
        <w:autoSpaceDE w:val="0"/>
        <w:autoSpaceDN w:val="0"/>
        <w:adjustRightInd w:val="0"/>
        <w:ind w:left="567" w:right="-180"/>
        <w:textAlignment w:val="baseline"/>
        <w:rPr>
          <w:sz w:val="20"/>
          <w:szCs w:val="20"/>
        </w:rPr>
      </w:pPr>
      <w:r>
        <w:rPr>
          <w:sz w:val="20"/>
          <w:szCs w:val="20"/>
        </w:rPr>
        <w:t>W</w:t>
      </w:r>
      <w:r w:rsidR="00587DFE">
        <w:rPr>
          <w:sz w:val="20"/>
          <w:szCs w:val="20"/>
        </w:rPr>
        <w:t xml:space="preserve">here there is a high conflict situation between parents, that does produce a risk for children if they are exposed to constant arguing / conflict </w:t>
      </w:r>
      <w:r w:rsidR="00587DFE">
        <w:rPr>
          <w:i/>
          <w:sz w:val="20"/>
          <w:szCs w:val="20"/>
        </w:rPr>
        <w:t>(M. Shaffer)</w:t>
      </w:r>
    </w:p>
    <w:p w14:paraId="6A72F9DE" w14:textId="143D683E" w:rsidR="00587DFE" w:rsidRPr="00587DFE" w:rsidRDefault="00587DFE" w:rsidP="00C87331">
      <w:pPr>
        <w:pStyle w:val="ListParagraph"/>
        <w:numPr>
          <w:ilvl w:val="0"/>
          <w:numId w:val="91"/>
        </w:numPr>
        <w:tabs>
          <w:tab w:val="clear" w:pos="3600"/>
          <w:tab w:val="num" w:pos="3402"/>
        </w:tabs>
        <w:overflowPunct w:val="0"/>
        <w:autoSpaceDE w:val="0"/>
        <w:autoSpaceDN w:val="0"/>
        <w:adjustRightInd w:val="0"/>
        <w:ind w:left="567" w:right="-180"/>
        <w:textAlignment w:val="baseline"/>
        <w:rPr>
          <w:sz w:val="20"/>
          <w:szCs w:val="20"/>
        </w:rPr>
      </w:pPr>
      <w:r>
        <w:rPr>
          <w:sz w:val="20"/>
          <w:szCs w:val="20"/>
        </w:rPr>
        <w:t xml:space="preserve">Children are most concerned with QUALITY RATHER THAN QUANTITY of time and flexibility of schedules </w:t>
      </w:r>
      <w:r>
        <w:rPr>
          <w:i/>
          <w:sz w:val="20"/>
          <w:szCs w:val="20"/>
        </w:rPr>
        <w:t>(Carol Smart)</w:t>
      </w:r>
    </w:p>
    <w:p w14:paraId="12D4DBF5" w14:textId="7EC9D697" w:rsidR="00587DFE" w:rsidRPr="00587DFE" w:rsidRDefault="00587DFE" w:rsidP="00C87331">
      <w:pPr>
        <w:pStyle w:val="ListParagraph"/>
        <w:numPr>
          <w:ilvl w:val="0"/>
          <w:numId w:val="91"/>
        </w:numPr>
        <w:tabs>
          <w:tab w:val="clear" w:pos="3600"/>
          <w:tab w:val="num" w:pos="3402"/>
        </w:tabs>
        <w:overflowPunct w:val="0"/>
        <w:autoSpaceDE w:val="0"/>
        <w:autoSpaceDN w:val="0"/>
        <w:adjustRightInd w:val="0"/>
        <w:ind w:left="567" w:right="-180"/>
        <w:textAlignment w:val="baseline"/>
        <w:rPr>
          <w:sz w:val="20"/>
          <w:szCs w:val="20"/>
        </w:rPr>
      </w:pPr>
      <w:r>
        <w:rPr>
          <w:sz w:val="20"/>
          <w:szCs w:val="20"/>
        </w:rPr>
        <w:t>One size does not it all! There should not be presumptions…</w:t>
      </w:r>
    </w:p>
    <w:p w14:paraId="4D87D282" w14:textId="77777777" w:rsidR="00587DFE" w:rsidRDefault="00587DFE" w:rsidP="00587DFE">
      <w:pPr>
        <w:tabs>
          <w:tab w:val="num" w:pos="3402"/>
        </w:tabs>
        <w:overflowPunct w:val="0"/>
        <w:autoSpaceDE w:val="0"/>
        <w:autoSpaceDN w:val="0"/>
        <w:adjustRightInd w:val="0"/>
        <w:ind w:right="-180"/>
        <w:textAlignment w:val="baseline"/>
        <w:rPr>
          <w:sz w:val="20"/>
          <w:szCs w:val="20"/>
        </w:rPr>
      </w:pPr>
    </w:p>
    <w:p w14:paraId="5BD89947" w14:textId="1DA7F25C" w:rsidR="00587DFE" w:rsidRDefault="00587DFE" w:rsidP="00587DFE">
      <w:pPr>
        <w:tabs>
          <w:tab w:val="num" w:pos="3402"/>
        </w:tabs>
        <w:overflowPunct w:val="0"/>
        <w:autoSpaceDE w:val="0"/>
        <w:autoSpaceDN w:val="0"/>
        <w:adjustRightInd w:val="0"/>
        <w:ind w:right="-180"/>
        <w:textAlignment w:val="baseline"/>
        <w:rPr>
          <w:sz w:val="20"/>
          <w:szCs w:val="20"/>
        </w:rPr>
      </w:pPr>
      <w:r>
        <w:rPr>
          <w:sz w:val="20"/>
          <w:szCs w:val="20"/>
        </w:rPr>
        <w:t>Some of the key factors in a child doing well after parents separate:</w:t>
      </w:r>
    </w:p>
    <w:p w14:paraId="1F7D1C00" w14:textId="39B8DC15" w:rsidR="00587DFE" w:rsidRPr="00587DFE" w:rsidRDefault="00587DFE" w:rsidP="00587DFE">
      <w:pPr>
        <w:pStyle w:val="ListParagraph"/>
        <w:numPr>
          <w:ilvl w:val="2"/>
          <w:numId w:val="76"/>
        </w:numPr>
        <w:tabs>
          <w:tab w:val="clear" w:pos="2160"/>
          <w:tab w:val="num" w:pos="851"/>
          <w:tab w:val="num" w:pos="3402"/>
        </w:tabs>
        <w:overflowPunct w:val="0"/>
        <w:autoSpaceDE w:val="0"/>
        <w:autoSpaceDN w:val="0"/>
        <w:adjustRightInd w:val="0"/>
        <w:ind w:left="851" w:right="-180"/>
        <w:textAlignment w:val="baseline"/>
        <w:rPr>
          <w:sz w:val="20"/>
          <w:szCs w:val="20"/>
          <w:u w:val="single"/>
        </w:rPr>
      </w:pPr>
      <w:r w:rsidRPr="00587DFE">
        <w:rPr>
          <w:sz w:val="20"/>
          <w:szCs w:val="20"/>
          <w:u w:val="single"/>
        </w:rPr>
        <w:t>Good relationship with well-adjusted (subjective) custodial parent</w:t>
      </w:r>
    </w:p>
    <w:p w14:paraId="4F097C67" w14:textId="4EFD20B9" w:rsidR="00587DFE" w:rsidRPr="00587DFE" w:rsidRDefault="00587DFE" w:rsidP="00587DFE">
      <w:pPr>
        <w:pStyle w:val="ListParagraph"/>
        <w:numPr>
          <w:ilvl w:val="2"/>
          <w:numId w:val="76"/>
        </w:numPr>
        <w:tabs>
          <w:tab w:val="clear" w:pos="2160"/>
          <w:tab w:val="num" w:pos="851"/>
          <w:tab w:val="num" w:pos="3402"/>
        </w:tabs>
        <w:overflowPunct w:val="0"/>
        <w:autoSpaceDE w:val="0"/>
        <w:autoSpaceDN w:val="0"/>
        <w:adjustRightInd w:val="0"/>
        <w:ind w:left="851" w:right="-180"/>
        <w:textAlignment w:val="baseline"/>
        <w:rPr>
          <w:sz w:val="20"/>
          <w:szCs w:val="20"/>
          <w:u w:val="single"/>
        </w:rPr>
      </w:pPr>
      <w:r w:rsidRPr="00587DFE">
        <w:rPr>
          <w:sz w:val="20"/>
          <w:szCs w:val="20"/>
          <w:u w:val="single"/>
        </w:rPr>
        <w:t>DIMINUTION OF CONFLICT and reasonable cooperation between parents</w:t>
      </w:r>
    </w:p>
    <w:p w14:paraId="227C59EA" w14:textId="3673B634" w:rsidR="00587DFE" w:rsidRDefault="00587DFE" w:rsidP="00213725">
      <w:pPr>
        <w:pStyle w:val="ListParagraph"/>
        <w:numPr>
          <w:ilvl w:val="2"/>
          <w:numId w:val="76"/>
        </w:numPr>
        <w:tabs>
          <w:tab w:val="clear" w:pos="2160"/>
          <w:tab w:val="num" w:pos="851"/>
          <w:tab w:val="num" w:pos="3402"/>
        </w:tabs>
        <w:overflowPunct w:val="0"/>
        <w:autoSpaceDE w:val="0"/>
        <w:autoSpaceDN w:val="0"/>
        <w:adjustRightInd w:val="0"/>
        <w:ind w:left="851" w:right="-180"/>
        <w:textAlignment w:val="baseline"/>
        <w:rPr>
          <w:sz w:val="20"/>
          <w:szCs w:val="20"/>
        </w:rPr>
      </w:pPr>
      <w:r>
        <w:rPr>
          <w:sz w:val="20"/>
          <w:szCs w:val="20"/>
        </w:rPr>
        <w:t>Whether or not child comes to divorce with pre-existing psychological difficulties</w:t>
      </w:r>
    </w:p>
    <w:p w14:paraId="128B08CA" w14:textId="77777777" w:rsidR="00213725" w:rsidRDefault="00213725" w:rsidP="003E0C53"/>
    <w:p w14:paraId="46DB8A72" w14:textId="77777777" w:rsidR="007507DD" w:rsidRDefault="007507DD" w:rsidP="003E0C53"/>
    <w:p w14:paraId="128C897B" w14:textId="6A28BC20" w:rsidR="007507DD" w:rsidRPr="00B61A60" w:rsidRDefault="007507DD" w:rsidP="00B61A60">
      <w:pPr>
        <w:shd w:val="clear" w:color="auto" w:fill="FFFF00"/>
        <w:outlineLvl w:val="1"/>
        <w:rPr>
          <w:rFonts w:ascii="Times New Roman" w:eastAsia="PMingLiU" w:hAnsi="Times New Roman" w:cs="Times New Roman"/>
          <w:b/>
          <w:sz w:val="20"/>
          <w:szCs w:val="20"/>
          <w:lang w:val="en-CA" w:eastAsia="zh-TW"/>
        </w:rPr>
      </w:pPr>
      <w:r w:rsidRPr="00B61A60">
        <w:rPr>
          <w:rFonts w:ascii="Times New Roman" w:eastAsia="PMingLiU" w:hAnsi="Times New Roman" w:cs="Times New Roman"/>
          <w:b/>
          <w:sz w:val="20"/>
          <w:szCs w:val="20"/>
          <w:lang w:val="en-CA" w:eastAsia="zh-TW"/>
        </w:rPr>
        <w:t>ACCESS</w:t>
      </w:r>
    </w:p>
    <w:p w14:paraId="51D9734B" w14:textId="77777777" w:rsidR="007507DD" w:rsidRPr="005930D7" w:rsidRDefault="007507DD" w:rsidP="007507DD">
      <w:pPr>
        <w:rPr>
          <w:b/>
          <w:sz w:val="20"/>
          <w:szCs w:val="20"/>
        </w:rPr>
      </w:pPr>
      <w:r w:rsidRPr="005930D7">
        <w:rPr>
          <w:b/>
          <w:sz w:val="20"/>
          <w:szCs w:val="20"/>
        </w:rPr>
        <w:t>Statutory Definitions of "Access"</w:t>
      </w:r>
    </w:p>
    <w:p w14:paraId="1E28D911" w14:textId="47DA0266" w:rsidR="007507DD" w:rsidRDefault="007507DD" w:rsidP="00C87331">
      <w:pPr>
        <w:numPr>
          <w:ilvl w:val="0"/>
          <w:numId w:val="93"/>
        </w:numPr>
        <w:tabs>
          <w:tab w:val="clear" w:pos="720"/>
        </w:tabs>
        <w:ind w:left="360" w:hanging="360"/>
        <w:rPr>
          <w:sz w:val="20"/>
          <w:szCs w:val="20"/>
        </w:rPr>
      </w:pPr>
      <w:r w:rsidRPr="005930D7">
        <w:rPr>
          <w:b/>
          <w:i/>
          <w:color w:val="0000FF"/>
          <w:sz w:val="20"/>
          <w:szCs w:val="20"/>
        </w:rPr>
        <w:t>DA, s.16(5):</w:t>
      </w:r>
      <w:r w:rsidRPr="005930D7">
        <w:rPr>
          <w:sz w:val="20"/>
          <w:szCs w:val="20"/>
        </w:rPr>
        <w:t xml:space="preserve"> </w:t>
      </w:r>
      <w:r w:rsidR="00136E15">
        <w:rPr>
          <w:sz w:val="20"/>
          <w:szCs w:val="20"/>
        </w:rPr>
        <w:t xml:space="preserve">defined in French version as “the right to visit”. </w:t>
      </w:r>
      <w:r w:rsidR="001A4B76">
        <w:rPr>
          <w:sz w:val="20"/>
          <w:szCs w:val="20"/>
        </w:rPr>
        <w:t>Unless court orders otherwise</w:t>
      </w:r>
      <w:r w:rsidR="00136E15">
        <w:rPr>
          <w:sz w:val="20"/>
          <w:szCs w:val="20"/>
        </w:rPr>
        <w:t>, access parent “</w:t>
      </w:r>
      <w:r w:rsidRPr="005930D7">
        <w:rPr>
          <w:sz w:val="20"/>
          <w:szCs w:val="20"/>
        </w:rPr>
        <w:t>has the right to make enquiries, and to be given information, as to the health, education and welfare of the child.”</w:t>
      </w:r>
    </w:p>
    <w:p w14:paraId="52EA8456" w14:textId="016B170E" w:rsidR="001A4B76" w:rsidRPr="005930D7" w:rsidRDefault="001A4B76" w:rsidP="00C87331">
      <w:pPr>
        <w:numPr>
          <w:ilvl w:val="0"/>
          <w:numId w:val="93"/>
        </w:numPr>
        <w:tabs>
          <w:tab w:val="clear" w:pos="720"/>
        </w:tabs>
        <w:ind w:left="360" w:hanging="360"/>
        <w:rPr>
          <w:sz w:val="20"/>
          <w:szCs w:val="20"/>
        </w:rPr>
      </w:pPr>
      <w:r w:rsidRPr="005930D7">
        <w:rPr>
          <w:b/>
          <w:i/>
          <w:color w:val="0000FF"/>
          <w:sz w:val="20"/>
          <w:szCs w:val="20"/>
        </w:rPr>
        <w:t>DA, s.16(</w:t>
      </w:r>
      <w:r>
        <w:rPr>
          <w:b/>
          <w:i/>
          <w:color w:val="0000FF"/>
          <w:sz w:val="20"/>
          <w:szCs w:val="20"/>
        </w:rPr>
        <w:t>7</w:t>
      </w:r>
      <w:r w:rsidRPr="005930D7">
        <w:rPr>
          <w:b/>
          <w:i/>
          <w:color w:val="0000FF"/>
          <w:sz w:val="20"/>
          <w:szCs w:val="20"/>
        </w:rPr>
        <w:t>):</w:t>
      </w:r>
      <w:r w:rsidRPr="005930D7">
        <w:rPr>
          <w:sz w:val="20"/>
          <w:szCs w:val="20"/>
        </w:rPr>
        <w:t xml:space="preserve"> </w:t>
      </w:r>
      <w:r>
        <w:rPr>
          <w:sz w:val="20"/>
          <w:szCs w:val="20"/>
        </w:rPr>
        <w:t>Court can order custodial parent to give notice of change of address</w:t>
      </w:r>
    </w:p>
    <w:p w14:paraId="201C2C55" w14:textId="6FF63E4C" w:rsidR="007507DD" w:rsidRPr="005930D7" w:rsidRDefault="007507DD" w:rsidP="00C87331">
      <w:pPr>
        <w:numPr>
          <w:ilvl w:val="0"/>
          <w:numId w:val="93"/>
        </w:numPr>
        <w:tabs>
          <w:tab w:val="clear" w:pos="720"/>
        </w:tabs>
        <w:ind w:left="360" w:hanging="360"/>
        <w:rPr>
          <w:sz w:val="20"/>
          <w:szCs w:val="20"/>
        </w:rPr>
      </w:pPr>
      <w:r w:rsidRPr="005930D7">
        <w:rPr>
          <w:b/>
          <w:bCs/>
          <w:i/>
          <w:color w:val="0000FF"/>
          <w:sz w:val="20"/>
          <w:szCs w:val="20"/>
        </w:rPr>
        <w:t>FRA</w:t>
      </w:r>
      <w:r w:rsidR="001A4B76">
        <w:rPr>
          <w:b/>
          <w:bCs/>
          <w:i/>
          <w:color w:val="0000FF"/>
          <w:sz w:val="20"/>
          <w:szCs w:val="20"/>
        </w:rPr>
        <w:t xml:space="preserve"> s 21</w:t>
      </w:r>
      <w:r w:rsidRPr="005930D7">
        <w:rPr>
          <w:sz w:val="20"/>
          <w:szCs w:val="20"/>
        </w:rPr>
        <w:t xml:space="preserve"> </w:t>
      </w:r>
      <w:r w:rsidR="001A4B76">
        <w:rPr>
          <w:sz w:val="20"/>
          <w:szCs w:val="20"/>
        </w:rPr>
        <w:t>Access</w:t>
      </w:r>
      <w:r w:rsidRPr="005930D7">
        <w:rPr>
          <w:sz w:val="20"/>
          <w:szCs w:val="20"/>
        </w:rPr>
        <w:t xml:space="preserve"> includes visitation.</w:t>
      </w:r>
    </w:p>
    <w:p w14:paraId="73DD7378" w14:textId="77777777" w:rsidR="007507DD" w:rsidRDefault="007507DD" w:rsidP="007507DD">
      <w:pPr>
        <w:rPr>
          <w:sz w:val="20"/>
          <w:szCs w:val="20"/>
        </w:rPr>
      </w:pPr>
    </w:p>
    <w:p w14:paraId="4FC82AFC" w14:textId="432DF129" w:rsidR="00136E15" w:rsidRDefault="00136E15" w:rsidP="007507DD">
      <w:pPr>
        <w:rPr>
          <w:i/>
          <w:sz w:val="20"/>
          <w:szCs w:val="20"/>
        </w:rPr>
      </w:pPr>
      <w:r>
        <w:rPr>
          <w:i/>
          <w:sz w:val="20"/>
          <w:szCs w:val="20"/>
        </w:rPr>
        <w:t>DA ss 16(5), (10), 17(5)</w:t>
      </w:r>
    </w:p>
    <w:p w14:paraId="4D25EE25" w14:textId="3AC2A87B" w:rsidR="00136E15" w:rsidRDefault="00136E15" w:rsidP="007507DD">
      <w:pPr>
        <w:rPr>
          <w:i/>
          <w:sz w:val="20"/>
          <w:szCs w:val="20"/>
        </w:rPr>
      </w:pPr>
      <w:r>
        <w:rPr>
          <w:i/>
          <w:sz w:val="20"/>
          <w:szCs w:val="20"/>
        </w:rPr>
        <w:t>CC ss 280-6</w:t>
      </w:r>
    </w:p>
    <w:p w14:paraId="54898510" w14:textId="4873F43A" w:rsidR="00136E15" w:rsidRDefault="00136E15" w:rsidP="007507DD">
      <w:pPr>
        <w:rPr>
          <w:i/>
          <w:sz w:val="20"/>
          <w:szCs w:val="20"/>
        </w:rPr>
      </w:pPr>
      <w:r>
        <w:rPr>
          <w:i/>
          <w:sz w:val="20"/>
          <w:szCs w:val="20"/>
        </w:rPr>
        <w:t>FRA ss 42-55</w:t>
      </w:r>
    </w:p>
    <w:p w14:paraId="58C63F37" w14:textId="77777777" w:rsidR="00136E15" w:rsidRPr="00136E15" w:rsidRDefault="00136E15" w:rsidP="007507DD">
      <w:pPr>
        <w:rPr>
          <w:i/>
          <w:sz w:val="20"/>
          <w:szCs w:val="20"/>
        </w:rPr>
      </w:pPr>
    </w:p>
    <w:p w14:paraId="11A3C473" w14:textId="77777777" w:rsidR="007507DD" w:rsidRPr="005930D7" w:rsidRDefault="007507DD" w:rsidP="007507DD">
      <w:pPr>
        <w:rPr>
          <w:b/>
          <w:sz w:val="20"/>
          <w:szCs w:val="20"/>
        </w:rPr>
      </w:pPr>
      <w:r w:rsidRPr="005930D7">
        <w:rPr>
          <w:b/>
          <w:sz w:val="20"/>
          <w:szCs w:val="20"/>
        </w:rPr>
        <w:t xml:space="preserve">Access is the key focus of </w:t>
      </w:r>
      <w:r w:rsidRPr="005930D7">
        <w:rPr>
          <w:b/>
          <w:i/>
          <w:color w:val="0000FF"/>
          <w:sz w:val="20"/>
          <w:szCs w:val="20"/>
        </w:rPr>
        <w:t>DA</w:t>
      </w:r>
    </w:p>
    <w:p w14:paraId="52B41B03" w14:textId="77777777" w:rsidR="007507DD" w:rsidRPr="005930D7" w:rsidRDefault="007507DD" w:rsidP="00C87331">
      <w:pPr>
        <w:numPr>
          <w:ilvl w:val="0"/>
          <w:numId w:val="94"/>
        </w:numPr>
        <w:rPr>
          <w:sz w:val="20"/>
          <w:szCs w:val="20"/>
        </w:rPr>
      </w:pPr>
      <w:r w:rsidRPr="005930D7">
        <w:rPr>
          <w:sz w:val="20"/>
          <w:szCs w:val="20"/>
        </w:rPr>
        <w:t>maximum contact = maximum access</w:t>
      </w:r>
    </w:p>
    <w:p w14:paraId="627D1482" w14:textId="77777777" w:rsidR="007507DD" w:rsidRPr="005930D7" w:rsidRDefault="007507DD" w:rsidP="00C87331">
      <w:pPr>
        <w:numPr>
          <w:ilvl w:val="0"/>
          <w:numId w:val="94"/>
        </w:numPr>
        <w:rPr>
          <w:sz w:val="20"/>
          <w:szCs w:val="20"/>
        </w:rPr>
      </w:pPr>
      <w:r w:rsidRPr="007507DD">
        <w:rPr>
          <w:b/>
          <w:sz w:val="20"/>
          <w:szCs w:val="20"/>
        </w:rPr>
        <w:t>Custodial parent cannot arbitrarily revoke access</w:t>
      </w:r>
      <w:r w:rsidRPr="005930D7">
        <w:rPr>
          <w:sz w:val="20"/>
          <w:szCs w:val="20"/>
        </w:rPr>
        <w:t xml:space="preserve"> </w:t>
      </w:r>
      <w:r w:rsidRPr="005930D7">
        <w:rPr>
          <w:sz w:val="20"/>
          <w:szCs w:val="20"/>
        </w:rPr>
        <w:sym w:font="Wingdings" w:char="F0E0"/>
      </w:r>
      <w:r w:rsidRPr="005930D7">
        <w:rPr>
          <w:sz w:val="20"/>
          <w:szCs w:val="20"/>
        </w:rPr>
        <w:t xml:space="preserve"> harm is not an overriding factor, but proving some sort of </w:t>
      </w:r>
      <w:r w:rsidRPr="007507DD">
        <w:rPr>
          <w:b/>
          <w:sz w:val="20"/>
          <w:szCs w:val="20"/>
        </w:rPr>
        <w:t>harm is important in order to revoke access</w:t>
      </w:r>
      <w:r w:rsidRPr="005930D7">
        <w:rPr>
          <w:sz w:val="20"/>
          <w:szCs w:val="20"/>
        </w:rPr>
        <w:t xml:space="preserve"> (</w:t>
      </w:r>
      <w:r w:rsidRPr="005930D7">
        <w:rPr>
          <w:b/>
          <w:i/>
          <w:color w:val="0000FF"/>
          <w:sz w:val="20"/>
          <w:szCs w:val="20"/>
        </w:rPr>
        <w:t>Young</w:t>
      </w:r>
      <w:r w:rsidRPr="005930D7">
        <w:rPr>
          <w:sz w:val="20"/>
          <w:szCs w:val="20"/>
        </w:rPr>
        <w:t>)</w:t>
      </w:r>
    </w:p>
    <w:p w14:paraId="7388B7EF" w14:textId="08F4739B" w:rsidR="007507DD" w:rsidRPr="005930D7" w:rsidRDefault="007507DD" w:rsidP="00C87331">
      <w:pPr>
        <w:numPr>
          <w:ilvl w:val="0"/>
          <w:numId w:val="94"/>
        </w:numPr>
        <w:rPr>
          <w:sz w:val="20"/>
          <w:szCs w:val="20"/>
        </w:rPr>
      </w:pPr>
      <w:r w:rsidRPr="007507DD">
        <w:rPr>
          <w:b/>
          <w:sz w:val="20"/>
          <w:szCs w:val="20"/>
        </w:rPr>
        <w:t>Access is rarely denied</w:t>
      </w:r>
      <w:r w:rsidRPr="005930D7">
        <w:rPr>
          <w:sz w:val="20"/>
          <w:szCs w:val="20"/>
        </w:rPr>
        <w:t xml:space="preserve"> (</w:t>
      </w:r>
      <w:r w:rsidRPr="005930D7">
        <w:rPr>
          <w:b/>
          <w:i/>
          <w:color w:val="0000FF"/>
          <w:sz w:val="20"/>
          <w:szCs w:val="20"/>
        </w:rPr>
        <w:t>Carlson</w:t>
      </w:r>
      <w:r>
        <w:rPr>
          <w:b/>
          <w:i/>
          <w:color w:val="0000FF"/>
          <w:sz w:val="20"/>
          <w:szCs w:val="20"/>
        </w:rPr>
        <w:t xml:space="preserve"> – despite abuse of kids</w:t>
      </w:r>
      <w:r w:rsidRPr="005930D7">
        <w:rPr>
          <w:sz w:val="20"/>
          <w:szCs w:val="20"/>
        </w:rPr>
        <w:t>)</w:t>
      </w:r>
    </w:p>
    <w:p w14:paraId="5F053D90" w14:textId="77777777" w:rsidR="007507DD" w:rsidRDefault="007507DD" w:rsidP="00C87331">
      <w:pPr>
        <w:numPr>
          <w:ilvl w:val="0"/>
          <w:numId w:val="94"/>
        </w:numPr>
        <w:rPr>
          <w:sz w:val="20"/>
          <w:szCs w:val="20"/>
        </w:rPr>
      </w:pPr>
      <w:r w:rsidRPr="005930D7">
        <w:rPr>
          <w:sz w:val="20"/>
          <w:szCs w:val="20"/>
        </w:rPr>
        <w:t>But access &amp; handovers can be supervised, and may occur in a public place</w:t>
      </w:r>
    </w:p>
    <w:p w14:paraId="1AE7CCEF" w14:textId="77777777" w:rsidR="007507DD" w:rsidRDefault="007507DD" w:rsidP="007507DD">
      <w:pPr>
        <w:rPr>
          <w:sz w:val="20"/>
          <w:szCs w:val="20"/>
        </w:rPr>
      </w:pPr>
    </w:p>
    <w:p w14:paraId="280A97B2" w14:textId="7150C4E8" w:rsidR="007507DD" w:rsidRPr="004F6BC8" w:rsidRDefault="007507DD" w:rsidP="007507DD">
      <w:pPr>
        <w:rPr>
          <w:i/>
          <w:sz w:val="20"/>
          <w:szCs w:val="20"/>
        </w:rPr>
      </w:pPr>
      <w:r w:rsidRPr="007507DD">
        <w:rPr>
          <w:b/>
          <w:sz w:val="20"/>
          <w:szCs w:val="20"/>
        </w:rPr>
        <w:t xml:space="preserve">The child owns the right to access. </w:t>
      </w:r>
      <w:r w:rsidRPr="005930D7">
        <w:rPr>
          <w:sz w:val="20"/>
          <w:szCs w:val="20"/>
        </w:rPr>
        <w:t>This right cannot be bargained away by the mother (</w:t>
      </w:r>
      <w:r w:rsidRPr="005930D7">
        <w:rPr>
          <w:b/>
          <w:i/>
          <w:color w:val="0000FF"/>
          <w:sz w:val="20"/>
          <w:szCs w:val="20"/>
        </w:rPr>
        <w:t>Johnston-Steeves v. Lee</w:t>
      </w:r>
      <w:r w:rsidRPr="005930D7">
        <w:rPr>
          <w:sz w:val="20"/>
          <w:szCs w:val="20"/>
        </w:rPr>
        <w:t>). But the courts have interpreted the "child's ri</w:t>
      </w:r>
      <w:r w:rsidR="008939A2">
        <w:rPr>
          <w:sz w:val="20"/>
          <w:szCs w:val="20"/>
        </w:rPr>
        <w:t xml:space="preserve">ght to access" to </w:t>
      </w:r>
      <w:r w:rsidR="00AE6C8A">
        <w:rPr>
          <w:sz w:val="20"/>
          <w:szCs w:val="20"/>
        </w:rPr>
        <w:t xml:space="preserve">mean </w:t>
      </w:r>
      <w:r w:rsidR="00AE6C8A" w:rsidRPr="0078250F">
        <w:rPr>
          <w:b/>
          <w:sz w:val="20"/>
          <w:szCs w:val="20"/>
        </w:rPr>
        <w:t>access can be ordered even when the child</w:t>
      </w:r>
      <w:r w:rsidRPr="0078250F">
        <w:rPr>
          <w:b/>
          <w:sz w:val="20"/>
          <w:szCs w:val="20"/>
        </w:rPr>
        <w:t xml:space="preserve"> doesn't actually want to see their access parent</w:t>
      </w:r>
      <w:r w:rsidRPr="005930D7">
        <w:rPr>
          <w:sz w:val="20"/>
          <w:szCs w:val="20"/>
        </w:rPr>
        <w:t xml:space="preserve"> (</w:t>
      </w:r>
      <w:r w:rsidRPr="005930D7">
        <w:rPr>
          <w:b/>
          <w:i/>
          <w:color w:val="0000FF"/>
          <w:sz w:val="20"/>
          <w:szCs w:val="20"/>
        </w:rPr>
        <w:t>Fullerton</w:t>
      </w:r>
      <w:r w:rsidR="00503FE7">
        <w:rPr>
          <w:i/>
          <w:color w:val="0000FF"/>
          <w:sz w:val="20"/>
          <w:szCs w:val="20"/>
        </w:rPr>
        <w:t xml:space="preserve"> – witnessed abuse</w:t>
      </w:r>
      <w:r w:rsidR="00503FE7">
        <w:rPr>
          <w:b/>
          <w:i/>
          <w:color w:val="0000FF"/>
          <w:sz w:val="20"/>
          <w:szCs w:val="20"/>
        </w:rPr>
        <w:t>)</w:t>
      </w:r>
      <w:r w:rsidR="00503FE7" w:rsidRPr="00503FE7">
        <w:rPr>
          <w:b/>
          <w:i/>
          <w:sz w:val="20"/>
          <w:szCs w:val="20"/>
        </w:rPr>
        <w:t xml:space="preserve"> </w:t>
      </w:r>
      <w:r w:rsidR="00503FE7" w:rsidRPr="00503FE7">
        <w:rPr>
          <w:sz w:val="20"/>
          <w:szCs w:val="20"/>
        </w:rPr>
        <w:t>Access not terminated despite children’s wishes to do so</w:t>
      </w:r>
      <w:r w:rsidR="00AE6C8A" w:rsidRPr="00503FE7">
        <w:rPr>
          <w:b/>
          <w:i/>
          <w:sz w:val="20"/>
          <w:szCs w:val="20"/>
        </w:rPr>
        <w:t xml:space="preserve"> </w:t>
      </w:r>
      <w:r w:rsidR="00503FE7">
        <w:rPr>
          <w:b/>
          <w:i/>
          <w:color w:val="0000FF"/>
          <w:sz w:val="20"/>
          <w:szCs w:val="20"/>
        </w:rPr>
        <w:t>(</w:t>
      </w:r>
      <w:r w:rsidR="00AE6C8A">
        <w:rPr>
          <w:b/>
          <w:i/>
          <w:color w:val="0000FF"/>
          <w:sz w:val="20"/>
          <w:szCs w:val="20"/>
        </w:rPr>
        <w:t>Al-Maghazachi Dueck</w:t>
      </w:r>
      <w:r w:rsidR="00503FE7">
        <w:rPr>
          <w:i/>
          <w:color w:val="0000FF"/>
          <w:sz w:val="20"/>
          <w:szCs w:val="20"/>
        </w:rPr>
        <w:t xml:space="preserve"> – unproven sexual assault allegations</w:t>
      </w:r>
      <w:r w:rsidRPr="005930D7">
        <w:rPr>
          <w:sz w:val="20"/>
          <w:szCs w:val="20"/>
        </w:rPr>
        <w:t>). Maximum contact means maximum access, even in the event of family violence</w:t>
      </w:r>
      <w:r w:rsidR="00DA4B2F">
        <w:rPr>
          <w:sz w:val="20"/>
          <w:szCs w:val="20"/>
        </w:rPr>
        <w:t xml:space="preserve"> </w:t>
      </w:r>
      <w:r w:rsidR="00DA4B2F" w:rsidRPr="00DA4B2F">
        <w:rPr>
          <w:b/>
          <w:i/>
          <w:color w:val="0000FF"/>
          <w:sz w:val="20"/>
          <w:szCs w:val="20"/>
        </w:rPr>
        <w:t>(Carlson)</w:t>
      </w:r>
      <w:r w:rsidRPr="00DA4B2F">
        <w:rPr>
          <w:b/>
          <w:color w:val="0000FF"/>
          <w:sz w:val="20"/>
          <w:szCs w:val="20"/>
        </w:rPr>
        <w:t>.</w:t>
      </w:r>
      <w:r w:rsidRPr="005930D7">
        <w:rPr>
          <w:sz w:val="20"/>
          <w:szCs w:val="20"/>
        </w:rPr>
        <w:t xml:space="preserve"> </w:t>
      </w:r>
      <w:r w:rsidR="004F6BC8">
        <w:rPr>
          <w:sz w:val="20"/>
          <w:szCs w:val="20"/>
        </w:rPr>
        <w:t xml:space="preserve">Unsupervised access after acquittal in relation to assault charges </w:t>
      </w:r>
      <w:r w:rsidR="004F6BC8">
        <w:rPr>
          <w:i/>
          <w:sz w:val="20"/>
          <w:szCs w:val="20"/>
        </w:rPr>
        <w:t>(</w:t>
      </w:r>
      <w:r w:rsidR="004F6BC8" w:rsidRPr="004F6BC8">
        <w:rPr>
          <w:b/>
          <w:i/>
          <w:color w:val="0000FF"/>
          <w:sz w:val="20"/>
          <w:szCs w:val="20"/>
        </w:rPr>
        <w:t>Baggs v Jesso (2007</w:t>
      </w:r>
      <w:r w:rsidR="004F6BC8">
        <w:rPr>
          <w:i/>
          <w:sz w:val="20"/>
          <w:szCs w:val="20"/>
        </w:rPr>
        <w:t xml:space="preserve">). </w:t>
      </w:r>
    </w:p>
    <w:p w14:paraId="73CB151A" w14:textId="77777777" w:rsidR="00B952B0" w:rsidRDefault="00B952B0" w:rsidP="007507DD">
      <w:pPr>
        <w:rPr>
          <w:sz w:val="20"/>
          <w:szCs w:val="20"/>
        </w:rPr>
      </w:pPr>
    </w:p>
    <w:p w14:paraId="50F57497" w14:textId="7BE782E1" w:rsidR="00B952B0" w:rsidRDefault="00B952B0" w:rsidP="007507DD">
      <w:pPr>
        <w:rPr>
          <w:i/>
          <w:sz w:val="20"/>
          <w:szCs w:val="20"/>
        </w:rPr>
      </w:pPr>
      <w:r w:rsidRPr="00B952B0">
        <w:rPr>
          <w:b/>
          <w:sz w:val="20"/>
          <w:szCs w:val="20"/>
        </w:rPr>
        <w:t>On the other hand, courts may take views of the child into consideration</w:t>
      </w:r>
      <w:r>
        <w:rPr>
          <w:sz w:val="20"/>
          <w:szCs w:val="20"/>
        </w:rPr>
        <w:t xml:space="preserve"> </w:t>
      </w:r>
      <w:r w:rsidRPr="008939A2">
        <w:rPr>
          <w:b/>
          <w:i/>
          <w:color w:val="0000FF"/>
          <w:sz w:val="20"/>
          <w:szCs w:val="20"/>
        </w:rPr>
        <w:t>(Windle</w:t>
      </w:r>
      <w:r w:rsidR="009E641F">
        <w:rPr>
          <w:i/>
          <w:color w:val="0000FF"/>
          <w:sz w:val="20"/>
          <w:szCs w:val="20"/>
        </w:rPr>
        <w:t xml:space="preserve"> – 14 y.o. boy, expert report ordered under FRA s 15, allowed to decide for himself whether to see dad on visits</w:t>
      </w:r>
      <w:r>
        <w:rPr>
          <w:i/>
          <w:sz w:val="20"/>
          <w:szCs w:val="20"/>
        </w:rPr>
        <w:t xml:space="preserve">). </w:t>
      </w:r>
      <w:r>
        <w:rPr>
          <w:sz w:val="20"/>
          <w:szCs w:val="20"/>
        </w:rPr>
        <w:t xml:space="preserve">Access terminated </w:t>
      </w:r>
      <w:r>
        <w:rPr>
          <w:b/>
          <w:sz w:val="20"/>
          <w:szCs w:val="20"/>
        </w:rPr>
        <w:t xml:space="preserve">b/c child screamed constantly when in presence of dad </w:t>
      </w:r>
      <w:r>
        <w:rPr>
          <w:sz w:val="20"/>
          <w:szCs w:val="20"/>
        </w:rPr>
        <w:t xml:space="preserve">(allegations of sexual abuse and </w:t>
      </w:r>
      <w:r w:rsidRPr="00B952B0">
        <w:rPr>
          <w:sz w:val="20"/>
          <w:szCs w:val="20"/>
        </w:rPr>
        <w:t>evidence of physical abuse</w:t>
      </w:r>
      <w:r>
        <w:rPr>
          <w:sz w:val="20"/>
          <w:szCs w:val="20"/>
        </w:rPr>
        <w:t xml:space="preserve">) </w:t>
      </w:r>
      <w:r w:rsidRPr="005930D7">
        <w:rPr>
          <w:b/>
          <w:i/>
          <w:color w:val="0000FF"/>
          <w:sz w:val="20"/>
          <w:szCs w:val="20"/>
        </w:rPr>
        <w:t>H(E) v G(T</w:t>
      </w:r>
      <w:r w:rsidRPr="005930D7">
        <w:rPr>
          <w:i/>
          <w:sz w:val="20"/>
          <w:szCs w:val="20"/>
        </w:rPr>
        <w:t>)</w:t>
      </w:r>
      <w:r>
        <w:rPr>
          <w:i/>
          <w:sz w:val="20"/>
          <w:szCs w:val="20"/>
        </w:rPr>
        <w:t xml:space="preserve">. </w:t>
      </w:r>
    </w:p>
    <w:p w14:paraId="41B09732" w14:textId="77777777" w:rsidR="00901A33" w:rsidRDefault="00901A33" w:rsidP="007507DD">
      <w:pPr>
        <w:rPr>
          <w:i/>
          <w:sz w:val="20"/>
          <w:szCs w:val="20"/>
        </w:rPr>
      </w:pPr>
    </w:p>
    <w:p w14:paraId="1119A082" w14:textId="7031125D" w:rsidR="009360F4" w:rsidRPr="004A36BA" w:rsidRDefault="009360F4" w:rsidP="00C87331">
      <w:pPr>
        <w:pStyle w:val="ListParagraph"/>
        <w:numPr>
          <w:ilvl w:val="0"/>
          <w:numId w:val="102"/>
        </w:numPr>
        <w:tabs>
          <w:tab w:val="clear" w:pos="3600"/>
          <w:tab w:val="num" w:pos="993"/>
        </w:tabs>
        <w:ind w:left="426"/>
        <w:rPr>
          <w:sz w:val="20"/>
          <w:szCs w:val="20"/>
        </w:rPr>
      </w:pPr>
      <w:r w:rsidRPr="004A36BA">
        <w:rPr>
          <w:b/>
          <w:sz w:val="20"/>
          <w:szCs w:val="20"/>
        </w:rPr>
        <w:t>The ultimate and only criterion for limiting access is the BI of the child</w:t>
      </w:r>
      <w:r w:rsidR="004A36BA">
        <w:rPr>
          <w:b/>
          <w:sz w:val="20"/>
          <w:szCs w:val="20"/>
        </w:rPr>
        <w:t xml:space="preserve"> </w:t>
      </w:r>
      <w:r w:rsidR="004A36BA">
        <w:rPr>
          <w:b/>
          <w:i/>
          <w:color w:val="0000FF"/>
          <w:sz w:val="20"/>
          <w:szCs w:val="20"/>
        </w:rPr>
        <w:t>Young v Young [1993] SCR</w:t>
      </w:r>
    </w:p>
    <w:p w14:paraId="4898F4AB" w14:textId="13109B2B" w:rsidR="009360F4" w:rsidRPr="004A36BA" w:rsidRDefault="009360F4" w:rsidP="00C87331">
      <w:pPr>
        <w:pStyle w:val="ListParagraph"/>
        <w:numPr>
          <w:ilvl w:val="1"/>
          <w:numId w:val="102"/>
        </w:numPr>
        <w:rPr>
          <w:sz w:val="20"/>
          <w:szCs w:val="20"/>
        </w:rPr>
      </w:pPr>
      <w:r w:rsidRPr="004A36BA">
        <w:rPr>
          <w:sz w:val="20"/>
          <w:szCs w:val="20"/>
        </w:rPr>
        <w:t xml:space="preserve">Significant weight to </w:t>
      </w:r>
      <w:r w:rsidRPr="004A36BA">
        <w:rPr>
          <w:i/>
          <w:sz w:val="20"/>
          <w:szCs w:val="20"/>
        </w:rPr>
        <w:t>DA s 16(10)</w:t>
      </w:r>
      <w:r w:rsidRPr="004A36BA">
        <w:rPr>
          <w:sz w:val="20"/>
          <w:szCs w:val="20"/>
        </w:rPr>
        <w:t xml:space="preserve"> – maximum contact rule</w:t>
      </w:r>
    </w:p>
    <w:p w14:paraId="52C2B7C3" w14:textId="2AC1B4D0" w:rsidR="009360F4" w:rsidRPr="004A36BA" w:rsidRDefault="009360F4" w:rsidP="00C87331">
      <w:pPr>
        <w:pStyle w:val="ListParagraph"/>
        <w:numPr>
          <w:ilvl w:val="1"/>
          <w:numId w:val="102"/>
        </w:numPr>
        <w:rPr>
          <w:sz w:val="20"/>
          <w:szCs w:val="20"/>
        </w:rPr>
      </w:pPr>
      <w:r w:rsidRPr="004A36BA">
        <w:rPr>
          <w:sz w:val="20"/>
          <w:szCs w:val="20"/>
        </w:rPr>
        <w:t>In applying BI of child test, risk of harm is not a condition precedent to limiting access but may be important to consider before limitations are imposed</w:t>
      </w:r>
    </w:p>
    <w:p w14:paraId="34372A43" w14:textId="30E5207E" w:rsidR="009360F4" w:rsidRPr="004A36BA" w:rsidRDefault="009360F4" w:rsidP="00C87331">
      <w:pPr>
        <w:pStyle w:val="ListParagraph"/>
        <w:numPr>
          <w:ilvl w:val="0"/>
          <w:numId w:val="102"/>
        </w:numPr>
        <w:tabs>
          <w:tab w:val="clear" w:pos="3600"/>
          <w:tab w:val="num" w:pos="2694"/>
        </w:tabs>
        <w:ind w:left="426"/>
        <w:rPr>
          <w:sz w:val="20"/>
          <w:szCs w:val="20"/>
        </w:rPr>
      </w:pPr>
      <w:r w:rsidRPr="004A36BA">
        <w:rPr>
          <w:b/>
          <w:sz w:val="20"/>
          <w:szCs w:val="20"/>
          <w:u w:val="single"/>
        </w:rPr>
        <w:t>Scope of access</w:t>
      </w:r>
      <w:r w:rsidRPr="004A36BA">
        <w:rPr>
          <w:b/>
          <w:sz w:val="20"/>
          <w:szCs w:val="20"/>
        </w:rPr>
        <w:t xml:space="preserve">: Custodial parent </w:t>
      </w:r>
      <w:r w:rsidRPr="004A36BA">
        <w:rPr>
          <w:sz w:val="20"/>
          <w:szCs w:val="20"/>
        </w:rPr>
        <w:t xml:space="preserve">(with right to determine religious upbringing of child) </w:t>
      </w:r>
      <w:r w:rsidRPr="004A36BA">
        <w:rPr>
          <w:b/>
          <w:sz w:val="20"/>
          <w:szCs w:val="20"/>
        </w:rPr>
        <w:t>cannot interfere with the right of an access parent to share his/her religious beliefs with the child</w:t>
      </w:r>
      <w:r w:rsidR="004A36BA">
        <w:rPr>
          <w:b/>
          <w:sz w:val="20"/>
          <w:szCs w:val="20"/>
        </w:rPr>
        <w:t xml:space="preserve"> </w:t>
      </w:r>
      <w:r w:rsidR="004A36BA">
        <w:rPr>
          <w:b/>
          <w:i/>
          <w:color w:val="0000FF"/>
          <w:sz w:val="20"/>
          <w:szCs w:val="20"/>
        </w:rPr>
        <w:t>Young v Young [1993] SCR</w:t>
      </w:r>
    </w:p>
    <w:p w14:paraId="7F1D869A" w14:textId="135BBC9B" w:rsidR="009360F4" w:rsidRPr="004A36BA" w:rsidRDefault="009360F4" w:rsidP="00C87331">
      <w:pPr>
        <w:pStyle w:val="ListParagraph"/>
        <w:numPr>
          <w:ilvl w:val="0"/>
          <w:numId w:val="102"/>
        </w:numPr>
        <w:tabs>
          <w:tab w:val="clear" w:pos="3600"/>
          <w:tab w:val="num" w:pos="2694"/>
        </w:tabs>
        <w:ind w:left="426"/>
        <w:rPr>
          <w:sz w:val="20"/>
          <w:szCs w:val="20"/>
          <w:u w:val="single"/>
        </w:rPr>
      </w:pPr>
      <w:r w:rsidRPr="004A36BA">
        <w:rPr>
          <w:b/>
          <w:sz w:val="20"/>
          <w:szCs w:val="20"/>
          <w:u w:val="single"/>
        </w:rPr>
        <w:t>Custodial parents can’t impose restrictions on religious parents</w:t>
      </w:r>
      <w:r w:rsidR="004A36BA">
        <w:rPr>
          <w:b/>
          <w:sz w:val="20"/>
          <w:szCs w:val="20"/>
          <w:u w:val="single"/>
        </w:rPr>
        <w:t xml:space="preserve"> </w:t>
      </w:r>
      <w:r w:rsidR="004A36BA">
        <w:rPr>
          <w:b/>
          <w:i/>
          <w:color w:val="0000FF"/>
          <w:sz w:val="20"/>
          <w:szCs w:val="20"/>
        </w:rPr>
        <w:t>Young v Young [1993] SCR</w:t>
      </w:r>
    </w:p>
    <w:p w14:paraId="3ED3634B" w14:textId="77777777" w:rsidR="00305EA5" w:rsidRDefault="00305EA5" w:rsidP="007507DD">
      <w:pPr>
        <w:rPr>
          <w:i/>
          <w:sz w:val="20"/>
          <w:szCs w:val="20"/>
        </w:rPr>
      </w:pPr>
    </w:p>
    <w:p w14:paraId="2EA536C0" w14:textId="6D67FA40" w:rsidR="00901A33" w:rsidRDefault="00901A33" w:rsidP="007507DD">
      <w:pPr>
        <w:rPr>
          <w:sz w:val="20"/>
          <w:szCs w:val="20"/>
        </w:rPr>
      </w:pPr>
      <w:r>
        <w:rPr>
          <w:b/>
          <w:sz w:val="20"/>
          <w:szCs w:val="20"/>
        </w:rPr>
        <w:t xml:space="preserve">Supervision: </w:t>
      </w:r>
      <w:r>
        <w:rPr>
          <w:sz w:val="20"/>
          <w:szCs w:val="20"/>
        </w:rPr>
        <w:t>Where court feels there may be a risk to child by access, there may be conditions such as supervision. Seen as a TEMPORARY SOLUTION and eventually parent should see the child on their own. Yet, some cases seem to be sent to supervised access where eventual move to unsupervised access is not necessarily likely to happen.</w:t>
      </w:r>
    </w:p>
    <w:p w14:paraId="3B70B84C" w14:textId="77777777" w:rsidR="008633B6" w:rsidRDefault="008633B6" w:rsidP="003E0C53">
      <w:pPr>
        <w:rPr>
          <w:b/>
          <w:sz w:val="20"/>
          <w:szCs w:val="20"/>
        </w:rPr>
      </w:pPr>
    </w:p>
    <w:p w14:paraId="16419C76" w14:textId="77777777" w:rsidR="00587732" w:rsidRDefault="00587732" w:rsidP="003E0C53">
      <w:pPr>
        <w:rPr>
          <w:sz w:val="20"/>
          <w:szCs w:val="20"/>
        </w:rPr>
      </w:pPr>
    </w:p>
    <w:p w14:paraId="4E7D96AA" w14:textId="77777777" w:rsidR="007507DD" w:rsidRPr="005930D7" w:rsidRDefault="007507DD" w:rsidP="007507DD">
      <w:pPr>
        <w:rPr>
          <w:sz w:val="20"/>
          <w:szCs w:val="20"/>
        </w:rPr>
      </w:pPr>
      <w:r w:rsidRPr="005930D7">
        <w:rPr>
          <w:b/>
          <w:i/>
          <w:color w:val="0000FF"/>
          <w:sz w:val="20"/>
          <w:szCs w:val="20"/>
        </w:rPr>
        <w:t>Johnston-Steeves v. Lee</w:t>
      </w:r>
      <w:r w:rsidRPr="005930D7">
        <w:rPr>
          <w:sz w:val="20"/>
          <w:szCs w:val="20"/>
        </w:rPr>
        <w:t>, [1997] A.J. No 512 (QB)</w:t>
      </w:r>
    </w:p>
    <w:p w14:paraId="4309C42F" w14:textId="77777777" w:rsidR="007507DD" w:rsidRPr="005930D7" w:rsidRDefault="007507DD" w:rsidP="007507DD">
      <w:pPr>
        <w:rPr>
          <w:sz w:val="20"/>
          <w:szCs w:val="20"/>
        </w:rPr>
      </w:pPr>
      <w:r w:rsidRPr="005930D7">
        <w:rPr>
          <w:b/>
          <w:sz w:val="20"/>
          <w:szCs w:val="20"/>
        </w:rPr>
        <w:t xml:space="preserve">Issue: </w:t>
      </w:r>
      <w:r w:rsidRPr="005930D7">
        <w:rPr>
          <w:sz w:val="20"/>
          <w:szCs w:val="20"/>
        </w:rPr>
        <w:t xml:space="preserve">Who owns the right to access?  Is there a nexus b/t child support payments &amp; access? </w:t>
      </w:r>
    </w:p>
    <w:p w14:paraId="68B82367" w14:textId="66DAEFDC" w:rsidR="007507DD" w:rsidRPr="005930D7" w:rsidRDefault="007507DD" w:rsidP="007507DD">
      <w:pPr>
        <w:rPr>
          <w:sz w:val="20"/>
          <w:szCs w:val="20"/>
        </w:rPr>
      </w:pPr>
      <w:r w:rsidRPr="005930D7">
        <w:rPr>
          <w:b/>
          <w:sz w:val="20"/>
          <w:szCs w:val="20"/>
        </w:rPr>
        <w:t xml:space="preserve">Facts: </w:t>
      </w:r>
      <w:r w:rsidRPr="005930D7">
        <w:rPr>
          <w:sz w:val="20"/>
          <w:szCs w:val="20"/>
        </w:rPr>
        <w:t xml:space="preserve">Dad agreed via K to provide sperm &amp; child support, but not interfere w/ health &amp; welfare decisions of kid. Dad assumed he'd get access; mom didn't think so. Access dispute arises when kid is 10 mths old. Mom sees dad as biological dad, not social dad - and says bio dads (absent social relationship) don't get access. Kid is 4 by trial; hasn't had contact w/ dad since baby; mom says he has plenty of male role models. Judge brings in expert witness who says that dads are good for children (esp. boys); limited relationship is better than none; good relationship b/t boy &amp; dad improves intelligence &amp; drive, empathy, good relationship w/ peers, etc. </w:t>
      </w:r>
    </w:p>
    <w:p w14:paraId="7B330892" w14:textId="77777777" w:rsidR="007507DD" w:rsidRPr="005930D7" w:rsidRDefault="007507DD" w:rsidP="007507DD">
      <w:pPr>
        <w:rPr>
          <w:sz w:val="20"/>
          <w:szCs w:val="20"/>
        </w:rPr>
      </w:pPr>
      <w:r w:rsidRPr="005930D7">
        <w:rPr>
          <w:b/>
          <w:sz w:val="20"/>
          <w:szCs w:val="20"/>
        </w:rPr>
        <w:t xml:space="preserve">Holding: </w:t>
      </w:r>
      <w:r w:rsidRPr="005930D7">
        <w:rPr>
          <w:sz w:val="20"/>
          <w:szCs w:val="20"/>
        </w:rPr>
        <w:t xml:space="preserve">Dad gets access that grows incrementally. </w:t>
      </w:r>
    </w:p>
    <w:p w14:paraId="6FDCC74A" w14:textId="77777777" w:rsidR="007507DD" w:rsidRPr="005930D7" w:rsidRDefault="007507DD" w:rsidP="007507DD">
      <w:pPr>
        <w:rPr>
          <w:b/>
          <w:sz w:val="20"/>
          <w:szCs w:val="20"/>
        </w:rPr>
      </w:pPr>
      <w:r w:rsidRPr="005930D7">
        <w:rPr>
          <w:b/>
          <w:sz w:val="20"/>
          <w:szCs w:val="20"/>
        </w:rPr>
        <w:t>Analysis:</w:t>
      </w:r>
    </w:p>
    <w:p w14:paraId="03D664A3" w14:textId="77777777" w:rsidR="007507DD" w:rsidRPr="005930D7" w:rsidRDefault="007507DD" w:rsidP="00C87331">
      <w:pPr>
        <w:numPr>
          <w:ilvl w:val="0"/>
          <w:numId w:val="95"/>
        </w:numPr>
        <w:rPr>
          <w:sz w:val="20"/>
          <w:szCs w:val="20"/>
        </w:rPr>
      </w:pPr>
      <w:r w:rsidRPr="005930D7">
        <w:rPr>
          <w:sz w:val="20"/>
          <w:szCs w:val="20"/>
        </w:rPr>
        <w:t xml:space="preserve">K can never be binding b/c child's BI is paramount test. But K can be used as evidence of parties' intentions. </w:t>
      </w:r>
    </w:p>
    <w:p w14:paraId="52DF7357" w14:textId="77777777" w:rsidR="007507DD" w:rsidRPr="005930D7" w:rsidRDefault="007507DD" w:rsidP="00C87331">
      <w:pPr>
        <w:numPr>
          <w:ilvl w:val="0"/>
          <w:numId w:val="95"/>
        </w:numPr>
        <w:rPr>
          <w:b/>
          <w:sz w:val="20"/>
          <w:szCs w:val="20"/>
        </w:rPr>
      </w:pPr>
      <w:r w:rsidRPr="005930D7">
        <w:rPr>
          <w:sz w:val="20"/>
          <w:szCs w:val="20"/>
        </w:rPr>
        <w:t>Based on his biological relationship, Dr. Lee is a father and parent.</w:t>
      </w:r>
    </w:p>
    <w:p w14:paraId="6158BE4C" w14:textId="77777777" w:rsidR="007507DD" w:rsidRPr="005930D7" w:rsidRDefault="007507DD" w:rsidP="00C87331">
      <w:pPr>
        <w:numPr>
          <w:ilvl w:val="0"/>
          <w:numId w:val="95"/>
        </w:numPr>
        <w:rPr>
          <w:b/>
          <w:sz w:val="20"/>
          <w:szCs w:val="20"/>
        </w:rPr>
      </w:pPr>
      <w:r w:rsidRPr="005930D7">
        <w:rPr>
          <w:sz w:val="20"/>
          <w:szCs w:val="20"/>
        </w:rPr>
        <w:t>Being bio parent doesn't automatically give you access - but access is always a determination of what's in child's BI</w:t>
      </w:r>
    </w:p>
    <w:p w14:paraId="248966D1" w14:textId="77777777" w:rsidR="007507DD" w:rsidRPr="005930D7" w:rsidRDefault="007507DD" w:rsidP="00C87331">
      <w:pPr>
        <w:numPr>
          <w:ilvl w:val="0"/>
          <w:numId w:val="95"/>
        </w:numPr>
        <w:rPr>
          <w:b/>
          <w:sz w:val="20"/>
          <w:szCs w:val="20"/>
        </w:rPr>
      </w:pPr>
      <w:r w:rsidRPr="005930D7">
        <w:rPr>
          <w:sz w:val="20"/>
          <w:szCs w:val="20"/>
        </w:rPr>
        <w:t xml:space="preserve">(1) Expert evidence: dads are good, (2) dad had contributed financially, (3) child was conceived thru intercourse and not DI - given these 3 factors, Court determines that it is in a child's BI to have access with his father. </w:t>
      </w:r>
    </w:p>
    <w:p w14:paraId="463A2768" w14:textId="77777777" w:rsidR="007507DD" w:rsidRPr="005930D7" w:rsidRDefault="007507DD" w:rsidP="00C87331">
      <w:pPr>
        <w:numPr>
          <w:ilvl w:val="0"/>
          <w:numId w:val="95"/>
        </w:numPr>
        <w:rPr>
          <w:b/>
          <w:sz w:val="20"/>
          <w:szCs w:val="20"/>
        </w:rPr>
      </w:pPr>
      <w:r w:rsidRPr="005930D7">
        <w:rPr>
          <w:sz w:val="20"/>
          <w:szCs w:val="20"/>
        </w:rPr>
        <w:t>Right of access belongs to the child, and it is not up to his mother to bargain access away.</w:t>
      </w:r>
    </w:p>
    <w:p w14:paraId="4006A58F" w14:textId="79C6721F" w:rsidR="007507DD" w:rsidRPr="005930D7" w:rsidRDefault="007507DD" w:rsidP="00C87331">
      <w:pPr>
        <w:numPr>
          <w:ilvl w:val="0"/>
          <w:numId w:val="95"/>
        </w:numPr>
        <w:rPr>
          <w:b/>
          <w:sz w:val="20"/>
          <w:szCs w:val="20"/>
        </w:rPr>
      </w:pPr>
      <w:r w:rsidRPr="005930D7">
        <w:rPr>
          <w:sz w:val="20"/>
          <w:szCs w:val="20"/>
        </w:rPr>
        <w:t>Court tells the mom off - it was selfish of her to try to create a family w/o a father, and that her concern was with her own stability, and not about her</w:t>
      </w:r>
      <w:r w:rsidR="00136E15">
        <w:rPr>
          <w:sz w:val="20"/>
          <w:szCs w:val="20"/>
        </w:rPr>
        <w:t xml:space="preserve"> son</w:t>
      </w:r>
      <w:r w:rsidRPr="005930D7">
        <w:rPr>
          <w:sz w:val="20"/>
          <w:szCs w:val="20"/>
        </w:rPr>
        <w:t xml:space="preserve">. The court also holds that no man would ever contribute financially without the expectation of a reward - they disbelieve that Dr. Lee would have entered into a K without expecting any access. </w:t>
      </w:r>
    </w:p>
    <w:p w14:paraId="4EE1FB96" w14:textId="04F89711" w:rsidR="007507DD" w:rsidRPr="00136E15" w:rsidRDefault="007507DD" w:rsidP="003E0C53">
      <w:pPr>
        <w:rPr>
          <w:b/>
          <w:sz w:val="20"/>
          <w:szCs w:val="20"/>
        </w:rPr>
      </w:pPr>
      <w:r w:rsidRPr="00136E15">
        <w:rPr>
          <w:b/>
          <w:sz w:val="20"/>
          <w:szCs w:val="20"/>
        </w:rPr>
        <w:t>Ratio: Access is the right of the child and not his mother’s right to bargain away.</w:t>
      </w:r>
    </w:p>
    <w:p w14:paraId="5395D9B9" w14:textId="77777777" w:rsidR="008939A2" w:rsidRDefault="008939A2" w:rsidP="003E0C53"/>
    <w:p w14:paraId="426248DE" w14:textId="77777777" w:rsidR="00AE6C8A" w:rsidRPr="005930D7" w:rsidRDefault="00AE6C8A" w:rsidP="00AE6C8A">
      <w:pPr>
        <w:rPr>
          <w:sz w:val="20"/>
          <w:szCs w:val="20"/>
        </w:rPr>
      </w:pPr>
      <w:r w:rsidRPr="005930D7">
        <w:rPr>
          <w:b/>
          <w:i/>
          <w:color w:val="0000FF"/>
          <w:sz w:val="20"/>
          <w:szCs w:val="20"/>
        </w:rPr>
        <w:t>Fullerton v Fullerton</w:t>
      </w:r>
      <w:r w:rsidRPr="005930D7">
        <w:rPr>
          <w:i/>
          <w:sz w:val="20"/>
          <w:szCs w:val="20"/>
        </w:rPr>
        <w:t xml:space="preserve"> </w:t>
      </w:r>
      <w:r w:rsidRPr="005930D7">
        <w:rPr>
          <w:sz w:val="20"/>
          <w:szCs w:val="20"/>
        </w:rPr>
        <w:t>(1994), 7 RFL (4</w:t>
      </w:r>
      <w:r w:rsidRPr="005930D7">
        <w:rPr>
          <w:sz w:val="20"/>
          <w:szCs w:val="20"/>
          <w:vertAlign w:val="superscript"/>
        </w:rPr>
        <w:t>th</w:t>
      </w:r>
      <w:r w:rsidRPr="005930D7">
        <w:rPr>
          <w:sz w:val="20"/>
          <w:szCs w:val="20"/>
        </w:rPr>
        <w:t>) 272 (N.B.Q.B.)</w:t>
      </w:r>
    </w:p>
    <w:p w14:paraId="4F923B06" w14:textId="77777777" w:rsidR="00AE6C8A" w:rsidRPr="005930D7" w:rsidRDefault="00AE6C8A" w:rsidP="00AE6C8A">
      <w:pPr>
        <w:rPr>
          <w:sz w:val="20"/>
          <w:szCs w:val="20"/>
        </w:rPr>
      </w:pPr>
      <w:r w:rsidRPr="005930D7">
        <w:rPr>
          <w:b/>
          <w:sz w:val="20"/>
          <w:szCs w:val="20"/>
        </w:rPr>
        <w:t xml:space="preserve">Facts: </w:t>
      </w:r>
      <w:r w:rsidRPr="005930D7">
        <w:rPr>
          <w:sz w:val="20"/>
          <w:szCs w:val="20"/>
        </w:rPr>
        <w:t xml:space="preserve">Couple separates after violent marriage; </w:t>
      </w:r>
      <w:r w:rsidRPr="001D359C">
        <w:rPr>
          <w:b/>
          <w:sz w:val="20"/>
          <w:szCs w:val="20"/>
        </w:rPr>
        <w:t>dad continues to beat wife during access handovers</w:t>
      </w:r>
      <w:r w:rsidRPr="005930D7">
        <w:rPr>
          <w:sz w:val="20"/>
          <w:szCs w:val="20"/>
        </w:rPr>
        <w:t xml:space="preserve">. Dad is charged criminally. Mom seeks to vary access - and denies access at the same time [charged with contempt of court]. Mom says that kids don't benefit from access; get nightmares from seeing abuse; don't want to attend access visits. Kids have warped sense of appropriate, healthy relationships. </w:t>
      </w:r>
    </w:p>
    <w:p w14:paraId="37EF2EDF" w14:textId="77777777" w:rsidR="00AE6C8A" w:rsidRPr="005930D7" w:rsidRDefault="00AE6C8A" w:rsidP="00AE6C8A">
      <w:pPr>
        <w:rPr>
          <w:sz w:val="20"/>
          <w:szCs w:val="20"/>
        </w:rPr>
      </w:pPr>
      <w:r w:rsidRPr="005930D7">
        <w:rPr>
          <w:b/>
          <w:sz w:val="20"/>
          <w:szCs w:val="20"/>
        </w:rPr>
        <w:t xml:space="preserve">Holding: </w:t>
      </w:r>
      <w:r w:rsidRPr="005930D7">
        <w:rPr>
          <w:sz w:val="20"/>
          <w:szCs w:val="20"/>
        </w:rPr>
        <w:t xml:space="preserve">Dad keeps access rights. Access handovers are monitored. Dad is of no danger to the kids. </w:t>
      </w:r>
      <w:r w:rsidRPr="001D359C">
        <w:rPr>
          <w:b/>
          <w:sz w:val="20"/>
          <w:szCs w:val="20"/>
        </w:rPr>
        <w:t>Mom held in contempt for failing to allow access,</w:t>
      </w:r>
      <w:r w:rsidRPr="005930D7">
        <w:rPr>
          <w:sz w:val="20"/>
          <w:szCs w:val="20"/>
        </w:rPr>
        <w:t xml:space="preserve"> but no costs awarded against her. </w:t>
      </w:r>
    </w:p>
    <w:p w14:paraId="6DE5E4BF" w14:textId="77777777" w:rsidR="00AE6C8A" w:rsidRPr="005930D7" w:rsidRDefault="00AE6C8A" w:rsidP="00AE6C8A">
      <w:pPr>
        <w:rPr>
          <w:b/>
          <w:sz w:val="20"/>
          <w:szCs w:val="20"/>
        </w:rPr>
      </w:pPr>
      <w:r w:rsidRPr="005930D7">
        <w:rPr>
          <w:b/>
          <w:sz w:val="20"/>
          <w:szCs w:val="20"/>
        </w:rPr>
        <w:t>Analysis:</w:t>
      </w:r>
    </w:p>
    <w:p w14:paraId="27855505" w14:textId="77777777" w:rsidR="00AE6C8A" w:rsidRPr="005930D7" w:rsidRDefault="00AE6C8A" w:rsidP="00C87331">
      <w:pPr>
        <w:numPr>
          <w:ilvl w:val="0"/>
          <w:numId w:val="96"/>
        </w:numPr>
        <w:rPr>
          <w:b/>
          <w:sz w:val="20"/>
          <w:szCs w:val="20"/>
        </w:rPr>
      </w:pPr>
      <w:r w:rsidRPr="005930D7">
        <w:rPr>
          <w:sz w:val="20"/>
          <w:szCs w:val="20"/>
        </w:rPr>
        <w:t>Court takes into account the violence</w:t>
      </w:r>
    </w:p>
    <w:p w14:paraId="411B6E5E" w14:textId="77777777" w:rsidR="00AE6C8A" w:rsidRPr="005930D7" w:rsidRDefault="00AE6C8A" w:rsidP="00C87331">
      <w:pPr>
        <w:numPr>
          <w:ilvl w:val="0"/>
          <w:numId w:val="96"/>
        </w:numPr>
        <w:rPr>
          <w:b/>
          <w:sz w:val="20"/>
          <w:szCs w:val="20"/>
        </w:rPr>
      </w:pPr>
      <w:r w:rsidRPr="005930D7">
        <w:rPr>
          <w:sz w:val="20"/>
          <w:szCs w:val="20"/>
        </w:rPr>
        <w:t>But they return to the argument that access is a child's right</w:t>
      </w:r>
    </w:p>
    <w:p w14:paraId="5465E5E9" w14:textId="77777777" w:rsidR="00AE6C8A" w:rsidRPr="005930D7" w:rsidRDefault="00AE6C8A" w:rsidP="00C87331">
      <w:pPr>
        <w:numPr>
          <w:ilvl w:val="0"/>
          <w:numId w:val="96"/>
        </w:numPr>
        <w:rPr>
          <w:b/>
          <w:sz w:val="20"/>
          <w:szCs w:val="20"/>
        </w:rPr>
      </w:pPr>
      <w:r w:rsidRPr="005930D7">
        <w:rPr>
          <w:b/>
          <w:sz w:val="20"/>
          <w:szCs w:val="20"/>
        </w:rPr>
        <w:t>In order to vary an access order</w:t>
      </w:r>
      <w:r w:rsidRPr="005930D7">
        <w:rPr>
          <w:sz w:val="20"/>
          <w:szCs w:val="20"/>
        </w:rPr>
        <w:t>, you need to show a "</w:t>
      </w:r>
      <w:r w:rsidRPr="005930D7">
        <w:rPr>
          <w:b/>
          <w:sz w:val="20"/>
          <w:szCs w:val="20"/>
        </w:rPr>
        <w:t>change in circumstance</w:t>
      </w:r>
      <w:r w:rsidRPr="005930D7">
        <w:rPr>
          <w:sz w:val="20"/>
          <w:szCs w:val="20"/>
        </w:rPr>
        <w:t>" - court finds that dad's violence is a valid change in circumstance, which merits varying the order.</w:t>
      </w:r>
    </w:p>
    <w:p w14:paraId="64320CB6" w14:textId="77777777" w:rsidR="00AE6C8A" w:rsidRPr="005930D7" w:rsidRDefault="00AE6C8A" w:rsidP="00C87331">
      <w:pPr>
        <w:numPr>
          <w:ilvl w:val="0"/>
          <w:numId w:val="96"/>
        </w:numPr>
        <w:rPr>
          <w:b/>
          <w:sz w:val="20"/>
          <w:szCs w:val="20"/>
        </w:rPr>
      </w:pPr>
      <w:r w:rsidRPr="005930D7">
        <w:rPr>
          <w:sz w:val="20"/>
          <w:szCs w:val="20"/>
        </w:rPr>
        <w:t>But complete denial of access to dad is contrary to kids' right to access, b/c of "maximum contact" rule (</w:t>
      </w:r>
      <w:r w:rsidRPr="005930D7">
        <w:rPr>
          <w:b/>
          <w:i/>
          <w:color w:val="0000FF"/>
          <w:sz w:val="20"/>
          <w:szCs w:val="20"/>
        </w:rPr>
        <w:t>Young</w:t>
      </w:r>
      <w:r w:rsidRPr="005930D7">
        <w:rPr>
          <w:color w:val="0000FF"/>
          <w:sz w:val="20"/>
          <w:szCs w:val="20"/>
        </w:rPr>
        <w:t>)</w:t>
      </w:r>
    </w:p>
    <w:p w14:paraId="6F1E7FA0" w14:textId="77777777" w:rsidR="00AE6C8A" w:rsidRPr="005930D7" w:rsidRDefault="00AE6C8A" w:rsidP="00C87331">
      <w:pPr>
        <w:numPr>
          <w:ilvl w:val="0"/>
          <w:numId w:val="96"/>
        </w:numPr>
        <w:rPr>
          <w:b/>
          <w:sz w:val="20"/>
          <w:szCs w:val="20"/>
        </w:rPr>
      </w:pPr>
      <w:r w:rsidRPr="005930D7">
        <w:rPr>
          <w:sz w:val="20"/>
          <w:szCs w:val="20"/>
        </w:rPr>
        <w:t>Court is not willing to completely deny access to dad.</w:t>
      </w:r>
    </w:p>
    <w:p w14:paraId="00131158" w14:textId="77777777" w:rsidR="00AE6C8A" w:rsidRPr="001D359C" w:rsidRDefault="00AE6C8A" w:rsidP="00AE6C8A">
      <w:pPr>
        <w:rPr>
          <w:b/>
          <w:sz w:val="20"/>
          <w:szCs w:val="20"/>
        </w:rPr>
      </w:pPr>
      <w:r w:rsidRPr="001D359C">
        <w:rPr>
          <w:b/>
          <w:sz w:val="20"/>
          <w:szCs w:val="20"/>
        </w:rPr>
        <w:t>Ratio: Child’s right to access means that access may be ordered even when the children themselves do not wish to exercise it.</w:t>
      </w:r>
    </w:p>
    <w:p w14:paraId="768D05F4" w14:textId="77777777" w:rsidR="00AE6C8A" w:rsidRPr="005930D7" w:rsidRDefault="00AE6C8A" w:rsidP="00AE6C8A">
      <w:pPr>
        <w:rPr>
          <w:sz w:val="20"/>
          <w:szCs w:val="20"/>
        </w:rPr>
      </w:pPr>
      <w:r w:rsidRPr="005930D7">
        <w:rPr>
          <w:b/>
          <w:sz w:val="20"/>
          <w:szCs w:val="20"/>
        </w:rPr>
        <w:t xml:space="preserve">Ratio: </w:t>
      </w:r>
      <w:r w:rsidRPr="005930D7">
        <w:rPr>
          <w:sz w:val="20"/>
          <w:szCs w:val="20"/>
        </w:rPr>
        <w:t>"A child's right to access" has been interpreted by the courts as a de facto right to access for an access parent.</w:t>
      </w:r>
    </w:p>
    <w:p w14:paraId="1B2A4932" w14:textId="77777777" w:rsidR="00AE6C8A" w:rsidRPr="005930D7" w:rsidRDefault="00AE6C8A" w:rsidP="00AE6C8A">
      <w:pPr>
        <w:rPr>
          <w:b/>
          <w:sz w:val="20"/>
          <w:szCs w:val="20"/>
        </w:rPr>
      </w:pPr>
      <w:r w:rsidRPr="005930D7">
        <w:rPr>
          <w:b/>
          <w:sz w:val="20"/>
          <w:szCs w:val="20"/>
        </w:rPr>
        <w:t>When would the courts ever deny access???</w:t>
      </w:r>
    </w:p>
    <w:p w14:paraId="4046C57A" w14:textId="77777777" w:rsidR="00AE6C8A" w:rsidRPr="005930D7" w:rsidRDefault="00AE6C8A" w:rsidP="00C87331">
      <w:pPr>
        <w:numPr>
          <w:ilvl w:val="0"/>
          <w:numId w:val="97"/>
        </w:numPr>
        <w:rPr>
          <w:b/>
          <w:sz w:val="20"/>
          <w:szCs w:val="20"/>
        </w:rPr>
      </w:pPr>
      <w:r w:rsidRPr="005930D7">
        <w:rPr>
          <w:sz w:val="20"/>
          <w:szCs w:val="20"/>
        </w:rPr>
        <w:t>If the kids are in danger of harm by the access parent</w:t>
      </w:r>
    </w:p>
    <w:p w14:paraId="3FCE283C" w14:textId="4BF0C36D" w:rsidR="00B952B0" w:rsidRPr="00B952B0" w:rsidRDefault="001D359C" w:rsidP="00C87331">
      <w:pPr>
        <w:numPr>
          <w:ilvl w:val="0"/>
          <w:numId w:val="97"/>
        </w:numPr>
        <w:rPr>
          <w:b/>
          <w:sz w:val="20"/>
          <w:szCs w:val="20"/>
        </w:rPr>
      </w:pPr>
      <w:r>
        <w:rPr>
          <w:sz w:val="20"/>
          <w:szCs w:val="20"/>
        </w:rPr>
        <w:t xml:space="preserve">If supervised handovers not enough to </w:t>
      </w:r>
      <w:r w:rsidR="00AE6C8A" w:rsidRPr="005930D7">
        <w:rPr>
          <w:sz w:val="20"/>
          <w:szCs w:val="20"/>
        </w:rPr>
        <w:t>offset the risk of harm</w:t>
      </w:r>
    </w:p>
    <w:p w14:paraId="62EA59F1" w14:textId="77777777" w:rsidR="00B952B0" w:rsidRDefault="00B952B0" w:rsidP="003E0C53"/>
    <w:p w14:paraId="1FAA4157" w14:textId="77777777" w:rsidR="00AE6C8A" w:rsidRPr="005930D7" w:rsidRDefault="00AE6C8A" w:rsidP="00AE6C8A">
      <w:pPr>
        <w:rPr>
          <w:sz w:val="20"/>
          <w:szCs w:val="20"/>
        </w:rPr>
      </w:pPr>
      <w:r w:rsidRPr="005930D7">
        <w:rPr>
          <w:b/>
          <w:i/>
          <w:color w:val="0000FF"/>
          <w:sz w:val="20"/>
          <w:szCs w:val="20"/>
        </w:rPr>
        <w:t>Al-Maghazachi v Dueck</w:t>
      </w:r>
      <w:r w:rsidRPr="005930D7">
        <w:rPr>
          <w:i/>
          <w:sz w:val="20"/>
          <w:szCs w:val="20"/>
        </w:rPr>
        <w:t xml:space="preserve"> </w:t>
      </w:r>
      <w:r w:rsidRPr="005930D7">
        <w:rPr>
          <w:sz w:val="20"/>
          <w:szCs w:val="20"/>
        </w:rPr>
        <w:t>[1995], 17 RFL (4</w:t>
      </w:r>
      <w:r w:rsidRPr="005930D7">
        <w:rPr>
          <w:sz w:val="20"/>
          <w:szCs w:val="20"/>
          <w:vertAlign w:val="superscript"/>
        </w:rPr>
        <w:t>th</w:t>
      </w:r>
      <w:r w:rsidRPr="005930D7">
        <w:rPr>
          <w:sz w:val="20"/>
          <w:szCs w:val="20"/>
        </w:rPr>
        <w:t>) 732</w:t>
      </w:r>
    </w:p>
    <w:p w14:paraId="619960AC" w14:textId="77777777" w:rsidR="00AE6C8A" w:rsidRDefault="00AE6C8A" w:rsidP="00AE6C8A">
      <w:pPr>
        <w:rPr>
          <w:sz w:val="20"/>
          <w:szCs w:val="20"/>
        </w:rPr>
      </w:pPr>
      <w:r w:rsidRPr="005930D7">
        <w:rPr>
          <w:b/>
          <w:sz w:val="20"/>
          <w:szCs w:val="20"/>
        </w:rPr>
        <w:t xml:space="preserve">Facts: </w:t>
      </w:r>
      <w:r w:rsidRPr="005930D7">
        <w:rPr>
          <w:sz w:val="20"/>
          <w:szCs w:val="20"/>
        </w:rPr>
        <w:t>Unable to prove sex abuse allegations. Kids don’t want to see dad. Court held that "it's their right" &amp; continues access.</w:t>
      </w:r>
    </w:p>
    <w:p w14:paraId="6E85FCB2" w14:textId="77777777" w:rsidR="00B952B0" w:rsidRDefault="00B952B0" w:rsidP="00AE6C8A">
      <w:pPr>
        <w:rPr>
          <w:sz w:val="20"/>
          <w:szCs w:val="20"/>
        </w:rPr>
      </w:pPr>
    </w:p>
    <w:p w14:paraId="0D9E8507" w14:textId="77777777" w:rsidR="00B952B0" w:rsidRPr="005930D7" w:rsidRDefault="00B952B0" w:rsidP="00B952B0">
      <w:pPr>
        <w:rPr>
          <w:sz w:val="20"/>
          <w:szCs w:val="20"/>
        </w:rPr>
      </w:pPr>
      <w:r w:rsidRPr="005930D7">
        <w:rPr>
          <w:b/>
          <w:i/>
          <w:color w:val="0000FF"/>
          <w:sz w:val="20"/>
          <w:szCs w:val="20"/>
        </w:rPr>
        <w:t>H(E) v G(T</w:t>
      </w:r>
      <w:r w:rsidRPr="005930D7">
        <w:rPr>
          <w:i/>
          <w:sz w:val="20"/>
          <w:szCs w:val="20"/>
        </w:rPr>
        <w:t xml:space="preserve">) </w:t>
      </w:r>
      <w:r w:rsidRPr="005930D7">
        <w:rPr>
          <w:sz w:val="20"/>
          <w:szCs w:val="20"/>
        </w:rPr>
        <w:t>(1995), 18 RFL (4</w:t>
      </w:r>
      <w:r w:rsidRPr="005930D7">
        <w:rPr>
          <w:sz w:val="20"/>
          <w:szCs w:val="20"/>
          <w:vertAlign w:val="superscript"/>
        </w:rPr>
        <w:t>th</w:t>
      </w:r>
      <w:r w:rsidRPr="005930D7">
        <w:rPr>
          <w:sz w:val="20"/>
          <w:szCs w:val="20"/>
        </w:rPr>
        <w:t>) 21</w:t>
      </w:r>
    </w:p>
    <w:p w14:paraId="1562216E" w14:textId="77777777" w:rsidR="00B952B0" w:rsidRPr="005930D7" w:rsidRDefault="00B952B0" w:rsidP="00B952B0">
      <w:pPr>
        <w:rPr>
          <w:sz w:val="20"/>
          <w:szCs w:val="20"/>
        </w:rPr>
      </w:pPr>
      <w:r w:rsidRPr="005930D7">
        <w:rPr>
          <w:b/>
          <w:sz w:val="20"/>
          <w:szCs w:val="20"/>
        </w:rPr>
        <w:t xml:space="preserve">Facts: </w:t>
      </w:r>
      <w:r w:rsidRPr="005930D7">
        <w:rPr>
          <w:sz w:val="20"/>
          <w:szCs w:val="20"/>
        </w:rPr>
        <w:t>7 yo child alleges sexual abuse against dad; examined by docs who say she has def been physically abused (dad admits to severe spanking, causing bruising); possible sexual abuse. Court not willing to say sexual abuse had occurred.</w:t>
      </w:r>
    </w:p>
    <w:p w14:paraId="70A9422A" w14:textId="77777777" w:rsidR="00B952B0" w:rsidRPr="005930D7" w:rsidRDefault="00B952B0" w:rsidP="00B952B0">
      <w:pPr>
        <w:rPr>
          <w:sz w:val="20"/>
          <w:szCs w:val="20"/>
        </w:rPr>
      </w:pPr>
      <w:r w:rsidRPr="005930D7">
        <w:rPr>
          <w:b/>
          <w:sz w:val="20"/>
          <w:szCs w:val="20"/>
        </w:rPr>
        <w:t xml:space="preserve">Holding: </w:t>
      </w:r>
      <w:r w:rsidRPr="005930D7">
        <w:rPr>
          <w:sz w:val="20"/>
          <w:szCs w:val="20"/>
        </w:rPr>
        <w:t>Court terminates access b/c child screams constantly when in the presence of her dad.</w:t>
      </w:r>
    </w:p>
    <w:p w14:paraId="7FE21771" w14:textId="77777777" w:rsidR="00AE6C8A" w:rsidRDefault="00AE6C8A" w:rsidP="003E0C53"/>
    <w:p w14:paraId="758AB284" w14:textId="77777777" w:rsidR="004A36BA" w:rsidRDefault="004A36BA" w:rsidP="004A36BA">
      <w:pPr>
        <w:rPr>
          <w:b/>
          <w:i/>
          <w:color w:val="0000FF"/>
          <w:sz w:val="20"/>
          <w:szCs w:val="20"/>
        </w:rPr>
      </w:pPr>
      <w:r>
        <w:rPr>
          <w:b/>
          <w:i/>
          <w:color w:val="0000FF"/>
          <w:sz w:val="20"/>
          <w:szCs w:val="20"/>
        </w:rPr>
        <w:t>Young v Young [1993] SCR – marked a shift in treatment of access by SCC</w:t>
      </w:r>
    </w:p>
    <w:p w14:paraId="0E392CC5" w14:textId="4CF348A1" w:rsidR="004A36BA" w:rsidRPr="004A36BA" w:rsidRDefault="004A36BA" w:rsidP="003E0C53">
      <w:pPr>
        <w:rPr>
          <w:sz w:val="20"/>
          <w:szCs w:val="20"/>
        </w:rPr>
      </w:pPr>
      <w:r w:rsidRPr="004A36BA">
        <w:rPr>
          <w:sz w:val="20"/>
          <w:szCs w:val="20"/>
          <w:u w:val="single"/>
        </w:rPr>
        <w:t xml:space="preserve">Facts: </w:t>
      </w:r>
      <w:r w:rsidRPr="004A36BA">
        <w:rPr>
          <w:sz w:val="20"/>
          <w:szCs w:val="20"/>
        </w:rPr>
        <w:t>Father very religious. Trying to share with children. Daughters were registering discontent with engaging heavily in religious activities. Before got to SCC, father had agreed to cut back on activities he brought the kids with him to.</w:t>
      </w:r>
    </w:p>
    <w:p w14:paraId="42774B25" w14:textId="77777777" w:rsidR="004A36BA" w:rsidRDefault="004A36BA" w:rsidP="003E0C53"/>
    <w:p w14:paraId="1348994F" w14:textId="57F4AC70" w:rsidR="001A4B76" w:rsidRDefault="001A4B76" w:rsidP="001A4B76">
      <w:pPr>
        <w:rPr>
          <w:b/>
          <w:i/>
          <w:color w:val="0000FF"/>
          <w:sz w:val="20"/>
          <w:szCs w:val="20"/>
        </w:rPr>
      </w:pPr>
      <w:r>
        <w:rPr>
          <w:b/>
          <w:i/>
          <w:color w:val="0000FF"/>
          <w:sz w:val="20"/>
          <w:szCs w:val="20"/>
        </w:rPr>
        <w:t>Windle v Windle [2010] BCSC</w:t>
      </w:r>
    </w:p>
    <w:p w14:paraId="22976F41" w14:textId="1FF3DB80" w:rsidR="001A4B76" w:rsidRDefault="001A4B76" w:rsidP="001A4B76">
      <w:pPr>
        <w:rPr>
          <w:sz w:val="20"/>
          <w:szCs w:val="20"/>
        </w:rPr>
      </w:pPr>
      <w:r w:rsidRPr="004A36BA">
        <w:rPr>
          <w:sz w:val="20"/>
          <w:szCs w:val="20"/>
          <w:u w:val="single"/>
        </w:rPr>
        <w:t xml:space="preserve">Facts: </w:t>
      </w:r>
      <w:r>
        <w:rPr>
          <w:sz w:val="20"/>
          <w:szCs w:val="20"/>
        </w:rPr>
        <w:t xml:space="preserve">Interim order in 2002 giving joint custody and guardianship of 3 sons – supervised then specified access. Status quo from 2009 order: </w:t>
      </w:r>
      <w:r w:rsidR="00503FE7">
        <w:rPr>
          <w:sz w:val="20"/>
          <w:szCs w:val="20"/>
        </w:rPr>
        <w:t xml:space="preserve">primary residence with mother. Specified access, including telephone access and taping of calls. Oldest son Zachary (14) not required to visit father without son’s agreement – he refused and a court order supported his refusal. </w:t>
      </w:r>
      <w:r w:rsidR="00503FE7">
        <w:rPr>
          <w:i/>
          <w:sz w:val="20"/>
          <w:szCs w:val="20"/>
        </w:rPr>
        <w:t xml:space="preserve">Section </w:t>
      </w:r>
      <w:r w:rsidR="00503FE7" w:rsidRPr="00503FE7">
        <w:rPr>
          <w:i/>
          <w:sz w:val="20"/>
          <w:szCs w:val="20"/>
          <w:u w:val="single"/>
        </w:rPr>
        <w:t xml:space="preserve">15 FRA </w:t>
      </w:r>
      <w:r w:rsidR="00503FE7" w:rsidRPr="00503FE7">
        <w:rPr>
          <w:sz w:val="20"/>
          <w:szCs w:val="20"/>
          <w:u w:val="single"/>
        </w:rPr>
        <w:t>expert witness report</w:t>
      </w:r>
      <w:r w:rsidR="00503FE7">
        <w:rPr>
          <w:sz w:val="20"/>
          <w:szCs w:val="20"/>
        </w:rPr>
        <w:t xml:space="preserve"> ordered (Family Justice Counsellor – report a Vol 2: pp 88-89)</w:t>
      </w:r>
    </w:p>
    <w:p w14:paraId="341B8CC3" w14:textId="57C0926B" w:rsidR="00503FE7" w:rsidRPr="00503FE7" w:rsidRDefault="00503FE7" w:rsidP="001A4B76">
      <w:r>
        <w:rPr>
          <w:sz w:val="20"/>
          <w:szCs w:val="20"/>
          <w:u w:val="single"/>
        </w:rPr>
        <w:t>Held:</w:t>
      </w:r>
      <w:r>
        <w:rPr>
          <w:sz w:val="20"/>
          <w:szCs w:val="20"/>
        </w:rPr>
        <w:t xml:space="preserve"> Sole custody and primary residence to mother. </w:t>
      </w:r>
      <w:r w:rsidRPr="00503FE7">
        <w:rPr>
          <w:sz w:val="20"/>
          <w:szCs w:val="20"/>
          <w:u w:val="single"/>
        </w:rPr>
        <w:t>Joint custody or joint guardianship not appropriate b/c the parties cannot communicate without conflict</w:t>
      </w:r>
      <w:r>
        <w:rPr>
          <w:sz w:val="20"/>
          <w:szCs w:val="20"/>
        </w:rPr>
        <w:t xml:space="preserve">. Father may request visits – all with consent of mother for younger sons. </w:t>
      </w:r>
      <w:r w:rsidRPr="00503FE7">
        <w:rPr>
          <w:sz w:val="20"/>
          <w:szCs w:val="20"/>
          <w:u w:val="single"/>
        </w:rPr>
        <w:t>Zachary can decide himself</w:t>
      </w:r>
      <w:r>
        <w:rPr>
          <w:sz w:val="20"/>
          <w:szCs w:val="20"/>
        </w:rPr>
        <w:t>.</w:t>
      </w:r>
    </w:p>
    <w:p w14:paraId="2693E86E" w14:textId="77777777" w:rsidR="001A4B76" w:rsidRDefault="001A4B76" w:rsidP="003E0C53"/>
    <w:p w14:paraId="6A3BC0AD" w14:textId="77777777" w:rsidR="00587732" w:rsidRDefault="00587732" w:rsidP="003E0C53"/>
    <w:p w14:paraId="19C06F15" w14:textId="77777777" w:rsidR="00587732" w:rsidRPr="00F772B2" w:rsidRDefault="00587732" w:rsidP="00587732">
      <w:pPr>
        <w:rPr>
          <w:b/>
          <w:color w:val="C0504D" w:themeColor="accent2"/>
          <w:sz w:val="20"/>
          <w:szCs w:val="20"/>
        </w:rPr>
      </w:pPr>
      <w:r>
        <w:rPr>
          <w:b/>
          <w:color w:val="C0504D" w:themeColor="accent2"/>
          <w:sz w:val="20"/>
          <w:szCs w:val="20"/>
        </w:rPr>
        <w:t>DENIED OR FRUSTRATED ACCESS</w:t>
      </w:r>
    </w:p>
    <w:p w14:paraId="067237F2" w14:textId="77777777" w:rsidR="00587732" w:rsidRDefault="00587732" w:rsidP="00587732">
      <w:pPr>
        <w:tabs>
          <w:tab w:val="num" w:pos="2694"/>
        </w:tabs>
        <w:rPr>
          <w:sz w:val="20"/>
          <w:szCs w:val="20"/>
        </w:rPr>
      </w:pPr>
      <w:r w:rsidRPr="005930D7">
        <w:rPr>
          <w:b/>
          <w:sz w:val="20"/>
          <w:szCs w:val="20"/>
        </w:rPr>
        <w:t>Court's Options when custodial parent denies access</w:t>
      </w:r>
      <w:r w:rsidRPr="005930D7">
        <w:rPr>
          <w:sz w:val="20"/>
          <w:szCs w:val="20"/>
        </w:rPr>
        <w:t xml:space="preserve">: </w:t>
      </w:r>
    </w:p>
    <w:p w14:paraId="66D9050B" w14:textId="77777777" w:rsidR="00587732" w:rsidRDefault="00587732" w:rsidP="00C87331">
      <w:pPr>
        <w:pStyle w:val="ListParagraph"/>
        <w:numPr>
          <w:ilvl w:val="0"/>
          <w:numId w:val="101"/>
        </w:numPr>
        <w:tabs>
          <w:tab w:val="clear" w:pos="3600"/>
          <w:tab w:val="num" w:pos="1418"/>
        </w:tabs>
        <w:ind w:left="993"/>
        <w:rPr>
          <w:sz w:val="20"/>
          <w:szCs w:val="20"/>
        </w:rPr>
      </w:pPr>
      <w:r w:rsidRPr="00AC4960">
        <w:rPr>
          <w:sz w:val="20"/>
          <w:szCs w:val="20"/>
        </w:rPr>
        <w:t xml:space="preserve">Find denying parent in </w:t>
      </w:r>
      <w:r w:rsidRPr="00AC4960">
        <w:rPr>
          <w:b/>
          <w:sz w:val="20"/>
          <w:szCs w:val="20"/>
          <w:u w:val="single"/>
        </w:rPr>
        <w:t>contempt</w:t>
      </w:r>
      <w:r w:rsidRPr="00AC4960">
        <w:rPr>
          <w:sz w:val="20"/>
          <w:szCs w:val="20"/>
          <w:u w:val="single"/>
        </w:rPr>
        <w:t>,</w:t>
      </w:r>
      <w:r w:rsidRPr="00AC4960">
        <w:rPr>
          <w:sz w:val="20"/>
          <w:szCs w:val="20"/>
        </w:rPr>
        <w:t xml:space="preserve"> and order one of the following penalties:</w:t>
      </w:r>
    </w:p>
    <w:p w14:paraId="2EA377CD" w14:textId="46835487" w:rsidR="00587732" w:rsidRPr="00AC4960" w:rsidRDefault="00587732" w:rsidP="00C87331">
      <w:pPr>
        <w:pStyle w:val="ListParagraph"/>
        <w:numPr>
          <w:ilvl w:val="1"/>
          <w:numId w:val="101"/>
        </w:numPr>
        <w:rPr>
          <w:sz w:val="20"/>
          <w:szCs w:val="20"/>
        </w:rPr>
      </w:pPr>
      <w:r w:rsidRPr="00AC4960">
        <w:rPr>
          <w:b/>
          <w:sz w:val="20"/>
          <w:szCs w:val="20"/>
        </w:rPr>
        <w:t>imprisonment,</w:t>
      </w:r>
      <w:r w:rsidRPr="00AC4960">
        <w:rPr>
          <w:sz w:val="20"/>
          <w:szCs w:val="20"/>
        </w:rPr>
        <w:t xml:space="preserve"> </w:t>
      </w:r>
      <w:r w:rsidRPr="00AC4960">
        <w:rPr>
          <w:i/>
          <w:sz w:val="20"/>
          <w:szCs w:val="20"/>
        </w:rPr>
        <w:t>(B</w:t>
      </w:r>
      <w:r w:rsidR="00EF5FD7">
        <w:rPr>
          <w:i/>
          <w:sz w:val="20"/>
          <w:szCs w:val="20"/>
        </w:rPr>
        <w:t>(L)</w:t>
      </w:r>
      <w:r w:rsidRPr="00AC4960">
        <w:rPr>
          <w:i/>
          <w:sz w:val="20"/>
          <w:szCs w:val="20"/>
        </w:rPr>
        <w:t xml:space="preserve"> v D</w:t>
      </w:r>
      <w:r w:rsidR="00EF5FD7">
        <w:rPr>
          <w:i/>
          <w:sz w:val="20"/>
          <w:szCs w:val="20"/>
        </w:rPr>
        <w:t>(R) [1998] Ont SC</w:t>
      </w:r>
      <w:r w:rsidRPr="00AC4960">
        <w:rPr>
          <w:i/>
          <w:sz w:val="20"/>
          <w:szCs w:val="20"/>
        </w:rPr>
        <w:t>)</w:t>
      </w:r>
    </w:p>
    <w:p w14:paraId="5037B02A" w14:textId="01CB7629" w:rsidR="00587732" w:rsidRPr="00AC4960" w:rsidRDefault="00587732" w:rsidP="00C87331">
      <w:pPr>
        <w:pStyle w:val="ListParagraph"/>
        <w:numPr>
          <w:ilvl w:val="1"/>
          <w:numId w:val="101"/>
        </w:numPr>
        <w:rPr>
          <w:sz w:val="20"/>
          <w:szCs w:val="20"/>
        </w:rPr>
      </w:pPr>
      <w:r w:rsidRPr="00AC4960">
        <w:rPr>
          <w:b/>
          <w:sz w:val="20"/>
          <w:szCs w:val="20"/>
        </w:rPr>
        <w:t xml:space="preserve">fine </w:t>
      </w:r>
      <w:r w:rsidRPr="00AC4960">
        <w:rPr>
          <w:i/>
          <w:sz w:val="20"/>
          <w:szCs w:val="20"/>
        </w:rPr>
        <w:t>(Cooper</w:t>
      </w:r>
      <w:r w:rsidR="00CB1E10">
        <w:rPr>
          <w:i/>
          <w:sz w:val="20"/>
          <w:szCs w:val="20"/>
        </w:rPr>
        <w:t xml:space="preserve"> [2004] Ont SC</w:t>
      </w:r>
      <w:r w:rsidRPr="00AC4960">
        <w:rPr>
          <w:i/>
          <w:sz w:val="20"/>
          <w:szCs w:val="20"/>
        </w:rPr>
        <w:t>)</w:t>
      </w:r>
    </w:p>
    <w:p w14:paraId="036E1A0C" w14:textId="77777777" w:rsidR="00587732" w:rsidRPr="00AC4960" w:rsidRDefault="00587732" w:rsidP="00C87331">
      <w:pPr>
        <w:pStyle w:val="ListParagraph"/>
        <w:numPr>
          <w:ilvl w:val="1"/>
          <w:numId w:val="101"/>
        </w:numPr>
        <w:rPr>
          <w:sz w:val="20"/>
          <w:szCs w:val="20"/>
        </w:rPr>
      </w:pPr>
      <w:r w:rsidRPr="00AC4960">
        <w:rPr>
          <w:b/>
          <w:sz w:val="20"/>
          <w:szCs w:val="20"/>
        </w:rPr>
        <w:t>cancellation of driver’s license.</w:t>
      </w:r>
    </w:p>
    <w:p w14:paraId="31E9E938" w14:textId="77777777" w:rsidR="00587732" w:rsidRPr="005930D7" w:rsidRDefault="00587732" w:rsidP="00C87331">
      <w:pPr>
        <w:numPr>
          <w:ilvl w:val="0"/>
          <w:numId w:val="98"/>
        </w:numPr>
        <w:tabs>
          <w:tab w:val="clear" w:pos="3600"/>
          <w:tab w:val="num" w:pos="993"/>
        </w:tabs>
        <w:ind w:left="993"/>
        <w:rPr>
          <w:sz w:val="20"/>
          <w:szCs w:val="20"/>
        </w:rPr>
      </w:pPr>
      <w:r>
        <w:rPr>
          <w:b/>
          <w:sz w:val="20"/>
          <w:szCs w:val="20"/>
        </w:rPr>
        <w:t>V</w:t>
      </w:r>
      <w:r w:rsidRPr="00E874D1">
        <w:rPr>
          <w:b/>
          <w:sz w:val="20"/>
          <w:szCs w:val="20"/>
        </w:rPr>
        <w:t>arying of custody order</w:t>
      </w:r>
      <w:r w:rsidRPr="005930D7">
        <w:rPr>
          <w:sz w:val="20"/>
          <w:szCs w:val="20"/>
        </w:rPr>
        <w:t xml:space="preserve"> to a joint custody order</w:t>
      </w:r>
      <w:r>
        <w:rPr>
          <w:sz w:val="20"/>
          <w:szCs w:val="20"/>
        </w:rPr>
        <w:t xml:space="preserve"> if they find a “change of circumstance”, or</w:t>
      </w:r>
    </w:p>
    <w:p w14:paraId="75A4DF49" w14:textId="77777777" w:rsidR="00587732" w:rsidRDefault="00587732" w:rsidP="00C87331">
      <w:pPr>
        <w:numPr>
          <w:ilvl w:val="0"/>
          <w:numId w:val="98"/>
        </w:numPr>
        <w:tabs>
          <w:tab w:val="clear" w:pos="3600"/>
          <w:tab w:val="num" w:pos="993"/>
        </w:tabs>
        <w:ind w:left="993"/>
        <w:rPr>
          <w:sz w:val="20"/>
          <w:szCs w:val="20"/>
        </w:rPr>
      </w:pPr>
      <w:r>
        <w:rPr>
          <w:b/>
          <w:sz w:val="20"/>
          <w:szCs w:val="20"/>
        </w:rPr>
        <w:t>C</w:t>
      </w:r>
      <w:r w:rsidRPr="00E874D1">
        <w:rPr>
          <w:b/>
          <w:sz w:val="20"/>
          <w:szCs w:val="20"/>
        </w:rPr>
        <w:t>ancellation of spousal support</w:t>
      </w:r>
      <w:r w:rsidRPr="005930D7">
        <w:rPr>
          <w:sz w:val="20"/>
          <w:szCs w:val="20"/>
        </w:rPr>
        <w:t xml:space="preserve"> </w:t>
      </w:r>
      <w:r w:rsidRPr="00AC4960">
        <w:rPr>
          <w:i/>
          <w:color w:val="0000FF"/>
          <w:sz w:val="20"/>
          <w:szCs w:val="20"/>
        </w:rPr>
        <w:t xml:space="preserve">(Ungerer) </w:t>
      </w:r>
    </w:p>
    <w:p w14:paraId="5116DA78" w14:textId="77777777" w:rsidR="00587732" w:rsidRPr="00312C10" w:rsidRDefault="00587732" w:rsidP="00C87331">
      <w:pPr>
        <w:numPr>
          <w:ilvl w:val="1"/>
          <w:numId w:val="98"/>
        </w:numPr>
        <w:rPr>
          <w:sz w:val="20"/>
          <w:szCs w:val="20"/>
        </w:rPr>
      </w:pPr>
      <w:r w:rsidRPr="00F772B2">
        <w:rPr>
          <w:i/>
          <w:sz w:val="20"/>
          <w:szCs w:val="20"/>
        </w:rPr>
        <w:t>DA s 17(6)</w:t>
      </w:r>
      <w:r w:rsidRPr="00F772B2">
        <w:rPr>
          <w:sz w:val="20"/>
          <w:szCs w:val="20"/>
        </w:rPr>
        <w:t xml:space="preserve"> does not forbid court considering post-separation conduct</w:t>
      </w:r>
      <w:r>
        <w:rPr>
          <w:sz w:val="20"/>
          <w:szCs w:val="20"/>
        </w:rPr>
        <w:t xml:space="preserve"> </w:t>
      </w:r>
      <w:r w:rsidRPr="00312C10">
        <w:rPr>
          <w:sz w:val="20"/>
          <w:szCs w:val="20"/>
        </w:rPr>
        <w:sym w:font="Wingdings" w:char="F0E0"/>
      </w:r>
      <w:r>
        <w:rPr>
          <w:sz w:val="20"/>
          <w:szCs w:val="20"/>
        </w:rPr>
        <w:t xml:space="preserve"> TEST: </w:t>
      </w:r>
      <w:r w:rsidRPr="00312C10">
        <w:rPr>
          <w:sz w:val="20"/>
          <w:szCs w:val="20"/>
        </w:rPr>
        <w:t xml:space="preserve">Where “the misconduct is of such a morally repugnant nature as would cause right thinking persons to say that the spouse is no longer entitled to the support of her former husband, or to the assistance of the court in compelling the husband to pay”, misconduct can be a reason to terminate spousal support </w:t>
      </w:r>
      <w:r w:rsidRPr="00312C10">
        <w:rPr>
          <w:b/>
          <w:i/>
          <w:color w:val="0000FF"/>
          <w:sz w:val="20"/>
          <w:szCs w:val="20"/>
        </w:rPr>
        <w:t>(Ungerer BCCA)</w:t>
      </w:r>
    </w:p>
    <w:p w14:paraId="74C81D9C" w14:textId="77777777" w:rsidR="00587732" w:rsidRDefault="00587732" w:rsidP="00587732">
      <w:pPr>
        <w:tabs>
          <w:tab w:val="num" w:pos="3261"/>
        </w:tabs>
        <w:rPr>
          <w:sz w:val="20"/>
          <w:szCs w:val="20"/>
        </w:rPr>
      </w:pPr>
    </w:p>
    <w:p w14:paraId="068A44EB" w14:textId="79BF5D9E" w:rsidR="00CB1E10" w:rsidRPr="00CB1E10" w:rsidRDefault="00CB1E10" w:rsidP="00587732">
      <w:pPr>
        <w:tabs>
          <w:tab w:val="num" w:pos="3261"/>
        </w:tabs>
        <w:rPr>
          <w:b/>
          <w:i/>
          <w:color w:val="0000FF"/>
          <w:sz w:val="20"/>
          <w:szCs w:val="20"/>
        </w:rPr>
      </w:pPr>
      <w:r>
        <w:rPr>
          <w:b/>
          <w:sz w:val="20"/>
          <w:szCs w:val="20"/>
        </w:rPr>
        <w:t xml:space="preserve">Primary Custody Parent turns child against Access Parent </w:t>
      </w:r>
      <w:r w:rsidRPr="00CB1E10">
        <w:rPr>
          <w:b/>
          <w:sz w:val="20"/>
          <w:szCs w:val="20"/>
        </w:rPr>
        <w:sym w:font="Wingdings" w:char="F0E0"/>
      </w:r>
      <w:r>
        <w:rPr>
          <w:b/>
          <w:sz w:val="20"/>
          <w:szCs w:val="20"/>
        </w:rPr>
        <w:t xml:space="preserve"> may lose primary custody  </w:t>
      </w:r>
      <w:r w:rsidRPr="00CB1E10">
        <w:rPr>
          <w:b/>
          <w:i/>
          <w:color w:val="0000FF"/>
          <w:sz w:val="20"/>
          <w:szCs w:val="20"/>
        </w:rPr>
        <w:t>(JKL v NCS [2008] Ont SCJ)</w:t>
      </w:r>
    </w:p>
    <w:p w14:paraId="0A17C7E3" w14:textId="7C7E6E69" w:rsidR="00CB1E10" w:rsidRDefault="00CB1E10" w:rsidP="00587732">
      <w:pPr>
        <w:tabs>
          <w:tab w:val="num" w:pos="3261"/>
        </w:tabs>
        <w:rPr>
          <w:sz w:val="20"/>
          <w:szCs w:val="20"/>
        </w:rPr>
      </w:pPr>
      <w:r>
        <w:rPr>
          <w:sz w:val="20"/>
          <w:szCs w:val="20"/>
          <w:u w:val="single"/>
        </w:rPr>
        <w:t>Facts:</w:t>
      </w:r>
      <w:r>
        <w:rPr>
          <w:sz w:val="20"/>
          <w:szCs w:val="20"/>
        </w:rPr>
        <w:t xml:space="preserve"> Father had primary custody, turned boy against mother and all women in general. Accused mother of assaulting son.</w:t>
      </w:r>
    </w:p>
    <w:p w14:paraId="43F0807F" w14:textId="7E5B3508" w:rsidR="00CB1E10" w:rsidRPr="00CB1E10" w:rsidRDefault="00CB1E10" w:rsidP="00587732">
      <w:pPr>
        <w:tabs>
          <w:tab w:val="num" w:pos="3261"/>
        </w:tabs>
        <w:rPr>
          <w:sz w:val="20"/>
          <w:szCs w:val="20"/>
        </w:rPr>
      </w:pPr>
      <w:r>
        <w:rPr>
          <w:sz w:val="20"/>
          <w:szCs w:val="20"/>
          <w:u w:val="single"/>
        </w:rPr>
        <w:t>Held:</w:t>
      </w:r>
      <w:r>
        <w:rPr>
          <w:sz w:val="20"/>
          <w:szCs w:val="20"/>
        </w:rPr>
        <w:t xml:space="preserve"> Awarded primary custody to the mother and sent the boy for “deprogramming”</w:t>
      </w:r>
    </w:p>
    <w:p w14:paraId="01829842" w14:textId="77777777" w:rsidR="00CB1E10" w:rsidRDefault="00CB1E10" w:rsidP="00587732">
      <w:pPr>
        <w:tabs>
          <w:tab w:val="num" w:pos="3261"/>
        </w:tabs>
        <w:rPr>
          <w:sz w:val="20"/>
          <w:szCs w:val="20"/>
        </w:rPr>
      </w:pPr>
    </w:p>
    <w:p w14:paraId="3C24D8B7" w14:textId="77777777" w:rsidR="00587732" w:rsidRDefault="00587732" w:rsidP="00587732">
      <w:pPr>
        <w:tabs>
          <w:tab w:val="num" w:pos="3261"/>
        </w:tabs>
        <w:rPr>
          <w:b/>
          <w:sz w:val="20"/>
          <w:szCs w:val="20"/>
        </w:rPr>
      </w:pPr>
      <w:r>
        <w:rPr>
          <w:b/>
          <w:sz w:val="20"/>
          <w:szCs w:val="20"/>
        </w:rPr>
        <w:t>Failure to exercise access</w:t>
      </w:r>
    </w:p>
    <w:p w14:paraId="6C9AC5CF" w14:textId="77777777" w:rsidR="00587732" w:rsidRDefault="00587732" w:rsidP="00587732">
      <w:pPr>
        <w:rPr>
          <w:sz w:val="20"/>
          <w:szCs w:val="20"/>
        </w:rPr>
      </w:pPr>
      <w:r w:rsidRPr="001510C8">
        <w:rPr>
          <w:sz w:val="20"/>
          <w:szCs w:val="20"/>
        </w:rPr>
        <w:t>CBA 1998: fare more access parents voluntarily curtail contact with their children than custodial parents deny access.</w:t>
      </w:r>
    </w:p>
    <w:p w14:paraId="7580ADFA" w14:textId="4B9AA3C9" w:rsidR="00CB1E10" w:rsidRPr="00CB1E10" w:rsidRDefault="00587732" w:rsidP="003E0C53">
      <w:pPr>
        <w:rPr>
          <w:sz w:val="20"/>
          <w:szCs w:val="20"/>
        </w:rPr>
      </w:pPr>
      <w:r>
        <w:rPr>
          <w:sz w:val="20"/>
          <w:szCs w:val="20"/>
        </w:rPr>
        <w:t>-We wouldn’t want to enforce access orders b/c would be exercised reluctantly and not in BI of child.</w:t>
      </w:r>
    </w:p>
    <w:p w14:paraId="649F3AAB" w14:textId="77777777" w:rsidR="00CB1E10" w:rsidRDefault="00CB1E10" w:rsidP="003E0C53"/>
    <w:p w14:paraId="0BFAC91C" w14:textId="77777777" w:rsidR="00F772B2" w:rsidRPr="005930D7" w:rsidRDefault="00F772B2" w:rsidP="00F772B2">
      <w:pPr>
        <w:rPr>
          <w:sz w:val="20"/>
          <w:szCs w:val="20"/>
        </w:rPr>
      </w:pPr>
      <w:r w:rsidRPr="005930D7">
        <w:rPr>
          <w:b/>
          <w:i/>
          <w:color w:val="0000FF"/>
          <w:sz w:val="20"/>
          <w:szCs w:val="20"/>
        </w:rPr>
        <w:t>Ungerer v Ungerer</w:t>
      </w:r>
      <w:r w:rsidRPr="005930D7">
        <w:rPr>
          <w:sz w:val="20"/>
          <w:szCs w:val="20"/>
        </w:rPr>
        <w:t xml:space="preserve"> [1998] BCJ No 698 (CA)</w:t>
      </w:r>
    </w:p>
    <w:p w14:paraId="2F01EA0D" w14:textId="77777777" w:rsidR="00F772B2" w:rsidRPr="005930D7" w:rsidRDefault="00F772B2" w:rsidP="00F772B2">
      <w:pPr>
        <w:rPr>
          <w:sz w:val="20"/>
          <w:szCs w:val="20"/>
        </w:rPr>
      </w:pPr>
      <w:r w:rsidRPr="005930D7">
        <w:rPr>
          <w:b/>
          <w:sz w:val="20"/>
          <w:szCs w:val="20"/>
        </w:rPr>
        <w:t>Facts:</w:t>
      </w:r>
      <w:r w:rsidRPr="005930D7">
        <w:rPr>
          <w:sz w:val="20"/>
          <w:szCs w:val="20"/>
        </w:rPr>
        <w:t xml:space="preserve"> Application by dad to have spousal &amp; child support payments reduced b/c ex-wife is frustrating all attempts for him to exercise access. Previous contempt orders against wife had had no effect, nor had a 21 day jail term. </w:t>
      </w:r>
    </w:p>
    <w:p w14:paraId="777CB502" w14:textId="77777777" w:rsidR="00F772B2" w:rsidRPr="005930D7" w:rsidRDefault="00F772B2" w:rsidP="00F772B2">
      <w:pPr>
        <w:rPr>
          <w:sz w:val="20"/>
          <w:szCs w:val="20"/>
        </w:rPr>
      </w:pPr>
      <w:r w:rsidRPr="005930D7">
        <w:rPr>
          <w:b/>
          <w:sz w:val="20"/>
          <w:szCs w:val="20"/>
        </w:rPr>
        <w:t xml:space="preserve">Holding: </w:t>
      </w:r>
      <w:r w:rsidRPr="005930D7">
        <w:rPr>
          <w:sz w:val="20"/>
          <w:szCs w:val="20"/>
        </w:rPr>
        <w:t xml:space="preserve">Court finds that the wife's actions had warped the children so much that they didn't want access. Dad gets an order in his favour granting access. Spousal support is discontinued. Child support is continued. </w:t>
      </w:r>
    </w:p>
    <w:p w14:paraId="06390817" w14:textId="77777777" w:rsidR="00F772B2" w:rsidRPr="005930D7" w:rsidRDefault="00F772B2" w:rsidP="00F772B2">
      <w:pPr>
        <w:rPr>
          <w:b/>
          <w:sz w:val="20"/>
          <w:szCs w:val="20"/>
        </w:rPr>
      </w:pPr>
      <w:r w:rsidRPr="005930D7">
        <w:rPr>
          <w:b/>
          <w:sz w:val="20"/>
          <w:szCs w:val="20"/>
        </w:rPr>
        <w:t>Analysis:</w:t>
      </w:r>
    </w:p>
    <w:p w14:paraId="54F7FF4B" w14:textId="77777777" w:rsidR="00F772B2" w:rsidRPr="005930D7" w:rsidRDefault="00F772B2" w:rsidP="00C87331">
      <w:pPr>
        <w:numPr>
          <w:ilvl w:val="0"/>
          <w:numId w:val="100"/>
        </w:numPr>
        <w:rPr>
          <w:sz w:val="20"/>
          <w:szCs w:val="20"/>
        </w:rPr>
      </w:pPr>
      <w:r w:rsidRPr="005930D7">
        <w:rPr>
          <w:b/>
          <w:i/>
          <w:color w:val="0000FF"/>
          <w:sz w:val="20"/>
          <w:szCs w:val="20"/>
        </w:rPr>
        <w:t xml:space="preserve">DA, s.17(6): </w:t>
      </w:r>
      <w:r w:rsidRPr="005930D7">
        <w:rPr>
          <w:sz w:val="20"/>
          <w:szCs w:val="20"/>
        </w:rPr>
        <w:t>does not prohibit Court from considering conduct “outside of the marriage” and after its termination.</w:t>
      </w:r>
    </w:p>
    <w:p w14:paraId="4909CF24" w14:textId="77777777" w:rsidR="00F772B2" w:rsidRPr="005930D7" w:rsidRDefault="00F772B2" w:rsidP="00C87331">
      <w:pPr>
        <w:numPr>
          <w:ilvl w:val="1"/>
          <w:numId w:val="100"/>
        </w:numPr>
        <w:rPr>
          <w:b/>
          <w:sz w:val="20"/>
          <w:szCs w:val="20"/>
        </w:rPr>
      </w:pPr>
      <w:r w:rsidRPr="005930D7">
        <w:rPr>
          <w:sz w:val="20"/>
          <w:szCs w:val="20"/>
        </w:rPr>
        <w:t xml:space="preserve">So while you cannot consider conduct </w:t>
      </w:r>
      <w:r w:rsidRPr="005930D7">
        <w:rPr>
          <w:i/>
          <w:sz w:val="20"/>
          <w:szCs w:val="20"/>
        </w:rPr>
        <w:t>during the marriage</w:t>
      </w:r>
      <w:r w:rsidRPr="005930D7">
        <w:rPr>
          <w:sz w:val="20"/>
          <w:szCs w:val="20"/>
        </w:rPr>
        <w:t xml:space="preserve"> in determining custody &amp; access, you can consider post-separation conduct. </w:t>
      </w:r>
    </w:p>
    <w:p w14:paraId="185C6B54" w14:textId="77777777" w:rsidR="00F772B2" w:rsidRPr="005930D7" w:rsidRDefault="00F772B2" w:rsidP="00C87331">
      <w:pPr>
        <w:numPr>
          <w:ilvl w:val="0"/>
          <w:numId w:val="99"/>
        </w:numPr>
        <w:ind w:left="714" w:hanging="357"/>
        <w:rPr>
          <w:sz w:val="20"/>
          <w:szCs w:val="20"/>
        </w:rPr>
      </w:pPr>
      <w:r w:rsidRPr="005930D7">
        <w:rPr>
          <w:b/>
          <w:sz w:val="20"/>
          <w:szCs w:val="20"/>
        </w:rPr>
        <w:t>Test</w:t>
      </w:r>
      <w:r w:rsidRPr="005930D7">
        <w:rPr>
          <w:sz w:val="20"/>
          <w:szCs w:val="20"/>
        </w:rPr>
        <w:t xml:space="preserve"> [where misconduct is alleged as reason to terminate post divorce spousal support]: whether misconduct is of such a morally repugnant nature as would cause right-thinking persons to say that spouse is no longer entitled to the support of her former husband, or to the assistance of the ct in compelling the husband to pay.</w:t>
      </w:r>
    </w:p>
    <w:p w14:paraId="2C8E216D" w14:textId="77777777" w:rsidR="00F772B2" w:rsidRPr="005930D7" w:rsidRDefault="00F772B2" w:rsidP="00C87331">
      <w:pPr>
        <w:numPr>
          <w:ilvl w:val="0"/>
          <w:numId w:val="99"/>
        </w:numPr>
        <w:ind w:left="714" w:hanging="357"/>
        <w:rPr>
          <w:sz w:val="20"/>
          <w:szCs w:val="20"/>
        </w:rPr>
      </w:pPr>
      <w:r w:rsidRPr="005930D7">
        <w:rPr>
          <w:sz w:val="20"/>
          <w:szCs w:val="20"/>
        </w:rPr>
        <w:t>Mom's actions sufficiently egregious to disallow cont'd spousal support. Turning kids against dad was reprehensible.</w:t>
      </w:r>
    </w:p>
    <w:p w14:paraId="63A51701" w14:textId="4ADABAF8" w:rsidR="00F772B2" w:rsidRPr="005930D7" w:rsidRDefault="00F772B2" w:rsidP="00F772B2">
      <w:pPr>
        <w:rPr>
          <w:sz w:val="20"/>
          <w:szCs w:val="20"/>
        </w:rPr>
      </w:pPr>
      <w:r w:rsidRPr="005930D7">
        <w:rPr>
          <w:b/>
          <w:sz w:val="20"/>
          <w:szCs w:val="20"/>
        </w:rPr>
        <w:t xml:space="preserve">Ratio: </w:t>
      </w:r>
      <w:r w:rsidRPr="005930D7">
        <w:rPr>
          <w:b/>
          <w:i/>
          <w:color w:val="0000FF"/>
          <w:sz w:val="20"/>
          <w:szCs w:val="20"/>
        </w:rPr>
        <w:t>DA, s.17(6)</w:t>
      </w:r>
      <w:r w:rsidRPr="005930D7">
        <w:rPr>
          <w:b/>
          <w:i/>
          <w:sz w:val="20"/>
          <w:szCs w:val="20"/>
        </w:rPr>
        <w:t xml:space="preserve"> </w:t>
      </w:r>
      <w:r w:rsidRPr="005930D7">
        <w:rPr>
          <w:sz w:val="20"/>
          <w:szCs w:val="20"/>
        </w:rPr>
        <w:t>[can't consider conduct in making variation order] does not prohibit the court from considering post-separation conduct i</w:t>
      </w:r>
      <w:r>
        <w:rPr>
          <w:sz w:val="20"/>
          <w:szCs w:val="20"/>
        </w:rPr>
        <w:t>n determining spousal support, custody &amp; access</w:t>
      </w:r>
    </w:p>
    <w:p w14:paraId="22EAE3B0" w14:textId="77777777" w:rsidR="00BC63AE" w:rsidRDefault="00BC63AE" w:rsidP="003E0C53">
      <w:pPr>
        <w:rPr>
          <w:sz w:val="22"/>
          <w:szCs w:val="22"/>
        </w:rPr>
      </w:pPr>
    </w:p>
    <w:p w14:paraId="2510801B" w14:textId="77777777" w:rsidR="00305EA5" w:rsidRDefault="00305EA5" w:rsidP="003E0C53">
      <w:pPr>
        <w:rPr>
          <w:sz w:val="22"/>
          <w:szCs w:val="22"/>
        </w:rPr>
      </w:pPr>
    </w:p>
    <w:p w14:paraId="050F4A3A" w14:textId="366337D1" w:rsidR="00305EA5" w:rsidRDefault="00305EA5" w:rsidP="003E0C53">
      <w:pPr>
        <w:rPr>
          <w:b/>
          <w:color w:val="C0504D" w:themeColor="accent2"/>
          <w:sz w:val="20"/>
          <w:szCs w:val="20"/>
        </w:rPr>
      </w:pPr>
      <w:r>
        <w:rPr>
          <w:b/>
          <w:color w:val="C0504D" w:themeColor="accent2"/>
          <w:sz w:val="20"/>
          <w:szCs w:val="20"/>
        </w:rPr>
        <w:t>THIRD PARTY ACCESS</w:t>
      </w:r>
    </w:p>
    <w:p w14:paraId="12962085" w14:textId="77777777" w:rsidR="00305EA5" w:rsidRPr="005930D7" w:rsidRDefault="00305EA5" w:rsidP="00C87331">
      <w:pPr>
        <w:numPr>
          <w:ilvl w:val="0"/>
          <w:numId w:val="103"/>
        </w:numPr>
        <w:ind w:left="714" w:hanging="357"/>
        <w:rPr>
          <w:sz w:val="20"/>
          <w:szCs w:val="20"/>
        </w:rPr>
      </w:pPr>
      <w:r w:rsidRPr="005930D7">
        <w:rPr>
          <w:b/>
          <w:i/>
          <w:color w:val="0000FF"/>
          <w:sz w:val="20"/>
          <w:szCs w:val="20"/>
        </w:rPr>
        <w:t xml:space="preserve">FRA, s.35 </w:t>
      </w:r>
      <w:r w:rsidRPr="005930D7">
        <w:rPr>
          <w:sz w:val="20"/>
          <w:szCs w:val="20"/>
        </w:rPr>
        <w:t xml:space="preserve">&amp; </w:t>
      </w:r>
      <w:r w:rsidRPr="005930D7">
        <w:rPr>
          <w:b/>
          <w:i/>
          <w:color w:val="0000FF"/>
          <w:sz w:val="20"/>
          <w:szCs w:val="20"/>
        </w:rPr>
        <w:t>DA, ss.16(1) &amp; 16(4)</w:t>
      </w:r>
      <w:r w:rsidRPr="005930D7">
        <w:rPr>
          <w:b/>
          <w:i/>
          <w:sz w:val="20"/>
          <w:szCs w:val="20"/>
        </w:rPr>
        <w:t>:</w:t>
      </w:r>
      <w:r w:rsidRPr="005930D7">
        <w:rPr>
          <w:sz w:val="20"/>
          <w:szCs w:val="20"/>
        </w:rPr>
        <w:t xml:space="preserve"> permit an order of access in favour of a third party. </w:t>
      </w:r>
    </w:p>
    <w:p w14:paraId="246A3B33" w14:textId="77777777" w:rsidR="00305EA5" w:rsidRPr="005930D7" w:rsidRDefault="00305EA5" w:rsidP="00C87331">
      <w:pPr>
        <w:numPr>
          <w:ilvl w:val="1"/>
          <w:numId w:val="103"/>
        </w:numPr>
        <w:rPr>
          <w:sz w:val="20"/>
          <w:szCs w:val="20"/>
        </w:rPr>
      </w:pPr>
      <w:r w:rsidRPr="005930D7">
        <w:rPr>
          <w:b/>
          <w:i/>
          <w:color w:val="0000FF"/>
          <w:sz w:val="20"/>
          <w:szCs w:val="20"/>
        </w:rPr>
        <w:t>FRA, s35</w:t>
      </w:r>
      <w:r w:rsidRPr="005930D7">
        <w:rPr>
          <w:color w:val="0000FF"/>
          <w:sz w:val="20"/>
          <w:szCs w:val="20"/>
        </w:rPr>
        <w:t xml:space="preserve">: </w:t>
      </w:r>
      <w:r w:rsidRPr="005930D7">
        <w:rPr>
          <w:sz w:val="20"/>
          <w:szCs w:val="20"/>
        </w:rPr>
        <w:t>Court may order one or more "persons" to have custody/access [including parents, grandparents, relatives, and non-relatives]</w:t>
      </w:r>
    </w:p>
    <w:p w14:paraId="1A6DE5CD" w14:textId="77777777" w:rsidR="00305EA5" w:rsidRPr="005930D7" w:rsidRDefault="00305EA5" w:rsidP="00C87331">
      <w:pPr>
        <w:numPr>
          <w:ilvl w:val="1"/>
          <w:numId w:val="103"/>
        </w:numPr>
        <w:rPr>
          <w:sz w:val="20"/>
          <w:szCs w:val="20"/>
        </w:rPr>
      </w:pPr>
      <w:r w:rsidRPr="005930D7">
        <w:rPr>
          <w:b/>
          <w:i/>
          <w:color w:val="0000FF"/>
          <w:sz w:val="20"/>
          <w:szCs w:val="20"/>
        </w:rPr>
        <w:t>DA, ss.16(1)</w:t>
      </w:r>
      <w:r w:rsidRPr="005930D7">
        <w:rPr>
          <w:color w:val="0000FF"/>
          <w:sz w:val="20"/>
          <w:szCs w:val="20"/>
        </w:rPr>
        <w:t>:</w:t>
      </w:r>
      <w:r w:rsidRPr="005930D7">
        <w:rPr>
          <w:sz w:val="20"/>
          <w:szCs w:val="20"/>
        </w:rPr>
        <w:t xml:space="preserve"> Upon application by…</w:t>
      </w:r>
      <w:r w:rsidRPr="005930D7">
        <w:rPr>
          <w:sz w:val="20"/>
          <w:szCs w:val="20"/>
        </w:rPr>
        <w:softHyphen/>
        <w:t>any other person [other than spouses], Court can order custody/access</w:t>
      </w:r>
    </w:p>
    <w:p w14:paraId="0515ADE3" w14:textId="77777777" w:rsidR="00305EA5" w:rsidRPr="005930D7" w:rsidRDefault="00305EA5" w:rsidP="00C87331">
      <w:pPr>
        <w:numPr>
          <w:ilvl w:val="1"/>
          <w:numId w:val="103"/>
        </w:numPr>
        <w:rPr>
          <w:sz w:val="20"/>
          <w:szCs w:val="20"/>
        </w:rPr>
      </w:pPr>
      <w:r w:rsidRPr="005930D7">
        <w:rPr>
          <w:b/>
          <w:i/>
          <w:color w:val="0000FF"/>
          <w:sz w:val="20"/>
          <w:szCs w:val="20"/>
        </w:rPr>
        <w:t>DA, ss.16(4):</w:t>
      </w:r>
      <w:r w:rsidRPr="005930D7">
        <w:rPr>
          <w:b/>
          <w:i/>
          <w:sz w:val="20"/>
          <w:szCs w:val="20"/>
        </w:rPr>
        <w:t xml:space="preserve"> </w:t>
      </w:r>
      <w:r w:rsidRPr="005930D7">
        <w:rPr>
          <w:sz w:val="20"/>
          <w:szCs w:val="20"/>
        </w:rPr>
        <w:t>Court may order joint custody/access</w:t>
      </w:r>
    </w:p>
    <w:p w14:paraId="2BBC8AB9" w14:textId="77777777" w:rsidR="00305EA5" w:rsidRDefault="00305EA5" w:rsidP="00C87331">
      <w:pPr>
        <w:numPr>
          <w:ilvl w:val="0"/>
          <w:numId w:val="103"/>
        </w:numPr>
        <w:ind w:left="714" w:hanging="357"/>
        <w:rPr>
          <w:sz w:val="20"/>
          <w:szCs w:val="20"/>
        </w:rPr>
      </w:pPr>
      <w:r w:rsidRPr="005930D7">
        <w:rPr>
          <w:b/>
          <w:i/>
          <w:color w:val="0000FF"/>
          <w:sz w:val="20"/>
          <w:szCs w:val="20"/>
        </w:rPr>
        <w:t>Bridgewater v Lee</w:t>
      </w:r>
      <w:r w:rsidRPr="005930D7">
        <w:rPr>
          <w:i/>
          <w:sz w:val="20"/>
          <w:szCs w:val="20"/>
        </w:rPr>
        <w:t xml:space="preserve"> </w:t>
      </w:r>
      <w:r w:rsidRPr="005930D7">
        <w:rPr>
          <w:b/>
          <w:sz w:val="20"/>
          <w:szCs w:val="20"/>
        </w:rPr>
        <w:t xml:space="preserve">(1998): </w:t>
      </w:r>
      <w:r w:rsidRPr="004E7C63">
        <w:rPr>
          <w:sz w:val="20"/>
          <w:szCs w:val="20"/>
          <w:u w:val="single"/>
        </w:rPr>
        <w:t>where access order would disrupt kid's nuclear family</w:t>
      </w:r>
      <w:r w:rsidRPr="005930D7">
        <w:rPr>
          <w:sz w:val="20"/>
          <w:szCs w:val="20"/>
        </w:rPr>
        <w:t xml:space="preserve"> (in this case, parents still together), Courts must exercise extreme caution in evaluating effects of access on kid's BI. </w:t>
      </w:r>
      <w:r w:rsidRPr="004E7C63">
        <w:rPr>
          <w:sz w:val="20"/>
          <w:szCs w:val="20"/>
          <w:u w:val="single"/>
        </w:rPr>
        <w:t>Grandma's access app denied</w:t>
      </w:r>
      <w:r w:rsidRPr="005930D7">
        <w:rPr>
          <w:sz w:val="20"/>
          <w:szCs w:val="20"/>
        </w:rPr>
        <w:t xml:space="preserve">. </w:t>
      </w:r>
    </w:p>
    <w:p w14:paraId="7575646C" w14:textId="13B1EE91" w:rsidR="006D2F07" w:rsidRDefault="006D2F07" w:rsidP="00C87331">
      <w:pPr>
        <w:numPr>
          <w:ilvl w:val="0"/>
          <w:numId w:val="103"/>
        </w:numPr>
        <w:ind w:left="714" w:hanging="357"/>
        <w:rPr>
          <w:sz w:val="20"/>
          <w:szCs w:val="20"/>
        </w:rPr>
      </w:pPr>
      <w:r>
        <w:rPr>
          <w:b/>
          <w:i/>
          <w:color w:val="0000FF"/>
          <w:sz w:val="20"/>
          <w:szCs w:val="20"/>
        </w:rPr>
        <w:t>Chapman v Chapman</w:t>
      </w:r>
      <w:r w:rsidRPr="005930D7">
        <w:rPr>
          <w:i/>
          <w:sz w:val="20"/>
          <w:szCs w:val="20"/>
        </w:rPr>
        <w:t xml:space="preserve"> </w:t>
      </w:r>
      <w:r>
        <w:rPr>
          <w:b/>
          <w:sz w:val="20"/>
          <w:szCs w:val="20"/>
        </w:rPr>
        <w:t>(2001</w:t>
      </w:r>
      <w:r w:rsidRPr="005930D7">
        <w:rPr>
          <w:b/>
          <w:sz w:val="20"/>
          <w:szCs w:val="20"/>
        </w:rPr>
        <w:t xml:space="preserve">): </w:t>
      </w:r>
      <w:r w:rsidRPr="004E7C63">
        <w:rPr>
          <w:sz w:val="20"/>
          <w:szCs w:val="20"/>
          <w:u w:val="single"/>
        </w:rPr>
        <w:t>not in BI of children to be forced to visit their grandmother when they did not have a positive relationship with her</w:t>
      </w:r>
      <w:r w:rsidRPr="005930D7">
        <w:rPr>
          <w:sz w:val="20"/>
          <w:szCs w:val="20"/>
        </w:rPr>
        <w:t xml:space="preserve"> </w:t>
      </w:r>
    </w:p>
    <w:p w14:paraId="51C6A081" w14:textId="0A0E6734" w:rsidR="006D2F07" w:rsidRPr="004E7C63" w:rsidRDefault="006D2F07" w:rsidP="00C87331">
      <w:pPr>
        <w:numPr>
          <w:ilvl w:val="0"/>
          <w:numId w:val="103"/>
        </w:numPr>
        <w:ind w:left="714" w:hanging="357"/>
        <w:rPr>
          <w:sz w:val="20"/>
          <w:szCs w:val="20"/>
        </w:rPr>
      </w:pPr>
      <w:r>
        <w:rPr>
          <w:b/>
          <w:i/>
          <w:color w:val="0000FF"/>
          <w:sz w:val="20"/>
          <w:szCs w:val="20"/>
        </w:rPr>
        <w:t>Parsons v Parsons</w:t>
      </w:r>
      <w:r w:rsidRPr="005930D7">
        <w:rPr>
          <w:i/>
          <w:sz w:val="20"/>
          <w:szCs w:val="20"/>
        </w:rPr>
        <w:t xml:space="preserve"> </w:t>
      </w:r>
      <w:r w:rsidRPr="005930D7">
        <w:rPr>
          <w:b/>
          <w:sz w:val="20"/>
          <w:szCs w:val="20"/>
        </w:rPr>
        <w:t>(</w:t>
      </w:r>
      <w:r>
        <w:rPr>
          <w:b/>
          <w:sz w:val="20"/>
          <w:szCs w:val="20"/>
        </w:rPr>
        <w:t>2002 Ont SC)</w:t>
      </w:r>
      <w:r w:rsidRPr="005930D7">
        <w:rPr>
          <w:b/>
          <w:sz w:val="20"/>
          <w:szCs w:val="20"/>
        </w:rPr>
        <w:t xml:space="preserve">: </w:t>
      </w:r>
      <w:r w:rsidR="004E7C63">
        <w:rPr>
          <w:sz w:val="20"/>
          <w:szCs w:val="20"/>
        </w:rPr>
        <w:t xml:space="preserve">Court found that the mother stopped her kids from seeing their grandmother to force her parents to accept her new partner when she entered a homosexual relationship. She placed her own need for vindication ahead of her child’s relationship with grandparents. In </w:t>
      </w:r>
      <w:r w:rsidR="004E7C63" w:rsidRPr="004E7C63">
        <w:rPr>
          <w:sz w:val="20"/>
          <w:szCs w:val="20"/>
          <w:u w:val="single"/>
        </w:rPr>
        <w:t>BI of child to continue relationship with grandparents so access order was granted.</w:t>
      </w:r>
    </w:p>
    <w:p w14:paraId="7B22A9F4" w14:textId="360340CF" w:rsidR="00305EA5" w:rsidRPr="005930D7" w:rsidRDefault="00305EA5" w:rsidP="00C87331">
      <w:pPr>
        <w:numPr>
          <w:ilvl w:val="0"/>
          <w:numId w:val="103"/>
        </w:numPr>
        <w:ind w:left="714" w:hanging="357"/>
        <w:rPr>
          <w:sz w:val="20"/>
          <w:szCs w:val="20"/>
        </w:rPr>
      </w:pPr>
      <w:r w:rsidRPr="005930D7">
        <w:rPr>
          <w:b/>
          <w:i/>
          <w:color w:val="0000FF"/>
          <w:sz w:val="20"/>
          <w:szCs w:val="20"/>
        </w:rPr>
        <w:t>GES v. DLC</w:t>
      </w:r>
      <w:r w:rsidRPr="005930D7">
        <w:rPr>
          <w:b/>
          <w:i/>
          <w:sz w:val="20"/>
          <w:szCs w:val="20"/>
        </w:rPr>
        <w:t xml:space="preserve"> </w:t>
      </w:r>
      <w:r w:rsidRPr="005930D7">
        <w:rPr>
          <w:b/>
          <w:sz w:val="20"/>
          <w:szCs w:val="20"/>
        </w:rPr>
        <w:t>(2005)</w:t>
      </w:r>
      <w:r w:rsidRPr="005930D7">
        <w:rPr>
          <w:sz w:val="20"/>
          <w:szCs w:val="20"/>
        </w:rPr>
        <w:t>: man was neither kid's bio dad, nor ever in intimate relationsh</w:t>
      </w:r>
      <w:r w:rsidR="004E7C63">
        <w:rPr>
          <w:sz w:val="20"/>
          <w:szCs w:val="20"/>
        </w:rPr>
        <w:t>ip w/ mom; still granted access on grounds of BI of the child.</w:t>
      </w:r>
    </w:p>
    <w:p w14:paraId="1925863B" w14:textId="77777777" w:rsidR="00305EA5" w:rsidRDefault="00305EA5" w:rsidP="003E0C53">
      <w:pPr>
        <w:rPr>
          <w:b/>
          <w:color w:val="C0504D" w:themeColor="accent2"/>
          <w:sz w:val="20"/>
          <w:szCs w:val="20"/>
        </w:rPr>
      </w:pPr>
    </w:p>
    <w:p w14:paraId="5E30A1A0" w14:textId="77777777" w:rsidR="00587732" w:rsidRDefault="00587732" w:rsidP="003E0C53">
      <w:pPr>
        <w:rPr>
          <w:sz w:val="22"/>
          <w:szCs w:val="22"/>
        </w:rPr>
      </w:pPr>
    </w:p>
    <w:p w14:paraId="68AAE881" w14:textId="77777777" w:rsidR="00587732" w:rsidRPr="00B61A60" w:rsidRDefault="00587732" w:rsidP="00B61A60">
      <w:pPr>
        <w:shd w:val="clear" w:color="auto" w:fill="FFFF00"/>
        <w:outlineLvl w:val="1"/>
        <w:rPr>
          <w:rFonts w:ascii="Times New Roman" w:eastAsia="PMingLiU" w:hAnsi="Times New Roman" w:cs="Times New Roman"/>
          <w:b/>
          <w:sz w:val="20"/>
          <w:szCs w:val="20"/>
          <w:lang w:val="en-CA" w:eastAsia="zh-TW"/>
        </w:rPr>
      </w:pPr>
      <w:r w:rsidRPr="00B61A60">
        <w:rPr>
          <w:rFonts w:ascii="Times New Roman" w:eastAsia="PMingLiU" w:hAnsi="Times New Roman" w:cs="Times New Roman"/>
          <w:b/>
          <w:sz w:val="20"/>
          <w:szCs w:val="20"/>
          <w:lang w:val="en-CA" w:eastAsia="zh-TW"/>
        </w:rPr>
        <w:t xml:space="preserve">VARIATION OF ORDERS </w:t>
      </w:r>
      <w:r w:rsidRPr="00B61A60">
        <w:rPr>
          <w:rFonts w:ascii="Times New Roman" w:eastAsia="PMingLiU" w:hAnsi="Times New Roman" w:cs="Times New Roman"/>
          <w:sz w:val="20"/>
          <w:szCs w:val="20"/>
          <w:lang w:val="en-CA" w:eastAsia="zh-TW"/>
        </w:rPr>
        <w:t>– different from an appeal. Arguing that since last order, circumstances have changed.</w:t>
      </w:r>
    </w:p>
    <w:p w14:paraId="7FA68C6E" w14:textId="77777777" w:rsidR="00587732" w:rsidRDefault="00587732" w:rsidP="00587732">
      <w:pPr>
        <w:rPr>
          <w:sz w:val="22"/>
          <w:szCs w:val="22"/>
        </w:rPr>
      </w:pPr>
      <w:r w:rsidRPr="008633B6">
        <w:rPr>
          <w:b/>
          <w:i/>
          <w:color w:val="0000FF"/>
          <w:sz w:val="22"/>
          <w:szCs w:val="22"/>
        </w:rPr>
        <w:t>DA S 17(1)</w:t>
      </w:r>
      <w:r>
        <w:rPr>
          <w:color w:val="0000FF"/>
          <w:sz w:val="22"/>
          <w:szCs w:val="22"/>
        </w:rPr>
        <w:t xml:space="preserve"> </w:t>
      </w:r>
      <w:r>
        <w:rPr>
          <w:sz w:val="22"/>
          <w:szCs w:val="22"/>
        </w:rPr>
        <w:t>– a court may make an order varying, rescinding or suspending, prospectively or retroactively (b) a custody order.</w:t>
      </w:r>
    </w:p>
    <w:p w14:paraId="3366438F" w14:textId="77777777" w:rsidR="00587732" w:rsidRDefault="00587732" w:rsidP="00587732">
      <w:pPr>
        <w:rPr>
          <w:b/>
          <w:sz w:val="22"/>
          <w:szCs w:val="22"/>
        </w:rPr>
      </w:pPr>
      <w:r w:rsidRPr="008633B6">
        <w:rPr>
          <w:b/>
          <w:i/>
          <w:color w:val="0000FF"/>
          <w:sz w:val="22"/>
          <w:szCs w:val="22"/>
        </w:rPr>
        <w:t>DA S 17(</w:t>
      </w:r>
      <w:r>
        <w:rPr>
          <w:b/>
          <w:i/>
          <w:color w:val="0000FF"/>
          <w:sz w:val="22"/>
          <w:szCs w:val="22"/>
        </w:rPr>
        <w:t>5</w:t>
      </w:r>
      <w:r w:rsidRPr="008633B6">
        <w:rPr>
          <w:b/>
          <w:i/>
          <w:color w:val="0000FF"/>
          <w:sz w:val="22"/>
          <w:szCs w:val="22"/>
        </w:rPr>
        <w:t>)</w:t>
      </w:r>
      <w:r>
        <w:rPr>
          <w:color w:val="0000FF"/>
          <w:sz w:val="22"/>
          <w:szCs w:val="22"/>
        </w:rPr>
        <w:t xml:space="preserve"> </w:t>
      </w:r>
      <w:r>
        <w:rPr>
          <w:sz w:val="22"/>
          <w:szCs w:val="22"/>
        </w:rPr>
        <w:t xml:space="preserve">– </w:t>
      </w:r>
      <w:r>
        <w:rPr>
          <w:b/>
          <w:sz w:val="22"/>
          <w:szCs w:val="22"/>
        </w:rPr>
        <w:t xml:space="preserve">Factors: </w:t>
      </w:r>
      <w:r>
        <w:rPr>
          <w:sz w:val="22"/>
          <w:szCs w:val="22"/>
        </w:rPr>
        <w:t xml:space="preserve">Court shall satisfy itself that there has been a </w:t>
      </w:r>
      <w:r w:rsidRPr="00B8102E">
        <w:rPr>
          <w:b/>
          <w:sz w:val="22"/>
          <w:szCs w:val="22"/>
        </w:rPr>
        <w:t xml:space="preserve">change in the condition, means, needs or other circumstances of the child </w:t>
      </w:r>
      <w:r>
        <w:rPr>
          <w:sz w:val="22"/>
          <w:szCs w:val="22"/>
        </w:rPr>
        <w:t xml:space="preserve">of the marriage occurring since the making of the custody order or the last variation order made in respect of that order, as the case may be, and, in making the variation order, the court shall take into consideration the </w:t>
      </w:r>
      <w:r>
        <w:rPr>
          <w:b/>
          <w:sz w:val="22"/>
          <w:szCs w:val="22"/>
        </w:rPr>
        <w:t>best interests of the child</w:t>
      </w:r>
      <w:r>
        <w:rPr>
          <w:sz w:val="22"/>
          <w:szCs w:val="22"/>
        </w:rPr>
        <w:t xml:space="preserve"> </w:t>
      </w:r>
      <w:r w:rsidRPr="00BC63AE">
        <w:rPr>
          <w:b/>
          <w:sz w:val="22"/>
          <w:szCs w:val="22"/>
        </w:rPr>
        <w:t>as determined by reference to that change</w:t>
      </w:r>
    </w:p>
    <w:p w14:paraId="753A987E" w14:textId="77777777" w:rsidR="00587732" w:rsidRDefault="00587732" w:rsidP="00587732">
      <w:pPr>
        <w:rPr>
          <w:sz w:val="22"/>
          <w:szCs w:val="22"/>
        </w:rPr>
      </w:pPr>
      <w:r w:rsidRPr="008633B6">
        <w:rPr>
          <w:b/>
          <w:i/>
          <w:color w:val="0000FF"/>
          <w:sz w:val="22"/>
          <w:szCs w:val="22"/>
        </w:rPr>
        <w:t>DA S 17(</w:t>
      </w:r>
      <w:r>
        <w:rPr>
          <w:b/>
          <w:i/>
          <w:color w:val="0000FF"/>
          <w:sz w:val="22"/>
          <w:szCs w:val="22"/>
        </w:rPr>
        <w:t>5.1</w:t>
      </w:r>
      <w:r w:rsidRPr="008633B6">
        <w:rPr>
          <w:b/>
          <w:i/>
          <w:color w:val="0000FF"/>
          <w:sz w:val="22"/>
          <w:szCs w:val="22"/>
        </w:rPr>
        <w:t>)</w:t>
      </w:r>
      <w:r>
        <w:rPr>
          <w:color w:val="0000FF"/>
          <w:sz w:val="22"/>
          <w:szCs w:val="22"/>
        </w:rPr>
        <w:t xml:space="preserve"> </w:t>
      </w:r>
      <w:r>
        <w:rPr>
          <w:sz w:val="22"/>
          <w:szCs w:val="22"/>
        </w:rPr>
        <w:t xml:space="preserve">– A former spouse’s </w:t>
      </w:r>
      <w:r w:rsidRPr="00C66402">
        <w:rPr>
          <w:b/>
          <w:sz w:val="22"/>
          <w:szCs w:val="22"/>
        </w:rPr>
        <w:t>terminal illness or critical condition</w:t>
      </w:r>
      <w:r>
        <w:rPr>
          <w:sz w:val="22"/>
          <w:szCs w:val="22"/>
        </w:rPr>
        <w:t xml:space="preserve"> shall be considered a change of circs of the child, and the court shall make a variation order in respect of access that is in the BI of the child. </w:t>
      </w:r>
    </w:p>
    <w:p w14:paraId="63F907EB" w14:textId="77777777" w:rsidR="00587732" w:rsidRDefault="00587732" w:rsidP="00587732">
      <w:pPr>
        <w:rPr>
          <w:sz w:val="22"/>
          <w:szCs w:val="22"/>
        </w:rPr>
      </w:pPr>
      <w:r w:rsidRPr="008633B6">
        <w:rPr>
          <w:b/>
          <w:i/>
          <w:color w:val="0000FF"/>
          <w:sz w:val="22"/>
          <w:szCs w:val="22"/>
        </w:rPr>
        <w:t>DA S 17(</w:t>
      </w:r>
      <w:r>
        <w:rPr>
          <w:b/>
          <w:i/>
          <w:color w:val="0000FF"/>
          <w:sz w:val="22"/>
          <w:szCs w:val="22"/>
        </w:rPr>
        <w:t>6</w:t>
      </w:r>
      <w:r w:rsidRPr="008633B6">
        <w:rPr>
          <w:b/>
          <w:i/>
          <w:color w:val="0000FF"/>
          <w:sz w:val="22"/>
          <w:szCs w:val="22"/>
        </w:rPr>
        <w:t>)</w:t>
      </w:r>
      <w:r>
        <w:rPr>
          <w:color w:val="0000FF"/>
          <w:sz w:val="22"/>
          <w:szCs w:val="22"/>
        </w:rPr>
        <w:t xml:space="preserve"> </w:t>
      </w:r>
      <w:r>
        <w:rPr>
          <w:sz w:val="22"/>
          <w:szCs w:val="22"/>
        </w:rPr>
        <w:t>– Court not to take conduct into consideration</w:t>
      </w:r>
    </w:p>
    <w:p w14:paraId="63B19CCF" w14:textId="77777777" w:rsidR="00587732" w:rsidRDefault="00587732" w:rsidP="00587732">
      <w:pPr>
        <w:rPr>
          <w:sz w:val="22"/>
          <w:szCs w:val="22"/>
        </w:rPr>
      </w:pPr>
      <w:r w:rsidRPr="008633B6">
        <w:rPr>
          <w:b/>
          <w:i/>
          <w:color w:val="0000FF"/>
          <w:sz w:val="22"/>
          <w:szCs w:val="22"/>
        </w:rPr>
        <w:t>DA S 17(</w:t>
      </w:r>
      <w:r>
        <w:rPr>
          <w:b/>
          <w:i/>
          <w:color w:val="0000FF"/>
          <w:sz w:val="22"/>
          <w:szCs w:val="22"/>
        </w:rPr>
        <w:t>9</w:t>
      </w:r>
      <w:r w:rsidRPr="008633B6">
        <w:rPr>
          <w:b/>
          <w:i/>
          <w:color w:val="0000FF"/>
          <w:sz w:val="22"/>
          <w:szCs w:val="22"/>
        </w:rPr>
        <w:t>)</w:t>
      </w:r>
      <w:r>
        <w:rPr>
          <w:color w:val="0000FF"/>
          <w:sz w:val="22"/>
          <w:szCs w:val="22"/>
        </w:rPr>
        <w:t xml:space="preserve"> </w:t>
      </w:r>
      <w:r>
        <w:rPr>
          <w:sz w:val="22"/>
          <w:szCs w:val="22"/>
        </w:rPr>
        <w:t>– In making variation order, court shall give effect to the maximum contact principle and friendly parent rule</w:t>
      </w:r>
    </w:p>
    <w:p w14:paraId="0AB54F2B" w14:textId="77777777" w:rsidR="00587732" w:rsidRPr="00BC63AE" w:rsidRDefault="00587732" w:rsidP="003E0C53">
      <w:pPr>
        <w:rPr>
          <w:sz w:val="22"/>
          <w:szCs w:val="22"/>
        </w:rPr>
      </w:pPr>
    </w:p>
    <w:p w14:paraId="46A5039B" w14:textId="3535D0EE" w:rsidR="00DC2F91" w:rsidRDefault="00DC2F91" w:rsidP="00DC2F91">
      <w:pPr>
        <w:rPr>
          <w:b/>
          <w:color w:val="C0504D" w:themeColor="accent2"/>
          <w:sz w:val="20"/>
          <w:szCs w:val="20"/>
        </w:rPr>
      </w:pPr>
      <w:r>
        <w:rPr>
          <w:b/>
          <w:color w:val="C0504D" w:themeColor="accent2"/>
          <w:sz w:val="20"/>
          <w:szCs w:val="20"/>
        </w:rPr>
        <w:t xml:space="preserve">RELOCATION / MOBILITY – </w:t>
      </w:r>
      <w:r w:rsidRPr="005930D7">
        <w:rPr>
          <w:sz w:val="20"/>
          <w:szCs w:val="20"/>
        </w:rPr>
        <w:t>applying for change in custody under</w:t>
      </w:r>
      <w:r>
        <w:rPr>
          <w:sz w:val="20"/>
          <w:szCs w:val="20"/>
        </w:rPr>
        <w:t xml:space="preserve"> b/c the other parents is relocating</w:t>
      </w:r>
      <w:r w:rsidRPr="005930D7">
        <w:rPr>
          <w:sz w:val="20"/>
          <w:szCs w:val="20"/>
        </w:rPr>
        <w:t xml:space="preserve"> </w:t>
      </w:r>
      <w:r w:rsidRPr="005930D7">
        <w:rPr>
          <w:b/>
          <w:i/>
          <w:color w:val="0000FF"/>
          <w:sz w:val="20"/>
          <w:szCs w:val="20"/>
        </w:rPr>
        <w:t>DA, s.17(5)</w:t>
      </w:r>
    </w:p>
    <w:p w14:paraId="43883124" w14:textId="77777777" w:rsidR="00DC2F91" w:rsidRPr="005930D7" w:rsidRDefault="00DC2F91" w:rsidP="00DC2F91">
      <w:pPr>
        <w:rPr>
          <w:b/>
          <w:sz w:val="20"/>
          <w:szCs w:val="20"/>
        </w:rPr>
      </w:pPr>
      <w:r w:rsidRPr="005930D7">
        <w:rPr>
          <w:b/>
          <w:sz w:val="20"/>
          <w:szCs w:val="20"/>
        </w:rPr>
        <w:t>Approaching a Relocation question</w:t>
      </w:r>
      <w:r>
        <w:rPr>
          <w:b/>
          <w:sz w:val="20"/>
          <w:szCs w:val="20"/>
        </w:rPr>
        <w:t xml:space="preserve"> – TEST:</w:t>
      </w:r>
      <w:r w:rsidRPr="005930D7">
        <w:rPr>
          <w:b/>
          <w:sz w:val="20"/>
          <w:szCs w:val="20"/>
        </w:rPr>
        <w:t xml:space="preserve"> (</w:t>
      </w:r>
      <w:r w:rsidRPr="005930D7">
        <w:rPr>
          <w:b/>
          <w:i/>
          <w:color w:val="0000FF"/>
          <w:sz w:val="20"/>
          <w:szCs w:val="20"/>
        </w:rPr>
        <w:t>Gordon v. Goertz</w:t>
      </w:r>
      <w:r w:rsidRPr="005930D7">
        <w:rPr>
          <w:b/>
          <w:sz w:val="20"/>
          <w:szCs w:val="20"/>
        </w:rPr>
        <w:t>)</w:t>
      </w:r>
    </w:p>
    <w:p w14:paraId="5AD21821" w14:textId="77777777" w:rsidR="00DC2F91" w:rsidRPr="005930D7" w:rsidRDefault="00DC2F91" w:rsidP="00C87331">
      <w:pPr>
        <w:numPr>
          <w:ilvl w:val="1"/>
          <w:numId w:val="105"/>
        </w:numPr>
        <w:tabs>
          <w:tab w:val="clear" w:pos="1440"/>
        </w:tabs>
        <w:ind w:left="720"/>
        <w:rPr>
          <w:sz w:val="20"/>
          <w:szCs w:val="20"/>
        </w:rPr>
      </w:pPr>
      <w:r>
        <w:rPr>
          <w:b/>
          <w:sz w:val="20"/>
          <w:szCs w:val="20"/>
        </w:rPr>
        <w:t>Threshold test: Has there been a material change in the circumstances affecting the child?</w:t>
      </w:r>
    </w:p>
    <w:p w14:paraId="48F492F6" w14:textId="77777777" w:rsidR="00DC2F91" w:rsidRPr="005930D7" w:rsidRDefault="00DC2F91" w:rsidP="00C87331">
      <w:pPr>
        <w:numPr>
          <w:ilvl w:val="2"/>
          <w:numId w:val="105"/>
        </w:numPr>
        <w:tabs>
          <w:tab w:val="clear" w:pos="2160"/>
        </w:tabs>
        <w:ind w:left="1080"/>
        <w:rPr>
          <w:sz w:val="20"/>
          <w:szCs w:val="20"/>
        </w:rPr>
      </w:pPr>
      <w:r w:rsidRPr="005930D7">
        <w:rPr>
          <w:sz w:val="20"/>
          <w:szCs w:val="20"/>
        </w:rPr>
        <w:t>Relocation is always a material change in circumstances (</w:t>
      </w:r>
      <w:r w:rsidRPr="005930D7">
        <w:rPr>
          <w:b/>
          <w:i/>
          <w:color w:val="0000FF"/>
          <w:sz w:val="20"/>
          <w:szCs w:val="20"/>
        </w:rPr>
        <w:t>Gordon</w:t>
      </w:r>
      <w:r w:rsidRPr="005930D7">
        <w:rPr>
          <w:sz w:val="20"/>
          <w:szCs w:val="20"/>
        </w:rPr>
        <w:t>)</w:t>
      </w:r>
    </w:p>
    <w:p w14:paraId="69B6D390" w14:textId="66DD4635" w:rsidR="00DC2F91" w:rsidRPr="005930D7" w:rsidRDefault="00DC2F91" w:rsidP="00C87331">
      <w:pPr>
        <w:numPr>
          <w:ilvl w:val="2"/>
          <w:numId w:val="105"/>
        </w:numPr>
        <w:tabs>
          <w:tab w:val="clear" w:pos="2160"/>
        </w:tabs>
        <w:ind w:left="1080"/>
        <w:rPr>
          <w:sz w:val="20"/>
          <w:szCs w:val="20"/>
        </w:rPr>
      </w:pPr>
      <w:r w:rsidRPr="005930D7">
        <w:rPr>
          <w:sz w:val="20"/>
          <w:szCs w:val="20"/>
        </w:rPr>
        <w:t>If access parent doesn't exercise access rights, then relocation may not be a material change</w:t>
      </w:r>
      <w:r>
        <w:rPr>
          <w:sz w:val="20"/>
          <w:szCs w:val="20"/>
        </w:rPr>
        <w:t xml:space="preserve"> – cannot seek custody on basis that other parent is leaving if you don’t exercise your access rights</w:t>
      </w:r>
    </w:p>
    <w:p w14:paraId="25DF203E" w14:textId="77777777" w:rsidR="00DC2F91" w:rsidRPr="00B650F3" w:rsidRDefault="00DC2F91" w:rsidP="00C87331">
      <w:pPr>
        <w:numPr>
          <w:ilvl w:val="1"/>
          <w:numId w:val="105"/>
        </w:numPr>
        <w:tabs>
          <w:tab w:val="clear" w:pos="1440"/>
        </w:tabs>
        <w:ind w:left="720"/>
        <w:rPr>
          <w:b/>
          <w:sz w:val="20"/>
          <w:szCs w:val="20"/>
        </w:rPr>
      </w:pPr>
      <w:r w:rsidRPr="00B650F3">
        <w:rPr>
          <w:b/>
          <w:sz w:val="20"/>
          <w:szCs w:val="20"/>
        </w:rPr>
        <w:t>If you meet the threshold test, or if there is no custody/access order in place yet</w:t>
      </w:r>
      <w:r w:rsidRPr="005930D7">
        <w:rPr>
          <w:sz w:val="20"/>
          <w:szCs w:val="20"/>
        </w:rPr>
        <w:t xml:space="preserve"> (</w:t>
      </w:r>
      <w:r w:rsidRPr="005930D7">
        <w:rPr>
          <w:b/>
          <w:i/>
          <w:color w:val="0000FF"/>
          <w:sz w:val="20"/>
          <w:szCs w:val="20"/>
        </w:rPr>
        <w:t>Nunweiler</w:t>
      </w:r>
      <w:r w:rsidRPr="005930D7">
        <w:rPr>
          <w:sz w:val="20"/>
          <w:szCs w:val="20"/>
        </w:rPr>
        <w:t xml:space="preserve">), then apply </w:t>
      </w:r>
      <w:r w:rsidRPr="005930D7">
        <w:rPr>
          <w:b/>
          <w:i/>
          <w:color w:val="0000FF"/>
          <w:sz w:val="20"/>
          <w:szCs w:val="20"/>
        </w:rPr>
        <w:t>Gordon</w:t>
      </w:r>
      <w:r w:rsidRPr="005930D7">
        <w:rPr>
          <w:b/>
          <w:i/>
          <w:sz w:val="20"/>
          <w:szCs w:val="20"/>
        </w:rPr>
        <w:t xml:space="preserve"> </w:t>
      </w:r>
      <w:r w:rsidRPr="005930D7">
        <w:rPr>
          <w:sz w:val="20"/>
          <w:szCs w:val="20"/>
        </w:rPr>
        <w:t xml:space="preserve">factors to determine </w:t>
      </w:r>
      <w:r w:rsidRPr="00B650F3">
        <w:rPr>
          <w:b/>
          <w:sz w:val="20"/>
          <w:szCs w:val="20"/>
        </w:rPr>
        <w:t>BI of the child</w:t>
      </w:r>
      <w:r>
        <w:rPr>
          <w:b/>
          <w:sz w:val="20"/>
          <w:szCs w:val="20"/>
        </w:rPr>
        <w:t>:</w:t>
      </w:r>
    </w:p>
    <w:p w14:paraId="7BE4B7B2" w14:textId="77777777" w:rsidR="00DC2F91" w:rsidRDefault="00DC2F91" w:rsidP="00C87331">
      <w:pPr>
        <w:numPr>
          <w:ilvl w:val="2"/>
          <w:numId w:val="104"/>
        </w:numPr>
        <w:tabs>
          <w:tab w:val="clear" w:pos="2160"/>
        </w:tabs>
        <w:ind w:left="1080"/>
        <w:rPr>
          <w:sz w:val="20"/>
          <w:szCs w:val="20"/>
        </w:rPr>
      </w:pPr>
      <w:r w:rsidRPr="005930D7">
        <w:rPr>
          <w:sz w:val="20"/>
          <w:szCs w:val="20"/>
        </w:rPr>
        <w:t xml:space="preserve">Existing relationships b/t </w:t>
      </w:r>
      <w:r>
        <w:rPr>
          <w:sz w:val="20"/>
          <w:szCs w:val="20"/>
        </w:rPr>
        <w:t>child and custodial parent</w:t>
      </w:r>
    </w:p>
    <w:p w14:paraId="10682B51" w14:textId="77777777" w:rsidR="00DC2F91" w:rsidRPr="005930D7" w:rsidRDefault="00DC2F91" w:rsidP="00C87331">
      <w:pPr>
        <w:numPr>
          <w:ilvl w:val="2"/>
          <w:numId w:val="104"/>
        </w:numPr>
        <w:tabs>
          <w:tab w:val="clear" w:pos="2160"/>
        </w:tabs>
        <w:ind w:left="1080"/>
        <w:rPr>
          <w:sz w:val="20"/>
          <w:szCs w:val="20"/>
        </w:rPr>
      </w:pPr>
      <w:r>
        <w:rPr>
          <w:sz w:val="20"/>
          <w:szCs w:val="20"/>
        </w:rPr>
        <w:t>Existing relationship b/t child and access parent</w:t>
      </w:r>
    </w:p>
    <w:p w14:paraId="07527B73" w14:textId="77777777" w:rsidR="00DC2F91" w:rsidRDefault="00DC2F91" w:rsidP="00C87331">
      <w:pPr>
        <w:numPr>
          <w:ilvl w:val="2"/>
          <w:numId w:val="104"/>
        </w:numPr>
        <w:tabs>
          <w:tab w:val="clear" w:pos="2160"/>
        </w:tabs>
        <w:ind w:left="1080"/>
        <w:rPr>
          <w:sz w:val="20"/>
          <w:szCs w:val="20"/>
        </w:rPr>
      </w:pPr>
      <w:r w:rsidRPr="005930D7">
        <w:rPr>
          <w:sz w:val="20"/>
          <w:szCs w:val="20"/>
        </w:rPr>
        <w:t>Disruption to the child due to the moving</w:t>
      </w:r>
      <w:r>
        <w:rPr>
          <w:sz w:val="20"/>
          <w:szCs w:val="20"/>
        </w:rPr>
        <w:t xml:space="preserve"> and removal from family, school and community</w:t>
      </w:r>
    </w:p>
    <w:p w14:paraId="0256A706" w14:textId="77777777" w:rsidR="00DC2F91" w:rsidRPr="005930D7" w:rsidRDefault="00DC2F91" w:rsidP="00C87331">
      <w:pPr>
        <w:numPr>
          <w:ilvl w:val="2"/>
          <w:numId w:val="104"/>
        </w:numPr>
        <w:tabs>
          <w:tab w:val="clear" w:pos="2160"/>
        </w:tabs>
        <w:ind w:left="1080"/>
        <w:rPr>
          <w:sz w:val="20"/>
          <w:szCs w:val="20"/>
        </w:rPr>
      </w:pPr>
      <w:r>
        <w:rPr>
          <w:sz w:val="20"/>
          <w:szCs w:val="20"/>
        </w:rPr>
        <w:t>Disruption to child on a change of custody</w:t>
      </w:r>
    </w:p>
    <w:p w14:paraId="51524627" w14:textId="77777777" w:rsidR="00DC2F91" w:rsidRPr="005930D7" w:rsidRDefault="00DC2F91" w:rsidP="00C87331">
      <w:pPr>
        <w:numPr>
          <w:ilvl w:val="2"/>
          <w:numId w:val="104"/>
        </w:numPr>
        <w:tabs>
          <w:tab w:val="clear" w:pos="2160"/>
        </w:tabs>
        <w:ind w:left="1080"/>
        <w:rPr>
          <w:sz w:val="20"/>
          <w:szCs w:val="20"/>
        </w:rPr>
      </w:pPr>
      <w:r w:rsidRPr="005930D7">
        <w:rPr>
          <w:sz w:val="20"/>
          <w:szCs w:val="20"/>
        </w:rPr>
        <w:t>Views of the child</w:t>
      </w:r>
    </w:p>
    <w:p w14:paraId="5C5A301E" w14:textId="77777777" w:rsidR="00DC2F91" w:rsidRDefault="00DC2F91" w:rsidP="00C87331">
      <w:pPr>
        <w:numPr>
          <w:ilvl w:val="2"/>
          <w:numId w:val="104"/>
        </w:numPr>
        <w:tabs>
          <w:tab w:val="clear" w:pos="2160"/>
        </w:tabs>
        <w:ind w:left="1080"/>
        <w:rPr>
          <w:sz w:val="20"/>
          <w:szCs w:val="20"/>
        </w:rPr>
      </w:pPr>
      <w:r w:rsidRPr="005930D7">
        <w:rPr>
          <w:sz w:val="20"/>
          <w:szCs w:val="20"/>
        </w:rPr>
        <w:t>Desirability of m</w:t>
      </w:r>
      <w:r>
        <w:rPr>
          <w:sz w:val="20"/>
          <w:szCs w:val="20"/>
        </w:rPr>
        <w:t xml:space="preserve">aximum contact w/ both parents </w:t>
      </w:r>
    </w:p>
    <w:p w14:paraId="0AF4D99A" w14:textId="77777777" w:rsidR="00DC2F91" w:rsidRDefault="00DC2F91" w:rsidP="00C87331">
      <w:pPr>
        <w:numPr>
          <w:ilvl w:val="3"/>
          <w:numId w:val="104"/>
        </w:numPr>
        <w:tabs>
          <w:tab w:val="clear" w:pos="2880"/>
          <w:tab w:val="num" w:pos="2977"/>
        </w:tabs>
        <w:ind w:left="1701"/>
        <w:rPr>
          <w:sz w:val="20"/>
          <w:szCs w:val="20"/>
        </w:rPr>
      </w:pPr>
      <w:r w:rsidRPr="005930D7">
        <w:rPr>
          <w:sz w:val="20"/>
          <w:szCs w:val="20"/>
        </w:rPr>
        <w:t>Courts favour maximum contact w/ both parents; loathe to separate children and parents</w:t>
      </w:r>
    </w:p>
    <w:p w14:paraId="6E4C8F3B" w14:textId="77777777" w:rsidR="00DC2F91" w:rsidRPr="00DC2F91" w:rsidRDefault="00DC2F91" w:rsidP="00C87331">
      <w:pPr>
        <w:numPr>
          <w:ilvl w:val="3"/>
          <w:numId w:val="104"/>
        </w:numPr>
        <w:tabs>
          <w:tab w:val="clear" w:pos="2880"/>
          <w:tab w:val="num" w:pos="2977"/>
        </w:tabs>
        <w:ind w:left="1701"/>
        <w:rPr>
          <w:sz w:val="20"/>
          <w:szCs w:val="20"/>
        </w:rPr>
      </w:pPr>
      <w:r w:rsidRPr="00DC2F91">
        <w:rPr>
          <w:sz w:val="20"/>
          <w:szCs w:val="20"/>
          <w:u w:val="single"/>
        </w:rPr>
        <w:t>Might be an outlier case</w:t>
      </w:r>
      <w:r>
        <w:rPr>
          <w:sz w:val="20"/>
          <w:szCs w:val="20"/>
        </w:rPr>
        <w:t xml:space="preserve"> – some other cases show more flexibility: </w:t>
      </w:r>
      <w:r w:rsidRPr="00DC2F91">
        <w:rPr>
          <w:i/>
          <w:sz w:val="20"/>
          <w:szCs w:val="20"/>
        </w:rPr>
        <w:t>Karpodonis [2006] BCCA</w:t>
      </w:r>
      <w:r w:rsidRPr="00DC2F91">
        <w:rPr>
          <w:sz w:val="20"/>
          <w:szCs w:val="20"/>
        </w:rPr>
        <w:t xml:space="preserve"> – mother forced to move to Texas for work but was effectively prohibited b/c father and extended family would lose contact. </w:t>
      </w:r>
    </w:p>
    <w:p w14:paraId="7FA24D0F" w14:textId="77777777" w:rsidR="00DC2F91" w:rsidRDefault="00DC2F91" w:rsidP="00C87331">
      <w:pPr>
        <w:numPr>
          <w:ilvl w:val="2"/>
          <w:numId w:val="104"/>
        </w:numPr>
        <w:tabs>
          <w:tab w:val="clear" w:pos="2160"/>
        </w:tabs>
        <w:ind w:left="1080"/>
        <w:rPr>
          <w:sz w:val="20"/>
          <w:szCs w:val="20"/>
        </w:rPr>
      </w:pPr>
      <w:r w:rsidRPr="005930D7">
        <w:rPr>
          <w:sz w:val="20"/>
          <w:szCs w:val="20"/>
        </w:rPr>
        <w:t>What is the relationship b/t the child and the extended community? [Grandparents, cultural groups, etc]</w:t>
      </w:r>
    </w:p>
    <w:p w14:paraId="107345C4" w14:textId="77777777" w:rsidR="00DC2F91" w:rsidRDefault="00DC2F91" w:rsidP="00C87331">
      <w:pPr>
        <w:numPr>
          <w:ilvl w:val="2"/>
          <w:numId w:val="104"/>
        </w:numPr>
        <w:tabs>
          <w:tab w:val="clear" w:pos="2160"/>
        </w:tabs>
        <w:ind w:left="1080"/>
        <w:rPr>
          <w:sz w:val="20"/>
          <w:szCs w:val="20"/>
        </w:rPr>
      </w:pPr>
      <w:r>
        <w:rPr>
          <w:sz w:val="20"/>
          <w:szCs w:val="20"/>
        </w:rPr>
        <w:t>Custodial parent’s reasons for moving only to be taken into account in exception cases where it is relevant o that parent’s ability to meet the child’s needs</w:t>
      </w:r>
    </w:p>
    <w:p w14:paraId="314839DC" w14:textId="77777777" w:rsidR="00DC2F91" w:rsidRDefault="00DC2F91" w:rsidP="00C87331">
      <w:pPr>
        <w:numPr>
          <w:ilvl w:val="3"/>
          <w:numId w:val="104"/>
        </w:numPr>
        <w:tabs>
          <w:tab w:val="clear" w:pos="2880"/>
          <w:tab w:val="num" w:pos="3119"/>
        </w:tabs>
        <w:ind w:left="1701"/>
        <w:rPr>
          <w:sz w:val="20"/>
          <w:szCs w:val="20"/>
        </w:rPr>
      </w:pPr>
      <w:r>
        <w:rPr>
          <w:sz w:val="20"/>
          <w:szCs w:val="20"/>
        </w:rPr>
        <w:t>In practice, reasons for moving taken into account a lot</w:t>
      </w:r>
    </w:p>
    <w:p w14:paraId="3AE0759A" w14:textId="77777777" w:rsidR="00DC2F91" w:rsidRDefault="00DC2F91" w:rsidP="00DC2F91">
      <w:pPr>
        <w:rPr>
          <w:sz w:val="20"/>
          <w:szCs w:val="20"/>
        </w:rPr>
      </w:pPr>
      <w:r>
        <w:rPr>
          <w:sz w:val="20"/>
          <w:szCs w:val="20"/>
        </w:rPr>
        <w:t>*If threshold test is not met, J cannot embark on fresh inquiry of BI of child.</w:t>
      </w:r>
    </w:p>
    <w:p w14:paraId="500C7620" w14:textId="77777777" w:rsidR="00DC2F91" w:rsidRDefault="00DC2F91" w:rsidP="00DC2F91">
      <w:pPr>
        <w:rPr>
          <w:sz w:val="20"/>
          <w:szCs w:val="20"/>
        </w:rPr>
      </w:pPr>
      <w:r>
        <w:rPr>
          <w:b/>
          <w:sz w:val="20"/>
          <w:szCs w:val="20"/>
        </w:rPr>
        <w:t xml:space="preserve">* Practice note: If trying to relocate, helpful if willing to waive support order, or pay for other parent’s expenses to see child, or pay for child to go back and forth. </w:t>
      </w:r>
      <w:r>
        <w:rPr>
          <w:sz w:val="20"/>
          <w:szCs w:val="20"/>
        </w:rPr>
        <w:t xml:space="preserve"> </w:t>
      </w:r>
    </w:p>
    <w:p w14:paraId="3D5B65EF" w14:textId="77777777" w:rsidR="003C3457" w:rsidRDefault="003C3457" w:rsidP="00DC2F91">
      <w:pPr>
        <w:rPr>
          <w:sz w:val="20"/>
          <w:szCs w:val="20"/>
        </w:rPr>
      </w:pPr>
    </w:p>
    <w:p w14:paraId="766265DA" w14:textId="31F948A2" w:rsidR="003C3457" w:rsidRDefault="003C3457" w:rsidP="00DC2F91">
      <w:pPr>
        <w:rPr>
          <w:sz w:val="20"/>
          <w:szCs w:val="20"/>
          <w:u w:val="single"/>
        </w:rPr>
      </w:pPr>
      <w:r>
        <w:rPr>
          <w:sz w:val="20"/>
          <w:szCs w:val="20"/>
          <w:u w:val="single"/>
        </w:rPr>
        <w:t>Addition from Hamilton J at Externship Training: RELEVANCE OF REASON FOR MOVE</w:t>
      </w:r>
    </w:p>
    <w:p w14:paraId="37EA48D8" w14:textId="74154B82" w:rsidR="003C3457" w:rsidRDefault="003C3457" w:rsidP="003C3457">
      <w:pPr>
        <w:pStyle w:val="ListParagraph"/>
        <w:numPr>
          <w:ilvl w:val="0"/>
          <w:numId w:val="163"/>
        </w:numPr>
        <w:rPr>
          <w:sz w:val="20"/>
          <w:szCs w:val="20"/>
        </w:rPr>
      </w:pPr>
      <w:r>
        <w:rPr>
          <w:sz w:val="20"/>
          <w:szCs w:val="20"/>
        </w:rPr>
        <w:t>Gordon v Goertz says reason for move not relevant</w:t>
      </w:r>
    </w:p>
    <w:p w14:paraId="56DCEA4C" w14:textId="63B2468E" w:rsidR="003C3457" w:rsidRDefault="003C3457" w:rsidP="003C3457">
      <w:pPr>
        <w:pStyle w:val="ListParagraph"/>
        <w:numPr>
          <w:ilvl w:val="0"/>
          <w:numId w:val="163"/>
        </w:numPr>
        <w:rPr>
          <w:sz w:val="20"/>
          <w:szCs w:val="20"/>
        </w:rPr>
      </w:pPr>
      <w:r>
        <w:rPr>
          <w:sz w:val="20"/>
          <w:szCs w:val="20"/>
        </w:rPr>
        <w:t>Later cases say if reason for move is to disrupt… (?) … then relevant</w:t>
      </w:r>
    </w:p>
    <w:p w14:paraId="73356D62" w14:textId="6B89A3E4" w:rsidR="003C3457" w:rsidRDefault="003C3457" w:rsidP="003C3457">
      <w:pPr>
        <w:pStyle w:val="ListParagraph"/>
        <w:numPr>
          <w:ilvl w:val="0"/>
          <w:numId w:val="163"/>
        </w:numPr>
        <w:rPr>
          <w:sz w:val="20"/>
          <w:szCs w:val="20"/>
        </w:rPr>
      </w:pPr>
      <w:r>
        <w:rPr>
          <w:sz w:val="20"/>
          <w:szCs w:val="20"/>
        </w:rPr>
        <w:t>Stav v Stav (spelling?) (CA) says reason is NOT relevant – Sep 2012 SCC denied leave to appeal</w:t>
      </w:r>
    </w:p>
    <w:p w14:paraId="4D5FB403" w14:textId="5CC1CDE8" w:rsidR="003C3457" w:rsidRDefault="003C3457" w:rsidP="003C3457">
      <w:pPr>
        <w:pStyle w:val="ListParagraph"/>
        <w:numPr>
          <w:ilvl w:val="0"/>
          <w:numId w:val="163"/>
        </w:numPr>
        <w:rPr>
          <w:sz w:val="20"/>
          <w:szCs w:val="20"/>
        </w:rPr>
      </w:pPr>
      <w:r>
        <w:rPr>
          <w:sz w:val="20"/>
          <w:szCs w:val="20"/>
        </w:rPr>
        <w:t>V Felvi v Felvi (spellin</w:t>
      </w:r>
      <w:r w:rsidR="00913A2D">
        <w:rPr>
          <w:sz w:val="20"/>
          <w:szCs w:val="20"/>
        </w:rPr>
        <w:t>g?) (CA) says reason IS relevant.</w:t>
      </w:r>
    </w:p>
    <w:p w14:paraId="12051B2C" w14:textId="68F021F3" w:rsidR="00913A2D" w:rsidRPr="003C3457" w:rsidRDefault="00913A2D" w:rsidP="003C3457">
      <w:pPr>
        <w:pStyle w:val="ListParagraph"/>
        <w:numPr>
          <w:ilvl w:val="0"/>
          <w:numId w:val="163"/>
        </w:numPr>
        <w:rPr>
          <w:sz w:val="20"/>
          <w:szCs w:val="20"/>
        </w:rPr>
      </w:pPr>
      <w:r>
        <w:rPr>
          <w:sz w:val="20"/>
          <w:szCs w:val="20"/>
        </w:rPr>
        <w:t>[include all 3 of the above in a discussion of a mobility issue]</w:t>
      </w:r>
      <w:bookmarkStart w:id="1" w:name="_GoBack"/>
      <w:bookmarkEnd w:id="1"/>
    </w:p>
    <w:p w14:paraId="091C9A05" w14:textId="77777777" w:rsidR="00DC2F91" w:rsidRDefault="00DC2F91" w:rsidP="00DC2F91">
      <w:pPr>
        <w:rPr>
          <w:sz w:val="22"/>
          <w:szCs w:val="22"/>
        </w:rPr>
      </w:pPr>
    </w:p>
    <w:p w14:paraId="294D76FA" w14:textId="77777777" w:rsidR="00DC2F91" w:rsidRPr="005930D7" w:rsidRDefault="00DC2F91" w:rsidP="00DC2F91">
      <w:pPr>
        <w:rPr>
          <w:b/>
          <w:color w:val="0000FF"/>
          <w:sz w:val="20"/>
          <w:szCs w:val="20"/>
        </w:rPr>
      </w:pPr>
      <w:r w:rsidRPr="005930D7">
        <w:rPr>
          <w:b/>
          <w:i/>
          <w:color w:val="0000FF"/>
          <w:sz w:val="20"/>
          <w:szCs w:val="20"/>
        </w:rPr>
        <w:t xml:space="preserve">Gordon v Goertz, </w:t>
      </w:r>
      <w:r w:rsidRPr="005930D7">
        <w:rPr>
          <w:b/>
          <w:color w:val="0000FF"/>
          <w:sz w:val="20"/>
          <w:szCs w:val="20"/>
        </w:rPr>
        <w:t>[1996] 2 SCJ No 52</w:t>
      </w:r>
    </w:p>
    <w:p w14:paraId="1BDA2166" w14:textId="77777777" w:rsidR="00DC2F91" w:rsidRPr="005930D7" w:rsidRDefault="00DC2F91" w:rsidP="00DC2F91">
      <w:pPr>
        <w:rPr>
          <w:sz w:val="20"/>
          <w:szCs w:val="20"/>
        </w:rPr>
      </w:pPr>
      <w:r w:rsidRPr="005930D7">
        <w:rPr>
          <w:b/>
          <w:sz w:val="20"/>
          <w:szCs w:val="20"/>
        </w:rPr>
        <w:t xml:space="preserve">Facts: </w:t>
      </w:r>
      <w:r w:rsidRPr="005930D7">
        <w:rPr>
          <w:sz w:val="20"/>
          <w:szCs w:val="20"/>
        </w:rPr>
        <w:t xml:space="preserve">Application by access dad to prevent custodial mom from moving to Oz to pursue school. He applied for custody of kids, &amp; for order restraining mom from moving from Saskatoon. </w:t>
      </w:r>
    </w:p>
    <w:p w14:paraId="1A4011F6" w14:textId="77777777" w:rsidR="00DC2F91" w:rsidRPr="005930D7" w:rsidRDefault="00DC2F91" w:rsidP="00DC2F91">
      <w:pPr>
        <w:rPr>
          <w:sz w:val="20"/>
          <w:szCs w:val="20"/>
        </w:rPr>
      </w:pPr>
      <w:r w:rsidRPr="005930D7">
        <w:rPr>
          <w:b/>
          <w:sz w:val="20"/>
          <w:szCs w:val="20"/>
        </w:rPr>
        <w:t xml:space="preserve">Holding: </w:t>
      </w:r>
      <w:r w:rsidRPr="005930D7">
        <w:rPr>
          <w:sz w:val="20"/>
          <w:szCs w:val="20"/>
        </w:rPr>
        <w:t>Court finds for mom &amp; permits relocation. Dad is given access rights that can be exercised in either Canada or Oz.</w:t>
      </w:r>
    </w:p>
    <w:p w14:paraId="26FDBDEB" w14:textId="77777777" w:rsidR="00DC2F91" w:rsidRPr="005930D7" w:rsidRDefault="00DC2F91" w:rsidP="00DC2F91">
      <w:pPr>
        <w:rPr>
          <w:sz w:val="20"/>
          <w:szCs w:val="20"/>
        </w:rPr>
      </w:pPr>
      <w:r w:rsidRPr="005930D7">
        <w:rPr>
          <w:b/>
          <w:sz w:val="20"/>
          <w:szCs w:val="20"/>
        </w:rPr>
        <w:t xml:space="preserve">Analysis: </w:t>
      </w:r>
      <w:r w:rsidRPr="005930D7">
        <w:rPr>
          <w:sz w:val="20"/>
          <w:szCs w:val="20"/>
        </w:rPr>
        <w:t xml:space="preserve">Parent that is applying for change in custody under </w:t>
      </w:r>
      <w:r w:rsidRPr="005930D7">
        <w:rPr>
          <w:b/>
          <w:i/>
          <w:color w:val="0000FF"/>
          <w:sz w:val="20"/>
          <w:szCs w:val="20"/>
        </w:rPr>
        <w:t>DA, s.17(5)</w:t>
      </w:r>
      <w:r w:rsidRPr="005930D7">
        <w:rPr>
          <w:b/>
          <w:i/>
          <w:sz w:val="20"/>
          <w:szCs w:val="20"/>
        </w:rPr>
        <w:t xml:space="preserve"> </w:t>
      </w:r>
      <w:r w:rsidRPr="005930D7">
        <w:rPr>
          <w:sz w:val="20"/>
          <w:szCs w:val="20"/>
        </w:rPr>
        <w:t xml:space="preserve">must meet threshold req't of a </w:t>
      </w:r>
      <w:r w:rsidRPr="005930D7">
        <w:rPr>
          <w:b/>
          <w:sz w:val="20"/>
          <w:szCs w:val="20"/>
        </w:rPr>
        <w:t>material change in circumstances affecting the child.</w:t>
      </w:r>
      <w:r w:rsidRPr="005930D7">
        <w:rPr>
          <w:sz w:val="20"/>
          <w:szCs w:val="20"/>
        </w:rPr>
        <w:t xml:space="preserve"> </w:t>
      </w:r>
    </w:p>
    <w:p w14:paraId="12A57D5D" w14:textId="2A5B571C" w:rsidR="00DC2F91" w:rsidRPr="0073151C" w:rsidRDefault="00DC2F91" w:rsidP="0073151C">
      <w:pPr>
        <w:numPr>
          <w:ilvl w:val="0"/>
          <w:numId w:val="100"/>
        </w:numPr>
        <w:rPr>
          <w:b/>
          <w:sz w:val="20"/>
          <w:szCs w:val="20"/>
        </w:rPr>
      </w:pPr>
      <w:r w:rsidRPr="005930D7">
        <w:rPr>
          <w:b/>
          <w:sz w:val="20"/>
          <w:szCs w:val="20"/>
        </w:rPr>
        <w:t xml:space="preserve">Relocating is </w:t>
      </w:r>
      <w:r w:rsidRPr="005930D7">
        <w:rPr>
          <w:b/>
          <w:i/>
          <w:sz w:val="20"/>
          <w:szCs w:val="20"/>
        </w:rPr>
        <w:t>always</w:t>
      </w:r>
      <w:r w:rsidRPr="005930D7">
        <w:rPr>
          <w:b/>
          <w:sz w:val="20"/>
          <w:szCs w:val="20"/>
        </w:rPr>
        <w:t xml:space="preserve"> a material change in circumstances</w:t>
      </w:r>
      <w:r w:rsidR="0073151C">
        <w:rPr>
          <w:b/>
          <w:sz w:val="20"/>
          <w:szCs w:val="20"/>
        </w:rPr>
        <w:t xml:space="preserve"> </w:t>
      </w:r>
      <w:r w:rsidR="0073151C">
        <w:rPr>
          <w:sz w:val="20"/>
          <w:szCs w:val="20"/>
        </w:rPr>
        <w:t xml:space="preserve">but </w:t>
      </w:r>
      <w:r w:rsidRPr="0073151C">
        <w:rPr>
          <w:sz w:val="20"/>
          <w:szCs w:val="20"/>
        </w:rPr>
        <w:t xml:space="preserve">may </w:t>
      </w:r>
      <w:r w:rsidRPr="0073151C">
        <w:rPr>
          <w:b/>
          <w:sz w:val="20"/>
          <w:szCs w:val="20"/>
        </w:rPr>
        <w:t>not</w:t>
      </w:r>
      <w:r w:rsidRPr="0073151C">
        <w:rPr>
          <w:sz w:val="20"/>
          <w:szCs w:val="20"/>
        </w:rPr>
        <w:t xml:space="preserve"> be material change</w:t>
      </w:r>
      <w:r w:rsidRPr="0073151C">
        <w:rPr>
          <w:b/>
          <w:sz w:val="20"/>
          <w:szCs w:val="20"/>
        </w:rPr>
        <w:t xml:space="preserve"> </w:t>
      </w:r>
      <w:r w:rsidRPr="0073151C">
        <w:rPr>
          <w:b/>
          <w:sz w:val="20"/>
          <w:szCs w:val="20"/>
          <w:u w:val="single"/>
        </w:rPr>
        <w:t>if</w:t>
      </w:r>
      <w:r w:rsidRPr="0073151C">
        <w:rPr>
          <w:b/>
          <w:sz w:val="20"/>
          <w:szCs w:val="20"/>
        </w:rPr>
        <w:t xml:space="preserve"> </w:t>
      </w:r>
      <w:r w:rsidRPr="0073151C">
        <w:rPr>
          <w:b/>
          <w:sz w:val="20"/>
          <w:szCs w:val="20"/>
          <w:u w:val="single"/>
        </w:rPr>
        <w:t>access parent is not exercising access rights</w:t>
      </w:r>
      <w:r w:rsidRPr="0073151C">
        <w:rPr>
          <w:b/>
          <w:sz w:val="20"/>
          <w:szCs w:val="20"/>
        </w:rPr>
        <w:t xml:space="preserve"> - cannot then intervene to prevent relocation</w:t>
      </w:r>
    </w:p>
    <w:p w14:paraId="71C7012B" w14:textId="77777777" w:rsidR="00DC2F91" w:rsidRPr="005930D7" w:rsidRDefault="00DC2F91" w:rsidP="00C87331">
      <w:pPr>
        <w:numPr>
          <w:ilvl w:val="0"/>
          <w:numId w:val="100"/>
        </w:numPr>
        <w:rPr>
          <w:sz w:val="20"/>
          <w:szCs w:val="20"/>
        </w:rPr>
      </w:pPr>
      <w:r w:rsidRPr="005930D7">
        <w:rPr>
          <w:sz w:val="20"/>
          <w:szCs w:val="20"/>
        </w:rPr>
        <w:t>Court finds that threshold test has been met</w:t>
      </w:r>
    </w:p>
    <w:p w14:paraId="7A84CB26" w14:textId="77777777" w:rsidR="00DC2F91" w:rsidRPr="005930D7" w:rsidRDefault="00DC2F91" w:rsidP="00C87331">
      <w:pPr>
        <w:numPr>
          <w:ilvl w:val="0"/>
          <w:numId w:val="100"/>
        </w:numPr>
        <w:rPr>
          <w:sz w:val="20"/>
          <w:szCs w:val="20"/>
        </w:rPr>
      </w:pPr>
      <w:r w:rsidRPr="005930D7">
        <w:rPr>
          <w:sz w:val="20"/>
          <w:szCs w:val="20"/>
        </w:rPr>
        <w:t xml:space="preserve">Court rejects </w:t>
      </w:r>
      <w:r w:rsidRPr="005930D7">
        <w:rPr>
          <w:b/>
          <w:i/>
          <w:color w:val="0000FF"/>
          <w:sz w:val="20"/>
          <w:szCs w:val="20"/>
        </w:rPr>
        <w:t>McIvor</w:t>
      </w:r>
      <w:r w:rsidRPr="005930D7">
        <w:rPr>
          <w:b/>
          <w:i/>
          <w:sz w:val="20"/>
          <w:szCs w:val="20"/>
        </w:rPr>
        <w:t xml:space="preserve"> </w:t>
      </w:r>
      <w:r w:rsidRPr="005930D7">
        <w:rPr>
          <w:sz w:val="20"/>
          <w:szCs w:val="20"/>
        </w:rPr>
        <w:t xml:space="preserve">test: Court will not show automatic deference to custodial parent. </w:t>
      </w:r>
    </w:p>
    <w:p w14:paraId="53726CCF" w14:textId="77777777" w:rsidR="00DC2F91" w:rsidRPr="005930D7" w:rsidRDefault="00DC2F91" w:rsidP="00C87331">
      <w:pPr>
        <w:numPr>
          <w:ilvl w:val="0"/>
          <w:numId w:val="100"/>
        </w:numPr>
        <w:rPr>
          <w:sz w:val="20"/>
          <w:szCs w:val="20"/>
        </w:rPr>
      </w:pPr>
      <w:r w:rsidRPr="005930D7">
        <w:rPr>
          <w:sz w:val="20"/>
          <w:szCs w:val="20"/>
        </w:rPr>
        <w:t xml:space="preserve">Court accepts </w:t>
      </w:r>
      <w:r w:rsidRPr="005930D7">
        <w:rPr>
          <w:b/>
          <w:i/>
          <w:color w:val="0000FF"/>
          <w:sz w:val="20"/>
          <w:szCs w:val="20"/>
        </w:rPr>
        <w:t>Carter</w:t>
      </w:r>
      <w:r w:rsidRPr="005930D7">
        <w:rPr>
          <w:b/>
          <w:i/>
          <w:sz w:val="20"/>
          <w:szCs w:val="20"/>
        </w:rPr>
        <w:t>:</w:t>
      </w:r>
      <w:r w:rsidRPr="005930D7">
        <w:rPr>
          <w:sz w:val="20"/>
          <w:szCs w:val="20"/>
        </w:rPr>
        <w:t xml:space="preserve"> finds that guiding test is best interests of the child </w:t>
      </w:r>
    </w:p>
    <w:p w14:paraId="67C532B7" w14:textId="77777777" w:rsidR="00DC2F91" w:rsidRPr="005930D7" w:rsidRDefault="00DC2F91" w:rsidP="00C87331">
      <w:pPr>
        <w:numPr>
          <w:ilvl w:val="0"/>
          <w:numId w:val="100"/>
        </w:numPr>
        <w:rPr>
          <w:sz w:val="20"/>
          <w:szCs w:val="20"/>
        </w:rPr>
      </w:pPr>
      <w:r w:rsidRPr="005930D7">
        <w:rPr>
          <w:sz w:val="20"/>
          <w:szCs w:val="20"/>
        </w:rPr>
        <w:t>Applying the factors to the case: SCC finds that TJ was correct in allowing the mom to relocate.</w:t>
      </w:r>
    </w:p>
    <w:p w14:paraId="13377771" w14:textId="77777777" w:rsidR="00DC2F91" w:rsidRPr="005930D7" w:rsidRDefault="00DC2F91" w:rsidP="00C87331">
      <w:pPr>
        <w:numPr>
          <w:ilvl w:val="0"/>
          <w:numId w:val="100"/>
        </w:numPr>
        <w:rPr>
          <w:sz w:val="20"/>
          <w:szCs w:val="20"/>
        </w:rPr>
      </w:pPr>
      <w:r w:rsidRPr="005930D7">
        <w:rPr>
          <w:sz w:val="20"/>
          <w:szCs w:val="20"/>
        </w:rPr>
        <w:t>While maximum contact is mandatory rule, it is not absolute.</w:t>
      </w:r>
    </w:p>
    <w:p w14:paraId="51EDDF2D" w14:textId="77777777" w:rsidR="00DC2F91" w:rsidRPr="005930D7" w:rsidRDefault="00DC2F91" w:rsidP="00C87331">
      <w:pPr>
        <w:numPr>
          <w:ilvl w:val="0"/>
          <w:numId w:val="100"/>
        </w:numPr>
        <w:rPr>
          <w:sz w:val="20"/>
          <w:szCs w:val="20"/>
        </w:rPr>
      </w:pPr>
      <w:r w:rsidRPr="005930D7">
        <w:rPr>
          <w:sz w:val="20"/>
          <w:szCs w:val="20"/>
        </w:rPr>
        <w:t>But TJ incorrect in holding that access could occur only in Oz. SCC holds that access can occur in both Oz &amp; Canada</w:t>
      </w:r>
    </w:p>
    <w:p w14:paraId="2D9792DF" w14:textId="77777777" w:rsidR="00DC2F91" w:rsidRPr="005930D7" w:rsidRDefault="00DC2F91" w:rsidP="00DC2F91">
      <w:pPr>
        <w:rPr>
          <w:sz w:val="20"/>
          <w:szCs w:val="20"/>
        </w:rPr>
      </w:pPr>
      <w:r w:rsidRPr="005930D7">
        <w:rPr>
          <w:b/>
          <w:sz w:val="20"/>
          <w:szCs w:val="20"/>
        </w:rPr>
        <w:t>Two part test</w:t>
      </w:r>
      <w:r w:rsidRPr="005930D7">
        <w:rPr>
          <w:sz w:val="20"/>
          <w:szCs w:val="20"/>
        </w:rPr>
        <w:t xml:space="preserve"> (per McLachlin J.):</w:t>
      </w:r>
    </w:p>
    <w:p w14:paraId="2AEA4077" w14:textId="77777777" w:rsidR="00DC2F91" w:rsidRPr="005930D7" w:rsidRDefault="00DC2F91" w:rsidP="00C87331">
      <w:pPr>
        <w:numPr>
          <w:ilvl w:val="0"/>
          <w:numId w:val="106"/>
        </w:numPr>
        <w:ind w:left="714" w:hanging="357"/>
        <w:rPr>
          <w:sz w:val="20"/>
          <w:szCs w:val="20"/>
        </w:rPr>
      </w:pPr>
      <w:r w:rsidRPr="005930D7">
        <w:rPr>
          <w:b/>
          <w:sz w:val="20"/>
          <w:szCs w:val="20"/>
        </w:rPr>
        <w:t xml:space="preserve">Threshold test to vary custody/access order: </w:t>
      </w:r>
      <w:r w:rsidRPr="005930D7">
        <w:rPr>
          <w:sz w:val="20"/>
          <w:szCs w:val="20"/>
        </w:rPr>
        <w:t xml:space="preserve">Demonstrate </w:t>
      </w:r>
      <w:r w:rsidRPr="005930D7">
        <w:rPr>
          <w:b/>
          <w:sz w:val="20"/>
          <w:szCs w:val="20"/>
        </w:rPr>
        <w:t>material change</w:t>
      </w:r>
      <w:r w:rsidRPr="005930D7">
        <w:rPr>
          <w:sz w:val="20"/>
          <w:szCs w:val="20"/>
        </w:rPr>
        <w:t xml:space="preserve"> in circs affecting child (</w:t>
      </w:r>
      <w:r w:rsidRPr="005930D7">
        <w:rPr>
          <w:b/>
          <w:i/>
          <w:color w:val="0000FF"/>
          <w:sz w:val="20"/>
          <w:szCs w:val="20"/>
        </w:rPr>
        <w:t>DA, s.17(5)</w:t>
      </w:r>
      <w:r w:rsidRPr="005930D7">
        <w:rPr>
          <w:sz w:val="20"/>
          <w:szCs w:val="20"/>
        </w:rPr>
        <w:t>)</w:t>
      </w:r>
    </w:p>
    <w:p w14:paraId="77B7EBB2" w14:textId="77777777" w:rsidR="00DC2F91" w:rsidRPr="005930D7" w:rsidRDefault="00DC2F91" w:rsidP="00C87331">
      <w:pPr>
        <w:numPr>
          <w:ilvl w:val="1"/>
          <w:numId w:val="106"/>
        </w:numPr>
        <w:rPr>
          <w:b/>
          <w:sz w:val="20"/>
          <w:szCs w:val="20"/>
        </w:rPr>
      </w:pPr>
      <w:r w:rsidRPr="005930D7">
        <w:rPr>
          <w:sz w:val="20"/>
          <w:szCs w:val="20"/>
        </w:rPr>
        <w:t>It must be a material change:</w:t>
      </w:r>
    </w:p>
    <w:p w14:paraId="65D9FD07" w14:textId="77777777" w:rsidR="00DC2F91" w:rsidRPr="005930D7" w:rsidRDefault="00DC2F91" w:rsidP="00C87331">
      <w:pPr>
        <w:numPr>
          <w:ilvl w:val="2"/>
          <w:numId w:val="106"/>
        </w:numPr>
        <w:tabs>
          <w:tab w:val="clear" w:pos="2160"/>
          <w:tab w:val="left" w:pos="1800"/>
        </w:tabs>
        <w:ind w:left="1800"/>
        <w:rPr>
          <w:sz w:val="20"/>
          <w:szCs w:val="20"/>
        </w:rPr>
      </w:pPr>
      <w:r w:rsidRPr="005930D7">
        <w:rPr>
          <w:sz w:val="20"/>
          <w:szCs w:val="20"/>
        </w:rPr>
        <w:t xml:space="preserve">in </w:t>
      </w:r>
      <w:r w:rsidRPr="005930D7">
        <w:rPr>
          <w:sz w:val="20"/>
          <w:szCs w:val="20"/>
          <w:u w:val="single"/>
        </w:rPr>
        <w:t>conditions, means, needs or circumstances</w:t>
      </w:r>
      <w:r w:rsidRPr="005930D7">
        <w:rPr>
          <w:sz w:val="20"/>
          <w:szCs w:val="20"/>
        </w:rPr>
        <w:t xml:space="preserve"> of the child - or in the </w:t>
      </w:r>
      <w:r w:rsidRPr="005930D7">
        <w:rPr>
          <w:sz w:val="20"/>
          <w:szCs w:val="20"/>
          <w:u w:val="single"/>
        </w:rPr>
        <w:t>ability to meet</w:t>
      </w:r>
      <w:r w:rsidRPr="005930D7">
        <w:rPr>
          <w:sz w:val="20"/>
          <w:szCs w:val="20"/>
        </w:rPr>
        <w:t xml:space="preserve"> the conditions, needs or circumstances of the child,</w:t>
      </w:r>
    </w:p>
    <w:p w14:paraId="76CCEF00" w14:textId="77777777" w:rsidR="00DC2F91" w:rsidRPr="005930D7" w:rsidRDefault="00DC2F91" w:rsidP="00C87331">
      <w:pPr>
        <w:numPr>
          <w:ilvl w:val="2"/>
          <w:numId w:val="106"/>
        </w:numPr>
        <w:tabs>
          <w:tab w:val="clear" w:pos="2160"/>
          <w:tab w:val="left" w:pos="1800"/>
        </w:tabs>
        <w:ind w:left="1800"/>
        <w:rPr>
          <w:sz w:val="20"/>
          <w:szCs w:val="20"/>
        </w:rPr>
      </w:pPr>
      <w:r w:rsidRPr="005930D7">
        <w:rPr>
          <w:sz w:val="20"/>
          <w:szCs w:val="20"/>
        </w:rPr>
        <w:t xml:space="preserve">which </w:t>
      </w:r>
      <w:r w:rsidRPr="005930D7">
        <w:rPr>
          <w:sz w:val="20"/>
          <w:szCs w:val="20"/>
          <w:u w:val="single"/>
        </w:rPr>
        <w:t>materially affects</w:t>
      </w:r>
      <w:r w:rsidRPr="005930D7">
        <w:rPr>
          <w:sz w:val="20"/>
          <w:szCs w:val="20"/>
        </w:rPr>
        <w:t xml:space="preserve"> the child, and</w:t>
      </w:r>
    </w:p>
    <w:p w14:paraId="2EF9BDB3" w14:textId="77777777" w:rsidR="00DC2F91" w:rsidRPr="005930D7" w:rsidRDefault="00DC2F91" w:rsidP="00C87331">
      <w:pPr>
        <w:numPr>
          <w:ilvl w:val="2"/>
          <w:numId w:val="106"/>
        </w:numPr>
        <w:tabs>
          <w:tab w:val="clear" w:pos="2160"/>
          <w:tab w:val="left" w:pos="1800"/>
        </w:tabs>
        <w:ind w:left="1800"/>
        <w:rPr>
          <w:sz w:val="20"/>
          <w:szCs w:val="20"/>
        </w:rPr>
      </w:pPr>
      <w:r w:rsidRPr="005930D7">
        <w:rPr>
          <w:sz w:val="20"/>
          <w:szCs w:val="20"/>
        </w:rPr>
        <w:t>which was either not foreseen or couldn't have been reasonably contemplated by TJ making initial order</w:t>
      </w:r>
    </w:p>
    <w:p w14:paraId="3DEF48AE" w14:textId="77777777" w:rsidR="00DC2F91" w:rsidRPr="005930D7" w:rsidRDefault="00DC2F91" w:rsidP="00C87331">
      <w:pPr>
        <w:numPr>
          <w:ilvl w:val="1"/>
          <w:numId w:val="106"/>
        </w:numPr>
        <w:rPr>
          <w:sz w:val="20"/>
          <w:szCs w:val="20"/>
        </w:rPr>
      </w:pPr>
      <w:r w:rsidRPr="005930D7">
        <w:rPr>
          <w:sz w:val="20"/>
          <w:szCs w:val="20"/>
        </w:rPr>
        <w:t xml:space="preserve">Shows that you can't seek to vary an order as an indirect appeal. You must actually show a </w:t>
      </w:r>
      <w:r w:rsidRPr="005930D7">
        <w:rPr>
          <w:sz w:val="20"/>
          <w:szCs w:val="20"/>
          <w:u w:val="single"/>
        </w:rPr>
        <w:t>material change</w:t>
      </w:r>
      <w:r w:rsidRPr="005930D7">
        <w:rPr>
          <w:sz w:val="20"/>
          <w:szCs w:val="20"/>
        </w:rPr>
        <w:t xml:space="preserve">. </w:t>
      </w:r>
    </w:p>
    <w:p w14:paraId="1FC40E15" w14:textId="77777777" w:rsidR="00DC2F91" w:rsidRPr="005930D7" w:rsidRDefault="00DC2F91" w:rsidP="00C87331">
      <w:pPr>
        <w:numPr>
          <w:ilvl w:val="1"/>
          <w:numId w:val="106"/>
        </w:numPr>
        <w:rPr>
          <w:sz w:val="20"/>
          <w:szCs w:val="20"/>
        </w:rPr>
      </w:pPr>
      <w:r w:rsidRPr="005930D7">
        <w:rPr>
          <w:sz w:val="20"/>
          <w:szCs w:val="20"/>
        </w:rPr>
        <w:t xml:space="preserve">Only when threshold test is met that judge is entitled to embark on fresh inquiry of the child's best interests. </w:t>
      </w:r>
    </w:p>
    <w:p w14:paraId="3F5D116C" w14:textId="77777777" w:rsidR="00DC2F91" w:rsidRPr="005930D7" w:rsidRDefault="00DC2F91" w:rsidP="00C87331">
      <w:pPr>
        <w:numPr>
          <w:ilvl w:val="0"/>
          <w:numId w:val="106"/>
        </w:numPr>
        <w:ind w:left="714" w:hanging="357"/>
        <w:rPr>
          <w:sz w:val="20"/>
          <w:szCs w:val="20"/>
        </w:rPr>
      </w:pPr>
      <w:r w:rsidRPr="005930D7">
        <w:rPr>
          <w:b/>
          <w:sz w:val="20"/>
          <w:szCs w:val="20"/>
        </w:rPr>
        <w:t>Best interests analysis:</w:t>
      </w:r>
      <w:r w:rsidRPr="005930D7">
        <w:rPr>
          <w:sz w:val="20"/>
          <w:szCs w:val="20"/>
        </w:rPr>
        <w:t xml:space="preserve"> after threshold test has been met, judge must determine BI of child taking into consideration: </w:t>
      </w:r>
    </w:p>
    <w:p w14:paraId="7072353F" w14:textId="77777777" w:rsidR="00DC2F91" w:rsidRPr="005930D7" w:rsidRDefault="00DC2F91" w:rsidP="00C87331">
      <w:pPr>
        <w:numPr>
          <w:ilvl w:val="1"/>
          <w:numId w:val="104"/>
        </w:numPr>
        <w:rPr>
          <w:sz w:val="20"/>
          <w:szCs w:val="20"/>
        </w:rPr>
      </w:pPr>
      <w:r w:rsidRPr="005930D7">
        <w:rPr>
          <w:sz w:val="20"/>
          <w:szCs w:val="20"/>
        </w:rPr>
        <w:t>Existing custody relationship and relationship b/t child and custodial parent;</w:t>
      </w:r>
    </w:p>
    <w:p w14:paraId="6871A9FF" w14:textId="77777777" w:rsidR="00DC2F91" w:rsidRPr="005930D7" w:rsidRDefault="00DC2F91" w:rsidP="00C87331">
      <w:pPr>
        <w:numPr>
          <w:ilvl w:val="1"/>
          <w:numId w:val="104"/>
        </w:numPr>
        <w:rPr>
          <w:sz w:val="20"/>
          <w:szCs w:val="20"/>
        </w:rPr>
      </w:pPr>
      <w:r w:rsidRPr="005930D7">
        <w:rPr>
          <w:sz w:val="20"/>
          <w:szCs w:val="20"/>
        </w:rPr>
        <w:t>Existing access arrangement and relationship b/t child and access parent;</w:t>
      </w:r>
    </w:p>
    <w:p w14:paraId="6B937C11" w14:textId="77777777" w:rsidR="00DC2F91" w:rsidRPr="005930D7" w:rsidRDefault="00DC2F91" w:rsidP="00C87331">
      <w:pPr>
        <w:numPr>
          <w:ilvl w:val="1"/>
          <w:numId w:val="104"/>
        </w:numPr>
        <w:rPr>
          <w:sz w:val="20"/>
          <w:szCs w:val="20"/>
        </w:rPr>
      </w:pPr>
      <w:r w:rsidRPr="005930D7">
        <w:rPr>
          <w:sz w:val="20"/>
          <w:szCs w:val="20"/>
        </w:rPr>
        <w:t>Desirability of maximizing contact b/t child and both parents;</w:t>
      </w:r>
    </w:p>
    <w:p w14:paraId="140B8F9D" w14:textId="77777777" w:rsidR="00DC2F91" w:rsidRPr="005930D7" w:rsidRDefault="00DC2F91" w:rsidP="00C87331">
      <w:pPr>
        <w:numPr>
          <w:ilvl w:val="1"/>
          <w:numId w:val="104"/>
        </w:numPr>
        <w:rPr>
          <w:sz w:val="20"/>
          <w:szCs w:val="20"/>
        </w:rPr>
      </w:pPr>
      <w:r w:rsidRPr="005930D7">
        <w:rPr>
          <w:sz w:val="20"/>
          <w:szCs w:val="20"/>
        </w:rPr>
        <w:t>Child's views</w:t>
      </w:r>
    </w:p>
    <w:p w14:paraId="1A914232" w14:textId="77777777" w:rsidR="00DC2F91" w:rsidRPr="005930D7" w:rsidRDefault="00DC2F91" w:rsidP="00C87331">
      <w:pPr>
        <w:numPr>
          <w:ilvl w:val="1"/>
          <w:numId w:val="104"/>
        </w:numPr>
        <w:rPr>
          <w:i/>
          <w:sz w:val="20"/>
          <w:szCs w:val="20"/>
        </w:rPr>
      </w:pPr>
      <w:r w:rsidRPr="005930D7">
        <w:rPr>
          <w:sz w:val="20"/>
          <w:szCs w:val="20"/>
        </w:rPr>
        <w:t xml:space="preserve">Custodial parent’s reason for moving only in exceptional case where it is relevant to that parent’s ability to meet the child’s needs; </w:t>
      </w:r>
      <w:r w:rsidRPr="005930D7">
        <w:rPr>
          <w:i/>
          <w:sz w:val="20"/>
          <w:szCs w:val="20"/>
        </w:rPr>
        <w:t xml:space="preserve">[i.e. argue that you're moving to increase income to benefit kid; not just to repartner] </w:t>
      </w:r>
    </w:p>
    <w:p w14:paraId="51A52891" w14:textId="77777777" w:rsidR="00DC2F91" w:rsidRPr="005930D7" w:rsidRDefault="00DC2F91" w:rsidP="00C87331">
      <w:pPr>
        <w:numPr>
          <w:ilvl w:val="1"/>
          <w:numId w:val="104"/>
        </w:numPr>
        <w:rPr>
          <w:sz w:val="20"/>
          <w:szCs w:val="20"/>
        </w:rPr>
      </w:pPr>
      <w:r w:rsidRPr="005930D7">
        <w:rPr>
          <w:sz w:val="20"/>
          <w:szCs w:val="20"/>
        </w:rPr>
        <w:t>Disruption to child of a change in custody; and</w:t>
      </w:r>
    </w:p>
    <w:p w14:paraId="4812298D" w14:textId="77777777" w:rsidR="00DC2F91" w:rsidRPr="005930D7" w:rsidRDefault="00DC2F91" w:rsidP="00C87331">
      <w:pPr>
        <w:numPr>
          <w:ilvl w:val="1"/>
          <w:numId w:val="104"/>
        </w:numPr>
        <w:rPr>
          <w:sz w:val="20"/>
          <w:szCs w:val="20"/>
        </w:rPr>
      </w:pPr>
      <w:r w:rsidRPr="005930D7">
        <w:rPr>
          <w:sz w:val="20"/>
          <w:szCs w:val="20"/>
        </w:rPr>
        <w:t>Disruption to child consequent on removal from family, schools and community.</w:t>
      </w:r>
    </w:p>
    <w:p w14:paraId="75E1724E" w14:textId="77777777" w:rsidR="003E0C53" w:rsidRDefault="003E0C53" w:rsidP="003E0C53"/>
    <w:p w14:paraId="556DB4BC" w14:textId="4DA335E4" w:rsidR="00EE7CE3" w:rsidRDefault="00EE7CE3" w:rsidP="00EE7CE3">
      <w:pPr>
        <w:rPr>
          <w:b/>
          <w:color w:val="C0504D" w:themeColor="accent2"/>
          <w:sz w:val="20"/>
          <w:szCs w:val="20"/>
        </w:rPr>
      </w:pPr>
      <w:r>
        <w:rPr>
          <w:b/>
          <w:color w:val="C0504D" w:themeColor="accent2"/>
          <w:sz w:val="20"/>
          <w:szCs w:val="20"/>
        </w:rPr>
        <w:t>REMOVAL OF CHILDREN FROM JURISDICTION &amp; PARENTAL CHILD ABDUCTION</w:t>
      </w:r>
    </w:p>
    <w:p w14:paraId="6F19D8E8" w14:textId="57DD2211" w:rsidR="00EE7CE3" w:rsidRDefault="00EE7CE3" w:rsidP="00EE7CE3">
      <w:pPr>
        <w:rPr>
          <w:i/>
          <w:sz w:val="20"/>
          <w:szCs w:val="20"/>
        </w:rPr>
      </w:pPr>
      <w:r>
        <w:rPr>
          <w:b/>
          <w:sz w:val="20"/>
          <w:szCs w:val="20"/>
        </w:rPr>
        <w:t>Jurisdiction of BC Courts</w:t>
      </w:r>
      <w:r>
        <w:rPr>
          <w:i/>
          <w:sz w:val="20"/>
          <w:szCs w:val="20"/>
        </w:rPr>
        <w:t>: FRA Part 3</w:t>
      </w:r>
    </w:p>
    <w:p w14:paraId="72F90FB9" w14:textId="63C6592C" w:rsidR="00EE7CE3" w:rsidRDefault="00EE7CE3" w:rsidP="00C87331">
      <w:pPr>
        <w:pStyle w:val="ListParagraph"/>
        <w:numPr>
          <w:ilvl w:val="0"/>
          <w:numId w:val="108"/>
        </w:numPr>
        <w:tabs>
          <w:tab w:val="clear" w:pos="3600"/>
          <w:tab w:val="num" w:pos="3828"/>
        </w:tabs>
        <w:ind w:left="567"/>
        <w:rPr>
          <w:sz w:val="20"/>
          <w:szCs w:val="20"/>
        </w:rPr>
      </w:pPr>
      <w:r>
        <w:rPr>
          <w:sz w:val="20"/>
          <w:szCs w:val="20"/>
        </w:rPr>
        <w:t xml:space="preserve">Generally under s 44, a BC court can exercise jurisdiction to make a custody or access order only if the child is </w:t>
      </w:r>
      <w:r>
        <w:rPr>
          <w:i/>
          <w:sz w:val="20"/>
          <w:szCs w:val="20"/>
        </w:rPr>
        <w:t xml:space="preserve">habitually resident </w:t>
      </w:r>
      <w:r>
        <w:rPr>
          <w:sz w:val="20"/>
          <w:szCs w:val="20"/>
        </w:rPr>
        <w:t xml:space="preserve">in BC, </w:t>
      </w:r>
      <w:r>
        <w:rPr>
          <w:sz w:val="20"/>
          <w:szCs w:val="20"/>
          <w:u w:val="single"/>
        </w:rPr>
        <w:t>or</w:t>
      </w:r>
      <w:r>
        <w:rPr>
          <w:sz w:val="20"/>
          <w:szCs w:val="20"/>
        </w:rPr>
        <w:t xml:space="preserve"> a child is physically present and on the balance of convenience, it is appropriate;</w:t>
      </w:r>
    </w:p>
    <w:p w14:paraId="2E9D046B" w14:textId="0ACD954C" w:rsidR="00EE7CE3" w:rsidRDefault="00EE7CE3" w:rsidP="00C87331">
      <w:pPr>
        <w:pStyle w:val="ListParagraph"/>
        <w:numPr>
          <w:ilvl w:val="0"/>
          <w:numId w:val="108"/>
        </w:numPr>
        <w:tabs>
          <w:tab w:val="clear" w:pos="3600"/>
          <w:tab w:val="num" w:pos="3828"/>
        </w:tabs>
        <w:ind w:left="567"/>
        <w:rPr>
          <w:sz w:val="20"/>
          <w:szCs w:val="20"/>
        </w:rPr>
      </w:pPr>
      <w:r>
        <w:rPr>
          <w:sz w:val="20"/>
          <w:szCs w:val="20"/>
          <w:u w:val="single"/>
        </w:rPr>
        <w:t>Or</w:t>
      </w:r>
      <w:r>
        <w:rPr>
          <w:sz w:val="20"/>
          <w:szCs w:val="20"/>
        </w:rPr>
        <w:t xml:space="preserve"> under s 45, if child is present and serious harm might otherwise come to the child (e.g. if returned to custodial parent or removed from BC)</w:t>
      </w:r>
    </w:p>
    <w:p w14:paraId="0BE53F22" w14:textId="7D59BCF3" w:rsidR="00EE7CE3" w:rsidRDefault="00EE7CE3" w:rsidP="00C87331">
      <w:pPr>
        <w:pStyle w:val="ListParagraph"/>
        <w:numPr>
          <w:ilvl w:val="0"/>
          <w:numId w:val="108"/>
        </w:numPr>
        <w:tabs>
          <w:tab w:val="clear" w:pos="3600"/>
          <w:tab w:val="num" w:pos="3828"/>
        </w:tabs>
        <w:ind w:left="567"/>
        <w:rPr>
          <w:sz w:val="20"/>
          <w:szCs w:val="20"/>
        </w:rPr>
      </w:pPr>
      <w:r>
        <w:rPr>
          <w:sz w:val="20"/>
          <w:szCs w:val="20"/>
        </w:rPr>
        <w:t xml:space="preserve">Under the </w:t>
      </w:r>
      <w:r>
        <w:rPr>
          <w:b/>
          <w:sz w:val="20"/>
          <w:szCs w:val="20"/>
        </w:rPr>
        <w:t xml:space="preserve">Hague Convention </w:t>
      </w:r>
      <w:r>
        <w:rPr>
          <w:sz w:val="20"/>
          <w:szCs w:val="20"/>
        </w:rPr>
        <w:t xml:space="preserve">on the </w:t>
      </w:r>
      <w:r>
        <w:rPr>
          <w:i/>
          <w:sz w:val="20"/>
          <w:szCs w:val="20"/>
        </w:rPr>
        <w:t>Civil Aspects of International Child Abduction</w:t>
      </w:r>
      <w:r>
        <w:rPr>
          <w:sz w:val="20"/>
          <w:szCs w:val="20"/>
        </w:rPr>
        <w:t xml:space="preserve">, the removal of a child to another country is wrongful if it breaches the right of custody under the law of the jurisdiction in which the child was </w:t>
      </w:r>
      <w:r>
        <w:rPr>
          <w:i/>
          <w:sz w:val="20"/>
          <w:szCs w:val="20"/>
        </w:rPr>
        <w:t xml:space="preserve">habitually </w:t>
      </w:r>
      <w:r>
        <w:rPr>
          <w:sz w:val="20"/>
          <w:szCs w:val="20"/>
        </w:rPr>
        <w:t>resident immediately before removal / retention, and those custody rights were actually being exercised.</w:t>
      </w:r>
    </w:p>
    <w:p w14:paraId="68F0EA4F" w14:textId="41431C1A" w:rsidR="00EE7CE3" w:rsidRDefault="00EE7CE3" w:rsidP="00C87331">
      <w:pPr>
        <w:pStyle w:val="ListParagraph"/>
        <w:numPr>
          <w:ilvl w:val="0"/>
          <w:numId w:val="108"/>
        </w:numPr>
        <w:tabs>
          <w:tab w:val="clear" w:pos="3600"/>
          <w:tab w:val="num" w:pos="3828"/>
        </w:tabs>
        <w:ind w:left="567"/>
        <w:rPr>
          <w:sz w:val="20"/>
          <w:szCs w:val="20"/>
        </w:rPr>
      </w:pPr>
      <w:r>
        <w:rPr>
          <w:sz w:val="20"/>
          <w:szCs w:val="20"/>
        </w:rPr>
        <w:t>Idea is to return child to home jurisdiction and hear any custody disputes there</w:t>
      </w:r>
    </w:p>
    <w:p w14:paraId="76B2B7D3" w14:textId="0C6EC53D" w:rsidR="00EE7CE3" w:rsidRDefault="00EE7CE3" w:rsidP="00C87331">
      <w:pPr>
        <w:pStyle w:val="ListParagraph"/>
        <w:numPr>
          <w:ilvl w:val="0"/>
          <w:numId w:val="108"/>
        </w:numPr>
        <w:tabs>
          <w:tab w:val="clear" w:pos="3600"/>
          <w:tab w:val="num" w:pos="3828"/>
        </w:tabs>
        <w:ind w:left="567"/>
        <w:rPr>
          <w:sz w:val="20"/>
          <w:szCs w:val="20"/>
        </w:rPr>
      </w:pPr>
      <w:r>
        <w:rPr>
          <w:sz w:val="20"/>
          <w:szCs w:val="20"/>
        </w:rPr>
        <w:t>Some narrow exceptions (e.g. grave risk of harm to child, to protect human rights)</w:t>
      </w:r>
      <w:r w:rsidR="00C16E55">
        <w:rPr>
          <w:sz w:val="20"/>
          <w:szCs w:val="20"/>
        </w:rPr>
        <w:t xml:space="preserve"> – </w:t>
      </w:r>
      <w:r w:rsidR="00C16E55">
        <w:rPr>
          <w:i/>
          <w:sz w:val="20"/>
          <w:szCs w:val="20"/>
        </w:rPr>
        <w:t>(</w:t>
      </w:r>
      <w:r w:rsidR="00B5787D">
        <w:rPr>
          <w:sz w:val="20"/>
          <w:szCs w:val="20"/>
        </w:rPr>
        <w:t>BC court took jurisdiction</w:t>
      </w:r>
      <w:r w:rsidR="00D565A6">
        <w:rPr>
          <w:sz w:val="20"/>
          <w:szCs w:val="20"/>
        </w:rPr>
        <w:t xml:space="preserve"> under s 5(3) </w:t>
      </w:r>
      <w:r w:rsidR="00B5787D">
        <w:rPr>
          <w:sz w:val="20"/>
          <w:szCs w:val="20"/>
        </w:rPr>
        <w:t xml:space="preserve"> where if they did not, mother m</w:t>
      </w:r>
      <w:r w:rsidR="00D565A6">
        <w:rPr>
          <w:sz w:val="20"/>
          <w:szCs w:val="20"/>
        </w:rPr>
        <w:t xml:space="preserve">ight have been deported w/o </w:t>
      </w:r>
      <w:r w:rsidR="00B5787D">
        <w:rPr>
          <w:sz w:val="20"/>
          <w:szCs w:val="20"/>
        </w:rPr>
        <w:t xml:space="preserve">very young children so in their BI, </w:t>
      </w:r>
      <w:r w:rsidR="00B5787D">
        <w:rPr>
          <w:i/>
          <w:sz w:val="20"/>
          <w:szCs w:val="20"/>
        </w:rPr>
        <w:t>Yassin v Loubani</w:t>
      </w:r>
      <w:r w:rsidR="00C16E55">
        <w:rPr>
          <w:i/>
          <w:sz w:val="20"/>
          <w:szCs w:val="20"/>
        </w:rPr>
        <w:t>)</w:t>
      </w:r>
    </w:p>
    <w:p w14:paraId="4699F46D" w14:textId="66AD5C7E" w:rsidR="00EE7CE3" w:rsidRPr="00EE7CE3" w:rsidRDefault="00EE7CE3" w:rsidP="00C87331">
      <w:pPr>
        <w:pStyle w:val="ListParagraph"/>
        <w:numPr>
          <w:ilvl w:val="0"/>
          <w:numId w:val="108"/>
        </w:numPr>
        <w:tabs>
          <w:tab w:val="clear" w:pos="3600"/>
          <w:tab w:val="num" w:pos="3828"/>
        </w:tabs>
        <w:ind w:left="567"/>
        <w:rPr>
          <w:sz w:val="20"/>
          <w:szCs w:val="20"/>
        </w:rPr>
      </w:pPr>
      <w:r>
        <w:rPr>
          <w:i/>
          <w:sz w:val="20"/>
          <w:szCs w:val="20"/>
        </w:rPr>
        <w:t xml:space="preserve"> </w:t>
      </w:r>
      <w:r>
        <w:rPr>
          <w:sz w:val="20"/>
          <w:szCs w:val="20"/>
        </w:rPr>
        <w:t xml:space="preserve">(see </w:t>
      </w:r>
      <w:r>
        <w:rPr>
          <w:i/>
          <w:sz w:val="20"/>
          <w:szCs w:val="20"/>
        </w:rPr>
        <w:t>FRA ss 5(3)</w:t>
      </w:r>
      <w:r w:rsidR="00450668">
        <w:rPr>
          <w:i/>
          <w:sz w:val="20"/>
          <w:szCs w:val="20"/>
        </w:rPr>
        <w:t xml:space="preserve"> – parens patriae jurisdiction</w:t>
      </w:r>
      <w:r>
        <w:rPr>
          <w:i/>
          <w:sz w:val="20"/>
          <w:szCs w:val="20"/>
        </w:rPr>
        <w:t>, 47</w:t>
      </w:r>
      <w:r w:rsidR="00450668">
        <w:rPr>
          <w:i/>
          <w:sz w:val="20"/>
          <w:szCs w:val="20"/>
        </w:rPr>
        <w:t xml:space="preserve"> – court may make interim orders were child wrongfully removed to or wrongfully retained in BC</w:t>
      </w:r>
      <w:r>
        <w:rPr>
          <w:i/>
          <w:sz w:val="20"/>
          <w:szCs w:val="20"/>
        </w:rPr>
        <w:t>, 55</w:t>
      </w:r>
      <w:r w:rsidR="00450668">
        <w:rPr>
          <w:i/>
          <w:sz w:val="20"/>
          <w:szCs w:val="20"/>
        </w:rPr>
        <w:t xml:space="preserve"> – Hague Convention has force of law in BC</w:t>
      </w:r>
      <w:r>
        <w:rPr>
          <w:i/>
          <w:sz w:val="20"/>
          <w:szCs w:val="20"/>
        </w:rPr>
        <w:t xml:space="preserve">) </w:t>
      </w:r>
    </w:p>
    <w:p w14:paraId="7633389F" w14:textId="77777777" w:rsidR="00EE7CE3" w:rsidRDefault="00EE7CE3" w:rsidP="003E0C53"/>
    <w:p w14:paraId="26102BD1" w14:textId="77777777" w:rsidR="00EE7CE3" w:rsidRDefault="00EE7CE3" w:rsidP="003E0C53"/>
    <w:p w14:paraId="498885B0" w14:textId="07621358" w:rsidR="00DC63A7" w:rsidRPr="00B61A60" w:rsidRDefault="00DC63A7" w:rsidP="00B61A60">
      <w:pPr>
        <w:shd w:val="clear" w:color="auto" w:fill="FFFF00"/>
        <w:outlineLvl w:val="1"/>
        <w:rPr>
          <w:rFonts w:ascii="Times New Roman" w:eastAsia="PMingLiU" w:hAnsi="Times New Roman" w:cs="Times New Roman"/>
          <w:b/>
          <w:sz w:val="20"/>
          <w:szCs w:val="20"/>
          <w:lang w:val="en-CA" w:eastAsia="zh-TW"/>
        </w:rPr>
      </w:pPr>
      <w:r w:rsidRPr="00B61A60">
        <w:rPr>
          <w:rFonts w:ascii="Times New Roman" w:eastAsia="PMingLiU" w:hAnsi="Times New Roman" w:cs="Times New Roman"/>
          <w:b/>
          <w:sz w:val="20"/>
          <w:szCs w:val="20"/>
          <w:lang w:val="en-CA" w:eastAsia="zh-TW"/>
        </w:rPr>
        <w:t>WHITE PAPER RECOMMENDATIONS</w:t>
      </w:r>
    </w:p>
    <w:p w14:paraId="7E48CA5E" w14:textId="50CDC5F7" w:rsidR="00DC63A7" w:rsidRPr="00DC63A7" w:rsidRDefault="00DC63A7" w:rsidP="00C87331">
      <w:pPr>
        <w:pStyle w:val="ListParagraph"/>
        <w:numPr>
          <w:ilvl w:val="0"/>
          <w:numId w:val="107"/>
        </w:numPr>
        <w:tabs>
          <w:tab w:val="clear" w:pos="3600"/>
          <w:tab w:val="num" w:pos="3686"/>
        </w:tabs>
        <w:ind w:left="567"/>
      </w:pPr>
      <w:r>
        <w:rPr>
          <w:sz w:val="20"/>
          <w:szCs w:val="20"/>
        </w:rPr>
        <w:t>Replace ‘custody’ and ‘access’ with ‘guardianship’; very broad definition of rights and responsibilities</w:t>
      </w:r>
    </w:p>
    <w:p w14:paraId="73564CD0" w14:textId="3C870C42" w:rsidR="00DC63A7" w:rsidRPr="00DC63A7" w:rsidRDefault="00DC63A7" w:rsidP="00C87331">
      <w:pPr>
        <w:pStyle w:val="ListParagraph"/>
        <w:numPr>
          <w:ilvl w:val="0"/>
          <w:numId w:val="107"/>
        </w:numPr>
        <w:tabs>
          <w:tab w:val="clear" w:pos="3600"/>
          <w:tab w:val="num" w:pos="3686"/>
        </w:tabs>
        <w:ind w:left="567"/>
      </w:pPr>
      <w:r>
        <w:rPr>
          <w:sz w:val="20"/>
          <w:szCs w:val="20"/>
        </w:rPr>
        <w:t>Draft section 45: Subject to an agreement or court order respecting guardianship, the parents of a child are the guardians of a child.</w:t>
      </w:r>
    </w:p>
    <w:p w14:paraId="01307F0F" w14:textId="08FFC071" w:rsidR="00DC63A7" w:rsidRPr="00DC63A7" w:rsidRDefault="00DC63A7" w:rsidP="00C87331">
      <w:pPr>
        <w:pStyle w:val="ListParagraph"/>
        <w:numPr>
          <w:ilvl w:val="1"/>
          <w:numId w:val="107"/>
        </w:numPr>
      </w:pPr>
      <w:r>
        <w:rPr>
          <w:sz w:val="20"/>
          <w:szCs w:val="20"/>
        </w:rPr>
        <w:t>Except if they did not reside with the child after the birth</w:t>
      </w:r>
    </w:p>
    <w:p w14:paraId="1CF1F2E3" w14:textId="7ADAF998" w:rsidR="00DC63A7" w:rsidRPr="00DC63A7" w:rsidRDefault="00DC63A7" w:rsidP="00C87331">
      <w:pPr>
        <w:pStyle w:val="ListParagraph"/>
        <w:numPr>
          <w:ilvl w:val="1"/>
          <w:numId w:val="107"/>
        </w:numPr>
      </w:pPr>
      <w:r>
        <w:rPr>
          <w:i/>
          <w:sz w:val="20"/>
          <w:szCs w:val="20"/>
        </w:rPr>
        <w:t>(is this a presumption of joint guardianship?)</w:t>
      </w:r>
    </w:p>
    <w:p w14:paraId="56865796" w14:textId="6F75FA93" w:rsidR="00DC63A7" w:rsidRPr="00DC63A7" w:rsidRDefault="00DC63A7" w:rsidP="00C87331">
      <w:pPr>
        <w:pStyle w:val="ListParagraph"/>
        <w:numPr>
          <w:ilvl w:val="0"/>
          <w:numId w:val="107"/>
        </w:numPr>
        <w:tabs>
          <w:tab w:val="clear" w:pos="3600"/>
          <w:tab w:val="num" w:pos="3686"/>
        </w:tabs>
        <w:ind w:left="567"/>
      </w:pPr>
      <w:r>
        <w:rPr>
          <w:sz w:val="20"/>
          <w:szCs w:val="20"/>
        </w:rPr>
        <w:t>“Parenting time” will also be used (not access): time during which guardian has the responsibility to make day-to-day decisions, including day-to-day care and control and supervising the child’s daily activities</w:t>
      </w:r>
    </w:p>
    <w:p w14:paraId="01ECAB58" w14:textId="5CBCACC4" w:rsidR="00DC63A7" w:rsidRPr="001A4B76" w:rsidRDefault="001A4B76" w:rsidP="00C87331">
      <w:pPr>
        <w:pStyle w:val="ListParagraph"/>
        <w:numPr>
          <w:ilvl w:val="0"/>
          <w:numId w:val="107"/>
        </w:numPr>
        <w:tabs>
          <w:tab w:val="clear" w:pos="3600"/>
          <w:tab w:val="num" w:pos="3686"/>
        </w:tabs>
        <w:ind w:left="567"/>
      </w:pPr>
      <w:r>
        <w:rPr>
          <w:sz w:val="20"/>
          <w:szCs w:val="20"/>
        </w:rPr>
        <w:t xml:space="preserve">BI of the child to be defined in detail (the </w:t>
      </w:r>
      <w:r>
        <w:rPr>
          <w:i/>
          <w:sz w:val="20"/>
          <w:szCs w:val="20"/>
        </w:rPr>
        <w:t xml:space="preserve">only </w:t>
      </w:r>
      <w:r>
        <w:rPr>
          <w:sz w:val="20"/>
          <w:szCs w:val="20"/>
        </w:rPr>
        <w:t xml:space="preserve">consideration). Draft section 43 (paraphrased somewhat): </w:t>
      </w:r>
      <w:r>
        <w:rPr>
          <w:i/>
          <w:sz w:val="20"/>
          <w:szCs w:val="20"/>
        </w:rPr>
        <w:t>In determining what is in the BI of the child,</w:t>
      </w:r>
    </w:p>
    <w:p w14:paraId="6D93DE1B" w14:textId="046060B1" w:rsidR="001A4B76" w:rsidRPr="001A4B76" w:rsidRDefault="001A4B76" w:rsidP="00C87331">
      <w:pPr>
        <w:pStyle w:val="ListParagraph"/>
        <w:numPr>
          <w:ilvl w:val="1"/>
          <w:numId w:val="107"/>
        </w:numPr>
      </w:pPr>
      <w:r>
        <w:rPr>
          <w:sz w:val="20"/>
          <w:szCs w:val="20"/>
        </w:rPr>
        <w:t xml:space="preserve">a) </w:t>
      </w:r>
      <w:r>
        <w:rPr>
          <w:i/>
          <w:sz w:val="20"/>
          <w:szCs w:val="20"/>
        </w:rPr>
        <w:t>The greatest possible protection of the child’s physical, psychological and emotional safety and security must be ensured; and</w:t>
      </w:r>
    </w:p>
    <w:p w14:paraId="5D0ADA2A" w14:textId="6B5B8C5B" w:rsidR="001A4B76" w:rsidRPr="001A4B76" w:rsidRDefault="001A4B76" w:rsidP="00C87331">
      <w:pPr>
        <w:pStyle w:val="ListParagraph"/>
        <w:numPr>
          <w:ilvl w:val="1"/>
          <w:numId w:val="107"/>
        </w:numPr>
      </w:pPr>
      <w:r>
        <w:rPr>
          <w:i/>
          <w:sz w:val="20"/>
          <w:szCs w:val="20"/>
        </w:rPr>
        <w:t>b) All the child’s needs and circumstances, including</w:t>
      </w:r>
    </w:p>
    <w:p w14:paraId="0E1233D8" w14:textId="3902CF67" w:rsidR="001A4B76" w:rsidRPr="001A4B76" w:rsidRDefault="001A4B76" w:rsidP="00C87331">
      <w:pPr>
        <w:pStyle w:val="ListParagraph"/>
        <w:numPr>
          <w:ilvl w:val="2"/>
          <w:numId w:val="107"/>
        </w:numPr>
      </w:pPr>
      <w:r>
        <w:rPr>
          <w:i/>
          <w:sz w:val="20"/>
          <w:szCs w:val="20"/>
        </w:rPr>
        <w:t>Health and emotional well-being</w:t>
      </w:r>
    </w:p>
    <w:p w14:paraId="32246350" w14:textId="6AE5080E" w:rsidR="001A4B76" w:rsidRPr="001A4B76" w:rsidRDefault="001A4B76" w:rsidP="00C87331">
      <w:pPr>
        <w:pStyle w:val="ListParagraph"/>
        <w:numPr>
          <w:ilvl w:val="2"/>
          <w:numId w:val="107"/>
        </w:numPr>
      </w:pPr>
      <w:r>
        <w:rPr>
          <w:i/>
          <w:sz w:val="20"/>
          <w:szCs w:val="20"/>
        </w:rPr>
        <w:t>Views of the child unless inappropriate to consider</w:t>
      </w:r>
    </w:p>
    <w:p w14:paraId="3BDB6601" w14:textId="22B546DC" w:rsidR="001A4B76" w:rsidRPr="001A4B76" w:rsidRDefault="001A4B76" w:rsidP="00C87331">
      <w:pPr>
        <w:pStyle w:val="ListParagraph"/>
        <w:numPr>
          <w:ilvl w:val="2"/>
          <w:numId w:val="107"/>
        </w:numPr>
      </w:pPr>
      <w:r>
        <w:rPr>
          <w:i/>
          <w:sz w:val="20"/>
          <w:szCs w:val="20"/>
        </w:rPr>
        <w:t>Nature and strength of child’s relationship with significant persons</w:t>
      </w:r>
    </w:p>
    <w:p w14:paraId="2F09B6C4" w14:textId="1444AB21" w:rsidR="001A4B76" w:rsidRPr="001A4B76" w:rsidRDefault="001A4B76" w:rsidP="00C87331">
      <w:pPr>
        <w:pStyle w:val="ListParagraph"/>
        <w:numPr>
          <w:ilvl w:val="2"/>
          <w:numId w:val="107"/>
        </w:numPr>
      </w:pPr>
      <w:r>
        <w:rPr>
          <w:i/>
          <w:sz w:val="20"/>
          <w:szCs w:val="20"/>
        </w:rPr>
        <w:t>Ability of each person to exercise his or her responsibilities adequately</w:t>
      </w:r>
    </w:p>
    <w:p w14:paraId="1F6C2E9B" w14:textId="439013FA" w:rsidR="001A4B76" w:rsidRPr="001A4B76" w:rsidRDefault="001A4B76" w:rsidP="00C87331">
      <w:pPr>
        <w:pStyle w:val="ListParagraph"/>
        <w:numPr>
          <w:ilvl w:val="2"/>
          <w:numId w:val="107"/>
        </w:numPr>
      </w:pPr>
      <w:r>
        <w:rPr>
          <w:i/>
          <w:sz w:val="20"/>
          <w:szCs w:val="20"/>
        </w:rPr>
        <w:t>History of care of the child</w:t>
      </w:r>
    </w:p>
    <w:p w14:paraId="2965DB05" w14:textId="039CD65D" w:rsidR="001A4B76" w:rsidRPr="001A4B76" w:rsidRDefault="001A4B76" w:rsidP="00C87331">
      <w:pPr>
        <w:pStyle w:val="ListParagraph"/>
        <w:numPr>
          <w:ilvl w:val="2"/>
          <w:numId w:val="107"/>
        </w:numPr>
      </w:pPr>
      <w:r>
        <w:rPr>
          <w:i/>
          <w:sz w:val="20"/>
          <w:szCs w:val="20"/>
        </w:rPr>
        <w:t>Child’s need for stability</w:t>
      </w:r>
    </w:p>
    <w:p w14:paraId="4CF8E603" w14:textId="3068EC69" w:rsidR="001A4B76" w:rsidRPr="001A4B76" w:rsidRDefault="001A4B76" w:rsidP="00C87331">
      <w:pPr>
        <w:pStyle w:val="ListParagraph"/>
        <w:numPr>
          <w:ilvl w:val="2"/>
          <w:numId w:val="107"/>
        </w:numPr>
      </w:pPr>
      <w:r>
        <w:rPr>
          <w:i/>
          <w:sz w:val="20"/>
          <w:szCs w:val="20"/>
        </w:rPr>
        <w:t>Impact of any family violence</w:t>
      </w:r>
    </w:p>
    <w:p w14:paraId="32D85606" w14:textId="3FE57B7E" w:rsidR="001A4B76" w:rsidRPr="001A4B76" w:rsidRDefault="001A4B76" w:rsidP="00C87331">
      <w:pPr>
        <w:pStyle w:val="ListParagraph"/>
        <w:numPr>
          <w:ilvl w:val="3"/>
          <w:numId w:val="107"/>
        </w:numPr>
      </w:pPr>
      <w:r>
        <w:rPr>
          <w:i/>
          <w:sz w:val="20"/>
          <w:szCs w:val="20"/>
        </w:rPr>
        <w:t>Directed towards child or another family member, on health, emotional well-being and safety and security of the child</w:t>
      </w:r>
    </w:p>
    <w:p w14:paraId="444255E1" w14:textId="09BA0012" w:rsidR="001A4B76" w:rsidRPr="001A4B76" w:rsidRDefault="001A4B76" w:rsidP="00C87331">
      <w:pPr>
        <w:pStyle w:val="ListParagraph"/>
        <w:numPr>
          <w:ilvl w:val="3"/>
          <w:numId w:val="107"/>
        </w:numPr>
      </w:pPr>
      <w:r>
        <w:rPr>
          <w:i/>
          <w:sz w:val="20"/>
          <w:szCs w:val="20"/>
        </w:rPr>
        <w:t>On ability of perpetrator to care for and meet the needs of child</w:t>
      </w:r>
    </w:p>
    <w:p w14:paraId="61BF7A0C" w14:textId="2D048270" w:rsidR="001A4B76" w:rsidRPr="001A4B76" w:rsidRDefault="001A4B76" w:rsidP="00C87331">
      <w:pPr>
        <w:pStyle w:val="ListParagraph"/>
        <w:numPr>
          <w:ilvl w:val="3"/>
          <w:numId w:val="107"/>
        </w:numPr>
      </w:pPr>
      <w:r>
        <w:rPr>
          <w:i/>
          <w:sz w:val="20"/>
          <w:szCs w:val="20"/>
        </w:rPr>
        <w:t>On appropriateness of arrangement requiring parents to cooperate</w:t>
      </w:r>
    </w:p>
    <w:p w14:paraId="3FA1609F" w14:textId="03DCCB15" w:rsidR="001A4B76" w:rsidRPr="001A4B76" w:rsidRDefault="001A4B76" w:rsidP="00C87331">
      <w:pPr>
        <w:pStyle w:val="ListParagraph"/>
        <w:numPr>
          <w:ilvl w:val="2"/>
          <w:numId w:val="107"/>
        </w:numPr>
      </w:pPr>
      <w:r>
        <w:rPr>
          <w:i/>
          <w:sz w:val="20"/>
          <w:szCs w:val="20"/>
        </w:rPr>
        <w:t>Any civil or criminal proceeding relevant to safety or well-being of child</w:t>
      </w:r>
    </w:p>
    <w:p w14:paraId="210CD1E4" w14:textId="6A402545" w:rsidR="001A4B76" w:rsidRPr="00B61A60" w:rsidRDefault="001A4B76" w:rsidP="00C87331">
      <w:pPr>
        <w:pStyle w:val="ListParagraph"/>
        <w:numPr>
          <w:ilvl w:val="0"/>
          <w:numId w:val="107"/>
        </w:numPr>
        <w:tabs>
          <w:tab w:val="clear" w:pos="3600"/>
          <w:tab w:val="num" w:pos="3828"/>
        </w:tabs>
        <w:ind w:left="567"/>
      </w:pPr>
      <w:r>
        <w:rPr>
          <w:sz w:val="20"/>
          <w:szCs w:val="20"/>
        </w:rPr>
        <w:t>S 44 gives guidance as to how to assess the impact of the family violence – how serious, recent, frequent, etc.</w:t>
      </w:r>
    </w:p>
    <w:p w14:paraId="3BD8F2A5" w14:textId="77777777" w:rsidR="00B61A60" w:rsidRDefault="00B61A60" w:rsidP="00B61A60">
      <w:pPr>
        <w:tabs>
          <w:tab w:val="num" w:pos="3828"/>
        </w:tabs>
      </w:pPr>
    </w:p>
    <w:p w14:paraId="11D95130" w14:textId="77777777" w:rsidR="0073151C" w:rsidRDefault="0073151C">
      <w:pPr>
        <w:rPr>
          <w:rFonts w:asciiTheme="majorHAnsi" w:eastAsiaTheme="majorEastAsia" w:hAnsiTheme="majorHAnsi" w:cstheme="majorBidi"/>
          <w:color w:val="F79646" w:themeColor="accent6"/>
          <w:spacing w:val="5"/>
          <w:kern w:val="28"/>
          <w:sz w:val="52"/>
          <w:szCs w:val="52"/>
        </w:rPr>
      </w:pPr>
      <w:r>
        <w:rPr>
          <w:color w:val="F79646" w:themeColor="accent6"/>
        </w:rPr>
        <w:br w:type="page"/>
      </w:r>
    </w:p>
    <w:p w14:paraId="6BCABC59" w14:textId="0D29A631" w:rsidR="00B61A60" w:rsidRPr="00B61A60" w:rsidRDefault="00B61A60" w:rsidP="00B61A60">
      <w:pPr>
        <w:pStyle w:val="Title"/>
        <w:rPr>
          <w:color w:val="F79646" w:themeColor="accent6"/>
        </w:rPr>
      </w:pPr>
      <w:r w:rsidRPr="00B61A60">
        <w:rPr>
          <w:color w:val="F79646" w:themeColor="accent6"/>
        </w:rPr>
        <w:t>Matrimonial Property</w:t>
      </w:r>
    </w:p>
    <w:p w14:paraId="68397E2F" w14:textId="400C652C" w:rsidR="00EC23D7" w:rsidRPr="00EC23D7" w:rsidRDefault="00EC23D7" w:rsidP="00EA467D">
      <w:pPr>
        <w:rPr>
          <w:sz w:val="22"/>
          <w:szCs w:val="22"/>
          <w:u w:val="single"/>
        </w:rPr>
      </w:pPr>
      <w:r>
        <w:rPr>
          <w:sz w:val="22"/>
          <w:szCs w:val="22"/>
        </w:rPr>
        <w:t xml:space="preserve">Provincial jurisdiction under CA 1867 s 92(1) property &amp; civil matters. </w:t>
      </w:r>
      <w:r w:rsidRPr="00EC23D7">
        <w:rPr>
          <w:b/>
          <w:i/>
          <w:color w:val="0000FF"/>
          <w:sz w:val="22"/>
          <w:szCs w:val="22"/>
        </w:rPr>
        <w:t>FRA</w:t>
      </w:r>
      <w:r>
        <w:rPr>
          <w:i/>
          <w:sz w:val="22"/>
          <w:szCs w:val="22"/>
        </w:rPr>
        <w:t xml:space="preserve"> </w:t>
      </w:r>
      <w:r>
        <w:rPr>
          <w:sz w:val="22"/>
          <w:szCs w:val="22"/>
        </w:rPr>
        <w:t xml:space="preserve">governs. </w:t>
      </w:r>
      <w:r w:rsidRPr="00EC23D7">
        <w:rPr>
          <w:sz w:val="22"/>
          <w:szCs w:val="22"/>
        </w:rPr>
        <w:sym w:font="Wingdings" w:char="F0E0"/>
      </w:r>
      <w:r>
        <w:rPr>
          <w:sz w:val="22"/>
          <w:szCs w:val="22"/>
        </w:rPr>
        <w:t xml:space="preserve"> </w:t>
      </w:r>
      <w:r w:rsidRPr="00EC23D7">
        <w:rPr>
          <w:sz w:val="22"/>
          <w:szCs w:val="22"/>
          <w:u w:val="single"/>
        </w:rPr>
        <w:t>BCSC</w:t>
      </w:r>
    </w:p>
    <w:p w14:paraId="00AABC4D" w14:textId="77777777" w:rsidR="00EC23D7" w:rsidRDefault="00EC23D7" w:rsidP="00EA467D">
      <w:pPr>
        <w:rPr>
          <w:b/>
          <w:color w:val="C0504D" w:themeColor="accent2"/>
          <w:sz w:val="22"/>
          <w:szCs w:val="22"/>
        </w:rPr>
      </w:pPr>
    </w:p>
    <w:p w14:paraId="6FDFA74D" w14:textId="10CD0833" w:rsidR="00EA467D" w:rsidRPr="00045666" w:rsidRDefault="00EA467D" w:rsidP="00EA467D">
      <w:pPr>
        <w:rPr>
          <w:b/>
          <w:i/>
          <w:color w:val="0000FF"/>
          <w:sz w:val="22"/>
          <w:szCs w:val="22"/>
        </w:rPr>
      </w:pPr>
      <w:r>
        <w:rPr>
          <w:b/>
          <w:color w:val="C0504D" w:themeColor="accent2"/>
          <w:sz w:val="22"/>
          <w:szCs w:val="22"/>
        </w:rPr>
        <w:t>MARRIED COUPLES</w:t>
      </w:r>
      <w:r w:rsidR="00045666">
        <w:rPr>
          <w:b/>
          <w:color w:val="C0504D" w:themeColor="accent2"/>
          <w:sz w:val="22"/>
          <w:szCs w:val="22"/>
        </w:rPr>
        <w:t xml:space="preserve">    </w:t>
      </w:r>
      <w:r w:rsidR="00045666" w:rsidRPr="00045666">
        <w:rPr>
          <w:b/>
          <w:i/>
          <w:color w:val="0000FF"/>
          <w:sz w:val="22"/>
          <w:szCs w:val="22"/>
        </w:rPr>
        <w:t>FRA Part 5, ss 1, 120.1</w:t>
      </w:r>
    </w:p>
    <w:p w14:paraId="05B1BB04" w14:textId="65725AFF" w:rsidR="00EA467D" w:rsidRPr="00F22DBA" w:rsidRDefault="00C575F6" w:rsidP="00EA467D">
      <w:pPr>
        <w:rPr>
          <w:i/>
          <w:color w:val="0000FF"/>
          <w:sz w:val="22"/>
          <w:szCs w:val="22"/>
        </w:rPr>
      </w:pPr>
      <w:r>
        <w:rPr>
          <w:sz w:val="22"/>
          <w:szCs w:val="22"/>
        </w:rPr>
        <w:t xml:space="preserve">We have a </w:t>
      </w:r>
      <w:r>
        <w:rPr>
          <w:b/>
          <w:sz w:val="22"/>
          <w:szCs w:val="22"/>
        </w:rPr>
        <w:t xml:space="preserve">deferred community property legislative regime </w:t>
      </w:r>
      <w:r w:rsidRPr="00F22DBA">
        <w:rPr>
          <w:i/>
          <w:color w:val="0000FF"/>
          <w:sz w:val="22"/>
          <w:szCs w:val="22"/>
        </w:rPr>
        <w:t>(FRA part 5 &amp; 6)</w:t>
      </w:r>
    </w:p>
    <w:p w14:paraId="6A8D13E2" w14:textId="57702645" w:rsidR="00343CFC" w:rsidRPr="00343CFC" w:rsidRDefault="00F22DBA" w:rsidP="00C87331">
      <w:pPr>
        <w:pStyle w:val="ListParagraph"/>
        <w:numPr>
          <w:ilvl w:val="0"/>
          <w:numId w:val="114"/>
        </w:numPr>
        <w:rPr>
          <w:i/>
          <w:sz w:val="22"/>
          <w:szCs w:val="22"/>
        </w:rPr>
      </w:pPr>
      <w:r>
        <w:rPr>
          <w:sz w:val="22"/>
          <w:szCs w:val="22"/>
        </w:rPr>
        <w:t xml:space="preserve">Sep property while married </w:t>
      </w:r>
      <w:r w:rsidRPr="00F22DBA">
        <w:rPr>
          <w:sz w:val="22"/>
          <w:szCs w:val="22"/>
        </w:rPr>
        <w:sym w:font="Wingdings" w:char="F0E0"/>
      </w:r>
      <w:r>
        <w:rPr>
          <w:sz w:val="22"/>
          <w:szCs w:val="22"/>
        </w:rPr>
        <w:t xml:space="preserve"> proprietary interests vest</w:t>
      </w:r>
      <w:r w:rsidR="00343CFC">
        <w:rPr>
          <w:sz w:val="22"/>
          <w:szCs w:val="22"/>
        </w:rPr>
        <w:t xml:space="preserve"> upon marriage break-up</w:t>
      </w:r>
    </w:p>
    <w:p w14:paraId="14FAF161" w14:textId="0C92B004" w:rsidR="00343CFC" w:rsidRPr="00F22DBA" w:rsidRDefault="00343CFC" w:rsidP="00C87331">
      <w:pPr>
        <w:pStyle w:val="ListParagraph"/>
        <w:numPr>
          <w:ilvl w:val="0"/>
          <w:numId w:val="114"/>
        </w:numPr>
        <w:rPr>
          <w:i/>
          <w:color w:val="0000FF"/>
          <w:sz w:val="22"/>
          <w:szCs w:val="22"/>
        </w:rPr>
      </w:pPr>
      <w:r>
        <w:rPr>
          <w:sz w:val="22"/>
          <w:szCs w:val="22"/>
        </w:rPr>
        <w:t xml:space="preserve">Can contract out of the regime </w:t>
      </w:r>
      <w:r w:rsidRPr="00F22DBA">
        <w:rPr>
          <w:i/>
          <w:color w:val="0000FF"/>
          <w:sz w:val="22"/>
          <w:szCs w:val="22"/>
        </w:rPr>
        <w:t>(ss 56(3)(b) &amp; 65, Hartshorne)</w:t>
      </w:r>
    </w:p>
    <w:p w14:paraId="0CA60480" w14:textId="0EC37CB6" w:rsidR="00343899" w:rsidRPr="00F22DBA" w:rsidRDefault="00343899" w:rsidP="00C87331">
      <w:pPr>
        <w:pStyle w:val="ListParagraph"/>
        <w:numPr>
          <w:ilvl w:val="0"/>
          <w:numId w:val="114"/>
        </w:numPr>
        <w:rPr>
          <w:i/>
          <w:color w:val="0000FF"/>
          <w:sz w:val="22"/>
          <w:szCs w:val="22"/>
        </w:rPr>
      </w:pPr>
      <w:r>
        <w:rPr>
          <w:sz w:val="22"/>
          <w:szCs w:val="22"/>
        </w:rPr>
        <w:t xml:space="preserve">Can also contract </w:t>
      </w:r>
      <w:r>
        <w:rPr>
          <w:i/>
          <w:sz w:val="22"/>
          <w:szCs w:val="22"/>
        </w:rPr>
        <w:t xml:space="preserve">into </w:t>
      </w:r>
      <w:r>
        <w:rPr>
          <w:sz w:val="22"/>
          <w:szCs w:val="22"/>
        </w:rPr>
        <w:t xml:space="preserve">the regime </w:t>
      </w:r>
      <w:r w:rsidRPr="00F22DBA">
        <w:rPr>
          <w:i/>
          <w:color w:val="0000FF"/>
          <w:sz w:val="22"/>
          <w:szCs w:val="22"/>
        </w:rPr>
        <w:t>(s 120.1)</w:t>
      </w:r>
    </w:p>
    <w:p w14:paraId="1E8018C5" w14:textId="77777777" w:rsidR="00EA467D" w:rsidRPr="00431DAC" w:rsidRDefault="00EA467D" w:rsidP="00EA467D">
      <w:pPr>
        <w:rPr>
          <w:sz w:val="22"/>
          <w:szCs w:val="22"/>
        </w:rPr>
      </w:pPr>
    </w:p>
    <w:p w14:paraId="33430D37" w14:textId="3E4E89FB" w:rsidR="00EA467D" w:rsidRPr="00E061E5" w:rsidRDefault="00E061E5" w:rsidP="00EA467D">
      <w:pPr>
        <w:rPr>
          <w:color w:val="C0504D" w:themeColor="accent2"/>
          <w:sz w:val="22"/>
          <w:szCs w:val="22"/>
        </w:rPr>
      </w:pPr>
      <w:r w:rsidRPr="00E061E5">
        <w:rPr>
          <w:b/>
          <w:color w:val="C0504D" w:themeColor="accent2"/>
          <w:sz w:val="22"/>
          <w:szCs w:val="22"/>
        </w:rPr>
        <w:t>FAMILY ASSETS</w:t>
      </w:r>
    </w:p>
    <w:p w14:paraId="008D2315" w14:textId="60D5DD08" w:rsidR="00D01C07" w:rsidRPr="00E061E5" w:rsidRDefault="00114E23" w:rsidP="00D01C07">
      <w:pPr>
        <w:pStyle w:val="ListParagraph"/>
        <w:numPr>
          <w:ilvl w:val="3"/>
          <w:numId w:val="67"/>
        </w:numPr>
        <w:ind w:left="567"/>
        <w:rPr>
          <w:sz w:val="22"/>
          <w:szCs w:val="22"/>
        </w:rPr>
      </w:pPr>
      <w:r>
        <w:rPr>
          <w:b/>
          <w:sz w:val="22"/>
          <w:szCs w:val="22"/>
        </w:rPr>
        <w:t>Share in corp/</w:t>
      </w:r>
      <w:r w:rsidR="00D01C07">
        <w:rPr>
          <w:b/>
          <w:sz w:val="22"/>
          <w:szCs w:val="22"/>
        </w:rPr>
        <w:t xml:space="preserve">int in trust </w:t>
      </w:r>
      <w:r w:rsidR="00D01C07">
        <w:rPr>
          <w:sz w:val="22"/>
          <w:szCs w:val="22"/>
        </w:rPr>
        <w:t>owned by a spouse if the</w:t>
      </w:r>
      <w:r>
        <w:rPr>
          <w:sz w:val="22"/>
          <w:szCs w:val="22"/>
        </w:rPr>
        <w:t xml:space="preserve"> corp or trust would be</w:t>
      </w:r>
      <w:r w:rsidR="00D01C07">
        <w:rPr>
          <w:sz w:val="22"/>
          <w:szCs w:val="22"/>
        </w:rPr>
        <w:t xml:space="preserve"> FA if owned by a spouse </w:t>
      </w:r>
      <w:r w:rsidR="00D01C07" w:rsidRPr="005C0203">
        <w:rPr>
          <w:i/>
          <w:color w:val="0000FF"/>
          <w:sz w:val="22"/>
          <w:szCs w:val="22"/>
        </w:rPr>
        <w:t>58(3)(</w:t>
      </w:r>
      <w:r w:rsidR="00D01C07">
        <w:rPr>
          <w:i/>
          <w:color w:val="0000FF"/>
          <w:sz w:val="22"/>
          <w:szCs w:val="22"/>
        </w:rPr>
        <w:t>a</w:t>
      </w:r>
      <w:r w:rsidR="00D01C07" w:rsidRPr="005C0203">
        <w:rPr>
          <w:i/>
          <w:color w:val="0000FF"/>
          <w:sz w:val="22"/>
          <w:szCs w:val="22"/>
        </w:rPr>
        <w:t>)</w:t>
      </w:r>
    </w:p>
    <w:p w14:paraId="66104889" w14:textId="77777777" w:rsidR="00E061E5" w:rsidRPr="00D01C07" w:rsidRDefault="00E061E5" w:rsidP="00E061E5">
      <w:pPr>
        <w:pStyle w:val="ListParagraph"/>
        <w:ind w:left="567"/>
        <w:rPr>
          <w:sz w:val="22"/>
          <w:szCs w:val="22"/>
        </w:rPr>
      </w:pPr>
    </w:p>
    <w:p w14:paraId="08401287" w14:textId="53D1B58D" w:rsidR="00D01C07" w:rsidRPr="00E061E5" w:rsidRDefault="00D01C07" w:rsidP="00D01C07">
      <w:pPr>
        <w:pStyle w:val="ListParagraph"/>
        <w:numPr>
          <w:ilvl w:val="3"/>
          <w:numId w:val="67"/>
        </w:numPr>
        <w:ind w:left="567"/>
        <w:rPr>
          <w:sz w:val="22"/>
          <w:szCs w:val="22"/>
        </w:rPr>
      </w:pPr>
      <w:r w:rsidRPr="00D01C07">
        <w:rPr>
          <w:b/>
          <w:sz w:val="22"/>
          <w:szCs w:val="22"/>
        </w:rPr>
        <w:t xml:space="preserve">Property </w:t>
      </w:r>
      <w:r>
        <w:rPr>
          <w:b/>
          <w:sz w:val="22"/>
          <w:szCs w:val="22"/>
        </w:rPr>
        <w:t xml:space="preserve">over </w:t>
      </w:r>
      <w:r w:rsidRPr="00D01C07">
        <w:rPr>
          <w:b/>
          <w:sz w:val="22"/>
          <w:szCs w:val="22"/>
        </w:rPr>
        <w:t xml:space="preserve">which the spouse has sole or joint power </w:t>
      </w:r>
      <w:r>
        <w:rPr>
          <w:sz w:val="22"/>
          <w:szCs w:val="22"/>
        </w:rPr>
        <w:t xml:space="preserve">of appointment exercisable in favour of himself/herself, or disposed of by the spouse but over which he/she has sole or joint power to revoke the disposition or a power to use or dispose of the property, if the property would be a FA if owned by the spouse. </w:t>
      </w:r>
      <w:r w:rsidRPr="005C0203">
        <w:rPr>
          <w:i/>
          <w:color w:val="0000FF"/>
          <w:sz w:val="22"/>
          <w:szCs w:val="22"/>
        </w:rPr>
        <w:t>s 58(3)(</w:t>
      </w:r>
      <w:r w:rsidR="00114E23">
        <w:rPr>
          <w:i/>
          <w:color w:val="0000FF"/>
          <w:sz w:val="22"/>
          <w:szCs w:val="22"/>
        </w:rPr>
        <w:t>b</w:t>
      </w:r>
      <w:r w:rsidRPr="005C0203">
        <w:rPr>
          <w:i/>
          <w:color w:val="0000FF"/>
          <w:sz w:val="22"/>
          <w:szCs w:val="22"/>
        </w:rPr>
        <w:t>)</w:t>
      </w:r>
    </w:p>
    <w:p w14:paraId="19BB8E42" w14:textId="77777777" w:rsidR="00E061E5" w:rsidRPr="00E061E5" w:rsidRDefault="00E061E5" w:rsidP="00E061E5">
      <w:pPr>
        <w:rPr>
          <w:sz w:val="22"/>
          <w:szCs w:val="22"/>
        </w:rPr>
      </w:pPr>
    </w:p>
    <w:p w14:paraId="1A68199E" w14:textId="2E4DAADB" w:rsidR="00D01C07" w:rsidRPr="00E061E5" w:rsidRDefault="00D01C07" w:rsidP="00D01C07">
      <w:pPr>
        <w:pStyle w:val="ListParagraph"/>
        <w:numPr>
          <w:ilvl w:val="3"/>
          <w:numId w:val="67"/>
        </w:numPr>
        <w:ind w:left="567"/>
        <w:rPr>
          <w:sz w:val="22"/>
          <w:szCs w:val="22"/>
        </w:rPr>
      </w:pPr>
      <w:r>
        <w:rPr>
          <w:b/>
          <w:sz w:val="22"/>
          <w:szCs w:val="22"/>
        </w:rPr>
        <w:t xml:space="preserve">Money of a spouse in a savings account </w:t>
      </w:r>
      <w:r>
        <w:rPr>
          <w:sz w:val="22"/>
          <w:szCs w:val="22"/>
        </w:rPr>
        <w:t xml:space="preserve">if the account is OUFP </w:t>
      </w:r>
      <w:r w:rsidRPr="005C0203">
        <w:rPr>
          <w:i/>
          <w:color w:val="0000FF"/>
          <w:sz w:val="22"/>
          <w:szCs w:val="22"/>
        </w:rPr>
        <w:t>s 58(3)(</w:t>
      </w:r>
      <w:r w:rsidR="00114E23">
        <w:rPr>
          <w:i/>
          <w:color w:val="0000FF"/>
          <w:sz w:val="22"/>
          <w:szCs w:val="22"/>
        </w:rPr>
        <w:t>c</w:t>
      </w:r>
      <w:r w:rsidRPr="005C0203">
        <w:rPr>
          <w:i/>
          <w:color w:val="0000FF"/>
          <w:sz w:val="22"/>
          <w:szCs w:val="22"/>
        </w:rPr>
        <w:t>)</w:t>
      </w:r>
    </w:p>
    <w:p w14:paraId="5E2FBDA4" w14:textId="77777777" w:rsidR="00E061E5" w:rsidRPr="00E061E5" w:rsidRDefault="00E061E5" w:rsidP="00E061E5">
      <w:pPr>
        <w:rPr>
          <w:sz w:val="22"/>
          <w:szCs w:val="22"/>
        </w:rPr>
      </w:pPr>
    </w:p>
    <w:p w14:paraId="4479F3FD" w14:textId="413ED8FF" w:rsidR="00D726FC" w:rsidRPr="00BA2877" w:rsidRDefault="00D01C07" w:rsidP="00D726FC">
      <w:pPr>
        <w:pStyle w:val="ListParagraph"/>
        <w:numPr>
          <w:ilvl w:val="3"/>
          <w:numId w:val="67"/>
        </w:numPr>
        <w:ind w:left="567"/>
        <w:rPr>
          <w:sz w:val="22"/>
          <w:szCs w:val="22"/>
        </w:rPr>
      </w:pPr>
      <w:r>
        <w:rPr>
          <w:sz w:val="22"/>
          <w:szCs w:val="22"/>
        </w:rPr>
        <w:t>A</w:t>
      </w:r>
      <w:r w:rsidR="00D726FC">
        <w:rPr>
          <w:sz w:val="22"/>
          <w:szCs w:val="22"/>
        </w:rPr>
        <w:t xml:space="preserve"> right under an </w:t>
      </w:r>
      <w:r w:rsidR="00D726FC" w:rsidRPr="006D5FC8">
        <w:rPr>
          <w:b/>
          <w:sz w:val="22"/>
          <w:szCs w:val="22"/>
        </w:rPr>
        <w:t xml:space="preserve">annuity or pension, home ownership or retirement savings plan </w:t>
      </w:r>
      <w:r w:rsidR="00D726FC" w:rsidRPr="005C0203">
        <w:rPr>
          <w:i/>
          <w:color w:val="0000FF"/>
          <w:sz w:val="22"/>
          <w:szCs w:val="22"/>
        </w:rPr>
        <w:t>s 58(3)(d)</w:t>
      </w:r>
    </w:p>
    <w:p w14:paraId="2BF48A54" w14:textId="3970A60C" w:rsidR="00363CFB" w:rsidRPr="00363CFB" w:rsidRDefault="00363CFB" w:rsidP="00BA2877">
      <w:pPr>
        <w:pStyle w:val="ListParagraph"/>
        <w:numPr>
          <w:ilvl w:val="5"/>
          <w:numId w:val="67"/>
        </w:numPr>
        <w:ind w:left="1276"/>
        <w:rPr>
          <w:color w:val="0000FF"/>
          <w:sz w:val="22"/>
          <w:szCs w:val="22"/>
        </w:rPr>
      </w:pPr>
      <w:r>
        <w:rPr>
          <w:sz w:val="22"/>
          <w:szCs w:val="22"/>
        </w:rPr>
        <w:t xml:space="preserve">Must be determined in accordance with part 6 </w:t>
      </w:r>
      <w:r w:rsidRPr="00363CFB">
        <w:rPr>
          <w:i/>
          <w:color w:val="0000FF"/>
          <w:sz w:val="22"/>
          <w:szCs w:val="22"/>
        </w:rPr>
        <w:t>(s 71)</w:t>
      </w:r>
    </w:p>
    <w:p w14:paraId="08CFC5DE" w14:textId="49418919" w:rsidR="00BA2877" w:rsidRPr="00363CFB" w:rsidRDefault="00BA2877" w:rsidP="00BA2877">
      <w:pPr>
        <w:pStyle w:val="ListParagraph"/>
        <w:numPr>
          <w:ilvl w:val="5"/>
          <w:numId w:val="67"/>
        </w:numPr>
        <w:ind w:left="1276"/>
        <w:rPr>
          <w:sz w:val="22"/>
          <w:szCs w:val="22"/>
        </w:rPr>
      </w:pPr>
      <w:r w:rsidRPr="00BF54E3">
        <w:rPr>
          <w:sz w:val="22"/>
          <w:szCs w:val="22"/>
        </w:rPr>
        <w:t xml:space="preserve">Pension division is confined to the </w:t>
      </w:r>
      <w:r w:rsidRPr="00BF54E3">
        <w:rPr>
          <w:b/>
          <w:sz w:val="22"/>
          <w:szCs w:val="22"/>
        </w:rPr>
        <w:t>portion of the pension that accrued during marriage</w:t>
      </w:r>
      <w:r>
        <w:rPr>
          <w:b/>
          <w:color w:val="0000FF"/>
          <w:sz w:val="22"/>
          <w:szCs w:val="22"/>
        </w:rPr>
        <w:t xml:space="preserve"> </w:t>
      </w:r>
      <w:r>
        <w:rPr>
          <w:i/>
          <w:color w:val="0000FF"/>
          <w:sz w:val="22"/>
          <w:szCs w:val="22"/>
        </w:rPr>
        <w:t>(</w:t>
      </w:r>
      <w:r w:rsidR="00DA55DF">
        <w:rPr>
          <w:i/>
          <w:color w:val="0000FF"/>
          <w:sz w:val="22"/>
          <w:szCs w:val="22"/>
        </w:rPr>
        <w:t>65(3)</w:t>
      </w:r>
      <w:r>
        <w:rPr>
          <w:i/>
          <w:color w:val="0000FF"/>
          <w:sz w:val="22"/>
          <w:szCs w:val="22"/>
        </w:rPr>
        <w:t>)</w:t>
      </w:r>
    </w:p>
    <w:p w14:paraId="114C97AE" w14:textId="2973927F" w:rsidR="00363CFB" w:rsidRPr="00363CFB" w:rsidRDefault="00363CFB" w:rsidP="00363CFB">
      <w:pPr>
        <w:pStyle w:val="ListParagraph"/>
        <w:numPr>
          <w:ilvl w:val="6"/>
          <w:numId w:val="67"/>
        </w:numPr>
        <w:ind w:left="1843"/>
        <w:rPr>
          <w:color w:val="0000FF"/>
          <w:sz w:val="22"/>
          <w:szCs w:val="22"/>
        </w:rPr>
      </w:pPr>
      <w:r w:rsidRPr="00363CFB">
        <w:rPr>
          <w:b/>
          <w:sz w:val="22"/>
          <w:szCs w:val="22"/>
        </w:rPr>
        <w:t>If that leads to unfairness</w:t>
      </w:r>
      <w:r w:rsidRPr="00363CFB">
        <w:rPr>
          <w:sz w:val="22"/>
          <w:szCs w:val="22"/>
        </w:rPr>
        <w:t>, court can</w:t>
      </w:r>
      <w:r>
        <w:rPr>
          <w:sz w:val="22"/>
          <w:szCs w:val="22"/>
        </w:rPr>
        <w:t xml:space="preserve"> deviate from part 6 </w:t>
      </w:r>
      <w:r w:rsidRPr="00363CFB">
        <w:rPr>
          <w:i/>
          <w:color w:val="0000FF"/>
          <w:sz w:val="22"/>
          <w:szCs w:val="22"/>
        </w:rPr>
        <w:t>(s 75.1)</w:t>
      </w:r>
    </w:p>
    <w:p w14:paraId="348F35E5" w14:textId="51C7CDA1" w:rsidR="00363CFB" w:rsidRPr="00363CFB" w:rsidRDefault="00363CFB" w:rsidP="00363CFB">
      <w:pPr>
        <w:pStyle w:val="ListParagraph"/>
        <w:numPr>
          <w:ilvl w:val="7"/>
          <w:numId w:val="67"/>
        </w:numPr>
        <w:ind w:left="2410"/>
        <w:rPr>
          <w:i/>
          <w:color w:val="0000FF"/>
          <w:sz w:val="22"/>
          <w:szCs w:val="22"/>
        </w:rPr>
      </w:pPr>
      <w:r w:rsidRPr="00363CFB">
        <w:rPr>
          <w:sz w:val="22"/>
          <w:szCs w:val="22"/>
        </w:rPr>
        <w:t>Reapportion using some other asset</w:t>
      </w:r>
      <w:r>
        <w:rPr>
          <w:sz w:val="22"/>
          <w:szCs w:val="22"/>
        </w:rPr>
        <w:t xml:space="preserve"> </w:t>
      </w:r>
      <w:r w:rsidRPr="00363CFB">
        <w:rPr>
          <w:i/>
          <w:color w:val="0000FF"/>
          <w:sz w:val="22"/>
          <w:szCs w:val="22"/>
        </w:rPr>
        <w:t>(ss 65, 66, 75.1)</w:t>
      </w:r>
    </w:p>
    <w:p w14:paraId="112C1D2A" w14:textId="3DDDDDAE" w:rsidR="00363CFB" w:rsidRPr="00363CFB" w:rsidRDefault="00363CFB" w:rsidP="00363CFB">
      <w:pPr>
        <w:pStyle w:val="ListParagraph"/>
        <w:numPr>
          <w:ilvl w:val="7"/>
          <w:numId w:val="67"/>
        </w:numPr>
        <w:ind w:left="2410"/>
        <w:rPr>
          <w:color w:val="0000FF"/>
          <w:sz w:val="22"/>
          <w:szCs w:val="22"/>
        </w:rPr>
      </w:pPr>
      <w:r w:rsidRPr="00363CFB">
        <w:rPr>
          <w:sz w:val="22"/>
          <w:szCs w:val="22"/>
        </w:rPr>
        <w:t xml:space="preserve">Divide the portion earned before marriage into shares fixed by court </w:t>
      </w:r>
      <w:r w:rsidRPr="00363CFB">
        <w:rPr>
          <w:i/>
          <w:color w:val="0000FF"/>
          <w:sz w:val="22"/>
          <w:szCs w:val="22"/>
        </w:rPr>
        <w:t>(s 65(3)</w:t>
      </w:r>
    </w:p>
    <w:p w14:paraId="208C0F95" w14:textId="6E70F6FD" w:rsidR="00363CFB" w:rsidRPr="00363CFB" w:rsidRDefault="00363CFB" w:rsidP="00363CFB">
      <w:pPr>
        <w:pStyle w:val="ListParagraph"/>
        <w:numPr>
          <w:ilvl w:val="6"/>
          <w:numId w:val="67"/>
        </w:numPr>
        <w:ind w:left="1843"/>
        <w:rPr>
          <w:color w:val="0000FF"/>
          <w:sz w:val="22"/>
          <w:szCs w:val="22"/>
        </w:rPr>
      </w:pPr>
      <w:r>
        <w:rPr>
          <w:sz w:val="22"/>
          <w:szCs w:val="22"/>
        </w:rPr>
        <w:t xml:space="preserve">But unless s 65 requires it, ct order must leave the primary member of the plan with at least a 50% interest. </w:t>
      </w:r>
      <w:r w:rsidRPr="00363CFB">
        <w:rPr>
          <w:i/>
          <w:color w:val="0000FF"/>
          <w:sz w:val="22"/>
          <w:szCs w:val="22"/>
        </w:rPr>
        <w:t>(s 75.1)</w:t>
      </w:r>
    </w:p>
    <w:p w14:paraId="6CC64633" w14:textId="4E0AD576" w:rsidR="00363CFB" w:rsidRPr="00F355B9" w:rsidRDefault="00F355B9" w:rsidP="00BA2877">
      <w:pPr>
        <w:pStyle w:val="ListParagraph"/>
        <w:numPr>
          <w:ilvl w:val="5"/>
          <w:numId w:val="67"/>
        </w:numPr>
        <w:ind w:left="1276"/>
        <w:rPr>
          <w:color w:val="0000FF"/>
          <w:sz w:val="22"/>
          <w:szCs w:val="22"/>
        </w:rPr>
      </w:pPr>
      <w:r w:rsidRPr="00F355B9">
        <w:rPr>
          <w:b/>
          <w:sz w:val="22"/>
          <w:szCs w:val="22"/>
        </w:rPr>
        <w:t>Permits agreement</w:t>
      </w:r>
      <w:r>
        <w:rPr>
          <w:sz w:val="22"/>
          <w:szCs w:val="22"/>
        </w:rPr>
        <w:t xml:space="preserve"> that divides the pension in proportions different than Part 6 </w:t>
      </w:r>
      <w:r w:rsidRPr="00F355B9">
        <w:rPr>
          <w:i/>
          <w:color w:val="0000FF"/>
          <w:sz w:val="22"/>
          <w:szCs w:val="22"/>
        </w:rPr>
        <w:t>(s 80)</w:t>
      </w:r>
    </w:p>
    <w:p w14:paraId="7B0B1961" w14:textId="77777777" w:rsidR="00F355B9" w:rsidRPr="00F355B9" w:rsidRDefault="00F355B9" w:rsidP="00F355B9">
      <w:pPr>
        <w:pStyle w:val="ListParagraph"/>
        <w:numPr>
          <w:ilvl w:val="6"/>
          <w:numId w:val="67"/>
        </w:numPr>
        <w:ind w:left="1843"/>
        <w:rPr>
          <w:sz w:val="22"/>
          <w:szCs w:val="22"/>
        </w:rPr>
      </w:pPr>
      <w:r>
        <w:rPr>
          <w:sz w:val="22"/>
          <w:szCs w:val="22"/>
        </w:rPr>
        <w:t xml:space="preserve">Must leave owning spouse with at least ½ the value of the pension or benefits </w:t>
      </w:r>
      <w:r w:rsidRPr="00F355B9">
        <w:rPr>
          <w:i/>
          <w:color w:val="0000FF"/>
          <w:sz w:val="22"/>
          <w:szCs w:val="22"/>
        </w:rPr>
        <w:t>(s 80(1)(a)</w:t>
      </w:r>
    </w:p>
    <w:p w14:paraId="1FFF1858" w14:textId="73D985DC" w:rsidR="00DE3D73" w:rsidRPr="00F355B9" w:rsidRDefault="00DE3D73" w:rsidP="00F355B9">
      <w:pPr>
        <w:pStyle w:val="ListParagraph"/>
        <w:numPr>
          <w:ilvl w:val="6"/>
          <w:numId w:val="67"/>
        </w:numPr>
        <w:ind w:left="1843"/>
        <w:rPr>
          <w:sz w:val="22"/>
          <w:szCs w:val="22"/>
        </w:rPr>
      </w:pPr>
      <w:r w:rsidRPr="00F355B9">
        <w:rPr>
          <w:sz w:val="22"/>
          <w:szCs w:val="22"/>
        </w:rPr>
        <w:t xml:space="preserve">An agreement may provide that despite the </w:t>
      </w:r>
      <w:r w:rsidRPr="00F355B9">
        <w:rPr>
          <w:b/>
          <w:i/>
          <w:sz w:val="22"/>
          <w:szCs w:val="22"/>
        </w:rPr>
        <w:t>Canada Pension Plan</w:t>
      </w:r>
      <w:r w:rsidRPr="00F355B9">
        <w:rPr>
          <w:sz w:val="22"/>
          <w:szCs w:val="22"/>
        </w:rPr>
        <w:t xml:space="preserve">, there be no division of unadjusted pensionable earnings under that Act. </w:t>
      </w:r>
      <w:r w:rsidRPr="00F355B9">
        <w:rPr>
          <w:i/>
          <w:color w:val="0000FF"/>
          <w:sz w:val="22"/>
          <w:szCs w:val="22"/>
        </w:rPr>
        <w:t>(s 62)</w:t>
      </w:r>
    </w:p>
    <w:p w14:paraId="614DA109" w14:textId="60B5A72B" w:rsidR="005D5FCF" w:rsidRDefault="005D5FCF" w:rsidP="00BA2877">
      <w:pPr>
        <w:pStyle w:val="ListParagraph"/>
        <w:numPr>
          <w:ilvl w:val="5"/>
          <w:numId w:val="67"/>
        </w:numPr>
        <w:ind w:left="1276"/>
        <w:rPr>
          <w:sz w:val="22"/>
          <w:szCs w:val="22"/>
        </w:rPr>
      </w:pPr>
      <w:r w:rsidRPr="005D5FCF">
        <w:rPr>
          <w:b/>
          <w:sz w:val="22"/>
          <w:szCs w:val="22"/>
        </w:rPr>
        <w:t xml:space="preserve">RRSPS </w:t>
      </w:r>
      <w:r w:rsidRPr="005D5FCF">
        <w:rPr>
          <w:sz w:val="22"/>
          <w:szCs w:val="22"/>
        </w:rPr>
        <w:t xml:space="preserve">are also pensions and are clearly divisible but they are not workplace pensions, and so you do </w:t>
      </w:r>
      <w:r w:rsidRPr="005D5FCF">
        <w:rPr>
          <w:b/>
          <w:sz w:val="22"/>
          <w:szCs w:val="22"/>
        </w:rPr>
        <w:t>not exclude the value that had accrued prior to marriage</w:t>
      </w:r>
      <w:r w:rsidRPr="005D5FCF">
        <w:rPr>
          <w:sz w:val="22"/>
          <w:szCs w:val="22"/>
        </w:rPr>
        <w:t xml:space="preserve">. </w:t>
      </w:r>
    </w:p>
    <w:p w14:paraId="3293CF68" w14:textId="77777777" w:rsidR="00E061E5" w:rsidRPr="005D5FCF" w:rsidRDefault="00E061E5" w:rsidP="00E061E5">
      <w:pPr>
        <w:pStyle w:val="ListParagraph"/>
        <w:ind w:left="1276"/>
        <w:rPr>
          <w:sz w:val="22"/>
          <w:szCs w:val="22"/>
        </w:rPr>
      </w:pPr>
    </w:p>
    <w:p w14:paraId="779052B6" w14:textId="52D0E00F" w:rsidR="00D726FC" w:rsidRPr="002708E2" w:rsidRDefault="00A81F9B" w:rsidP="00D726FC">
      <w:pPr>
        <w:pStyle w:val="ListParagraph"/>
        <w:numPr>
          <w:ilvl w:val="3"/>
          <w:numId w:val="67"/>
        </w:numPr>
        <w:ind w:left="567"/>
        <w:rPr>
          <w:sz w:val="22"/>
          <w:szCs w:val="22"/>
        </w:rPr>
      </w:pPr>
      <w:r>
        <w:rPr>
          <w:b/>
          <w:sz w:val="22"/>
          <w:szCs w:val="22"/>
        </w:rPr>
        <w:t>Interest in a</w:t>
      </w:r>
      <w:r w:rsidR="00D726FC">
        <w:rPr>
          <w:sz w:val="22"/>
          <w:szCs w:val="22"/>
        </w:rPr>
        <w:t xml:space="preserve"> </w:t>
      </w:r>
      <w:r w:rsidR="00D726FC" w:rsidRPr="006D5FC8">
        <w:rPr>
          <w:b/>
          <w:sz w:val="22"/>
          <w:szCs w:val="22"/>
        </w:rPr>
        <w:t>venture</w:t>
      </w:r>
      <w:r w:rsidR="00D726FC">
        <w:rPr>
          <w:sz w:val="22"/>
          <w:szCs w:val="22"/>
        </w:rPr>
        <w:t xml:space="preserve"> </w:t>
      </w:r>
      <w:r w:rsidR="002708E2">
        <w:rPr>
          <w:sz w:val="22"/>
          <w:szCs w:val="22"/>
        </w:rPr>
        <w:t>t</w:t>
      </w:r>
      <w:r w:rsidR="00D726FC">
        <w:rPr>
          <w:sz w:val="22"/>
          <w:szCs w:val="22"/>
        </w:rPr>
        <w:t xml:space="preserve">o which the non-owning spouse has </w:t>
      </w:r>
      <w:r w:rsidR="00114E23">
        <w:rPr>
          <w:sz w:val="22"/>
          <w:szCs w:val="22"/>
          <w:u w:val="single"/>
        </w:rPr>
        <w:t>directly /</w:t>
      </w:r>
      <w:r w:rsidR="00D726FC" w:rsidRPr="00243428">
        <w:rPr>
          <w:sz w:val="22"/>
          <w:szCs w:val="22"/>
          <w:u w:val="single"/>
        </w:rPr>
        <w:t xml:space="preserve"> indirectly contributed</w:t>
      </w:r>
      <w:r w:rsidR="00D726FC">
        <w:rPr>
          <w:sz w:val="22"/>
          <w:szCs w:val="22"/>
        </w:rPr>
        <w:t xml:space="preserve"> </w:t>
      </w:r>
      <w:r w:rsidR="00D726FC" w:rsidRPr="005C0203">
        <w:rPr>
          <w:i/>
          <w:color w:val="0000FF"/>
          <w:sz w:val="22"/>
          <w:szCs w:val="22"/>
        </w:rPr>
        <w:t>s 58(3)(e)</w:t>
      </w:r>
    </w:p>
    <w:p w14:paraId="59588515" w14:textId="37A3C9FA" w:rsidR="00BA2877" w:rsidRDefault="00BA2877" w:rsidP="002708E2">
      <w:pPr>
        <w:pStyle w:val="ListParagraph"/>
        <w:numPr>
          <w:ilvl w:val="4"/>
          <w:numId w:val="67"/>
        </w:numPr>
        <w:ind w:left="1276"/>
        <w:rPr>
          <w:sz w:val="22"/>
          <w:szCs w:val="22"/>
        </w:rPr>
      </w:pPr>
      <w:r>
        <w:rPr>
          <w:sz w:val="22"/>
          <w:szCs w:val="22"/>
        </w:rPr>
        <w:t xml:space="preserve">Any investment in which there is an element of risk, and which has the potential for profit even though its primary function may be to serve some other purpose. </w:t>
      </w:r>
      <w:r w:rsidRPr="00E061E5">
        <w:rPr>
          <w:b/>
          <w:sz w:val="22"/>
          <w:szCs w:val="22"/>
        </w:rPr>
        <w:t>Does not include</w:t>
      </w:r>
      <w:r>
        <w:rPr>
          <w:sz w:val="22"/>
          <w:szCs w:val="22"/>
        </w:rPr>
        <w:t xml:space="preserve"> passive </w:t>
      </w:r>
      <w:r w:rsidR="009D6F4A">
        <w:rPr>
          <w:sz w:val="22"/>
          <w:szCs w:val="22"/>
        </w:rPr>
        <w:t xml:space="preserve">deposits or investments: </w:t>
      </w:r>
      <w:r w:rsidRPr="00E061E5">
        <w:rPr>
          <w:b/>
          <w:sz w:val="22"/>
          <w:szCs w:val="22"/>
        </w:rPr>
        <w:t xml:space="preserve">bank deposits, bonds and term </w:t>
      </w:r>
      <w:r w:rsidR="009D6F4A" w:rsidRPr="00E061E5">
        <w:rPr>
          <w:b/>
          <w:sz w:val="22"/>
          <w:szCs w:val="22"/>
        </w:rPr>
        <w:t>deposits</w:t>
      </w:r>
      <w:r w:rsidR="009D6F4A">
        <w:rPr>
          <w:sz w:val="22"/>
          <w:szCs w:val="22"/>
        </w:rPr>
        <w:t xml:space="preserve"> would not be considered ventures. However, they have included most professional practices, real property investments and stock portfolios.</w:t>
      </w:r>
    </w:p>
    <w:p w14:paraId="6B889C40" w14:textId="77777777" w:rsidR="00E061E5" w:rsidRDefault="00E061E5" w:rsidP="00E061E5">
      <w:pPr>
        <w:pStyle w:val="ListParagraph"/>
        <w:ind w:left="1276"/>
        <w:rPr>
          <w:sz w:val="22"/>
          <w:szCs w:val="22"/>
        </w:rPr>
      </w:pPr>
    </w:p>
    <w:p w14:paraId="00F4FF83" w14:textId="408AF664" w:rsidR="00D726FC" w:rsidRPr="002708E2" w:rsidRDefault="002F61CA" w:rsidP="00D726FC">
      <w:pPr>
        <w:pStyle w:val="ListParagraph"/>
        <w:numPr>
          <w:ilvl w:val="3"/>
          <w:numId w:val="67"/>
        </w:numPr>
        <w:ind w:left="567"/>
        <w:rPr>
          <w:sz w:val="22"/>
          <w:szCs w:val="22"/>
        </w:rPr>
      </w:pPr>
      <w:r>
        <w:rPr>
          <w:b/>
          <w:sz w:val="22"/>
          <w:szCs w:val="22"/>
        </w:rPr>
        <w:t>Business</w:t>
      </w:r>
      <w:r w:rsidR="00D726FC" w:rsidRPr="006D5FC8">
        <w:rPr>
          <w:b/>
          <w:sz w:val="22"/>
          <w:szCs w:val="22"/>
        </w:rPr>
        <w:t xml:space="preserve"> asset</w:t>
      </w:r>
      <w:r w:rsidR="00D726FC">
        <w:rPr>
          <w:sz w:val="22"/>
          <w:szCs w:val="22"/>
        </w:rPr>
        <w:t xml:space="preserve"> towards which the non-owning spouse has made a </w:t>
      </w:r>
      <w:r w:rsidR="00D726FC" w:rsidRPr="00243428">
        <w:rPr>
          <w:sz w:val="22"/>
          <w:szCs w:val="22"/>
          <w:u w:val="single"/>
        </w:rPr>
        <w:t>direct or indirect contribution</w:t>
      </w:r>
      <w:r>
        <w:rPr>
          <w:sz w:val="22"/>
          <w:szCs w:val="22"/>
        </w:rPr>
        <w:t xml:space="preserve"> </w:t>
      </w:r>
      <w:r w:rsidR="00D726FC" w:rsidRPr="005C0203">
        <w:rPr>
          <w:i/>
          <w:color w:val="0000FF"/>
          <w:sz w:val="22"/>
          <w:szCs w:val="22"/>
        </w:rPr>
        <w:t>s 59</w:t>
      </w:r>
      <w:r w:rsidR="000F4481">
        <w:rPr>
          <w:i/>
          <w:color w:val="0000FF"/>
          <w:sz w:val="22"/>
          <w:szCs w:val="22"/>
        </w:rPr>
        <w:t>(1)</w:t>
      </w:r>
    </w:p>
    <w:p w14:paraId="1D6A5E5C" w14:textId="104DCCDA" w:rsidR="00793C94" w:rsidRDefault="00793C94" w:rsidP="002708E2">
      <w:pPr>
        <w:pStyle w:val="ListParagraph"/>
        <w:numPr>
          <w:ilvl w:val="4"/>
          <w:numId w:val="67"/>
        </w:numPr>
        <w:ind w:left="1276"/>
        <w:rPr>
          <w:sz w:val="22"/>
          <w:szCs w:val="22"/>
        </w:rPr>
      </w:pPr>
      <w:r>
        <w:rPr>
          <w:sz w:val="22"/>
          <w:szCs w:val="22"/>
        </w:rPr>
        <w:t xml:space="preserve">Patent rights </w:t>
      </w:r>
      <w:r>
        <w:rPr>
          <w:i/>
          <w:sz w:val="22"/>
          <w:szCs w:val="22"/>
        </w:rPr>
        <w:t>(Coulthard)</w:t>
      </w:r>
      <w:r>
        <w:rPr>
          <w:sz w:val="22"/>
          <w:szCs w:val="22"/>
        </w:rPr>
        <w:t xml:space="preserve">; farm land and operations </w:t>
      </w:r>
      <w:r>
        <w:rPr>
          <w:i/>
          <w:sz w:val="22"/>
          <w:szCs w:val="22"/>
        </w:rPr>
        <w:t>(Laxton</w:t>
      </w:r>
      <w:r>
        <w:rPr>
          <w:sz w:val="22"/>
          <w:szCs w:val="22"/>
        </w:rPr>
        <w:t xml:space="preserve">), professional practices </w:t>
      </w:r>
      <w:r>
        <w:rPr>
          <w:i/>
          <w:sz w:val="22"/>
          <w:szCs w:val="22"/>
        </w:rPr>
        <w:t>(Wilson)</w:t>
      </w:r>
    </w:p>
    <w:p w14:paraId="44620D8D" w14:textId="77777777" w:rsidR="002708E2" w:rsidRPr="00C7140E" w:rsidRDefault="002708E2" w:rsidP="002708E2">
      <w:pPr>
        <w:pStyle w:val="ListParagraph"/>
        <w:numPr>
          <w:ilvl w:val="4"/>
          <w:numId w:val="67"/>
        </w:numPr>
        <w:ind w:left="1276"/>
        <w:rPr>
          <w:sz w:val="22"/>
          <w:szCs w:val="22"/>
        </w:rPr>
      </w:pPr>
      <w:r w:rsidRPr="002708E2">
        <w:rPr>
          <w:sz w:val="22"/>
          <w:szCs w:val="22"/>
        </w:rPr>
        <w:t>An indirect contribution includes savings through effective management of household or child rearing responsibilities by the spouse who holds no interest in the property</w:t>
      </w:r>
      <w:r>
        <w:rPr>
          <w:color w:val="0000FF"/>
          <w:sz w:val="22"/>
          <w:szCs w:val="22"/>
        </w:rPr>
        <w:t xml:space="preserve"> </w:t>
      </w:r>
      <w:r>
        <w:rPr>
          <w:i/>
          <w:color w:val="0000FF"/>
          <w:sz w:val="22"/>
          <w:szCs w:val="22"/>
        </w:rPr>
        <w:t>(s 59(2))</w:t>
      </w:r>
    </w:p>
    <w:p w14:paraId="213EA22B" w14:textId="56F2EDE2" w:rsidR="00C7140E" w:rsidRPr="00DD54C5" w:rsidRDefault="00DD54C5" w:rsidP="002708E2">
      <w:pPr>
        <w:pStyle w:val="ListParagraph"/>
        <w:numPr>
          <w:ilvl w:val="4"/>
          <w:numId w:val="67"/>
        </w:numPr>
        <w:ind w:left="1276"/>
        <w:rPr>
          <w:color w:val="3071C3" w:themeColor="text2" w:themeTint="BF"/>
          <w:sz w:val="22"/>
          <w:szCs w:val="22"/>
        </w:rPr>
      </w:pPr>
      <w:r>
        <w:rPr>
          <w:b/>
          <w:sz w:val="22"/>
          <w:szCs w:val="22"/>
        </w:rPr>
        <w:t>Division of shares rather than liquidation of business</w:t>
      </w:r>
      <w:r w:rsidR="00C7140E">
        <w:rPr>
          <w:sz w:val="22"/>
          <w:szCs w:val="22"/>
        </w:rPr>
        <w:t xml:space="preserve"> </w:t>
      </w:r>
      <w:r w:rsidRPr="00DD54C5">
        <w:rPr>
          <w:i/>
          <w:color w:val="3071C3" w:themeColor="text2" w:themeTint="BF"/>
          <w:sz w:val="22"/>
          <w:szCs w:val="22"/>
        </w:rPr>
        <w:t>(</w:t>
      </w:r>
      <w:r w:rsidR="00C7140E" w:rsidRPr="00DD54C5">
        <w:rPr>
          <w:i/>
          <w:color w:val="3071C3" w:themeColor="text2" w:themeTint="BF"/>
          <w:sz w:val="22"/>
          <w:szCs w:val="22"/>
        </w:rPr>
        <w:t>Balic [2006] BCCA)</w:t>
      </w:r>
    </w:p>
    <w:p w14:paraId="409CE9BE" w14:textId="051070E9" w:rsidR="00DD54C5" w:rsidRPr="00DD54C5" w:rsidRDefault="00DD54C5" w:rsidP="002708E2">
      <w:pPr>
        <w:pStyle w:val="ListParagraph"/>
        <w:numPr>
          <w:ilvl w:val="4"/>
          <w:numId w:val="67"/>
        </w:numPr>
        <w:ind w:left="1276"/>
        <w:rPr>
          <w:b/>
          <w:color w:val="3071C3" w:themeColor="text2" w:themeTint="BF"/>
          <w:sz w:val="22"/>
          <w:szCs w:val="22"/>
        </w:rPr>
      </w:pPr>
      <w:r>
        <w:rPr>
          <w:b/>
          <w:sz w:val="22"/>
          <w:szCs w:val="22"/>
        </w:rPr>
        <w:t xml:space="preserve">Or might trade off another asset </w:t>
      </w:r>
      <w:r w:rsidRPr="00DD54C5">
        <w:rPr>
          <w:b/>
          <w:i/>
          <w:color w:val="3071C3" w:themeColor="text2" w:themeTint="BF"/>
          <w:sz w:val="22"/>
          <w:szCs w:val="22"/>
        </w:rPr>
        <w:t>(ss 65, 66)</w:t>
      </w:r>
    </w:p>
    <w:p w14:paraId="71F44E05" w14:textId="77777777" w:rsidR="002708E2" w:rsidRDefault="002708E2" w:rsidP="00AE4AC4">
      <w:pPr>
        <w:rPr>
          <w:sz w:val="22"/>
          <w:szCs w:val="22"/>
        </w:rPr>
      </w:pPr>
    </w:p>
    <w:p w14:paraId="791D4FD9" w14:textId="3927B99B" w:rsidR="00243428" w:rsidRPr="00340363" w:rsidRDefault="00BF54E3" w:rsidP="00A81F9B">
      <w:pPr>
        <w:pStyle w:val="ListParagraph"/>
        <w:ind w:left="1276"/>
        <w:rPr>
          <w:sz w:val="22"/>
          <w:szCs w:val="22"/>
        </w:rPr>
      </w:pPr>
      <w:r>
        <w:rPr>
          <w:b/>
          <w:sz w:val="22"/>
          <w:szCs w:val="22"/>
        </w:rPr>
        <w:t>Direct</w:t>
      </w:r>
      <w:r w:rsidR="00A81F9B">
        <w:rPr>
          <w:b/>
          <w:sz w:val="22"/>
          <w:szCs w:val="22"/>
        </w:rPr>
        <w:t xml:space="preserve"> / Indirect </w:t>
      </w:r>
      <w:r w:rsidR="00DE4AC9">
        <w:rPr>
          <w:b/>
          <w:sz w:val="22"/>
          <w:szCs w:val="22"/>
        </w:rPr>
        <w:t xml:space="preserve">financial </w:t>
      </w:r>
      <w:r w:rsidR="00A81F9B">
        <w:rPr>
          <w:b/>
          <w:sz w:val="22"/>
          <w:szCs w:val="22"/>
        </w:rPr>
        <w:t>contribution</w:t>
      </w:r>
      <w:r w:rsidR="00340363">
        <w:rPr>
          <w:b/>
          <w:sz w:val="22"/>
          <w:szCs w:val="22"/>
        </w:rPr>
        <w:t xml:space="preserve">s – </w:t>
      </w:r>
      <w:r w:rsidR="00340363">
        <w:rPr>
          <w:sz w:val="22"/>
          <w:szCs w:val="22"/>
        </w:rPr>
        <w:t>BOP on non-owning spouse</w:t>
      </w:r>
    </w:p>
    <w:p w14:paraId="7B54E578" w14:textId="78A4BE0F" w:rsidR="00340363" w:rsidRPr="00340363" w:rsidRDefault="00340363" w:rsidP="00A81F9B">
      <w:pPr>
        <w:pStyle w:val="ListParagraph"/>
        <w:numPr>
          <w:ilvl w:val="5"/>
          <w:numId w:val="67"/>
        </w:numPr>
        <w:ind w:left="1985"/>
        <w:rPr>
          <w:sz w:val="22"/>
          <w:szCs w:val="22"/>
        </w:rPr>
      </w:pPr>
      <w:r>
        <w:rPr>
          <w:sz w:val="22"/>
          <w:szCs w:val="22"/>
        </w:rPr>
        <w:t>Homemaking and child care are now recognized as financial contributions</w:t>
      </w:r>
      <w:r>
        <w:rPr>
          <w:color w:val="0000FF"/>
          <w:sz w:val="22"/>
          <w:szCs w:val="22"/>
        </w:rPr>
        <w:t xml:space="preserve"> </w:t>
      </w:r>
      <w:r>
        <w:rPr>
          <w:i/>
          <w:color w:val="0000FF"/>
          <w:sz w:val="22"/>
          <w:szCs w:val="22"/>
        </w:rPr>
        <w:t xml:space="preserve">(s 59(2)) </w:t>
      </w:r>
      <w:r w:rsidRPr="00C575F6">
        <w:rPr>
          <w:i/>
          <w:color w:val="0000FF"/>
          <w:sz w:val="22"/>
          <w:szCs w:val="22"/>
        </w:rPr>
        <w:t>(Murdoch [1975] SCR</w:t>
      </w:r>
      <w:r>
        <w:rPr>
          <w:b/>
          <w:sz w:val="22"/>
          <w:szCs w:val="22"/>
        </w:rPr>
        <w:t xml:space="preserve"> </w:t>
      </w:r>
    </w:p>
    <w:p w14:paraId="51EF0949" w14:textId="003DE588" w:rsidR="00A81F9B" w:rsidRPr="00A81F9B" w:rsidRDefault="00A81F9B" w:rsidP="00A81F9B">
      <w:pPr>
        <w:pStyle w:val="ListParagraph"/>
        <w:numPr>
          <w:ilvl w:val="5"/>
          <w:numId w:val="67"/>
        </w:numPr>
        <w:ind w:left="1985"/>
        <w:rPr>
          <w:sz w:val="22"/>
          <w:szCs w:val="22"/>
        </w:rPr>
      </w:pPr>
      <w:r>
        <w:rPr>
          <w:b/>
          <w:sz w:val="22"/>
          <w:szCs w:val="22"/>
        </w:rPr>
        <w:t>Paid work ca</w:t>
      </w:r>
      <w:r w:rsidRPr="00A81F9B">
        <w:rPr>
          <w:b/>
          <w:sz w:val="22"/>
          <w:szCs w:val="22"/>
        </w:rPr>
        <w:t>n constitute a direct contribution</w:t>
      </w:r>
      <w:r>
        <w:rPr>
          <w:sz w:val="22"/>
          <w:szCs w:val="22"/>
        </w:rPr>
        <w:t>. (wife had been doing salaried work for business</w:t>
      </w:r>
      <w:r w:rsidR="00DE4AC9">
        <w:rPr>
          <w:sz w:val="22"/>
          <w:szCs w:val="22"/>
        </w:rPr>
        <w:t xml:space="preserve"> – medical practice, short marriage</w:t>
      </w:r>
      <w:r>
        <w:rPr>
          <w:sz w:val="22"/>
          <w:szCs w:val="22"/>
        </w:rPr>
        <w:t>)</w:t>
      </w:r>
      <w:r>
        <w:rPr>
          <w:color w:val="0000FF"/>
          <w:sz w:val="22"/>
          <w:szCs w:val="22"/>
        </w:rPr>
        <w:t xml:space="preserve">  </w:t>
      </w:r>
      <w:r w:rsidRPr="003A2F06">
        <w:rPr>
          <w:i/>
          <w:color w:val="0000FF"/>
          <w:sz w:val="22"/>
          <w:szCs w:val="22"/>
        </w:rPr>
        <w:t>Robertshaw [1979] BCSC</w:t>
      </w:r>
    </w:p>
    <w:p w14:paraId="61E4D5E9" w14:textId="77777777" w:rsidR="00A81F9B" w:rsidRDefault="00A81F9B" w:rsidP="00A81F9B">
      <w:pPr>
        <w:pStyle w:val="ListParagraph"/>
        <w:numPr>
          <w:ilvl w:val="5"/>
          <w:numId w:val="67"/>
        </w:numPr>
        <w:ind w:left="1985"/>
        <w:rPr>
          <w:sz w:val="22"/>
          <w:szCs w:val="22"/>
        </w:rPr>
      </w:pPr>
      <w:r w:rsidRPr="00A81F9B">
        <w:rPr>
          <w:b/>
          <w:sz w:val="22"/>
          <w:szCs w:val="22"/>
        </w:rPr>
        <w:t>Contributing</w:t>
      </w:r>
      <w:r w:rsidR="00243428" w:rsidRPr="00A81F9B">
        <w:rPr>
          <w:b/>
          <w:sz w:val="22"/>
          <w:szCs w:val="22"/>
        </w:rPr>
        <w:t xml:space="preserve"> FA</w:t>
      </w:r>
      <w:r w:rsidR="00243428" w:rsidRPr="00A81F9B">
        <w:rPr>
          <w:sz w:val="22"/>
          <w:szCs w:val="22"/>
        </w:rPr>
        <w:t xml:space="preserve"> or permitting use of FA to acqui</w:t>
      </w:r>
      <w:r>
        <w:rPr>
          <w:sz w:val="22"/>
          <w:szCs w:val="22"/>
        </w:rPr>
        <w:t>re/maintain the business asset</w:t>
      </w:r>
    </w:p>
    <w:p w14:paraId="1672345D" w14:textId="77777777" w:rsidR="00A81F9B" w:rsidRPr="00A81F9B" w:rsidRDefault="00A81F9B" w:rsidP="00A81F9B">
      <w:pPr>
        <w:pStyle w:val="ListParagraph"/>
        <w:numPr>
          <w:ilvl w:val="5"/>
          <w:numId w:val="67"/>
        </w:numPr>
        <w:ind w:left="1985"/>
        <w:rPr>
          <w:b/>
          <w:sz w:val="22"/>
          <w:szCs w:val="22"/>
        </w:rPr>
      </w:pPr>
      <w:r w:rsidRPr="00A81F9B">
        <w:rPr>
          <w:b/>
          <w:sz w:val="22"/>
          <w:szCs w:val="22"/>
        </w:rPr>
        <w:t>Assuming risks</w:t>
      </w:r>
    </w:p>
    <w:p w14:paraId="748D3AE1" w14:textId="6602A9BD" w:rsidR="00243428" w:rsidRPr="00A81F9B" w:rsidRDefault="00A81F9B" w:rsidP="00A81F9B">
      <w:pPr>
        <w:pStyle w:val="ListParagraph"/>
        <w:numPr>
          <w:ilvl w:val="5"/>
          <w:numId w:val="67"/>
        </w:numPr>
        <w:ind w:left="1985"/>
        <w:rPr>
          <w:b/>
          <w:sz w:val="22"/>
          <w:szCs w:val="22"/>
        </w:rPr>
      </w:pPr>
      <w:r w:rsidRPr="00A81F9B">
        <w:rPr>
          <w:b/>
          <w:sz w:val="22"/>
          <w:szCs w:val="22"/>
        </w:rPr>
        <w:t>Household management / c</w:t>
      </w:r>
      <w:r w:rsidR="00243428" w:rsidRPr="00A81F9B">
        <w:rPr>
          <w:b/>
          <w:sz w:val="22"/>
          <w:szCs w:val="22"/>
        </w:rPr>
        <w:t>hild rearing.</w:t>
      </w:r>
    </w:p>
    <w:p w14:paraId="3950200B" w14:textId="759334B8" w:rsidR="003A2F06" w:rsidRPr="00DE4AC9" w:rsidRDefault="00A81F9B" w:rsidP="00A81F9B">
      <w:pPr>
        <w:pStyle w:val="ListParagraph"/>
        <w:numPr>
          <w:ilvl w:val="6"/>
          <w:numId w:val="67"/>
        </w:numPr>
        <w:ind w:left="2552"/>
        <w:rPr>
          <w:sz w:val="22"/>
          <w:szCs w:val="22"/>
        </w:rPr>
      </w:pPr>
      <w:r w:rsidRPr="00A81F9B">
        <w:rPr>
          <w:sz w:val="22"/>
          <w:szCs w:val="22"/>
        </w:rPr>
        <w:t>Direct contribution via effective household management – hostess &amp; companion on busine</w:t>
      </w:r>
      <w:r>
        <w:rPr>
          <w:sz w:val="22"/>
          <w:szCs w:val="22"/>
        </w:rPr>
        <w:t>ss trips, attendance at busines</w:t>
      </w:r>
      <w:r w:rsidRPr="00A81F9B">
        <w:rPr>
          <w:sz w:val="22"/>
          <w:szCs w:val="22"/>
        </w:rPr>
        <w:t>s premises to fill bottle, etc and answer phones.</w:t>
      </w:r>
      <w:r>
        <w:rPr>
          <w:color w:val="0000FF"/>
          <w:sz w:val="22"/>
          <w:szCs w:val="22"/>
        </w:rPr>
        <w:t xml:space="preserve"> </w:t>
      </w:r>
      <w:r w:rsidR="00243428">
        <w:rPr>
          <w:i/>
          <w:color w:val="0000FF"/>
          <w:sz w:val="22"/>
          <w:szCs w:val="22"/>
        </w:rPr>
        <w:t>O’Keeffe [2002] BCSC</w:t>
      </w:r>
    </w:p>
    <w:p w14:paraId="619B4103" w14:textId="3A4EC93F" w:rsidR="00DE4AC9" w:rsidRPr="00A81F9B" w:rsidRDefault="00DE4AC9" w:rsidP="00A81F9B">
      <w:pPr>
        <w:pStyle w:val="ListParagraph"/>
        <w:numPr>
          <w:ilvl w:val="6"/>
          <w:numId w:val="67"/>
        </w:numPr>
        <w:ind w:left="2552"/>
        <w:rPr>
          <w:sz w:val="22"/>
          <w:szCs w:val="22"/>
        </w:rPr>
      </w:pPr>
      <w:r w:rsidRPr="00DE4AC9">
        <w:rPr>
          <w:sz w:val="22"/>
          <w:szCs w:val="22"/>
        </w:rPr>
        <w:t>Homemaking, entertaining, childcare, companionship; direct = floral arrangements in family restaurant</w:t>
      </w:r>
      <w:r>
        <w:rPr>
          <w:color w:val="0000FF"/>
          <w:sz w:val="22"/>
          <w:szCs w:val="22"/>
        </w:rPr>
        <w:t xml:space="preserve"> </w:t>
      </w:r>
      <w:r>
        <w:rPr>
          <w:i/>
          <w:color w:val="0000FF"/>
          <w:sz w:val="22"/>
          <w:szCs w:val="22"/>
        </w:rPr>
        <w:t>(O’Bryan [1996] BCSC)</w:t>
      </w:r>
    </w:p>
    <w:p w14:paraId="2B5A63DE" w14:textId="336F1C0B" w:rsidR="00A81F9B" w:rsidRPr="00A81F9B" w:rsidRDefault="00A81F9B" w:rsidP="00A81F9B">
      <w:pPr>
        <w:pStyle w:val="ListParagraph"/>
        <w:numPr>
          <w:ilvl w:val="6"/>
          <w:numId w:val="67"/>
        </w:numPr>
        <w:ind w:left="2552"/>
        <w:rPr>
          <w:sz w:val="22"/>
          <w:szCs w:val="22"/>
        </w:rPr>
      </w:pPr>
      <w:r>
        <w:rPr>
          <w:sz w:val="22"/>
          <w:szCs w:val="22"/>
        </w:rPr>
        <w:t>She looked after him and took care of busines</w:t>
      </w:r>
      <w:r w:rsidR="00CC5509">
        <w:rPr>
          <w:sz w:val="22"/>
          <w:szCs w:val="22"/>
        </w:rPr>
        <w:t xml:space="preserve">s matters when he was sick; home care; entertaining; family care; companionship. But </w:t>
      </w:r>
      <w:r>
        <w:rPr>
          <w:sz w:val="22"/>
          <w:szCs w:val="22"/>
        </w:rPr>
        <w:t xml:space="preserve">6 year marriage, he was wealthy, she lived well during 6 years, had housekeeper and gardener. </w:t>
      </w:r>
      <w:r w:rsidR="00CC5509">
        <w:rPr>
          <w:sz w:val="22"/>
          <w:szCs w:val="22"/>
          <w:u w:val="single"/>
        </w:rPr>
        <w:t>BCCA:</w:t>
      </w:r>
      <w:r w:rsidR="00CC5509">
        <w:rPr>
          <w:sz w:val="22"/>
          <w:szCs w:val="22"/>
        </w:rPr>
        <w:t xml:space="preserve"> Contribution but s 65 reapp’t 85% to H b/c he brought a lot in and short marriage. </w:t>
      </w:r>
      <w:r w:rsidR="00CC5509" w:rsidRPr="00CC5509">
        <w:rPr>
          <w:i/>
          <w:color w:val="0000FF"/>
          <w:sz w:val="22"/>
          <w:szCs w:val="22"/>
        </w:rPr>
        <w:t>(Piercy (1991) BCSC)</w:t>
      </w:r>
    </w:p>
    <w:p w14:paraId="1E59E119" w14:textId="77777777" w:rsidR="00243428" w:rsidRDefault="00243428" w:rsidP="00AE4AC4">
      <w:pPr>
        <w:rPr>
          <w:sz w:val="22"/>
          <w:szCs w:val="22"/>
        </w:rPr>
      </w:pPr>
    </w:p>
    <w:p w14:paraId="78F29233" w14:textId="23FAAC90" w:rsidR="003A7451" w:rsidRDefault="003A7451" w:rsidP="003A7451">
      <w:pPr>
        <w:pStyle w:val="ListParagraph"/>
        <w:numPr>
          <w:ilvl w:val="3"/>
          <w:numId w:val="67"/>
        </w:numPr>
        <w:ind w:left="567"/>
        <w:rPr>
          <w:sz w:val="22"/>
          <w:szCs w:val="22"/>
        </w:rPr>
      </w:pPr>
      <w:r w:rsidRPr="00166172">
        <w:rPr>
          <w:b/>
          <w:sz w:val="22"/>
          <w:szCs w:val="22"/>
        </w:rPr>
        <w:t>Meets OUFP test</w:t>
      </w:r>
      <w:r w:rsidR="00166172">
        <w:rPr>
          <w:sz w:val="22"/>
          <w:szCs w:val="22"/>
        </w:rPr>
        <w:t xml:space="preserve"> </w:t>
      </w:r>
      <w:r w:rsidRPr="00166172">
        <w:rPr>
          <w:color w:val="0000FF"/>
          <w:sz w:val="22"/>
          <w:szCs w:val="22"/>
        </w:rPr>
        <w:t>s 58</w:t>
      </w:r>
      <w:r w:rsidR="00166172" w:rsidRPr="00166172">
        <w:rPr>
          <w:color w:val="0000FF"/>
          <w:sz w:val="22"/>
          <w:szCs w:val="22"/>
        </w:rPr>
        <w:t>(2)</w:t>
      </w:r>
      <w:r w:rsidRPr="00166172">
        <w:rPr>
          <w:color w:val="0000FF"/>
          <w:sz w:val="22"/>
          <w:szCs w:val="22"/>
        </w:rPr>
        <w:t>:</w:t>
      </w:r>
      <w:r>
        <w:rPr>
          <w:sz w:val="22"/>
          <w:szCs w:val="22"/>
        </w:rPr>
        <w:t xml:space="preserve"> </w:t>
      </w:r>
    </w:p>
    <w:p w14:paraId="0CDF976E" w14:textId="77777777" w:rsidR="003A7451" w:rsidRPr="00AE4AC4" w:rsidRDefault="003A7451" w:rsidP="003A7451">
      <w:pPr>
        <w:pStyle w:val="ListParagraph"/>
        <w:numPr>
          <w:ilvl w:val="4"/>
          <w:numId w:val="67"/>
        </w:numPr>
        <w:ind w:left="1276"/>
        <w:rPr>
          <w:sz w:val="22"/>
          <w:szCs w:val="22"/>
        </w:rPr>
      </w:pPr>
      <w:r w:rsidRPr="006B3C4D">
        <w:rPr>
          <w:sz w:val="22"/>
          <w:szCs w:val="22"/>
        </w:rPr>
        <w:t>“Property owned by one or both spouses and</w:t>
      </w:r>
      <w:r>
        <w:rPr>
          <w:b/>
          <w:sz w:val="22"/>
          <w:szCs w:val="22"/>
        </w:rPr>
        <w:t xml:space="preserve"> ordinarily used by </w:t>
      </w:r>
      <w:r w:rsidRPr="006B3C4D">
        <w:rPr>
          <w:b/>
          <w:sz w:val="22"/>
          <w:szCs w:val="22"/>
          <w:u w:val="single"/>
        </w:rPr>
        <w:t>a spouse</w:t>
      </w:r>
      <w:r>
        <w:rPr>
          <w:b/>
          <w:sz w:val="22"/>
          <w:szCs w:val="22"/>
        </w:rPr>
        <w:t xml:space="preserve"> or a minor child of </w:t>
      </w:r>
      <w:r w:rsidRPr="006B3C4D">
        <w:rPr>
          <w:b/>
          <w:sz w:val="22"/>
          <w:szCs w:val="22"/>
          <w:u w:val="single"/>
        </w:rPr>
        <w:t>either spouse</w:t>
      </w:r>
      <w:r>
        <w:rPr>
          <w:b/>
          <w:sz w:val="22"/>
          <w:szCs w:val="22"/>
        </w:rPr>
        <w:t xml:space="preserve"> for a family purpose </w:t>
      </w:r>
      <w:r w:rsidRPr="006B3C4D">
        <w:rPr>
          <w:sz w:val="22"/>
          <w:szCs w:val="22"/>
        </w:rPr>
        <w:t>is a family asset”</w:t>
      </w:r>
      <w:r>
        <w:rPr>
          <w:b/>
          <w:sz w:val="22"/>
          <w:szCs w:val="22"/>
        </w:rPr>
        <w:t xml:space="preserve"> </w:t>
      </w:r>
      <w:r w:rsidRPr="006B3C4D">
        <w:rPr>
          <w:b/>
          <w:i/>
          <w:color w:val="0000FF"/>
          <w:sz w:val="22"/>
          <w:szCs w:val="22"/>
        </w:rPr>
        <w:t>(s 58(2)</w:t>
      </w:r>
    </w:p>
    <w:p w14:paraId="78C115D3" w14:textId="77777777" w:rsidR="003A7451" w:rsidRPr="00AE4AC4" w:rsidRDefault="003A7451" w:rsidP="003A7451">
      <w:pPr>
        <w:pStyle w:val="ListParagraph"/>
        <w:numPr>
          <w:ilvl w:val="4"/>
          <w:numId w:val="67"/>
        </w:numPr>
        <w:ind w:left="1276"/>
        <w:rPr>
          <w:sz w:val="22"/>
          <w:szCs w:val="22"/>
        </w:rPr>
      </w:pPr>
      <w:r w:rsidRPr="00AE4AC4">
        <w:rPr>
          <w:sz w:val="22"/>
          <w:szCs w:val="22"/>
        </w:rPr>
        <w:t xml:space="preserve">Trend towards BROADER INTERPRETATION OF FA: Important factors </w:t>
      </w:r>
      <w:r w:rsidRPr="00AE4AC4">
        <w:rPr>
          <w:b/>
          <w:sz w:val="22"/>
          <w:szCs w:val="22"/>
        </w:rPr>
        <w:t xml:space="preserve">(1) Intention; (2) </w:t>
      </w:r>
      <w:r w:rsidRPr="00AE4AC4">
        <w:rPr>
          <w:b/>
          <w:i/>
          <w:color w:val="0000FF"/>
          <w:sz w:val="22"/>
          <w:szCs w:val="22"/>
        </w:rPr>
        <w:t>S 60</w:t>
      </w:r>
      <w:r w:rsidRPr="00AE4AC4">
        <w:rPr>
          <w:b/>
          <w:sz w:val="22"/>
          <w:szCs w:val="22"/>
        </w:rPr>
        <w:t xml:space="preserve"> presumption (3) The value of the asset in the context of the family economy. </w:t>
      </w:r>
    </w:p>
    <w:p w14:paraId="226F28B4" w14:textId="77777777" w:rsidR="003A7451" w:rsidRPr="00AE4AC4" w:rsidRDefault="003A7451" w:rsidP="003A7451">
      <w:pPr>
        <w:pStyle w:val="ListParagraph"/>
        <w:numPr>
          <w:ilvl w:val="4"/>
          <w:numId w:val="67"/>
        </w:numPr>
        <w:ind w:left="1276"/>
        <w:rPr>
          <w:sz w:val="22"/>
          <w:szCs w:val="22"/>
        </w:rPr>
      </w:pPr>
      <w:r w:rsidRPr="00AE4AC4">
        <w:rPr>
          <w:b/>
          <w:sz w:val="22"/>
          <w:szCs w:val="22"/>
        </w:rPr>
        <w:t xml:space="preserve">Onus </w:t>
      </w:r>
      <w:r w:rsidRPr="00AE4AC4">
        <w:rPr>
          <w:sz w:val="22"/>
          <w:szCs w:val="22"/>
        </w:rPr>
        <w:t xml:space="preserve">is on the spouse opposing the FA designation for OUFP assets. Otherwise the onus is on the applicant. </w:t>
      </w:r>
      <w:r w:rsidRPr="00AE4AC4">
        <w:rPr>
          <w:i/>
          <w:color w:val="0000FF"/>
          <w:sz w:val="22"/>
          <w:szCs w:val="22"/>
        </w:rPr>
        <w:t>(60)</w:t>
      </w:r>
    </w:p>
    <w:p w14:paraId="1EA69D70" w14:textId="77777777" w:rsidR="003A7451" w:rsidRDefault="003A7451" w:rsidP="00AE4AC4">
      <w:pPr>
        <w:rPr>
          <w:sz w:val="22"/>
          <w:szCs w:val="22"/>
        </w:rPr>
      </w:pPr>
    </w:p>
    <w:p w14:paraId="0F50FFAD" w14:textId="77777777" w:rsidR="001B202E" w:rsidRDefault="00AE4AC4" w:rsidP="001B202E">
      <w:pPr>
        <w:tabs>
          <w:tab w:val="left" w:pos="709"/>
        </w:tabs>
        <w:ind w:left="851"/>
        <w:rPr>
          <w:sz w:val="22"/>
          <w:szCs w:val="22"/>
        </w:rPr>
      </w:pPr>
      <w:r w:rsidRPr="001B202E">
        <w:rPr>
          <w:b/>
          <w:sz w:val="22"/>
          <w:szCs w:val="22"/>
        </w:rPr>
        <w:t>OUFP cases</w:t>
      </w:r>
      <w:r>
        <w:rPr>
          <w:sz w:val="22"/>
          <w:szCs w:val="22"/>
        </w:rPr>
        <w:t>:</w:t>
      </w:r>
      <w:r w:rsidR="001B202E">
        <w:rPr>
          <w:sz w:val="22"/>
          <w:szCs w:val="22"/>
        </w:rPr>
        <w:t xml:space="preserve"> - </w:t>
      </w:r>
      <w:r w:rsidR="00040981" w:rsidRPr="001B202E">
        <w:rPr>
          <w:sz w:val="22"/>
          <w:szCs w:val="22"/>
        </w:rPr>
        <w:t xml:space="preserve">Trend towards BROADER INTERPRETATION OF FA: Important factors </w:t>
      </w:r>
    </w:p>
    <w:p w14:paraId="3D3D8189" w14:textId="4ECB70F4" w:rsidR="001B202E" w:rsidRDefault="001B202E" w:rsidP="001B202E">
      <w:pPr>
        <w:tabs>
          <w:tab w:val="left" w:pos="709"/>
        </w:tabs>
        <w:ind w:left="1276"/>
        <w:rPr>
          <w:b/>
          <w:sz w:val="22"/>
          <w:szCs w:val="22"/>
        </w:rPr>
      </w:pPr>
      <w:r>
        <w:rPr>
          <w:sz w:val="22"/>
          <w:szCs w:val="22"/>
        </w:rPr>
        <w:t xml:space="preserve">     </w:t>
      </w:r>
      <w:r w:rsidR="00040981" w:rsidRPr="001B202E">
        <w:rPr>
          <w:b/>
          <w:sz w:val="22"/>
          <w:szCs w:val="22"/>
        </w:rPr>
        <w:t>(1) I</w:t>
      </w:r>
      <w:r w:rsidR="00B675C1">
        <w:rPr>
          <w:b/>
          <w:sz w:val="22"/>
          <w:szCs w:val="22"/>
        </w:rPr>
        <w:t>ntention</w:t>
      </w:r>
    </w:p>
    <w:p w14:paraId="32E67962" w14:textId="040D946C" w:rsidR="00B675C1" w:rsidRPr="009B204A" w:rsidRDefault="009B204A" w:rsidP="00C87331">
      <w:pPr>
        <w:pStyle w:val="ListParagraph"/>
        <w:numPr>
          <w:ilvl w:val="0"/>
          <w:numId w:val="121"/>
        </w:numPr>
        <w:tabs>
          <w:tab w:val="left" w:pos="709"/>
        </w:tabs>
        <w:rPr>
          <w:b/>
          <w:sz w:val="22"/>
          <w:szCs w:val="22"/>
        </w:rPr>
      </w:pPr>
      <w:r>
        <w:rPr>
          <w:sz w:val="22"/>
          <w:szCs w:val="22"/>
        </w:rPr>
        <w:t>i</w:t>
      </w:r>
      <w:r w:rsidR="00B675C1">
        <w:rPr>
          <w:sz w:val="22"/>
          <w:szCs w:val="22"/>
        </w:rPr>
        <w:t xml:space="preserve">e. Modern family, pattern of separate property, implied intention not to share </w:t>
      </w:r>
      <w:r w:rsidR="00B675C1">
        <w:rPr>
          <w:i/>
          <w:sz w:val="22"/>
          <w:szCs w:val="22"/>
        </w:rPr>
        <w:t>(Lye)</w:t>
      </w:r>
    </w:p>
    <w:p w14:paraId="6834E4B0" w14:textId="5813ED58" w:rsidR="009B204A" w:rsidRPr="009B204A" w:rsidRDefault="009B204A" w:rsidP="00C87331">
      <w:pPr>
        <w:pStyle w:val="ListParagraph"/>
        <w:numPr>
          <w:ilvl w:val="0"/>
          <w:numId w:val="121"/>
        </w:numPr>
        <w:tabs>
          <w:tab w:val="left" w:pos="709"/>
        </w:tabs>
        <w:rPr>
          <w:b/>
          <w:sz w:val="22"/>
          <w:szCs w:val="22"/>
        </w:rPr>
      </w:pPr>
      <w:r>
        <w:rPr>
          <w:sz w:val="22"/>
          <w:szCs w:val="22"/>
        </w:rPr>
        <w:t xml:space="preserve">ie mutual funds not FA b/c not clearly intended for retirement security </w:t>
      </w:r>
      <w:r>
        <w:rPr>
          <w:i/>
          <w:sz w:val="22"/>
          <w:szCs w:val="22"/>
        </w:rPr>
        <w:t>(Martin)</w:t>
      </w:r>
    </w:p>
    <w:p w14:paraId="0F8BB83E" w14:textId="003D583E" w:rsidR="009B204A" w:rsidRPr="00B675C1" w:rsidRDefault="009B204A" w:rsidP="00C87331">
      <w:pPr>
        <w:pStyle w:val="ListParagraph"/>
        <w:numPr>
          <w:ilvl w:val="0"/>
          <w:numId w:val="121"/>
        </w:numPr>
        <w:tabs>
          <w:tab w:val="left" w:pos="709"/>
        </w:tabs>
        <w:rPr>
          <w:b/>
          <w:sz w:val="22"/>
          <w:szCs w:val="22"/>
        </w:rPr>
      </w:pPr>
      <w:r>
        <w:rPr>
          <w:sz w:val="22"/>
          <w:szCs w:val="22"/>
        </w:rPr>
        <w:t xml:space="preserve">ie insurance policies and proceeds = FA b/c planned family security </w:t>
      </w:r>
      <w:r>
        <w:rPr>
          <w:i/>
          <w:sz w:val="22"/>
          <w:szCs w:val="22"/>
        </w:rPr>
        <w:t>(Jiwa)</w:t>
      </w:r>
    </w:p>
    <w:p w14:paraId="72746BE3" w14:textId="75F0B1A9" w:rsidR="001B202E" w:rsidRPr="00B675C1" w:rsidRDefault="001B202E" w:rsidP="001B202E">
      <w:pPr>
        <w:tabs>
          <w:tab w:val="left" w:pos="709"/>
        </w:tabs>
        <w:ind w:left="1276"/>
        <w:rPr>
          <w:sz w:val="22"/>
          <w:szCs w:val="22"/>
        </w:rPr>
      </w:pPr>
      <w:r>
        <w:rPr>
          <w:b/>
          <w:sz w:val="22"/>
          <w:szCs w:val="22"/>
        </w:rPr>
        <w:t xml:space="preserve">     </w:t>
      </w:r>
      <w:r w:rsidR="00040981" w:rsidRPr="001B202E">
        <w:rPr>
          <w:b/>
          <w:sz w:val="22"/>
          <w:szCs w:val="22"/>
        </w:rPr>
        <w:t xml:space="preserve">(2) </w:t>
      </w:r>
      <w:r w:rsidR="00B675C1">
        <w:rPr>
          <w:b/>
          <w:sz w:val="22"/>
          <w:szCs w:val="22"/>
        </w:rPr>
        <w:t>Use</w:t>
      </w:r>
    </w:p>
    <w:p w14:paraId="6D23E9EC" w14:textId="006F28EC" w:rsidR="00040981" w:rsidRDefault="001B202E" w:rsidP="001B202E">
      <w:pPr>
        <w:tabs>
          <w:tab w:val="left" w:pos="709"/>
        </w:tabs>
        <w:ind w:left="1276"/>
        <w:rPr>
          <w:b/>
          <w:sz w:val="22"/>
          <w:szCs w:val="22"/>
        </w:rPr>
      </w:pPr>
      <w:r>
        <w:rPr>
          <w:b/>
          <w:sz w:val="22"/>
          <w:szCs w:val="22"/>
        </w:rPr>
        <w:t xml:space="preserve">     </w:t>
      </w:r>
      <w:r w:rsidR="00B675C1">
        <w:rPr>
          <w:b/>
          <w:sz w:val="22"/>
          <w:szCs w:val="22"/>
        </w:rPr>
        <w:t>(3) V</w:t>
      </w:r>
      <w:r w:rsidR="00040981" w:rsidRPr="001B202E">
        <w:rPr>
          <w:b/>
          <w:sz w:val="22"/>
          <w:szCs w:val="22"/>
        </w:rPr>
        <w:t xml:space="preserve">alue of the asset in the context of the family economy. </w:t>
      </w:r>
    </w:p>
    <w:p w14:paraId="17005E77" w14:textId="28162E08" w:rsidR="00B675C1" w:rsidRDefault="00B675C1" w:rsidP="001B202E">
      <w:pPr>
        <w:tabs>
          <w:tab w:val="left" w:pos="709"/>
        </w:tabs>
        <w:ind w:left="1276"/>
        <w:rPr>
          <w:b/>
          <w:sz w:val="22"/>
          <w:szCs w:val="22"/>
        </w:rPr>
      </w:pPr>
      <w:r>
        <w:rPr>
          <w:b/>
          <w:sz w:val="22"/>
          <w:szCs w:val="22"/>
        </w:rPr>
        <w:t xml:space="preserve">     (4) </w:t>
      </w:r>
      <w:r w:rsidRPr="001B202E">
        <w:rPr>
          <w:b/>
          <w:i/>
          <w:color w:val="0000FF"/>
          <w:sz w:val="22"/>
          <w:szCs w:val="22"/>
        </w:rPr>
        <w:t>S 60</w:t>
      </w:r>
      <w:r w:rsidRPr="001B202E">
        <w:rPr>
          <w:b/>
          <w:sz w:val="22"/>
          <w:szCs w:val="22"/>
        </w:rPr>
        <w:t xml:space="preserve"> presumption </w:t>
      </w:r>
      <w:r>
        <w:rPr>
          <w:b/>
          <w:sz w:val="22"/>
          <w:szCs w:val="22"/>
        </w:rPr>
        <w:t xml:space="preserve">– </w:t>
      </w:r>
      <w:r>
        <w:rPr>
          <w:sz w:val="22"/>
          <w:szCs w:val="22"/>
        </w:rPr>
        <w:t>Onus on party claiming it is not OUFP</w:t>
      </w:r>
    </w:p>
    <w:p w14:paraId="72AD93FD" w14:textId="77777777" w:rsidR="001B202E" w:rsidRPr="001B202E" w:rsidRDefault="001B202E" w:rsidP="001B202E">
      <w:pPr>
        <w:tabs>
          <w:tab w:val="left" w:pos="709"/>
        </w:tabs>
        <w:rPr>
          <w:sz w:val="22"/>
          <w:szCs w:val="22"/>
        </w:rPr>
      </w:pPr>
    </w:p>
    <w:p w14:paraId="76DE5F46" w14:textId="77777777" w:rsidR="001B202E" w:rsidRPr="001B202E" w:rsidRDefault="00040981" w:rsidP="00C87331">
      <w:pPr>
        <w:pStyle w:val="ListParagraph"/>
        <w:numPr>
          <w:ilvl w:val="4"/>
          <w:numId w:val="113"/>
        </w:numPr>
        <w:tabs>
          <w:tab w:val="left" w:pos="709"/>
        </w:tabs>
        <w:ind w:left="1843"/>
        <w:rPr>
          <w:sz w:val="22"/>
          <w:szCs w:val="22"/>
        </w:rPr>
      </w:pPr>
      <w:r w:rsidRPr="005C0203">
        <w:rPr>
          <w:sz w:val="22"/>
          <w:szCs w:val="22"/>
        </w:rPr>
        <w:t xml:space="preserve">Rolls-Royce found not to be a FA. Family members had been in it but always in the presence of Mr. F. If this had been the only car in the family, I may have come to a different conclusion. </w:t>
      </w:r>
      <w:r w:rsidRPr="005C0203">
        <w:rPr>
          <w:i/>
          <w:color w:val="0000FF"/>
          <w:sz w:val="22"/>
          <w:szCs w:val="22"/>
        </w:rPr>
        <w:t>(Fong v Fong (1982) FLD)</w:t>
      </w:r>
    </w:p>
    <w:p w14:paraId="286C8F1D" w14:textId="77777777" w:rsidR="001B202E" w:rsidRPr="0073208D" w:rsidRDefault="00616246" w:rsidP="00C87331">
      <w:pPr>
        <w:pStyle w:val="ListParagraph"/>
        <w:numPr>
          <w:ilvl w:val="4"/>
          <w:numId w:val="113"/>
        </w:numPr>
        <w:tabs>
          <w:tab w:val="left" w:pos="709"/>
        </w:tabs>
        <w:ind w:left="1843"/>
        <w:rPr>
          <w:sz w:val="22"/>
          <w:szCs w:val="22"/>
        </w:rPr>
      </w:pPr>
      <w:r w:rsidRPr="001B202E">
        <w:rPr>
          <w:b/>
          <w:sz w:val="22"/>
          <w:szCs w:val="22"/>
        </w:rPr>
        <w:t>D</w:t>
      </w:r>
      <w:r w:rsidR="00072FC6" w:rsidRPr="001B202E">
        <w:rPr>
          <w:b/>
          <w:sz w:val="22"/>
          <w:szCs w:val="22"/>
        </w:rPr>
        <w:t>isability benefits and insurance</w:t>
      </w:r>
      <w:r w:rsidR="00040981" w:rsidRPr="001B202E">
        <w:rPr>
          <w:b/>
          <w:sz w:val="22"/>
          <w:szCs w:val="22"/>
        </w:rPr>
        <w:t xml:space="preserve"> policies</w:t>
      </w:r>
      <w:r w:rsidRPr="001B202E">
        <w:rPr>
          <w:b/>
          <w:sz w:val="22"/>
          <w:szCs w:val="22"/>
        </w:rPr>
        <w:t xml:space="preserve"> and proceeds = FA</w:t>
      </w:r>
      <w:r w:rsidRPr="001B202E">
        <w:rPr>
          <w:sz w:val="22"/>
          <w:szCs w:val="22"/>
        </w:rPr>
        <w:t xml:space="preserve"> b/c</w:t>
      </w:r>
      <w:r w:rsidR="00040981" w:rsidRPr="001B202E">
        <w:rPr>
          <w:sz w:val="22"/>
          <w:szCs w:val="22"/>
        </w:rPr>
        <w:t xml:space="preserve"> were used to provide a sense of future security </w:t>
      </w:r>
      <w:r w:rsidRPr="001B202E">
        <w:rPr>
          <w:sz w:val="22"/>
          <w:szCs w:val="22"/>
        </w:rPr>
        <w:t>for</w:t>
      </w:r>
      <w:r w:rsidR="00040981" w:rsidRPr="001B202E">
        <w:rPr>
          <w:sz w:val="22"/>
          <w:szCs w:val="22"/>
        </w:rPr>
        <w:t xml:space="preserve"> the family unit in the </w:t>
      </w:r>
      <w:r w:rsidRPr="001B202E">
        <w:rPr>
          <w:sz w:val="22"/>
          <w:szCs w:val="22"/>
        </w:rPr>
        <w:t>event of decreased incomes, thus</w:t>
      </w:r>
      <w:r w:rsidR="00040981" w:rsidRPr="001B202E">
        <w:rPr>
          <w:sz w:val="22"/>
          <w:szCs w:val="22"/>
        </w:rPr>
        <w:t xml:space="preserve"> were OUFP</w:t>
      </w:r>
      <w:r w:rsidRPr="001B202E">
        <w:rPr>
          <w:sz w:val="22"/>
          <w:szCs w:val="22"/>
        </w:rPr>
        <w:t xml:space="preserve"> </w:t>
      </w:r>
      <w:r w:rsidR="00040981" w:rsidRPr="001B202E">
        <w:rPr>
          <w:sz w:val="22"/>
          <w:szCs w:val="22"/>
        </w:rPr>
        <w:t xml:space="preserve"> </w:t>
      </w:r>
      <w:r w:rsidRPr="001B202E">
        <w:rPr>
          <w:sz w:val="22"/>
          <w:szCs w:val="22"/>
        </w:rPr>
        <w:t>(</w:t>
      </w:r>
      <w:r w:rsidRPr="001B202E">
        <w:rPr>
          <w:i/>
          <w:color w:val="0000FF"/>
          <w:sz w:val="22"/>
          <w:szCs w:val="22"/>
        </w:rPr>
        <w:t>Jiwa v Jiwa [1991] BCCA</w:t>
      </w:r>
      <w:r w:rsidRPr="001B202E">
        <w:rPr>
          <w:color w:val="0000FF"/>
          <w:sz w:val="22"/>
          <w:szCs w:val="22"/>
        </w:rPr>
        <w:t>)</w:t>
      </w:r>
    </w:p>
    <w:p w14:paraId="74471372" w14:textId="1C19EB82" w:rsidR="0073208D" w:rsidRPr="001B202E" w:rsidRDefault="0073208D" w:rsidP="00C87331">
      <w:pPr>
        <w:pStyle w:val="ListParagraph"/>
        <w:numPr>
          <w:ilvl w:val="5"/>
          <w:numId w:val="113"/>
        </w:numPr>
        <w:tabs>
          <w:tab w:val="left" w:pos="709"/>
        </w:tabs>
        <w:ind w:left="2694"/>
        <w:rPr>
          <w:sz w:val="22"/>
          <w:szCs w:val="22"/>
        </w:rPr>
      </w:pPr>
      <w:r>
        <w:rPr>
          <w:sz w:val="22"/>
          <w:szCs w:val="22"/>
          <w:u w:val="single"/>
        </w:rPr>
        <w:t>Facts:</w:t>
      </w:r>
      <w:r>
        <w:rPr>
          <w:sz w:val="22"/>
          <w:szCs w:val="22"/>
        </w:rPr>
        <w:t xml:space="preserve"> 20 year marriage. Insurance policy taken out so that if sth happened to H, family would be okay. </w:t>
      </w:r>
    </w:p>
    <w:p w14:paraId="395BE358" w14:textId="67BB163D" w:rsidR="00040981" w:rsidRPr="001B202E" w:rsidRDefault="0071241D" w:rsidP="00C87331">
      <w:pPr>
        <w:pStyle w:val="ListParagraph"/>
        <w:numPr>
          <w:ilvl w:val="4"/>
          <w:numId w:val="113"/>
        </w:numPr>
        <w:tabs>
          <w:tab w:val="left" w:pos="709"/>
        </w:tabs>
        <w:ind w:left="1843"/>
        <w:rPr>
          <w:sz w:val="22"/>
          <w:szCs w:val="22"/>
        </w:rPr>
      </w:pPr>
      <w:r w:rsidRPr="001B202E">
        <w:rPr>
          <w:b/>
          <w:sz w:val="22"/>
          <w:szCs w:val="22"/>
        </w:rPr>
        <w:t xml:space="preserve">Mutual funds = not </w:t>
      </w:r>
      <w:r w:rsidRPr="001B202E">
        <w:rPr>
          <w:sz w:val="22"/>
          <w:szCs w:val="22"/>
        </w:rPr>
        <w:t>FA</w:t>
      </w:r>
      <w:r w:rsidRPr="001B202E">
        <w:rPr>
          <w:color w:val="0000FF"/>
          <w:sz w:val="22"/>
          <w:szCs w:val="22"/>
        </w:rPr>
        <w:t xml:space="preserve"> </w:t>
      </w:r>
      <w:r w:rsidR="00040981" w:rsidRPr="001B202E">
        <w:rPr>
          <w:i/>
          <w:color w:val="0000FF"/>
          <w:sz w:val="22"/>
          <w:szCs w:val="22"/>
        </w:rPr>
        <w:t>(Martin v Martin [1991] BCCA)</w:t>
      </w:r>
    </w:p>
    <w:p w14:paraId="758B7BED" w14:textId="795E5966" w:rsidR="008A1FD5" w:rsidRDefault="008A1FD5" w:rsidP="00C87331">
      <w:pPr>
        <w:pStyle w:val="ListParagraph"/>
        <w:numPr>
          <w:ilvl w:val="6"/>
          <w:numId w:val="113"/>
        </w:numPr>
        <w:tabs>
          <w:tab w:val="left" w:pos="709"/>
        </w:tabs>
        <w:ind w:left="2410"/>
        <w:rPr>
          <w:sz w:val="22"/>
          <w:szCs w:val="22"/>
        </w:rPr>
      </w:pPr>
      <w:r>
        <w:rPr>
          <w:sz w:val="22"/>
          <w:szCs w:val="22"/>
          <w:u w:val="single"/>
        </w:rPr>
        <w:t>Facts:</w:t>
      </w:r>
      <w:r>
        <w:rPr>
          <w:sz w:val="22"/>
          <w:szCs w:val="22"/>
        </w:rPr>
        <w:t xml:space="preserve"> Older couple, both been married before, married 56 &amp; 60. </w:t>
      </w:r>
      <w:r>
        <w:rPr>
          <w:sz w:val="22"/>
          <w:szCs w:val="22"/>
          <w:u w:val="single"/>
        </w:rPr>
        <w:t xml:space="preserve">Short marriage. </w:t>
      </w:r>
      <w:r w:rsidR="00C435B8">
        <w:rPr>
          <w:sz w:val="22"/>
          <w:szCs w:val="22"/>
        </w:rPr>
        <w:t xml:space="preserve">H brought more assets into </w:t>
      </w:r>
      <w:r w:rsidR="00C435B8" w:rsidRPr="00C435B8">
        <w:rPr>
          <w:sz w:val="22"/>
          <w:szCs w:val="22"/>
        </w:rPr>
        <w:t>marriage (home, mutual funds, Canada Savings Bonds, pension, savings, etc.) but</w:t>
      </w:r>
      <w:r w:rsidR="00C435B8">
        <w:rPr>
          <w:sz w:val="22"/>
          <w:szCs w:val="22"/>
        </w:rPr>
        <w:t xml:space="preserve"> wife brought in mobile home. Her mobile home sold </w:t>
      </w:r>
      <w:r w:rsidR="008F2018">
        <w:rPr>
          <w:sz w:val="22"/>
          <w:szCs w:val="22"/>
        </w:rPr>
        <w:t xml:space="preserve">~$28,000, ~$7,000 used to renovate his home. Around same time, he got inheritance from father’s estate which he put into mutual funds. </w:t>
      </w:r>
    </w:p>
    <w:p w14:paraId="754529B7" w14:textId="4D102E1D" w:rsidR="008F2018" w:rsidRPr="00F02401" w:rsidRDefault="008F2018" w:rsidP="00C87331">
      <w:pPr>
        <w:pStyle w:val="ListParagraph"/>
        <w:numPr>
          <w:ilvl w:val="6"/>
          <w:numId w:val="113"/>
        </w:numPr>
        <w:tabs>
          <w:tab w:val="left" w:pos="709"/>
        </w:tabs>
        <w:ind w:left="2410"/>
        <w:rPr>
          <w:sz w:val="22"/>
          <w:szCs w:val="22"/>
        </w:rPr>
      </w:pPr>
      <w:r>
        <w:rPr>
          <w:sz w:val="22"/>
          <w:szCs w:val="22"/>
          <w:u w:val="single"/>
        </w:rPr>
        <w:t>BCCA:</w:t>
      </w:r>
      <w:r>
        <w:rPr>
          <w:sz w:val="22"/>
          <w:szCs w:val="22"/>
        </w:rPr>
        <w:t xml:space="preserve"> Should not automatically be viewed as assets. </w:t>
      </w:r>
      <w:r w:rsidRPr="008F2018">
        <w:rPr>
          <w:b/>
          <w:sz w:val="22"/>
          <w:szCs w:val="22"/>
        </w:rPr>
        <w:t xml:space="preserve">Not </w:t>
      </w:r>
      <w:r w:rsidRPr="008F2018">
        <w:rPr>
          <w:b/>
          <w:sz w:val="22"/>
          <w:szCs w:val="22"/>
          <w:u w:val="single"/>
        </w:rPr>
        <w:t>intended</w:t>
      </w:r>
      <w:r w:rsidRPr="008F2018">
        <w:rPr>
          <w:b/>
          <w:sz w:val="22"/>
          <w:szCs w:val="22"/>
        </w:rPr>
        <w:t xml:space="preserve"> for retirement security</w:t>
      </w:r>
      <w:r>
        <w:rPr>
          <w:sz w:val="22"/>
          <w:szCs w:val="22"/>
        </w:rPr>
        <w:t xml:space="preserve"> but for travel. Also fairness issues around short marriage and both coming in with assets </w:t>
      </w:r>
      <w:r w:rsidRPr="008F2018">
        <w:rPr>
          <w:sz w:val="22"/>
          <w:szCs w:val="22"/>
        </w:rPr>
        <w:sym w:font="Wingdings" w:char="F0E0"/>
      </w:r>
      <w:r>
        <w:rPr>
          <w:sz w:val="22"/>
          <w:szCs w:val="22"/>
        </w:rPr>
        <w:t xml:space="preserve"> parties returned to positions prior to marriage. </w:t>
      </w:r>
    </w:p>
    <w:p w14:paraId="152D8468" w14:textId="69777DBF" w:rsidR="00040981" w:rsidRPr="007B3D13" w:rsidRDefault="00616246" w:rsidP="00C87331">
      <w:pPr>
        <w:pStyle w:val="ListParagraph"/>
        <w:numPr>
          <w:ilvl w:val="4"/>
          <w:numId w:val="113"/>
        </w:numPr>
        <w:tabs>
          <w:tab w:val="left" w:pos="709"/>
        </w:tabs>
        <w:ind w:left="1843"/>
        <w:rPr>
          <w:sz w:val="22"/>
          <w:szCs w:val="22"/>
        </w:rPr>
      </w:pPr>
      <w:r>
        <w:rPr>
          <w:b/>
          <w:sz w:val="22"/>
          <w:szCs w:val="22"/>
        </w:rPr>
        <w:t xml:space="preserve">Modern marriage </w:t>
      </w:r>
      <w:r w:rsidR="00040981">
        <w:rPr>
          <w:i/>
          <w:color w:val="0000FF"/>
          <w:sz w:val="22"/>
          <w:szCs w:val="22"/>
        </w:rPr>
        <w:t>(Lye v McVeigh [1991] BCCA)</w:t>
      </w:r>
    </w:p>
    <w:p w14:paraId="4508BCD5" w14:textId="7C9A705D" w:rsidR="007B3D13" w:rsidRPr="007B3D13" w:rsidRDefault="007B3D13" w:rsidP="00C87331">
      <w:pPr>
        <w:pStyle w:val="ListParagraph"/>
        <w:numPr>
          <w:ilvl w:val="6"/>
          <w:numId w:val="113"/>
        </w:numPr>
        <w:tabs>
          <w:tab w:val="left" w:pos="709"/>
        </w:tabs>
        <w:ind w:left="2410"/>
        <w:rPr>
          <w:sz w:val="22"/>
          <w:szCs w:val="22"/>
        </w:rPr>
      </w:pPr>
      <w:r>
        <w:rPr>
          <w:sz w:val="22"/>
          <w:szCs w:val="22"/>
          <w:u w:val="single"/>
        </w:rPr>
        <w:t>Facts:</w:t>
      </w:r>
      <w:r>
        <w:rPr>
          <w:sz w:val="22"/>
          <w:szCs w:val="22"/>
        </w:rPr>
        <w:t xml:space="preserve"> Both been previously married, didn’t want messy divorces again, her first H hadn’t let her have control of her own $, </w:t>
      </w:r>
      <w:r w:rsidR="0073208D">
        <w:rPr>
          <w:sz w:val="22"/>
          <w:szCs w:val="22"/>
        </w:rPr>
        <w:t xml:space="preserve">Wife </w:t>
      </w:r>
      <w:r w:rsidR="0073208D">
        <w:rPr>
          <w:sz w:val="22"/>
          <w:szCs w:val="22"/>
          <w:u w:val="single"/>
        </w:rPr>
        <w:t>chose</w:t>
      </w:r>
      <w:r w:rsidR="0073208D">
        <w:rPr>
          <w:sz w:val="22"/>
          <w:szCs w:val="22"/>
        </w:rPr>
        <w:t xml:space="preserve"> to keep assets separate</w:t>
      </w:r>
      <w:r>
        <w:rPr>
          <w:sz w:val="22"/>
          <w:szCs w:val="22"/>
        </w:rPr>
        <w:t>. Both wanted independence so kept own savings and, deposited into joint acct for expenses. H earned more but split expenses 50/50 = more savings for him.</w:t>
      </w:r>
      <w:r w:rsidR="0073208D">
        <w:rPr>
          <w:sz w:val="22"/>
          <w:szCs w:val="22"/>
        </w:rPr>
        <w:t xml:space="preserve"> H had contributed lots to pension before marriage.</w:t>
      </w:r>
      <w:r>
        <w:rPr>
          <w:sz w:val="22"/>
          <w:szCs w:val="22"/>
        </w:rPr>
        <w:t xml:space="preserve"> </w:t>
      </w:r>
      <w:r w:rsidRPr="007B3D13">
        <w:rPr>
          <w:sz w:val="22"/>
          <w:szCs w:val="22"/>
          <w:u w:val="single"/>
        </w:rPr>
        <w:t xml:space="preserve">Short marriage (7 years). No children. </w:t>
      </w:r>
    </w:p>
    <w:p w14:paraId="409642F7" w14:textId="585E53AA" w:rsidR="007B3D13" w:rsidRDefault="001364D0" w:rsidP="00C87331">
      <w:pPr>
        <w:pStyle w:val="ListParagraph"/>
        <w:numPr>
          <w:ilvl w:val="6"/>
          <w:numId w:val="113"/>
        </w:numPr>
        <w:tabs>
          <w:tab w:val="left" w:pos="709"/>
        </w:tabs>
        <w:ind w:left="2410"/>
        <w:rPr>
          <w:sz w:val="22"/>
          <w:szCs w:val="22"/>
        </w:rPr>
      </w:pPr>
      <w:r>
        <w:rPr>
          <w:b/>
          <w:sz w:val="22"/>
          <w:szCs w:val="22"/>
        </w:rPr>
        <w:t>Savings</w:t>
      </w:r>
      <w:r w:rsidR="007B3D13">
        <w:rPr>
          <w:b/>
          <w:sz w:val="22"/>
          <w:szCs w:val="22"/>
        </w:rPr>
        <w:t xml:space="preserve"> stocks</w:t>
      </w:r>
      <w:r>
        <w:rPr>
          <w:b/>
          <w:sz w:val="22"/>
          <w:szCs w:val="22"/>
        </w:rPr>
        <w:t xml:space="preserve"> (his)</w:t>
      </w:r>
      <w:r w:rsidR="007B3D13">
        <w:rPr>
          <w:b/>
          <w:sz w:val="22"/>
          <w:szCs w:val="22"/>
        </w:rPr>
        <w:t xml:space="preserve"> = not FA. </w:t>
      </w:r>
      <w:r w:rsidR="007B3D13">
        <w:rPr>
          <w:sz w:val="22"/>
          <w:szCs w:val="22"/>
        </w:rPr>
        <w:t xml:space="preserve">Evidence didn’t </w:t>
      </w:r>
      <w:r w:rsidR="007B3D13">
        <w:rPr>
          <w:b/>
          <w:sz w:val="22"/>
          <w:szCs w:val="22"/>
          <w:u w:val="single"/>
        </w:rPr>
        <w:t xml:space="preserve">intend </w:t>
      </w:r>
      <w:r w:rsidR="007B3D13">
        <w:rPr>
          <w:sz w:val="22"/>
          <w:szCs w:val="22"/>
        </w:rPr>
        <w:t xml:space="preserve">to share – pattern of separate property during marriage. </w:t>
      </w:r>
    </w:p>
    <w:p w14:paraId="2CFDA61A" w14:textId="1E46B732" w:rsidR="001364D0" w:rsidRPr="00226234" w:rsidRDefault="007B3D13" w:rsidP="00C87331">
      <w:pPr>
        <w:pStyle w:val="ListParagraph"/>
        <w:numPr>
          <w:ilvl w:val="6"/>
          <w:numId w:val="113"/>
        </w:numPr>
        <w:tabs>
          <w:tab w:val="left" w:pos="709"/>
        </w:tabs>
        <w:ind w:left="2410"/>
        <w:rPr>
          <w:sz w:val="22"/>
          <w:szCs w:val="22"/>
        </w:rPr>
      </w:pPr>
      <w:r>
        <w:rPr>
          <w:b/>
          <w:sz w:val="22"/>
          <w:szCs w:val="22"/>
        </w:rPr>
        <w:t>Pensions</w:t>
      </w:r>
      <w:r>
        <w:rPr>
          <w:sz w:val="22"/>
          <w:szCs w:val="22"/>
        </w:rPr>
        <w:t xml:space="preserve"> – he kept his larger and she kept her smaller – J said fair b/c she is younger and has time to accumulate. Also, much of his pension accrued prior to marriage (sth to take into acct under s 65)</w:t>
      </w:r>
    </w:p>
    <w:p w14:paraId="1339C845" w14:textId="34E1F005" w:rsidR="001364D0" w:rsidRPr="001364D0" w:rsidRDefault="00040981" w:rsidP="00C87331">
      <w:pPr>
        <w:pStyle w:val="ListParagraph"/>
        <w:numPr>
          <w:ilvl w:val="4"/>
          <w:numId w:val="113"/>
        </w:numPr>
        <w:tabs>
          <w:tab w:val="left" w:pos="709"/>
        </w:tabs>
        <w:ind w:left="1843"/>
        <w:rPr>
          <w:sz w:val="22"/>
          <w:szCs w:val="22"/>
        </w:rPr>
      </w:pPr>
      <w:r w:rsidRPr="001364D0">
        <w:rPr>
          <w:b/>
          <w:sz w:val="22"/>
          <w:szCs w:val="22"/>
        </w:rPr>
        <w:t>Capital Asset</w:t>
      </w:r>
      <w:r w:rsidR="00DD7597">
        <w:rPr>
          <w:b/>
          <w:sz w:val="22"/>
          <w:szCs w:val="22"/>
        </w:rPr>
        <w:t xml:space="preserve"> / Investment</w:t>
      </w:r>
      <w:r w:rsidR="00B8772F">
        <w:rPr>
          <w:b/>
          <w:sz w:val="22"/>
          <w:szCs w:val="22"/>
        </w:rPr>
        <w:t xml:space="preserve"> </w:t>
      </w:r>
      <w:r w:rsidR="009F70BF">
        <w:rPr>
          <w:b/>
          <w:sz w:val="22"/>
          <w:szCs w:val="22"/>
        </w:rPr>
        <w:t xml:space="preserve">- </w:t>
      </w:r>
      <w:r w:rsidR="009F70BF" w:rsidRPr="009F70BF">
        <w:rPr>
          <w:sz w:val="22"/>
          <w:szCs w:val="22"/>
        </w:rPr>
        <w:t xml:space="preserve">Examine in each case whether in the ordinary course the present use </w:t>
      </w:r>
      <w:r w:rsidR="009F70BF" w:rsidRPr="00DD7597">
        <w:rPr>
          <w:b/>
          <w:sz w:val="22"/>
          <w:szCs w:val="22"/>
          <w:u w:val="single"/>
        </w:rPr>
        <w:t>commitment to meet a present or future need</w:t>
      </w:r>
      <w:r w:rsidR="009F70BF" w:rsidRPr="00DD7597">
        <w:rPr>
          <w:b/>
          <w:sz w:val="22"/>
          <w:szCs w:val="22"/>
        </w:rPr>
        <w:t xml:space="preserve"> </w:t>
      </w:r>
      <w:r w:rsidR="009F70BF" w:rsidRPr="00DD7597">
        <w:rPr>
          <w:b/>
          <w:i/>
          <w:sz w:val="22"/>
          <w:szCs w:val="22"/>
          <w:u w:val="single"/>
        </w:rPr>
        <w:t xml:space="preserve">includes </w:t>
      </w:r>
      <w:r w:rsidR="009F70BF" w:rsidRPr="00DD7597">
        <w:rPr>
          <w:b/>
          <w:sz w:val="22"/>
          <w:szCs w:val="22"/>
        </w:rPr>
        <w:t>a use for a family purpose.</w:t>
      </w:r>
    </w:p>
    <w:p w14:paraId="50190170" w14:textId="161B052D" w:rsidR="009F70BF" w:rsidRDefault="009F70BF" w:rsidP="00C87331">
      <w:pPr>
        <w:pStyle w:val="ListParagraph"/>
        <w:numPr>
          <w:ilvl w:val="5"/>
          <w:numId w:val="113"/>
        </w:numPr>
        <w:tabs>
          <w:tab w:val="left" w:pos="709"/>
        </w:tabs>
        <w:ind w:left="2552"/>
        <w:rPr>
          <w:sz w:val="22"/>
          <w:szCs w:val="22"/>
        </w:rPr>
      </w:pPr>
      <w:r w:rsidRPr="009F70BF">
        <w:rPr>
          <w:b/>
          <w:sz w:val="22"/>
          <w:szCs w:val="22"/>
        </w:rPr>
        <w:t>The fact that income from a capital asset is used occasionally for a family purpose does not of itself make the capital asset a FA</w:t>
      </w:r>
      <w:r w:rsidRPr="00DD7597">
        <w:rPr>
          <w:sz w:val="22"/>
          <w:szCs w:val="22"/>
        </w:rPr>
        <w:t xml:space="preserve"> </w:t>
      </w:r>
      <w:r w:rsidR="0073208D">
        <w:rPr>
          <w:i/>
          <w:color w:val="0000FF"/>
          <w:sz w:val="22"/>
          <w:szCs w:val="22"/>
        </w:rPr>
        <w:t>(Samuels v Samuels [1981] BCSC)</w:t>
      </w:r>
    </w:p>
    <w:p w14:paraId="5EF254D3" w14:textId="77777777" w:rsidR="0073208D" w:rsidRDefault="0073208D" w:rsidP="00C87331">
      <w:pPr>
        <w:pStyle w:val="ListParagraph"/>
        <w:numPr>
          <w:ilvl w:val="7"/>
          <w:numId w:val="113"/>
        </w:numPr>
        <w:tabs>
          <w:tab w:val="left" w:pos="709"/>
        </w:tabs>
        <w:ind w:left="3686"/>
        <w:rPr>
          <w:sz w:val="22"/>
          <w:szCs w:val="22"/>
        </w:rPr>
      </w:pPr>
      <w:r>
        <w:rPr>
          <w:sz w:val="22"/>
          <w:szCs w:val="22"/>
          <w:u w:val="single"/>
        </w:rPr>
        <w:t>Facts:</w:t>
      </w:r>
      <w:r>
        <w:rPr>
          <w:sz w:val="22"/>
          <w:szCs w:val="22"/>
        </w:rPr>
        <w:t xml:space="preserve"> Rental property inherited from his father. </w:t>
      </w:r>
    </w:p>
    <w:p w14:paraId="296966B9" w14:textId="1FE4C4F2" w:rsidR="0073208D" w:rsidRPr="00DD7597" w:rsidRDefault="0073208D" w:rsidP="00C87331">
      <w:pPr>
        <w:pStyle w:val="ListParagraph"/>
        <w:numPr>
          <w:ilvl w:val="7"/>
          <w:numId w:val="113"/>
        </w:numPr>
        <w:tabs>
          <w:tab w:val="left" w:pos="709"/>
        </w:tabs>
        <w:ind w:left="3686"/>
        <w:rPr>
          <w:sz w:val="22"/>
          <w:szCs w:val="22"/>
        </w:rPr>
      </w:pPr>
      <w:r>
        <w:rPr>
          <w:sz w:val="22"/>
          <w:szCs w:val="22"/>
          <w:u w:val="single"/>
        </w:rPr>
        <w:t>Holding:</w:t>
      </w:r>
      <w:r>
        <w:rPr>
          <w:sz w:val="22"/>
          <w:szCs w:val="22"/>
        </w:rPr>
        <w:t xml:space="preserve"> Rental income OUFP but property itself not a FA</w:t>
      </w:r>
    </w:p>
    <w:p w14:paraId="16185ECC" w14:textId="77777777" w:rsidR="009F70BF" w:rsidRDefault="009F70BF" w:rsidP="00C87331">
      <w:pPr>
        <w:pStyle w:val="ListParagraph"/>
        <w:numPr>
          <w:ilvl w:val="5"/>
          <w:numId w:val="113"/>
        </w:numPr>
        <w:tabs>
          <w:tab w:val="left" w:pos="709"/>
        </w:tabs>
        <w:ind w:left="2552"/>
        <w:rPr>
          <w:sz w:val="22"/>
          <w:szCs w:val="22"/>
        </w:rPr>
      </w:pPr>
      <w:r w:rsidRPr="00DD7597">
        <w:rPr>
          <w:sz w:val="22"/>
          <w:szCs w:val="22"/>
        </w:rPr>
        <w:t xml:space="preserve">The fact that capital from the asset </w:t>
      </w:r>
      <w:r w:rsidRPr="009F70BF">
        <w:rPr>
          <w:b/>
          <w:sz w:val="22"/>
          <w:szCs w:val="22"/>
        </w:rPr>
        <w:t>is used from time to time</w:t>
      </w:r>
      <w:r w:rsidRPr="00DD7597">
        <w:rPr>
          <w:sz w:val="22"/>
          <w:szCs w:val="22"/>
        </w:rPr>
        <w:t xml:space="preserve">, when required, for a </w:t>
      </w:r>
      <w:r w:rsidRPr="009F70BF">
        <w:rPr>
          <w:b/>
          <w:sz w:val="22"/>
          <w:szCs w:val="22"/>
        </w:rPr>
        <w:t>family purpose may be an indication</w:t>
      </w:r>
      <w:r w:rsidRPr="00DD7597">
        <w:rPr>
          <w:sz w:val="22"/>
          <w:szCs w:val="22"/>
        </w:rPr>
        <w:t xml:space="preserve"> that the asset is a family asset </w:t>
      </w:r>
      <w:r w:rsidRPr="009F70BF">
        <w:rPr>
          <w:b/>
          <w:i/>
          <w:color w:val="0000FF"/>
          <w:sz w:val="22"/>
          <w:szCs w:val="22"/>
        </w:rPr>
        <w:t>(Brainerd)</w:t>
      </w:r>
      <w:r w:rsidRPr="009F70BF">
        <w:rPr>
          <w:b/>
          <w:color w:val="0000FF"/>
          <w:sz w:val="22"/>
          <w:szCs w:val="22"/>
        </w:rPr>
        <w:t>.</w:t>
      </w:r>
    </w:p>
    <w:p w14:paraId="22AE2548" w14:textId="77777777" w:rsidR="009F70BF" w:rsidRPr="009F70BF" w:rsidRDefault="00B8772F" w:rsidP="00C87331">
      <w:pPr>
        <w:pStyle w:val="ListParagraph"/>
        <w:numPr>
          <w:ilvl w:val="7"/>
          <w:numId w:val="113"/>
        </w:numPr>
        <w:tabs>
          <w:tab w:val="left" w:pos="709"/>
        </w:tabs>
        <w:ind w:left="3686"/>
        <w:rPr>
          <w:sz w:val="22"/>
          <w:szCs w:val="22"/>
        </w:rPr>
      </w:pPr>
      <w:r w:rsidRPr="009F70BF">
        <w:rPr>
          <w:sz w:val="22"/>
          <w:szCs w:val="22"/>
          <w:u w:val="single"/>
        </w:rPr>
        <w:t>Facts:</w:t>
      </w:r>
      <w:r w:rsidRPr="009F70BF">
        <w:rPr>
          <w:sz w:val="22"/>
          <w:szCs w:val="22"/>
        </w:rPr>
        <w:t xml:space="preserve"> There </w:t>
      </w:r>
      <w:r w:rsidRPr="009F70BF">
        <w:rPr>
          <w:i/>
          <w:sz w:val="22"/>
          <w:szCs w:val="22"/>
        </w:rPr>
        <w:t xml:space="preserve">were </w:t>
      </w:r>
      <w:r w:rsidRPr="009F70BF">
        <w:rPr>
          <w:sz w:val="22"/>
          <w:szCs w:val="22"/>
        </w:rPr>
        <w:t xml:space="preserve">children. </w:t>
      </w:r>
      <w:r w:rsidRPr="009F70BF">
        <w:rPr>
          <w:sz w:val="22"/>
          <w:szCs w:val="22"/>
          <w:u w:val="single"/>
        </w:rPr>
        <w:t>Not long</w:t>
      </w:r>
      <w:r w:rsidRPr="009F70BF">
        <w:rPr>
          <w:sz w:val="22"/>
          <w:szCs w:val="22"/>
        </w:rPr>
        <w:t xml:space="preserve"> marriage (8 years). Properties on island at issue. </w:t>
      </w:r>
      <w:r w:rsidRPr="009F70BF">
        <w:rPr>
          <w:i/>
          <w:color w:val="0000FF"/>
          <w:sz w:val="22"/>
          <w:szCs w:val="22"/>
        </w:rPr>
        <w:t>(Brainerd v Brainerd [1989] BCCA</w:t>
      </w:r>
      <w:r w:rsidR="00226234" w:rsidRPr="009F70BF">
        <w:rPr>
          <w:i/>
          <w:color w:val="0000FF"/>
          <w:sz w:val="22"/>
          <w:szCs w:val="22"/>
        </w:rPr>
        <w:t>)</w:t>
      </w:r>
    </w:p>
    <w:p w14:paraId="049FAB6E" w14:textId="6E1EBA56" w:rsidR="0073208D" w:rsidRPr="005930D7" w:rsidRDefault="0073208D" w:rsidP="00C87331">
      <w:pPr>
        <w:numPr>
          <w:ilvl w:val="0"/>
          <w:numId w:val="113"/>
        </w:numPr>
        <w:ind w:left="3686"/>
        <w:rPr>
          <w:sz w:val="20"/>
          <w:szCs w:val="20"/>
        </w:rPr>
      </w:pPr>
      <w:r w:rsidRPr="005930D7">
        <w:rPr>
          <w:b/>
          <w:sz w:val="20"/>
          <w:szCs w:val="20"/>
        </w:rPr>
        <w:t xml:space="preserve">Lake property </w:t>
      </w:r>
      <w:r>
        <w:rPr>
          <w:b/>
          <w:sz w:val="20"/>
          <w:szCs w:val="20"/>
        </w:rPr>
        <w:t>= FA</w:t>
      </w:r>
      <w:r w:rsidRPr="005930D7">
        <w:rPr>
          <w:sz w:val="20"/>
          <w:szCs w:val="20"/>
        </w:rPr>
        <w:t xml:space="preserve"> </w:t>
      </w:r>
      <w:r w:rsidRPr="005930D7">
        <w:rPr>
          <w:sz w:val="20"/>
          <w:szCs w:val="20"/>
        </w:rPr>
        <w:sym w:font="Wingdings" w:char="F0E0"/>
      </w:r>
      <w:r w:rsidRPr="005930D7">
        <w:rPr>
          <w:sz w:val="20"/>
          <w:szCs w:val="20"/>
        </w:rPr>
        <w:t xml:space="preserve"> family clearly used it for rec purposes; spent lots of time there; combined evidence of rental income for family purpose &amp; frequent family use of property = ordinary use for family purpose.</w:t>
      </w:r>
    </w:p>
    <w:p w14:paraId="7C805BB2" w14:textId="762FA5C5" w:rsidR="0073208D" w:rsidRPr="005930D7" w:rsidRDefault="0073208D" w:rsidP="00C87331">
      <w:pPr>
        <w:numPr>
          <w:ilvl w:val="0"/>
          <w:numId w:val="113"/>
        </w:numPr>
        <w:ind w:left="3686"/>
        <w:rPr>
          <w:sz w:val="20"/>
          <w:szCs w:val="20"/>
        </w:rPr>
      </w:pPr>
      <w:r w:rsidRPr="005930D7">
        <w:rPr>
          <w:b/>
          <w:sz w:val="20"/>
          <w:szCs w:val="20"/>
        </w:rPr>
        <w:t xml:space="preserve">Trust fund </w:t>
      </w:r>
      <w:r>
        <w:rPr>
          <w:b/>
          <w:sz w:val="20"/>
          <w:szCs w:val="20"/>
        </w:rPr>
        <w:t>= FA</w:t>
      </w:r>
      <w:r w:rsidRPr="005930D7">
        <w:rPr>
          <w:b/>
          <w:sz w:val="20"/>
          <w:szCs w:val="20"/>
        </w:rPr>
        <w:t xml:space="preserve"> </w:t>
      </w:r>
      <w:r w:rsidRPr="005930D7">
        <w:rPr>
          <w:sz w:val="20"/>
          <w:szCs w:val="20"/>
        </w:rPr>
        <w:t xml:space="preserve">(not business asset) </w:t>
      </w:r>
      <w:r w:rsidRPr="005930D7">
        <w:rPr>
          <w:sz w:val="20"/>
          <w:szCs w:val="20"/>
        </w:rPr>
        <w:sym w:font="Wingdings" w:char="F0E0"/>
      </w:r>
      <w:r w:rsidRPr="005930D7">
        <w:rPr>
          <w:sz w:val="20"/>
          <w:szCs w:val="20"/>
        </w:rPr>
        <w:t xml:space="preserve"> </w:t>
      </w:r>
      <w:r>
        <w:rPr>
          <w:sz w:val="20"/>
          <w:szCs w:val="20"/>
        </w:rPr>
        <w:t>H</w:t>
      </w:r>
      <w:r w:rsidRPr="005930D7">
        <w:rPr>
          <w:sz w:val="20"/>
          <w:szCs w:val="20"/>
        </w:rPr>
        <w:t xml:space="preserve"> frequently drew from capital for family purposes; transferred money to joint account.</w:t>
      </w:r>
    </w:p>
    <w:p w14:paraId="634AB978" w14:textId="5CA5137E" w:rsidR="0073208D" w:rsidRPr="005930D7" w:rsidRDefault="0073208D" w:rsidP="00C87331">
      <w:pPr>
        <w:numPr>
          <w:ilvl w:val="0"/>
          <w:numId w:val="113"/>
        </w:numPr>
        <w:ind w:left="3686"/>
        <w:rPr>
          <w:sz w:val="20"/>
          <w:szCs w:val="20"/>
        </w:rPr>
      </w:pPr>
      <w:r w:rsidRPr="005930D7">
        <w:rPr>
          <w:b/>
          <w:sz w:val="20"/>
          <w:szCs w:val="20"/>
        </w:rPr>
        <w:t>Reapportionment</w:t>
      </w:r>
      <w:r w:rsidRPr="005930D7">
        <w:rPr>
          <w:sz w:val="20"/>
          <w:szCs w:val="20"/>
        </w:rPr>
        <w:t xml:space="preserve">: 80/20 split was fair: (1) inherited by </w:t>
      </w:r>
      <w:r>
        <w:rPr>
          <w:sz w:val="20"/>
          <w:szCs w:val="20"/>
        </w:rPr>
        <w:t>H</w:t>
      </w:r>
      <w:r w:rsidRPr="005930D7">
        <w:rPr>
          <w:sz w:val="20"/>
          <w:szCs w:val="20"/>
        </w:rPr>
        <w:t xml:space="preserve">, (2) </w:t>
      </w:r>
      <w:r>
        <w:rPr>
          <w:sz w:val="20"/>
          <w:szCs w:val="20"/>
        </w:rPr>
        <w:t>W</w:t>
      </w:r>
      <w:r w:rsidRPr="005930D7">
        <w:rPr>
          <w:sz w:val="20"/>
          <w:szCs w:val="20"/>
        </w:rPr>
        <w:t xml:space="preserve"> made no direct</w:t>
      </w:r>
      <w:r>
        <w:rPr>
          <w:sz w:val="20"/>
          <w:szCs w:val="20"/>
        </w:rPr>
        <w:t>/indirect financial contrib</w:t>
      </w:r>
      <w:r w:rsidRPr="005930D7">
        <w:rPr>
          <w:sz w:val="20"/>
          <w:szCs w:val="20"/>
        </w:rPr>
        <w:t xml:space="preserve">, (3) acquired prior to commencement of marriage. </w:t>
      </w:r>
    </w:p>
    <w:p w14:paraId="44BA0989" w14:textId="77777777" w:rsidR="0073208D" w:rsidRPr="005930D7" w:rsidRDefault="0073208D" w:rsidP="0073208D">
      <w:pPr>
        <w:ind w:left="3261"/>
        <w:rPr>
          <w:sz w:val="20"/>
          <w:szCs w:val="20"/>
        </w:rPr>
      </w:pPr>
      <w:r w:rsidRPr="005930D7">
        <w:rPr>
          <w:b/>
          <w:sz w:val="20"/>
          <w:szCs w:val="20"/>
        </w:rPr>
        <w:t xml:space="preserve">Ratio: </w:t>
      </w:r>
      <w:r w:rsidRPr="005930D7">
        <w:rPr>
          <w:sz w:val="20"/>
          <w:szCs w:val="20"/>
        </w:rPr>
        <w:t>Visiting a property several times/year is sufficient to show property was ordinarily used for family purpose.</w:t>
      </w:r>
    </w:p>
    <w:p w14:paraId="27DB03EF" w14:textId="1774DCAB" w:rsidR="00AF332C" w:rsidRDefault="00F26563" w:rsidP="00AF332C">
      <w:pPr>
        <w:pStyle w:val="ListParagraph"/>
        <w:numPr>
          <w:ilvl w:val="2"/>
          <w:numId w:val="67"/>
        </w:numPr>
        <w:tabs>
          <w:tab w:val="left" w:pos="709"/>
        </w:tabs>
        <w:rPr>
          <w:sz w:val="22"/>
          <w:szCs w:val="22"/>
        </w:rPr>
      </w:pPr>
      <w:r>
        <w:rPr>
          <w:sz w:val="22"/>
          <w:szCs w:val="22"/>
          <w:u w:val="single"/>
        </w:rPr>
        <w:t>U</w:t>
      </w:r>
      <w:r w:rsidR="009F70BF" w:rsidRPr="00AF332C">
        <w:rPr>
          <w:sz w:val="22"/>
          <w:szCs w:val="22"/>
          <w:u w:val="single"/>
        </w:rPr>
        <w:t xml:space="preserve">se of the asset to provide </w:t>
      </w:r>
      <w:r w:rsidR="009F70BF" w:rsidRPr="00AF332C">
        <w:rPr>
          <w:b/>
          <w:sz w:val="22"/>
          <w:szCs w:val="22"/>
          <w:u w:val="single"/>
        </w:rPr>
        <w:t>financial security and protection</w:t>
      </w:r>
      <w:r w:rsidR="009F70BF" w:rsidRPr="00AF332C">
        <w:rPr>
          <w:sz w:val="22"/>
          <w:szCs w:val="22"/>
        </w:rPr>
        <w:t xml:space="preserve"> against erosion of income or other family mis</w:t>
      </w:r>
      <w:r>
        <w:rPr>
          <w:sz w:val="22"/>
          <w:szCs w:val="22"/>
        </w:rPr>
        <w:t>fortune</w:t>
      </w:r>
      <w:r w:rsidR="009F70BF" w:rsidRPr="00AF332C">
        <w:rPr>
          <w:sz w:val="22"/>
          <w:szCs w:val="22"/>
        </w:rPr>
        <w:t xml:space="preserve"> in the </w:t>
      </w:r>
      <w:r w:rsidR="009F70BF" w:rsidRPr="00AF332C">
        <w:rPr>
          <w:b/>
          <w:sz w:val="22"/>
          <w:szCs w:val="22"/>
        </w:rPr>
        <w:t>future may constitute a present OUFP</w:t>
      </w:r>
      <w:r w:rsidR="009F70BF" w:rsidRPr="00AF332C">
        <w:rPr>
          <w:sz w:val="22"/>
          <w:szCs w:val="22"/>
        </w:rPr>
        <w:t xml:space="preserve"> </w:t>
      </w:r>
      <w:r w:rsidR="009F70BF" w:rsidRPr="00AF332C">
        <w:rPr>
          <w:i/>
          <w:sz w:val="22"/>
          <w:szCs w:val="22"/>
        </w:rPr>
        <w:t>(Tezcan)</w:t>
      </w:r>
      <w:r w:rsidR="009F70BF" w:rsidRPr="00AF332C">
        <w:rPr>
          <w:sz w:val="22"/>
          <w:szCs w:val="22"/>
        </w:rPr>
        <w:t xml:space="preserve">. </w:t>
      </w:r>
    </w:p>
    <w:p w14:paraId="393F19E4" w14:textId="6C62ACBD" w:rsidR="00F26563" w:rsidRPr="00F26563" w:rsidRDefault="00F26563" w:rsidP="00F26563">
      <w:pPr>
        <w:pStyle w:val="ListParagraph"/>
        <w:numPr>
          <w:ilvl w:val="7"/>
          <w:numId w:val="67"/>
        </w:numPr>
        <w:tabs>
          <w:tab w:val="left" w:pos="709"/>
        </w:tabs>
        <w:ind w:left="2694"/>
        <w:rPr>
          <w:sz w:val="22"/>
          <w:szCs w:val="22"/>
        </w:rPr>
      </w:pPr>
      <w:r w:rsidRPr="00EF7DF2">
        <w:rPr>
          <w:sz w:val="22"/>
          <w:szCs w:val="22"/>
        </w:rPr>
        <w:t xml:space="preserve">Inherited rental property which spouse helped maintain and acted as guarantor was part of plan for </w:t>
      </w:r>
      <w:r w:rsidRPr="00EF7DF2">
        <w:rPr>
          <w:b/>
          <w:sz w:val="22"/>
          <w:szCs w:val="22"/>
        </w:rPr>
        <w:t>future security</w:t>
      </w:r>
      <w:r w:rsidRPr="00EF7DF2">
        <w:rPr>
          <w:sz w:val="22"/>
          <w:szCs w:val="22"/>
        </w:rPr>
        <w:t xml:space="preserve"> = FA.   </w:t>
      </w:r>
      <w:r w:rsidRPr="00EF7DF2">
        <w:rPr>
          <w:color w:val="0000FF"/>
          <w:sz w:val="22"/>
          <w:szCs w:val="22"/>
        </w:rPr>
        <w:t>(</w:t>
      </w:r>
      <w:r>
        <w:rPr>
          <w:i/>
          <w:color w:val="0000FF"/>
          <w:sz w:val="22"/>
          <w:szCs w:val="22"/>
        </w:rPr>
        <w:t>Campbell v Campbell [1991] BCCA</w:t>
      </w:r>
      <w:r>
        <w:rPr>
          <w:color w:val="0000FF"/>
          <w:sz w:val="22"/>
          <w:szCs w:val="22"/>
        </w:rPr>
        <w:t xml:space="preserve">  </w:t>
      </w:r>
    </w:p>
    <w:p w14:paraId="1E0A8080" w14:textId="388E9F9C" w:rsidR="00EF7DF2" w:rsidRPr="00AF332C" w:rsidRDefault="00F26563" w:rsidP="00AF332C">
      <w:pPr>
        <w:pStyle w:val="ListParagraph"/>
        <w:numPr>
          <w:ilvl w:val="2"/>
          <w:numId w:val="67"/>
        </w:numPr>
        <w:tabs>
          <w:tab w:val="left" w:pos="709"/>
        </w:tabs>
        <w:rPr>
          <w:sz w:val="22"/>
          <w:szCs w:val="22"/>
        </w:rPr>
      </w:pPr>
      <w:r>
        <w:rPr>
          <w:sz w:val="22"/>
          <w:szCs w:val="22"/>
        </w:rPr>
        <w:t xml:space="preserve">Fact that income from capital asset used for family purpose occasionally does not automat make the capital asset a FA. Use of capital from asset from time to time </w:t>
      </w:r>
      <w:r>
        <w:rPr>
          <w:sz w:val="22"/>
          <w:szCs w:val="22"/>
          <w:u w:val="single"/>
        </w:rPr>
        <w:t xml:space="preserve">may </w:t>
      </w:r>
      <w:r>
        <w:rPr>
          <w:sz w:val="22"/>
          <w:szCs w:val="22"/>
        </w:rPr>
        <w:t xml:space="preserve">be indication it is a FA. </w:t>
      </w:r>
      <w:r w:rsidR="00AF332C" w:rsidRPr="00F26563">
        <w:rPr>
          <w:b/>
          <w:sz w:val="22"/>
          <w:szCs w:val="22"/>
        </w:rPr>
        <w:t>Capital asset held to be FA b/c it was the H’s sole</w:t>
      </w:r>
      <w:r w:rsidR="00AF332C" w:rsidRPr="00AF332C">
        <w:rPr>
          <w:b/>
          <w:sz w:val="22"/>
          <w:szCs w:val="22"/>
        </w:rPr>
        <w:t xml:space="preserve"> income</w:t>
      </w:r>
      <w:r w:rsidR="00AF332C" w:rsidRPr="00AF332C">
        <w:rPr>
          <w:sz w:val="22"/>
          <w:szCs w:val="22"/>
        </w:rPr>
        <w:t>.</w:t>
      </w:r>
      <w:r w:rsidR="00AF332C">
        <w:rPr>
          <w:b/>
          <w:color w:val="0000FF"/>
          <w:sz w:val="22"/>
          <w:szCs w:val="22"/>
        </w:rPr>
        <w:t xml:space="preserve"> </w:t>
      </w:r>
      <w:r w:rsidR="009F70BF" w:rsidRPr="00AF332C">
        <w:rPr>
          <w:b/>
          <w:i/>
          <w:color w:val="0000FF"/>
          <w:sz w:val="22"/>
          <w:szCs w:val="22"/>
        </w:rPr>
        <w:t>Evetts [96] BCCA</w:t>
      </w:r>
    </w:p>
    <w:p w14:paraId="0672A3CD" w14:textId="411C7699" w:rsidR="00226234" w:rsidRPr="0073151C" w:rsidRDefault="0073151C" w:rsidP="0073151C">
      <w:pPr>
        <w:tabs>
          <w:tab w:val="left" w:pos="709"/>
        </w:tabs>
        <w:ind w:left="1560"/>
        <w:rPr>
          <w:sz w:val="22"/>
          <w:szCs w:val="22"/>
        </w:rPr>
      </w:pPr>
      <w:r>
        <w:rPr>
          <w:sz w:val="22"/>
          <w:szCs w:val="22"/>
        </w:rPr>
        <w:t xml:space="preserve">f.     </w:t>
      </w:r>
      <w:r w:rsidR="00320B33" w:rsidRPr="0073151C">
        <w:rPr>
          <w:b/>
          <w:sz w:val="22"/>
          <w:szCs w:val="22"/>
        </w:rPr>
        <w:t>GIFTS</w:t>
      </w:r>
      <w:r w:rsidR="00FD065C" w:rsidRPr="0073151C">
        <w:rPr>
          <w:b/>
          <w:sz w:val="22"/>
          <w:szCs w:val="22"/>
        </w:rPr>
        <w:t xml:space="preserve"> to Wife</w:t>
      </w:r>
      <w:r w:rsidR="00320B33" w:rsidRPr="0073151C">
        <w:rPr>
          <w:b/>
          <w:sz w:val="22"/>
          <w:szCs w:val="22"/>
        </w:rPr>
        <w:t xml:space="preserve"> / Jewelry</w:t>
      </w:r>
    </w:p>
    <w:p w14:paraId="02690D93" w14:textId="77777777" w:rsidR="00226234" w:rsidRPr="00B8772F" w:rsidRDefault="00226234" w:rsidP="00AF332C">
      <w:pPr>
        <w:pStyle w:val="ListParagraph"/>
        <w:numPr>
          <w:ilvl w:val="5"/>
          <w:numId w:val="62"/>
        </w:numPr>
        <w:tabs>
          <w:tab w:val="left" w:pos="709"/>
        </w:tabs>
        <w:ind w:left="2552"/>
        <w:rPr>
          <w:sz w:val="22"/>
          <w:szCs w:val="22"/>
        </w:rPr>
      </w:pPr>
      <w:r>
        <w:rPr>
          <w:sz w:val="22"/>
          <w:szCs w:val="22"/>
        </w:rPr>
        <w:t xml:space="preserve">H’s mother’s wedding ring given to the wife b/c court decided the </w:t>
      </w:r>
      <w:r w:rsidRPr="00226234">
        <w:rPr>
          <w:sz w:val="22"/>
          <w:szCs w:val="22"/>
        </w:rPr>
        <w:t xml:space="preserve">intention </w:t>
      </w:r>
      <w:r>
        <w:rPr>
          <w:sz w:val="22"/>
          <w:szCs w:val="22"/>
        </w:rPr>
        <w:t xml:space="preserve">was for her to have it. </w:t>
      </w:r>
      <w:r>
        <w:rPr>
          <w:b/>
          <w:sz w:val="22"/>
          <w:szCs w:val="22"/>
        </w:rPr>
        <w:t xml:space="preserve">GIFTS = intention is important. </w:t>
      </w:r>
      <w:r>
        <w:rPr>
          <w:i/>
          <w:color w:val="0000FF"/>
          <w:sz w:val="22"/>
          <w:szCs w:val="22"/>
        </w:rPr>
        <w:t>(Brainerd v Brainerd [1989] BCCA)</w:t>
      </w:r>
    </w:p>
    <w:p w14:paraId="3AADDBE6" w14:textId="4E8E1688" w:rsidR="00226234" w:rsidRPr="00226234" w:rsidRDefault="00226234" w:rsidP="00AF332C">
      <w:pPr>
        <w:pStyle w:val="ListParagraph"/>
        <w:numPr>
          <w:ilvl w:val="5"/>
          <w:numId w:val="62"/>
        </w:numPr>
        <w:tabs>
          <w:tab w:val="left" w:pos="709"/>
        </w:tabs>
        <w:ind w:left="2552"/>
        <w:rPr>
          <w:sz w:val="22"/>
          <w:szCs w:val="22"/>
        </w:rPr>
      </w:pPr>
      <w:r>
        <w:rPr>
          <w:sz w:val="22"/>
          <w:szCs w:val="22"/>
        </w:rPr>
        <w:t xml:space="preserve">But </w:t>
      </w:r>
      <w:r w:rsidR="00061B4A" w:rsidRPr="00061B4A">
        <w:rPr>
          <w:i/>
          <w:color w:val="0000FF"/>
          <w:sz w:val="22"/>
          <w:szCs w:val="22"/>
        </w:rPr>
        <w:t>Hauptman (1981) BCSC</w:t>
      </w:r>
      <w:r w:rsidR="00061B4A">
        <w:rPr>
          <w:i/>
          <w:sz w:val="22"/>
          <w:szCs w:val="22"/>
        </w:rPr>
        <w:t xml:space="preserve"> </w:t>
      </w:r>
      <w:r w:rsidR="00061B4A">
        <w:rPr>
          <w:sz w:val="22"/>
          <w:szCs w:val="22"/>
        </w:rPr>
        <w:t xml:space="preserve">jewelry given to wife – ct found intention </w:t>
      </w:r>
      <w:r>
        <w:rPr>
          <w:sz w:val="22"/>
          <w:szCs w:val="22"/>
        </w:rPr>
        <w:t xml:space="preserve">was for her to </w:t>
      </w:r>
      <w:r>
        <w:rPr>
          <w:sz w:val="22"/>
          <w:szCs w:val="22"/>
          <w:u w:val="single"/>
        </w:rPr>
        <w:t>show it off</w:t>
      </w:r>
      <w:r>
        <w:rPr>
          <w:sz w:val="22"/>
          <w:szCs w:val="22"/>
        </w:rPr>
        <w:t xml:space="preserve"> to colleagues and family members, making it OUFP. She only got ½. </w:t>
      </w:r>
    </w:p>
    <w:p w14:paraId="17E0DFD9" w14:textId="012C6C31" w:rsidR="0006796A" w:rsidRPr="0073151C" w:rsidRDefault="0073151C" w:rsidP="0073151C">
      <w:pPr>
        <w:tabs>
          <w:tab w:val="left" w:pos="709"/>
        </w:tabs>
        <w:ind w:left="1560"/>
        <w:rPr>
          <w:sz w:val="22"/>
          <w:szCs w:val="22"/>
        </w:rPr>
      </w:pPr>
      <w:r>
        <w:rPr>
          <w:sz w:val="22"/>
          <w:szCs w:val="22"/>
        </w:rPr>
        <w:t xml:space="preserve">g.     </w:t>
      </w:r>
      <w:r w:rsidR="0006796A" w:rsidRPr="0073151C">
        <w:rPr>
          <w:b/>
          <w:sz w:val="22"/>
          <w:szCs w:val="22"/>
        </w:rPr>
        <w:t>Inheritance</w:t>
      </w:r>
      <w:r w:rsidR="00FD065C" w:rsidRPr="0073151C">
        <w:rPr>
          <w:b/>
          <w:sz w:val="22"/>
          <w:szCs w:val="22"/>
        </w:rPr>
        <w:t xml:space="preserve"> / Gifts from others</w:t>
      </w:r>
      <w:r w:rsidR="00FD065C" w:rsidRPr="0073151C">
        <w:rPr>
          <w:sz w:val="22"/>
          <w:szCs w:val="22"/>
        </w:rPr>
        <w:t xml:space="preserve"> – turn on individual facts – to be used for FP?</w:t>
      </w:r>
    </w:p>
    <w:p w14:paraId="327E677E" w14:textId="57DD670A" w:rsidR="0073151C" w:rsidRPr="0073151C" w:rsidRDefault="0073151C" w:rsidP="0073151C">
      <w:pPr>
        <w:tabs>
          <w:tab w:val="left" w:pos="709"/>
        </w:tabs>
        <w:ind w:left="2552" w:hanging="425"/>
        <w:rPr>
          <w:i/>
          <w:color w:val="0000FF"/>
          <w:sz w:val="22"/>
          <w:szCs w:val="22"/>
        </w:rPr>
      </w:pPr>
      <w:r>
        <w:rPr>
          <w:sz w:val="22"/>
          <w:szCs w:val="22"/>
        </w:rPr>
        <w:t xml:space="preserve">  i.    </w:t>
      </w:r>
      <w:r w:rsidR="0006796A" w:rsidRPr="0073151C">
        <w:rPr>
          <w:sz w:val="22"/>
          <w:szCs w:val="22"/>
        </w:rPr>
        <w:t xml:space="preserve">Inherited </w:t>
      </w:r>
      <w:r w:rsidR="00EF7DF2" w:rsidRPr="0073151C">
        <w:rPr>
          <w:sz w:val="22"/>
          <w:szCs w:val="22"/>
        </w:rPr>
        <w:t xml:space="preserve">rental </w:t>
      </w:r>
      <w:r w:rsidR="0006796A" w:rsidRPr="0073151C">
        <w:rPr>
          <w:sz w:val="22"/>
          <w:szCs w:val="22"/>
        </w:rPr>
        <w:t xml:space="preserve">property which spouse helped maintain and acted as guarantor was part of plan for future security = FA.   </w:t>
      </w:r>
      <w:r w:rsidR="0006796A" w:rsidRPr="0073151C">
        <w:rPr>
          <w:color w:val="0000FF"/>
          <w:sz w:val="22"/>
          <w:szCs w:val="22"/>
        </w:rPr>
        <w:t>(</w:t>
      </w:r>
      <w:r w:rsidR="0006796A" w:rsidRPr="0073151C">
        <w:rPr>
          <w:i/>
          <w:color w:val="0000FF"/>
          <w:sz w:val="22"/>
          <w:szCs w:val="22"/>
        </w:rPr>
        <w:t>Campbell v Campbell [1991] BCCA)</w:t>
      </w:r>
    </w:p>
    <w:p w14:paraId="1CB5A199" w14:textId="5E91036B" w:rsidR="00E445A5" w:rsidRPr="0073151C" w:rsidRDefault="0073151C" w:rsidP="0073151C">
      <w:pPr>
        <w:tabs>
          <w:tab w:val="left" w:pos="709"/>
        </w:tabs>
        <w:ind w:left="2268" w:hanging="141"/>
        <w:rPr>
          <w:color w:val="0000FF"/>
          <w:sz w:val="22"/>
          <w:szCs w:val="22"/>
        </w:rPr>
      </w:pPr>
      <w:r>
        <w:rPr>
          <w:sz w:val="22"/>
          <w:szCs w:val="22"/>
        </w:rPr>
        <w:t xml:space="preserve"> ii.    </w:t>
      </w:r>
      <w:r w:rsidR="00E445A5" w:rsidRPr="0073151C">
        <w:rPr>
          <w:sz w:val="22"/>
          <w:szCs w:val="22"/>
        </w:rPr>
        <w:t xml:space="preserve">Inheritance </w:t>
      </w:r>
      <w:r w:rsidR="00E445A5" w:rsidRPr="0073151C">
        <w:rPr>
          <w:b/>
          <w:sz w:val="22"/>
          <w:szCs w:val="22"/>
        </w:rPr>
        <w:t xml:space="preserve">not </w:t>
      </w:r>
      <w:r w:rsidR="00E445A5" w:rsidRPr="0073151C">
        <w:rPr>
          <w:sz w:val="22"/>
          <w:szCs w:val="22"/>
        </w:rPr>
        <w:t xml:space="preserve">a FA. Had largely not discussed whether it would be used for FP. </w:t>
      </w:r>
      <w:r w:rsidR="00E445A5" w:rsidRPr="0073151C">
        <w:rPr>
          <w:i/>
          <w:color w:val="0000FF"/>
          <w:sz w:val="22"/>
          <w:szCs w:val="22"/>
        </w:rPr>
        <w:t>(Hefti)</w:t>
      </w:r>
    </w:p>
    <w:p w14:paraId="64377963" w14:textId="7B2AE35F" w:rsidR="00E061E5" w:rsidRPr="0073151C" w:rsidRDefault="0073151C" w:rsidP="0073151C">
      <w:pPr>
        <w:tabs>
          <w:tab w:val="left" w:pos="709"/>
        </w:tabs>
        <w:ind w:left="2552" w:hanging="425"/>
        <w:rPr>
          <w:color w:val="0000FF"/>
          <w:sz w:val="22"/>
          <w:szCs w:val="22"/>
        </w:rPr>
      </w:pPr>
      <w:r>
        <w:rPr>
          <w:sz w:val="22"/>
          <w:szCs w:val="22"/>
        </w:rPr>
        <w:t xml:space="preserve">iii.    </w:t>
      </w:r>
      <w:r w:rsidR="00E061E5" w:rsidRPr="0073151C">
        <w:rPr>
          <w:sz w:val="22"/>
          <w:szCs w:val="22"/>
        </w:rPr>
        <w:t>S 65 can be used to reapportion since acquired by inheritance</w:t>
      </w:r>
    </w:p>
    <w:p w14:paraId="1A661F0E" w14:textId="5B0B97B2" w:rsidR="001364D0" w:rsidRPr="0073151C" w:rsidRDefault="00040981" w:rsidP="0073151C">
      <w:pPr>
        <w:pStyle w:val="ListParagraph"/>
        <w:numPr>
          <w:ilvl w:val="4"/>
          <w:numId w:val="105"/>
        </w:numPr>
        <w:tabs>
          <w:tab w:val="left" w:pos="709"/>
        </w:tabs>
        <w:ind w:left="1985"/>
        <w:rPr>
          <w:sz w:val="22"/>
          <w:szCs w:val="22"/>
        </w:rPr>
      </w:pPr>
      <w:r w:rsidRPr="0073151C">
        <w:rPr>
          <w:b/>
          <w:sz w:val="22"/>
          <w:szCs w:val="22"/>
        </w:rPr>
        <w:t>Hobbies</w:t>
      </w:r>
    </w:p>
    <w:p w14:paraId="08C5BF50" w14:textId="4DB01679" w:rsidR="00226234" w:rsidRPr="0073151C" w:rsidRDefault="0073151C" w:rsidP="0073151C">
      <w:pPr>
        <w:tabs>
          <w:tab w:val="left" w:pos="709"/>
        </w:tabs>
        <w:ind w:left="2552" w:hanging="425"/>
        <w:rPr>
          <w:sz w:val="22"/>
          <w:szCs w:val="22"/>
        </w:rPr>
      </w:pPr>
      <w:r>
        <w:rPr>
          <w:sz w:val="22"/>
          <w:szCs w:val="22"/>
        </w:rPr>
        <w:t xml:space="preserve">i.    </w:t>
      </w:r>
      <w:r w:rsidR="00561627" w:rsidRPr="0073151C">
        <w:rPr>
          <w:sz w:val="22"/>
          <w:szCs w:val="22"/>
        </w:rPr>
        <w:t xml:space="preserve">Depends on </w:t>
      </w:r>
      <w:r w:rsidR="00226234" w:rsidRPr="0073151C">
        <w:rPr>
          <w:sz w:val="22"/>
          <w:szCs w:val="22"/>
        </w:rPr>
        <w:t xml:space="preserve">whether OUFP (50%) or not (100%) – </w:t>
      </w:r>
      <w:r w:rsidR="00226234" w:rsidRPr="0073151C">
        <w:rPr>
          <w:sz w:val="22"/>
          <w:szCs w:val="22"/>
          <w:u w:val="single"/>
        </w:rPr>
        <w:t xml:space="preserve">Q of Fact </w:t>
      </w:r>
      <w:r w:rsidR="00226234" w:rsidRPr="0073151C">
        <w:rPr>
          <w:sz w:val="22"/>
          <w:szCs w:val="22"/>
        </w:rPr>
        <w:t>in each case.</w:t>
      </w:r>
    </w:p>
    <w:p w14:paraId="14375404" w14:textId="57BE169B" w:rsidR="001364D0" w:rsidRPr="0073151C" w:rsidRDefault="0073151C" w:rsidP="0073151C">
      <w:pPr>
        <w:tabs>
          <w:tab w:val="left" w:pos="709"/>
        </w:tabs>
        <w:ind w:left="2127"/>
        <w:rPr>
          <w:sz w:val="22"/>
          <w:szCs w:val="22"/>
        </w:rPr>
      </w:pPr>
      <w:r w:rsidRPr="0073151C">
        <w:rPr>
          <w:sz w:val="22"/>
          <w:szCs w:val="22"/>
        </w:rPr>
        <w:t>ii.</w:t>
      </w:r>
      <w:r>
        <w:rPr>
          <w:color w:val="0000FF"/>
          <w:sz w:val="22"/>
          <w:szCs w:val="22"/>
        </w:rPr>
        <w:t xml:space="preserve">   </w:t>
      </w:r>
      <w:r w:rsidR="00561627" w:rsidRPr="0073151C">
        <w:rPr>
          <w:i/>
          <w:color w:val="0000FF"/>
          <w:sz w:val="22"/>
          <w:szCs w:val="22"/>
        </w:rPr>
        <w:t>O-Bryan [1996] BCSC</w:t>
      </w:r>
      <w:r w:rsidR="00561627" w:rsidRPr="0073151C">
        <w:rPr>
          <w:i/>
          <w:sz w:val="22"/>
          <w:szCs w:val="22"/>
        </w:rPr>
        <w:t xml:space="preserve"> </w:t>
      </w:r>
      <w:r w:rsidR="00561627" w:rsidRPr="0073151C">
        <w:rPr>
          <w:sz w:val="22"/>
          <w:szCs w:val="22"/>
        </w:rPr>
        <w:t>p 191</w:t>
      </w:r>
    </w:p>
    <w:p w14:paraId="34CF3D76" w14:textId="197D8FF5" w:rsidR="00226234" w:rsidRDefault="00226234" w:rsidP="00AF332C">
      <w:pPr>
        <w:pStyle w:val="ListParagraph"/>
        <w:numPr>
          <w:ilvl w:val="6"/>
          <w:numId w:val="62"/>
        </w:numPr>
        <w:tabs>
          <w:tab w:val="left" w:pos="709"/>
        </w:tabs>
        <w:ind w:left="3119"/>
        <w:rPr>
          <w:sz w:val="22"/>
          <w:szCs w:val="22"/>
        </w:rPr>
      </w:pPr>
      <w:r>
        <w:rPr>
          <w:sz w:val="22"/>
          <w:szCs w:val="22"/>
          <w:u w:val="single"/>
        </w:rPr>
        <w:t>Facts:</w:t>
      </w:r>
      <w:r>
        <w:rPr>
          <w:sz w:val="22"/>
          <w:szCs w:val="22"/>
        </w:rPr>
        <w:t xml:space="preserve"> Sports memorabilia in H’s den and on display in home. Wife attended memorabilia conventions and discussion. </w:t>
      </w:r>
    </w:p>
    <w:p w14:paraId="50F09ED5" w14:textId="320961F3" w:rsidR="00226234" w:rsidRDefault="00226234" w:rsidP="00AF332C">
      <w:pPr>
        <w:pStyle w:val="ListParagraph"/>
        <w:numPr>
          <w:ilvl w:val="6"/>
          <w:numId w:val="62"/>
        </w:numPr>
        <w:tabs>
          <w:tab w:val="left" w:pos="709"/>
        </w:tabs>
        <w:ind w:left="3119"/>
        <w:rPr>
          <w:sz w:val="22"/>
          <w:szCs w:val="22"/>
        </w:rPr>
      </w:pPr>
      <w:r>
        <w:rPr>
          <w:sz w:val="22"/>
          <w:szCs w:val="22"/>
          <w:u w:val="single"/>
        </w:rPr>
        <w:t>BCSC:</w:t>
      </w:r>
      <w:r>
        <w:rPr>
          <w:sz w:val="22"/>
          <w:szCs w:val="22"/>
        </w:rPr>
        <w:t xml:space="preserve"> Found collection = FA. But s 65, wife got 20%. </w:t>
      </w:r>
    </w:p>
    <w:p w14:paraId="66001358" w14:textId="354DFE43" w:rsidR="001364D0" w:rsidRPr="0073151C" w:rsidRDefault="0073151C" w:rsidP="0073151C">
      <w:pPr>
        <w:tabs>
          <w:tab w:val="left" w:pos="709"/>
        </w:tabs>
        <w:ind w:left="1560"/>
        <w:rPr>
          <w:sz w:val="22"/>
          <w:szCs w:val="22"/>
        </w:rPr>
      </w:pPr>
      <w:r w:rsidRPr="0073151C">
        <w:rPr>
          <w:sz w:val="22"/>
          <w:szCs w:val="22"/>
        </w:rPr>
        <w:t>i.</w:t>
      </w:r>
      <w:r>
        <w:rPr>
          <w:b/>
          <w:sz w:val="22"/>
          <w:szCs w:val="22"/>
        </w:rPr>
        <w:t xml:space="preserve">     </w:t>
      </w:r>
      <w:r w:rsidR="001364D0" w:rsidRPr="0073151C">
        <w:rPr>
          <w:b/>
          <w:sz w:val="22"/>
          <w:szCs w:val="22"/>
        </w:rPr>
        <w:t>Professional Qualifications</w:t>
      </w:r>
    </w:p>
    <w:p w14:paraId="61443B27" w14:textId="40B10A87" w:rsidR="001364D0" w:rsidRPr="0073151C" w:rsidRDefault="0073151C" w:rsidP="0073151C">
      <w:pPr>
        <w:tabs>
          <w:tab w:val="left" w:pos="709"/>
        </w:tabs>
        <w:ind w:left="2552" w:hanging="425"/>
        <w:rPr>
          <w:sz w:val="22"/>
          <w:szCs w:val="22"/>
        </w:rPr>
      </w:pPr>
      <w:r>
        <w:rPr>
          <w:sz w:val="22"/>
          <w:szCs w:val="22"/>
        </w:rPr>
        <w:t xml:space="preserve">i.     </w:t>
      </w:r>
      <w:r w:rsidR="00CC5509" w:rsidRPr="0073151C">
        <w:rPr>
          <w:sz w:val="22"/>
          <w:szCs w:val="22"/>
        </w:rPr>
        <w:t xml:space="preserve">Qualification and income stream from it </w:t>
      </w:r>
      <w:r w:rsidR="001364D0" w:rsidRPr="0073151C">
        <w:rPr>
          <w:sz w:val="22"/>
          <w:szCs w:val="22"/>
        </w:rPr>
        <w:t xml:space="preserve">NOT </w:t>
      </w:r>
      <w:r w:rsidR="00CC5509" w:rsidRPr="0073151C">
        <w:rPr>
          <w:sz w:val="22"/>
          <w:szCs w:val="22"/>
        </w:rPr>
        <w:t>FA</w:t>
      </w:r>
      <w:r w:rsidR="001364D0" w:rsidRPr="0073151C">
        <w:rPr>
          <w:sz w:val="22"/>
          <w:szCs w:val="22"/>
        </w:rPr>
        <w:t xml:space="preserve">, regardless of any contribution by a non-owning spouse. </w:t>
      </w:r>
      <w:r w:rsidR="00CC5509" w:rsidRPr="0073151C">
        <w:rPr>
          <w:i/>
          <w:color w:val="0000FF"/>
          <w:sz w:val="22"/>
          <w:szCs w:val="22"/>
        </w:rPr>
        <w:t>(Samson [1996] BCCA)</w:t>
      </w:r>
    </w:p>
    <w:p w14:paraId="7CEF14F0" w14:textId="775C5BE6" w:rsidR="001364D0" w:rsidRPr="0073151C" w:rsidRDefault="0073151C" w:rsidP="0073151C">
      <w:pPr>
        <w:tabs>
          <w:tab w:val="left" w:pos="709"/>
        </w:tabs>
        <w:ind w:left="2552" w:hanging="425"/>
        <w:rPr>
          <w:sz w:val="22"/>
          <w:szCs w:val="22"/>
        </w:rPr>
      </w:pPr>
      <w:r>
        <w:rPr>
          <w:sz w:val="22"/>
          <w:szCs w:val="22"/>
        </w:rPr>
        <w:t xml:space="preserve">ii.    </w:t>
      </w:r>
      <w:r w:rsidR="001364D0" w:rsidRPr="0073151C">
        <w:rPr>
          <w:sz w:val="22"/>
          <w:szCs w:val="22"/>
        </w:rPr>
        <w:t xml:space="preserve">In BC, contributions made by a spouse towards the other spouse’s degree or qualification may be considered in the context of SS. </w:t>
      </w:r>
      <w:r w:rsidR="001364D0" w:rsidRPr="0073151C">
        <w:rPr>
          <w:i/>
          <w:color w:val="0000FF"/>
          <w:sz w:val="22"/>
          <w:szCs w:val="22"/>
        </w:rPr>
        <w:t>(De Beeld [1999] BCCA; Caratun)</w:t>
      </w:r>
    </w:p>
    <w:p w14:paraId="36A2C822" w14:textId="5A1964A5" w:rsidR="001364D0" w:rsidRDefault="00DA6CA6" w:rsidP="00AF332C">
      <w:pPr>
        <w:pStyle w:val="ListParagraph"/>
        <w:numPr>
          <w:ilvl w:val="5"/>
          <w:numId w:val="62"/>
        </w:numPr>
        <w:tabs>
          <w:tab w:val="left" w:pos="709"/>
        </w:tabs>
        <w:ind w:left="2410"/>
        <w:rPr>
          <w:sz w:val="22"/>
          <w:szCs w:val="22"/>
        </w:rPr>
      </w:pPr>
      <w:r>
        <w:rPr>
          <w:sz w:val="22"/>
          <w:szCs w:val="22"/>
        </w:rPr>
        <w:t>Comm</w:t>
      </w:r>
      <w:r w:rsidR="001364D0" w:rsidRPr="001364D0">
        <w:rPr>
          <w:sz w:val="22"/>
          <w:szCs w:val="22"/>
        </w:rPr>
        <w:t xml:space="preserve"> fishing license </w:t>
      </w:r>
      <w:r w:rsidR="001364D0" w:rsidRPr="0006796A">
        <w:rPr>
          <w:i/>
          <w:color w:val="0000FF"/>
          <w:sz w:val="22"/>
          <w:szCs w:val="22"/>
        </w:rPr>
        <w:t>(Seymour)</w:t>
      </w:r>
      <w:r w:rsidR="001364D0" w:rsidRPr="001364D0">
        <w:rPr>
          <w:i/>
          <w:sz w:val="22"/>
          <w:szCs w:val="22"/>
        </w:rPr>
        <w:t xml:space="preserve"> </w:t>
      </w:r>
      <w:r w:rsidR="001364D0" w:rsidRPr="001364D0">
        <w:rPr>
          <w:sz w:val="22"/>
          <w:szCs w:val="22"/>
        </w:rPr>
        <w:t xml:space="preserve">and a milk quota </w:t>
      </w:r>
      <w:r w:rsidR="001364D0" w:rsidRPr="0006796A">
        <w:rPr>
          <w:i/>
          <w:color w:val="0000FF"/>
          <w:sz w:val="22"/>
          <w:szCs w:val="22"/>
        </w:rPr>
        <w:t>(Verschuur)</w:t>
      </w:r>
      <w:r w:rsidR="001364D0" w:rsidRPr="001364D0">
        <w:rPr>
          <w:i/>
          <w:sz w:val="22"/>
          <w:szCs w:val="22"/>
        </w:rPr>
        <w:t xml:space="preserve"> </w:t>
      </w:r>
      <w:r w:rsidR="001364D0" w:rsidRPr="001364D0">
        <w:rPr>
          <w:sz w:val="22"/>
          <w:szCs w:val="22"/>
        </w:rPr>
        <w:t>have been held to be FA</w:t>
      </w:r>
    </w:p>
    <w:p w14:paraId="2B129FD2" w14:textId="77777777" w:rsidR="001364D0" w:rsidRDefault="001364D0" w:rsidP="001364D0">
      <w:pPr>
        <w:pStyle w:val="ListParagraph"/>
        <w:tabs>
          <w:tab w:val="left" w:pos="709"/>
        </w:tabs>
        <w:ind w:left="1843"/>
        <w:rPr>
          <w:sz w:val="22"/>
          <w:szCs w:val="22"/>
        </w:rPr>
      </w:pPr>
    </w:p>
    <w:p w14:paraId="6509B114" w14:textId="1DCF0C2B" w:rsidR="0099328A" w:rsidRPr="001364D0" w:rsidRDefault="0099328A" w:rsidP="001364D0">
      <w:pPr>
        <w:tabs>
          <w:tab w:val="left" w:pos="709"/>
        </w:tabs>
        <w:rPr>
          <w:sz w:val="22"/>
          <w:szCs w:val="22"/>
        </w:rPr>
      </w:pPr>
      <w:r w:rsidRPr="001364D0">
        <w:rPr>
          <w:b/>
          <w:sz w:val="22"/>
          <w:szCs w:val="22"/>
        </w:rPr>
        <w:t>TRACING</w:t>
      </w:r>
    </w:p>
    <w:p w14:paraId="7CF8C992" w14:textId="77777777" w:rsidR="001364D0" w:rsidRPr="0006796A" w:rsidRDefault="0099328A" w:rsidP="00C87331">
      <w:pPr>
        <w:pStyle w:val="ListParagraph"/>
        <w:numPr>
          <w:ilvl w:val="0"/>
          <w:numId w:val="119"/>
        </w:numPr>
        <w:tabs>
          <w:tab w:val="left" w:pos="709"/>
        </w:tabs>
        <w:rPr>
          <w:color w:val="0000FF"/>
          <w:sz w:val="22"/>
          <w:szCs w:val="22"/>
        </w:rPr>
      </w:pPr>
      <w:r w:rsidRPr="001364D0">
        <w:rPr>
          <w:sz w:val="22"/>
          <w:szCs w:val="22"/>
        </w:rPr>
        <w:t xml:space="preserve">If property is acquired with the proceeds from the sale of a FA, that property can be “traced” back to the original FA and thereby can itself be classified as a FA </w:t>
      </w:r>
      <w:r w:rsidRPr="0006796A">
        <w:rPr>
          <w:i/>
          <w:color w:val="0000FF"/>
          <w:sz w:val="22"/>
          <w:szCs w:val="22"/>
        </w:rPr>
        <w:t>(Tratch [1981] BCCA; Milan [1989] BCCA)</w:t>
      </w:r>
    </w:p>
    <w:p w14:paraId="5AFD4A2B" w14:textId="5CFF8D2A" w:rsidR="0099328A" w:rsidRPr="001364D0" w:rsidRDefault="0006796A" w:rsidP="00C87331">
      <w:pPr>
        <w:pStyle w:val="ListParagraph"/>
        <w:numPr>
          <w:ilvl w:val="0"/>
          <w:numId w:val="119"/>
        </w:numPr>
        <w:tabs>
          <w:tab w:val="left" w:pos="709"/>
        </w:tabs>
        <w:rPr>
          <w:sz w:val="22"/>
          <w:szCs w:val="22"/>
        </w:rPr>
      </w:pPr>
      <w:r>
        <w:rPr>
          <w:sz w:val="22"/>
          <w:szCs w:val="22"/>
        </w:rPr>
        <w:t>Also note the court can o</w:t>
      </w:r>
      <w:r w:rsidR="0099328A" w:rsidRPr="001364D0">
        <w:rPr>
          <w:sz w:val="22"/>
          <w:szCs w:val="22"/>
        </w:rPr>
        <w:t xml:space="preserve">rder a spouse to pay comp to the other spouse if property has been disposed of </w:t>
      </w:r>
      <w:r w:rsidR="0099328A" w:rsidRPr="001364D0">
        <w:rPr>
          <w:i/>
          <w:sz w:val="22"/>
          <w:szCs w:val="22"/>
        </w:rPr>
        <w:t>s 66(2)(c)</w:t>
      </w:r>
    </w:p>
    <w:p w14:paraId="311383EC" w14:textId="77777777" w:rsidR="00D726FC" w:rsidRDefault="00D726FC" w:rsidP="00D726FC">
      <w:pPr>
        <w:rPr>
          <w:sz w:val="22"/>
          <w:szCs w:val="22"/>
        </w:rPr>
      </w:pPr>
    </w:p>
    <w:p w14:paraId="3AF0021A" w14:textId="77777777" w:rsidR="00D726FC" w:rsidRDefault="00D726FC" w:rsidP="00D726FC">
      <w:pPr>
        <w:rPr>
          <w:sz w:val="22"/>
          <w:szCs w:val="22"/>
        </w:rPr>
      </w:pPr>
    </w:p>
    <w:p w14:paraId="629AF561" w14:textId="0EAB865D" w:rsidR="00D726FC" w:rsidRPr="00DA6CA6" w:rsidRDefault="00D726FC" w:rsidP="00D726FC">
      <w:pPr>
        <w:rPr>
          <w:b/>
          <w:i/>
          <w:color w:val="C0504D" w:themeColor="accent2"/>
          <w:sz w:val="22"/>
          <w:szCs w:val="22"/>
        </w:rPr>
      </w:pPr>
      <w:r w:rsidRPr="00DA6CA6">
        <w:rPr>
          <w:b/>
          <w:color w:val="C0504D" w:themeColor="accent2"/>
          <w:sz w:val="22"/>
          <w:szCs w:val="22"/>
        </w:rPr>
        <w:t xml:space="preserve">FA are subject to a </w:t>
      </w:r>
      <w:r w:rsidRPr="00DA6CA6">
        <w:rPr>
          <w:b/>
          <w:i/>
          <w:color w:val="C0504D" w:themeColor="accent2"/>
          <w:sz w:val="22"/>
          <w:szCs w:val="22"/>
        </w:rPr>
        <w:t xml:space="preserve">prima facie </w:t>
      </w:r>
      <w:r w:rsidRPr="00DA6CA6">
        <w:rPr>
          <w:b/>
          <w:color w:val="C0504D" w:themeColor="accent2"/>
          <w:sz w:val="22"/>
          <w:szCs w:val="22"/>
        </w:rPr>
        <w:t xml:space="preserve">equal division btw the spouses on the occurrence of a triggering event  </w:t>
      </w:r>
      <w:r w:rsidR="00EC23D7" w:rsidRPr="00DA6CA6">
        <w:rPr>
          <w:b/>
          <w:i/>
          <w:color w:val="C0504D" w:themeColor="accent2"/>
          <w:sz w:val="22"/>
          <w:szCs w:val="22"/>
        </w:rPr>
        <w:t>(</w:t>
      </w:r>
      <w:r w:rsidRPr="00DA6CA6">
        <w:rPr>
          <w:b/>
          <w:i/>
          <w:color w:val="C0504D" w:themeColor="accent2"/>
          <w:sz w:val="22"/>
          <w:szCs w:val="22"/>
        </w:rPr>
        <w:t xml:space="preserve">56). </w:t>
      </w:r>
    </w:p>
    <w:p w14:paraId="54740743" w14:textId="77777777" w:rsidR="005C0203" w:rsidRDefault="009E32D9" w:rsidP="00C87331">
      <w:pPr>
        <w:pStyle w:val="ListParagraph"/>
        <w:numPr>
          <w:ilvl w:val="0"/>
          <w:numId w:val="110"/>
        </w:numPr>
        <w:rPr>
          <w:sz w:val="22"/>
          <w:szCs w:val="22"/>
        </w:rPr>
      </w:pPr>
      <w:r>
        <w:rPr>
          <w:sz w:val="22"/>
          <w:szCs w:val="22"/>
        </w:rPr>
        <w:t xml:space="preserve">The fact that an asset was acquired prior to marriage is immaterial at this stage. But may be a consideration supporting reapportionment. </w:t>
      </w:r>
    </w:p>
    <w:p w14:paraId="04790880" w14:textId="0752EB0A" w:rsidR="00F22DBA" w:rsidRPr="00F22DBA" w:rsidRDefault="00F22DBA" w:rsidP="00C87331">
      <w:pPr>
        <w:pStyle w:val="ListParagraph"/>
        <w:numPr>
          <w:ilvl w:val="0"/>
          <w:numId w:val="110"/>
        </w:numPr>
        <w:rPr>
          <w:color w:val="0000FF"/>
          <w:sz w:val="22"/>
          <w:szCs w:val="22"/>
        </w:rPr>
      </w:pPr>
      <w:r>
        <w:rPr>
          <w:sz w:val="22"/>
          <w:szCs w:val="22"/>
        </w:rPr>
        <w:t xml:space="preserve">Interest is undivided half interest as TIC </w:t>
      </w:r>
      <w:r w:rsidRPr="00F22DBA">
        <w:rPr>
          <w:i/>
          <w:color w:val="0000FF"/>
          <w:sz w:val="22"/>
          <w:szCs w:val="22"/>
        </w:rPr>
        <w:t>(56(2))</w:t>
      </w:r>
    </w:p>
    <w:p w14:paraId="1C5BE119" w14:textId="77777777" w:rsidR="005C0203" w:rsidRPr="005C0203" w:rsidRDefault="00D726FC" w:rsidP="00C87331">
      <w:pPr>
        <w:pStyle w:val="ListParagraph"/>
        <w:numPr>
          <w:ilvl w:val="0"/>
          <w:numId w:val="110"/>
        </w:numPr>
        <w:rPr>
          <w:sz w:val="22"/>
          <w:szCs w:val="22"/>
        </w:rPr>
      </w:pPr>
      <w:r w:rsidRPr="005C0203">
        <w:rPr>
          <w:b/>
          <w:sz w:val="22"/>
          <w:szCs w:val="22"/>
        </w:rPr>
        <w:t xml:space="preserve">Triggering events </w:t>
      </w:r>
      <w:r w:rsidRPr="005C0203">
        <w:rPr>
          <w:i/>
          <w:color w:val="0000FF"/>
          <w:sz w:val="22"/>
          <w:szCs w:val="22"/>
        </w:rPr>
        <w:t>(s 56)</w:t>
      </w:r>
    </w:p>
    <w:p w14:paraId="6F607051" w14:textId="77777777" w:rsidR="005C0203" w:rsidRDefault="00EC23D7" w:rsidP="00C87331">
      <w:pPr>
        <w:pStyle w:val="ListParagraph"/>
        <w:numPr>
          <w:ilvl w:val="1"/>
          <w:numId w:val="110"/>
        </w:numPr>
        <w:rPr>
          <w:sz w:val="22"/>
          <w:szCs w:val="22"/>
        </w:rPr>
      </w:pPr>
      <w:r w:rsidRPr="005C0203">
        <w:rPr>
          <w:i/>
          <w:color w:val="0000FF"/>
          <w:sz w:val="22"/>
          <w:szCs w:val="22"/>
        </w:rPr>
        <w:t>(1)(a)</w:t>
      </w:r>
      <w:r w:rsidRPr="005C0203">
        <w:rPr>
          <w:sz w:val="22"/>
          <w:szCs w:val="22"/>
        </w:rPr>
        <w:t xml:space="preserve"> separation agreement</w:t>
      </w:r>
    </w:p>
    <w:p w14:paraId="4FC9AA75" w14:textId="3A51BA74" w:rsidR="005C0203" w:rsidRDefault="00EC23D7" w:rsidP="00C87331">
      <w:pPr>
        <w:pStyle w:val="ListParagraph"/>
        <w:numPr>
          <w:ilvl w:val="1"/>
          <w:numId w:val="110"/>
        </w:numPr>
        <w:rPr>
          <w:sz w:val="22"/>
          <w:szCs w:val="22"/>
        </w:rPr>
      </w:pPr>
      <w:r w:rsidRPr="005C0203">
        <w:rPr>
          <w:i/>
          <w:color w:val="0000FF"/>
          <w:sz w:val="22"/>
          <w:szCs w:val="22"/>
        </w:rPr>
        <w:t>(1)(b)</w:t>
      </w:r>
      <w:r w:rsidRPr="005C0203">
        <w:rPr>
          <w:sz w:val="22"/>
          <w:szCs w:val="22"/>
        </w:rPr>
        <w:t xml:space="preserve"> declara</w:t>
      </w:r>
      <w:r w:rsidR="009C2CA6" w:rsidRPr="005C0203">
        <w:rPr>
          <w:sz w:val="22"/>
          <w:szCs w:val="22"/>
        </w:rPr>
        <w:t>tory jdgm</w:t>
      </w:r>
      <w:r w:rsidRPr="005C0203">
        <w:rPr>
          <w:sz w:val="22"/>
          <w:szCs w:val="22"/>
        </w:rPr>
        <w:t>t</w:t>
      </w:r>
      <w:r w:rsidR="009C2CA6" w:rsidRPr="005C0203">
        <w:rPr>
          <w:sz w:val="22"/>
          <w:szCs w:val="22"/>
        </w:rPr>
        <w:t xml:space="preserve"> that the spouses have no reasonable prospect of reconciliation with each other</w:t>
      </w:r>
      <w:r w:rsidRPr="005C0203">
        <w:rPr>
          <w:sz w:val="22"/>
          <w:szCs w:val="22"/>
        </w:rPr>
        <w:t xml:space="preserve"> under s 57</w:t>
      </w:r>
      <w:r w:rsidR="00F22DBA">
        <w:rPr>
          <w:sz w:val="22"/>
          <w:szCs w:val="22"/>
        </w:rPr>
        <w:t xml:space="preserve"> – one spouse can go to ct and ask for this (can be imp if other may go bankrupt)</w:t>
      </w:r>
    </w:p>
    <w:p w14:paraId="2C8E0279" w14:textId="77777777" w:rsidR="005C0203" w:rsidRDefault="00EC23D7" w:rsidP="00C87331">
      <w:pPr>
        <w:pStyle w:val="ListParagraph"/>
        <w:numPr>
          <w:ilvl w:val="1"/>
          <w:numId w:val="110"/>
        </w:numPr>
        <w:rPr>
          <w:sz w:val="22"/>
          <w:szCs w:val="22"/>
        </w:rPr>
      </w:pPr>
      <w:r w:rsidRPr="005C0203">
        <w:rPr>
          <w:i/>
          <w:color w:val="0000FF"/>
          <w:sz w:val="22"/>
          <w:szCs w:val="22"/>
        </w:rPr>
        <w:t>(1)(c)</w:t>
      </w:r>
      <w:r w:rsidRPr="005C0203">
        <w:rPr>
          <w:sz w:val="22"/>
          <w:szCs w:val="22"/>
        </w:rPr>
        <w:t xml:space="preserve"> order for dissolution of marriage or judicial separation</w:t>
      </w:r>
    </w:p>
    <w:p w14:paraId="00D6D1B3" w14:textId="5F01AD7A" w:rsidR="00EC23D7" w:rsidRPr="005C0203" w:rsidRDefault="00EC23D7" w:rsidP="00C87331">
      <w:pPr>
        <w:pStyle w:val="ListParagraph"/>
        <w:numPr>
          <w:ilvl w:val="1"/>
          <w:numId w:val="110"/>
        </w:numPr>
        <w:rPr>
          <w:sz w:val="22"/>
          <w:szCs w:val="22"/>
        </w:rPr>
      </w:pPr>
      <w:r w:rsidRPr="005C0203">
        <w:rPr>
          <w:i/>
          <w:color w:val="0000FF"/>
          <w:sz w:val="22"/>
          <w:szCs w:val="22"/>
        </w:rPr>
        <w:t>(1)(d)</w:t>
      </w:r>
      <w:r w:rsidRPr="005C0203">
        <w:rPr>
          <w:sz w:val="22"/>
          <w:szCs w:val="22"/>
        </w:rPr>
        <w:t xml:space="preserve"> order declaring the marriage null and void</w:t>
      </w:r>
    </w:p>
    <w:p w14:paraId="41DABE99" w14:textId="77777777" w:rsidR="006E6155" w:rsidRDefault="006E6155" w:rsidP="006E6155">
      <w:pPr>
        <w:rPr>
          <w:b/>
          <w:sz w:val="22"/>
          <w:szCs w:val="22"/>
        </w:rPr>
      </w:pPr>
    </w:p>
    <w:p w14:paraId="63C55757" w14:textId="3D0A2A21" w:rsidR="006E6155" w:rsidRPr="006E6155" w:rsidRDefault="006E6155" w:rsidP="006E6155">
      <w:pPr>
        <w:rPr>
          <w:b/>
          <w:color w:val="0000FF"/>
          <w:sz w:val="22"/>
          <w:szCs w:val="22"/>
        </w:rPr>
      </w:pPr>
      <w:r w:rsidRPr="00DA6CA6">
        <w:rPr>
          <w:b/>
          <w:color w:val="C0504D" w:themeColor="accent2"/>
          <w:sz w:val="22"/>
          <w:szCs w:val="22"/>
        </w:rPr>
        <w:t>Subject to</w:t>
      </w:r>
      <w:r>
        <w:rPr>
          <w:b/>
          <w:sz w:val="22"/>
          <w:szCs w:val="22"/>
        </w:rPr>
        <w:t xml:space="preserve"> a</w:t>
      </w:r>
      <w:r w:rsidR="005C0203" w:rsidRPr="006E6155">
        <w:rPr>
          <w:b/>
          <w:sz w:val="22"/>
          <w:szCs w:val="22"/>
        </w:rPr>
        <w:t xml:space="preserve"> marriage agreement or a separation agreement</w:t>
      </w:r>
      <w:r w:rsidR="00F22DBA" w:rsidRPr="006E6155">
        <w:rPr>
          <w:b/>
          <w:sz w:val="22"/>
          <w:szCs w:val="22"/>
        </w:rPr>
        <w:t xml:space="preserve"> </w:t>
      </w:r>
      <w:r w:rsidR="00F22DBA" w:rsidRPr="006E6155">
        <w:rPr>
          <w:i/>
          <w:color w:val="0000FF"/>
          <w:sz w:val="22"/>
          <w:szCs w:val="22"/>
        </w:rPr>
        <w:t>(s</w:t>
      </w:r>
      <w:r>
        <w:rPr>
          <w:i/>
          <w:color w:val="0000FF"/>
          <w:sz w:val="22"/>
          <w:szCs w:val="22"/>
        </w:rPr>
        <w:t>s 56(3),</w:t>
      </w:r>
      <w:r w:rsidR="00F22DBA" w:rsidRPr="006E6155">
        <w:rPr>
          <w:i/>
          <w:color w:val="0000FF"/>
          <w:sz w:val="22"/>
          <w:szCs w:val="22"/>
        </w:rPr>
        <w:t xml:space="preserve"> 61)</w:t>
      </w:r>
    </w:p>
    <w:p w14:paraId="771B798E" w14:textId="77777777" w:rsidR="006E6155" w:rsidRPr="006E6155" w:rsidRDefault="006E6155" w:rsidP="00C87331">
      <w:pPr>
        <w:pStyle w:val="ListParagraph"/>
        <w:numPr>
          <w:ilvl w:val="1"/>
          <w:numId w:val="112"/>
        </w:numPr>
        <w:rPr>
          <w:b/>
          <w:color w:val="0000FF"/>
          <w:sz w:val="22"/>
          <w:szCs w:val="22"/>
        </w:rPr>
      </w:pPr>
      <w:r w:rsidRPr="006E6155">
        <w:rPr>
          <w:sz w:val="20"/>
          <w:szCs w:val="20"/>
        </w:rPr>
        <w:t xml:space="preserve">Parties to a marriage can enter into a marriage agreement before or during their marriage regarding division of their FA or other property during marriage or upon marriage breakdown </w:t>
      </w:r>
      <w:r w:rsidRPr="006E6155">
        <w:rPr>
          <w:i/>
          <w:color w:val="0000FF"/>
          <w:sz w:val="20"/>
          <w:szCs w:val="20"/>
        </w:rPr>
        <w:t>(FRA s 61(2)(b))</w:t>
      </w:r>
    </w:p>
    <w:p w14:paraId="3DABB4C0" w14:textId="741327CE" w:rsidR="006E6155" w:rsidRPr="006E6155" w:rsidRDefault="006E6155" w:rsidP="00C87331">
      <w:pPr>
        <w:pStyle w:val="ListParagraph"/>
        <w:numPr>
          <w:ilvl w:val="1"/>
          <w:numId w:val="112"/>
        </w:numPr>
        <w:rPr>
          <w:b/>
          <w:color w:val="0000FF"/>
          <w:sz w:val="22"/>
          <w:szCs w:val="22"/>
        </w:rPr>
      </w:pPr>
      <w:r w:rsidRPr="006E6155">
        <w:rPr>
          <w:sz w:val="20"/>
          <w:szCs w:val="20"/>
        </w:rPr>
        <w:t xml:space="preserve">Must be: </w:t>
      </w:r>
      <w:r w:rsidRPr="006E6155">
        <w:rPr>
          <w:i/>
          <w:color w:val="0000FF"/>
          <w:sz w:val="20"/>
          <w:szCs w:val="20"/>
        </w:rPr>
        <w:t>(FRA s 61(3)</w:t>
      </w:r>
    </w:p>
    <w:p w14:paraId="7F41F606" w14:textId="77777777" w:rsidR="006E6155" w:rsidRPr="00992BE9" w:rsidRDefault="006E6155" w:rsidP="006E6155">
      <w:pPr>
        <w:pStyle w:val="ListParagraph"/>
        <w:numPr>
          <w:ilvl w:val="2"/>
          <w:numId w:val="71"/>
        </w:numPr>
        <w:rPr>
          <w:i/>
          <w:sz w:val="20"/>
          <w:szCs w:val="20"/>
        </w:rPr>
      </w:pPr>
      <w:r w:rsidRPr="00992BE9">
        <w:rPr>
          <w:b/>
          <w:sz w:val="20"/>
          <w:szCs w:val="20"/>
        </w:rPr>
        <w:t>In writing</w:t>
      </w:r>
    </w:p>
    <w:p w14:paraId="208840F0" w14:textId="77777777" w:rsidR="006E6155" w:rsidRPr="00992BE9" w:rsidRDefault="006E6155" w:rsidP="006E6155">
      <w:pPr>
        <w:pStyle w:val="ListParagraph"/>
        <w:numPr>
          <w:ilvl w:val="2"/>
          <w:numId w:val="71"/>
        </w:numPr>
        <w:rPr>
          <w:i/>
          <w:sz w:val="20"/>
          <w:szCs w:val="20"/>
        </w:rPr>
      </w:pPr>
      <w:r w:rsidRPr="00992BE9">
        <w:rPr>
          <w:b/>
          <w:sz w:val="20"/>
          <w:szCs w:val="20"/>
        </w:rPr>
        <w:t>Signed by both spouses</w:t>
      </w:r>
    </w:p>
    <w:p w14:paraId="389C6092" w14:textId="77777777" w:rsidR="006E6155" w:rsidRPr="006E6155" w:rsidRDefault="006E6155" w:rsidP="006E6155">
      <w:pPr>
        <w:pStyle w:val="ListParagraph"/>
        <w:numPr>
          <w:ilvl w:val="2"/>
          <w:numId w:val="71"/>
        </w:numPr>
        <w:rPr>
          <w:i/>
          <w:sz w:val="20"/>
          <w:szCs w:val="20"/>
        </w:rPr>
      </w:pPr>
      <w:r w:rsidRPr="00992BE9">
        <w:rPr>
          <w:b/>
          <w:sz w:val="20"/>
          <w:szCs w:val="20"/>
        </w:rPr>
        <w:t>Witnessed by one or more other persons</w:t>
      </w:r>
    </w:p>
    <w:p w14:paraId="6BE0D847" w14:textId="153A503F" w:rsidR="006E6155" w:rsidRPr="006E6155" w:rsidRDefault="006E6155" w:rsidP="006E6155">
      <w:pPr>
        <w:pStyle w:val="ListParagraph"/>
        <w:numPr>
          <w:ilvl w:val="1"/>
          <w:numId w:val="71"/>
        </w:numPr>
        <w:rPr>
          <w:i/>
          <w:sz w:val="20"/>
          <w:szCs w:val="20"/>
        </w:rPr>
      </w:pPr>
      <w:r w:rsidRPr="006E6155">
        <w:rPr>
          <w:sz w:val="22"/>
          <w:szCs w:val="22"/>
        </w:rPr>
        <w:t xml:space="preserve">In BC, courts determine the </w:t>
      </w:r>
      <w:r w:rsidRPr="006E6155">
        <w:rPr>
          <w:b/>
          <w:color w:val="C0504D" w:themeColor="accent2"/>
          <w:sz w:val="22"/>
          <w:szCs w:val="22"/>
        </w:rPr>
        <w:t>VALIDITY OF A MA</w:t>
      </w:r>
      <w:r w:rsidRPr="006E6155">
        <w:rPr>
          <w:sz w:val="22"/>
          <w:szCs w:val="22"/>
        </w:rPr>
        <w:t xml:space="preserve"> based on </w:t>
      </w:r>
      <w:r w:rsidRPr="006E6155">
        <w:rPr>
          <w:b/>
          <w:sz w:val="22"/>
          <w:szCs w:val="22"/>
        </w:rPr>
        <w:t xml:space="preserve">fairness </w:t>
      </w:r>
      <w:r w:rsidRPr="006E6155">
        <w:rPr>
          <w:i/>
          <w:color w:val="0000FF"/>
          <w:sz w:val="22"/>
          <w:szCs w:val="22"/>
        </w:rPr>
        <w:t>(Hartshorne; FRA s 65)</w:t>
      </w:r>
    </w:p>
    <w:p w14:paraId="2BD6109C" w14:textId="77777777" w:rsidR="006E6155" w:rsidRDefault="006E6155" w:rsidP="006E6155">
      <w:pPr>
        <w:rPr>
          <w:i/>
        </w:rPr>
      </w:pPr>
    </w:p>
    <w:p w14:paraId="65E82B4B" w14:textId="1B038417" w:rsidR="006E6155" w:rsidRDefault="00AD6E85" w:rsidP="006E6155">
      <w:pPr>
        <w:ind w:left="1418"/>
        <w:rPr>
          <w:b/>
          <w:sz w:val="20"/>
          <w:szCs w:val="20"/>
          <w:u w:val="single"/>
        </w:rPr>
      </w:pPr>
      <w:r>
        <w:rPr>
          <w:b/>
          <w:sz w:val="20"/>
          <w:szCs w:val="20"/>
          <w:u w:val="single"/>
        </w:rPr>
        <w:t>DETERMINING WHETHER MARRIAGE AGREEMENT</w:t>
      </w:r>
      <w:r w:rsidR="006E6155" w:rsidRPr="005A4FE8">
        <w:rPr>
          <w:b/>
          <w:sz w:val="20"/>
          <w:szCs w:val="20"/>
          <w:u w:val="single"/>
        </w:rPr>
        <w:t xml:space="preserve"> IS UNFAIR</w:t>
      </w:r>
      <w:r w:rsidR="006E6155">
        <w:rPr>
          <w:b/>
          <w:sz w:val="20"/>
          <w:szCs w:val="20"/>
          <w:u w:val="single"/>
        </w:rPr>
        <w:t xml:space="preserve"> </w:t>
      </w:r>
    </w:p>
    <w:p w14:paraId="4E47EB0A" w14:textId="16D1D70E" w:rsidR="006E6155" w:rsidRPr="00F22DBA" w:rsidRDefault="006E6155" w:rsidP="006E6155">
      <w:pPr>
        <w:ind w:left="1418"/>
        <w:rPr>
          <w:i/>
          <w:sz w:val="20"/>
          <w:szCs w:val="20"/>
        </w:rPr>
      </w:pPr>
      <w:r>
        <w:rPr>
          <w:b/>
          <w:i/>
          <w:color w:val="0000FF"/>
          <w:sz w:val="20"/>
          <w:szCs w:val="20"/>
        </w:rPr>
        <w:t xml:space="preserve">Hartshorne v Hartshorne [2004] SCR – </w:t>
      </w:r>
      <w:r>
        <w:rPr>
          <w:sz w:val="20"/>
          <w:szCs w:val="20"/>
        </w:rPr>
        <w:t xml:space="preserve">(paras 43, 47) – </w:t>
      </w:r>
      <w:r>
        <w:rPr>
          <w:i/>
          <w:sz w:val="20"/>
          <w:szCs w:val="20"/>
        </w:rPr>
        <w:t>application only to MP</w:t>
      </w:r>
    </w:p>
    <w:p w14:paraId="3810CB94" w14:textId="77777777" w:rsidR="006E6155" w:rsidRPr="00323B13" w:rsidRDefault="006E6155" w:rsidP="006E6155">
      <w:pPr>
        <w:ind w:left="1418"/>
        <w:rPr>
          <w:b/>
          <w:sz w:val="20"/>
          <w:szCs w:val="20"/>
          <w:u w:val="single"/>
        </w:rPr>
      </w:pPr>
      <w:r>
        <w:rPr>
          <w:sz w:val="20"/>
          <w:szCs w:val="20"/>
        </w:rPr>
        <w:t>Seeking to strike an appropriate balance b/t INTENTION / FREEDOM OF CONTRACT and FAIRNESS / EQUITABLE RESULT</w:t>
      </w:r>
    </w:p>
    <w:p w14:paraId="775ECAA6" w14:textId="77777777" w:rsidR="006E6155" w:rsidRPr="005930D7" w:rsidRDefault="006E6155" w:rsidP="006E6155">
      <w:pPr>
        <w:numPr>
          <w:ilvl w:val="2"/>
          <w:numId w:val="74"/>
        </w:numPr>
        <w:tabs>
          <w:tab w:val="clear" w:pos="2160"/>
        </w:tabs>
        <w:ind w:left="1843"/>
        <w:rPr>
          <w:sz w:val="20"/>
          <w:szCs w:val="20"/>
        </w:rPr>
      </w:pPr>
      <w:r w:rsidRPr="005930D7">
        <w:rPr>
          <w:b/>
          <w:sz w:val="20"/>
          <w:szCs w:val="20"/>
        </w:rPr>
        <w:t>Was the execution of the agreement unfair?</w:t>
      </w:r>
      <w:r>
        <w:rPr>
          <w:sz w:val="20"/>
          <w:szCs w:val="20"/>
        </w:rPr>
        <w:t xml:space="preserve"> </w:t>
      </w:r>
    </w:p>
    <w:p w14:paraId="0A913300" w14:textId="77777777" w:rsidR="006E6155" w:rsidRPr="005930D7" w:rsidRDefault="006E6155" w:rsidP="006E6155">
      <w:pPr>
        <w:numPr>
          <w:ilvl w:val="0"/>
          <w:numId w:val="76"/>
        </w:numPr>
        <w:tabs>
          <w:tab w:val="clear" w:pos="1800"/>
        </w:tabs>
        <w:ind w:left="2268" w:hanging="360"/>
        <w:rPr>
          <w:sz w:val="20"/>
          <w:szCs w:val="20"/>
        </w:rPr>
      </w:pPr>
      <w:r w:rsidRPr="005930D7">
        <w:rPr>
          <w:sz w:val="20"/>
          <w:szCs w:val="20"/>
        </w:rPr>
        <w:t>Was there independent legal advice?</w:t>
      </w:r>
    </w:p>
    <w:p w14:paraId="7F5E41AA" w14:textId="77777777" w:rsidR="006E6155" w:rsidRPr="005930D7" w:rsidRDefault="006E6155" w:rsidP="006E6155">
      <w:pPr>
        <w:numPr>
          <w:ilvl w:val="0"/>
          <w:numId w:val="76"/>
        </w:numPr>
        <w:tabs>
          <w:tab w:val="clear" w:pos="1800"/>
        </w:tabs>
        <w:ind w:left="2268" w:hanging="360"/>
        <w:rPr>
          <w:b/>
          <w:sz w:val="20"/>
          <w:szCs w:val="20"/>
        </w:rPr>
      </w:pPr>
      <w:r w:rsidRPr="005930D7">
        <w:rPr>
          <w:sz w:val="20"/>
          <w:szCs w:val="20"/>
        </w:rPr>
        <w:t>Was there duress, coercion, fraud or undue influence?</w:t>
      </w:r>
    </w:p>
    <w:p w14:paraId="5E0A1F93" w14:textId="77777777" w:rsidR="006E6155" w:rsidRDefault="006E6155" w:rsidP="006E6155">
      <w:pPr>
        <w:numPr>
          <w:ilvl w:val="2"/>
          <w:numId w:val="74"/>
        </w:numPr>
        <w:tabs>
          <w:tab w:val="clear" w:pos="2160"/>
        </w:tabs>
        <w:ind w:left="1843"/>
        <w:rPr>
          <w:b/>
          <w:sz w:val="20"/>
          <w:szCs w:val="20"/>
        </w:rPr>
      </w:pPr>
      <w:r>
        <w:rPr>
          <w:b/>
          <w:sz w:val="20"/>
          <w:szCs w:val="20"/>
        </w:rPr>
        <w:t>Does the MA operate unfairly?</w:t>
      </w:r>
    </w:p>
    <w:p w14:paraId="456A3E51" w14:textId="77777777" w:rsidR="006E6155" w:rsidRPr="007962F8" w:rsidRDefault="006E6155" w:rsidP="006E6155">
      <w:pPr>
        <w:numPr>
          <w:ilvl w:val="3"/>
          <w:numId w:val="74"/>
        </w:numPr>
        <w:tabs>
          <w:tab w:val="clear" w:pos="2880"/>
          <w:tab w:val="num" w:pos="1276"/>
        </w:tabs>
        <w:ind w:left="2268"/>
        <w:rPr>
          <w:b/>
          <w:sz w:val="20"/>
          <w:szCs w:val="20"/>
        </w:rPr>
      </w:pPr>
      <w:r>
        <w:rPr>
          <w:b/>
          <w:sz w:val="20"/>
          <w:szCs w:val="20"/>
        </w:rPr>
        <w:t xml:space="preserve">Apply the agreement. </w:t>
      </w:r>
      <w:r>
        <w:rPr>
          <w:sz w:val="20"/>
          <w:szCs w:val="20"/>
        </w:rPr>
        <w:t>In particular, assess and award those financial entitlements provided to each spouse under the agreement, and other entitlements from all other sources, including spousal and child support</w:t>
      </w:r>
    </w:p>
    <w:p w14:paraId="17E58331" w14:textId="0B3402C4" w:rsidR="006E6155" w:rsidRPr="00E4413B" w:rsidRDefault="006E6155" w:rsidP="006E6155">
      <w:pPr>
        <w:numPr>
          <w:ilvl w:val="3"/>
          <w:numId w:val="74"/>
        </w:numPr>
        <w:tabs>
          <w:tab w:val="clear" w:pos="2880"/>
          <w:tab w:val="num" w:pos="1276"/>
        </w:tabs>
        <w:ind w:left="2268"/>
        <w:rPr>
          <w:b/>
          <w:sz w:val="20"/>
          <w:szCs w:val="20"/>
        </w:rPr>
      </w:pPr>
      <w:r>
        <w:rPr>
          <w:b/>
          <w:sz w:val="20"/>
          <w:szCs w:val="20"/>
        </w:rPr>
        <w:t xml:space="preserve">Consider the factors in </w:t>
      </w:r>
      <w:r w:rsidRPr="007962F8">
        <w:rPr>
          <w:b/>
          <w:i/>
          <w:color w:val="0000FF"/>
          <w:sz w:val="20"/>
          <w:szCs w:val="20"/>
        </w:rPr>
        <w:t>s 65</w:t>
      </w:r>
      <w:r>
        <w:rPr>
          <w:b/>
          <w:i/>
          <w:sz w:val="20"/>
          <w:szCs w:val="20"/>
        </w:rPr>
        <w:t xml:space="preserve"> </w:t>
      </w:r>
      <w:r>
        <w:rPr>
          <w:b/>
          <w:sz w:val="20"/>
          <w:szCs w:val="20"/>
        </w:rPr>
        <w:t>to decide whether contract operates unfairly</w:t>
      </w:r>
      <w:r>
        <w:rPr>
          <w:sz w:val="20"/>
          <w:szCs w:val="20"/>
        </w:rPr>
        <w:t xml:space="preserve"> – did things turn out as the parties expected? </w:t>
      </w:r>
    </w:p>
    <w:p w14:paraId="5AE6B981" w14:textId="77777777" w:rsidR="006E6155" w:rsidRPr="00E4413B" w:rsidRDefault="006E6155" w:rsidP="006E6155">
      <w:pPr>
        <w:numPr>
          <w:ilvl w:val="4"/>
          <w:numId w:val="74"/>
        </w:numPr>
        <w:ind w:left="2694"/>
        <w:rPr>
          <w:b/>
          <w:sz w:val="20"/>
          <w:szCs w:val="20"/>
        </w:rPr>
      </w:pPr>
      <w:r w:rsidRPr="00E4413B">
        <w:rPr>
          <w:b/>
          <w:sz w:val="20"/>
          <w:szCs w:val="20"/>
        </w:rPr>
        <w:t xml:space="preserve">Were the current circs within the contemplation of the parties at the time the Agmt was formed? </w:t>
      </w:r>
    </w:p>
    <w:p w14:paraId="6067675F" w14:textId="77777777" w:rsidR="006E6155" w:rsidRPr="007962F8" w:rsidRDefault="006E6155" w:rsidP="006E6155">
      <w:pPr>
        <w:pStyle w:val="ListParagraph"/>
        <w:numPr>
          <w:ilvl w:val="6"/>
          <w:numId w:val="74"/>
        </w:numPr>
        <w:tabs>
          <w:tab w:val="clear" w:pos="5040"/>
          <w:tab w:val="left" w:pos="3261"/>
        </w:tabs>
        <w:ind w:left="3119"/>
        <w:rPr>
          <w:b/>
          <w:sz w:val="20"/>
          <w:szCs w:val="20"/>
        </w:rPr>
      </w:pPr>
      <w:r>
        <w:rPr>
          <w:sz w:val="20"/>
          <w:szCs w:val="20"/>
        </w:rPr>
        <w:t xml:space="preserve">If not, may be evidence that the </w:t>
      </w:r>
      <w:r w:rsidRPr="007962F8">
        <w:rPr>
          <w:sz w:val="20"/>
          <w:szCs w:val="20"/>
          <w:u w:val="single"/>
        </w:rPr>
        <w:t>economic consequences of the marriage breakdown were</w:t>
      </w:r>
      <w:r>
        <w:rPr>
          <w:sz w:val="20"/>
          <w:szCs w:val="20"/>
        </w:rPr>
        <w:t xml:space="preserve"> </w:t>
      </w:r>
      <w:r>
        <w:rPr>
          <w:sz w:val="20"/>
          <w:szCs w:val="20"/>
          <w:u w:val="single"/>
        </w:rPr>
        <w:t>not shared equitably in all of the circumstances</w:t>
      </w:r>
    </w:p>
    <w:p w14:paraId="79F59BB9" w14:textId="77777777" w:rsidR="006E6155" w:rsidRPr="00954B45" w:rsidRDefault="006E6155" w:rsidP="006E6155">
      <w:pPr>
        <w:pStyle w:val="ListParagraph"/>
        <w:numPr>
          <w:ilvl w:val="6"/>
          <w:numId w:val="74"/>
        </w:numPr>
        <w:tabs>
          <w:tab w:val="clear" w:pos="5040"/>
          <w:tab w:val="left" w:pos="3261"/>
        </w:tabs>
        <w:ind w:left="3119"/>
        <w:rPr>
          <w:b/>
          <w:sz w:val="20"/>
          <w:szCs w:val="20"/>
        </w:rPr>
      </w:pPr>
      <w:r>
        <w:rPr>
          <w:sz w:val="20"/>
          <w:szCs w:val="20"/>
        </w:rPr>
        <w:t>If they were, did the parties make adequate arrangements in response to those anticipated circs?</w:t>
      </w:r>
    </w:p>
    <w:p w14:paraId="5E63FDD8" w14:textId="77777777" w:rsidR="006E6155" w:rsidRPr="00954B45" w:rsidRDefault="006E6155" w:rsidP="006E6155">
      <w:pPr>
        <w:pStyle w:val="ListParagraph"/>
        <w:numPr>
          <w:ilvl w:val="7"/>
          <w:numId w:val="74"/>
        </w:numPr>
        <w:tabs>
          <w:tab w:val="clear" w:pos="5760"/>
          <w:tab w:val="num" w:pos="2694"/>
        </w:tabs>
        <w:ind w:left="3544"/>
        <w:rPr>
          <w:b/>
          <w:sz w:val="20"/>
          <w:szCs w:val="20"/>
        </w:rPr>
      </w:pPr>
      <w:r>
        <w:rPr>
          <w:b/>
          <w:sz w:val="20"/>
          <w:szCs w:val="20"/>
        </w:rPr>
        <w:t>Plaintiff’s burden to est</w:t>
      </w:r>
      <w:r w:rsidRPr="00954B45">
        <w:rPr>
          <w:b/>
          <w:sz w:val="20"/>
          <w:szCs w:val="20"/>
        </w:rPr>
        <w:t xml:space="preserve"> unfairness is heavier</w:t>
      </w:r>
      <w:r>
        <w:rPr>
          <w:sz w:val="20"/>
          <w:szCs w:val="20"/>
        </w:rPr>
        <w:t xml:space="preserve"> if the post-sep</w:t>
      </w:r>
      <w:r w:rsidRPr="00954B45">
        <w:rPr>
          <w:sz w:val="20"/>
          <w:szCs w:val="20"/>
        </w:rPr>
        <w:t xml:space="preserve"> situation is what the parties expected when they signed the MA, and the parties actually carried out those MA plans.</w:t>
      </w:r>
    </w:p>
    <w:p w14:paraId="3D0E2834" w14:textId="655AC209" w:rsidR="006E6155" w:rsidRPr="00E4413B" w:rsidRDefault="006E6155" w:rsidP="006E6155">
      <w:pPr>
        <w:pStyle w:val="ListParagraph"/>
        <w:numPr>
          <w:ilvl w:val="7"/>
          <w:numId w:val="74"/>
        </w:numPr>
        <w:tabs>
          <w:tab w:val="clear" w:pos="5760"/>
          <w:tab w:val="num" w:pos="2835"/>
        </w:tabs>
        <w:ind w:left="3544"/>
        <w:rPr>
          <w:b/>
          <w:sz w:val="20"/>
          <w:szCs w:val="20"/>
        </w:rPr>
      </w:pPr>
      <w:r>
        <w:rPr>
          <w:b/>
          <w:sz w:val="20"/>
          <w:szCs w:val="20"/>
        </w:rPr>
        <w:t>Would have to prove that</w:t>
      </w:r>
      <w:r w:rsidRPr="00954B45">
        <w:rPr>
          <w:sz w:val="20"/>
          <w:szCs w:val="20"/>
        </w:rPr>
        <w:t xml:space="preserve"> </w:t>
      </w:r>
      <w:r w:rsidRPr="00E4413B">
        <w:rPr>
          <w:b/>
          <w:sz w:val="20"/>
          <w:szCs w:val="20"/>
        </w:rPr>
        <w:t xml:space="preserve">the economic circumstances of marriage breakdown were not shared equitably </w:t>
      </w:r>
      <w:r w:rsidRPr="00954B45">
        <w:rPr>
          <w:sz w:val="20"/>
          <w:szCs w:val="20"/>
        </w:rPr>
        <w:t>in all of the circumstances</w:t>
      </w:r>
    </w:p>
    <w:p w14:paraId="497AE921" w14:textId="77777777" w:rsidR="006E6155" w:rsidRDefault="006E6155" w:rsidP="006E6155">
      <w:pPr>
        <w:rPr>
          <w:b/>
          <w:sz w:val="22"/>
          <w:szCs w:val="22"/>
        </w:rPr>
      </w:pPr>
    </w:p>
    <w:p w14:paraId="4374C3BF" w14:textId="792A62DC" w:rsidR="006E6155" w:rsidRPr="006E6155" w:rsidRDefault="006E6155" w:rsidP="006E6155">
      <w:pPr>
        <w:rPr>
          <w:b/>
          <w:i/>
          <w:sz w:val="22"/>
          <w:szCs w:val="22"/>
        </w:rPr>
      </w:pPr>
      <w:r w:rsidRPr="00DA6CA6">
        <w:rPr>
          <w:b/>
          <w:color w:val="C0504D" w:themeColor="accent2"/>
          <w:sz w:val="22"/>
          <w:szCs w:val="22"/>
        </w:rPr>
        <w:t>Subject</w:t>
      </w:r>
      <w:r>
        <w:rPr>
          <w:b/>
          <w:sz w:val="22"/>
          <w:szCs w:val="22"/>
        </w:rPr>
        <w:t xml:space="preserve"> to: </w:t>
      </w:r>
      <w:r w:rsidRPr="005C0203">
        <w:rPr>
          <w:b/>
          <w:i/>
          <w:color w:val="0000FF"/>
          <w:sz w:val="22"/>
          <w:szCs w:val="22"/>
        </w:rPr>
        <w:t>s 56(3)</w:t>
      </w:r>
      <w:r>
        <w:rPr>
          <w:b/>
          <w:i/>
          <w:sz w:val="22"/>
          <w:szCs w:val="22"/>
        </w:rPr>
        <w:t xml:space="preserve"> </w:t>
      </w:r>
      <w:r w:rsidRPr="006E6155">
        <w:rPr>
          <w:b/>
          <w:sz w:val="22"/>
          <w:szCs w:val="22"/>
        </w:rPr>
        <w:t xml:space="preserve">an order under </w:t>
      </w:r>
      <w:r w:rsidRPr="006E6155">
        <w:rPr>
          <w:b/>
          <w:i/>
          <w:color w:val="0000FF"/>
          <w:sz w:val="22"/>
          <w:szCs w:val="22"/>
        </w:rPr>
        <w:t>Part 5 or 6</w:t>
      </w:r>
    </w:p>
    <w:p w14:paraId="71864C40" w14:textId="77777777" w:rsidR="006E6155" w:rsidRPr="005B7BEE" w:rsidRDefault="006E6155" w:rsidP="00C87331">
      <w:pPr>
        <w:pStyle w:val="ListParagraph"/>
        <w:numPr>
          <w:ilvl w:val="0"/>
          <w:numId w:val="112"/>
        </w:numPr>
        <w:rPr>
          <w:b/>
          <w:sz w:val="22"/>
          <w:szCs w:val="22"/>
        </w:rPr>
      </w:pPr>
      <w:r w:rsidRPr="005C0203">
        <w:rPr>
          <w:b/>
          <w:sz w:val="22"/>
          <w:szCs w:val="22"/>
        </w:rPr>
        <w:t xml:space="preserve">Reapportionment </w:t>
      </w:r>
      <w:r w:rsidRPr="005C0203">
        <w:rPr>
          <w:i/>
          <w:color w:val="0000FF"/>
          <w:sz w:val="22"/>
          <w:szCs w:val="22"/>
        </w:rPr>
        <w:t>(s 65)</w:t>
      </w:r>
      <w:r>
        <w:rPr>
          <w:color w:val="0000FF"/>
          <w:sz w:val="22"/>
          <w:szCs w:val="22"/>
        </w:rPr>
        <w:t xml:space="preserve"> – judge discretion on basis of unfairness</w:t>
      </w:r>
    </w:p>
    <w:p w14:paraId="4CEE80F6" w14:textId="77777777" w:rsidR="006E6155" w:rsidRPr="00D01C07" w:rsidRDefault="006E6155" w:rsidP="006E6155">
      <w:pPr>
        <w:rPr>
          <w:b/>
          <w:sz w:val="22"/>
          <w:szCs w:val="22"/>
        </w:rPr>
      </w:pPr>
    </w:p>
    <w:p w14:paraId="10121809" w14:textId="77777777" w:rsidR="006E6155" w:rsidRPr="000952D2" w:rsidRDefault="006E6155" w:rsidP="006E6155">
      <w:pPr>
        <w:ind w:left="851"/>
        <w:rPr>
          <w:sz w:val="22"/>
          <w:szCs w:val="22"/>
        </w:rPr>
      </w:pPr>
      <w:r w:rsidRPr="000952D2">
        <w:rPr>
          <w:b/>
          <w:i/>
          <w:color w:val="0000FF"/>
          <w:sz w:val="22"/>
          <w:szCs w:val="22"/>
        </w:rPr>
        <w:t>s. 65</w:t>
      </w:r>
      <w:r w:rsidRPr="000952D2">
        <w:rPr>
          <w:sz w:val="22"/>
          <w:szCs w:val="22"/>
        </w:rPr>
        <w:t xml:space="preserve"> </w:t>
      </w:r>
      <w:r w:rsidRPr="000952D2">
        <w:rPr>
          <w:b/>
          <w:sz w:val="22"/>
          <w:szCs w:val="22"/>
          <w:u w:val="single"/>
        </w:rPr>
        <w:t>– Judicial</w:t>
      </w:r>
      <w:r w:rsidRPr="000952D2">
        <w:rPr>
          <w:sz w:val="22"/>
          <w:szCs w:val="22"/>
          <w:u w:val="single"/>
        </w:rPr>
        <w:t xml:space="preserve"> </w:t>
      </w:r>
      <w:r w:rsidRPr="000952D2">
        <w:rPr>
          <w:b/>
          <w:sz w:val="22"/>
          <w:szCs w:val="22"/>
          <w:u w:val="single"/>
        </w:rPr>
        <w:t>reapportionment</w:t>
      </w:r>
      <w:r w:rsidRPr="000952D2">
        <w:rPr>
          <w:sz w:val="22"/>
          <w:szCs w:val="22"/>
        </w:rPr>
        <w:t xml:space="preserve"> - Court may reapportion if 50/50 split or</w:t>
      </w:r>
      <w:r w:rsidRPr="000952D2">
        <w:rPr>
          <w:b/>
          <w:sz w:val="22"/>
          <w:szCs w:val="22"/>
        </w:rPr>
        <w:t xml:space="preserve"> </w:t>
      </w:r>
      <w:r w:rsidRPr="000952D2">
        <w:rPr>
          <w:b/>
          <w:sz w:val="22"/>
          <w:szCs w:val="22"/>
          <w:u w:val="single"/>
        </w:rPr>
        <w:t xml:space="preserve">MA unfair </w:t>
      </w:r>
      <w:r w:rsidRPr="000952D2">
        <w:rPr>
          <w:sz w:val="22"/>
          <w:szCs w:val="22"/>
        </w:rPr>
        <w:t>having regard to:</w:t>
      </w:r>
    </w:p>
    <w:p w14:paraId="2130C007" w14:textId="77777777" w:rsidR="006E6155" w:rsidRPr="000952D2" w:rsidRDefault="006E6155" w:rsidP="006E6155">
      <w:pPr>
        <w:pStyle w:val="indentlevel2"/>
        <w:numPr>
          <w:ilvl w:val="3"/>
          <w:numId w:val="72"/>
        </w:numPr>
        <w:tabs>
          <w:tab w:val="clear" w:pos="2880"/>
        </w:tabs>
        <w:spacing w:before="0" w:beforeAutospacing="0" w:after="0" w:afterAutospacing="0"/>
        <w:ind w:left="1418"/>
        <w:rPr>
          <w:i/>
          <w:sz w:val="22"/>
          <w:szCs w:val="22"/>
          <w:lang w:val="en-CA"/>
        </w:rPr>
      </w:pPr>
      <w:r w:rsidRPr="000952D2">
        <w:rPr>
          <w:sz w:val="22"/>
          <w:szCs w:val="22"/>
          <w:lang w:val="en-CA"/>
        </w:rPr>
        <w:t xml:space="preserve">the </w:t>
      </w:r>
      <w:r w:rsidRPr="000952D2">
        <w:rPr>
          <w:b/>
          <w:sz w:val="22"/>
          <w:szCs w:val="22"/>
          <w:lang w:val="en-CA"/>
        </w:rPr>
        <w:t>duration of the marriage</w:t>
      </w:r>
      <w:r w:rsidRPr="000952D2">
        <w:rPr>
          <w:sz w:val="22"/>
          <w:szCs w:val="22"/>
          <w:lang w:val="en-CA"/>
        </w:rPr>
        <w:t xml:space="preserve"> [</w:t>
      </w:r>
      <w:r w:rsidRPr="000952D2">
        <w:rPr>
          <w:i/>
          <w:sz w:val="22"/>
          <w:szCs w:val="22"/>
          <w:lang w:val="en-CA"/>
        </w:rPr>
        <w:t>most frequently cited factor. Longer marriage may invalidate unfair MA</w:t>
      </w:r>
      <w:r w:rsidRPr="000952D2">
        <w:rPr>
          <w:sz w:val="22"/>
          <w:szCs w:val="22"/>
          <w:lang w:val="en-CA"/>
        </w:rPr>
        <w:t>]</w:t>
      </w:r>
    </w:p>
    <w:p w14:paraId="66438D34" w14:textId="77777777" w:rsidR="006E6155" w:rsidRPr="000952D2" w:rsidRDefault="006E6155" w:rsidP="006E6155">
      <w:pPr>
        <w:pStyle w:val="indentlevel2"/>
        <w:numPr>
          <w:ilvl w:val="3"/>
          <w:numId w:val="72"/>
        </w:numPr>
        <w:tabs>
          <w:tab w:val="clear" w:pos="2880"/>
        </w:tabs>
        <w:spacing w:before="0" w:beforeAutospacing="0" w:after="0" w:afterAutospacing="0"/>
        <w:ind w:left="1418"/>
        <w:rPr>
          <w:sz w:val="22"/>
          <w:szCs w:val="22"/>
          <w:lang w:val="en-CA"/>
        </w:rPr>
      </w:pPr>
      <w:r w:rsidRPr="000952D2">
        <w:rPr>
          <w:sz w:val="22"/>
          <w:szCs w:val="22"/>
          <w:lang w:val="en-CA"/>
        </w:rPr>
        <w:t xml:space="preserve">the </w:t>
      </w:r>
      <w:r w:rsidRPr="000952D2">
        <w:rPr>
          <w:b/>
          <w:sz w:val="22"/>
          <w:szCs w:val="22"/>
          <w:lang w:val="en-CA"/>
        </w:rPr>
        <w:t>duration of the period during which the spouses have lived separate and apart</w:t>
      </w:r>
      <w:r w:rsidRPr="000952D2">
        <w:rPr>
          <w:sz w:val="22"/>
          <w:szCs w:val="22"/>
          <w:lang w:val="en-CA"/>
        </w:rPr>
        <w:t>, [</w:t>
      </w:r>
      <w:r w:rsidRPr="000952D2">
        <w:rPr>
          <w:i/>
          <w:sz w:val="22"/>
          <w:szCs w:val="22"/>
          <w:lang w:val="en-CA"/>
        </w:rPr>
        <w:t>rarely cited</w:t>
      </w:r>
      <w:r w:rsidRPr="000952D2">
        <w:rPr>
          <w:sz w:val="22"/>
          <w:szCs w:val="22"/>
          <w:lang w:val="en-CA"/>
        </w:rPr>
        <w:t>]</w:t>
      </w:r>
    </w:p>
    <w:p w14:paraId="488CFABA" w14:textId="77777777" w:rsidR="006E6155" w:rsidRPr="000952D2" w:rsidRDefault="006E6155" w:rsidP="006E6155">
      <w:pPr>
        <w:pStyle w:val="indentlevel2"/>
        <w:numPr>
          <w:ilvl w:val="3"/>
          <w:numId w:val="72"/>
        </w:numPr>
        <w:tabs>
          <w:tab w:val="clear" w:pos="2880"/>
        </w:tabs>
        <w:spacing w:before="0" w:beforeAutospacing="0" w:after="0" w:afterAutospacing="0"/>
        <w:ind w:left="1418"/>
        <w:rPr>
          <w:sz w:val="22"/>
          <w:szCs w:val="22"/>
          <w:lang w:val="en-CA"/>
        </w:rPr>
      </w:pPr>
      <w:r w:rsidRPr="000952D2">
        <w:rPr>
          <w:sz w:val="22"/>
          <w:szCs w:val="22"/>
          <w:lang w:val="en-CA"/>
        </w:rPr>
        <w:t xml:space="preserve">the </w:t>
      </w:r>
      <w:r w:rsidRPr="000952D2">
        <w:rPr>
          <w:b/>
          <w:sz w:val="22"/>
          <w:szCs w:val="22"/>
          <w:lang w:val="en-CA"/>
        </w:rPr>
        <w:t>date when property was acquired or disposed of</w:t>
      </w:r>
      <w:r w:rsidRPr="000952D2">
        <w:rPr>
          <w:sz w:val="22"/>
          <w:szCs w:val="22"/>
          <w:lang w:val="en-CA"/>
        </w:rPr>
        <w:t>,</w:t>
      </w:r>
    </w:p>
    <w:p w14:paraId="637B8E8E" w14:textId="77777777" w:rsidR="006E6155" w:rsidRDefault="006E6155" w:rsidP="006E6155">
      <w:pPr>
        <w:pStyle w:val="indentlevel2"/>
        <w:numPr>
          <w:ilvl w:val="3"/>
          <w:numId w:val="72"/>
        </w:numPr>
        <w:tabs>
          <w:tab w:val="clear" w:pos="2880"/>
        </w:tabs>
        <w:spacing w:before="0" w:beforeAutospacing="0" w:after="0" w:afterAutospacing="0"/>
        <w:ind w:left="1418"/>
        <w:rPr>
          <w:sz w:val="22"/>
          <w:szCs w:val="22"/>
          <w:lang w:val="en-CA"/>
        </w:rPr>
      </w:pPr>
      <w:r w:rsidRPr="000952D2">
        <w:rPr>
          <w:sz w:val="22"/>
          <w:szCs w:val="22"/>
          <w:lang w:val="en-CA"/>
        </w:rPr>
        <w:t xml:space="preserve">the </w:t>
      </w:r>
      <w:r w:rsidRPr="0006796A">
        <w:rPr>
          <w:b/>
          <w:sz w:val="22"/>
          <w:szCs w:val="22"/>
          <w:lang w:val="en-CA"/>
        </w:rPr>
        <w:t>extent to which property was acquired by one spouse through</w:t>
      </w:r>
      <w:r w:rsidRPr="000952D2">
        <w:rPr>
          <w:b/>
          <w:sz w:val="22"/>
          <w:szCs w:val="22"/>
          <w:lang w:val="en-CA"/>
        </w:rPr>
        <w:t xml:space="preserve"> inheritance or gift</w:t>
      </w:r>
      <w:r w:rsidRPr="000952D2">
        <w:rPr>
          <w:sz w:val="22"/>
          <w:szCs w:val="22"/>
          <w:lang w:val="en-CA"/>
        </w:rPr>
        <w:t>, [</w:t>
      </w:r>
      <w:r w:rsidRPr="000952D2">
        <w:rPr>
          <w:i/>
          <w:sz w:val="22"/>
          <w:szCs w:val="22"/>
          <w:lang w:val="en-CA"/>
        </w:rPr>
        <w:t>ppty gained via inheritance by one spouse is less likely to be divided equally b/t spouses</w:t>
      </w:r>
      <w:r w:rsidRPr="000952D2">
        <w:rPr>
          <w:sz w:val="22"/>
          <w:szCs w:val="22"/>
          <w:lang w:val="en-CA"/>
        </w:rPr>
        <w:t>]</w:t>
      </w:r>
    </w:p>
    <w:p w14:paraId="23768FF0" w14:textId="171A9B5E" w:rsidR="0006796A" w:rsidRDefault="0006796A" w:rsidP="0006796A">
      <w:pPr>
        <w:pStyle w:val="indentlevel2"/>
        <w:numPr>
          <w:ilvl w:val="4"/>
          <w:numId w:val="72"/>
        </w:numPr>
        <w:tabs>
          <w:tab w:val="clear" w:pos="3600"/>
        </w:tabs>
        <w:spacing w:before="0" w:beforeAutospacing="0" w:after="0" w:afterAutospacing="0"/>
        <w:ind w:left="2127"/>
        <w:rPr>
          <w:sz w:val="22"/>
          <w:szCs w:val="22"/>
          <w:lang w:val="en-CA"/>
        </w:rPr>
      </w:pPr>
      <w:r>
        <w:rPr>
          <w:sz w:val="22"/>
          <w:szCs w:val="22"/>
          <w:lang w:val="en-CA"/>
        </w:rPr>
        <w:t xml:space="preserve">Although gifts and inheritance may be found to be FA, s 65 may allow for reapportionment. </w:t>
      </w:r>
    </w:p>
    <w:p w14:paraId="35B00E27" w14:textId="1BB4BAE3" w:rsidR="00DF1928" w:rsidRPr="000952D2" w:rsidRDefault="00DF1928" w:rsidP="0006796A">
      <w:pPr>
        <w:pStyle w:val="indentlevel2"/>
        <w:numPr>
          <w:ilvl w:val="4"/>
          <w:numId w:val="72"/>
        </w:numPr>
        <w:tabs>
          <w:tab w:val="clear" w:pos="3600"/>
        </w:tabs>
        <w:spacing w:before="0" w:beforeAutospacing="0" w:after="0" w:afterAutospacing="0"/>
        <w:ind w:left="2127"/>
        <w:rPr>
          <w:sz w:val="22"/>
          <w:szCs w:val="22"/>
          <w:lang w:val="en-CA"/>
        </w:rPr>
      </w:pPr>
      <w:r>
        <w:rPr>
          <w:sz w:val="22"/>
          <w:szCs w:val="22"/>
          <w:lang w:val="en-CA"/>
        </w:rPr>
        <w:t>Evidence of donor’s intention?</w:t>
      </w:r>
    </w:p>
    <w:p w14:paraId="1618C763" w14:textId="77777777" w:rsidR="006E6155" w:rsidRDefault="006E6155" w:rsidP="006E6155">
      <w:pPr>
        <w:pStyle w:val="indentlevel2"/>
        <w:numPr>
          <w:ilvl w:val="3"/>
          <w:numId w:val="72"/>
        </w:numPr>
        <w:tabs>
          <w:tab w:val="clear" w:pos="2880"/>
        </w:tabs>
        <w:spacing w:before="0" w:beforeAutospacing="0" w:after="0" w:afterAutospacing="0"/>
        <w:ind w:left="1418"/>
        <w:rPr>
          <w:sz w:val="22"/>
          <w:szCs w:val="22"/>
          <w:lang w:val="en-CA"/>
        </w:rPr>
      </w:pPr>
      <w:r w:rsidRPr="000952D2">
        <w:rPr>
          <w:sz w:val="22"/>
          <w:szCs w:val="22"/>
          <w:lang w:val="en-CA"/>
        </w:rPr>
        <w:t xml:space="preserve">the </w:t>
      </w:r>
      <w:r w:rsidRPr="000952D2">
        <w:rPr>
          <w:b/>
          <w:sz w:val="22"/>
          <w:szCs w:val="22"/>
          <w:lang w:val="en-CA"/>
        </w:rPr>
        <w:t>needs of each spouse to become or remain economically independent and self sufficient</w:t>
      </w:r>
      <w:r w:rsidRPr="000952D2">
        <w:rPr>
          <w:sz w:val="22"/>
          <w:szCs w:val="22"/>
          <w:lang w:val="en-CA"/>
        </w:rPr>
        <w:t>, or</w:t>
      </w:r>
    </w:p>
    <w:p w14:paraId="322C7DC5" w14:textId="1AB5551C" w:rsidR="00550857" w:rsidRPr="000952D2" w:rsidRDefault="00550857" w:rsidP="00550857">
      <w:pPr>
        <w:pStyle w:val="indentlevel2"/>
        <w:numPr>
          <w:ilvl w:val="4"/>
          <w:numId w:val="72"/>
        </w:numPr>
        <w:tabs>
          <w:tab w:val="clear" w:pos="3600"/>
          <w:tab w:val="num" w:pos="2268"/>
        </w:tabs>
        <w:spacing w:before="0" w:beforeAutospacing="0" w:after="0" w:afterAutospacing="0"/>
        <w:ind w:left="2127"/>
        <w:rPr>
          <w:sz w:val="22"/>
          <w:szCs w:val="22"/>
          <w:lang w:val="en-CA"/>
        </w:rPr>
      </w:pPr>
      <w:r>
        <w:rPr>
          <w:sz w:val="22"/>
          <w:szCs w:val="22"/>
          <w:lang w:val="en-CA"/>
        </w:rPr>
        <w:t xml:space="preserve">W had kids and needed home, so court reapportioned entire home to her and all RRSPs to H </w:t>
      </w:r>
      <w:r w:rsidRPr="00550857">
        <w:rPr>
          <w:i/>
          <w:color w:val="0000FF"/>
          <w:sz w:val="22"/>
          <w:szCs w:val="22"/>
          <w:lang w:val="en-CA"/>
        </w:rPr>
        <w:t>(Narayan [2006] BCCA)</w:t>
      </w:r>
    </w:p>
    <w:p w14:paraId="1E6C6C7A" w14:textId="77777777" w:rsidR="000952D2" w:rsidRPr="000952D2" w:rsidRDefault="006E6155" w:rsidP="000952D2">
      <w:pPr>
        <w:pStyle w:val="indentlevel2"/>
        <w:numPr>
          <w:ilvl w:val="3"/>
          <w:numId w:val="72"/>
        </w:numPr>
        <w:tabs>
          <w:tab w:val="clear" w:pos="2880"/>
        </w:tabs>
        <w:spacing w:before="0" w:beforeAutospacing="0" w:after="0" w:afterAutospacing="0"/>
        <w:ind w:left="1418"/>
        <w:rPr>
          <w:sz w:val="22"/>
          <w:szCs w:val="22"/>
          <w:lang w:val="en-CA"/>
        </w:rPr>
      </w:pPr>
      <w:r w:rsidRPr="000952D2">
        <w:rPr>
          <w:b/>
          <w:sz w:val="22"/>
          <w:szCs w:val="22"/>
          <w:lang w:val="en-CA"/>
        </w:rPr>
        <w:t>any other circumstances</w:t>
      </w:r>
      <w:r w:rsidRPr="000952D2">
        <w:rPr>
          <w:sz w:val="22"/>
          <w:szCs w:val="22"/>
          <w:lang w:val="en-CA"/>
        </w:rPr>
        <w:t xml:space="preserve"> relating to the acquisition, </w:t>
      </w:r>
      <w:r w:rsidRPr="000952D2">
        <w:rPr>
          <w:b/>
          <w:sz w:val="22"/>
          <w:szCs w:val="22"/>
          <w:lang w:val="en-CA"/>
        </w:rPr>
        <w:t>preservation, maintenance</w:t>
      </w:r>
      <w:r w:rsidRPr="000952D2">
        <w:rPr>
          <w:sz w:val="22"/>
          <w:szCs w:val="22"/>
          <w:lang w:val="en-CA"/>
        </w:rPr>
        <w:t xml:space="preserve">, improvement or use of property or the capacity or </w:t>
      </w:r>
      <w:r w:rsidRPr="000952D2">
        <w:rPr>
          <w:b/>
          <w:sz w:val="22"/>
          <w:szCs w:val="22"/>
          <w:lang w:val="en-CA"/>
        </w:rPr>
        <w:t>liabilities of a spouse</w:t>
      </w:r>
      <w:r w:rsidRPr="000952D2">
        <w:rPr>
          <w:sz w:val="22"/>
          <w:szCs w:val="22"/>
          <w:lang w:val="en-CA"/>
        </w:rPr>
        <w:t>.</w:t>
      </w:r>
      <w:r w:rsidR="00D01C07" w:rsidRPr="000952D2">
        <w:rPr>
          <w:sz w:val="22"/>
          <w:szCs w:val="22"/>
          <w:lang w:val="en-CA"/>
        </w:rPr>
        <w:t xml:space="preserve"> </w:t>
      </w:r>
      <w:r w:rsidR="00D01C07" w:rsidRPr="000952D2">
        <w:rPr>
          <w:i/>
          <w:sz w:val="22"/>
          <w:szCs w:val="22"/>
          <w:lang w:val="en-CA"/>
        </w:rPr>
        <w:t>[sounds a bit like constructive trust]</w:t>
      </w:r>
    </w:p>
    <w:p w14:paraId="5015D5FF" w14:textId="408A4EF3" w:rsidR="00D01C07" w:rsidRPr="000952D2" w:rsidRDefault="00D01C07" w:rsidP="000952D2">
      <w:pPr>
        <w:pStyle w:val="indentlevel2"/>
        <w:numPr>
          <w:ilvl w:val="4"/>
          <w:numId w:val="72"/>
        </w:numPr>
        <w:tabs>
          <w:tab w:val="clear" w:pos="3600"/>
          <w:tab w:val="num" w:pos="2694"/>
        </w:tabs>
        <w:spacing w:before="0" w:beforeAutospacing="0" w:after="0" w:afterAutospacing="0"/>
        <w:ind w:left="2127"/>
        <w:rPr>
          <w:sz w:val="22"/>
          <w:szCs w:val="22"/>
          <w:lang w:val="en-CA"/>
        </w:rPr>
      </w:pPr>
      <w:r w:rsidRPr="000952D2">
        <w:rPr>
          <w:b/>
          <w:sz w:val="22"/>
          <w:szCs w:val="22"/>
        </w:rPr>
        <w:t>Debts</w:t>
      </w:r>
      <w:r w:rsidRPr="000952D2">
        <w:rPr>
          <w:sz w:val="22"/>
          <w:szCs w:val="22"/>
        </w:rPr>
        <w:t xml:space="preserve"> </w:t>
      </w:r>
      <w:r w:rsidRPr="000952D2">
        <w:rPr>
          <w:i/>
          <w:sz w:val="22"/>
          <w:szCs w:val="22"/>
        </w:rPr>
        <w:t>(s 65(1)(f))</w:t>
      </w:r>
      <w:r w:rsidRPr="000952D2">
        <w:rPr>
          <w:sz w:val="22"/>
          <w:szCs w:val="22"/>
        </w:rPr>
        <w:t xml:space="preserve"> - …”liabilities of a spouse”</w:t>
      </w:r>
    </w:p>
    <w:p w14:paraId="70BF7C1D" w14:textId="77777777" w:rsidR="00D01C07" w:rsidRPr="000952D2" w:rsidRDefault="00D01C07" w:rsidP="00C87331">
      <w:pPr>
        <w:pStyle w:val="ListParagraph"/>
        <w:numPr>
          <w:ilvl w:val="2"/>
          <w:numId w:val="112"/>
        </w:numPr>
        <w:ind w:left="2552"/>
        <w:rPr>
          <w:b/>
          <w:sz w:val="22"/>
          <w:szCs w:val="22"/>
        </w:rPr>
      </w:pPr>
      <w:r w:rsidRPr="000952D2">
        <w:rPr>
          <w:b/>
          <w:i/>
          <w:color w:val="0000FF"/>
          <w:sz w:val="22"/>
          <w:szCs w:val="22"/>
        </w:rPr>
        <w:t>Young v Young [1990] BCCA</w:t>
      </w:r>
      <w:r w:rsidRPr="000952D2">
        <w:rPr>
          <w:sz w:val="22"/>
          <w:szCs w:val="22"/>
        </w:rPr>
        <w:t xml:space="preserve"> – the court cannot make a spouse jointly liable for a debt of the other</w:t>
      </w:r>
    </w:p>
    <w:p w14:paraId="150396D3" w14:textId="77777777" w:rsidR="000952D2" w:rsidRPr="000952D2" w:rsidRDefault="00D01C07" w:rsidP="00C87331">
      <w:pPr>
        <w:pStyle w:val="ListParagraph"/>
        <w:numPr>
          <w:ilvl w:val="2"/>
          <w:numId w:val="112"/>
        </w:numPr>
        <w:ind w:left="2552"/>
        <w:rPr>
          <w:b/>
          <w:sz w:val="22"/>
          <w:szCs w:val="22"/>
        </w:rPr>
      </w:pPr>
      <w:r w:rsidRPr="000952D2">
        <w:rPr>
          <w:b/>
          <w:i/>
          <w:color w:val="0000FF"/>
          <w:sz w:val="22"/>
          <w:szCs w:val="22"/>
        </w:rPr>
        <w:t>Mallen v Mallen [1992] BCCA</w:t>
      </w:r>
      <w:r w:rsidRPr="000952D2">
        <w:rPr>
          <w:sz w:val="22"/>
          <w:szCs w:val="22"/>
        </w:rPr>
        <w:t xml:space="preserve">: </w:t>
      </w:r>
    </w:p>
    <w:p w14:paraId="062DE863" w14:textId="0E168614" w:rsidR="001A5508" w:rsidRPr="001A5508" w:rsidRDefault="000952D2" w:rsidP="00C87331">
      <w:pPr>
        <w:pStyle w:val="ListParagraph"/>
        <w:numPr>
          <w:ilvl w:val="3"/>
          <w:numId w:val="112"/>
        </w:numPr>
        <w:rPr>
          <w:b/>
          <w:sz w:val="22"/>
          <w:szCs w:val="22"/>
        </w:rPr>
      </w:pPr>
      <w:r>
        <w:rPr>
          <w:sz w:val="22"/>
          <w:szCs w:val="22"/>
        </w:rPr>
        <w:t>Onus on</w:t>
      </w:r>
      <w:r w:rsidR="00D01C07" w:rsidRPr="000952D2">
        <w:rPr>
          <w:sz w:val="22"/>
          <w:szCs w:val="22"/>
        </w:rPr>
        <w:t xml:space="preserve"> party seeking </w:t>
      </w:r>
      <w:r w:rsidR="001A5508">
        <w:rPr>
          <w:sz w:val="22"/>
          <w:szCs w:val="22"/>
        </w:rPr>
        <w:t xml:space="preserve">reapportionment to </w:t>
      </w:r>
      <w:r w:rsidR="001A5508" w:rsidRPr="00325F77">
        <w:rPr>
          <w:b/>
          <w:sz w:val="22"/>
          <w:szCs w:val="22"/>
        </w:rPr>
        <w:t xml:space="preserve">convince </w:t>
      </w:r>
      <w:r w:rsidR="00D01C07" w:rsidRPr="00325F77">
        <w:rPr>
          <w:b/>
          <w:sz w:val="22"/>
          <w:szCs w:val="22"/>
        </w:rPr>
        <w:t xml:space="preserve">fairness requires </w:t>
      </w:r>
      <w:r w:rsidR="001A5508" w:rsidRPr="00325F77">
        <w:rPr>
          <w:b/>
          <w:sz w:val="22"/>
          <w:szCs w:val="22"/>
        </w:rPr>
        <w:t>the other spouse to share burden of the debt (easier if used for a family purpose)</w:t>
      </w:r>
    </w:p>
    <w:p w14:paraId="17C3A231" w14:textId="2C745F00" w:rsidR="001A5508" w:rsidRPr="001A5508" w:rsidRDefault="001A5508" w:rsidP="00C87331">
      <w:pPr>
        <w:pStyle w:val="ListParagraph"/>
        <w:numPr>
          <w:ilvl w:val="3"/>
          <w:numId w:val="112"/>
        </w:numPr>
        <w:rPr>
          <w:b/>
          <w:sz w:val="22"/>
          <w:szCs w:val="22"/>
        </w:rPr>
      </w:pPr>
      <w:r>
        <w:rPr>
          <w:sz w:val="22"/>
          <w:szCs w:val="22"/>
        </w:rPr>
        <w:t xml:space="preserve">If debt is charged against a FA </w:t>
      </w:r>
      <w:r w:rsidRPr="001A5508">
        <w:rPr>
          <w:sz w:val="22"/>
          <w:szCs w:val="22"/>
        </w:rPr>
        <w:sym w:font="Wingdings" w:char="F0E0"/>
      </w:r>
      <w:r>
        <w:rPr>
          <w:sz w:val="22"/>
          <w:szCs w:val="22"/>
        </w:rPr>
        <w:t xml:space="preserve"> value – debt = value of FA</w:t>
      </w:r>
    </w:p>
    <w:p w14:paraId="16B803BE" w14:textId="5D02B87D" w:rsidR="001A5508" w:rsidRPr="001A5508" w:rsidRDefault="001A5508" w:rsidP="00C87331">
      <w:pPr>
        <w:pStyle w:val="ListParagraph"/>
        <w:numPr>
          <w:ilvl w:val="3"/>
          <w:numId w:val="112"/>
        </w:numPr>
        <w:rPr>
          <w:b/>
          <w:sz w:val="22"/>
          <w:szCs w:val="22"/>
        </w:rPr>
      </w:pPr>
      <w:r>
        <w:rPr>
          <w:sz w:val="22"/>
          <w:szCs w:val="22"/>
        </w:rPr>
        <w:t>But J can still consider under s 65 – ie apportion some other asset in spouse’s favor</w:t>
      </w:r>
    </w:p>
    <w:p w14:paraId="29487D7C" w14:textId="339BAEDE" w:rsidR="001A5508" w:rsidRPr="001A5508" w:rsidRDefault="001A5508" w:rsidP="00C87331">
      <w:pPr>
        <w:pStyle w:val="ListParagraph"/>
        <w:numPr>
          <w:ilvl w:val="3"/>
          <w:numId w:val="112"/>
        </w:numPr>
        <w:rPr>
          <w:b/>
          <w:sz w:val="22"/>
          <w:szCs w:val="22"/>
        </w:rPr>
      </w:pPr>
      <w:r>
        <w:rPr>
          <w:sz w:val="22"/>
          <w:szCs w:val="22"/>
        </w:rPr>
        <w:t xml:space="preserve">Do not subtract all debts from all assets. </w:t>
      </w:r>
      <w:r w:rsidR="00325F77">
        <w:rPr>
          <w:sz w:val="22"/>
          <w:szCs w:val="22"/>
        </w:rPr>
        <w:t>Only deal with at reapportionment stage</w:t>
      </w:r>
    </w:p>
    <w:p w14:paraId="047EAC24" w14:textId="2B0423D1" w:rsidR="001A5508" w:rsidRPr="001A5508" w:rsidRDefault="001A5508" w:rsidP="00C87331">
      <w:pPr>
        <w:pStyle w:val="ListParagraph"/>
        <w:numPr>
          <w:ilvl w:val="2"/>
          <w:numId w:val="112"/>
        </w:numPr>
        <w:ind w:left="2552"/>
        <w:rPr>
          <w:b/>
          <w:sz w:val="22"/>
          <w:szCs w:val="22"/>
        </w:rPr>
      </w:pPr>
      <w:r>
        <w:rPr>
          <w:b/>
          <w:sz w:val="22"/>
          <w:szCs w:val="22"/>
        </w:rPr>
        <w:t xml:space="preserve">*SHAKEN UP BY </w:t>
      </w:r>
      <w:r w:rsidR="00D01C07" w:rsidRPr="000952D2">
        <w:rPr>
          <w:b/>
          <w:i/>
          <w:color w:val="0000FF"/>
          <w:sz w:val="22"/>
          <w:szCs w:val="22"/>
        </w:rPr>
        <w:t>Stein v Stein [2008] SCR</w:t>
      </w:r>
      <w:r w:rsidR="00D01C07" w:rsidRPr="000952D2">
        <w:rPr>
          <w:i/>
          <w:sz w:val="22"/>
          <w:szCs w:val="22"/>
        </w:rPr>
        <w:t xml:space="preserve"> </w:t>
      </w:r>
      <w:r w:rsidR="00D01C07" w:rsidRPr="000952D2">
        <w:rPr>
          <w:sz w:val="22"/>
          <w:szCs w:val="22"/>
        </w:rPr>
        <w:t xml:space="preserve">– </w:t>
      </w:r>
      <w:r>
        <w:rPr>
          <w:sz w:val="22"/>
          <w:szCs w:val="22"/>
        </w:rPr>
        <w:t xml:space="preserve">W is equally responsible for contingent liability for tax shelters held in H’s name as well as for </w:t>
      </w:r>
      <w:r>
        <w:rPr>
          <w:sz w:val="22"/>
          <w:szCs w:val="22"/>
          <w:u w:val="single"/>
        </w:rPr>
        <w:t>half the family debts</w:t>
      </w:r>
      <w:r>
        <w:rPr>
          <w:sz w:val="22"/>
          <w:szCs w:val="22"/>
        </w:rPr>
        <w:t xml:space="preserve"> b/c they both benefited during the marriage.</w:t>
      </w:r>
    </w:p>
    <w:p w14:paraId="3A226545" w14:textId="77777777" w:rsidR="001A5508" w:rsidRPr="001A5508" w:rsidRDefault="001A5508" w:rsidP="00C87331">
      <w:pPr>
        <w:pStyle w:val="ListParagraph"/>
        <w:numPr>
          <w:ilvl w:val="3"/>
          <w:numId w:val="112"/>
        </w:numPr>
        <w:rPr>
          <w:b/>
          <w:sz w:val="22"/>
          <w:szCs w:val="22"/>
        </w:rPr>
      </w:pPr>
      <w:r>
        <w:rPr>
          <w:sz w:val="22"/>
          <w:szCs w:val="22"/>
        </w:rPr>
        <w:t>but no presumption debts be divided equally</w:t>
      </w:r>
    </w:p>
    <w:p w14:paraId="44B67C56" w14:textId="77777777" w:rsidR="001A5508" w:rsidRPr="001A5508" w:rsidRDefault="00D01C07" w:rsidP="00C87331">
      <w:pPr>
        <w:pStyle w:val="ListParagraph"/>
        <w:numPr>
          <w:ilvl w:val="3"/>
          <w:numId w:val="112"/>
        </w:numPr>
        <w:rPr>
          <w:b/>
          <w:sz w:val="22"/>
          <w:szCs w:val="22"/>
        </w:rPr>
      </w:pPr>
      <w:r w:rsidRPr="001A5508">
        <w:rPr>
          <w:b/>
          <w:sz w:val="22"/>
          <w:szCs w:val="22"/>
        </w:rPr>
        <w:t>Where a debt has been incurred for use within the family unit</w:t>
      </w:r>
      <w:r w:rsidRPr="001A5508">
        <w:rPr>
          <w:sz w:val="22"/>
          <w:szCs w:val="22"/>
        </w:rPr>
        <w:t xml:space="preserve">, it is more likely appropriate to reapportion assets to account for that debt than if it were accumulated solely for use outside of the marriage. </w:t>
      </w:r>
    </w:p>
    <w:p w14:paraId="6A007423" w14:textId="27CCD705" w:rsidR="00D01C07" w:rsidRPr="001A5508" w:rsidRDefault="00D01C07" w:rsidP="00C87331">
      <w:pPr>
        <w:pStyle w:val="ListParagraph"/>
        <w:numPr>
          <w:ilvl w:val="3"/>
          <w:numId w:val="112"/>
        </w:numPr>
        <w:rPr>
          <w:b/>
          <w:sz w:val="22"/>
          <w:szCs w:val="22"/>
        </w:rPr>
      </w:pPr>
      <w:r w:rsidRPr="001A5508">
        <w:rPr>
          <w:sz w:val="22"/>
          <w:szCs w:val="22"/>
        </w:rPr>
        <w:t xml:space="preserve">The presence of debt </w:t>
      </w:r>
      <w:r w:rsidRPr="001A5508">
        <w:rPr>
          <w:b/>
          <w:sz w:val="22"/>
          <w:szCs w:val="22"/>
        </w:rPr>
        <w:t xml:space="preserve">is only one factor under s 65 </w:t>
      </w:r>
      <w:r w:rsidRPr="001A5508">
        <w:rPr>
          <w:sz w:val="22"/>
          <w:szCs w:val="22"/>
        </w:rPr>
        <w:t xml:space="preserve">and it is </w:t>
      </w:r>
      <w:r w:rsidRPr="001A5508">
        <w:rPr>
          <w:b/>
          <w:sz w:val="22"/>
          <w:szCs w:val="22"/>
        </w:rPr>
        <w:t xml:space="preserve">necessary for a judge to consider all the relevant factors </w:t>
      </w:r>
      <w:r w:rsidRPr="001A5508">
        <w:rPr>
          <w:sz w:val="22"/>
          <w:szCs w:val="22"/>
        </w:rPr>
        <w:t xml:space="preserve">in order to determine whether or not the presumptive division of assets leads to unfairness. </w:t>
      </w:r>
    </w:p>
    <w:p w14:paraId="3185B45D" w14:textId="77777777" w:rsidR="00D01C07" w:rsidRPr="006E6155" w:rsidRDefault="00D01C07" w:rsidP="006E6155">
      <w:pPr>
        <w:rPr>
          <w:b/>
          <w:sz w:val="22"/>
          <w:szCs w:val="22"/>
        </w:rPr>
      </w:pPr>
    </w:p>
    <w:p w14:paraId="6C2A73E6" w14:textId="00EAA8E0" w:rsidR="00CC5509" w:rsidRPr="00CC5509" w:rsidRDefault="00CC5509" w:rsidP="00C87331">
      <w:pPr>
        <w:pStyle w:val="ListParagraph"/>
        <w:numPr>
          <w:ilvl w:val="0"/>
          <w:numId w:val="112"/>
        </w:numPr>
        <w:rPr>
          <w:b/>
          <w:color w:val="0000FF"/>
          <w:sz w:val="22"/>
          <w:szCs w:val="22"/>
        </w:rPr>
      </w:pPr>
      <w:r w:rsidRPr="00CC5509">
        <w:rPr>
          <w:b/>
          <w:sz w:val="22"/>
          <w:szCs w:val="22"/>
        </w:rPr>
        <w:t xml:space="preserve">Court has auth to make any order necessary to give effect to reapportionment </w:t>
      </w:r>
      <w:r>
        <w:rPr>
          <w:b/>
          <w:i/>
          <w:color w:val="0000FF"/>
          <w:sz w:val="22"/>
          <w:szCs w:val="22"/>
        </w:rPr>
        <w:t>(s 66)</w:t>
      </w:r>
    </w:p>
    <w:p w14:paraId="69C19657" w14:textId="2D6F3BFF" w:rsidR="00CC5509" w:rsidRPr="00F6625E" w:rsidRDefault="00CC5509" w:rsidP="00C87331">
      <w:pPr>
        <w:pStyle w:val="ListParagraph"/>
        <w:numPr>
          <w:ilvl w:val="1"/>
          <w:numId w:val="112"/>
        </w:numPr>
        <w:rPr>
          <w:b/>
          <w:color w:val="0000FF"/>
          <w:sz w:val="22"/>
          <w:szCs w:val="22"/>
        </w:rPr>
      </w:pPr>
      <w:r>
        <w:rPr>
          <w:sz w:val="22"/>
          <w:szCs w:val="22"/>
        </w:rPr>
        <w:t>(2)(a) declare ownership or right of possession</w:t>
      </w:r>
    </w:p>
    <w:p w14:paraId="4FACF645" w14:textId="260AA1B7" w:rsidR="00F6625E" w:rsidRPr="00F6625E" w:rsidRDefault="00F6625E" w:rsidP="00C87331">
      <w:pPr>
        <w:pStyle w:val="indentlevel2"/>
        <w:numPr>
          <w:ilvl w:val="2"/>
          <w:numId w:val="112"/>
        </w:numPr>
        <w:spacing w:before="0" w:beforeAutospacing="0" w:after="0" w:afterAutospacing="0"/>
        <w:rPr>
          <w:sz w:val="22"/>
          <w:szCs w:val="22"/>
          <w:lang w:val="en-CA"/>
        </w:rPr>
      </w:pPr>
      <w:r>
        <w:rPr>
          <w:sz w:val="22"/>
          <w:szCs w:val="22"/>
          <w:lang w:val="en-CA"/>
        </w:rPr>
        <w:t xml:space="preserve">W had kids and needed home, so court reapportioned entire home to her and all RRSPs to H </w:t>
      </w:r>
      <w:r w:rsidRPr="00B675C1">
        <w:rPr>
          <w:b/>
          <w:i/>
          <w:color w:val="0000FF"/>
          <w:sz w:val="22"/>
          <w:szCs w:val="22"/>
          <w:lang w:val="en-CA"/>
        </w:rPr>
        <w:t>(Narayan [2006] BCCA)</w:t>
      </w:r>
    </w:p>
    <w:p w14:paraId="42B178AC" w14:textId="5F2451AF" w:rsidR="00CC5509" w:rsidRPr="00CC5509" w:rsidRDefault="00CC5509" w:rsidP="00C87331">
      <w:pPr>
        <w:pStyle w:val="ListParagraph"/>
        <w:numPr>
          <w:ilvl w:val="1"/>
          <w:numId w:val="112"/>
        </w:numPr>
        <w:rPr>
          <w:b/>
          <w:color w:val="0000FF"/>
          <w:sz w:val="22"/>
          <w:szCs w:val="22"/>
        </w:rPr>
      </w:pPr>
      <w:r>
        <w:rPr>
          <w:sz w:val="22"/>
          <w:szCs w:val="22"/>
        </w:rPr>
        <w:t>(2)(b) order transfer of title, including for life or term of years</w:t>
      </w:r>
    </w:p>
    <w:p w14:paraId="1F5D737D" w14:textId="3873E88B" w:rsidR="00CC5509" w:rsidRPr="00CC5509" w:rsidRDefault="00CC5509" w:rsidP="00C87331">
      <w:pPr>
        <w:pStyle w:val="ListParagraph"/>
        <w:numPr>
          <w:ilvl w:val="1"/>
          <w:numId w:val="112"/>
        </w:numPr>
        <w:rPr>
          <w:b/>
          <w:color w:val="0000FF"/>
          <w:sz w:val="22"/>
          <w:szCs w:val="22"/>
        </w:rPr>
      </w:pPr>
      <w:r>
        <w:rPr>
          <w:sz w:val="22"/>
          <w:szCs w:val="22"/>
        </w:rPr>
        <w:t xml:space="preserve">(2)(c) </w:t>
      </w:r>
      <w:r>
        <w:rPr>
          <w:b/>
          <w:sz w:val="22"/>
          <w:szCs w:val="22"/>
        </w:rPr>
        <w:t>compensation order</w:t>
      </w:r>
    </w:p>
    <w:p w14:paraId="3B57AB1D" w14:textId="4B8E90A9" w:rsidR="00CC5509" w:rsidRPr="00CC5509" w:rsidRDefault="00CC5509" w:rsidP="00C87331">
      <w:pPr>
        <w:pStyle w:val="ListParagraph"/>
        <w:numPr>
          <w:ilvl w:val="2"/>
          <w:numId w:val="112"/>
        </w:numPr>
        <w:rPr>
          <w:b/>
          <w:color w:val="0000FF"/>
          <w:sz w:val="22"/>
          <w:szCs w:val="22"/>
        </w:rPr>
      </w:pPr>
      <w:r>
        <w:rPr>
          <w:sz w:val="22"/>
          <w:szCs w:val="22"/>
        </w:rPr>
        <w:t>Valuation date</w:t>
      </w:r>
      <w:r w:rsidRPr="006E6155">
        <w:rPr>
          <w:sz w:val="22"/>
          <w:szCs w:val="22"/>
        </w:rPr>
        <w:t xml:space="preserve"> of assets is the </w:t>
      </w:r>
      <w:r w:rsidRPr="006E6155">
        <w:rPr>
          <w:b/>
          <w:sz w:val="22"/>
          <w:szCs w:val="22"/>
        </w:rPr>
        <w:t xml:space="preserve">date of trial </w:t>
      </w:r>
      <w:r w:rsidRPr="006E6155">
        <w:rPr>
          <w:sz w:val="22"/>
          <w:szCs w:val="22"/>
        </w:rPr>
        <w:t xml:space="preserve">unless there is some reason to depart from that </w:t>
      </w:r>
      <w:r w:rsidRPr="006E6155">
        <w:rPr>
          <w:i/>
          <w:sz w:val="22"/>
          <w:szCs w:val="22"/>
        </w:rPr>
        <w:t>(</w:t>
      </w:r>
      <w:r w:rsidRPr="00095419">
        <w:rPr>
          <w:i/>
          <w:color w:val="0000FF"/>
          <w:sz w:val="22"/>
          <w:szCs w:val="22"/>
        </w:rPr>
        <w:t>Gilpin [1990] BCCA</w:t>
      </w:r>
      <w:r w:rsidRPr="006E6155">
        <w:rPr>
          <w:i/>
          <w:sz w:val="22"/>
          <w:szCs w:val="22"/>
        </w:rPr>
        <w:t xml:space="preserve">) – </w:t>
      </w:r>
      <w:r>
        <w:rPr>
          <w:sz w:val="22"/>
          <w:szCs w:val="22"/>
        </w:rPr>
        <w:t>b/c s 56 gives ½ int</w:t>
      </w:r>
      <w:r w:rsidRPr="006E6155">
        <w:rPr>
          <w:sz w:val="22"/>
          <w:szCs w:val="22"/>
        </w:rPr>
        <w:t xml:space="preserve"> in assets, not in asse</w:t>
      </w:r>
      <w:r>
        <w:rPr>
          <w:sz w:val="22"/>
          <w:szCs w:val="22"/>
        </w:rPr>
        <w:t>ts at date of triggering event.</w:t>
      </w:r>
    </w:p>
    <w:p w14:paraId="51ACDC42" w14:textId="38F18272" w:rsidR="00CC5509" w:rsidRPr="00CC5509" w:rsidRDefault="00CC5509" w:rsidP="00C87331">
      <w:pPr>
        <w:pStyle w:val="ListParagraph"/>
        <w:numPr>
          <w:ilvl w:val="1"/>
          <w:numId w:val="112"/>
        </w:numPr>
        <w:rPr>
          <w:b/>
          <w:color w:val="0000FF"/>
          <w:sz w:val="22"/>
          <w:szCs w:val="22"/>
        </w:rPr>
      </w:pPr>
      <w:r>
        <w:rPr>
          <w:sz w:val="22"/>
          <w:szCs w:val="22"/>
        </w:rPr>
        <w:t>(2)(d) partition or sale, then payment out of proceeds</w:t>
      </w:r>
    </w:p>
    <w:p w14:paraId="6F8ABFEB" w14:textId="68C4205E" w:rsidR="00CC5509" w:rsidRPr="00CC5509" w:rsidRDefault="00CC5509" w:rsidP="00C87331">
      <w:pPr>
        <w:pStyle w:val="ListParagraph"/>
        <w:numPr>
          <w:ilvl w:val="1"/>
          <w:numId w:val="112"/>
        </w:numPr>
        <w:rPr>
          <w:b/>
          <w:color w:val="0000FF"/>
          <w:sz w:val="22"/>
          <w:szCs w:val="22"/>
        </w:rPr>
      </w:pPr>
      <w:r>
        <w:rPr>
          <w:sz w:val="22"/>
          <w:szCs w:val="22"/>
        </w:rPr>
        <w:t>(2)(e) transfer to, or in trust for, child</w:t>
      </w:r>
    </w:p>
    <w:p w14:paraId="242634CB" w14:textId="63A21118" w:rsidR="00CC5509" w:rsidRPr="00CC5509" w:rsidRDefault="00CC5509" w:rsidP="00C87331">
      <w:pPr>
        <w:pStyle w:val="ListParagraph"/>
        <w:numPr>
          <w:ilvl w:val="1"/>
          <w:numId w:val="112"/>
        </w:numPr>
        <w:rPr>
          <w:b/>
          <w:color w:val="0000FF"/>
          <w:sz w:val="22"/>
          <w:szCs w:val="22"/>
        </w:rPr>
      </w:pPr>
      <w:r>
        <w:rPr>
          <w:sz w:val="22"/>
          <w:szCs w:val="22"/>
        </w:rPr>
        <w:t>(2)(f) security for performance</w:t>
      </w:r>
    </w:p>
    <w:p w14:paraId="471AA112" w14:textId="5B76B297" w:rsidR="00CC5509" w:rsidRPr="00CC5509" w:rsidRDefault="00CC5509" w:rsidP="00C87331">
      <w:pPr>
        <w:pStyle w:val="ListParagraph"/>
        <w:numPr>
          <w:ilvl w:val="1"/>
          <w:numId w:val="112"/>
        </w:numPr>
        <w:rPr>
          <w:b/>
          <w:color w:val="0000FF"/>
          <w:sz w:val="22"/>
          <w:szCs w:val="22"/>
        </w:rPr>
      </w:pPr>
      <w:r>
        <w:rPr>
          <w:sz w:val="22"/>
          <w:szCs w:val="22"/>
        </w:rPr>
        <w:t>(2)(g) sever JT</w:t>
      </w:r>
    </w:p>
    <w:p w14:paraId="6A1F9CD6" w14:textId="77777777" w:rsidR="006E6155" w:rsidRPr="006E6155" w:rsidRDefault="006E6155" w:rsidP="006E6155">
      <w:pPr>
        <w:pStyle w:val="ListParagraph"/>
        <w:ind w:left="1440"/>
        <w:rPr>
          <w:b/>
          <w:color w:val="0000FF"/>
          <w:sz w:val="22"/>
          <w:szCs w:val="22"/>
        </w:rPr>
      </w:pPr>
    </w:p>
    <w:p w14:paraId="5DC4298D" w14:textId="1280C47F" w:rsidR="006E6155" w:rsidRPr="00095419" w:rsidRDefault="006E6155" w:rsidP="00C87331">
      <w:pPr>
        <w:pStyle w:val="ListParagraph"/>
        <w:numPr>
          <w:ilvl w:val="0"/>
          <w:numId w:val="112"/>
        </w:numPr>
        <w:rPr>
          <w:b/>
          <w:sz w:val="22"/>
          <w:szCs w:val="22"/>
        </w:rPr>
      </w:pPr>
      <w:r w:rsidRPr="006E6155">
        <w:rPr>
          <w:b/>
          <w:sz w:val="22"/>
          <w:szCs w:val="22"/>
        </w:rPr>
        <w:t xml:space="preserve">Interim </w:t>
      </w:r>
      <w:r w:rsidR="00095419">
        <w:rPr>
          <w:b/>
          <w:sz w:val="22"/>
          <w:szCs w:val="22"/>
        </w:rPr>
        <w:t>orders to restrain a spouse from transferring property</w:t>
      </w:r>
      <w:r>
        <w:rPr>
          <w:b/>
          <w:color w:val="0000FF"/>
          <w:sz w:val="22"/>
          <w:szCs w:val="22"/>
        </w:rPr>
        <w:t xml:space="preserve"> </w:t>
      </w:r>
      <w:r>
        <w:rPr>
          <w:b/>
          <w:i/>
          <w:color w:val="0000FF"/>
          <w:sz w:val="22"/>
          <w:szCs w:val="22"/>
        </w:rPr>
        <w:t>(s</w:t>
      </w:r>
      <w:r w:rsidR="00095419">
        <w:rPr>
          <w:b/>
          <w:i/>
          <w:color w:val="0000FF"/>
          <w:sz w:val="22"/>
          <w:szCs w:val="22"/>
        </w:rPr>
        <w:t xml:space="preserve"> 66(3), </w:t>
      </w:r>
      <w:r>
        <w:rPr>
          <w:b/>
          <w:i/>
          <w:color w:val="0000FF"/>
          <w:sz w:val="22"/>
          <w:szCs w:val="22"/>
        </w:rPr>
        <w:t xml:space="preserve"> 67)</w:t>
      </w:r>
    </w:p>
    <w:p w14:paraId="70FEFE85" w14:textId="793DA7AC" w:rsidR="00095419" w:rsidRDefault="00095419" w:rsidP="00B42D81">
      <w:pPr>
        <w:pStyle w:val="ListParagraph"/>
        <w:rPr>
          <w:b/>
          <w:sz w:val="22"/>
          <w:szCs w:val="22"/>
        </w:rPr>
      </w:pPr>
    </w:p>
    <w:p w14:paraId="54C4E876" w14:textId="024BF8AA" w:rsidR="00095419" w:rsidRPr="00095419" w:rsidRDefault="00095419" w:rsidP="00C87331">
      <w:pPr>
        <w:pStyle w:val="ListParagraph"/>
        <w:numPr>
          <w:ilvl w:val="0"/>
          <w:numId w:val="112"/>
        </w:numPr>
        <w:rPr>
          <w:b/>
          <w:sz w:val="22"/>
          <w:szCs w:val="22"/>
        </w:rPr>
      </w:pPr>
      <w:r>
        <w:rPr>
          <w:b/>
          <w:sz w:val="22"/>
          <w:szCs w:val="22"/>
        </w:rPr>
        <w:t xml:space="preserve">Court can grant to one spouse exclusive temporary use of family residence </w:t>
      </w:r>
      <w:r w:rsidRPr="00095419">
        <w:rPr>
          <w:b/>
          <w:i/>
          <w:color w:val="0000FF"/>
          <w:sz w:val="22"/>
          <w:szCs w:val="22"/>
        </w:rPr>
        <w:t>(s 124)</w:t>
      </w:r>
    </w:p>
    <w:p w14:paraId="378F3427" w14:textId="51BA9923" w:rsidR="00095419" w:rsidRPr="000A4715" w:rsidRDefault="00095419" w:rsidP="00C87331">
      <w:pPr>
        <w:pStyle w:val="ListParagraph"/>
        <w:numPr>
          <w:ilvl w:val="1"/>
          <w:numId w:val="112"/>
        </w:numPr>
        <w:rPr>
          <w:b/>
          <w:sz w:val="22"/>
          <w:szCs w:val="22"/>
        </w:rPr>
      </w:pPr>
      <w:r>
        <w:rPr>
          <w:sz w:val="22"/>
          <w:szCs w:val="22"/>
        </w:rPr>
        <w:t>Often done if there is an abuse scenario going on</w:t>
      </w:r>
    </w:p>
    <w:p w14:paraId="2BAF96E9" w14:textId="77777777" w:rsidR="006E6155" w:rsidRDefault="006E6155" w:rsidP="006E6155">
      <w:pPr>
        <w:rPr>
          <w:b/>
          <w:i/>
          <w:color w:val="0000FF"/>
          <w:sz w:val="20"/>
          <w:szCs w:val="20"/>
        </w:rPr>
      </w:pPr>
    </w:p>
    <w:p w14:paraId="1B36FC63" w14:textId="77777777" w:rsidR="00DA6CA6" w:rsidRDefault="00DA6CA6" w:rsidP="006E6155">
      <w:pPr>
        <w:rPr>
          <w:b/>
          <w:color w:val="C0504D" w:themeColor="accent2"/>
          <w:sz w:val="20"/>
          <w:szCs w:val="20"/>
        </w:rPr>
      </w:pPr>
    </w:p>
    <w:p w14:paraId="277D31C4" w14:textId="77777777" w:rsidR="00DA6CA6" w:rsidRDefault="00DA6CA6" w:rsidP="006E6155">
      <w:pPr>
        <w:rPr>
          <w:b/>
          <w:color w:val="C0504D" w:themeColor="accent2"/>
          <w:sz w:val="20"/>
          <w:szCs w:val="20"/>
        </w:rPr>
      </w:pPr>
    </w:p>
    <w:p w14:paraId="08EAF0D7" w14:textId="77777777" w:rsidR="00DA6CA6" w:rsidRDefault="00DA6CA6" w:rsidP="006E6155">
      <w:pPr>
        <w:rPr>
          <w:b/>
          <w:color w:val="C0504D" w:themeColor="accent2"/>
          <w:sz w:val="20"/>
          <w:szCs w:val="20"/>
        </w:rPr>
      </w:pPr>
    </w:p>
    <w:p w14:paraId="38262A45" w14:textId="77777777" w:rsidR="00DA6CA6" w:rsidRDefault="00DA6CA6" w:rsidP="006E6155">
      <w:pPr>
        <w:rPr>
          <w:b/>
          <w:color w:val="C0504D" w:themeColor="accent2"/>
          <w:sz w:val="20"/>
          <w:szCs w:val="20"/>
        </w:rPr>
      </w:pPr>
    </w:p>
    <w:p w14:paraId="0206CAB4" w14:textId="0037BE10" w:rsidR="00DF1928" w:rsidRPr="00B42D81" w:rsidRDefault="00DF1928" w:rsidP="006E6155">
      <w:pPr>
        <w:rPr>
          <w:b/>
          <w:color w:val="C0504D" w:themeColor="accent2"/>
          <w:sz w:val="20"/>
          <w:szCs w:val="20"/>
        </w:rPr>
      </w:pPr>
      <w:r w:rsidRPr="00B42D81">
        <w:rPr>
          <w:b/>
          <w:color w:val="C0504D" w:themeColor="accent2"/>
          <w:sz w:val="20"/>
          <w:szCs w:val="20"/>
        </w:rPr>
        <w:t>IF A SENSE THAT A PARTY IS TRYING TO DISSIPATE ASSETS</w:t>
      </w:r>
    </w:p>
    <w:p w14:paraId="285C83C4" w14:textId="5A7DE6CB" w:rsidR="00DF1928" w:rsidRPr="00DF1928" w:rsidRDefault="00DF1928" w:rsidP="00C87331">
      <w:pPr>
        <w:pStyle w:val="ListParagraph"/>
        <w:numPr>
          <w:ilvl w:val="0"/>
          <w:numId w:val="120"/>
        </w:numPr>
        <w:rPr>
          <w:b/>
          <w:color w:val="0000FF"/>
          <w:sz w:val="20"/>
          <w:szCs w:val="20"/>
        </w:rPr>
      </w:pPr>
      <w:r w:rsidRPr="00DA6CA6">
        <w:rPr>
          <w:sz w:val="20"/>
          <w:szCs w:val="20"/>
        </w:rPr>
        <w:t>Tracing</w:t>
      </w:r>
      <w:r>
        <w:rPr>
          <w:color w:val="0000FF"/>
          <w:sz w:val="20"/>
          <w:szCs w:val="20"/>
        </w:rPr>
        <w:t xml:space="preserve"> </w:t>
      </w:r>
      <w:r>
        <w:rPr>
          <w:i/>
          <w:color w:val="0000FF"/>
          <w:sz w:val="20"/>
          <w:szCs w:val="20"/>
        </w:rPr>
        <w:t>(Tratch)</w:t>
      </w:r>
    </w:p>
    <w:p w14:paraId="0BF89522" w14:textId="54E3D37B" w:rsidR="00DF1928" w:rsidRPr="00DF1928" w:rsidRDefault="00DF1928" w:rsidP="00C87331">
      <w:pPr>
        <w:pStyle w:val="ListParagraph"/>
        <w:numPr>
          <w:ilvl w:val="0"/>
          <w:numId w:val="120"/>
        </w:numPr>
        <w:rPr>
          <w:b/>
          <w:color w:val="0000FF"/>
          <w:sz w:val="20"/>
          <w:szCs w:val="20"/>
        </w:rPr>
      </w:pPr>
      <w:r w:rsidRPr="00DA6CA6">
        <w:rPr>
          <w:sz w:val="20"/>
          <w:szCs w:val="20"/>
        </w:rPr>
        <w:t xml:space="preserve">Interim order to restrain from transfer </w:t>
      </w:r>
      <w:r w:rsidRPr="00DF1928">
        <w:rPr>
          <w:i/>
          <w:color w:val="0000FF"/>
          <w:sz w:val="20"/>
          <w:szCs w:val="20"/>
        </w:rPr>
        <w:t>(s 167)</w:t>
      </w:r>
    </w:p>
    <w:p w14:paraId="433505A0" w14:textId="77777777" w:rsidR="00DF1928" w:rsidRPr="00DF1928" w:rsidRDefault="00DF1928" w:rsidP="00C87331">
      <w:pPr>
        <w:pStyle w:val="ListParagraph"/>
        <w:numPr>
          <w:ilvl w:val="0"/>
          <w:numId w:val="120"/>
        </w:numPr>
        <w:rPr>
          <w:b/>
          <w:sz w:val="22"/>
          <w:szCs w:val="22"/>
        </w:rPr>
      </w:pPr>
      <w:r w:rsidRPr="00DF1928">
        <w:rPr>
          <w:b/>
          <w:i/>
          <w:color w:val="0000FF"/>
          <w:sz w:val="22"/>
          <w:szCs w:val="22"/>
        </w:rPr>
        <w:t>Narayan v Narayan [2006] BCCA</w:t>
      </w:r>
      <w:r w:rsidRPr="00DF1928">
        <w:rPr>
          <w:i/>
          <w:sz w:val="22"/>
          <w:szCs w:val="22"/>
        </w:rPr>
        <w:t xml:space="preserve"> </w:t>
      </w:r>
      <w:r w:rsidRPr="00DF1928">
        <w:rPr>
          <w:sz w:val="22"/>
          <w:szCs w:val="22"/>
        </w:rPr>
        <w:t>p 209</w:t>
      </w:r>
    </w:p>
    <w:p w14:paraId="6425B333" w14:textId="77777777" w:rsidR="00DF1928" w:rsidRPr="00DF1928" w:rsidRDefault="00DF1928" w:rsidP="00C87331">
      <w:pPr>
        <w:pStyle w:val="ListParagraph"/>
        <w:numPr>
          <w:ilvl w:val="1"/>
          <w:numId w:val="120"/>
        </w:numPr>
        <w:rPr>
          <w:b/>
          <w:sz w:val="22"/>
          <w:szCs w:val="22"/>
        </w:rPr>
      </w:pPr>
      <w:r w:rsidRPr="00DF1928">
        <w:rPr>
          <w:sz w:val="22"/>
          <w:szCs w:val="22"/>
          <w:u w:val="single"/>
        </w:rPr>
        <w:t>Facts:</w:t>
      </w:r>
      <w:r w:rsidRPr="00DF1928">
        <w:rPr>
          <w:sz w:val="22"/>
          <w:szCs w:val="22"/>
        </w:rPr>
        <w:t xml:space="preserve"> H trying to dissipate assets. </w:t>
      </w:r>
    </w:p>
    <w:p w14:paraId="155890D5" w14:textId="77777777" w:rsidR="00DF1928" w:rsidRPr="00DF1928" w:rsidRDefault="00DF1928" w:rsidP="00C87331">
      <w:pPr>
        <w:pStyle w:val="ListParagraph"/>
        <w:numPr>
          <w:ilvl w:val="1"/>
          <w:numId w:val="120"/>
        </w:numPr>
        <w:rPr>
          <w:b/>
          <w:sz w:val="22"/>
          <w:szCs w:val="22"/>
        </w:rPr>
      </w:pPr>
      <w:r w:rsidRPr="00DF1928">
        <w:rPr>
          <w:sz w:val="22"/>
          <w:szCs w:val="22"/>
          <w:u w:val="single"/>
        </w:rPr>
        <w:t>BCCA</w:t>
      </w:r>
      <w:r w:rsidRPr="00DF1928">
        <w:rPr>
          <w:sz w:val="22"/>
          <w:szCs w:val="22"/>
        </w:rPr>
        <w:t xml:space="preserve">: </w:t>
      </w:r>
    </w:p>
    <w:p w14:paraId="01B9050A" w14:textId="77777777" w:rsidR="00DF1928" w:rsidRPr="00DF1928" w:rsidRDefault="00DF1928" w:rsidP="00C87331">
      <w:pPr>
        <w:pStyle w:val="ListParagraph"/>
        <w:numPr>
          <w:ilvl w:val="2"/>
          <w:numId w:val="120"/>
        </w:numPr>
        <w:rPr>
          <w:b/>
          <w:sz w:val="22"/>
          <w:szCs w:val="22"/>
        </w:rPr>
      </w:pPr>
      <w:r w:rsidRPr="00DF1928">
        <w:rPr>
          <w:sz w:val="22"/>
          <w:szCs w:val="22"/>
        </w:rPr>
        <w:t xml:space="preserve">Reapportioned all of home to wife b/c (1) H behaved particularly badly and (2) W would be there with kids and needed it. </w:t>
      </w:r>
    </w:p>
    <w:p w14:paraId="3202F2F3" w14:textId="77777777" w:rsidR="00DF1928" w:rsidRPr="00DF1928" w:rsidRDefault="00DF1928" w:rsidP="00C87331">
      <w:pPr>
        <w:pStyle w:val="ListParagraph"/>
        <w:numPr>
          <w:ilvl w:val="2"/>
          <w:numId w:val="120"/>
        </w:numPr>
        <w:rPr>
          <w:b/>
          <w:sz w:val="22"/>
          <w:szCs w:val="22"/>
        </w:rPr>
      </w:pPr>
      <w:r w:rsidRPr="00DF1928">
        <w:rPr>
          <w:sz w:val="22"/>
          <w:szCs w:val="22"/>
        </w:rPr>
        <w:t xml:space="preserve">Reapportioned all RRSPs to H. Largely gone anyway b/c he tried to dissipate them by deregistering them. </w:t>
      </w:r>
    </w:p>
    <w:p w14:paraId="0393B718" w14:textId="77777777" w:rsidR="00DF1928" w:rsidRPr="00550857" w:rsidRDefault="00DF1928" w:rsidP="00550857">
      <w:pPr>
        <w:rPr>
          <w:b/>
          <w:color w:val="0000FF"/>
          <w:sz w:val="20"/>
          <w:szCs w:val="20"/>
        </w:rPr>
      </w:pPr>
    </w:p>
    <w:p w14:paraId="0A3D21AB" w14:textId="77777777" w:rsidR="006E6155" w:rsidRDefault="006E6155" w:rsidP="006E6155">
      <w:pPr>
        <w:rPr>
          <w:b/>
          <w:i/>
          <w:color w:val="0000FF"/>
          <w:sz w:val="20"/>
          <w:szCs w:val="20"/>
        </w:rPr>
      </w:pPr>
    </w:p>
    <w:p w14:paraId="6641595D" w14:textId="77777777" w:rsidR="006E6155" w:rsidRPr="005930D7" w:rsidRDefault="006E6155" w:rsidP="006E6155">
      <w:pPr>
        <w:rPr>
          <w:b/>
          <w:sz w:val="20"/>
          <w:szCs w:val="20"/>
        </w:rPr>
      </w:pPr>
      <w:r w:rsidRPr="005930D7">
        <w:rPr>
          <w:b/>
          <w:i/>
          <w:color w:val="0000FF"/>
          <w:sz w:val="20"/>
          <w:szCs w:val="20"/>
        </w:rPr>
        <w:t>Hartshorne v Hartshorne</w:t>
      </w:r>
      <w:r w:rsidRPr="005930D7">
        <w:rPr>
          <w:b/>
          <w:color w:val="0000FF"/>
          <w:sz w:val="20"/>
          <w:szCs w:val="20"/>
        </w:rPr>
        <w:t>, 2004 SCC 22</w:t>
      </w:r>
      <w:r w:rsidRPr="005930D7">
        <w:rPr>
          <w:b/>
          <w:sz w:val="20"/>
          <w:szCs w:val="20"/>
        </w:rPr>
        <w:t xml:space="preserve"> </w:t>
      </w:r>
    </w:p>
    <w:p w14:paraId="740E201F" w14:textId="77777777" w:rsidR="006E6155" w:rsidRPr="005930D7" w:rsidRDefault="006E6155" w:rsidP="006E6155">
      <w:pPr>
        <w:rPr>
          <w:sz w:val="20"/>
          <w:szCs w:val="20"/>
        </w:rPr>
      </w:pPr>
      <w:r w:rsidRPr="005930D7">
        <w:rPr>
          <w:b/>
          <w:sz w:val="20"/>
          <w:szCs w:val="20"/>
        </w:rPr>
        <w:t xml:space="preserve">Background: </w:t>
      </w:r>
      <w:r w:rsidRPr="005930D7">
        <w:rPr>
          <w:sz w:val="20"/>
          <w:szCs w:val="20"/>
        </w:rPr>
        <w:t xml:space="preserve">Principles of choice, finality in separation, and private contracting as the right of couples [that their decisions need not be scrutinized heavily by the state] pervade this decision. </w:t>
      </w:r>
    </w:p>
    <w:p w14:paraId="5CF32F35" w14:textId="77777777" w:rsidR="006E6155" w:rsidRPr="005930D7" w:rsidRDefault="006E6155" w:rsidP="006E6155">
      <w:pPr>
        <w:rPr>
          <w:sz w:val="20"/>
          <w:szCs w:val="20"/>
        </w:rPr>
      </w:pPr>
      <w:r w:rsidRPr="005930D7">
        <w:rPr>
          <w:b/>
          <w:sz w:val="20"/>
          <w:szCs w:val="20"/>
        </w:rPr>
        <w:t xml:space="preserve">Facts: </w:t>
      </w:r>
      <w:r w:rsidRPr="005930D7">
        <w:rPr>
          <w:sz w:val="20"/>
          <w:szCs w:val="20"/>
        </w:rPr>
        <w:t xml:space="preserve">Couple marries after living together for 3 years; and leaving previous marriages. Both were lawyers (she was an articling student at his firm). Shortly before wedding, he presented her with MA. She was pregnant w/ couple's 2nd child by time of wedding. MA stated that if marriage broke down, parties would take exactly what they brought in with 3 exceptions: (1) she was entitled to 3% interest in family home per year, up to 49%, (2) joint interest in car, (3) joint interest in contents of home. </w:t>
      </w:r>
      <w:r w:rsidRPr="00FD2FEE">
        <w:rPr>
          <w:sz w:val="20"/>
          <w:szCs w:val="20"/>
          <w:u w:val="single"/>
        </w:rPr>
        <w:t xml:space="preserve">Significant departure from </w:t>
      </w:r>
      <w:r w:rsidRPr="00FD2FEE">
        <w:rPr>
          <w:b/>
          <w:i/>
          <w:color w:val="0000FF"/>
          <w:sz w:val="20"/>
          <w:szCs w:val="20"/>
          <w:u w:val="single"/>
        </w:rPr>
        <w:t>FRA</w:t>
      </w:r>
      <w:r w:rsidRPr="00FD2FEE">
        <w:rPr>
          <w:b/>
          <w:i/>
          <w:sz w:val="20"/>
          <w:szCs w:val="20"/>
          <w:u w:val="single"/>
        </w:rPr>
        <w:t xml:space="preserve"> </w:t>
      </w:r>
      <w:r w:rsidRPr="00FD2FEE">
        <w:rPr>
          <w:sz w:val="20"/>
          <w:szCs w:val="20"/>
          <w:u w:val="single"/>
        </w:rPr>
        <w:t>(50/50 of all family assets</w:t>
      </w:r>
      <w:r w:rsidRPr="005930D7">
        <w:rPr>
          <w:sz w:val="20"/>
          <w:szCs w:val="20"/>
        </w:rPr>
        <w:t xml:space="preserve">). Coming into marriage, he had $1.6 million of assets and she had student loans &amp; no assets. </w:t>
      </w:r>
      <w:r w:rsidRPr="00FD2FEE">
        <w:rPr>
          <w:sz w:val="20"/>
          <w:szCs w:val="20"/>
          <w:u w:val="single"/>
        </w:rPr>
        <w:t>She had independent legal advice which told her that MA was grossly unfair &amp; that she should not sign it; but that if MA ended up in court, would likely be found invalid &amp; lead to reapportionment</w:t>
      </w:r>
      <w:r w:rsidRPr="005930D7">
        <w:rPr>
          <w:sz w:val="20"/>
          <w:szCs w:val="20"/>
        </w:rPr>
        <w:t xml:space="preserve">. Before signing, MA redrafted to include entitlement to spousal &amp; child support for wife. </w:t>
      </w:r>
      <w:r w:rsidRPr="00FD2FEE">
        <w:rPr>
          <w:sz w:val="20"/>
          <w:szCs w:val="20"/>
          <w:u w:val="single"/>
        </w:rPr>
        <w:t>MA signed on morning of wedding; acknowledged by both parties that she didn't sign voluntarily; she was crying</w:t>
      </w:r>
      <w:r w:rsidRPr="005930D7">
        <w:rPr>
          <w:sz w:val="20"/>
          <w:szCs w:val="20"/>
        </w:rPr>
        <w:t>. When marriage began, he was making $175,000 and she didn't work outside the home. Couple separated 9 years later. She challenged the MA's provisions re: family home &amp; spousal/child support. She won at trial; he appealed.</w:t>
      </w:r>
    </w:p>
    <w:p w14:paraId="7866FE75" w14:textId="77777777" w:rsidR="006E6155" w:rsidRPr="005930D7" w:rsidRDefault="006E6155" w:rsidP="006E6155">
      <w:pPr>
        <w:rPr>
          <w:sz w:val="20"/>
          <w:szCs w:val="20"/>
        </w:rPr>
      </w:pPr>
      <w:r w:rsidRPr="005930D7">
        <w:rPr>
          <w:b/>
          <w:sz w:val="20"/>
          <w:szCs w:val="20"/>
        </w:rPr>
        <w:t xml:space="preserve">Issue: </w:t>
      </w:r>
      <w:r w:rsidRPr="005930D7">
        <w:rPr>
          <w:sz w:val="20"/>
          <w:szCs w:val="20"/>
        </w:rPr>
        <w:t>Should the MA be struck down as invalid due to unfairness?</w:t>
      </w:r>
    </w:p>
    <w:p w14:paraId="223CD886" w14:textId="77777777" w:rsidR="006E6155" w:rsidRPr="005930D7" w:rsidRDefault="006E6155" w:rsidP="006E6155">
      <w:pPr>
        <w:rPr>
          <w:sz w:val="20"/>
          <w:szCs w:val="20"/>
        </w:rPr>
      </w:pPr>
      <w:r w:rsidRPr="005930D7">
        <w:rPr>
          <w:b/>
          <w:sz w:val="20"/>
          <w:szCs w:val="20"/>
        </w:rPr>
        <w:t xml:space="preserve">Holding (6-3): </w:t>
      </w:r>
      <w:r w:rsidRPr="005930D7">
        <w:rPr>
          <w:sz w:val="20"/>
          <w:szCs w:val="20"/>
        </w:rPr>
        <w:t xml:space="preserve">SCC upheld the MA as valid. </w:t>
      </w:r>
    </w:p>
    <w:p w14:paraId="134B56A3" w14:textId="77777777" w:rsidR="006E6155" w:rsidRPr="005930D7" w:rsidRDefault="006E6155" w:rsidP="006E6155">
      <w:pPr>
        <w:rPr>
          <w:sz w:val="20"/>
          <w:szCs w:val="20"/>
        </w:rPr>
      </w:pPr>
      <w:r w:rsidRPr="005930D7">
        <w:rPr>
          <w:b/>
          <w:sz w:val="20"/>
          <w:szCs w:val="20"/>
        </w:rPr>
        <w:t xml:space="preserve">Analysis: </w:t>
      </w:r>
      <w:r w:rsidRPr="005930D7">
        <w:rPr>
          <w:sz w:val="20"/>
          <w:szCs w:val="20"/>
        </w:rPr>
        <w:t>SCC sets out wider principles for considering MAs, and also the 2-part test for determining validity.</w:t>
      </w:r>
    </w:p>
    <w:p w14:paraId="4C476968" w14:textId="77777777" w:rsidR="006E6155" w:rsidRPr="005930D7" w:rsidRDefault="006E6155" w:rsidP="006E6155">
      <w:pPr>
        <w:rPr>
          <w:b/>
          <w:sz w:val="20"/>
          <w:szCs w:val="20"/>
        </w:rPr>
      </w:pPr>
      <w:r w:rsidRPr="005930D7">
        <w:rPr>
          <w:b/>
          <w:sz w:val="20"/>
          <w:szCs w:val="20"/>
        </w:rPr>
        <w:t>Wider Principles</w:t>
      </w:r>
    </w:p>
    <w:p w14:paraId="6AA38B7A" w14:textId="77777777" w:rsidR="006E6155" w:rsidRPr="005930D7" w:rsidRDefault="006E6155" w:rsidP="006E6155">
      <w:pPr>
        <w:numPr>
          <w:ilvl w:val="0"/>
          <w:numId w:val="74"/>
        </w:numPr>
        <w:rPr>
          <w:b/>
          <w:sz w:val="20"/>
          <w:szCs w:val="20"/>
        </w:rPr>
      </w:pPr>
      <w:r>
        <w:rPr>
          <w:sz w:val="20"/>
          <w:szCs w:val="20"/>
        </w:rPr>
        <w:t xml:space="preserve">FREEDOM OF CONTRACT: </w:t>
      </w:r>
      <w:r w:rsidRPr="005930D7">
        <w:rPr>
          <w:sz w:val="20"/>
          <w:szCs w:val="20"/>
        </w:rPr>
        <w:t>Strict contract law principles should be applied in evaluating MAs</w:t>
      </w:r>
    </w:p>
    <w:p w14:paraId="1F2AB937" w14:textId="77777777" w:rsidR="006E6155" w:rsidRPr="005930D7" w:rsidRDefault="006E6155" w:rsidP="006E6155">
      <w:pPr>
        <w:numPr>
          <w:ilvl w:val="0"/>
          <w:numId w:val="74"/>
        </w:numPr>
        <w:rPr>
          <w:b/>
          <w:sz w:val="20"/>
          <w:szCs w:val="20"/>
        </w:rPr>
      </w:pPr>
      <w:r w:rsidRPr="005930D7">
        <w:rPr>
          <w:sz w:val="20"/>
          <w:szCs w:val="20"/>
        </w:rPr>
        <w:t xml:space="preserve">MAs should not be set aside if MA entered into w/ </w:t>
      </w:r>
      <w:r>
        <w:rPr>
          <w:sz w:val="20"/>
          <w:szCs w:val="20"/>
        </w:rPr>
        <w:t>ILA</w:t>
      </w:r>
      <w:r w:rsidRPr="005930D7">
        <w:rPr>
          <w:sz w:val="20"/>
          <w:szCs w:val="20"/>
        </w:rPr>
        <w:t xml:space="preserve"> &amp; no duress, coercion, fraud or undue influence</w:t>
      </w:r>
    </w:p>
    <w:p w14:paraId="45102A0E" w14:textId="77777777" w:rsidR="006E6155" w:rsidRPr="005930D7" w:rsidRDefault="006E6155" w:rsidP="006E6155">
      <w:pPr>
        <w:numPr>
          <w:ilvl w:val="0"/>
          <w:numId w:val="74"/>
        </w:numPr>
        <w:rPr>
          <w:b/>
          <w:sz w:val="20"/>
          <w:szCs w:val="20"/>
        </w:rPr>
      </w:pPr>
      <w:r w:rsidRPr="005930D7">
        <w:rPr>
          <w:b/>
          <w:i/>
          <w:color w:val="0000FF"/>
          <w:sz w:val="20"/>
          <w:szCs w:val="20"/>
        </w:rPr>
        <w:t>FRA, s.61</w:t>
      </w:r>
      <w:r w:rsidRPr="005930D7">
        <w:rPr>
          <w:sz w:val="20"/>
          <w:szCs w:val="20"/>
        </w:rPr>
        <w:t xml:space="preserve"> clearly permits people to contract out of legislative regime - so it would be contrary to permit people to contract out, and then have the courts scrutinize their agreement.</w:t>
      </w:r>
    </w:p>
    <w:p w14:paraId="182A21F9" w14:textId="77777777" w:rsidR="006E6155" w:rsidRPr="005930D7" w:rsidRDefault="006E6155" w:rsidP="006E6155">
      <w:pPr>
        <w:numPr>
          <w:ilvl w:val="0"/>
          <w:numId w:val="74"/>
        </w:numPr>
        <w:rPr>
          <w:b/>
          <w:sz w:val="20"/>
          <w:szCs w:val="20"/>
        </w:rPr>
      </w:pPr>
      <w:r w:rsidRPr="005930D7">
        <w:rPr>
          <w:b/>
          <w:sz w:val="20"/>
          <w:szCs w:val="20"/>
        </w:rPr>
        <w:t xml:space="preserve">Fairness </w:t>
      </w:r>
    </w:p>
    <w:p w14:paraId="2365FA7E" w14:textId="77777777" w:rsidR="006E6155" w:rsidRPr="005930D7" w:rsidRDefault="006E6155" w:rsidP="006E6155">
      <w:pPr>
        <w:numPr>
          <w:ilvl w:val="1"/>
          <w:numId w:val="74"/>
        </w:numPr>
        <w:tabs>
          <w:tab w:val="clear" w:pos="1440"/>
        </w:tabs>
        <w:ind w:left="1080"/>
        <w:rPr>
          <w:b/>
          <w:sz w:val="20"/>
          <w:szCs w:val="20"/>
        </w:rPr>
      </w:pPr>
      <w:r w:rsidRPr="005930D7">
        <w:rPr>
          <w:sz w:val="20"/>
          <w:szCs w:val="20"/>
        </w:rPr>
        <w:t xml:space="preserve">But in interpreting </w:t>
      </w:r>
      <w:r w:rsidRPr="005930D7">
        <w:rPr>
          <w:b/>
          <w:i/>
          <w:color w:val="0000FF"/>
          <w:sz w:val="20"/>
          <w:szCs w:val="20"/>
        </w:rPr>
        <w:t>s.65</w:t>
      </w:r>
      <w:r w:rsidRPr="005930D7">
        <w:rPr>
          <w:sz w:val="20"/>
          <w:szCs w:val="20"/>
        </w:rPr>
        <w:t xml:space="preserve">, you can't just compare outcome of MA w/ outcome of </w:t>
      </w:r>
      <w:r w:rsidRPr="005930D7">
        <w:rPr>
          <w:b/>
          <w:i/>
          <w:color w:val="0000FF"/>
          <w:sz w:val="20"/>
          <w:szCs w:val="20"/>
        </w:rPr>
        <w:t>FRA</w:t>
      </w:r>
      <w:r w:rsidRPr="005930D7">
        <w:rPr>
          <w:sz w:val="20"/>
          <w:szCs w:val="20"/>
        </w:rPr>
        <w:t xml:space="preserve">, and state that any difference = unfairness. </w:t>
      </w:r>
    </w:p>
    <w:p w14:paraId="1A476D9F" w14:textId="77777777" w:rsidR="006E6155" w:rsidRPr="005930D7" w:rsidRDefault="006E6155" w:rsidP="006E6155">
      <w:pPr>
        <w:numPr>
          <w:ilvl w:val="1"/>
          <w:numId w:val="74"/>
        </w:numPr>
        <w:tabs>
          <w:tab w:val="clear" w:pos="1440"/>
        </w:tabs>
        <w:ind w:left="1080"/>
        <w:rPr>
          <w:b/>
          <w:sz w:val="20"/>
          <w:szCs w:val="20"/>
        </w:rPr>
      </w:pPr>
      <w:r w:rsidRPr="005930D7">
        <w:rPr>
          <w:sz w:val="20"/>
          <w:szCs w:val="20"/>
        </w:rPr>
        <w:t>Not comparative exercise - because to do so would always lead to unfairness.</w:t>
      </w:r>
    </w:p>
    <w:p w14:paraId="414528EE" w14:textId="77777777" w:rsidR="006E6155" w:rsidRPr="005930D7" w:rsidRDefault="006E6155" w:rsidP="006E6155">
      <w:pPr>
        <w:numPr>
          <w:ilvl w:val="1"/>
          <w:numId w:val="74"/>
        </w:numPr>
        <w:tabs>
          <w:tab w:val="clear" w:pos="1440"/>
        </w:tabs>
        <w:ind w:left="1080"/>
        <w:rPr>
          <w:b/>
          <w:sz w:val="20"/>
          <w:szCs w:val="20"/>
        </w:rPr>
      </w:pPr>
      <w:r w:rsidRPr="005930D7">
        <w:rPr>
          <w:sz w:val="20"/>
          <w:szCs w:val="20"/>
        </w:rPr>
        <w:t xml:space="preserve">Instead, the Courts should apply a </w:t>
      </w:r>
      <w:r w:rsidRPr="005930D7">
        <w:rPr>
          <w:b/>
          <w:sz w:val="20"/>
          <w:szCs w:val="20"/>
        </w:rPr>
        <w:t xml:space="preserve">2-step test </w:t>
      </w:r>
      <w:r w:rsidRPr="005930D7">
        <w:rPr>
          <w:sz w:val="20"/>
          <w:szCs w:val="20"/>
        </w:rPr>
        <w:t>(see above)</w:t>
      </w:r>
    </w:p>
    <w:p w14:paraId="154006D5" w14:textId="77777777" w:rsidR="006E6155" w:rsidRPr="00FD2FEE" w:rsidRDefault="006E6155" w:rsidP="006E6155">
      <w:pPr>
        <w:rPr>
          <w:sz w:val="20"/>
          <w:szCs w:val="20"/>
          <w:u w:val="single"/>
        </w:rPr>
      </w:pPr>
      <w:r w:rsidRPr="005930D7">
        <w:rPr>
          <w:b/>
          <w:sz w:val="20"/>
          <w:szCs w:val="20"/>
        </w:rPr>
        <w:t xml:space="preserve">Applying the Test to the Facts: </w:t>
      </w:r>
      <w:r w:rsidRPr="00FD2FEE">
        <w:rPr>
          <w:sz w:val="20"/>
          <w:szCs w:val="20"/>
          <w:u w:val="single"/>
        </w:rPr>
        <w:t>SCC upheld MA b/c it reflected clear intention to maintain independent financial lives</w:t>
      </w:r>
      <w:r w:rsidRPr="005930D7">
        <w:rPr>
          <w:sz w:val="20"/>
          <w:szCs w:val="20"/>
        </w:rPr>
        <w:t xml:space="preserve"> - that's how the couple conducted their marriage. They kept their finances apart. </w:t>
      </w:r>
      <w:r w:rsidRPr="00FD2FEE">
        <w:rPr>
          <w:sz w:val="20"/>
          <w:szCs w:val="20"/>
          <w:u w:val="single"/>
        </w:rPr>
        <w:t>She knew what she was signing and knew implications. She had ILA</w:t>
      </w:r>
      <w:r w:rsidRPr="005930D7">
        <w:rPr>
          <w:sz w:val="20"/>
          <w:szCs w:val="20"/>
        </w:rPr>
        <w:t xml:space="preserve">, and signed contrary to that advice, evidencing that she made a personal choice. The fact that the lawyer told her that the MA would likely be overturned in court was irrelevant. He brought most of the assets into the marriage; very little was brought in by her; very little was gained throughout the marriage. She had not suffered any economic disadvantage during the marriage, though she had given up her legal career. </w:t>
      </w:r>
      <w:r w:rsidRPr="00FD2FEE">
        <w:rPr>
          <w:sz w:val="20"/>
          <w:szCs w:val="20"/>
          <w:u w:val="single"/>
        </w:rPr>
        <w:t xml:space="preserve">Any economic loss could be dealt with by spousal support. No need to mess with the MA. </w:t>
      </w:r>
    </w:p>
    <w:p w14:paraId="5452E116" w14:textId="77777777" w:rsidR="006E6155" w:rsidRPr="005930D7" w:rsidRDefault="006E6155" w:rsidP="006E6155">
      <w:pPr>
        <w:rPr>
          <w:b/>
          <w:sz w:val="20"/>
          <w:szCs w:val="20"/>
        </w:rPr>
      </w:pPr>
      <w:r w:rsidRPr="005930D7">
        <w:rPr>
          <w:b/>
          <w:sz w:val="20"/>
          <w:szCs w:val="20"/>
        </w:rPr>
        <w:t xml:space="preserve">Dissent (Deschamps, LeBel &amp; Binnie JJ.): </w:t>
      </w:r>
      <w:r w:rsidRPr="005930D7">
        <w:rPr>
          <w:sz w:val="20"/>
          <w:szCs w:val="20"/>
        </w:rPr>
        <w:t xml:space="preserve">Strong dissent which critiques majority's conclusion. </w:t>
      </w:r>
      <w:r w:rsidRPr="00FD2FEE">
        <w:rPr>
          <w:sz w:val="20"/>
          <w:szCs w:val="20"/>
          <w:u w:val="single"/>
        </w:rPr>
        <w:t>Too much was paid to intentions and expectations of parties. Not enough emphasis on legislation's intention of upholding only fair agreements</w:t>
      </w:r>
      <w:r w:rsidRPr="005930D7">
        <w:rPr>
          <w:sz w:val="20"/>
          <w:szCs w:val="20"/>
        </w:rPr>
        <w:t xml:space="preserve">. </w:t>
      </w:r>
    </w:p>
    <w:p w14:paraId="0A91DC51" w14:textId="77777777" w:rsidR="006E6155" w:rsidRPr="005930D7" w:rsidRDefault="006E6155" w:rsidP="006E6155">
      <w:pPr>
        <w:numPr>
          <w:ilvl w:val="0"/>
          <w:numId w:val="75"/>
        </w:numPr>
        <w:rPr>
          <w:sz w:val="20"/>
          <w:szCs w:val="20"/>
        </w:rPr>
      </w:pPr>
      <w:r w:rsidRPr="005930D7">
        <w:rPr>
          <w:sz w:val="20"/>
          <w:szCs w:val="20"/>
        </w:rPr>
        <w:t xml:space="preserve">Minority applied a </w:t>
      </w:r>
      <w:r w:rsidRPr="005930D7">
        <w:rPr>
          <w:b/>
          <w:sz w:val="20"/>
          <w:szCs w:val="20"/>
        </w:rPr>
        <w:t xml:space="preserve">substantive fairness test: </w:t>
      </w:r>
      <w:r w:rsidRPr="005930D7">
        <w:rPr>
          <w:sz w:val="20"/>
          <w:szCs w:val="20"/>
        </w:rPr>
        <w:t xml:space="preserve">was the MA actually fair? </w:t>
      </w:r>
    </w:p>
    <w:p w14:paraId="18BDC24E" w14:textId="77777777" w:rsidR="006E6155" w:rsidRPr="005930D7" w:rsidRDefault="006E6155" w:rsidP="006E6155">
      <w:pPr>
        <w:numPr>
          <w:ilvl w:val="0"/>
          <w:numId w:val="75"/>
        </w:numPr>
        <w:rPr>
          <w:sz w:val="20"/>
          <w:szCs w:val="20"/>
        </w:rPr>
      </w:pPr>
      <w:r w:rsidRPr="005930D7">
        <w:rPr>
          <w:sz w:val="20"/>
          <w:szCs w:val="20"/>
        </w:rPr>
        <w:t>Just because MA reflects expectations of the parties doesn't mean that the MA was actually fair.</w:t>
      </w:r>
    </w:p>
    <w:p w14:paraId="42D3EAA0" w14:textId="77777777" w:rsidR="006E6155" w:rsidRPr="005930D7" w:rsidRDefault="006E6155" w:rsidP="006E6155">
      <w:pPr>
        <w:numPr>
          <w:ilvl w:val="0"/>
          <w:numId w:val="75"/>
        </w:numPr>
        <w:rPr>
          <w:sz w:val="20"/>
          <w:szCs w:val="20"/>
        </w:rPr>
      </w:pPr>
      <w:r w:rsidRPr="005930D7">
        <w:rPr>
          <w:sz w:val="20"/>
          <w:szCs w:val="20"/>
        </w:rPr>
        <w:t>By focusing on s.65 factors, as opposed to overall principle of fairness, majority missed the point of the legislation.</w:t>
      </w:r>
    </w:p>
    <w:p w14:paraId="56DCD01E" w14:textId="77777777" w:rsidR="006E6155" w:rsidRPr="005930D7" w:rsidRDefault="006E6155" w:rsidP="006E6155">
      <w:pPr>
        <w:numPr>
          <w:ilvl w:val="0"/>
          <w:numId w:val="75"/>
        </w:numPr>
        <w:rPr>
          <w:sz w:val="20"/>
          <w:szCs w:val="20"/>
        </w:rPr>
      </w:pPr>
      <w:r>
        <w:rPr>
          <w:sz w:val="20"/>
          <w:szCs w:val="20"/>
        </w:rPr>
        <w:t>W</w:t>
      </w:r>
      <w:r w:rsidRPr="005930D7">
        <w:rPr>
          <w:sz w:val="20"/>
          <w:szCs w:val="20"/>
        </w:rPr>
        <w:t>ould have found that MA was unfair, b/c it doesn't compensate her for years of work in the home, or recognize the benefit of that work to him.</w:t>
      </w:r>
    </w:p>
    <w:p w14:paraId="7029007D" w14:textId="77777777" w:rsidR="006E6155" w:rsidRPr="005930D7" w:rsidRDefault="006E6155" w:rsidP="006E6155">
      <w:pPr>
        <w:rPr>
          <w:b/>
          <w:sz w:val="20"/>
          <w:szCs w:val="20"/>
        </w:rPr>
      </w:pPr>
      <w:r w:rsidRPr="005930D7">
        <w:rPr>
          <w:b/>
          <w:sz w:val="20"/>
          <w:szCs w:val="20"/>
        </w:rPr>
        <w:t>Discussion:</w:t>
      </w:r>
    </w:p>
    <w:p w14:paraId="7004A355" w14:textId="77777777" w:rsidR="006E6155" w:rsidRPr="005930D7" w:rsidRDefault="006E6155" w:rsidP="006E6155">
      <w:pPr>
        <w:numPr>
          <w:ilvl w:val="1"/>
          <w:numId w:val="73"/>
        </w:numPr>
        <w:tabs>
          <w:tab w:val="clear" w:pos="1440"/>
        </w:tabs>
        <w:ind w:left="720"/>
        <w:rPr>
          <w:sz w:val="20"/>
          <w:szCs w:val="20"/>
        </w:rPr>
      </w:pPr>
      <w:r w:rsidRPr="005930D7">
        <w:rPr>
          <w:sz w:val="20"/>
          <w:szCs w:val="20"/>
        </w:rPr>
        <w:t>Wasn't the execution of the agreement unfair in itself?</w:t>
      </w:r>
      <w:r>
        <w:rPr>
          <w:sz w:val="20"/>
          <w:szCs w:val="20"/>
        </w:rPr>
        <w:t xml:space="preserve"> Crying, not voluntary, etc. She had quite her practice and had a young child – did she really have a choice to sign?</w:t>
      </w:r>
    </w:p>
    <w:p w14:paraId="7CFAF1AE" w14:textId="77777777" w:rsidR="006E6155" w:rsidRPr="005930D7" w:rsidRDefault="006E6155" w:rsidP="006E6155">
      <w:pPr>
        <w:numPr>
          <w:ilvl w:val="1"/>
          <w:numId w:val="73"/>
        </w:numPr>
        <w:tabs>
          <w:tab w:val="clear" w:pos="1440"/>
        </w:tabs>
        <w:ind w:left="720"/>
        <w:rPr>
          <w:sz w:val="20"/>
          <w:szCs w:val="20"/>
        </w:rPr>
      </w:pPr>
      <w:r w:rsidRPr="005930D7">
        <w:rPr>
          <w:sz w:val="20"/>
          <w:szCs w:val="20"/>
        </w:rPr>
        <w:t>Decision is part of trend of allow</w:t>
      </w:r>
      <w:r>
        <w:rPr>
          <w:sz w:val="20"/>
          <w:szCs w:val="20"/>
        </w:rPr>
        <w:t>ing</w:t>
      </w:r>
      <w:r w:rsidRPr="005930D7">
        <w:rPr>
          <w:sz w:val="20"/>
          <w:szCs w:val="20"/>
        </w:rPr>
        <w:t xml:space="preserve"> private contracting in family law - to get parties out of the courts, and use more ADR. But problem is that private contracting doesn't work in family law - historically, family law legislation arose because the state wanted to get rid of unfair private contracts. </w:t>
      </w:r>
    </w:p>
    <w:p w14:paraId="42169F84" w14:textId="77777777" w:rsidR="006E6155" w:rsidRPr="005930D7" w:rsidRDefault="006E6155" w:rsidP="006E6155">
      <w:pPr>
        <w:numPr>
          <w:ilvl w:val="1"/>
          <w:numId w:val="73"/>
        </w:numPr>
        <w:tabs>
          <w:tab w:val="clear" w:pos="1440"/>
        </w:tabs>
        <w:ind w:left="720"/>
        <w:rPr>
          <w:sz w:val="20"/>
          <w:szCs w:val="20"/>
        </w:rPr>
      </w:pPr>
      <w:r w:rsidRPr="005930D7">
        <w:rPr>
          <w:sz w:val="20"/>
          <w:szCs w:val="20"/>
        </w:rPr>
        <w:t>Unconscionability? Power Imbalance? Courts seemed to claim that this was "feminist" case - majority found that women were independent, and could make their own personal choices; too paternalistic to change MA. Even his lawyer was a feminist lawyer, and she spun this view (she could have gotten married, walked away, her choice!).</w:t>
      </w:r>
    </w:p>
    <w:p w14:paraId="78F255CE" w14:textId="77777777" w:rsidR="006E6155" w:rsidRPr="005930D7" w:rsidRDefault="006E6155" w:rsidP="006E6155">
      <w:pPr>
        <w:numPr>
          <w:ilvl w:val="1"/>
          <w:numId w:val="73"/>
        </w:numPr>
        <w:tabs>
          <w:tab w:val="clear" w:pos="1440"/>
        </w:tabs>
        <w:ind w:left="720"/>
        <w:rPr>
          <w:sz w:val="20"/>
          <w:szCs w:val="20"/>
        </w:rPr>
      </w:pPr>
      <w:r w:rsidRPr="005930D7">
        <w:rPr>
          <w:sz w:val="20"/>
          <w:szCs w:val="20"/>
        </w:rPr>
        <w:t>Would set a bad precedent to allow parties to sign MAs with the thought that it wouldn't be upheld by the courts - She probably signed the agreement thinking that it wouldn't be upheld...</w:t>
      </w:r>
    </w:p>
    <w:p w14:paraId="03D2AB4A" w14:textId="77777777" w:rsidR="006E6155" w:rsidRPr="00FD2FEE" w:rsidRDefault="006E6155" w:rsidP="006E6155">
      <w:pPr>
        <w:numPr>
          <w:ilvl w:val="1"/>
          <w:numId w:val="73"/>
        </w:numPr>
        <w:tabs>
          <w:tab w:val="clear" w:pos="1440"/>
        </w:tabs>
        <w:ind w:left="720"/>
        <w:rPr>
          <w:sz w:val="20"/>
          <w:szCs w:val="20"/>
        </w:rPr>
      </w:pPr>
      <w:r w:rsidRPr="00FD2FEE">
        <w:rPr>
          <w:sz w:val="20"/>
          <w:szCs w:val="20"/>
        </w:rPr>
        <w:t xml:space="preserve">What if the gender roles were reversed? </w:t>
      </w:r>
    </w:p>
    <w:p w14:paraId="06F97467" w14:textId="77777777" w:rsidR="00EA467D" w:rsidRDefault="00EA467D" w:rsidP="00EA467D">
      <w:pPr>
        <w:rPr>
          <w:b/>
          <w:sz w:val="22"/>
          <w:szCs w:val="22"/>
        </w:rPr>
      </w:pPr>
    </w:p>
    <w:p w14:paraId="2149B14C" w14:textId="77777777" w:rsidR="006E6155" w:rsidRDefault="006E6155" w:rsidP="00EA467D">
      <w:pPr>
        <w:rPr>
          <w:b/>
          <w:color w:val="C0504D" w:themeColor="accent2"/>
          <w:sz w:val="22"/>
          <w:szCs w:val="22"/>
        </w:rPr>
      </w:pPr>
    </w:p>
    <w:p w14:paraId="4597906D" w14:textId="621D43AB" w:rsidR="006E3548" w:rsidRPr="009523AA" w:rsidRDefault="006E3548" w:rsidP="009523AA">
      <w:pPr>
        <w:shd w:val="clear" w:color="auto" w:fill="FFFF00"/>
        <w:tabs>
          <w:tab w:val="left" w:pos="2966"/>
        </w:tabs>
        <w:jc w:val="both"/>
        <w:outlineLvl w:val="1"/>
        <w:rPr>
          <w:b/>
          <w:sz w:val="22"/>
          <w:szCs w:val="22"/>
        </w:rPr>
      </w:pPr>
      <w:r w:rsidRPr="009523AA">
        <w:rPr>
          <w:b/>
          <w:sz w:val="22"/>
          <w:szCs w:val="22"/>
        </w:rPr>
        <w:t>PROPERTY ON FN LAND</w:t>
      </w:r>
    </w:p>
    <w:p w14:paraId="0BFB3283" w14:textId="44E82F04" w:rsidR="00095419" w:rsidRPr="00095419" w:rsidRDefault="00C575F6" w:rsidP="00095419">
      <w:pPr>
        <w:rPr>
          <w:b/>
          <w:color w:val="0000FF"/>
          <w:sz w:val="22"/>
          <w:szCs w:val="22"/>
        </w:rPr>
      </w:pPr>
      <w:r>
        <w:rPr>
          <w:sz w:val="22"/>
          <w:szCs w:val="22"/>
        </w:rPr>
        <w:t xml:space="preserve">The </w:t>
      </w:r>
      <w:r>
        <w:rPr>
          <w:i/>
          <w:sz w:val="22"/>
          <w:szCs w:val="22"/>
        </w:rPr>
        <w:t xml:space="preserve">Indian Act </w:t>
      </w:r>
      <w:r>
        <w:rPr>
          <w:sz w:val="22"/>
          <w:szCs w:val="22"/>
        </w:rPr>
        <w:t xml:space="preserve">precludes </w:t>
      </w:r>
      <w:r w:rsidR="00095419">
        <w:rPr>
          <w:sz w:val="22"/>
          <w:szCs w:val="22"/>
        </w:rPr>
        <w:t>application of the following to real property on reserve:</w:t>
      </w:r>
    </w:p>
    <w:p w14:paraId="592F8512" w14:textId="1A609368" w:rsidR="00095419" w:rsidRPr="00095419" w:rsidRDefault="00095419" w:rsidP="00C87331">
      <w:pPr>
        <w:pStyle w:val="ListParagraph"/>
        <w:numPr>
          <w:ilvl w:val="0"/>
          <w:numId w:val="112"/>
        </w:numPr>
        <w:rPr>
          <w:sz w:val="22"/>
          <w:szCs w:val="22"/>
        </w:rPr>
      </w:pPr>
      <w:r>
        <w:rPr>
          <w:sz w:val="22"/>
          <w:szCs w:val="22"/>
        </w:rPr>
        <w:t>Provincial matrimonial property</w:t>
      </w:r>
      <w:r w:rsidRPr="00095419">
        <w:rPr>
          <w:sz w:val="22"/>
          <w:szCs w:val="22"/>
        </w:rPr>
        <w:t xml:space="preserve"> laws </w:t>
      </w:r>
    </w:p>
    <w:p w14:paraId="1CFB2BEA" w14:textId="3E3DB6B8" w:rsidR="00095419" w:rsidRPr="005750FD" w:rsidRDefault="00095419" w:rsidP="00C87331">
      <w:pPr>
        <w:pStyle w:val="ListParagraph"/>
        <w:numPr>
          <w:ilvl w:val="2"/>
          <w:numId w:val="112"/>
        </w:numPr>
        <w:ind w:left="709"/>
        <w:rPr>
          <w:b/>
          <w:color w:val="0000FF"/>
          <w:sz w:val="22"/>
          <w:szCs w:val="22"/>
        </w:rPr>
      </w:pPr>
      <w:r>
        <w:rPr>
          <w:sz w:val="22"/>
          <w:szCs w:val="22"/>
        </w:rPr>
        <w:t xml:space="preserve">Interim occupancy order under s 124 </w:t>
      </w:r>
      <w:r>
        <w:rPr>
          <w:i/>
          <w:sz w:val="22"/>
          <w:szCs w:val="22"/>
        </w:rPr>
        <w:t xml:space="preserve">(Derrickson; Paul) </w:t>
      </w:r>
      <w:r>
        <w:rPr>
          <w:sz w:val="22"/>
          <w:szCs w:val="22"/>
        </w:rPr>
        <w:t xml:space="preserve"> </w:t>
      </w:r>
    </w:p>
    <w:p w14:paraId="3ECD7793" w14:textId="602F9886" w:rsidR="00095419" w:rsidRDefault="00095419" w:rsidP="00095419">
      <w:pPr>
        <w:rPr>
          <w:b/>
          <w:color w:val="0000FF"/>
          <w:sz w:val="22"/>
          <w:szCs w:val="22"/>
        </w:rPr>
      </w:pPr>
    </w:p>
    <w:p w14:paraId="68AF0BC0" w14:textId="1E62B838" w:rsidR="00095419" w:rsidRPr="00095419" w:rsidRDefault="00095419" w:rsidP="00095419">
      <w:pPr>
        <w:rPr>
          <w:b/>
          <w:sz w:val="22"/>
          <w:szCs w:val="22"/>
        </w:rPr>
      </w:pPr>
      <w:r w:rsidRPr="00095419">
        <w:rPr>
          <w:b/>
          <w:sz w:val="22"/>
          <w:szCs w:val="22"/>
        </w:rPr>
        <w:t>But can use:</w:t>
      </w:r>
    </w:p>
    <w:p w14:paraId="3BE5B78F" w14:textId="258C3DB7" w:rsidR="006E3548" w:rsidRPr="00095419" w:rsidRDefault="006E3548" w:rsidP="00C87331">
      <w:pPr>
        <w:pStyle w:val="ListParagraph"/>
        <w:numPr>
          <w:ilvl w:val="0"/>
          <w:numId w:val="112"/>
        </w:numPr>
        <w:rPr>
          <w:b/>
          <w:color w:val="0000FF"/>
          <w:sz w:val="22"/>
          <w:szCs w:val="22"/>
        </w:rPr>
      </w:pPr>
      <w:r w:rsidRPr="00095419">
        <w:rPr>
          <w:b/>
          <w:sz w:val="22"/>
          <w:szCs w:val="22"/>
        </w:rPr>
        <w:t>Compensation</w:t>
      </w:r>
      <w:r w:rsidR="00095419">
        <w:rPr>
          <w:b/>
          <w:sz w:val="22"/>
          <w:szCs w:val="22"/>
        </w:rPr>
        <w:t xml:space="preserve"> </w:t>
      </w:r>
      <w:r w:rsidR="00095419" w:rsidRPr="00095419">
        <w:rPr>
          <w:sz w:val="22"/>
          <w:szCs w:val="22"/>
        </w:rPr>
        <w:t xml:space="preserve">under </w:t>
      </w:r>
      <w:r w:rsidR="00095419" w:rsidRPr="00095419">
        <w:rPr>
          <w:b/>
          <w:i/>
          <w:color w:val="0000FF"/>
          <w:sz w:val="22"/>
          <w:szCs w:val="22"/>
        </w:rPr>
        <w:t>s 66(2)</w:t>
      </w:r>
      <w:r w:rsidRPr="00095419">
        <w:rPr>
          <w:sz w:val="22"/>
          <w:szCs w:val="22"/>
        </w:rPr>
        <w:t xml:space="preserve"> can be given in lieu of property division</w:t>
      </w:r>
      <w:r w:rsidRPr="00095419">
        <w:rPr>
          <w:b/>
          <w:sz w:val="22"/>
          <w:szCs w:val="22"/>
        </w:rPr>
        <w:t xml:space="preserve"> </w:t>
      </w:r>
      <w:r w:rsidRPr="00095419">
        <w:rPr>
          <w:i/>
          <w:sz w:val="22"/>
          <w:szCs w:val="22"/>
        </w:rPr>
        <w:t>(Derrickson, SCR)</w:t>
      </w:r>
      <w:r w:rsidR="00095419">
        <w:rPr>
          <w:sz w:val="22"/>
          <w:szCs w:val="22"/>
        </w:rPr>
        <w:t xml:space="preserve"> </w:t>
      </w:r>
    </w:p>
    <w:p w14:paraId="75B6827E" w14:textId="1AFA8F44" w:rsidR="007929BD" w:rsidRPr="0040030D" w:rsidRDefault="00095419" w:rsidP="00C87331">
      <w:pPr>
        <w:pStyle w:val="ListParagraph"/>
        <w:numPr>
          <w:ilvl w:val="3"/>
          <w:numId w:val="112"/>
        </w:numPr>
        <w:ind w:left="1560"/>
        <w:rPr>
          <w:b/>
          <w:color w:val="0000FF"/>
          <w:sz w:val="22"/>
          <w:szCs w:val="22"/>
        </w:rPr>
      </w:pPr>
      <w:r>
        <w:rPr>
          <w:sz w:val="22"/>
          <w:szCs w:val="22"/>
        </w:rPr>
        <w:t xml:space="preserve">Aboriginal couple built house on reserve together - </w:t>
      </w:r>
      <w:r w:rsidR="00B857C0">
        <w:rPr>
          <w:sz w:val="22"/>
          <w:szCs w:val="22"/>
        </w:rPr>
        <w:t>Mrs. G was entitled to comp</w:t>
      </w:r>
      <w:r>
        <w:rPr>
          <w:sz w:val="22"/>
          <w:szCs w:val="22"/>
        </w:rPr>
        <w:t>ensation</w:t>
      </w:r>
      <w:r w:rsidR="00B857C0">
        <w:rPr>
          <w:sz w:val="22"/>
          <w:szCs w:val="22"/>
        </w:rPr>
        <w:t xml:space="preserve"> order for her interest in the house </w:t>
      </w:r>
      <w:r w:rsidR="00B857C0">
        <w:rPr>
          <w:i/>
          <w:sz w:val="22"/>
          <w:szCs w:val="22"/>
        </w:rPr>
        <w:t>(Georg</w:t>
      </w:r>
      <w:r w:rsidR="00DF1928">
        <w:rPr>
          <w:i/>
          <w:sz w:val="22"/>
          <w:szCs w:val="22"/>
        </w:rPr>
        <w:t>e</w:t>
      </w:r>
      <w:r w:rsidR="00B857C0">
        <w:rPr>
          <w:i/>
          <w:sz w:val="22"/>
          <w:szCs w:val="22"/>
        </w:rPr>
        <w:t xml:space="preserve"> [1996] BCCA) </w:t>
      </w:r>
      <w:r w:rsidR="00B857C0">
        <w:rPr>
          <w:sz w:val="22"/>
          <w:szCs w:val="22"/>
        </w:rPr>
        <w:t>– (</w:t>
      </w:r>
      <w:r w:rsidR="00DF1928">
        <w:rPr>
          <w:sz w:val="22"/>
          <w:szCs w:val="22"/>
        </w:rPr>
        <w:t xml:space="preserve">but </w:t>
      </w:r>
      <w:r w:rsidR="00B857C0">
        <w:rPr>
          <w:sz w:val="22"/>
          <w:szCs w:val="22"/>
        </w:rPr>
        <w:t>$ comp may be unsatisfactory</w:t>
      </w:r>
      <w:r w:rsidR="00DF1928">
        <w:rPr>
          <w:sz w:val="22"/>
          <w:szCs w:val="22"/>
        </w:rPr>
        <w:t xml:space="preserve"> to her</w:t>
      </w:r>
      <w:r w:rsidR="00B857C0">
        <w:rPr>
          <w:sz w:val="22"/>
          <w:szCs w:val="22"/>
        </w:rPr>
        <w:t>!)</w:t>
      </w:r>
    </w:p>
    <w:p w14:paraId="7F59EC39" w14:textId="1A8B9C6D" w:rsidR="005750FD" w:rsidRPr="00223173" w:rsidRDefault="005750FD" w:rsidP="00C87331">
      <w:pPr>
        <w:pStyle w:val="ListParagraph"/>
        <w:numPr>
          <w:ilvl w:val="2"/>
          <w:numId w:val="112"/>
        </w:numPr>
        <w:ind w:left="709"/>
        <w:rPr>
          <w:b/>
          <w:color w:val="0000FF"/>
          <w:sz w:val="22"/>
          <w:szCs w:val="22"/>
        </w:rPr>
      </w:pPr>
      <w:r>
        <w:rPr>
          <w:sz w:val="22"/>
          <w:szCs w:val="22"/>
        </w:rPr>
        <w:t xml:space="preserve">MOVABLE property can still be divided, as it is not inconsistent with rules under the </w:t>
      </w:r>
      <w:r>
        <w:rPr>
          <w:i/>
          <w:sz w:val="22"/>
          <w:szCs w:val="22"/>
        </w:rPr>
        <w:t>Indian Act</w:t>
      </w:r>
    </w:p>
    <w:p w14:paraId="0659BE49" w14:textId="77777777" w:rsidR="006E3548" w:rsidRPr="006E3548" w:rsidRDefault="006E3548" w:rsidP="00EA467D">
      <w:pPr>
        <w:rPr>
          <w:color w:val="C0504D" w:themeColor="accent2"/>
          <w:sz w:val="22"/>
          <w:szCs w:val="22"/>
        </w:rPr>
      </w:pPr>
    </w:p>
    <w:p w14:paraId="628C7E29" w14:textId="77777777" w:rsidR="006E3548" w:rsidRDefault="006E3548" w:rsidP="00EA467D">
      <w:pPr>
        <w:rPr>
          <w:b/>
          <w:color w:val="C0504D" w:themeColor="accent2"/>
          <w:sz w:val="22"/>
          <w:szCs w:val="22"/>
        </w:rPr>
      </w:pPr>
    </w:p>
    <w:p w14:paraId="2AF3550F" w14:textId="7786F7F4" w:rsidR="00EA467D" w:rsidRPr="008260B3" w:rsidRDefault="00EA467D" w:rsidP="008260B3">
      <w:pPr>
        <w:shd w:val="clear" w:color="auto" w:fill="FFFF00"/>
        <w:tabs>
          <w:tab w:val="left" w:pos="2966"/>
        </w:tabs>
        <w:jc w:val="both"/>
        <w:outlineLvl w:val="1"/>
        <w:rPr>
          <w:b/>
          <w:sz w:val="22"/>
          <w:szCs w:val="22"/>
        </w:rPr>
      </w:pPr>
      <w:r w:rsidRPr="008260B3">
        <w:rPr>
          <w:b/>
          <w:sz w:val="22"/>
          <w:szCs w:val="22"/>
        </w:rPr>
        <w:t>COMMON LAW COUPLES</w:t>
      </w:r>
      <w:r w:rsidR="008260B3" w:rsidRPr="008260B3">
        <w:rPr>
          <w:b/>
          <w:sz w:val="22"/>
          <w:szCs w:val="22"/>
        </w:rPr>
        <w:tab/>
      </w:r>
    </w:p>
    <w:p w14:paraId="30833490" w14:textId="77777777" w:rsidR="00695FE5" w:rsidRPr="00C575F6" w:rsidRDefault="00EA467D" w:rsidP="00C575F6">
      <w:pPr>
        <w:rPr>
          <w:sz w:val="22"/>
          <w:szCs w:val="22"/>
        </w:rPr>
      </w:pPr>
      <w:r w:rsidRPr="00C575F6">
        <w:rPr>
          <w:sz w:val="22"/>
          <w:szCs w:val="22"/>
        </w:rPr>
        <w:t>SCC says it is legitimate to distinguish between CL &amp; married couples</w:t>
      </w:r>
      <w:r w:rsidR="00E079F3" w:rsidRPr="00C575F6">
        <w:rPr>
          <w:sz w:val="22"/>
          <w:szCs w:val="22"/>
        </w:rPr>
        <w:t xml:space="preserve"> – we should be respecting </w:t>
      </w:r>
      <w:r w:rsidR="00E079F3" w:rsidRPr="00C575F6">
        <w:rPr>
          <w:b/>
          <w:sz w:val="22"/>
          <w:szCs w:val="22"/>
        </w:rPr>
        <w:t>choice</w:t>
      </w:r>
      <w:r w:rsidR="00E079F3" w:rsidRPr="00C575F6">
        <w:rPr>
          <w:sz w:val="22"/>
          <w:szCs w:val="22"/>
        </w:rPr>
        <w:t xml:space="preserve"> &amp; autonomy</w:t>
      </w:r>
      <w:r w:rsidRPr="00C575F6">
        <w:rPr>
          <w:sz w:val="22"/>
          <w:szCs w:val="22"/>
        </w:rPr>
        <w:t xml:space="preserve"> </w:t>
      </w:r>
      <w:r w:rsidRPr="00C575F6">
        <w:rPr>
          <w:i/>
          <w:color w:val="0000FF"/>
          <w:sz w:val="22"/>
          <w:szCs w:val="22"/>
        </w:rPr>
        <w:t>(</w:t>
      </w:r>
      <w:r w:rsidR="00431DAC" w:rsidRPr="00C575F6">
        <w:rPr>
          <w:b/>
          <w:i/>
          <w:color w:val="0000FF"/>
          <w:sz w:val="22"/>
          <w:szCs w:val="22"/>
        </w:rPr>
        <w:t>Nova Scotia v Walsh</w:t>
      </w:r>
      <w:r w:rsidR="00045666" w:rsidRPr="00C575F6">
        <w:rPr>
          <w:b/>
          <w:i/>
          <w:color w:val="0000FF"/>
          <w:sz w:val="22"/>
          <w:szCs w:val="22"/>
        </w:rPr>
        <w:t xml:space="preserve"> [2002] SCR</w:t>
      </w:r>
      <w:r w:rsidRPr="00C575F6">
        <w:rPr>
          <w:i/>
          <w:color w:val="0000FF"/>
          <w:sz w:val="22"/>
          <w:szCs w:val="22"/>
        </w:rPr>
        <w:t>)</w:t>
      </w:r>
    </w:p>
    <w:p w14:paraId="6A48B668" w14:textId="77777777" w:rsidR="00695FE5" w:rsidRDefault="00695FE5" w:rsidP="00695FE5">
      <w:pPr>
        <w:rPr>
          <w:sz w:val="22"/>
          <w:szCs w:val="22"/>
        </w:rPr>
      </w:pPr>
    </w:p>
    <w:p w14:paraId="4EA85FC3" w14:textId="4537E9F8" w:rsidR="00695FE5" w:rsidRPr="00D26DC0" w:rsidRDefault="00D26DC0" w:rsidP="00695FE5">
      <w:pPr>
        <w:rPr>
          <w:b/>
          <w:color w:val="C0504D" w:themeColor="accent2"/>
          <w:sz w:val="22"/>
          <w:szCs w:val="22"/>
        </w:rPr>
      </w:pPr>
      <w:r>
        <w:rPr>
          <w:b/>
          <w:color w:val="C0504D" w:themeColor="accent2"/>
          <w:sz w:val="22"/>
          <w:szCs w:val="22"/>
        </w:rPr>
        <w:t>ENTER STATUTORY REGIME BY MAKING AN AGREEMENT</w:t>
      </w:r>
      <w:r w:rsidR="00BC09F0">
        <w:rPr>
          <w:b/>
          <w:color w:val="C0504D" w:themeColor="accent2"/>
          <w:sz w:val="22"/>
          <w:szCs w:val="22"/>
        </w:rPr>
        <w:t xml:space="preserve"> s 120.1</w:t>
      </w:r>
    </w:p>
    <w:p w14:paraId="72F3F4FD" w14:textId="4F3314C0" w:rsidR="005F3A22" w:rsidRPr="005F3A22" w:rsidRDefault="005F3A22" w:rsidP="00C87331">
      <w:pPr>
        <w:pStyle w:val="ListParagraph"/>
        <w:numPr>
          <w:ilvl w:val="0"/>
          <w:numId w:val="109"/>
        </w:numPr>
        <w:rPr>
          <w:sz w:val="22"/>
          <w:szCs w:val="22"/>
        </w:rPr>
      </w:pPr>
      <w:r>
        <w:rPr>
          <w:sz w:val="22"/>
          <w:szCs w:val="22"/>
        </w:rPr>
        <w:t>Def. of “spouse” s 1 includes unmarried cohabitants but excludes them for purposes of Parts 5 &amp; 6</w:t>
      </w:r>
    </w:p>
    <w:p w14:paraId="1B1C844F" w14:textId="3D7F72AB" w:rsidR="00695FE5" w:rsidRPr="003F5D5B" w:rsidRDefault="00AF7A8E" w:rsidP="00C87331">
      <w:pPr>
        <w:pStyle w:val="ListParagraph"/>
        <w:numPr>
          <w:ilvl w:val="0"/>
          <w:numId w:val="109"/>
        </w:numPr>
        <w:rPr>
          <w:sz w:val="22"/>
          <w:szCs w:val="22"/>
        </w:rPr>
      </w:pPr>
      <w:r w:rsidRPr="00AF7A8E">
        <w:rPr>
          <w:b/>
          <w:i/>
          <w:color w:val="0000FF"/>
          <w:sz w:val="20"/>
          <w:szCs w:val="20"/>
        </w:rPr>
        <w:t>FRA s 120.1</w:t>
      </w:r>
      <w:r>
        <w:rPr>
          <w:b/>
          <w:i/>
          <w:sz w:val="20"/>
          <w:szCs w:val="20"/>
        </w:rPr>
        <w:t xml:space="preserve"> </w:t>
      </w:r>
      <w:r>
        <w:rPr>
          <w:sz w:val="20"/>
          <w:szCs w:val="20"/>
        </w:rPr>
        <w:t>Unmarried spouses c</w:t>
      </w:r>
      <w:r w:rsidR="00695FE5" w:rsidRPr="00695FE5">
        <w:rPr>
          <w:sz w:val="20"/>
          <w:szCs w:val="20"/>
        </w:rPr>
        <w:t xml:space="preserve">an </w:t>
      </w:r>
      <w:r w:rsidR="00695FE5" w:rsidRPr="003F5D5B">
        <w:rPr>
          <w:sz w:val="20"/>
          <w:szCs w:val="20"/>
        </w:rPr>
        <w:t xml:space="preserve">make an agmt that would otherwise be a marriage or separation agmt </w:t>
      </w:r>
    </w:p>
    <w:p w14:paraId="4C9994A7" w14:textId="69385891" w:rsidR="00AF7A8E" w:rsidRPr="003F5D5B" w:rsidRDefault="00810656" w:rsidP="00C87331">
      <w:pPr>
        <w:pStyle w:val="ListParagraph"/>
        <w:numPr>
          <w:ilvl w:val="1"/>
          <w:numId w:val="109"/>
        </w:numPr>
        <w:rPr>
          <w:sz w:val="22"/>
          <w:szCs w:val="22"/>
        </w:rPr>
      </w:pPr>
      <w:r w:rsidRPr="003F5D5B">
        <w:rPr>
          <w:sz w:val="20"/>
          <w:szCs w:val="20"/>
        </w:rPr>
        <w:t>Does not apply to agm</w:t>
      </w:r>
      <w:r w:rsidR="00AF7A8E" w:rsidRPr="003F5D5B">
        <w:rPr>
          <w:sz w:val="20"/>
          <w:szCs w:val="20"/>
        </w:rPr>
        <w:t>ts made before the sxn came into force (4 Feb 1998).</w:t>
      </w:r>
      <w:r w:rsidR="00AF7A8E" w:rsidRPr="003F5D5B">
        <w:rPr>
          <w:color w:val="0000FF"/>
          <w:sz w:val="20"/>
          <w:szCs w:val="20"/>
        </w:rPr>
        <w:t xml:space="preserve"> </w:t>
      </w:r>
      <w:r w:rsidR="00AF7A8E" w:rsidRPr="003F5D5B">
        <w:rPr>
          <w:i/>
          <w:color w:val="0000FF"/>
          <w:sz w:val="20"/>
          <w:szCs w:val="20"/>
        </w:rPr>
        <w:t>Wiest v Middelkamp [2003] BC</w:t>
      </w:r>
    </w:p>
    <w:p w14:paraId="6FE5BCD0" w14:textId="77777777" w:rsidR="003F5D5B" w:rsidRPr="003F5D5B" w:rsidRDefault="003F5D5B" w:rsidP="003F5D5B">
      <w:pPr>
        <w:pStyle w:val="ListParagraph"/>
        <w:ind w:left="1440"/>
        <w:rPr>
          <w:sz w:val="22"/>
          <w:szCs w:val="22"/>
        </w:rPr>
      </w:pPr>
    </w:p>
    <w:p w14:paraId="5B897A29" w14:textId="4E5DF2C6" w:rsidR="003F5D5B" w:rsidRPr="003F5D5B" w:rsidRDefault="001261CF" w:rsidP="00C87331">
      <w:pPr>
        <w:pStyle w:val="ListParagraph"/>
        <w:numPr>
          <w:ilvl w:val="0"/>
          <w:numId w:val="109"/>
        </w:numPr>
        <w:rPr>
          <w:sz w:val="22"/>
          <w:szCs w:val="22"/>
        </w:rPr>
      </w:pPr>
      <w:r w:rsidRPr="003F5D5B">
        <w:rPr>
          <w:b/>
          <w:sz w:val="22"/>
          <w:szCs w:val="22"/>
        </w:rPr>
        <w:t>SEPARATION AGREEMENT</w:t>
      </w:r>
      <w:r w:rsidR="00C65D5F">
        <w:rPr>
          <w:sz w:val="22"/>
          <w:szCs w:val="22"/>
        </w:rPr>
        <w:t xml:space="preserve"> – look for (1) full honest disclosure  (2) exploitation (ie mental instability)</w:t>
      </w:r>
    </w:p>
    <w:p w14:paraId="325CDD25" w14:textId="77777777" w:rsidR="003F5D5B" w:rsidRDefault="003F5D5B" w:rsidP="003F5D5B">
      <w:pPr>
        <w:ind w:left="360"/>
        <w:rPr>
          <w:b/>
          <w:i/>
          <w:color w:val="0000FF"/>
          <w:sz w:val="20"/>
          <w:szCs w:val="20"/>
        </w:rPr>
      </w:pPr>
    </w:p>
    <w:p w14:paraId="236939F5" w14:textId="442067D0" w:rsidR="003F5D5B" w:rsidRDefault="003F5D5B" w:rsidP="003F5D5B">
      <w:pPr>
        <w:ind w:left="1276"/>
        <w:rPr>
          <w:b/>
          <w:sz w:val="20"/>
          <w:szCs w:val="20"/>
        </w:rPr>
      </w:pPr>
      <w:r w:rsidRPr="003F5D5B">
        <w:rPr>
          <w:b/>
          <w:i/>
          <w:color w:val="0000FF"/>
          <w:sz w:val="20"/>
          <w:szCs w:val="20"/>
        </w:rPr>
        <w:t>Rick v Brandsema [2009]</w:t>
      </w:r>
      <w:r w:rsidRPr="003F5D5B">
        <w:rPr>
          <w:b/>
          <w:i/>
          <w:sz w:val="20"/>
          <w:szCs w:val="20"/>
        </w:rPr>
        <w:t xml:space="preserve"> SCR</w:t>
      </w:r>
      <w:r w:rsidRPr="003F5D5B">
        <w:rPr>
          <w:b/>
          <w:sz w:val="20"/>
          <w:szCs w:val="20"/>
        </w:rPr>
        <w:t>, p 299</w:t>
      </w:r>
    </w:p>
    <w:p w14:paraId="63D12077" w14:textId="44B96AA5" w:rsidR="00290B80" w:rsidRDefault="001B17D0" w:rsidP="003F5D5B">
      <w:pPr>
        <w:ind w:left="1276"/>
        <w:rPr>
          <w:sz w:val="20"/>
          <w:szCs w:val="20"/>
        </w:rPr>
      </w:pPr>
      <w:r>
        <w:rPr>
          <w:sz w:val="20"/>
          <w:szCs w:val="20"/>
          <w:u w:val="single"/>
        </w:rPr>
        <w:t>Facts:</w:t>
      </w:r>
      <w:r>
        <w:rPr>
          <w:sz w:val="20"/>
          <w:szCs w:val="20"/>
        </w:rPr>
        <w:t xml:space="preserve"> 27 year marriage, 5 children. Had dairy farm business together. When negotiating sep agmt, wife had severe mental disability and H did not disclose all financial info.</w:t>
      </w:r>
    </w:p>
    <w:p w14:paraId="674F7DA6" w14:textId="77777777" w:rsidR="001B17D0" w:rsidRDefault="001B17D0" w:rsidP="001B17D0">
      <w:pPr>
        <w:ind w:left="1276"/>
        <w:rPr>
          <w:sz w:val="20"/>
          <w:szCs w:val="20"/>
        </w:rPr>
      </w:pPr>
      <w:r>
        <w:rPr>
          <w:sz w:val="20"/>
          <w:szCs w:val="20"/>
          <w:u w:val="single"/>
        </w:rPr>
        <w:t>Holding:</w:t>
      </w:r>
      <w:r>
        <w:rPr>
          <w:sz w:val="20"/>
          <w:szCs w:val="20"/>
        </w:rPr>
        <w:t xml:space="preserve"> Allowed wife’s appeal for variation. </w:t>
      </w:r>
    </w:p>
    <w:p w14:paraId="76CF2E87" w14:textId="15C18CC9" w:rsidR="001B17D0" w:rsidRDefault="001B17D0" w:rsidP="00C87331">
      <w:pPr>
        <w:pStyle w:val="ListParagraph"/>
        <w:numPr>
          <w:ilvl w:val="0"/>
          <w:numId w:val="122"/>
        </w:numPr>
        <w:rPr>
          <w:sz w:val="20"/>
          <w:szCs w:val="20"/>
        </w:rPr>
      </w:pPr>
      <w:r w:rsidRPr="001B17D0">
        <w:rPr>
          <w:sz w:val="20"/>
          <w:szCs w:val="20"/>
        </w:rPr>
        <w:t>H’s failure to make full and honest disc</w:t>
      </w:r>
      <w:r>
        <w:rPr>
          <w:sz w:val="20"/>
          <w:szCs w:val="20"/>
        </w:rPr>
        <w:t>l</w:t>
      </w:r>
      <w:r w:rsidRPr="001B17D0">
        <w:rPr>
          <w:sz w:val="20"/>
          <w:szCs w:val="20"/>
        </w:rPr>
        <w:t>osure</w:t>
      </w:r>
    </w:p>
    <w:p w14:paraId="3D42C0A1" w14:textId="3B946D49" w:rsidR="001B17D0" w:rsidRDefault="001B17D0" w:rsidP="00C87331">
      <w:pPr>
        <w:pStyle w:val="ListParagraph"/>
        <w:numPr>
          <w:ilvl w:val="0"/>
          <w:numId w:val="122"/>
        </w:numPr>
        <w:rPr>
          <w:sz w:val="20"/>
          <w:szCs w:val="20"/>
        </w:rPr>
      </w:pPr>
      <w:r>
        <w:rPr>
          <w:sz w:val="20"/>
          <w:szCs w:val="20"/>
        </w:rPr>
        <w:t>His knowledge that the negotiations were based on erroneous financial information</w:t>
      </w:r>
    </w:p>
    <w:p w14:paraId="44E4B083" w14:textId="3AC53BD0" w:rsidR="001B17D0" w:rsidRDefault="001B17D0" w:rsidP="00C87331">
      <w:pPr>
        <w:pStyle w:val="ListParagraph"/>
        <w:numPr>
          <w:ilvl w:val="0"/>
          <w:numId w:val="122"/>
        </w:numPr>
        <w:rPr>
          <w:sz w:val="20"/>
          <w:szCs w:val="20"/>
        </w:rPr>
      </w:pPr>
      <w:r>
        <w:rPr>
          <w:sz w:val="20"/>
          <w:szCs w:val="20"/>
        </w:rPr>
        <w:t>Exploitation of his wife’s profound mental instability</w:t>
      </w:r>
    </w:p>
    <w:p w14:paraId="48315160" w14:textId="7D3DE43E" w:rsidR="001B17D0" w:rsidRDefault="001B17D0" w:rsidP="001B17D0">
      <w:pPr>
        <w:ind w:left="1276"/>
        <w:rPr>
          <w:sz w:val="20"/>
          <w:szCs w:val="20"/>
          <w:u w:val="single"/>
        </w:rPr>
      </w:pPr>
      <w:r>
        <w:rPr>
          <w:sz w:val="20"/>
          <w:szCs w:val="20"/>
          <w:u w:val="single"/>
        </w:rPr>
        <w:t>Ratio:</w:t>
      </w:r>
    </w:p>
    <w:p w14:paraId="64BB371B" w14:textId="3B0D960B" w:rsidR="001B17D0" w:rsidRPr="001B17D0" w:rsidRDefault="001B17D0" w:rsidP="00C87331">
      <w:pPr>
        <w:pStyle w:val="ListParagraph"/>
        <w:numPr>
          <w:ilvl w:val="0"/>
          <w:numId w:val="123"/>
        </w:numPr>
        <w:rPr>
          <w:sz w:val="20"/>
          <w:szCs w:val="20"/>
          <w:u w:val="single"/>
        </w:rPr>
      </w:pPr>
      <w:r>
        <w:rPr>
          <w:b/>
          <w:sz w:val="20"/>
          <w:szCs w:val="20"/>
        </w:rPr>
        <w:t>Duty on separating pouses to provide full and honest disclosure of all relevant financial information</w:t>
      </w:r>
    </w:p>
    <w:p w14:paraId="0E2C7CD1" w14:textId="7FF266D8" w:rsidR="001B17D0" w:rsidRPr="001B17D0" w:rsidRDefault="001B17D0" w:rsidP="00C87331">
      <w:pPr>
        <w:pStyle w:val="ListParagraph"/>
        <w:numPr>
          <w:ilvl w:val="0"/>
          <w:numId w:val="123"/>
        </w:numPr>
        <w:rPr>
          <w:sz w:val="20"/>
          <w:szCs w:val="20"/>
          <w:u w:val="single"/>
        </w:rPr>
      </w:pPr>
      <w:r>
        <w:rPr>
          <w:b/>
          <w:sz w:val="20"/>
          <w:szCs w:val="20"/>
        </w:rPr>
        <w:t xml:space="preserve">An agmt negotiated with </w:t>
      </w:r>
      <w:r w:rsidRPr="001B17D0">
        <w:rPr>
          <w:b/>
          <w:sz w:val="20"/>
          <w:szCs w:val="20"/>
          <w:u w:val="single"/>
        </w:rPr>
        <w:t>full and honest disclosure</w:t>
      </w:r>
      <w:r>
        <w:rPr>
          <w:b/>
          <w:sz w:val="20"/>
          <w:szCs w:val="20"/>
        </w:rPr>
        <w:t xml:space="preserve"> and </w:t>
      </w:r>
      <w:r w:rsidRPr="001B17D0">
        <w:rPr>
          <w:b/>
          <w:sz w:val="20"/>
          <w:szCs w:val="20"/>
          <w:u w:val="single"/>
        </w:rPr>
        <w:t>without exploitative tactics</w:t>
      </w:r>
      <w:r>
        <w:rPr>
          <w:b/>
          <w:sz w:val="20"/>
          <w:szCs w:val="20"/>
        </w:rPr>
        <w:t xml:space="preserve"> will likely survive judicial scrutiny</w:t>
      </w:r>
    </w:p>
    <w:p w14:paraId="358BB933" w14:textId="52084C70" w:rsidR="001261CF" w:rsidRPr="003F5D5B" w:rsidRDefault="001261CF" w:rsidP="003F5D5B">
      <w:pPr>
        <w:rPr>
          <w:sz w:val="22"/>
          <w:szCs w:val="22"/>
        </w:rPr>
      </w:pPr>
    </w:p>
    <w:p w14:paraId="73E0D6EA" w14:textId="26B1EF07" w:rsidR="00695FE5" w:rsidRPr="003F5D5B" w:rsidRDefault="001261CF" w:rsidP="00C87331">
      <w:pPr>
        <w:pStyle w:val="ListParagraph"/>
        <w:numPr>
          <w:ilvl w:val="0"/>
          <w:numId w:val="109"/>
        </w:numPr>
        <w:rPr>
          <w:sz w:val="22"/>
          <w:szCs w:val="22"/>
        </w:rPr>
      </w:pPr>
      <w:r w:rsidRPr="003F5D5B">
        <w:rPr>
          <w:b/>
          <w:sz w:val="20"/>
          <w:szCs w:val="20"/>
        </w:rPr>
        <w:t>MARRIAGE AGREEMENT</w:t>
      </w:r>
      <w:r w:rsidR="00284E4C">
        <w:rPr>
          <w:sz w:val="20"/>
          <w:szCs w:val="20"/>
        </w:rPr>
        <w:t xml:space="preserve"> – look for fairness</w:t>
      </w:r>
    </w:p>
    <w:p w14:paraId="542ACFDE" w14:textId="77777777" w:rsidR="003F5D5B" w:rsidRDefault="003F5D5B" w:rsidP="003F5D5B">
      <w:pPr>
        <w:pStyle w:val="ListParagraph"/>
        <w:rPr>
          <w:sz w:val="22"/>
          <w:szCs w:val="22"/>
        </w:rPr>
      </w:pPr>
    </w:p>
    <w:p w14:paraId="7C7ED181" w14:textId="39639A09" w:rsidR="003F5D5B" w:rsidRPr="003F5D5B" w:rsidRDefault="00810656" w:rsidP="003F5D5B">
      <w:pPr>
        <w:ind w:left="1276"/>
        <w:rPr>
          <w:b/>
          <w:i/>
          <w:color w:val="0000FF"/>
          <w:sz w:val="20"/>
          <w:szCs w:val="20"/>
        </w:rPr>
      </w:pPr>
      <w:r w:rsidRPr="005930D7">
        <w:rPr>
          <w:b/>
          <w:i/>
          <w:color w:val="0000FF"/>
          <w:sz w:val="20"/>
          <w:szCs w:val="20"/>
        </w:rPr>
        <w:t>Johnston v. Wright (BCCA) (2005)</w:t>
      </w:r>
      <w:r w:rsidR="003F5D5B">
        <w:rPr>
          <w:b/>
          <w:i/>
          <w:color w:val="0000FF"/>
          <w:sz w:val="20"/>
          <w:szCs w:val="20"/>
        </w:rPr>
        <w:t xml:space="preserve"> --- </w:t>
      </w:r>
      <w:r w:rsidR="003F5D5B" w:rsidRPr="003F5D5B">
        <w:rPr>
          <w:b/>
          <w:sz w:val="20"/>
          <w:szCs w:val="20"/>
        </w:rPr>
        <w:t xml:space="preserve">Apply </w:t>
      </w:r>
      <w:r w:rsidR="003F5D5B" w:rsidRPr="003F5D5B">
        <w:rPr>
          <w:b/>
          <w:i/>
          <w:color w:val="0000FF"/>
          <w:sz w:val="20"/>
          <w:szCs w:val="20"/>
        </w:rPr>
        <w:t>Hartshorne</w:t>
      </w:r>
      <w:r w:rsidR="003F5D5B" w:rsidRPr="003F5D5B">
        <w:rPr>
          <w:b/>
          <w:i/>
          <w:sz w:val="20"/>
          <w:szCs w:val="20"/>
        </w:rPr>
        <w:t xml:space="preserve"> (incl </w:t>
      </w:r>
      <w:r w:rsidR="003F5D5B" w:rsidRPr="003F5D5B">
        <w:rPr>
          <w:b/>
          <w:i/>
          <w:color w:val="0000FF"/>
          <w:sz w:val="20"/>
          <w:szCs w:val="20"/>
        </w:rPr>
        <w:t>s 65</w:t>
      </w:r>
      <w:r w:rsidR="003F5D5B" w:rsidRPr="003F5D5B">
        <w:rPr>
          <w:b/>
          <w:sz w:val="20"/>
          <w:szCs w:val="20"/>
        </w:rPr>
        <w:t>) for CHA</w:t>
      </w:r>
    </w:p>
    <w:p w14:paraId="1313DFD6" w14:textId="77777777" w:rsidR="003F5D5B" w:rsidRPr="005930D7" w:rsidRDefault="003F5D5B" w:rsidP="00810656">
      <w:pPr>
        <w:ind w:left="1276"/>
        <w:rPr>
          <w:b/>
          <w:i/>
          <w:color w:val="0000FF"/>
          <w:sz w:val="20"/>
          <w:szCs w:val="20"/>
        </w:rPr>
      </w:pPr>
    </w:p>
    <w:p w14:paraId="37B81666" w14:textId="77777777" w:rsidR="00810656" w:rsidRPr="005930D7" w:rsidRDefault="00810656" w:rsidP="00810656">
      <w:pPr>
        <w:ind w:left="1276"/>
        <w:rPr>
          <w:sz w:val="20"/>
          <w:szCs w:val="20"/>
        </w:rPr>
      </w:pPr>
      <w:r w:rsidRPr="005930D7">
        <w:rPr>
          <w:b/>
          <w:sz w:val="20"/>
          <w:szCs w:val="20"/>
        </w:rPr>
        <w:t xml:space="preserve">Note: </w:t>
      </w:r>
      <w:r w:rsidRPr="005930D7">
        <w:rPr>
          <w:sz w:val="20"/>
          <w:szCs w:val="20"/>
        </w:rPr>
        <w:t xml:space="preserve">Common-law version of </w:t>
      </w:r>
      <w:r w:rsidRPr="005930D7">
        <w:rPr>
          <w:b/>
          <w:i/>
          <w:color w:val="0000FF"/>
          <w:sz w:val="20"/>
          <w:szCs w:val="20"/>
        </w:rPr>
        <w:t>Hartshorne</w:t>
      </w:r>
      <w:r w:rsidRPr="005930D7">
        <w:rPr>
          <w:sz w:val="20"/>
          <w:szCs w:val="20"/>
        </w:rPr>
        <w:t xml:space="preserve">. </w:t>
      </w:r>
      <w:r w:rsidRPr="005930D7">
        <w:rPr>
          <w:b/>
          <w:sz w:val="20"/>
          <w:szCs w:val="20"/>
        </w:rPr>
        <w:t>Co-habitation agreement</w:t>
      </w:r>
    </w:p>
    <w:p w14:paraId="2C402A90" w14:textId="5E0188C2" w:rsidR="00810656" w:rsidRPr="005930D7" w:rsidRDefault="00810656" w:rsidP="00810656">
      <w:pPr>
        <w:ind w:left="1276"/>
        <w:rPr>
          <w:sz w:val="20"/>
          <w:szCs w:val="20"/>
        </w:rPr>
      </w:pPr>
      <w:r w:rsidRPr="005930D7">
        <w:rPr>
          <w:b/>
          <w:sz w:val="20"/>
          <w:szCs w:val="20"/>
        </w:rPr>
        <w:t xml:space="preserve">Facts: </w:t>
      </w:r>
      <w:r w:rsidRPr="005930D7">
        <w:rPr>
          <w:sz w:val="20"/>
          <w:szCs w:val="20"/>
        </w:rPr>
        <w:t xml:space="preserve">Mrs. Johnston and Mr Wright made CHA. </w:t>
      </w:r>
      <w:r w:rsidR="001261CF" w:rsidRPr="003F5D5B">
        <w:rPr>
          <w:sz w:val="20"/>
          <w:szCs w:val="20"/>
          <w:u w:val="single"/>
        </w:rPr>
        <w:t>Significant age/income disparities</w:t>
      </w:r>
      <w:r w:rsidR="001261CF">
        <w:rPr>
          <w:b/>
          <w:sz w:val="20"/>
          <w:szCs w:val="20"/>
        </w:rPr>
        <w:t xml:space="preserve">. </w:t>
      </w:r>
      <w:r w:rsidRPr="005930D7">
        <w:rPr>
          <w:sz w:val="20"/>
          <w:szCs w:val="20"/>
        </w:rPr>
        <w:t xml:space="preserve">She was 48 yo graphic artist w/ $30,000 salary. He was 74 yo businessman w/ $60 million assets. </w:t>
      </w:r>
      <w:r w:rsidRPr="003F5D5B">
        <w:rPr>
          <w:sz w:val="20"/>
          <w:szCs w:val="20"/>
          <w:u w:val="single"/>
        </w:rPr>
        <w:t>CHA stated that parties would take what they put in, and would keep finances separate</w:t>
      </w:r>
      <w:r w:rsidRPr="005930D7">
        <w:rPr>
          <w:sz w:val="20"/>
          <w:szCs w:val="20"/>
        </w:rPr>
        <w:t xml:space="preserve">. Her </w:t>
      </w:r>
      <w:r w:rsidR="003F5D5B">
        <w:rPr>
          <w:sz w:val="20"/>
          <w:szCs w:val="20"/>
          <w:u w:val="single"/>
        </w:rPr>
        <w:t>ILA</w:t>
      </w:r>
      <w:r w:rsidRPr="005930D7">
        <w:rPr>
          <w:sz w:val="20"/>
          <w:szCs w:val="20"/>
        </w:rPr>
        <w:t xml:space="preserve"> told her not to sign CHA, but she signed it anyway. During </w:t>
      </w:r>
      <w:r w:rsidRPr="003F5D5B">
        <w:rPr>
          <w:sz w:val="20"/>
          <w:szCs w:val="20"/>
          <w:u w:val="single"/>
        </w:rPr>
        <w:t>7 year relationship</w:t>
      </w:r>
      <w:r w:rsidRPr="005930D7">
        <w:rPr>
          <w:sz w:val="20"/>
          <w:szCs w:val="20"/>
        </w:rPr>
        <w:t xml:space="preserve">, they </w:t>
      </w:r>
      <w:r w:rsidRPr="003F5D5B">
        <w:rPr>
          <w:sz w:val="20"/>
          <w:szCs w:val="20"/>
          <w:u w:val="single"/>
        </w:rPr>
        <w:t>did not share bank accounts</w:t>
      </w:r>
      <w:r w:rsidRPr="005930D7">
        <w:rPr>
          <w:sz w:val="20"/>
          <w:szCs w:val="20"/>
        </w:rPr>
        <w:t xml:space="preserve"> or credit cards. She covered all expenses, except for his personal &amp; clothing expenses. He gave her $50/week for groceries. He eventually altered his will to give her much more than what CHA would have given - but they did not alter the CHA. Relationship ended, and she sought to have CHA overturned for unfairness.</w:t>
      </w:r>
    </w:p>
    <w:p w14:paraId="34AD922E" w14:textId="77777777" w:rsidR="00810656" w:rsidRPr="005930D7" w:rsidRDefault="00810656" w:rsidP="00810656">
      <w:pPr>
        <w:ind w:left="1276"/>
        <w:rPr>
          <w:sz w:val="20"/>
          <w:szCs w:val="20"/>
        </w:rPr>
      </w:pPr>
      <w:r w:rsidRPr="005930D7">
        <w:rPr>
          <w:b/>
          <w:sz w:val="20"/>
          <w:szCs w:val="20"/>
        </w:rPr>
        <w:t xml:space="preserve">Holding: </w:t>
      </w:r>
      <w:r w:rsidRPr="005930D7">
        <w:rPr>
          <w:sz w:val="20"/>
          <w:szCs w:val="20"/>
        </w:rPr>
        <w:t xml:space="preserve">CHA upheld. </w:t>
      </w:r>
    </w:p>
    <w:p w14:paraId="01CDCD93" w14:textId="77777777" w:rsidR="00810656" w:rsidRPr="005930D7" w:rsidRDefault="00810656" w:rsidP="00810656">
      <w:pPr>
        <w:ind w:left="1276"/>
        <w:rPr>
          <w:b/>
          <w:sz w:val="20"/>
          <w:szCs w:val="20"/>
        </w:rPr>
      </w:pPr>
      <w:r w:rsidRPr="005930D7">
        <w:rPr>
          <w:b/>
          <w:sz w:val="20"/>
          <w:szCs w:val="20"/>
        </w:rPr>
        <w:t xml:space="preserve">Analysis: </w:t>
      </w:r>
    </w:p>
    <w:p w14:paraId="4F54323B" w14:textId="77777777" w:rsidR="00810656" w:rsidRPr="005930D7" w:rsidRDefault="00810656" w:rsidP="00810656">
      <w:pPr>
        <w:numPr>
          <w:ilvl w:val="0"/>
          <w:numId w:val="77"/>
        </w:numPr>
        <w:tabs>
          <w:tab w:val="clear" w:pos="720"/>
          <w:tab w:val="num" w:pos="1843"/>
        </w:tabs>
        <w:ind w:left="1701"/>
        <w:rPr>
          <w:sz w:val="20"/>
          <w:szCs w:val="20"/>
        </w:rPr>
      </w:pPr>
      <w:r w:rsidRPr="005930D7">
        <w:rPr>
          <w:sz w:val="20"/>
          <w:szCs w:val="20"/>
        </w:rPr>
        <w:t xml:space="preserve">Court reaffirmed </w:t>
      </w:r>
      <w:r w:rsidRPr="005930D7">
        <w:rPr>
          <w:b/>
          <w:i/>
          <w:color w:val="0000FF"/>
          <w:sz w:val="20"/>
          <w:szCs w:val="20"/>
        </w:rPr>
        <w:t>Hartshorne</w:t>
      </w:r>
      <w:r w:rsidRPr="005930D7">
        <w:rPr>
          <w:b/>
          <w:i/>
          <w:sz w:val="20"/>
          <w:szCs w:val="20"/>
        </w:rPr>
        <w:t xml:space="preserve"> </w:t>
      </w:r>
      <w:r w:rsidRPr="005930D7">
        <w:rPr>
          <w:sz w:val="20"/>
          <w:szCs w:val="20"/>
        </w:rPr>
        <w:t>test, and principles of private contracting</w:t>
      </w:r>
    </w:p>
    <w:p w14:paraId="6C17D341" w14:textId="77777777" w:rsidR="00810656" w:rsidRPr="005930D7" w:rsidRDefault="00810656" w:rsidP="00810656">
      <w:pPr>
        <w:numPr>
          <w:ilvl w:val="0"/>
          <w:numId w:val="77"/>
        </w:numPr>
        <w:tabs>
          <w:tab w:val="clear" w:pos="720"/>
          <w:tab w:val="num" w:pos="1843"/>
        </w:tabs>
        <w:ind w:left="1701"/>
        <w:rPr>
          <w:sz w:val="20"/>
          <w:szCs w:val="20"/>
        </w:rPr>
      </w:pPr>
      <w:r w:rsidRPr="001261CF">
        <w:rPr>
          <w:b/>
          <w:sz w:val="20"/>
          <w:szCs w:val="20"/>
        </w:rPr>
        <w:t>Agreement had been followed to a tee</w:t>
      </w:r>
      <w:r w:rsidRPr="005930D7">
        <w:rPr>
          <w:sz w:val="20"/>
          <w:szCs w:val="20"/>
        </w:rPr>
        <w:t xml:space="preserve"> - the parties had indeed kept their finances separate</w:t>
      </w:r>
    </w:p>
    <w:p w14:paraId="691062F1" w14:textId="77777777" w:rsidR="00810656" w:rsidRPr="005930D7" w:rsidRDefault="00810656" w:rsidP="00810656">
      <w:pPr>
        <w:numPr>
          <w:ilvl w:val="0"/>
          <w:numId w:val="77"/>
        </w:numPr>
        <w:tabs>
          <w:tab w:val="clear" w:pos="720"/>
          <w:tab w:val="num" w:pos="1843"/>
        </w:tabs>
        <w:ind w:left="1701"/>
        <w:rPr>
          <w:sz w:val="20"/>
          <w:szCs w:val="20"/>
        </w:rPr>
      </w:pPr>
      <w:r w:rsidRPr="001261CF">
        <w:rPr>
          <w:b/>
          <w:sz w:val="20"/>
          <w:szCs w:val="20"/>
        </w:rPr>
        <w:t>No children were involved</w:t>
      </w:r>
      <w:r w:rsidRPr="005930D7">
        <w:rPr>
          <w:sz w:val="20"/>
          <w:szCs w:val="20"/>
        </w:rPr>
        <w:t>, which made his case stronger</w:t>
      </w:r>
    </w:p>
    <w:p w14:paraId="34B09AFB" w14:textId="77777777" w:rsidR="00810656" w:rsidRPr="005930D7" w:rsidRDefault="00810656" w:rsidP="00810656">
      <w:pPr>
        <w:numPr>
          <w:ilvl w:val="0"/>
          <w:numId w:val="77"/>
        </w:numPr>
        <w:tabs>
          <w:tab w:val="clear" w:pos="720"/>
          <w:tab w:val="num" w:pos="1843"/>
        </w:tabs>
        <w:ind w:left="1701"/>
        <w:rPr>
          <w:sz w:val="20"/>
          <w:szCs w:val="20"/>
        </w:rPr>
      </w:pPr>
      <w:r w:rsidRPr="005930D7">
        <w:rPr>
          <w:sz w:val="20"/>
          <w:szCs w:val="20"/>
        </w:rPr>
        <w:t xml:space="preserve">Changes to the will were irrelevant b/c they were premised on parties being together when he died. </w:t>
      </w:r>
    </w:p>
    <w:p w14:paraId="4E1ECAB9" w14:textId="77777777" w:rsidR="001261CF" w:rsidRDefault="00810656" w:rsidP="00810656">
      <w:pPr>
        <w:numPr>
          <w:ilvl w:val="0"/>
          <w:numId w:val="77"/>
        </w:numPr>
        <w:tabs>
          <w:tab w:val="clear" w:pos="720"/>
          <w:tab w:val="num" w:pos="1843"/>
        </w:tabs>
        <w:ind w:left="1701"/>
        <w:rPr>
          <w:sz w:val="20"/>
          <w:szCs w:val="20"/>
        </w:rPr>
      </w:pPr>
      <w:r w:rsidRPr="005930D7">
        <w:rPr>
          <w:sz w:val="20"/>
          <w:szCs w:val="20"/>
        </w:rPr>
        <w:t xml:space="preserve">Emphasis on </w:t>
      </w:r>
    </w:p>
    <w:p w14:paraId="450F48FD" w14:textId="77777777" w:rsidR="001261CF" w:rsidRPr="001261CF" w:rsidRDefault="00810656" w:rsidP="001261CF">
      <w:pPr>
        <w:numPr>
          <w:ilvl w:val="1"/>
          <w:numId w:val="77"/>
        </w:numPr>
        <w:tabs>
          <w:tab w:val="clear" w:pos="1440"/>
          <w:tab w:val="num" w:pos="2127"/>
        </w:tabs>
        <w:ind w:left="2127"/>
        <w:rPr>
          <w:b/>
          <w:sz w:val="20"/>
          <w:szCs w:val="20"/>
        </w:rPr>
      </w:pPr>
      <w:r w:rsidRPr="001261CF">
        <w:rPr>
          <w:b/>
          <w:sz w:val="20"/>
          <w:szCs w:val="20"/>
        </w:rPr>
        <w:t xml:space="preserve">(1) not second-guessing private agreements, </w:t>
      </w:r>
    </w:p>
    <w:p w14:paraId="40324539" w14:textId="77777777" w:rsidR="001261CF" w:rsidRPr="001261CF" w:rsidRDefault="00810656" w:rsidP="001261CF">
      <w:pPr>
        <w:numPr>
          <w:ilvl w:val="1"/>
          <w:numId w:val="77"/>
        </w:numPr>
        <w:tabs>
          <w:tab w:val="clear" w:pos="1440"/>
          <w:tab w:val="num" w:pos="2127"/>
        </w:tabs>
        <w:ind w:left="2127"/>
        <w:rPr>
          <w:b/>
          <w:sz w:val="20"/>
          <w:szCs w:val="20"/>
        </w:rPr>
      </w:pPr>
      <w:r w:rsidRPr="001261CF">
        <w:rPr>
          <w:b/>
          <w:sz w:val="20"/>
          <w:szCs w:val="20"/>
        </w:rPr>
        <w:t>(2) significance of independent legal advice, and (</w:t>
      </w:r>
    </w:p>
    <w:p w14:paraId="76366A71" w14:textId="1F75B9E9" w:rsidR="00810656" w:rsidRPr="001261CF" w:rsidRDefault="001261CF" w:rsidP="001261CF">
      <w:pPr>
        <w:numPr>
          <w:ilvl w:val="1"/>
          <w:numId w:val="77"/>
        </w:numPr>
        <w:tabs>
          <w:tab w:val="clear" w:pos="1440"/>
          <w:tab w:val="num" w:pos="2127"/>
        </w:tabs>
        <w:ind w:left="2127"/>
        <w:rPr>
          <w:b/>
          <w:sz w:val="20"/>
          <w:szCs w:val="20"/>
        </w:rPr>
      </w:pPr>
      <w:r>
        <w:rPr>
          <w:b/>
          <w:sz w:val="20"/>
          <w:szCs w:val="20"/>
        </w:rPr>
        <w:t>(</w:t>
      </w:r>
      <w:r w:rsidR="00810656" w:rsidRPr="001261CF">
        <w:rPr>
          <w:b/>
          <w:sz w:val="20"/>
          <w:szCs w:val="20"/>
        </w:rPr>
        <w:t xml:space="preserve">3) if things turn out as planned, the courts should be reluctant to overturn the </w:t>
      </w:r>
      <w:r>
        <w:rPr>
          <w:b/>
          <w:sz w:val="20"/>
          <w:szCs w:val="20"/>
        </w:rPr>
        <w:t>agmt</w:t>
      </w:r>
      <w:r w:rsidR="00810656" w:rsidRPr="001261CF">
        <w:rPr>
          <w:b/>
          <w:sz w:val="20"/>
          <w:szCs w:val="20"/>
        </w:rPr>
        <w:t xml:space="preserve"> </w:t>
      </w:r>
    </w:p>
    <w:p w14:paraId="37607781" w14:textId="77777777" w:rsidR="00810656" w:rsidRDefault="00810656" w:rsidP="00695FE5">
      <w:pPr>
        <w:rPr>
          <w:sz w:val="22"/>
          <w:szCs w:val="22"/>
        </w:rPr>
      </w:pPr>
    </w:p>
    <w:p w14:paraId="515E01EA" w14:textId="78ADF90A" w:rsidR="00695FE5" w:rsidRPr="00D26DC0" w:rsidRDefault="00D26DC0" w:rsidP="00695FE5">
      <w:pPr>
        <w:rPr>
          <w:b/>
          <w:color w:val="C0504D" w:themeColor="accent2"/>
          <w:sz w:val="22"/>
          <w:szCs w:val="22"/>
        </w:rPr>
      </w:pPr>
      <w:r>
        <w:rPr>
          <w:b/>
          <w:color w:val="C0504D" w:themeColor="accent2"/>
          <w:sz w:val="22"/>
          <w:szCs w:val="22"/>
        </w:rPr>
        <w:t>RELY ON EQUITABLE PRINCIPLES IF NO AGREEMENT</w:t>
      </w:r>
    </w:p>
    <w:p w14:paraId="672C8ED3" w14:textId="36E686CC" w:rsidR="00EA467D" w:rsidRPr="0093580A" w:rsidRDefault="00EA467D" w:rsidP="00C87331">
      <w:pPr>
        <w:pStyle w:val="ListParagraph"/>
        <w:numPr>
          <w:ilvl w:val="0"/>
          <w:numId w:val="109"/>
        </w:numPr>
        <w:rPr>
          <w:sz w:val="22"/>
          <w:szCs w:val="22"/>
        </w:rPr>
      </w:pPr>
      <w:r>
        <w:rPr>
          <w:sz w:val="22"/>
          <w:szCs w:val="22"/>
        </w:rPr>
        <w:t>CL couples in BC must rely on equitable principles (constructive trusts)</w:t>
      </w:r>
      <w:r w:rsidR="00E079F3">
        <w:rPr>
          <w:sz w:val="22"/>
          <w:szCs w:val="22"/>
        </w:rPr>
        <w:t xml:space="preserve"> – unjust enrichment cases are very hard to prove and very expensive cases – at the discretion of the JJs </w:t>
      </w:r>
      <w:r w:rsidR="00E079F3">
        <w:rPr>
          <w:i/>
          <w:sz w:val="22"/>
          <w:szCs w:val="22"/>
        </w:rPr>
        <w:t>(Renee Cochard, QC)</w:t>
      </w:r>
    </w:p>
    <w:p w14:paraId="1486A348" w14:textId="77777777" w:rsidR="0093580A" w:rsidRDefault="0093580A" w:rsidP="0093580A">
      <w:pPr>
        <w:rPr>
          <w:sz w:val="22"/>
          <w:szCs w:val="22"/>
        </w:rPr>
      </w:pPr>
    </w:p>
    <w:p w14:paraId="26FED24A" w14:textId="368111E6" w:rsidR="0093580A" w:rsidRPr="00676D55" w:rsidRDefault="0093580A" w:rsidP="0093580A">
      <w:pPr>
        <w:ind w:left="709"/>
        <w:rPr>
          <w:i/>
          <w:sz w:val="22"/>
          <w:szCs w:val="22"/>
        </w:rPr>
      </w:pPr>
      <w:r>
        <w:rPr>
          <w:b/>
          <w:sz w:val="22"/>
          <w:szCs w:val="22"/>
        </w:rPr>
        <w:t>3 elements of unjust enrichment</w:t>
      </w:r>
      <w:r w:rsidR="00676D55">
        <w:rPr>
          <w:i/>
          <w:sz w:val="22"/>
          <w:szCs w:val="22"/>
        </w:rPr>
        <w:t xml:space="preserve"> </w:t>
      </w:r>
      <w:r w:rsidR="004779B2">
        <w:rPr>
          <w:i/>
          <w:sz w:val="22"/>
          <w:szCs w:val="22"/>
        </w:rPr>
        <w:t>(Pettkus; Sorochan; Peter v Be</w:t>
      </w:r>
      <w:r w:rsidR="00676D55">
        <w:rPr>
          <w:i/>
          <w:sz w:val="22"/>
          <w:szCs w:val="22"/>
        </w:rPr>
        <w:t>blow; Kerr v Baranow)</w:t>
      </w:r>
    </w:p>
    <w:p w14:paraId="18D61F60" w14:textId="58875EB1" w:rsidR="0093580A" w:rsidRDefault="00676D55" w:rsidP="00C87331">
      <w:pPr>
        <w:pStyle w:val="ListParagraph"/>
        <w:numPr>
          <w:ilvl w:val="0"/>
          <w:numId w:val="115"/>
        </w:numPr>
        <w:ind w:left="1276"/>
        <w:rPr>
          <w:sz w:val="22"/>
          <w:szCs w:val="22"/>
        </w:rPr>
      </w:pPr>
      <w:r>
        <w:rPr>
          <w:sz w:val="22"/>
          <w:szCs w:val="22"/>
        </w:rPr>
        <w:t>Enrichment / tangible benefit to the owner of the property</w:t>
      </w:r>
    </w:p>
    <w:p w14:paraId="606D3497" w14:textId="69D550A1" w:rsidR="00676D55" w:rsidRDefault="00676D55" w:rsidP="00C87331">
      <w:pPr>
        <w:pStyle w:val="ListParagraph"/>
        <w:numPr>
          <w:ilvl w:val="0"/>
          <w:numId w:val="115"/>
        </w:numPr>
        <w:ind w:left="1276"/>
        <w:rPr>
          <w:sz w:val="22"/>
          <w:szCs w:val="22"/>
        </w:rPr>
      </w:pPr>
      <w:r>
        <w:rPr>
          <w:sz w:val="22"/>
          <w:szCs w:val="22"/>
        </w:rPr>
        <w:t>Corresponding deprivation to the party making the contribution (can include domestic services)</w:t>
      </w:r>
    </w:p>
    <w:p w14:paraId="5C48A456" w14:textId="3EF0A9AB" w:rsidR="00676D55" w:rsidRPr="00676D55" w:rsidRDefault="00676D55" w:rsidP="00C87331">
      <w:pPr>
        <w:pStyle w:val="ListParagraph"/>
        <w:numPr>
          <w:ilvl w:val="0"/>
          <w:numId w:val="115"/>
        </w:numPr>
        <w:ind w:left="1276"/>
        <w:rPr>
          <w:sz w:val="22"/>
          <w:szCs w:val="22"/>
        </w:rPr>
      </w:pPr>
      <w:r>
        <w:rPr>
          <w:sz w:val="22"/>
          <w:szCs w:val="22"/>
        </w:rPr>
        <w:t xml:space="preserve">No juristic reason for the enrichment (e.g. gift / contract, </w:t>
      </w:r>
      <w:r>
        <w:rPr>
          <w:i/>
          <w:sz w:val="22"/>
          <w:szCs w:val="22"/>
        </w:rPr>
        <w:t>Kerr)</w:t>
      </w:r>
    </w:p>
    <w:p w14:paraId="5AC4AD18" w14:textId="77777777" w:rsidR="00676D55" w:rsidRDefault="00676D55" w:rsidP="00676D55">
      <w:pPr>
        <w:rPr>
          <w:sz w:val="22"/>
          <w:szCs w:val="22"/>
        </w:rPr>
      </w:pPr>
    </w:p>
    <w:p w14:paraId="1E9027C8" w14:textId="1B52E705" w:rsidR="00676D55" w:rsidRDefault="00676D55" w:rsidP="00676D55">
      <w:pPr>
        <w:ind w:left="709"/>
        <w:rPr>
          <w:b/>
          <w:sz w:val="22"/>
          <w:szCs w:val="22"/>
        </w:rPr>
      </w:pPr>
      <w:r>
        <w:rPr>
          <w:b/>
          <w:sz w:val="22"/>
          <w:szCs w:val="22"/>
        </w:rPr>
        <w:t xml:space="preserve">The remedies </w:t>
      </w:r>
      <w:r w:rsidRPr="00676D55">
        <w:rPr>
          <w:sz w:val="22"/>
          <w:szCs w:val="22"/>
        </w:rPr>
        <w:t xml:space="preserve">available in cases of unjust enrichment include the application of a </w:t>
      </w:r>
      <w:r>
        <w:rPr>
          <w:b/>
          <w:sz w:val="22"/>
          <w:szCs w:val="22"/>
        </w:rPr>
        <w:t xml:space="preserve">constructive trust </w:t>
      </w:r>
      <w:r w:rsidRPr="00676D55">
        <w:rPr>
          <w:sz w:val="22"/>
          <w:szCs w:val="22"/>
        </w:rPr>
        <w:t xml:space="preserve">wrt the </w:t>
      </w:r>
      <w:r>
        <w:rPr>
          <w:b/>
          <w:sz w:val="22"/>
          <w:szCs w:val="22"/>
        </w:rPr>
        <w:t xml:space="preserve">property </w:t>
      </w:r>
      <w:r w:rsidRPr="00676D55">
        <w:rPr>
          <w:sz w:val="22"/>
          <w:szCs w:val="22"/>
        </w:rPr>
        <w:t>or a</w:t>
      </w:r>
      <w:r>
        <w:rPr>
          <w:b/>
          <w:sz w:val="22"/>
          <w:szCs w:val="22"/>
        </w:rPr>
        <w:t xml:space="preserve"> monetary award</w:t>
      </w:r>
    </w:p>
    <w:p w14:paraId="5675699B" w14:textId="77777777" w:rsidR="00676D55" w:rsidRDefault="00676D55" w:rsidP="00676D55">
      <w:pPr>
        <w:ind w:left="709"/>
        <w:rPr>
          <w:b/>
          <w:sz w:val="22"/>
          <w:szCs w:val="22"/>
        </w:rPr>
      </w:pPr>
    </w:p>
    <w:p w14:paraId="5CE19A84" w14:textId="62747FD8" w:rsidR="0053051D" w:rsidRPr="00144999" w:rsidRDefault="004779B2" w:rsidP="004779B2">
      <w:pPr>
        <w:ind w:left="1276"/>
        <w:rPr>
          <w:sz w:val="22"/>
          <w:szCs w:val="22"/>
        </w:rPr>
      </w:pPr>
      <w:r>
        <w:rPr>
          <w:b/>
          <w:sz w:val="22"/>
          <w:szCs w:val="22"/>
        </w:rPr>
        <w:t xml:space="preserve">1. </w:t>
      </w:r>
      <w:r w:rsidR="0053051D">
        <w:rPr>
          <w:b/>
          <w:sz w:val="22"/>
          <w:szCs w:val="22"/>
        </w:rPr>
        <w:t>Starting Point: Monetary award</w:t>
      </w:r>
      <w:r>
        <w:rPr>
          <w:b/>
          <w:sz w:val="22"/>
          <w:szCs w:val="22"/>
        </w:rPr>
        <w:t xml:space="preserve"> for unpaid services </w:t>
      </w:r>
      <w:r>
        <w:rPr>
          <w:b/>
          <w:i/>
          <w:sz w:val="22"/>
          <w:szCs w:val="22"/>
        </w:rPr>
        <w:t xml:space="preserve">(quantum meruit) </w:t>
      </w:r>
    </w:p>
    <w:p w14:paraId="55F19BF5" w14:textId="77777777" w:rsidR="0053051D" w:rsidRDefault="0053051D" w:rsidP="00676D55">
      <w:pPr>
        <w:ind w:left="1276"/>
        <w:rPr>
          <w:sz w:val="22"/>
          <w:szCs w:val="22"/>
        </w:rPr>
      </w:pPr>
    </w:p>
    <w:p w14:paraId="71614163" w14:textId="0C32283A" w:rsidR="00676D55" w:rsidRDefault="004779B2" w:rsidP="00676D55">
      <w:pPr>
        <w:ind w:left="1276"/>
        <w:rPr>
          <w:sz w:val="22"/>
          <w:szCs w:val="22"/>
        </w:rPr>
      </w:pPr>
      <w:r>
        <w:rPr>
          <w:b/>
          <w:sz w:val="22"/>
          <w:szCs w:val="22"/>
        </w:rPr>
        <w:t xml:space="preserve">2. </w:t>
      </w:r>
      <w:r w:rsidR="00676D55">
        <w:rPr>
          <w:sz w:val="22"/>
          <w:szCs w:val="22"/>
        </w:rPr>
        <w:t xml:space="preserve">For a </w:t>
      </w:r>
      <w:r w:rsidR="00676D55">
        <w:rPr>
          <w:b/>
          <w:sz w:val="22"/>
          <w:szCs w:val="22"/>
        </w:rPr>
        <w:t>constructive trust</w:t>
      </w:r>
      <w:r w:rsidR="00676D55">
        <w:rPr>
          <w:sz w:val="22"/>
          <w:szCs w:val="22"/>
        </w:rPr>
        <w:t xml:space="preserve"> to be ordered, the </w:t>
      </w:r>
      <w:r w:rsidR="00676D55" w:rsidRPr="0053051D">
        <w:rPr>
          <w:b/>
          <w:sz w:val="22"/>
          <w:szCs w:val="22"/>
        </w:rPr>
        <w:t>Plaintiff must show</w:t>
      </w:r>
      <w:r w:rsidR="00676D55">
        <w:rPr>
          <w:sz w:val="22"/>
          <w:szCs w:val="22"/>
        </w:rPr>
        <w:t>:</w:t>
      </w:r>
    </w:p>
    <w:p w14:paraId="4ED57FA5" w14:textId="4B58BB79" w:rsidR="00676D55" w:rsidRPr="0053051D" w:rsidRDefault="00676D55" w:rsidP="00C87331">
      <w:pPr>
        <w:pStyle w:val="ListParagraph"/>
        <w:numPr>
          <w:ilvl w:val="0"/>
          <w:numId w:val="109"/>
        </w:numPr>
        <w:ind w:left="1843"/>
        <w:rPr>
          <w:b/>
          <w:i/>
          <w:color w:val="0000FF"/>
          <w:sz w:val="22"/>
          <w:szCs w:val="22"/>
        </w:rPr>
      </w:pPr>
      <w:r w:rsidRPr="008825CC">
        <w:rPr>
          <w:b/>
          <w:sz w:val="22"/>
          <w:szCs w:val="22"/>
        </w:rPr>
        <w:t>That a monetary award is insufficient</w:t>
      </w:r>
      <w:r>
        <w:rPr>
          <w:sz w:val="22"/>
          <w:szCs w:val="22"/>
        </w:rPr>
        <w:t xml:space="preserve"> </w:t>
      </w:r>
      <w:r w:rsidRPr="0053051D">
        <w:rPr>
          <w:b/>
          <w:i/>
          <w:color w:val="0000FF"/>
          <w:sz w:val="22"/>
          <w:szCs w:val="22"/>
        </w:rPr>
        <w:t>(Peter, Kerr)</w:t>
      </w:r>
    </w:p>
    <w:p w14:paraId="2BA09AA0" w14:textId="315B7D71" w:rsidR="00676D55" w:rsidRPr="0053051D" w:rsidRDefault="00676D55" w:rsidP="00C87331">
      <w:pPr>
        <w:pStyle w:val="ListParagraph"/>
        <w:numPr>
          <w:ilvl w:val="0"/>
          <w:numId w:val="109"/>
        </w:numPr>
        <w:ind w:left="1843"/>
        <w:rPr>
          <w:b/>
          <w:i/>
          <w:color w:val="0000FF"/>
          <w:sz w:val="22"/>
          <w:szCs w:val="22"/>
        </w:rPr>
      </w:pPr>
      <w:r w:rsidRPr="008825CC">
        <w:rPr>
          <w:b/>
          <w:sz w:val="22"/>
          <w:szCs w:val="22"/>
        </w:rPr>
        <w:t>Conn</w:t>
      </w:r>
      <w:r w:rsidR="007D4D09">
        <w:rPr>
          <w:b/>
          <w:sz w:val="22"/>
          <w:szCs w:val="22"/>
        </w:rPr>
        <w:t>xn btw the contribution &amp;</w:t>
      </w:r>
      <w:r w:rsidRPr="008825CC">
        <w:rPr>
          <w:b/>
          <w:sz w:val="22"/>
          <w:szCs w:val="22"/>
        </w:rPr>
        <w:t xml:space="preserve"> the assets</w:t>
      </w:r>
      <w:r w:rsidR="007D4D09">
        <w:rPr>
          <w:b/>
          <w:sz w:val="22"/>
          <w:szCs w:val="22"/>
        </w:rPr>
        <w:t xml:space="preserve"> (maintenance sufficient, doesn’t have to be acquisition, </w:t>
      </w:r>
      <w:r w:rsidR="007D4D09" w:rsidRPr="007D4D09">
        <w:rPr>
          <w:b/>
          <w:i/>
          <w:color w:val="0000FF"/>
          <w:sz w:val="22"/>
          <w:szCs w:val="22"/>
        </w:rPr>
        <w:t>Sorochan</w:t>
      </w:r>
      <w:r w:rsidR="007D4D09">
        <w:rPr>
          <w:b/>
          <w:i/>
          <w:sz w:val="22"/>
          <w:szCs w:val="22"/>
        </w:rPr>
        <w:t>)</w:t>
      </w:r>
      <w:r w:rsidR="007D4D09">
        <w:rPr>
          <w:sz w:val="22"/>
          <w:szCs w:val="22"/>
        </w:rPr>
        <w:t xml:space="preserve"> – contrib</w:t>
      </w:r>
      <w:r>
        <w:rPr>
          <w:sz w:val="22"/>
          <w:szCs w:val="22"/>
        </w:rPr>
        <w:t xml:space="preserve"> must be “sufficiently substantial and direct” </w:t>
      </w:r>
      <w:r w:rsidRPr="0053051D">
        <w:rPr>
          <w:b/>
          <w:i/>
          <w:color w:val="0000FF"/>
          <w:sz w:val="22"/>
          <w:szCs w:val="22"/>
        </w:rPr>
        <w:t>(Pettkus; Peter</w:t>
      </w:r>
      <w:r>
        <w:rPr>
          <w:i/>
          <w:sz w:val="22"/>
          <w:szCs w:val="22"/>
        </w:rPr>
        <w:t>)</w:t>
      </w:r>
      <w:r>
        <w:rPr>
          <w:sz w:val="22"/>
          <w:szCs w:val="22"/>
        </w:rPr>
        <w:t xml:space="preserve">. </w:t>
      </w:r>
    </w:p>
    <w:p w14:paraId="7E67B5D7" w14:textId="12A4D5EC" w:rsidR="008825CC" w:rsidRDefault="008825CC" w:rsidP="00C87331">
      <w:pPr>
        <w:pStyle w:val="ListParagraph"/>
        <w:numPr>
          <w:ilvl w:val="1"/>
          <w:numId w:val="109"/>
        </w:numPr>
        <w:ind w:left="2410"/>
        <w:rPr>
          <w:b/>
          <w:i/>
          <w:color w:val="0000FF"/>
          <w:sz w:val="22"/>
          <w:szCs w:val="22"/>
        </w:rPr>
      </w:pPr>
      <w:r>
        <w:rPr>
          <w:sz w:val="22"/>
          <w:szCs w:val="22"/>
        </w:rPr>
        <w:t xml:space="preserve">Preservation &amp; maintenance </w:t>
      </w:r>
      <w:r w:rsidRPr="0053051D">
        <w:rPr>
          <w:b/>
          <w:i/>
          <w:color w:val="0000FF"/>
          <w:sz w:val="22"/>
          <w:szCs w:val="22"/>
        </w:rPr>
        <w:t>(Sorochan)</w:t>
      </w:r>
    </w:p>
    <w:p w14:paraId="618047F7" w14:textId="1A8E0AC7" w:rsidR="008825CC" w:rsidRPr="00551E33" w:rsidRDefault="00551E33" w:rsidP="00C87331">
      <w:pPr>
        <w:pStyle w:val="ListParagraph"/>
        <w:numPr>
          <w:ilvl w:val="1"/>
          <w:numId w:val="109"/>
        </w:numPr>
        <w:ind w:left="2410"/>
        <w:rPr>
          <w:b/>
          <w:i/>
          <w:sz w:val="22"/>
          <w:szCs w:val="22"/>
        </w:rPr>
      </w:pPr>
      <w:r w:rsidRPr="00551E33">
        <w:rPr>
          <w:sz w:val="22"/>
          <w:szCs w:val="22"/>
        </w:rPr>
        <w:t>Causal contribution to acquisition of assets</w:t>
      </w:r>
      <w:r>
        <w:rPr>
          <w:sz w:val="22"/>
          <w:szCs w:val="22"/>
        </w:rPr>
        <w:t xml:space="preserve"> </w:t>
      </w:r>
      <w:r>
        <w:rPr>
          <w:sz w:val="22"/>
          <w:szCs w:val="22"/>
          <w:u w:val="single"/>
        </w:rPr>
        <w:t>or</w:t>
      </w:r>
    </w:p>
    <w:p w14:paraId="7B006580" w14:textId="2973C1FA" w:rsidR="00551E33" w:rsidRDefault="00551E33" w:rsidP="00C87331">
      <w:pPr>
        <w:pStyle w:val="ListParagraph"/>
        <w:numPr>
          <w:ilvl w:val="1"/>
          <w:numId w:val="109"/>
        </w:numPr>
        <w:ind w:left="2410"/>
        <w:rPr>
          <w:b/>
          <w:i/>
          <w:color w:val="0000FF"/>
          <w:sz w:val="22"/>
          <w:szCs w:val="22"/>
        </w:rPr>
      </w:pPr>
      <w:r w:rsidRPr="00551E33">
        <w:rPr>
          <w:sz w:val="22"/>
          <w:szCs w:val="22"/>
        </w:rPr>
        <w:t>Ho</w:t>
      </w:r>
      <w:r>
        <w:rPr>
          <w:sz w:val="22"/>
          <w:szCs w:val="22"/>
        </w:rPr>
        <w:t>u</w:t>
      </w:r>
      <w:r w:rsidRPr="00551E33">
        <w:rPr>
          <w:sz w:val="22"/>
          <w:szCs w:val="22"/>
        </w:rPr>
        <w:t>sehold labour &amp; childcare</w:t>
      </w:r>
      <w:r>
        <w:rPr>
          <w:color w:val="0000FF"/>
          <w:sz w:val="22"/>
          <w:szCs w:val="22"/>
        </w:rPr>
        <w:t xml:space="preserve"> </w:t>
      </w:r>
      <w:r w:rsidRPr="0053051D">
        <w:rPr>
          <w:b/>
          <w:i/>
          <w:color w:val="0000FF"/>
          <w:sz w:val="22"/>
          <w:szCs w:val="22"/>
        </w:rPr>
        <w:t>(Peter)</w:t>
      </w:r>
      <w:r w:rsidR="000D4953">
        <w:rPr>
          <w:color w:val="0000FF"/>
          <w:sz w:val="22"/>
          <w:szCs w:val="22"/>
        </w:rPr>
        <w:t xml:space="preserve"> – </w:t>
      </w:r>
      <w:r w:rsidR="000D4953" w:rsidRPr="000D4953">
        <w:rPr>
          <w:sz w:val="22"/>
          <w:szCs w:val="22"/>
        </w:rPr>
        <w:t>hh labor not valued as highly as other 2</w:t>
      </w:r>
    </w:p>
    <w:p w14:paraId="2B0BBC4F" w14:textId="3E3391F1" w:rsidR="00551E33" w:rsidRPr="008825CC" w:rsidRDefault="00551E33" w:rsidP="00551E33">
      <w:pPr>
        <w:pStyle w:val="ListParagraph"/>
        <w:ind w:left="2410"/>
        <w:rPr>
          <w:b/>
          <w:i/>
          <w:color w:val="0000FF"/>
          <w:sz w:val="22"/>
          <w:szCs w:val="22"/>
        </w:rPr>
      </w:pPr>
    </w:p>
    <w:p w14:paraId="4504816D" w14:textId="058B9686" w:rsidR="008825CC" w:rsidRPr="00551E33" w:rsidRDefault="00551E33" w:rsidP="00551E33">
      <w:pPr>
        <w:ind w:left="1276"/>
        <w:rPr>
          <w:b/>
          <w:i/>
          <w:color w:val="0000FF"/>
          <w:sz w:val="22"/>
          <w:szCs w:val="22"/>
        </w:rPr>
      </w:pPr>
      <w:r>
        <w:rPr>
          <w:sz w:val="22"/>
          <w:szCs w:val="22"/>
        </w:rPr>
        <w:t>-</w:t>
      </w:r>
      <w:r w:rsidR="00676D55" w:rsidRPr="00551E33">
        <w:rPr>
          <w:sz w:val="22"/>
          <w:szCs w:val="22"/>
        </w:rPr>
        <w:t xml:space="preserve">Extent of interest awarded must be proportionate to the contribution </w:t>
      </w:r>
      <w:r w:rsidR="00676D55" w:rsidRPr="00551E33">
        <w:rPr>
          <w:b/>
          <w:i/>
          <w:color w:val="0000FF"/>
          <w:sz w:val="22"/>
          <w:szCs w:val="22"/>
        </w:rPr>
        <w:t>(Peter)</w:t>
      </w:r>
    </w:p>
    <w:p w14:paraId="7BEFB68C" w14:textId="5ECA7181" w:rsidR="00676D55" w:rsidRPr="00551E33" w:rsidRDefault="00551E33" w:rsidP="00551E33">
      <w:pPr>
        <w:ind w:left="1276"/>
        <w:rPr>
          <w:b/>
          <w:i/>
          <w:color w:val="0000FF"/>
          <w:sz w:val="22"/>
          <w:szCs w:val="22"/>
        </w:rPr>
      </w:pPr>
      <w:r>
        <w:rPr>
          <w:sz w:val="22"/>
          <w:szCs w:val="22"/>
        </w:rPr>
        <w:t>-</w:t>
      </w:r>
      <w:r w:rsidR="00676D55" w:rsidRPr="00551E33">
        <w:rPr>
          <w:sz w:val="22"/>
          <w:szCs w:val="22"/>
        </w:rPr>
        <w:t>“</w:t>
      </w:r>
      <w:r w:rsidR="008825CC" w:rsidRPr="00551E33">
        <w:rPr>
          <w:sz w:val="22"/>
          <w:szCs w:val="22"/>
        </w:rPr>
        <w:t>V</w:t>
      </w:r>
      <w:r w:rsidR="00676D55" w:rsidRPr="00551E33">
        <w:rPr>
          <w:sz w:val="22"/>
          <w:szCs w:val="22"/>
        </w:rPr>
        <w:t>alue survived</w:t>
      </w:r>
      <w:r w:rsidR="00A2300D">
        <w:rPr>
          <w:sz w:val="22"/>
          <w:szCs w:val="22"/>
        </w:rPr>
        <w:t>” approach – what portion of the proper</w:t>
      </w:r>
      <w:r w:rsidR="00676D55" w:rsidRPr="00551E33">
        <w:rPr>
          <w:sz w:val="22"/>
          <w:szCs w:val="22"/>
        </w:rPr>
        <w:t xml:space="preserve">ty can be attributed to the </w:t>
      </w:r>
      <w:r w:rsidR="00A2300D">
        <w:rPr>
          <w:sz w:val="22"/>
          <w:szCs w:val="22"/>
        </w:rPr>
        <w:t>P’s</w:t>
      </w:r>
      <w:r w:rsidR="00676D55" w:rsidRPr="00551E33">
        <w:rPr>
          <w:sz w:val="22"/>
          <w:szCs w:val="22"/>
        </w:rPr>
        <w:t xml:space="preserve"> efforts </w:t>
      </w:r>
      <w:r w:rsidR="00676D55" w:rsidRPr="00551E33">
        <w:rPr>
          <w:b/>
          <w:i/>
          <w:color w:val="0000FF"/>
          <w:sz w:val="22"/>
          <w:szCs w:val="22"/>
        </w:rPr>
        <w:t xml:space="preserve">(Peter) </w:t>
      </w:r>
    </w:p>
    <w:p w14:paraId="0EF0ECC7" w14:textId="77777777" w:rsidR="002B6CDC" w:rsidRDefault="002B6CDC" w:rsidP="002B6CDC">
      <w:pPr>
        <w:rPr>
          <w:sz w:val="22"/>
          <w:szCs w:val="22"/>
        </w:rPr>
      </w:pPr>
    </w:p>
    <w:p w14:paraId="437D9B70" w14:textId="37C267F1" w:rsidR="004779B2" w:rsidRPr="004779B2" w:rsidRDefault="004779B2" w:rsidP="00C87331">
      <w:pPr>
        <w:pStyle w:val="ListParagraph"/>
        <w:numPr>
          <w:ilvl w:val="0"/>
          <w:numId w:val="115"/>
        </w:numPr>
        <w:rPr>
          <w:i/>
          <w:sz w:val="22"/>
          <w:szCs w:val="22"/>
        </w:rPr>
      </w:pPr>
      <w:r w:rsidRPr="004779B2">
        <w:rPr>
          <w:b/>
          <w:sz w:val="22"/>
          <w:szCs w:val="22"/>
          <w:u w:val="single"/>
        </w:rPr>
        <w:t>Joint family venture</w:t>
      </w:r>
      <w:r w:rsidRPr="004779B2">
        <w:rPr>
          <w:sz w:val="22"/>
          <w:szCs w:val="22"/>
        </w:rPr>
        <w:t xml:space="preserve"> – where the joint efforts of the parties are linked to the accumulation of wealth</w:t>
      </w:r>
      <w:r w:rsidRPr="004779B2">
        <w:rPr>
          <w:b/>
          <w:sz w:val="22"/>
          <w:szCs w:val="22"/>
        </w:rPr>
        <w:t xml:space="preserve">: </w:t>
      </w:r>
      <w:r w:rsidRPr="004779B2">
        <w:rPr>
          <w:b/>
          <w:i/>
          <w:color w:val="0000FF"/>
          <w:sz w:val="22"/>
          <w:szCs w:val="22"/>
        </w:rPr>
        <w:t>Kerr v Baranow</w:t>
      </w:r>
      <w:r w:rsidRPr="004779B2">
        <w:rPr>
          <w:i/>
          <w:sz w:val="22"/>
          <w:szCs w:val="22"/>
        </w:rPr>
        <w:t xml:space="preserve">: </w:t>
      </w:r>
    </w:p>
    <w:p w14:paraId="01718F96" w14:textId="77777777" w:rsidR="004779B2" w:rsidRDefault="004779B2" w:rsidP="00C87331">
      <w:pPr>
        <w:pStyle w:val="ListParagraph"/>
        <w:numPr>
          <w:ilvl w:val="1"/>
          <w:numId w:val="115"/>
        </w:numPr>
        <w:rPr>
          <w:sz w:val="22"/>
          <w:szCs w:val="22"/>
        </w:rPr>
      </w:pPr>
      <w:r>
        <w:rPr>
          <w:b/>
          <w:sz w:val="22"/>
          <w:szCs w:val="22"/>
          <w:u w:val="single"/>
        </w:rPr>
        <w:t xml:space="preserve">Unjust </w:t>
      </w:r>
      <w:r w:rsidRPr="004779B2">
        <w:rPr>
          <w:b/>
          <w:sz w:val="22"/>
          <w:szCs w:val="22"/>
        </w:rPr>
        <w:t>enrichment</w:t>
      </w:r>
      <w:r>
        <w:rPr>
          <w:b/>
          <w:sz w:val="22"/>
          <w:szCs w:val="22"/>
        </w:rPr>
        <w:t xml:space="preserve"> </w:t>
      </w:r>
      <w:r>
        <w:rPr>
          <w:sz w:val="22"/>
          <w:szCs w:val="22"/>
        </w:rPr>
        <w:t xml:space="preserve">where one party retains a disproportionate share of the assets produced by the joint efforts of the couple. </w:t>
      </w:r>
    </w:p>
    <w:p w14:paraId="4116C9D3" w14:textId="7C9E0DC8" w:rsidR="004779B2" w:rsidRDefault="004779B2" w:rsidP="00C87331">
      <w:pPr>
        <w:pStyle w:val="ListParagraph"/>
        <w:numPr>
          <w:ilvl w:val="1"/>
          <w:numId w:val="115"/>
        </w:numPr>
        <w:rPr>
          <w:sz w:val="22"/>
          <w:szCs w:val="22"/>
        </w:rPr>
      </w:pPr>
      <w:r w:rsidRPr="004779B2">
        <w:rPr>
          <w:b/>
          <w:i/>
          <w:color w:val="0000FF"/>
          <w:sz w:val="22"/>
          <w:szCs w:val="22"/>
        </w:rPr>
        <w:t>Pettkus</w:t>
      </w:r>
      <w:r>
        <w:rPr>
          <w:b/>
          <w:i/>
          <w:sz w:val="22"/>
          <w:szCs w:val="22"/>
        </w:rPr>
        <w:t xml:space="preserve"> </w:t>
      </w:r>
      <w:r w:rsidRPr="004779B2">
        <w:rPr>
          <w:b/>
          <w:sz w:val="22"/>
          <w:szCs w:val="22"/>
        </w:rPr>
        <w:t>elements of unjust enrichment still apply</w:t>
      </w:r>
    </w:p>
    <w:p w14:paraId="1499A6A7" w14:textId="7A6739D7" w:rsidR="004779B2" w:rsidRDefault="004779B2" w:rsidP="00C87331">
      <w:pPr>
        <w:pStyle w:val="ListParagraph"/>
        <w:numPr>
          <w:ilvl w:val="1"/>
          <w:numId w:val="115"/>
        </w:numPr>
        <w:rPr>
          <w:sz w:val="22"/>
          <w:szCs w:val="22"/>
        </w:rPr>
      </w:pPr>
      <w:r w:rsidRPr="004779B2">
        <w:rPr>
          <w:sz w:val="22"/>
          <w:szCs w:val="22"/>
        </w:rPr>
        <w:t>Can</w:t>
      </w:r>
      <w:r>
        <w:rPr>
          <w:sz w:val="22"/>
          <w:szCs w:val="22"/>
        </w:rPr>
        <w:t xml:space="preserve"> be “value survived” - </w:t>
      </w:r>
      <w:r w:rsidRPr="004779B2">
        <w:rPr>
          <w:sz w:val="22"/>
          <w:szCs w:val="22"/>
        </w:rPr>
        <w:t>$ remedy should be calc’d according to the share of the accumulated wealth proportional to the claimant’s contributions).</w:t>
      </w:r>
    </w:p>
    <w:p w14:paraId="6522F77F" w14:textId="2820A201" w:rsidR="004779B2" w:rsidRPr="004779B2" w:rsidRDefault="00D70D35" w:rsidP="00C87331">
      <w:pPr>
        <w:pStyle w:val="ListParagraph"/>
        <w:numPr>
          <w:ilvl w:val="1"/>
          <w:numId w:val="115"/>
        </w:numPr>
        <w:rPr>
          <w:sz w:val="22"/>
          <w:szCs w:val="22"/>
        </w:rPr>
      </w:pPr>
      <w:r>
        <w:rPr>
          <w:b/>
          <w:sz w:val="22"/>
          <w:szCs w:val="22"/>
        </w:rPr>
        <w:t>MUST SHOW:</w:t>
      </w:r>
    </w:p>
    <w:p w14:paraId="659B0226" w14:textId="042FA4FA" w:rsidR="004779B2" w:rsidRDefault="004779B2" w:rsidP="00C87331">
      <w:pPr>
        <w:pStyle w:val="ListParagraph"/>
        <w:numPr>
          <w:ilvl w:val="0"/>
          <w:numId w:val="117"/>
        </w:numPr>
        <w:rPr>
          <w:sz w:val="22"/>
          <w:szCs w:val="22"/>
        </w:rPr>
      </w:pPr>
      <w:r>
        <w:rPr>
          <w:b/>
          <w:sz w:val="22"/>
          <w:szCs w:val="22"/>
        </w:rPr>
        <w:t>1. Joint family venture</w:t>
      </w:r>
      <w:r w:rsidR="00D70D35">
        <w:rPr>
          <w:b/>
          <w:sz w:val="22"/>
          <w:szCs w:val="22"/>
        </w:rPr>
        <w:t>.</w:t>
      </w:r>
      <w:r>
        <w:rPr>
          <w:sz w:val="22"/>
          <w:szCs w:val="22"/>
        </w:rPr>
        <w:t xml:space="preserve"> </w:t>
      </w:r>
      <w:r w:rsidR="00D70D35">
        <w:rPr>
          <w:sz w:val="22"/>
          <w:szCs w:val="22"/>
        </w:rPr>
        <w:t>Relevant circumstances:</w:t>
      </w:r>
    </w:p>
    <w:p w14:paraId="06AE4F77" w14:textId="77777777" w:rsidR="004779B2" w:rsidRDefault="004779B2" w:rsidP="00C87331">
      <w:pPr>
        <w:pStyle w:val="ListParagraph"/>
        <w:numPr>
          <w:ilvl w:val="1"/>
          <w:numId w:val="117"/>
        </w:numPr>
        <w:rPr>
          <w:sz w:val="22"/>
          <w:szCs w:val="22"/>
        </w:rPr>
      </w:pPr>
      <w:r>
        <w:rPr>
          <w:sz w:val="22"/>
          <w:szCs w:val="22"/>
        </w:rPr>
        <w:t xml:space="preserve">Factors related to </w:t>
      </w:r>
      <w:r>
        <w:rPr>
          <w:b/>
          <w:sz w:val="22"/>
          <w:szCs w:val="22"/>
        </w:rPr>
        <w:t>mutual effort</w:t>
      </w:r>
    </w:p>
    <w:p w14:paraId="682B2BAB" w14:textId="77777777" w:rsidR="004779B2" w:rsidRDefault="004779B2" w:rsidP="00C87331">
      <w:pPr>
        <w:pStyle w:val="ListParagraph"/>
        <w:numPr>
          <w:ilvl w:val="2"/>
          <w:numId w:val="117"/>
        </w:numPr>
        <w:rPr>
          <w:sz w:val="22"/>
          <w:szCs w:val="22"/>
        </w:rPr>
      </w:pPr>
      <w:r>
        <w:rPr>
          <w:sz w:val="22"/>
          <w:szCs w:val="22"/>
        </w:rPr>
        <w:t>Pooling of effort and teamwork</w:t>
      </w:r>
    </w:p>
    <w:p w14:paraId="5B373C1A" w14:textId="77777777" w:rsidR="004779B2" w:rsidRDefault="004779B2" w:rsidP="00C87331">
      <w:pPr>
        <w:pStyle w:val="ListParagraph"/>
        <w:numPr>
          <w:ilvl w:val="2"/>
          <w:numId w:val="117"/>
        </w:numPr>
        <w:rPr>
          <w:sz w:val="22"/>
          <w:szCs w:val="22"/>
        </w:rPr>
      </w:pPr>
      <w:r>
        <w:rPr>
          <w:sz w:val="22"/>
          <w:szCs w:val="22"/>
        </w:rPr>
        <w:t>Having children together</w:t>
      </w:r>
    </w:p>
    <w:p w14:paraId="71098A62" w14:textId="77777777" w:rsidR="004779B2" w:rsidRDefault="004779B2" w:rsidP="00C87331">
      <w:pPr>
        <w:pStyle w:val="ListParagraph"/>
        <w:numPr>
          <w:ilvl w:val="2"/>
          <w:numId w:val="117"/>
        </w:numPr>
        <w:rPr>
          <w:sz w:val="22"/>
          <w:szCs w:val="22"/>
        </w:rPr>
      </w:pPr>
      <w:r>
        <w:rPr>
          <w:sz w:val="22"/>
          <w:szCs w:val="22"/>
        </w:rPr>
        <w:t>Length of relationship</w:t>
      </w:r>
    </w:p>
    <w:p w14:paraId="160EC2BF" w14:textId="77777777" w:rsidR="004779B2" w:rsidRPr="00144999" w:rsidRDefault="004779B2" w:rsidP="00C87331">
      <w:pPr>
        <w:pStyle w:val="ListParagraph"/>
        <w:numPr>
          <w:ilvl w:val="1"/>
          <w:numId w:val="117"/>
        </w:numPr>
        <w:rPr>
          <w:sz w:val="22"/>
          <w:szCs w:val="22"/>
        </w:rPr>
      </w:pPr>
      <w:r>
        <w:rPr>
          <w:b/>
          <w:sz w:val="22"/>
          <w:szCs w:val="22"/>
        </w:rPr>
        <w:t>Economic integration</w:t>
      </w:r>
    </w:p>
    <w:p w14:paraId="4F51D7A7" w14:textId="77777777" w:rsidR="004779B2" w:rsidRPr="00144999" w:rsidRDefault="004779B2" w:rsidP="00C87331">
      <w:pPr>
        <w:pStyle w:val="ListParagraph"/>
        <w:numPr>
          <w:ilvl w:val="1"/>
          <w:numId w:val="117"/>
        </w:numPr>
        <w:rPr>
          <w:sz w:val="22"/>
          <w:szCs w:val="22"/>
        </w:rPr>
      </w:pPr>
      <w:r>
        <w:rPr>
          <w:b/>
          <w:sz w:val="22"/>
          <w:szCs w:val="22"/>
        </w:rPr>
        <w:t>Actual intent</w:t>
      </w:r>
    </w:p>
    <w:p w14:paraId="11CAF956" w14:textId="77777777" w:rsidR="004779B2" w:rsidRDefault="004779B2" w:rsidP="00C87331">
      <w:pPr>
        <w:pStyle w:val="ListParagraph"/>
        <w:numPr>
          <w:ilvl w:val="2"/>
          <w:numId w:val="117"/>
        </w:numPr>
        <w:rPr>
          <w:sz w:val="22"/>
          <w:szCs w:val="22"/>
        </w:rPr>
      </w:pPr>
      <w:r>
        <w:rPr>
          <w:sz w:val="22"/>
          <w:szCs w:val="22"/>
        </w:rPr>
        <w:t>Holding themselves out as married</w:t>
      </w:r>
    </w:p>
    <w:p w14:paraId="32CC1FA6" w14:textId="77777777" w:rsidR="004779B2" w:rsidRPr="00144999" w:rsidRDefault="004779B2" w:rsidP="00C87331">
      <w:pPr>
        <w:pStyle w:val="ListParagraph"/>
        <w:numPr>
          <w:ilvl w:val="1"/>
          <w:numId w:val="117"/>
        </w:numPr>
        <w:rPr>
          <w:sz w:val="22"/>
          <w:szCs w:val="22"/>
        </w:rPr>
      </w:pPr>
      <w:r>
        <w:rPr>
          <w:b/>
          <w:sz w:val="22"/>
          <w:szCs w:val="22"/>
        </w:rPr>
        <w:t>Priority of the family</w:t>
      </w:r>
    </w:p>
    <w:p w14:paraId="5BE7011D" w14:textId="77777777" w:rsidR="004779B2" w:rsidRPr="00144999" w:rsidRDefault="004779B2" w:rsidP="00C87331">
      <w:pPr>
        <w:pStyle w:val="ListParagraph"/>
        <w:numPr>
          <w:ilvl w:val="2"/>
          <w:numId w:val="117"/>
        </w:numPr>
        <w:rPr>
          <w:sz w:val="22"/>
          <w:szCs w:val="22"/>
        </w:rPr>
      </w:pPr>
      <w:r>
        <w:rPr>
          <w:sz w:val="22"/>
          <w:szCs w:val="22"/>
        </w:rPr>
        <w:t>Whether one party relocates or left workforce or foregoes career/education or accepted underemployment for sake of family</w:t>
      </w:r>
    </w:p>
    <w:p w14:paraId="48229F42" w14:textId="77777777" w:rsidR="004779B2" w:rsidRPr="00144999" w:rsidRDefault="004779B2" w:rsidP="00C87331">
      <w:pPr>
        <w:pStyle w:val="ListParagraph"/>
        <w:numPr>
          <w:ilvl w:val="0"/>
          <w:numId w:val="117"/>
        </w:numPr>
        <w:rPr>
          <w:sz w:val="22"/>
          <w:szCs w:val="22"/>
        </w:rPr>
      </w:pPr>
      <w:r>
        <w:rPr>
          <w:b/>
          <w:sz w:val="22"/>
          <w:szCs w:val="22"/>
        </w:rPr>
        <w:t xml:space="preserve">2. And a link </w:t>
      </w:r>
      <w:r>
        <w:rPr>
          <w:sz w:val="22"/>
          <w:szCs w:val="22"/>
        </w:rPr>
        <w:t>between the contributions and the accumulation of wealth</w:t>
      </w:r>
    </w:p>
    <w:p w14:paraId="7B3E002D" w14:textId="77777777" w:rsidR="004779B2" w:rsidRDefault="004779B2" w:rsidP="002B6CDC">
      <w:pPr>
        <w:rPr>
          <w:sz w:val="22"/>
          <w:szCs w:val="22"/>
        </w:rPr>
      </w:pPr>
    </w:p>
    <w:p w14:paraId="5AE4B4E5" w14:textId="77777777" w:rsidR="00B61A60" w:rsidRDefault="00B61A60" w:rsidP="00B61A60">
      <w:pPr>
        <w:rPr>
          <w:sz w:val="22"/>
          <w:szCs w:val="22"/>
        </w:rPr>
      </w:pPr>
    </w:p>
    <w:p w14:paraId="77E46972" w14:textId="77777777" w:rsidR="002B6CDC" w:rsidRPr="002B6CDC" w:rsidRDefault="002B6CDC" w:rsidP="00C87331">
      <w:pPr>
        <w:numPr>
          <w:ilvl w:val="0"/>
          <w:numId w:val="116"/>
        </w:numPr>
        <w:spacing w:after="120"/>
        <w:ind w:left="357" w:hanging="357"/>
        <w:rPr>
          <w:rFonts w:ascii="Times New Roman" w:hAnsi="Times New Roman"/>
          <w:b/>
          <w:color w:val="0000FF"/>
        </w:rPr>
      </w:pPr>
      <w:r w:rsidRPr="002B6CDC">
        <w:rPr>
          <w:rFonts w:ascii="Times New Roman" w:hAnsi="Times New Roman"/>
          <w:b/>
          <w:i/>
          <w:color w:val="0000FF"/>
        </w:rPr>
        <w:t>Pettkus v Becker</w:t>
      </w:r>
      <w:r w:rsidRPr="002B6CDC">
        <w:rPr>
          <w:rFonts w:ascii="Times New Roman" w:hAnsi="Times New Roman"/>
          <w:b/>
          <w:color w:val="0000FF"/>
        </w:rPr>
        <w:t xml:space="preserve"> (1980), 19 R.F.L. (2d) 165 (S.C.C.) </w:t>
      </w:r>
    </w:p>
    <w:p w14:paraId="3779EC94" w14:textId="5933C673" w:rsidR="00482C2A" w:rsidRDefault="00482C2A" w:rsidP="00C87331">
      <w:pPr>
        <w:numPr>
          <w:ilvl w:val="1"/>
          <w:numId w:val="116"/>
        </w:numPr>
        <w:spacing w:after="120"/>
        <w:rPr>
          <w:rFonts w:ascii="Times New Roman" w:hAnsi="Times New Roman"/>
        </w:rPr>
      </w:pPr>
      <w:r>
        <w:rPr>
          <w:rFonts w:ascii="Times New Roman" w:hAnsi="Times New Roman"/>
        </w:rPr>
        <w:t>20 year cohabitation</w:t>
      </w:r>
    </w:p>
    <w:p w14:paraId="3E2CBBC9" w14:textId="7D0B811B" w:rsidR="00482C2A" w:rsidRDefault="00482C2A" w:rsidP="00C87331">
      <w:pPr>
        <w:numPr>
          <w:ilvl w:val="1"/>
          <w:numId w:val="116"/>
        </w:numPr>
        <w:spacing w:after="120"/>
        <w:rPr>
          <w:rFonts w:ascii="Times New Roman" w:hAnsi="Times New Roman"/>
        </w:rPr>
      </w:pPr>
      <w:r>
        <w:rPr>
          <w:rFonts w:ascii="Times New Roman" w:hAnsi="Times New Roman"/>
        </w:rPr>
        <w:t xml:space="preserve">All property and </w:t>
      </w:r>
      <w:r w:rsidR="002B6CDC">
        <w:rPr>
          <w:rFonts w:ascii="Times New Roman" w:hAnsi="Times New Roman"/>
        </w:rPr>
        <w:t>bee-keeping business</w:t>
      </w:r>
      <w:r>
        <w:rPr>
          <w:rFonts w:ascii="Times New Roman" w:hAnsi="Times New Roman"/>
        </w:rPr>
        <w:t xml:space="preserve"> acquired together during relationship. All in Mr P’s</w:t>
      </w:r>
      <w:r w:rsidR="002B6CDC">
        <w:rPr>
          <w:rFonts w:ascii="Times New Roman" w:hAnsi="Times New Roman"/>
        </w:rPr>
        <w:t xml:space="preserve"> name</w:t>
      </w:r>
      <w:r>
        <w:rPr>
          <w:rFonts w:ascii="Times New Roman" w:hAnsi="Times New Roman"/>
        </w:rPr>
        <w:t xml:space="preserve">. </w:t>
      </w:r>
    </w:p>
    <w:p w14:paraId="4C010F78" w14:textId="185AEC1F" w:rsidR="00482C2A" w:rsidRPr="00482C2A" w:rsidRDefault="007D4D09" w:rsidP="00C87331">
      <w:pPr>
        <w:numPr>
          <w:ilvl w:val="1"/>
          <w:numId w:val="116"/>
        </w:numPr>
        <w:spacing w:after="120"/>
        <w:rPr>
          <w:rFonts w:ascii="Times New Roman" w:hAnsi="Times New Roman"/>
        </w:rPr>
      </w:pPr>
      <w:r>
        <w:rPr>
          <w:rFonts w:ascii="Times New Roman" w:hAnsi="Times New Roman"/>
        </w:rPr>
        <w:t xml:space="preserve">W paid </w:t>
      </w:r>
      <w:r w:rsidR="00482C2A">
        <w:rPr>
          <w:rFonts w:ascii="Times New Roman" w:hAnsi="Times New Roman"/>
        </w:rPr>
        <w:t xml:space="preserve">all </w:t>
      </w:r>
      <w:r>
        <w:rPr>
          <w:rFonts w:ascii="Times New Roman" w:hAnsi="Times New Roman"/>
        </w:rPr>
        <w:t>hh</w:t>
      </w:r>
      <w:r w:rsidR="00482C2A">
        <w:rPr>
          <w:rFonts w:ascii="Times New Roman" w:hAnsi="Times New Roman"/>
        </w:rPr>
        <w:t xml:space="preserve"> expenses so H could save $ to buy business. </w:t>
      </w:r>
      <w:r>
        <w:rPr>
          <w:rFonts w:ascii="Times New Roman" w:hAnsi="Times New Roman"/>
        </w:rPr>
        <w:t>Contribute</w:t>
      </w:r>
      <w:r w:rsidR="00482C2A" w:rsidRPr="00482C2A">
        <w:rPr>
          <w:rFonts w:ascii="Times New Roman" w:hAnsi="Times New Roman"/>
        </w:rPr>
        <w:t>d unpaid labor for 19 years</w:t>
      </w:r>
    </w:p>
    <w:p w14:paraId="29E480DA" w14:textId="2BF9E15A" w:rsidR="00482C2A" w:rsidRDefault="00482C2A" w:rsidP="00C87331">
      <w:pPr>
        <w:numPr>
          <w:ilvl w:val="1"/>
          <w:numId w:val="116"/>
        </w:numPr>
        <w:spacing w:after="120"/>
        <w:rPr>
          <w:rFonts w:ascii="Times New Roman" w:hAnsi="Times New Roman"/>
        </w:rPr>
      </w:pPr>
      <w:r>
        <w:rPr>
          <w:rFonts w:ascii="Times New Roman" w:hAnsi="Times New Roman"/>
          <w:u w:val="single"/>
        </w:rPr>
        <w:t>Holding:</w:t>
      </w:r>
      <w:r>
        <w:rPr>
          <w:rFonts w:ascii="Times New Roman" w:hAnsi="Times New Roman"/>
        </w:rPr>
        <w:t xml:space="preserve"> Mrs P receives equal share</w:t>
      </w:r>
    </w:p>
    <w:p w14:paraId="053FA5D7" w14:textId="77777777" w:rsidR="002B6CDC" w:rsidRPr="002B6CDC" w:rsidRDefault="002B6CDC" w:rsidP="00C87331">
      <w:pPr>
        <w:numPr>
          <w:ilvl w:val="0"/>
          <w:numId w:val="116"/>
        </w:numPr>
        <w:spacing w:after="120"/>
        <w:ind w:left="357" w:hanging="357"/>
        <w:rPr>
          <w:rFonts w:ascii="Times New Roman" w:hAnsi="Times New Roman"/>
          <w:b/>
          <w:color w:val="0000FF"/>
        </w:rPr>
      </w:pPr>
      <w:r w:rsidRPr="002B6CDC">
        <w:rPr>
          <w:rFonts w:ascii="Times New Roman" w:hAnsi="Times New Roman"/>
          <w:b/>
          <w:i/>
          <w:color w:val="0000FF"/>
        </w:rPr>
        <w:t>Sorochan v. Sorochan</w:t>
      </w:r>
      <w:r w:rsidRPr="002B6CDC">
        <w:rPr>
          <w:rFonts w:ascii="Times New Roman" w:hAnsi="Times New Roman"/>
          <w:b/>
          <w:color w:val="0000FF"/>
        </w:rPr>
        <w:t>, [1986] 2 S.C.R. 38</w:t>
      </w:r>
    </w:p>
    <w:p w14:paraId="75C9EA4A" w14:textId="2C47163C" w:rsidR="002B6CDC" w:rsidRDefault="002B6CDC" w:rsidP="00C87331">
      <w:pPr>
        <w:numPr>
          <w:ilvl w:val="1"/>
          <w:numId w:val="116"/>
        </w:numPr>
        <w:spacing w:after="120"/>
        <w:rPr>
          <w:rFonts w:ascii="Times New Roman" w:hAnsi="Times New Roman"/>
        </w:rPr>
      </w:pPr>
      <w:r>
        <w:rPr>
          <w:rFonts w:ascii="Times New Roman" w:hAnsi="Times New Roman"/>
        </w:rPr>
        <w:t>40 year cohabitation on male partner’s family farm, 6 children</w:t>
      </w:r>
      <w:r w:rsidR="00482C2A">
        <w:rPr>
          <w:rFonts w:ascii="Times New Roman" w:hAnsi="Times New Roman"/>
        </w:rPr>
        <w:t xml:space="preserve">. </w:t>
      </w:r>
    </w:p>
    <w:p w14:paraId="58CED531" w14:textId="11D5963D" w:rsidR="007D4D09" w:rsidRDefault="007D4D09" w:rsidP="00C87331">
      <w:pPr>
        <w:numPr>
          <w:ilvl w:val="1"/>
          <w:numId w:val="116"/>
        </w:numPr>
        <w:spacing w:after="120"/>
        <w:rPr>
          <w:rFonts w:ascii="Times New Roman" w:hAnsi="Times New Roman"/>
        </w:rPr>
      </w:pPr>
      <w:r>
        <w:rPr>
          <w:rFonts w:ascii="Times New Roman" w:hAnsi="Times New Roman"/>
        </w:rPr>
        <w:t>Property brought into relationship by husband. Very little acquired during relationship</w:t>
      </w:r>
    </w:p>
    <w:p w14:paraId="5E2E1A22" w14:textId="73211FD3" w:rsidR="002B6CDC" w:rsidRDefault="002B6CDC" w:rsidP="00C87331">
      <w:pPr>
        <w:numPr>
          <w:ilvl w:val="1"/>
          <w:numId w:val="116"/>
        </w:numPr>
        <w:spacing w:after="120"/>
        <w:rPr>
          <w:rFonts w:ascii="Times New Roman" w:hAnsi="Times New Roman"/>
        </w:rPr>
      </w:pPr>
      <w:r>
        <w:rPr>
          <w:rFonts w:ascii="Times New Roman" w:hAnsi="Times New Roman"/>
        </w:rPr>
        <w:t>Preservation and maintenance of property</w:t>
      </w:r>
      <w:r w:rsidR="007D4D09">
        <w:rPr>
          <w:rFonts w:ascii="Times New Roman" w:hAnsi="Times New Roman"/>
        </w:rPr>
        <w:t xml:space="preserve"> for 7 years, raising 6 kids</w:t>
      </w:r>
    </w:p>
    <w:p w14:paraId="49F1690B" w14:textId="1FB77788" w:rsidR="007D4D09" w:rsidRDefault="007D4D09" w:rsidP="00C87331">
      <w:pPr>
        <w:numPr>
          <w:ilvl w:val="1"/>
          <w:numId w:val="116"/>
        </w:numPr>
        <w:spacing w:after="120"/>
        <w:rPr>
          <w:rFonts w:ascii="Times New Roman" w:hAnsi="Times New Roman"/>
        </w:rPr>
      </w:pPr>
      <w:r>
        <w:rPr>
          <w:rFonts w:ascii="Times New Roman" w:hAnsi="Times New Roman"/>
          <w:u w:val="single"/>
        </w:rPr>
        <w:t>Holding:</w:t>
      </w:r>
      <w:r w:rsidR="00D047A8">
        <w:rPr>
          <w:rFonts w:ascii="Times New Roman" w:hAnsi="Times New Roman"/>
        </w:rPr>
        <w:t xml:space="preserve"> Wife contributed significantly to </w:t>
      </w:r>
      <w:r w:rsidR="00D047A8">
        <w:rPr>
          <w:rFonts w:ascii="Times New Roman" w:hAnsi="Times New Roman"/>
          <w:u w:val="single"/>
        </w:rPr>
        <w:t>maintenance</w:t>
      </w:r>
      <w:r w:rsidR="00D047A8">
        <w:rPr>
          <w:rFonts w:ascii="Times New Roman" w:hAnsi="Times New Roman"/>
        </w:rPr>
        <w:t xml:space="preserve"> of assets. She gets interest.</w:t>
      </w:r>
    </w:p>
    <w:p w14:paraId="29AD70EE" w14:textId="77777777" w:rsidR="002B6CDC" w:rsidRPr="002B6CDC" w:rsidRDefault="002B6CDC" w:rsidP="00C87331">
      <w:pPr>
        <w:numPr>
          <w:ilvl w:val="0"/>
          <w:numId w:val="116"/>
        </w:numPr>
        <w:spacing w:after="120"/>
        <w:ind w:left="357" w:hanging="357"/>
        <w:rPr>
          <w:rFonts w:ascii="Times New Roman" w:hAnsi="Times New Roman"/>
          <w:b/>
          <w:color w:val="0000FF"/>
        </w:rPr>
      </w:pPr>
      <w:r w:rsidRPr="002B6CDC">
        <w:rPr>
          <w:rFonts w:ascii="Times New Roman" w:hAnsi="Times New Roman"/>
          <w:b/>
          <w:i/>
          <w:color w:val="0000FF"/>
        </w:rPr>
        <w:t>Peter v. Beblow</w:t>
      </w:r>
      <w:r w:rsidRPr="002B6CDC">
        <w:rPr>
          <w:rFonts w:ascii="Times New Roman" w:hAnsi="Times New Roman"/>
          <w:b/>
          <w:color w:val="0000FF"/>
        </w:rPr>
        <w:t xml:space="preserve"> (1993), 150 N.R. 1 (S.C.C.)</w:t>
      </w:r>
    </w:p>
    <w:p w14:paraId="0241B5C3" w14:textId="1D7E044A" w:rsidR="002B6CDC" w:rsidRPr="000D4953" w:rsidRDefault="002B6CDC" w:rsidP="00C87331">
      <w:pPr>
        <w:numPr>
          <w:ilvl w:val="1"/>
          <w:numId w:val="116"/>
        </w:numPr>
        <w:spacing w:after="120"/>
        <w:rPr>
          <w:rFonts w:ascii="Times New Roman" w:hAnsi="Times New Roman"/>
        </w:rPr>
      </w:pPr>
      <w:r>
        <w:rPr>
          <w:rFonts w:ascii="Times New Roman" w:hAnsi="Times New Roman"/>
        </w:rPr>
        <w:t>12 year cohabitation</w:t>
      </w:r>
      <w:r w:rsidR="000D4953">
        <w:rPr>
          <w:rFonts w:ascii="Times New Roman" w:hAnsi="Times New Roman"/>
        </w:rPr>
        <w:t xml:space="preserve">, </w:t>
      </w:r>
      <w:r w:rsidRPr="000D4953">
        <w:rPr>
          <w:rFonts w:ascii="Times New Roman" w:hAnsi="Times New Roman"/>
        </w:rPr>
        <w:t>6 children (blended family)</w:t>
      </w:r>
    </w:p>
    <w:p w14:paraId="2DE6BB1B" w14:textId="06775DC2" w:rsidR="002B6CDC" w:rsidRDefault="002B6CDC" w:rsidP="00C87331">
      <w:pPr>
        <w:numPr>
          <w:ilvl w:val="1"/>
          <w:numId w:val="116"/>
        </w:numPr>
        <w:spacing w:after="120"/>
        <w:rPr>
          <w:rFonts w:ascii="Times New Roman" w:hAnsi="Times New Roman"/>
        </w:rPr>
      </w:pPr>
      <w:r>
        <w:rPr>
          <w:rFonts w:ascii="Times New Roman" w:hAnsi="Times New Roman"/>
        </w:rPr>
        <w:t>Domestic services</w:t>
      </w:r>
      <w:r w:rsidR="000D4953">
        <w:rPr>
          <w:rFonts w:ascii="Times New Roman" w:hAnsi="Times New Roman"/>
        </w:rPr>
        <w:t xml:space="preserve"> caring for his kids from first relationship, ran household, worked part time</w:t>
      </w:r>
    </w:p>
    <w:p w14:paraId="54F2A15B" w14:textId="431212F2" w:rsidR="002B6CDC" w:rsidRDefault="000D4953" w:rsidP="00C87331">
      <w:pPr>
        <w:numPr>
          <w:ilvl w:val="1"/>
          <w:numId w:val="116"/>
        </w:numPr>
        <w:spacing w:after="120"/>
        <w:rPr>
          <w:rFonts w:ascii="Times New Roman" w:hAnsi="Times New Roman"/>
        </w:rPr>
      </w:pPr>
      <w:r>
        <w:rPr>
          <w:rFonts w:ascii="Times New Roman" w:hAnsi="Times New Roman"/>
          <w:u w:val="single"/>
        </w:rPr>
        <w:t>Holding:</w:t>
      </w:r>
      <w:r>
        <w:rPr>
          <w:rFonts w:ascii="Times New Roman" w:hAnsi="Times New Roman"/>
        </w:rPr>
        <w:t xml:space="preserve"> </w:t>
      </w:r>
      <w:r w:rsidR="002B6CDC">
        <w:rPr>
          <w:rFonts w:ascii="Times New Roman" w:hAnsi="Times New Roman"/>
        </w:rPr>
        <w:t>Beneficial interest in the house</w:t>
      </w:r>
      <w:r>
        <w:rPr>
          <w:rFonts w:ascii="Times New Roman" w:hAnsi="Times New Roman"/>
        </w:rPr>
        <w:t xml:space="preserve"> (value survived), but not as much as other cases where there was a contribution to acquisition or maintenance</w:t>
      </w:r>
    </w:p>
    <w:p w14:paraId="7B2503C9" w14:textId="77777777" w:rsidR="002B6CDC" w:rsidRPr="00381A5C" w:rsidRDefault="002B6CDC" w:rsidP="002B6CDC">
      <w:pPr>
        <w:spacing w:after="120"/>
        <w:ind w:left="1080"/>
        <w:rPr>
          <w:rFonts w:ascii="Times New Roman" w:hAnsi="Times New Roman"/>
        </w:rPr>
      </w:pPr>
    </w:p>
    <w:p w14:paraId="4ADE09F8" w14:textId="516F75DD" w:rsidR="002B6CDC" w:rsidRPr="00995342" w:rsidRDefault="002B6CDC" w:rsidP="00EA1B73">
      <w:pPr>
        <w:spacing w:after="120"/>
        <w:rPr>
          <w:rFonts w:ascii="Times New Roman" w:hAnsi="Times New Roman"/>
        </w:rPr>
      </w:pPr>
      <w:r w:rsidRPr="002B6CDC">
        <w:rPr>
          <w:rFonts w:ascii="Times New Roman" w:hAnsi="Times New Roman"/>
          <w:b/>
          <w:i/>
          <w:color w:val="0000FF"/>
        </w:rPr>
        <w:t xml:space="preserve">Kerr v Baranow, </w:t>
      </w:r>
      <w:r w:rsidRPr="002B6CDC">
        <w:rPr>
          <w:rFonts w:ascii="Times New Roman" w:hAnsi="Times New Roman"/>
          <w:b/>
          <w:color w:val="0000FF"/>
        </w:rPr>
        <w:t xml:space="preserve">2011 </w:t>
      </w:r>
      <w:r w:rsidR="00AA4E39">
        <w:rPr>
          <w:rFonts w:ascii="Times New Roman" w:hAnsi="Times New Roman"/>
          <w:b/>
          <w:color w:val="0000FF"/>
        </w:rPr>
        <w:t>SCR, p 156</w:t>
      </w:r>
      <w:r>
        <w:rPr>
          <w:rFonts w:ascii="Times New Roman" w:hAnsi="Times New Roman"/>
        </w:rPr>
        <w:t xml:space="preserve"> </w:t>
      </w:r>
    </w:p>
    <w:p w14:paraId="75B33AD1" w14:textId="7011E283" w:rsidR="002B6CDC" w:rsidRDefault="00EA1B73" w:rsidP="00C87331">
      <w:pPr>
        <w:pStyle w:val="ListParagraph"/>
        <w:numPr>
          <w:ilvl w:val="0"/>
          <w:numId w:val="118"/>
        </w:numPr>
        <w:rPr>
          <w:sz w:val="22"/>
          <w:szCs w:val="22"/>
        </w:rPr>
      </w:pPr>
      <w:r>
        <w:rPr>
          <w:sz w:val="22"/>
          <w:szCs w:val="22"/>
        </w:rPr>
        <w:t>2</w:t>
      </w:r>
      <w:r w:rsidR="00E33C25">
        <w:rPr>
          <w:sz w:val="22"/>
          <w:szCs w:val="22"/>
        </w:rPr>
        <w:t>5</w:t>
      </w:r>
      <w:r>
        <w:rPr>
          <w:sz w:val="22"/>
          <w:szCs w:val="22"/>
        </w:rPr>
        <w:t xml:space="preserve"> year relationship</w:t>
      </w:r>
      <w:r w:rsidR="00E33C25">
        <w:rPr>
          <w:sz w:val="22"/>
          <w:szCs w:val="22"/>
        </w:rPr>
        <w:t>, kept financial affairs separate</w:t>
      </w:r>
    </w:p>
    <w:p w14:paraId="05120AD1" w14:textId="77777777" w:rsidR="00E33C25" w:rsidRDefault="00E33C25" w:rsidP="00C87331">
      <w:pPr>
        <w:pStyle w:val="ListParagraph"/>
        <w:numPr>
          <w:ilvl w:val="0"/>
          <w:numId w:val="118"/>
        </w:numPr>
        <w:rPr>
          <w:sz w:val="22"/>
          <w:szCs w:val="22"/>
        </w:rPr>
      </w:pPr>
      <w:r>
        <w:rPr>
          <w:sz w:val="22"/>
          <w:szCs w:val="22"/>
        </w:rPr>
        <w:t xml:space="preserve">Ms. Kerr had title to a home. To prevent home from being foreclosed, title put in Mr. Baranow’s name. He sold the property and spent $105,000 to build their dream home. </w:t>
      </w:r>
    </w:p>
    <w:p w14:paraId="03DDD3C5" w14:textId="2035AC46" w:rsidR="00E33C25" w:rsidRDefault="00E33C25" w:rsidP="00C87331">
      <w:pPr>
        <w:pStyle w:val="ListParagraph"/>
        <w:numPr>
          <w:ilvl w:val="0"/>
          <w:numId w:val="118"/>
        </w:numPr>
        <w:rPr>
          <w:sz w:val="22"/>
          <w:szCs w:val="22"/>
        </w:rPr>
      </w:pPr>
      <w:r>
        <w:rPr>
          <w:sz w:val="22"/>
          <w:szCs w:val="22"/>
        </w:rPr>
        <w:t xml:space="preserve">She was involved in planning, interior decorating, landscaping and cleaning. She also made contributions to chattels, paid utilities, insurance and groceries. He paid for property taxes and upkeep. </w:t>
      </w:r>
    </w:p>
    <w:p w14:paraId="3A549DCF" w14:textId="4074C956" w:rsidR="00EA1B73" w:rsidRPr="00EA1B73" w:rsidRDefault="00E33C25" w:rsidP="00C87331">
      <w:pPr>
        <w:pStyle w:val="ListParagraph"/>
        <w:numPr>
          <w:ilvl w:val="0"/>
          <w:numId w:val="118"/>
        </w:numPr>
        <w:rPr>
          <w:sz w:val="22"/>
          <w:szCs w:val="22"/>
        </w:rPr>
      </w:pPr>
      <w:r>
        <w:rPr>
          <w:sz w:val="22"/>
          <w:szCs w:val="22"/>
          <w:u w:val="single"/>
        </w:rPr>
        <w:t>Holding:</w:t>
      </w:r>
      <w:r>
        <w:rPr>
          <w:sz w:val="22"/>
          <w:szCs w:val="22"/>
        </w:rPr>
        <w:t xml:space="preserve"> </w:t>
      </w:r>
      <w:r w:rsidR="00757C81">
        <w:rPr>
          <w:sz w:val="22"/>
          <w:szCs w:val="22"/>
        </w:rPr>
        <w:t xml:space="preserve">Ms Kerr awarded approximately 1/3 of the value of the house. (&amp; SS) </w:t>
      </w:r>
    </w:p>
    <w:p w14:paraId="0DFEB389" w14:textId="77777777" w:rsidR="00D726FC" w:rsidRDefault="00D726FC" w:rsidP="00B61A60">
      <w:pPr>
        <w:rPr>
          <w:b/>
          <w:sz w:val="22"/>
          <w:szCs w:val="22"/>
        </w:rPr>
      </w:pPr>
    </w:p>
    <w:p w14:paraId="7A372F1B" w14:textId="77777777" w:rsidR="00D726FC" w:rsidRDefault="00D726FC" w:rsidP="00B61A60">
      <w:pPr>
        <w:rPr>
          <w:b/>
          <w:sz w:val="22"/>
          <w:szCs w:val="22"/>
        </w:rPr>
      </w:pPr>
    </w:p>
    <w:p w14:paraId="3217181E" w14:textId="4CD2EF29" w:rsidR="00D726FC" w:rsidRPr="00EA1B73" w:rsidRDefault="00D726FC" w:rsidP="00EA1B73">
      <w:pPr>
        <w:shd w:val="clear" w:color="auto" w:fill="FFFF00"/>
        <w:jc w:val="both"/>
        <w:outlineLvl w:val="1"/>
        <w:rPr>
          <w:rFonts w:ascii="Times New Roman" w:eastAsia="PMingLiU" w:hAnsi="Times New Roman" w:cs="Times New Roman"/>
          <w:b/>
          <w:sz w:val="20"/>
          <w:szCs w:val="20"/>
          <w:lang w:val="en-CA" w:eastAsia="zh-TW"/>
        </w:rPr>
      </w:pPr>
      <w:r w:rsidRPr="00EA1B73">
        <w:rPr>
          <w:rFonts w:ascii="Times New Roman" w:eastAsia="PMingLiU" w:hAnsi="Times New Roman" w:cs="Times New Roman"/>
          <w:b/>
          <w:sz w:val="20"/>
          <w:szCs w:val="20"/>
          <w:lang w:val="en-CA" w:eastAsia="zh-TW"/>
        </w:rPr>
        <w:t>White Paper</w:t>
      </w:r>
    </w:p>
    <w:p w14:paraId="3B0513BC" w14:textId="30FAB8EC" w:rsidR="00D726FC" w:rsidRPr="00B314CE" w:rsidRDefault="003C7497" w:rsidP="00C87331">
      <w:pPr>
        <w:pStyle w:val="ListParagraph"/>
        <w:numPr>
          <w:ilvl w:val="0"/>
          <w:numId w:val="111"/>
        </w:numPr>
        <w:rPr>
          <w:sz w:val="22"/>
          <w:szCs w:val="22"/>
        </w:rPr>
      </w:pPr>
      <w:r w:rsidRPr="00B314CE">
        <w:rPr>
          <w:b/>
          <w:sz w:val="22"/>
          <w:szCs w:val="22"/>
        </w:rPr>
        <w:t xml:space="preserve">Include unmarried spouses in property division regime </w:t>
      </w:r>
      <w:r w:rsidR="00DF1928" w:rsidRPr="00B314CE">
        <w:rPr>
          <w:rFonts w:ascii="Times New Roman" w:hAnsi="Times New Roman"/>
          <w:sz w:val="22"/>
          <w:szCs w:val="22"/>
        </w:rPr>
        <w:t>if lived together for 2 years or if have had child together</w:t>
      </w:r>
    </w:p>
    <w:p w14:paraId="1D94F893" w14:textId="514DA42B" w:rsidR="003C7497" w:rsidRPr="00B314CE" w:rsidRDefault="003C7497" w:rsidP="00C87331">
      <w:pPr>
        <w:pStyle w:val="ListParagraph"/>
        <w:numPr>
          <w:ilvl w:val="1"/>
          <w:numId w:val="111"/>
        </w:numPr>
        <w:rPr>
          <w:sz w:val="22"/>
          <w:szCs w:val="22"/>
        </w:rPr>
      </w:pPr>
      <w:r w:rsidRPr="00B314CE">
        <w:rPr>
          <w:sz w:val="22"/>
          <w:szCs w:val="22"/>
        </w:rPr>
        <w:t xml:space="preserve">Repeal s 120.1 </w:t>
      </w:r>
    </w:p>
    <w:p w14:paraId="6FE1473A" w14:textId="77777777" w:rsidR="003C7497" w:rsidRPr="00B314CE" w:rsidRDefault="003C7497" w:rsidP="00C87331">
      <w:pPr>
        <w:pStyle w:val="ListParagraph"/>
        <w:numPr>
          <w:ilvl w:val="0"/>
          <w:numId w:val="111"/>
        </w:numPr>
        <w:rPr>
          <w:rFonts w:ascii="Times New Roman" w:hAnsi="Times New Roman"/>
          <w:sz w:val="22"/>
          <w:szCs w:val="22"/>
        </w:rPr>
      </w:pPr>
      <w:r w:rsidRPr="00B314CE">
        <w:rPr>
          <w:rFonts w:ascii="Times New Roman" w:hAnsi="Times New Roman"/>
          <w:b/>
          <w:sz w:val="22"/>
          <w:szCs w:val="22"/>
        </w:rPr>
        <w:t>No more OUFP Test</w:t>
      </w:r>
      <w:r w:rsidR="00DF1928" w:rsidRPr="00B314CE">
        <w:rPr>
          <w:rFonts w:ascii="Times New Roman" w:hAnsi="Times New Roman"/>
          <w:sz w:val="22"/>
          <w:szCs w:val="22"/>
        </w:rPr>
        <w:t xml:space="preserve">. </w:t>
      </w:r>
      <w:r w:rsidRPr="00B314CE">
        <w:rPr>
          <w:rFonts w:ascii="Times New Roman" w:hAnsi="Times New Roman"/>
          <w:b/>
          <w:sz w:val="22"/>
          <w:szCs w:val="22"/>
        </w:rPr>
        <w:t xml:space="preserve">Family property </w:t>
      </w:r>
      <w:r w:rsidRPr="00B314CE">
        <w:rPr>
          <w:rFonts w:ascii="Times New Roman" w:hAnsi="Times New Roman"/>
          <w:sz w:val="22"/>
          <w:szCs w:val="22"/>
        </w:rPr>
        <w:t>(all real &amp; personal property owned by one or both spouses at triggering event)</w:t>
      </w:r>
      <w:r w:rsidR="00DF1928" w:rsidRPr="00B314CE">
        <w:rPr>
          <w:rFonts w:ascii="Times New Roman" w:hAnsi="Times New Roman"/>
          <w:sz w:val="22"/>
          <w:szCs w:val="22"/>
        </w:rPr>
        <w:t xml:space="preserve"> </w:t>
      </w:r>
      <w:r w:rsidRPr="00B314CE">
        <w:rPr>
          <w:rFonts w:ascii="Times New Roman" w:hAnsi="Times New Roman"/>
          <w:b/>
          <w:sz w:val="22"/>
          <w:szCs w:val="22"/>
        </w:rPr>
        <w:t>presumptively shared 50/50</w:t>
      </w:r>
      <w:r w:rsidR="00DF1928" w:rsidRPr="00B314CE">
        <w:rPr>
          <w:rFonts w:ascii="Times New Roman" w:hAnsi="Times New Roman"/>
          <w:sz w:val="22"/>
          <w:szCs w:val="22"/>
        </w:rPr>
        <w:t xml:space="preserve"> unless excluded. </w:t>
      </w:r>
    </w:p>
    <w:p w14:paraId="6FF1FDC0" w14:textId="4BB884B1" w:rsidR="00DF1928" w:rsidRPr="00B314CE" w:rsidRDefault="00DF1928" w:rsidP="00C87331">
      <w:pPr>
        <w:pStyle w:val="ListParagraph"/>
        <w:numPr>
          <w:ilvl w:val="1"/>
          <w:numId w:val="111"/>
        </w:numPr>
        <w:rPr>
          <w:rFonts w:ascii="Times New Roman" w:hAnsi="Times New Roman"/>
          <w:sz w:val="22"/>
          <w:szCs w:val="22"/>
        </w:rPr>
      </w:pPr>
      <w:r w:rsidRPr="00B314CE">
        <w:rPr>
          <w:rFonts w:ascii="Times New Roman" w:hAnsi="Times New Roman"/>
          <w:sz w:val="22"/>
          <w:szCs w:val="22"/>
        </w:rPr>
        <w:t>Then a great list of property excluded (got by gift/inheritance, brought into relationship, etc.)</w:t>
      </w:r>
      <w:r w:rsidR="003C7497" w:rsidRPr="00B314CE">
        <w:rPr>
          <w:rFonts w:ascii="Times New Roman" w:hAnsi="Times New Roman"/>
          <w:sz w:val="22"/>
          <w:szCs w:val="22"/>
        </w:rPr>
        <w:t>.</w:t>
      </w:r>
    </w:p>
    <w:p w14:paraId="3B8B2451" w14:textId="47157E71" w:rsidR="003C7497" w:rsidRPr="00B314CE" w:rsidRDefault="003C7497" w:rsidP="00C87331">
      <w:pPr>
        <w:pStyle w:val="ListParagraph"/>
        <w:numPr>
          <w:ilvl w:val="2"/>
          <w:numId w:val="111"/>
        </w:numPr>
        <w:rPr>
          <w:rFonts w:ascii="Times New Roman" w:hAnsi="Times New Roman"/>
          <w:sz w:val="22"/>
          <w:szCs w:val="22"/>
        </w:rPr>
      </w:pPr>
      <w:r w:rsidRPr="00B314CE">
        <w:rPr>
          <w:rFonts w:ascii="Times New Roman" w:hAnsi="Times New Roman"/>
          <w:sz w:val="22"/>
          <w:szCs w:val="22"/>
        </w:rPr>
        <w:t>Pre- and post-relationship property</w:t>
      </w:r>
    </w:p>
    <w:p w14:paraId="2F4A0E5B" w14:textId="0D7C82A1" w:rsidR="003C7497" w:rsidRPr="00B314CE" w:rsidRDefault="003C7497" w:rsidP="00C87331">
      <w:pPr>
        <w:pStyle w:val="ListParagraph"/>
        <w:numPr>
          <w:ilvl w:val="2"/>
          <w:numId w:val="111"/>
        </w:numPr>
        <w:rPr>
          <w:rFonts w:ascii="Times New Roman" w:hAnsi="Times New Roman"/>
          <w:sz w:val="22"/>
          <w:szCs w:val="22"/>
        </w:rPr>
      </w:pPr>
      <w:r w:rsidRPr="00B314CE">
        <w:rPr>
          <w:rFonts w:ascii="Times New Roman" w:hAnsi="Times New Roman"/>
          <w:sz w:val="22"/>
          <w:szCs w:val="22"/>
        </w:rPr>
        <w:t>Gifts &amp; inheritances to one spouse</w:t>
      </w:r>
    </w:p>
    <w:p w14:paraId="25461ABD" w14:textId="52D0C212" w:rsidR="003C7497" w:rsidRPr="00B314CE" w:rsidRDefault="003C7497" w:rsidP="00C87331">
      <w:pPr>
        <w:pStyle w:val="ListParagraph"/>
        <w:numPr>
          <w:ilvl w:val="2"/>
          <w:numId w:val="111"/>
        </w:numPr>
        <w:rPr>
          <w:rFonts w:ascii="Times New Roman" w:hAnsi="Times New Roman"/>
          <w:sz w:val="22"/>
          <w:szCs w:val="22"/>
        </w:rPr>
      </w:pPr>
      <w:r w:rsidRPr="00B314CE">
        <w:rPr>
          <w:rFonts w:ascii="Times New Roman" w:hAnsi="Times New Roman"/>
          <w:sz w:val="22"/>
          <w:szCs w:val="22"/>
        </w:rPr>
        <w:t>Settlements / damage awards from tort claims unless meant to compensate both or replace wages</w:t>
      </w:r>
    </w:p>
    <w:p w14:paraId="35211FE1" w14:textId="1ABAE422" w:rsidR="003C7497" w:rsidRPr="00B314CE" w:rsidRDefault="003C7497" w:rsidP="00C87331">
      <w:pPr>
        <w:pStyle w:val="ListParagraph"/>
        <w:numPr>
          <w:ilvl w:val="2"/>
          <w:numId w:val="111"/>
        </w:numPr>
        <w:rPr>
          <w:rFonts w:ascii="Times New Roman" w:hAnsi="Times New Roman"/>
          <w:sz w:val="22"/>
          <w:szCs w:val="22"/>
        </w:rPr>
      </w:pPr>
      <w:r w:rsidRPr="00B314CE">
        <w:rPr>
          <w:rFonts w:ascii="Times New Roman" w:hAnsi="Times New Roman"/>
          <w:sz w:val="22"/>
          <w:szCs w:val="22"/>
        </w:rPr>
        <w:t>Non-property insurance awards unless to compensate both or replace wages</w:t>
      </w:r>
    </w:p>
    <w:p w14:paraId="19A99B63" w14:textId="17481361" w:rsidR="003C7497" w:rsidRPr="00B314CE" w:rsidRDefault="003C7497" w:rsidP="00C87331">
      <w:pPr>
        <w:pStyle w:val="ListParagraph"/>
        <w:numPr>
          <w:ilvl w:val="2"/>
          <w:numId w:val="111"/>
        </w:numPr>
        <w:rPr>
          <w:rFonts w:ascii="Times New Roman" w:hAnsi="Times New Roman"/>
          <w:sz w:val="22"/>
          <w:szCs w:val="22"/>
        </w:rPr>
      </w:pPr>
      <w:r w:rsidRPr="00B314CE">
        <w:rPr>
          <w:rFonts w:ascii="Times New Roman" w:hAnsi="Times New Roman"/>
          <w:sz w:val="22"/>
          <w:szCs w:val="22"/>
        </w:rPr>
        <w:t>Trust property, unless beneficiary spouse has immediate &amp; absolute interest or power to terminate it</w:t>
      </w:r>
    </w:p>
    <w:p w14:paraId="00C75B90" w14:textId="7B104DF2" w:rsidR="003C7497" w:rsidRPr="00B314CE" w:rsidRDefault="003C7497" w:rsidP="00C87331">
      <w:pPr>
        <w:pStyle w:val="ListParagraph"/>
        <w:numPr>
          <w:ilvl w:val="1"/>
          <w:numId w:val="111"/>
        </w:numPr>
        <w:rPr>
          <w:rFonts w:ascii="Times New Roman" w:hAnsi="Times New Roman"/>
          <w:sz w:val="22"/>
          <w:szCs w:val="22"/>
        </w:rPr>
      </w:pPr>
      <w:r w:rsidRPr="00B314CE">
        <w:rPr>
          <w:rFonts w:ascii="Times New Roman" w:hAnsi="Times New Roman"/>
          <w:sz w:val="22"/>
          <w:szCs w:val="22"/>
        </w:rPr>
        <w:t>If excluded, only divide increase in value during relationship</w:t>
      </w:r>
    </w:p>
    <w:p w14:paraId="18CE7831" w14:textId="6751DE49" w:rsidR="003C7497" w:rsidRPr="00B314CE" w:rsidRDefault="003C7497" w:rsidP="00C87331">
      <w:pPr>
        <w:pStyle w:val="ListParagraph"/>
        <w:numPr>
          <w:ilvl w:val="1"/>
          <w:numId w:val="111"/>
        </w:numPr>
        <w:rPr>
          <w:rFonts w:ascii="Times New Roman" w:hAnsi="Times New Roman"/>
          <w:sz w:val="22"/>
          <w:szCs w:val="22"/>
        </w:rPr>
      </w:pPr>
      <w:r w:rsidRPr="00B314CE">
        <w:rPr>
          <w:rFonts w:ascii="Times New Roman" w:hAnsi="Times New Roman"/>
          <w:sz w:val="22"/>
          <w:szCs w:val="22"/>
        </w:rPr>
        <w:t>Judges have discretion to vary equal division if ‘clearly unfair’</w:t>
      </w:r>
    </w:p>
    <w:p w14:paraId="2029675B" w14:textId="77777777" w:rsidR="003C7497" w:rsidRPr="00B314CE" w:rsidRDefault="00DF1928" w:rsidP="00C87331">
      <w:pPr>
        <w:pStyle w:val="ListParagraph"/>
        <w:numPr>
          <w:ilvl w:val="0"/>
          <w:numId w:val="111"/>
        </w:numPr>
        <w:rPr>
          <w:rFonts w:ascii="Times New Roman" w:hAnsi="Times New Roman"/>
          <w:sz w:val="22"/>
          <w:szCs w:val="22"/>
        </w:rPr>
      </w:pPr>
      <w:r w:rsidRPr="00B314CE">
        <w:rPr>
          <w:rFonts w:ascii="Times New Roman" w:hAnsi="Times New Roman"/>
          <w:sz w:val="22"/>
          <w:szCs w:val="22"/>
        </w:rPr>
        <w:t>Presumption that debts are shared</w:t>
      </w:r>
    </w:p>
    <w:p w14:paraId="52165D13" w14:textId="6F6EC3DB" w:rsidR="003C7497" w:rsidRPr="00B314CE" w:rsidRDefault="003C7497" w:rsidP="00C87331">
      <w:pPr>
        <w:pStyle w:val="ListParagraph"/>
        <w:numPr>
          <w:ilvl w:val="0"/>
          <w:numId w:val="111"/>
        </w:numPr>
        <w:rPr>
          <w:rFonts w:ascii="Times New Roman" w:hAnsi="Times New Roman"/>
          <w:sz w:val="22"/>
          <w:szCs w:val="22"/>
        </w:rPr>
      </w:pPr>
      <w:r w:rsidRPr="00B314CE">
        <w:rPr>
          <w:rFonts w:ascii="Times New Roman" w:hAnsi="Times New Roman"/>
          <w:sz w:val="22"/>
          <w:szCs w:val="22"/>
        </w:rPr>
        <w:t>Can still contract out of equal division</w:t>
      </w:r>
    </w:p>
    <w:p w14:paraId="3EFD7B4B" w14:textId="43F68758" w:rsidR="003C7497" w:rsidRPr="00B314CE" w:rsidRDefault="003C7497" w:rsidP="00C87331">
      <w:pPr>
        <w:pStyle w:val="ListParagraph"/>
        <w:numPr>
          <w:ilvl w:val="1"/>
          <w:numId w:val="111"/>
        </w:numPr>
        <w:rPr>
          <w:rFonts w:ascii="Times New Roman" w:hAnsi="Times New Roman"/>
          <w:sz w:val="22"/>
          <w:szCs w:val="22"/>
        </w:rPr>
      </w:pPr>
      <w:r w:rsidRPr="00B314CE">
        <w:rPr>
          <w:rFonts w:ascii="Times New Roman" w:hAnsi="Times New Roman"/>
          <w:i/>
          <w:sz w:val="22"/>
          <w:szCs w:val="22"/>
        </w:rPr>
        <w:t xml:space="preserve">Contracts </w:t>
      </w:r>
      <w:r w:rsidRPr="00B314CE">
        <w:rPr>
          <w:rFonts w:ascii="Times New Roman" w:hAnsi="Times New Roman"/>
          <w:sz w:val="22"/>
          <w:szCs w:val="22"/>
        </w:rPr>
        <w:t>subject to judicial discretion if ‘clearly unfair’, based on certain factors</w:t>
      </w:r>
    </w:p>
    <w:p w14:paraId="0B4E6E28" w14:textId="77777777" w:rsidR="00B61A60" w:rsidRPr="00B314CE" w:rsidRDefault="00B61A60" w:rsidP="00B61A60">
      <w:pPr>
        <w:rPr>
          <w:sz w:val="22"/>
          <w:szCs w:val="22"/>
        </w:rPr>
      </w:pPr>
    </w:p>
    <w:p w14:paraId="5A883840" w14:textId="77777777" w:rsidR="001473B8" w:rsidRPr="003E0C53" w:rsidRDefault="001473B8" w:rsidP="001473B8">
      <w:pPr>
        <w:pStyle w:val="Title"/>
        <w:rPr>
          <w:color w:val="F79646" w:themeColor="accent6"/>
        </w:rPr>
      </w:pPr>
      <w:r w:rsidRPr="003E0C53">
        <w:rPr>
          <w:color w:val="F79646" w:themeColor="accent6"/>
        </w:rPr>
        <w:t>Child Support</w:t>
      </w:r>
    </w:p>
    <w:p w14:paraId="36E2E0B1" w14:textId="77777777" w:rsidR="001473B8" w:rsidRDefault="001473B8" w:rsidP="001473B8">
      <w:pPr>
        <w:rPr>
          <w:sz w:val="22"/>
          <w:szCs w:val="22"/>
        </w:rPr>
      </w:pPr>
      <w:r>
        <w:rPr>
          <w:sz w:val="22"/>
          <w:szCs w:val="22"/>
        </w:rPr>
        <w:t>Shared jurisdiction:</w:t>
      </w:r>
    </w:p>
    <w:p w14:paraId="38D2C04A" w14:textId="77777777" w:rsidR="001473B8" w:rsidRPr="002F4681" w:rsidRDefault="001473B8" w:rsidP="001473B8">
      <w:pPr>
        <w:rPr>
          <w:sz w:val="22"/>
          <w:szCs w:val="22"/>
          <w:u w:val="single"/>
        </w:rPr>
      </w:pPr>
      <w:r w:rsidRPr="00CA3576">
        <w:rPr>
          <w:sz w:val="22"/>
          <w:szCs w:val="22"/>
        </w:rPr>
        <w:t>(Married couples who have applied for divorce)</w:t>
      </w:r>
      <w:r>
        <w:rPr>
          <w:color w:val="0000FF"/>
          <w:sz w:val="22"/>
          <w:szCs w:val="22"/>
        </w:rPr>
        <w:t xml:space="preserve">  </w:t>
      </w:r>
      <w:r w:rsidRPr="002F4681">
        <w:rPr>
          <w:i/>
          <w:color w:val="0000FF"/>
          <w:sz w:val="22"/>
          <w:szCs w:val="22"/>
        </w:rPr>
        <w:t>DA s 15.1, 15.3, 25.1, 26.1</w:t>
      </w:r>
      <w:r>
        <w:rPr>
          <w:sz w:val="22"/>
          <w:szCs w:val="22"/>
        </w:rPr>
        <w:t xml:space="preserve"> </w:t>
      </w:r>
      <w:r w:rsidRPr="002F4681">
        <w:rPr>
          <w:sz w:val="22"/>
          <w:szCs w:val="22"/>
        </w:rPr>
        <w:sym w:font="Wingdings" w:char="F0E0"/>
      </w:r>
      <w:r>
        <w:rPr>
          <w:sz w:val="22"/>
          <w:szCs w:val="22"/>
        </w:rPr>
        <w:t xml:space="preserve"> </w:t>
      </w:r>
      <w:r>
        <w:rPr>
          <w:sz w:val="22"/>
          <w:szCs w:val="22"/>
          <w:u w:val="single"/>
        </w:rPr>
        <w:t>BCSC</w:t>
      </w:r>
    </w:p>
    <w:p w14:paraId="0827B67F" w14:textId="77777777" w:rsidR="001473B8" w:rsidRPr="002F4681" w:rsidRDefault="001473B8" w:rsidP="001473B8">
      <w:pPr>
        <w:rPr>
          <w:sz w:val="22"/>
          <w:szCs w:val="22"/>
          <w:u w:val="single"/>
        </w:rPr>
      </w:pPr>
      <w:r w:rsidRPr="00CA3576">
        <w:rPr>
          <w:sz w:val="22"/>
          <w:szCs w:val="22"/>
        </w:rPr>
        <w:t>(Not married or have not yet applied for divorce)</w:t>
      </w:r>
      <w:r>
        <w:rPr>
          <w:color w:val="0000FF"/>
          <w:sz w:val="22"/>
          <w:szCs w:val="22"/>
        </w:rPr>
        <w:t xml:space="preserve"> </w:t>
      </w:r>
      <w:r w:rsidRPr="002F4681">
        <w:rPr>
          <w:i/>
          <w:color w:val="0000FF"/>
          <w:sz w:val="22"/>
          <w:szCs w:val="22"/>
        </w:rPr>
        <w:t>FRA ss 88, 93, 93.1, 93.2, 94, 95</w:t>
      </w:r>
      <w:r>
        <w:rPr>
          <w:sz w:val="22"/>
          <w:szCs w:val="22"/>
        </w:rPr>
        <w:t xml:space="preserve"> </w:t>
      </w:r>
      <w:r w:rsidRPr="002F4681">
        <w:rPr>
          <w:sz w:val="22"/>
          <w:szCs w:val="22"/>
        </w:rPr>
        <w:sym w:font="Wingdings" w:char="F0E0"/>
      </w:r>
      <w:r>
        <w:rPr>
          <w:sz w:val="22"/>
          <w:szCs w:val="22"/>
        </w:rPr>
        <w:t xml:space="preserve"> </w:t>
      </w:r>
      <w:r>
        <w:rPr>
          <w:sz w:val="22"/>
          <w:szCs w:val="22"/>
          <w:u w:val="single"/>
        </w:rPr>
        <w:t>BCSC / Provincial Court</w:t>
      </w:r>
    </w:p>
    <w:p w14:paraId="7690D0EB" w14:textId="77777777" w:rsidR="001473B8" w:rsidRPr="002F4681" w:rsidRDefault="001473B8" w:rsidP="001473B8">
      <w:pPr>
        <w:rPr>
          <w:i/>
          <w:color w:val="0000FF"/>
          <w:sz w:val="22"/>
          <w:szCs w:val="22"/>
        </w:rPr>
      </w:pPr>
      <w:r w:rsidRPr="002F4681">
        <w:rPr>
          <w:i/>
          <w:color w:val="0000FF"/>
          <w:sz w:val="22"/>
          <w:szCs w:val="22"/>
        </w:rPr>
        <w:t>Federal Child Support Guidelines</w:t>
      </w:r>
    </w:p>
    <w:p w14:paraId="2CABBCB6" w14:textId="77777777" w:rsidR="001473B8" w:rsidRDefault="001473B8" w:rsidP="001473B8">
      <w:pPr>
        <w:rPr>
          <w:sz w:val="22"/>
          <w:szCs w:val="22"/>
        </w:rPr>
      </w:pPr>
    </w:p>
    <w:p w14:paraId="537356FA" w14:textId="77777777" w:rsidR="001473B8" w:rsidRDefault="001473B8" w:rsidP="001473B8">
      <w:pPr>
        <w:rPr>
          <w:i/>
          <w:sz w:val="22"/>
          <w:szCs w:val="22"/>
        </w:rPr>
      </w:pPr>
      <w:r>
        <w:rPr>
          <w:sz w:val="22"/>
          <w:szCs w:val="22"/>
        </w:rPr>
        <w:t xml:space="preserve">CS takes priority over SS </w:t>
      </w:r>
      <w:r w:rsidRPr="002F4681">
        <w:rPr>
          <w:i/>
          <w:color w:val="0000FF"/>
          <w:sz w:val="22"/>
          <w:szCs w:val="22"/>
        </w:rPr>
        <w:t>(DA s 15.3(1); FRA s 93.2)</w:t>
      </w:r>
    </w:p>
    <w:p w14:paraId="0ADC8BE4" w14:textId="77777777" w:rsidR="001473B8" w:rsidRDefault="001473B8" w:rsidP="001473B8">
      <w:pPr>
        <w:rPr>
          <w:sz w:val="22"/>
          <w:szCs w:val="22"/>
        </w:rPr>
      </w:pPr>
      <w:r w:rsidRPr="002F4681">
        <w:rPr>
          <w:sz w:val="22"/>
          <w:szCs w:val="22"/>
          <w:u w:val="single"/>
        </w:rPr>
        <w:t>Tax consequences</w:t>
      </w:r>
      <w:r>
        <w:rPr>
          <w:sz w:val="22"/>
          <w:szCs w:val="22"/>
        </w:rPr>
        <w:t xml:space="preserve"> of CS can make a difference in negotiation:</w:t>
      </w:r>
    </w:p>
    <w:p w14:paraId="49EF5FDA" w14:textId="77777777" w:rsidR="001473B8" w:rsidRDefault="001473B8" w:rsidP="001473B8">
      <w:pPr>
        <w:pStyle w:val="ListParagraph"/>
        <w:numPr>
          <w:ilvl w:val="0"/>
          <w:numId w:val="143"/>
        </w:numPr>
        <w:rPr>
          <w:sz w:val="22"/>
          <w:szCs w:val="22"/>
        </w:rPr>
      </w:pPr>
      <w:r>
        <w:rPr>
          <w:sz w:val="22"/>
          <w:szCs w:val="22"/>
        </w:rPr>
        <w:t>Recipient of CS does not have to include the income for tax purposes</w:t>
      </w:r>
    </w:p>
    <w:p w14:paraId="7F3D069B" w14:textId="77777777" w:rsidR="001473B8" w:rsidRDefault="001473B8" w:rsidP="001473B8">
      <w:pPr>
        <w:pStyle w:val="ListParagraph"/>
        <w:numPr>
          <w:ilvl w:val="0"/>
          <w:numId w:val="143"/>
        </w:numPr>
        <w:rPr>
          <w:sz w:val="22"/>
          <w:szCs w:val="22"/>
        </w:rPr>
      </w:pPr>
      <w:r>
        <w:rPr>
          <w:sz w:val="22"/>
          <w:szCs w:val="22"/>
        </w:rPr>
        <w:t>Payor cannot deduct CS payment from his income</w:t>
      </w:r>
    </w:p>
    <w:p w14:paraId="63337566" w14:textId="77777777" w:rsidR="001473B8" w:rsidRPr="00186164" w:rsidRDefault="001473B8" w:rsidP="001473B8">
      <w:pPr>
        <w:ind w:left="360"/>
        <w:rPr>
          <w:sz w:val="22"/>
          <w:szCs w:val="22"/>
        </w:rPr>
      </w:pPr>
      <w:r w:rsidRPr="00186164">
        <w:rPr>
          <w:sz w:val="22"/>
          <w:szCs w:val="22"/>
          <w:u w:val="single"/>
        </w:rPr>
        <w:t>1997 reforms</w:t>
      </w:r>
      <w:r>
        <w:rPr>
          <w:sz w:val="22"/>
          <w:szCs w:val="22"/>
        </w:rPr>
        <w:t xml:space="preserve"> from a system with broad judicial discretion to one with new tax rules, Guidelines &amp; tables, and enhanced enforcement measures</w:t>
      </w:r>
    </w:p>
    <w:p w14:paraId="482BA518" w14:textId="77777777" w:rsidR="001473B8" w:rsidRDefault="001473B8" w:rsidP="001473B8">
      <w:pPr>
        <w:rPr>
          <w:i/>
          <w:sz w:val="22"/>
          <w:szCs w:val="22"/>
        </w:rPr>
      </w:pPr>
    </w:p>
    <w:p w14:paraId="4D6957CB" w14:textId="77777777" w:rsidR="001473B8" w:rsidRPr="00F545EC" w:rsidRDefault="001473B8" w:rsidP="001473B8">
      <w:pPr>
        <w:pStyle w:val="NormalWeb"/>
        <w:shd w:val="clear" w:color="auto" w:fill="FFFF00"/>
        <w:spacing w:before="0" w:beforeAutospacing="0" w:after="0" w:afterAutospacing="0"/>
        <w:outlineLvl w:val="1"/>
        <w:rPr>
          <w:b/>
          <w:bCs/>
          <w:sz w:val="20"/>
          <w:szCs w:val="20"/>
        </w:rPr>
      </w:pPr>
      <w:r>
        <w:rPr>
          <w:b/>
          <w:bCs/>
          <w:sz w:val="20"/>
          <w:szCs w:val="20"/>
        </w:rPr>
        <w:t>CS Responsibility: Who is a Parent? Which Children?</w:t>
      </w:r>
    </w:p>
    <w:p w14:paraId="5D59EAEC" w14:textId="77777777" w:rsidR="001473B8" w:rsidRDefault="001473B8" w:rsidP="001473B8">
      <w:pPr>
        <w:rPr>
          <w:i/>
          <w:sz w:val="22"/>
          <w:szCs w:val="22"/>
        </w:rPr>
      </w:pPr>
    </w:p>
    <w:p w14:paraId="5D965A51" w14:textId="77777777" w:rsidR="001473B8" w:rsidRDefault="001473B8" w:rsidP="001473B8">
      <w:pPr>
        <w:rPr>
          <w:i/>
          <w:sz w:val="22"/>
          <w:szCs w:val="22"/>
        </w:rPr>
      </w:pPr>
      <w:r>
        <w:rPr>
          <w:b/>
          <w:color w:val="C0504D" w:themeColor="accent2"/>
          <w:sz w:val="20"/>
          <w:szCs w:val="20"/>
        </w:rPr>
        <w:t>WHO IS A CHILD?</w:t>
      </w:r>
    </w:p>
    <w:p w14:paraId="6C13B58E" w14:textId="77777777" w:rsidR="001473B8" w:rsidRDefault="001473B8" w:rsidP="001473B8">
      <w:pPr>
        <w:rPr>
          <w:i/>
          <w:sz w:val="22"/>
          <w:szCs w:val="22"/>
        </w:rPr>
      </w:pPr>
    </w:p>
    <w:p w14:paraId="4B290A83" w14:textId="77777777" w:rsidR="001473B8" w:rsidRPr="00186164" w:rsidRDefault="001473B8" w:rsidP="001473B8">
      <w:pPr>
        <w:rPr>
          <w:b/>
          <w:i/>
          <w:color w:val="0000FF"/>
          <w:sz w:val="22"/>
          <w:szCs w:val="22"/>
        </w:rPr>
      </w:pPr>
      <w:r w:rsidRPr="009F7126">
        <w:rPr>
          <w:b/>
          <w:i/>
          <w:color w:val="0000FF"/>
          <w:sz w:val="22"/>
          <w:szCs w:val="22"/>
        </w:rPr>
        <w:t>DA</w:t>
      </w:r>
      <w:r>
        <w:rPr>
          <w:b/>
          <w:i/>
          <w:color w:val="0000FF"/>
          <w:sz w:val="22"/>
          <w:szCs w:val="22"/>
        </w:rPr>
        <w:t xml:space="preserve"> s 15.1:</w:t>
      </w:r>
      <w:r w:rsidRPr="0069136F">
        <w:rPr>
          <w:b/>
          <w:i/>
          <w:color w:val="0000FF"/>
          <w:sz w:val="22"/>
          <w:szCs w:val="22"/>
          <w:u w:val="single"/>
        </w:rPr>
        <w:t xml:space="preserve"> Spouses</w:t>
      </w:r>
      <w:r w:rsidRPr="00186164">
        <w:rPr>
          <w:b/>
          <w:i/>
          <w:color w:val="0000FF"/>
          <w:sz w:val="22"/>
          <w:szCs w:val="22"/>
        </w:rPr>
        <w:t xml:space="preserve"> are responsible for any </w:t>
      </w:r>
      <w:r w:rsidRPr="0069136F">
        <w:rPr>
          <w:b/>
          <w:i/>
          <w:color w:val="0000FF"/>
          <w:sz w:val="22"/>
          <w:szCs w:val="22"/>
          <w:u w:val="single"/>
        </w:rPr>
        <w:t>“child of the marriage</w:t>
      </w:r>
      <w:r w:rsidRPr="00186164">
        <w:rPr>
          <w:b/>
          <w:i/>
          <w:color w:val="0000FF"/>
          <w:sz w:val="22"/>
          <w:szCs w:val="22"/>
        </w:rPr>
        <w:t>”</w:t>
      </w:r>
      <w:r w:rsidRPr="00186164">
        <w:rPr>
          <w:b/>
          <w:sz w:val="22"/>
          <w:szCs w:val="22"/>
        </w:rPr>
        <w:t xml:space="preserve"> </w:t>
      </w:r>
    </w:p>
    <w:p w14:paraId="00851C3C" w14:textId="77777777" w:rsidR="001473B8" w:rsidRDefault="001473B8" w:rsidP="001473B8">
      <w:pPr>
        <w:pStyle w:val="ListParagraph"/>
        <w:numPr>
          <w:ilvl w:val="1"/>
          <w:numId w:val="144"/>
        </w:numPr>
        <w:rPr>
          <w:sz w:val="22"/>
          <w:szCs w:val="22"/>
        </w:rPr>
      </w:pPr>
      <w:r w:rsidRPr="00D75850">
        <w:rPr>
          <w:b/>
          <w:i/>
          <w:color w:val="0000FF"/>
          <w:sz w:val="22"/>
          <w:szCs w:val="22"/>
        </w:rPr>
        <w:t>DA s</w:t>
      </w:r>
      <w:r>
        <w:rPr>
          <w:b/>
          <w:i/>
          <w:sz w:val="22"/>
          <w:szCs w:val="22"/>
        </w:rPr>
        <w:t xml:space="preserve"> </w:t>
      </w:r>
      <w:r w:rsidRPr="00B33EB6">
        <w:rPr>
          <w:b/>
          <w:i/>
          <w:color w:val="0000FF"/>
          <w:sz w:val="22"/>
          <w:szCs w:val="22"/>
        </w:rPr>
        <w:t>1</w:t>
      </w:r>
      <w:r>
        <w:rPr>
          <w:b/>
          <w:i/>
          <w:sz w:val="22"/>
          <w:szCs w:val="22"/>
        </w:rPr>
        <w:t xml:space="preserve">: </w:t>
      </w:r>
      <w:r>
        <w:rPr>
          <w:sz w:val="22"/>
          <w:szCs w:val="22"/>
        </w:rPr>
        <w:t xml:space="preserve">“child of the marriage” = </w:t>
      </w:r>
      <w:r w:rsidRPr="00AF45B7">
        <w:rPr>
          <w:b/>
          <w:sz w:val="22"/>
          <w:szCs w:val="22"/>
          <w:u w:val="single"/>
        </w:rPr>
        <w:t>child of two spouses or former spouses</w:t>
      </w:r>
      <w:r>
        <w:rPr>
          <w:sz w:val="22"/>
          <w:szCs w:val="22"/>
        </w:rPr>
        <w:t xml:space="preserve"> who, at the mat’l time,</w:t>
      </w:r>
    </w:p>
    <w:p w14:paraId="0D98D8B5" w14:textId="77777777" w:rsidR="001473B8" w:rsidRPr="00D75850" w:rsidRDefault="001473B8" w:rsidP="001473B8">
      <w:pPr>
        <w:pStyle w:val="ListParagraph"/>
        <w:numPr>
          <w:ilvl w:val="2"/>
          <w:numId w:val="144"/>
        </w:numPr>
        <w:rPr>
          <w:sz w:val="22"/>
          <w:szCs w:val="22"/>
        </w:rPr>
      </w:pPr>
      <w:r>
        <w:rPr>
          <w:sz w:val="22"/>
          <w:szCs w:val="22"/>
        </w:rPr>
        <w:t xml:space="preserve">a) is </w:t>
      </w:r>
      <w:r>
        <w:rPr>
          <w:b/>
          <w:sz w:val="22"/>
          <w:szCs w:val="22"/>
        </w:rPr>
        <w:t xml:space="preserve">under the age of majority </w:t>
      </w:r>
      <w:r>
        <w:rPr>
          <w:sz w:val="22"/>
          <w:szCs w:val="22"/>
          <w:u w:val="single"/>
        </w:rPr>
        <w:t>and</w:t>
      </w:r>
      <w:r>
        <w:rPr>
          <w:sz w:val="22"/>
          <w:szCs w:val="22"/>
        </w:rPr>
        <w:t xml:space="preserve"> </w:t>
      </w:r>
      <w:r>
        <w:rPr>
          <w:b/>
          <w:sz w:val="22"/>
          <w:szCs w:val="22"/>
        </w:rPr>
        <w:t xml:space="preserve">who has not withdrawn from their charge, </w:t>
      </w:r>
      <w:r>
        <w:rPr>
          <w:sz w:val="22"/>
          <w:szCs w:val="22"/>
          <w:u w:val="single"/>
        </w:rPr>
        <w:t>or</w:t>
      </w:r>
    </w:p>
    <w:p w14:paraId="3BBE3FFE" w14:textId="77777777" w:rsidR="001473B8" w:rsidRPr="00B33EB6" w:rsidRDefault="001473B8" w:rsidP="001473B8">
      <w:pPr>
        <w:pStyle w:val="ListParagraph"/>
        <w:numPr>
          <w:ilvl w:val="3"/>
          <w:numId w:val="144"/>
        </w:numPr>
        <w:rPr>
          <w:sz w:val="22"/>
          <w:szCs w:val="22"/>
        </w:rPr>
      </w:pPr>
      <w:r>
        <w:rPr>
          <w:b/>
          <w:i/>
          <w:color w:val="0000FF"/>
          <w:sz w:val="22"/>
          <w:szCs w:val="22"/>
        </w:rPr>
        <w:t>JMS v FJM [2005] Ont Div Ct</w:t>
      </w:r>
    </w:p>
    <w:p w14:paraId="0CA9C702" w14:textId="77777777" w:rsidR="001473B8" w:rsidRPr="006310F7" w:rsidRDefault="001473B8" w:rsidP="001473B8">
      <w:pPr>
        <w:pStyle w:val="ListParagraph"/>
        <w:numPr>
          <w:ilvl w:val="4"/>
          <w:numId w:val="144"/>
        </w:numPr>
        <w:rPr>
          <w:sz w:val="22"/>
          <w:szCs w:val="22"/>
        </w:rPr>
      </w:pPr>
      <w:r w:rsidRPr="006310F7">
        <w:rPr>
          <w:sz w:val="22"/>
          <w:szCs w:val="22"/>
          <w:u w:val="single"/>
        </w:rPr>
        <w:t>Facts:</w:t>
      </w:r>
      <w:r w:rsidRPr="006310F7">
        <w:rPr>
          <w:sz w:val="22"/>
          <w:szCs w:val="22"/>
        </w:rPr>
        <w:t xml:space="preserve"> Son severely disabled. In order to get services he needed, parents obliged to accept the province would take custody. Mother still bringing son home for significant periods &amp; paying expenses related to him.</w:t>
      </w:r>
    </w:p>
    <w:p w14:paraId="68445DB5" w14:textId="77777777" w:rsidR="001473B8" w:rsidRPr="006310F7" w:rsidRDefault="001473B8" w:rsidP="001473B8">
      <w:pPr>
        <w:pStyle w:val="ListParagraph"/>
        <w:numPr>
          <w:ilvl w:val="4"/>
          <w:numId w:val="144"/>
        </w:numPr>
        <w:rPr>
          <w:b/>
          <w:sz w:val="22"/>
          <w:szCs w:val="22"/>
        </w:rPr>
      </w:pPr>
      <w:r w:rsidRPr="006310F7">
        <w:rPr>
          <w:sz w:val="22"/>
          <w:szCs w:val="22"/>
          <w:u w:val="single"/>
        </w:rPr>
        <w:t>Majority:</w:t>
      </w:r>
      <w:r w:rsidRPr="006310F7">
        <w:rPr>
          <w:sz w:val="22"/>
          <w:szCs w:val="22"/>
        </w:rPr>
        <w:t xml:space="preserve"> </w:t>
      </w:r>
      <w:r w:rsidRPr="006310F7">
        <w:rPr>
          <w:b/>
          <w:sz w:val="22"/>
          <w:szCs w:val="22"/>
        </w:rPr>
        <w:t>Father not liable for CS b/c disabled son was Crown ward &amp; therefore no longer in his parents’ “charge”</w:t>
      </w:r>
    </w:p>
    <w:p w14:paraId="21CBDB9F" w14:textId="77777777" w:rsidR="001473B8" w:rsidRPr="006310F7" w:rsidRDefault="001473B8" w:rsidP="001473B8">
      <w:pPr>
        <w:pStyle w:val="ListParagraph"/>
        <w:numPr>
          <w:ilvl w:val="4"/>
          <w:numId w:val="144"/>
        </w:numPr>
        <w:rPr>
          <w:sz w:val="22"/>
          <w:szCs w:val="22"/>
        </w:rPr>
      </w:pPr>
      <w:r w:rsidRPr="006310F7">
        <w:rPr>
          <w:sz w:val="22"/>
          <w:szCs w:val="22"/>
          <w:u w:val="single"/>
        </w:rPr>
        <w:t>Dissent:</w:t>
      </w:r>
      <w:r w:rsidRPr="006310F7">
        <w:rPr>
          <w:sz w:val="22"/>
          <w:szCs w:val="22"/>
        </w:rPr>
        <w:t xml:space="preserve"> Court should address the wider context and not financially penalize a child on the basis of his disability. “Charge” should be understood to include financial context. </w:t>
      </w:r>
    </w:p>
    <w:p w14:paraId="24B527B3" w14:textId="77777777" w:rsidR="001473B8" w:rsidRPr="00D75850" w:rsidRDefault="001473B8" w:rsidP="001473B8">
      <w:pPr>
        <w:pStyle w:val="ListParagraph"/>
        <w:numPr>
          <w:ilvl w:val="2"/>
          <w:numId w:val="144"/>
        </w:numPr>
        <w:rPr>
          <w:sz w:val="22"/>
          <w:szCs w:val="22"/>
        </w:rPr>
      </w:pPr>
      <w:r>
        <w:rPr>
          <w:sz w:val="22"/>
          <w:szCs w:val="22"/>
        </w:rPr>
        <w:t xml:space="preserve">b) is the </w:t>
      </w:r>
      <w:r>
        <w:rPr>
          <w:b/>
          <w:sz w:val="22"/>
          <w:szCs w:val="22"/>
        </w:rPr>
        <w:t>age of majority or over and under their charge</w:t>
      </w:r>
      <w:r>
        <w:rPr>
          <w:sz w:val="22"/>
          <w:szCs w:val="22"/>
        </w:rPr>
        <w:t xml:space="preserve"> </w:t>
      </w:r>
      <w:r>
        <w:rPr>
          <w:sz w:val="22"/>
          <w:szCs w:val="22"/>
          <w:u w:val="single"/>
        </w:rPr>
        <w:t>but</w:t>
      </w:r>
      <w:r>
        <w:rPr>
          <w:sz w:val="22"/>
          <w:szCs w:val="22"/>
        </w:rPr>
        <w:t xml:space="preserve"> </w:t>
      </w:r>
      <w:r>
        <w:rPr>
          <w:b/>
          <w:sz w:val="22"/>
          <w:szCs w:val="22"/>
        </w:rPr>
        <w:t>unable, by reason of illness, disability or other cause, to withdraw from their charge or to obtain the necessaries of life</w:t>
      </w:r>
    </w:p>
    <w:p w14:paraId="54C0B5B3" w14:textId="77777777" w:rsidR="001473B8" w:rsidRDefault="001473B8" w:rsidP="001473B8">
      <w:pPr>
        <w:pStyle w:val="ListParagraph"/>
        <w:numPr>
          <w:ilvl w:val="3"/>
          <w:numId w:val="144"/>
        </w:numPr>
        <w:rPr>
          <w:sz w:val="22"/>
          <w:szCs w:val="22"/>
        </w:rPr>
      </w:pPr>
      <w:r>
        <w:rPr>
          <w:sz w:val="22"/>
          <w:szCs w:val="22"/>
        </w:rPr>
        <w:t>includes university attendance…</w:t>
      </w:r>
    </w:p>
    <w:p w14:paraId="00076C4C" w14:textId="77777777" w:rsidR="001473B8" w:rsidRDefault="001473B8" w:rsidP="001473B8">
      <w:pPr>
        <w:pStyle w:val="ListParagraph"/>
        <w:numPr>
          <w:ilvl w:val="1"/>
          <w:numId w:val="144"/>
        </w:numPr>
        <w:rPr>
          <w:sz w:val="22"/>
          <w:szCs w:val="22"/>
        </w:rPr>
      </w:pPr>
      <w:r w:rsidRPr="00D75850">
        <w:rPr>
          <w:b/>
          <w:i/>
          <w:color w:val="0000FF"/>
          <w:sz w:val="22"/>
          <w:szCs w:val="22"/>
        </w:rPr>
        <w:t>DA s 2(2):</w:t>
      </w:r>
      <w:r>
        <w:rPr>
          <w:sz w:val="22"/>
          <w:szCs w:val="22"/>
        </w:rPr>
        <w:t xml:space="preserve"> For the purposes of the definition “child of the marriage”, child of two spouses or former spouse includes </w:t>
      </w:r>
    </w:p>
    <w:p w14:paraId="37D25209" w14:textId="77777777" w:rsidR="001473B8" w:rsidRDefault="001473B8" w:rsidP="001473B8">
      <w:pPr>
        <w:pStyle w:val="ListParagraph"/>
        <w:numPr>
          <w:ilvl w:val="2"/>
          <w:numId w:val="144"/>
        </w:numPr>
        <w:rPr>
          <w:sz w:val="22"/>
          <w:szCs w:val="22"/>
        </w:rPr>
      </w:pPr>
      <w:r>
        <w:rPr>
          <w:b/>
          <w:i/>
          <w:sz w:val="22"/>
          <w:szCs w:val="22"/>
        </w:rPr>
        <w:t xml:space="preserve">(a) </w:t>
      </w:r>
      <w:r>
        <w:rPr>
          <w:sz w:val="22"/>
          <w:szCs w:val="22"/>
        </w:rPr>
        <w:t xml:space="preserve">any child for whom they </w:t>
      </w:r>
      <w:r w:rsidRPr="00AF45B7">
        <w:rPr>
          <w:b/>
          <w:sz w:val="22"/>
          <w:szCs w:val="22"/>
          <w:u w:val="single"/>
        </w:rPr>
        <w:t>both stand in the place of parents</w:t>
      </w:r>
      <w:r>
        <w:rPr>
          <w:sz w:val="22"/>
          <w:szCs w:val="22"/>
        </w:rPr>
        <w:t>; and</w:t>
      </w:r>
    </w:p>
    <w:p w14:paraId="1AA2067B" w14:textId="77777777" w:rsidR="001473B8" w:rsidRPr="00AF45B7" w:rsidRDefault="001473B8" w:rsidP="001473B8">
      <w:pPr>
        <w:pStyle w:val="ListParagraph"/>
        <w:numPr>
          <w:ilvl w:val="2"/>
          <w:numId w:val="144"/>
        </w:numPr>
        <w:rPr>
          <w:b/>
          <w:sz w:val="22"/>
          <w:szCs w:val="22"/>
          <w:u w:val="single"/>
        </w:rPr>
      </w:pPr>
      <w:r>
        <w:rPr>
          <w:b/>
          <w:i/>
          <w:sz w:val="22"/>
          <w:szCs w:val="22"/>
        </w:rPr>
        <w:t xml:space="preserve">(b) </w:t>
      </w:r>
      <w:r>
        <w:rPr>
          <w:sz w:val="22"/>
          <w:szCs w:val="22"/>
        </w:rPr>
        <w:t xml:space="preserve">any child of whom </w:t>
      </w:r>
      <w:r w:rsidRPr="00AF45B7">
        <w:rPr>
          <w:b/>
          <w:sz w:val="22"/>
          <w:szCs w:val="22"/>
          <w:u w:val="single"/>
        </w:rPr>
        <w:t>one is the parent and for whom the others stands in the place of a parent</w:t>
      </w:r>
    </w:p>
    <w:p w14:paraId="54DF4A50" w14:textId="77777777" w:rsidR="001473B8" w:rsidRPr="002D2C98" w:rsidRDefault="001473B8" w:rsidP="001473B8">
      <w:pPr>
        <w:pStyle w:val="ListParagraph"/>
        <w:numPr>
          <w:ilvl w:val="3"/>
          <w:numId w:val="144"/>
        </w:numPr>
        <w:rPr>
          <w:sz w:val="22"/>
          <w:szCs w:val="22"/>
        </w:rPr>
      </w:pPr>
      <w:r>
        <w:rPr>
          <w:b/>
          <w:i/>
          <w:color w:val="0000FF"/>
          <w:sz w:val="22"/>
          <w:szCs w:val="22"/>
        </w:rPr>
        <w:t xml:space="preserve">Chartier v Chartier [1991] SCR - </w:t>
      </w:r>
      <w:r w:rsidRPr="00D75850">
        <w:rPr>
          <w:b/>
          <w:color w:val="0000FF"/>
          <w:sz w:val="22"/>
          <w:szCs w:val="22"/>
        </w:rPr>
        <w:t>Chartier</w:t>
      </w:r>
      <w:r>
        <w:rPr>
          <w:b/>
          <w:sz w:val="22"/>
          <w:szCs w:val="22"/>
        </w:rPr>
        <w:t xml:space="preserve"> test: Who is a PARENT?</w:t>
      </w:r>
    </w:p>
    <w:p w14:paraId="1532D0A8" w14:textId="77777777" w:rsidR="001473B8" w:rsidRDefault="001473B8" w:rsidP="001473B8">
      <w:pPr>
        <w:pStyle w:val="ListParagraph"/>
        <w:numPr>
          <w:ilvl w:val="4"/>
          <w:numId w:val="144"/>
        </w:numPr>
        <w:rPr>
          <w:sz w:val="22"/>
          <w:szCs w:val="22"/>
        </w:rPr>
      </w:pPr>
      <w:r>
        <w:rPr>
          <w:sz w:val="22"/>
          <w:szCs w:val="22"/>
          <w:u w:val="single"/>
        </w:rPr>
        <w:t>Facts:</w:t>
      </w:r>
      <w:r>
        <w:rPr>
          <w:sz w:val="22"/>
          <w:szCs w:val="22"/>
        </w:rPr>
        <w:t xml:space="preserve"> Short relationship: CL for 2 years and married for 1 year. </w:t>
      </w:r>
      <w:r w:rsidRPr="002D2C98">
        <w:rPr>
          <w:b/>
          <w:sz w:val="22"/>
          <w:szCs w:val="22"/>
        </w:rPr>
        <w:t>W brought a child into the marriage from previous relationship</w:t>
      </w:r>
      <w:r>
        <w:rPr>
          <w:sz w:val="22"/>
          <w:szCs w:val="22"/>
        </w:rPr>
        <w:t xml:space="preserve">. </w:t>
      </w:r>
    </w:p>
    <w:p w14:paraId="597B7E98" w14:textId="77777777" w:rsidR="001473B8" w:rsidRDefault="001473B8" w:rsidP="001473B8">
      <w:pPr>
        <w:pStyle w:val="ListParagraph"/>
        <w:numPr>
          <w:ilvl w:val="4"/>
          <w:numId w:val="144"/>
        </w:numPr>
        <w:rPr>
          <w:sz w:val="22"/>
          <w:szCs w:val="22"/>
        </w:rPr>
      </w:pPr>
      <w:r>
        <w:rPr>
          <w:sz w:val="22"/>
          <w:szCs w:val="22"/>
          <w:u w:val="single"/>
        </w:rPr>
        <w:t>Held:</w:t>
      </w:r>
      <w:r>
        <w:rPr>
          <w:sz w:val="22"/>
          <w:szCs w:val="22"/>
        </w:rPr>
        <w:t xml:space="preserve"> Mr C held to be </w:t>
      </w:r>
      <w:r>
        <w:rPr>
          <w:b/>
          <w:i/>
          <w:sz w:val="22"/>
          <w:szCs w:val="22"/>
        </w:rPr>
        <w:t>in loco parentis.</w:t>
      </w:r>
      <w:r>
        <w:rPr>
          <w:sz w:val="22"/>
          <w:szCs w:val="22"/>
        </w:rPr>
        <w:t xml:space="preserve"> Facts indicating he was </w:t>
      </w:r>
      <w:r>
        <w:rPr>
          <w:i/>
          <w:sz w:val="22"/>
          <w:szCs w:val="22"/>
        </w:rPr>
        <w:t>in loco parentis:</w:t>
      </w:r>
      <w:r>
        <w:rPr>
          <w:sz w:val="22"/>
          <w:szCs w:val="22"/>
        </w:rPr>
        <w:t xml:space="preserve"> only father figure since she was a baby, treated her like a daughter, had talked about adoption, amended her birth reg to indicate falsely that he was a natural father to change her surname.</w:t>
      </w:r>
    </w:p>
    <w:p w14:paraId="71B46495" w14:textId="77777777" w:rsidR="001473B8" w:rsidRPr="000F6F3B" w:rsidRDefault="001473B8" w:rsidP="001473B8">
      <w:pPr>
        <w:pStyle w:val="ListParagraph"/>
        <w:numPr>
          <w:ilvl w:val="4"/>
          <w:numId w:val="144"/>
        </w:numPr>
        <w:rPr>
          <w:sz w:val="22"/>
          <w:szCs w:val="22"/>
        </w:rPr>
      </w:pPr>
      <w:r>
        <w:rPr>
          <w:b/>
          <w:sz w:val="22"/>
          <w:szCs w:val="22"/>
          <w:u w:val="single"/>
        </w:rPr>
        <w:t>TEST:</w:t>
      </w:r>
      <w:r>
        <w:rPr>
          <w:b/>
          <w:sz w:val="22"/>
          <w:szCs w:val="22"/>
        </w:rPr>
        <w:t xml:space="preserve"> Whether an individual stands in the place of a parent must take into acct all factors relevant to the determination, viewed </w:t>
      </w:r>
      <w:r>
        <w:rPr>
          <w:b/>
          <w:i/>
          <w:sz w:val="22"/>
          <w:szCs w:val="22"/>
        </w:rPr>
        <w:t>objectively</w:t>
      </w:r>
    </w:p>
    <w:p w14:paraId="3083A064" w14:textId="77777777" w:rsidR="001473B8" w:rsidRDefault="001473B8" w:rsidP="001473B8">
      <w:pPr>
        <w:pStyle w:val="ListParagraph"/>
        <w:numPr>
          <w:ilvl w:val="5"/>
          <w:numId w:val="144"/>
        </w:numPr>
        <w:rPr>
          <w:sz w:val="22"/>
          <w:szCs w:val="22"/>
        </w:rPr>
      </w:pPr>
      <w:r>
        <w:rPr>
          <w:b/>
          <w:sz w:val="22"/>
          <w:szCs w:val="22"/>
          <w:u w:val="single"/>
        </w:rPr>
        <w:t>Intention</w:t>
      </w:r>
      <w:r>
        <w:rPr>
          <w:sz w:val="22"/>
          <w:szCs w:val="22"/>
        </w:rPr>
        <w:t xml:space="preserve"> is only one factor – can be inferred from behavior</w:t>
      </w:r>
    </w:p>
    <w:p w14:paraId="44ACE456" w14:textId="77777777" w:rsidR="001473B8" w:rsidRDefault="001473B8" w:rsidP="001473B8">
      <w:pPr>
        <w:pStyle w:val="ListParagraph"/>
        <w:numPr>
          <w:ilvl w:val="5"/>
          <w:numId w:val="144"/>
        </w:numPr>
        <w:rPr>
          <w:sz w:val="22"/>
          <w:szCs w:val="22"/>
        </w:rPr>
      </w:pPr>
      <w:r>
        <w:rPr>
          <w:b/>
          <w:sz w:val="22"/>
          <w:szCs w:val="22"/>
          <w:u w:val="single"/>
        </w:rPr>
        <w:t>Relevant factors</w:t>
      </w:r>
      <w:r>
        <w:rPr>
          <w:sz w:val="22"/>
          <w:szCs w:val="22"/>
        </w:rPr>
        <w:t xml:space="preserve"> include but are not limited to:</w:t>
      </w:r>
    </w:p>
    <w:p w14:paraId="37C08013" w14:textId="77777777" w:rsidR="001473B8" w:rsidRDefault="001473B8" w:rsidP="001473B8">
      <w:pPr>
        <w:pStyle w:val="ListParagraph"/>
        <w:numPr>
          <w:ilvl w:val="6"/>
          <w:numId w:val="144"/>
        </w:numPr>
        <w:rPr>
          <w:sz w:val="22"/>
          <w:szCs w:val="22"/>
        </w:rPr>
      </w:pPr>
      <w:r>
        <w:rPr>
          <w:sz w:val="22"/>
          <w:szCs w:val="22"/>
        </w:rPr>
        <w:t>Does the child participate in the extended family in the same way as would a biological child?</w:t>
      </w:r>
    </w:p>
    <w:p w14:paraId="6EFE21A8" w14:textId="77777777" w:rsidR="001473B8" w:rsidRDefault="001473B8" w:rsidP="001473B8">
      <w:pPr>
        <w:pStyle w:val="ListParagraph"/>
        <w:numPr>
          <w:ilvl w:val="6"/>
          <w:numId w:val="144"/>
        </w:numPr>
        <w:rPr>
          <w:sz w:val="22"/>
          <w:szCs w:val="22"/>
        </w:rPr>
      </w:pPr>
      <w:r>
        <w:rPr>
          <w:sz w:val="22"/>
          <w:szCs w:val="22"/>
        </w:rPr>
        <w:t>Does the person provide financially for the child?</w:t>
      </w:r>
    </w:p>
    <w:p w14:paraId="265E122F" w14:textId="77777777" w:rsidR="001473B8" w:rsidRDefault="001473B8" w:rsidP="001473B8">
      <w:pPr>
        <w:pStyle w:val="ListParagraph"/>
        <w:numPr>
          <w:ilvl w:val="6"/>
          <w:numId w:val="144"/>
        </w:numPr>
        <w:rPr>
          <w:sz w:val="22"/>
          <w:szCs w:val="22"/>
        </w:rPr>
      </w:pPr>
      <w:r>
        <w:rPr>
          <w:sz w:val="22"/>
          <w:szCs w:val="22"/>
        </w:rPr>
        <w:t>Do they discipline the child as a parent?</w:t>
      </w:r>
    </w:p>
    <w:p w14:paraId="01EC5B23" w14:textId="77777777" w:rsidR="001473B8" w:rsidRDefault="001473B8" w:rsidP="001473B8">
      <w:pPr>
        <w:pStyle w:val="ListParagraph"/>
        <w:numPr>
          <w:ilvl w:val="6"/>
          <w:numId w:val="144"/>
        </w:numPr>
        <w:rPr>
          <w:sz w:val="22"/>
          <w:szCs w:val="22"/>
        </w:rPr>
      </w:pPr>
      <w:r>
        <w:rPr>
          <w:sz w:val="22"/>
          <w:szCs w:val="22"/>
        </w:rPr>
        <w:t>Do they hold themselves out in the world as a parent to the child?</w:t>
      </w:r>
    </w:p>
    <w:p w14:paraId="6370FAD2" w14:textId="77777777" w:rsidR="001473B8" w:rsidRDefault="001473B8" w:rsidP="001473B8">
      <w:pPr>
        <w:pStyle w:val="ListParagraph"/>
        <w:numPr>
          <w:ilvl w:val="6"/>
          <w:numId w:val="144"/>
        </w:numPr>
        <w:rPr>
          <w:sz w:val="22"/>
          <w:szCs w:val="22"/>
        </w:rPr>
      </w:pPr>
      <w:r>
        <w:rPr>
          <w:sz w:val="22"/>
          <w:szCs w:val="22"/>
        </w:rPr>
        <w:t>What is the role of the absent biological parent?</w:t>
      </w:r>
    </w:p>
    <w:p w14:paraId="00533179" w14:textId="77777777" w:rsidR="001473B8" w:rsidRDefault="001473B8" w:rsidP="001473B8">
      <w:pPr>
        <w:pStyle w:val="ListParagraph"/>
        <w:numPr>
          <w:ilvl w:val="7"/>
          <w:numId w:val="144"/>
        </w:numPr>
        <w:rPr>
          <w:sz w:val="22"/>
          <w:szCs w:val="22"/>
        </w:rPr>
      </w:pPr>
      <w:r>
        <w:rPr>
          <w:sz w:val="22"/>
          <w:szCs w:val="22"/>
        </w:rPr>
        <w:t>(may be obliged to pay CS even if another also paying)</w:t>
      </w:r>
    </w:p>
    <w:p w14:paraId="129D97A5" w14:textId="77777777" w:rsidR="001473B8" w:rsidRDefault="001473B8" w:rsidP="001473B8">
      <w:pPr>
        <w:pStyle w:val="ListParagraph"/>
        <w:ind w:left="5760"/>
        <w:rPr>
          <w:sz w:val="22"/>
          <w:szCs w:val="22"/>
        </w:rPr>
      </w:pPr>
    </w:p>
    <w:p w14:paraId="42CF609F" w14:textId="77777777" w:rsidR="001473B8" w:rsidRPr="000F6F3B" w:rsidRDefault="001473B8" w:rsidP="001473B8">
      <w:pPr>
        <w:pStyle w:val="ListParagraph"/>
        <w:numPr>
          <w:ilvl w:val="3"/>
          <w:numId w:val="144"/>
        </w:numPr>
        <w:rPr>
          <w:sz w:val="22"/>
          <w:szCs w:val="22"/>
        </w:rPr>
      </w:pPr>
      <w:r>
        <w:rPr>
          <w:b/>
          <w:i/>
          <w:color w:val="0000FF"/>
          <w:sz w:val="22"/>
          <w:szCs w:val="22"/>
        </w:rPr>
        <w:t xml:space="preserve">Doe v Alberta [2007] ABCA </w:t>
      </w:r>
      <w:r>
        <w:rPr>
          <w:color w:val="0000FF"/>
          <w:sz w:val="22"/>
          <w:szCs w:val="22"/>
        </w:rPr>
        <w:t xml:space="preserve">– </w:t>
      </w:r>
      <w:r>
        <w:rPr>
          <w:b/>
          <w:sz w:val="22"/>
          <w:szCs w:val="22"/>
        </w:rPr>
        <w:t>cannot k out of standing in the place of a parent</w:t>
      </w:r>
    </w:p>
    <w:p w14:paraId="28BA8724" w14:textId="77777777" w:rsidR="001473B8" w:rsidRDefault="001473B8" w:rsidP="001473B8">
      <w:pPr>
        <w:pStyle w:val="ListParagraph"/>
        <w:numPr>
          <w:ilvl w:val="4"/>
          <w:numId w:val="144"/>
        </w:numPr>
        <w:rPr>
          <w:sz w:val="22"/>
          <w:szCs w:val="22"/>
        </w:rPr>
      </w:pPr>
      <w:r>
        <w:rPr>
          <w:sz w:val="22"/>
          <w:szCs w:val="22"/>
          <w:u w:val="single"/>
        </w:rPr>
        <w:t>Facts:</w:t>
      </w:r>
      <w:r>
        <w:rPr>
          <w:sz w:val="22"/>
          <w:szCs w:val="22"/>
        </w:rPr>
        <w:t xml:space="preserve"> Couple want to stay together. She wants child, he doesn’t. She found donor and used artificial insemination. Wrote up k that he would not be viewed as standing in place of parent. Took to court to see if would stand up </w:t>
      </w:r>
    </w:p>
    <w:p w14:paraId="16DF31CB" w14:textId="77777777" w:rsidR="001473B8" w:rsidRPr="00D56966" w:rsidRDefault="001473B8" w:rsidP="001473B8">
      <w:pPr>
        <w:pStyle w:val="ListParagraph"/>
        <w:numPr>
          <w:ilvl w:val="4"/>
          <w:numId w:val="144"/>
        </w:numPr>
        <w:rPr>
          <w:sz w:val="22"/>
          <w:szCs w:val="22"/>
        </w:rPr>
      </w:pPr>
      <w:r>
        <w:rPr>
          <w:sz w:val="22"/>
          <w:szCs w:val="22"/>
          <w:u w:val="single"/>
        </w:rPr>
        <w:t>Decision:</w:t>
      </w:r>
      <w:r>
        <w:rPr>
          <w:sz w:val="22"/>
          <w:szCs w:val="22"/>
        </w:rPr>
        <w:t xml:space="preserve"> Despite k, he may later fall into definition of </w:t>
      </w:r>
      <w:r>
        <w:rPr>
          <w:i/>
          <w:sz w:val="22"/>
          <w:szCs w:val="22"/>
        </w:rPr>
        <w:t>in loco parentis</w:t>
      </w:r>
    </w:p>
    <w:p w14:paraId="0B85F7B0" w14:textId="77777777" w:rsidR="001473B8" w:rsidRPr="00D56966" w:rsidRDefault="001473B8" w:rsidP="001473B8">
      <w:pPr>
        <w:pStyle w:val="ListParagraph"/>
        <w:ind w:left="3600"/>
        <w:rPr>
          <w:sz w:val="22"/>
          <w:szCs w:val="22"/>
        </w:rPr>
      </w:pPr>
    </w:p>
    <w:p w14:paraId="2D7BE498" w14:textId="77777777" w:rsidR="001473B8" w:rsidRPr="002D4585" w:rsidRDefault="001473B8" w:rsidP="001473B8">
      <w:pPr>
        <w:pStyle w:val="ListParagraph"/>
        <w:numPr>
          <w:ilvl w:val="3"/>
          <w:numId w:val="144"/>
        </w:numPr>
        <w:rPr>
          <w:sz w:val="22"/>
          <w:szCs w:val="22"/>
        </w:rPr>
      </w:pPr>
      <w:r w:rsidRPr="00D56966">
        <w:rPr>
          <w:b/>
          <w:i/>
          <w:color w:val="0000FF"/>
          <w:sz w:val="22"/>
          <w:szCs w:val="22"/>
        </w:rPr>
        <w:t>CSG s 5</w:t>
      </w:r>
      <w:r>
        <w:rPr>
          <w:b/>
          <w:i/>
          <w:sz w:val="22"/>
          <w:szCs w:val="22"/>
        </w:rPr>
        <w:t xml:space="preserve">: </w:t>
      </w:r>
      <w:r>
        <w:rPr>
          <w:sz w:val="22"/>
          <w:szCs w:val="22"/>
        </w:rPr>
        <w:t xml:space="preserve">Where spouse found to stand in place of parent, amount of CS order will be </w:t>
      </w:r>
      <w:r w:rsidRPr="004C02B0">
        <w:rPr>
          <w:b/>
          <w:sz w:val="22"/>
          <w:szCs w:val="22"/>
        </w:rPr>
        <w:t>such amount as the court considers</w:t>
      </w:r>
      <w:r>
        <w:rPr>
          <w:sz w:val="22"/>
          <w:szCs w:val="22"/>
        </w:rPr>
        <w:t xml:space="preserve"> </w:t>
      </w:r>
      <w:r>
        <w:rPr>
          <w:b/>
          <w:sz w:val="22"/>
          <w:szCs w:val="22"/>
        </w:rPr>
        <w:t>[judicial discretion]</w:t>
      </w:r>
      <w:r>
        <w:rPr>
          <w:sz w:val="22"/>
          <w:szCs w:val="22"/>
        </w:rPr>
        <w:t xml:space="preserve"> appropriate having regard to these Guidelines and </w:t>
      </w:r>
      <w:r w:rsidRPr="004C02B0">
        <w:rPr>
          <w:i/>
          <w:sz w:val="22"/>
          <w:szCs w:val="22"/>
        </w:rPr>
        <w:t>any other parent’s legal duty to support the child</w:t>
      </w:r>
    </w:p>
    <w:p w14:paraId="04FD63E7" w14:textId="77777777" w:rsidR="001473B8" w:rsidRDefault="001473B8" w:rsidP="001473B8">
      <w:pPr>
        <w:rPr>
          <w:i/>
          <w:sz w:val="22"/>
          <w:szCs w:val="22"/>
        </w:rPr>
      </w:pPr>
    </w:p>
    <w:p w14:paraId="07EE4FBE" w14:textId="77777777" w:rsidR="001473B8" w:rsidRPr="00693C99" w:rsidRDefault="001473B8" w:rsidP="001473B8">
      <w:pPr>
        <w:rPr>
          <w:color w:val="0000FF"/>
          <w:sz w:val="22"/>
          <w:szCs w:val="22"/>
        </w:rPr>
      </w:pPr>
      <w:r>
        <w:rPr>
          <w:b/>
          <w:i/>
          <w:color w:val="0000FF"/>
          <w:sz w:val="22"/>
          <w:szCs w:val="22"/>
        </w:rPr>
        <w:t xml:space="preserve">FRA s 88: Each parent of a child is responsible and liable for the reasonable and necessary support and maintenance of the child.  </w:t>
      </w:r>
      <w:r w:rsidRPr="00693C99">
        <w:rPr>
          <w:b/>
          <w:i/>
          <w:sz w:val="22"/>
          <w:szCs w:val="22"/>
        </w:rPr>
        <w:t xml:space="preserve"> </w:t>
      </w:r>
      <w:r w:rsidRPr="00693C99">
        <w:rPr>
          <w:sz w:val="22"/>
          <w:szCs w:val="22"/>
        </w:rPr>
        <w:t xml:space="preserve">(Note </w:t>
      </w:r>
      <w:r w:rsidRPr="00693C99">
        <w:rPr>
          <w:i/>
          <w:sz w:val="22"/>
          <w:szCs w:val="22"/>
        </w:rPr>
        <w:t xml:space="preserve">JMS </w:t>
      </w:r>
      <w:r w:rsidRPr="00693C99">
        <w:rPr>
          <w:sz w:val="22"/>
          <w:szCs w:val="22"/>
        </w:rPr>
        <w:t xml:space="preserve">and </w:t>
      </w:r>
      <w:r w:rsidRPr="00693C99">
        <w:rPr>
          <w:i/>
          <w:sz w:val="22"/>
          <w:szCs w:val="22"/>
        </w:rPr>
        <w:t xml:space="preserve">Chartier </w:t>
      </w:r>
      <w:r w:rsidRPr="00693C99">
        <w:rPr>
          <w:sz w:val="22"/>
          <w:szCs w:val="22"/>
        </w:rPr>
        <w:t>do not apply)</w:t>
      </w:r>
    </w:p>
    <w:p w14:paraId="5C75CFB0" w14:textId="77777777" w:rsidR="001473B8" w:rsidRPr="00693C99" w:rsidRDefault="001473B8" w:rsidP="001473B8">
      <w:pPr>
        <w:pStyle w:val="ListParagraph"/>
        <w:numPr>
          <w:ilvl w:val="0"/>
          <w:numId w:val="144"/>
        </w:numPr>
        <w:rPr>
          <w:color w:val="0000FF"/>
          <w:sz w:val="22"/>
          <w:szCs w:val="22"/>
        </w:rPr>
      </w:pPr>
      <w:r>
        <w:rPr>
          <w:b/>
          <w:sz w:val="22"/>
          <w:szCs w:val="22"/>
        </w:rPr>
        <w:t>Child:</w:t>
      </w:r>
    </w:p>
    <w:p w14:paraId="2EAD7E76" w14:textId="77777777" w:rsidR="001473B8" w:rsidRPr="00A53BD7" w:rsidRDefault="001473B8" w:rsidP="001473B8">
      <w:pPr>
        <w:pStyle w:val="ListParagraph"/>
        <w:numPr>
          <w:ilvl w:val="1"/>
          <w:numId w:val="144"/>
        </w:numPr>
        <w:rPr>
          <w:color w:val="0000FF"/>
          <w:sz w:val="22"/>
          <w:szCs w:val="22"/>
        </w:rPr>
      </w:pPr>
      <w:r>
        <w:rPr>
          <w:sz w:val="22"/>
          <w:szCs w:val="22"/>
        </w:rPr>
        <w:t xml:space="preserve">any person under 19 </w:t>
      </w:r>
      <w:r w:rsidRPr="00A53BD7">
        <w:rPr>
          <w:i/>
          <w:color w:val="0000FF"/>
          <w:sz w:val="22"/>
          <w:szCs w:val="22"/>
        </w:rPr>
        <w:t>(FRA s 1</w:t>
      </w:r>
      <w:r>
        <w:rPr>
          <w:i/>
          <w:color w:val="0000FF"/>
          <w:sz w:val="22"/>
          <w:szCs w:val="22"/>
        </w:rPr>
        <w:t>(1)</w:t>
      </w:r>
      <w:r w:rsidRPr="00A53BD7">
        <w:rPr>
          <w:i/>
          <w:color w:val="0000FF"/>
          <w:sz w:val="22"/>
          <w:szCs w:val="22"/>
        </w:rPr>
        <w:t>)</w:t>
      </w:r>
    </w:p>
    <w:p w14:paraId="50D94171" w14:textId="77777777" w:rsidR="001473B8" w:rsidRPr="009F7126" w:rsidRDefault="001473B8" w:rsidP="001473B8">
      <w:pPr>
        <w:pStyle w:val="ListParagraph"/>
        <w:numPr>
          <w:ilvl w:val="1"/>
          <w:numId w:val="144"/>
        </w:numPr>
        <w:rPr>
          <w:sz w:val="22"/>
          <w:szCs w:val="22"/>
        </w:rPr>
      </w:pPr>
      <w:r>
        <w:rPr>
          <w:sz w:val="22"/>
          <w:szCs w:val="22"/>
        </w:rPr>
        <w:t xml:space="preserve">Part 7 – A child includes a person over 19 and, irt the parents of the person, is unable, b/c of illness, disability or other cause, to withdraw from their charge or to obtain the necessaries of life </w:t>
      </w:r>
      <w:r w:rsidRPr="009F7126">
        <w:rPr>
          <w:i/>
          <w:color w:val="0000FF"/>
          <w:sz w:val="22"/>
          <w:szCs w:val="22"/>
        </w:rPr>
        <w:t>(FRA 87)</w:t>
      </w:r>
    </w:p>
    <w:p w14:paraId="39B07E51" w14:textId="77777777" w:rsidR="001473B8" w:rsidRPr="00693C99" w:rsidRDefault="001473B8" w:rsidP="001473B8">
      <w:pPr>
        <w:pStyle w:val="ListParagraph"/>
        <w:numPr>
          <w:ilvl w:val="0"/>
          <w:numId w:val="144"/>
        </w:numPr>
        <w:rPr>
          <w:color w:val="0000FF"/>
          <w:sz w:val="22"/>
          <w:szCs w:val="22"/>
        </w:rPr>
      </w:pPr>
      <w:r>
        <w:rPr>
          <w:b/>
          <w:sz w:val="22"/>
          <w:szCs w:val="22"/>
        </w:rPr>
        <w:t xml:space="preserve">Parent includes </w:t>
      </w:r>
      <w:r w:rsidRPr="00693C99">
        <w:rPr>
          <w:i/>
          <w:color w:val="0000FF"/>
          <w:sz w:val="22"/>
          <w:szCs w:val="22"/>
        </w:rPr>
        <w:t>(FRA s 1(1))</w:t>
      </w:r>
    </w:p>
    <w:p w14:paraId="42EAC357" w14:textId="77777777" w:rsidR="001473B8" w:rsidRDefault="001473B8" w:rsidP="001473B8">
      <w:pPr>
        <w:pStyle w:val="ListParagraph"/>
        <w:numPr>
          <w:ilvl w:val="1"/>
          <w:numId w:val="144"/>
        </w:numPr>
        <w:rPr>
          <w:sz w:val="22"/>
          <w:szCs w:val="22"/>
        </w:rPr>
      </w:pPr>
      <w:r>
        <w:rPr>
          <w:sz w:val="22"/>
          <w:szCs w:val="22"/>
        </w:rPr>
        <w:t xml:space="preserve">a </w:t>
      </w:r>
      <w:r w:rsidRPr="00693C99">
        <w:rPr>
          <w:b/>
          <w:sz w:val="22"/>
          <w:szCs w:val="22"/>
        </w:rPr>
        <w:t>guardian</w:t>
      </w:r>
      <w:r>
        <w:rPr>
          <w:sz w:val="22"/>
          <w:szCs w:val="22"/>
        </w:rPr>
        <w:t xml:space="preserve"> or guardian of the person of a child, or</w:t>
      </w:r>
    </w:p>
    <w:p w14:paraId="4354B93F" w14:textId="77777777" w:rsidR="001473B8" w:rsidRDefault="001473B8" w:rsidP="001473B8">
      <w:pPr>
        <w:pStyle w:val="ListParagraph"/>
        <w:numPr>
          <w:ilvl w:val="1"/>
          <w:numId w:val="144"/>
        </w:numPr>
        <w:rPr>
          <w:sz w:val="22"/>
          <w:szCs w:val="22"/>
        </w:rPr>
      </w:pPr>
      <w:r>
        <w:rPr>
          <w:sz w:val="22"/>
          <w:szCs w:val="22"/>
        </w:rPr>
        <w:t xml:space="preserve">a </w:t>
      </w:r>
      <w:r w:rsidRPr="00693C99">
        <w:rPr>
          <w:b/>
          <w:sz w:val="22"/>
          <w:szCs w:val="22"/>
        </w:rPr>
        <w:t>stepparent</w:t>
      </w:r>
      <w:r>
        <w:rPr>
          <w:sz w:val="22"/>
          <w:szCs w:val="22"/>
        </w:rPr>
        <w:t xml:space="preserve"> of a child if</w:t>
      </w:r>
    </w:p>
    <w:p w14:paraId="24537B28" w14:textId="77777777" w:rsidR="001473B8" w:rsidRPr="00693C99" w:rsidRDefault="001473B8" w:rsidP="001473B8">
      <w:pPr>
        <w:pStyle w:val="ListParagraph"/>
        <w:numPr>
          <w:ilvl w:val="2"/>
          <w:numId w:val="144"/>
        </w:numPr>
        <w:rPr>
          <w:sz w:val="22"/>
          <w:szCs w:val="22"/>
        </w:rPr>
      </w:pPr>
      <w:r>
        <w:rPr>
          <w:sz w:val="22"/>
          <w:szCs w:val="22"/>
        </w:rPr>
        <w:t xml:space="preserve">the stepparent </w:t>
      </w:r>
      <w:r>
        <w:rPr>
          <w:b/>
          <w:sz w:val="22"/>
          <w:szCs w:val="22"/>
        </w:rPr>
        <w:t xml:space="preserve">contributed to the support and maintenance </w:t>
      </w:r>
      <w:r>
        <w:rPr>
          <w:sz w:val="22"/>
          <w:szCs w:val="22"/>
        </w:rPr>
        <w:t xml:space="preserve">of the child for </w:t>
      </w:r>
      <w:r>
        <w:rPr>
          <w:b/>
          <w:sz w:val="22"/>
          <w:szCs w:val="22"/>
        </w:rPr>
        <w:t xml:space="preserve">at least one year </w:t>
      </w:r>
      <w:r>
        <w:rPr>
          <w:sz w:val="22"/>
          <w:szCs w:val="22"/>
          <w:u w:val="single"/>
        </w:rPr>
        <w:t>and</w:t>
      </w:r>
    </w:p>
    <w:p w14:paraId="31A87C22" w14:textId="77777777" w:rsidR="001473B8" w:rsidRDefault="001473B8" w:rsidP="001473B8">
      <w:pPr>
        <w:pStyle w:val="ListParagraph"/>
        <w:numPr>
          <w:ilvl w:val="2"/>
          <w:numId w:val="144"/>
        </w:numPr>
        <w:rPr>
          <w:sz w:val="22"/>
          <w:szCs w:val="22"/>
        </w:rPr>
      </w:pPr>
      <w:r>
        <w:rPr>
          <w:sz w:val="22"/>
          <w:szCs w:val="22"/>
        </w:rPr>
        <w:t xml:space="preserve">proceeding against them </w:t>
      </w:r>
      <w:r>
        <w:rPr>
          <w:b/>
          <w:sz w:val="22"/>
          <w:szCs w:val="22"/>
        </w:rPr>
        <w:t xml:space="preserve">commenced within 1 year </w:t>
      </w:r>
      <w:r>
        <w:rPr>
          <w:sz w:val="22"/>
          <w:szCs w:val="22"/>
        </w:rPr>
        <w:t xml:space="preserve">after the date they last contributed </w:t>
      </w:r>
    </w:p>
    <w:p w14:paraId="27AEEC96" w14:textId="77777777" w:rsidR="001473B8" w:rsidRDefault="001473B8" w:rsidP="001473B8">
      <w:pPr>
        <w:pStyle w:val="ListParagraph"/>
        <w:ind w:left="2160"/>
        <w:rPr>
          <w:sz w:val="22"/>
          <w:szCs w:val="22"/>
        </w:rPr>
      </w:pPr>
    </w:p>
    <w:p w14:paraId="7CB6EDDC" w14:textId="77777777" w:rsidR="001473B8" w:rsidRDefault="001473B8" w:rsidP="001473B8">
      <w:pPr>
        <w:pStyle w:val="ListParagraph"/>
        <w:numPr>
          <w:ilvl w:val="2"/>
          <w:numId w:val="144"/>
        </w:numPr>
        <w:rPr>
          <w:sz w:val="22"/>
          <w:szCs w:val="22"/>
        </w:rPr>
      </w:pPr>
      <w:r w:rsidRPr="006A7EED">
        <w:rPr>
          <w:b/>
          <w:sz w:val="22"/>
          <w:szCs w:val="22"/>
        </w:rPr>
        <w:t xml:space="preserve"> </w:t>
      </w:r>
      <w:r>
        <w:rPr>
          <w:b/>
          <w:sz w:val="22"/>
          <w:szCs w:val="22"/>
        </w:rPr>
        <w:t>“</w:t>
      </w:r>
      <w:r w:rsidRPr="006A7EED">
        <w:rPr>
          <w:b/>
          <w:sz w:val="22"/>
          <w:szCs w:val="22"/>
        </w:rPr>
        <w:t>stepparent</w:t>
      </w:r>
      <w:r>
        <w:rPr>
          <w:b/>
          <w:sz w:val="22"/>
          <w:szCs w:val="22"/>
        </w:rPr>
        <w:t>”</w:t>
      </w:r>
      <w:r>
        <w:rPr>
          <w:sz w:val="22"/>
          <w:szCs w:val="22"/>
        </w:rPr>
        <w:t xml:space="preserve"> if the person and a parent of the child </w:t>
      </w:r>
      <w:r w:rsidRPr="00DE3FCD">
        <w:rPr>
          <w:i/>
          <w:color w:val="0000FF"/>
          <w:sz w:val="22"/>
          <w:szCs w:val="22"/>
        </w:rPr>
        <w:t>(FRA s 1(2))</w:t>
      </w:r>
    </w:p>
    <w:p w14:paraId="10D01A0B" w14:textId="77777777" w:rsidR="001473B8" w:rsidRPr="0071684C" w:rsidRDefault="001473B8" w:rsidP="001473B8">
      <w:pPr>
        <w:pStyle w:val="ListParagraph"/>
        <w:numPr>
          <w:ilvl w:val="3"/>
          <w:numId w:val="144"/>
        </w:numPr>
        <w:rPr>
          <w:sz w:val="22"/>
          <w:szCs w:val="22"/>
        </w:rPr>
      </w:pPr>
      <w:r>
        <w:rPr>
          <w:sz w:val="22"/>
          <w:szCs w:val="22"/>
        </w:rPr>
        <w:t xml:space="preserve">are or were </w:t>
      </w:r>
      <w:r w:rsidRPr="006A7EED">
        <w:rPr>
          <w:sz w:val="22"/>
          <w:szCs w:val="22"/>
          <w:u w:val="single"/>
        </w:rPr>
        <w:t>married</w:t>
      </w:r>
      <w:r>
        <w:rPr>
          <w:sz w:val="22"/>
          <w:szCs w:val="22"/>
        </w:rPr>
        <w:t xml:space="preserve">, </w:t>
      </w:r>
      <w:r>
        <w:rPr>
          <w:sz w:val="22"/>
          <w:szCs w:val="22"/>
          <w:u w:val="single"/>
        </w:rPr>
        <w:t>or</w:t>
      </w:r>
    </w:p>
    <w:p w14:paraId="1A83DB0F" w14:textId="77777777" w:rsidR="001473B8" w:rsidRDefault="001473B8" w:rsidP="001473B8">
      <w:pPr>
        <w:pStyle w:val="ListParagraph"/>
        <w:numPr>
          <w:ilvl w:val="3"/>
          <w:numId w:val="144"/>
        </w:numPr>
        <w:rPr>
          <w:sz w:val="22"/>
          <w:szCs w:val="22"/>
        </w:rPr>
      </w:pPr>
      <w:r>
        <w:rPr>
          <w:sz w:val="22"/>
          <w:szCs w:val="22"/>
        </w:rPr>
        <w:t xml:space="preserve">lived together in a </w:t>
      </w:r>
      <w:r>
        <w:rPr>
          <w:sz w:val="22"/>
          <w:szCs w:val="22"/>
          <w:u w:val="single"/>
        </w:rPr>
        <w:t>marriage-like relationship</w:t>
      </w:r>
      <w:r>
        <w:rPr>
          <w:sz w:val="22"/>
          <w:szCs w:val="22"/>
        </w:rPr>
        <w:t xml:space="preserve"> for a period of </w:t>
      </w:r>
      <w:r>
        <w:rPr>
          <w:sz w:val="22"/>
          <w:szCs w:val="22"/>
          <w:u w:val="single"/>
        </w:rPr>
        <w:t>at least 2 years</w:t>
      </w:r>
      <w:r>
        <w:rPr>
          <w:sz w:val="22"/>
          <w:szCs w:val="22"/>
        </w:rPr>
        <w:t>… may be persons of the same gender</w:t>
      </w:r>
    </w:p>
    <w:p w14:paraId="4F7797BA" w14:textId="77777777" w:rsidR="001473B8" w:rsidRPr="00EE5E45" w:rsidRDefault="001473B8" w:rsidP="001473B8">
      <w:pPr>
        <w:pStyle w:val="ListParagraph"/>
        <w:numPr>
          <w:ilvl w:val="1"/>
          <w:numId w:val="144"/>
        </w:numPr>
        <w:rPr>
          <w:color w:val="0000FF"/>
          <w:sz w:val="22"/>
          <w:szCs w:val="22"/>
        </w:rPr>
      </w:pPr>
      <w:r>
        <w:rPr>
          <w:sz w:val="22"/>
          <w:szCs w:val="22"/>
        </w:rPr>
        <w:t xml:space="preserve">An order against 1 parent for CS does not affect the liability of another parent for CS </w:t>
      </w:r>
      <w:r w:rsidRPr="00EE5E45">
        <w:rPr>
          <w:i/>
          <w:color w:val="0000FF"/>
          <w:sz w:val="22"/>
          <w:szCs w:val="22"/>
        </w:rPr>
        <w:t>(88(1))</w:t>
      </w:r>
    </w:p>
    <w:p w14:paraId="3A04AD23" w14:textId="77777777" w:rsidR="001473B8" w:rsidRDefault="001473B8" w:rsidP="001473B8">
      <w:pPr>
        <w:rPr>
          <w:i/>
          <w:sz w:val="22"/>
          <w:szCs w:val="22"/>
        </w:rPr>
      </w:pPr>
    </w:p>
    <w:p w14:paraId="6072E723" w14:textId="77777777" w:rsidR="001473B8" w:rsidRPr="00F545EC" w:rsidRDefault="001473B8" w:rsidP="001473B8">
      <w:pPr>
        <w:pStyle w:val="NormalWeb"/>
        <w:shd w:val="clear" w:color="auto" w:fill="FFFF00"/>
        <w:spacing w:before="0" w:beforeAutospacing="0" w:after="0" w:afterAutospacing="0"/>
        <w:outlineLvl w:val="1"/>
        <w:rPr>
          <w:b/>
          <w:bCs/>
          <w:sz w:val="20"/>
          <w:szCs w:val="20"/>
        </w:rPr>
      </w:pPr>
      <w:r>
        <w:rPr>
          <w:b/>
          <w:bCs/>
          <w:sz w:val="20"/>
          <w:szCs w:val="20"/>
        </w:rPr>
        <w:t>Framework</w:t>
      </w:r>
    </w:p>
    <w:p w14:paraId="331A183C" w14:textId="77777777" w:rsidR="001473B8" w:rsidRDefault="001473B8" w:rsidP="001473B8">
      <w:pPr>
        <w:rPr>
          <w:i/>
          <w:sz w:val="22"/>
          <w:szCs w:val="22"/>
        </w:rPr>
      </w:pPr>
    </w:p>
    <w:p w14:paraId="0B208C91" w14:textId="77777777" w:rsidR="001473B8" w:rsidRPr="00CA3576" w:rsidRDefault="001473B8" w:rsidP="001473B8">
      <w:pPr>
        <w:rPr>
          <w:b/>
          <w:sz w:val="22"/>
          <w:szCs w:val="22"/>
        </w:rPr>
      </w:pPr>
      <w:r>
        <w:rPr>
          <w:b/>
          <w:sz w:val="22"/>
          <w:szCs w:val="22"/>
        </w:rPr>
        <w:t xml:space="preserve">Court’s authority </w:t>
      </w:r>
    </w:p>
    <w:p w14:paraId="7ABD5730" w14:textId="77777777" w:rsidR="001473B8" w:rsidRPr="00436763" w:rsidRDefault="001473B8" w:rsidP="001473B8">
      <w:pPr>
        <w:rPr>
          <w:i/>
          <w:color w:val="0000FF"/>
          <w:sz w:val="22"/>
          <w:szCs w:val="22"/>
        </w:rPr>
      </w:pPr>
      <w:r w:rsidRPr="009F7126">
        <w:rPr>
          <w:b/>
          <w:i/>
          <w:color w:val="0000FF"/>
          <w:sz w:val="22"/>
          <w:szCs w:val="22"/>
        </w:rPr>
        <w:t>DA</w:t>
      </w:r>
      <w:r>
        <w:rPr>
          <w:b/>
          <w:color w:val="0000FF"/>
          <w:sz w:val="22"/>
          <w:szCs w:val="22"/>
        </w:rPr>
        <w:t xml:space="preserve"> – </w:t>
      </w:r>
      <w:r>
        <w:rPr>
          <w:color w:val="0000FF"/>
          <w:sz w:val="22"/>
          <w:szCs w:val="22"/>
        </w:rPr>
        <w:t xml:space="preserve">for married couple who have applied for a divorce </w:t>
      </w:r>
      <w:r>
        <w:rPr>
          <w:i/>
          <w:color w:val="0000FF"/>
          <w:sz w:val="22"/>
          <w:szCs w:val="22"/>
        </w:rPr>
        <w:t>(15.1, 1, 2(2))</w:t>
      </w:r>
    </w:p>
    <w:p w14:paraId="4CC6B556" w14:textId="77777777" w:rsidR="001473B8" w:rsidRPr="00776396" w:rsidRDefault="001473B8" w:rsidP="001473B8">
      <w:pPr>
        <w:pStyle w:val="ListParagraph"/>
        <w:numPr>
          <w:ilvl w:val="0"/>
          <w:numId w:val="145"/>
        </w:numPr>
        <w:rPr>
          <w:i/>
          <w:color w:val="0000FF"/>
          <w:sz w:val="22"/>
          <w:szCs w:val="22"/>
        </w:rPr>
      </w:pPr>
      <w:r>
        <w:rPr>
          <w:sz w:val="22"/>
          <w:szCs w:val="22"/>
        </w:rPr>
        <w:t xml:space="preserve">Court may make an order requiring a spouse to pay support of any or all children of the marriage </w:t>
      </w:r>
      <w:r w:rsidRPr="00776396">
        <w:rPr>
          <w:i/>
          <w:color w:val="0000FF"/>
          <w:sz w:val="22"/>
          <w:szCs w:val="22"/>
        </w:rPr>
        <w:t>(15.1(1))</w:t>
      </w:r>
    </w:p>
    <w:p w14:paraId="7E278978" w14:textId="77777777" w:rsidR="001473B8" w:rsidRPr="00776396" w:rsidRDefault="001473B8" w:rsidP="001473B8">
      <w:pPr>
        <w:pStyle w:val="ListParagraph"/>
        <w:numPr>
          <w:ilvl w:val="0"/>
          <w:numId w:val="145"/>
        </w:numPr>
        <w:rPr>
          <w:i/>
          <w:color w:val="0000FF"/>
          <w:sz w:val="22"/>
          <w:szCs w:val="22"/>
        </w:rPr>
      </w:pPr>
      <w:r>
        <w:rPr>
          <w:sz w:val="22"/>
          <w:szCs w:val="22"/>
        </w:rPr>
        <w:t xml:space="preserve">May make an interim order pending determination of CS order </w:t>
      </w:r>
      <w:r w:rsidRPr="00776396">
        <w:rPr>
          <w:i/>
          <w:color w:val="0000FF"/>
          <w:sz w:val="22"/>
          <w:szCs w:val="22"/>
        </w:rPr>
        <w:t>(15.1(2))</w:t>
      </w:r>
    </w:p>
    <w:p w14:paraId="4DD1A9A5" w14:textId="77777777" w:rsidR="001473B8" w:rsidRDefault="001473B8" w:rsidP="001473B8">
      <w:pPr>
        <w:pStyle w:val="ListParagraph"/>
        <w:numPr>
          <w:ilvl w:val="0"/>
          <w:numId w:val="145"/>
        </w:numPr>
        <w:rPr>
          <w:i/>
          <w:color w:val="0000FF"/>
          <w:sz w:val="22"/>
          <w:szCs w:val="22"/>
        </w:rPr>
      </w:pPr>
      <w:r>
        <w:rPr>
          <w:sz w:val="22"/>
          <w:szCs w:val="22"/>
        </w:rPr>
        <w:t xml:space="preserve">A court making an order under (1) or (2) shall do so in accordance with the </w:t>
      </w:r>
      <w:r w:rsidRPr="00776396">
        <w:rPr>
          <w:i/>
          <w:color w:val="0000FF"/>
          <w:sz w:val="22"/>
          <w:szCs w:val="22"/>
        </w:rPr>
        <w:t>Guidelines (15.1(3))</w:t>
      </w:r>
    </w:p>
    <w:p w14:paraId="7F65EBE4" w14:textId="77777777" w:rsidR="001473B8" w:rsidRPr="00436763" w:rsidRDefault="001473B8" w:rsidP="001473B8">
      <w:pPr>
        <w:rPr>
          <w:i/>
          <w:color w:val="0000FF"/>
          <w:sz w:val="22"/>
          <w:szCs w:val="22"/>
        </w:rPr>
      </w:pPr>
      <w:r>
        <w:rPr>
          <w:b/>
          <w:i/>
          <w:color w:val="0000FF"/>
          <w:sz w:val="22"/>
          <w:szCs w:val="22"/>
        </w:rPr>
        <w:t xml:space="preserve">FRA </w:t>
      </w:r>
      <w:r>
        <w:rPr>
          <w:b/>
          <w:color w:val="0000FF"/>
          <w:sz w:val="22"/>
          <w:szCs w:val="22"/>
        </w:rPr>
        <w:t xml:space="preserve">– </w:t>
      </w:r>
      <w:r>
        <w:rPr>
          <w:color w:val="0000FF"/>
          <w:sz w:val="22"/>
          <w:szCs w:val="22"/>
        </w:rPr>
        <w:t xml:space="preserve">for CL couples or married couple who have not applied for a divorce </w:t>
      </w:r>
      <w:r>
        <w:rPr>
          <w:i/>
          <w:color w:val="0000FF"/>
          <w:sz w:val="22"/>
          <w:szCs w:val="22"/>
        </w:rPr>
        <w:t>(88, 1)</w:t>
      </w:r>
    </w:p>
    <w:p w14:paraId="04177893" w14:textId="77777777" w:rsidR="001473B8" w:rsidRPr="00A74504" w:rsidRDefault="001473B8" w:rsidP="001473B8">
      <w:pPr>
        <w:pStyle w:val="ListParagraph"/>
        <w:numPr>
          <w:ilvl w:val="0"/>
          <w:numId w:val="145"/>
        </w:numPr>
        <w:rPr>
          <w:i/>
          <w:color w:val="0000FF"/>
          <w:sz w:val="22"/>
          <w:szCs w:val="22"/>
        </w:rPr>
      </w:pPr>
      <w:r>
        <w:rPr>
          <w:sz w:val="22"/>
          <w:szCs w:val="22"/>
        </w:rPr>
        <w:t xml:space="preserve">Each parent of a child is responsible and liable for the reasonable and necessary support and maintenance of a child </w:t>
      </w:r>
      <w:r w:rsidRPr="00A74504">
        <w:rPr>
          <w:i/>
          <w:color w:val="0000FF"/>
          <w:sz w:val="22"/>
          <w:szCs w:val="22"/>
        </w:rPr>
        <w:t>88(1)</w:t>
      </w:r>
    </w:p>
    <w:p w14:paraId="137964DD" w14:textId="77777777" w:rsidR="001473B8" w:rsidRDefault="001473B8" w:rsidP="001473B8">
      <w:pPr>
        <w:rPr>
          <w:i/>
          <w:color w:val="0000FF"/>
          <w:sz w:val="22"/>
          <w:szCs w:val="22"/>
        </w:rPr>
      </w:pPr>
    </w:p>
    <w:p w14:paraId="331F345F" w14:textId="77777777" w:rsidR="001473B8" w:rsidRPr="00CA3576" w:rsidRDefault="001473B8" w:rsidP="001473B8">
      <w:pPr>
        <w:rPr>
          <w:b/>
          <w:sz w:val="22"/>
          <w:szCs w:val="22"/>
        </w:rPr>
      </w:pPr>
      <w:r>
        <w:rPr>
          <w:b/>
          <w:sz w:val="22"/>
          <w:szCs w:val="22"/>
        </w:rPr>
        <w:t>Agreement or other arrangement</w:t>
      </w:r>
    </w:p>
    <w:p w14:paraId="4F29024B" w14:textId="77777777" w:rsidR="001473B8" w:rsidRPr="001536AF" w:rsidRDefault="001473B8" w:rsidP="001473B8">
      <w:pPr>
        <w:rPr>
          <w:b/>
          <w:i/>
          <w:color w:val="0000FF"/>
          <w:sz w:val="22"/>
          <w:szCs w:val="22"/>
        </w:rPr>
      </w:pPr>
      <w:r w:rsidRPr="009F7126">
        <w:rPr>
          <w:b/>
          <w:i/>
          <w:color w:val="0000FF"/>
          <w:sz w:val="22"/>
          <w:szCs w:val="22"/>
        </w:rPr>
        <w:t>DA</w:t>
      </w:r>
    </w:p>
    <w:p w14:paraId="7349D2A8" w14:textId="77777777" w:rsidR="001473B8" w:rsidRPr="0069136F" w:rsidRDefault="001473B8" w:rsidP="001473B8">
      <w:pPr>
        <w:pStyle w:val="ListParagraph"/>
        <w:numPr>
          <w:ilvl w:val="0"/>
          <w:numId w:val="145"/>
        </w:numPr>
        <w:rPr>
          <w:color w:val="0000FF"/>
          <w:sz w:val="22"/>
          <w:szCs w:val="22"/>
        </w:rPr>
      </w:pPr>
      <w:r>
        <w:rPr>
          <w:sz w:val="22"/>
          <w:szCs w:val="22"/>
        </w:rPr>
        <w:t xml:space="preserve">Court may take any order, judgment, or written </w:t>
      </w:r>
      <w:r>
        <w:rPr>
          <w:b/>
          <w:sz w:val="22"/>
          <w:szCs w:val="22"/>
        </w:rPr>
        <w:t xml:space="preserve">agreement </w:t>
      </w:r>
      <w:r>
        <w:rPr>
          <w:sz w:val="22"/>
          <w:szCs w:val="22"/>
        </w:rPr>
        <w:t xml:space="preserve">into account in making an order if satisfied that it </w:t>
      </w:r>
      <w:r>
        <w:rPr>
          <w:b/>
          <w:sz w:val="22"/>
          <w:szCs w:val="22"/>
        </w:rPr>
        <w:t>directly or indirectly benefits the child</w:t>
      </w:r>
      <w:r>
        <w:rPr>
          <w:sz w:val="22"/>
          <w:szCs w:val="22"/>
        </w:rPr>
        <w:t xml:space="preserve"> or that special provisions have otherwise been made for the benefit of the child </w:t>
      </w:r>
      <w:r>
        <w:rPr>
          <w:sz w:val="22"/>
          <w:szCs w:val="22"/>
          <w:u w:val="single"/>
        </w:rPr>
        <w:t>and</w:t>
      </w:r>
      <w:r>
        <w:rPr>
          <w:sz w:val="22"/>
          <w:szCs w:val="22"/>
        </w:rPr>
        <w:t xml:space="preserve"> that the </w:t>
      </w:r>
      <w:r w:rsidRPr="00A37288">
        <w:rPr>
          <w:b/>
          <w:sz w:val="22"/>
          <w:szCs w:val="22"/>
        </w:rPr>
        <w:t xml:space="preserve">application of the </w:t>
      </w:r>
      <w:r w:rsidRPr="00A37288">
        <w:rPr>
          <w:b/>
          <w:i/>
          <w:color w:val="0000FF"/>
          <w:sz w:val="22"/>
          <w:szCs w:val="22"/>
        </w:rPr>
        <w:t xml:space="preserve">Guidelines </w:t>
      </w:r>
      <w:r w:rsidRPr="00A37288">
        <w:rPr>
          <w:b/>
          <w:sz w:val="22"/>
          <w:szCs w:val="22"/>
        </w:rPr>
        <w:t>would</w:t>
      </w:r>
      <w:r>
        <w:rPr>
          <w:sz w:val="22"/>
          <w:szCs w:val="22"/>
        </w:rPr>
        <w:t xml:space="preserve"> result in an amount of support that is </w:t>
      </w:r>
      <w:r w:rsidRPr="00A37288">
        <w:rPr>
          <w:b/>
          <w:sz w:val="22"/>
          <w:szCs w:val="22"/>
        </w:rPr>
        <w:t xml:space="preserve">inequitable </w:t>
      </w:r>
      <w:r>
        <w:rPr>
          <w:sz w:val="22"/>
          <w:szCs w:val="22"/>
        </w:rPr>
        <w:t xml:space="preserve">given the provisions in the order, judgment, or written agreement </w:t>
      </w:r>
      <w:r w:rsidRPr="0069136F">
        <w:rPr>
          <w:i/>
          <w:color w:val="0000FF"/>
          <w:sz w:val="22"/>
          <w:szCs w:val="22"/>
        </w:rPr>
        <w:t>(CSG s 15.1(</w:t>
      </w:r>
      <w:r>
        <w:rPr>
          <w:i/>
          <w:color w:val="0000FF"/>
          <w:sz w:val="22"/>
          <w:szCs w:val="22"/>
        </w:rPr>
        <w:t>5</w:t>
      </w:r>
      <w:r w:rsidRPr="0069136F">
        <w:rPr>
          <w:i/>
          <w:color w:val="0000FF"/>
          <w:sz w:val="22"/>
          <w:szCs w:val="22"/>
        </w:rPr>
        <w:t>))</w:t>
      </w:r>
    </w:p>
    <w:p w14:paraId="722367F2" w14:textId="77777777" w:rsidR="001473B8" w:rsidRPr="0069136F" w:rsidRDefault="001473B8" w:rsidP="001473B8">
      <w:pPr>
        <w:pStyle w:val="ListParagraph"/>
        <w:numPr>
          <w:ilvl w:val="1"/>
          <w:numId w:val="145"/>
        </w:numPr>
        <w:rPr>
          <w:color w:val="0000FF"/>
          <w:sz w:val="22"/>
          <w:szCs w:val="22"/>
        </w:rPr>
      </w:pPr>
      <w:r>
        <w:rPr>
          <w:sz w:val="22"/>
          <w:szCs w:val="22"/>
        </w:rPr>
        <w:t xml:space="preserve">A court may order an amount different from the </w:t>
      </w:r>
      <w:r w:rsidRPr="001536AF">
        <w:rPr>
          <w:i/>
          <w:color w:val="0000FF"/>
          <w:sz w:val="22"/>
          <w:szCs w:val="22"/>
        </w:rPr>
        <w:t xml:space="preserve">Guidelines </w:t>
      </w:r>
      <w:r>
        <w:rPr>
          <w:sz w:val="22"/>
          <w:szCs w:val="22"/>
        </w:rPr>
        <w:t xml:space="preserve">on the </w:t>
      </w:r>
      <w:r>
        <w:rPr>
          <w:b/>
          <w:sz w:val="22"/>
          <w:szCs w:val="22"/>
        </w:rPr>
        <w:t xml:space="preserve">consent </w:t>
      </w:r>
      <w:r>
        <w:rPr>
          <w:sz w:val="22"/>
          <w:szCs w:val="22"/>
        </w:rPr>
        <w:t xml:space="preserve">of both spouses if it is satisfied that </w:t>
      </w:r>
      <w:r>
        <w:rPr>
          <w:b/>
          <w:sz w:val="22"/>
          <w:szCs w:val="22"/>
        </w:rPr>
        <w:t xml:space="preserve">reas arrangement have been made for the support of the child </w:t>
      </w:r>
      <w:r w:rsidRPr="0069136F">
        <w:rPr>
          <w:i/>
          <w:color w:val="0000FF"/>
          <w:sz w:val="22"/>
          <w:szCs w:val="22"/>
        </w:rPr>
        <w:t>(CSG s 15.1(</w:t>
      </w:r>
      <w:r>
        <w:rPr>
          <w:i/>
          <w:color w:val="0000FF"/>
          <w:sz w:val="22"/>
          <w:szCs w:val="22"/>
        </w:rPr>
        <w:t>8</w:t>
      </w:r>
      <w:r w:rsidRPr="0069136F">
        <w:rPr>
          <w:i/>
          <w:color w:val="0000FF"/>
          <w:sz w:val="22"/>
          <w:szCs w:val="22"/>
        </w:rPr>
        <w:t>))</w:t>
      </w:r>
    </w:p>
    <w:p w14:paraId="5357A4ED" w14:textId="77777777" w:rsidR="001473B8" w:rsidRPr="0069136F" w:rsidRDefault="001473B8" w:rsidP="001473B8">
      <w:pPr>
        <w:pStyle w:val="ListParagraph"/>
        <w:numPr>
          <w:ilvl w:val="2"/>
          <w:numId w:val="145"/>
        </w:numPr>
        <w:rPr>
          <w:color w:val="0000FF"/>
          <w:sz w:val="22"/>
          <w:szCs w:val="22"/>
        </w:rPr>
      </w:pPr>
      <w:r>
        <w:rPr>
          <w:sz w:val="22"/>
          <w:szCs w:val="22"/>
        </w:rPr>
        <w:t xml:space="preserve">In determining whether reasonable arrangements have been made, court shall have regard to the </w:t>
      </w:r>
      <w:r w:rsidRPr="00B54B6D">
        <w:rPr>
          <w:i/>
          <w:color w:val="0000FF"/>
          <w:sz w:val="22"/>
          <w:szCs w:val="22"/>
        </w:rPr>
        <w:t>Guidelines</w:t>
      </w:r>
      <w:r w:rsidRPr="00B54B6D">
        <w:rPr>
          <w:color w:val="0000FF"/>
          <w:sz w:val="22"/>
          <w:szCs w:val="22"/>
        </w:rPr>
        <w:t xml:space="preserve"> </w:t>
      </w:r>
      <w:r>
        <w:rPr>
          <w:sz w:val="22"/>
          <w:szCs w:val="22"/>
        </w:rPr>
        <w:t xml:space="preserve">but shall not consider the arrangements unreasonable solely b/c the amount of support agreed to is not the same as the </w:t>
      </w:r>
      <w:r>
        <w:rPr>
          <w:i/>
          <w:sz w:val="22"/>
          <w:szCs w:val="22"/>
        </w:rPr>
        <w:t xml:space="preserve">Guidelines </w:t>
      </w:r>
      <w:r>
        <w:rPr>
          <w:sz w:val="22"/>
          <w:szCs w:val="22"/>
        </w:rPr>
        <w:t xml:space="preserve">amount </w:t>
      </w:r>
      <w:r w:rsidRPr="0069136F">
        <w:rPr>
          <w:i/>
          <w:color w:val="0000FF"/>
          <w:sz w:val="22"/>
          <w:szCs w:val="22"/>
        </w:rPr>
        <w:t>(CSG s 15.1(8))</w:t>
      </w:r>
    </w:p>
    <w:p w14:paraId="645EF53B" w14:textId="77777777" w:rsidR="001473B8" w:rsidRPr="00EE5E45" w:rsidRDefault="001473B8" w:rsidP="001473B8">
      <w:pPr>
        <w:pStyle w:val="ListParagraph"/>
        <w:numPr>
          <w:ilvl w:val="2"/>
          <w:numId w:val="145"/>
        </w:numPr>
        <w:rPr>
          <w:color w:val="0000FF"/>
          <w:sz w:val="22"/>
          <w:szCs w:val="22"/>
        </w:rPr>
      </w:pPr>
      <w:r w:rsidRPr="00EE5E45">
        <w:rPr>
          <w:b/>
          <w:i/>
          <w:color w:val="0000FF"/>
          <w:sz w:val="22"/>
          <w:szCs w:val="22"/>
        </w:rPr>
        <w:t>Greene v Greene</w:t>
      </w:r>
      <w:r>
        <w:rPr>
          <w:b/>
          <w:i/>
          <w:color w:val="0000FF"/>
          <w:sz w:val="22"/>
          <w:szCs w:val="22"/>
        </w:rPr>
        <w:t xml:space="preserve"> [2010] BCCA</w:t>
      </w:r>
    </w:p>
    <w:p w14:paraId="29F2D02C" w14:textId="77777777" w:rsidR="001473B8" w:rsidRDefault="001473B8" w:rsidP="001473B8">
      <w:pPr>
        <w:pStyle w:val="ListParagraph"/>
        <w:ind w:left="2160"/>
        <w:rPr>
          <w:sz w:val="22"/>
          <w:szCs w:val="22"/>
        </w:rPr>
      </w:pPr>
      <w:r>
        <w:rPr>
          <w:sz w:val="22"/>
          <w:szCs w:val="22"/>
          <w:u w:val="single"/>
        </w:rPr>
        <w:t>Facts:</w:t>
      </w:r>
      <w:r>
        <w:rPr>
          <w:sz w:val="22"/>
          <w:szCs w:val="22"/>
        </w:rPr>
        <w:t xml:space="preserve"> Father argued he had been paying for hockey stuff</w:t>
      </w:r>
    </w:p>
    <w:p w14:paraId="6328E580" w14:textId="77777777" w:rsidR="001473B8" w:rsidRPr="001952C6" w:rsidRDefault="001473B8" w:rsidP="001473B8">
      <w:pPr>
        <w:pStyle w:val="ListParagraph"/>
        <w:ind w:left="2160"/>
        <w:rPr>
          <w:sz w:val="22"/>
          <w:szCs w:val="22"/>
        </w:rPr>
      </w:pPr>
      <w:r>
        <w:rPr>
          <w:sz w:val="22"/>
          <w:szCs w:val="22"/>
          <w:u w:val="single"/>
        </w:rPr>
        <w:t>Holding:</w:t>
      </w:r>
      <w:r>
        <w:rPr>
          <w:sz w:val="22"/>
          <w:szCs w:val="22"/>
        </w:rPr>
        <w:t xml:space="preserve"> That did not substitute for reasonable arrangements. </w:t>
      </w:r>
    </w:p>
    <w:p w14:paraId="32F93E36" w14:textId="77777777" w:rsidR="001473B8" w:rsidRDefault="001473B8" w:rsidP="001473B8">
      <w:pPr>
        <w:rPr>
          <w:b/>
          <w:color w:val="C0504D" w:themeColor="accent2"/>
          <w:sz w:val="20"/>
          <w:szCs w:val="20"/>
        </w:rPr>
      </w:pPr>
      <w:r>
        <w:rPr>
          <w:b/>
          <w:i/>
          <w:color w:val="0000FF"/>
          <w:sz w:val="22"/>
          <w:szCs w:val="22"/>
        </w:rPr>
        <w:t>FRA</w:t>
      </w:r>
    </w:p>
    <w:p w14:paraId="1ED467E0" w14:textId="77777777" w:rsidR="001473B8" w:rsidRPr="001536AF" w:rsidRDefault="001473B8" w:rsidP="001473B8">
      <w:pPr>
        <w:pStyle w:val="ListParagraph"/>
        <w:numPr>
          <w:ilvl w:val="0"/>
          <w:numId w:val="145"/>
        </w:numPr>
        <w:rPr>
          <w:i/>
          <w:color w:val="0000FF"/>
          <w:sz w:val="22"/>
          <w:szCs w:val="22"/>
        </w:rPr>
      </w:pPr>
      <w:r>
        <w:rPr>
          <w:sz w:val="22"/>
          <w:szCs w:val="22"/>
        </w:rPr>
        <w:t xml:space="preserve">Court may make an order using the </w:t>
      </w:r>
      <w:r w:rsidRPr="001536AF">
        <w:rPr>
          <w:i/>
          <w:color w:val="0000FF"/>
          <w:sz w:val="22"/>
          <w:szCs w:val="22"/>
        </w:rPr>
        <w:t>Guidelines</w:t>
      </w:r>
      <w:r>
        <w:rPr>
          <w:sz w:val="22"/>
          <w:szCs w:val="22"/>
        </w:rPr>
        <w:t xml:space="preserve"> but can take into account an </w:t>
      </w:r>
      <w:r w:rsidRPr="00776396">
        <w:rPr>
          <w:b/>
          <w:sz w:val="22"/>
          <w:szCs w:val="22"/>
        </w:rPr>
        <w:t xml:space="preserve">agreement or other arrangement </w:t>
      </w:r>
      <w:r>
        <w:rPr>
          <w:sz w:val="22"/>
          <w:szCs w:val="22"/>
        </w:rPr>
        <w:t xml:space="preserve">as long as it is satisfied that provisions have </w:t>
      </w:r>
      <w:r w:rsidRPr="001536AF">
        <w:rPr>
          <w:sz w:val="22"/>
          <w:szCs w:val="22"/>
          <w:u w:val="single"/>
        </w:rPr>
        <w:t>been made for the benefit of the child</w:t>
      </w:r>
      <w:r>
        <w:rPr>
          <w:sz w:val="22"/>
          <w:szCs w:val="22"/>
        </w:rPr>
        <w:t xml:space="preserve"> </w:t>
      </w:r>
      <w:r w:rsidRPr="001536AF">
        <w:rPr>
          <w:i/>
          <w:color w:val="0000FF"/>
          <w:sz w:val="22"/>
          <w:szCs w:val="22"/>
        </w:rPr>
        <w:t>93(1, 2)</w:t>
      </w:r>
    </w:p>
    <w:p w14:paraId="55A1B013" w14:textId="77777777" w:rsidR="001473B8" w:rsidRPr="001536AF" w:rsidRDefault="001473B8" w:rsidP="001473B8">
      <w:pPr>
        <w:pStyle w:val="ListParagraph"/>
        <w:numPr>
          <w:ilvl w:val="0"/>
          <w:numId w:val="145"/>
        </w:numPr>
        <w:rPr>
          <w:i/>
          <w:color w:val="0000FF"/>
          <w:sz w:val="22"/>
          <w:szCs w:val="22"/>
        </w:rPr>
      </w:pPr>
      <w:r>
        <w:rPr>
          <w:b/>
          <w:i/>
          <w:sz w:val="22"/>
          <w:szCs w:val="22"/>
        </w:rPr>
        <w:t xml:space="preserve">Language in </w:t>
      </w:r>
      <w:r w:rsidRPr="001536AF">
        <w:rPr>
          <w:b/>
          <w:i/>
          <w:color w:val="0000FF"/>
          <w:sz w:val="22"/>
          <w:szCs w:val="22"/>
        </w:rPr>
        <w:t>new FLA</w:t>
      </w:r>
      <w:r>
        <w:rPr>
          <w:b/>
          <w:i/>
          <w:sz w:val="22"/>
          <w:szCs w:val="22"/>
        </w:rPr>
        <w:t xml:space="preserve"> will mirror more closely the language in </w:t>
      </w:r>
      <w:r w:rsidRPr="001536AF">
        <w:rPr>
          <w:b/>
          <w:i/>
          <w:color w:val="0000FF"/>
          <w:sz w:val="22"/>
          <w:szCs w:val="22"/>
        </w:rPr>
        <w:t>the DA</w:t>
      </w:r>
    </w:p>
    <w:p w14:paraId="36ECAF7B" w14:textId="77777777" w:rsidR="001473B8" w:rsidRDefault="001473B8" w:rsidP="001473B8">
      <w:pPr>
        <w:rPr>
          <w:sz w:val="22"/>
          <w:szCs w:val="22"/>
        </w:rPr>
      </w:pPr>
    </w:p>
    <w:p w14:paraId="3114CEB6" w14:textId="77777777" w:rsidR="001473B8" w:rsidRPr="00596523" w:rsidRDefault="001473B8" w:rsidP="001473B8">
      <w:pPr>
        <w:rPr>
          <w:i/>
          <w:sz w:val="22"/>
          <w:szCs w:val="22"/>
        </w:rPr>
      </w:pPr>
      <w:r w:rsidRPr="001F22E3">
        <w:rPr>
          <w:i/>
          <w:sz w:val="22"/>
          <w:szCs w:val="22"/>
          <w:u w:val="single"/>
        </w:rPr>
        <w:t>Pre-Guidelines</w:t>
      </w:r>
      <w:r>
        <w:rPr>
          <w:sz w:val="22"/>
          <w:szCs w:val="22"/>
        </w:rPr>
        <w:t xml:space="preserve">: </w:t>
      </w:r>
      <w:r>
        <w:rPr>
          <w:i/>
          <w:sz w:val="22"/>
          <w:szCs w:val="22"/>
        </w:rPr>
        <w:t xml:space="preserve">Dube </w:t>
      </w:r>
      <w:r>
        <w:rPr>
          <w:sz w:val="22"/>
          <w:szCs w:val="22"/>
        </w:rPr>
        <w:t xml:space="preserve">discussed hidden v direct costs of raising a child. Hidden (additional shopping / nurturing costs; opportunity costs etc – all these additional costs to be dealt with under SS, not CS) </w:t>
      </w:r>
      <w:r w:rsidRPr="00596523">
        <w:rPr>
          <w:i/>
          <w:color w:val="0000FF"/>
          <w:sz w:val="22"/>
          <w:szCs w:val="22"/>
        </w:rPr>
        <w:t>(Willick [1994] SCR)</w:t>
      </w:r>
    </w:p>
    <w:p w14:paraId="064AEB78" w14:textId="77777777" w:rsidR="001473B8" w:rsidRDefault="001473B8" w:rsidP="001473B8">
      <w:pPr>
        <w:rPr>
          <w:sz w:val="22"/>
          <w:szCs w:val="22"/>
        </w:rPr>
      </w:pPr>
    </w:p>
    <w:p w14:paraId="03381BC9" w14:textId="77777777" w:rsidR="001473B8" w:rsidRDefault="001473B8" w:rsidP="001473B8">
      <w:pPr>
        <w:pStyle w:val="NormalWeb"/>
        <w:shd w:val="clear" w:color="auto" w:fill="FFFF00"/>
        <w:spacing w:before="0" w:beforeAutospacing="0" w:after="0" w:afterAutospacing="0"/>
        <w:outlineLvl w:val="1"/>
        <w:rPr>
          <w:b/>
          <w:sz w:val="22"/>
          <w:szCs w:val="22"/>
        </w:rPr>
      </w:pPr>
      <w:r w:rsidRPr="00001904">
        <w:rPr>
          <w:b/>
          <w:bCs/>
          <w:sz w:val="20"/>
          <w:szCs w:val="20"/>
        </w:rPr>
        <w:t>Child Support Guidelines – Vol 2: p 388</w:t>
      </w:r>
    </w:p>
    <w:p w14:paraId="1A8EA28C" w14:textId="77777777" w:rsidR="001473B8" w:rsidRPr="00A839B8" w:rsidRDefault="001473B8" w:rsidP="001473B8">
      <w:pPr>
        <w:rPr>
          <w:i/>
          <w:sz w:val="22"/>
          <w:szCs w:val="22"/>
        </w:rPr>
      </w:pPr>
      <w:r>
        <w:rPr>
          <w:sz w:val="22"/>
          <w:szCs w:val="22"/>
        </w:rPr>
        <w:t xml:space="preserve">Enacted as Regulations under the </w:t>
      </w:r>
      <w:r w:rsidRPr="008E379C">
        <w:rPr>
          <w:i/>
          <w:color w:val="0000FF"/>
          <w:sz w:val="22"/>
          <w:szCs w:val="22"/>
        </w:rPr>
        <w:t>DA</w:t>
      </w:r>
      <w:r>
        <w:rPr>
          <w:i/>
          <w:sz w:val="22"/>
          <w:szCs w:val="22"/>
        </w:rPr>
        <w:t xml:space="preserve"> </w:t>
      </w:r>
      <w:r>
        <w:rPr>
          <w:sz w:val="22"/>
          <w:szCs w:val="22"/>
        </w:rPr>
        <w:t xml:space="preserve">and the </w:t>
      </w:r>
      <w:r w:rsidRPr="008E379C">
        <w:rPr>
          <w:i/>
          <w:color w:val="0000FF"/>
          <w:sz w:val="22"/>
          <w:szCs w:val="22"/>
        </w:rPr>
        <w:t>FRA</w:t>
      </w:r>
    </w:p>
    <w:p w14:paraId="6CFE94FF" w14:textId="77777777" w:rsidR="001473B8" w:rsidRDefault="001473B8" w:rsidP="001473B8">
      <w:pPr>
        <w:pStyle w:val="ListParagraph"/>
        <w:rPr>
          <w:sz w:val="22"/>
          <w:szCs w:val="22"/>
        </w:rPr>
      </w:pPr>
    </w:p>
    <w:p w14:paraId="7DA6FE0F" w14:textId="77777777" w:rsidR="001473B8" w:rsidRPr="000F5F54" w:rsidRDefault="001473B8" w:rsidP="001473B8">
      <w:pPr>
        <w:pStyle w:val="ListParagraph"/>
        <w:numPr>
          <w:ilvl w:val="0"/>
          <w:numId w:val="142"/>
        </w:numPr>
        <w:rPr>
          <w:sz w:val="22"/>
          <w:szCs w:val="22"/>
        </w:rPr>
      </w:pPr>
      <w:r>
        <w:rPr>
          <w:sz w:val="22"/>
          <w:szCs w:val="22"/>
        </w:rPr>
        <w:t xml:space="preserve">Based on the </w:t>
      </w:r>
      <w:r w:rsidRPr="00001904">
        <w:rPr>
          <w:b/>
          <w:sz w:val="22"/>
          <w:szCs w:val="22"/>
        </w:rPr>
        <w:t xml:space="preserve">principle that spouses have a joint financial obligation to maintain the children of the marriage </w:t>
      </w:r>
      <w:r>
        <w:rPr>
          <w:sz w:val="22"/>
          <w:szCs w:val="22"/>
        </w:rPr>
        <w:t xml:space="preserve">in accordance with their relative abilities to contribute </w:t>
      </w:r>
      <w:r w:rsidRPr="008E379C">
        <w:rPr>
          <w:i/>
          <w:color w:val="0000FF"/>
          <w:sz w:val="22"/>
          <w:szCs w:val="22"/>
        </w:rPr>
        <w:t>(DA s 26.1(2))</w:t>
      </w:r>
    </w:p>
    <w:p w14:paraId="0A6D765F" w14:textId="77777777" w:rsidR="001473B8" w:rsidRDefault="001473B8" w:rsidP="001473B8">
      <w:pPr>
        <w:pStyle w:val="ListParagraph"/>
        <w:numPr>
          <w:ilvl w:val="0"/>
          <w:numId w:val="142"/>
        </w:numPr>
        <w:rPr>
          <w:sz w:val="22"/>
          <w:szCs w:val="22"/>
        </w:rPr>
      </w:pPr>
      <w:r>
        <w:rPr>
          <w:sz w:val="22"/>
          <w:szCs w:val="22"/>
        </w:rPr>
        <w:t xml:space="preserve">Our system looks at income of </w:t>
      </w:r>
      <w:r>
        <w:rPr>
          <w:i/>
          <w:sz w:val="22"/>
          <w:szCs w:val="22"/>
        </w:rPr>
        <w:t>payor</w:t>
      </w:r>
      <w:r>
        <w:rPr>
          <w:sz w:val="22"/>
          <w:szCs w:val="22"/>
        </w:rPr>
        <w:t xml:space="preserve"> parent, not recipient parent</w:t>
      </w:r>
    </w:p>
    <w:p w14:paraId="2462C3CD" w14:textId="77777777" w:rsidR="001473B8" w:rsidRDefault="001473B8" w:rsidP="001473B8">
      <w:pPr>
        <w:rPr>
          <w:sz w:val="22"/>
          <w:szCs w:val="22"/>
        </w:rPr>
      </w:pPr>
    </w:p>
    <w:p w14:paraId="7BFE462B" w14:textId="77777777" w:rsidR="001473B8" w:rsidRPr="008E379C" w:rsidRDefault="001473B8" w:rsidP="001473B8">
      <w:pPr>
        <w:rPr>
          <w:i/>
          <w:color w:val="0000FF"/>
          <w:sz w:val="22"/>
          <w:szCs w:val="22"/>
        </w:rPr>
      </w:pPr>
      <w:r>
        <w:rPr>
          <w:b/>
          <w:sz w:val="22"/>
          <w:szCs w:val="22"/>
        </w:rPr>
        <w:t xml:space="preserve">Objectives: </w:t>
      </w:r>
      <w:r w:rsidRPr="008E379C">
        <w:rPr>
          <w:i/>
          <w:color w:val="0000FF"/>
          <w:sz w:val="22"/>
          <w:szCs w:val="22"/>
        </w:rPr>
        <w:t>(s 1)</w:t>
      </w:r>
    </w:p>
    <w:p w14:paraId="64D6D063" w14:textId="77777777" w:rsidR="001473B8" w:rsidRPr="00A839B8" w:rsidRDefault="001473B8" w:rsidP="001473B8">
      <w:pPr>
        <w:pStyle w:val="ListParagraph"/>
        <w:numPr>
          <w:ilvl w:val="0"/>
          <w:numId w:val="146"/>
        </w:numPr>
        <w:rPr>
          <w:sz w:val="22"/>
          <w:szCs w:val="22"/>
        </w:rPr>
      </w:pPr>
      <w:r w:rsidRPr="00825CB5">
        <w:rPr>
          <w:b/>
          <w:sz w:val="22"/>
          <w:szCs w:val="22"/>
        </w:rPr>
        <w:t>fair standard</w:t>
      </w:r>
      <w:r w:rsidRPr="00A839B8">
        <w:rPr>
          <w:sz w:val="22"/>
          <w:szCs w:val="22"/>
        </w:rPr>
        <w:t xml:space="preserve"> of support for children that ensures they continue to </w:t>
      </w:r>
      <w:r w:rsidRPr="00825CB5">
        <w:rPr>
          <w:b/>
          <w:sz w:val="22"/>
          <w:szCs w:val="22"/>
        </w:rPr>
        <w:t>benefit from</w:t>
      </w:r>
      <w:r w:rsidRPr="00A839B8">
        <w:rPr>
          <w:sz w:val="22"/>
          <w:szCs w:val="22"/>
        </w:rPr>
        <w:t xml:space="preserve"> the financial means of </w:t>
      </w:r>
      <w:r w:rsidRPr="00825CB5">
        <w:rPr>
          <w:b/>
          <w:sz w:val="22"/>
          <w:szCs w:val="22"/>
        </w:rPr>
        <w:t>both spouses</w:t>
      </w:r>
      <w:r w:rsidRPr="00A839B8">
        <w:rPr>
          <w:sz w:val="22"/>
          <w:szCs w:val="22"/>
        </w:rPr>
        <w:t xml:space="preserve"> after separation</w:t>
      </w:r>
    </w:p>
    <w:p w14:paraId="20054E0B" w14:textId="77777777" w:rsidR="001473B8" w:rsidRDefault="001473B8" w:rsidP="001473B8">
      <w:pPr>
        <w:pStyle w:val="ListParagraph"/>
        <w:numPr>
          <w:ilvl w:val="0"/>
          <w:numId w:val="146"/>
        </w:numPr>
        <w:rPr>
          <w:sz w:val="22"/>
          <w:szCs w:val="22"/>
        </w:rPr>
      </w:pPr>
      <w:r w:rsidRPr="00825CB5">
        <w:rPr>
          <w:b/>
          <w:sz w:val="22"/>
          <w:szCs w:val="22"/>
        </w:rPr>
        <w:t>reduce conflict and tension</w:t>
      </w:r>
      <w:r>
        <w:rPr>
          <w:sz w:val="22"/>
          <w:szCs w:val="22"/>
        </w:rPr>
        <w:t xml:space="preserve"> btw spouses by making calculation of CS more objective</w:t>
      </w:r>
    </w:p>
    <w:p w14:paraId="068FBAF1" w14:textId="77777777" w:rsidR="001473B8" w:rsidRPr="00825CB5" w:rsidRDefault="001473B8" w:rsidP="001473B8">
      <w:pPr>
        <w:pStyle w:val="ListParagraph"/>
        <w:numPr>
          <w:ilvl w:val="0"/>
          <w:numId w:val="146"/>
        </w:numPr>
        <w:rPr>
          <w:b/>
          <w:sz w:val="22"/>
          <w:szCs w:val="22"/>
        </w:rPr>
      </w:pPr>
      <w:r w:rsidRPr="00825CB5">
        <w:rPr>
          <w:b/>
          <w:sz w:val="22"/>
          <w:szCs w:val="22"/>
        </w:rPr>
        <w:t>improve efficiency</w:t>
      </w:r>
      <w:r>
        <w:rPr>
          <w:sz w:val="22"/>
          <w:szCs w:val="22"/>
        </w:rPr>
        <w:t xml:space="preserve"> by giving guidance in settling levels of CS and </w:t>
      </w:r>
      <w:r w:rsidRPr="00825CB5">
        <w:rPr>
          <w:b/>
          <w:sz w:val="22"/>
          <w:szCs w:val="22"/>
        </w:rPr>
        <w:t>encourage settlement</w:t>
      </w:r>
    </w:p>
    <w:p w14:paraId="530352D7" w14:textId="77777777" w:rsidR="001473B8" w:rsidRDefault="001473B8" w:rsidP="001473B8">
      <w:pPr>
        <w:pStyle w:val="ListParagraph"/>
        <w:numPr>
          <w:ilvl w:val="0"/>
          <w:numId w:val="146"/>
        </w:numPr>
        <w:rPr>
          <w:sz w:val="22"/>
          <w:szCs w:val="22"/>
        </w:rPr>
      </w:pPr>
      <w:r w:rsidRPr="00825CB5">
        <w:rPr>
          <w:b/>
          <w:sz w:val="22"/>
          <w:szCs w:val="22"/>
        </w:rPr>
        <w:t>ensure consistent treatment</w:t>
      </w:r>
      <w:r>
        <w:rPr>
          <w:sz w:val="22"/>
          <w:szCs w:val="22"/>
        </w:rPr>
        <w:t xml:space="preserve"> of spouses and children who are in similar circumstances</w:t>
      </w:r>
    </w:p>
    <w:p w14:paraId="418DF126" w14:textId="77777777" w:rsidR="001473B8" w:rsidRDefault="001473B8" w:rsidP="001473B8">
      <w:pPr>
        <w:rPr>
          <w:i/>
          <w:sz w:val="22"/>
          <w:szCs w:val="22"/>
        </w:rPr>
      </w:pPr>
    </w:p>
    <w:p w14:paraId="7D691FFC" w14:textId="77777777" w:rsidR="001473B8" w:rsidRPr="008E379C" w:rsidRDefault="001473B8" w:rsidP="001473B8">
      <w:pPr>
        <w:rPr>
          <w:i/>
          <w:color w:val="0000FF"/>
          <w:sz w:val="22"/>
          <w:szCs w:val="22"/>
        </w:rPr>
      </w:pPr>
      <w:r w:rsidRPr="00293F4B">
        <w:rPr>
          <w:b/>
          <w:sz w:val="22"/>
          <w:szCs w:val="22"/>
          <w:highlight w:val="cyan"/>
        </w:rPr>
        <w:t>Presumptive Rule [limits discretion]:</w:t>
      </w:r>
      <w:r>
        <w:rPr>
          <w:b/>
          <w:sz w:val="22"/>
          <w:szCs w:val="22"/>
        </w:rPr>
        <w:t xml:space="preserve"> </w:t>
      </w:r>
      <w:r>
        <w:rPr>
          <w:sz w:val="22"/>
          <w:szCs w:val="22"/>
        </w:rPr>
        <w:t xml:space="preserve">The amount of CS for children under the age of majority is the </w:t>
      </w:r>
      <w:r>
        <w:rPr>
          <w:b/>
          <w:sz w:val="22"/>
          <w:szCs w:val="22"/>
        </w:rPr>
        <w:t xml:space="preserve">Table amount </w:t>
      </w:r>
      <w:r w:rsidRPr="005D0345">
        <w:rPr>
          <w:sz w:val="22"/>
          <w:szCs w:val="22"/>
        </w:rPr>
        <w:t>table (according to # children &amp; income of the spouse)</w:t>
      </w:r>
      <w:r>
        <w:rPr>
          <w:b/>
          <w:sz w:val="22"/>
          <w:szCs w:val="22"/>
        </w:rPr>
        <w:t xml:space="preserve">+ any </w:t>
      </w:r>
      <w:r>
        <w:rPr>
          <w:b/>
          <w:i/>
          <w:sz w:val="22"/>
          <w:szCs w:val="22"/>
        </w:rPr>
        <w:t>s 7 “special or extraordinary expenses”</w:t>
      </w:r>
      <w:r>
        <w:rPr>
          <w:sz w:val="22"/>
          <w:szCs w:val="22"/>
        </w:rPr>
        <w:t xml:space="preserve">: </w:t>
      </w:r>
      <w:r w:rsidRPr="008E379C">
        <w:rPr>
          <w:i/>
          <w:color w:val="0000FF"/>
          <w:sz w:val="22"/>
          <w:szCs w:val="22"/>
        </w:rPr>
        <w:t>(</w:t>
      </w:r>
      <w:r>
        <w:rPr>
          <w:i/>
          <w:color w:val="0000FF"/>
          <w:sz w:val="22"/>
          <w:szCs w:val="22"/>
        </w:rPr>
        <w:t xml:space="preserve">CSG </w:t>
      </w:r>
      <w:r w:rsidRPr="008E379C">
        <w:rPr>
          <w:i/>
          <w:color w:val="0000FF"/>
          <w:sz w:val="22"/>
          <w:szCs w:val="22"/>
        </w:rPr>
        <w:t>s 3(1))</w:t>
      </w:r>
    </w:p>
    <w:p w14:paraId="44FCF6F0" w14:textId="77777777" w:rsidR="001473B8" w:rsidRDefault="001473B8" w:rsidP="001473B8">
      <w:pPr>
        <w:rPr>
          <w:b/>
          <w:sz w:val="22"/>
          <w:szCs w:val="22"/>
        </w:rPr>
      </w:pPr>
    </w:p>
    <w:p w14:paraId="379A40B6" w14:textId="77777777" w:rsidR="001473B8" w:rsidRPr="00A74504" w:rsidRDefault="001473B8" w:rsidP="001473B8">
      <w:pPr>
        <w:pStyle w:val="ListParagraph"/>
        <w:numPr>
          <w:ilvl w:val="0"/>
          <w:numId w:val="157"/>
        </w:numPr>
        <w:rPr>
          <w:i/>
          <w:sz w:val="22"/>
          <w:szCs w:val="22"/>
        </w:rPr>
      </w:pPr>
      <w:r w:rsidRPr="00A74504">
        <w:rPr>
          <w:sz w:val="22"/>
          <w:szCs w:val="22"/>
        </w:rPr>
        <w:t xml:space="preserve">The applicable table is the </w:t>
      </w:r>
      <w:r w:rsidRPr="00A74504">
        <w:rPr>
          <w:b/>
          <w:sz w:val="22"/>
          <w:szCs w:val="22"/>
        </w:rPr>
        <w:t>table of the province</w:t>
      </w:r>
      <w:r w:rsidRPr="00A74504">
        <w:rPr>
          <w:sz w:val="22"/>
          <w:szCs w:val="22"/>
        </w:rPr>
        <w:t xml:space="preserve"> where the </w:t>
      </w:r>
      <w:r w:rsidRPr="00A74504">
        <w:rPr>
          <w:b/>
          <w:sz w:val="22"/>
          <w:szCs w:val="22"/>
        </w:rPr>
        <w:t xml:space="preserve">payor </w:t>
      </w:r>
      <w:r w:rsidRPr="00A74504">
        <w:rPr>
          <w:sz w:val="22"/>
          <w:szCs w:val="22"/>
        </w:rPr>
        <w:t xml:space="preserve">resides </w:t>
      </w:r>
      <w:r w:rsidRPr="00A74504">
        <w:rPr>
          <w:i/>
          <w:color w:val="0000FF"/>
          <w:sz w:val="22"/>
          <w:szCs w:val="22"/>
        </w:rPr>
        <w:t>(CSG s 3(3))</w:t>
      </w:r>
    </w:p>
    <w:p w14:paraId="33B152B2" w14:textId="77777777" w:rsidR="001473B8" w:rsidRDefault="001473B8" w:rsidP="001473B8">
      <w:pPr>
        <w:pStyle w:val="ListParagraph"/>
        <w:numPr>
          <w:ilvl w:val="0"/>
          <w:numId w:val="157"/>
        </w:numPr>
        <w:overflowPunct w:val="0"/>
        <w:autoSpaceDE w:val="0"/>
        <w:autoSpaceDN w:val="0"/>
        <w:adjustRightInd w:val="0"/>
        <w:ind w:right="-180"/>
        <w:textAlignment w:val="baseline"/>
        <w:rPr>
          <w:sz w:val="22"/>
          <w:szCs w:val="22"/>
        </w:rPr>
      </w:pPr>
      <w:r w:rsidRPr="00C35C15">
        <w:rPr>
          <w:b/>
          <w:sz w:val="22"/>
          <w:szCs w:val="22"/>
          <w:u w:val="single"/>
        </w:rPr>
        <w:t>Income may be imputed</w:t>
      </w:r>
      <w:r>
        <w:rPr>
          <w:b/>
          <w:sz w:val="22"/>
          <w:szCs w:val="22"/>
        </w:rPr>
        <w:t xml:space="preserve"> </w:t>
      </w:r>
      <w:r>
        <w:rPr>
          <w:sz w:val="22"/>
          <w:szCs w:val="22"/>
        </w:rPr>
        <w:t xml:space="preserve">where a parent is intentionally under-/unemployed or doesn’t ustilize property reasonably to generate income </w:t>
      </w:r>
      <w:r w:rsidRPr="00DD7701">
        <w:rPr>
          <w:b/>
          <w:i/>
          <w:color w:val="0000FF"/>
          <w:sz w:val="22"/>
          <w:szCs w:val="22"/>
        </w:rPr>
        <w:t>(CSG s 19</w:t>
      </w:r>
      <w:r>
        <w:rPr>
          <w:b/>
          <w:i/>
          <w:sz w:val="22"/>
          <w:szCs w:val="22"/>
        </w:rPr>
        <w:t>)</w:t>
      </w:r>
      <w:r w:rsidRPr="0084481F">
        <w:rPr>
          <w:sz w:val="22"/>
          <w:szCs w:val="22"/>
        </w:rPr>
        <w:t xml:space="preserve"> </w:t>
      </w:r>
    </w:p>
    <w:p w14:paraId="34BE4291" w14:textId="77777777" w:rsidR="001473B8" w:rsidRPr="0084481F" w:rsidRDefault="001473B8" w:rsidP="001473B8">
      <w:pPr>
        <w:pStyle w:val="ListParagraph"/>
        <w:numPr>
          <w:ilvl w:val="1"/>
          <w:numId w:val="157"/>
        </w:numPr>
        <w:overflowPunct w:val="0"/>
        <w:autoSpaceDE w:val="0"/>
        <w:autoSpaceDN w:val="0"/>
        <w:adjustRightInd w:val="0"/>
        <w:ind w:right="-180"/>
        <w:textAlignment w:val="baseline"/>
        <w:rPr>
          <w:sz w:val="22"/>
          <w:szCs w:val="22"/>
        </w:rPr>
      </w:pPr>
      <w:r w:rsidRPr="0084481F">
        <w:rPr>
          <w:sz w:val="22"/>
          <w:szCs w:val="22"/>
        </w:rPr>
        <w:t>Parents have positive du</w:t>
      </w:r>
      <w:r>
        <w:rPr>
          <w:sz w:val="22"/>
          <w:szCs w:val="22"/>
        </w:rPr>
        <w:t>ty to earn as much as reas</w:t>
      </w:r>
      <w:r w:rsidRPr="0084481F">
        <w:rPr>
          <w:sz w:val="22"/>
          <w:szCs w:val="22"/>
        </w:rPr>
        <w:t xml:space="preserve"> they</w:t>
      </w:r>
      <w:r w:rsidRPr="0084481F">
        <w:rPr>
          <w:b/>
          <w:sz w:val="22"/>
          <w:szCs w:val="22"/>
        </w:rPr>
        <w:t xml:space="preserve"> can</w:t>
      </w:r>
      <w:r>
        <w:rPr>
          <w:sz w:val="22"/>
          <w:szCs w:val="22"/>
        </w:rPr>
        <w:t xml:space="preserve"> to provide CS. </w:t>
      </w:r>
      <w:r>
        <w:rPr>
          <w:b/>
          <w:i/>
          <w:color w:val="0000FF"/>
          <w:sz w:val="22"/>
          <w:szCs w:val="22"/>
        </w:rPr>
        <w:t>Ghislieri [‘</w:t>
      </w:r>
      <w:r w:rsidRPr="0084481F">
        <w:rPr>
          <w:b/>
          <w:i/>
          <w:color w:val="0000FF"/>
          <w:sz w:val="22"/>
          <w:szCs w:val="22"/>
        </w:rPr>
        <w:t>07] BCCA</w:t>
      </w:r>
    </w:p>
    <w:p w14:paraId="020C8E98" w14:textId="77777777" w:rsidR="001473B8" w:rsidRPr="0084481F" w:rsidRDefault="001473B8" w:rsidP="001473B8">
      <w:pPr>
        <w:pStyle w:val="ListParagraph"/>
        <w:numPr>
          <w:ilvl w:val="1"/>
          <w:numId w:val="157"/>
        </w:numPr>
        <w:overflowPunct w:val="0"/>
        <w:autoSpaceDE w:val="0"/>
        <w:autoSpaceDN w:val="0"/>
        <w:adjustRightInd w:val="0"/>
        <w:ind w:right="-180"/>
        <w:textAlignment w:val="baseline"/>
        <w:rPr>
          <w:b/>
          <w:sz w:val="22"/>
          <w:szCs w:val="22"/>
        </w:rPr>
      </w:pPr>
      <w:r w:rsidRPr="00716AD2">
        <w:rPr>
          <w:sz w:val="22"/>
          <w:szCs w:val="22"/>
        </w:rPr>
        <w:t xml:space="preserve">Payment is based on ability to pay what the parent </w:t>
      </w:r>
      <w:r w:rsidRPr="00716AD2">
        <w:rPr>
          <w:sz w:val="22"/>
          <w:szCs w:val="22"/>
          <w:u w:val="single"/>
        </w:rPr>
        <w:t xml:space="preserve">can </w:t>
      </w:r>
      <w:r w:rsidRPr="00716AD2">
        <w:rPr>
          <w:sz w:val="22"/>
          <w:szCs w:val="22"/>
        </w:rPr>
        <w:t>earn.</w:t>
      </w:r>
      <w:r w:rsidRPr="0084481F">
        <w:rPr>
          <w:sz w:val="22"/>
          <w:szCs w:val="22"/>
        </w:rPr>
        <w:t xml:space="preserve"> CS = right of</w:t>
      </w:r>
      <w:r>
        <w:rPr>
          <w:sz w:val="22"/>
          <w:szCs w:val="22"/>
        </w:rPr>
        <w:t xml:space="preserve"> </w:t>
      </w:r>
      <w:r w:rsidRPr="0084481F">
        <w:rPr>
          <w:sz w:val="22"/>
          <w:szCs w:val="22"/>
        </w:rPr>
        <w:t xml:space="preserve">child. </w:t>
      </w:r>
      <w:r>
        <w:rPr>
          <w:b/>
          <w:i/>
          <w:color w:val="0000FF"/>
          <w:sz w:val="22"/>
          <w:szCs w:val="22"/>
        </w:rPr>
        <w:t>Earle [</w:t>
      </w:r>
      <w:r w:rsidRPr="0084481F">
        <w:rPr>
          <w:b/>
          <w:i/>
          <w:color w:val="0000FF"/>
          <w:sz w:val="22"/>
          <w:szCs w:val="22"/>
        </w:rPr>
        <w:t>99] BCSC</w:t>
      </w:r>
    </w:p>
    <w:p w14:paraId="36C70F7F" w14:textId="77777777" w:rsidR="001473B8" w:rsidRDefault="001473B8" w:rsidP="001473B8">
      <w:pPr>
        <w:rPr>
          <w:b/>
          <w:sz w:val="22"/>
          <w:szCs w:val="22"/>
        </w:rPr>
      </w:pPr>
    </w:p>
    <w:p w14:paraId="0DAA5069" w14:textId="77777777" w:rsidR="001473B8" w:rsidRPr="00DB2AE8" w:rsidRDefault="001473B8" w:rsidP="001473B8">
      <w:pPr>
        <w:rPr>
          <w:b/>
          <w:i/>
          <w:color w:val="0000FF"/>
          <w:sz w:val="22"/>
          <w:szCs w:val="22"/>
        </w:rPr>
      </w:pPr>
      <w:r w:rsidRPr="00386C96">
        <w:rPr>
          <w:b/>
          <w:sz w:val="22"/>
          <w:szCs w:val="22"/>
          <w:highlight w:val="green"/>
        </w:rPr>
        <w:t xml:space="preserve">Spouse In Place of Parent </w:t>
      </w:r>
      <w:r w:rsidRPr="00DB2AE8">
        <w:rPr>
          <w:b/>
          <w:sz w:val="22"/>
          <w:szCs w:val="22"/>
        </w:rPr>
        <w:sym w:font="Wingdings" w:char="F0E0"/>
      </w:r>
      <w:r>
        <w:rPr>
          <w:b/>
          <w:sz w:val="22"/>
          <w:szCs w:val="22"/>
        </w:rPr>
        <w:t xml:space="preserve"> [some discretion for amount]</w:t>
      </w:r>
      <w:r>
        <w:rPr>
          <w:b/>
          <w:i/>
          <w:sz w:val="22"/>
          <w:szCs w:val="22"/>
        </w:rPr>
        <w:t xml:space="preserve">  </w:t>
      </w:r>
      <w:r w:rsidRPr="00DB2AE8">
        <w:rPr>
          <w:b/>
          <w:i/>
          <w:color w:val="0000FF"/>
          <w:sz w:val="22"/>
          <w:szCs w:val="22"/>
        </w:rPr>
        <w:t>(CSG s 5)</w:t>
      </w:r>
    </w:p>
    <w:p w14:paraId="59DB8B62" w14:textId="77777777" w:rsidR="001473B8" w:rsidRPr="00E824A3" w:rsidRDefault="001473B8" w:rsidP="001473B8">
      <w:pPr>
        <w:pStyle w:val="ListParagraph"/>
        <w:numPr>
          <w:ilvl w:val="0"/>
          <w:numId w:val="147"/>
        </w:numPr>
        <w:rPr>
          <w:sz w:val="22"/>
          <w:szCs w:val="22"/>
        </w:rPr>
      </w:pPr>
      <w:r>
        <w:rPr>
          <w:sz w:val="22"/>
          <w:szCs w:val="22"/>
        </w:rPr>
        <w:t xml:space="preserve">Where spouse stands in place of parent for a child, the amount of CS is such amount </w:t>
      </w:r>
      <w:r>
        <w:rPr>
          <w:b/>
          <w:sz w:val="22"/>
          <w:szCs w:val="22"/>
        </w:rPr>
        <w:t>as the court considers appropriate, having regard to these Guidelines &amp; any other parent’s legal duty to support the child</w:t>
      </w:r>
    </w:p>
    <w:p w14:paraId="567F1421" w14:textId="77777777" w:rsidR="001473B8" w:rsidRDefault="001473B8" w:rsidP="001473B8">
      <w:pPr>
        <w:rPr>
          <w:b/>
          <w:i/>
          <w:sz w:val="22"/>
          <w:szCs w:val="22"/>
        </w:rPr>
      </w:pPr>
    </w:p>
    <w:p w14:paraId="6434148C" w14:textId="77777777" w:rsidR="001473B8" w:rsidRPr="00E70E8C" w:rsidRDefault="001473B8" w:rsidP="001473B8">
      <w:pPr>
        <w:rPr>
          <w:b/>
          <w:i/>
          <w:color w:val="0000FF"/>
          <w:sz w:val="22"/>
          <w:szCs w:val="22"/>
        </w:rPr>
      </w:pPr>
      <w:r w:rsidRPr="00386C96">
        <w:rPr>
          <w:b/>
          <w:sz w:val="22"/>
          <w:szCs w:val="22"/>
          <w:highlight w:val="green"/>
        </w:rPr>
        <w:t xml:space="preserve">Special or extraordinary expenses </w:t>
      </w:r>
      <w:r w:rsidRPr="00DB2AE8">
        <w:rPr>
          <w:b/>
          <w:sz w:val="22"/>
          <w:szCs w:val="22"/>
        </w:rPr>
        <w:sym w:font="Wingdings" w:char="F0E0"/>
      </w:r>
      <w:r>
        <w:rPr>
          <w:b/>
          <w:sz w:val="22"/>
          <w:szCs w:val="22"/>
        </w:rPr>
        <w:t xml:space="preserve"> </w:t>
      </w:r>
      <w:r>
        <w:rPr>
          <w:sz w:val="22"/>
          <w:szCs w:val="22"/>
        </w:rPr>
        <w:t xml:space="preserve">Court </w:t>
      </w:r>
      <w:r w:rsidRPr="00386C96">
        <w:rPr>
          <w:i/>
          <w:sz w:val="22"/>
          <w:szCs w:val="22"/>
          <w:u w:val="single"/>
        </w:rPr>
        <w:t>may</w:t>
      </w:r>
      <w:r>
        <w:rPr>
          <w:sz w:val="22"/>
          <w:szCs w:val="22"/>
        </w:rPr>
        <w:t xml:space="preserve"> award additional </w:t>
      </w:r>
      <w:r>
        <w:rPr>
          <w:b/>
          <w:sz w:val="22"/>
          <w:szCs w:val="22"/>
        </w:rPr>
        <w:t xml:space="preserve">discretionary </w:t>
      </w:r>
      <w:r>
        <w:rPr>
          <w:sz w:val="22"/>
          <w:szCs w:val="22"/>
        </w:rPr>
        <w:t xml:space="preserve">amount </w:t>
      </w:r>
      <w:r w:rsidRPr="00E70E8C">
        <w:rPr>
          <w:b/>
          <w:i/>
          <w:color w:val="0000FF"/>
          <w:sz w:val="22"/>
          <w:szCs w:val="22"/>
        </w:rPr>
        <w:t>(CSG s 7(1))</w:t>
      </w:r>
    </w:p>
    <w:p w14:paraId="3D05218A" w14:textId="77777777" w:rsidR="001473B8" w:rsidRPr="00386C96" w:rsidRDefault="001473B8" w:rsidP="001473B8">
      <w:pPr>
        <w:pStyle w:val="ListParagraph"/>
        <w:numPr>
          <w:ilvl w:val="0"/>
          <w:numId w:val="147"/>
        </w:numPr>
        <w:rPr>
          <w:b/>
          <w:sz w:val="22"/>
          <w:szCs w:val="22"/>
        </w:rPr>
      </w:pPr>
      <w:r>
        <w:rPr>
          <w:b/>
          <w:sz w:val="22"/>
          <w:szCs w:val="22"/>
        </w:rPr>
        <w:t xml:space="preserve">1. </w:t>
      </w:r>
      <w:r w:rsidRPr="00DF7929">
        <w:rPr>
          <w:sz w:val="22"/>
          <w:szCs w:val="22"/>
          <w:u w:val="single"/>
        </w:rPr>
        <w:t>Demonstrate</w:t>
      </w:r>
      <w:r>
        <w:rPr>
          <w:sz w:val="22"/>
          <w:szCs w:val="22"/>
        </w:rPr>
        <w:t xml:space="preserve"> they are not already taken account of in Table amounts</w:t>
      </w:r>
    </w:p>
    <w:p w14:paraId="08E48D71" w14:textId="77777777" w:rsidR="001473B8" w:rsidRPr="00386C96" w:rsidRDefault="001473B8" w:rsidP="001473B8">
      <w:pPr>
        <w:pStyle w:val="ListParagraph"/>
        <w:numPr>
          <w:ilvl w:val="1"/>
          <w:numId w:val="147"/>
        </w:numPr>
        <w:rPr>
          <w:b/>
          <w:sz w:val="22"/>
          <w:szCs w:val="22"/>
        </w:rPr>
      </w:pPr>
      <w:r>
        <w:rPr>
          <w:sz w:val="22"/>
          <w:szCs w:val="22"/>
        </w:rPr>
        <w:t xml:space="preserve">court presumes parents will spend $ on kids daily expenses </w:t>
      </w:r>
    </w:p>
    <w:p w14:paraId="4312E784" w14:textId="77777777" w:rsidR="001473B8" w:rsidRPr="00162704" w:rsidRDefault="001473B8" w:rsidP="001473B8">
      <w:pPr>
        <w:pStyle w:val="ListParagraph"/>
        <w:numPr>
          <w:ilvl w:val="1"/>
          <w:numId w:val="147"/>
        </w:numPr>
        <w:rPr>
          <w:b/>
          <w:sz w:val="22"/>
          <w:szCs w:val="22"/>
        </w:rPr>
      </w:pPr>
      <w:r>
        <w:rPr>
          <w:sz w:val="22"/>
          <w:szCs w:val="22"/>
        </w:rPr>
        <w:t>but what is “extraordinary” will depend on the family’s income</w:t>
      </w:r>
    </w:p>
    <w:p w14:paraId="47488706" w14:textId="77777777" w:rsidR="001473B8" w:rsidRDefault="001473B8" w:rsidP="001473B8">
      <w:pPr>
        <w:pStyle w:val="ListParagraph"/>
        <w:ind w:left="1440"/>
        <w:rPr>
          <w:b/>
          <w:sz w:val="22"/>
          <w:szCs w:val="22"/>
        </w:rPr>
      </w:pPr>
    </w:p>
    <w:p w14:paraId="4470C360" w14:textId="77777777" w:rsidR="001473B8" w:rsidRPr="000E5F08" w:rsidRDefault="001473B8" w:rsidP="001473B8">
      <w:pPr>
        <w:pStyle w:val="ListParagraph"/>
        <w:numPr>
          <w:ilvl w:val="1"/>
          <w:numId w:val="147"/>
        </w:numPr>
        <w:rPr>
          <w:sz w:val="22"/>
          <w:szCs w:val="22"/>
        </w:rPr>
      </w:pPr>
      <w:r>
        <w:rPr>
          <w:b/>
          <w:sz w:val="22"/>
          <w:szCs w:val="22"/>
        </w:rPr>
        <w:t xml:space="preserve">To cover all/portion of the following expenses </w:t>
      </w:r>
      <w:r w:rsidRPr="00E70E8C">
        <w:rPr>
          <w:b/>
          <w:i/>
          <w:color w:val="0000FF"/>
          <w:sz w:val="22"/>
          <w:szCs w:val="22"/>
        </w:rPr>
        <w:t>(CSG s 7(1))</w:t>
      </w:r>
    </w:p>
    <w:p w14:paraId="35041DAE" w14:textId="77777777" w:rsidR="001473B8" w:rsidRDefault="001473B8" w:rsidP="001473B8">
      <w:pPr>
        <w:pStyle w:val="ListParagraph"/>
        <w:numPr>
          <w:ilvl w:val="2"/>
          <w:numId w:val="147"/>
        </w:numPr>
        <w:rPr>
          <w:sz w:val="22"/>
          <w:szCs w:val="22"/>
        </w:rPr>
      </w:pPr>
      <w:r w:rsidRPr="00E70E8C">
        <w:rPr>
          <w:b/>
          <w:color w:val="0000FF"/>
          <w:sz w:val="22"/>
          <w:szCs w:val="22"/>
        </w:rPr>
        <w:t>(a)</w:t>
      </w:r>
      <w:r>
        <w:rPr>
          <w:b/>
          <w:sz w:val="22"/>
          <w:szCs w:val="22"/>
        </w:rPr>
        <w:t xml:space="preserve"> </w:t>
      </w:r>
      <w:r w:rsidRPr="000E5F08">
        <w:rPr>
          <w:b/>
          <w:sz w:val="22"/>
          <w:szCs w:val="22"/>
        </w:rPr>
        <w:t>child care</w:t>
      </w:r>
      <w:r>
        <w:rPr>
          <w:sz w:val="22"/>
          <w:szCs w:val="22"/>
        </w:rPr>
        <w:t xml:space="preserve"> related to custodial parent’s employment, illness, disability, or education for employment</w:t>
      </w:r>
    </w:p>
    <w:p w14:paraId="79F373F3" w14:textId="77777777" w:rsidR="001473B8" w:rsidRDefault="001473B8" w:rsidP="001473B8">
      <w:pPr>
        <w:pStyle w:val="ListParagraph"/>
        <w:numPr>
          <w:ilvl w:val="2"/>
          <w:numId w:val="147"/>
        </w:numPr>
        <w:rPr>
          <w:sz w:val="22"/>
          <w:szCs w:val="22"/>
        </w:rPr>
      </w:pPr>
      <w:r w:rsidRPr="00E70E8C">
        <w:rPr>
          <w:color w:val="0000FF"/>
          <w:sz w:val="22"/>
          <w:szCs w:val="22"/>
        </w:rPr>
        <w:t>(b)</w:t>
      </w:r>
      <w:r>
        <w:rPr>
          <w:sz w:val="22"/>
          <w:szCs w:val="22"/>
        </w:rPr>
        <w:t xml:space="preserve"> child’s </w:t>
      </w:r>
      <w:r w:rsidRPr="000E5F08">
        <w:rPr>
          <w:b/>
          <w:sz w:val="22"/>
          <w:szCs w:val="22"/>
        </w:rPr>
        <w:t>medical and dental insurance</w:t>
      </w:r>
      <w:r>
        <w:rPr>
          <w:sz w:val="22"/>
          <w:szCs w:val="22"/>
        </w:rPr>
        <w:t xml:space="preserve"> premiums</w:t>
      </w:r>
    </w:p>
    <w:p w14:paraId="0BB42605" w14:textId="77777777" w:rsidR="001473B8" w:rsidRDefault="001473B8" w:rsidP="001473B8">
      <w:pPr>
        <w:pStyle w:val="ListParagraph"/>
        <w:numPr>
          <w:ilvl w:val="2"/>
          <w:numId w:val="147"/>
        </w:numPr>
        <w:rPr>
          <w:sz w:val="22"/>
          <w:szCs w:val="22"/>
        </w:rPr>
      </w:pPr>
      <w:r w:rsidRPr="00E70E8C">
        <w:rPr>
          <w:b/>
          <w:color w:val="0000FF"/>
          <w:sz w:val="22"/>
          <w:szCs w:val="22"/>
        </w:rPr>
        <w:t>(c)</w:t>
      </w:r>
      <w:r>
        <w:rPr>
          <w:b/>
          <w:sz w:val="22"/>
          <w:szCs w:val="22"/>
        </w:rPr>
        <w:t xml:space="preserve"> </w:t>
      </w:r>
      <w:r w:rsidRPr="000E5F08">
        <w:rPr>
          <w:b/>
          <w:sz w:val="22"/>
          <w:szCs w:val="22"/>
        </w:rPr>
        <w:t>health-related expenses</w:t>
      </w:r>
      <w:r>
        <w:rPr>
          <w:sz w:val="22"/>
          <w:szCs w:val="22"/>
        </w:rPr>
        <w:t xml:space="preserve"> exceeding the insurance reimbursement by at least $100 annually, including orthodontics, counseling, physiotherapy, occupational therapy, speech therapy and prescription drugs, hearing aids, glasses and contact lenses</w:t>
      </w:r>
    </w:p>
    <w:p w14:paraId="1923414B" w14:textId="77777777" w:rsidR="001473B8" w:rsidRPr="000E5F08" w:rsidRDefault="001473B8" w:rsidP="001473B8">
      <w:pPr>
        <w:pStyle w:val="ListParagraph"/>
        <w:numPr>
          <w:ilvl w:val="2"/>
          <w:numId w:val="147"/>
        </w:numPr>
        <w:rPr>
          <w:b/>
          <w:sz w:val="22"/>
          <w:szCs w:val="22"/>
        </w:rPr>
      </w:pPr>
      <w:r w:rsidRPr="00E70E8C">
        <w:rPr>
          <w:color w:val="0000FF"/>
          <w:sz w:val="22"/>
          <w:szCs w:val="22"/>
        </w:rPr>
        <w:t>(d)</w:t>
      </w:r>
      <w:r>
        <w:rPr>
          <w:sz w:val="22"/>
          <w:szCs w:val="22"/>
        </w:rPr>
        <w:t xml:space="preserve"> extraordinary </w:t>
      </w:r>
      <w:r w:rsidRPr="000E5F08">
        <w:rPr>
          <w:b/>
          <w:sz w:val="22"/>
          <w:szCs w:val="22"/>
        </w:rPr>
        <w:t xml:space="preserve">expenses for education </w:t>
      </w:r>
    </w:p>
    <w:p w14:paraId="788CABEA" w14:textId="77777777" w:rsidR="001473B8" w:rsidRPr="000E5F08" w:rsidRDefault="001473B8" w:rsidP="001473B8">
      <w:pPr>
        <w:pStyle w:val="ListParagraph"/>
        <w:numPr>
          <w:ilvl w:val="2"/>
          <w:numId w:val="147"/>
        </w:numPr>
        <w:rPr>
          <w:sz w:val="22"/>
          <w:szCs w:val="22"/>
        </w:rPr>
      </w:pPr>
      <w:r w:rsidRPr="00E70E8C">
        <w:rPr>
          <w:color w:val="0000FF"/>
          <w:sz w:val="22"/>
          <w:szCs w:val="22"/>
        </w:rPr>
        <w:t>(e)</w:t>
      </w:r>
      <w:r>
        <w:rPr>
          <w:sz w:val="22"/>
          <w:szCs w:val="22"/>
        </w:rPr>
        <w:t xml:space="preserve"> expenses for </w:t>
      </w:r>
      <w:r w:rsidRPr="000E5F08">
        <w:rPr>
          <w:b/>
          <w:sz w:val="22"/>
          <w:szCs w:val="22"/>
        </w:rPr>
        <w:t>post-secondary education</w:t>
      </w:r>
    </w:p>
    <w:p w14:paraId="47AC2FC3" w14:textId="77777777" w:rsidR="001473B8" w:rsidRPr="00162704" w:rsidRDefault="001473B8" w:rsidP="001473B8">
      <w:pPr>
        <w:pStyle w:val="ListParagraph"/>
        <w:numPr>
          <w:ilvl w:val="2"/>
          <w:numId w:val="147"/>
        </w:numPr>
        <w:rPr>
          <w:sz w:val="22"/>
          <w:szCs w:val="22"/>
        </w:rPr>
      </w:pPr>
      <w:r w:rsidRPr="00E70E8C">
        <w:rPr>
          <w:color w:val="0000FF"/>
          <w:sz w:val="22"/>
          <w:szCs w:val="22"/>
        </w:rPr>
        <w:t>(f)</w:t>
      </w:r>
      <w:r>
        <w:rPr>
          <w:sz w:val="22"/>
          <w:szCs w:val="22"/>
        </w:rPr>
        <w:t xml:space="preserve"> extraordinary expenses for </w:t>
      </w:r>
      <w:r>
        <w:rPr>
          <w:b/>
          <w:sz w:val="22"/>
          <w:szCs w:val="22"/>
        </w:rPr>
        <w:t>extracurricular activities</w:t>
      </w:r>
    </w:p>
    <w:p w14:paraId="33B11A24" w14:textId="77777777" w:rsidR="001473B8" w:rsidRPr="00C401A2" w:rsidRDefault="001473B8" w:rsidP="001473B8">
      <w:pPr>
        <w:pStyle w:val="ListParagraph"/>
        <w:ind w:left="2160"/>
        <w:rPr>
          <w:sz w:val="22"/>
          <w:szCs w:val="22"/>
        </w:rPr>
      </w:pPr>
    </w:p>
    <w:p w14:paraId="2C44A9CD" w14:textId="77777777" w:rsidR="001473B8" w:rsidRPr="00E70E8C" w:rsidRDefault="001473B8" w:rsidP="001473B8">
      <w:pPr>
        <w:pStyle w:val="ListParagraph"/>
        <w:numPr>
          <w:ilvl w:val="2"/>
          <w:numId w:val="147"/>
        </w:numPr>
        <w:rPr>
          <w:color w:val="0000FF"/>
          <w:sz w:val="22"/>
          <w:szCs w:val="22"/>
        </w:rPr>
      </w:pPr>
      <w:r>
        <w:rPr>
          <w:b/>
          <w:sz w:val="22"/>
          <w:szCs w:val="22"/>
        </w:rPr>
        <w:t xml:space="preserve">“extraordinary expenses” </w:t>
      </w:r>
      <w:r>
        <w:rPr>
          <w:sz w:val="22"/>
          <w:szCs w:val="22"/>
        </w:rPr>
        <w:t xml:space="preserve">(for </w:t>
      </w:r>
      <w:r w:rsidRPr="00E70E8C">
        <w:rPr>
          <w:color w:val="0000FF"/>
          <w:sz w:val="22"/>
          <w:szCs w:val="22"/>
        </w:rPr>
        <w:t>(d)</w:t>
      </w:r>
      <w:r>
        <w:rPr>
          <w:sz w:val="22"/>
          <w:szCs w:val="22"/>
        </w:rPr>
        <w:t xml:space="preserve"> &amp; </w:t>
      </w:r>
      <w:r w:rsidRPr="00E70E8C">
        <w:rPr>
          <w:color w:val="0000FF"/>
          <w:sz w:val="22"/>
          <w:szCs w:val="22"/>
        </w:rPr>
        <w:t>(f))</w:t>
      </w:r>
      <w:r>
        <w:rPr>
          <w:sz w:val="22"/>
          <w:szCs w:val="22"/>
        </w:rPr>
        <w:t xml:space="preserve"> means: </w:t>
      </w:r>
      <w:r w:rsidRPr="00E70E8C">
        <w:rPr>
          <w:i/>
          <w:color w:val="0000FF"/>
          <w:sz w:val="22"/>
          <w:szCs w:val="22"/>
        </w:rPr>
        <w:t>(CSG s 7(1.1)</w:t>
      </w:r>
    </w:p>
    <w:p w14:paraId="6132E554" w14:textId="77777777" w:rsidR="001473B8" w:rsidRDefault="001473B8" w:rsidP="001473B8">
      <w:pPr>
        <w:pStyle w:val="ListParagraph"/>
        <w:numPr>
          <w:ilvl w:val="3"/>
          <w:numId w:val="147"/>
        </w:numPr>
        <w:rPr>
          <w:sz w:val="22"/>
          <w:szCs w:val="22"/>
        </w:rPr>
      </w:pPr>
      <w:r w:rsidRPr="00E70E8C">
        <w:rPr>
          <w:i/>
          <w:color w:val="0000FF"/>
          <w:sz w:val="22"/>
          <w:szCs w:val="22"/>
        </w:rPr>
        <w:t>(a)</w:t>
      </w:r>
      <w:r>
        <w:rPr>
          <w:i/>
          <w:sz w:val="22"/>
          <w:szCs w:val="22"/>
        </w:rPr>
        <w:t xml:space="preserve"> </w:t>
      </w:r>
      <w:r>
        <w:rPr>
          <w:sz w:val="22"/>
          <w:szCs w:val="22"/>
        </w:rPr>
        <w:t xml:space="preserve">expenses the requesting spouse cannot reasonably cover, taking into account </w:t>
      </w:r>
      <w:r w:rsidRPr="00C401A2">
        <w:rPr>
          <w:sz w:val="22"/>
          <w:szCs w:val="22"/>
          <w:u w:val="single"/>
        </w:rPr>
        <w:t>their income</w:t>
      </w:r>
      <w:r>
        <w:rPr>
          <w:sz w:val="22"/>
          <w:szCs w:val="22"/>
        </w:rPr>
        <w:t xml:space="preserve"> and the </w:t>
      </w:r>
      <w:r w:rsidRPr="00C401A2">
        <w:rPr>
          <w:sz w:val="22"/>
          <w:szCs w:val="22"/>
          <w:u w:val="single"/>
        </w:rPr>
        <w:t>amount they would receive</w:t>
      </w:r>
      <w:r>
        <w:rPr>
          <w:sz w:val="22"/>
          <w:szCs w:val="22"/>
        </w:rPr>
        <w:t xml:space="preserve"> under the applicable table or order of the court, </w:t>
      </w:r>
      <w:r>
        <w:rPr>
          <w:sz w:val="22"/>
          <w:szCs w:val="22"/>
          <w:u w:val="single"/>
        </w:rPr>
        <w:t>or</w:t>
      </w:r>
    </w:p>
    <w:p w14:paraId="7894A8C5" w14:textId="77777777" w:rsidR="001473B8" w:rsidRDefault="001473B8" w:rsidP="001473B8">
      <w:pPr>
        <w:pStyle w:val="ListParagraph"/>
        <w:numPr>
          <w:ilvl w:val="3"/>
          <w:numId w:val="147"/>
        </w:numPr>
        <w:rPr>
          <w:sz w:val="22"/>
          <w:szCs w:val="22"/>
        </w:rPr>
      </w:pPr>
      <w:r w:rsidRPr="00E70E8C">
        <w:rPr>
          <w:i/>
          <w:color w:val="0000FF"/>
          <w:sz w:val="22"/>
          <w:szCs w:val="22"/>
        </w:rPr>
        <w:t>(b)</w:t>
      </w:r>
      <w:r>
        <w:rPr>
          <w:i/>
          <w:sz w:val="22"/>
          <w:szCs w:val="22"/>
        </w:rPr>
        <w:t xml:space="preserve"> </w:t>
      </w:r>
      <w:r>
        <w:rPr>
          <w:sz w:val="22"/>
          <w:szCs w:val="22"/>
        </w:rPr>
        <w:t xml:space="preserve">where </w:t>
      </w:r>
      <w:r w:rsidRPr="00E70E8C">
        <w:rPr>
          <w:color w:val="0000FF"/>
          <w:sz w:val="22"/>
          <w:szCs w:val="22"/>
        </w:rPr>
        <w:t>(a)</w:t>
      </w:r>
      <w:r>
        <w:rPr>
          <w:sz w:val="22"/>
          <w:szCs w:val="22"/>
        </w:rPr>
        <w:t xml:space="preserve"> is not applicable, expenses that the court consider extraordinary taking into account</w:t>
      </w:r>
    </w:p>
    <w:p w14:paraId="7A1B84ED" w14:textId="77777777" w:rsidR="001473B8" w:rsidRDefault="001473B8" w:rsidP="001473B8">
      <w:pPr>
        <w:pStyle w:val="ListParagraph"/>
        <w:numPr>
          <w:ilvl w:val="4"/>
          <w:numId w:val="147"/>
        </w:numPr>
        <w:rPr>
          <w:sz w:val="22"/>
          <w:szCs w:val="22"/>
        </w:rPr>
      </w:pPr>
      <w:r>
        <w:rPr>
          <w:sz w:val="22"/>
          <w:szCs w:val="22"/>
        </w:rPr>
        <w:t>amount of expense in relation to income of requesting spouse (incl CS amount)</w:t>
      </w:r>
    </w:p>
    <w:p w14:paraId="0CC75F94" w14:textId="77777777" w:rsidR="001473B8" w:rsidRDefault="001473B8" w:rsidP="001473B8">
      <w:pPr>
        <w:pStyle w:val="ListParagraph"/>
        <w:numPr>
          <w:ilvl w:val="4"/>
          <w:numId w:val="147"/>
        </w:numPr>
        <w:rPr>
          <w:sz w:val="22"/>
          <w:szCs w:val="22"/>
        </w:rPr>
      </w:pPr>
      <w:r>
        <w:rPr>
          <w:sz w:val="22"/>
          <w:szCs w:val="22"/>
        </w:rPr>
        <w:t>the nature &amp; number of educational programs and extracurricular activities</w:t>
      </w:r>
    </w:p>
    <w:p w14:paraId="57AA5E65" w14:textId="77777777" w:rsidR="001473B8" w:rsidRDefault="001473B8" w:rsidP="001473B8">
      <w:pPr>
        <w:pStyle w:val="ListParagraph"/>
        <w:numPr>
          <w:ilvl w:val="4"/>
          <w:numId w:val="147"/>
        </w:numPr>
        <w:rPr>
          <w:sz w:val="22"/>
          <w:szCs w:val="22"/>
        </w:rPr>
      </w:pPr>
      <w:r>
        <w:rPr>
          <w:sz w:val="22"/>
          <w:szCs w:val="22"/>
        </w:rPr>
        <w:t>any special needs and talents of the child/ren</w:t>
      </w:r>
    </w:p>
    <w:p w14:paraId="3DF43A48" w14:textId="77777777" w:rsidR="001473B8" w:rsidRDefault="001473B8" w:rsidP="001473B8">
      <w:pPr>
        <w:pStyle w:val="ListParagraph"/>
        <w:numPr>
          <w:ilvl w:val="4"/>
          <w:numId w:val="147"/>
        </w:numPr>
        <w:rPr>
          <w:sz w:val="22"/>
          <w:szCs w:val="22"/>
        </w:rPr>
      </w:pPr>
      <w:r>
        <w:rPr>
          <w:sz w:val="22"/>
          <w:szCs w:val="22"/>
        </w:rPr>
        <w:t>the overall cost of the programs and activities, and</w:t>
      </w:r>
    </w:p>
    <w:p w14:paraId="5D6CC415" w14:textId="77777777" w:rsidR="001473B8" w:rsidRDefault="001473B8" w:rsidP="001473B8">
      <w:pPr>
        <w:pStyle w:val="ListParagraph"/>
        <w:numPr>
          <w:ilvl w:val="4"/>
          <w:numId w:val="147"/>
        </w:numPr>
        <w:rPr>
          <w:sz w:val="22"/>
          <w:szCs w:val="22"/>
        </w:rPr>
      </w:pPr>
      <w:r>
        <w:rPr>
          <w:sz w:val="22"/>
          <w:szCs w:val="22"/>
        </w:rPr>
        <w:t xml:space="preserve">any other similar factor that the court considers relevant. </w:t>
      </w:r>
    </w:p>
    <w:p w14:paraId="30AB30FF" w14:textId="77777777" w:rsidR="001473B8" w:rsidRDefault="001473B8" w:rsidP="001473B8">
      <w:pPr>
        <w:pStyle w:val="ListParagraph"/>
        <w:ind w:left="3600"/>
        <w:rPr>
          <w:sz w:val="22"/>
          <w:szCs w:val="22"/>
        </w:rPr>
      </w:pPr>
    </w:p>
    <w:p w14:paraId="32837889" w14:textId="77777777" w:rsidR="001473B8" w:rsidRPr="000E5F08" w:rsidRDefault="001473B8" w:rsidP="001473B8">
      <w:pPr>
        <w:pStyle w:val="ListParagraph"/>
        <w:numPr>
          <w:ilvl w:val="0"/>
          <w:numId w:val="147"/>
        </w:numPr>
        <w:rPr>
          <w:b/>
          <w:sz w:val="22"/>
          <w:szCs w:val="22"/>
        </w:rPr>
      </w:pPr>
      <w:r w:rsidRPr="00DF7929">
        <w:rPr>
          <w:b/>
          <w:sz w:val="22"/>
          <w:szCs w:val="22"/>
        </w:rPr>
        <w:t>2</w:t>
      </w:r>
      <w:r>
        <w:rPr>
          <w:sz w:val="22"/>
          <w:szCs w:val="22"/>
        </w:rPr>
        <w:t xml:space="preserve">. </w:t>
      </w:r>
      <w:r w:rsidRPr="00DF7929">
        <w:rPr>
          <w:sz w:val="22"/>
          <w:szCs w:val="22"/>
          <w:u w:val="single"/>
        </w:rPr>
        <w:t>Demonstrate</w:t>
      </w:r>
      <w:r>
        <w:rPr>
          <w:sz w:val="22"/>
          <w:szCs w:val="22"/>
        </w:rPr>
        <w:t xml:space="preserve"> that the expenses are</w:t>
      </w:r>
      <w:r>
        <w:rPr>
          <w:b/>
          <w:sz w:val="22"/>
          <w:szCs w:val="22"/>
        </w:rPr>
        <w:t xml:space="preserve"> </w:t>
      </w:r>
      <w:r w:rsidRPr="00E70E8C">
        <w:rPr>
          <w:b/>
          <w:i/>
          <w:color w:val="0000FF"/>
          <w:sz w:val="22"/>
          <w:szCs w:val="22"/>
        </w:rPr>
        <w:t>(CSG s 7(1)</w:t>
      </w:r>
      <w:r>
        <w:rPr>
          <w:b/>
          <w:i/>
          <w:color w:val="0000FF"/>
          <w:sz w:val="22"/>
          <w:szCs w:val="22"/>
        </w:rPr>
        <w:t>; McCrea)</w:t>
      </w:r>
    </w:p>
    <w:p w14:paraId="78B3E7B3" w14:textId="77777777" w:rsidR="001473B8" w:rsidRDefault="001473B8" w:rsidP="001473B8">
      <w:pPr>
        <w:pStyle w:val="ListParagraph"/>
        <w:numPr>
          <w:ilvl w:val="1"/>
          <w:numId w:val="147"/>
        </w:numPr>
        <w:rPr>
          <w:sz w:val="22"/>
          <w:szCs w:val="22"/>
        </w:rPr>
      </w:pPr>
      <w:r>
        <w:rPr>
          <w:b/>
          <w:sz w:val="22"/>
          <w:szCs w:val="22"/>
        </w:rPr>
        <w:t>1 NECESSARY</w:t>
      </w:r>
      <w:r>
        <w:rPr>
          <w:sz w:val="22"/>
          <w:szCs w:val="22"/>
        </w:rPr>
        <w:t xml:space="preserve"> </w:t>
      </w:r>
      <w:r w:rsidRPr="00413578">
        <w:rPr>
          <w:sz w:val="22"/>
          <w:szCs w:val="22"/>
          <w:u w:val="single"/>
        </w:rPr>
        <w:t>in relation to the child’s BI</w:t>
      </w:r>
    </w:p>
    <w:p w14:paraId="28CCA641" w14:textId="77777777" w:rsidR="001473B8" w:rsidRPr="003C3800" w:rsidRDefault="001473B8" w:rsidP="001473B8">
      <w:pPr>
        <w:pStyle w:val="ListParagraph"/>
        <w:numPr>
          <w:ilvl w:val="1"/>
          <w:numId w:val="147"/>
        </w:numPr>
        <w:rPr>
          <w:sz w:val="22"/>
          <w:szCs w:val="22"/>
        </w:rPr>
      </w:pPr>
      <w:r>
        <w:rPr>
          <w:b/>
          <w:sz w:val="22"/>
          <w:szCs w:val="22"/>
        </w:rPr>
        <w:t xml:space="preserve">2 REASONABLE </w:t>
      </w:r>
      <w:r>
        <w:rPr>
          <w:sz w:val="22"/>
          <w:szCs w:val="22"/>
        </w:rPr>
        <w:t xml:space="preserve">in relation to the </w:t>
      </w:r>
      <w:r w:rsidRPr="00413578">
        <w:rPr>
          <w:sz w:val="22"/>
          <w:szCs w:val="22"/>
          <w:u w:val="single"/>
        </w:rPr>
        <w:t>means of the spouses</w:t>
      </w:r>
      <w:r>
        <w:rPr>
          <w:sz w:val="22"/>
          <w:szCs w:val="22"/>
        </w:rPr>
        <w:t xml:space="preserve"> and those of the child and to the </w:t>
      </w:r>
      <w:r w:rsidRPr="00413578">
        <w:rPr>
          <w:sz w:val="22"/>
          <w:szCs w:val="22"/>
          <w:u w:val="single"/>
        </w:rPr>
        <w:t>family’s spending pattern prior to separation</w:t>
      </w:r>
    </w:p>
    <w:p w14:paraId="4E12D890" w14:textId="77777777" w:rsidR="001473B8" w:rsidRDefault="001473B8" w:rsidP="001473B8">
      <w:pPr>
        <w:pStyle w:val="ListParagraph"/>
        <w:numPr>
          <w:ilvl w:val="2"/>
          <w:numId w:val="147"/>
        </w:numPr>
        <w:rPr>
          <w:sz w:val="22"/>
          <w:szCs w:val="22"/>
        </w:rPr>
      </w:pPr>
      <w:r>
        <w:rPr>
          <w:sz w:val="22"/>
          <w:szCs w:val="22"/>
        </w:rPr>
        <w:t>Income of both spouses is taken into account</w:t>
      </w:r>
    </w:p>
    <w:p w14:paraId="440AFB0E" w14:textId="77777777" w:rsidR="001473B8" w:rsidRDefault="001473B8" w:rsidP="001473B8">
      <w:pPr>
        <w:pStyle w:val="ListParagraph"/>
        <w:numPr>
          <w:ilvl w:val="2"/>
          <w:numId w:val="147"/>
        </w:numPr>
        <w:rPr>
          <w:sz w:val="22"/>
          <w:szCs w:val="22"/>
        </w:rPr>
      </w:pPr>
      <w:r>
        <w:rPr>
          <w:sz w:val="22"/>
          <w:szCs w:val="22"/>
        </w:rPr>
        <w:t>Family’s spending pattern prior: court will look at discussions parents had irt child’s future</w:t>
      </w:r>
    </w:p>
    <w:p w14:paraId="744E33C1" w14:textId="77777777" w:rsidR="001473B8" w:rsidRDefault="001473B8" w:rsidP="001473B8">
      <w:pPr>
        <w:pStyle w:val="ListParagraph"/>
        <w:ind w:left="1440"/>
        <w:rPr>
          <w:sz w:val="22"/>
          <w:szCs w:val="22"/>
        </w:rPr>
      </w:pPr>
    </w:p>
    <w:p w14:paraId="772473FD" w14:textId="77777777" w:rsidR="001473B8" w:rsidRPr="003C3800" w:rsidRDefault="001473B8" w:rsidP="001473B8">
      <w:pPr>
        <w:rPr>
          <w:sz w:val="22"/>
          <w:szCs w:val="22"/>
        </w:rPr>
      </w:pPr>
      <w:r w:rsidRPr="003C3800">
        <w:rPr>
          <w:b/>
          <w:sz w:val="22"/>
          <w:szCs w:val="22"/>
        </w:rPr>
        <w:t xml:space="preserve">Guiding principle in determining the amount of an expense in </w:t>
      </w:r>
      <w:r w:rsidRPr="003C3800">
        <w:rPr>
          <w:b/>
          <w:i/>
          <w:sz w:val="22"/>
          <w:szCs w:val="22"/>
        </w:rPr>
        <w:t xml:space="preserve">7(1) </w:t>
      </w:r>
      <w:r w:rsidRPr="003C3800">
        <w:rPr>
          <w:sz w:val="22"/>
          <w:szCs w:val="22"/>
        </w:rPr>
        <w:t xml:space="preserve">is that the expense is </w:t>
      </w:r>
      <w:r w:rsidRPr="003C3800">
        <w:rPr>
          <w:b/>
          <w:sz w:val="22"/>
          <w:szCs w:val="22"/>
        </w:rPr>
        <w:t xml:space="preserve">shared by the spouses </w:t>
      </w:r>
      <w:r w:rsidRPr="003C3800">
        <w:rPr>
          <w:b/>
          <w:sz w:val="22"/>
          <w:szCs w:val="22"/>
          <w:u w:val="single"/>
        </w:rPr>
        <w:t>in proportion to their respective incomes</w:t>
      </w:r>
      <w:r w:rsidRPr="003C3800">
        <w:rPr>
          <w:b/>
          <w:sz w:val="22"/>
          <w:szCs w:val="22"/>
        </w:rPr>
        <w:t xml:space="preserve"> </w:t>
      </w:r>
      <w:r w:rsidRPr="003C3800">
        <w:rPr>
          <w:sz w:val="22"/>
          <w:szCs w:val="22"/>
        </w:rPr>
        <w:t xml:space="preserve">after deducting from the expense any contribution from the child.  </w:t>
      </w:r>
      <w:r w:rsidRPr="003C3800">
        <w:rPr>
          <w:b/>
          <w:i/>
          <w:color w:val="0000FF"/>
          <w:sz w:val="22"/>
          <w:szCs w:val="22"/>
        </w:rPr>
        <w:t>(CSG s 7(2))</w:t>
      </w:r>
    </w:p>
    <w:p w14:paraId="4C829AEF" w14:textId="77777777" w:rsidR="001473B8" w:rsidRDefault="001473B8" w:rsidP="001473B8">
      <w:pPr>
        <w:rPr>
          <w:sz w:val="22"/>
          <w:szCs w:val="22"/>
        </w:rPr>
      </w:pPr>
    </w:p>
    <w:p w14:paraId="497E9D90" w14:textId="77777777" w:rsidR="001473B8" w:rsidRPr="00970F96" w:rsidRDefault="001473B8" w:rsidP="001473B8">
      <w:pPr>
        <w:ind w:left="709"/>
        <w:rPr>
          <w:b/>
          <w:i/>
          <w:color w:val="0000FF"/>
          <w:sz w:val="22"/>
          <w:szCs w:val="22"/>
        </w:rPr>
      </w:pPr>
      <w:r w:rsidRPr="00970F96">
        <w:rPr>
          <w:b/>
          <w:i/>
          <w:color w:val="0000FF"/>
          <w:sz w:val="22"/>
          <w:szCs w:val="22"/>
        </w:rPr>
        <w:t>McCrea [1999] SCR</w:t>
      </w:r>
    </w:p>
    <w:p w14:paraId="196F75E1" w14:textId="77777777" w:rsidR="001473B8" w:rsidRDefault="001473B8" w:rsidP="001473B8">
      <w:pPr>
        <w:ind w:left="709"/>
        <w:rPr>
          <w:sz w:val="22"/>
          <w:szCs w:val="22"/>
        </w:rPr>
      </w:pPr>
      <w:r>
        <w:rPr>
          <w:sz w:val="22"/>
          <w:szCs w:val="22"/>
          <w:u w:val="single"/>
        </w:rPr>
        <w:t>Facts:</w:t>
      </w:r>
      <w:r>
        <w:rPr>
          <w:sz w:val="22"/>
          <w:szCs w:val="22"/>
        </w:rPr>
        <w:t xml:space="preserve"> One child of marriage, divorced before </w:t>
      </w:r>
      <w:r>
        <w:rPr>
          <w:i/>
          <w:sz w:val="22"/>
          <w:szCs w:val="22"/>
        </w:rPr>
        <w:t xml:space="preserve">CSG </w:t>
      </w:r>
      <w:r>
        <w:rPr>
          <w:sz w:val="22"/>
          <w:szCs w:val="22"/>
        </w:rPr>
        <w:t>in 1997. Quite a discrepancy btw their incomes.</w:t>
      </w:r>
    </w:p>
    <w:p w14:paraId="640A0709" w14:textId="77777777" w:rsidR="001473B8" w:rsidRDefault="001473B8" w:rsidP="001473B8">
      <w:pPr>
        <w:ind w:left="709"/>
        <w:rPr>
          <w:sz w:val="22"/>
          <w:szCs w:val="22"/>
        </w:rPr>
      </w:pPr>
      <w:r>
        <w:rPr>
          <w:sz w:val="22"/>
          <w:szCs w:val="22"/>
          <w:u w:val="single"/>
        </w:rPr>
        <w:t>Holding:</w:t>
      </w:r>
      <w:r>
        <w:rPr>
          <w:sz w:val="22"/>
          <w:szCs w:val="22"/>
        </w:rPr>
        <w:t xml:space="preserve"> </w:t>
      </w:r>
      <w:r w:rsidRPr="00EF71FC">
        <w:rPr>
          <w:sz w:val="22"/>
          <w:szCs w:val="22"/>
          <w:u w:val="single"/>
        </w:rPr>
        <w:t>Accepted</w:t>
      </w:r>
      <w:r>
        <w:rPr>
          <w:sz w:val="22"/>
          <w:szCs w:val="22"/>
        </w:rPr>
        <w:t xml:space="preserve"> extraordinary incomes: child care; orthodontics; counseling; testing &amp; tutoring</w:t>
      </w:r>
    </w:p>
    <w:p w14:paraId="6FBCDD5A" w14:textId="77777777" w:rsidR="001473B8" w:rsidRDefault="001473B8" w:rsidP="001473B8">
      <w:pPr>
        <w:ind w:left="1440" w:firstLine="9"/>
        <w:rPr>
          <w:sz w:val="22"/>
          <w:szCs w:val="22"/>
        </w:rPr>
      </w:pPr>
      <w:r w:rsidRPr="00EF71FC">
        <w:rPr>
          <w:sz w:val="22"/>
          <w:szCs w:val="22"/>
          <w:u w:val="single"/>
        </w:rPr>
        <w:t>Not accepted</w:t>
      </w:r>
      <w:r>
        <w:rPr>
          <w:sz w:val="22"/>
          <w:szCs w:val="22"/>
        </w:rPr>
        <w:t>: dance lessons; piano; catechism; educational fund; med/dental premiums (borne by every family, high support already in table amount in this case)</w:t>
      </w:r>
    </w:p>
    <w:p w14:paraId="3B84B3EA" w14:textId="77777777" w:rsidR="001473B8" w:rsidRPr="00BE353D" w:rsidRDefault="001473B8" w:rsidP="001473B8">
      <w:pPr>
        <w:rPr>
          <w:color w:val="0000FF"/>
          <w:sz w:val="22"/>
          <w:szCs w:val="22"/>
        </w:rPr>
      </w:pPr>
      <w:r>
        <w:rPr>
          <w:sz w:val="22"/>
          <w:szCs w:val="22"/>
        </w:rPr>
        <w:tab/>
      </w:r>
      <w:r>
        <w:rPr>
          <w:sz w:val="22"/>
          <w:szCs w:val="22"/>
          <w:u w:val="single"/>
        </w:rPr>
        <w:t>Rule:</w:t>
      </w:r>
      <w:r>
        <w:rPr>
          <w:sz w:val="22"/>
          <w:szCs w:val="22"/>
        </w:rPr>
        <w:t xml:space="preserve"> </w:t>
      </w:r>
      <w:r>
        <w:rPr>
          <w:b/>
          <w:sz w:val="22"/>
          <w:szCs w:val="22"/>
        </w:rPr>
        <w:t>No obligation to add an amount for extraordinary expenses</w:t>
      </w:r>
      <w:r>
        <w:rPr>
          <w:sz w:val="22"/>
          <w:szCs w:val="22"/>
        </w:rPr>
        <w:t xml:space="preserve">.   </w:t>
      </w:r>
      <w:r w:rsidRPr="00BE353D">
        <w:rPr>
          <w:sz w:val="22"/>
          <w:szCs w:val="22"/>
        </w:rPr>
        <w:t xml:space="preserve">Assess </w:t>
      </w:r>
      <w:r>
        <w:rPr>
          <w:sz w:val="22"/>
          <w:szCs w:val="22"/>
        </w:rPr>
        <w:t>irt</w:t>
      </w:r>
      <w:r w:rsidRPr="00BE353D">
        <w:rPr>
          <w:sz w:val="22"/>
          <w:szCs w:val="22"/>
        </w:rPr>
        <w:t xml:space="preserve"> the factors in </w:t>
      </w:r>
      <w:r w:rsidRPr="00BE353D">
        <w:rPr>
          <w:i/>
          <w:color w:val="0000FF"/>
          <w:sz w:val="22"/>
          <w:szCs w:val="22"/>
        </w:rPr>
        <w:t>CSG 7(1)</w:t>
      </w:r>
    </w:p>
    <w:p w14:paraId="6CF6F956" w14:textId="77777777" w:rsidR="001473B8" w:rsidRPr="00F858CA" w:rsidRDefault="001473B8" w:rsidP="001473B8">
      <w:pPr>
        <w:pStyle w:val="ListParagraph"/>
        <w:numPr>
          <w:ilvl w:val="0"/>
          <w:numId w:val="148"/>
        </w:numPr>
        <w:ind w:left="1276"/>
        <w:rPr>
          <w:sz w:val="22"/>
          <w:szCs w:val="22"/>
        </w:rPr>
      </w:pPr>
      <w:r>
        <w:rPr>
          <w:b/>
          <w:sz w:val="22"/>
          <w:szCs w:val="22"/>
        </w:rPr>
        <w:t>Table amount can be relevant:</w:t>
      </w:r>
      <w:r>
        <w:rPr>
          <w:sz w:val="22"/>
          <w:szCs w:val="22"/>
        </w:rPr>
        <w:t xml:space="preserve"> </w:t>
      </w:r>
      <w:r w:rsidRPr="00970F96">
        <w:rPr>
          <w:sz w:val="22"/>
          <w:szCs w:val="22"/>
          <w:u w:val="single"/>
        </w:rPr>
        <w:t>If you have a well-off payor, recipient’s amount for extraordinary expenses will be healthier as well</w:t>
      </w:r>
      <w:r>
        <w:rPr>
          <w:sz w:val="22"/>
          <w:szCs w:val="22"/>
        </w:rPr>
        <w:t xml:space="preserve">. </w:t>
      </w:r>
      <w:r w:rsidRPr="0042460F">
        <w:rPr>
          <w:sz w:val="22"/>
          <w:szCs w:val="22"/>
        </w:rPr>
        <w:t xml:space="preserve">But the </w:t>
      </w:r>
      <w:r w:rsidRPr="00970F96">
        <w:rPr>
          <w:sz w:val="22"/>
          <w:szCs w:val="22"/>
          <w:u w:val="single"/>
        </w:rPr>
        <w:t>healthier the initial amount, the less likely everything listed in extraordinary expenses will be granted</w:t>
      </w:r>
      <w:r>
        <w:rPr>
          <w:sz w:val="22"/>
          <w:szCs w:val="22"/>
        </w:rPr>
        <w:t xml:space="preserve">. </w:t>
      </w:r>
    </w:p>
    <w:p w14:paraId="59C85692" w14:textId="77777777" w:rsidR="001473B8" w:rsidRDefault="001473B8" w:rsidP="001473B8">
      <w:pPr>
        <w:rPr>
          <w:i/>
          <w:sz w:val="22"/>
          <w:szCs w:val="22"/>
        </w:rPr>
      </w:pPr>
    </w:p>
    <w:p w14:paraId="75AE0277" w14:textId="77777777" w:rsidR="001473B8" w:rsidRDefault="001473B8" w:rsidP="001473B8">
      <w:pPr>
        <w:rPr>
          <w:i/>
          <w:sz w:val="22"/>
          <w:szCs w:val="22"/>
        </w:rPr>
      </w:pPr>
      <w:r w:rsidRPr="004015A1">
        <w:rPr>
          <w:b/>
          <w:sz w:val="22"/>
          <w:szCs w:val="22"/>
          <w:highlight w:val="cyan"/>
        </w:rPr>
        <w:t xml:space="preserve">Splitting Custody </w:t>
      </w:r>
      <w:r w:rsidRPr="00CF63EA">
        <w:rPr>
          <w:b/>
          <w:sz w:val="22"/>
          <w:szCs w:val="22"/>
        </w:rPr>
        <w:sym w:font="Wingdings" w:char="F0E0"/>
      </w:r>
      <w:r>
        <w:rPr>
          <w:b/>
          <w:sz w:val="22"/>
          <w:szCs w:val="22"/>
        </w:rPr>
        <w:t xml:space="preserve"> </w:t>
      </w:r>
      <w:r>
        <w:rPr>
          <w:sz w:val="22"/>
          <w:szCs w:val="22"/>
        </w:rPr>
        <w:t xml:space="preserve">Amt of CS is the difference btw the amount that each spouse would pay in CS if an order was sought against them </w:t>
      </w:r>
      <w:r>
        <w:rPr>
          <w:i/>
          <w:sz w:val="22"/>
          <w:szCs w:val="22"/>
        </w:rPr>
        <w:t>(CSG s 8)</w:t>
      </w:r>
    </w:p>
    <w:p w14:paraId="2FA190DC" w14:textId="77777777" w:rsidR="001473B8" w:rsidRDefault="001473B8" w:rsidP="001473B8">
      <w:pPr>
        <w:rPr>
          <w:i/>
          <w:sz w:val="22"/>
          <w:szCs w:val="22"/>
        </w:rPr>
      </w:pPr>
    </w:p>
    <w:p w14:paraId="643F04B0" w14:textId="77777777" w:rsidR="001473B8" w:rsidRPr="00CF63EA" w:rsidRDefault="001473B8" w:rsidP="001473B8">
      <w:pPr>
        <w:rPr>
          <w:b/>
          <w:i/>
          <w:color w:val="0000FF"/>
          <w:sz w:val="22"/>
          <w:szCs w:val="22"/>
        </w:rPr>
      </w:pPr>
      <w:r w:rsidRPr="004015A1">
        <w:rPr>
          <w:b/>
          <w:sz w:val="22"/>
          <w:szCs w:val="22"/>
          <w:highlight w:val="cyan"/>
        </w:rPr>
        <w:t xml:space="preserve">Shared Custody / Right of Access </w:t>
      </w:r>
      <w:r w:rsidRPr="00CF63EA">
        <w:rPr>
          <w:b/>
          <w:sz w:val="22"/>
          <w:szCs w:val="22"/>
        </w:rPr>
        <w:sym w:font="Wingdings" w:char="F0E0"/>
      </w:r>
      <w:r>
        <w:rPr>
          <w:b/>
          <w:sz w:val="22"/>
          <w:szCs w:val="22"/>
        </w:rPr>
        <w:t xml:space="preserve"> </w:t>
      </w:r>
      <w:r>
        <w:rPr>
          <w:sz w:val="22"/>
          <w:szCs w:val="22"/>
        </w:rPr>
        <w:t xml:space="preserve">If a parent has physical custody of or exercises right of access to child for not less than 40% of time over course of a year, the amount of CS must be determined </w:t>
      </w:r>
      <w:r>
        <w:rPr>
          <w:b/>
          <w:sz w:val="22"/>
          <w:szCs w:val="22"/>
        </w:rPr>
        <w:t xml:space="preserve">taking into account: </w:t>
      </w:r>
      <w:r w:rsidRPr="00CF63EA">
        <w:rPr>
          <w:b/>
          <w:i/>
          <w:color w:val="0000FF"/>
          <w:sz w:val="22"/>
          <w:szCs w:val="22"/>
        </w:rPr>
        <w:t>(CSG s (9))</w:t>
      </w:r>
    </w:p>
    <w:p w14:paraId="60A3B9B0" w14:textId="77777777" w:rsidR="001473B8" w:rsidRPr="00CF63EA" w:rsidRDefault="001473B8" w:rsidP="001473B8">
      <w:pPr>
        <w:pStyle w:val="ListParagraph"/>
        <w:numPr>
          <w:ilvl w:val="0"/>
          <w:numId w:val="148"/>
        </w:numPr>
        <w:rPr>
          <w:b/>
          <w:sz w:val="22"/>
          <w:szCs w:val="22"/>
        </w:rPr>
      </w:pPr>
      <w:r w:rsidRPr="00CF63EA">
        <w:rPr>
          <w:b/>
          <w:i/>
          <w:color w:val="0000FF"/>
          <w:sz w:val="22"/>
          <w:szCs w:val="22"/>
        </w:rPr>
        <w:t>(a)</w:t>
      </w:r>
      <w:r>
        <w:rPr>
          <w:b/>
          <w:sz w:val="22"/>
          <w:szCs w:val="22"/>
        </w:rPr>
        <w:t xml:space="preserve"> </w:t>
      </w:r>
      <w:r>
        <w:rPr>
          <w:sz w:val="22"/>
          <w:szCs w:val="22"/>
        </w:rPr>
        <w:t>table amounts for each spouse</w:t>
      </w:r>
    </w:p>
    <w:p w14:paraId="04178868" w14:textId="77777777" w:rsidR="001473B8" w:rsidRPr="00CF63EA" w:rsidRDefault="001473B8" w:rsidP="001473B8">
      <w:pPr>
        <w:pStyle w:val="ListParagraph"/>
        <w:numPr>
          <w:ilvl w:val="0"/>
          <w:numId w:val="148"/>
        </w:numPr>
        <w:rPr>
          <w:b/>
          <w:sz w:val="22"/>
          <w:szCs w:val="22"/>
        </w:rPr>
      </w:pPr>
      <w:r w:rsidRPr="00CF63EA">
        <w:rPr>
          <w:b/>
          <w:i/>
          <w:color w:val="0000FF"/>
          <w:sz w:val="22"/>
          <w:szCs w:val="22"/>
        </w:rPr>
        <w:t>(b)</w:t>
      </w:r>
      <w:r>
        <w:rPr>
          <w:b/>
          <w:i/>
          <w:sz w:val="22"/>
          <w:szCs w:val="22"/>
        </w:rPr>
        <w:t xml:space="preserve"> </w:t>
      </w:r>
      <w:r>
        <w:rPr>
          <w:sz w:val="22"/>
          <w:szCs w:val="22"/>
        </w:rPr>
        <w:t>increased cost of shared custody arrangements</w:t>
      </w:r>
    </w:p>
    <w:p w14:paraId="15D8ADBD" w14:textId="77777777" w:rsidR="001473B8" w:rsidRPr="00525880" w:rsidRDefault="001473B8" w:rsidP="001473B8">
      <w:pPr>
        <w:pStyle w:val="ListParagraph"/>
        <w:numPr>
          <w:ilvl w:val="0"/>
          <w:numId w:val="148"/>
        </w:numPr>
        <w:rPr>
          <w:b/>
          <w:sz w:val="22"/>
          <w:szCs w:val="22"/>
        </w:rPr>
      </w:pPr>
      <w:r w:rsidRPr="00CF63EA">
        <w:rPr>
          <w:b/>
          <w:i/>
          <w:color w:val="0000FF"/>
          <w:sz w:val="22"/>
          <w:szCs w:val="22"/>
        </w:rPr>
        <w:t>(c)</w:t>
      </w:r>
      <w:r>
        <w:rPr>
          <w:b/>
          <w:i/>
          <w:sz w:val="22"/>
          <w:szCs w:val="22"/>
        </w:rPr>
        <w:t xml:space="preserve"> </w:t>
      </w:r>
      <w:r>
        <w:rPr>
          <w:sz w:val="22"/>
          <w:szCs w:val="22"/>
        </w:rPr>
        <w:t>the conditions, means, needs and other circumstances of each spouse and of the child</w:t>
      </w:r>
    </w:p>
    <w:p w14:paraId="348DE8BA" w14:textId="77777777" w:rsidR="001473B8" w:rsidRDefault="001473B8" w:rsidP="001473B8">
      <w:pPr>
        <w:rPr>
          <w:b/>
          <w:sz w:val="22"/>
          <w:szCs w:val="22"/>
        </w:rPr>
      </w:pPr>
    </w:p>
    <w:p w14:paraId="432602D5" w14:textId="77777777" w:rsidR="001473B8" w:rsidRPr="007C70AB" w:rsidRDefault="001473B8" w:rsidP="001473B8">
      <w:pPr>
        <w:ind w:left="426"/>
        <w:rPr>
          <w:color w:val="0000FF"/>
          <w:sz w:val="22"/>
          <w:szCs w:val="22"/>
        </w:rPr>
      </w:pPr>
      <w:r w:rsidRPr="009D10F3">
        <w:rPr>
          <w:b/>
          <w:i/>
          <w:color w:val="0000FF"/>
          <w:sz w:val="22"/>
          <w:szCs w:val="22"/>
        </w:rPr>
        <w:t>Green v Green [2000] BCCA</w:t>
      </w:r>
      <w:r>
        <w:rPr>
          <w:color w:val="0000FF"/>
          <w:sz w:val="22"/>
          <w:szCs w:val="22"/>
        </w:rPr>
        <w:t xml:space="preserve"> – </w:t>
      </w:r>
      <w:r w:rsidRPr="007C70AB">
        <w:rPr>
          <w:sz w:val="22"/>
          <w:szCs w:val="22"/>
        </w:rPr>
        <w:t xml:space="preserve">essentially replaced by </w:t>
      </w:r>
      <w:r w:rsidRPr="00A05E9B">
        <w:rPr>
          <w:i/>
          <w:color w:val="0000FF"/>
          <w:sz w:val="22"/>
          <w:szCs w:val="22"/>
        </w:rPr>
        <w:t xml:space="preserve">Contino </w:t>
      </w:r>
      <w:r w:rsidRPr="007C70AB">
        <w:rPr>
          <w:sz w:val="22"/>
          <w:szCs w:val="22"/>
        </w:rPr>
        <w:t>but imp for policy re shared custody &amp; deviation</w:t>
      </w:r>
    </w:p>
    <w:p w14:paraId="2447885C" w14:textId="77777777" w:rsidR="001473B8" w:rsidRDefault="001473B8" w:rsidP="001473B8">
      <w:pPr>
        <w:ind w:left="426"/>
        <w:rPr>
          <w:sz w:val="22"/>
          <w:szCs w:val="22"/>
        </w:rPr>
      </w:pPr>
      <w:r w:rsidRPr="009D10F3">
        <w:rPr>
          <w:sz w:val="22"/>
          <w:szCs w:val="22"/>
        </w:rPr>
        <w:t xml:space="preserve">Rejects strict methods for calculating CS under s 9. Will be </w:t>
      </w:r>
      <w:r w:rsidRPr="007602D9">
        <w:rPr>
          <w:b/>
          <w:sz w:val="22"/>
          <w:szCs w:val="22"/>
        </w:rPr>
        <w:t>a lot of judicial discretion in these cases.</w:t>
      </w:r>
      <w:r w:rsidRPr="009D10F3">
        <w:rPr>
          <w:sz w:val="22"/>
          <w:szCs w:val="22"/>
        </w:rPr>
        <w:t xml:space="preserve"> </w:t>
      </w:r>
    </w:p>
    <w:p w14:paraId="6747093C" w14:textId="77777777" w:rsidR="001473B8" w:rsidRPr="005930D7" w:rsidRDefault="001473B8" w:rsidP="001473B8">
      <w:pPr>
        <w:ind w:left="567"/>
        <w:rPr>
          <w:iCs/>
          <w:sz w:val="20"/>
          <w:szCs w:val="20"/>
        </w:rPr>
      </w:pPr>
      <w:r w:rsidRPr="007C70AB">
        <w:rPr>
          <w:iCs/>
          <w:sz w:val="20"/>
          <w:szCs w:val="20"/>
          <w:u w:val="single"/>
        </w:rPr>
        <w:t>Facts:</w:t>
      </w:r>
      <w:r w:rsidRPr="005930D7">
        <w:rPr>
          <w:iCs/>
          <w:sz w:val="20"/>
          <w:szCs w:val="20"/>
        </w:rPr>
        <w:t xml:space="preserve"> Dad increases access and seeks reduction in CS. </w:t>
      </w:r>
    </w:p>
    <w:p w14:paraId="2B3A3E81" w14:textId="77777777" w:rsidR="001473B8" w:rsidRPr="007C70AB" w:rsidRDefault="001473B8" w:rsidP="001473B8">
      <w:pPr>
        <w:ind w:left="567"/>
        <w:rPr>
          <w:iCs/>
          <w:sz w:val="20"/>
          <w:szCs w:val="20"/>
          <w:u w:val="single"/>
        </w:rPr>
      </w:pPr>
      <w:r w:rsidRPr="007C70AB">
        <w:rPr>
          <w:iCs/>
          <w:sz w:val="20"/>
          <w:szCs w:val="20"/>
          <w:u w:val="single"/>
        </w:rPr>
        <w:t>Analysis:</w:t>
      </w:r>
    </w:p>
    <w:p w14:paraId="747CB06E" w14:textId="77777777" w:rsidR="001473B8" w:rsidRPr="005930D7" w:rsidRDefault="001473B8" w:rsidP="001473B8">
      <w:pPr>
        <w:numPr>
          <w:ilvl w:val="0"/>
          <w:numId w:val="160"/>
        </w:numPr>
        <w:tabs>
          <w:tab w:val="clear" w:pos="720"/>
        </w:tabs>
        <w:ind w:left="993"/>
        <w:rPr>
          <w:iCs/>
          <w:sz w:val="20"/>
          <w:szCs w:val="20"/>
        </w:rPr>
      </w:pPr>
      <w:r w:rsidRPr="005930D7">
        <w:rPr>
          <w:b/>
          <w:i/>
          <w:iCs/>
          <w:color w:val="0000FF"/>
          <w:sz w:val="20"/>
          <w:szCs w:val="20"/>
        </w:rPr>
        <w:t xml:space="preserve">s.9 </w:t>
      </w:r>
      <w:r w:rsidRPr="005930D7">
        <w:rPr>
          <w:iCs/>
          <w:sz w:val="20"/>
          <w:szCs w:val="20"/>
        </w:rPr>
        <w:t>was introduced primarily to provide financial relief to parents who are exercising extensive access</w:t>
      </w:r>
    </w:p>
    <w:p w14:paraId="6E89566E" w14:textId="77777777" w:rsidR="001473B8" w:rsidRPr="005930D7" w:rsidRDefault="001473B8" w:rsidP="001473B8">
      <w:pPr>
        <w:numPr>
          <w:ilvl w:val="0"/>
          <w:numId w:val="160"/>
        </w:numPr>
        <w:tabs>
          <w:tab w:val="clear" w:pos="720"/>
        </w:tabs>
        <w:ind w:left="993"/>
        <w:rPr>
          <w:iCs/>
          <w:sz w:val="20"/>
          <w:szCs w:val="20"/>
        </w:rPr>
      </w:pPr>
      <w:r w:rsidRPr="005930D7">
        <w:rPr>
          <w:iCs/>
          <w:sz w:val="20"/>
          <w:szCs w:val="20"/>
        </w:rPr>
        <w:t>40%+ access often results in increased</w:t>
      </w:r>
      <w:r>
        <w:rPr>
          <w:iCs/>
          <w:sz w:val="20"/>
          <w:szCs w:val="20"/>
        </w:rPr>
        <w:t xml:space="preserve"> costs for access parent, </w:t>
      </w:r>
      <w:r w:rsidRPr="005930D7">
        <w:rPr>
          <w:iCs/>
          <w:sz w:val="20"/>
          <w:szCs w:val="20"/>
        </w:rPr>
        <w:t>may lead to reduced costs for custodial parent.</w:t>
      </w:r>
    </w:p>
    <w:p w14:paraId="25C5BE83" w14:textId="77777777" w:rsidR="001473B8" w:rsidRPr="005930D7" w:rsidRDefault="001473B8" w:rsidP="001473B8">
      <w:pPr>
        <w:numPr>
          <w:ilvl w:val="0"/>
          <w:numId w:val="160"/>
        </w:numPr>
        <w:tabs>
          <w:tab w:val="clear" w:pos="720"/>
        </w:tabs>
        <w:ind w:left="993"/>
        <w:rPr>
          <w:iCs/>
          <w:sz w:val="20"/>
          <w:szCs w:val="20"/>
        </w:rPr>
      </w:pPr>
      <w:r w:rsidRPr="005930D7">
        <w:rPr>
          <w:iCs/>
          <w:sz w:val="20"/>
          <w:szCs w:val="20"/>
        </w:rPr>
        <w:t>But case-by-case analysis required, b/c these assumptions will not be valid for all families</w:t>
      </w:r>
    </w:p>
    <w:p w14:paraId="2E2A6781" w14:textId="77777777" w:rsidR="001473B8" w:rsidRPr="005930D7" w:rsidRDefault="001473B8" w:rsidP="001473B8">
      <w:pPr>
        <w:numPr>
          <w:ilvl w:val="0"/>
          <w:numId w:val="160"/>
        </w:numPr>
        <w:tabs>
          <w:tab w:val="clear" w:pos="720"/>
        </w:tabs>
        <w:ind w:left="993"/>
        <w:rPr>
          <w:b/>
          <w:iCs/>
          <w:sz w:val="20"/>
          <w:szCs w:val="20"/>
        </w:rPr>
      </w:pPr>
      <w:r w:rsidRPr="005930D7">
        <w:rPr>
          <w:b/>
          <w:iCs/>
          <w:sz w:val="20"/>
          <w:szCs w:val="20"/>
        </w:rPr>
        <w:t xml:space="preserve">3 important factors for Courts to consider in </w:t>
      </w:r>
      <w:r w:rsidRPr="005930D7">
        <w:rPr>
          <w:b/>
          <w:i/>
          <w:iCs/>
          <w:color w:val="0000FF"/>
          <w:sz w:val="20"/>
          <w:szCs w:val="20"/>
        </w:rPr>
        <w:t>s.9</w:t>
      </w:r>
      <w:r w:rsidRPr="005930D7">
        <w:rPr>
          <w:b/>
          <w:iCs/>
          <w:sz w:val="20"/>
          <w:szCs w:val="20"/>
        </w:rPr>
        <w:t xml:space="preserve"> cases:</w:t>
      </w:r>
    </w:p>
    <w:p w14:paraId="2BD19762" w14:textId="77777777" w:rsidR="001473B8" w:rsidRPr="005930D7" w:rsidRDefault="001473B8" w:rsidP="001473B8">
      <w:pPr>
        <w:numPr>
          <w:ilvl w:val="1"/>
          <w:numId w:val="160"/>
        </w:numPr>
        <w:rPr>
          <w:iCs/>
          <w:sz w:val="20"/>
          <w:szCs w:val="20"/>
        </w:rPr>
      </w:pPr>
      <w:r w:rsidRPr="005930D7">
        <w:rPr>
          <w:b/>
          <w:iCs/>
          <w:sz w:val="20"/>
          <w:szCs w:val="20"/>
        </w:rPr>
        <w:t xml:space="preserve">Who actually pays for the child? </w:t>
      </w:r>
      <w:r w:rsidRPr="005930D7">
        <w:rPr>
          <w:iCs/>
          <w:sz w:val="20"/>
          <w:szCs w:val="20"/>
        </w:rPr>
        <w:t xml:space="preserve">The amount of time spent w/ a parent doesn't actually correlate w/ who actually pays for the child's material needs. </w:t>
      </w:r>
    </w:p>
    <w:p w14:paraId="22A94413" w14:textId="77777777" w:rsidR="001473B8" w:rsidRPr="005930D7" w:rsidRDefault="001473B8" w:rsidP="001473B8">
      <w:pPr>
        <w:numPr>
          <w:ilvl w:val="1"/>
          <w:numId w:val="160"/>
        </w:numPr>
        <w:rPr>
          <w:iCs/>
          <w:sz w:val="20"/>
          <w:szCs w:val="20"/>
        </w:rPr>
      </w:pPr>
      <w:r w:rsidRPr="005930D7">
        <w:rPr>
          <w:b/>
          <w:iCs/>
          <w:sz w:val="20"/>
          <w:szCs w:val="20"/>
        </w:rPr>
        <w:t>Even when the costs of access do increase, this doesn't always result in decreased costs for the custodial parent</w:t>
      </w:r>
      <w:r w:rsidRPr="005930D7">
        <w:rPr>
          <w:iCs/>
          <w:sz w:val="20"/>
          <w:szCs w:val="20"/>
        </w:rPr>
        <w:t>. Many costs are fixed. Increased access costs might actually lead to higher costs overall. A decrease in CS might actually lead to a significant disparity b/t households.</w:t>
      </w:r>
    </w:p>
    <w:p w14:paraId="52A54C97" w14:textId="77777777" w:rsidR="001473B8" w:rsidRPr="005930D7" w:rsidRDefault="001473B8" w:rsidP="001473B8">
      <w:pPr>
        <w:numPr>
          <w:ilvl w:val="1"/>
          <w:numId w:val="160"/>
        </w:numPr>
        <w:rPr>
          <w:iCs/>
          <w:sz w:val="20"/>
          <w:szCs w:val="20"/>
        </w:rPr>
      </w:pPr>
      <w:r w:rsidRPr="005930D7">
        <w:rPr>
          <w:b/>
          <w:iCs/>
          <w:sz w:val="20"/>
          <w:szCs w:val="20"/>
        </w:rPr>
        <w:t xml:space="preserve">"Cliff Effect": </w:t>
      </w:r>
      <w:r w:rsidRPr="005930D7">
        <w:rPr>
          <w:iCs/>
          <w:sz w:val="20"/>
          <w:szCs w:val="20"/>
        </w:rPr>
        <w:t xml:space="preserve">Small increase in access often has absolutely no impact on actual costs for either side. </w:t>
      </w:r>
    </w:p>
    <w:p w14:paraId="2A7825D5" w14:textId="77777777" w:rsidR="001473B8" w:rsidRPr="009D10F3" w:rsidRDefault="001473B8" w:rsidP="001473B8">
      <w:pPr>
        <w:rPr>
          <w:i/>
          <w:sz w:val="22"/>
          <w:szCs w:val="22"/>
        </w:rPr>
      </w:pPr>
    </w:p>
    <w:p w14:paraId="5E502236" w14:textId="77777777" w:rsidR="001473B8" w:rsidRDefault="001473B8" w:rsidP="001473B8">
      <w:pPr>
        <w:ind w:left="426"/>
        <w:rPr>
          <w:b/>
          <w:sz w:val="22"/>
          <w:szCs w:val="22"/>
        </w:rPr>
      </w:pPr>
      <w:r>
        <w:rPr>
          <w:b/>
          <w:i/>
          <w:color w:val="0000FF"/>
          <w:sz w:val="22"/>
          <w:szCs w:val="22"/>
        </w:rPr>
        <w:t>Contino v Contino</w:t>
      </w:r>
      <w:r w:rsidRPr="009D10F3">
        <w:rPr>
          <w:b/>
          <w:i/>
          <w:color w:val="0000FF"/>
          <w:sz w:val="22"/>
          <w:szCs w:val="22"/>
        </w:rPr>
        <w:t xml:space="preserve">-Leoncelli [2005] SCR </w:t>
      </w:r>
      <w:r w:rsidRPr="009D10F3">
        <w:rPr>
          <w:sz w:val="22"/>
          <w:szCs w:val="22"/>
        </w:rPr>
        <w:t xml:space="preserve">– no guidelines </w:t>
      </w:r>
      <w:r w:rsidRPr="009D10F3">
        <w:rPr>
          <w:sz w:val="22"/>
          <w:szCs w:val="22"/>
        </w:rPr>
        <w:sym w:font="Wingdings" w:char="F0E0"/>
      </w:r>
      <w:r w:rsidRPr="009D10F3">
        <w:rPr>
          <w:sz w:val="22"/>
          <w:szCs w:val="22"/>
        </w:rPr>
        <w:t xml:space="preserve"> </w:t>
      </w:r>
      <w:r w:rsidRPr="009D10F3">
        <w:rPr>
          <w:b/>
          <w:sz w:val="22"/>
          <w:szCs w:val="22"/>
        </w:rPr>
        <w:t>Discretion is paramount</w:t>
      </w:r>
      <w:r>
        <w:rPr>
          <w:b/>
          <w:sz w:val="22"/>
          <w:szCs w:val="22"/>
        </w:rPr>
        <w:t xml:space="preserve"> / case-by-case basis</w:t>
      </w:r>
    </w:p>
    <w:p w14:paraId="433D568C" w14:textId="77777777" w:rsidR="001473B8" w:rsidRPr="00B423F3" w:rsidRDefault="001473B8" w:rsidP="001473B8">
      <w:pPr>
        <w:pStyle w:val="ListParagraph"/>
        <w:numPr>
          <w:ilvl w:val="0"/>
          <w:numId w:val="159"/>
        </w:numPr>
        <w:rPr>
          <w:sz w:val="22"/>
          <w:szCs w:val="22"/>
        </w:rPr>
      </w:pPr>
      <w:r w:rsidRPr="00B423F3">
        <w:rPr>
          <w:sz w:val="22"/>
          <w:szCs w:val="22"/>
        </w:rPr>
        <w:t>No presumption either way (use set off or modify) –</w:t>
      </w:r>
      <w:r>
        <w:rPr>
          <w:sz w:val="22"/>
          <w:szCs w:val="22"/>
        </w:rPr>
        <w:t xml:space="preserve"> </w:t>
      </w:r>
      <w:r w:rsidRPr="00B423F3">
        <w:rPr>
          <w:b/>
          <w:sz w:val="22"/>
          <w:szCs w:val="22"/>
        </w:rPr>
        <w:t>JJs need to consider what shared custody means for the expenses of each parent</w:t>
      </w:r>
      <w:r w:rsidRPr="00B423F3">
        <w:rPr>
          <w:sz w:val="22"/>
          <w:szCs w:val="22"/>
        </w:rPr>
        <w:t xml:space="preserve"> (wide open judicial discretion)</w:t>
      </w:r>
    </w:p>
    <w:p w14:paraId="232E060A" w14:textId="77777777" w:rsidR="001473B8" w:rsidRPr="009D10F3" w:rsidRDefault="001473B8" w:rsidP="001473B8">
      <w:pPr>
        <w:pStyle w:val="ListParagraph"/>
        <w:numPr>
          <w:ilvl w:val="1"/>
          <w:numId w:val="149"/>
        </w:numPr>
        <w:rPr>
          <w:sz w:val="22"/>
          <w:szCs w:val="22"/>
        </w:rPr>
      </w:pPr>
      <w:r>
        <w:rPr>
          <w:sz w:val="22"/>
          <w:szCs w:val="22"/>
        </w:rPr>
        <w:t>Would a set-off amount result in the custodial parent not being able to meet the needs of the child or would result in a significant variation in the standard of living when the child moves b/t the 2 households?</w:t>
      </w:r>
    </w:p>
    <w:p w14:paraId="37AA648E" w14:textId="77777777" w:rsidR="001473B8" w:rsidRDefault="001473B8" w:rsidP="001473B8">
      <w:pPr>
        <w:pStyle w:val="ListParagraph"/>
        <w:numPr>
          <w:ilvl w:val="1"/>
          <w:numId w:val="149"/>
        </w:numPr>
        <w:rPr>
          <w:sz w:val="22"/>
          <w:szCs w:val="22"/>
        </w:rPr>
      </w:pPr>
      <w:r>
        <w:rPr>
          <w:sz w:val="22"/>
          <w:szCs w:val="22"/>
        </w:rPr>
        <w:t>Courts must take into account that shared custody often leads to n increase in overall costs</w:t>
      </w:r>
    </w:p>
    <w:p w14:paraId="1EE07AE6" w14:textId="77777777" w:rsidR="001473B8" w:rsidRPr="009D10F3" w:rsidRDefault="001473B8" w:rsidP="001473B8">
      <w:pPr>
        <w:pStyle w:val="ListParagraph"/>
        <w:numPr>
          <w:ilvl w:val="2"/>
          <w:numId w:val="149"/>
        </w:numPr>
        <w:rPr>
          <w:sz w:val="22"/>
          <w:szCs w:val="22"/>
        </w:rPr>
      </w:pPr>
      <w:r>
        <w:rPr>
          <w:sz w:val="22"/>
          <w:szCs w:val="22"/>
        </w:rPr>
        <w:t>Should determine whether shared custody has resulted in increased costs globally</w:t>
      </w:r>
    </w:p>
    <w:p w14:paraId="24D77ED5" w14:textId="77777777" w:rsidR="001473B8" w:rsidRDefault="001473B8" w:rsidP="001473B8">
      <w:pPr>
        <w:pStyle w:val="ListParagraph"/>
        <w:numPr>
          <w:ilvl w:val="1"/>
          <w:numId w:val="149"/>
        </w:numPr>
        <w:rPr>
          <w:sz w:val="22"/>
          <w:szCs w:val="22"/>
        </w:rPr>
      </w:pPr>
      <w:r w:rsidRPr="009D10F3">
        <w:rPr>
          <w:sz w:val="22"/>
          <w:szCs w:val="22"/>
        </w:rPr>
        <w:t>Look at st</w:t>
      </w:r>
      <w:r>
        <w:rPr>
          <w:sz w:val="22"/>
          <w:szCs w:val="22"/>
        </w:rPr>
        <w:t>andar</w:t>
      </w:r>
      <w:r w:rsidRPr="009D10F3">
        <w:rPr>
          <w:sz w:val="22"/>
          <w:szCs w:val="22"/>
        </w:rPr>
        <w:t xml:space="preserve">d of living in </w:t>
      </w:r>
      <w:r>
        <w:rPr>
          <w:sz w:val="22"/>
          <w:szCs w:val="22"/>
        </w:rPr>
        <w:t>each household</w:t>
      </w:r>
      <w:r w:rsidRPr="009D10F3">
        <w:rPr>
          <w:sz w:val="22"/>
          <w:szCs w:val="22"/>
        </w:rPr>
        <w:t xml:space="preserve"> &amp; ability of each parent to absorb costs</w:t>
      </w:r>
    </w:p>
    <w:p w14:paraId="7A296A79" w14:textId="77777777" w:rsidR="001473B8" w:rsidRPr="009D10F3" w:rsidRDefault="001473B8" w:rsidP="001473B8">
      <w:pPr>
        <w:pStyle w:val="ListParagraph"/>
        <w:numPr>
          <w:ilvl w:val="1"/>
          <w:numId w:val="149"/>
        </w:numPr>
        <w:rPr>
          <w:sz w:val="22"/>
          <w:szCs w:val="22"/>
        </w:rPr>
      </w:pPr>
      <w:r>
        <w:rPr>
          <w:sz w:val="22"/>
          <w:szCs w:val="22"/>
        </w:rPr>
        <w:t xml:space="preserve">Look at objectives of </w:t>
      </w:r>
      <w:r>
        <w:rPr>
          <w:i/>
          <w:sz w:val="22"/>
          <w:szCs w:val="22"/>
        </w:rPr>
        <w:t xml:space="preserve">Guidelines </w:t>
      </w:r>
      <w:r>
        <w:rPr>
          <w:sz w:val="22"/>
          <w:szCs w:val="22"/>
        </w:rPr>
        <w:t xml:space="preserve">in s 1. </w:t>
      </w:r>
    </w:p>
    <w:p w14:paraId="21E68D88" w14:textId="77777777" w:rsidR="001473B8" w:rsidRDefault="001473B8" w:rsidP="001473B8">
      <w:pPr>
        <w:pStyle w:val="ListParagraph"/>
        <w:numPr>
          <w:ilvl w:val="0"/>
          <w:numId w:val="149"/>
        </w:numPr>
        <w:rPr>
          <w:sz w:val="22"/>
          <w:szCs w:val="22"/>
        </w:rPr>
      </w:pPr>
      <w:r>
        <w:rPr>
          <w:sz w:val="22"/>
          <w:szCs w:val="22"/>
          <w:u w:val="single"/>
        </w:rPr>
        <w:t>Facts:</w:t>
      </w:r>
      <w:r>
        <w:rPr>
          <w:sz w:val="22"/>
          <w:szCs w:val="22"/>
        </w:rPr>
        <w:t xml:space="preserve"> Dad took child for an extra night each week so mom could attend school, then sought decrease in CS</w:t>
      </w:r>
    </w:p>
    <w:p w14:paraId="24D071B3" w14:textId="77777777" w:rsidR="001473B8" w:rsidRPr="004015A1" w:rsidRDefault="001473B8" w:rsidP="001473B8">
      <w:pPr>
        <w:pStyle w:val="ListParagraph"/>
        <w:numPr>
          <w:ilvl w:val="0"/>
          <w:numId w:val="149"/>
        </w:numPr>
        <w:rPr>
          <w:sz w:val="22"/>
          <w:szCs w:val="22"/>
        </w:rPr>
      </w:pPr>
      <w:r w:rsidRPr="009D10F3">
        <w:rPr>
          <w:sz w:val="22"/>
          <w:szCs w:val="22"/>
          <w:u w:val="single"/>
        </w:rPr>
        <w:t>Held:</w:t>
      </w:r>
      <w:r w:rsidRPr="009D10F3">
        <w:rPr>
          <w:sz w:val="22"/>
          <w:szCs w:val="22"/>
        </w:rPr>
        <w:t xml:space="preserve"> </w:t>
      </w:r>
      <w:r>
        <w:rPr>
          <w:sz w:val="22"/>
          <w:szCs w:val="22"/>
        </w:rPr>
        <w:t xml:space="preserve">No change in CS. His costs increased </w:t>
      </w:r>
      <w:r>
        <w:rPr>
          <w:i/>
          <w:sz w:val="22"/>
          <w:szCs w:val="22"/>
        </w:rPr>
        <w:t>marginally</w:t>
      </w:r>
      <w:r w:rsidRPr="009D10F3">
        <w:rPr>
          <w:sz w:val="22"/>
          <w:szCs w:val="22"/>
        </w:rPr>
        <w:t>. No evidence that</w:t>
      </w:r>
      <w:r>
        <w:rPr>
          <w:sz w:val="22"/>
          <w:szCs w:val="22"/>
        </w:rPr>
        <w:t xml:space="preserve"> mother’s</w:t>
      </w:r>
      <w:r w:rsidRPr="009D10F3">
        <w:rPr>
          <w:sz w:val="22"/>
          <w:szCs w:val="22"/>
        </w:rPr>
        <w:t xml:space="preserve"> costs </w:t>
      </w:r>
      <w:r>
        <w:rPr>
          <w:sz w:val="22"/>
          <w:szCs w:val="22"/>
        </w:rPr>
        <w:t xml:space="preserve">increased. Remaining costs were fixed &amp; unchanged. </w:t>
      </w:r>
    </w:p>
    <w:p w14:paraId="6BA6AAF4" w14:textId="77777777" w:rsidR="001473B8" w:rsidRPr="009D10F3" w:rsidRDefault="001473B8" w:rsidP="001473B8">
      <w:pPr>
        <w:rPr>
          <w:sz w:val="22"/>
          <w:szCs w:val="22"/>
        </w:rPr>
      </w:pPr>
    </w:p>
    <w:p w14:paraId="73F9450E" w14:textId="77777777" w:rsidR="001473B8" w:rsidRPr="00A27BF9" w:rsidRDefault="001473B8" w:rsidP="001473B8">
      <w:pPr>
        <w:rPr>
          <w:b/>
          <w:i/>
          <w:color w:val="0000FF"/>
          <w:sz w:val="22"/>
          <w:szCs w:val="22"/>
        </w:rPr>
      </w:pPr>
      <w:r w:rsidRPr="004015A1">
        <w:rPr>
          <w:b/>
          <w:sz w:val="22"/>
          <w:szCs w:val="22"/>
          <w:highlight w:val="cyan"/>
        </w:rPr>
        <w:t xml:space="preserve">Undue hardship </w:t>
      </w:r>
      <w:r w:rsidRPr="009D10F3">
        <w:rPr>
          <w:b/>
          <w:sz w:val="22"/>
          <w:szCs w:val="22"/>
        </w:rPr>
        <w:sym w:font="Wingdings" w:char="F0E0"/>
      </w:r>
      <w:r w:rsidRPr="009D10F3">
        <w:rPr>
          <w:b/>
          <w:sz w:val="22"/>
          <w:szCs w:val="22"/>
        </w:rPr>
        <w:t xml:space="preserve"> </w:t>
      </w:r>
      <w:r>
        <w:rPr>
          <w:sz w:val="22"/>
          <w:szCs w:val="22"/>
        </w:rPr>
        <w:t>Cts may award am</w:t>
      </w:r>
      <w:r w:rsidRPr="009D10F3">
        <w:rPr>
          <w:sz w:val="22"/>
          <w:szCs w:val="22"/>
        </w:rPr>
        <w:t>t different from that</w:t>
      </w:r>
      <w:r>
        <w:rPr>
          <w:sz w:val="22"/>
          <w:szCs w:val="22"/>
        </w:rPr>
        <w:t xml:space="preserve"> determined under ss 3-5, 8,</w:t>
      </w:r>
      <w:r w:rsidRPr="009D10F3">
        <w:rPr>
          <w:sz w:val="22"/>
          <w:szCs w:val="22"/>
        </w:rPr>
        <w:t xml:space="preserve"> 9 if it fin</w:t>
      </w:r>
      <w:r>
        <w:rPr>
          <w:sz w:val="22"/>
          <w:szCs w:val="22"/>
        </w:rPr>
        <w:t xml:space="preserve">ds the requesting spouse or </w:t>
      </w:r>
      <w:r w:rsidRPr="009D10F3">
        <w:rPr>
          <w:sz w:val="22"/>
          <w:szCs w:val="22"/>
        </w:rPr>
        <w:t>child would otherwise suffer undue hardship</w:t>
      </w:r>
      <w:r>
        <w:rPr>
          <w:sz w:val="22"/>
          <w:szCs w:val="22"/>
        </w:rPr>
        <w:t xml:space="preserve"> </w:t>
      </w:r>
      <w:r w:rsidRPr="00A27BF9">
        <w:rPr>
          <w:b/>
          <w:i/>
          <w:color w:val="0000FF"/>
          <w:sz w:val="22"/>
          <w:szCs w:val="22"/>
        </w:rPr>
        <w:t>(10(1))</w:t>
      </w:r>
      <w:r w:rsidRPr="00A27BF9">
        <w:rPr>
          <w:b/>
          <w:color w:val="0000FF"/>
          <w:sz w:val="22"/>
          <w:szCs w:val="22"/>
        </w:rPr>
        <w:t>.</w:t>
      </w:r>
      <w:r w:rsidRPr="009D10F3">
        <w:rPr>
          <w:sz w:val="22"/>
          <w:szCs w:val="22"/>
        </w:rPr>
        <w:t xml:space="preserve"> </w:t>
      </w:r>
      <w:r>
        <w:rPr>
          <w:sz w:val="22"/>
          <w:szCs w:val="22"/>
        </w:rPr>
        <w:t>Circs that may cause undue hardship</w:t>
      </w:r>
      <w:r w:rsidRPr="00A27BF9">
        <w:rPr>
          <w:b/>
          <w:color w:val="0000FF"/>
          <w:sz w:val="22"/>
          <w:szCs w:val="22"/>
        </w:rPr>
        <w:t>:</w:t>
      </w:r>
      <w:r w:rsidRPr="00A27BF9">
        <w:rPr>
          <w:b/>
          <w:i/>
          <w:color w:val="0000FF"/>
          <w:sz w:val="22"/>
          <w:szCs w:val="22"/>
        </w:rPr>
        <w:t>(2)</w:t>
      </w:r>
    </w:p>
    <w:p w14:paraId="3CDB1203" w14:textId="77777777" w:rsidR="001473B8" w:rsidRDefault="001473B8" w:rsidP="001473B8">
      <w:pPr>
        <w:pStyle w:val="ListParagraph"/>
        <w:numPr>
          <w:ilvl w:val="0"/>
          <w:numId w:val="150"/>
        </w:numPr>
        <w:rPr>
          <w:sz w:val="22"/>
          <w:szCs w:val="22"/>
        </w:rPr>
      </w:pPr>
      <w:r>
        <w:rPr>
          <w:sz w:val="22"/>
          <w:szCs w:val="22"/>
        </w:rPr>
        <w:t>Responsibility for unusually high level of debt reasonably incurred to support the spouses and their children prior to the separation or to earn a living;</w:t>
      </w:r>
    </w:p>
    <w:p w14:paraId="3B4ED488" w14:textId="77777777" w:rsidR="001473B8" w:rsidRDefault="001473B8" w:rsidP="001473B8">
      <w:pPr>
        <w:pStyle w:val="ListParagraph"/>
        <w:numPr>
          <w:ilvl w:val="0"/>
          <w:numId w:val="150"/>
        </w:numPr>
        <w:rPr>
          <w:sz w:val="22"/>
          <w:szCs w:val="22"/>
        </w:rPr>
      </w:pPr>
      <w:r>
        <w:rPr>
          <w:sz w:val="22"/>
          <w:szCs w:val="22"/>
        </w:rPr>
        <w:t>Unusually high expenses in relation to exercising access to a child</w:t>
      </w:r>
    </w:p>
    <w:p w14:paraId="5A3C3E45" w14:textId="77777777" w:rsidR="001473B8" w:rsidRDefault="001473B8" w:rsidP="001473B8">
      <w:pPr>
        <w:pStyle w:val="ListParagraph"/>
        <w:numPr>
          <w:ilvl w:val="0"/>
          <w:numId w:val="150"/>
        </w:numPr>
        <w:rPr>
          <w:sz w:val="22"/>
          <w:szCs w:val="22"/>
        </w:rPr>
      </w:pPr>
      <w:r>
        <w:rPr>
          <w:sz w:val="22"/>
          <w:szCs w:val="22"/>
        </w:rPr>
        <w:t>Legal duty to support any person</w:t>
      </w:r>
    </w:p>
    <w:p w14:paraId="542DC73D" w14:textId="77777777" w:rsidR="001473B8" w:rsidRDefault="001473B8" w:rsidP="001473B8">
      <w:pPr>
        <w:pStyle w:val="ListParagraph"/>
        <w:numPr>
          <w:ilvl w:val="0"/>
          <w:numId w:val="150"/>
        </w:numPr>
        <w:rPr>
          <w:sz w:val="22"/>
          <w:szCs w:val="22"/>
        </w:rPr>
      </w:pPr>
      <w:r>
        <w:rPr>
          <w:sz w:val="22"/>
          <w:szCs w:val="22"/>
        </w:rPr>
        <w:t xml:space="preserve">Legal duty to support a child other than a child of the marriage who is under the age of majority or over the age of majority but unable to obtain the necessaries of life. </w:t>
      </w:r>
    </w:p>
    <w:p w14:paraId="7B4157C2" w14:textId="77777777" w:rsidR="001473B8" w:rsidRDefault="001473B8" w:rsidP="001473B8">
      <w:pPr>
        <w:pStyle w:val="ListParagraph"/>
        <w:numPr>
          <w:ilvl w:val="0"/>
          <w:numId w:val="150"/>
        </w:numPr>
        <w:rPr>
          <w:sz w:val="22"/>
          <w:szCs w:val="22"/>
        </w:rPr>
      </w:pPr>
      <w:r>
        <w:rPr>
          <w:sz w:val="22"/>
          <w:szCs w:val="22"/>
        </w:rPr>
        <w:t>Legal duty to support any person who is unable to obtain the necessaries of life due to illness or disability</w:t>
      </w:r>
    </w:p>
    <w:p w14:paraId="14D09D33" w14:textId="77777777" w:rsidR="001473B8" w:rsidRDefault="001473B8" w:rsidP="001473B8">
      <w:pPr>
        <w:rPr>
          <w:b/>
          <w:i/>
          <w:sz w:val="22"/>
          <w:szCs w:val="22"/>
        </w:rPr>
      </w:pPr>
      <w:r>
        <w:rPr>
          <w:b/>
          <w:sz w:val="22"/>
          <w:szCs w:val="22"/>
        </w:rPr>
        <w:t xml:space="preserve">COMPARE STANDARD OF LIVING IN THE 2 HOUSEHOLDS: </w:t>
      </w:r>
      <w:r w:rsidRPr="00C16CE9">
        <w:rPr>
          <w:sz w:val="22"/>
          <w:szCs w:val="22"/>
        </w:rPr>
        <w:t>Despite determination of undue hardship, court</w:t>
      </w:r>
      <w:r>
        <w:rPr>
          <w:b/>
          <w:sz w:val="22"/>
          <w:szCs w:val="22"/>
        </w:rPr>
        <w:t xml:space="preserve"> must deny application if</w:t>
      </w:r>
      <w:r w:rsidRPr="001A186B">
        <w:rPr>
          <w:sz w:val="22"/>
          <w:szCs w:val="22"/>
        </w:rPr>
        <w:t xml:space="preserve"> it finds the household of the spouse who claims undue hardship </w:t>
      </w:r>
      <w:r w:rsidRPr="001A186B">
        <w:rPr>
          <w:b/>
          <w:sz w:val="22"/>
          <w:szCs w:val="22"/>
        </w:rPr>
        <w:t>would</w:t>
      </w:r>
      <w:r>
        <w:rPr>
          <w:sz w:val="22"/>
          <w:szCs w:val="22"/>
        </w:rPr>
        <w:t xml:space="preserve"> thereby </w:t>
      </w:r>
      <w:r w:rsidRPr="001A186B">
        <w:rPr>
          <w:b/>
          <w:sz w:val="22"/>
          <w:szCs w:val="22"/>
        </w:rPr>
        <w:t>have a higher standard of living</w:t>
      </w:r>
      <w:r w:rsidRPr="001A186B">
        <w:rPr>
          <w:sz w:val="22"/>
          <w:szCs w:val="22"/>
        </w:rPr>
        <w:t xml:space="preserve"> than the household of the other spouse. </w:t>
      </w:r>
      <w:r w:rsidRPr="008B70E6">
        <w:rPr>
          <w:b/>
          <w:i/>
          <w:color w:val="0000FF"/>
          <w:sz w:val="22"/>
          <w:szCs w:val="22"/>
        </w:rPr>
        <w:t>(10(3))</w:t>
      </w:r>
    </w:p>
    <w:p w14:paraId="222B5A69" w14:textId="77777777" w:rsidR="001473B8" w:rsidRDefault="001473B8" w:rsidP="001473B8">
      <w:pPr>
        <w:rPr>
          <w:b/>
          <w:i/>
          <w:sz w:val="22"/>
          <w:szCs w:val="22"/>
        </w:rPr>
      </w:pPr>
    </w:p>
    <w:p w14:paraId="7438406A" w14:textId="77777777" w:rsidR="001473B8" w:rsidRPr="00970F96" w:rsidRDefault="001473B8" w:rsidP="001473B8">
      <w:pPr>
        <w:ind w:left="709"/>
        <w:rPr>
          <w:b/>
          <w:i/>
          <w:color w:val="0000FF"/>
          <w:sz w:val="22"/>
          <w:szCs w:val="22"/>
        </w:rPr>
      </w:pPr>
      <w:r w:rsidRPr="00970F96">
        <w:rPr>
          <w:b/>
          <w:i/>
          <w:color w:val="0000FF"/>
          <w:sz w:val="22"/>
          <w:szCs w:val="22"/>
        </w:rPr>
        <w:t>McCrea [1999] SCR</w:t>
      </w:r>
    </w:p>
    <w:p w14:paraId="2D0C0D48" w14:textId="77777777" w:rsidR="001473B8" w:rsidRDefault="001473B8" w:rsidP="001473B8">
      <w:pPr>
        <w:ind w:left="709"/>
        <w:rPr>
          <w:sz w:val="22"/>
          <w:szCs w:val="22"/>
        </w:rPr>
      </w:pPr>
      <w:r>
        <w:rPr>
          <w:sz w:val="22"/>
          <w:szCs w:val="22"/>
          <w:u w:val="single"/>
        </w:rPr>
        <w:t>Facts:</w:t>
      </w:r>
      <w:r>
        <w:rPr>
          <w:sz w:val="22"/>
          <w:szCs w:val="22"/>
        </w:rPr>
        <w:t xml:space="preserve"> One child of marriage, divorced before </w:t>
      </w:r>
      <w:r>
        <w:rPr>
          <w:i/>
          <w:sz w:val="22"/>
          <w:szCs w:val="22"/>
        </w:rPr>
        <w:t xml:space="preserve">CSG </w:t>
      </w:r>
      <w:r>
        <w:rPr>
          <w:sz w:val="22"/>
          <w:szCs w:val="22"/>
        </w:rPr>
        <w:t xml:space="preserve">in 1997. Quite a discrepancy btw their incomes. </w:t>
      </w:r>
    </w:p>
    <w:p w14:paraId="426656DA" w14:textId="77777777" w:rsidR="001473B8" w:rsidRDefault="001473B8" w:rsidP="001473B8">
      <w:pPr>
        <w:ind w:left="709"/>
        <w:rPr>
          <w:sz w:val="22"/>
          <w:szCs w:val="22"/>
        </w:rPr>
      </w:pPr>
      <w:r>
        <w:rPr>
          <w:sz w:val="22"/>
          <w:szCs w:val="22"/>
          <w:u w:val="single"/>
        </w:rPr>
        <w:t>Holding:</w:t>
      </w:r>
      <w:r>
        <w:rPr>
          <w:sz w:val="22"/>
          <w:szCs w:val="22"/>
        </w:rPr>
        <w:t xml:space="preserve"> H’s hardship claim rejected. Despite his new obligations to his 2</w:t>
      </w:r>
      <w:r w:rsidRPr="00ED48E8">
        <w:rPr>
          <w:sz w:val="22"/>
          <w:szCs w:val="22"/>
          <w:vertAlign w:val="superscript"/>
        </w:rPr>
        <w:t>nd</w:t>
      </w:r>
      <w:r>
        <w:rPr>
          <w:sz w:val="22"/>
          <w:szCs w:val="22"/>
        </w:rPr>
        <w:t xml:space="preserve"> family, still obligated to support 1</w:t>
      </w:r>
      <w:r w:rsidRPr="00ED48E8">
        <w:rPr>
          <w:sz w:val="22"/>
          <w:szCs w:val="22"/>
          <w:vertAlign w:val="superscript"/>
        </w:rPr>
        <w:t>st</w:t>
      </w:r>
      <w:r>
        <w:rPr>
          <w:sz w:val="22"/>
          <w:szCs w:val="22"/>
        </w:rPr>
        <w:t xml:space="preserve"> family. Court particularly reluctant to entertain hardship claim given that 2 of his new kids were over 19. </w:t>
      </w:r>
    </w:p>
    <w:p w14:paraId="6B1EBEE9" w14:textId="77777777" w:rsidR="001473B8" w:rsidRDefault="001473B8" w:rsidP="001473B8">
      <w:pPr>
        <w:rPr>
          <w:b/>
          <w:i/>
          <w:sz w:val="22"/>
          <w:szCs w:val="22"/>
        </w:rPr>
      </w:pPr>
    </w:p>
    <w:p w14:paraId="158EE90F" w14:textId="77777777" w:rsidR="001473B8" w:rsidRDefault="001473B8" w:rsidP="001473B8">
      <w:pPr>
        <w:rPr>
          <w:b/>
          <w:i/>
          <w:sz w:val="22"/>
          <w:szCs w:val="22"/>
        </w:rPr>
      </w:pPr>
    </w:p>
    <w:p w14:paraId="268F9408" w14:textId="77777777" w:rsidR="001473B8" w:rsidRPr="00110C7F" w:rsidRDefault="001473B8" w:rsidP="001473B8">
      <w:pPr>
        <w:rPr>
          <w:b/>
          <w:i/>
          <w:sz w:val="22"/>
          <w:szCs w:val="22"/>
        </w:rPr>
      </w:pPr>
      <w:r w:rsidRPr="004015A1">
        <w:rPr>
          <w:b/>
          <w:sz w:val="22"/>
          <w:szCs w:val="22"/>
          <w:highlight w:val="cyan"/>
        </w:rPr>
        <w:t xml:space="preserve">Income over $150,000 </w:t>
      </w:r>
      <w:r>
        <w:rPr>
          <w:b/>
          <w:sz w:val="22"/>
          <w:szCs w:val="22"/>
        </w:rPr>
        <w:t xml:space="preserve">(payor parent) </w:t>
      </w:r>
      <w:r w:rsidRPr="00900E45">
        <w:rPr>
          <w:b/>
          <w:sz w:val="22"/>
          <w:szCs w:val="22"/>
        </w:rPr>
        <w:sym w:font="Wingdings" w:char="F0E0"/>
      </w:r>
      <w:r>
        <w:rPr>
          <w:b/>
          <w:sz w:val="22"/>
          <w:szCs w:val="22"/>
        </w:rPr>
        <w:t xml:space="preserve"> </w:t>
      </w:r>
      <w:r>
        <w:rPr>
          <w:sz w:val="22"/>
          <w:szCs w:val="22"/>
        </w:rPr>
        <w:t xml:space="preserve">CS amount is:   </w:t>
      </w:r>
      <w:r w:rsidRPr="00110C7F">
        <w:rPr>
          <w:b/>
          <w:i/>
          <w:color w:val="0000FF"/>
          <w:sz w:val="22"/>
          <w:szCs w:val="22"/>
        </w:rPr>
        <w:t>(CSG s 4)</w:t>
      </w:r>
    </w:p>
    <w:p w14:paraId="4A3A7049" w14:textId="62C38292" w:rsidR="00D90960" w:rsidRPr="00D90960" w:rsidRDefault="001473B8" w:rsidP="00D90960">
      <w:pPr>
        <w:pStyle w:val="ListParagraph"/>
        <w:numPr>
          <w:ilvl w:val="6"/>
          <w:numId w:val="62"/>
        </w:numPr>
        <w:ind w:left="567"/>
        <w:rPr>
          <w:sz w:val="22"/>
          <w:szCs w:val="22"/>
        </w:rPr>
      </w:pPr>
      <w:r w:rsidRPr="00110C7F">
        <w:rPr>
          <w:sz w:val="22"/>
          <w:szCs w:val="22"/>
        </w:rPr>
        <w:t>Amount determined under s 3 (ie table amount)</w:t>
      </w:r>
      <w:r w:rsidR="00D90960">
        <w:rPr>
          <w:sz w:val="22"/>
          <w:szCs w:val="22"/>
        </w:rPr>
        <w:t xml:space="preserve"> – special formula</w:t>
      </w:r>
    </w:p>
    <w:p w14:paraId="34424CA4" w14:textId="77777777" w:rsidR="001473B8" w:rsidRDefault="001473B8" w:rsidP="001473B8">
      <w:pPr>
        <w:pStyle w:val="ListParagraph"/>
        <w:numPr>
          <w:ilvl w:val="6"/>
          <w:numId w:val="62"/>
        </w:numPr>
        <w:ind w:left="567"/>
        <w:rPr>
          <w:sz w:val="22"/>
          <w:szCs w:val="22"/>
        </w:rPr>
      </w:pPr>
      <w:r>
        <w:rPr>
          <w:i/>
          <w:sz w:val="22"/>
          <w:szCs w:val="22"/>
        </w:rPr>
        <w:t xml:space="preserve">If the court considers that amount to be </w:t>
      </w:r>
      <w:r w:rsidRPr="000A4E8B">
        <w:rPr>
          <w:i/>
          <w:sz w:val="22"/>
          <w:szCs w:val="22"/>
          <w:u w:val="single"/>
        </w:rPr>
        <w:t>“inappropriate</w:t>
      </w:r>
      <w:r>
        <w:rPr>
          <w:i/>
          <w:sz w:val="22"/>
          <w:szCs w:val="22"/>
        </w:rPr>
        <w:t>”</w:t>
      </w:r>
      <w:r>
        <w:rPr>
          <w:sz w:val="22"/>
          <w:szCs w:val="22"/>
        </w:rPr>
        <w:t xml:space="preserve">: </w:t>
      </w:r>
      <w:r w:rsidRPr="00110C7F">
        <w:rPr>
          <w:sz w:val="22"/>
          <w:szCs w:val="22"/>
        </w:rPr>
        <w:t xml:space="preserve">Table amount applies up to $150,000 and beyond that, the court can determine the </w:t>
      </w:r>
      <w:r w:rsidRPr="000A4E8B">
        <w:rPr>
          <w:b/>
          <w:sz w:val="22"/>
          <w:szCs w:val="22"/>
        </w:rPr>
        <w:t xml:space="preserve">appropriate </w:t>
      </w:r>
      <w:r>
        <w:rPr>
          <w:sz w:val="22"/>
          <w:szCs w:val="22"/>
        </w:rPr>
        <w:t xml:space="preserve">amount having regard to the </w:t>
      </w:r>
      <w:r>
        <w:rPr>
          <w:sz w:val="22"/>
          <w:szCs w:val="22"/>
          <w:u w:val="single"/>
        </w:rPr>
        <w:t>conditions, means, needs and other circs of the children</w:t>
      </w:r>
      <w:r>
        <w:rPr>
          <w:sz w:val="22"/>
          <w:szCs w:val="22"/>
        </w:rPr>
        <w:t xml:space="preserve"> entitled to support and the </w:t>
      </w:r>
      <w:r>
        <w:rPr>
          <w:sz w:val="22"/>
          <w:szCs w:val="22"/>
          <w:u w:val="single"/>
        </w:rPr>
        <w:t>financial ability of each spouse to contribute</w:t>
      </w:r>
      <w:r>
        <w:rPr>
          <w:sz w:val="22"/>
          <w:szCs w:val="22"/>
        </w:rPr>
        <w:t xml:space="preserve"> to the support of the children. S 7 expenses can still be added </w:t>
      </w:r>
      <w:r>
        <w:rPr>
          <w:i/>
          <w:sz w:val="22"/>
          <w:szCs w:val="22"/>
        </w:rPr>
        <w:t>(4(b)(iii))</w:t>
      </w:r>
    </w:p>
    <w:p w14:paraId="6E8310C2" w14:textId="77777777" w:rsidR="001473B8" w:rsidRDefault="001473B8" w:rsidP="001473B8">
      <w:pPr>
        <w:rPr>
          <w:sz w:val="22"/>
          <w:szCs w:val="22"/>
        </w:rPr>
      </w:pPr>
    </w:p>
    <w:p w14:paraId="3526D2DF" w14:textId="77777777" w:rsidR="001473B8" w:rsidRPr="00630C98" w:rsidRDefault="001473B8" w:rsidP="001473B8">
      <w:pPr>
        <w:ind w:left="709"/>
        <w:rPr>
          <w:b/>
          <w:i/>
          <w:color w:val="0000FF"/>
          <w:sz w:val="22"/>
          <w:szCs w:val="22"/>
        </w:rPr>
      </w:pPr>
      <w:r w:rsidRPr="00630C98">
        <w:rPr>
          <w:b/>
          <w:i/>
          <w:color w:val="0000FF"/>
          <w:sz w:val="22"/>
          <w:szCs w:val="22"/>
        </w:rPr>
        <w:t>Francis v Baker [1999] SCR</w:t>
      </w:r>
    </w:p>
    <w:p w14:paraId="2D747A2C" w14:textId="77777777" w:rsidR="001473B8" w:rsidRDefault="001473B8" w:rsidP="001473B8">
      <w:pPr>
        <w:pStyle w:val="ListParagraph"/>
        <w:numPr>
          <w:ilvl w:val="0"/>
          <w:numId w:val="151"/>
        </w:numPr>
        <w:rPr>
          <w:sz w:val="22"/>
          <w:szCs w:val="22"/>
        </w:rPr>
      </w:pPr>
      <w:r>
        <w:rPr>
          <w:sz w:val="22"/>
          <w:szCs w:val="22"/>
        </w:rPr>
        <w:t>“</w:t>
      </w:r>
      <w:r>
        <w:rPr>
          <w:b/>
          <w:sz w:val="22"/>
          <w:szCs w:val="22"/>
        </w:rPr>
        <w:t>Inappropriate”</w:t>
      </w:r>
      <w:r>
        <w:rPr>
          <w:sz w:val="22"/>
          <w:szCs w:val="22"/>
        </w:rPr>
        <w:t xml:space="preserve"> means </w:t>
      </w:r>
      <w:r w:rsidRPr="00BF48BE">
        <w:rPr>
          <w:b/>
          <w:sz w:val="22"/>
          <w:szCs w:val="22"/>
        </w:rPr>
        <w:t>“unsuitable” rather than</w:t>
      </w:r>
      <w:r>
        <w:rPr>
          <w:sz w:val="22"/>
          <w:szCs w:val="22"/>
        </w:rPr>
        <w:t xml:space="preserve"> “inadequate”, so </w:t>
      </w:r>
      <w:r w:rsidRPr="00BF48BE">
        <w:rPr>
          <w:b/>
          <w:sz w:val="22"/>
          <w:szCs w:val="22"/>
        </w:rPr>
        <w:t xml:space="preserve">court can either increase or decrease table amounts </w:t>
      </w:r>
      <w:r>
        <w:rPr>
          <w:sz w:val="22"/>
          <w:szCs w:val="22"/>
        </w:rPr>
        <w:t>above income of $150,000</w:t>
      </w:r>
    </w:p>
    <w:p w14:paraId="687FB68F" w14:textId="77777777" w:rsidR="001473B8" w:rsidRDefault="001473B8" w:rsidP="001473B8">
      <w:pPr>
        <w:pStyle w:val="ListParagraph"/>
        <w:numPr>
          <w:ilvl w:val="0"/>
          <w:numId w:val="151"/>
        </w:numPr>
        <w:rPr>
          <w:sz w:val="22"/>
          <w:szCs w:val="22"/>
        </w:rPr>
      </w:pPr>
      <w:r>
        <w:rPr>
          <w:sz w:val="22"/>
          <w:szCs w:val="22"/>
        </w:rPr>
        <w:t>Presumption that table amount past $150,000 is appropriate – Can only increase/decrease if party seeking to vary can rebut presumption that the table amounts were supposed to apply.</w:t>
      </w:r>
    </w:p>
    <w:p w14:paraId="068B7E38" w14:textId="77777777" w:rsidR="001473B8" w:rsidRPr="00EF71FC" w:rsidRDefault="001473B8" w:rsidP="001473B8">
      <w:pPr>
        <w:pStyle w:val="ListParagraph"/>
        <w:numPr>
          <w:ilvl w:val="0"/>
          <w:numId w:val="151"/>
        </w:numPr>
        <w:rPr>
          <w:sz w:val="22"/>
          <w:szCs w:val="22"/>
        </w:rPr>
      </w:pPr>
      <w:r>
        <w:rPr>
          <w:b/>
          <w:sz w:val="22"/>
          <w:szCs w:val="22"/>
        </w:rPr>
        <w:t>Objectives of CSG: Children should benefit from financial means of both parents</w:t>
      </w:r>
      <w:r>
        <w:rPr>
          <w:sz w:val="22"/>
          <w:szCs w:val="22"/>
        </w:rPr>
        <w:t xml:space="preserve">: rich kids shouldn’t be financially harmed b/c their parents split. </w:t>
      </w:r>
    </w:p>
    <w:p w14:paraId="3075DDE5" w14:textId="77777777" w:rsidR="001473B8" w:rsidRPr="005930D7" w:rsidRDefault="001473B8" w:rsidP="001473B8">
      <w:pPr>
        <w:ind w:left="851"/>
        <w:rPr>
          <w:sz w:val="20"/>
          <w:szCs w:val="20"/>
        </w:rPr>
      </w:pPr>
      <w:r w:rsidRPr="00130397">
        <w:rPr>
          <w:sz w:val="20"/>
          <w:szCs w:val="20"/>
          <w:u w:val="single"/>
        </w:rPr>
        <w:t>Facts:</w:t>
      </w:r>
      <w:r w:rsidRPr="005930D7">
        <w:rPr>
          <w:b/>
          <w:sz w:val="20"/>
          <w:szCs w:val="20"/>
        </w:rPr>
        <w:t xml:space="preserve"> </w:t>
      </w:r>
      <w:r w:rsidRPr="005930D7">
        <w:rPr>
          <w:sz w:val="20"/>
          <w:szCs w:val="20"/>
        </w:rPr>
        <w:t xml:space="preserve">Parties married in 1979; had 2 kids; husband leaves wife when 2nd kid is 3 days old. Couple has agreement that wife keeps car; gets $30,000 share of home; receives $2500/mth in CS. Wife is teacher &amp; returns to work when kid is 3 months old; earns $60,000. Husband is lawyer; earns $945,000; has 3 luxury cars; Prez/CEO of Seven-Up Canada; remarries; supports new family. Wife then applied to Court to seek the Table Amount ($10,000/mth). Husband argues that Table Amount payable by him was inappropriate &amp; sought to have it reduced. </w:t>
      </w:r>
    </w:p>
    <w:p w14:paraId="34CE72D5" w14:textId="77777777" w:rsidR="001473B8" w:rsidRDefault="001473B8" w:rsidP="001473B8">
      <w:pPr>
        <w:ind w:left="851"/>
        <w:rPr>
          <w:sz w:val="20"/>
          <w:szCs w:val="20"/>
        </w:rPr>
      </w:pPr>
      <w:r w:rsidRPr="00130397">
        <w:rPr>
          <w:sz w:val="20"/>
          <w:szCs w:val="20"/>
          <w:u w:val="single"/>
        </w:rPr>
        <w:t>Ratio:</w:t>
      </w:r>
      <w:r>
        <w:rPr>
          <w:b/>
          <w:sz w:val="20"/>
          <w:szCs w:val="20"/>
        </w:rPr>
        <w:t xml:space="preserve"> </w:t>
      </w:r>
      <w:r>
        <w:rPr>
          <w:sz w:val="20"/>
          <w:szCs w:val="20"/>
        </w:rPr>
        <w:t>above</w:t>
      </w:r>
    </w:p>
    <w:p w14:paraId="6F182AA5" w14:textId="77777777" w:rsidR="001473B8" w:rsidRPr="005930D7" w:rsidRDefault="001473B8" w:rsidP="001473B8">
      <w:pPr>
        <w:ind w:left="851"/>
        <w:rPr>
          <w:sz w:val="20"/>
          <w:szCs w:val="20"/>
        </w:rPr>
      </w:pPr>
      <w:r w:rsidRPr="00130397">
        <w:rPr>
          <w:sz w:val="20"/>
          <w:szCs w:val="20"/>
          <w:u w:val="single"/>
        </w:rPr>
        <w:t>Analysis:</w:t>
      </w:r>
      <w:r w:rsidRPr="005930D7">
        <w:rPr>
          <w:b/>
          <w:sz w:val="20"/>
          <w:szCs w:val="20"/>
        </w:rPr>
        <w:t xml:space="preserve"> </w:t>
      </w:r>
      <w:r w:rsidRPr="005930D7">
        <w:rPr>
          <w:sz w:val="20"/>
          <w:szCs w:val="20"/>
        </w:rPr>
        <w:t>Here, husband had failed to provide any evidence for departing from the guidelines</w:t>
      </w:r>
    </w:p>
    <w:p w14:paraId="0D28F0E8" w14:textId="77777777" w:rsidR="001473B8" w:rsidRPr="005930D7" w:rsidRDefault="001473B8" w:rsidP="001473B8">
      <w:pPr>
        <w:numPr>
          <w:ilvl w:val="1"/>
          <w:numId w:val="151"/>
        </w:numPr>
        <w:rPr>
          <w:sz w:val="20"/>
          <w:szCs w:val="20"/>
        </w:rPr>
      </w:pPr>
      <w:r w:rsidRPr="005930D7">
        <w:rPr>
          <w:sz w:val="20"/>
          <w:szCs w:val="20"/>
        </w:rPr>
        <w:t>$10,000/mth CS payments were not outrageous, given his $1M income</w:t>
      </w:r>
    </w:p>
    <w:p w14:paraId="76AEBC96" w14:textId="77777777" w:rsidR="001473B8" w:rsidRPr="00EF71FC" w:rsidRDefault="001473B8" w:rsidP="001473B8">
      <w:pPr>
        <w:numPr>
          <w:ilvl w:val="1"/>
          <w:numId w:val="151"/>
        </w:numPr>
        <w:rPr>
          <w:sz w:val="20"/>
          <w:szCs w:val="20"/>
        </w:rPr>
      </w:pPr>
      <w:r w:rsidRPr="005930D7">
        <w:rPr>
          <w:sz w:val="20"/>
          <w:szCs w:val="20"/>
        </w:rPr>
        <w:t>While he does have a new family to support, that shouldn't be at the expense of his 1st family</w:t>
      </w:r>
    </w:p>
    <w:p w14:paraId="2885AB33" w14:textId="77777777" w:rsidR="001473B8" w:rsidRDefault="001473B8" w:rsidP="001473B8">
      <w:pPr>
        <w:rPr>
          <w:sz w:val="22"/>
          <w:szCs w:val="22"/>
        </w:rPr>
      </w:pPr>
    </w:p>
    <w:p w14:paraId="2B057BCD" w14:textId="77777777" w:rsidR="001473B8" w:rsidRDefault="001473B8" w:rsidP="001473B8">
      <w:pPr>
        <w:rPr>
          <w:sz w:val="22"/>
          <w:szCs w:val="22"/>
        </w:rPr>
      </w:pPr>
      <w:r w:rsidRPr="004015A1">
        <w:rPr>
          <w:b/>
          <w:sz w:val="22"/>
          <w:szCs w:val="22"/>
          <w:highlight w:val="cyan"/>
        </w:rPr>
        <w:t xml:space="preserve">Post-secondary education </w:t>
      </w:r>
      <w:r w:rsidRPr="005C3A96">
        <w:rPr>
          <w:b/>
          <w:sz w:val="22"/>
          <w:szCs w:val="22"/>
        </w:rPr>
        <w:sym w:font="Wingdings" w:char="F0E0"/>
      </w:r>
      <w:r>
        <w:rPr>
          <w:b/>
          <w:sz w:val="22"/>
          <w:szCs w:val="22"/>
        </w:rPr>
        <w:t xml:space="preserve"> </w:t>
      </w:r>
      <w:r>
        <w:rPr>
          <w:sz w:val="22"/>
          <w:szCs w:val="22"/>
        </w:rPr>
        <w:t xml:space="preserve">Parents have no automatic duty to financially support their children after they turn 19. </w:t>
      </w:r>
      <w:r w:rsidRPr="007602D9">
        <w:rPr>
          <w:sz w:val="22"/>
          <w:szCs w:val="22"/>
          <w:u w:val="single"/>
        </w:rPr>
        <w:t xml:space="preserve">Depends on whether they are still a “child of the marriage” under </w:t>
      </w:r>
      <w:r w:rsidRPr="007602D9">
        <w:rPr>
          <w:i/>
          <w:sz w:val="22"/>
          <w:szCs w:val="22"/>
          <w:u w:val="single"/>
        </w:rPr>
        <w:t>DA s 2</w:t>
      </w:r>
      <w:r>
        <w:rPr>
          <w:sz w:val="22"/>
          <w:szCs w:val="22"/>
        </w:rPr>
        <w:t xml:space="preserve"> (not w/d from their charge)</w:t>
      </w:r>
    </w:p>
    <w:p w14:paraId="0C6B2AC3" w14:textId="77777777" w:rsidR="001473B8" w:rsidRDefault="001473B8" w:rsidP="001473B8">
      <w:pPr>
        <w:pStyle w:val="ListParagraph"/>
        <w:numPr>
          <w:ilvl w:val="0"/>
          <w:numId w:val="158"/>
        </w:numPr>
        <w:rPr>
          <w:sz w:val="22"/>
          <w:szCs w:val="22"/>
        </w:rPr>
      </w:pPr>
      <w:r>
        <w:rPr>
          <w:sz w:val="22"/>
          <w:szCs w:val="22"/>
        </w:rPr>
        <w:t>Has been successfully argued that child is still in charge of parents b/c still financially dependent</w:t>
      </w:r>
    </w:p>
    <w:p w14:paraId="065432AA" w14:textId="77777777" w:rsidR="001473B8" w:rsidRPr="00175482" w:rsidRDefault="001473B8" w:rsidP="001473B8">
      <w:pPr>
        <w:pStyle w:val="ListParagraph"/>
        <w:numPr>
          <w:ilvl w:val="0"/>
          <w:numId w:val="158"/>
        </w:numPr>
        <w:rPr>
          <w:sz w:val="22"/>
          <w:szCs w:val="22"/>
        </w:rPr>
      </w:pPr>
      <w:r>
        <w:rPr>
          <w:b/>
          <w:sz w:val="22"/>
          <w:szCs w:val="22"/>
        </w:rPr>
        <w:t>If no longer living with either parent, becomes harder to claim post-secondary as part of CS</w:t>
      </w:r>
    </w:p>
    <w:p w14:paraId="67286398" w14:textId="77777777" w:rsidR="001473B8" w:rsidRPr="004015A1" w:rsidRDefault="001473B8" w:rsidP="001473B8">
      <w:pPr>
        <w:pStyle w:val="ListParagraph"/>
        <w:numPr>
          <w:ilvl w:val="0"/>
          <w:numId w:val="158"/>
        </w:numPr>
        <w:rPr>
          <w:sz w:val="22"/>
          <w:szCs w:val="22"/>
        </w:rPr>
      </w:pPr>
      <w:r>
        <w:rPr>
          <w:sz w:val="22"/>
          <w:szCs w:val="22"/>
        </w:rPr>
        <w:t>But courts are becoming more opening to allowing post-sec support b/c of increasing costs</w:t>
      </w:r>
    </w:p>
    <w:p w14:paraId="1381B522" w14:textId="77777777" w:rsidR="001473B8" w:rsidRDefault="001473B8" w:rsidP="001473B8">
      <w:pPr>
        <w:rPr>
          <w:sz w:val="22"/>
          <w:szCs w:val="22"/>
        </w:rPr>
      </w:pPr>
    </w:p>
    <w:p w14:paraId="720E96F1" w14:textId="77777777" w:rsidR="001473B8" w:rsidRDefault="001473B8" w:rsidP="001473B8">
      <w:pPr>
        <w:ind w:left="567"/>
        <w:rPr>
          <w:b/>
          <w:i/>
          <w:sz w:val="22"/>
          <w:szCs w:val="22"/>
        </w:rPr>
      </w:pPr>
      <w:r>
        <w:rPr>
          <w:b/>
          <w:sz w:val="22"/>
          <w:szCs w:val="22"/>
        </w:rPr>
        <w:t xml:space="preserve">When a CS order relates to a child over the age of majority, the amount is:  </w:t>
      </w:r>
      <w:r w:rsidRPr="00257AE5">
        <w:rPr>
          <w:b/>
          <w:i/>
          <w:color w:val="0000FF"/>
          <w:sz w:val="22"/>
          <w:szCs w:val="22"/>
        </w:rPr>
        <w:t>(CSG s 3(2))</w:t>
      </w:r>
    </w:p>
    <w:p w14:paraId="34C1813B" w14:textId="77777777" w:rsidR="001473B8" w:rsidRPr="00EB591F" w:rsidRDefault="001473B8" w:rsidP="001473B8">
      <w:pPr>
        <w:pStyle w:val="ListParagraph"/>
        <w:numPr>
          <w:ilvl w:val="0"/>
          <w:numId w:val="152"/>
        </w:numPr>
        <w:rPr>
          <w:sz w:val="22"/>
          <w:szCs w:val="22"/>
          <w:u w:val="single"/>
        </w:rPr>
      </w:pPr>
      <w:r w:rsidRPr="00EB591F">
        <w:rPr>
          <w:i/>
          <w:sz w:val="22"/>
          <w:szCs w:val="22"/>
        </w:rPr>
        <w:t xml:space="preserve">Guidelines </w:t>
      </w:r>
      <w:r w:rsidRPr="00EB591F">
        <w:rPr>
          <w:sz w:val="22"/>
          <w:szCs w:val="22"/>
        </w:rPr>
        <w:t xml:space="preserve">amount as though they were under age of majority, </w:t>
      </w:r>
      <w:r w:rsidRPr="00EB591F">
        <w:rPr>
          <w:sz w:val="22"/>
          <w:szCs w:val="22"/>
          <w:u w:val="single"/>
        </w:rPr>
        <w:t>or</w:t>
      </w:r>
    </w:p>
    <w:p w14:paraId="7E877AA3" w14:textId="77777777" w:rsidR="001473B8" w:rsidRPr="007602D9" w:rsidRDefault="001473B8" w:rsidP="001473B8">
      <w:pPr>
        <w:pStyle w:val="ListParagraph"/>
        <w:numPr>
          <w:ilvl w:val="0"/>
          <w:numId w:val="152"/>
        </w:numPr>
        <w:rPr>
          <w:sz w:val="22"/>
          <w:szCs w:val="22"/>
          <w:u w:val="single"/>
        </w:rPr>
      </w:pPr>
      <w:r>
        <w:rPr>
          <w:i/>
          <w:sz w:val="22"/>
          <w:szCs w:val="22"/>
        </w:rPr>
        <w:t xml:space="preserve">If the court considers that amount </w:t>
      </w:r>
      <w:r>
        <w:rPr>
          <w:i/>
          <w:sz w:val="22"/>
          <w:szCs w:val="22"/>
          <w:u w:val="single"/>
        </w:rPr>
        <w:t>inappropriate</w:t>
      </w:r>
      <w:r>
        <w:rPr>
          <w:i/>
          <w:sz w:val="22"/>
          <w:szCs w:val="22"/>
        </w:rPr>
        <w:t xml:space="preserve">, </w:t>
      </w:r>
      <w:r>
        <w:rPr>
          <w:sz w:val="22"/>
          <w:szCs w:val="22"/>
        </w:rPr>
        <w:t xml:space="preserve">the amount it considers </w:t>
      </w:r>
      <w:r>
        <w:rPr>
          <w:b/>
          <w:sz w:val="22"/>
          <w:szCs w:val="22"/>
        </w:rPr>
        <w:t>appropriate</w:t>
      </w:r>
      <w:r>
        <w:rPr>
          <w:sz w:val="22"/>
          <w:szCs w:val="22"/>
        </w:rPr>
        <w:t xml:space="preserve">, having regard to the </w:t>
      </w:r>
      <w:r>
        <w:rPr>
          <w:sz w:val="22"/>
          <w:szCs w:val="22"/>
          <w:u w:val="single"/>
        </w:rPr>
        <w:t>condition, means, needs and other circumstances of the child</w:t>
      </w:r>
      <w:r>
        <w:rPr>
          <w:sz w:val="22"/>
          <w:szCs w:val="22"/>
        </w:rPr>
        <w:t xml:space="preserve"> and the </w:t>
      </w:r>
      <w:r>
        <w:rPr>
          <w:sz w:val="22"/>
          <w:szCs w:val="22"/>
          <w:u w:val="single"/>
        </w:rPr>
        <w:t>financial ability of each spouse to contribute</w:t>
      </w:r>
      <w:r>
        <w:rPr>
          <w:sz w:val="22"/>
          <w:szCs w:val="22"/>
        </w:rPr>
        <w:t xml:space="preserve"> to the support of the child. </w:t>
      </w:r>
    </w:p>
    <w:p w14:paraId="2E78C6FC" w14:textId="77777777" w:rsidR="001473B8" w:rsidRDefault="001473B8" w:rsidP="001473B8">
      <w:pPr>
        <w:rPr>
          <w:sz w:val="22"/>
          <w:szCs w:val="22"/>
          <w:u w:val="single"/>
        </w:rPr>
      </w:pPr>
    </w:p>
    <w:p w14:paraId="6A76907B" w14:textId="77777777" w:rsidR="001473B8" w:rsidRDefault="001473B8" w:rsidP="001473B8">
      <w:pPr>
        <w:ind w:left="567"/>
        <w:rPr>
          <w:sz w:val="22"/>
          <w:szCs w:val="22"/>
        </w:rPr>
      </w:pPr>
      <w:r w:rsidRPr="00CB477C">
        <w:rPr>
          <w:b/>
          <w:i/>
          <w:color w:val="0000FF"/>
          <w:sz w:val="22"/>
          <w:szCs w:val="22"/>
        </w:rPr>
        <w:t>WPN v BJN</w:t>
      </w:r>
      <w:r>
        <w:rPr>
          <w:b/>
          <w:i/>
          <w:color w:val="0000FF"/>
          <w:sz w:val="22"/>
          <w:szCs w:val="22"/>
        </w:rPr>
        <w:t xml:space="preserve"> / aka Neufeld v Neufeld</w:t>
      </w:r>
      <w:r w:rsidRPr="00CB477C">
        <w:rPr>
          <w:b/>
          <w:i/>
          <w:color w:val="0000FF"/>
          <w:sz w:val="22"/>
          <w:szCs w:val="22"/>
        </w:rPr>
        <w:t xml:space="preserve"> [2005] BCCA</w:t>
      </w:r>
      <w:r>
        <w:rPr>
          <w:b/>
          <w:i/>
          <w:sz w:val="22"/>
          <w:szCs w:val="22"/>
        </w:rPr>
        <w:t xml:space="preserve">: </w:t>
      </w:r>
      <w:r>
        <w:rPr>
          <w:sz w:val="22"/>
          <w:szCs w:val="22"/>
        </w:rPr>
        <w:t>If child is still a “child of the marriage” (ie still under charge or his/her parents), CS may still be payable, including s 7 expenses</w:t>
      </w:r>
    </w:p>
    <w:p w14:paraId="61919DD7" w14:textId="77777777" w:rsidR="001473B8" w:rsidRDefault="001473B8" w:rsidP="001473B8">
      <w:pPr>
        <w:pStyle w:val="ListParagraph"/>
        <w:numPr>
          <w:ilvl w:val="0"/>
          <w:numId w:val="155"/>
        </w:numPr>
        <w:rPr>
          <w:b/>
          <w:sz w:val="22"/>
          <w:szCs w:val="22"/>
        </w:rPr>
      </w:pPr>
      <w:r>
        <w:rPr>
          <w:b/>
          <w:sz w:val="22"/>
          <w:szCs w:val="22"/>
        </w:rPr>
        <w:t>Factors to consider whether an access parent should be ordered to pay for post-secondary ed:</w:t>
      </w:r>
    </w:p>
    <w:p w14:paraId="2A61352C" w14:textId="77777777" w:rsidR="001473B8" w:rsidRPr="00175482" w:rsidRDefault="001473B8" w:rsidP="001473B8">
      <w:pPr>
        <w:pStyle w:val="ListParagraph"/>
        <w:numPr>
          <w:ilvl w:val="1"/>
          <w:numId w:val="155"/>
        </w:numPr>
        <w:rPr>
          <w:b/>
          <w:sz w:val="22"/>
          <w:szCs w:val="22"/>
        </w:rPr>
      </w:pPr>
      <w:r>
        <w:rPr>
          <w:sz w:val="22"/>
          <w:szCs w:val="22"/>
        </w:rPr>
        <w:t>Still a “</w:t>
      </w:r>
      <w:r w:rsidRPr="008A3060">
        <w:rPr>
          <w:b/>
          <w:sz w:val="22"/>
          <w:szCs w:val="22"/>
        </w:rPr>
        <w:t>child of the marriage</w:t>
      </w:r>
      <w:r>
        <w:rPr>
          <w:sz w:val="22"/>
          <w:szCs w:val="22"/>
        </w:rPr>
        <w:t>” (under charge of parents)?</w:t>
      </w:r>
    </w:p>
    <w:p w14:paraId="6E419A52" w14:textId="77777777" w:rsidR="001473B8" w:rsidRPr="00175482" w:rsidRDefault="001473B8" w:rsidP="001473B8">
      <w:pPr>
        <w:pStyle w:val="ListParagraph"/>
        <w:numPr>
          <w:ilvl w:val="1"/>
          <w:numId w:val="155"/>
        </w:numPr>
        <w:rPr>
          <w:b/>
          <w:sz w:val="22"/>
          <w:szCs w:val="22"/>
        </w:rPr>
      </w:pPr>
      <w:r>
        <w:rPr>
          <w:sz w:val="22"/>
          <w:szCs w:val="22"/>
        </w:rPr>
        <w:t xml:space="preserve">Enrolled </w:t>
      </w:r>
      <w:r w:rsidRPr="008A3060">
        <w:rPr>
          <w:b/>
          <w:sz w:val="22"/>
          <w:szCs w:val="22"/>
        </w:rPr>
        <w:t>full-time or part-time</w:t>
      </w:r>
    </w:p>
    <w:p w14:paraId="65CA249D" w14:textId="77777777" w:rsidR="001473B8" w:rsidRPr="00175482" w:rsidRDefault="001473B8" w:rsidP="001473B8">
      <w:pPr>
        <w:pStyle w:val="ListParagraph"/>
        <w:numPr>
          <w:ilvl w:val="1"/>
          <w:numId w:val="155"/>
        </w:numPr>
        <w:rPr>
          <w:b/>
          <w:sz w:val="22"/>
          <w:szCs w:val="22"/>
        </w:rPr>
      </w:pPr>
      <w:r>
        <w:rPr>
          <w:sz w:val="22"/>
          <w:szCs w:val="22"/>
        </w:rPr>
        <w:t xml:space="preserve">Applied for </w:t>
      </w:r>
      <w:r w:rsidRPr="008A3060">
        <w:rPr>
          <w:b/>
          <w:sz w:val="22"/>
          <w:szCs w:val="22"/>
        </w:rPr>
        <w:t>student loans</w:t>
      </w:r>
      <w:r>
        <w:rPr>
          <w:sz w:val="22"/>
          <w:szCs w:val="22"/>
        </w:rPr>
        <w:t xml:space="preserve"> or other funding?</w:t>
      </w:r>
    </w:p>
    <w:p w14:paraId="16EB795F" w14:textId="77777777" w:rsidR="001473B8" w:rsidRPr="00175482" w:rsidRDefault="001473B8" w:rsidP="001473B8">
      <w:pPr>
        <w:pStyle w:val="ListParagraph"/>
        <w:numPr>
          <w:ilvl w:val="1"/>
          <w:numId w:val="155"/>
        </w:numPr>
        <w:rPr>
          <w:b/>
          <w:sz w:val="22"/>
          <w:szCs w:val="22"/>
        </w:rPr>
      </w:pPr>
      <w:r w:rsidRPr="00AB23DE">
        <w:rPr>
          <w:b/>
          <w:sz w:val="22"/>
          <w:szCs w:val="22"/>
        </w:rPr>
        <w:t>Career plans</w:t>
      </w:r>
      <w:r>
        <w:rPr>
          <w:sz w:val="22"/>
          <w:szCs w:val="22"/>
        </w:rPr>
        <w:t xml:space="preserve"> of child?</w:t>
      </w:r>
    </w:p>
    <w:p w14:paraId="629BFF49" w14:textId="77777777" w:rsidR="001473B8" w:rsidRPr="00175482" w:rsidRDefault="001473B8" w:rsidP="001473B8">
      <w:pPr>
        <w:pStyle w:val="ListParagraph"/>
        <w:numPr>
          <w:ilvl w:val="1"/>
          <w:numId w:val="155"/>
        </w:numPr>
        <w:rPr>
          <w:b/>
          <w:sz w:val="22"/>
          <w:szCs w:val="22"/>
        </w:rPr>
      </w:pPr>
      <w:r w:rsidRPr="00AB23DE">
        <w:rPr>
          <w:b/>
          <w:sz w:val="22"/>
          <w:szCs w:val="22"/>
        </w:rPr>
        <w:t>Ability of child to contribute</w:t>
      </w:r>
      <w:r>
        <w:rPr>
          <w:sz w:val="22"/>
          <w:szCs w:val="22"/>
        </w:rPr>
        <w:t xml:space="preserve"> by way of part-time employment</w:t>
      </w:r>
    </w:p>
    <w:p w14:paraId="159D8231" w14:textId="77777777" w:rsidR="001473B8" w:rsidRPr="00175482" w:rsidRDefault="001473B8" w:rsidP="001473B8">
      <w:pPr>
        <w:pStyle w:val="ListParagraph"/>
        <w:numPr>
          <w:ilvl w:val="1"/>
          <w:numId w:val="155"/>
        </w:numPr>
        <w:rPr>
          <w:b/>
          <w:sz w:val="22"/>
          <w:szCs w:val="22"/>
        </w:rPr>
      </w:pPr>
      <w:r w:rsidRPr="00AB23DE">
        <w:rPr>
          <w:b/>
          <w:sz w:val="22"/>
          <w:szCs w:val="22"/>
        </w:rPr>
        <w:t xml:space="preserve">Age </w:t>
      </w:r>
      <w:r>
        <w:rPr>
          <w:sz w:val="22"/>
          <w:szCs w:val="22"/>
        </w:rPr>
        <w:t>of child</w:t>
      </w:r>
    </w:p>
    <w:p w14:paraId="56985024" w14:textId="77777777" w:rsidR="001473B8" w:rsidRPr="00175482" w:rsidRDefault="001473B8" w:rsidP="001473B8">
      <w:pPr>
        <w:pStyle w:val="ListParagraph"/>
        <w:numPr>
          <w:ilvl w:val="1"/>
          <w:numId w:val="155"/>
        </w:numPr>
        <w:rPr>
          <w:b/>
          <w:sz w:val="22"/>
          <w:szCs w:val="22"/>
        </w:rPr>
      </w:pPr>
      <w:r>
        <w:rPr>
          <w:sz w:val="22"/>
          <w:szCs w:val="22"/>
        </w:rPr>
        <w:t xml:space="preserve">Child’s past </w:t>
      </w:r>
      <w:r w:rsidRPr="00AB23DE">
        <w:rPr>
          <w:b/>
          <w:sz w:val="22"/>
          <w:szCs w:val="22"/>
        </w:rPr>
        <w:t>academic performance</w:t>
      </w:r>
    </w:p>
    <w:p w14:paraId="2C4753B7" w14:textId="77777777" w:rsidR="001473B8" w:rsidRPr="00175482" w:rsidRDefault="001473B8" w:rsidP="001473B8">
      <w:pPr>
        <w:pStyle w:val="ListParagraph"/>
        <w:numPr>
          <w:ilvl w:val="1"/>
          <w:numId w:val="155"/>
        </w:numPr>
        <w:rPr>
          <w:b/>
          <w:sz w:val="22"/>
          <w:szCs w:val="22"/>
        </w:rPr>
      </w:pPr>
      <w:r w:rsidRPr="00AB23DE">
        <w:rPr>
          <w:b/>
          <w:sz w:val="22"/>
          <w:szCs w:val="22"/>
        </w:rPr>
        <w:t>Plans that the parents made</w:t>
      </w:r>
      <w:r>
        <w:rPr>
          <w:sz w:val="22"/>
          <w:szCs w:val="22"/>
        </w:rPr>
        <w:t xml:space="preserve"> for the children when married</w:t>
      </w:r>
    </w:p>
    <w:p w14:paraId="476356C4" w14:textId="77777777" w:rsidR="001473B8" w:rsidRPr="00175482" w:rsidRDefault="001473B8" w:rsidP="001473B8">
      <w:pPr>
        <w:pStyle w:val="ListParagraph"/>
        <w:numPr>
          <w:ilvl w:val="1"/>
          <w:numId w:val="155"/>
        </w:numPr>
        <w:rPr>
          <w:b/>
          <w:sz w:val="22"/>
          <w:szCs w:val="22"/>
        </w:rPr>
      </w:pPr>
      <w:r>
        <w:rPr>
          <w:sz w:val="22"/>
          <w:szCs w:val="22"/>
        </w:rPr>
        <w:t xml:space="preserve">Whether the child has unilaterally </w:t>
      </w:r>
      <w:r w:rsidRPr="00AB23DE">
        <w:rPr>
          <w:b/>
          <w:sz w:val="22"/>
          <w:szCs w:val="22"/>
        </w:rPr>
        <w:t>terminated the relationship</w:t>
      </w:r>
      <w:r>
        <w:rPr>
          <w:sz w:val="22"/>
          <w:szCs w:val="22"/>
        </w:rPr>
        <w:t xml:space="preserve"> with the parent from whom support is sought</w:t>
      </w:r>
    </w:p>
    <w:p w14:paraId="49047B63" w14:textId="77777777" w:rsidR="001473B8" w:rsidRPr="00F94E81" w:rsidRDefault="001473B8" w:rsidP="001473B8">
      <w:pPr>
        <w:pStyle w:val="ListParagraph"/>
        <w:numPr>
          <w:ilvl w:val="0"/>
          <w:numId w:val="155"/>
        </w:numPr>
        <w:rPr>
          <w:b/>
          <w:sz w:val="22"/>
          <w:szCs w:val="22"/>
        </w:rPr>
      </w:pPr>
      <w:r>
        <w:rPr>
          <w:sz w:val="22"/>
          <w:szCs w:val="22"/>
          <w:u w:val="single"/>
        </w:rPr>
        <w:t>Facts:</w:t>
      </w:r>
      <w:r>
        <w:rPr>
          <w:sz w:val="22"/>
          <w:szCs w:val="22"/>
        </w:rPr>
        <w:t xml:space="preserve"> Kid goes to med school, W applies to have H share costs of tuition. H argued CS was to end @ 19, but agreement had stated CS would continue if child continued to live with parents. TJ says dad has to pay. He argues she can seek student loans etc and they only expected her to do one degree.</w:t>
      </w:r>
    </w:p>
    <w:p w14:paraId="4BFE6B2B" w14:textId="77777777" w:rsidR="001473B8" w:rsidRPr="00F94E81" w:rsidRDefault="001473B8" w:rsidP="001473B8">
      <w:pPr>
        <w:pStyle w:val="ListParagraph"/>
        <w:ind w:left="1287"/>
        <w:rPr>
          <w:b/>
          <w:sz w:val="22"/>
          <w:szCs w:val="22"/>
        </w:rPr>
      </w:pPr>
      <w:r>
        <w:rPr>
          <w:sz w:val="22"/>
          <w:szCs w:val="22"/>
          <w:u w:val="single"/>
        </w:rPr>
        <w:t>Factors at issue:</w:t>
      </w:r>
      <w:r>
        <w:rPr>
          <w:sz w:val="22"/>
          <w:szCs w:val="22"/>
        </w:rPr>
        <w:t xml:space="preserve"> Whether child elig for student loans; plans made by parents during cohabitation</w:t>
      </w:r>
    </w:p>
    <w:p w14:paraId="7A62212A" w14:textId="77777777" w:rsidR="001473B8" w:rsidRPr="00E5109D" w:rsidRDefault="001473B8" w:rsidP="001473B8">
      <w:pPr>
        <w:pStyle w:val="ListParagraph"/>
        <w:ind w:left="1287"/>
        <w:rPr>
          <w:b/>
          <w:sz w:val="22"/>
          <w:szCs w:val="22"/>
        </w:rPr>
      </w:pPr>
      <w:r>
        <w:rPr>
          <w:sz w:val="22"/>
          <w:szCs w:val="22"/>
          <w:u w:val="single"/>
        </w:rPr>
        <w:t>Holding:</w:t>
      </w:r>
      <w:r>
        <w:rPr>
          <w:sz w:val="22"/>
          <w:szCs w:val="22"/>
        </w:rPr>
        <w:t xml:space="preserve"> Dad ordered to pay </w:t>
      </w:r>
      <w:r>
        <w:rPr>
          <w:sz w:val="22"/>
          <w:szCs w:val="22"/>
          <w:u w:val="single"/>
        </w:rPr>
        <w:t xml:space="preserve">50% of med school tuition as </w:t>
      </w:r>
      <w:r w:rsidRPr="007743F7">
        <w:rPr>
          <w:b/>
          <w:sz w:val="22"/>
          <w:szCs w:val="22"/>
          <w:u w:val="single"/>
        </w:rPr>
        <w:t>s 7 extraordinary expense</w:t>
      </w:r>
      <w:r>
        <w:rPr>
          <w:sz w:val="22"/>
          <w:szCs w:val="22"/>
        </w:rPr>
        <w:t xml:space="preserve">. Mom bore remaining 50% of tuition. Court also orders </w:t>
      </w:r>
      <w:r w:rsidRPr="007743F7">
        <w:rPr>
          <w:b/>
          <w:sz w:val="22"/>
          <w:szCs w:val="22"/>
          <w:u w:val="single"/>
        </w:rPr>
        <w:t>Table amounts to continue in addition</w:t>
      </w:r>
      <w:r>
        <w:rPr>
          <w:sz w:val="22"/>
          <w:szCs w:val="22"/>
          <w:u w:val="single"/>
        </w:rPr>
        <w:t>.</w:t>
      </w:r>
      <w:r>
        <w:rPr>
          <w:sz w:val="22"/>
          <w:szCs w:val="22"/>
        </w:rPr>
        <w:t xml:space="preserve"> Notes that daughter receives mom’s support by living at home, and also has assistance from student loans.</w:t>
      </w:r>
    </w:p>
    <w:p w14:paraId="219F5294" w14:textId="77777777" w:rsidR="001473B8" w:rsidRDefault="001473B8" w:rsidP="001473B8">
      <w:pPr>
        <w:rPr>
          <w:sz w:val="22"/>
          <w:szCs w:val="22"/>
        </w:rPr>
      </w:pPr>
    </w:p>
    <w:p w14:paraId="782FB73A" w14:textId="77777777" w:rsidR="001473B8" w:rsidRPr="00CB477C" w:rsidRDefault="001473B8" w:rsidP="001473B8">
      <w:pPr>
        <w:ind w:left="567"/>
        <w:rPr>
          <w:i/>
          <w:color w:val="0000FF"/>
          <w:sz w:val="22"/>
          <w:szCs w:val="22"/>
        </w:rPr>
      </w:pPr>
      <w:r w:rsidRPr="00CB477C">
        <w:rPr>
          <w:b/>
          <w:i/>
          <w:color w:val="0000FF"/>
          <w:sz w:val="22"/>
          <w:szCs w:val="22"/>
        </w:rPr>
        <w:t>Haley [2008] Ont SC</w:t>
      </w:r>
    </w:p>
    <w:p w14:paraId="59952680" w14:textId="77777777" w:rsidR="001473B8" w:rsidRDefault="001473B8" w:rsidP="001473B8">
      <w:pPr>
        <w:ind w:left="567"/>
        <w:rPr>
          <w:sz w:val="22"/>
          <w:szCs w:val="22"/>
        </w:rPr>
      </w:pPr>
      <w:r>
        <w:rPr>
          <w:sz w:val="22"/>
          <w:szCs w:val="22"/>
          <w:u w:val="single"/>
        </w:rPr>
        <w:t>Facts:</w:t>
      </w:r>
      <w:r>
        <w:rPr>
          <w:sz w:val="22"/>
          <w:szCs w:val="22"/>
        </w:rPr>
        <w:t xml:space="preserve"> Child left school after turning 18 so CS stopped. After 2 years wanted to attend animation school</w:t>
      </w:r>
    </w:p>
    <w:p w14:paraId="49F2F536" w14:textId="77777777" w:rsidR="001473B8" w:rsidRDefault="001473B8" w:rsidP="001473B8">
      <w:pPr>
        <w:ind w:left="567"/>
        <w:rPr>
          <w:sz w:val="22"/>
          <w:szCs w:val="22"/>
        </w:rPr>
      </w:pPr>
      <w:r>
        <w:rPr>
          <w:sz w:val="22"/>
          <w:szCs w:val="22"/>
          <w:u w:val="single"/>
        </w:rPr>
        <w:t>Held:</w:t>
      </w:r>
      <w:r>
        <w:rPr>
          <w:sz w:val="22"/>
          <w:szCs w:val="22"/>
        </w:rPr>
        <w:t xml:space="preserve"> CS ordered, including table amount and s 7. Child also had to contribute</w:t>
      </w:r>
    </w:p>
    <w:p w14:paraId="08B5E400" w14:textId="77777777" w:rsidR="001473B8" w:rsidRDefault="001473B8" w:rsidP="001473B8">
      <w:pPr>
        <w:overflowPunct w:val="0"/>
        <w:autoSpaceDE w:val="0"/>
        <w:autoSpaceDN w:val="0"/>
        <w:adjustRightInd w:val="0"/>
        <w:ind w:right="-180"/>
        <w:textAlignment w:val="baseline"/>
        <w:rPr>
          <w:sz w:val="22"/>
          <w:szCs w:val="22"/>
        </w:rPr>
      </w:pPr>
    </w:p>
    <w:p w14:paraId="44F87D23" w14:textId="77777777" w:rsidR="001473B8" w:rsidRPr="00A83FCC" w:rsidRDefault="001473B8" w:rsidP="001473B8">
      <w:pPr>
        <w:overflowPunct w:val="0"/>
        <w:autoSpaceDE w:val="0"/>
        <w:autoSpaceDN w:val="0"/>
        <w:adjustRightInd w:val="0"/>
        <w:ind w:right="-180"/>
        <w:textAlignment w:val="baseline"/>
        <w:rPr>
          <w:b/>
          <w:color w:val="C0504D" w:themeColor="accent2"/>
          <w:sz w:val="22"/>
          <w:szCs w:val="22"/>
        </w:rPr>
      </w:pPr>
    </w:p>
    <w:p w14:paraId="577623AF" w14:textId="77777777" w:rsidR="00B314CE" w:rsidRDefault="00B314CE" w:rsidP="001473B8">
      <w:pPr>
        <w:overflowPunct w:val="0"/>
        <w:autoSpaceDE w:val="0"/>
        <w:autoSpaceDN w:val="0"/>
        <w:adjustRightInd w:val="0"/>
        <w:ind w:right="-180"/>
        <w:textAlignment w:val="baseline"/>
        <w:rPr>
          <w:b/>
          <w:color w:val="C0504D" w:themeColor="accent2"/>
          <w:sz w:val="22"/>
          <w:szCs w:val="22"/>
        </w:rPr>
      </w:pPr>
    </w:p>
    <w:p w14:paraId="6A43C7F0" w14:textId="77777777" w:rsidR="00B314CE" w:rsidRDefault="00B314CE" w:rsidP="001473B8">
      <w:pPr>
        <w:overflowPunct w:val="0"/>
        <w:autoSpaceDE w:val="0"/>
        <w:autoSpaceDN w:val="0"/>
        <w:adjustRightInd w:val="0"/>
        <w:ind w:right="-180"/>
        <w:textAlignment w:val="baseline"/>
        <w:rPr>
          <w:b/>
          <w:color w:val="C0504D" w:themeColor="accent2"/>
          <w:sz w:val="22"/>
          <w:szCs w:val="22"/>
        </w:rPr>
      </w:pPr>
    </w:p>
    <w:p w14:paraId="455A3A73" w14:textId="77777777" w:rsidR="00B314CE" w:rsidRDefault="00B314CE" w:rsidP="001473B8">
      <w:pPr>
        <w:overflowPunct w:val="0"/>
        <w:autoSpaceDE w:val="0"/>
        <w:autoSpaceDN w:val="0"/>
        <w:adjustRightInd w:val="0"/>
        <w:ind w:right="-180"/>
        <w:textAlignment w:val="baseline"/>
        <w:rPr>
          <w:b/>
          <w:color w:val="C0504D" w:themeColor="accent2"/>
          <w:sz w:val="22"/>
          <w:szCs w:val="22"/>
        </w:rPr>
      </w:pPr>
    </w:p>
    <w:p w14:paraId="0BE576D8" w14:textId="77777777" w:rsidR="001473B8" w:rsidRPr="00CB477C" w:rsidRDefault="001473B8" w:rsidP="001473B8">
      <w:pPr>
        <w:overflowPunct w:val="0"/>
        <w:autoSpaceDE w:val="0"/>
        <w:autoSpaceDN w:val="0"/>
        <w:adjustRightInd w:val="0"/>
        <w:ind w:right="-180"/>
        <w:textAlignment w:val="baseline"/>
        <w:rPr>
          <w:b/>
          <w:color w:val="C0504D" w:themeColor="accent2"/>
          <w:sz w:val="22"/>
          <w:szCs w:val="22"/>
        </w:rPr>
      </w:pPr>
      <w:r w:rsidRPr="00CB477C">
        <w:rPr>
          <w:b/>
          <w:color w:val="C0504D" w:themeColor="accent2"/>
          <w:sz w:val="22"/>
          <w:szCs w:val="22"/>
        </w:rPr>
        <w:t>RETROACTIVE CHILD SUPPORT</w:t>
      </w:r>
    </w:p>
    <w:p w14:paraId="7D0CE8BF" w14:textId="77777777" w:rsidR="001473B8" w:rsidRDefault="001473B8" w:rsidP="001473B8">
      <w:pPr>
        <w:overflowPunct w:val="0"/>
        <w:autoSpaceDE w:val="0"/>
        <w:autoSpaceDN w:val="0"/>
        <w:adjustRightInd w:val="0"/>
        <w:ind w:right="-180"/>
        <w:textAlignment w:val="baseline"/>
        <w:rPr>
          <w:sz w:val="22"/>
          <w:szCs w:val="22"/>
        </w:rPr>
      </w:pPr>
      <w:r w:rsidRPr="00A83FCC">
        <w:rPr>
          <w:sz w:val="22"/>
          <w:szCs w:val="22"/>
        </w:rPr>
        <w:t>Where income of payor spouse has increased since CS order made, or there was no order or agreement</w:t>
      </w:r>
      <w:r>
        <w:rPr>
          <w:sz w:val="22"/>
          <w:szCs w:val="22"/>
        </w:rPr>
        <w:t xml:space="preserve">, court </w:t>
      </w:r>
      <w:r w:rsidRPr="00AC0588">
        <w:rPr>
          <w:sz w:val="22"/>
          <w:szCs w:val="22"/>
          <w:u w:val="single"/>
        </w:rPr>
        <w:t>may</w:t>
      </w:r>
      <w:r>
        <w:rPr>
          <w:sz w:val="22"/>
          <w:szCs w:val="22"/>
        </w:rPr>
        <w:t xml:space="preserve"> order retroactive CS. </w:t>
      </w:r>
    </w:p>
    <w:p w14:paraId="7349F500" w14:textId="77777777" w:rsidR="001473B8" w:rsidRDefault="001473B8" w:rsidP="001473B8">
      <w:pPr>
        <w:pStyle w:val="ListParagraph"/>
        <w:numPr>
          <w:ilvl w:val="0"/>
          <w:numId w:val="154"/>
        </w:numPr>
        <w:overflowPunct w:val="0"/>
        <w:autoSpaceDE w:val="0"/>
        <w:autoSpaceDN w:val="0"/>
        <w:adjustRightInd w:val="0"/>
        <w:ind w:right="-180"/>
        <w:textAlignment w:val="baseline"/>
        <w:rPr>
          <w:sz w:val="22"/>
          <w:szCs w:val="22"/>
        </w:rPr>
      </w:pPr>
      <w:r>
        <w:rPr>
          <w:b/>
          <w:sz w:val="22"/>
          <w:szCs w:val="22"/>
        </w:rPr>
        <w:t xml:space="preserve">Custodial parent has responsibility to give notice to the payor parent that the amount of support should go up </w:t>
      </w:r>
      <w:r w:rsidRPr="00AC0588">
        <w:rPr>
          <w:sz w:val="22"/>
          <w:szCs w:val="22"/>
        </w:rPr>
        <w:t>so should pay attention to indicators that other parent’s income has gone u</w:t>
      </w:r>
      <w:r>
        <w:rPr>
          <w:sz w:val="22"/>
          <w:szCs w:val="22"/>
        </w:rPr>
        <w:t>p</w:t>
      </w:r>
    </w:p>
    <w:p w14:paraId="7748E686" w14:textId="77777777" w:rsidR="001473B8" w:rsidRPr="00AC0588" w:rsidRDefault="001473B8" w:rsidP="001473B8">
      <w:pPr>
        <w:pStyle w:val="ListParagraph"/>
        <w:numPr>
          <w:ilvl w:val="0"/>
          <w:numId w:val="154"/>
        </w:numPr>
        <w:overflowPunct w:val="0"/>
        <w:autoSpaceDE w:val="0"/>
        <w:autoSpaceDN w:val="0"/>
        <w:adjustRightInd w:val="0"/>
        <w:ind w:right="-180"/>
        <w:textAlignment w:val="baseline"/>
        <w:rPr>
          <w:sz w:val="22"/>
          <w:szCs w:val="22"/>
        </w:rPr>
      </w:pPr>
      <w:r w:rsidRPr="00AC0588">
        <w:rPr>
          <w:sz w:val="22"/>
          <w:szCs w:val="22"/>
        </w:rPr>
        <w:t xml:space="preserve">Normally, a retroactive order only goes back to the date effective notice was given </w:t>
      </w:r>
      <w:r w:rsidRPr="00AC0588">
        <w:rPr>
          <w:b/>
          <w:i/>
          <w:color w:val="0000FF"/>
          <w:sz w:val="22"/>
          <w:szCs w:val="22"/>
        </w:rPr>
        <w:t>DBS v SRG [2006] SCR</w:t>
      </w:r>
    </w:p>
    <w:p w14:paraId="42C0A7AD" w14:textId="77777777" w:rsidR="001473B8" w:rsidRPr="00AC0588" w:rsidRDefault="001473B8" w:rsidP="001473B8">
      <w:pPr>
        <w:pStyle w:val="ListParagraph"/>
        <w:overflowPunct w:val="0"/>
        <w:autoSpaceDE w:val="0"/>
        <w:autoSpaceDN w:val="0"/>
        <w:adjustRightInd w:val="0"/>
        <w:ind w:right="-180"/>
        <w:textAlignment w:val="baseline"/>
        <w:rPr>
          <w:sz w:val="22"/>
          <w:szCs w:val="22"/>
        </w:rPr>
      </w:pPr>
    </w:p>
    <w:p w14:paraId="73ED8192" w14:textId="77777777" w:rsidR="001473B8" w:rsidRPr="00A83FCC" w:rsidRDefault="001473B8" w:rsidP="001473B8">
      <w:pPr>
        <w:overflowPunct w:val="0"/>
        <w:autoSpaceDE w:val="0"/>
        <w:autoSpaceDN w:val="0"/>
        <w:adjustRightInd w:val="0"/>
        <w:ind w:left="567" w:right="-180"/>
        <w:textAlignment w:val="baseline"/>
        <w:rPr>
          <w:b/>
          <w:i/>
          <w:color w:val="0000FF"/>
          <w:sz w:val="22"/>
          <w:szCs w:val="22"/>
        </w:rPr>
      </w:pPr>
      <w:r w:rsidRPr="00A83FCC">
        <w:rPr>
          <w:b/>
          <w:i/>
          <w:color w:val="0000FF"/>
          <w:sz w:val="22"/>
          <w:szCs w:val="22"/>
        </w:rPr>
        <w:t>DBS v SRG [2006] SCR</w:t>
      </w:r>
    </w:p>
    <w:p w14:paraId="7990A330" w14:textId="77777777" w:rsidR="001473B8" w:rsidRPr="00CB477C" w:rsidRDefault="001473B8" w:rsidP="001473B8">
      <w:pPr>
        <w:pStyle w:val="ListParagraph"/>
        <w:numPr>
          <w:ilvl w:val="0"/>
          <w:numId w:val="153"/>
        </w:numPr>
        <w:overflowPunct w:val="0"/>
        <w:autoSpaceDE w:val="0"/>
        <w:autoSpaceDN w:val="0"/>
        <w:adjustRightInd w:val="0"/>
        <w:ind w:right="-180"/>
        <w:textAlignment w:val="baseline"/>
        <w:rPr>
          <w:b/>
          <w:i/>
          <w:sz w:val="22"/>
          <w:szCs w:val="22"/>
        </w:rPr>
      </w:pPr>
      <w:r>
        <w:rPr>
          <w:sz w:val="22"/>
          <w:szCs w:val="22"/>
        </w:rPr>
        <w:t xml:space="preserve">When does the obligation arise? </w:t>
      </w:r>
    </w:p>
    <w:p w14:paraId="3CD17108" w14:textId="77777777" w:rsidR="001473B8" w:rsidRPr="00CB477C" w:rsidRDefault="001473B8" w:rsidP="001473B8">
      <w:pPr>
        <w:pStyle w:val="ListParagraph"/>
        <w:numPr>
          <w:ilvl w:val="0"/>
          <w:numId w:val="153"/>
        </w:numPr>
        <w:overflowPunct w:val="0"/>
        <w:autoSpaceDE w:val="0"/>
        <w:autoSpaceDN w:val="0"/>
        <w:adjustRightInd w:val="0"/>
        <w:ind w:right="-180"/>
        <w:textAlignment w:val="baseline"/>
        <w:rPr>
          <w:b/>
          <w:i/>
          <w:sz w:val="22"/>
          <w:szCs w:val="22"/>
        </w:rPr>
      </w:pPr>
      <w:r w:rsidRPr="00CB477C">
        <w:rPr>
          <w:sz w:val="22"/>
          <w:szCs w:val="22"/>
        </w:rPr>
        <w:t>Responsibilities of recipient parent to give notice to payor parent that amount should go up</w:t>
      </w:r>
    </w:p>
    <w:p w14:paraId="49EA1ED7" w14:textId="77777777" w:rsidR="001473B8" w:rsidRPr="00CB477C" w:rsidRDefault="001473B8" w:rsidP="001473B8">
      <w:pPr>
        <w:pStyle w:val="ListParagraph"/>
        <w:numPr>
          <w:ilvl w:val="0"/>
          <w:numId w:val="153"/>
        </w:numPr>
        <w:overflowPunct w:val="0"/>
        <w:autoSpaceDE w:val="0"/>
        <w:autoSpaceDN w:val="0"/>
        <w:adjustRightInd w:val="0"/>
        <w:ind w:right="-180"/>
        <w:textAlignment w:val="baseline"/>
        <w:rPr>
          <w:b/>
          <w:i/>
          <w:sz w:val="22"/>
          <w:szCs w:val="22"/>
        </w:rPr>
      </w:pPr>
      <w:r>
        <w:rPr>
          <w:sz w:val="22"/>
          <w:szCs w:val="22"/>
        </w:rPr>
        <w:t>Normally retroactive only to date effective notice given</w:t>
      </w:r>
    </w:p>
    <w:p w14:paraId="35ADFD44" w14:textId="77777777" w:rsidR="001473B8" w:rsidRPr="00CB477C" w:rsidRDefault="001473B8" w:rsidP="001473B8">
      <w:pPr>
        <w:overflowPunct w:val="0"/>
        <w:autoSpaceDE w:val="0"/>
        <w:autoSpaceDN w:val="0"/>
        <w:adjustRightInd w:val="0"/>
        <w:ind w:right="-180"/>
        <w:textAlignment w:val="baseline"/>
        <w:rPr>
          <w:b/>
          <w:i/>
          <w:color w:val="0000FF"/>
          <w:sz w:val="22"/>
          <w:szCs w:val="22"/>
        </w:rPr>
      </w:pPr>
    </w:p>
    <w:p w14:paraId="6ED9E767" w14:textId="77777777" w:rsidR="001473B8" w:rsidRPr="00A83FCC" w:rsidRDefault="001473B8" w:rsidP="001473B8">
      <w:pPr>
        <w:overflowPunct w:val="0"/>
        <w:autoSpaceDE w:val="0"/>
        <w:autoSpaceDN w:val="0"/>
        <w:adjustRightInd w:val="0"/>
        <w:ind w:left="567" w:right="-180"/>
        <w:textAlignment w:val="baseline"/>
        <w:rPr>
          <w:b/>
          <w:i/>
          <w:color w:val="0000FF"/>
          <w:sz w:val="22"/>
          <w:szCs w:val="22"/>
        </w:rPr>
      </w:pPr>
      <w:r w:rsidRPr="00A83FCC">
        <w:rPr>
          <w:b/>
          <w:i/>
          <w:color w:val="0000FF"/>
          <w:sz w:val="22"/>
          <w:szCs w:val="22"/>
        </w:rPr>
        <w:t>Greene v Greene [2010] BCCA</w:t>
      </w:r>
    </w:p>
    <w:p w14:paraId="388F421F" w14:textId="77777777" w:rsidR="001473B8" w:rsidRPr="000643E6" w:rsidRDefault="001473B8" w:rsidP="001473B8">
      <w:pPr>
        <w:overflowPunct w:val="0"/>
        <w:autoSpaceDE w:val="0"/>
        <w:autoSpaceDN w:val="0"/>
        <w:adjustRightInd w:val="0"/>
        <w:ind w:left="567" w:right="-180"/>
        <w:textAlignment w:val="baseline"/>
        <w:rPr>
          <w:sz w:val="22"/>
          <w:szCs w:val="22"/>
        </w:rPr>
      </w:pPr>
      <w:r w:rsidRPr="000643E6">
        <w:rPr>
          <w:sz w:val="22"/>
          <w:szCs w:val="22"/>
          <w:u w:val="single"/>
        </w:rPr>
        <w:t>Facts:</w:t>
      </w:r>
      <w:r w:rsidRPr="000643E6">
        <w:rPr>
          <w:sz w:val="22"/>
          <w:szCs w:val="22"/>
        </w:rPr>
        <w:t xml:space="preserve"> Payor paid expenses of hockey. Indicators that his income shot up but she did nothing about it b/c happy he was paying hockey &amp; skiing. </w:t>
      </w:r>
    </w:p>
    <w:p w14:paraId="6AE861B9" w14:textId="77777777" w:rsidR="001473B8" w:rsidRPr="000643E6" w:rsidRDefault="001473B8" w:rsidP="001473B8">
      <w:pPr>
        <w:overflowPunct w:val="0"/>
        <w:autoSpaceDE w:val="0"/>
        <w:autoSpaceDN w:val="0"/>
        <w:adjustRightInd w:val="0"/>
        <w:ind w:left="567" w:right="-180"/>
        <w:textAlignment w:val="baseline"/>
        <w:rPr>
          <w:sz w:val="22"/>
          <w:szCs w:val="22"/>
        </w:rPr>
      </w:pPr>
      <w:r w:rsidRPr="000643E6">
        <w:rPr>
          <w:sz w:val="22"/>
          <w:szCs w:val="22"/>
          <w:u w:val="single"/>
        </w:rPr>
        <w:t>Holding:</w:t>
      </w:r>
      <w:r w:rsidRPr="000643E6">
        <w:rPr>
          <w:sz w:val="22"/>
          <w:szCs w:val="22"/>
        </w:rPr>
        <w:t xml:space="preserve"> </w:t>
      </w:r>
      <w:r>
        <w:rPr>
          <w:b/>
          <w:sz w:val="22"/>
          <w:szCs w:val="22"/>
        </w:rPr>
        <w:t>Partial retroactive award</w:t>
      </w:r>
      <w:r w:rsidRPr="00A83FCC">
        <w:rPr>
          <w:b/>
          <w:sz w:val="22"/>
          <w:szCs w:val="22"/>
        </w:rPr>
        <w:t xml:space="preserve"> –</w:t>
      </w:r>
      <w:r>
        <w:rPr>
          <w:b/>
          <w:sz w:val="22"/>
          <w:szCs w:val="22"/>
        </w:rPr>
        <w:t xml:space="preserve"> </w:t>
      </w:r>
      <w:r w:rsidRPr="00A83FCC">
        <w:rPr>
          <w:b/>
          <w:sz w:val="22"/>
          <w:szCs w:val="22"/>
        </w:rPr>
        <w:t>not all the way back to d</w:t>
      </w:r>
      <w:r>
        <w:rPr>
          <w:b/>
          <w:sz w:val="22"/>
          <w:szCs w:val="22"/>
        </w:rPr>
        <w:t>ate it should have been changed</w:t>
      </w:r>
      <w:r w:rsidRPr="00A83FCC">
        <w:rPr>
          <w:b/>
          <w:sz w:val="22"/>
          <w:szCs w:val="22"/>
        </w:rPr>
        <w:t xml:space="preserve"> b/c both parents were remiss.</w:t>
      </w:r>
      <w:r w:rsidRPr="000643E6">
        <w:rPr>
          <w:sz w:val="22"/>
          <w:szCs w:val="22"/>
        </w:rPr>
        <w:t xml:space="preserve"> She didn’t give notice.</w:t>
      </w:r>
    </w:p>
    <w:p w14:paraId="6FF9D477" w14:textId="77777777" w:rsidR="001473B8" w:rsidRDefault="001473B8" w:rsidP="001473B8">
      <w:pPr>
        <w:overflowPunct w:val="0"/>
        <w:autoSpaceDE w:val="0"/>
        <w:autoSpaceDN w:val="0"/>
        <w:adjustRightInd w:val="0"/>
        <w:ind w:right="-180"/>
        <w:textAlignment w:val="baseline"/>
        <w:rPr>
          <w:b/>
          <w:color w:val="C0504D" w:themeColor="accent2"/>
          <w:sz w:val="20"/>
          <w:szCs w:val="20"/>
        </w:rPr>
      </w:pPr>
    </w:p>
    <w:p w14:paraId="5E58C68D" w14:textId="77777777" w:rsidR="001473B8" w:rsidRPr="00036B0E" w:rsidRDefault="001473B8" w:rsidP="001473B8">
      <w:pPr>
        <w:overflowPunct w:val="0"/>
        <w:autoSpaceDE w:val="0"/>
        <w:autoSpaceDN w:val="0"/>
        <w:adjustRightInd w:val="0"/>
        <w:ind w:right="-180"/>
        <w:textAlignment w:val="baseline"/>
        <w:rPr>
          <w:b/>
          <w:color w:val="C0504D" w:themeColor="accent2"/>
          <w:sz w:val="22"/>
          <w:szCs w:val="22"/>
        </w:rPr>
      </w:pPr>
    </w:p>
    <w:p w14:paraId="0EC5E9AA" w14:textId="77777777" w:rsidR="001473B8" w:rsidRPr="00036B0E" w:rsidRDefault="001473B8" w:rsidP="001473B8">
      <w:pPr>
        <w:overflowPunct w:val="0"/>
        <w:autoSpaceDE w:val="0"/>
        <w:autoSpaceDN w:val="0"/>
        <w:adjustRightInd w:val="0"/>
        <w:ind w:right="-180"/>
        <w:textAlignment w:val="baseline"/>
        <w:rPr>
          <w:b/>
          <w:color w:val="C0504D" w:themeColor="accent2"/>
          <w:sz w:val="22"/>
          <w:szCs w:val="22"/>
        </w:rPr>
      </w:pPr>
      <w:r w:rsidRPr="00036B0E">
        <w:rPr>
          <w:b/>
          <w:color w:val="C0504D" w:themeColor="accent2"/>
          <w:sz w:val="22"/>
          <w:szCs w:val="22"/>
        </w:rPr>
        <w:t>ARREARS &amp; VARIATION OF CS</w:t>
      </w:r>
    </w:p>
    <w:p w14:paraId="59A1DB73" w14:textId="77777777" w:rsidR="001473B8" w:rsidRPr="00036B0E" w:rsidRDefault="001473B8" w:rsidP="001473B8">
      <w:pPr>
        <w:overflowPunct w:val="0"/>
        <w:autoSpaceDE w:val="0"/>
        <w:autoSpaceDN w:val="0"/>
        <w:adjustRightInd w:val="0"/>
        <w:ind w:right="-180"/>
        <w:textAlignment w:val="baseline"/>
        <w:rPr>
          <w:b/>
          <w:color w:val="C0504D" w:themeColor="accent2"/>
          <w:sz w:val="22"/>
          <w:szCs w:val="22"/>
        </w:rPr>
      </w:pPr>
    </w:p>
    <w:p w14:paraId="316CA990" w14:textId="77777777" w:rsidR="001473B8" w:rsidRPr="00763302" w:rsidRDefault="001473B8" w:rsidP="001473B8">
      <w:pPr>
        <w:overflowPunct w:val="0"/>
        <w:autoSpaceDE w:val="0"/>
        <w:autoSpaceDN w:val="0"/>
        <w:adjustRightInd w:val="0"/>
        <w:ind w:right="-180"/>
        <w:textAlignment w:val="baseline"/>
        <w:rPr>
          <w:sz w:val="22"/>
          <w:szCs w:val="22"/>
        </w:rPr>
      </w:pPr>
      <w:r w:rsidRPr="00763302">
        <w:rPr>
          <w:b/>
          <w:i/>
          <w:color w:val="0000FF"/>
          <w:sz w:val="22"/>
          <w:szCs w:val="22"/>
        </w:rPr>
        <w:t>Dickie v Dickie [1007] SCR</w:t>
      </w:r>
      <w:r w:rsidRPr="00763302">
        <w:rPr>
          <w:color w:val="0000FF"/>
          <w:sz w:val="22"/>
          <w:szCs w:val="22"/>
        </w:rPr>
        <w:t xml:space="preserve">: </w:t>
      </w:r>
      <w:r w:rsidRPr="00763302">
        <w:rPr>
          <w:b/>
          <w:sz w:val="22"/>
          <w:szCs w:val="22"/>
        </w:rPr>
        <w:t xml:space="preserve">Can be found in contempt of court for refusal to pay order </w:t>
      </w:r>
      <w:r w:rsidRPr="00BE6720">
        <w:sym w:font="Wingdings" w:char="F0E0"/>
      </w:r>
      <w:r w:rsidRPr="00763302">
        <w:rPr>
          <w:b/>
          <w:sz w:val="22"/>
          <w:szCs w:val="22"/>
        </w:rPr>
        <w:t xml:space="preserve"> </w:t>
      </w:r>
      <w:r w:rsidRPr="00763302">
        <w:rPr>
          <w:sz w:val="22"/>
          <w:szCs w:val="22"/>
        </w:rPr>
        <w:t>can go to jail</w:t>
      </w:r>
    </w:p>
    <w:p w14:paraId="30B1CA89" w14:textId="77777777" w:rsidR="001473B8" w:rsidRPr="00763302" w:rsidRDefault="001473B8" w:rsidP="001473B8">
      <w:pPr>
        <w:pStyle w:val="ListParagraph"/>
        <w:numPr>
          <w:ilvl w:val="0"/>
          <w:numId w:val="159"/>
        </w:numPr>
        <w:overflowPunct w:val="0"/>
        <w:autoSpaceDE w:val="0"/>
        <w:autoSpaceDN w:val="0"/>
        <w:adjustRightInd w:val="0"/>
        <w:ind w:right="-180"/>
        <w:textAlignment w:val="baseline"/>
        <w:rPr>
          <w:color w:val="0000FF"/>
          <w:sz w:val="22"/>
          <w:szCs w:val="22"/>
        </w:rPr>
      </w:pPr>
      <w:r w:rsidRPr="00763302">
        <w:rPr>
          <w:sz w:val="22"/>
          <w:szCs w:val="22"/>
        </w:rPr>
        <w:t>Where there is willful non-compliance with family court orders by a person who has the ability to pay, the consequences of non-payment should be severe</w:t>
      </w:r>
    </w:p>
    <w:p w14:paraId="2FB3BFB7" w14:textId="77777777" w:rsidR="001473B8" w:rsidRPr="00BE6720" w:rsidRDefault="001473B8" w:rsidP="001473B8">
      <w:pPr>
        <w:pStyle w:val="ListParagraph"/>
        <w:numPr>
          <w:ilvl w:val="0"/>
          <w:numId w:val="159"/>
        </w:numPr>
        <w:overflowPunct w:val="0"/>
        <w:autoSpaceDE w:val="0"/>
        <w:autoSpaceDN w:val="0"/>
        <w:adjustRightInd w:val="0"/>
        <w:ind w:right="-180"/>
        <w:textAlignment w:val="baseline"/>
        <w:rPr>
          <w:sz w:val="22"/>
          <w:szCs w:val="22"/>
        </w:rPr>
      </w:pPr>
      <w:r>
        <w:rPr>
          <w:sz w:val="22"/>
          <w:szCs w:val="22"/>
          <w:u w:val="single"/>
        </w:rPr>
        <w:t>Facts:</w:t>
      </w:r>
      <w:r>
        <w:rPr>
          <w:sz w:val="22"/>
          <w:szCs w:val="22"/>
        </w:rPr>
        <w:t xml:space="preserve"> Dr. Dickie had plenty of money but went to the Bahamas and refused to pay his obligations or the security for his wife’s legal costs. Was jailed for contempt of court and appealed. </w:t>
      </w:r>
    </w:p>
    <w:p w14:paraId="1DCE9012" w14:textId="77777777" w:rsidR="001473B8" w:rsidRPr="00036B0E" w:rsidRDefault="001473B8" w:rsidP="001473B8">
      <w:pPr>
        <w:overflowPunct w:val="0"/>
        <w:autoSpaceDE w:val="0"/>
        <w:autoSpaceDN w:val="0"/>
        <w:adjustRightInd w:val="0"/>
        <w:ind w:right="-180"/>
        <w:textAlignment w:val="baseline"/>
        <w:rPr>
          <w:sz w:val="22"/>
          <w:szCs w:val="22"/>
        </w:rPr>
      </w:pPr>
    </w:p>
    <w:p w14:paraId="1879CC0C" w14:textId="77777777" w:rsidR="001473B8" w:rsidRPr="00036B0E" w:rsidRDefault="001473B8" w:rsidP="001473B8">
      <w:pPr>
        <w:overflowPunct w:val="0"/>
        <w:autoSpaceDE w:val="0"/>
        <w:autoSpaceDN w:val="0"/>
        <w:adjustRightInd w:val="0"/>
        <w:ind w:right="-180"/>
        <w:textAlignment w:val="baseline"/>
        <w:rPr>
          <w:b/>
          <w:sz w:val="22"/>
          <w:szCs w:val="22"/>
        </w:rPr>
      </w:pPr>
      <w:r w:rsidRPr="00036B0E">
        <w:rPr>
          <w:sz w:val="22"/>
          <w:szCs w:val="22"/>
        </w:rPr>
        <w:t xml:space="preserve">The </w:t>
      </w:r>
      <w:r w:rsidRPr="00036B0E">
        <w:rPr>
          <w:b/>
          <w:sz w:val="22"/>
          <w:szCs w:val="22"/>
        </w:rPr>
        <w:t xml:space="preserve">Director of Maintenance Enforcement (BC) has the power to bring actions enforcing a support order. </w:t>
      </w:r>
    </w:p>
    <w:p w14:paraId="1395A31B" w14:textId="77777777" w:rsidR="001473B8" w:rsidRPr="00036B0E" w:rsidRDefault="001473B8" w:rsidP="001473B8">
      <w:pPr>
        <w:pStyle w:val="ListParagraph"/>
        <w:numPr>
          <w:ilvl w:val="0"/>
          <w:numId w:val="159"/>
        </w:numPr>
        <w:overflowPunct w:val="0"/>
        <w:autoSpaceDE w:val="0"/>
        <w:autoSpaceDN w:val="0"/>
        <w:adjustRightInd w:val="0"/>
        <w:ind w:right="-180"/>
        <w:textAlignment w:val="baseline"/>
        <w:rPr>
          <w:sz w:val="22"/>
          <w:szCs w:val="22"/>
        </w:rPr>
      </w:pPr>
      <w:r w:rsidRPr="00036B0E">
        <w:rPr>
          <w:sz w:val="22"/>
          <w:szCs w:val="22"/>
        </w:rPr>
        <w:t>Requiring payor to submit regular T1 forms (so CS recipient doesn’t need to contact payor to do so)</w:t>
      </w:r>
    </w:p>
    <w:p w14:paraId="6E9F05DE" w14:textId="77777777" w:rsidR="001473B8" w:rsidRPr="00036B0E" w:rsidRDefault="001473B8" w:rsidP="001473B8">
      <w:pPr>
        <w:pStyle w:val="ListParagraph"/>
        <w:numPr>
          <w:ilvl w:val="0"/>
          <w:numId w:val="159"/>
        </w:numPr>
        <w:overflowPunct w:val="0"/>
        <w:autoSpaceDE w:val="0"/>
        <w:autoSpaceDN w:val="0"/>
        <w:adjustRightInd w:val="0"/>
        <w:ind w:right="-180"/>
        <w:textAlignment w:val="baseline"/>
        <w:rPr>
          <w:sz w:val="22"/>
          <w:szCs w:val="22"/>
        </w:rPr>
      </w:pPr>
      <w:r w:rsidRPr="00036B0E">
        <w:rPr>
          <w:sz w:val="22"/>
          <w:szCs w:val="22"/>
        </w:rPr>
        <w:t>Refusing to renew driver’s license</w:t>
      </w:r>
    </w:p>
    <w:p w14:paraId="65B1054A" w14:textId="77777777" w:rsidR="001473B8" w:rsidRPr="00036B0E" w:rsidRDefault="001473B8" w:rsidP="001473B8">
      <w:pPr>
        <w:pStyle w:val="ListParagraph"/>
        <w:numPr>
          <w:ilvl w:val="0"/>
          <w:numId w:val="159"/>
        </w:numPr>
        <w:overflowPunct w:val="0"/>
        <w:autoSpaceDE w:val="0"/>
        <w:autoSpaceDN w:val="0"/>
        <w:adjustRightInd w:val="0"/>
        <w:ind w:right="-180"/>
        <w:textAlignment w:val="baseline"/>
        <w:rPr>
          <w:sz w:val="22"/>
          <w:szCs w:val="22"/>
        </w:rPr>
      </w:pPr>
      <w:r w:rsidRPr="00036B0E">
        <w:rPr>
          <w:sz w:val="22"/>
          <w:szCs w:val="22"/>
        </w:rPr>
        <w:t>Entitlement to demand info about payor’s income (ie approaching employers)</w:t>
      </w:r>
    </w:p>
    <w:p w14:paraId="5324DA99" w14:textId="77777777" w:rsidR="001473B8" w:rsidRPr="00036B0E" w:rsidRDefault="001473B8" w:rsidP="001473B8">
      <w:pPr>
        <w:pStyle w:val="ListParagraph"/>
        <w:numPr>
          <w:ilvl w:val="0"/>
          <w:numId w:val="159"/>
        </w:numPr>
        <w:overflowPunct w:val="0"/>
        <w:autoSpaceDE w:val="0"/>
        <w:autoSpaceDN w:val="0"/>
        <w:adjustRightInd w:val="0"/>
        <w:ind w:right="-180"/>
        <w:textAlignment w:val="baseline"/>
        <w:rPr>
          <w:sz w:val="22"/>
          <w:szCs w:val="22"/>
        </w:rPr>
      </w:pPr>
      <w:r w:rsidRPr="00036B0E">
        <w:rPr>
          <w:sz w:val="22"/>
          <w:szCs w:val="22"/>
        </w:rPr>
        <w:t>If payor is a federal employee, gov can garnish your wages for CS</w:t>
      </w:r>
    </w:p>
    <w:p w14:paraId="47E2FCF1" w14:textId="77777777" w:rsidR="001473B8" w:rsidRPr="00036B0E" w:rsidRDefault="001473B8" w:rsidP="001473B8">
      <w:pPr>
        <w:pStyle w:val="ListParagraph"/>
        <w:numPr>
          <w:ilvl w:val="0"/>
          <w:numId w:val="159"/>
        </w:numPr>
        <w:overflowPunct w:val="0"/>
        <w:autoSpaceDE w:val="0"/>
        <w:autoSpaceDN w:val="0"/>
        <w:adjustRightInd w:val="0"/>
        <w:ind w:right="-180"/>
        <w:textAlignment w:val="baseline"/>
        <w:rPr>
          <w:sz w:val="22"/>
          <w:szCs w:val="22"/>
        </w:rPr>
      </w:pPr>
      <w:r w:rsidRPr="00036B0E">
        <w:rPr>
          <w:sz w:val="22"/>
          <w:szCs w:val="22"/>
        </w:rPr>
        <w:t>Passports can also be denied</w:t>
      </w:r>
    </w:p>
    <w:p w14:paraId="6A0E8FD3" w14:textId="77777777" w:rsidR="001473B8" w:rsidRPr="00036B0E" w:rsidRDefault="001473B8" w:rsidP="001473B8">
      <w:pPr>
        <w:overflowPunct w:val="0"/>
        <w:autoSpaceDE w:val="0"/>
        <w:autoSpaceDN w:val="0"/>
        <w:adjustRightInd w:val="0"/>
        <w:ind w:right="-180"/>
        <w:textAlignment w:val="baseline"/>
        <w:rPr>
          <w:b/>
          <w:sz w:val="22"/>
          <w:szCs w:val="22"/>
        </w:rPr>
      </w:pPr>
    </w:p>
    <w:p w14:paraId="4BB08F88" w14:textId="77777777" w:rsidR="001473B8" w:rsidRPr="00036B0E" w:rsidRDefault="001473B8" w:rsidP="001473B8">
      <w:pPr>
        <w:overflowPunct w:val="0"/>
        <w:autoSpaceDE w:val="0"/>
        <w:autoSpaceDN w:val="0"/>
        <w:adjustRightInd w:val="0"/>
        <w:ind w:right="-180"/>
        <w:textAlignment w:val="baseline"/>
        <w:rPr>
          <w:sz w:val="22"/>
          <w:szCs w:val="22"/>
        </w:rPr>
      </w:pPr>
      <w:r w:rsidRPr="00036B0E">
        <w:rPr>
          <w:b/>
          <w:i/>
          <w:color w:val="0000FF"/>
          <w:sz w:val="22"/>
          <w:szCs w:val="22"/>
        </w:rPr>
        <w:t>McIvor v The Director of Maintenance Enforcement [1998] BCCA</w:t>
      </w:r>
    </w:p>
    <w:p w14:paraId="4F7F343D" w14:textId="77777777" w:rsidR="001473B8" w:rsidRPr="00036B0E" w:rsidRDefault="001473B8" w:rsidP="001473B8">
      <w:pPr>
        <w:rPr>
          <w:sz w:val="22"/>
          <w:szCs w:val="22"/>
        </w:rPr>
      </w:pPr>
      <w:r w:rsidRPr="00036B0E">
        <w:rPr>
          <w:sz w:val="22"/>
          <w:szCs w:val="22"/>
          <w:u w:val="single"/>
        </w:rPr>
        <w:t>Facts:</w:t>
      </w:r>
      <w:r w:rsidRPr="00036B0E">
        <w:rPr>
          <w:b/>
          <w:sz w:val="22"/>
          <w:szCs w:val="22"/>
        </w:rPr>
        <w:t xml:space="preserve"> </w:t>
      </w:r>
      <w:r w:rsidRPr="00036B0E">
        <w:rPr>
          <w:sz w:val="22"/>
          <w:szCs w:val="22"/>
        </w:rPr>
        <w:t xml:space="preserve">Dad sought to vary CS award on basis of material change in circumstances, which was that his 3 daughters refused to exercised access. Dad had remarried; had stopped paying CS; argued that CS payments should go towards mortgage payments on house owned by him &amp; new wife. </w:t>
      </w:r>
    </w:p>
    <w:p w14:paraId="5E03EE36" w14:textId="77777777" w:rsidR="001473B8" w:rsidRPr="00036B0E" w:rsidRDefault="001473B8" w:rsidP="001473B8">
      <w:pPr>
        <w:rPr>
          <w:b/>
          <w:sz w:val="22"/>
          <w:szCs w:val="22"/>
        </w:rPr>
      </w:pPr>
      <w:r w:rsidRPr="00036B0E">
        <w:rPr>
          <w:sz w:val="22"/>
          <w:szCs w:val="22"/>
          <w:u w:val="single"/>
        </w:rPr>
        <w:t>Ratio:</w:t>
      </w:r>
      <w:r w:rsidRPr="00036B0E">
        <w:rPr>
          <w:b/>
          <w:sz w:val="22"/>
          <w:szCs w:val="22"/>
        </w:rPr>
        <w:t xml:space="preserve"> Duty to pay CS is separate from parent’s ability to see his/her children. Child has right to support even if there are problems with access. </w:t>
      </w:r>
    </w:p>
    <w:p w14:paraId="1467B6A7" w14:textId="77777777" w:rsidR="001473B8" w:rsidRPr="00CB477C" w:rsidRDefault="001473B8" w:rsidP="001473B8">
      <w:pPr>
        <w:overflowPunct w:val="0"/>
        <w:autoSpaceDE w:val="0"/>
        <w:autoSpaceDN w:val="0"/>
        <w:adjustRightInd w:val="0"/>
        <w:ind w:right="-180"/>
        <w:textAlignment w:val="baseline"/>
        <w:rPr>
          <w:sz w:val="22"/>
          <w:szCs w:val="22"/>
        </w:rPr>
      </w:pPr>
    </w:p>
    <w:p w14:paraId="7608C8C0" w14:textId="32EB34DA" w:rsidR="001473B8" w:rsidRPr="00B314CE" w:rsidRDefault="001473B8" w:rsidP="00B314CE">
      <w:pPr>
        <w:overflowPunct w:val="0"/>
        <w:autoSpaceDE w:val="0"/>
        <w:autoSpaceDN w:val="0"/>
        <w:adjustRightInd w:val="0"/>
        <w:ind w:right="-180"/>
        <w:textAlignment w:val="baseline"/>
        <w:rPr>
          <w:b/>
          <w:sz w:val="22"/>
          <w:szCs w:val="22"/>
        </w:rPr>
      </w:pPr>
      <w:r w:rsidRPr="00CB477C">
        <w:rPr>
          <w:b/>
          <w:i/>
          <w:color w:val="0000FF"/>
          <w:sz w:val="22"/>
          <w:szCs w:val="22"/>
        </w:rPr>
        <w:t>Earle [1999] BCSC</w:t>
      </w:r>
      <w:r w:rsidR="00B314CE">
        <w:rPr>
          <w:b/>
          <w:sz w:val="22"/>
          <w:szCs w:val="22"/>
        </w:rPr>
        <w:t xml:space="preserve"> - </w:t>
      </w:r>
      <w:r w:rsidRPr="00B314CE">
        <w:rPr>
          <w:sz w:val="22"/>
          <w:szCs w:val="22"/>
        </w:rPr>
        <w:t xml:space="preserve">Before a J can </w:t>
      </w:r>
      <w:r w:rsidRPr="00B314CE">
        <w:rPr>
          <w:b/>
          <w:sz w:val="22"/>
          <w:szCs w:val="22"/>
        </w:rPr>
        <w:t xml:space="preserve">vary </w:t>
      </w:r>
      <w:r w:rsidRPr="00B314CE">
        <w:rPr>
          <w:sz w:val="22"/>
          <w:szCs w:val="22"/>
        </w:rPr>
        <w:t xml:space="preserve">a maintenance order there must be a </w:t>
      </w:r>
      <w:r w:rsidRPr="00B314CE">
        <w:rPr>
          <w:b/>
          <w:sz w:val="22"/>
          <w:szCs w:val="22"/>
        </w:rPr>
        <w:t>material change of the kind that, if known when last order made, would have resulted in a different order; significant and long lasting</w:t>
      </w:r>
    </w:p>
    <w:p w14:paraId="4A0A736C" w14:textId="77777777" w:rsidR="001473B8" w:rsidRPr="00CB477C" w:rsidRDefault="001473B8" w:rsidP="001473B8">
      <w:pPr>
        <w:pStyle w:val="ListParagraph"/>
        <w:numPr>
          <w:ilvl w:val="0"/>
          <w:numId w:val="156"/>
        </w:numPr>
        <w:overflowPunct w:val="0"/>
        <w:autoSpaceDE w:val="0"/>
        <w:autoSpaceDN w:val="0"/>
        <w:adjustRightInd w:val="0"/>
        <w:ind w:right="-180"/>
        <w:textAlignment w:val="baseline"/>
        <w:rPr>
          <w:sz w:val="22"/>
          <w:szCs w:val="22"/>
        </w:rPr>
      </w:pPr>
      <w:r w:rsidRPr="00CB477C">
        <w:rPr>
          <w:sz w:val="22"/>
          <w:szCs w:val="22"/>
        </w:rPr>
        <w:t>Cancellation or reduction of arrears is a form of variation</w:t>
      </w:r>
    </w:p>
    <w:p w14:paraId="0DFAD1E0" w14:textId="77777777" w:rsidR="001473B8" w:rsidRPr="00CB477C" w:rsidRDefault="001473B8" w:rsidP="001473B8">
      <w:pPr>
        <w:pStyle w:val="ListParagraph"/>
        <w:numPr>
          <w:ilvl w:val="0"/>
          <w:numId w:val="156"/>
        </w:numPr>
        <w:overflowPunct w:val="0"/>
        <w:autoSpaceDE w:val="0"/>
        <w:autoSpaceDN w:val="0"/>
        <w:adjustRightInd w:val="0"/>
        <w:ind w:right="-180"/>
        <w:textAlignment w:val="baseline"/>
        <w:rPr>
          <w:sz w:val="22"/>
          <w:szCs w:val="22"/>
        </w:rPr>
      </w:pPr>
      <w:r w:rsidRPr="00CB477C">
        <w:rPr>
          <w:sz w:val="22"/>
          <w:szCs w:val="22"/>
        </w:rPr>
        <w:t>Heavy onus on person asking for reduction or cancellation of arrears</w:t>
      </w:r>
    </w:p>
    <w:p w14:paraId="6A523778" w14:textId="77777777" w:rsidR="001473B8" w:rsidRDefault="001473B8" w:rsidP="001473B8">
      <w:pPr>
        <w:overflowPunct w:val="0"/>
        <w:autoSpaceDE w:val="0"/>
        <w:autoSpaceDN w:val="0"/>
        <w:adjustRightInd w:val="0"/>
        <w:ind w:right="-180"/>
        <w:textAlignment w:val="baseline"/>
        <w:rPr>
          <w:b/>
          <w:color w:val="C0504D" w:themeColor="accent2"/>
          <w:sz w:val="20"/>
          <w:szCs w:val="20"/>
        </w:rPr>
      </w:pPr>
    </w:p>
    <w:p w14:paraId="6F26E02A" w14:textId="439D2DA5" w:rsidR="001473B8" w:rsidRPr="002F4A3A" w:rsidRDefault="001473B8" w:rsidP="001473B8">
      <w:pPr>
        <w:rPr>
          <w:sz w:val="22"/>
          <w:szCs w:val="22"/>
        </w:rPr>
      </w:pPr>
      <w:r w:rsidRPr="002F4A3A">
        <w:rPr>
          <w:b/>
          <w:i/>
          <w:color w:val="0000FF"/>
          <w:sz w:val="22"/>
          <w:szCs w:val="22"/>
        </w:rPr>
        <w:t>DA S 17(1)</w:t>
      </w:r>
      <w:r w:rsidRPr="002F4A3A">
        <w:rPr>
          <w:color w:val="0000FF"/>
          <w:sz w:val="22"/>
          <w:szCs w:val="22"/>
        </w:rPr>
        <w:t xml:space="preserve"> </w:t>
      </w:r>
      <w:r w:rsidR="00B314CE">
        <w:rPr>
          <w:sz w:val="22"/>
          <w:szCs w:val="22"/>
        </w:rPr>
        <w:t>– court may vary, rescind or suspend</w:t>
      </w:r>
      <w:r w:rsidRPr="002F4A3A">
        <w:rPr>
          <w:sz w:val="22"/>
          <w:szCs w:val="22"/>
        </w:rPr>
        <w:t xml:space="preserve">, prospectively or retroactively </w:t>
      </w:r>
      <w:r w:rsidRPr="00DD7701">
        <w:rPr>
          <w:i/>
          <w:color w:val="0000FF"/>
          <w:sz w:val="22"/>
          <w:szCs w:val="22"/>
        </w:rPr>
        <w:t>(a)</w:t>
      </w:r>
      <w:r w:rsidRPr="002F4A3A">
        <w:rPr>
          <w:sz w:val="22"/>
          <w:szCs w:val="22"/>
        </w:rPr>
        <w:t xml:space="preserve"> a support order</w:t>
      </w:r>
    </w:p>
    <w:p w14:paraId="4172A8D6" w14:textId="77777777" w:rsidR="001473B8" w:rsidRPr="00DD7701" w:rsidRDefault="001473B8" w:rsidP="001473B8">
      <w:pPr>
        <w:rPr>
          <w:sz w:val="22"/>
          <w:szCs w:val="22"/>
        </w:rPr>
      </w:pPr>
      <w:r w:rsidRPr="002F4A3A">
        <w:rPr>
          <w:b/>
          <w:i/>
          <w:color w:val="0000FF"/>
          <w:sz w:val="22"/>
          <w:szCs w:val="22"/>
        </w:rPr>
        <w:t>DA S 17(4)</w:t>
      </w:r>
      <w:r w:rsidRPr="002F4A3A">
        <w:rPr>
          <w:color w:val="0000FF"/>
          <w:sz w:val="22"/>
          <w:szCs w:val="22"/>
        </w:rPr>
        <w:t xml:space="preserve"> </w:t>
      </w:r>
      <w:r w:rsidRPr="002F4A3A">
        <w:rPr>
          <w:sz w:val="22"/>
          <w:szCs w:val="22"/>
        </w:rPr>
        <w:t xml:space="preserve">– </w:t>
      </w:r>
      <w:r>
        <w:rPr>
          <w:sz w:val="22"/>
          <w:szCs w:val="22"/>
        </w:rPr>
        <w:t xml:space="preserve">Before varying a CS order, ct shall satisfy itself that a </w:t>
      </w:r>
      <w:r>
        <w:rPr>
          <w:b/>
          <w:sz w:val="22"/>
          <w:szCs w:val="22"/>
        </w:rPr>
        <w:t xml:space="preserve">change of circumstances as provided for in the applicable </w:t>
      </w:r>
      <w:r>
        <w:rPr>
          <w:b/>
          <w:i/>
          <w:sz w:val="22"/>
          <w:szCs w:val="22"/>
        </w:rPr>
        <w:t xml:space="preserve">Guidelines </w:t>
      </w:r>
      <w:r>
        <w:rPr>
          <w:sz w:val="22"/>
          <w:szCs w:val="22"/>
        </w:rPr>
        <w:t>has occurred since the last CS / variation order.</w:t>
      </w:r>
    </w:p>
    <w:p w14:paraId="66C40410" w14:textId="41D6C8B6" w:rsidR="001473B8" w:rsidRPr="002F4A3A" w:rsidRDefault="001473B8" w:rsidP="001473B8">
      <w:pPr>
        <w:rPr>
          <w:sz w:val="22"/>
          <w:szCs w:val="22"/>
        </w:rPr>
      </w:pPr>
      <w:r w:rsidRPr="002F4A3A">
        <w:rPr>
          <w:b/>
          <w:i/>
          <w:color w:val="0000FF"/>
          <w:sz w:val="22"/>
          <w:szCs w:val="22"/>
        </w:rPr>
        <w:t>DA S 17(6)</w:t>
      </w:r>
      <w:r w:rsidRPr="002F4A3A">
        <w:rPr>
          <w:color w:val="0000FF"/>
          <w:sz w:val="22"/>
          <w:szCs w:val="22"/>
        </w:rPr>
        <w:t xml:space="preserve"> </w:t>
      </w:r>
      <w:r w:rsidRPr="002F4A3A">
        <w:rPr>
          <w:sz w:val="22"/>
          <w:szCs w:val="22"/>
        </w:rPr>
        <w:t xml:space="preserve">– </w:t>
      </w:r>
      <w:r w:rsidR="00B314CE">
        <w:rPr>
          <w:sz w:val="22"/>
          <w:szCs w:val="22"/>
        </w:rPr>
        <w:t xml:space="preserve">Shall not take conduct into consideration </w:t>
      </w:r>
    </w:p>
    <w:p w14:paraId="08DCD05A" w14:textId="38FCA1E4" w:rsidR="001473B8" w:rsidRPr="0019318A" w:rsidRDefault="001473B8" w:rsidP="001473B8">
      <w:pPr>
        <w:rPr>
          <w:sz w:val="22"/>
          <w:szCs w:val="22"/>
        </w:rPr>
      </w:pPr>
      <w:r w:rsidRPr="002F4A3A">
        <w:rPr>
          <w:b/>
          <w:i/>
          <w:color w:val="0000FF"/>
          <w:sz w:val="22"/>
          <w:szCs w:val="22"/>
        </w:rPr>
        <w:t>DA S 17(6.1, 2, 3, 4, 5)</w:t>
      </w:r>
      <w:r w:rsidRPr="002F4A3A">
        <w:rPr>
          <w:color w:val="0000FF"/>
          <w:sz w:val="22"/>
          <w:szCs w:val="22"/>
        </w:rPr>
        <w:t xml:space="preserve"> </w:t>
      </w:r>
      <w:r w:rsidRPr="002F4A3A">
        <w:rPr>
          <w:sz w:val="22"/>
          <w:szCs w:val="22"/>
        </w:rPr>
        <w:t>–</w:t>
      </w:r>
      <w:r>
        <w:rPr>
          <w:sz w:val="22"/>
          <w:szCs w:val="22"/>
        </w:rPr>
        <w:t xml:space="preserve"> </w:t>
      </w:r>
      <w:r w:rsidR="00B314CE">
        <w:rPr>
          <w:i/>
          <w:sz w:val="22"/>
          <w:szCs w:val="22"/>
        </w:rPr>
        <w:t xml:space="preserve">Guidelines </w:t>
      </w:r>
      <w:r w:rsidR="0019318A">
        <w:rPr>
          <w:sz w:val="22"/>
          <w:szCs w:val="22"/>
        </w:rPr>
        <w:t xml:space="preserve">apply to variation order. May take agreement / consent of both spouses into account in same was as for initial CS order. </w:t>
      </w:r>
    </w:p>
    <w:p w14:paraId="1A31CDD0" w14:textId="77777777" w:rsidR="001473B8" w:rsidRDefault="001473B8" w:rsidP="001473B8"/>
    <w:p w14:paraId="03B1521F" w14:textId="77777777" w:rsidR="001473B8" w:rsidRDefault="001473B8" w:rsidP="001473B8"/>
    <w:p w14:paraId="44A83385" w14:textId="77777777" w:rsidR="001473B8" w:rsidRDefault="001473B8" w:rsidP="001473B8"/>
    <w:p w14:paraId="0016DEA2" w14:textId="6CC97D42" w:rsidR="003E0C53" w:rsidRPr="00BF7A70" w:rsidRDefault="003E0C53" w:rsidP="00BF7A70">
      <w:pPr>
        <w:pStyle w:val="Title"/>
        <w:rPr>
          <w:color w:val="F79646" w:themeColor="accent6"/>
        </w:rPr>
      </w:pPr>
      <w:r w:rsidRPr="003E0C53">
        <w:rPr>
          <w:color w:val="F79646" w:themeColor="accent6"/>
        </w:rPr>
        <w:t>Spousal Support</w:t>
      </w:r>
    </w:p>
    <w:p w14:paraId="33DBA313" w14:textId="337747AD" w:rsidR="000021F0" w:rsidRDefault="00AC06A1" w:rsidP="003E0C53">
      <w:pPr>
        <w:rPr>
          <w:color w:val="C0504D" w:themeColor="accent2"/>
          <w:sz w:val="20"/>
          <w:szCs w:val="20"/>
        </w:rPr>
      </w:pPr>
      <w:r>
        <w:rPr>
          <w:color w:val="C0504D" w:themeColor="accent2"/>
          <w:sz w:val="20"/>
          <w:szCs w:val="20"/>
        </w:rPr>
        <w:t>Parallel jurisdiction for SS:</w:t>
      </w:r>
    </w:p>
    <w:p w14:paraId="0C4A0352" w14:textId="54DC8538" w:rsidR="00AC06A1" w:rsidRPr="00416818" w:rsidRDefault="00AC06A1" w:rsidP="002F4681">
      <w:pPr>
        <w:pStyle w:val="ListParagraph"/>
        <w:widowControl w:val="0"/>
        <w:numPr>
          <w:ilvl w:val="0"/>
          <w:numId w:val="131"/>
        </w:numPr>
        <w:autoSpaceDE w:val="0"/>
        <w:autoSpaceDN w:val="0"/>
        <w:adjustRightInd w:val="0"/>
        <w:rPr>
          <w:rFonts w:cs="Arial"/>
          <w:color w:val="353535"/>
          <w:sz w:val="22"/>
          <w:szCs w:val="22"/>
        </w:rPr>
      </w:pPr>
      <w:r w:rsidRPr="00C36C76">
        <w:rPr>
          <w:rFonts w:cs="Arial"/>
          <w:i/>
          <w:color w:val="0000FF"/>
          <w:sz w:val="22"/>
          <w:szCs w:val="22"/>
        </w:rPr>
        <w:t>Divorce Act</w:t>
      </w:r>
      <w:r w:rsidRPr="00C36C76">
        <w:rPr>
          <w:rFonts w:cs="Arial"/>
          <w:color w:val="0000FF"/>
          <w:sz w:val="22"/>
          <w:szCs w:val="22"/>
        </w:rPr>
        <w:t>: s 15.2</w:t>
      </w:r>
      <w:r w:rsidRPr="00416818">
        <w:rPr>
          <w:rFonts w:cs="Arial"/>
          <w:color w:val="353535"/>
          <w:sz w:val="22"/>
          <w:szCs w:val="22"/>
        </w:rPr>
        <w:t xml:space="preserve"> (in claims re divorce)</w:t>
      </w:r>
      <w:r>
        <w:rPr>
          <w:rFonts w:cs="Arial"/>
          <w:color w:val="353535"/>
          <w:sz w:val="22"/>
          <w:szCs w:val="22"/>
        </w:rPr>
        <w:t xml:space="preserve"> </w:t>
      </w:r>
      <w:r w:rsidRPr="00AC06A1">
        <w:rPr>
          <w:rFonts w:cs="Arial"/>
          <w:color w:val="353535"/>
          <w:sz w:val="22"/>
          <w:szCs w:val="22"/>
        </w:rPr>
        <w:sym w:font="Wingdings" w:char="F0E0"/>
      </w:r>
      <w:r>
        <w:rPr>
          <w:rFonts w:cs="Arial"/>
          <w:color w:val="353535"/>
          <w:sz w:val="22"/>
          <w:szCs w:val="22"/>
        </w:rPr>
        <w:t xml:space="preserve"> </w:t>
      </w:r>
      <w:r>
        <w:rPr>
          <w:rFonts w:cs="Arial"/>
          <w:color w:val="353535"/>
          <w:sz w:val="22"/>
          <w:szCs w:val="22"/>
          <w:u w:val="single"/>
        </w:rPr>
        <w:t>BCSC</w:t>
      </w:r>
    </w:p>
    <w:p w14:paraId="10735457" w14:textId="63B716C2" w:rsidR="00AC06A1" w:rsidRPr="00AC06A1" w:rsidRDefault="00AC06A1" w:rsidP="002F4681">
      <w:pPr>
        <w:pStyle w:val="ListParagraph"/>
        <w:widowControl w:val="0"/>
        <w:numPr>
          <w:ilvl w:val="0"/>
          <w:numId w:val="131"/>
        </w:numPr>
        <w:autoSpaceDE w:val="0"/>
        <w:autoSpaceDN w:val="0"/>
        <w:adjustRightInd w:val="0"/>
        <w:rPr>
          <w:rFonts w:cs="Arial"/>
          <w:color w:val="353535"/>
          <w:sz w:val="22"/>
          <w:szCs w:val="22"/>
        </w:rPr>
      </w:pPr>
      <w:r w:rsidRPr="00C36C76">
        <w:rPr>
          <w:rFonts w:cs="Arial"/>
          <w:color w:val="0000FF"/>
          <w:sz w:val="22"/>
          <w:szCs w:val="22"/>
        </w:rPr>
        <w:t>Family Relations Act</w:t>
      </w:r>
      <w:r w:rsidRPr="00C36C76">
        <w:rPr>
          <w:rFonts w:cs="Arial"/>
          <w:i/>
          <w:color w:val="0000FF"/>
          <w:sz w:val="22"/>
          <w:szCs w:val="22"/>
        </w:rPr>
        <w:t>, ss 89, 93(1)(4)(5)</w:t>
      </w:r>
      <w:r w:rsidRPr="00416818">
        <w:rPr>
          <w:rFonts w:cs="Arial"/>
          <w:i/>
          <w:color w:val="353535"/>
          <w:sz w:val="22"/>
          <w:szCs w:val="22"/>
        </w:rPr>
        <w:t xml:space="preserve"> </w:t>
      </w:r>
      <w:r w:rsidRPr="00416818">
        <w:rPr>
          <w:rFonts w:cs="Arial"/>
          <w:color w:val="353535"/>
          <w:sz w:val="22"/>
          <w:szCs w:val="22"/>
        </w:rPr>
        <w:t>(outside divorce – couples separating instead of divorcing, or not married)</w:t>
      </w:r>
      <w:r>
        <w:rPr>
          <w:rFonts w:cs="Arial"/>
          <w:color w:val="353535"/>
          <w:sz w:val="22"/>
          <w:szCs w:val="22"/>
        </w:rPr>
        <w:t xml:space="preserve"> </w:t>
      </w:r>
      <w:r w:rsidRPr="00AC06A1">
        <w:rPr>
          <w:rFonts w:cs="Arial"/>
          <w:color w:val="353535"/>
          <w:sz w:val="22"/>
          <w:szCs w:val="22"/>
        </w:rPr>
        <w:sym w:font="Wingdings" w:char="F0E0"/>
      </w:r>
      <w:r>
        <w:rPr>
          <w:rFonts w:cs="Arial"/>
          <w:color w:val="353535"/>
          <w:sz w:val="22"/>
          <w:szCs w:val="22"/>
        </w:rPr>
        <w:t xml:space="preserve"> either </w:t>
      </w:r>
      <w:r>
        <w:rPr>
          <w:rFonts w:cs="Arial"/>
          <w:color w:val="353535"/>
          <w:sz w:val="22"/>
          <w:szCs w:val="22"/>
          <w:u w:val="single"/>
        </w:rPr>
        <w:t>BCSC/Provincial Court</w:t>
      </w:r>
    </w:p>
    <w:p w14:paraId="020588ED" w14:textId="77777777" w:rsidR="00AC06A1" w:rsidRDefault="00AC06A1" w:rsidP="003E0C53">
      <w:pPr>
        <w:rPr>
          <w:color w:val="C0504D" w:themeColor="accent2"/>
          <w:sz w:val="20"/>
          <w:szCs w:val="20"/>
        </w:rPr>
      </w:pPr>
    </w:p>
    <w:p w14:paraId="0DF31153" w14:textId="0C0CD0B6" w:rsidR="00C36C76" w:rsidRPr="00C36C76" w:rsidRDefault="00C36C76" w:rsidP="003E0C53">
      <w:pPr>
        <w:rPr>
          <w:b/>
          <w:color w:val="C0504D" w:themeColor="accent2"/>
          <w:sz w:val="22"/>
          <w:szCs w:val="22"/>
        </w:rPr>
      </w:pPr>
      <w:r w:rsidRPr="00C36C76">
        <w:rPr>
          <w:b/>
          <w:color w:val="C0504D" w:themeColor="accent2"/>
          <w:sz w:val="22"/>
          <w:szCs w:val="22"/>
        </w:rPr>
        <w:t>INTERSECTION BETWEEN MP &amp; SS</w:t>
      </w:r>
    </w:p>
    <w:p w14:paraId="45709B91" w14:textId="195D7E8A" w:rsidR="00C36C76" w:rsidRPr="00C36C76" w:rsidRDefault="00C36C76" w:rsidP="002F4681">
      <w:pPr>
        <w:pStyle w:val="ListParagraph"/>
        <w:numPr>
          <w:ilvl w:val="0"/>
          <w:numId w:val="138"/>
        </w:numPr>
        <w:rPr>
          <w:color w:val="0000FF"/>
          <w:sz w:val="22"/>
          <w:szCs w:val="22"/>
        </w:rPr>
      </w:pPr>
      <w:r w:rsidRPr="00C36C76">
        <w:rPr>
          <w:sz w:val="22"/>
          <w:szCs w:val="22"/>
        </w:rPr>
        <w:t xml:space="preserve">Divide property first before deciding SS. MP division might be sufficient to resolve economic issues between spouses </w:t>
      </w:r>
      <w:r w:rsidRPr="00C36C76">
        <w:rPr>
          <w:i/>
          <w:color w:val="0000FF"/>
          <w:sz w:val="22"/>
          <w:szCs w:val="22"/>
        </w:rPr>
        <w:t>(Narayan v Narayan [2006] BCCA)</w:t>
      </w:r>
    </w:p>
    <w:p w14:paraId="5A26B0E7" w14:textId="12F2C7DC" w:rsidR="00C36C76" w:rsidRPr="00C36C76" w:rsidRDefault="00C36C76" w:rsidP="002F4681">
      <w:pPr>
        <w:pStyle w:val="ListParagraph"/>
        <w:numPr>
          <w:ilvl w:val="0"/>
          <w:numId w:val="138"/>
        </w:numPr>
        <w:rPr>
          <w:color w:val="0000FF"/>
          <w:sz w:val="22"/>
          <w:szCs w:val="22"/>
        </w:rPr>
      </w:pPr>
      <w:r w:rsidRPr="00C36C76">
        <w:rPr>
          <w:sz w:val="22"/>
          <w:szCs w:val="22"/>
        </w:rPr>
        <w:t>If pension equalized, be cautious about ordering support to be p</w:t>
      </w:r>
      <w:r>
        <w:rPr>
          <w:sz w:val="22"/>
          <w:szCs w:val="22"/>
        </w:rPr>
        <w:t>ai</w:t>
      </w:r>
      <w:r w:rsidRPr="00C36C76">
        <w:rPr>
          <w:sz w:val="22"/>
          <w:szCs w:val="22"/>
        </w:rPr>
        <w:t xml:space="preserve">d out of same portion of pension </w:t>
      </w:r>
      <w:r w:rsidRPr="00C36C76">
        <w:rPr>
          <w:i/>
          <w:color w:val="0000FF"/>
          <w:sz w:val="22"/>
          <w:szCs w:val="22"/>
        </w:rPr>
        <w:t>(Boston [2001] SCR)</w:t>
      </w:r>
    </w:p>
    <w:p w14:paraId="3252EF2A" w14:textId="5A0008D1" w:rsidR="00C36C76" w:rsidRPr="00C36C76" w:rsidRDefault="00C36C76" w:rsidP="002F4681">
      <w:pPr>
        <w:pStyle w:val="ListParagraph"/>
        <w:numPr>
          <w:ilvl w:val="1"/>
          <w:numId w:val="138"/>
        </w:numPr>
        <w:rPr>
          <w:sz w:val="22"/>
          <w:szCs w:val="22"/>
        </w:rPr>
      </w:pPr>
      <w:r w:rsidRPr="00C36C76">
        <w:rPr>
          <w:sz w:val="22"/>
          <w:szCs w:val="22"/>
          <w:u w:val="single"/>
        </w:rPr>
        <w:t>Facts:</w:t>
      </w:r>
      <w:r w:rsidRPr="00C36C76">
        <w:rPr>
          <w:sz w:val="22"/>
          <w:szCs w:val="22"/>
        </w:rPr>
        <w:t xml:space="preserve"> He keeps pension, she gets home, he’s ordered to pay SS, then retires some years </w:t>
      </w:r>
      <w:r>
        <w:rPr>
          <w:sz w:val="22"/>
          <w:szCs w:val="22"/>
        </w:rPr>
        <w:t>later</w:t>
      </w:r>
    </w:p>
    <w:p w14:paraId="4399B146" w14:textId="6EA8C3C6" w:rsidR="00C36C76" w:rsidRPr="00C36C76" w:rsidRDefault="00C36C76" w:rsidP="002F4681">
      <w:pPr>
        <w:pStyle w:val="ListParagraph"/>
        <w:numPr>
          <w:ilvl w:val="1"/>
          <w:numId w:val="138"/>
        </w:numPr>
        <w:rPr>
          <w:sz w:val="22"/>
          <w:szCs w:val="22"/>
        </w:rPr>
      </w:pPr>
      <w:r w:rsidRPr="00C36C76">
        <w:rPr>
          <w:sz w:val="22"/>
          <w:szCs w:val="22"/>
          <w:u w:val="single"/>
        </w:rPr>
        <w:t>Argues:</w:t>
      </w:r>
      <w:r w:rsidRPr="00C36C76">
        <w:rPr>
          <w:sz w:val="22"/>
          <w:szCs w:val="22"/>
        </w:rPr>
        <w:t xml:space="preserve"> Now I’m drawing on my pension, please let me out of SS obligations. Double-dipping since she got home in lieu of pension.</w:t>
      </w:r>
    </w:p>
    <w:p w14:paraId="1E70F662" w14:textId="32BED780" w:rsidR="00C36C76" w:rsidRPr="00C36C76" w:rsidRDefault="00C36C76" w:rsidP="002F4681">
      <w:pPr>
        <w:pStyle w:val="ListParagraph"/>
        <w:numPr>
          <w:ilvl w:val="1"/>
          <w:numId w:val="138"/>
        </w:numPr>
        <w:rPr>
          <w:sz w:val="22"/>
          <w:szCs w:val="22"/>
        </w:rPr>
      </w:pPr>
      <w:r w:rsidRPr="00C36C76">
        <w:rPr>
          <w:sz w:val="22"/>
          <w:szCs w:val="22"/>
          <w:u w:val="single"/>
        </w:rPr>
        <w:t xml:space="preserve">But </w:t>
      </w:r>
      <w:r w:rsidRPr="00803D5D">
        <w:rPr>
          <w:b/>
          <w:sz w:val="22"/>
          <w:szCs w:val="22"/>
          <w:u w:val="single"/>
        </w:rPr>
        <w:t>objective of SS:</w:t>
      </w:r>
      <w:r w:rsidRPr="00803D5D">
        <w:rPr>
          <w:b/>
          <w:sz w:val="22"/>
          <w:szCs w:val="22"/>
        </w:rPr>
        <w:t xml:space="preserve"> Account for economic disadvantages incurred during marriage – may persist past retirement.</w:t>
      </w:r>
      <w:r w:rsidRPr="00C36C76">
        <w:rPr>
          <w:sz w:val="22"/>
          <w:szCs w:val="22"/>
        </w:rPr>
        <w:t xml:space="preserve"> Wife may still have financial need based on that disadvantage.</w:t>
      </w:r>
    </w:p>
    <w:p w14:paraId="41F36D8F" w14:textId="190C9668" w:rsidR="00C36C76" w:rsidRPr="00C36C76" w:rsidRDefault="00C36C76" w:rsidP="002F4681">
      <w:pPr>
        <w:pStyle w:val="ListParagraph"/>
        <w:numPr>
          <w:ilvl w:val="0"/>
          <w:numId w:val="138"/>
        </w:numPr>
        <w:rPr>
          <w:color w:val="0000FF"/>
          <w:sz w:val="22"/>
          <w:szCs w:val="22"/>
        </w:rPr>
      </w:pPr>
      <w:r w:rsidRPr="00803D5D">
        <w:rPr>
          <w:b/>
          <w:sz w:val="22"/>
          <w:szCs w:val="22"/>
        </w:rPr>
        <w:t>If the bulk of the MP distribution to a spouse is in the form of property that does not generate income (e.g. matrimonial home) then support payments from the same pension might be appropriate.</w:t>
      </w:r>
      <w:r w:rsidRPr="00C36C76">
        <w:rPr>
          <w:sz w:val="22"/>
          <w:szCs w:val="22"/>
        </w:rPr>
        <w:t xml:space="preserve"> If payor spouse has the ability to pay and the receiving spouse continues to experience economic hardship, should likely be some ongoing obligation (could be reduced, but not wiped out entirely). </w:t>
      </w:r>
      <w:r w:rsidRPr="00C36C76">
        <w:rPr>
          <w:color w:val="0000FF"/>
          <w:sz w:val="22"/>
          <w:szCs w:val="22"/>
        </w:rPr>
        <w:t>(</w:t>
      </w:r>
      <w:r w:rsidRPr="00C36C76">
        <w:rPr>
          <w:i/>
          <w:color w:val="0000FF"/>
          <w:sz w:val="22"/>
          <w:szCs w:val="22"/>
        </w:rPr>
        <w:t>Meiklejohn [2001] Ont CA)</w:t>
      </w:r>
    </w:p>
    <w:p w14:paraId="40EC5473" w14:textId="77777777" w:rsidR="00C36C76" w:rsidRDefault="00C36C76" w:rsidP="003E0C53">
      <w:pPr>
        <w:rPr>
          <w:color w:val="C0504D" w:themeColor="accent2"/>
          <w:sz w:val="20"/>
          <w:szCs w:val="20"/>
        </w:rPr>
      </w:pPr>
    </w:p>
    <w:p w14:paraId="5F29A099" w14:textId="6CBDC02B" w:rsidR="00FA3FD1" w:rsidRDefault="00FA3FD1" w:rsidP="003E0C53">
      <w:pPr>
        <w:rPr>
          <w:color w:val="C0504D" w:themeColor="accent2"/>
          <w:sz w:val="20"/>
          <w:szCs w:val="20"/>
        </w:rPr>
      </w:pPr>
      <w:r>
        <w:rPr>
          <w:color w:val="C0504D" w:themeColor="accent2"/>
          <w:sz w:val="20"/>
          <w:szCs w:val="20"/>
        </w:rPr>
        <w:t>Notes:</w:t>
      </w:r>
    </w:p>
    <w:p w14:paraId="06833E9A" w14:textId="182D9F93" w:rsidR="00FA3FD1" w:rsidRPr="002C4C24" w:rsidRDefault="00FA3FD1" w:rsidP="002F4681">
      <w:pPr>
        <w:pStyle w:val="ListParagraph"/>
        <w:numPr>
          <w:ilvl w:val="0"/>
          <w:numId w:val="132"/>
        </w:numPr>
        <w:rPr>
          <w:i/>
          <w:color w:val="0000FF"/>
          <w:sz w:val="20"/>
          <w:szCs w:val="20"/>
        </w:rPr>
      </w:pPr>
      <w:r w:rsidRPr="002C4C24">
        <w:rPr>
          <w:b/>
          <w:sz w:val="20"/>
          <w:szCs w:val="20"/>
        </w:rPr>
        <w:t>Priority to CS</w:t>
      </w:r>
      <w:r>
        <w:rPr>
          <w:sz w:val="20"/>
          <w:szCs w:val="20"/>
        </w:rPr>
        <w:t xml:space="preserve"> in both statutes</w:t>
      </w:r>
      <w:r w:rsidR="00ED0DF7">
        <w:rPr>
          <w:sz w:val="20"/>
          <w:szCs w:val="20"/>
        </w:rPr>
        <w:t xml:space="preserve">  </w:t>
      </w:r>
      <w:r w:rsidR="00ED0DF7" w:rsidRPr="002C4C24">
        <w:rPr>
          <w:i/>
          <w:color w:val="0000FF"/>
          <w:sz w:val="20"/>
          <w:szCs w:val="20"/>
        </w:rPr>
        <w:t>(DA s 15.3; FRA s 93.2)</w:t>
      </w:r>
    </w:p>
    <w:p w14:paraId="12DC30E2" w14:textId="79875B3E" w:rsidR="00C36C76" w:rsidRPr="00B7528E" w:rsidRDefault="00C36C76" w:rsidP="002F4681">
      <w:pPr>
        <w:pStyle w:val="ListParagraph"/>
        <w:widowControl w:val="0"/>
        <w:numPr>
          <w:ilvl w:val="0"/>
          <w:numId w:val="132"/>
        </w:numPr>
        <w:autoSpaceDE w:val="0"/>
        <w:autoSpaceDN w:val="0"/>
        <w:adjustRightInd w:val="0"/>
        <w:rPr>
          <w:rFonts w:cs="Arial"/>
          <w:b/>
          <w:i/>
          <w:color w:val="0000FF"/>
          <w:sz w:val="22"/>
          <w:szCs w:val="22"/>
        </w:rPr>
      </w:pPr>
      <w:r w:rsidRPr="002C4C24">
        <w:rPr>
          <w:rFonts w:cs="Arial"/>
          <w:b/>
          <w:color w:val="353535"/>
          <w:sz w:val="22"/>
          <w:szCs w:val="22"/>
        </w:rPr>
        <w:t xml:space="preserve">You can contract into (or out of) </w:t>
      </w:r>
      <w:r w:rsidR="00B7528E">
        <w:rPr>
          <w:rFonts w:cs="Arial"/>
          <w:b/>
          <w:color w:val="353535"/>
          <w:sz w:val="22"/>
          <w:szCs w:val="22"/>
        </w:rPr>
        <w:t xml:space="preserve">SS </w:t>
      </w:r>
      <w:r w:rsidRPr="002C4C24">
        <w:rPr>
          <w:rFonts w:cs="Arial"/>
          <w:b/>
          <w:color w:val="353535"/>
          <w:sz w:val="22"/>
          <w:szCs w:val="22"/>
        </w:rPr>
        <w:t>obligations</w:t>
      </w:r>
      <w:r w:rsidR="00B7528E">
        <w:rPr>
          <w:rFonts w:cs="Arial"/>
          <w:b/>
          <w:color w:val="353535"/>
          <w:sz w:val="22"/>
          <w:szCs w:val="22"/>
        </w:rPr>
        <w:t xml:space="preserve"> </w:t>
      </w:r>
      <w:r w:rsidR="00B7528E" w:rsidRPr="00B7528E">
        <w:rPr>
          <w:rFonts w:cs="Arial"/>
          <w:b/>
          <w:i/>
          <w:color w:val="0000FF"/>
          <w:sz w:val="22"/>
          <w:szCs w:val="22"/>
        </w:rPr>
        <w:t>(</w:t>
      </w:r>
      <w:r w:rsidRPr="00B7528E">
        <w:rPr>
          <w:rFonts w:cs="Arial"/>
          <w:i/>
          <w:color w:val="0000FF"/>
          <w:sz w:val="22"/>
          <w:szCs w:val="22"/>
        </w:rPr>
        <w:t>DA s 15.2(4)(c)</w:t>
      </w:r>
      <w:r w:rsidR="00B7528E" w:rsidRPr="00B7528E">
        <w:rPr>
          <w:rFonts w:cs="Arial"/>
          <w:i/>
          <w:color w:val="0000FF"/>
          <w:sz w:val="22"/>
          <w:szCs w:val="22"/>
        </w:rPr>
        <w:t xml:space="preserve">; </w:t>
      </w:r>
      <w:r w:rsidRPr="00B7528E">
        <w:rPr>
          <w:rFonts w:cs="Arial"/>
          <w:i/>
          <w:color w:val="0000FF"/>
          <w:sz w:val="22"/>
          <w:szCs w:val="22"/>
        </w:rPr>
        <w:t>FRA ss 89(1)(b), 121, 122</w:t>
      </w:r>
      <w:r w:rsidR="00B7528E" w:rsidRPr="00B7528E">
        <w:rPr>
          <w:rFonts w:cs="Arial"/>
          <w:i/>
          <w:color w:val="0000FF"/>
          <w:sz w:val="22"/>
          <w:szCs w:val="22"/>
        </w:rPr>
        <w:t>)</w:t>
      </w:r>
    </w:p>
    <w:p w14:paraId="244C16DC" w14:textId="77777777" w:rsidR="00C36C76" w:rsidRDefault="00C36C76" w:rsidP="002F4681">
      <w:pPr>
        <w:pStyle w:val="ListParagraph"/>
        <w:widowControl w:val="0"/>
        <w:numPr>
          <w:ilvl w:val="1"/>
          <w:numId w:val="132"/>
        </w:numPr>
        <w:autoSpaceDE w:val="0"/>
        <w:autoSpaceDN w:val="0"/>
        <w:adjustRightInd w:val="0"/>
        <w:rPr>
          <w:rFonts w:cs="Arial"/>
          <w:color w:val="353535"/>
          <w:sz w:val="22"/>
          <w:szCs w:val="22"/>
        </w:rPr>
      </w:pPr>
      <w:r>
        <w:rPr>
          <w:rFonts w:cs="Arial"/>
          <w:color w:val="353535"/>
          <w:sz w:val="22"/>
          <w:szCs w:val="22"/>
        </w:rPr>
        <w:t>Still a question of how well k to not be bound by DA will stand up if challenged… debate of freedom of contract v fair outcomes.</w:t>
      </w:r>
    </w:p>
    <w:p w14:paraId="1615B7B6" w14:textId="66D7753D" w:rsidR="00C36C76" w:rsidRDefault="00B7528E" w:rsidP="002F4681">
      <w:pPr>
        <w:pStyle w:val="ListParagraph"/>
        <w:widowControl w:val="0"/>
        <w:numPr>
          <w:ilvl w:val="1"/>
          <w:numId w:val="132"/>
        </w:numPr>
        <w:autoSpaceDE w:val="0"/>
        <w:autoSpaceDN w:val="0"/>
        <w:adjustRightInd w:val="0"/>
        <w:rPr>
          <w:rFonts w:cs="Arial"/>
          <w:color w:val="353535"/>
          <w:sz w:val="22"/>
          <w:szCs w:val="22"/>
        </w:rPr>
      </w:pPr>
      <w:r>
        <w:rPr>
          <w:rFonts w:cs="Arial"/>
          <w:color w:val="353535"/>
          <w:sz w:val="22"/>
          <w:szCs w:val="22"/>
        </w:rPr>
        <w:t>C</w:t>
      </w:r>
      <w:r w:rsidR="00C36C76">
        <w:rPr>
          <w:rFonts w:cs="Arial"/>
          <w:color w:val="353535"/>
          <w:sz w:val="22"/>
          <w:szCs w:val="22"/>
        </w:rPr>
        <w:t>ourt can incorporation provision of an agreement in an order</w:t>
      </w:r>
      <w:r>
        <w:rPr>
          <w:rFonts w:cs="Arial"/>
          <w:color w:val="353535"/>
          <w:sz w:val="22"/>
          <w:szCs w:val="22"/>
        </w:rPr>
        <w:t xml:space="preserve"> </w:t>
      </w:r>
      <w:r w:rsidRPr="00B7528E">
        <w:rPr>
          <w:rFonts w:cs="Arial"/>
          <w:i/>
          <w:color w:val="0000FF"/>
          <w:sz w:val="22"/>
          <w:szCs w:val="22"/>
        </w:rPr>
        <w:t>(FRA s 11)</w:t>
      </w:r>
    </w:p>
    <w:p w14:paraId="05F86749" w14:textId="64C704FC" w:rsidR="00C36C76" w:rsidRPr="00AC208B" w:rsidRDefault="00B7528E" w:rsidP="002F4681">
      <w:pPr>
        <w:pStyle w:val="ListParagraph"/>
        <w:widowControl w:val="0"/>
        <w:numPr>
          <w:ilvl w:val="1"/>
          <w:numId w:val="132"/>
        </w:numPr>
        <w:autoSpaceDE w:val="0"/>
        <w:autoSpaceDN w:val="0"/>
        <w:adjustRightInd w:val="0"/>
        <w:rPr>
          <w:rFonts w:cs="Arial"/>
          <w:color w:val="0000FF"/>
          <w:sz w:val="22"/>
          <w:szCs w:val="22"/>
        </w:rPr>
      </w:pPr>
      <w:r>
        <w:rPr>
          <w:rFonts w:cs="Arial"/>
          <w:color w:val="353535"/>
          <w:sz w:val="22"/>
          <w:szCs w:val="22"/>
        </w:rPr>
        <w:t xml:space="preserve">How well will k to not be bound by DA stand up if challenged? </w:t>
      </w:r>
      <w:r w:rsidR="00C36C76">
        <w:rPr>
          <w:rFonts w:cs="Arial"/>
          <w:color w:val="353535"/>
          <w:sz w:val="22"/>
          <w:szCs w:val="22"/>
        </w:rPr>
        <w:t xml:space="preserve">See </w:t>
      </w:r>
      <w:r w:rsidR="00C36C76" w:rsidRPr="00B7528E">
        <w:rPr>
          <w:rFonts w:cs="Arial"/>
          <w:i/>
          <w:color w:val="0000FF"/>
          <w:sz w:val="22"/>
          <w:szCs w:val="22"/>
        </w:rPr>
        <w:t xml:space="preserve">Miglin SCC 2003 </w:t>
      </w:r>
    </w:p>
    <w:p w14:paraId="1918F00C" w14:textId="77777777" w:rsidR="00FA3FD1" w:rsidRDefault="00FA3FD1" w:rsidP="003E0C53">
      <w:pPr>
        <w:rPr>
          <w:color w:val="C0504D" w:themeColor="accent2"/>
          <w:sz w:val="20"/>
          <w:szCs w:val="20"/>
        </w:rPr>
      </w:pPr>
    </w:p>
    <w:p w14:paraId="5B02E506" w14:textId="77777777" w:rsidR="00FA3FD1" w:rsidRPr="00C87331" w:rsidRDefault="00FA3FD1" w:rsidP="003E0C53">
      <w:pPr>
        <w:rPr>
          <w:color w:val="C0504D" w:themeColor="accent2"/>
          <w:sz w:val="20"/>
          <w:szCs w:val="20"/>
        </w:rPr>
      </w:pPr>
    </w:p>
    <w:p w14:paraId="7438C130" w14:textId="02AC0722" w:rsidR="00BF7A70" w:rsidRPr="00BF7A70" w:rsidRDefault="00BF7A70" w:rsidP="003E0C53">
      <w:pPr>
        <w:rPr>
          <w:sz w:val="20"/>
          <w:szCs w:val="20"/>
        </w:rPr>
      </w:pPr>
      <w:r w:rsidRPr="00C87331">
        <w:rPr>
          <w:b/>
          <w:color w:val="C0504D" w:themeColor="accent2"/>
          <w:sz w:val="20"/>
          <w:szCs w:val="20"/>
        </w:rPr>
        <w:t>IF MARRIED &amp; APPLIED FOR DIVORCE</w:t>
      </w:r>
      <w:r>
        <w:rPr>
          <w:b/>
          <w:sz w:val="20"/>
          <w:szCs w:val="20"/>
        </w:rPr>
        <w:t xml:space="preserve">   </w:t>
      </w:r>
      <w:r w:rsidRPr="005930D7">
        <w:rPr>
          <w:b/>
          <w:i/>
          <w:color w:val="0000FF"/>
          <w:sz w:val="20"/>
          <w:szCs w:val="20"/>
        </w:rPr>
        <w:t>s. 15.2</w:t>
      </w:r>
      <w:r w:rsidRPr="005930D7">
        <w:rPr>
          <w:sz w:val="20"/>
          <w:szCs w:val="20"/>
        </w:rPr>
        <w:t xml:space="preserve"> of the </w:t>
      </w:r>
      <w:r w:rsidRPr="005930D7">
        <w:rPr>
          <w:b/>
          <w:i/>
          <w:iCs/>
          <w:color w:val="0000FF"/>
          <w:sz w:val="20"/>
          <w:szCs w:val="20"/>
        </w:rPr>
        <w:t>Divorce Act</w:t>
      </w:r>
      <w:r w:rsidRPr="005930D7">
        <w:rPr>
          <w:b/>
          <w:color w:val="0000FF"/>
          <w:sz w:val="20"/>
          <w:szCs w:val="20"/>
        </w:rPr>
        <w:t>.</w:t>
      </w:r>
    </w:p>
    <w:p w14:paraId="7BEA1EE0" w14:textId="77777777" w:rsidR="00BF7A70" w:rsidRDefault="00BF7A70" w:rsidP="002F4681">
      <w:pPr>
        <w:numPr>
          <w:ilvl w:val="0"/>
          <w:numId w:val="125"/>
        </w:numPr>
        <w:tabs>
          <w:tab w:val="left" w:pos="360"/>
        </w:tabs>
        <w:ind w:left="360" w:hanging="300"/>
        <w:rPr>
          <w:sz w:val="20"/>
          <w:szCs w:val="20"/>
        </w:rPr>
      </w:pPr>
      <w:r w:rsidRPr="005930D7">
        <w:rPr>
          <w:b/>
          <w:bCs/>
          <w:i/>
          <w:color w:val="0000FF"/>
          <w:sz w:val="20"/>
          <w:szCs w:val="20"/>
        </w:rPr>
        <w:t>s.15.2(1):</w:t>
      </w:r>
      <w:r w:rsidRPr="005930D7">
        <w:rPr>
          <w:sz w:val="20"/>
          <w:szCs w:val="20"/>
        </w:rPr>
        <w:t xml:space="preserve"> A court may make an order requiring a spouse to secure or pay such </w:t>
      </w:r>
      <w:r w:rsidRPr="00AC208B">
        <w:rPr>
          <w:b/>
          <w:sz w:val="20"/>
          <w:szCs w:val="20"/>
          <w:u w:val="single"/>
        </w:rPr>
        <w:t>lump sum</w:t>
      </w:r>
      <w:r w:rsidRPr="00AC208B">
        <w:rPr>
          <w:b/>
          <w:sz w:val="20"/>
          <w:szCs w:val="20"/>
        </w:rPr>
        <w:t xml:space="preserve"> or </w:t>
      </w:r>
      <w:r w:rsidRPr="00AC208B">
        <w:rPr>
          <w:b/>
          <w:sz w:val="20"/>
          <w:szCs w:val="20"/>
          <w:u w:val="single"/>
        </w:rPr>
        <w:t>periodic sums</w:t>
      </w:r>
      <w:r w:rsidRPr="005930D7">
        <w:rPr>
          <w:sz w:val="20"/>
          <w:szCs w:val="20"/>
        </w:rPr>
        <w:t>, as the court thinks reasonable for the support of the other spouse.</w:t>
      </w:r>
    </w:p>
    <w:p w14:paraId="6A09B2D1" w14:textId="251FFA23" w:rsidR="00583318" w:rsidRPr="00583318" w:rsidRDefault="00BA78AB" w:rsidP="002F4681">
      <w:pPr>
        <w:numPr>
          <w:ilvl w:val="1"/>
          <w:numId w:val="125"/>
        </w:numPr>
        <w:tabs>
          <w:tab w:val="left" w:pos="360"/>
          <w:tab w:val="num" w:pos="1276"/>
        </w:tabs>
        <w:ind w:left="993"/>
        <w:rPr>
          <w:sz w:val="20"/>
          <w:szCs w:val="20"/>
        </w:rPr>
      </w:pPr>
      <w:r>
        <w:rPr>
          <w:bCs/>
          <w:sz w:val="20"/>
          <w:szCs w:val="20"/>
        </w:rPr>
        <w:t>[</w:t>
      </w:r>
      <w:r w:rsidR="00583318" w:rsidRPr="00583318">
        <w:rPr>
          <w:bCs/>
          <w:sz w:val="20"/>
          <w:szCs w:val="20"/>
        </w:rPr>
        <w:t>Lump sum would not work for people w/out lots of extra money</w:t>
      </w:r>
      <w:r>
        <w:rPr>
          <w:bCs/>
          <w:sz w:val="20"/>
          <w:szCs w:val="20"/>
        </w:rPr>
        <w:t>]</w:t>
      </w:r>
    </w:p>
    <w:p w14:paraId="2564F93F" w14:textId="18A04082" w:rsidR="00583318" w:rsidRPr="003B450A" w:rsidRDefault="00BA78AB" w:rsidP="002F4681">
      <w:pPr>
        <w:numPr>
          <w:ilvl w:val="1"/>
          <w:numId w:val="125"/>
        </w:numPr>
        <w:tabs>
          <w:tab w:val="left" w:pos="360"/>
          <w:tab w:val="num" w:pos="1276"/>
        </w:tabs>
        <w:ind w:left="993"/>
        <w:rPr>
          <w:sz w:val="20"/>
          <w:szCs w:val="20"/>
        </w:rPr>
      </w:pPr>
      <w:r>
        <w:rPr>
          <w:bCs/>
          <w:sz w:val="20"/>
          <w:szCs w:val="20"/>
        </w:rPr>
        <w:t>[</w:t>
      </w:r>
      <w:r w:rsidR="00583318" w:rsidRPr="00583318">
        <w:rPr>
          <w:bCs/>
          <w:sz w:val="20"/>
          <w:szCs w:val="20"/>
        </w:rPr>
        <w:t>If important for payor to get TAX deduction, need to use periodic sums</w:t>
      </w:r>
      <w:r>
        <w:rPr>
          <w:bCs/>
          <w:sz w:val="20"/>
          <w:szCs w:val="20"/>
        </w:rPr>
        <w:t>]</w:t>
      </w:r>
    </w:p>
    <w:p w14:paraId="534AD9BA" w14:textId="77777777" w:rsidR="003B450A" w:rsidRPr="00583318" w:rsidRDefault="003B450A" w:rsidP="003B450A">
      <w:pPr>
        <w:tabs>
          <w:tab w:val="left" w:pos="360"/>
        </w:tabs>
        <w:ind w:left="993"/>
        <w:rPr>
          <w:sz w:val="20"/>
          <w:szCs w:val="20"/>
        </w:rPr>
      </w:pPr>
    </w:p>
    <w:p w14:paraId="798F874A" w14:textId="0DBA49D5" w:rsidR="003B450A" w:rsidRDefault="00BF7A70" w:rsidP="002F4681">
      <w:pPr>
        <w:numPr>
          <w:ilvl w:val="0"/>
          <w:numId w:val="125"/>
        </w:numPr>
        <w:tabs>
          <w:tab w:val="left" w:pos="360"/>
        </w:tabs>
        <w:ind w:left="360" w:hanging="300"/>
        <w:rPr>
          <w:sz w:val="20"/>
          <w:szCs w:val="20"/>
        </w:rPr>
      </w:pPr>
      <w:r w:rsidRPr="005930D7">
        <w:rPr>
          <w:b/>
          <w:bCs/>
          <w:i/>
          <w:color w:val="0000FF"/>
          <w:sz w:val="20"/>
          <w:szCs w:val="20"/>
        </w:rPr>
        <w:t>s.15.2(4):</w:t>
      </w:r>
      <w:r w:rsidRPr="005930D7">
        <w:rPr>
          <w:sz w:val="20"/>
          <w:szCs w:val="20"/>
        </w:rPr>
        <w:t xml:space="preserve"> In making a SS order (or interim order), the court shall take into account the </w:t>
      </w:r>
      <w:r w:rsidRPr="005930D7">
        <w:rPr>
          <w:b/>
          <w:sz w:val="20"/>
          <w:szCs w:val="20"/>
        </w:rPr>
        <w:t>conditions, means, needs and other circumstances of each spouse</w:t>
      </w:r>
      <w:r w:rsidRPr="005930D7">
        <w:rPr>
          <w:sz w:val="20"/>
          <w:szCs w:val="20"/>
        </w:rPr>
        <w:t xml:space="preserve">, including </w:t>
      </w:r>
      <w:r w:rsidR="00AC208B">
        <w:rPr>
          <w:sz w:val="20"/>
          <w:szCs w:val="20"/>
        </w:rPr>
        <w:t xml:space="preserve"> </w:t>
      </w:r>
      <w:r w:rsidR="00AC208B">
        <w:rPr>
          <w:b/>
          <w:sz w:val="20"/>
          <w:szCs w:val="20"/>
        </w:rPr>
        <w:t>[Factors]</w:t>
      </w:r>
    </w:p>
    <w:p w14:paraId="24E496C7" w14:textId="77777777" w:rsidR="003B450A" w:rsidRDefault="00BF7A70" w:rsidP="002F4681">
      <w:pPr>
        <w:numPr>
          <w:ilvl w:val="1"/>
          <w:numId w:val="125"/>
        </w:numPr>
        <w:tabs>
          <w:tab w:val="left" w:pos="360"/>
          <w:tab w:val="num" w:pos="1134"/>
        </w:tabs>
        <w:ind w:left="993"/>
        <w:rPr>
          <w:sz w:val="20"/>
          <w:szCs w:val="20"/>
        </w:rPr>
      </w:pPr>
      <w:r w:rsidRPr="005930D7">
        <w:rPr>
          <w:sz w:val="20"/>
          <w:szCs w:val="20"/>
        </w:rPr>
        <w:t xml:space="preserve">(1) the length of time the spouses cohabited, </w:t>
      </w:r>
    </w:p>
    <w:p w14:paraId="730A4F41" w14:textId="77777777" w:rsidR="003B450A" w:rsidRDefault="00BF7A70" w:rsidP="002F4681">
      <w:pPr>
        <w:numPr>
          <w:ilvl w:val="1"/>
          <w:numId w:val="125"/>
        </w:numPr>
        <w:tabs>
          <w:tab w:val="left" w:pos="360"/>
          <w:tab w:val="num" w:pos="1134"/>
        </w:tabs>
        <w:ind w:left="993"/>
        <w:rPr>
          <w:sz w:val="20"/>
          <w:szCs w:val="20"/>
        </w:rPr>
      </w:pPr>
      <w:r w:rsidRPr="005930D7">
        <w:rPr>
          <w:sz w:val="20"/>
          <w:szCs w:val="20"/>
        </w:rPr>
        <w:t xml:space="preserve">(2) the functions performed by each spouse during cohabitation, and </w:t>
      </w:r>
    </w:p>
    <w:p w14:paraId="5FAF6033" w14:textId="6D8F6460" w:rsidR="00BF7A70" w:rsidRDefault="00BF7A70" w:rsidP="002F4681">
      <w:pPr>
        <w:numPr>
          <w:ilvl w:val="1"/>
          <w:numId w:val="125"/>
        </w:numPr>
        <w:tabs>
          <w:tab w:val="left" w:pos="360"/>
          <w:tab w:val="num" w:pos="1134"/>
        </w:tabs>
        <w:ind w:left="993"/>
        <w:rPr>
          <w:sz w:val="20"/>
          <w:szCs w:val="20"/>
        </w:rPr>
      </w:pPr>
      <w:r w:rsidRPr="005930D7">
        <w:rPr>
          <w:sz w:val="20"/>
          <w:szCs w:val="20"/>
        </w:rPr>
        <w:t xml:space="preserve">(3) an order, agreement or arrangement relating to support of either spouse. </w:t>
      </w:r>
    </w:p>
    <w:p w14:paraId="310AA924" w14:textId="77777777" w:rsidR="003B450A" w:rsidRPr="005930D7" w:rsidRDefault="003B450A" w:rsidP="003B450A">
      <w:pPr>
        <w:tabs>
          <w:tab w:val="left" w:pos="360"/>
        </w:tabs>
        <w:ind w:left="993"/>
        <w:rPr>
          <w:sz w:val="20"/>
          <w:szCs w:val="20"/>
        </w:rPr>
      </w:pPr>
    </w:p>
    <w:p w14:paraId="45BFBB1E" w14:textId="0DFE43B1" w:rsidR="00BA78AB" w:rsidRDefault="00BF7A70" w:rsidP="002F4681">
      <w:pPr>
        <w:numPr>
          <w:ilvl w:val="0"/>
          <w:numId w:val="125"/>
        </w:numPr>
        <w:tabs>
          <w:tab w:val="left" w:pos="360"/>
        </w:tabs>
        <w:ind w:left="360" w:hanging="300"/>
        <w:rPr>
          <w:sz w:val="20"/>
          <w:szCs w:val="20"/>
        </w:rPr>
      </w:pPr>
      <w:r w:rsidRPr="005930D7">
        <w:rPr>
          <w:b/>
          <w:bCs/>
          <w:i/>
          <w:color w:val="0000FF"/>
          <w:sz w:val="20"/>
          <w:szCs w:val="20"/>
        </w:rPr>
        <w:t>s.15.2(5):</w:t>
      </w:r>
      <w:r w:rsidRPr="005930D7">
        <w:rPr>
          <w:sz w:val="20"/>
          <w:szCs w:val="20"/>
        </w:rPr>
        <w:t xml:space="preserve"> </w:t>
      </w:r>
      <w:r w:rsidR="00AC208B">
        <w:rPr>
          <w:b/>
          <w:sz w:val="20"/>
          <w:szCs w:val="20"/>
        </w:rPr>
        <w:t>S</w:t>
      </w:r>
      <w:r w:rsidRPr="00BA78AB">
        <w:rPr>
          <w:b/>
          <w:sz w:val="20"/>
          <w:szCs w:val="20"/>
        </w:rPr>
        <w:t>pousal misconduct</w:t>
      </w:r>
      <w:r w:rsidRPr="005930D7">
        <w:rPr>
          <w:sz w:val="20"/>
          <w:szCs w:val="20"/>
        </w:rPr>
        <w:t xml:space="preserve"> shall not be taken into account in determining spousal support </w:t>
      </w:r>
    </w:p>
    <w:p w14:paraId="6440CAA9" w14:textId="785173C8" w:rsidR="00BA78AB" w:rsidRPr="003B460E" w:rsidRDefault="00BA78AB" w:rsidP="002F4681">
      <w:pPr>
        <w:numPr>
          <w:ilvl w:val="1"/>
          <w:numId w:val="125"/>
        </w:numPr>
        <w:tabs>
          <w:tab w:val="left" w:pos="360"/>
          <w:tab w:val="num" w:pos="2127"/>
        </w:tabs>
        <w:ind w:left="993"/>
        <w:rPr>
          <w:sz w:val="20"/>
          <w:szCs w:val="20"/>
        </w:rPr>
      </w:pPr>
      <w:r w:rsidRPr="00ED070D">
        <w:rPr>
          <w:b/>
          <w:bCs/>
          <w:sz w:val="20"/>
          <w:szCs w:val="20"/>
          <w:u w:val="single"/>
        </w:rPr>
        <w:t xml:space="preserve">BUT </w:t>
      </w:r>
      <w:r w:rsidRPr="00ED070D">
        <w:rPr>
          <w:sz w:val="20"/>
          <w:szCs w:val="20"/>
          <w:u w:val="single"/>
        </w:rPr>
        <w:t xml:space="preserve">can consider </w:t>
      </w:r>
      <w:r w:rsidRPr="00ED070D">
        <w:rPr>
          <w:b/>
          <w:sz w:val="20"/>
          <w:szCs w:val="20"/>
          <w:u w:val="single"/>
        </w:rPr>
        <w:t xml:space="preserve">affect </w:t>
      </w:r>
      <w:r w:rsidRPr="00ED070D">
        <w:rPr>
          <w:sz w:val="20"/>
          <w:szCs w:val="20"/>
          <w:u w:val="single"/>
        </w:rPr>
        <w:t>of misconduct</w:t>
      </w:r>
      <w:r w:rsidRPr="00ED070D">
        <w:rPr>
          <w:b/>
          <w:sz w:val="20"/>
          <w:szCs w:val="20"/>
          <w:u w:val="single"/>
        </w:rPr>
        <w:t xml:space="preserve"> on spouse’s ability to achieve self-sufficiency</w:t>
      </w:r>
      <w:r>
        <w:rPr>
          <w:b/>
          <w:sz w:val="20"/>
          <w:szCs w:val="20"/>
        </w:rPr>
        <w:t xml:space="preserve"> </w:t>
      </w:r>
      <w:r w:rsidR="003B460E">
        <w:rPr>
          <w:sz w:val="20"/>
          <w:szCs w:val="20"/>
        </w:rPr>
        <w:t>(</w:t>
      </w:r>
      <w:r w:rsidR="003B460E" w:rsidRPr="005930D7">
        <w:rPr>
          <w:b/>
          <w:i/>
          <w:color w:val="0000FF"/>
          <w:sz w:val="20"/>
          <w:szCs w:val="20"/>
        </w:rPr>
        <w:t>Leskun</w:t>
      </w:r>
      <w:r w:rsidR="003B460E" w:rsidRPr="005930D7">
        <w:rPr>
          <w:sz w:val="20"/>
          <w:szCs w:val="20"/>
        </w:rPr>
        <w:t>)</w:t>
      </w:r>
    </w:p>
    <w:p w14:paraId="31BABF11" w14:textId="77777777" w:rsidR="00BA78AB" w:rsidRPr="005930D7" w:rsidRDefault="00BA78AB" w:rsidP="00A47941">
      <w:pPr>
        <w:tabs>
          <w:tab w:val="left" w:pos="360"/>
        </w:tabs>
        <w:rPr>
          <w:sz w:val="20"/>
          <w:szCs w:val="20"/>
        </w:rPr>
      </w:pPr>
    </w:p>
    <w:p w14:paraId="377F8610" w14:textId="627A9DA6" w:rsidR="00BF7A70" w:rsidRPr="002D7F7C" w:rsidRDefault="00BF7A70" w:rsidP="002F4681">
      <w:pPr>
        <w:numPr>
          <w:ilvl w:val="0"/>
          <w:numId w:val="125"/>
        </w:numPr>
        <w:tabs>
          <w:tab w:val="left" w:pos="360"/>
        </w:tabs>
        <w:ind w:left="360" w:hanging="300"/>
        <w:rPr>
          <w:sz w:val="22"/>
          <w:szCs w:val="22"/>
        </w:rPr>
      </w:pPr>
      <w:r w:rsidRPr="002D7F7C">
        <w:rPr>
          <w:b/>
          <w:bCs/>
          <w:i/>
          <w:color w:val="0000FF"/>
          <w:sz w:val="22"/>
          <w:szCs w:val="22"/>
        </w:rPr>
        <w:t>s.15.2(6):</w:t>
      </w:r>
      <w:r w:rsidRPr="002D7F7C">
        <w:rPr>
          <w:b/>
          <w:bCs/>
          <w:sz w:val="22"/>
          <w:szCs w:val="22"/>
        </w:rPr>
        <w:t xml:space="preserve"> </w:t>
      </w:r>
      <w:r w:rsidR="00AC208B">
        <w:rPr>
          <w:b/>
          <w:bCs/>
          <w:sz w:val="22"/>
          <w:szCs w:val="22"/>
        </w:rPr>
        <w:t>[</w:t>
      </w:r>
      <w:r w:rsidR="00ED070D" w:rsidRPr="002D7F7C">
        <w:rPr>
          <w:b/>
          <w:sz w:val="22"/>
          <w:szCs w:val="22"/>
        </w:rPr>
        <w:t>Objectives of SS order</w:t>
      </w:r>
      <w:r w:rsidR="00AC208B">
        <w:rPr>
          <w:b/>
          <w:sz w:val="22"/>
          <w:szCs w:val="22"/>
        </w:rPr>
        <w:t>]</w:t>
      </w:r>
    </w:p>
    <w:p w14:paraId="3246DC1F" w14:textId="38BE9370" w:rsidR="00BF7A70" w:rsidRDefault="00A46C47" w:rsidP="00C87331">
      <w:pPr>
        <w:pStyle w:val="NormalWeb"/>
        <w:numPr>
          <w:ilvl w:val="1"/>
          <w:numId w:val="124"/>
        </w:numPr>
        <w:tabs>
          <w:tab w:val="clear" w:pos="1440"/>
        </w:tabs>
        <w:spacing w:before="0" w:beforeAutospacing="0" w:after="0" w:afterAutospacing="0"/>
        <w:ind w:left="720"/>
        <w:rPr>
          <w:sz w:val="22"/>
          <w:szCs w:val="22"/>
        </w:rPr>
      </w:pPr>
      <w:r>
        <w:rPr>
          <w:sz w:val="22"/>
          <w:szCs w:val="22"/>
        </w:rPr>
        <w:t>R</w:t>
      </w:r>
      <w:r w:rsidR="00BF7A70" w:rsidRPr="002D7F7C">
        <w:rPr>
          <w:sz w:val="22"/>
          <w:szCs w:val="22"/>
        </w:rPr>
        <w:t xml:space="preserve">ecognize any </w:t>
      </w:r>
      <w:r w:rsidR="00BF7A70" w:rsidRPr="002D7F7C">
        <w:rPr>
          <w:sz w:val="22"/>
          <w:szCs w:val="22"/>
          <w:u w:val="single"/>
        </w:rPr>
        <w:t>economic advantages or disadvantages</w:t>
      </w:r>
      <w:r w:rsidR="00BF7A70" w:rsidRPr="002D7F7C">
        <w:rPr>
          <w:sz w:val="22"/>
          <w:szCs w:val="22"/>
        </w:rPr>
        <w:t xml:space="preserve"> to the spouses arising from the marriage or its breakdown;</w:t>
      </w:r>
    </w:p>
    <w:p w14:paraId="34EB90CA" w14:textId="192CAB55" w:rsidR="00A46C47" w:rsidRPr="002D7F7C" w:rsidRDefault="00A46C47" w:rsidP="00A46C47">
      <w:pPr>
        <w:pStyle w:val="NormalWeb"/>
        <w:numPr>
          <w:ilvl w:val="2"/>
          <w:numId w:val="124"/>
        </w:numPr>
        <w:tabs>
          <w:tab w:val="clear" w:pos="2160"/>
          <w:tab w:val="num" w:pos="2410"/>
        </w:tabs>
        <w:spacing w:before="0" w:beforeAutospacing="0" w:after="0" w:afterAutospacing="0"/>
        <w:ind w:left="1276"/>
        <w:rPr>
          <w:sz w:val="22"/>
          <w:szCs w:val="22"/>
        </w:rPr>
      </w:pPr>
      <w:r>
        <w:rPr>
          <w:sz w:val="22"/>
          <w:szCs w:val="22"/>
        </w:rPr>
        <w:t>Did one spouse stay at home while other increased earning potential?</w:t>
      </w:r>
    </w:p>
    <w:p w14:paraId="63774F9A" w14:textId="481F1175" w:rsidR="00BF7A70" w:rsidRDefault="00A46C47" w:rsidP="00C87331">
      <w:pPr>
        <w:pStyle w:val="NormalWeb"/>
        <w:numPr>
          <w:ilvl w:val="1"/>
          <w:numId w:val="124"/>
        </w:numPr>
        <w:tabs>
          <w:tab w:val="clear" w:pos="1440"/>
        </w:tabs>
        <w:spacing w:before="0" w:beforeAutospacing="0" w:after="0" w:afterAutospacing="0"/>
        <w:ind w:left="720"/>
        <w:rPr>
          <w:sz w:val="22"/>
          <w:szCs w:val="22"/>
        </w:rPr>
      </w:pPr>
      <w:r>
        <w:rPr>
          <w:sz w:val="22"/>
          <w:szCs w:val="22"/>
        </w:rPr>
        <w:t>A</w:t>
      </w:r>
      <w:r w:rsidR="00BF7A70" w:rsidRPr="002D7F7C">
        <w:rPr>
          <w:sz w:val="22"/>
          <w:szCs w:val="22"/>
        </w:rPr>
        <w:t xml:space="preserve">pportion between the spouses any </w:t>
      </w:r>
      <w:r w:rsidR="00BF7A70" w:rsidRPr="002D7F7C">
        <w:rPr>
          <w:sz w:val="22"/>
          <w:szCs w:val="22"/>
          <w:u w:val="single"/>
        </w:rPr>
        <w:t>financial consequences arising from the care of any child</w:t>
      </w:r>
      <w:r w:rsidR="00BF7A70" w:rsidRPr="002D7F7C">
        <w:rPr>
          <w:sz w:val="22"/>
          <w:szCs w:val="22"/>
        </w:rPr>
        <w:t xml:space="preserve"> of the marriage over and above any obligation for the support of any child of the marriage;</w:t>
      </w:r>
    </w:p>
    <w:p w14:paraId="44E8C309" w14:textId="0E579B94" w:rsidR="00A46C47" w:rsidRPr="002D7F7C" w:rsidRDefault="00A46C47" w:rsidP="00A46C47">
      <w:pPr>
        <w:pStyle w:val="NormalWeb"/>
        <w:numPr>
          <w:ilvl w:val="2"/>
          <w:numId w:val="124"/>
        </w:numPr>
        <w:tabs>
          <w:tab w:val="clear" w:pos="2160"/>
          <w:tab w:val="num" w:pos="2694"/>
        </w:tabs>
        <w:spacing w:before="0" w:beforeAutospacing="0" w:after="0" w:afterAutospacing="0"/>
        <w:ind w:left="1276"/>
        <w:rPr>
          <w:sz w:val="22"/>
          <w:szCs w:val="22"/>
        </w:rPr>
      </w:pPr>
      <w:r>
        <w:rPr>
          <w:sz w:val="22"/>
          <w:szCs w:val="22"/>
        </w:rPr>
        <w:t>Distribution of responsibilities in marriage</w:t>
      </w:r>
    </w:p>
    <w:p w14:paraId="7335A594" w14:textId="35539AA5" w:rsidR="00BF7A70" w:rsidRPr="002D7F7C" w:rsidRDefault="00A46C47" w:rsidP="00C87331">
      <w:pPr>
        <w:pStyle w:val="NormalWeb"/>
        <w:numPr>
          <w:ilvl w:val="1"/>
          <w:numId w:val="124"/>
        </w:numPr>
        <w:tabs>
          <w:tab w:val="clear" w:pos="1440"/>
        </w:tabs>
        <w:spacing w:before="0" w:beforeAutospacing="0" w:after="0" w:afterAutospacing="0"/>
        <w:ind w:left="720"/>
        <w:rPr>
          <w:sz w:val="22"/>
          <w:szCs w:val="22"/>
        </w:rPr>
      </w:pPr>
      <w:r>
        <w:rPr>
          <w:sz w:val="22"/>
          <w:szCs w:val="22"/>
        </w:rPr>
        <w:t>R</w:t>
      </w:r>
      <w:r w:rsidR="00BF7A70" w:rsidRPr="002D7F7C">
        <w:rPr>
          <w:sz w:val="22"/>
          <w:szCs w:val="22"/>
        </w:rPr>
        <w:t xml:space="preserve">elieve any </w:t>
      </w:r>
      <w:r w:rsidR="00BF7A70" w:rsidRPr="002D7F7C">
        <w:rPr>
          <w:sz w:val="22"/>
          <w:szCs w:val="22"/>
          <w:u w:val="single"/>
        </w:rPr>
        <w:t>economic hardship of</w:t>
      </w:r>
      <w:r w:rsidR="00BF7A70" w:rsidRPr="002D7F7C">
        <w:rPr>
          <w:sz w:val="22"/>
          <w:szCs w:val="22"/>
        </w:rPr>
        <w:t xml:space="preserve"> the spouses </w:t>
      </w:r>
      <w:r w:rsidR="00BF7A70" w:rsidRPr="002D7F7C">
        <w:rPr>
          <w:sz w:val="22"/>
          <w:szCs w:val="22"/>
          <w:u w:val="single"/>
        </w:rPr>
        <w:t>arising from the breakdown of the marriage</w:t>
      </w:r>
      <w:r w:rsidR="00BF7A70" w:rsidRPr="002D7F7C">
        <w:rPr>
          <w:sz w:val="22"/>
          <w:szCs w:val="22"/>
        </w:rPr>
        <w:t>; and</w:t>
      </w:r>
    </w:p>
    <w:p w14:paraId="26A11957" w14:textId="0A354D1B" w:rsidR="00A46C47" w:rsidRDefault="00A46C47" w:rsidP="00A46C47">
      <w:pPr>
        <w:pStyle w:val="NormalWeb"/>
        <w:numPr>
          <w:ilvl w:val="1"/>
          <w:numId w:val="124"/>
        </w:numPr>
        <w:tabs>
          <w:tab w:val="clear" w:pos="1440"/>
        </w:tabs>
        <w:spacing w:before="0" w:beforeAutospacing="0" w:after="0" w:afterAutospacing="0"/>
        <w:ind w:left="720"/>
        <w:rPr>
          <w:sz w:val="22"/>
          <w:szCs w:val="22"/>
        </w:rPr>
      </w:pPr>
      <w:r>
        <w:rPr>
          <w:sz w:val="22"/>
          <w:szCs w:val="22"/>
        </w:rPr>
        <w:t>I</w:t>
      </w:r>
      <w:r w:rsidR="00BF7A70" w:rsidRPr="002D7F7C">
        <w:rPr>
          <w:sz w:val="22"/>
          <w:szCs w:val="22"/>
        </w:rPr>
        <w:t xml:space="preserve">n so far as practicable, </w:t>
      </w:r>
      <w:r w:rsidR="00BF7A70" w:rsidRPr="002D7F7C">
        <w:rPr>
          <w:sz w:val="22"/>
          <w:szCs w:val="22"/>
          <w:u w:val="single"/>
        </w:rPr>
        <w:t>promote the economic self-sufficiency</w:t>
      </w:r>
      <w:r w:rsidR="00BF7A70" w:rsidRPr="002D7F7C">
        <w:rPr>
          <w:sz w:val="22"/>
          <w:szCs w:val="22"/>
        </w:rPr>
        <w:t xml:space="preserve"> of each spouse within a reasonable period of time. </w:t>
      </w:r>
    </w:p>
    <w:p w14:paraId="111264F8" w14:textId="77777777" w:rsidR="00A46C47" w:rsidRPr="00A46C47" w:rsidRDefault="003C44B9" w:rsidP="00BF7A70">
      <w:pPr>
        <w:pStyle w:val="NormalWeb"/>
        <w:numPr>
          <w:ilvl w:val="2"/>
          <w:numId w:val="124"/>
        </w:numPr>
        <w:tabs>
          <w:tab w:val="clear" w:pos="2160"/>
          <w:tab w:val="num" w:pos="2410"/>
        </w:tabs>
        <w:spacing w:before="0" w:beforeAutospacing="0" w:after="0" w:afterAutospacing="0"/>
        <w:ind w:left="1276"/>
        <w:rPr>
          <w:sz w:val="22"/>
          <w:szCs w:val="22"/>
        </w:rPr>
      </w:pPr>
      <w:r w:rsidRPr="00A46C47">
        <w:rPr>
          <w:sz w:val="20"/>
          <w:szCs w:val="20"/>
        </w:rPr>
        <w:t>While</w:t>
      </w:r>
      <w:r w:rsidR="00BF7A70" w:rsidRPr="00A46C47">
        <w:rPr>
          <w:sz w:val="20"/>
          <w:szCs w:val="20"/>
        </w:rPr>
        <w:t xml:space="preserve"> </w:t>
      </w:r>
      <w:r w:rsidR="00BF7A70" w:rsidRPr="00A46C47">
        <w:rPr>
          <w:b/>
          <w:i/>
          <w:color w:val="0000FF"/>
          <w:sz w:val="20"/>
          <w:szCs w:val="20"/>
        </w:rPr>
        <w:t>Pelech</w:t>
      </w:r>
      <w:r w:rsidR="00BF7A70" w:rsidRPr="00A46C47">
        <w:rPr>
          <w:b/>
          <w:i/>
          <w:sz w:val="20"/>
          <w:szCs w:val="20"/>
        </w:rPr>
        <w:t xml:space="preserve"> </w:t>
      </w:r>
      <w:r w:rsidR="00BF7A70" w:rsidRPr="00A46C47">
        <w:rPr>
          <w:sz w:val="20"/>
          <w:szCs w:val="20"/>
        </w:rPr>
        <w:t xml:space="preserve">focused on economic self-sufficiency; </w:t>
      </w:r>
      <w:r w:rsidR="00BF7A70" w:rsidRPr="00A46C47">
        <w:rPr>
          <w:b/>
          <w:i/>
          <w:color w:val="0000FF"/>
          <w:sz w:val="20"/>
          <w:szCs w:val="20"/>
        </w:rPr>
        <w:t>Moge</w:t>
      </w:r>
      <w:r w:rsidR="00BF7A70" w:rsidRPr="00A46C47">
        <w:rPr>
          <w:b/>
          <w:i/>
          <w:sz w:val="20"/>
          <w:szCs w:val="20"/>
        </w:rPr>
        <w:t xml:space="preserve"> </w:t>
      </w:r>
      <w:r w:rsidR="00BF7A70" w:rsidRPr="00A46C47">
        <w:rPr>
          <w:sz w:val="20"/>
          <w:szCs w:val="20"/>
        </w:rPr>
        <w:t>focused more on recognizing economic disadvantages &amp; patterns of dependency during marriage</w:t>
      </w:r>
    </w:p>
    <w:p w14:paraId="0F4F6740" w14:textId="09B843B5" w:rsidR="00BF7A70" w:rsidRPr="00A46C47" w:rsidRDefault="00BF7A70" w:rsidP="00BF7A70">
      <w:pPr>
        <w:pStyle w:val="NormalWeb"/>
        <w:numPr>
          <w:ilvl w:val="2"/>
          <w:numId w:val="124"/>
        </w:numPr>
        <w:tabs>
          <w:tab w:val="clear" w:pos="2160"/>
          <w:tab w:val="num" w:pos="2410"/>
        </w:tabs>
        <w:spacing w:before="0" w:beforeAutospacing="0" w:after="0" w:afterAutospacing="0"/>
        <w:ind w:left="1276"/>
        <w:rPr>
          <w:sz w:val="22"/>
          <w:szCs w:val="22"/>
        </w:rPr>
      </w:pPr>
      <w:r w:rsidRPr="00A46C47">
        <w:rPr>
          <w:sz w:val="20"/>
          <w:szCs w:val="20"/>
        </w:rPr>
        <w:t xml:space="preserve">Note that </w:t>
      </w:r>
      <w:r w:rsidRPr="00A46C47">
        <w:rPr>
          <w:b/>
          <w:sz w:val="20"/>
          <w:szCs w:val="20"/>
        </w:rPr>
        <w:t xml:space="preserve">economic downturn </w:t>
      </w:r>
      <w:r w:rsidRPr="00A46C47">
        <w:rPr>
          <w:sz w:val="20"/>
          <w:szCs w:val="20"/>
        </w:rPr>
        <w:t xml:space="preserve">is not something that your former spouse is obligated to provide for - whether under the old </w:t>
      </w:r>
      <w:r w:rsidR="003C44B9" w:rsidRPr="00A46C47">
        <w:rPr>
          <w:b/>
          <w:i/>
          <w:color w:val="0000FF"/>
          <w:sz w:val="20"/>
          <w:szCs w:val="20"/>
        </w:rPr>
        <w:t>Pe</w:t>
      </w:r>
      <w:r w:rsidRPr="00A46C47">
        <w:rPr>
          <w:b/>
          <w:i/>
          <w:color w:val="0000FF"/>
          <w:sz w:val="20"/>
          <w:szCs w:val="20"/>
        </w:rPr>
        <w:t>lech</w:t>
      </w:r>
      <w:r w:rsidRPr="00A46C47">
        <w:rPr>
          <w:b/>
          <w:i/>
          <w:sz w:val="20"/>
          <w:szCs w:val="20"/>
        </w:rPr>
        <w:t xml:space="preserve"> </w:t>
      </w:r>
      <w:r w:rsidRPr="00A46C47">
        <w:rPr>
          <w:sz w:val="20"/>
          <w:szCs w:val="20"/>
        </w:rPr>
        <w:t xml:space="preserve">test or the new, more liberal </w:t>
      </w:r>
      <w:r w:rsidRPr="00A46C47">
        <w:rPr>
          <w:b/>
          <w:i/>
          <w:color w:val="0000FF"/>
          <w:sz w:val="20"/>
          <w:szCs w:val="20"/>
        </w:rPr>
        <w:t>Moge</w:t>
      </w:r>
      <w:r w:rsidRPr="00A46C47">
        <w:rPr>
          <w:b/>
          <w:i/>
          <w:sz w:val="20"/>
          <w:szCs w:val="20"/>
        </w:rPr>
        <w:t xml:space="preserve"> </w:t>
      </w:r>
      <w:r w:rsidRPr="00A46C47">
        <w:rPr>
          <w:sz w:val="20"/>
          <w:szCs w:val="20"/>
        </w:rPr>
        <w:t xml:space="preserve">test. </w:t>
      </w:r>
    </w:p>
    <w:p w14:paraId="08D72CF7" w14:textId="77777777" w:rsidR="00BF7A70" w:rsidRDefault="00BF7A70" w:rsidP="003E0C53">
      <w:pPr>
        <w:rPr>
          <w:sz w:val="20"/>
          <w:szCs w:val="20"/>
        </w:rPr>
      </w:pPr>
    </w:p>
    <w:p w14:paraId="2BF11D6D" w14:textId="77777777" w:rsidR="00C87331" w:rsidRPr="005930D7" w:rsidRDefault="00BF7A70" w:rsidP="00C87331">
      <w:pPr>
        <w:rPr>
          <w:sz w:val="20"/>
          <w:szCs w:val="20"/>
        </w:rPr>
      </w:pPr>
      <w:r w:rsidRPr="00C87331">
        <w:rPr>
          <w:b/>
          <w:color w:val="C0504D" w:themeColor="accent2"/>
          <w:sz w:val="20"/>
          <w:szCs w:val="20"/>
        </w:rPr>
        <w:t>IF COMMON LAW OR NOT YET APPLIED FOR DIVORCE</w:t>
      </w:r>
      <w:r>
        <w:rPr>
          <w:b/>
          <w:sz w:val="20"/>
          <w:szCs w:val="20"/>
        </w:rPr>
        <w:t xml:space="preserve"> </w:t>
      </w:r>
      <w:r w:rsidR="00C87331">
        <w:rPr>
          <w:b/>
          <w:sz w:val="20"/>
          <w:szCs w:val="20"/>
        </w:rPr>
        <w:t xml:space="preserve">   </w:t>
      </w:r>
      <w:r w:rsidR="00C87331" w:rsidRPr="005930D7">
        <w:rPr>
          <w:b/>
          <w:i/>
          <w:color w:val="0000FF"/>
          <w:sz w:val="20"/>
          <w:szCs w:val="20"/>
        </w:rPr>
        <w:t>FRA, Part 7</w:t>
      </w:r>
      <w:r w:rsidR="00C87331" w:rsidRPr="005930D7">
        <w:rPr>
          <w:sz w:val="20"/>
          <w:szCs w:val="20"/>
        </w:rPr>
        <w:t xml:space="preserve"> (</w:t>
      </w:r>
      <w:r w:rsidR="00C87331" w:rsidRPr="005930D7">
        <w:rPr>
          <w:b/>
          <w:sz w:val="20"/>
          <w:szCs w:val="20"/>
        </w:rPr>
        <w:t>Maintenance and Support Orders).</w:t>
      </w:r>
    </w:p>
    <w:p w14:paraId="5C02AB2C" w14:textId="5E906F52" w:rsidR="00C87331" w:rsidRPr="00BF5769" w:rsidRDefault="00BF5769" w:rsidP="002F4681">
      <w:pPr>
        <w:numPr>
          <w:ilvl w:val="0"/>
          <w:numId w:val="127"/>
        </w:numPr>
        <w:ind w:left="360" w:hanging="420"/>
        <w:rPr>
          <w:b/>
          <w:i/>
          <w:sz w:val="20"/>
          <w:szCs w:val="20"/>
          <w:highlight w:val="cyan"/>
        </w:rPr>
      </w:pPr>
      <w:r w:rsidRPr="00BF5769">
        <w:rPr>
          <w:b/>
          <w:sz w:val="20"/>
          <w:szCs w:val="20"/>
          <w:highlight w:val="cyan"/>
        </w:rPr>
        <w:t xml:space="preserve">EXAM: Say “SS principles applicable to CC couples are set out in Part 7 of </w:t>
      </w:r>
      <w:r w:rsidRPr="00BF5769">
        <w:rPr>
          <w:b/>
          <w:i/>
          <w:sz w:val="20"/>
          <w:szCs w:val="20"/>
          <w:highlight w:val="cyan"/>
        </w:rPr>
        <w:t xml:space="preserve">FRA, </w:t>
      </w:r>
      <w:r w:rsidRPr="00BF5769">
        <w:rPr>
          <w:b/>
          <w:sz w:val="20"/>
          <w:szCs w:val="20"/>
          <w:highlight w:val="cyan"/>
        </w:rPr>
        <w:t>but g</w:t>
      </w:r>
      <w:r w:rsidR="00763CD9" w:rsidRPr="00BF5769">
        <w:rPr>
          <w:b/>
          <w:sz w:val="20"/>
          <w:szCs w:val="20"/>
          <w:highlight w:val="cyan"/>
        </w:rPr>
        <w:t>enerally</w:t>
      </w:r>
      <w:r w:rsidR="00C87331" w:rsidRPr="00BF5769">
        <w:rPr>
          <w:b/>
          <w:sz w:val="20"/>
          <w:szCs w:val="20"/>
          <w:highlight w:val="cyan"/>
        </w:rPr>
        <w:t xml:space="preserve"> judicial interpretation of SS principles under </w:t>
      </w:r>
      <w:r w:rsidR="00C87331" w:rsidRPr="00BF5769">
        <w:rPr>
          <w:b/>
          <w:i/>
          <w:iCs/>
          <w:color w:val="0000FF"/>
          <w:sz w:val="20"/>
          <w:szCs w:val="20"/>
          <w:highlight w:val="cyan"/>
        </w:rPr>
        <w:t>DA</w:t>
      </w:r>
      <w:r w:rsidR="00C87331" w:rsidRPr="00BF5769">
        <w:rPr>
          <w:b/>
          <w:sz w:val="20"/>
          <w:szCs w:val="20"/>
          <w:highlight w:val="cyan"/>
        </w:rPr>
        <w:t xml:space="preserve"> has been applied to </w:t>
      </w:r>
      <w:r w:rsidR="00C87331" w:rsidRPr="00BF5769">
        <w:rPr>
          <w:b/>
          <w:i/>
          <w:color w:val="0000FF"/>
          <w:sz w:val="20"/>
          <w:szCs w:val="20"/>
          <w:highlight w:val="cyan"/>
        </w:rPr>
        <w:t>FRA</w:t>
      </w:r>
      <w:r w:rsidRPr="00BF5769">
        <w:rPr>
          <w:b/>
          <w:i/>
          <w:color w:val="0000FF"/>
          <w:sz w:val="20"/>
          <w:szCs w:val="20"/>
          <w:highlight w:val="cyan"/>
        </w:rPr>
        <w:t xml:space="preserve"> </w:t>
      </w:r>
      <w:r w:rsidRPr="00BF5769">
        <w:rPr>
          <w:b/>
          <w:sz w:val="20"/>
          <w:szCs w:val="20"/>
          <w:highlight w:val="cyan"/>
        </w:rPr>
        <w:t>provisions.</w:t>
      </w:r>
    </w:p>
    <w:p w14:paraId="7C1F442A" w14:textId="77777777" w:rsidR="00763CD9" w:rsidRPr="00763CD9" w:rsidRDefault="00763CD9" w:rsidP="00763CD9">
      <w:pPr>
        <w:ind w:left="360"/>
        <w:rPr>
          <w:b/>
          <w:i/>
          <w:sz w:val="20"/>
          <w:szCs w:val="20"/>
        </w:rPr>
      </w:pPr>
    </w:p>
    <w:p w14:paraId="6D6DA93F" w14:textId="77777777" w:rsidR="00C87331" w:rsidRPr="005930D7" w:rsidRDefault="00C87331" w:rsidP="00697613">
      <w:pPr>
        <w:ind w:left="360"/>
        <w:rPr>
          <w:sz w:val="20"/>
          <w:szCs w:val="20"/>
        </w:rPr>
      </w:pPr>
      <w:r w:rsidRPr="005930D7">
        <w:rPr>
          <w:b/>
          <w:i/>
          <w:iCs/>
          <w:color w:val="0000FF"/>
          <w:sz w:val="20"/>
          <w:szCs w:val="20"/>
        </w:rPr>
        <w:t>FRA</w:t>
      </w:r>
      <w:r w:rsidRPr="005930D7">
        <w:rPr>
          <w:i/>
          <w:iCs/>
          <w:sz w:val="20"/>
          <w:szCs w:val="20"/>
        </w:rPr>
        <w:t xml:space="preserve"> </w:t>
      </w:r>
      <w:r w:rsidRPr="005930D7">
        <w:rPr>
          <w:sz w:val="20"/>
          <w:szCs w:val="20"/>
        </w:rPr>
        <w:t>sections:  [</w:t>
      </w:r>
      <w:r w:rsidRPr="003C44B9">
        <w:rPr>
          <w:b/>
          <w:sz w:val="20"/>
          <w:szCs w:val="20"/>
        </w:rPr>
        <w:t>very similar to</w:t>
      </w:r>
      <w:r w:rsidRPr="005930D7">
        <w:rPr>
          <w:sz w:val="20"/>
          <w:szCs w:val="20"/>
        </w:rPr>
        <w:t xml:space="preserve"> </w:t>
      </w:r>
      <w:r w:rsidRPr="005930D7">
        <w:rPr>
          <w:b/>
          <w:i/>
          <w:color w:val="0000FF"/>
          <w:sz w:val="20"/>
          <w:szCs w:val="20"/>
        </w:rPr>
        <w:t>DA</w:t>
      </w:r>
      <w:r w:rsidRPr="005930D7">
        <w:rPr>
          <w:sz w:val="20"/>
          <w:szCs w:val="20"/>
        </w:rPr>
        <w:t>]</w:t>
      </w:r>
    </w:p>
    <w:p w14:paraId="2302D62B" w14:textId="77777777" w:rsidR="00C87331" w:rsidRPr="005930D7" w:rsidRDefault="00C87331" w:rsidP="002F4681">
      <w:pPr>
        <w:numPr>
          <w:ilvl w:val="1"/>
          <w:numId w:val="126"/>
        </w:numPr>
        <w:ind w:left="720"/>
        <w:rPr>
          <w:b/>
          <w:i/>
          <w:color w:val="0000FF"/>
          <w:sz w:val="20"/>
          <w:szCs w:val="20"/>
        </w:rPr>
      </w:pPr>
      <w:r w:rsidRPr="005930D7">
        <w:rPr>
          <w:b/>
          <w:i/>
          <w:color w:val="0000FF"/>
          <w:sz w:val="20"/>
          <w:szCs w:val="20"/>
        </w:rPr>
        <w:t>s. 89(1)</w:t>
      </w:r>
      <w:r w:rsidRPr="005930D7">
        <w:rPr>
          <w:color w:val="0000FF"/>
          <w:sz w:val="20"/>
          <w:szCs w:val="20"/>
        </w:rPr>
        <w:t xml:space="preserve">: </w:t>
      </w:r>
      <w:r w:rsidRPr="005930D7">
        <w:rPr>
          <w:sz w:val="20"/>
          <w:szCs w:val="20"/>
        </w:rPr>
        <w:t>obligation to provide spousal support, based on following factors:</w:t>
      </w:r>
    </w:p>
    <w:p w14:paraId="3EDEE1E6" w14:textId="77777777" w:rsidR="00C87331" w:rsidRPr="005930D7" w:rsidRDefault="00C87331" w:rsidP="002F4681">
      <w:pPr>
        <w:numPr>
          <w:ilvl w:val="2"/>
          <w:numId w:val="126"/>
        </w:numPr>
        <w:ind w:left="1080"/>
        <w:rPr>
          <w:b/>
          <w:i/>
          <w:sz w:val="20"/>
          <w:szCs w:val="20"/>
        </w:rPr>
      </w:pPr>
      <w:r w:rsidRPr="005930D7">
        <w:rPr>
          <w:b/>
          <w:i/>
          <w:color w:val="0000FF"/>
          <w:sz w:val="20"/>
          <w:szCs w:val="20"/>
        </w:rPr>
        <w:t xml:space="preserve">(a) </w:t>
      </w:r>
      <w:r w:rsidRPr="005930D7">
        <w:rPr>
          <w:sz w:val="20"/>
          <w:szCs w:val="20"/>
        </w:rPr>
        <w:t>role of each spouse in the family</w:t>
      </w:r>
    </w:p>
    <w:p w14:paraId="078D09D4" w14:textId="77777777" w:rsidR="00C87331" w:rsidRPr="005930D7" w:rsidRDefault="00C87331" w:rsidP="002F4681">
      <w:pPr>
        <w:numPr>
          <w:ilvl w:val="2"/>
          <w:numId w:val="126"/>
        </w:numPr>
        <w:ind w:left="1080"/>
        <w:rPr>
          <w:b/>
          <w:i/>
          <w:sz w:val="20"/>
          <w:szCs w:val="20"/>
        </w:rPr>
      </w:pPr>
      <w:r w:rsidRPr="005930D7">
        <w:rPr>
          <w:b/>
          <w:i/>
          <w:color w:val="0000FF"/>
          <w:sz w:val="20"/>
          <w:szCs w:val="20"/>
        </w:rPr>
        <w:t xml:space="preserve">(b) </w:t>
      </w:r>
      <w:r w:rsidRPr="005930D7">
        <w:rPr>
          <w:sz w:val="20"/>
          <w:szCs w:val="20"/>
        </w:rPr>
        <w:t>express or implied agreement b/t spouses re spousal support</w:t>
      </w:r>
    </w:p>
    <w:p w14:paraId="48BEB240" w14:textId="77777777" w:rsidR="00C87331" w:rsidRPr="005930D7" w:rsidRDefault="00C87331" w:rsidP="002F4681">
      <w:pPr>
        <w:numPr>
          <w:ilvl w:val="2"/>
          <w:numId w:val="126"/>
        </w:numPr>
        <w:ind w:left="1080"/>
        <w:rPr>
          <w:b/>
          <w:i/>
          <w:color w:val="0000FF"/>
          <w:sz w:val="20"/>
          <w:szCs w:val="20"/>
        </w:rPr>
      </w:pPr>
      <w:r w:rsidRPr="005930D7">
        <w:rPr>
          <w:b/>
          <w:i/>
          <w:color w:val="0000FF"/>
          <w:sz w:val="20"/>
          <w:szCs w:val="20"/>
        </w:rPr>
        <w:t xml:space="preserve">(c) </w:t>
      </w:r>
      <w:r w:rsidRPr="005930D7">
        <w:rPr>
          <w:sz w:val="20"/>
          <w:szCs w:val="20"/>
        </w:rPr>
        <w:t>custodial obligations respecting a child</w:t>
      </w:r>
    </w:p>
    <w:p w14:paraId="56C92FD8" w14:textId="77777777" w:rsidR="00C87331" w:rsidRPr="005930D7" w:rsidRDefault="00C87331" w:rsidP="002F4681">
      <w:pPr>
        <w:numPr>
          <w:ilvl w:val="2"/>
          <w:numId w:val="126"/>
        </w:numPr>
        <w:ind w:left="1080"/>
        <w:rPr>
          <w:b/>
          <w:i/>
          <w:sz w:val="20"/>
          <w:szCs w:val="20"/>
        </w:rPr>
      </w:pPr>
      <w:r w:rsidRPr="005930D7">
        <w:rPr>
          <w:b/>
          <w:i/>
          <w:color w:val="0000FF"/>
          <w:sz w:val="20"/>
          <w:szCs w:val="20"/>
        </w:rPr>
        <w:t xml:space="preserve">(d) </w:t>
      </w:r>
      <w:r w:rsidRPr="005930D7">
        <w:rPr>
          <w:sz w:val="20"/>
          <w:szCs w:val="20"/>
        </w:rPr>
        <w:t>ability &amp; capacity of, and reasonable efforts made by, either or both spouses to support themselves</w:t>
      </w:r>
    </w:p>
    <w:p w14:paraId="7F3D4F33" w14:textId="77777777" w:rsidR="00C87331" w:rsidRPr="005930D7" w:rsidRDefault="00C87331" w:rsidP="002F4681">
      <w:pPr>
        <w:numPr>
          <w:ilvl w:val="1"/>
          <w:numId w:val="126"/>
        </w:numPr>
        <w:ind w:left="720"/>
        <w:rPr>
          <w:sz w:val="20"/>
          <w:szCs w:val="20"/>
        </w:rPr>
      </w:pPr>
      <w:r w:rsidRPr="005930D7">
        <w:rPr>
          <w:b/>
          <w:i/>
          <w:color w:val="0000FF"/>
          <w:sz w:val="20"/>
          <w:szCs w:val="20"/>
        </w:rPr>
        <w:t>s. 89(2)</w:t>
      </w:r>
      <w:r w:rsidRPr="005930D7">
        <w:rPr>
          <w:color w:val="0000FF"/>
          <w:sz w:val="20"/>
          <w:szCs w:val="20"/>
        </w:rPr>
        <w:t xml:space="preserve">: each spouse is required to be self-sufficient in relation to their former spouse </w:t>
      </w:r>
    </w:p>
    <w:p w14:paraId="6E1460A5" w14:textId="77777777" w:rsidR="00C87331" w:rsidRPr="005930D7" w:rsidRDefault="00C87331" w:rsidP="002F4681">
      <w:pPr>
        <w:numPr>
          <w:ilvl w:val="1"/>
          <w:numId w:val="126"/>
        </w:numPr>
        <w:ind w:left="720"/>
        <w:rPr>
          <w:b/>
          <w:i/>
          <w:color w:val="0000FF"/>
          <w:sz w:val="20"/>
          <w:szCs w:val="20"/>
        </w:rPr>
      </w:pPr>
      <w:r w:rsidRPr="005930D7">
        <w:rPr>
          <w:b/>
          <w:i/>
          <w:color w:val="0000FF"/>
          <w:sz w:val="20"/>
          <w:szCs w:val="20"/>
        </w:rPr>
        <w:t xml:space="preserve">s. 93(4) </w:t>
      </w:r>
      <w:r w:rsidRPr="005930D7">
        <w:rPr>
          <w:sz w:val="20"/>
          <w:szCs w:val="20"/>
        </w:rPr>
        <w:t xml:space="preserve">- mirrors </w:t>
      </w:r>
      <w:r w:rsidRPr="005930D7">
        <w:rPr>
          <w:b/>
          <w:i/>
          <w:color w:val="0000FF"/>
          <w:sz w:val="20"/>
          <w:szCs w:val="20"/>
        </w:rPr>
        <w:t>DA, s.15.2(6)</w:t>
      </w:r>
      <w:r w:rsidRPr="005930D7">
        <w:rPr>
          <w:color w:val="0000FF"/>
          <w:sz w:val="20"/>
          <w:szCs w:val="20"/>
        </w:rPr>
        <w:t xml:space="preserve">: </w:t>
      </w:r>
      <w:r w:rsidRPr="005930D7">
        <w:rPr>
          <w:sz w:val="20"/>
          <w:szCs w:val="20"/>
        </w:rPr>
        <w:t xml:space="preserve">spousal support to be determined based on </w:t>
      </w:r>
      <w:r w:rsidRPr="003C44B9">
        <w:rPr>
          <w:b/>
          <w:sz w:val="20"/>
          <w:szCs w:val="20"/>
        </w:rPr>
        <w:t xml:space="preserve">needs, means, capacities and economic circumstances </w:t>
      </w:r>
      <w:r w:rsidRPr="005930D7">
        <w:rPr>
          <w:sz w:val="20"/>
          <w:szCs w:val="20"/>
        </w:rPr>
        <w:t>of each spouse, including the following factors:</w:t>
      </w:r>
    </w:p>
    <w:p w14:paraId="1ECC835E" w14:textId="77777777" w:rsidR="00C87331" w:rsidRPr="005930D7" w:rsidRDefault="00C87331" w:rsidP="002F4681">
      <w:pPr>
        <w:numPr>
          <w:ilvl w:val="2"/>
          <w:numId w:val="126"/>
        </w:numPr>
        <w:ind w:left="1260"/>
        <w:rPr>
          <w:sz w:val="20"/>
          <w:szCs w:val="20"/>
        </w:rPr>
      </w:pPr>
      <w:r w:rsidRPr="005930D7">
        <w:rPr>
          <w:sz w:val="20"/>
          <w:szCs w:val="20"/>
        </w:rPr>
        <w:t>effect on earning capacity of spouse arising from responsibilities assumed by spouses during cohabitation</w:t>
      </w:r>
    </w:p>
    <w:p w14:paraId="26D87681" w14:textId="77777777" w:rsidR="00C87331" w:rsidRPr="005930D7" w:rsidRDefault="00C87331" w:rsidP="002F4681">
      <w:pPr>
        <w:numPr>
          <w:ilvl w:val="2"/>
          <w:numId w:val="126"/>
        </w:numPr>
        <w:ind w:left="1260"/>
        <w:rPr>
          <w:sz w:val="20"/>
          <w:szCs w:val="20"/>
        </w:rPr>
      </w:pPr>
      <w:r w:rsidRPr="005930D7">
        <w:rPr>
          <w:sz w:val="20"/>
          <w:szCs w:val="20"/>
        </w:rPr>
        <w:t>any other source of support or maintenance for applicant spouse</w:t>
      </w:r>
    </w:p>
    <w:p w14:paraId="59470608" w14:textId="77777777" w:rsidR="00C87331" w:rsidRPr="005930D7" w:rsidRDefault="00C87331" w:rsidP="002F4681">
      <w:pPr>
        <w:numPr>
          <w:ilvl w:val="2"/>
          <w:numId w:val="126"/>
        </w:numPr>
        <w:ind w:left="1260"/>
        <w:rPr>
          <w:sz w:val="20"/>
          <w:szCs w:val="20"/>
        </w:rPr>
      </w:pPr>
      <w:r w:rsidRPr="005930D7">
        <w:rPr>
          <w:sz w:val="20"/>
          <w:szCs w:val="20"/>
        </w:rPr>
        <w:t>desirability of applicant spouse to achieve financial independence</w:t>
      </w:r>
    </w:p>
    <w:p w14:paraId="14BF5293" w14:textId="77777777" w:rsidR="00C87331" w:rsidRPr="005930D7" w:rsidRDefault="00C87331" w:rsidP="002F4681">
      <w:pPr>
        <w:numPr>
          <w:ilvl w:val="2"/>
          <w:numId w:val="126"/>
        </w:numPr>
        <w:ind w:left="1260"/>
        <w:rPr>
          <w:sz w:val="20"/>
          <w:szCs w:val="20"/>
        </w:rPr>
      </w:pPr>
      <w:r w:rsidRPr="005930D7">
        <w:rPr>
          <w:sz w:val="20"/>
          <w:szCs w:val="20"/>
        </w:rPr>
        <w:t>whether payor spouse has any other financial obligations to support other people</w:t>
      </w:r>
    </w:p>
    <w:p w14:paraId="59513911" w14:textId="021F58EA" w:rsidR="00C87331" w:rsidRDefault="00C87331" w:rsidP="002F4681">
      <w:pPr>
        <w:numPr>
          <w:ilvl w:val="2"/>
          <w:numId w:val="126"/>
        </w:numPr>
        <w:ind w:left="1260"/>
        <w:rPr>
          <w:sz w:val="20"/>
          <w:szCs w:val="20"/>
        </w:rPr>
      </w:pPr>
      <w:r w:rsidRPr="005930D7">
        <w:rPr>
          <w:sz w:val="20"/>
          <w:szCs w:val="20"/>
        </w:rPr>
        <w:t>capacity and reasonable prospects of spouse achieving education and training</w:t>
      </w:r>
    </w:p>
    <w:p w14:paraId="07A2C69A" w14:textId="77777777" w:rsidR="00A2156B" w:rsidRDefault="00A2156B" w:rsidP="00F54B9E">
      <w:pPr>
        <w:rPr>
          <w:sz w:val="20"/>
          <w:szCs w:val="20"/>
        </w:rPr>
      </w:pPr>
    </w:p>
    <w:p w14:paraId="5B096433" w14:textId="77777777" w:rsidR="005951E1" w:rsidRDefault="005951E1" w:rsidP="00F54B9E">
      <w:pPr>
        <w:rPr>
          <w:b/>
          <w:color w:val="C0504D" w:themeColor="accent2"/>
          <w:sz w:val="20"/>
          <w:szCs w:val="20"/>
        </w:rPr>
      </w:pPr>
    </w:p>
    <w:p w14:paraId="3E18997D" w14:textId="50C5212F" w:rsidR="00F54B9E" w:rsidRDefault="00F54B9E" w:rsidP="00F54B9E">
      <w:pPr>
        <w:rPr>
          <w:b/>
          <w:color w:val="C0504D" w:themeColor="accent2"/>
          <w:sz w:val="20"/>
          <w:szCs w:val="20"/>
        </w:rPr>
      </w:pPr>
      <w:r>
        <w:rPr>
          <w:b/>
          <w:color w:val="C0504D" w:themeColor="accent2"/>
          <w:sz w:val="20"/>
          <w:szCs w:val="20"/>
        </w:rPr>
        <w:t>STEP 1: ENTITLEMENT TO APPLY FOR SS</w:t>
      </w:r>
    </w:p>
    <w:p w14:paraId="5990D431" w14:textId="77777777" w:rsidR="0086261B" w:rsidRPr="003C44B9" w:rsidRDefault="0086261B" w:rsidP="00C87331">
      <w:pPr>
        <w:rPr>
          <w:b/>
          <w:i/>
          <w:sz w:val="20"/>
          <w:szCs w:val="20"/>
        </w:rPr>
      </w:pPr>
    </w:p>
    <w:p w14:paraId="010344E3" w14:textId="256A9014" w:rsidR="00697613" w:rsidRDefault="00697613" w:rsidP="003C44B9">
      <w:pPr>
        <w:rPr>
          <w:bCs/>
          <w:iCs/>
          <w:sz w:val="20"/>
          <w:szCs w:val="20"/>
        </w:rPr>
      </w:pPr>
      <w:r w:rsidRPr="00697613">
        <w:rPr>
          <w:b/>
          <w:bCs/>
          <w:i/>
          <w:iCs/>
          <w:color w:val="0000FF"/>
          <w:sz w:val="20"/>
          <w:szCs w:val="20"/>
        </w:rPr>
        <w:t>DA</w:t>
      </w:r>
      <w:r>
        <w:rPr>
          <w:b/>
          <w:bCs/>
          <w:i/>
          <w:iCs/>
          <w:sz w:val="20"/>
          <w:szCs w:val="20"/>
        </w:rPr>
        <w:t xml:space="preserve">: </w:t>
      </w:r>
      <w:r>
        <w:rPr>
          <w:bCs/>
          <w:iCs/>
          <w:sz w:val="20"/>
          <w:szCs w:val="20"/>
        </w:rPr>
        <w:t>filed for divorce.</w:t>
      </w:r>
    </w:p>
    <w:p w14:paraId="0426248A" w14:textId="2BA2B25F" w:rsidR="00697613" w:rsidRPr="00697613" w:rsidRDefault="00697613" w:rsidP="003C44B9">
      <w:pPr>
        <w:rPr>
          <w:bCs/>
          <w:iCs/>
          <w:sz w:val="20"/>
          <w:szCs w:val="20"/>
        </w:rPr>
      </w:pPr>
      <w:r>
        <w:rPr>
          <w:bCs/>
          <w:iCs/>
          <w:sz w:val="20"/>
          <w:szCs w:val="20"/>
        </w:rPr>
        <w:t xml:space="preserve">1(1): “spouse” = either of two </w:t>
      </w:r>
      <w:r>
        <w:rPr>
          <w:bCs/>
          <w:iCs/>
          <w:sz w:val="20"/>
          <w:szCs w:val="20"/>
          <w:u w:val="single"/>
        </w:rPr>
        <w:t>persons</w:t>
      </w:r>
      <w:r>
        <w:rPr>
          <w:bCs/>
          <w:iCs/>
          <w:sz w:val="20"/>
          <w:szCs w:val="20"/>
        </w:rPr>
        <w:t xml:space="preserve"> who are married to each other. (opposite / same sex)</w:t>
      </w:r>
    </w:p>
    <w:p w14:paraId="7576753B" w14:textId="77777777" w:rsidR="00697613" w:rsidRDefault="00697613" w:rsidP="003C44B9">
      <w:pPr>
        <w:rPr>
          <w:b/>
          <w:bCs/>
          <w:iCs/>
          <w:sz w:val="20"/>
          <w:szCs w:val="20"/>
        </w:rPr>
      </w:pPr>
    </w:p>
    <w:p w14:paraId="23A4AF55" w14:textId="3109A1CC" w:rsidR="0086261B" w:rsidRDefault="0086261B" w:rsidP="003C44B9">
      <w:pPr>
        <w:rPr>
          <w:b/>
          <w:color w:val="C0504D" w:themeColor="accent2"/>
          <w:sz w:val="20"/>
          <w:szCs w:val="20"/>
        </w:rPr>
      </w:pPr>
      <w:r w:rsidRPr="0086261B">
        <w:rPr>
          <w:b/>
          <w:bCs/>
          <w:iCs/>
          <w:sz w:val="20"/>
          <w:szCs w:val="20"/>
        </w:rPr>
        <w:t>Same-sex spouses:</w:t>
      </w:r>
      <w:r w:rsidRPr="0086261B">
        <w:rPr>
          <w:bCs/>
          <w:iCs/>
          <w:sz w:val="20"/>
          <w:szCs w:val="20"/>
        </w:rPr>
        <w:t xml:space="preserve"> Exclusion from statutory right to SS deemed unconstitutional</w:t>
      </w:r>
      <w:r>
        <w:rPr>
          <w:bCs/>
          <w:iCs/>
          <w:color w:val="0000FF"/>
          <w:sz w:val="20"/>
          <w:szCs w:val="20"/>
        </w:rPr>
        <w:t xml:space="preserve"> </w:t>
      </w:r>
      <w:r>
        <w:rPr>
          <w:b/>
          <w:bCs/>
          <w:i/>
          <w:iCs/>
          <w:color w:val="0000FF"/>
          <w:sz w:val="20"/>
          <w:szCs w:val="20"/>
        </w:rPr>
        <w:t>(M v H [1999] SCR)</w:t>
      </w:r>
    </w:p>
    <w:p w14:paraId="5597C77F" w14:textId="7FCF5F10" w:rsidR="00DC51D1" w:rsidRPr="00DC51D1" w:rsidRDefault="00DC51D1" w:rsidP="002F4681">
      <w:pPr>
        <w:pStyle w:val="ListParagraph"/>
        <w:numPr>
          <w:ilvl w:val="0"/>
          <w:numId w:val="139"/>
        </w:numPr>
        <w:rPr>
          <w:bCs/>
          <w:i/>
          <w:iCs/>
          <w:sz w:val="20"/>
          <w:szCs w:val="20"/>
        </w:rPr>
      </w:pPr>
      <w:r w:rsidRPr="00DC51D1">
        <w:rPr>
          <w:bCs/>
          <w:iCs/>
          <w:sz w:val="20"/>
          <w:szCs w:val="20"/>
        </w:rPr>
        <w:t>1st goal of SS is equitable resolution of economic disputes when intimate relationships btw individuals who have been financially interdependent break down</w:t>
      </w:r>
    </w:p>
    <w:p w14:paraId="371D72F1" w14:textId="0DA405DB" w:rsidR="00DC51D1" w:rsidRPr="00DC51D1" w:rsidRDefault="00DC51D1" w:rsidP="002F4681">
      <w:pPr>
        <w:pStyle w:val="ListParagraph"/>
        <w:numPr>
          <w:ilvl w:val="0"/>
          <w:numId w:val="139"/>
        </w:numPr>
        <w:rPr>
          <w:bCs/>
          <w:i/>
          <w:iCs/>
          <w:sz w:val="20"/>
          <w:szCs w:val="20"/>
        </w:rPr>
      </w:pPr>
      <w:r w:rsidRPr="00DC51D1">
        <w:rPr>
          <w:bCs/>
          <w:iCs/>
          <w:sz w:val="20"/>
          <w:szCs w:val="20"/>
        </w:rPr>
        <w:t>2</w:t>
      </w:r>
      <w:r w:rsidRPr="00DC51D1">
        <w:rPr>
          <w:bCs/>
          <w:iCs/>
          <w:sz w:val="20"/>
          <w:szCs w:val="20"/>
          <w:vertAlign w:val="superscript"/>
        </w:rPr>
        <w:t>nd</w:t>
      </w:r>
      <w:r w:rsidRPr="00DC51D1">
        <w:rPr>
          <w:bCs/>
          <w:iCs/>
          <w:sz w:val="20"/>
          <w:szCs w:val="20"/>
        </w:rPr>
        <w:t xml:space="preserve"> goal of SS is to ease strain on public purse</w:t>
      </w:r>
    </w:p>
    <w:p w14:paraId="7FE70932" w14:textId="659B3806" w:rsidR="0086261B" w:rsidRPr="005D2CE9" w:rsidRDefault="005D2CE9" w:rsidP="003C44B9">
      <w:pPr>
        <w:rPr>
          <w:b/>
          <w:bCs/>
          <w:iCs/>
          <w:sz w:val="20"/>
          <w:szCs w:val="20"/>
        </w:rPr>
      </w:pPr>
      <w:r w:rsidRPr="005D2CE9">
        <w:rPr>
          <w:b/>
          <w:bCs/>
          <w:iCs/>
          <w:sz w:val="20"/>
          <w:szCs w:val="20"/>
        </w:rPr>
        <w:t>CL spouses:</w:t>
      </w:r>
    </w:p>
    <w:p w14:paraId="2562089A" w14:textId="77777777" w:rsidR="0086261B" w:rsidRDefault="003C44B9" w:rsidP="003C44B9">
      <w:pPr>
        <w:rPr>
          <w:sz w:val="20"/>
          <w:szCs w:val="20"/>
        </w:rPr>
      </w:pPr>
      <w:r w:rsidRPr="005930D7">
        <w:rPr>
          <w:b/>
          <w:bCs/>
          <w:i/>
          <w:iCs/>
          <w:color w:val="0000FF"/>
          <w:sz w:val="20"/>
          <w:szCs w:val="20"/>
        </w:rPr>
        <w:t>FRA</w:t>
      </w:r>
      <w:r w:rsidRPr="005930D7">
        <w:rPr>
          <w:b/>
          <w:bCs/>
          <w:i/>
          <w:color w:val="0000FF"/>
          <w:sz w:val="20"/>
          <w:szCs w:val="20"/>
        </w:rPr>
        <w:t>, s 1(1):</w:t>
      </w:r>
      <w:r w:rsidRPr="005930D7">
        <w:rPr>
          <w:sz w:val="20"/>
          <w:szCs w:val="20"/>
        </w:rPr>
        <w:t xml:space="preserve"> defines </w:t>
      </w:r>
      <w:r w:rsidRPr="003C44B9">
        <w:rPr>
          <w:b/>
          <w:sz w:val="20"/>
          <w:szCs w:val="20"/>
        </w:rPr>
        <w:t>“spouse”</w:t>
      </w:r>
      <w:r w:rsidRPr="005930D7">
        <w:rPr>
          <w:sz w:val="20"/>
          <w:szCs w:val="20"/>
        </w:rPr>
        <w:t xml:space="preserve"> as a </w:t>
      </w:r>
      <w:r w:rsidRPr="00F54B9E">
        <w:rPr>
          <w:b/>
          <w:sz w:val="20"/>
          <w:szCs w:val="20"/>
        </w:rPr>
        <w:t>married person or a person</w:t>
      </w:r>
      <w:r w:rsidRPr="005930D7">
        <w:rPr>
          <w:sz w:val="20"/>
          <w:szCs w:val="20"/>
        </w:rPr>
        <w:t xml:space="preserve"> </w:t>
      </w:r>
    </w:p>
    <w:p w14:paraId="497C4490" w14:textId="77777777" w:rsidR="0086261B" w:rsidRDefault="003C44B9" w:rsidP="002F4681">
      <w:pPr>
        <w:pStyle w:val="ListParagraph"/>
        <w:numPr>
          <w:ilvl w:val="0"/>
          <w:numId w:val="133"/>
        </w:numPr>
        <w:rPr>
          <w:sz w:val="20"/>
          <w:szCs w:val="20"/>
        </w:rPr>
      </w:pPr>
      <w:r w:rsidRPr="0086261B">
        <w:rPr>
          <w:sz w:val="20"/>
          <w:szCs w:val="20"/>
        </w:rPr>
        <w:t xml:space="preserve">“who has lived w/ another person in </w:t>
      </w:r>
      <w:r w:rsidRPr="0086261B">
        <w:rPr>
          <w:sz w:val="20"/>
          <w:szCs w:val="20"/>
          <w:u w:val="single"/>
        </w:rPr>
        <w:t>marriage-like relationship</w:t>
      </w:r>
      <w:r w:rsidRPr="0086261B">
        <w:rPr>
          <w:sz w:val="20"/>
          <w:szCs w:val="20"/>
        </w:rPr>
        <w:t xml:space="preserve"> for a period of at least 2 years</w:t>
      </w:r>
      <w:r w:rsidR="0086261B" w:rsidRPr="0086261B">
        <w:rPr>
          <w:sz w:val="20"/>
          <w:szCs w:val="20"/>
        </w:rPr>
        <w:t xml:space="preserve"> </w:t>
      </w:r>
    </w:p>
    <w:p w14:paraId="5E904A3B" w14:textId="77777777" w:rsidR="0086261B" w:rsidRDefault="0086261B" w:rsidP="002F4681">
      <w:pPr>
        <w:pStyle w:val="ListParagraph"/>
        <w:numPr>
          <w:ilvl w:val="0"/>
          <w:numId w:val="133"/>
        </w:numPr>
        <w:rPr>
          <w:sz w:val="20"/>
          <w:szCs w:val="20"/>
        </w:rPr>
      </w:pPr>
      <w:r>
        <w:rPr>
          <w:b/>
          <w:sz w:val="20"/>
          <w:szCs w:val="20"/>
          <w:u w:val="single"/>
        </w:rPr>
        <w:t>if the application under this Act is made within one year</w:t>
      </w:r>
      <w:r>
        <w:rPr>
          <w:sz w:val="20"/>
          <w:szCs w:val="20"/>
        </w:rPr>
        <w:t xml:space="preserve"> after they ceased to live together </w:t>
      </w:r>
    </w:p>
    <w:p w14:paraId="2D76446A" w14:textId="0A996877" w:rsidR="003C44B9" w:rsidRPr="0086261B" w:rsidRDefault="0086261B" w:rsidP="002F4681">
      <w:pPr>
        <w:pStyle w:val="ListParagraph"/>
        <w:numPr>
          <w:ilvl w:val="0"/>
          <w:numId w:val="133"/>
        </w:numPr>
        <w:rPr>
          <w:sz w:val="20"/>
          <w:szCs w:val="20"/>
        </w:rPr>
      </w:pPr>
      <w:r w:rsidRPr="0086261B">
        <w:rPr>
          <w:sz w:val="20"/>
          <w:szCs w:val="20"/>
        </w:rPr>
        <w:t xml:space="preserve">and, </w:t>
      </w:r>
      <w:r w:rsidR="003C44B9" w:rsidRPr="0086261B">
        <w:rPr>
          <w:sz w:val="20"/>
          <w:szCs w:val="20"/>
        </w:rPr>
        <w:t>for purposes of this Act, marriage-like relationship may</w:t>
      </w:r>
      <w:r>
        <w:rPr>
          <w:sz w:val="20"/>
          <w:szCs w:val="20"/>
        </w:rPr>
        <w:t xml:space="preserve"> be b/t persons of same gender”</w:t>
      </w:r>
    </w:p>
    <w:p w14:paraId="2D2B5CDE" w14:textId="77777777" w:rsidR="003C44B9" w:rsidRPr="005930D7" w:rsidRDefault="003C44B9" w:rsidP="003C44B9">
      <w:pPr>
        <w:rPr>
          <w:sz w:val="20"/>
          <w:szCs w:val="20"/>
        </w:rPr>
      </w:pPr>
    </w:p>
    <w:p w14:paraId="4BAF6877" w14:textId="422779AB" w:rsidR="002A64A0" w:rsidRPr="00440EE4" w:rsidRDefault="003C44B9" w:rsidP="000B1740">
      <w:pPr>
        <w:ind w:left="567"/>
        <w:rPr>
          <w:b/>
          <w:sz w:val="20"/>
          <w:szCs w:val="20"/>
          <w:u w:val="single"/>
        </w:rPr>
      </w:pPr>
      <w:r w:rsidRPr="00440EE4">
        <w:rPr>
          <w:b/>
          <w:sz w:val="20"/>
          <w:szCs w:val="20"/>
          <w:u w:val="single"/>
        </w:rPr>
        <w:t xml:space="preserve">What is a marriage-like relationship? </w:t>
      </w:r>
    </w:p>
    <w:p w14:paraId="7F736717" w14:textId="77777777" w:rsidR="000B1740" w:rsidRPr="000B1740" w:rsidRDefault="000B1740" w:rsidP="000B1740">
      <w:pPr>
        <w:ind w:left="567"/>
        <w:rPr>
          <w:b/>
          <w:sz w:val="20"/>
          <w:szCs w:val="20"/>
        </w:rPr>
      </w:pPr>
    </w:p>
    <w:p w14:paraId="62ECA755" w14:textId="6FFD9C7B" w:rsidR="00440EE4" w:rsidRDefault="00440EE4" w:rsidP="00A848B8">
      <w:pPr>
        <w:pStyle w:val="ListParagraph"/>
        <w:rPr>
          <w:b/>
          <w:iCs/>
          <w:sz w:val="20"/>
          <w:szCs w:val="20"/>
        </w:rPr>
      </w:pPr>
      <w:r>
        <w:rPr>
          <w:b/>
          <w:iCs/>
          <w:sz w:val="20"/>
          <w:szCs w:val="20"/>
        </w:rPr>
        <w:t>2 main approaches:</w:t>
      </w:r>
    </w:p>
    <w:p w14:paraId="40F0C68B" w14:textId="74354269" w:rsidR="00440EE4" w:rsidRPr="00440EE4" w:rsidRDefault="00440EE4" w:rsidP="00440EE4">
      <w:pPr>
        <w:pStyle w:val="ListParagraph"/>
        <w:numPr>
          <w:ilvl w:val="0"/>
          <w:numId w:val="161"/>
        </w:numPr>
        <w:rPr>
          <w:b/>
          <w:iCs/>
          <w:sz w:val="20"/>
          <w:szCs w:val="20"/>
        </w:rPr>
      </w:pPr>
      <w:r>
        <w:rPr>
          <w:b/>
          <w:iCs/>
          <w:sz w:val="20"/>
          <w:szCs w:val="20"/>
        </w:rPr>
        <w:t xml:space="preserve">Intention </w:t>
      </w:r>
      <w:r>
        <w:rPr>
          <w:iCs/>
          <w:sz w:val="20"/>
          <w:szCs w:val="20"/>
        </w:rPr>
        <w:t xml:space="preserve">to live in marriage-like relationship is key   </w:t>
      </w:r>
      <w:r w:rsidRPr="00440EE4">
        <w:rPr>
          <w:b/>
          <w:i/>
          <w:iCs/>
          <w:color w:val="0000FF"/>
          <w:sz w:val="20"/>
          <w:szCs w:val="20"/>
        </w:rPr>
        <w:t>Gostlin v. Kergin</w:t>
      </w:r>
      <w:r w:rsidRPr="00440EE4">
        <w:rPr>
          <w:sz w:val="20"/>
          <w:szCs w:val="20"/>
        </w:rPr>
        <w:t xml:space="preserve"> (1986) BCCA</w:t>
      </w:r>
    </w:p>
    <w:p w14:paraId="2F5D97DD" w14:textId="1831269E" w:rsidR="00440EE4" w:rsidRPr="00440EE4" w:rsidRDefault="00440EE4" w:rsidP="00440EE4">
      <w:pPr>
        <w:pStyle w:val="ListParagraph"/>
        <w:numPr>
          <w:ilvl w:val="0"/>
          <w:numId w:val="161"/>
        </w:numPr>
        <w:rPr>
          <w:b/>
          <w:iCs/>
          <w:sz w:val="20"/>
          <w:szCs w:val="20"/>
        </w:rPr>
      </w:pPr>
      <w:r>
        <w:rPr>
          <w:b/>
          <w:iCs/>
          <w:sz w:val="20"/>
          <w:szCs w:val="20"/>
        </w:rPr>
        <w:t>Objective indicia</w:t>
      </w:r>
      <w:r>
        <w:rPr>
          <w:iCs/>
          <w:sz w:val="20"/>
          <w:szCs w:val="20"/>
        </w:rPr>
        <w:t xml:space="preserve"> of living in marriage-like relationship    </w:t>
      </w:r>
      <w:r w:rsidRPr="005930D7">
        <w:rPr>
          <w:b/>
          <w:i/>
          <w:iCs/>
          <w:color w:val="0000FF"/>
          <w:sz w:val="20"/>
          <w:szCs w:val="20"/>
        </w:rPr>
        <w:t>Molodowich v. Penttinen</w:t>
      </w:r>
      <w:r w:rsidRPr="005930D7">
        <w:rPr>
          <w:sz w:val="20"/>
          <w:szCs w:val="20"/>
        </w:rPr>
        <w:t xml:space="preserve"> (1980, Ont</w:t>
      </w:r>
      <w:r>
        <w:rPr>
          <w:sz w:val="20"/>
          <w:szCs w:val="20"/>
        </w:rPr>
        <w:t xml:space="preserve"> </w:t>
      </w:r>
      <w:r w:rsidRPr="005930D7">
        <w:rPr>
          <w:sz w:val="20"/>
          <w:szCs w:val="20"/>
        </w:rPr>
        <w:t>DistCt)</w:t>
      </w:r>
    </w:p>
    <w:p w14:paraId="2BDC63E3" w14:textId="77777777" w:rsidR="00440EE4" w:rsidRDefault="00440EE4" w:rsidP="00A848B8">
      <w:pPr>
        <w:pStyle w:val="ListParagraph"/>
        <w:rPr>
          <w:b/>
          <w:iCs/>
          <w:sz w:val="20"/>
          <w:szCs w:val="20"/>
        </w:rPr>
      </w:pPr>
    </w:p>
    <w:p w14:paraId="73D39B33" w14:textId="59B2A315" w:rsidR="00440EE4" w:rsidRDefault="00440EE4" w:rsidP="00A848B8">
      <w:pPr>
        <w:pStyle w:val="ListParagraph"/>
        <w:rPr>
          <w:sz w:val="20"/>
          <w:szCs w:val="20"/>
        </w:rPr>
      </w:pPr>
      <w:r>
        <w:rPr>
          <w:iCs/>
          <w:sz w:val="20"/>
          <w:szCs w:val="20"/>
        </w:rPr>
        <w:t xml:space="preserve">The situation in BC is unclear but the </w:t>
      </w:r>
      <w:r>
        <w:rPr>
          <w:b/>
          <w:iCs/>
          <w:sz w:val="20"/>
          <w:szCs w:val="20"/>
        </w:rPr>
        <w:t>a</w:t>
      </w:r>
      <w:r w:rsidR="00A848B8" w:rsidRPr="00A848B8">
        <w:rPr>
          <w:b/>
          <w:iCs/>
          <w:sz w:val="20"/>
          <w:szCs w:val="20"/>
        </w:rPr>
        <w:t>pproach must be flexible</w:t>
      </w:r>
      <w:r w:rsidR="00A848B8">
        <w:rPr>
          <w:iCs/>
          <w:sz w:val="20"/>
          <w:szCs w:val="20"/>
        </w:rPr>
        <w:t xml:space="preserve"> to reflect </w:t>
      </w:r>
      <w:r w:rsidR="00A848B8" w:rsidRPr="00C86A35">
        <w:rPr>
          <w:iCs/>
          <w:sz w:val="20"/>
          <w:szCs w:val="20"/>
        </w:rPr>
        <w:t xml:space="preserve">variety of spousal relationships in modern society    </w:t>
      </w:r>
      <w:r w:rsidR="00A848B8" w:rsidRPr="00C86A35">
        <w:rPr>
          <w:b/>
          <w:i/>
          <w:iCs/>
          <w:color w:val="0000FF"/>
          <w:sz w:val="20"/>
          <w:szCs w:val="20"/>
        </w:rPr>
        <w:t>M v H</w:t>
      </w:r>
      <w:r w:rsidR="00A848B8" w:rsidRPr="00C86A35">
        <w:rPr>
          <w:sz w:val="20"/>
          <w:szCs w:val="20"/>
        </w:rPr>
        <w:t xml:space="preserve"> </w:t>
      </w:r>
      <w:r w:rsidR="00A848B8" w:rsidRPr="00A848B8">
        <w:rPr>
          <w:b/>
          <w:color w:val="0000FF"/>
          <w:sz w:val="20"/>
          <w:szCs w:val="20"/>
        </w:rPr>
        <w:t>(1999) SCC</w:t>
      </w:r>
      <w:r w:rsidR="007C60FC">
        <w:rPr>
          <w:sz w:val="20"/>
          <w:szCs w:val="20"/>
        </w:rPr>
        <w:t>. Objective indicia are the focus but intention is still mentioned in some cases.</w:t>
      </w:r>
    </w:p>
    <w:p w14:paraId="71795D99" w14:textId="42FE52AE" w:rsidR="00A848B8" w:rsidRPr="00C86A35" w:rsidRDefault="00440EE4" w:rsidP="00A848B8">
      <w:pPr>
        <w:pStyle w:val="ListParagraph"/>
        <w:rPr>
          <w:b/>
          <w:iCs/>
          <w:sz w:val="20"/>
          <w:szCs w:val="20"/>
        </w:rPr>
      </w:pPr>
      <w:r>
        <w:rPr>
          <w:sz w:val="20"/>
          <w:szCs w:val="20"/>
          <w:u w:val="single"/>
        </w:rPr>
        <w:t>Facts:</w:t>
      </w:r>
      <w:r>
        <w:rPr>
          <w:sz w:val="20"/>
          <w:szCs w:val="20"/>
        </w:rPr>
        <w:t xml:space="preserve"> </w:t>
      </w:r>
      <w:r w:rsidR="00A848B8" w:rsidRPr="00C86A35">
        <w:rPr>
          <w:iCs/>
          <w:sz w:val="20"/>
          <w:szCs w:val="20"/>
        </w:rPr>
        <w:t>H argued they consciously avoided lifestyle modeled after he</w:t>
      </w:r>
      <w:r w:rsidR="00A848B8">
        <w:rPr>
          <w:iCs/>
          <w:sz w:val="20"/>
          <w:szCs w:val="20"/>
        </w:rPr>
        <w:t>terosex’l</w:t>
      </w:r>
      <w:r w:rsidR="00A848B8" w:rsidRPr="00C86A35">
        <w:rPr>
          <w:iCs/>
          <w:sz w:val="20"/>
          <w:szCs w:val="20"/>
        </w:rPr>
        <w:t xml:space="preserve"> relationships – “best friends”, not spouses</w:t>
      </w:r>
    </w:p>
    <w:p w14:paraId="5808AA92" w14:textId="4269576B" w:rsidR="00A848B8" w:rsidRPr="00440EE4" w:rsidRDefault="00A848B8" w:rsidP="00A848B8">
      <w:pPr>
        <w:pStyle w:val="ListParagraph"/>
        <w:numPr>
          <w:ilvl w:val="0"/>
          <w:numId w:val="161"/>
        </w:numPr>
        <w:rPr>
          <w:b/>
          <w:i/>
          <w:iCs/>
          <w:sz w:val="20"/>
          <w:szCs w:val="20"/>
        </w:rPr>
      </w:pPr>
      <w:r w:rsidRPr="00440EE4">
        <w:rPr>
          <w:iCs/>
          <w:sz w:val="20"/>
          <w:szCs w:val="20"/>
        </w:rPr>
        <w:t>Need to look at the facts of each case</w:t>
      </w:r>
    </w:p>
    <w:p w14:paraId="112280CB" w14:textId="77777777" w:rsidR="00A848B8" w:rsidRPr="00A848B8" w:rsidRDefault="00A848B8" w:rsidP="00A848B8">
      <w:pPr>
        <w:pStyle w:val="ListParagraph"/>
        <w:ind w:left="1430"/>
        <w:rPr>
          <w:b/>
          <w:i/>
          <w:iCs/>
          <w:color w:val="0000FF"/>
          <w:sz w:val="20"/>
          <w:szCs w:val="20"/>
        </w:rPr>
      </w:pPr>
    </w:p>
    <w:p w14:paraId="3D1747D9" w14:textId="77777777" w:rsidR="00C86A35" w:rsidRDefault="002A64A0" w:rsidP="00C86A35">
      <w:pPr>
        <w:ind w:left="567"/>
        <w:rPr>
          <w:sz w:val="20"/>
          <w:szCs w:val="20"/>
        </w:rPr>
      </w:pPr>
      <w:r>
        <w:rPr>
          <w:b/>
          <w:i/>
          <w:iCs/>
          <w:color w:val="0000FF"/>
          <w:sz w:val="20"/>
          <w:szCs w:val="20"/>
        </w:rPr>
        <w:t>G(JJ) v A (KM)</w:t>
      </w:r>
      <w:r w:rsidRPr="005930D7">
        <w:rPr>
          <w:sz w:val="20"/>
          <w:szCs w:val="20"/>
        </w:rPr>
        <w:t xml:space="preserve"> </w:t>
      </w:r>
      <w:r w:rsidRPr="00A848B8">
        <w:rPr>
          <w:b/>
          <w:color w:val="0000FF"/>
          <w:sz w:val="20"/>
          <w:szCs w:val="20"/>
        </w:rPr>
        <w:t>(2009) BCSC</w:t>
      </w:r>
      <w:r>
        <w:rPr>
          <w:sz w:val="20"/>
          <w:szCs w:val="20"/>
        </w:rPr>
        <w:t xml:space="preserve">– </w:t>
      </w:r>
      <w:r w:rsidR="00AC69FD">
        <w:rPr>
          <w:sz w:val="20"/>
          <w:szCs w:val="20"/>
        </w:rPr>
        <w:t>To defeat H’s SS claim, argued for several years before cohabitation terminated, they had been living together as roommates only in a platonic relationship.</w:t>
      </w:r>
    </w:p>
    <w:p w14:paraId="30DF3060" w14:textId="543694F4" w:rsidR="00C86A35" w:rsidRPr="00C86A35" w:rsidRDefault="00C86A35" w:rsidP="00C86A35">
      <w:pPr>
        <w:ind w:left="567"/>
        <w:rPr>
          <w:sz w:val="20"/>
          <w:szCs w:val="20"/>
        </w:rPr>
      </w:pPr>
      <w:r w:rsidRPr="00C86A35">
        <w:rPr>
          <w:iCs/>
          <w:sz w:val="20"/>
          <w:szCs w:val="20"/>
          <w:u w:val="single"/>
        </w:rPr>
        <w:t>Application:</w:t>
      </w:r>
      <w:r>
        <w:rPr>
          <w:b/>
          <w:i/>
          <w:iCs/>
          <w:color w:val="0000FF"/>
          <w:sz w:val="20"/>
          <w:szCs w:val="20"/>
          <w:u w:val="single"/>
        </w:rPr>
        <w:t xml:space="preserve"> </w:t>
      </w:r>
      <w:r w:rsidRPr="00C86A35">
        <w:rPr>
          <w:iCs/>
          <w:sz w:val="20"/>
          <w:szCs w:val="20"/>
        </w:rPr>
        <w:t xml:space="preserve">Court runs through the </w:t>
      </w:r>
      <w:r w:rsidRPr="00C86A35">
        <w:rPr>
          <w:b/>
          <w:iCs/>
          <w:sz w:val="20"/>
          <w:szCs w:val="20"/>
        </w:rPr>
        <w:t>objective indicia</w:t>
      </w:r>
    </w:p>
    <w:p w14:paraId="7D4FABD0" w14:textId="77777777" w:rsidR="00C86A35" w:rsidRDefault="00C86A35" w:rsidP="00C86A35">
      <w:pPr>
        <w:ind w:left="567"/>
        <w:rPr>
          <w:iCs/>
          <w:sz w:val="20"/>
          <w:szCs w:val="20"/>
        </w:rPr>
      </w:pPr>
      <w:r>
        <w:rPr>
          <w:iCs/>
          <w:sz w:val="20"/>
          <w:szCs w:val="20"/>
        </w:rPr>
        <w:tab/>
        <w:t>-Kept holding partner out as husband (in legal actions etc) until shortly before claim made</w:t>
      </w:r>
    </w:p>
    <w:p w14:paraId="6096319F" w14:textId="2A70BDA0" w:rsidR="00C86A35" w:rsidRPr="000B1740" w:rsidRDefault="00C86A35" w:rsidP="000B1740">
      <w:pPr>
        <w:ind w:left="567"/>
        <w:rPr>
          <w:iCs/>
          <w:sz w:val="20"/>
          <w:szCs w:val="20"/>
        </w:rPr>
      </w:pPr>
      <w:r>
        <w:rPr>
          <w:iCs/>
          <w:sz w:val="20"/>
          <w:szCs w:val="20"/>
        </w:rPr>
        <w:tab/>
        <w:t>-Facts around sharing domestic life together (socializing with families, sharing birthdays, etc.)</w:t>
      </w:r>
    </w:p>
    <w:p w14:paraId="0AE8999D" w14:textId="47F261C4" w:rsidR="00AC69FD" w:rsidRPr="00AC45AF" w:rsidRDefault="002A64A0" w:rsidP="002A64A0">
      <w:pPr>
        <w:ind w:left="567"/>
        <w:rPr>
          <w:iCs/>
          <w:sz w:val="20"/>
          <w:szCs w:val="20"/>
        </w:rPr>
      </w:pPr>
      <w:r w:rsidRPr="005930D7">
        <w:rPr>
          <w:b/>
          <w:iCs/>
          <w:sz w:val="20"/>
          <w:szCs w:val="20"/>
        </w:rPr>
        <w:t xml:space="preserve">Ratio: </w:t>
      </w:r>
      <w:r w:rsidR="00AC69FD">
        <w:rPr>
          <w:b/>
          <w:iCs/>
          <w:sz w:val="20"/>
          <w:szCs w:val="20"/>
        </w:rPr>
        <w:t xml:space="preserve">Must examine relationship as a whole and consider all the various objective criteria. </w:t>
      </w:r>
      <w:r w:rsidR="00AC69FD" w:rsidRPr="00AC69FD">
        <w:rPr>
          <w:iCs/>
          <w:sz w:val="20"/>
          <w:szCs w:val="20"/>
        </w:rPr>
        <w:t xml:space="preserve">Presence or absence of one is not determinative. </w:t>
      </w:r>
      <w:r w:rsidR="00AC69FD">
        <w:rPr>
          <w:b/>
          <w:iCs/>
          <w:sz w:val="20"/>
          <w:szCs w:val="20"/>
        </w:rPr>
        <w:t>Each relationship is unique and a fl</w:t>
      </w:r>
      <w:r w:rsidR="00AC45AF">
        <w:rPr>
          <w:b/>
          <w:iCs/>
          <w:sz w:val="20"/>
          <w:szCs w:val="20"/>
        </w:rPr>
        <w:t xml:space="preserve">exible approach must be applied </w:t>
      </w:r>
      <w:r w:rsidR="00AC45AF">
        <w:rPr>
          <w:iCs/>
          <w:sz w:val="20"/>
          <w:szCs w:val="20"/>
        </w:rPr>
        <w:t xml:space="preserve"> </w:t>
      </w:r>
    </w:p>
    <w:p w14:paraId="0C4F097B" w14:textId="744FC7ED" w:rsidR="00AC45AF" w:rsidRDefault="00AC45AF" w:rsidP="002F4681">
      <w:pPr>
        <w:pStyle w:val="ListParagraph"/>
        <w:numPr>
          <w:ilvl w:val="0"/>
          <w:numId w:val="134"/>
        </w:numPr>
        <w:rPr>
          <w:b/>
          <w:iCs/>
          <w:sz w:val="20"/>
          <w:szCs w:val="20"/>
        </w:rPr>
      </w:pPr>
      <w:r w:rsidRPr="000B1740">
        <w:rPr>
          <w:b/>
          <w:iCs/>
          <w:sz w:val="20"/>
          <w:szCs w:val="20"/>
        </w:rPr>
        <w:t>CENTRAL INQUIRY:</w:t>
      </w:r>
      <w:r>
        <w:rPr>
          <w:iCs/>
          <w:sz w:val="20"/>
          <w:szCs w:val="20"/>
        </w:rPr>
        <w:t xml:space="preserve"> </w:t>
      </w:r>
      <w:r>
        <w:rPr>
          <w:b/>
          <w:iCs/>
          <w:sz w:val="20"/>
          <w:szCs w:val="20"/>
        </w:rPr>
        <w:t>Did the parties intend to live together in a marriage-like relationship?</w:t>
      </w:r>
    </w:p>
    <w:p w14:paraId="0207F146" w14:textId="2E28098C" w:rsidR="00AC45AF" w:rsidRPr="00784653" w:rsidRDefault="00784653" w:rsidP="002F4681">
      <w:pPr>
        <w:pStyle w:val="ListParagraph"/>
        <w:numPr>
          <w:ilvl w:val="0"/>
          <w:numId w:val="134"/>
        </w:numPr>
        <w:rPr>
          <w:b/>
          <w:iCs/>
          <w:sz w:val="18"/>
          <w:szCs w:val="18"/>
        </w:rPr>
      </w:pPr>
      <w:r w:rsidRPr="00784653">
        <w:rPr>
          <w:iCs/>
          <w:sz w:val="20"/>
          <w:szCs w:val="20"/>
        </w:rPr>
        <w:t>*</w:t>
      </w:r>
      <w:r w:rsidR="00AC45AF" w:rsidRPr="00784653">
        <w:rPr>
          <w:iCs/>
          <w:sz w:val="20"/>
          <w:szCs w:val="20"/>
        </w:rPr>
        <w:t>Intention to live together in marriage-like relationship is important</w:t>
      </w:r>
      <w:r w:rsidR="00440EE4" w:rsidRPr="00784653">
        <w:rPr>
          <w:iCs/>
          <w:sz w:val="20"/>
          <w:szCs w:val="20"/>
        </w:rPr>
        <w:t xml:space="preserve"> but not determinative</w:t>
      </w:r>
      <w:r w:rsidR="00AC45AF" w:rsidRPr="00784653">
        <w:rPr>
          <w:iCs/>
          <w:sz w:val="20"/>
          <w:szCs w:val="20"/>
        </w:rPr>
        <w:t xml:space="preserve">. </w:t>
      </w:r>
      <w:r w:rsidR="00AC45AF" w:rsidRPr="00784653">
        <w:rPr>
          <w:b/>
          <w:i/>
          <w:iCs/>
          <w:color w:val="0000FF"/>
          <w:sz w:val="18"/>
          <w:szCs w:val="18"/>
        </w:rPr>
        <w:t>Gostlin v. Kergin</w:t>
      </w:r>
      <w:r w:rsidR="00440EE4" w:rsidRPr="00784653">
        <w:rPr>
          <w:sz w:val="18"/>
          <w:szCs w:val="18"/>
        </w:rPr>
        <w:t xml:space="preserve"> (‘</w:t>
      </w:r>
      <w:r w:rsidR="00AC45AF" w:rsidRPr="00784653">
        <w:rPr>
          <w:sz w:val="18"/>
          <w:szCs w:val="18"/>
        </w:rPr>
        <w:t>86) BCCA</w:t>
      </w:r>
    </w:p>
    <w:p w14:paraId="2F88CFF9" w14:textId="05BFABED" w:rsidR="00AC45AF" w:rsidRPr="00AC45AF" w:rsidRDefault="00AC45AF" w:rsidP="002F4681">
      <w:pPr>
        <w:pStyle w:val="ListParagraph"/>
        <w:numPr>
          <w:ilvl w:val="0"/>
          <w:numId w:val="134"/>
        </w:numPr>
        <w:rPr>
          <w:b/>
          <w:iCs/>
          <w:sz w:val="20"/>
          <w:szCs w:val="20"/>
        </w:rPr>
      </w:pPr>
      <w:r w:rsidRPr="00AC45AF">
        <w:rPr>
          <w:sz w:val="20"/>
          <w:szCs w:val="20"/>
        </w:rPr>
        <w:t xml:space="preserve">Some level of financial dependence is not a necessary component   </w:t>
      </w:r>
      <w:r w:rsidRPr="00AC45AF">
        <w:rPr>
          <w:b/>
          <w:i/>
          <w:iCs/>
          <w:color w:val="0000FF"/>
          <w:sz w:val="20"/>
          <w:szCs w:val="20"/>
        </w:rPr>
        <w:t>Austin v Goerz</w:t>
      </w:r>
      <w:r w:rsidRPr="00AC45AF">
        <w:rPr>
          <w:sz w:val="20"/>
          <w:szCs w:val="20"/>
        </w:rPr>
        <w:t xml:space="preserve"> (2007) BC </w:t>
      </w:r>
    </w:p>
    <w:p w14:paraId="371FAC5C" w14:textId="77777777" w:rsidR="00C86A35" w:rsidRPr="00C86A35" w:rsidRDefault="00AC45AF" w:rsidP="002F4681">
      <w:pPr>
        <w:pStyle w:val="ListParagraph"/>
        <w:numPr>
          <w:ilvl w:val="0"/>
          <w:numId w:val="134"/>
        </w:numPr>
        <w:rPr>
          <w:b/>
          <w:iCs/>
          <w:sz w:val="20"/>
          <w:szCs w:val="20"/>
        </w:rPr>
      </w:pPr>
      <w:r w:rsidRPr="00B17B2F">
        <w:rPr>
          <w:b/>
          <w:sz w:val="20"/>
          <w:szCs w:val="20"/>
        </w:rPr>
        <w:t>Subjective intention may be overtaken by CONDUCT</w:t>
      </w:r>
      <w:r>
        <w:rPr>
          <w:sz w:val="20"/>
          <w:szCs w:val="20"/>
        </w:rPr>
        <w:t xml:space="preserve"> such that while they may not say they were living in a marriage-like relationship, the reality is that the relationship has become such. </w:t>
      </w:r>
      <w:r>
        <w:rPr>
          <w:b/>
          <w:i/>
          <w:iCs/>
          <w:color w:val="0000FF"/>
          <w:sz w:val="20"/>
          <w:szCs w:val="20"/>
        </w:rPr>
        <w:t>Takacs v Gallo</w:t>
      </w:r>
      <w:r w:rsidRPr="005930D7">
        <w:rPr>
          <w:sz w:val="20"/>
          <w:szCs w:val="20"/>
        </w:rPr>
        <w:t xml:space="preserve"> (19</w:t>
      </w:r>
      <w:r>
        <w:rPr>
          <w:sz w:val="20"/>
          <w:szCs w:val="20"/>
        </w:rPr>
        <w:t>98) BCCA</w:t>
      </w:r>
    </w:p>
    <w:p w14:paraId="6751FCE9" w14:textId="75ACB3E3" w:rsidR="00C86A35" w:rsidRPr="00C86A35" w:rsidRDefault="00C86A35" w:rsidP="002F4681">
      <w:pPr>
        <w:pStyle w:val="ListParagraph"/>
        <w:numPr>
          <w:ilvl w:val="0"/>
          <w:numId w:val="134"/>
        </w:numPr>
        <w:rPr>
          <w:b/>
          <w:iCs/>
          <w:sz w:val="20"/>
          <w:szCs w:val="20"/>
        </w:rPr>
      </w:pPr>
      <w:r>
        <w:rPr>
          <w:iCs/>
          <w:sz w:val="20"/>
          <w:szCs w:val="20"/>
        </w:rPr>
        <w:t>A</w:t>
      </w:r>
      <w:r w:rsidRPr="00C86A35">
        <w:rPr>
          <w:iCs/>
          <w:sz w:val="20"/>
          <w:szCs w:val="20"/>
        </w:rPr>
        <w:t xml:space="preserve">pproach </w:t>
      </w:r>
      <w:r w:rsidR="000B1740">
        <w:rPr>
          <w:iCs/>
          <w:sz w:val="20"/>
          <w:szCs w:val="20"/>
        </w:rPr>
        <w:t xml:space="preserve">must be flexible to reflect </w:t>
      </w:r>
      <w:r w:rsidRPr="00C86A35">
        <w:rPr>
          <w:iCs/>
          <w:sz w:val="20"/>
          <w:szCs w:val="20"/>
        </w:rPr>
        <w:t xml:space="preserve">variety of spousal relationships in modern society    </w:t>
      </w:r>
      <w:r w:rsidRPr="00C86A35">
        <w:rPr>
          <w:b/>
          <w:i/>
          <w:iCs/>
          <w:color w:val="0000FF"/>
          <w:sz w:val="20"/>
          <w:szCs w:val="20"/>
        </w:rPr>
        <w:t>M v H</w:t>
      </w:r>
      <w:r w:rsidRPr="00C86A35">
        <w:rPr>
          <w:sz w:val="20"/>
          <w:szCs w:val="20"/>
        </w:rPr>
        <w:t xml:space="preserve"> </w:t>
      </w:r>
      <w:r w:rsidRPr="00A848B8">
        <w:rPr>
          <w:b/>
          <w:color w:val="0000FF"/>
          <w:sz w:val="20"/>
          <w:szCs w:val="20"/>
        </w:rPr>
        <w:t>(1999) SCC</w:t>
      </w:r>
      <w:r w:rsidRPr="00C86A35">
        <w:rPr>
          <w:sz w:val="20"/>
          <w:szCs w:val="20"/>
        </w:rPr>
        <w:t xml:space="preserve"> - </w:t>
      </w:r>
      <w:r w:rsidRPr="00C86A35">
        <w:rPr>
          <w:iCs/>
          <w:sz w:val="20"/>
          <w:szCs w:val="20"/>
        </w:rPr>
        <w:t>H argued they consciously avoided lifestyle modeled after he</w:t>
      </w:r>
      <w:r w:rsidR="000B1740">
        <w:rPr>
          <w:iCs/>
          <w:sz w:val="20"/>
          <w:szCs w:val="20"/>
        </w:rPr>
        <w:t>terosex’l</w:t>
      </w:r>
      <w:r w:rsidRPr="00C86A35">
        <w:rPr>
          <w:iCs/>
          <w:sz w:val="20"/>
          <w:szCs w:val="20"/>
        </w:rPr>
        <w:t xml:space="preserve"> relationships – “best friends”, not spouses</w:t>
      </w:r>
    </w:p>
    <w:p w14:paraId="11AC4E7E" w14:textId="510314C1" w:rsidR="00C86A35" w:rsidRPr="00784653" w:rsidRDefault="00784653" w:rsidP="002F4681">
      <w:pPr>
        <w:pStyle w:val="ListParagraph"/>
        <w:numPr>
          <w:ilvl w:val="0"/>
          <w:numId w:val="134"/>
        </w:numPr>
        <w:rPr>
          <w:b/>
          <w:iCs/>
          <w:sz w:val="20"/>
          <w:szCs w:val="20"/>
        </w:rPr>
      </w:pPr>
      <w:r w:rsidRPr="00784653">
        <w:rPr>
          <w:b/>
          <w:iCs/>
          <w:sz w:val="20"/>
          <w:szCs w:val="20"/>
        </w:rPr>
        <w:t>*</w:t>
      </w:r>
      <w:r w:rsidR="00C86A35" w:rsidRPr="00784653">
        <w:rPr>
          <w:b/>
          <w:iCs/>
          <w:sz w:val="20"/>
          <w:szCs w:val="20"/>
        </w:rPr>
        <w:t>Consider the objective indicia</w:t>
      </w:r>
      <w:r w:rsidR="00C86A35" w:rsidRPr="00784653">
        <w:rPr>
          <w:iCs/>
          <w:sz w:val="20"/>
          <w:szCs w:val="20"/>
        </w:rPr>
        <w:t xml:space="preserve"> in </w:t>
      </w:r>
      <w:r w:rsidR="00C86A35" w:rsidRPr="00784653">
        <w:rPr>
          <w:b/>
          <w:i/>
          <w:iCs/>
          <w:color w:val="0000FF"/>
          <w:sz w:val="20"/>
          <w:szCs w:val="20"/>
        </w:rPr>
        <w:t>Molodowich v. Penttinen</w:t>
      </w:r>
    </w:p>
    <w:p w14:paraId="7107DFD4" w14:textId="77777777" w:rsidR="00C86A35" w:rsidRDefault="00C86A35" w:rsidP="00C86A35">
      <w:pPr>
        <w:ind w:left="567"/>
        <w:rPr>
          <w:iCs/>
          <w:sz w:val="20"/>
          <w:szCs w:val="20"/>
        </w:rPr>
      </w:pPr>
    </w:p>
    <w:p w14:paraId="3E88300E" w14:textId="1A4C027B" w:rsidR="00C86A35" w:rsidRPr="00655641" w:rsidRDefault="00C86A35" w:rsidP="00C86A35">
      <w:pPr>
        <w:ind w:left="567"/>
        <w:rPr>
          <w:b/>
          <w:i/>
          <w:sz w:val="20"/>
          <w:szCs w:val="20"/>
        </w:rPr>
      </w:pPr>
      <w:r w:rsidRPr="005930D7">
        <w:rPr>
          <w:b/>
          <w:i/>
          <w:iCs/>
          <w:color w:val="0000FF"/>
          <w:sz w:val="20"/>
          <w:szCs w:val="20"/>
        </w:rPr>
        <w:t>Molodowich v. Penttinen</w:t>
      </w:r>
      <w:r w:rsidRPr="005930D7">
        <w:rPr>
          <w:sz w:val="20"/>
          <w:szCs w:val="20"/>
        </w:rPr>
        <w:t xml:space="preserve"> (1980, Ont</w:t>
      </w:r>
      <w:r>
        <w:rPr>
          <w:sz w:val="20"/>
          <w:szCs w:val="20"/>
        </w:rPr>
        <w:t xml:space="preserve"> </w:t>
      </w:r>
      <w:r w:rsidRPr="005930D7">
        <w:rPr>
          <w:sz w:val="20"/>
          <w:szCs w:val="20"/>
        </w:rPr>
        <w:t>DistCt)</w:t>
      </w:r>
      <w:r>
        <w:rPr>
          <w:sz w:val="20"/>
          <w:szCs w:val="20"/>
        </w:rPr>
        <w:t xml:space="preserve"> – </w:t>
      </w:r>
      <w:r>
        <w:rPr>
          <w:b/>
          <w:sz w:val="20"/>
          <w:szCs w:val="20"/>
        </w:rPr>
        <w:t xml:space="preserve">Widely applied and the preferred measure in majority judgments of SCC and ONCA in </w:t>
      </w:r>
      <w:r>
        <w:rPr>
          <w:b/>
          <w:i/>
          <w:sz w:val="20"/>
          <w:szCs w:val="20"/>
        </w:rPr>
        <w:t>M v H</w:t>
      </w:r>
    </w:p>
    <w:p w14:paraId="09A85B23" w14:textId="77777777" w:rsidR="00C86A35" w:rsidRPr="005930D7" w:rsidRDefault="00C86A35" w:rsidP="00C86A35">
      <w:pPr>
        <w:ind w:left="567"/>
        <w:rPr>
          <w:b/>
          <w:sz w:val="20"/>
          <w:szCs w:val="20"/>
        </w:rPr>
      </w:pPr>
      <w:r w:rsidRPr="005930D7">
        <w:rPr>
          <w:b/>
          <w:sz w:val="20"/>
          <w:szCs w:val="20"/>
        </w:rPr>
        <w:t xml:space="preserve">Ratio: </w:t>
      </w:r>
      <w:r w:rsidRPr="005930D7">
        <w:rPr>
          <w:sz w:val="20"/>
          <w:szCs w:val="20"/>
        </w:rPr>
        <w:t xml:space="preserve">Sets out 7 </w:t>
      </w:r>
      <w:r w:rsidRPr="005930D7">
        <w:rPr>
          <w:sz w:val="20"/>
          <w:szCs w:val="20"/>
          <w:u w:val="single"/>
        </w:rPr>
        <w:t>objective components</w:t>
      </w:r>
      <w:r w:rsidRPr="005930D7">
        <w:rPr>
          <w:sz w:val="20"/>
          <w:szCs w:val="20"/>
        </w:rPr>
        <w:t xml:space="preserve"> that indicate a marriage-like relationship </w:t>
      </w:r>
      <w:r w:rsidRPr="005930D7">
        <w:rPr>
          <w:b/>
          <w:sz w:val="20"/>
          <w:szCs w:val="20"/>
        </w:rPr>
        <w:t>[look at conduct of couple]</w:t>
      </w:r>
    </w:p>
    <w:p w14:paraId="1ABCFD39" w14:textId="77777777" w:rsidR="00C86A35" w:rsidRPr="005951E1" w:rsidRDefault="00C86A35" w:rsidP="002F4681">
      <w:pPr>
        <w:numPr>
          <w:ilvl w:val="0"/>
          <w:numId w:val="128"/>
        </w:numPr>
        <w:tabs>
          <w:tab w:val="num" w:pos="1134"/>
        </w:tabs>
        <w:ind w:left="993"/>
        <w:rPr>
          <w:iCs/>
          <w:sz w:val="18"/>
          <w:szCs w:val="18"/>
        </w:rPr>
      </w:pPr>
      <w:r w:rsidRPr="005951E1">
        <w:rPr>
          <w:b/>
          <w:iCs/>
          <w:sz w:val="18"/>
          <w:szCs w:val="18"/>
        </w:rPr>
        <w:t>Shelter</w:t>
      </w:r>
    </w:p>
    <w:p w14:paraId="5F4B2D53" w14:textId="77777777" w:rsidR="00C86A35" w:rsidRPr="005951E1" w:rsidRDefault="00C86A35" w:rsidP="002F4681">
      <w:pPr>
        <w:numPr>
          <w:ilvl w:val="1"/>
          <w:numId w:val="128"/>
        </w:numPr>
        <w:rPr>
          <w:iCs/>
          <w:sz w:val="18"/>
          <w:szCs w:val="18"/>
        </w:rPr>
      </w:pPr>
      <w:r w:rsidRPr="005951E1">
        <w:rPr>
          <w:iCs/>
          <w:sz w:val="18"/>
          <w:szCs w:val="18"/>
        </w:rPr>
        <w:t>Live under the same roof?</w:t>
      </w:r>
    </w:p>
    <w:p w14:paraId="6216BD24" w14:textId="77777777" w:rsidR="00C86A35" w:rsidRPr="005951E1" w:rsidRDefault="00C86A35" w:rsidP="002F4681">
      <w:pPr>
        <w:numPr>
          <w:ilvl w:val="1"/>
          <w:numId w:val="128"/>
        </w:numPr>
        <w:rPr>
          <w:iCs/>
          <w:sz w:val="18"/>
          <w:szCs w:val="18"/>
        </w:rPr>
      </w:pPr>
      <w:r w:rsidRPr="005951E1">
        <w:rPr>
          <w:iCs/>
          <w:sz w:val="18"/>
          <w:szCs w:val="18"/>
        </w:rPr>
        <w:t>Sleeping arrangements</w:t>
      </w:r>
    </w:p>
    <w:p w14:paraId="1D62EED0" w14:textId="77777777" w:rsidR="00C86A35" w:rsidRPr="005951E1" w:rsidRDefault="00C86A35" w:rsidP="002F4681">
      <w:pPr>
        <w:numPr>
          <w:ilvl w:val="1"/>
          <w:numId w:val="128"/>
        </w:numPr>
        <w:rPr>
          <w:iCs/>
          <w:sz w:val="18"/>
          <w:szCs w:val="18"/>
        </w:rPr>
      </w:pPr>
      <w:r w:rsidRPr="005951E1">
        <w:rPr>
          <w:iCs/>
          <w:sz w:val="18"/>
          <w:szCs w:val="18"/>
        </w:rPr>
        <w:t>Did anyone else share the accommodation?</w:t>
      </w:r>
    </w:p>
    <w:p w14:paraId="77706824" w14:textId="77777777" w:rsidR="00C86A35" w:rsidRPr="005951E1" w:rsidRDefault="00C86A35" w:rsidP="002F4681">
      <w:pPr>
        <w:numPr>
          <w:ilvl w:val="0"/>
          <w:numId w:val="128"/>
        </w:numPr>
        <w:tabs>
          <w:tab w:val="num" w:pos="1134"/>
        </w:tabs>
        <w:ind w:left="993"/>
        <w:rPr>
          <w:iCs/>
          <w:sz w:val="18"/>
          <w:szCs w:val="18"/>
        </w:rPr>
      </w:pPr>
      <w:r w:rsidRPr="005951E1">
        <w:rPr>
          <w:b/>
          <w:iCs/>
          <w:sz w:val="18"/>
          <w:szCs w:val="18"/>
        </w:rPr>
        <w:t xml:space="preserve">Sexual and personal behaviour </w:t>
      </w:r>
    </w:p>
    <w:p w14:paraId="2E583154" w14:textId="77777777" w:rsidR="00C86A35" w:rsidRPr="005951E1" w:rsidRDefault="00C86A35" w:rsidP="002F4681">
      <w:pPr>
        <w:numPr>
          <w:ilvl w:val="1"/>
          <w:numId w:val="128"/>
        </w:numPr>
        <w:rPr>
          <w:iCs/>
          <w:sz w:val="18"/>
          <w:szCs w:val="18"/>
        </w:rPr>
      </w:pPr>
      <w:r w:rsidRPr="005951E1">
        <w:rPr>
          <w:iCs/>
          <w:sz w:val="18"/>
          <w:szCs w:val="18"/>
        </w:rPr>
        <w:t>Did they have sexual relations? If not, why not?</w:t>
      </w:r>
    </w:p>
    <w:p w14:paraId="08692DEC" w14:textId="77777777" w:rsidR="00C86A35" w:rsidRPr="005951E1" w:rsidRDefault="00C86A35" w:rsidP="002F4681">
      <w:pPr>
        <w:numPr>
          <w:ilvl w:val="1"/>
          <w:numId w:val="128"/>
        </w:numPr>
        <w:rPr>
          <w:iCs/>
          <w:sz w:val="18"/>
          <w:szCs w:val="18"/>
        </w:rPr>
      </w:pPr>
      <w:r w:rsidRPr="005951E1">
        <w:rPr>
          <w:iCs/>
          <w:sz w:val="18"/>
          <w:szCs w:val="18"/>
        </w:rPr>
        <w:t>Did they maintain an attitude of fidelity to each other?</w:t>
      </w:r>
    </w:p>
    <w:p w14:paraId="4613785F" w14:textId="77777777" w:rsidR="00C86A35" w:rsidRPr="005951E1" w:rsidRDefault="00C86A35" w:rsidP="002F4681">
      <w:pPr>
        <w:numPr>
          <w:ilvl w:val="1"/>
          <w:numId w:val="128"/>
        </w:numPr>
        <w:rPr>
          <w:iCs/>
          <w:sz w:val="18"/>
          <w:szCs w:val="18"/>
        </w:rPr>
      </w:pPr>
      <w:r w:rsidRPr="005951E1">
        <w:rPr>
          <w:iCs/>
          <w:sz w:val="18"/>
          <w:szCs w:val="18"/>
        </w:rPr>
        <w:t>What were their feelings toward each other?</w:t>
      </w:r>
    </w:p>
    <w:p w14:paraId="73FDB2D8" w14:textId="77777777" w:rsidR="00C86A35" w:rsidRPr="005951E1" w:rsidRDefault="00C86A35" w:rsidP="002F4681">
      <w:pPr>
        <w:numPr>
          <w:ilvl w:val="1"/>
          <w:numId w:val="128"/>
        </w:numPr>
        <w:rPr>
          <w:iCs/>
          <w:sz w:val="18"/>
          <w:szCs w:val="18"/>
        </w:rPr>
      </w:pPr>
      <w:r w:rsidRPr="005951E1">
        <w:rPr>
          <w:iCs/>
          <w:sz w:val="18"/>
          <w:szCs w:val="18"/>
        </w:rPr>
        <w:t>Did they communicate on a personal level?</w:t>
      </w:r>
    </w:p>
    <w:p w14:paraId="66C2FC9B" w14:textId="77777777" w:rsidR="00C86A35" w:rsidRPr="005951E1" w:rsidRDefault="00C86A35" w:rsidP="002F4681">
      <w:pPr>
        <w:numPr>
          <w:ilvl w:val="1"/>
          <w:numId w:val="128"/>
        </w:numPr>
        <w:rPr>
          <w:iCs/>
          <w:sz w:val="18"/>
          <w:szCs w:val="18"/>
        </w:rPr>
      </w:pPr>
      <w:r w:rsidRPr="005951E1">
        <w:rPr>
          <w:iCs/>
          <w:sz w:val="18"/>
          <w:szCs w:val="18"/>
        </w:rPr>
        <w:t>Did they eat their meals together?</w:t>
      </w:r>
    </w:p>
    <w:p w14:paraId="6161B520" w14:textId="77777777" w:rsidR="00C86A35" w:rsidRPr="005951E1" w:rsidRDefault="00C86A35" w:rsidP="002F4681">
      <w:pPr>
        <w:numPr>
          <w:ilvl w:val="1"/>
          <w:numId w:val="128"/>
        </w:numPr>
        <w:rPr>
          <w:iCs/>
          <w:sz w:val="18"/>
          <w:szCs w:val="18"/>
        </w:rPr>
      </w:pPr>
      <w:r w:rsidRPr="005951E1">
        <w:rPr>
          <w:iCs/>
          <w:sz w:val="18"/>
          <w:szCs w:val="18"/>
        </w:rPr>
        <w:t>What if anything did they do to assist each other with problems or during illness?</w:t>
      </w:r>
    </w:p>
    <w:p w14:paraId="7C6E7F43" w14:textId="77777777" w:rsidR="00C86A35" w:rsidRPr="005951E1" w:rsidRDefault="00C86A35" w:rsidP="002F4681">
      <w:pPr>
        <w:numPr>
          <w:ilvl w:val="1"/>
          <w:numId w:val="128"/>
        </w:numPr>
        <w:rPr>
          <w:iCs/>
          <w:sz w:val="18"/>
          <w:szCs w:val="18"/>
        </w:rPr>
      </w:pPr>
      <w:r w:rsidRPr="005951E1">
        <w:rPr>
          <w:iCs/>
          <w:sz w:val="18"/>
          <w:szCs w:val="18"/>
        </w:rPr>
        <w:t>Did they buy gifts for each other on special occasions?</w:t>
      </w:r>
    </w:p>
    <w:p w14:paraId="36152A19" w14:textId="77777777" w:rsidR="00C86A35" w:rsidRPr="005951E1" w:rsidRDefault="00C86A35" w:rsidP="002F4681">
      <w:pPr>
        <w:numPr>
          <w:ilvl w:val="0"/>
          <w:numId w:val="128"/>
        </w:numPr>
        <w:tabs>
          <w:tab w:val="num" w:pos="1134"/>
        </w:tabs>
        <w:ind w:left="993"/>
        <w:rPr>
          <w:iCs/>
          <w:sz w:val="18"/>
          <w:szCs w:val="18"/>
        </w:rPr>
      </w:pPr>
      <w:r w:rsidRPr="005951E1">
        <w:rPr>
          <w:b/>
          <w:iCs/>
          <w:sz w:val="18"/>
          <w:szCs w:val="18"/>
        </w:rPr>
        <w:t>Domestic arrangements / Services</w:t>
      </w:r>
      <w:r w:rsidRPr="005951E1">
        <w:rPr>
          <w:iCs/>
          <w:sz w:val="18"/>
          <w:szCs w:val="18"/>
        </w:rPr>
        <w:t>. Conduct in relation to:</w:t>
      </w:r>
    </w:p>
    <w:p w14:paraId="64FCC531" w14:textId="77777777" w:rsidR="00C86A35" w:rsidRPr="005951E1" w:rsidRDefault="00C86A35" w:rsidP="002F4681">
      <w:pPr>
        <w:numPr>
          <w:ilvl w:val="1"/>
          <w:numId w:val="128"/>
        </w:numPr>
        <w:rPr>
          <w:iCs/>
          <w:sz w:val="18"/>
          <w:szCs w:val="18"/>
        </w:rPr>
      </w:pPr>
      <w:r w:rsidRPr="005951E1">
        <w:rPr>
          <w:iCs/>
          <w:sz w:val="18"/>
          <w:szCs w:val="18"/>
        </w:rPr>
        <w:t>Preparation of meals</w:t>
      </w:r>
    </w:p>
    <w:p w14:paraId="5025C6E9" w14:textId="77777777" w:rsidR="00C86A35" w:rsidRPr="005951E1" w:rsidRDefault="00C86A35" w:rsidP="002F4681">
      <w:pPr>
        <w:numPr>
          <w:ilvl w:val="1"/>
          <w:numId w:val="128"/>
        </w:numPr>
        <w:rPr>
          <w:iCs/>
          <w:sz w:val="18"/>
          <w:szCs w:val="18"/>
        </w:rPr>
      </w:pPr>
      <w:r w:rsidRPr="005951E1">
        <w:rPr>
          <w:iCs/>
          <w:sz w:val="18"/>
          <w:szCs w:val="18"/>
        </w:rPr>
        <w:t>Washing and mending clothes</w:t>
      </w:r>
    </w:p>
    <w:p w14:paraId="544CB7E1" w14:textId="77777777" w:rsidR="00C86A35" w:rsidRPr="005951E1" w:rsidRDefault="00C86A35" w:rsidP="002F4681">
      <w:pPr>
        <w:numPr>
          <w:ilvl w:val="1"/>
          <w:numId w:val="128"/>
        </w:numPr>
        <w:rPr>
          <w:iCs/>
          <w:sz w:val="18"/>
          <w:szCs w:val="18"/>
        </w:rPr>
      </w:pPr>
      <w:r w:rsidRPr="005951E1">
        <w:rPr>
          <w:iCs/>
          <w:sz w:val="18"/>
          <w:szCs w:val="18"/>
        </w:rPr>
        <w:t>Shopping</w:t>
      </w:r>
    </w:p>
    <w:p w14:paraId="1E370769" w14:textId="77777777" w:rsidR="00C86A35" w:rsidRPr="005951E1" w:rsidRDefault="00C86A35" w:rsidP="002F4681">
      <w:pPr>
        <w:numPr>
          <w:ilvl w:val="1"/>
          <w:numId w:val="128"/>
        </w:numPr>
        <w:rPr>
          <w:iCs/>
          <w:sz w:val="18"/>
          <w:szCs w:val="18"/>
        </w:rPr>
      </w:pPr>
      <w:r w:rsidRPr="005951E1">
        <w:rPr>
          <w:iCs/>
          <w:sz w:val="18"/>
          <w:szCs w:val="18"/>
        </w:rPr>
        <w:t>Household maintenance</w:t>
      </w:r>
    </w:p>
    <w:p w14:paraId="4024045C" w14:textId="77777777" w:rsidR="00C86A35" w:rsidRPr="005951E1" w:rsidRDefault="00C86A35" w:rsidP="002F4681">
      <w:pPr>
        <w:numPr>
          <w:ilvl w:val="1"/>
          <w:numId w:val="128"/>
        </w:numPr>
        <w:rPr>
          <w:iCs/>
          <w:sz w:val="18"/>
          <w:szCs w:val="18"/>
        </w:rPr>
      </w:pPr>
      <w:r w:rsidRPr="005951E1">
        <w:rPr>
          <w:iCs/>
          <w:sz w:val="18"/>
          <w:szCs w:val="18"/>
        </w:rPr>
        <w:t>Any other domestic services</w:t>
      </w:r>
    </w:p>
    <w:p w14:paraId="40C8269F" w14:textId="77777777" w:rsidR="00C86A35" w:rsidRPr="005951E1" w:rsidRDefault="00C86A35" w:rsidP="002F4681">
      <w:pPr>
        <w:numPr>
          <w:ilvl w:val="0"/>
          <w:numId w:val="128"/>
        </w:numPr>
        <w:tabs>
          <w:tab w:val="num" w:pos="1134"/>
        </w:tabs>
        <w:ind w:left="993"/>
        <w:rPr>
          <w:b/>
          <w:iCs/>
          <w:sz w:val="18"/>
          <w:szCs w:val="18"/>
        </w:rPr>
      </w:pPr>
      <w:r w:rsidRPr="005951E1">
        <w:rPr>
          <w:b/>
          <w:iCs/>
          <w:sz w:val="18"/>
          <w:szCs w:val="18"/>
        </w:rPr>
        <w:t>Social activities</w:t>
      </w:r>
      <w:r w:rsidRPr="005951E1">
        <w:rPr>
          <w:iCs/>
          <w:sz w:val="18"/>
          <w:szCs w:val="18"/>
        </w:rPr>
        <w:t xml:space="preserve"> </w:t>
      </w:r>
    </w:p>
    <w:p w14:paraId="597E7C80" w14:textId="77777777" w:rsidR="00C86A35" w:rsidRPr="005951E1" w:rsidRDefault="00C86A35" w:rsidP="002F4681">
      <w:pPr>
        <w:numPr>
          <w:ilvl w:val="1"/>
          <w:numId w:val="128"/>
        </w:numPr>
        <w:rPr>
          <w:b/>
          <w:iCs/>
          <w:sz w:val="18"/>
          <w:szCs w:val="18"/>
        </w:rPr>
      </w:pPr>
      <w:r w:rsidRPr="005951E1">
        <w:rPr>
          <w:iCs/>
          <w:sz w:val="18"/>
          <w:szCs w:val="18"/>
        </w:rPr>
        <w:t>Did they participate together or separately in neighborhood and community activities?</w:t>
      </w:r>
    </w:p>
    <w:p w14:paraId="647B1310" w14:textId="77777777" w:rsidR="00C86A35" w:rsidRPr="005951E1" w:rsidRDefault="00C86A35" w:rsidP="002F4681">
      <w:pPr>
        <w:numPr>
          <w:ilvl w:val="1"/>
          <w:numId w:val="128"/>
        </w:numPr>
        <w:rPr>
          <w:b/>
          <w:iCs/>
          <w:sz w:val="18"/>
          <w:szCs w:val="18"/>
        </w:rPr>
      </w:pPr>
      <w:r w:rsidRPr="005951E1">
        <w:rPr>
          <w:iCs/>
          <w:sz w:val="18"/>
          <w:szCs w:val="18"/>
        </w:rPr>
        <w:t>Relationship and conduct towards members of their respective families and how did such families behave towards the parties?</w:t>
      </w:r>
    </w:p>
    <w:p w14:paraId="60974179" w14:textId="77777777" w:rsidR="00C86A35" w:rsidRPr="005951E1" w:rsidRDefault="00C86A35" w:rsidP="002F4681">
      <w:pPr>
        <w:numPr>
          <w:ilvl w:val="0"/>
          <w:numId w:val="128"/>
        </w:numPr>
        <w:tabs>
          <w:tab w:val="num" w:pos="1134"/>
        </w:tabs>
        <w:ind w:left="993"/>
        <w:rPr>
          <w:b/>
          <w:iCs/>
          <w:sz w:val="18"/>
          <w:szCs w:val="18"/>
        </w:rPr>
      </w:pPr>
      <w:r w:rsidRPr="005951E1">
        <w:rPr>
          <w:b/>
          <w:iCs/>
          <w:sz w:val="18"/>
          <w:szCs w:val="18"/>
        </w:rPr>
        <w:t xml:space="preserve">How do they relate to wider society? Do they hold themselves out as a couple? </w:t>
      </w:r>
    </w:p>
    <w:p w14:paraId="25B7B80B" w14:textId="77777777" w:rsidR="00C86A35" w:rsidRPr="005951E1" w:rsidRDefault="00C86A35" w:rsidP="002F4681">
      <w:pPr>
        <w:numPr>
          <w:ilvl w:val="1"/>
          <w:numId w:val="128"/>
        </w:numPr>
        <w:rPr>
          <w:iCs/>
          <w:sz w:val="18"/>
          <w:szCs w:val="18"/>
        </w:rPr>
      </w:pPr>
      <w:r w:rsidRPr="005951E1">
        <w:rPr>
          <w:iCs/>
          <w:sz w:val="18"/>
          <w:szCs w:val="18"/>
        </w:rPr>
        <w:t>What was the attitude and conduct of the community towards each of them and as a couple</w:t>
      </w:r>
    </w:p>
    <w:p w14:paraId="141C45DB" w14:textId="77777777" w:rsidR="00C86A35" w:rsidRPr="005951E1" w:rsidRDefault="00C86A35" w:rsidP="002F4681">
      <w:pPr>
        <w:numPr>
          <w:ilvl w:val="2"/>
          <w:numId w:val="128"/>
        </w:numPr>
        <w:rPr>
          <w:iCs/>
          <w:sz w:val="18"/>
          <w:szCs w:val="18"/>
        </w:rPr>
      </w:pPr>
      <w:r w:rsidRPr="005951E1">
        <w:rPr>
          <w:iCs/>
          <w:sz w:val="18"/>
          <w:szCs w:val="18"/>
        </w:rPr>
        <w:t>There may be a possible exception for same-sex couples who don't hold themselves out as a couple for safety or family reasons.</w:t>
      </w:r>
    </w:p>
    <w:p w14:paraId="1BB09D74" w14:textId="77777777" w:rsidR="00C86A35" w:rsidRPr="005951E1" w:rsidRDefault="00C86A35" w:rsidP="002F4681">
      <w:pPr>
        <w:numPr>
          <w:ilvl w:val="0"/>
          <w:numId w:val="128"/>
        </w:numPr>
        <w:tabs>
          <w:tab w:val="num" w:pos="1134"/>
        </w:tabs>
        <w:ind w:left="993"/>
        <w:rPr>
          <w:iCs/>
          <w:sz w:val="18"/>
          <w:szCs w:val="18"/>
        </w:rPr>
      </w:pPr>
      <w:r w:rsidRPr="005951E1">
        <w:rPr>
          <w:b/>
          <w:iCs/>
          <w:sz w:val="18"/>
          <w:szCs w:val="18"/>
        </w:rPr>
        <w:t>Financial arrangements</w:t>
      </w:r>
      <w:r w:rsidRPr="005951E1">
        <w:rPr>
          <w:iCs/>
          <w:sz w:val="18"/>
          <w:szCs w:val="18"/>
        </w:rPr>
        <w:t xml:space="preserve"> </w:t>
      </w:r>
    </w:p>
    <w:p w14:paraId="61953C23" w14:textId="77777777" w:rsidR="00C86A35" w:rsidRPr="005951E1" w:rsidRDefault="00C86A35" w:rsidP="002F4681">
      <w:pPr>
        <w:numPr>
          <w:ilvl w:val="1"/>
          <w:numId w:val="128"/>
        </w:numPr>
        <w:rPr>
          <w:iCs/>
          <w:sz w:val="18"/>
          <w:szCs w:val="18"/>
        </w:rPr>
      </w:pPr>
      <w:r w:rsidRPr="005951E1">
        <w:rPr>
          <w:iCs/>
          <w:sz w:val="18"/>
          <w:szCs w:val="18"/>
        </w:rPr>
        <w:t>Financial arrangements regarding necessities of life</w:t>
      </w:r>
    </w:p>
    <w:p w14:paraId="3530F21E" w14:textId="77777777" w:rsidR="00C86A35" w:rsidRPr="005951E1" w:rsidRDefault="00C86A35" w:rsidP="002F4681">
      <w:pPr>
        <w:numPr>
          <w:ilvl w:val="1"/>
          <w:numId w:val="128"/>
        </w:numPr>
        <w:rPr>
          <w:iCs/>
          <w:sz w:val="18"/>
          <w:szCs w:val="18"/>
        </w:rPr>
      </w:pPr>
      <w:r w:rsidRPr="005951E1">
        <w:rPr>
          <w:iCs/>
          <w:sz w:val="18"/>
          <w:szCs w:val="18"/>
        </w:rPr>
        <w:t>Arrangements concerning acquisition and ownership of property</w:t>
      </w:r>
    </w:p>
    <w:p w14:paraId="31C535DA" w14:textId="77777777" w:rsidR="00C86A35" w:rsidRPr="005951E1" w:rsidRDefault="00C86A35" w:rsidP="002F4681">
      <w:pPr>
        <w:numPr>
          <w:ilvl w:val="0"/>
          <w:numId w:val="128"/>
        </w:numPr>
        <w:tabs>
          <w:tab w:val="num" w:pos="1134"/>
        </w:tabs>
        <w:ind w:left="993"/>
        <w:rPr>
          <w:iCs/>
          <w:sz w:val="18"/>
          <w:szCs w:val="18"/>
        </w:rPr>
      </w:pPr>
      <w:r w:rsidRPr="005951E1">
        <w:rPr>
          <w:b/>
          <w:iCs/>
          <w:sz w:val="18"/>
          <w:szCs w:val="18"/>
        </w:rPr>
        <w:t>Attitude &amp; conduct towards any children</w:t>
      </w:r>
      <w:r w:rsidRPr="005951E1">
        <w:rPr>
          <w:iCs/>
          <w:sz w:val="18"/>
          <w:szCs w:val="18"/>
        </w:rPr>
        <w:t xml:space="preserve"> in the relationship</w:t>
      </w:r>
    </w:p>
    <w:p w14:paraId="1C9A4239" w14:textId="6A7F2D13" w:rsidR="00BF7A70" w:rsidRDefault="00BF7A70" w:rsidP="003E0C53">
      <w:pPr>
        <w:rPr>
          <w:b/>
          <w:sz w:val="20"/>
          <w:szCs w:val="20"/>
        </w:rPr>
      </w:pPr>
    </w:p>
    <w:p w14:paraId="23FD361E" w14:textId="77777777" w:rsidR="0017753B" w:rsidRPr="00BF7A70" w:rsidRDefault="0017753B" w:rsidP="003E0C53">
      <w:pPr>
        <w:rPr>
          <w:b/>
          <w:sz w:val="20"/>
          <w:szCs w:val="20"/>
        </w:rPr>
      </w:pPr>
    </w:p>
    <w:p w14:paraId="21520D46" w14:textId="205762A3" w:rsidR="003E0C53" w:rsidRPr="0042048B" w:rsidRDefault="005951E1" w:rsidP="003E0C53">
      <w:pPr>
        <w:rPr>
          <w:b/>
          <w:color w:val="C0504D" w:themeColor="accent2"/>
          <w:sz w:val="22"/>
          <w:szCs w:val="22"/>
        </w:rPr>
      </w:pPr>
      <w:r w:rsidRPr="0042048B">
        <w:rPr>
          <w:b/>
          <w:color w:val="C0504D" w:themeColor="accent2"/>
          <w:sz w:val="22"/>
          <w:szCs w:val="22"/>
        </w:rPr>
        <w:t>STEP 2: ENTITLEMENT TO GET SS</w:t>
      </w:r>
    </w:p>
    <w:p w14:paraId="234B71BF" w14:textId="77777777" w:rsidR="005951E1" w:rsidRPr="003246B6" w:rsidRDefault="005951E1" w:rsidP="003E0C53">
      <w:pPr>
        <w:rPr>
          <w:b/>
          <w:sz w:val="22"/>
          <w:szCs w:val="22"/>
        </w:rPr>
      </w:pPr>
    </w:p>
    <w:p w14:paraId="536FCE2C" w14:textId="022A1054" w:rsidR="005951E1" w:rsidRPr="003246B6" w:rsidRDefault="009A34A3" w:rsidP="003E0C53">
      <w:pPr>
        <w:rPr>
          <w:sz w:val="22"/>
          <w:szCs w:val="22"/>
        </w:rPr>
      </w:pPr>
      <w:r w:rsidRPr="003246B6">
        <w:rPr>
          <w:b/>
          <w:sz w:val="22"/>
          <w:szCs w:val="22"/>
        </w:rPr>
        <w:t>3 conceptual grounds for entitlement to SS</w:t>
      </w:r>
      <w:r w:rsidRPr="003246B6">
        <w:rPr>
          <w:sz w:val="22"/>
          <w:szCs w:val="22"/>
        </w:rPr>
        <w:t xml:space="preserve"> – all three currently used</w:t>
      </w:r>
    </w:p>
    <w:p w14:paraId="098232D8" w14:textId="77EC1F41" w:rsidR="009A34A3" w:rsidRPr="0042048B" w:rsidRDefault="0042048B" w:rsidP="003E0C53">
      <w:pPr>
        <w:rPr>
          <w:sz w:val="22"/>
          <w:szCs w:val="22"/>
        </w:rPr>
      </w:pPr>
      <w:r>
        <w:rPr>
          <w:b/>
          <w:sz w:val="22"/>
          <w:szCs w:val="22"/>
          <w:u w:val="single"/>
        </w:rPr>
        <w:t>EXAM:</w:t>
      </w:r>
      <w:r>
        <w:rPr>
          <w:sz w:val="22"/>
          <w:szCs w:val="22"/>
        </w:rPr>
        <w:t xml:space="preserve"> Start with statutory framework… interpretation by cases… Based on the facts, I am applying the _____ model. </w:t>
      </w:r>
    </w:p>
    <w:p w14:paraId="6AC2FEA3" w14:textId="77777777" w:rsidR="0042048B" w:rsidRPr="003246B6" w:rsidRDefault="0042048B" w:rsidP="003E0C53">
      <w:pPr>
        <w:rPr>
          <w:b/>
          <w:sz w:val="22"/>
          <w:szCs w:val="22"/>
        </w:rPr>
      </w:pPr>
    </w:p>
    <w:p w14:paraId="0EA6EB2F" w14:textId="16EB9537" w:rsidR="009A34A3" w:rsidRPr="007F732D" w:rsidRDefault="009A34A3" w:rsidP="009A34A3">
      <w:pPr>
        <w:pStyle w:val="ListParagraph"/>
        <w:numPr>
          <w:ilvl w:val="2"/>
          <w:numId w:val="76"/>
        </w:numPr>
        <w:tabs>
          <w:tab w:val="clear" w:pos="2160"/>
          <w:tab w:val="num" w:pos="284"/>
        </w:tabs>
        <w:ind w:left="426"/>
        <w:rPr>
          <w:b/>
          <w:i/>
          <w:color w:val="0000FF"/>
          <w:sz w:val="22"/>
          <w:szCs w:val="22"/>
        </w:rPr>
      </w:pPr>
      <w:r w:rsidRPr="003246B6">
        <w:rPr>
          <w:b/>
          <w:sz w:val="22"/>
          <w:szCs w:val="22"/>
        </w:rPr>
        <w:t>Contractual</w:t>
      </w:r>
      <w:r w:rsidR="003246B6" w:rsidRPr="003246B6">
        <w:rPr>
          <w:b/>
          <w:sz w:val="22"/>
          <w:szCs w:val="22"/>
        </w:rPr>
        <w:t xml:space="preserve"> / “Clean break”</w:t>
      </w:r>
      <w:r w:rsidRPr="003246B6">
        <w:rPr>
          <w:b/>
          <w:sz w:val="22"/>
          <w:szCs w:val="22"/>
        </w:rPr>
        <w:t xml:space="preserve"> </w:t>
      </w:r>
      <w:r w:rsidRPr="003246B6">
        <w:rPr>
          <w:b/>
          <w:i/>
          <w:sz w:val="22"/>
          <w:szCs w:val="22"/>
        </w:rPr>
        <w:t>(</w:t>
      </w:r>
      <w:r w:rsidR="00EF2042" w:rsidRPr="003246B6">
        <w:rPr>
          <w:b/>
          <w:i/>
          <w:sz w:val="22"/>
          <w:szCs w:val="22"/>
        </w:rPr>
        <w:t xml:space="preserve">Pelech Trilogy, </w:t>
      </w:r>
      <w:r w:rsidRPr="003246B6">
        <w:rPr>
          <w:b/>
          <w:i/>
          <w:sz w:val="22"/>
          <w:szCs w:val="22"/>
        </w:rPr>
        <w:t>Miglin)</w:t>
      </w:r>
      <w:r w:rsidR="007F732D">
        <w:rPr>
          <w:b/>
          <w:i/>
          <w:sz w:val="22"/>
          <w:szCs w:val="22"/>
        </w:rPr>
        <w:t xml:space="preserve"> – </w:t>
      </w:r>
      <w:r w:rsidR="007F732D">
        <w:rPr>
          <w:b/>
          <w:sz w:val="22"/>
          <w:szCs w:val="22"/>
        </w:rPr>
        <w:t xml:space="preserve">focus on self-sufficiency </w:t>
      </w:r>
      <w:r w:rsidR="007F732D" w:rsidRPr="007F732D">
        <w:rPr>
          <w:b/>
          <w:i/>
          <w:color w:val="0000FF"/>
          <w:sz w:val="22"/>
          <w:szCs w:val="22"/>
        </w:rPr>
        <w:t>s 15.2(6)(d)</w:t>
      </w:r>
    </w:p>
    <w:p w14:paraId="3C8158E6" w14:textId="77777777" w:rsidR="00C00E46" w:rsidRPr="00C00E46" w:rsidRDefault="00C00E46" w:rsidP="009A34A3">
      <w:pPr>
        <w:pStyle w:val="ListParagraph"/>
        <w:numPr>
          <w:ilvl w:val="3"/>
          <w:numId w:val="76"/>
        </w:numPr>
        <w:tabs>
          <w:tab w:val="clear" w:pos="2880"/>
        </w:tabs>
        <w:ind w:left="851"/>
        <w:rPr>
          <w:b/>
          <w:i/>
          <w:sz w:val="22"/>
          <w:szCs w:val="22"/>
        </w:rPr>
      </w:pPr>
      <w:r>
        <w:rPr>
          <w:b/>
          <w:sz w:val="22"/>
          <w:szCs w:val="22"/>
        </w:rPr>
        <w:t>Finality in financial affairs of former spouses / encourage self-sufficiency</w:t>
      </w:r>
    </w:p>
    <w:p w14:paraId="4C245884" w14:textId="6C944BE8" w:rsidR="00276A3D" w:rsidRPr="00C00E46" w:rsidRDefault="00C00E46" w:rsidP="00276A3D">
      <w:pPr>
        <w:pStyle w:val="ListParagraph"/>
        <w:numPr>
          <w:ilvl w:val="3"/>
          <w:numId w:val="76"/>
        </w:numPr>
        <w:tabs>
          <w:tab w:val="clear" w:pos="2880"/>
        </w:tabs>
        <w:ind w:left="851"/>
        <w:rPr>
          <w:b/>
          <w:i/>
          <w:sz w:val="22"/>
          <w:szCs w:val="22"/>
        </w:rPr>
      </w:pPr>
      <w:r w:rsidRPr="00C00E46">
        <w:rPr>
          <w:b/>
          <w:sz w:val="22"/>
          <w:szCs w:val="22"/>
        </w:rPr>
        <w:t xml:space="preserve">Deference to the right and responsibility of indivs to make own decisions / </w:t>
      </w:r>
      <w:r w:rsidR="00EF2042" w:rsidRPr="00C00E46">
        <w:rPr>
          <w:b/>
          <w:sz w:val="22"/>
          <w:szCs w:val="22"/>
        </w:rPr>
        <w:t xml:space="preserve">Respect private </w:t>
      </w:r>
      <w:r>
        <w:rPr>
          <w:b/>
          <w:sz w:val="22"/>
          <w:szCs w:val="22"/>
        </w:rPr>
        <w:t>ks</w:t>
      </w:r>
    </w:p>
    <w:p w14:paraId="1D193F0B" w14:textId="77777777" w:rsidR="00C00E46" w:rsidRPr="00C00E46" w:rsidRDefault="00C00E46" w:rsidP="00C00E46">
      <w:pPr>
        <w:pStyle w:val="ListParagraph"/>
        <w:ind w:left="851"/>
        <w:rPr>
          <w:b/>
          <w:i/>
          <w:sz w:val="22"/>
          <w:szCs w:val="22"/>
        </w:rPr>
      </w:pPr>
    </w:p>
    <w:p w14:paraId="5E50B932" w14:textId="258AF91D" w:rsidR="001829EB" w:rsidRPr="00F16691" w:rsidRDefault="001829EB" w:rsidP="009A34A3">
      <w:pPr>
        <w:pStyle w:val="ListParagraph"/>
        <w:numPr>
          <w:ilvl w:val="3"/>
          <w:numId w:val="76"/>
        </w:numPr>
        <w:tabs>
          <w:tab w:val="clear" w:pos="2880"/>
        </w:tabs>
        <w:ind w:left="851"/>
        <w:rPr>
          <w:b/>
          <w:i/>
          <w:color w:val="0000FF"/>
          <w:sz w:val="22"/>
          <w:szCs w:val="22"/>
        </w:rPr>
      </w:pPr>
      <w:r w:rsidRPr="00F16691">
        <w:rPr>
          <w:b/>
          <w:color w:val="0000FF"/>
          <w:sz w:val="22"/>
          <w:szCs w:val="22"/>
        </w:rPr>
        <w:t>Pelech trilogy (</w:t>
      </w:r>
      <w:r w:rsidRPr="00F16691">
        <w:rPr>
          <w:b/>
          <w:i/>
          <w:color w:val="0000FF"/>
          <w:sz w:val="22"/>
          <w:szCs w:val="22"/>
        </w:rPr>
        <w:t>Pelech; Richardson; Caron, [1987] SCR)</w:t>
      </w:r>
    </w:p>
    <w:p w14:paraId="748A79EA" w14:textId="7ABB52B7" w:rsidR="00CB2C98" w:rsidRPr="003246B6" w:rsidRDefault="00CB2C98" w:rsidP="00CB2C98">
      <w:pPr>
        <w:pStyle w:val="ListParagraph"/>
        <w:numPr>
          <w:ilvl w:val="4"/>
          <w:numId w:val="76"/>
        </w:numPr>
        <w:tabs>
          <w:tab w:val="clear" w:pos="3600"/>
          <w:tab w:val="num" w:pos="1843"/>
        </w:tabs>
        <w:ind w:left="1560"/>
        <w:rPr>
          <w:b/>
          <w:i/>
          <w:sz w:val="22"/>
          <w:szCs w:val="22"/>
        </w:rPr>
      </w:pPr>
      <w:r w:rsidRPr="003246B6">
        <w:rPr>
          <w:sz w:val="22"/>
          <w:szCs w:val="22"/>
          <w:u w:val="single"/>
        </w:rPr>
        <w:t>Facts:</w:t>
      </w:r>
      <w:r w:rsidRPr="003246B6">
        <w:rPr>
          <w:sz w:val="22"/>
          <w:szCs w:val="22"/>
        </w:rPr>
        <w:t xml:space="preserve"> All had negotiated separation agreements, 2 in an order and one in a negotiated settlement. After some time, wives experienced hardship and came back to ask for SS. </w:t>
      </w:r>
    </w:p>
    <w:p w14:paraId="0DA96A10" w14:textId="19B42EE5" w:rsidR="00CB2C98" w:rsidRPr="003246B6" w:rsidRDefault="00CB2C98" w:rsidP="00CB2C98">
      <w:pPr>
        <w:pStyle w:val="ListParagraph"/>
        <w:numPr>
          <w:ilvl w:val="4"/>
          <w:numId w:val="76"/>
        </w:numPr>
        <w:tabs>
          <w:tab w:val="clear" w:pos="3600"/>
          <w:tab w:val="num" w:pos="1843"/>
        </w:tabs>
        <w:ind w:left="1560"/>
        <w:rPr>
          <w:b/>
          <w:i/>
          <w:sz w:val="22"/>
          <w:szCs w:val="22"/>
        </w:rPr>
      </w:pPr>
      <w:r w:rsidRPr="003246B6">
        <w:rPr>
          <w:sz w:val="22"/>
          <w:szCs w:val="22"/>
          <w:u w:val="single"/>
        </w:rPr>
        <w:t>Holding:</w:t>
      </w:r>
      <w:r w:rsidRPr="003246B6">
        <w:rPr>
          <w:sz w:val="22"/>
          <w:szCs w:val="22"/>
        </w:rPr>
        <w:t xml:space="preserve"> All wives failed</w:t>
      </w:r>
    </w:p>
    <w:p w14:paraId="39B80444" w14:textId="7DAA0BB4" w:rsidR="00CB2C98" w:rsidRPr="003246B6" w:rsidRDefault="00CB2C98" w:rsidP="00CB2C98">
      <w:pPr>
        <w:pStyle w:val="ListParagraph"/>
        <w:numPr>
          <w:ilvl w:val="4"/>
          <w:numId w:val="76"/>
        </w:numPr>
        <w:tabs>
          <w:tab w:val="clear" w:pos="3600"/>
          <w:tab w:val="num" w:pos="1843"/>
        </w:tabs>
        <w:ind w:left="1560"/>
        <w:rPr>
          <w:b/>
          <w:i/>
          <w:sz w:val="22"/>
          <w:szCs w:val="22"/>
        </w:rPr>
      </w:pPr>
      <w:r w:rsidRPr="003246B6">
        <w:rPr>
          <w:sz w:val="22"/>
          <w:szCs w:val="22"/>
        </w:rPr>
        <w:t xml:space="preserve">2 possible approaches: Compensation for gender-based equality / Freedom of contract. </w:t>
      </w:r>
      <w:r w:rsidR="002A5498">
        <w:rPr>
          <w:b/>
          <w:sz w:val="22"/>
          <w:szCs w:val="22"/>
        </w:rPr>
        <w:t xml:space="preserve">Freedom of k </w:t>
      </w:r>
      <w:r w:rsidRPr="003246B6">
        <w:rPr>
          <w:b/>
          <w:sz w:val="22"/>
          <w:szCs w:val="22"/>
        </w:rPr>
        <w:t xml:space="preserve">should be respected absent: </w:t>
      </w:r>
      <w:r w:rsidR="002A5498">
        <w:rPr>
          <w:sz w:val="22"/>
          <w:szCs w:val="22"/>
        </w:rPr>
        <w:t>(TEST OVERRULED</w:t>
      </w:r>
      <w:r w:rsidR="00EF2042" w:rsidRPr="003246B6">
        <w:rPr>
          <w:sz w:val="22"/>
          <w:szCs w:val="22"/>
        </w:rPr>
        <w:t xml:space="preserve"> BY MIGLIN BUT PHILOSOPHY STANDS)</w:t>
      </w:r>
    </w:p>
    <w:p w14:paraId="6042FA07" w14:textId="732E8F52" w:rsidR="00CB2C98" w:rsidRPr="003246B6" w:rsidRDefault="00CB2C98" w:rsidP="00E210E3">
      <w:pPr>
        <w:pStyle w:val="ListParagraph"/>
        <w:numPr>
          <w:ilvl w:val="4"/>
          <w:numId w:val="76"/>
        </w:numPr>
        <w:tabs>
          <w:tab w:val="clear" w:pos="3600"/>
          <w:tab w:val="num" w:pos="1985"/>
        </w:tabs>
        <w:ind w:left="2127"/>
        <w:rPr>
          <w:b/>
          <w:i/>
          <w:sz w:val="22"/>
          <w:szCs w:val="22"/>
        </w:rPr>
      </w:pPr>
      <w:r w:rsidRPr="003246B6">
        <w:rPr>
          <w:i/>
          <w:sz w:val="22"/>
          <w:szCs w:val="22"/>
        </w:rPr>
        <w:t xml:space="preserve">1. </w:t>
      </w:r>
      <w:r w:rsidR="003246B6">
        <w:rPr>
          <w:b/>
          <w:sz w:val="22"/>
          <w:szCs w:val="22"/>
        </w:rPr>
        <w:t>Radical change in circ</w:t>
      </w:r>
      <w:r w:rsidRPr="003246B6">
        <w:rPr>
          <w:b/>
          <w:sz w:val="22"/>
          <w:szCs w:val="22"/>
        </w:rPr>
        <w:t xml:space="preserve">s </w:t>
      </w:r>
      <w:r w:rsidRPr="003246B6">
        <w:rPr>
          <w:sz w:val="22"/>
          <w:szCs w:val="22"/>
        </w:rPr>
        <w:t>of SS recipient b/t time agreeme</w:t>
      </w:r>
      <w:r w:rsidR="00E210E3" w:rsidRPr="003246B6">
        <w:rPr>
          <w:sz w:val="22"/>
          <w:szCs w:val="22"/>
        </w:rPr>
        <w:t>nt signed and variation app</w:t>
      </w:r>
    </w:p>
    <w:p w14:paraId="63D0FC01" w14:textId="103473FE" w:rsidR="00CB2C98" w:rsidRPr="003246B6" w:rsidRDefault="00CB2C98" w:rsidP="00E210E3">
      <w:pPr>
        <w:pStyle w:val="ListParagraph"/>
        <w:numPr>
          <w:ilvl w:val="4"/>
          <w:numId w:val="76"/>
        </w:numPr>
        <w:tabs>
          <w:tab w:val="clear" w:pos="3600"/>
          <w:tab w:val="num" w:pos="1985"/>
        </w:tabs>
        <w:ind w:left="2127"/>
        <w:rPr>
          <w:b/>
          <w:i/>
          <w:sz w:val="22"/>
          <w:szCs w:val="22"/>
        </w:rPr>
      </w:pPr>
      <w:r w:rsidRPr="003246B6">
        <w:rPr>
          <w:i/>
          <w:sz w:val="22"/>
          <w:szCs w:val="22"/>
        </w:rPr>
        <w:t xml:space="preserve">2. </w:t>
      </w:r>
      <w:r w:rsidRPr="003246B6">
        <w:rPr>
          <w:b/>
          <w:sz w:val="22"/>
          <w:szCs w:val="22"/>
        </w:rPr>
        <w:t>C</w:t>
      </w:r>
      <w:r w:rsidR="003246B6">
        <w:rPr>
          <w:b/>
          <w:sz w:val="22"/>
          <w:szCs w:val="22"/>
        </w:rPr>
        <w:t>ausal connx</w:t>
      </w:r>
      <w:r w:rsidR="00E210E3" w:rsidRPr="003246B6">
        <w:rPr>
          <w:b/>
          <w:sz w:val="22"/>
          <w:szCs w:val="22"/>
        </w:rPr>
        <w:t>n</w:t>
      </w:r>
      <w:r w:rsidR="00E210E3" w:rsidRPr="003246B6">
        <w:rPr>
          <w:sz w:val="22"/>
          <w:szCs w:val="22"/>
        </w:rPr>
        <w:t xml:space="preserve"> b/t c</w:t>
      </w:r>
      <w:r w:rsidRPr="003246B6">
        <w:rPr>
          <w:sz w:val="22"/>
          <w:szCs w:val="22"/>
        </w:rPr>
        <w:t>hange</w:t>
      </w:r>
      <w:r w:rsidR="00E210E3" w:rsidRPr="003246B6">
        <w:rPr>
          <w:sz w:val="22"/>
          <w:szCs w:val="22"/>
        </w:rPr>
        <w:t xml:space="preserve"> in circumstance and the marriage (</w:t>
      </w:r>
      <w:r w:rsidR="003246B6">
        <w:rPr>
          <w:sz w:val="22"/>
          <w:szCs w:val="22"/>
        </w:rPr>
        <w:t>econ</w:t>
      </w:r>
      <w:r w:rsidRPr="003246B6">
        <w:rPr>
          <w:sz w:val="22"/>
          <w:szCs w:val="22"/>
        </w:rPr>
        <w:t xml:space="preserve"> pattern of dependency</w:t>
      </w:r>
      <w:r w:rsidR="00E210E3" w:rsidRPr="003246B6">
        <w:rPr>
          <w:sz w:val="22"/>
          <w:szCs w:val="22"/>
        </w:rPr>
        <w:t>)</w:t>
      </w:r>
    </w:p>
    <w:p w14:paraId="37D1F3BC" w14:textId="0C804DAA" w:rsidR="00EF2042" w:rsidRPr="00276A3D" w:rsidRDefault="00EF2042" w:rsidP="00EF2042">
      <w:pPr>
        <w:pStyle w:val="ListParagraph"/>
        <w:numPr>
          <w:ilvl w:val="4"/>
          <w:numId w:val="76"/>
        </w:numPr>
        <w:tabs>
          <w:tab w:val="clear" w:pos="3600"/>
          <w:tab w:val="num" w:pos="3261"/>
        </w:tabs>
        <w:ind w:left="2694"/>
        <w:rPr>
          <w:b/>
          <w:i/>
          <w:sz w:val="22"/>
          <w:szCs w:val="22"/>
        </w:rPr>
      </w:pPr>
      <w:r w:rsidRPr="003246B6">
        <w:rPr>
          <w:sz w:val="22"/>
          <w:szCs w:val="22"/>
        </w:rPr>
        <w:t>No causal connection b/c job market bad, wife invested poorly, etc.</w:t>
      </w:r>
    </w:p>
    <w:p w14:paraId="6A0BE1B4" w14:textId="77777777" w:rsidR="00276A3D" w:rsidRPr="00C0754A" w:rsidRDefault="00276A3D" w:rsidP="00276A3D">
      <w:pPr>
        <w:pStyle w:val="ListParagraph"/>
        <w:ind w:left="2694"/>
        <w:rPr>
          <w:b/>
          <w:i/>
          <w:sz w:val="22"/>
          <w:szCs w:val="22"/>
        </w:rPr>
      </w:pPr>
    </w:p>
    <w:p w14:paraId="5F268DA4" w14:textId="1EC90846" w:rsidR="00C0754A" w:rsidRDefault="00C0754A" w:rsidP="00C0754A">
      <w:pPr>
        <w:pStyle w:val="ListParagraph"/>
        <w:numPr>
          <w:ilvl w:val="3"/>
          <w:numId w:val="76"/>
        </w:numPr>
        <w:tabs>
          <w:tab w:val="clear" w:pos="2880"/>
          <w:tab w:val="num" w:pos="851"/>
        </w:tabs>
        <w:ind w:left="851"/>
        <w:rPr>
          <w:b/>
          <w:i/>
          <w:color w:val="0000FF"/>
          <w:sz w:val="22"/>
          <w:szCs w:val="22"/>
        </w:rPr>
      </w:pPr>
      <w:r w:rsidRPr="00C0754A">
        <w:rPr>
          <w:b/>
          <w:i/>
          <w:color w:val="0000FF"/>
          <w:sz w:val="22"/>
          <w:szCs w:val="22"/>
        </w:rPr>
        <w:t xml:space="preserve">Miglin </w:t>
      </w:r>
      <w:r w:rsidR="00276A3D">
        <w:rPr>
          <w:b/>
          <w:i/>
          <w:color w:val="0000FF"/>
          <w:sz w:val="22"/>
          <w:szCs w:val="22"/>
        </w:rPr>
        <w:t>v Miglin [2003] SCR</w:t>
      </w:r>
      <w:r w:rsidR="001575D2">
        <w:rPr>
          <w:b/>
          <w:i/>
          <w:color w:val="0000FF"/>
          <w:sz w:val="22"/>
          <w:szCs w:val="22"/>
        </w:rPr>
        <w:t xml:space="preserve"> – sep agmt then later initial application for SS, DA s 15.2 </w:t>
      </w:r>
      <w:r w:rsidR="004B0416" w:rsidRPr="004B0416">
        <w:rPr>
          <w:b/>
          <w:i/>
          <w:sz w:val="22"/>
          <w:szCs w:val="22"/>
        </w:rPr>
        <w:t xml:space="preserve">– </w:t>
      </w:r>
      <w:r w:rsidR="004B0416" w:rsidRPr="004B0416">
        <w:rPr>
          <w:sz w:val="22"/>
          <w:szCs w:val="22"/>
        </w:rPr>
        <w:t>rejects</w:t>
      </w:r>
      <w:r w:rsidR="004B0416">
        <w:rPr>
          <w:color w:val="0000FF"/>
          <w:sz w:val="22"/>
          <w:szCs w:val="22"/>
        </w:rPr>
        <w:t xml:space="preserve"> </w:t>
      </w:r>
      <w:r w:rsidR="004B0416">
        <w:rPr>
          <w:i/>
          <w:color w:val="0000FF"/>
          <w:sz w:val="22"/>
          <w:szCs w:val="22"/>
        </w:rPr>
        <w:t xml:space="preserve">Pelech </w:t>
      </w:r>
      <w:r w:rsidR="004B0416" w:rsidRPr="004B0416">
        <w:rPr>
          <w:sz w:val="22"/>
          <w:szCs w:val="22"/>
        </w:rPr>
        <w:t xml:space="preserve">“radical change” + “causal connection” test – but </w:t>
      </w:r>
      <w:r w:rsidR="004B0416" w:rsidRPr="004B0416">
        <w:rPr>
          <w:b/>
          <w:sz w:val="22"/>
          <w:szCs w:val="22"/>
        </w:rPr>
        <w:t>maintains high std for ct intervention to alter agmt</w:t>
      </w:r>
    </w:p>
    <w:p w14:paraId="07F9F009" w14:textId="77777777" w:rsidR="003246B6" w:rsidRPr="004A01D9" w:rsidRDefault="003246B6" w:rsidP="004A01D9">
      <w:pPr>
        <w:rPr>
          <w:b/>
          <w:i/>
          <w:sz w:val="22"/>
          <w:szCs w:val="22"/>
        </w:rPr>
      </w:pPr>
    </w:p>
    <w:p w14:paraId="73BE7CFC" w14:textId="36D64478" w:rsidR="009A34A3" w:rsidRPr="003246B6" w:rsidRDefault="009A34A3" w:rsidP="009A34A3">
      <w:pPr>
        <w:pStyle w:val="ListParagraph"/>
        <w:numPr>
          <w:ilvl w:val="2"/>
          <w:numId w:val="76"/>
        </w:numPr>
        <w:tabs>
          <w:tab w:val="clear" w:pos="2160"/>
          <w:tab w:val="num" w:pos="284"/>
        </w:tabs>
        <w:ind w:left="426"/>
        <w:rPr>
          <w:b/>
          <w:i/>
          <w:sz w:val="22"/>
          <w:szCs w:val="22"/>
        </w:rPr>
      </w:pPr>
      <w:r w:rsidRPr="003246B6">
        <w:rPr>
          <w:b/>
          <w:sz w:val="22"/>
          <w:szCs w:val="22"/>
        </w:rPr>
        <w:t xml:space="preserve">Compensatory </w:t>
      </w:r>
      <w:r w:rsidRPr="003246B6">
        <w:rPr>
          <w:b/>
          <w:i/>
          <w:sz w:val="22"/>
          <w:szCs w:val="22"/>
        </w:rPr>
        <w:t>(Moge)</w:t>
      </w:r>
    </w:p>
    <w:p w14:paraId="22C10AC8" w14:textId="694E1E32" w:rsidR="009A34A3" w:rsidRPr="003246B6" w:rsidRDefault="009A34A3" w:rsidP="009A34A3">
      <w:pPr>
        <w:pStyle w:val="ListParagraph"/>
        <w:numPr>
          <w:ilvl w:val="3"/>
          <w:numId w:val="76"/>
        </w:numPr>
        <w:tabs>
          <w:tab w:val="clear" w:pos="2880"/>
        </w:tabs>
        <w:ind w:left="851"/>
        <w:rPr>
          <w:b/>
          <w:i/>
          <w:sz w:val="22"/>
          <w:szCs w:val="22"/>
        </w:rPr>
      </w:pPr>
      <w:r w:rsidRPr="003246B6">
        <w:rPr>
          <w:sz w:val="22"/>
          <w:szCs w:val="22"/>
        </w:rPr>
        <w:t>Applies where a spouse has foregone opportunities or endured hardships as a result of the marriage (ie. left workforce to care for children)</w:t>
      </w:r>
    </w:p>
    <w:p w14:paraId="1A7A321C" w14:textId="0B1E268B" w:rsidR="003246B6" w:rsidRPr="003246B6" w:rsidRDefault="003246B6" w:rsidP="009A34A3">
      <w:pPr>
        <w:pStyle w:val="ListParagraph"/>
        <w:numPr>
          <w:ilvl w:val="3"/>
          <w:numId w:val="76"/>
        </w:numPr>
        <w:tabs>
          <w:tab w:val="clear" w:pos="2880"/>
        </w:tabs>
        <w:ind w:left="851"/>
        <w:rPr>
          <w:b/>
          <w:i/>
          <w:sz w:val="22"/>
          <w:szCs w:val="22"/>
        </w:rPr>
      </w:pPr>
      <w:r w:rsidRPr="00F16691">
        <w:rPr>
          <w:b/>
          <w:i/>
          <w:color w:val="0000FF"/>
          <w:sz w:val="22"/>
          <w:szCs w:val="22"/>
        </w:rPr>
        <w:t>Moge v Moge [1992] SCR</w:t>
      </w:r>
      <w:r w:rsidRPr="003246B6">
        <w:rPr>
          <w:b/>
          <w:i/>
          <w:sz w:val="22"/>
          <w:szCs w:val="22"/>
        </w:rPr>
        <w:t xml:space="preserve"> </w:t>
      </w:r>
      <w:r w:rsidRPr="003246B6">
        <w:rPr>
          <w:sz w:val="22"/>
          <w:szCs w:val="22"/>
        </w:rPr>
        <w:t xml:space="preserve"> - </w:t>
      </w:r>
    </w:p>
    <w:p w14:paraId="4119855D" w14:textId="3813BB50" w:rsidR="003246B6" w:rsidRPr="007F732D" w:rsidRDefault="003246B6" w:rsidP="003246B6">
      <w:pPr>
        <w:pStyle w:val="ListParagraph"/>
        <w:numPr>
          <w:ilvl w:val="4"/>
          <w:numId w:val="76"/>
        </w:numPr>
        <w:tabs>
          <w:tab w:val="clear" w:pos="3600"/>
          <w:tab w:val="num" w:pos="3686"/>
        </w:tabs>
        <w:ind w:left="1560"/>
        <w:rPr>
          <w:b/>
          <w:i/>
          <w:sz w:val="22"/>
          <w:szCs w:val="22"/>
        </w:rPr>
      </w:pPr>
      <w:r w:rsidRPr="003246B6">
        <w:rPr>
          <w:sz w:val="22"/>
          <w:szCs w:val="22"/>
          <w:u w:val="single"/>
        </w:rPr>
        <w:t>Facts:</w:t>
      </w:r>
      <w:r w:rsidRPr="003246B6">
        <w:rPr>
          <w:sz w:val="22"/>
          <w:szCs w:val="22"/>
        </w:rPr>
        <w:t xml:space="preserve"> Court ordered support (no contract). Low </w:t>
      </w:r>
      <w:r w:rsidR="00B42FB2">
        <w:rPr>
          <w:sz w:val="22"/>
          <w:szCs w:val="22"/>
        </w:rPr>
        <w:t>income immigrant couple</w:t>
      </w:r>
      <w:r w:rsidR="007F732D">
        <w:rPr>
          <w:sz w:val="22"/>
          <w:szCs w:val="22"/>
        </w:rPr>
        <w:t xml:space="preserve">, came to Canada together, 18 year marriage. Traditional marriage. – H breadwinner, w kept house. When sep’d she got $150/month for both CS and SS, went up to $400 when she became unemployed. H later said shouldn’t have to pay anymore – should be clean break, she should be self-sufficient by now. </w:t>
      </w:r>
    </w:p>
    <w:p w14:paraId="0BA8F035" w14:textId="1EE01437" w:rsidR="002A5498" w:rsidRPr="002A5498" w:rsidRDefault="002A5498" w:rsidP="003246B6">
      <w:pPr>
        <w:pStyle w:val="ListParagraph"/>
        <w:numPr>
          <w:ilvl w:val="4"/>
          <w:numId w:val="76"/>
        </w:numPr>
        <w:tabs>
          <w:tab w:val="clear" w:pos="3600"/>
          <w:tab w:val="num" w:pos="3686"/>
        </w:tabs>
        <w:ind w:left="1560"/>
        <w:rPr>
          <w:b/>
          <w:i/>
          <w:sz w:val="22"/>
          <w:szCs w:val="22"/>
        </w:rPr>
      </w:pPr>
      <w:r>
        <w:rPr>
          <w:sz w:val="22"/>
          <w:szCs w:val="22"/>
          <w:u w:val="single"/>
        </w:rPr>
        <w:t xml:space="preserve">Analysis: </w:t>
      </w:r>
      <w:r>
        <w:rPr>
          <w:sz w:val="22"/>
          <w:szCs w:val="22"/>
        </w:rPr>
        <w:t xml:space="preserve">W spent a lot of time out of the workforce. Length of marriage was a key factor. Rejects causal connection test in cases where there is no private agreement. </w:t>
      </w:r>
    </w:p>
    <w:p w14:paraId="24464D64" w14:textId="22D934E7" w:rsidR="007F732D" w:rsidRPr="007F732D" w:rsidRDefault="007F732D" w:rsidP="003246B6">
      <w:pPr>
        <w:pStyle w:val="ListParagraph"/>
        <w:numPr>
          <w:ilvl w:val="4"/>
          <w:numId w:val="76"/>
        </w:numPr>
        <w:tabs>
          <w:tab w:val="clear" w:pos="3600"/>
          <w:tab w:val="num" w:pos="3686"/>
        </w:tabs>
        <w:ind w:left="1560"/>
        <w:rPr>
          <w:b/>
          <w:i/>
          <w:sz w:val="22"/>
          <w:szCs w:val="22"/>
        </w:rPr>
      </w:pPr>
      <w:r>
        <w:rPr>
          <w:sz w:val="22"/>
          <w:szCs w:val="22"/>
          <w:u w:val="single"/>
        </w:rPr>
        <w:t>SCC:</w:t>
      </w:r>
      <w:r>
        <w:rPr>
          <w:sz w:val="22"/>
          <w:szCs w:val="22"/>
        </w:rPr>
        <w:t xml:space="preserve"> </w:t>
      </w:r>
      <w:r>
        <w:rPr>
          <w:b/>
          <w:sz w:val="22"/>
          <w:szCs w:val="22"/>
        </w:rPr>
        <w:t>Self-sufficiency</w:t>
      </w:r>
      <w:r w:rsidR="00FE4BB4">
        <w:rPr>
          <w:b/>
          <w:sz w:val="22"/>
          <w:szCs w:val="22"/>
        </w:rPr>
        <w:t xml:space="preserve"> </w:t>
      </w:r>
      <w:r w:rsidR="00FE4BB4" w:rsidRPr="00FE4BB4">
        <w:rPr>
          <w:b/>
          <w:i/>
          <w:color w:val="0000FF"/>
          <w:sz w:val="22"/>
          <w:szCs w:val="22"/>
        </w:rPr>
        <w:t>(Pelech</w:t>
      </w:r>
      <w:r w:rsidR="00FE4BB4">
        <w:rPr>
          <w:b/>
          <w:i/>
          <w:sz w:val="22"/>
          <w:szCs w:val="22"/>
        </w:rPr>
        <w:t>)</w:t>
      </w:r>
      <w:r>
        <w:rPr>
          <w:b/>
          <w:sz w:val="22"/>
          <w:szCs w:val="22"/>
        </w:rPr>
        <w:t xml:space="preserve"> is </w:t>
      </w:r>
      <w:r w:rsidR="00FE4BB4">
        <w:rPr>
          <w:b/>
          <w:sz w:val="22"/>
          <w:szCs w:val="22"/>
        </w:rPr>
        <w:t xml:space="preserve">only </w:t>
      </w:r>
      <w:r>
        <w:rPr>
          <w:b/>
          <w:sz w:val="22"/>
          <w:szCs w:val="22"/>
        </w:rPr>
        <w:t xml:space="preserve">one of 4 objectives and should not be prioritized. </w:t>
      </w:r>
      <w:r>
        <w:rPr>
          <w:sz w:val="22"/>
          <w:szCs w:val="22"/>
        </w:rPr>
        <w:t xml:space="preserve">On marriage breakdown, court must look at the effect of the marriage in either impairing / improving each party’s economic prospects, regardless of gender. </w:t>
      </w:r>
      <w:r w:rsidR="00FE4BB4">
        <w:rPr>
          <w:b/>
          <w:sz w:val="22"/>
          <w:szCs w:val="22"/>
        </w:rPr>
        <w:t xml:space="preserve">Purpose of SS is to relieve econ hardship that results from the breakdown of marriage. </w:t>
      </w:r>
    </w:p>
    <w:p w14:paraId="6C15760A" w14:textId="77777777" w:rsidR="007F732D" w:rsidRDefault="007F732D" w:rsidP="007F732D">
      <w:pPr>
        <w:rPr>
          <w:b/>
          <w:i/>
          <w:sz w:val="22"/>
          <w:szCs w:val="22"/>
        </w:rPr>
      </w:pPr>
    </w:p>
    <w:p w14:paraId="3AEFD96C" w14:textId="5A0EBB50" w:rsidR="007F732D" w:rsidRDefault="007F732D" w:rsidP="007F732D">
      <w:pPr>
        <w:ind w:left="851"/>
        <w:rPr>
          <w:b/>
          <w:sz w:val="22"/>
          <w:szCs w:val="22"/>
        </w:rPr>
      </w:pPr>
      <w:r>
        <w:rPr>
          <w:b/>
          <w:i/>
          <w:sz w:val="22"/>
          <w:szCs w:val="22"/>
        </w:rPr>
        <w:t xml:space="preserve">MOGE: </w:t>
      </w:r>
      <w:r>
        <w:rPr>
          <w:b/>
          <w:sz w:val="22"/>
          <w:szCs w:val="22"/>
        </w:rPr>
        <w:t>CORRECT APPROACH</w:t>
      </w:r>
    </w:p>
    <w:p w14:paraId="02282B38" w14:textId="77777777" w:rsidR="007F732D" w:rsidRDefault="007F732D" w:rsidP="007F732D">
      <w:pPr>
        <w:ind w:left="851"/>
        <w:rPr>
          <w:b/>
          <w:sz w:val="22"/>
          <w:szCs w:val="22"/>
        </w:rPr>
      </w:pPr>
    </w:p>
    <w:p w14:paraId="0234E035" w14:textId="5C52D168" w:rsidR="007F732D" w:rsidRDefault="007F732D" w:rsidP="007F732D">
      <w:pPr>
        <w:ind w:left="851"/>
        <w:rPr>
          <w:sz w:val="22"/>
          <w:szCs w:val="22"/>
        </w:rPr>
      </w:pPr>
      <w:r>
        <w:rPr>
          <w:b/>
          <w:sz w:val="22"/>
          <w:szCs w:val="22"/>
        </w:rPr>
        <w:t xml:space="preserve">1. Consider the </w:t>
      </w:r>
      <w:r>
        <w:rPr>
          <w:b/>
          <w:i/>
          <w:sz w:val="22"/>
          <w:szCs w:val="22"/>
        </w:rPr>
        <w:t xml:space="preserve">s 15.2(6) </w:t>
      </w:r>
      <w:r>
        <w:rPr>
          <w:b/>
          <w:sz w:val="22"/>
          <w:szCs w:val="22"/>
        </w:rPr>
        <w:t xml:space="preserve">objectives </w:t>
      </w:r>
      <w:r>
        <w:rPr>
          <w:sz w:val="22"/>
          <w:szCs w:val="22"/>
        </w:rPr>
        <w:t>(look @ the facts!)</w:t>
      </w:r>
    </w:p>
    <w:p w14:paraId="3B198011" w14:textId="77777777" w:rsidR="007F732D" w:rsidRDefault="007F732D" w:rsidP="007F732D">
      <w:pPr>
        <w:ind w:left="851"/>
        <w:rPr>
          <w:sz w:val="22"/>
          <w:szCs w:val="22"/>
        </w:rPr>
      </w:pPr>
    </w:p>
    <w:p w14:paraId="14FAC33D" w14:textId="77777777" w:rsidR="007F732D" w:rsidRDefault="007F732D" w:rsidP="007F732D">
      <w:pPr>
        <w:tabs>
          <w:tab w:val="left" w:pos="360"/>
        </w:tabs>
        <w:ind w:left="1200"/>
        <w:rPr>
          <w:b/>
          <w:sz w:val="22"/>
          <w:szCs w:val="22"/>
        </w:rPr>
      </w:pPr>
      <w:r w:rsidRPr="002D7F7C">
        <w:rPr>
          <w:b/>
          <w:bCs/>
          <w:i/>
          <w:color w:val="0000FF"/>
          <w:sz w:val="22"/>
          <w:szCs w:val="22"/>
        </w:rPr>
        <w:t>s.15.2(6):</w:t>
      </w:r>
      <w:r w:rsidRPr="002D7F7C">
        <w:rPr>
          <w:b/>
          <w:bCs/>
          <w:sz w:val="22"/>
          <w:szCs w:val="22"/>
        </w:rPr>
        <w:t xml:space="preserve"> </w:t>
      </w:r>
      <w:r w:rsidRPr="002D7F7C">
        <w:rPr>
          <w:b/>
          <w:sz w:val="22"/>
          <w:szCs w:val="22"/>
        </w:rPr>
        <w:t>Objectives of SS order</w:t>
      </w:r>
    </w:p>
    <w:p w14:paraId="47FB59B4" w14:textId="1C716C6D" w:rsidR="007F732D" w:rsidRDefault="007F732D" w:rsidP="007F732D">
      <w:pPr>
        <w:tabs>
          <w:tab w:val="left" w:pos="360"/>
        </w:tabs>
        <w:ind w:left="1560" w:hanging="284"/>
        <w:rPr>
          <w:sz w:val="22"/>
          <w:szCs w:val="22"/>
        </w:rPr>
      </w:pPr>
      <w:r>
        <w:rPr>
          <w:b/>
          <w:bCs/>
          <w:i/>
          <w:color w:val="0000FF"/>
          <w:sz w:val="22"/>
          <w:szCs w:val="22"/>
        </w:rPr>
        <w:t xml:space="preserve">(a) </w:t>
      </w:r>
      <w:r>
        <w:rPr>
          <w:sz w:val="22"/>
          <w:szCs w:val="22"/>
        </w:rPr>
        <w:t>R</w:t>
      </w:r>
      <w:r w:rsidRPr="002D7F7C">
        <w:rPr>
          <w:sz w:val="22"/>
          <w:szCs w:val="22"/>
        </w:rPr>
        <w:t xml:space="preserve">ecognize any </w:t>
      </w:r>
      <w:r w:rsidRPr="002D7F7C">
        <w:rPr>
          <w:sz w:val="22"/>
          <w:szCs w:val="22"/>
          <w:u w:val="single"/>
        </w:rPr>
        <w:t>economic advantages or disadvantages</w:t>
      </w:r>
      <w:r w:rsidRPr="002D7F7C">
        <w:rPr>
          <w:sz w:val="22"/>
          <w:szCs w:val="22"/>
        </w:rPr>
        <w:t xml:space="preserve"> to the spouses arising from the marriage or its breakdown;</w:t>
      </w:r>
      <w:r>
        <w:rPr>
          <w:sz w:val="22"/>
          <w:szCs w:val="22"/>
        </w:rPr>
        <w:t xml:space="preserve">   </w:t>
      </w:r>
      <w:r w:rsidRPr="00A46C47">
        <w:rPr>
          <w:b/>
          <w:i/>
          <w:color w:val="0000FF"/>
          <w:sz w:val="20"/>
          <w:szCs w:val="20"/>
        </w:rPr>
        <w:t>Moge</w:t>
      </w:r>
    </w:p>
    <w:p w14:paraId="10AD24A3" w14:textId="017515BA" w:rsidR="007F732D" w:rsidRPr="002D7F7C" w:rsidRDefault="007F732D" w:rsidP="007F732D">
      <w:pPr>
        <w:pStyle w:val="NormalWeb"/>
        <w:spacing w:before="0" w:beforeAutospacing="0" w:after="0" w:afterAutospacing="0"/>
        <w:ind w:left="1440" w:firstLine="720"/>
        <w:rPr>
          <w:sz w:val="22"/>
          <w:szCs w:val="22"/>
        </w:rPr>
      </w:pPr>
      <w:r>
        <w:rPr>
          <w:sz w:val="22"/>
          <w:szCs w:val="22"/>
        </w:rPr>
        <w:t>-Did one spouse stay at home while other increased earning potential?</w:t>
      </w:r>
    </w:p>
    <w:p w14:paraId="5D633750" w14:textId="03CF41E9" w:rsidR="007F732D" w:rsidRDefault="007F732D" w:rsidP="007F732D">
      <w:pPr>
        <w:pStyle w:val="NormalWeb"/>
        <w:spacing w:before="0" w:beforeAutospacing="0" w:after="0" w:afterAutospacing="0"/>
        <w:ind w:left="1560" w:hanging="284"/>
        <w:rPr>
          <w:sz w:val="22"/>
          <w:szCs w:val="22"/>
        </w:rPr>
      </w:pPr>
      <w:r w:rsidRPr="007F732D">
        <w:rPr>
          <w:b/>
          <w:i/>
          <w:color w:val="0000FF"/>
          <w:sz w:val="22"/>
          <w:szCs w:val="22"/>
        </w:rPr>
        <w:t>(b)</w:t>
      </w:r>
      <w:r>
        <w:rPr>
          <w:b/>
          <w:i/>
          <w:sz w:val="22"/>
          <w:szCs w:val="22"/>
        </w:rPr>
        <w:t xml:space="preserve"> </w:t>
      </w:r>
      <w:r>
        <w:rPr>
          <w:sz w:val="22"/>
          <w:szCs w:val="22"/>
        </w:rPr>
        <w:t>A</w:t>
      </w:r>
      <w:r w:rsidRPr="002D7F7C">
        <w:rPr>
          <w:sz w:val="22"/>
          <w:szCs w:val="22"/>
        </w:rPr>
        <w:t xml:space="preserve">pportion between the spouses any </w:t>
      </w:r>
      <w:r w:rsidRPr="002D7F7C">
        <w:rPr>
          <w:sz w:val="22"/>
          <w:szCs w:val="22"/>
          <w:u w:val="single"/>
        </w:rPr>
        <w:t>financial consequences arising from the care of any child</w:t>
      </w:r>
      <w:r w:rsidRPr="002D7F7C">
        <w:rPr>
          <w:sz w:val="22"/>
          <w:szCs w:val="22"/>
        </w:rPr>
        <w:t xml:space="preserve"> of the marriage over and above any obligation for the support of any child of the marriage;</w:t>
      </w:r>
    </w:p>
    <w:p w14:paraId="424DD772" w14:textId="537AF325" w:rsidR="007F732D" w:rsidRPr="002D7F7C" w:rsidRDefault="007F732D" w:rsidP="007F732D">
      <w:pPr>
        <w:pStyle w:val="NormalWeb"/>
        <w:spacing w:before="0" w:beforeAutospacing="0" w:after="0" w:afterAutospacing="0"/>
        <w:ind w:left="1440" w:firstLine="720"/>
        <w:rPr>
          <w:sz w:val="22"/>
          <w:szCs w:val="22"/>
        </w:rPr>
      </w:pPr>
      <w:r>
        <w:rPr>
          <w:sz w:val="22"/>
          <w:szCs w:val="22"/>
        </w:rPr>
        <w:t>-Distribution of responsibilities in marriage</w:t>
      </w:r>
    </w:p>
    <w:p w14:paraId="3F4F1305" w14:textId="5822A223" w:rsidR="007F732D" w:rsidRPr="002D7F7C" w:rsidRDefault="007F732D" w:rsidP="007F732D">
      <w:pPr>
        <w:pStyle w:val="NormalWeb"/>
        <w:spacing w:before="0" w:beforeAutospacing="0" w:after="0" w:afterAutospacing="0"/>
        <w:ind w:left="1701" w:hanging="425"/>
        <w:rPr>
          <w:sz w:val="22"/>
          <w:szCs w:val="22"/>
        </w:rPr>
      </w:pPr>
      <w:r w:rsidRPr="007F732D">
        <w:rPr>
          <w:b/>
          <w:i/>
          <w:color w:val="0000FF"/>
          <w:sz w:val="22"/>
          <w:szCs w:val="22"/>
        </w:rPr>
        <w:t>(c)</w:t>
      </w:r>
      <w:r>
        <w:rPr>
          <w:sz w:val="22"/>
          <w:szCs w:val="22"/>
        </w:rPr>
        <w:t xml:space="preserve"> R</w:t>
      </w:r>
      <w:r w:rsidRPr="002D7F7C">
        <w:rPr>
          <w:sz w:val="22"/>
          <w:szCs w:val="22"/>
        </w:rPr>
        <w:t xml:space="preserve">elieve any </w:t>
      </w:r>
      <w:r w:rsidRPr="002D7F7C">
        <w:rPr>
          <w:sz w:val="22"/>
          <w:szCs w:val="22"/>
          <w:u w:val="single"/>
        </w:rPr>
        <w:t>economic hardship of</w:t>
      </w:r>
      <w:r w:rsidRPr="002D7F7C">
        <w:rPr>
          <w:sz w:val="22"/>
          <w:szCs w:val="22"/>
        </w:rPr>
        <w:t xml:space="preserve"> the spouses </w:t>
      </w:r>
      <w:r w:rsidRPr="002D7F7C">
        <w:rPr>
          <w:sz w:val="22"/>
          <w:szCs w:val="22"/>
          <w:u w:val="single"/>
        </w:rPr>
        <w:t>arising from the breakdown of the marriage</w:t>
      </w:r>
      <w:r w:rsidRPr="002D7F7C">
        <w:rPr>
          <w:sz w:val="22"/>
          <w:szCs w:val="22"/>
        </w:rPr>
        <w:t>; and</w:t>
      </w:r>
    </w:p>
    <w:p w14:paraId="5BE5C47B" w14:textId="050A2850" w:rsidR="007F732D" w:rsidRDefault="007F732D" w:rsidP="007F732D">
      <w:pPr>
        <w:pStyle w:val="NormalWeb"/>
        <w:spacing w:before="0" w:beforeAutospacing="0" w:after="0" w:afterAutospacing="0"/>
        <w:ind w:left="1701" w:hanging="425"/>
        <w:rPr>
          <w:sz w:val="22"/>
          <w:szCs w:val="22"/>
        </w:rPr>
      </w:pPr>
      <w:r w:rsidRPr="007F732D">
        <w:rPr>
          <w:b/>
          <w:i/>
          <w:color w:val="0000FF"/>
          <w:sz w:val="22"/>
          <w:szCs w:val="22"/>
        </w:rPr>
        <w:t>(d)</w:t>
      </w:r>
      <w:r>
        <w:rPr>
          <w:sz w:val="22"/>
          <w:szCs w:val="22"/>
        </w:rPr>
        <w:t xml:space="preserve"> I</w:t>
      </w:r>
      <w:r w:rsidRPr="002D7F7C">
        <w:rPr>
          <w:sz w:val="22"/>
          <w:szCs w:val="22"/>
        </w:rPr>
        <w:t xml:space="preserve">n so far as practicable, </w:t>
      </w:r>
      <w:r w:rsidRPr="002D7F7C">
        <w:rPr>
          <w:sz w:val="22"/>
          <w:szCs w:val="22"/>
          <w:u w:val="single"/>
        </w:rPr>
        <w:t>promote the economic self-sufficiency</w:t>
      </w:r>
      <w:r w:rsidRPr="002D7F7C">
        <w:rPr>
          <w:sz w:val="22"/>
          <w:szCs w:val="22"/>
        </w:rPr>
        <w:t xml:space="preserve"> of each spouse within a reasonable period of time. </w:t>
      </w:r>
      <w:r>
        <w:rPr>
          <w:sz w:val="22"/>
          <w:szCs w:val="22"/>
        </w:rPr>
        <w:t xml:space="preserve">   </w:t>
      </w:r>
      <w:r w:rsidRPr="00A46C47">
        <w:rPr>
          <w:b/>
          <w:i/>
          <w:color w:val="0000FF"/>
          <w:sz w:val="20"/>
          <w:szCs w:val="20"/>
        </w:rPr>
        <w:t>Pelech</w:t>
      </w:r>
    </w:p>
    <w:p w14:paraId="18AF9088" w14:textId="77777777" w:rsidR="007F732D" w:rsidRDefault="007F732D" w:rsidP="007F732D">
      <w:pPr>
        <w:ind w:left="851"/>
        <w:rPr>
          <w:sz w:val="22"/>
          <w:szCs w:val="22"/>
        </w:rPr>
      </w:pPr>
    </w:p>
    <w:p w14:paraId="22486FD3" w14:textId="3033819F" w:rsidR="007F732D" w:rsidRPr="007F732D" w:rsidRDefault="007F732D" w:rsidP="007F732D">
      <w:pPr>
        <w:ind w:left="851"/>
        <w:rPr>
          <w:b/>
          <w:sz w:val="22"/>
          <w:szCs w:val="22"/>
        </w:rPr>
      </w:pPr>
      <w:r>
        <w:rPr>
          <w:b/>
          <w:sz w:val="22"/>
          <w:szCs w:val="22"/>
        </w:rPr>
        <w:t xml:space="preserve">2. Apply the objectives to the </w:t>
      </w:r>
      <w:r>
        <w:rPr>
          <w:b/>
          <w:i/>
          <w:sz w:val="22"/>
          <w:szCs w:val="22"/>
        </w:rPr>
        <w:t xml:space="preserve">s 15.2(4) </w:t>
      </w:r>
      <w:r>
        <w:rPr>
          <w:b/>
          <w:sz w:val="22"/>
          <w:szCs w:val="22"/>
        </w:rPr>
        <w:t>factors</w:t>
      </w:r>
    </w:p>
    <w:p w14:paraId="0513FE94" w14:textId="77777777" w:rsidR="00B42FB2" w:rsidRDefault="00B42FB2" w:rsidP="00B42FB2">
      <w:pPr>
        <w:pStyle w:val="ListParagraph"/>
        <w:ind w:left="1560"/>
        <w:rPr>
          <w:b/>
          <w:i/>
          <w:sz w:val="22"/>
          <w:szCs w:val="22"/>
        </w:rPr>
      </w:pPr>
    </w:p>
    <w:p w14:paraId="1381D68D" w14:textId="77777777" w:rsidR="007F732D" w:rsidRDefault="007F732D" w:rsidP="0090064B">
      <w:pPr>
        <w:tabs>
          <w:tab w:val="left" w:pos="1276"/>
        </w:tabs>
        <w:ind w:left="1276"/>
        <w:rPr>
          <w:sz w:val="20"/>
          <w:szCs w:val="20"/>
        </w:rPr>
      </w:pPr>
      <w:r w:rsidRPr="005930D7">
        <w:rPr>
          <w:b/>
          <w:bCs/>
          <w:i/>
          <w:color w:val="0000FF"/>
          <w:sz w:val="20"/>
          <w:szCs w:val="20"/>
        </w:rPr>
        <w:t>s.15.2(4):</w:t>
      </w:r>
      <w:r w:rsidRPr="005930D7">
        <w:rPr>
          <w:sz w:val="20"/>
          <w:szCs w:val="20"/>
        </w:rPr>
        <w:t xml:space="preserve"> In making a SS order (or interim order), the court shall take into account the </w:t>
      </w:r>
      <w:r w:rsidRPr="005930D7">
        <w:rPr>
          <w:b/>
          <w:sz w:val="20"/>
          <w:szCs w:val="20"/>
        </w:rPr>
        <w:t>conditions, means, needs and other circumstances of each spouse</w:t>
      </w:r>
      <w:r w:rsidRPr="005930D7">
        <w:rPr>
          <w:sz w:val="20"/>
          <w:szCs w:val="20"/>
        </w:rPr>
        <w:t xml:space="preserve">, including </w:t>
      </w:r>
    </w:p>
    <w:p w14:paraId="77108A61" w14:textId="77777777" w:rsidR="007F732D" w:rsidRDefault="007F732D" w:rsidP="002F4681">
      <w:pPr>
        <w:numPr>
          <w:ilvl w:val="1"/>
          <w:numId w:val="125"/>
        </w:numPr>
        <w:tabs>
          <w:tab w:val="left" w:pos="360"/>
          <w:tab w:val="num" w:pos="1276"/>
        </w:tabs>
        <w:ind w:left="1843"/>
        <w:rPr>
          <w:sz w:val="20"/>
          <w:szCs w:val="20"/>
        </w:rPr>
      </w:pPr>
      <w:r w:rsidRPr="005930D7">
        <w:rPr>
          <w:sz w:val="20"/>
          <w:szCs w:val="20"/>
        </w:rPr>
        <w:t xml:space="preserve">(1) the length of time the spouses cohabited, </w:t>
      </w:r>
    </w:p>
    <w:p w14:paraId="50999D0E" w14:textId="77777777" w:rsidR="007F732D" w:rsidRDefault="007F732D" w:rsidP="002F4681">
      <w:pPr>
        <w:numPr>
          <w:ilvl w:val="1"/>
          <w:numId w:val="125"/>
        </w:numPr>
        <w:tabs>
          <w:tab w:val="left" w:pos="360"/>
          <w:tab w:val="num" w:pos="1276"/>
        </w:tabs>
        <w:ind w:left="1843"/>
        <w:rPr>
          <w:sz w:val="20"/>
          <w:szCs w:val="20"/>
        </w:rPr>
      </w:pPr>
      <w:r w:rsidRPr="005930D7">
        <w:rPr>
          <w:sz w:val="20"/>
          <w:szCs w:val="20"/>
        </w:rPr>
        <w:t xml:space="preserve">(2) the functions performed by each spouse during cohabitation, and </w:t>
      </w:r>
    </w:p>
    <w:p w14:paraId="302AF8A1" w14:textId="77777777" w:rsidR="007F732D" w:rsidRDefault="007F732D" w:rsidP="002F4681">
      <w:pPr>
        <w:numPr>
          <w:ilvl w:val="1"/>
          <w:numId w:val="125"/>
        </w:numPr>
        <w:tabs>
          <w:tab w:val="left" w:pos="360"/>
          <w:tab w:val="num" w:pos="1276"/>
        </w:tabs>
        <w:ind w:left="1843"/>
        <w:rPr>
          <w:sz w:val="20"/>
          <w:szCs w:val="20"/>
        </w:rPr>
      </w:pPr>
      <w:r w:rsidRPr="005930D7">
        <w:rPr>
          <w:sz w:val="20"/>
          <w:szCs w:val="20"/>
        </w:rPr>
        <w:t xml:space="preserve">(3) an order, agreement or arrangement relating to support of either spouse. </w:t>
      </w:r>
    </w:p>
    <w:p w14:paraId="71B9498B" w14:textId="77777777" w:rsidR="007F732D" w:rsidRDefault="007F732D" w:rsidP="00B42FB2">
      <w:pPr>
        <w:pStyle w:val="ListParagraph"/>
        <w:ind w:left="1560"/>
        <w:rPr>
          <w:b/>
          <w:i/>
          <w:sz w:val="22"/>
          <w:szCs w:val="22"/>
        </w:rPr>
      </w:pPr>
    </w:p>
    <w:p w14:paraId="0865B87C" w14:textId="77777777" w:rsidR="007F732D" w:rsidRPr="00A46C47" w:rsidRDefault="007F732D" w:rsidP="007F732D">
      <w:pPr>
        <w:pStyle w:val="NormalWeb"/>
        <w:spacing w:before="0" w:beforeAutospacing="0" w:after="0" w:afterAutospacing="0"/>
        <w:ind w:left="1276"/>
        <w:rPr>
          <w:sz w:val="22"/>
          <w:szCs w:val="22"/>
        </w:rPr>
      </w:pPr>
      <w:r>
        <w:rPr>
          <w:sz w:val="20"/>
          <w:szCs w:val="20"/>
        </w:rPr>
        <w:t>*</w:t>
      </w:r>
      <w:r w:rsidRPr="00A46C47">
        <w:rPr>
          <w:sz w:val="20"/>
          <w:szCs w:val="20"/>
        </w:rPr>
        <w:t xml:space="preserve">Note that </w:t>
      </w:r>
      <w:r w:rsidRPr="00A46C47">
        <w:rPr>
          <w:b/>
          <w:sz w:val="20"/>
          <w:szCs w:val="20"/>
        </w:rPr>
        <w:t xml:space="preserve">economic downturn </w:t>
      </w:r>
      <w:r w:rsidRPr="00A46C47">
        <w:rPr>
          <w:sz w:val="20"/>
          <w:szCs w:val="20"/>
        </w:rPr>
        <w:t xml:space="preserve">is not something that your former spouse is obligated to provide for - whether under the old </w:t>
      </w:r>
      <w:r w:rsidRPr="00A46C47">
        <w:rPr>
          <w:b/>
          <w:i/>
          <w:color w:val="0000FF"/>
          <w:sz w:val="20"/>
          <w:szCs w:val="20"/>
        </w:rPr>
        <w:t>Pelech</w:t>
      </w:r>
      <w:r w:rsidRPr="00A46C47">
        <w:rPr>
          <w:b/>
          <w:i/>
          <w:sz w:val="20"/>
          <w:szCs w:val="20"/>
        </w:rPr>
        <w:t xml:space="preserve"> </w:t>
      </w:r>
      <w:r w:rsidRPr="00A46C47">
        <w:rPr>
          <w:sz w:val="20"/>
          <w:szCs w:val="20"/>
        </w:rPr>
        <w:t xml:space="preserve">test or the new, more liberal </w:t>
      </w:r>
      <w:r w:rsidRPr="00A46C47">
        <w:rPr>
          <w:b/>
          <w:i/>
          <w:color w:val="0000FF"/>
          <w:sz w:val="20"/>
          <w:szCs w:val="20"/>
        </w:rPr>
        <w:t>Moge</w:t>
      </w:r>
      <w:r w:rsidRPr="00A46C47">
        <w:rPr>
          <w:b/>
          <w:i/>
          <w:sz w:val="20"/>
          <w:szCs w:val="20"/>
        </w:rPr>
        <w:t xml:space="preserve"> </w:t>
      </w:r>
      <w:r w:rsidRPr="00A46C47">
        <w:rPr>
          <w:sz w:val="20"/>
          <w:szCs w:val="20"/>
        </w:rPr>
        <w:t xml:space="preserve">test. </w:t>
      </w:r>
    </w:p>
    <w:p w14:paraId="6C475A72" w14:textId="77777777" w:rsidR="007F732D" w:rsidRPr="003246B6" w:rsidRDefault="007F732D" w:rsidP="00B42FB2">
      <w:pPr>
        <w:pStyle w:val="ListParagraph"/>
        <w:ind w:left="1560"/>
        <w:rPr>
          <w:b/>
          <w:i/>
          <w:sz w:val="22"/>
          <w:szCs w:val="22"/>
        </w:rPr>
      </w:pPr>
    </w:p>
    <w:p w14:paraId="22C691DB" w14:textId="1941AF16" w:rsidR="009A34A3" w:rsidRPr="008E50D0" w:rsidRDefault="009A34A3" w:rsidP="009A34A3">
      <w:pPr>
        <w:pStyle w:val="ListParagraph"/>
        <w:numPr>
          <w:ilvl w:val="2"/>
          <w:numId w:val="76"/>
        </w:numPr>
        <w:tabs>
          <w:tab w:val="clear" w:pos="2160"/>
          <w:tab w:val="num" w:pos="284"/>
        </w:tabs>
        <w:ind w:left="426"/>
        <w:rPr>
          <w:b/>
          <w:i/>
          <w:color w:val="0000FF"/>
          <w:sz w:val="22"/>
          <w:szCs w:val="22"/>
        </w:rPr>
      </w:pPr>
      <w:r w:rsidRPr="003246B6">
        <w:rPr>
          <w:b/>
          <w:sz w:val="22"/>
          <w:szCs w:val="22"/>
        </w:rPr>
        <w:t xml:space="preserve">Non-compensatory </w:t>
      </w:r>
      <w:r w:rsidRPr="008E50D0">
        <w:rPr>
          <w:b/>
          <w:i/>
          <w:color w:val="0000FF"/>
          <w:sz w:val="22"/>
          <w:szCs w:val="22"/>
        </w:rPr>
        <w:t xml:space="preserve">(Bracklow) </w:t>
      </w:r>
      <w:r w:rsidR="008E50D0" w:rsidRPr="008E50D0">
        <w:rPr>
          <w:sz w:val="22"/>
          <w:szCs w:val="22"/>
        </w:rPr>
        <w:t xml:space="preserve">– considers the </w:t>
      </w:r>
      <w:r w:rsidR="008E50D0" w:rsidRPr="008E50D0">
        <w:rPr>
          <w:b/>
          <w:sz w:val="22"/>
          <w:szCs w:val="22"/>
        </w:rPr>
        <w:t>“means and needs”</w:t>
      </w:r>
      <w:r w:rsidR="008E50D0" w:rsidRPr="008E50D0">
        <w:rPr>
          <w:sz w:val="22"/>
          <w:szCs w:val="22"/>
        </w:rPr>
        <w:t xml:space="preserve"> of each spouse</w:t>
      </w:r>
      <w:r w:rsidR="008E50D0">
        <w:rPr>
          <w:b/>
          <w:color w:val="0000FF"/>
          <w:sz w:val="22"/>
          <w:szCs w:val="22"/>
        </w:rPr>
        <w:t xml:space="preserve"> </w:t>
      </w:r>
      <w:r w:rsidR="008E50D0">
        <w:rPr>
          <w:b/>
          <w:i/>
          <w:color w:val="0000FF"/>
          <w:sz w:val="22"/>
          <w:szCs w:val="22"/>
        </w:rPr>
        <w:t>DA s 15.2(4)</w:t>
      </w:r>
    </w:p>
    <w:p w14:paraId="0C030DB5" w14:textId="209FDFBD" w:rsidR="009A34A3" w:rsidRPr="00AA6B3D" w:rsidRDefault="009A34A3" w:rsidP="009A34A3">
      <w:pPr>
        <w:pStyle w:val="ListParagraph"/>
        <w:numPr>
          <w:ilvl w:val="3"/>
          <w:numId w:val="76"/>
        </w:numPr>
        <w:tabs>
          <w:tab w:val="clear" w:pos="2880"/>
          <w:tab w:val="num" w:pos="2268"/>
        </w:tabs>
        <w:ind w:left="851"/>
        <w:rPr>
          <w:b/>
          <w:i/>
          <w:sz w:val="22"/>
          <w:szCs w:val="22"/>
        </w:rPr>
      </w:pPr>
      <w:r w:rsidRPr="003246B6">
        <w:rPr>
          <w:sz w:val="22"/>
          <w:szCs w:val="22"/>
        </w:rPr>
        <w:t>Applies where the recipient spouse’s need exceeds the enti</w:t>
      </w:r>
      <w:r w:rsidR="00DF4085" w:rsidRPr="003246B6">
        <w:rPr>
          <w:sz w:val="22"/>
          <w:szCs w:val="22"/>
        </w:rPr>
        <w:t xml:space="preserve">tlement to be compensated. </w:t>
      </w:r>
      <w:r w:rsidR="007362BA">
        <w:rPr>
          <w:b/>
          <w:sz w:val="22"/>
          <w:szCs w:val="22"/>
        </w:rPr>
        <w:t xml:space="preserve">Mutual obligation </w:t>
      </w:r>
      <w:r w:rsidR="007362BA">
        <w:rPr>
          <w:sz w:val="22"/>
          <w:szCs w:val="22"/>
        </w:rPr>
        <w:t xml:space="preserve">due to the marriage itself. </w:t>
      </w:r>
      <w:r w:rsidR="00AA6B3D">
        <w:rPr>
          <w:sz w:val="22"/>
          <w:szCs w:val="22"/>
        </w:rPr>
        <w:t xml:space="preserve">But </w:t>
      </w:r>
      <w:r w:rsidR="00AA6B3D">
        <w:rPr>
          <w:b/>
          <w:sz w:val="22"/>
          <w:szCs w:val="22"/>
        </w:rPr>
        <w:t>need not be indefinite period of payment or equal amount of need.</w:t>
      </w:r>
    </w:p>
    <w:p w14:paraId="792F24B3" w14:textId="3057211D" w:rsidR="00AA6B3D" w:rsidRPr="00FC2142" w:rsidRDefault="00AA6B3D" w:rsidP="009A34A3">
      <w:pPr>
        <w:pStyle w:val="ListParagraph"/>
        <w:numPr>
          <w:ilvl w:val="3"/>
          <w:numId w:val="76"/>
        </w:numPr>
        <w:tabs>
          <w:tab w:val="clear" w:pos="2880"/>
          <w:tab w:val="num" w:pos="2268"/>
        </w:tabs>
        <w:ind w:left="851"/>
        <w:rPr>
          <w:b/>
          <w:i/>
          <w:sz w:val="22"/>
          <w:szCs w:val="22"/>
        </w:rPr>
      </w:pPr>
      <w:r>
        <w:rPr>
          <w:b/>
          <w:sz w:val="22"/>
          <w:szCs w:val="22"/>
        </w:rPr>
        <w:t>Should pay if there is need.</w:t>
      </w:r>
    </w:p>
    <w:p w14:paraId="18DE8E18" w14:textId="3FF98528" w:rsidR="00FC2142" w:rsidRPr="00CE7122" w:rsidRDefault="00FC2142" w:rsidP="009A34A3">
      <w:pPr>
        <w:pStyle w:val="ListParagraph"/>
        <w:numPr>
          <w:ilvl w:val="3"/>
          <w:numId w:val="76"/>
        </w:numPr>
        <w:tabs>
          <w:tab w:val="clear" w:pos="2880"/>
          <w:tab w:val="num" w:pos="2268"/>
        </w:tabs>
        <w:ind w:left="851"/>
        <w:rPr>
          <w:b/>
          <w:i/>
          <w:sz w:val="22"/>
          <w:szCs w:val="22"/>
        </w:rPr>
      </w:pPr>
      <w:r>
        <w:rPr>
          <w:sz w:val="22"/>
          <w:szCs w:val="22"/>
        </w:rPr>
        <w:t xml:space="preserve">Variables include </w:t>
      </w:r>
      <w:r w:rsidRPr="00FC2142">
        <w:rPr>
          <w:sz w:val="22"/>
          <w:szCs w:val="22"/>
          <w:u w:val="single"/>
        </w:rPr>
        <w:t>length of relationship</w:t>
      </w:r>
      <w:r>
        <w:rPr>
          <w:sz w:val="22"/>
          <w:szCs w:val="22"/>
        </w:rPr>
        <w:t xml:space="preserve">, </w:t>
      </w:r>
      <w:r w:rsidRPr="00FC2142">
        <w:rPr>
          <w:sz w:val="22"/>
          <w:szCs w:val="22"/>
          <w:u w:val="single"/>
        </w:rPr>
        <w:t>need</w:t>
      </w:r>
      <w:r>
        <w:rPr>
          <w:sz w:val="22"/>
          <w:szCs w:val="22"/>
        </w:rPr>
        <w:t xml:space="preserve">, </w:t>
      </w:r>
      <w:r w:rsidRPr="00FC2142">
        <w:rPr>
          <w:sz w:val="22"/>
          <w:szCs w:val="22"/>
          <w:u w:val="single"/>
        </w:rPr>
        <w:t>ability to pay</w:t>
      </w:r>
      <w:r>
        <w:rPr>
          <w:sz w:val="22"/>
          <w:szCs w:val="22"/>
        </w:rPr>
        <w:t xml:space="preserve">, </w:t>
      </w:r>
      <w:r w:rsidRPr="00FC2142">
        <w:rPr>
          <w:sz w:val="22"/>
          <w:szCs w:val="22"/>
          <w:u w:val="single"/>
        </w:rPr>
        <w:t>new relationships</w:t>
      </w:r>
      <w:r>
        <w:rPr>
          <w:sz w:val="22"/>
          <w:szCs w:val="22"/>
        </w:rPr>
        <w:t xml:space="preserve">, and </w:t>
      </w:r>
      <w:r w:rsidRPr="00FC2142">
        <w:rPr>
          <w:sz w:val="22"/>
          <w:szCs w:val="22"/>
          <w:u w:val="single"/>
        </w:rPr>
        <w:t>other factors (15.2(4)</w:t>
      </w:r>
    </w:p>
    <w:p w14:paraId="73260A61" w14:textId="77777777" w:rsidR="007362BA" w:rsidRPr="00684F63" w:rsidRDefault="007362BA" w:rsidP="007362BA">
      <w:pPr>
        <w:pStyle w:val="ListParagraph"/>
        <w:ind w:left="851"/>
        <w:rPr>
          <w:b/>
          <w:i/>
          <w:sz w:val="22"/>
          <w:szCs w:val="22"/>
        </w:rPr>
      </w:pPr>
    </w:p>
    <w:p w14:paraId="39AFE41D" w14:textId="77777777" w:rsidR="004A2B3F" w:rsidRDefault="004A2B3F" w:rsidP="007362BA">
      <w:pPr>
        <w:pStyle w:val="ListParagraph"/>
        <w:ind w:left="851"/>
        <w:rPr>
          <w:b/>
          <w:i/>
          <w:color w:val="0000FF"/>
          <w:sz w:val="22"/>
          <w:szCs w:val="22"/>
        </w:rPr>
      </w:pPr>
    </w:p>
    <w:p w14:paraId="7ADF97E8" w14:textId="77777777" w:rsidR="005A42CF" w:rsidRPr="005A42CF" w:rsidRDefault="005A42CF" w:rsidP="007362BA">
      <w:pPr>
        <w:pStyle w:val="ListParagraph"/>
        <w:ind w:left="851"/>
        <w:rPr>
          <w:b/>
          <w:i/>
          <w:sz w:val="22"/>
          <w:szCs w:val="22"/>
        </w:rPr>
      </w:pPr>
      <w:r w:rsidRPr="008E50D0">
        <w:rPr>
          <w:b/>
          <w:i/>
          <w:color w:val="0000FF"/>
          <w:sz w:val="22"/>
          <w:szCs w:val="22"/>
        </w:rPr>
        <w:t>Bracklow</w:t>
      </w:r>
      <w:r>
        <w:rPr>
          <w:b/>
          <w:i/>
          <w:color w:val="0000FF"/>
          <w:sz w:val="22"/>
          <w:szCs w:val="22"/>
        </w:rPr>
        <w:t xml:space="preserve"> [1999] SCR</w:t>
      </w:r>
    </w:p>
    <w:p w14:paraId="37F20BBC" w14:textId="37C6D5E3" w:rsidR="00733036" w:rsidRPr="00733036" w:rsidRDefault="005A42CF" w:rsidP="00733036">
      <w:pPr>
        <w:ind w:left="851"/>
        <w:rPr>
          <w:b/>
          <w:i/>
          <w:sz w:val="22"/>
          <w:szCs w:val="22"/>
        </w:rPr>
      </w:pPr>
      <w:r w:rsidRPr="005A42CF">
        <w:rPr>
          <w:sz w:val="22"/>
          <w:szCs w:val="22"/>
          <w:u w:val="single"/>
        </w:rPr>
        <w:t xml:space="preserve"> </w:t>
      </w:r>
      <w:r w:rsidR="00684F63" w:rsidRPr="005A42CF">
        <w:rPr>
          <w:sz w:val="22"/>
          <w:szCs w:val="22"/>
          <w:u w:val="single"/>
        </w:rPr>
        <w:t>Facts:</w:t>
      </w:r>
      <w:r w:rsidR="00684F63" w:rsidRPr="005A42CF">
        <w:rPr>
          <w:sz w:val="22"/>
          <w:szCs w:val="22"/>
        </w:rPr>
        <w:t xml:space="preserve"> 2</w:t>
      </w:r>
      <w:r w:rsidR="00684F63" w:rsidRPr="005A42CF">
        <w:rPr>
          <w:sz w:val="22"/>
          <w:szCs w:val="22"/>
          <w:vertAlign w:val="superscript"/>
        </w:rPr>
        <w:t>nd</w:t>
      </w:r>
      <w:r w:rsidR="00684F63" w:rsidRPr="005A42CF">
        <w:rPr>
          <w:sz w:val="22"/>
          <w:szCs w:val="22"/>
        </w:rPr>
        <w:t xml:space="preserve"> marriage, lived together 7 years, married for 3, </w:t>
      </w:r>
      <w:r w:rsidR="00314DF6">
        <w:rPr>
          <w:sz w:val="22"/>
          <w:szCs w:val="22"/>
        </w:rPr>
        <w:t xml:space="preserve">no children of the marriage, </w:t>
      </w:r>
      <w:r w:rsidR="00684F63" w:rsidRPr="005A42CF">
        <w:rPr>
          <w:sz w:val="22"/>
          <w:szCs w:val="22"/>
        </w:rPr>
        <w:t>wife has 2 kids from perviou</w:t>
      </w:r>
      <w:r w:rsidR="00314DF6">
        <w:rPr>
          <w:sz w:val="22"/>
          <w:szCs w:val="22"/>
        </w:rPr>
        <w:t xml:space="preserve">s marriage, W earns more than H, W was primary breadwinner for a while, </w:t>
      </w:r>
      <w:r w:rsidR="00684F63" w:rsidRPr="005A42CF">
        <w:rPr>
          <w:sz w:val="22"/>
          <w:szCs w:val="22"/>
        </w:rPr>
        <w:t>W falls ill &amp; never returns to work,</w:t>
      </w:r>
      <w:r w:rsidR="00314DF6">
        <w:rPr>
          <w:sz w:val="22"/>
          <w:szCs w:val="22"/>
        </w:rPr>
        <w:t xml:space="preserve"> H takes on primary responsibility for supporting family. P</w:t>
      </w:r>
      <w:r w:rsidR="00684F63" w:rsidRPr="005A42CF">
        <w:rPr>
          <w:sz w:val="22"/>
          <w:szCs w:val="22"/>
        </w:rPr>
        <w:t>ost-sep, H agrees to SS but never actually pays. CA terminates SS on basis of short, non-traditional marriage.</w:t>
      </w:r>
    </w:p>
    <w:p w14:paraId="2A72E651" w14:textId="05C87527" w:rsidR="00733036" w:rsidRPr="00733036" w:rsidRDefault="007B1A75" w:rsidP="00733036">
      <w:pPr>
        <w:pStyle w:val="ListParagraph"/>
        <w:ind w:left="851"/>
        <w:rPr>
          <w:b/>
          <w:i/>
          <w:sz w:val="22"/>
          <w:szCs w:val="22"/>
        </w:rPr>
      </w:pPr>
      <w:r>
        <w:rPr>
          <w:sz w:val="22"/>
          <w:szCs w:val="22"/>
          <w:u w:val="single"/>
        </w:rPr>
        <w:t>Holding:</w:t>
      </w:r>
      <w:r>
        <w:rPr>
          <w:sz w:val="22"/>
          <w:szCs w:val="22"/>
        </w:rPr>
        <w:t xml:space="preserve"> </w:t>
      </w:r>
      <w:r w:rsidR="00314DF6">
        <w:rPr>
          <w:sz w:val="22"/>
          <w:szCs w:val="22"/>
        </w:rPr>
        <w:t xml:space="preserve">Allow W’s appeal. </w:t>
      </w:r>
      <w:r w:rsidR="00733036">
        <w:rPr>
          <w:sz w:val="22"/>
          <w:szCs w:val="22"/>
          <w:u w:val="single"/>
        </w:rPr>
        <w:t xml:space="preserve">There are 3 basic conceptual bases for support: </w:t>
      </w:r>
      <w:r w:rsidR="00733036">
        <w:rPr>
          <w:sz w:val="22"/>
          <w:szCs w:val="22"/>
        </w:rPr>
        <w:t>contractual, compensatory, &amp; non-compensatory. First 2 reflect modern value of equality and independence. Last reflects some notion of basic marital obligations between spouses.</w:t>
      </w:r>
    </w:p>
    <w:p w14:paraId="4038BA40" w14:textId="199E2C01" w:rsidR="007B1A75" w:rsidRDefault="00733036" w:rsidP="00AA6B3D">
      <w:pPr>
        <w:pStyle w:val="ListParagraph"/>
        <w:ind w:left="851"/>
        <w:rPr>
          <w:b/>
          <w:sz w:val="22"/>
          <w:szCs w:val="22"/>
        </w:rPr>
      </w:pPr>
      <w:r>
        <w:rPr>
          <w:b/>
          <w:sz w:val="22"/>
          <w:szCs w:val="22"/>
        </w:rPr>
        <w:t xml:space="preserve">Despite that the marriage did not generate economic disadvantages for either, he is required to pay SS based on notion of basic marital obligations between spouses. </w:t>
      </w:r>
    </w:p>
    <w:p w14:paraId="612012C6" w14:textId="77777777" w:rsidR="00CE7122" w:rsidRDefault="00CE7122" w:rsidP="00AA6B3D">
      <w:pPr>
        <w:pStyle w:val="ListParagraph"/>
        <w:ind w:left="851"/>
        <w:rPr>
          <w:b/>
          <w:sz w:val="22"/>
          <w:szCs w:val="22"/>
        </w:rPr>
      </w:pPr>
    </w:p>
    <w:p w14:paraId="506B83A0" w14:textId="32F67585" w:rsidR="00CE7122" w:rsidRPr="007362BA" w:rsidRDefault="00CE7122" w:rsidP="00CE7122">
      <w:pPr>
        <w:pStyle w:val="ListParagraph"/>
        <w:ind w:left="851"/>
        <w:rPr>
          <w:b/>
          <w:i/>
          <w:sz w:val="22"/>
          <w:szCs w:val="22"/>
        </w:rPr>
      </w:pPr>
      <w:r w:rsidRPr="00CE7122">
        <w:rPr>
          <w:sz w:val="22"/>
          <w:szCs w:val="22"/>
          <w:u w:val="single"/>
        </w:rPr>
        <w:t>Impact</w:t>
      </w:r>
      <w:r w:rsidRPr="00CE7122">
        <w:rPr>
          <w:sz w:val="22"/>
          <w:szCs w:val="22"/>
        </w:rPr>
        <w:t>:</w:t>
      </w:r>
      <w:r w:rsidRPr="00CE7122">
        <w:rPr>
          <w:b/>
          <w:sz w:val="22"/>
          <w:szCs w:val="22"/>
        </w:rPr>
        <w:t xml:space="preserve"> There</w:t>
      </w:r>
      <w:r>
        <w:rPr>
          <w:b/>
          <w:sz w:val="22"/>
          <w:szCs w:val="22"/>
        </w:rPr>
        <w:t xml:space="preserve"> is no one conceptual basis for SS. </w:t>
      </w:r>
      <w:r>
        <w:rPr>
          <w:sz w:val="22"/>
          <w:szCs w:val="22"/>
        </w:rPr>
        <w:t>There are no fixed rules or guidelines for determining SS beyond those listed in s 15(2)</w:t>
      </w:r>
    </w:p>
    <w:p w14:paraId="267D0E59" w14:textId="269C2CB3" w:rsidR="00CE7122" w:rsidRPr="00CE7122" w:rsidRDefault="00CE7122" w:rsidP="00AA6B3D">
      <w:pPr>
        <w:pStyle w:val="ListParagraph"/>
        <w:ind w:left="851"/>
        <w:rPr>
          <w:sz w:val="22"/>
          <w:szCs w:val="22"/>
          <w:u w:val="single"/>
        </w:rPr>
      </w:pPr>
    </w:p>
    <w:p w14:paraId="08A15DA9" w14:textId="77777777" w:rsidR="003E0C53" w:rsidRDefault="003E0C53" w:rsidP="003E0C53">
      <w:pPr>
        <w:rPr>
          <w:u w:val="single"/>
        </w:rPr>
      </w:pPr>
    </w:p>
    <w:p w14:paraId="69064712" w14:textId="72CC796B" w:rsidR="004505C3" w:rsidRPr="004505C3" w:rsidRDefault="004505C3" w:rsidP="004505C3">
      <w:pPr>
        <w:rPr>
          <w:b/>
          <w:color w:val="C0504D" w:themeColor="accent2"/>
          <w:sz w:val="22"/>
          <w:szCs w:val="22"/>
        </w:rPr>
      </w:pPr>
      <w:r w:rsidRPr="004505C3">
        <w:rPr>
          <w:b/>
          <w:color w:val="C0504D" w:themeColor="accent2"/>
          <w:sz w:val="22"/>
          <w:szCs w:val="22"/>
        </w:rPr>
        <w:t>MISCONDUCT &amp; ACHIEVING SELF-SUFFICIENCY</w:t>
      </w:r>
    </w:p>
    <w:p w14:paraId="30E15F06" w14:textId="77777777" w:rsidR="004505C3" w:rsidRDefault="004505C3" w:rsidP="004505C3">
      <w:pPr>
        <w:rPr>
          <w:b/>
          <w:color w:val="0000FF"/>
          <w:sz w:val="22"/>
          <w:szCs w:val="22"/>
        </w:rPr>
      </w:pPr>
    </w:p>
    <w:p w14:paraId="510728B8" w14:textId="0C28BE2A" w:rsidR="004505C3" w:rsidRPr="0029038C" w:rsidRDefault="0029038C" w:rsidP="0029038C">
      <w:pPr>
        <w:rPr>
          <w:b/>
          <w:sz w:val="22"/>
          <w:szCs w:val="22"/>
        </w:rPr>
      </w:pPr>
      <w:r w:rsidRPr="0029038C">
        <w:rPr>
          <w:b/>
          <w:sz w:val="22"/>
          <w:szCs w:val="22"/>
        </w:rPr>
        <w:t>Spousal misconduct is not to be taken into account in determining SS</w:t>
      </w:r>
      <w:r>
        <w:rPr>
          <w:b/>
          <w:sz w:val="22"/>
          <w:szCs w:val="22"/>
        </w:rPr>
        <w:t xml:space="preserve">  (</w:t>
      </w:r>
      <w:r w:rsidR="004505C3" w:rsidRPr="005930D7">
        <w:rPr>
          <w:b/>
          <w:bCs/>
          <w:i/>
          <w:color w:val="0000FF"/>
          <w:sz w:val="20"/>
          <w:szCs w:val="20"/>
        </w:rPr>
        <w:t>s.15.2(5)</w:t>
      </w:r>
      <w:r>
        <w:rPr>
          <w:b/>
          <w:bCs/>
          <w:i/>
          <w:color w:val="0000FF"/>
          <w:sz w:val="20"/>
          <w:szCs w:val="20"/>
        </w:rPr>
        <w:t xml:space="preserve">) </w:t>
      </w:r>
    </w:p>
    <w:p w14:paraId="1AB1F5E2" w14:textId="1213F766" w:rsidR="004505C3" w:rsidRPr="003B460E" w:rsidRDefault="004505C3" w:rsidP="002F4681">
      <w:pPr>
        <w:numPr>
          <w:ilvl w:val="1"/>
          <w:numId w:val="125"/>
        </w:numPr>
        <w:tabs>
          <w:tab w:val="left" w:pos="360"/>
          <w:tab w:val="num" w:pos="2127"/>
        </w:tabs>
        <w:ind w:left="567"/>
        <w:rPr>
          <w:sz w:val="20"/>
          <w:szCs w:val="20"/>
        </w:rPr>
      </w:pPr>
      <w:r w:rsidRPr="00ED070D">
        <w:rPr>
          <w:b/>
          <w:bCs/>
          <w:sz w:val="20"/>
          <w:szCs w:val="20"/>
          <w:u w:val="single"/>
        </w:rPr>
        <w:t xml:space="preserve">BUT </w:t>
      </w:r>
      <w:r w:rsidRPr="00ED070D">
        <w:rPr>
          <w:sz w:val="20"/>
          <w:szCs w:val="20"/>
          <w:u w:val="single"/>
        </w:rPr>
        <w:t>can consider</w:t>
      </w:r>
      <w:r w:rsidR="0029038C">
        <w:rPr>
          <w:sz w:val="20"/>
          <w:szCs w:val="20"/>
          <w:u w:val="single"/>
        </w:rPr>
        <w:t xml:space="preserve"> the</w:t>
      </w:r>
      <w:r w:rsidRPr="00ED070D">
        <w:rPr>
          <w:sz w:val="20"/>
          <w:szCs w:val="20"/>
          <w:u w:val="single"/>
        </w:rPr>
        <w:t xml:space="preserve"> </w:t>
      </w:r>
      <w:r w:rsidRPr="00ED070D">
        <w:rPr>
          <w:b/>
          <w:sz w:val="20"/>
          <w:szCs w:val="20"/>
          <w:u w:val="single"/>
        </w:rPr>
        <w:t xml:space="preserve">affect </w:t>
      </w:r>
      <w:r w:rsidRPr="00ED070D">
        <w:rPr>
          <w:sz w:val="20"/>
          <w:szCs w:val="20"/>
          <w:u w:val="single"/>
        </w:rPr>
        <w:t>of misconduct</w:t>
      </w:r>
      <w:r w:rsidRPr="00ED070D">
        <w:rPr>
          <w:b/>
          <w:sz w:val="20"/>
          <w:szCs w:val="20"/>
          <w:u w:val="single"/>
        </w:rPr>
        <w:t xml:space="preserve"> on spouse’s ability to achieve self-sufficiency</w:t>
      </w:r>
      <w:r>
        <w:rPr>
          <w:b/>
          <w:sz w:val="20"/>
          <w:szCs w:val="20"/>
        </w:rPr>
        <w:t xml:space="preserve"> </w:t>
      </w:r>
      <w:r>
        <w:rPr>
          <w:sz w:val="20"/>
          <w:szCs w:val="20"/>
        </w:rPr>
        <w:t>(</w:t>
      </w:r>
      <w:r w:rsidRPr="005930D7">
        <w:rPr>
          <w:b/>
          <w:i/>
          <w:color w:val="0000FF"/>
          <w:sz w:val="20"/>
          <w:szCs w:val="20"/>
        </w:rPr>
        <w:t>Leskun</w:t>
      </w:r>
      <w:r w:rsidRPr="005930D7">
        <w:rPr>
          <w:sz w:val="20"/>
          <w:szCs w:val="20"/>
        </w:rPr>
        <w:t>)</w:t>
      </w:r>
    </w:p>
    <w:p w14:paraId="3832AD2D" w14:textId="77777777" w:rsidR="004505C3" w:rsidRPr="005930D7" w:rsidRDefault="004505C3" w:rsidP="004505C3">
      <w:pPr>
        <w:rPr>
          <w:sz w:val="20"/>
          <w:szCs w:val="20"/>
        </w:rPr>
      </w:pPr>
    </w:p>
    <w:p w14:paraId="0B2A7B88" w14:textId="77777777" w:rsidR="004505C3" w:rsidRPr="005930D7" w:rsidRDefault="004505C3" w:rsidP="004505C3">
      <w:pPr>
        <w:ind w:left="709"/>
        <w:rPr>
          <w:b/>
          <w:color w:val="0000FF"/>
          <w:sz w:val="20"/>
          <w:szCs w:val="20"/>
        </w:rPr>
      </w:pPr>
      <w:r w:rsidRPr="005930D7">
        <w:rPr>
          <w:b/>
          <w:i/>
          <w:color w:val="0000FF"/>
          <w:sz w:val="20"/>
          <w:szCs w:val="20"/>
        </w:rPr>
        <w:t>Leskun v. Leskun</w:t>
      </w:r>
      <w:r w:rsidRPr="005930D7">
        <w:rPr>
          <w:b/>
          <w:color w:val="0000FF"/>
          <w:sz w:val="20"/>
          <w:szCs w:val="20"/>
        </w:rPr>
        <w:t>, 2004 BCCA 422 (2006, SCC)</w:t>
      </w:r>
    </w:p>
    <w:p w14:paraId="77D1BE42" w14:textId="77777777" w:rsidR="004505C3" w:rsidRDefault="004505C3" w:rsidP="004505C3">
      <w:pPr>
        <w:ind w:left="709"/>
        <w:rPr>
          <w:sz w:val="20"/>
          <w:szCs w:val="20"/>
        </w:rPr>
      </w:pPr>
      <w:r w:rsidRPr="005930D7">
        <w:rPr>
          <w:b/>
          <w:sz w:val="20"/>
          <w:szCs w:val="20"/>
        </w:rPr>
        <w:t xml:space="preserve">Facts: </w:t>
      </w:r>
      <w:r>
        <w:rPr>
          <w:sz w:val="20"/>
          <w:szCs w:val="20"/>
        </w:rPr>
        <w:t xml:space="preserve">Long 20 yr marriage, 1 child, 2 ch from W’s previous marriage. W helped H advance his education during marriage. She also worked. </w:t>
      </w:r>
      <w:r w:rsidRPr="005930D7">
        <w:rPr>
          <w:sz w:val="20"/>
          <w:szCs w:val="20"/>
        </w:rPr>
        <w:t xml:space="preserve">Couple separates as result of husband's adultery. </w:t>
      </w:r>
      <w:r>
        <w:rPr>
          <w:sz w:val="20"/>
          <w:szCs w:val="20"/>
        </w:rPr>
        <w:t xml:space="preserve">Left her at a very hard time – lost job, family members died, etc. Came back from a new job to tell her she wasn’t coming and he had a new family. </w:t>
      </w:r>
    </w:p>
    <w:p w14:paraId="447CF079" w14:textId="77777777" w:rsidR="004505C3" w:rsidRPr="005930D7" w:rsidRDefault="004505C3" w:rsidP="004505C3">
      <w:pPr>
        <w:ind w:left="709"/>
        <w:rPr>
          <w:sz w:val="20"/>
          <w:szCs w:val="20"/>
        </w:rPr>
      </w:pPr>
      <w:r w:rsidRPr="00FE0FF2">
        <w:rPr>
          <w:sz w:val="20"/>
          <w:szCs w:val="20"/>
          <w:u w:val="single"/>
        </w:rPr>
        <w:t>Analysis</w:t>
      </w:r>
      <w:r>
        <w:rPr>
          <w:b/>
          <w:sz w:val="20"/>
          <w:szCs w:val="20"/>
          <w:u w:val="single"/>
        </w:rPr>
        <w:t>:</w:t>
      </w:r>
      <w:r>
        <w:rPr>
          <w:sz w:val="20"/>
          <w:szCs w:val="20"/>
        </w:rPr>
        <w:t xml:space="preserve"> Adultery / desertion = misconduct not supposed to be taken into account </w:t>
      </w:r>
      <w:r>
        <w:rPr>
          <w:i/>
          <w:sz w:val="20"/>
          <w:szCs w:val="20"/>
        </w:rPr>
        <w:t xml:space="preserve">(DA s 15.2(5)). </w:t>
      </w:r>
    </w:p>
    <w:p w14:paraId="08222D99" w14:textId="77777777" w:rsidR="004505C3" w:rsidRPr="00FE0FF2" w:rsidRDefault="004505C3" w:rsidP="004505C3">
      <w:pPr>
        <w:ind w:left="709"/>
        <w:rPr>
          <w:b/>
          <w:sz w:val="20"/>
          <w:szCs w:val="20"/>
        </w:rPr>
      </w:pPr>
      <w:r w:rsidRPr="005930D7">
        <w:rPr>
          <w:b/>
          <w:sz w:val="20"/>
          <w:szCs w:val="20"/>
        </w:rPr>
        <w:t xml:space="preserve">Holding: </w:t>
      </w:r>
      <w:r w:rsidRPr="005930D7">
        <w:rPr>
          <w:sz w:val="20"/>
          <w:szCs w:val="20"/>
        </w:rPr>
        <w:t xml:space="preserve">Held for the wife. </w:t>
      </w:r>
      <w:r>
        <w:rPr>
          <w:b/>
          <w:sz w:val="20"/>
          <w:szCs w:val="20"/>
        </w:rPr>
        <w:t>Misconduct is not a relevant consideration for SS but the emotional consequences of misconduct can be relevant if the affect the other spouse’s ability to achieve self-sufficiency.</w:t>
      </w:r>
    </w:p>
    <w:p w14:paraId="6D441C80" w14:textId="77777777" w:rsidR="004505C3" w:rsidRDefault="004505C3" w:rsidP="003E0C53">
      <w:pPr>
        <w:rPr>
          <w:u w:val="single"/>
        </w:rPr>
      </w:pPr>
    </w:p>
    <w:p w14:paraId="3BC9A01C" w14:textId="77777777" w:rsidR="004A01D9" w:rsidRPr="00733036" w:rsidRDefault="004A01D9" w:rsidP="003E0C53">
      <w:pPr>
        <w:rPr>
          <w:u w:val="single"/>
        </w:rPr>
      </w:pPr>
    </w:p>
    <w:p w14:paraId="12401372" w14:textId="30B8C77C" w:rsidR="004A01D9" w:rsidRPr="004505C3" w:rsidRDefault="004A01D9" w:rsidP="004A01D9">
      <w:pPr>
        <w:rPr>
          <w:b/>
          <w:color w:val="C0504D" w:themeColor="accent2"/>
          <w:sz w:val="22"/>
          <w:szCs w:val="22"/>
        </w:rPr>
      </w:pPr>
      <w:r>
        <w:rPr>
          <w:b/>
          <w:color w:val="C0504D" w:themeColor="accent2"/>
          <w:sz w:val="22"/>
          <w:szCs w:val="22"/>
        </w:rPr>
        <w:t>DEALING WITH SEPARATION AGREEMENTS THAT DEAL SPECIFICALLY WITH SS</w:t>
      </w:r>
    </w:p>
    <w:p w14:paraId="3F505DAE" w14:textId="77777777" w:rsidR="005951E1" w:rsidRDefault="005951E1" w:rsidP="00BC63AE">
      <w:pPr>
        <w:overflowPunct w:val="0"/>
        <w:autoSpaceDE w:val="0"/>
        <w:autoSpaceDN w:val="0"/>
        <w:adjustRightInd w:val="0"/>
        <w:ind w:right="-180"/>
        <w:textAlignment w:val="baseline"/>
        <w:rPr>
          <w:b/>
          <w:color w:val="C0504D" w:themeColor="accent2"/>
          <w:sz w:val="20"/>
          <w:szCs w:val="20"/>
        </w:rPr>
      </w:pPr>
    </w:p>
    <w:p w14:paraId="5BE4E59D" w14:textId="77777777" w:rsidR="00296901" w:rsidRPr="004A2B3F" w:rsidRDefault="00296901" w:rsidP="00BC63AE">
      <w:pPr>
        <w:overflowPunct w:val="0"/>
        <w:autoSpaceDE w:val="0"/>
        <w:autoSpaceDN w:val="0"/>
        <w:adjustRightInd w:val="0"/>
        <w:ind w:right="-180"/>
        <w:textAlignment w:val="baseline"/>
        <w:rPr>
          <w:b/>
          <w:color w:val="0000FF"/>
          <w:sz w:val="20"/>
          <w:szCs w:val="20"/>
          <w:u w:val="single"/>
        </w:rPr>
      </w:pPr>
      <w:r w:rsidRPr="004A2B3F">
        <w:rPr>
          <w:b/>
          <w:color w:val="0000FF"/>
          <w:sz w:val="20"/>
          <w:szCs w:val="20"/>
          <w:u w:val="single"/>
        </w:rPr>
        <w:t>MIGLIN TEST</w:t>
      </w:r>
      <w:r w:rsidR="004A01D9" w:rsidRPr="004A2B3F">
        <w:rPr>
          <w:b/>
          <w:color w:val="0000FF"/>
          <w:sz w:val="20"/>
          <w:szCs w:val="20"/>
          <w:u w:val="single"/>
        </w:rPr>
        <w:t xml:space="preserve">  </w:t>
      </w:r>
    </w:p>
    <w:p w14:paraId="5E091D8D" w14:textId="77777777" w:rsidR="00296901" w:rsidRDefault="00296901" w:rsidP="00BC63AE">
      <w:pPr>
        <w:overflowPunct w:val="0"/>
        <w:autoSpaceDE w:val="0"/>
        <w:autoSpaceDN w:val="0"/>
        <w:adjustRightInd w:val="0"/>
        <w:ind w:right="-180"/>
        <w:textAlignment w:val="baseline"/>
        <w:rPr>
          <w:b/>
          <w:sz w:val="20"/>
          <w:szCs w:val="20"/>
        </w:rPr>
      </w:pPr>
    </w:p>
    <w:p w14:paraId="5DF4CB08" w14:textId="5F3955F2" w:rsidR="00296901" w:rsidRDefault="004A01D9" w:rsidP="00296901">
      <w:pPr>
        <w:overflowPunct w:val="0"/>
        <w:autoSpaceDE w:val="0"/>
        <w:autoSpaceDN w:val="0"/>
        <w:adjustRightInd w:val="0"/>
        <w:ind w:left="284" w:right="-180"/>
        <w:textAlignment w:val="baseline"/>
        <w:rPr>
          <w:b/>
          <w:sz w:val="20"/>
          <w:szCs w:val="20"/>
        </w:rPr>
      </w:pPr>
      <w:r>
        <w:rPr>
          <w:b/>
          <w:sz w:val="20"/>
          <w:szCs w:val="20"/>
        </w:rPr>
        <w:t>1</w:t>
      </w:r>
      <w:r w:rsidRPr="004A01D9">
        <w:rPr>
          <w:b/>
          <w:sz w:val="20"/>
          <w:szCs w:val="20"/>
          <w:vertAlign w:val="superscript"/>
        </w:rPr>
        <w:t>st</w:t>
      </w:r>
      <w:r>
        <w:rPr>
          <w:b/>
          <w:sz w:val="20"/>
          <w:szCs w:val="20"/>
        </w:rPr>
        <w:t xml:space="preserve"> Stage: </w:t>
      </w:r>
      <w:r w:rsidR="00A35DB5">
        <w:rPr>
          <w:b/>
          <w:sz w:val="20"/>
          <w:szCs w:val="20"/>
        </w:rPr>
        <w:t>WHEN THE AGREEMENT WAS CREATED</w:t>
      </w:r>
    </w:p>
    <w:p w14:paraId="1EBF9C31" w14:textId="77777777" w:rsidR="00296901" w:rsidRDefault="00296901" w:rsidP="00296901">
      <w:pPr>
        <w:overflowPunct w:val="0"/>
        <w:autoSpaceDE w:val="0"/>
        <w:autoSpaceDN w:val="0"/>
        <w:adjustRightInd w:val="0"/>
        <w:ind w:left="284" w:right="-180"/>
        <w:textAlignment w:val="baseline"/>
        <w:rPr>
          <w:b/>
          <w:sz w:val="20"/>
          <w:szCs w:val="20"/>
        </w:rPr>
      </w:pPr>
    </w:p>
    <w:p w14:paraId="37D7C1D8" w14:textId="6F2032F8" w:rsidR="00296901" w:rsidRPr="00296901" w:rsidRDefault="00296901" w:rsidP="002F4681">
      <w:pPr>
        <w:pStyle w:val="ListParagraph"/>
        <w:numPr>
          <w:ilvl w:val="0"/>
          <w:numId w:val="136"/>
        </w:numPr>
        <w:overflowPunct w:val="0"/>
        <w:autoSpaceDE w:val="0"/>
        <w:autoSpaceDN w:val="0"/>
        <w:adjustRightInd w:val="0"/>
        <w:ind w:right="-180"/>
        <w:textAlignment w:val="baseline"/>
        <w:rPr>
          <w:b/>
          <w:sz w:val="20"/>
          <w:szCs w:val="20"/>
        </w:rPr>
      </w:pPr>
      <w:r>
        <w:rPr>
          <w:sz w:val="20"/>
          <w:szCs w:val="20"/>
        </w:rPr>
        <w:t>Look at the circumstances at the time of</w:t>
      </w:r>
      <w:r w:rsidR="00A71E5B">
        <w:rPr>
          <w:sz w:val="20"/>
          <w:szCs w:val="20"/>
        </w:rPr>
        <w:t xml:space="preserve"> negotiation (condition of parti</w:t>
      </w:r>
      <w:r>
        <w:rPr>
          <w:sz w:val="20"/>
          <w:szCs w:val="20"/>
        </w:rPr>
        <w:t xml:space="preserve">es, oppression, pressure or other vulnerability, negotiations, </w:t>
      </w:r>
      <w:r>
        <w:rPr>
          <w:sz w:val="20"/>
          <w:szCs w:val="20"/>
          <w:u w:val="single"/>
        </w:rPr>
        <w:t>legal advice</w:t>
      </w:r>
      <w:r>
        <w:rPr>
          <w:sz w:val="20"/>
          <w:szCs w:val="20"/>
        </w:rPr>
        <w:t>)</w:t>
      </w:r>
    </w:p>
    <w:p w14:paraId="3DC76559" w14:textId="73196145" w:rsidR="00296901" w:rsidRPr="00296901" w:rsidRDefault="00296901" w:rsidP="002F4681">
      <w:pPr>
        <w:pStyle w:val="ListParagraph"/>
        <w:numPr>
          <w:ilvl w:val="1"/>
          <w:numId w:val="136"/>
        </w:numPr>
        <w:overflowPunct w:val="0"/>
        <w:autoSpaceDE w:val="0"/>
        <w:autoSpaceDN w:val="0"/>
        <w:adjustRightInd w:val="0"/>
        <w:ind w:right="-180"/>
        <w:textAlignment w:val="baseline"/>
        <w:rPr>
          <w:b/>
          <w:sz w:val="20"/>
          <w:szCs w:val="20"/>
        </w:rPr>
      </w:pPr>
      <w:r>
        <w:rPr>
          <w:sz w:val="20"/>
          <w:szCs w:val="20"/>
        </w:rPr>
        <w:t>Do not presume imbalance of power or exploitation by the party in the stronger position</w:t>
      </w:r>
    </w:p>
    <w:p w14:paraId="667D61AF" w14:textId="620C0393" w:rsidR="00296901" w:rsidRPr="00A71E5B" w:rsidRDefault="00296901" w:rsidP="002F4681">
      <w:pPr>
        <w:pStyle w:val="ListParagraph"/>
        <w:numPr>
          <w:ilvl w:val="1"/>
          <w:numId w:val="136"/>
        </w:numPr>
        <w:overflowPunct w:val="0"/>
        <w:autoSpaceDE w:val="0"/>
        <w:autoSpaceDN w:val="0"/>
        <w:adjustRightInd w:val="0"/>
        <w:ind w:right="-180"/>
        <w:textAlignment w:val="baseline"/>
        <w:rPr>
          <w:b/>
          <w:sz w:val="20"/>
          <w:szCs w:val="20"/>
        </w:rPr>
      </w:pPr>
      <w:r>
        <w:rPr>
          <w:sz w:val="20"/>
          <w:szCs w:val="20"/>
        </w:rPr>
        <w:t>Presence of vulnerabilities alone will not justify intervention</w:t>
      </w:r>
    </w:p>
    <w:p w14:paraId="41504D1A" w14:textId="727202E9" w:rsidR="00A71E5B" w:rsidRPr="00A71E5B" w:rsidRDefault="00A71E5B" w:rsidP="002F4681">
      <w:pPr>
        <w:pStyle w:val="ListParagraph"/>
        <w:numPr>
          <w:ilvl w:val="1"/>
          <w:numId w:val="136"/>
        </w:numPr>
        <w:overflowPunct w:val="0"/>
        <w:autoSpaceDE w:val="0"/>
        <w:autoSpaceDN w:val="0"/>
        <w:adjustRightInd w:val="0"/>
        <w:ind w:right="-180"/>
        <w:textAlignment w:val="baseline"/>
        <w:rPr>
          <w:b/>
          <w:color w:val="0000FF"/>
          <w:sz w:val="20"/>
          <w:szCs w:val="20"/>
        </w:rPr>
      </w:pPr>
      <w:r>
        <w:rPr>
          <w:sz w:val="20"/>
          <w:szCs w:val="20"/>
        </w:rPr>
        <w:t xml:space="preserve">If there is not full and honest disclosure at time of negotiations, or if one party exploits other party (ie at time of severe mental instability), may be able to challenge original agreement </w:t>
      </w:r>
      <w:r w:rsidRPr="00A71E5B">
        <w:rPr>
          <w:i/>
          <w:color w:val="0000FF"/>
          <w:sz w:val="20"/>
          <w:szCs w:val="20"/>
        </w:rPr>
        <w:t>(Rick v Brandsema [2009] SCR)</w:t>
      </w:r>
    </w:p>
    <w:p w14:paraId="7DC2670B" w14:textId="77777777" w:rsidR="00296901" w:rsidRPr="00A71E5B" w:rsidRDefault="00296901" w:rsidP="00296901">
      <w:pPr>
        <w:pStyle w:val="ListParagraph"/>
        <w:overflowPunct w:val="0"/>
        <w:autoSpaceDE w:val="0"/>
        <w:autoSpaceDN w:val="0"/>
        <w:adjustRightInd w:val="0"/>
        <w:ind w:left="1724" w:right="-180"/>
        <w:textAlignment w:val="baseline"/>
        <w:rPr>
          <w:b/>
          <w:color w:val="0000FF"/>
          <w:sz w:val="20"/>
          <w:szCs w:val="20"/>
        </w:rPr>
      </w:pPr>
    </w:p>
    <w:p w14:paraId="2FB58715" w14:textId="60819DA5" w:rsidR="00296901" w:rsidRPr="00296901" w:rsidRDefault="00296901" w:rsidP="002F4681">
      <w:pPr>
        <w:pStyle w:val="ListParagraph"/>
        <w:numPr>
          <w:ilvl w:val="0"/>
          <w:numId w:val="136"/>
        </w:numPr>
        <w:overflowPunct w:val="0"/>
        <w:autoSpaceDE w:val="0"/>
        <w:autoSpaceDN w:val="0"/>
        <w:adjustRightInd w:val="0"/>
        <w:ind w:right="-180"/>
        <w:textAlignment w:val="baseline"/>
        <w:rPr>
          <w:b/>
          <w:sz w:val="20"/>
          <w:szCs w:val="20"/>
        </w:rPr>
      </w:pPr>
      <w:r>
        <w:rPr>
          <w:sz w:val="20"/>
          <w:szCs w:val="20"/>
        </w:rPr>
        <w:t xml:space="preserve">Determine whether agreement is in “substantial compliance” with </w:t>
      </w:r>
      <w:r>
        <w:rPr>
          <w:sz w:val="20"/>
          <w:szCs w:val="20"/>
          <w:u w:val="single"/>
        </w:rPr>
        <w:t>factors and objectives</w:t>
      </w:r>
      <w:r>
        <w:rPr>
          <w:sz w:val="20"/>
          <w:szCs w:val="20"/>
        </w:rPr>
        <w:t xml:space="preserve"> listed in </w:t>
      </w:r>
      <w:r>
        <w:rPr>
          <w:i/>
          <w:sz w:val="20"/>
          <w:szCs w:val="20"/>
        </w:rPr>
        <w:t>DA</w:t>
      </w:r>
      <w:r>
        <w:rPr>
          <w:sz w:val="20"/>
          <w:szCs w:val="20"/>
        </w:rPr>
        <w:t xml:space="preserve"> including </w:t>
      </w:r>
      <w:r>
        <w:rPr>
          <w:i/>
          <w:sz w:val="20"/>
          <w:szCs w:val="20"/>
        </w:rPr>
        <w:t xml:space="preserve">s 15.2 </w:t>
      </w:r>
      <w:r>
        <w:rPr>
          <w:sz w:val="20"/>
          <w:szCs w:val="20"/>
        </w:rPr>
        <w:t>as well as provisions that encourage parties to order their own affairs</w:t>
      </w:r>
    </w:p>
    <w:p w14:paraId="113CB1E7" w14:textId="60D70E90" w:rsidR="00296901" w:rsidRPr="00296901" w:rsidRDefault="00296901" w:rsidP="002F4681">
      <w:pPr>
        <w:pStyle w:val="ListParagraph"/>
        <w:numPr>
          <w:ilvl w:val="1"/>
          <w:numId w:val="136"/>
        </w:numPr>
        <w:overflowPunct w:val="0"/>
        <w:autoSpaceDE w:val="0"/>
        <w:autoSpaceDN w:val="0"/>
        <w:adjustRightInd w:val="0"/>
        <w:ind w:right="-180"/>
        <w:textAlignment w:val="baseline"/>
        <w:rPr>
          <w:b/>
          <w:sz w:val="20"/>
          <w:szCs w:val="20"/>
        </w:rPr>
      </w:pPr>
      <w:r>
        <w:rPr>
          <w:sz w:val="20"/>
          <w:szCs w:val="20"/>
        </w:rPr>
        <w:t>Only a significant departure from the general objectives of the Act will warrant intervention</w:t>
      </w:r>
    </w:p>
    <w:p w14:paraId="5F552771" w14:textId="55B09FF7" w:rsidR="00296901" w:rsidRPr="00296901" w:rsidRDefault="00296901" w:rsidP="002F4681">
      <w:pPr>
        <w:pStyle w:val="ListParagraph"/>
        <w:numPr>
          <w:ilvl w:val="1"/>
          <w:numId w:val="136"/>
        </w:numPr>
        <w:overflowPunct w:val="0"/>
        <w:autoSpaceDE w:val="0"/>
        <w:autoSpaceDN w:val="0"/>
        <w:adjustRightInd w:val="0"/>
        <w:ind w:right="-180"/>
        <w:textAlignment w:val="baseline"/>
        <w:rPr>
          <w:b/>
          <w:sz w:val="20"/>
          <w:szCs w:val="20"/>
        </w:rPr>
      </w:pPr>
      <w:r>
        <w:rPr>
          <w:sz w:val="20"/>
          <w:szCs w:val="20"/>
        </w:rPr>
        <w:t>If SS was part of a comprehensive settlement, consider the entire agreement</w:t>
      </w:r>
    </w:p>
    <w:p w14:paraId="35569576" w14:textId="77777777" w:rsidR="00296901" w:rsidRDefault="00296901" w:rsidP="00296901">
      <w:pPr>
        <w:pStyle w:val="ListParagraph"/>
        <w:overflowPunct w:val="0"/>
        <w:autoSpaceDE w:val="0"/>
        <w:autoSpaceDN w:val="0"/>
        <w:adjustRightInd w:val="0"/>
        <w:ind w:left="1004" w:right="-180"/>
        <w:textAlignment w:val="baseline"/>
        <w:rPr>
          <w:sz w:val="20"/>
          <w:szCs w:val="20"/>
        </w:rPr>
      </w:pPr>
    </w:p>
    <w:p w14:paraId="321DA734" w14:textId="77777777" w:rsidR="00296901" w:rsidRDefault="00296901" w:rsidP="00296901">
      <w:pPr>
        <w:tabs>
          <w:tab w:val="left" w:pos="1276"/>
        </w:tabs>
        <w:ind w:left="1276"/>
        <w:rPr>
          <w:sz w:val="20"/>
          <w:szCs w:val="20"/>
        </w:rPr>
      </w:pPr>
      <w:r w:rsidRPr="005930D7">
        <w:rPr>
          <w:b/>
          <w:bCs/>
          <w:i/>
          <w:color w:val="0000FF"/>
          <w:sz w:val="20"/>
          <w:szCs w:val="20"/>
        </w:rPr>
        <w:t>s.15.2(4):</w:t>
      </w:r>
      <w:r w:rsidRPr="005930D7">
        <w:rPr>
          <w:sz w:val="20"/>
          <w:szCs w:val="20"/>
        </w:rPr>
        <w:t xml:space="preserve"> In making a SS order (or interim order), the court shall take into account the </w:t>
      </w:r>
      <w:r w:rsidRPr="005930D7">
        <w:rPr>
          <w:b/>
          <w:sz w:val="20"/>
          <w:szCs w:val="20"/>
        </w:rPr>
        <w:t>conditions, means, needs and other circumstances of each spouse</w:t>
      </w:r>
      <w:r w:rsidRPr="005930D7">
        <w:rPr>
          <w:sz w:val="20"/>
          <w:szCs w:val="20"/>
        </w:rPr>
        <w:t xml:space="preserve">, including </w:t>
      </w:r>
    </w:p>
    <w:p w14:paraId="36A439DA" w14:textId="77777777" w:rsidR="00296901" w:rsidRDefault="00296901" w:rsidP="002F4681">
      <w:pPr>
        <w:numPr>
          <w:ilvl w:val="1"/>
          <w:numId w:val="125"/>
        </w:numPr>
        <w:tabs>
          <w:tab w:val="left" w:pos="360"/>
          <w:tab w:val="num" w:pos="1276"/>
        </w:tabs>
        <w:ind w:left="1843"/>
        <w:rPr>
          <w:sz w:val="20"/>
          <w:szCs w:val="20"/>
        </w:rPr>
      </w:pPr>
      <w:r w:rsidRPr="005930D7">
        <w:rPr>
          <w:sz w:val="20"/>
          <w:szCs w:val="20"/>
        </w:rPr>
        <w:t xml:space="preserve">(1) the length of time the spouses cohabited, </w:t>
      </w:r>
    </w:p>
    <w:p w14:paraId="554C305E" w14:textId="77777777" w:rsidR="00296901" w:rsidRDefault="00296901" w:rsidP="002F4681">
      <w:pPr>
        <w:numPr>
          <w:ilvl w:val="1"/>
          <w:numId w:val="125"/>
        </w:numPr>
        <w:tabs>
          <w:tab w:val="left" w:pos="360"/>
          <w:tab w:val="num" w:pos="1276"/>
        </w:tabs>
        <w:ind w:left="1843"/>
        <w:rPr>
          <w:sz w:val="20"/>
          <w:szCs w:val="20"/>
        </w:rPr>
      </w:pPr>
      <w:r w:rsidRPr="005930D7">
        <w:rPr>
          <w:sz w:val="20"/>
          <w:szCs w:val="20"/>
        </w:rPr>
        <w:t xml:space="preserve">(2) the functions performed by each spouse during cohabitation, and </w:t>
      </w:r>
    </w:p>
    <w:p w14:paraId="66E86D9F" w14:textId="77777777" w:rsidR="00296901" w:rsidRDefault="00296901" w:rsidP="002F4681">
      <w:pPr>
        <w:numPr>
          <w:ilvl w:val="1"/>
          <w:numId w:val="125"/>
        </w:numPr>
        <w:tabs>
          <w:tab w:val="left" w:pos="360"/>
          <w:tab w:val="num" w:pos="1276"/>
        </w:tabs>
        <w:ind w:left="1843"/>
        <w:rPr>
          <w:sz w:val="20"/>
          <w:szCs w:val="20"/>
        </w:rPr>
      </w:pPr>
      <w:r w:rsidRPr="005930D7">
        <w:rPr>
          <w:sz w:val="20"/>
          <w:szCs w:val="20"/>
        </w:rPr>
        <w:t xml:space="preserve">(3) an order, agreement or arrangement relating to support of either spouse. </w:t>
      </w:r>
    </w:p>
    <w:p w14:paraId="73F5A73C" w14:textId="77777777" w:rsidR="00296901" w:rsidRDefault="00296901" w:rsidP="00296901">
      <w:pPr>
        <w:pStyle w:val="ListParagraph"/>
        <w:overflowPunct w:val="0"/>
        <w:autoSpaceDE w:val="0"/>
        <w:autoSpaceDN w:val="0"/>
        <w:adjustRightInd w:val="0"/>
        <w:ind w:left="1004" w:right="-180"/>
        <w:textAlignment w:val="baseline"/>
        <w:rPr>
          <w:b/>
          <w:sz w:val="20"/>
          <w:szCs w:val="20"/>
        </w:rPr>
      </w:pPr>
    </w:p>
    <w:p w14:paraId="27D8C4A6" w14:textId="77777777" w:rsidR="00296901" w:rsidRPr="00296901" w:rsidRDefault="00296901" w:rsidP="00296901">
      <w:pPr>
        <w:tabs>
          <w:tab w:val="left" w:pos="360"/>
        </w:tabs>
        <w:ind w:left="1200"/>
        <w:rPr>
          <w:b/>
          <w:sz w:val="20"/>
          <w:szCs w:val="20"/>
        </w:rPr>
      </w:pPr>
      <w:r w:rsidRPr="00296901">
        <w:rPr>
          <w:b/>
          <w:bCs/>
          <w:i/>
          <w:color w:val="0000FF"/>
          <w:sz w:val="20"/>
          <w:szCs w:val="20"/>
        </w:rPr>
        <w:t>s.15.2(6):</w:t>
      </w:r>
      <w:r w:rsidRPr="00296901">
        <w:rPr>
          <w:b/>
          <w:bCs/>
          <w:sz w:val="20"/>
          <w:szCs w:val="20"/>
        </w:rPr>
        <w:t xml:space="preserve"> </w:t>
      </w:r>
      <w:r w:rsidRPr="00296901">
        <w:rPr>
          <w:b/>
          <w:sz w:val="20"/>
          <w:szCs w:val="20"/>
        </w:rPr>
        <w:t>Objectives of SS order</w:t>
      </w:r>
    </w:p>
    <w:p w14:paraId="41FCDF75" w14:textId="185A3BBD" w:rsidR="00296901" w:rsidRPr="00296901" w:rsidRDefault="00296901" w:rsidP="00296901">
      <w:pPr>
        <w:tabs>
          <w:tab w:val="left" w:pos="360"/>
        </w:tabs>
        <w:ind w:left="1560" w:hanging="284"/>
        <w:rPr>
          <w:sz w:val="20"/>
          <w:szCs w:val="20"/>
        </w:rPr>
      </w:pPr>
      <w:r w:rsidRPr="00296901">
        <w:rPr>
          <w:b/>
          <w:bCs/>
          <w:i/>
          <w:color w:val="0000FF"/>
          <w:sz w:val="20"/>
          <w:szCs w:val="20"/>
        </w:rPr>
        <w:t xml:space="preserve">(a) </w:t>
      </w:r>
      <w:r w:rsidRPr="00296901">
        <w:rPr>
          <w:sz w:val="20"/>
          <w:szCs w:val="20"/>
        </w:rPr>
        <w:t xml:space="preserve">Recognize any </w:t>
      </w:r>
      <w:r w:rsidRPr="00296901">
        <w:rPr>
          <w:sz w:val="20"/>
          <w:szCs w:val="20"/>
          <w:u w:val="single"/>
        </w:rPr>
        <w:t>economic advantages or disadvantages</w:t>
      </w:r>
      <w:r w:rsidRPr="00296901">
        <w:rPr>
          <w:sz w:val="20"/>
          <w:szCs w:val="20"/>
        </w:rPr>
        <w:t xml:space="preserve"> to the spouses arising from the marriage or its breakdown;   </w:t>
      </w:r>
    </w:p>
    <w:p w14:paraId="1D156C77" w14:textId="77777777" w:rsidR="00296901" w:rsidRPr="00296901" w:rsidRDefault="00296901" w:rsidP="00296901">
      <w:pPr>
        <w:pStyle w:val="NormalWeb"/>
        <w:spacing w:before="0" w:beforeAutospacing="0" w:after="0" w:afterAutospacing="0"/>
        <w:ind w:left="1440" w:firstLine="720"/>
        <w:rPr>
          <w:sz w:val="20"/>
          <w:szCs w:val="20"/>
        </w:rPr>
      </w:pPr>
      <w:r w:rsidRPr="00296901">
        <w:rPr>
          <w:sz w:val="20"/>
          <w:szCs w:val="20"/>
        </w:rPr>
        <w:t>-Did one spouse stay at home while other increased earning potential?</w:t>
      </w:r>
    </w:p>
    <w:p w14:paraId="59EEC65A" w14:textId="77777777" w:rsidR="00296901" w:rsidRPr="00296901" w:rsidRDefault="00296901" w:rsidP="00296901">
      <w:pPr>
        <w:pStyle w:val="NormalWeb"/>
        <w:spacing w:before="0" w:beforeAutospacing="0" w:after="0" w:afterAutospacing="0"/>
        <w:ind w:left="1560" w:hanging="284"/>
        <w:rPr>
          <w:sz w:val="20"/>
          <w:szCs w:val="20"/>
        </w:rPr>
      </w:pPr>
      <w:r w:rsidRPr="00296901">
        <w:rPr>
          <w:b/>
          <w:i/>
          <w:color w:val="0000FF"/>
          <w:sz w:val="20"/>
          <w:szCs w:val="20"/>
        </w:rPr>
        <w:t>(b)</w:t>
      </w:r>
      <w:r w:rsidRPr="00296901">
        <w:rPr>
          <w:b/>
          <w:i/>
          <w:sz w:val="20"/>
          <w:szCs w:val="20"/>
        </w:rPr>
        <w:t xml:space="preserve"> </w:t>
      </w:r>
      <w:r w:rsidRPr="00296901">
        <w:rPr>
          <w:sz w:val="20"/>
          <w:szCs w:val="20"/>
        </w:rPr>
        <w:t xml:space="preserve">Apportion between the spouses any </w:t>
      </w:r>
      <w:r w:rsidRPr="00296901">
        <w:rPr>
          <w:sz w:val="20"/>
          <w:szCs w:val="20"/>
          <w:u w:val="single"/>
        </w:rPr>
        <w:t>financial consequences arising from the care of any child</w:t>
      </w:r>
      <w:r w:rsidRPr="00296901">
        <w:rPr>
          <w:sz w:val="20"/>
          <w:szCs w:val="20"/>
        </w:rPr>
        <w:t xml:space="preserve"> of the marriage over and above any obligation for the support of any child of the marriage;</w:t>
      </w:r>
    </w:p>
    <w:p w14:paraId="383C6295" w14:textId="77777777" w:rsidR="00296901" w:rsidRPr="00296901" w:rsidRDefault="00296901" w:rsidP="00296901">
      <w:pPr>
        <w:pStyle w:val="NormalWeb"/>
        <w:spacing w:before="0" w:beforeAutospacing="0" w:after="0" w:afterAutospacing="0"/>
        <w:ind w:left="1440" w:firstLine="720"/>
        <w:rPr>
          <w:sz w:val="20"/>
          <w:szCs w:val="20"/>
        </w:rPr>
      </w:pPr>
      <w:r w:rsidRPr="00296901">
        <w:rPr>
          <w:sz w:val="20"/>
          <w:szCs w:val="20"/>
        </w:rPr>
        <w:t>-Distribution of responsibilities in marriage</w:t>
      </w:r>
    </w:p>
    <w:p w14:paraId="7F9EB994" w14:textId="77777777" w:rsidR="00296901" w:rsidRPr="00296901" w:rsidRDefault="00296901" w:rsidP="00296901">
      <w:pPr>
        <w:pStyle w:val="NormalWeb"/>
        <w:spacing w:before="0" w:beforeAutospacing="0" w:after="0" w:afterAutospacing="0"/>
        <w:ind w:left="1701" w:hanging="425"/>
        <w:rPr>
          <w:sz w:val="20"/>
          <w:szCs w:val="20"/>
        </w:rPr>
      </w:pPr>
      <w:r w:rsidRPr="00296901">
        <w:rPr>
          <w:b/>
          <w:i/>
          <w:color w:val="0000FF"/>
          <w:sz w:val="20"/>
          <w:szCs w:val="20"/>
        </w:rPr>
        <w:t>(c)</w:t>
      </w:r>
      <w:r w:rsidRPr="00296901">
        <w:rPr>
          <w:sz w:val="20"/>
          <w:szCs w:val="20"/>
        </w:rPr>
        <w:t xml:space="preserve"> Relieve any </w:t>
      </w:r>
      <w:r w:rsidRPr="00296901">
        <w:rPr>
          <w:sz w:val="20"/>
          <w:szCs w:val="20"/>
          <w:u w:val="single"/>
        </w:rPr>
        <w:t>economic hardship of</w:t>
      </w:r>
      <w:r w:rsidRPr="00296901">
        <w:rPr>
          <w:sz w:val="20"/>
          <w:szCs w:val="20"/>
        </w:rPr>
        <w:t xml:space="preserve"> the spouses </w:t>
      </w:r>
      <w:r w:rsidRPr="00296901">
        <w:rPr>
          <w:sz w:val="20"/>
          <w:szCs w:val="20"/>
          <w:u w:val="single"/>
        </w:rPr>
        <w:t>arising from the breakdown of the marriage</w:t>
      </w:r>
      <w:r w:rsidRPr="00296901">
        <w:rPr>
          <w:sz w:val="20"/>
          <w:szCs w:val="20"/>
        </w:rPr>
        <w:t>; and</w:t>
      </w:r>
    </w:p>
    <w:p w14:paraId="07425F9A" w14:textId="58B27C41" w:rsidR="00296901" w:rsidRPr="00296901" w:rsidRDefault="00296901" w:rsidP="00296901">
      <w:pPr>
        <w:pStyle w:val="NormalWeb"/>
        <w:spacing w:before="0" w:beforeAutospacing="0" w:after="0" w:afterAutospacing="0"/>
        <w:ind w:left="1701" w:hanging="425"/>
        <w:rPr>
          <w:sz w:val="20"/>
          <w:szCs w:val="20"/>
        </w:rPr>
      </w:pPr>
      <w:r w:rsidRPr="00296901">
        <w:rPr>
          <w:b/>
          <w:i/>
          <w:color w:val="0000FF"/>
          <w:sz w:val="20"/>
          <w:szCs w:val="20"/>
        </w:rPr>
        <w:t>(d)</w:t>
      </w:r>
      <w:r w:rsidRPr="00296901">
        <w:rPr>
          <w:sz w:val="20"/>
          <w:szCs w:val="20"/>
        </w:rPr>
        <w:t xml:space="preserve"> In so far as practicable, </w:t>
      </w:r>
      <w:r w:rsidRPr="00296901">
        <w:rPr>
          <w:sz w:val="20"/>
          <w:szCs w:val="20"/>
          <w:u w:val="single"/>
        </w:rPr>
        <w:t>promote the economic self-sufficiency</w:t>
      </w:r>
      <w:r w:rsidRPr="00296901">
        <w:rPr>
          <w:sz w:val="20"/>
          <w:szCs w:val="20"/>
        </w:rPr>
        <w:t xml:space="preserve"> of each spouse within a reasonable period of time.  </w:t>
      </w:r>
    </w:p>
    <w:p w14:paraId="528A89E4" w14:textId="77777777" w:rsidR="00296901" w:rsidRDefault="00296901" w:rsidP="00296901">
      <w:pPr>
        <w:pStyle w:val="ListParagraph"/>
        <w:overflowPunct w:val="0"/>
        <w:autoSpaceDE w:val="0"/>
        <w:autoSpaceDN w:val="0"/>
        <w:adjustRightInd w:val="0"/>
        <w:ind w:left="1004" w:right="-180"/>
        <w:textAlignment w:val="baseline"/>
        <w:rPr>
          <w:b/>
          <w:sz w:val="20"/>
          <w:szCs w:val="20"/>
        </w:rPr>
      </w:pPr>
    </w:p>
    <w:p w14:paraId="404F3756" w14:textId="620C26AF" w:rsidR="00564AB6" w:rsidRPr="00296901" w:rsidRDefault="00564AB6" w:rsidP="00296901">
      <w:pPr>
        <w:pStyle w:val="ListParagraph"/>
        <w:overflowPunct w:val="0"/>
        <w:autoSpaceDE w:val="0"/>
        <w:autoSpaceDN w:val="0"/>
        <w:adjustRightInd w:val="0"/>
        <w:ind w:left="1004" w:right="-180"/>
        <w:textAlignment w:val="baseline"/>
        <w:rPr>
          <w:b/>
          <w:sz w:val="20"/>
          <w:szCs w:val="20"/>
        </w:rPr>
      </w:pPr>
      <w:r w:rsidRPr="005930D7">
        <w:rPr>
          <w:b/>
          <w:bCs/>
          <w:i/>
          <w:color w:val="0000FF"/>
          <w:sz w:val="20"/>
          <w:szCs w:val="20"/>
        </w:rPr>
        <w:t>s.</w:t>
      </w:r>
      <w:r>
        <w:rPr>
          <w:b/>
          <w:bCs/>
          <w:i/>
          <w:color w:val="0000FF"/>
          <w:sz w:val="20"/>
          <w:szCs w:val="20"/>
        </w:rPr>
        <w:t xml:space="preserve"> 9(2</w:t>
      </w:r>
      <w:r w:rsidRPr="005930D7">
        <w:rPr>
          <w:b/>
          <w:bCs/>
          <w:i/>
          <w:color w:val="0000FF"/>
          <w:sz w:val="20"/>
          <w:szCs w:val="20"/>
        </w:rPr>
        <w:t>):</w:t>
      </w:r>
      <w:r w:rsidRPr="005930D7">
        <w:rPr>
          <w:sz w:val="20"/>
          <w:szCs w:val="20"/>
        </w:rPr>
        <w:t xml:space="preserve"> </w:t>
      </w:r>
      <w:r w:rsidR="00DB4333">
        <w:rPr>
          <w:sz w:val="20"/>
          <w:szCs w:val="20"/>
        </w:rPr>
        <w:t>Duty of lawyers to discuss with their clients the advisability of negotiating matters and using mediation (staying out of courts)</w:t>
      </w:r>
    </w:p>
    <w:p w14:paraId="7B48F718" w14:textId="77777777" w:rsidR="00296901" w:rsidRDefault="00296901" w:rsidP="00296901">
      <w:pPr>
        <w:overflowPunct w:val="0"/>
        <w:autoSpaceDE w:val="0"/>
        <w:autoSpaceDN w:val="0"/>
        <w:adjustRightInd w:val="0"/>
        <w:ind w:left="284" w:right="-180"/>
        <w:textAlignment w:val="baseline"/>
        <w:rPr>
          <w:b/>
          <w:sz w:val="20"/>
          <w:szCs w:val="20"/>
        </w:rPr>
      </w:pPr>
    </w:p>
    <w:p w14:paraId="19C97600" w14:textId="49789F42" w:rsidR="004A01D9" w:rsidRDefault="004A01D9" w:rsidP="00296901">
      <w:pPr>
        <w:overflowPunct w:val="0"/>
        <w:autoSpaceDE w:val="0"/>
        <w:autoSpaceDN w:val="0"/>
        <w:adjustRightInd w:val="0"/>
        <w:ind w:left="284" w:right="-180"/>
        <w:textAlignment w:val="baseline"/>
        <w:rPr>
          <w:b/>
          <w:sz w:val="20"/>
          <w:szCs w:val="20"/>
        </w:rPr>
      </w:pPr>
      <w:r>
        <w:rPr>
          <w:b/>
          <w:sz w:val="20"/>
          <w:szCs w:val="20"/>
        </w:rPr>
        <w:t>2</w:t>
      </w:r>
      <w:r w:rsidRPr="004A01D9">
        <w:rPr>
          <w:b/>
          <w:sz w:val="20"/>
          <w:szCs w:val="20"/>
          <w:vertAlign w:val="superscript"/>
        </w:rPr>
        <w:t>nd</w:t>
      </w:r>
      <w:r>
        <w:rPr>
          <w:b/>
          <w:sz w:val="20"/>
          <w:szCs w:val="20"/>
        </w:rPr>
        <w:t xml:space="preserve"> Stage: </w:t>
      </w:r>
      <w:r w:rsidR="00A35DB5">
        <w:rPr>
          <w:b/>
          <w:sz w:val="20"/>
          <w:szCs w:val="20"/>
        </w:rPr>
        <w:t>AT THE TIME OF APPLICATION FOR SPOUSAL SUPPORT</w:t>
      </w:r>
    </w:p>
    <w:p w14:paraId="33828995" w14:textId="77777777" w:rsidR="00A35DB5" w:rsidRDefault="00A35DB5" w:rsidP="00296901">
      <w:pPr>
        <w:overflowPunct w:val="0"/>
        <w:autoSpaceDE w:val="0"/>
        <w:autoSpaceDN w:val="0"/>
        <w:adjustRightInd w:val="0"/>
        <w:ind w:left="284" w:right="-180"/>
        <w:textAlignment w:val="baseline"/>
        <w:rPr>
          <w:b/>
          <w:sz w:val="20"/>
          <w:szCs w:val="20"/>
        </w:rPr>
      </w:pPr>
    </w:p>
    <w:p w14:paraId="31E4F478" w14:textId="44BB9EE2" w:rsidR="00A35DB5" w:rsidRDefault="00A35DB5" w:rsidP="00A35DB5">
      <w:pPr>
        <w:overflowPunct w:val="0"/>
        <w:autoSpaceDE w:val="0"/>
        <w:autoSpaceDN w:val="0"/>
        <w:adjustRightInd w:val="0"/>
        <w:ind w:right="-180" w:firstLine="720"/>
        <w:textAlignment w:val="baseline"/>
        <w:rPr>
          <w:sz w:val="20"/>
          <w:szCs w:val="20"/>
        </w:rPr>
      </w:pPr>
      <w:r w:rsidRPr="00A35DB5">
        <w:rPr>
          <w:sz w:val="20"/>
          <w:szCs w:val="20"/>
        </w:rPr>
        <w:t>If the agreement survives stage 1, the court must consider the extent to which</w:t>
      </w:r>
    </w:p>
    <w:p w14:paraId="74BB46E1" w14:textId="77777777" w:rsidR="00A35DB5" w:rsidRDefault="00A35DB5" w:rsidP="00A35DB5">
      <w:pPr>
        <w:overflowPunct w:val="0"/>
        <w:autoSpaceDE w:val="0"/>
        <w:autoSpaceDN w:val="0"/>
        <w:adjustRightInd w:val="0"/>
        <w:ind w:right="-180" w:firstLine="720"/>
        <w:textAlignment w:val="baseline"/>
        <w:rPr>
          <w:sz w:val="20"/>
          <w:szCs w:val="20"/>
        </w:rPr>
      </w:pPr>
    </w:p>
    <w:p w14:paraId="4F9B1D8C" w14:textId="7A5871D0" w:rsidR="00A35DB5" w:rsidRPr="00AD2C53" w:rsidRDefault="00A35DB5" w:rsidP="002F4681">
      <w:pPr>
        <w:pStyle w:val="ListParagraph"/>
        <w:numPr>
          <w:ilvl w:val="0"/>
          <w:numId w:val="135"/>
        </w:numPr>
        <w:overflowPunct w:val="0"/>
        <w:autoSpaceDE w:val="0"/>
        <w:autoSpaceDN w:val="0"/>
        <w:adjustRightInd w:val="0"/>
        <w:ind w:right="-180"/>
        <w:textAlignment w:val="baseline"/>
        <w:rPr>
          <w:b/>
          <w:sz w:val="20"/>
          <w:szCs w:val="20"/>
        </w:rPr>
      </w:pPr>
      <w:r>
        <w:rPr>
          <w:sz w:val="20"/>
          <w:szCs w:val="20"/>
        </w:rPr>
        <w:t>Enforcement of the agreement still reflects the original interests of the parties (or has there been some change in circumstances that could not have been reasonably anticipating at the time of the agreement)</w:t>
      </w:r>
    </w:p>
    <w:p w14:paraId="3072E620" w14:textId="77777777" w:rsidR="00AD2C53" w:rsidRPr="00A35DB5" w:rsidRDefault="00AD2C53" w:rsidP="00AD2C53">
      <w:pPr>
        <w:pStyle w:val="ListParagraph"/>
        <w:overflowPunct w:val="0"/>
        <w:autoSpaceDE w:val="0"/>
        <w:autoSpaceDN w:val="0"/>
        <w:adjustRightInd w:val="0"/>
        <w:ind w:left="1440" w:right="-180"/>
        <w:textAlignment w:val="baseline"/>
        <w:rPr>
          <w:b/>
          <w:sz w:val="20"/>
          <w:szCs w:val="20"/>
        </w:rPr>
      </w:pPr>
    </w:p>
    <w:p w14:paraId="2FE9063C" w14:textId="522D8C20" w:rsidR="00A35DB5" w:rsidRDefault="00A35DB5" w:rsidP="002F4681">
      <w:pPr>
        <w:pStyle w:val="ListParagraph"/>
        <w:numPr>
          <w:ilvl w:val="1"/>
          <w:numId w:val="135"/>
        </w:numPr>
        <w:overflowPunct w:val="0"/>
        <w:autoSpaceDE w:val="0"/>
        <w:autoSpaceDN w:val="0"/>
        <w:adjustRightInd w:val="0"/>
        <w:ind w:right="-180"/>
        <w:textAlignment w:val="baseline"/>
        <w:rPr>
          <w:sz w:val="20"/>
          <w:szCs w:val="20"/>
        </w:rPr>
      </w:pPr>
      <w:r w:rsidRPr="00A35DB5">
        <w:rPr>
          <w:sz w:val="20"/>
          <w:szCs w:val="20"/>
        </w:rPr>
        <w:t xml:space="preserve">The following kinds of changes are foreseeable and </w:t>
      </w:r>
      <w:r>
        <w:rPr>
          <w:sz w:val="20"/>
          <w:szCs w:val="20"/>
        </w:rPr>
        <w:t>will likely not count as a change in circumstances</w:t>
      </w:r>
      <w:r w:rsidRPr="00A35DB5">
        <w:rPr>
          <w:sz w:val="20"/>
          <w:szCs w:val="20"/>
        </w:rPr>
        <w:t>:</w:t>
      </w:r>
    </w:p>
    <w:p w14:paraId="4724DBCF" w14:textId="698558BE" w:rsidR="00A35DB5" w:rsidRDefault="00A35DB5" w:rsidP="002F4681">
      <w:pPr>
        <w:pStyle w:val="ListParagraph"/>
        <w:numPr>
          <w:ilvl w:val="2"/>
          <w:numId w:val="135"/>
        </w:numPr>
        <w:overflowPunct w:val="0"/>
        <w:autoSpaceDE w:val="0"/>
        <w:autoSpaceDN w:val="0"/>
        <w:adjustRightInd w:val="0"/>
        <w:ind w:right="-180"/>
        <w:textAlignment w:val="baseline"/>
        <w:rPr>
          <w:sz w:val="20"/>
          <w:szCs w:val="20"/>
        </w:rPr>
      </w:pPr>
      <w:r>
        <w:rPr>
          <w:sz w:val="20"/>
          <w:szCs w:val="20"/>
        </w:rPr>
        <w:t>Changes in the job market</w:t>
      </w:r>
    </w:p>
    <w:p w14:paraId="6222BBA3" w14:textId="141FD73F" w:rsidR="00A35DB5" w:rsidRDefault="00A35DB5" w:rsidP="002F4681">
      <w:pPr>
        <w:pStyle w:val="ListParagraph"/>
        <w:numPr>
          <w:ilvl w:val="2"/>
          <w:numId w:val="135"/>
        </w:numPr>
        <w:overflowPunct w:val="0"/>
        <w:autoSpaceDE w:val="0"/>
        <w:autoSpaceDN w:val="0"/>
        <w:adjustRightInd w:val="0"/>
        <w:ind w:right="-180"/>
        <w:textAlignment w:val="baseline"/>
        <w:rPr>
          <w:sz w:val="20"/>
          <w:szCs w:val="20"/>
        </w:rPr>
      </w:pPr>
      <w:r>
        <w:rPr>
          <w:sz w:val="20"/>
          <w:szCs w:val="20"/>
        </w:rPr>
        <w:t>Reality of onerous parenting obligations</w:t>
      </w:r>
    </w:p>
    <w:p w14:paraId="3BAA6CE1" w14:textId="747A95F8" w:rsidR="00A35DB5" w:rsidRDefault="00A35DB5" w:rsidP="002F4681">
      <w:pPr>
        <w:pStyle w:val="ListParagraph"/>
        <w:numPr>
          <w:ilvl w:val="2"/>
          <w:numId w:val="135"/>
        </w:numPr>
        <w:overflowPunct w:val="0"/>
        <w:autoSpaceDE w:val="0"/>
        <w:autoSpaceDN w:val="0"/>
        <w:adjustRightInd w:val="0"/>
        <w:ind w:right="-180"/>
        <w:textAlignment w:val="baseline"/>
        <w:rPr>
          <w:sz w:val="20"/>
          <w:szCs w:val="20"/>
        </w:rPr>
      </w:pPr>
      <w:r>
        <w:rPr>
          <w:sz w:val="20"/>
          <w:szCs w:val="20"/>
        </w:rPr>
        <w:t xml:space="preserve">Challenging transition to the workforce </w:t>
      </w:r>
    </w:p>
    <w:p w14:paraId="249147C2" w14:textId="0D8E3734" w:rsidR="00A35DB5" w:rsidRDefault="00A35DB5" w:rsidP="002F4681">
      <w:pPr>
        <w:pStyle w:val="ListParagraph"/>
        <w:numPr>
          <w:ilvl w:val="2"/>
          <w:numId w:val="135"/>
        </w:numPr>
        <w:overflowPunct w:val="0"/>
        <w:autoSpaceDE w:val="0"/>
        <w:autoSpaceDN w:val="0"/>
        <w:adjustRightInd w:val="0"/>
        <w:ind w:right="-180"/>
        <w:textAlignment w:val="baseline"/>
        <w:rPr>
          <w:sz w:val="20"/>
          <w:szCs w:val="20"/>
        </w:rPr>
      </w:pPr>
      <w:r>
        <w:rPr>
          <w:sz w:val="20"/>
          <w:szCs w:val="20"/>
        </w:rPr>
        <w:t>Health of the parties</w:t>
      </w:r>
    </w:p>
    <w:p w14:paraId="1DD849A6" w14:textId="2B959984" w:rsidR="00A35DB5" w:rsidRDefault="00A35DB5" w:rsidP="002F4681">
      <w:pPr>
        <w:pStyle w:val="ListParagraph"/>
        <w:numPr>
          <w:ilvl w:val="2"/>
          <w:numId w:val="135"/>
        </w:numPr>
        <w:overflowPunct w:val="0"/>
        <w:autoSpaceDE w:val="0"/>
        <w:autoSpaceDN w:val="0"/>
        <w:adjustRightInd w:val="0"/>
        <w:ind w:right="-180"/>
        <w:textAlignment w:val="baseline"/>
        <w:rPr>
          <w:sz w:val="20"/>
          <w:szCs w:val="20"/>
        </w:rPr>
      </w:pPr>
      <w:r>
        <w:rPr>
          <w:sz w:val="20"/>
          <w:szCs w:val="20"/>
        </w:rPr>
        <w:t>Decline in the housing market</w:t>
      </w:r>
    </w:p>
    <w:p w14:paraId="23E88DD3" w14:textId="1D6491CB" w:rsidR="00A35DB5" w:rsidRDefault="00A35DB5" w:rsidP="002F4681">
      <w:pPr>
        <w:pStyle w:val="ListParagraph"/>
        <w:numPr>
          <w:ilvl w:val="2"/>
          <w:numId w:val="135"/>
        </w:numPr>
        <w:overflowPunct w:val="0"/>
        <w:autoSpaceDE w:val="0"/>
        <w:autoSpaceDN w:val="0"/>
        <w:adjustRightInd w:val="0"/>
        <w:ind w:right="-180"/>
        <w:textAlignment w:val="baseline"/>
        <w:rPr>
          <w:sz w:val="20"/>
          <w:szCs w:val="20"/>
        </w:rPr>
      </w:pPr>
      <w:r>
        <w:rPr>
          <w:sz w:val="20"/>
          <w:szCs w:val="20"/>
        </w:rPr>
        <w:t>Poor business environment</w:t>
      </w:r>
    </w:p>
    <w:p w14:paraId="252F29D5" w14:textId="65A6B27C" w:rsidR="00A35DB5" w:rsidRDefault="00A35DB5" w:rsidP="002F4681">
      <w:pPr>
        <w:pStyle w:val="ListParagraph"/>
        <w:numPr>
          <w:ilvl w:val="2"/>
          <w:numId w:val="135"/>
        </w:numPr>
        <w:overflowPunct w:val="0"/>
        <w:autoSpaceDE w:val="0"/>
        <w:autoSpaceDN w:val="0"/>
        <w:adjustRightInd w:val="0"/>
        <w:ind w:right="-180"/>
        <w:textAlignment w:val="baseline"/>
        <w:rPr>
          <w:sz w:val="20"/>
          <w:szCs w:val="20"/>
        </w:rPr>
      </w:pPr>
      <w:r>
        <w:rPr>
          <w:sz w:val="20"/>
          <w:szCs w:val="20"/>
        </w:rPr>
        <w:t>Asset depreciation</w:t>
      </w:r>
    </w:p>
    <w:p w14:paraId="42F320BB" w14:textId="77777777" w:rsidR="00AD2C53" w:rsidRDefault="00AD2C53" w:rsidP="00AD2C53">
      <w:pPr>
        <w:pStyle w:val="ListParagraph"/>
        <w:overflowPunct w:val="0"/>
        <w:autoSpaceDE w:val="0"/>
        <w:autoSpaceDN w:val="0"/>
        <w:adjustRightInd w:val="0"/>
        <w:ind w:left="2880" w:right="-180"/>
        <w:textAlignment w:val="baseline"/>
        <w:rPr>
          <w:sz w:val="20"/>
          <w:szCs w:val="20"/>
        </w:rPr>
      </w:pPr>
    </w:p>
    <w:p w14:paraId="3639E22D" w14:textId="1D7F698F" w:rsidR="00A35DB5" w:rsidRDefault="00C24923" w:rsidP="002F4681">
      <w:pPr>
        <w:pStyle w:val="ListParagraph"/>
        <w:numPr>
          <w:ilvl w:val="1"/>
          <w:numId w:val="135"/>
        </w:numPr>
        <w:overflowPunct w:val="0"/>
        <w:autoSpaceDE w:val="0"/>
        <w:autoSpaceDN w:val="0"/>
        <w:adjustRightInd w:val="0"/>
        <w:ind w:right="-180"/>
        <w:textAlignment w:val="baseline"/>
        <w:rPr>
          <w:sz w:val="20"/>
          <w:szCs w:val="20"/>
        </w:rPr>
      </w:pPr>
      <w:r>
        <w:rPr>
          <w:sz w:val="20"/>
          <w:szCs w:val="20"/>
        </w:rPr>
        <w:t xml:space="preserve">A change does not automatically entitle a court to jettison the agreement entirely. The court should be persuaded that both the intervention and the degree of intervention are warranted. </w:t>
      </w:r>
    </w:p>
    <w:p w14:paraId="74BBFCED" w14:textId="77777777" w:rsidR="00033BA9" w:rsidRPr="00A35DB5" w:rsidRDefault="00033BA9" w:rsidP="00033BA9">
      <w:pPr>
        <w:pStyle w:val="ListParagraph"/>
        <w:overflowPunct w:val="0"/>
        <w:autoSpaceDE w:val="0"/>
        <w:autoSpaceDN w:val="0"/>
        <w:adjustRightInd w:val="0"/>
        <w:ind w:left="2160" w:right="-180"/>
        <w:textAlignment w:val="baseline"/>
        <w:rPr>
          <w:sz w:val="20"/>
          <w:szCs w:val="20"/>
        </w:rPr>
      </w:pPr>
    </w:p>
    <w:p w14:paraId="60F0361A" w14:textId="61AAE910" w:rsidR="00A35DB5" w:rsidRPr="00033BA9" w:rsidRDefault="00A35DB5" w:rsidP="002F4681">
      <w:pPr>
        <w:pStyle w:val="ListParagraph"/>
        <w:numPr>
          <w:ilvl w:val="0"/>
          <w:numId w:val="135"/>
        </w:numPr>
        <w:overflowPunct w:val="0"/>
        <w:autoSpaceDE w:val="0"/>
        <w:autoSpaceDN w:val="0"/>
        <w:adjustRightInd w:val="0"/>
        <w:ind w:right="-180"/>
        <w:textAlignment w:val="baseline"/>
        <w:rPr>
          <w:b/>
          <w:color w:val="0000FF"/>
          <w:sz w:val="20"/>
          <w:szCs w:val="20"/>
        </w:rPr>
      </w:pPr>
      <w:r>
        <w:rPr>
          <w:sz w:val="20"/>
          <w:szCs w:val="20"/>
        </w:rPr>
        <w:t xml:space="preserve">If the agreement is still in substantial compliance with the objectives </w:t>
      </w:r>
      <w:r w:rsidR="00033BA9">
        <w:rPr>
          <w:sz w:val="20"/>
          <w:szCs w:val="20"/>
        </w:rPr>
        <w:t xml:space="preserve">under the </w:t>
      </w:r>
      <w:r w:rsidR="00033BA9" w:rsidRPr="00033BA9">
        <w:rPr>
          <w:b/>
          <w:i/>
          <w:color w:val="0000FF"/>
          <w:sz w:val="20"/>
          <w:szCs w:val="20"/>
        </w:rPr>
        <w:t>DA</w:t>
      </w:r>
    </w:p>
    <w:p w14:paraId="05E46F49" w14:textId="77777777" w:rsidR="004A01D9" w:rsidRDefault="004A01D9" w:rsidP="00BC63AE">
      <w:pPr>
        <w:overflowPunct w:val="0"/>
        <w:autoSpaceDE w:val="0"/>
        <w:autoSpaceDN w:val="0"/>
        <w:adjustRightInd w:val="0"/>
        <w:ind w:right="-180"/>
        <w:textAlignment w:val="baseline"/>
        <w:rPr>
          <w:b/>
          <w:color w:val="C0504D" w:themeColor="accent2"/>
          <w:sz w:val="20"/>
          <w:szCs w:val="20"/>
        </w:rPr>
      </w:pPr>
    </w:p>
    <w:p w14:paraId="00FB049A" w14:textId="411037A0" w:rsidR="004A01D9" w:rsidRDefault="004A01D9" w:rsidP="004A01D9">
      <w:pPr>
        <w:pStyle w:val="ListParagraph"/>
        <w:ind w:left="851"/>
        <w:rPr>
          <w:b/>
          <w:i/>
          <w:color w:val="0000FF"/>
          <w:sz w:val="22"/>
          <w:szCs w:val="22"/>
        </w:rPr>
      </w:pPr>
      <w:r w:rsidRPr="00C0754A">
        <w:rPr>
          <w:b/>
          <w:i/>
          <w:color w:val="0000FF"/>
          <w:sz w:val="22"/>
          <w:szCs w:val="22"/>
        </w:rPr>
        <w:t xml:space="preserve">Miglin </w:t>
      </w:r>
      <w:r>
        <w:rPr>
          <w:b/>
          <w:i/>
          <w:color w:val="0000FF"/>
          <w:sz w:val="22"/>
          <w:szCs w:val="22"/>
        </w:rPr>
        <w:t xml:space="preserve">v Miglin [2003] SCR – </w:t>
      </w:r>
    </w:p>
    <w:p w14:paraId="38EC30EF" w14:textId="280E6A5B" w:rsidR="004A01D9" w:rsidRPr="005F13C0" w:rsidRDefault="004A01D9" w:rsidP="004A01D9">
      <w:pPr>
        <w:pStyle w:val="ListParagraph"/>
        <w:numPr>
          <w:ilvl w:val="4"/>
          <w:numId w:val="76"/>
        </w:numPr>
        <w:tabs>
          <w:tab w:val="clear" w:pos="3600"/>
          <w:tab w:val="num" w:pos="1560"/>
        </w:tabs>
        <w:ind w:left="1560"/>
        <w:rPr>
          <w:b/>
          <w:i/>
          <w:sz w:val="22"/>
          <w:szCs w:val="22"/>
        </w:rPr>
      </w:pPr>
      <w:r w:rsidRPr="00D4401B">
        <w:rPr>
          <w:sz w:val="22"/>
          <w:szCs w:val="22"/>
          <w:u w:val="single"/>
        </w:rPr>
        <w:t>Facts:</w:t>
      </w:r>
      <w:r>
        <w:rPr>
          <w:sz w:val="22"/>
          <w:szCs w:val="22"/>
        </w:rPr>
        <w:t xml:space="preserve"> </w:t>
      </w:r>
      <w:r w:rsidR="005F13C0">
        <w:rPr>
          <w:sz w:val="22"/>
          <w:szCs w:val="22"/>
        </w:rPr>
        <w:t xml:space="preserve">W makes original order for SS under </w:t>
      </w:r>
      <w:r w:rsidR="005F13C0">
        <w:rPr>
          <w:i/>
          <w:sz w:val="22"/>
          <w:szCs w:val="22"/>
        </w:rPr>
        <w:t>s 15.2</w:t>
      </w:r>
      <w:r w:rsidR="005F13C0">
        <w:rPr>
          <w:sz w:val="22"/>
          <w:szCs w:val="22"/>
        </w:rPr>
        <w:t xml:space="preserve"> contrary to separation agreement made at time of divorce. H much wealthier than W. W has custody of 4 kids. She had been receiving $15,000 consulting fee but he stopped paying that. Quite significant child support $60,000 / year. MP division she got home, he got hotel. All fine. But then she sold home and converted to Judaism, and he began acting strangely – sitting behind kids in school etc.</w:t>
      </w:r>
    </w:p>
    <w:p w14:paraId="30C59D7F" w14:textId="77777777" w:rsidR="005F13C0" w:rsidRPr="005F13C0" w:rsidRDefault="005F13C0" w:rsidP="005F13C0">
      <w:pPr>
        <w:pStyle w:val="ListParagraph"/>
        <w:numPr>
          <w:ilvl w:val="4"/>
          <w:numId w:val="76"/>
        </w:numPr>
        <w:tabs>
          <w:tab w:val="clear" w:pos="3600"/>
          <w:tab w:val="num" w:pos="1560"/>
        </w:tabs>
        <w:ind w:left="1560"/>
        <w:rPr>
          <w:b/>
          <w:i/>
          <w:sz w:val="22"/>
          <w:szCs w:val="22"/>
        </w:rPr>
      </w:pPr>
      <w:r>
        <w:rPr>
          <w:sz w:val="22"/>
          <w:szCs w:val="22"/>
        </w:rPr>
        <w:t xml:space="preserve">Wife went to court and argued there had been changes (but argued as initial application, not as variation order). H acting weirdly. Primary responsibility for 4 kids more onerous than expected. H doing well economically. All she had for income was a bit from investments. </w:t>
      </w:r>
    </w:p>
    <w:p w14:paraId="006456DB" w14:textId="2EF2A0EE" w:rsidR="005F13C0" w:rsidRPr="005F13C0" w:rsidRDefault="005F13C0" w:rsidP="005F13C0">
      <w:pPr>
        <w:pStyle w:val="ListParagraph"/>
        <w:numPr>
          <w:ilvl w:val="4"/>
          <w:numId w:val="76"/>
        </w:numPr>
        <w:tabs>
          <w:tab w:val="clear" w:pos="3600"/>
          <w:tab w:val="num" w:pos="1560"/>
        </w:tabs>
        <w:ind w:left="1560"/>
        <w:rPr>
          <w:b/>
          <w:i/>
          <w:sz w:val="22"/>
          <w:szCs w:val="22"/>
        </w:rPr>
      </w:pPr>
      <w:r>
        <w:rPr>
          <w:sz w:val="22"/>
          <w:szCs w:val="22"/>
          <w:u w:val="single"/>
        </w:rPr>
        <w:t>Holding</w:t>
      </w:r>
      <w:r w:rsidRPr="005F13C0">
        <w:rPr>
          <w:sz w:val="22"/>
          <w:szCs w:val="22"/>
          <w:u w:val="single"/>
        </w:rPr>
        <w:t>:</w:t>
      </w:r>
      <w:r>
        <w:rPr>
          <w:sz w:val="22"/>
          <w:szCs w:val="22"/>
        </w:rPr>
        <w:t xml:space="preserve"> Mrs M did not successfully re-open agmt. Failed to show that anything had changed so substantially that the original intentions of the parties were not being met. </w:t>
      </w:r>
    </w:p>
    <w:p w14:paraId="23A8E502" w14:textId="77777777" w:rsidR="005F13C0" w:rsidRPr="005F13C0" w:rsidRDefault="005F13C0" w:rsidP="005F13C0">
      <w:pPr>
        <w:pStyle w:val="ListParagraph"/>
        <w:numPr>
          <w:ilvl w:val="4"/>
          <w:numId w:val="76"/>
        </w:numPr>
        <w:tabs>
          <w:tab w:val="clear" w:pos="3600"/>
          <w:tab w:val="num" w:pos="1985"/>
        </w:tabs>
        <w:ind w:left="1985"/>
        <w:rPr>
          <w:b/>
          <w:i/>
          <w:sz w:val="22"/>
          <w:szCs w:val="22"/>
        </w:rPr>
      </w:pPr>
      <w:r w:rsidRPr="005F13C0">
        <w:rPr>
          <w:sz w:val="22"/>
          <w:szCs w:val="22"/>
        </w:rPr>
        <w:t>Rejects “causal connection” &amp; “radical change” tests (</w:t>
      </w:r>
      <w:r w:rsidRPr="005F13C0">
        <w:rPr>
          <w:i/>
          <w:sz w:val="22"/>
          <w:szCs w:val="22"/>
        </w:rPr>
        <w:t xml:space="preserve">Pelech </w:t>
      </w:r>
      <w:r w:rsidRPr="005F13C0">
        <w:rPr>
          <w:sz w:val="22"/>
          <w:szCs w:val="22"/>
        </w:rPr>
        <w:t>trilogy)</w:t>
      </w:r>
    </w:p>
    <w:p w14:paraId="51A83042" w14:textId="21665565" w:rsidR="005F13C0" w:rsidRPr="005C4AFF" w:rsidRDefault="005F13C0" w:rsidP="005F13C0">
      <w:pPr>
        <w:pStyle w:val="ListParagraph"/>
        <w:numPr>
          <w:ilvl w:val="4"/>
          <w:numId w:val="76"/>
        </w:numPr>
        <w:tabs>
          <w:tab w:val="clear" w:pos="3600"/>
          <w:tab w:val="num" w:pos="1985"/>
        </w:tabs>
        <w:ind w:left="1985"/>
        <w:rPr>
          <w:b/>
          <w:i/>
          <w:sz w:val="22"/>
          <w:szCs w:val="22"/>
        </w:rPr>
      </w:pPr>
      <w:r w:rsidRPr="005F13C0">
        <w:rPr>
          <w:b/>
          <w:sz w:val="22"/>
          <w:szCs w:val="22"/>
        </w:rPr>
        <w:t>But maintains high standard for court intervention to alter agreement.</w:t>
      </w:r>
    </w:p>
    <w:p w14:paraId="6E424E4E" w14:textId="77777777" w:rsidR="005C4AFF" w:rsidRPr="000615A8" w:rsidRDefault="005C4AFF" w:rsidP="005C4AFF">
      <w:pPr>
        <w:pStyle w:val="ListParagraph"/>
        <w:ind w:left="1985"/>
        <w:rPr>
          <w:b/>
          <w:i/>
          <w:sz w:val="22"/>
          <w:szCs w:val="22"/>
        </w:rPr>
      </w:pPr>
    </w:p>
    <w:p w14:paraId="77666E06" w14:textId="653C3B94" w:rsidR="000615A8" w:rsidRPr="000615A8" w:rsidRDefault="000615A8" w:rsidP="000615A8">
      <w:pPr>
        <w:pStyle w:val="ListParagraph"/>
        <w:numPr>
          <w:ilvl w:val="4"/>
          <w:numId w:val="76"/>
        </w:numPr>
        <w:tabs>
          <w:tab w:val="clear" w:pos="3600"/>
          <w:tab w:val="num" w:pos="1560"/>
        </w:tabs>
        <w:ind w:left="1560"/>
        <w:rPr>
          <w:b/>
          <w:i/>
          <w:sz w:val="22"/>
          <w:szCs w:val="22"/>
        </w:rPr>
      </w:pPr>
      <w:r>
        <w:rPr>
          <w:b/>
          <w:sz w:val="22"/>
          <w:szCs w:val="22"/>
          <w:u w:val="single"/>
        </w:rPr>
        <w:t>Dissent:</w:t>
      </w:r>
      <w:r>
        <w:rPr>
          <w:sz w:val="22"/>
          <w:szCs w:val="22"/>
        </w:rPr>
        <w:t xml:space="preserve"> </w:t>
      </w:r>
    </w:p>
    <w:p w14:paraId="1745A0F3" w14:textId="4EC521B4" w:rsidR="000615A8" w:rsidRPr="000615A8" w:rsidRDefault="000615A8" w:rsidP="000615A8">
      <w:pPr>
        <w:pStyle w:val="ListParagraph"/>
        <w:numPr>
          <w:ilvl w:val="4"/>
          <w:numId w:val="76"/>
        </w:numPr>
        <w:tabs>
          <w:tab w:val="clear" w:pos="3600"/>
          <w:tab w:val="num" w:pos="2410"/>
        </w:tabs>
        <w:ind w:left="1985"/>
        <w:rPr>
          <w:b/>
          <w:i/>
          <w:sz w:val="22"/>
          <w:szCs w:val="22"/>
        </w:rPr>
      </w:pPr>
      <w:r>
        <w:rPr>
          <w:sz w:val="22"/>
          <w:szCs w:val="22"/>
        </w:rPr>
        <w:t xml:space="preserve">The appropriate threshold for overriding a support agrmt in an application for corollary relief under s 15.2 is whether the agreement is </w:t>
      </w:r>
      <w:r>
        <w:rPr>
          <w:b/>
          <w:sz w:val="22"/>
          <w:szCs w:val="22"/>
        </w:rPr>
        <w:t>objectively fair at the time of the application</w:t>
      </w:r>
    </w:p>
    <w:p w14:paraId="767A751C" w14:textId="317D39C2" w:rsidR="000615A8" w:rsidRPr="000615A8" w:rsidRDefault="000615A8" w:rsidP="000615A8">
      <w:pPr>
        <w:pStyle w:val="ListParagraph"/>
        <w:numPr>
          <w:ilvl w:val="4"/>
          <w:numId w:val="76"/>
        </w:numPr>
        <w:tabs>
          <w:tab w:val="clear" w:pos="3600"/>
          <w:tab w:val="num" w:pos="2410"/>
        </w:tabs>
        <w:ind w:left="1985"/>
        <w:rPr>
          <w:b/>
          <w:i/>
          <w:sz w:val="22"/>
          <w:szCs w:val="22"/>
        </w:rPr>
      </w:pPr>
      <w:r>
        <w:rPr>
          <w:sz w:val="22"/>
          <w:szCs w:val="22"/>
        </w:rPr>
        <w:t>It is not enough that the agreement is intended to effect an equitable sharing of the economic consequences of the marriage and its breakdown; must in fact reasonably accomplish this end</w:t>
      </w:r>
    </w:p>
    <w:p w14:paraId="4C12E3C6" w14:textId="32EF14CB" w:rsidR="005F13C0" w:rsidRDefault="005F13C0" w:rsidP="005F13C0">
      <w:pPr>
        <w:pStyle w:val="ListParagraph"/>
        <w:ind w:left="1560"/>
        <w:rPr>
          <w:b/>
          <w:i/>
          <w:sz w:val="22"/>
          <w:szCs w:val="22"/>
        </w:rPr>
      </w:pPr>
    </w:p>
    <w:p w14:paraId="22D4DC08" w14:textId="77777777" w:rsidR="0017753B" w:rsidRPr="00D4401B" w:rsidRDefault="0017753B" w:rsidP="005F13C0">
      <w:pPr>
        <w:pStyle w:val="ListParagraph"/>
        <w:ind w:left="1560"/>
        <w:rPr>
          <w:b/>
          <w:i/>
          <w:sz w:val="22"/>
          <w:szCs w:val="22"/>
        </w:rPr>
      </w:pPr>
    </w:p>
    <w:p w14:paraId="2BCEF152" w14:textId="77777777" w:rsidR="004A2B3F" w:rsidRDefault="004A2B3F" w:rsidP="0017753B">
      <w:pPr>
        <w:rPr>
          <w:b/>
          <w:color w:val="C0504D" w:themeColor="accent2"/>
          <w:sz w:val="22"/>
          <w:szCs w:val="22"/>
        </w:rPr>
      </w:pPr>
    </w:p>
    <w:p w14:paraId="3D0CA6E3" w14:textId="77777777" w:rsidR="004A2B3F" w:rsidRDefault="004A2B3F" w:rsidP="0017753B">
      <w:pPr>
        <w:rPr>
          <w:b/>
          <w:color w:val="C0504D" w:themeColor="accent2"/>
          <w:sz w:val="22"/>
          <w:szCs w:val="22"/>
        </w:rPr>
      </w:pPr>
    </w:p>
    <w:p w14:paraId="296B32F9" w14:textId="77777777" w:rsidR="004A2B3F" w:rsidRDefault="004A2B3F" w:rsidP="0017753B">
      <w:pPr>
        <w:rPr>
          <w:b/>
          <w:color w:val="C0504D" w:themeColor="accent2"/>
          <w:sz w:val="22"/>
          <w:szCs w:val="22"/>
        </w:rPr>
      </w:pPr>
    </w:p>
    <w:p w14:paraId="108F5280" w14:textId="77777777" w:rsidR="004A2B3F" w:rsidRDefault="004A2B3F" w:rsidP="0017753B">
      <w:pPr>
        <w:rPr>
          <w:b/>
          <w:color w:val="C0504D" w:themeColor="accent2"/>
          <w:sz w:val="22"/>
          <w:szCs w:val="22"/>
        </w:rPr>
      </w:pPr>
    </w:p>
    <w:p w14:paraId="655CBC62" w14:textId="77777777" w:rsidR="004A2B3F" w:rsidRDefault="004A2B3F" w:rsidP="0017753B">
      <w:pPr>
        <w:rPr>
          <w:b/>
          <w:color w:val="C0504D" w:themeColor="accent2"/>
          <w:sz w:val="22"/>
          <w:szCs w:val="22"/>
        </w:rPr>
      </w:pPr>
    </w:p>
    <w:p w14:paraId="31B3EB2C" w14:textId="77777777" w:rsidR="004A2B3F" w:rsidRDefault="004A2B3F" w:rsidP="0017753B">
      <w:pPr>
        <w:rPr>
          <w:b/>
          <w:color w:val="C0504D" w:themeColor="accent2"/>
          <w:sz w:val="22"/>
          <w:szCs w:val="22"/>
        </w:rPr>
      </w:pPr>
    </w:p>
    <w:p w14:paraId="7A798449" w14:textId="5D766CA8" w:rsidR="0017753B" w:rsidRPr="0017753B" w:rsidRDefault="0017753B" w:rsidP="0017753B">
      <w:pPr>
        <w:rPr>
          <w:b/>
          <w:color w:val="C0504D" w:themeColor="accent2"/>
          <w:sz w:val="22"/>
          <w:szCs w:val="22"/>
        </w:rPr>
      </w:pPr>
      <w:r w:rsidRPr="0017753B">
        <w:rPr>
          <w:b/>
          <w:color w:val="C0504D" w:themeColor="accent2"/>
          <w:sz w:val="22"/>
          <w:szCs w:val="22"/>
        </w:rPr>
        <w:t>STEP 3: QUANTITY &amp; DURATION OF SS</w:t>
      </w:r>
    </w:p>
    <w:p w14:paraId="34FA4A24" w14:textId="77777777" w:rsidR="004A01D9" w:rsidRPr="0017753B" w:rsidRDefault="004A01D9" w:rsidP="00BC63AE">
      <w:pPr>
        <w:overflowPunct w:val="0"/>
        <w:autoSpaceDE w:val="0"/>
        <w:autoSpaceDN w:val="0"/>
        <w:adjustRightInd w:val="0"/>
        <w:ind w:right="-180"/>
        <w:textAlignment w:val="baseline"/>
        <w:rPr>
          <w:b/>
          <w:color w:val="C0504D" w:themeColor="accent2"/>
          <w:sz w:val="22"/>
          <w:szCs w:val="22"/>
        </w:rPr>
      </w:pPr>
    </w:p>
    <w:p w14:paraId="0926AB90" w14:textId="624A0C53" w:rsidR="005951E1" w:rsidRPr="005C4AFF" w:rsidRDefault="0017753B" w:rsidP="00BC63AE">
      <w:pPr>
        <w:overflowPunct w:val="0"/>
        <w:autoSpaceDE w:val="0"/>
        <w:autoSpaceDN w:val="0"/>
        <w:adjustRightInd w:val="0"/>
        <w:ind w:right="-180"/>
        <w:textAlignment w:val="baseline"/>
        <w:rPr>
          <w:sz w:val="22"/>
          <w:szCs w:val="22"/>
        </w:rPr>
      </w:pPr>
      <w:r w:rsidRPr="0017753B">
        <w:rPr>
          <w:sz w:val="22"/>
          <w:szCs w:val="22"/>
        </w:rPr>
        <w:t xml:space="preserve">Once it is found a spouse is entitled to SS, the </w:t>
      </w:r>
      <w:r w:rsidRPr="0017753B">
        <w:rPr>
          <w:i/>
          <w:color w:val="0000FF"/>
          <w:sz w:val="22"/>
          <w:szCs w:val="22"/>
        </w:rPr>
        <w:t>Spousal Support Advisory Guidelines (SSAGs)</w:t>
      </w:r>
      <w:r w:rsidRPr="0017753B">
        <w:rPr>
          <w:sz w:val="22"/>
          <w:szCs w:val="22"/>
        </w:rPr>
        <w:t xml:space="preserve"> assist in determining quantum &amp; duration. </w:t>
      </w:r>
      <w:r w:rsidR="005C4AFF">
        <w:rPr>
          <w:sz w:val="22"/>
          <w:szCs w:val="22"/>
        </w:rPr>
        <w:t xml:space="preserve">They provide a </w:t>
      </w:r>
      <w:r w:rsidR="005C4AFF">
        <w:rPr>
          <w:b/>
          <w:sz w:val="22"/>
          <w:szCs w:val="22"/>
        </w:rPr>
        <w:t>range of amounts &amp; durations</w:t>
      </w:r>
      <w:r w:rsidR="005C4AFF">
        <w:rPr>
          <w:sz w:val="22"/>
          <w:szCs w:val="22"/>
        </w:rPr>
        <w:t xml:space="preserve"> to allow for judicial discretion. </w:t>
      </w:r>
    </w:p>
    <w:p w14:paraId="005719AA" w14:textId="77777777" w:rsidR="0017753B" w:rsidRDefault="0017753B" w:rsidP="00BC63AE">
      <w:pPr>
        <w:overflowPunct w:val="0"/>
        <w:autoSpaceDE w:val="0"/>
        <w:autoSpaceDN w:val="0"/>
        <w:adjustRightInd w:val="0"/>
        <w:ind w:right="-180"/>
        <w:textAlignment w:val="baseline"/>
        <w:rPr>
          <w:sz w:val="22"/>
          <w:szCs w:val="22"/>
        </w:rPr>
      </w:pPr>
    </w:p>
    <w:p w14:paraId="28802D7B" w14:textId="399E386B" w:rsidR="0017753B" w:rsidRDefault="0017753B" w:rsidP="002F4681">
      <w:pPr>
        <w:pStyle w:val="ListParagraph"/>
        <w:numPr>
          <w:ilvl w:val="0"/>
          <w:numId w:val="137"/>
        </w:numPr>
        <w:overflowPunct w:val="0"/>
        <w:autoSpaceDE w:val="0"/>
        <w:autoSpaceDN w:val="0"/>
        <w:adjustRightInd w:val="0"/>
        <w:ind w:right="-180"/>
        <w:textAlignment w:val="baseline"/>
        <w:rPr>
          <w:sz w:val="22"/>
          <w:szCs w:val="22"/>
        </w:rPr>
      </w:pPr>
      <w:r>
        <w:rPr>
          <w:sz w:val="22"/>
          <w:szCs w:val="22"/>
        </w:rPr>
        <w:t xml:space="preserve">They are </w:t>
      </w:r>
      <w:r w:rsidRPr="005C4AFF">
        <w:rPr>
          <w:b/>
          <w:sz w:val="22"/>
          <w:szCs w:val="22"/>
        </w:rPr>
        <w:t>not legally binding, but are widely used</w:t>
      </w:r>
      <w:r>
        <w:rPr>
          <w:sz w:val="22"/>
          <w:szCs w:val="22"/>
        </w:rPr>
        <w:t>.</w:t>
      </w:r>
    </w:p>
    <w:p w14:paraId="4ADA73ED" w14:textId="12D848E3" w:rsidR="0017753B" w:rsidRPr="0017753B" w:rsidRDefault="0017753B" w:rsidP="002F4681">
      <w:pPr>
        <w:pStyle w:val="ListParagraph"/>
        <w:numPr>
          <w:ilvl w:val="0"/>
          <w:numId w:val="137"/>
        </w:numPr>
        <w:overflowPunct w:val="0"/>
        <w:autoSpaceDE w:val="0"/>
        <w:autoSpaceDN w:val="0"/>
        <w:adjustRightInd w:val="0"/>
        <w:ind w:right="-180"/>
        <w:textAlignment w:val="baseline"/>
        <w:rPr>
          <w:sz w:val="22"/>
          <w:szCs w:val="22"/>
        </w:rPr>
      </w:pPr>
      <w:r>
        <w:rPr>
          <w:sz w:val="22"/>
          <w:szCs w:val="22"/>
        </w:rPr>
        <w:t xml:space="preserve">They can provide a useful crosscheck against the assessment made under existing law </w:t>
      </w:r>
      <w:r w:rsidRPr="0017753B">
        <w:rPr>
          <w:i/>
          <w:color w:val="0000FF"/>
          <w:sz w:val="22"/>
          <w:szCs w:val="22"/>
        </w:rPr>
        <w:t>(W v W [2005] BCSC)</w:t>
      </w:r>
    </w:p>
    <w:p w14:paraId="0E70E903" w14:textId="053AE52E" w:rsidR="0017753B" w:rsidRPr="0017753B" w:rsidRDefault="0017753B" w:rsidP="002F4681">
      <w:pPr>
        <w:pStyle w:val="ListParagraph"/>
        <w:numPr>
          <w:ilvl w:val="0"/>
          <w:numId w:val="137"/>
        </w:numPr>
        <w:overflowPunct w:val="0"/>
        <w:autoSpaceDE w:val="0"/>
        <w:autoSpaceDN w:val="0"/>
        <w:adjustRightInd w:val="0"/>
        <w:ind w:right="-180"/>
        <w:textAlignment w:val="baseline"/>
        <w:rPr>
          <w:sz w:val="22"/>
          <w:szCs w:val="22"/>
        </w:rPr>
      </w:pPr>
      <w:r>
        <w:rPr>
          <w:sz w:val="22"/>
          <w:szCs w:val="22"/>
        </w:rPr>
        <w:t xml:space="preserve">If an award deviates substantially from the SSAG range, with no exceptional circumstances, appellate intervention may be appropriate </w:t>
      </w:r>
      <w:r w:rsidRPr="0017753B">
        <w:rPr>
          <w:i/>
          <w:color w:val="0000FF"/>
          <w:sz w:val="22"/>
          <w:szCs w:val="22"/>
        </w:rPr>
        <w:t>(Redpath, [2006] BCCA)</w:t>
      </w:r>
    </w:p>
    <w:p w14:paraId="4DC7B19B" w14:textId="77777777" w:rsidR="005C4AFF" w:rsidRDefault="005C4AFF" w:rsidP="00BC63AE">
      <w:pPr>
        <w:overflowPunct w:val="0"/>
        <w:autoSpaceDE w:val="0"/>
        <w:autoSpaceDN w:val="0"/>
        <w:adjustRightInd w:val="0"/>
        <w:ind w:right="-180"/>
        <w:textAlignment w:val="baseline"/>
        <w:rPr>
          <w:sz w:val="20"/>
          <w:szCs w:val="20"/>
        </w:rPr>
      </w:pPr>
    </w:p>
    <w:p w14:paraId="2607B8DB" w14:textId="4BB115AE" w:rsidR="005C4AFF" w:rsidRPr="005C4AFF" w:rsidRDefault="005C4AFF" w:rsidP="005C4AFF">
      <w:pPr>
        <w:overflowPunct w:val="0"/>
        <w:autoSpaceDE w:val="0"/>
        <w:autoSpaceDN w:val="0"/>
        <w:adjustRightInd w:val="0"/>
        <w:ind w:right="-180"/>
        <w:textAlignment w:val="baseline"/>
        <w:rPr>
          <w:sz w:val="20"/>
          <w:szCs w:val="20"/>
        </w:rPr>
      </w:pPr>
      <w:r w:rsidRPr="005C4AFF">
        <w:rPr>
          <w:i/>
          <w:sz w:val="20"/>
          <w:szCs w:val="20"/>
        </w:rPr>
        <w:t xml:space="preserve">With </w:t>
      </w:r>
      <w:r w:rsidRPr="005C4AFF">
        <w:rPr>
          <w:sz w:val="20"/>
          <w:szCs w:val="20"/>
        </w:rPr>
        <w:t>Child Formula</w:t>
      </w:r>
    </w:p>
    <w:p w14:paraId="04264852" w14:textId="63998E46" w:rsidR="005C4AFF" w:rsidRDefault="005C4AFF" w:rsidP="002F4681">
      <w:pPr>
        <w:pStyle w:val="ListParagraph"/>
        <w:numPr>
          <w:ilvl w:val="0"/>
          <w:numId w:val="140"/>
        </w:numPr>
        <w:overflowPunct w:val="0"/>
        <w:autoSpaceDE w:val="0"/>
        <w:autoSpaceDN w:val="0"/>
        <w:adjustRightInd w:val="0"/>
        <w:ind w:right="-180"/>
        <w:textAlignment w:val="baseline"/>
        <w:rPr>
          <w:sz w:val="20"/>
          <w:szCs w:val="20"/>
        </w:rPr>
      </w:pPr>
      <w:r>
        <w:rPr>
          <w:sz w:val="20"/>
          <w:szCs w:val="20"/>
        </w:rPr>
        <w:t>Philosophy to prioritize CS and recognize impact of child care responsibilities</w:t>
      </w:r>
    </w:p>
    <w:p w14:paraId="00F55EE7" w14:textId="114B7AEF" w:rsidR="005C4AFF" w:rsidRPr="005C4AFF" w:rsidRDefault="005C4AFF" w:rsidP="005C4AFF">
      <w:pPr>
        <w:overflowPunct w:val="0"/>
        <w:autoSpaceDE w:val="0"/>
        <w:autoSpaceDN w:val="0"/>
        <w:adjustRightInd w:val="0"/>
        <w:ind w:right="-180"/>
        <w:textAlignment w:val="baseline"/>
        <w:rPr>
          <w:sz w:val="20"/>
          <w:szCs w:val="20"/>
        </w:rPr>
      </w:pPr>
      <w:r w:rsidRPr="005C4AFF">
        <w:rPr>
          <w:i/>
          <w:sz w:val="20"/>
          <w:szCs w:val="20"/>
        </w:rPr>
        <w:t xml:space="preserve">Without </w:t>
      </w:r>
      <w:r w:rsidRPr="005C4AFF">
        <w:rPr>
          <w:sz w:val="20"/>
          <w:szCs w:val="20"/>
        </w:rPr>
        <w:t>Child formula</w:t>
      </w:r>
    </w:p>
    <w:p w14:paraId="14F3FA02" w14:textId="09E1ABB5" w:rsidR="005C4AFF" w:rsidRDefault="005C4AFF" w:rsidP="002F4681">
      <w:pPr>
        <w:pStyle w:val="ListParagraph"/>
        <w:numPr>
          <w:ilvl w:val="0"/>
          <w:numId w:val="140"/>
        </w:numPr>
        <w:overflowPunct w:val="0"/>
        <w:autoSpaceDE w:val="0"/>
        <w:autoSpaceDN w:val="0"/>
        <w:adjustRightInd w:val="0"/>
        <w:ind w:right="-180"/>
        <w:textAlignment w:val="baseline"/>
        <w:rPr>
          <w:sz w:val="20"/>
          <w:szCs w:val="20"/>
        </w:rPr>
      </w:pPr>
      <w:r>
        <w:rPr>
          <w:sz w:val="20"/>
          <w:szCs w:val="20"/>
        </w:rPr>
        <w:t>Philosophy of merger of spouses’ lives over time. Looks at gross income difference &amp; length of marriage</w:t>
      </w:r>
    </w:p>
    <w:p w14:paraId="318501BE" w14:textId="5441F33F" w:rsidR="005C4AFF" w:rsidRPr="005C4AFF" w:rsidRDefault="005C4AFF" w:rsidP="002F4681">
      <w:pPr>
        <w:pStyle w:val="ListParagraph"/>
        <w:numPr>
          <w:ilvl w:val="0"/>
          <w:numId w:val="140"/>
        </w:numPr>
        <w:overflowPunct w:val="0"/>
        <w:autoSpaceDE w:val="0"/>
        <w:autoSpaceDN w:val="0"/>
        <w:adjustRightInd w:val="0"/>
        <w:ind w:right="-180"/>
        <w:textAlignment w:val="baseline"/>
        <w:rPr>
          <w:sz w:val="20"/>
          <w:szCs w:val="20"/>
        </w:rPr>
      </w:pPr>
      <w:r>
        <w:rPr>
          <w:b/>
          <w:sz w:val="20"/>
          <w:szCs w:val="20"/>
        </w:rPr>
        <w:t>Duration</w:t>
      </w:r>
      <w:r>
        <w:rPr>
          <w:sz w:val="20"/>
          <w:szCs w:val="20"/>
        </w:rPr>
        <w:t xml:space="preserve">: Ranges from .5 to 1 year for each year of marriage. But </w:t>
      </w:r>
      <w:r>
        <w:rPr>
          <w:b/>
          <w:sz w:val="20"/>
          <w:szCs w:val="20"/>
        </w:rPr>
        <w:t xml:space="preserve">indefinite </w:t>
      </w:r>
      <w:r>
        <w:rPr>
          <w:sz w:val="20"/>
          <w:szCs w:val="20"/>
        </w:rPr>
        <w:t xml:space="preserve">if marriage is 20+ years or, if the marriage is 5+ years, when the years of marriage and the age of the support recipient at sep added together total 65 or more. </w:t>
      </w:r>
    </w:p>
    <w:p w14:paraId="61FC335D" w14:textId="77777777" w:rsidR="005951E1" w:rsidRDefault="005951E1" w:rsidP="00BC63AE">
      <w:pPr>
        <w:overflowPunct w:val="0"/>
        <w:autoSpaceDE w:val="0"/>
        <w:autoSpaceDN w:val="0"/>
        <w:adjustRightInd w:val="0"/>
        <w:ind w:right="-180"/>
        <w:textAlignment w:val="baseline"/>
        <w:rPr>
          <w:rFonts w:cs="Arial"/>
          <w:color w:val="353535"/>
          <w:sz w:val="22"/>
          <w:szCs w:val="22"/>
        </w:rPr>
      </w:pPr>
    </w:p>
    <w:p w14:paraId="068A62AE" w14:textId="77777777" w:rsidR="00C36C76" w:rsidRDefault="00C36C76" w:rsidP="00BC63AE">
      <w:pPr>
        <w:overflowPunct w:val="0"/>
        <w:autoSpaceDE w:val="0"/>
        <w:autoSpaceDN w:val="0"/>
        <w:adjustRightInd w:val="0"/>
        <w:ind w:right="-180"/>
        <w:textAlignment w:val="baseline"/>
        <w:rPr>
          <w:b/>
          <w:color w:val="C0504D" w:themeColor="accent2"/>
          <w:sz w:val="20"/>
          <w:szCs w:val="20"/>
        </w:rPr>
      </w:pPr>
    </w:p>
    <w:p w14:paraId="6170792F" w14:textId="77777777" w:rsidR="00BC63AE" w:rsidRPr="00EE19B0" w:rsidRDefault="00BC63AE" w:rsidP="00BC63AE">
      <w:pPr>
        <w:overflowPunct w:val="0"/>
        <w:autoSpaceDE w:val="0"/>
        <w:autoSpaceDN w:val="0"/>
        <w:adjustRightInd w:val="0"/>
        <w:ind w:right="-180"/>
        <w:textAlignment w:val="baseline"/>
        <w:rPr>
          <w:b/>
          <w:sz w:val="20"/>
          <w:szCs w:val="20"/>
        </w:rPr>
      </w:pPr>
      <w:r>
        <w:rPr>
          <w:b/>
          <w:color w:val="C0504D" w:themeColor="accent2"/>
          <w:sz w:val="20"/>
          <w:szCs w:val="20"/>
        </w:rPr>
        <w:t xml:space="preserve">VARIATION OF ORDERS </w:t>
      </w:r>
      <w:r>
        <w:rPr>
          <w:sz w:val="20"/>
          <w:szCs w:val="20"/>
        </w:rPr>
        <w:t xml:space="preserve">– different from an appeal. Arguing that since last order, </w:t>
      </w:r>
      <w:r>
        <w:rPr>
          <w:b/>
          <w:sz w:val="20"/>
          <w:szCs w:val="20"/>
        </w:rPr>
        <w:t>circumstances have changed.</w:t>
      </w:r>
    </w:p>
    <w:p w14:paraId="32E5F9E9" w14:textId="153706EB" w:rsidR="00BC63AE" w:rsidRDefault="00BC63AE" w:rsidP="00BC63AE">
      <w:pPr>
        <w:rPr>
          <w:sz w:val="22"/>
          <w:szCs w:val="22"/>
        </w:rPr>
      </w:pPr>
      <w:r w:rsidRPr="008633B6">
        <w:rPr>
          <w:b/>
          <w:i/>
          <w:color w:val="0000FF"/>
          <w:sz w:val="22"/>
          <w:szCs w:val="22"/>
        </w:rPr>
        <w:t>DA S 17(1)</w:t>
      </w:r>
      <w:r>
        <w:rPr>
          <w:color w:val="0000FF"/>
          <w:sz w:val="22"/>
          <w:szCs w:val="22"/>
        </w:rPr>
        <w:t xml:space="preserve"> </w:t>
      </w:r>
      <w:r>
        <w:rPr>
          <w:sz w:val="22"/>
          <w:szCs w:val="22"/>
        </w:rPr>
        <w:t>– a court may make an order varying, rescinding or suspending, prospectively or retroactively (a) a support order</w:t>
      </w:r>
    </w:p>
    <w:p w14:paraId="0B2C10DE" w14:textId="60FBA06F" w:rsidR="00C66402" w:rsidRDefault="00C66402" w:rsidP="00C66402">
      <w:pPr>
        <w:rPr>
          <w:sz w:val="22"/>
          <w:szCs w:val="22"/>
        </w:rPr>
      </w:pPr>
      <w:r w:rsidRPr="008633B6">
        <w:rPr>
          <w:b/>
          <w:i/>
          <w:color w:val="0000FF"/>
          <w:sz w:val="22"/>
          <w:szCs w:val="22"/>
        </w:rPr>
        <w:t>DA S 17(</w:t>
      </w:r>
      <w:r>
        <w:rPr>
          <w:b/>
          <w:i/>
          <w:color w:val="0000FF"/>
          <w:sz w:val="22"/>
          <w:szCs w:val="22"/>
        </w:rPr>
        <w:t>4</w:t>
      </w:r>
      <w:r w:rsidR="002F4A3A">
        <w:rPr>
          <w:b/>
          <w:i/>
          <w:color w:val="0000FF"/>
          <w:sz w:val="22"/>
          <w:szCs w:val="22"/>
        </w:rPr>
        <w:t>.1</w:t>
      </w:r>
      <w:r w:rsidRPr="008633B6">
        <w:rPr>
          <w:b/>
          <w:i/>
          <w:color w:val="0000FF"/>
          <w:sz w:val="22"/>
          <w:szCs w:val="22"/>
        </w:rPr>
        <w:t>)</w:t>
      </w:r>
      <w:r>
        <w:rPr>
          <w:color w:val="0000FF"/>
          <w:sz w:val="22"/>
          <w:szCs w:val="22"/>
        </w:rPr>
        <w:t xml:space="preserve"> </w:t>
      </w:r>
      <w:r>
        <w:rPr>
          <w:sz w:val="22"/>
          <w:szCs w:val="22"/>
        </w:rPr>
        <w:t xml:space="preserve">– </w:t>
      </w:r>
      <w:r>
        <w:rPr>
          <w:b/>
          <w:sz w:val="22"/>
          <w:szCs w:val="22"/>
        </w:rPr>
        <w:t xml:space="preserve">Factors: </w:t>
      </w:r>
      <w:r>
        <w:rPr>
          <w:sz w:val="22"/>
          <w:szCs w:val="22"/>
        </w:rPr>
        <w:t xml:space="preserve">Court shall satisfy itself that a </w:t>
      </w:r>
      <w:r>
        <w:rPr>
          <w:b/>
          <w:sz w:val="22"/>
          <w:szCs w:val="22"/>
        </w:rPr>
        <w:t xml:space="preserve">change in condition, means, needs or other circumstances of either former spouse </w:t>
      </w:r>
      <w:r>
        <w:rPr>
          <w:sz w:val="22"/>
          <w:szCs w:val="22"/>
        </w:rPr>
        <w:t>has occurred since the last order, and take that change into consideration.</w:t>
      </w:r>
    </w:p>
    <w:p w14:paraId="63BC500E" w14:textId="1E7A944C" w:rsidR="00C66402" w:rsidRDefault="00C66402" w:rsidP="00C66402">
      <w:pPr>
        <w:rPr>
          <w:sz w:val="22"/>
          <w:szCs w:val="22"/>
        </w:rPr>
      </w:pPr>
      <w:r w:rsidRPr="008633B6">
        <w:rPr>
          <w:b/>
          <w:i/>
          <w:color w:val="0000FF"/>
          <w:sz w:val="22"/>
          <w:szCs w:val="22"/>
        </w:rPr>
        <w:t>DA S 17(</w:t>
      </w:r>
      <w:r>
        <w:rPr>
          <w:b/>
          <w:i/>
          <w:color w:val="0000FF"/>
          <w:sz w:val="22"/>
          <w:szCs w:val="22"/>
        </w:rPr>
        <w:t>6</w:t>
      </w:r>
      <w:r w:rsidRPr="008633B6">
        <w:rPr>
          <w:b/>
          <w:i/>
          <w:color w:val="0000FF"/>
          <w:sz w:val="22"/>
          <w:szCs w:val="22"/>
        </w:rPr>
        <w:t>)</w:t>
      </w:r>
      <w:r>
        <w:rPr>
          <w:color w:val="0000FF"/>
          <w:sz w:val="22"/>
          <w:szCs w:val="22"/>
        </w:rPr>
        <w:t xml:space="preserve"> </w:t>
      </w:r>
      <w:r>
        <w:rPr>
          <w:sz w:val="22"/>
          <w:szCs w:val="22"/>
        </w:rPr>
        <w:t>– Court not to</w:t>
      </w:r>
      <w:r w:rsidR="006A4E20">
        <w:rPr>
          <w:sz w:val="22"/>
          <w:szCs w:val="22"/>
        </w:rPr>
        <w:t xml:space="preserve"> consider conduct that under the </w:t>
      </w:r>
      <w:r w:rsidR="006A4E20" w:rsidRPr="006A4E20">
        <w:rPr>
          <w:i/>
          <w:sz w:val="22"/>
          <w:szCs w:val="22"/>
        </w:rPr>
        <w:t>DA</w:t>
      </w:r>
      <w:r w:rsidR="006A4E20">
        <w:rPr>
          <w:sz w:val="22"/>
          <w:szCs w:val="22"/>
        </w:rPr>
        <w:t xml:space="preserve"> could not be considered in making the original order</w:t>
      </w:r>
    </w:p>
    <w:p w14:paraId="21BBFADE" w14:textId="4CD2E65A" w:rsidR="00DC590A" w:rsidRDefault="00C66402" w:rsidP="00C66402">
      <w:pPr>
        <w:rPr>
          <w:sz w:val="22"/>
          <w:szCs w:val="22"/>
        </w:rPr>
      </w:pPr>
      <w:r w:rsidRPr="008633B6">
        <w:rPr>
          <w:b/>
          <w:i/>
          <w:color w:val="0000FF"/>
          <w:sz w:val="22"/>
          <w:szCs w:val="22"/>
        </w:rPr>
        <w:t>DA S 17(</w:t>
      </w:r>
      <w:r>
        <w:rPr>
          <w:b/>
          <w:i/>
          <w:color w:val="0000FF"/>
          <w:sz w:val="22"/>
          <w:szCs w:val="22"/>
        </w:rPr>
        <w:t>7</w:t>
      </w:r>
      <w:r w:rsidRPr="008633B6">
        <w:rPr>
          <w:b/>
          <w:i/>
          <w:color w:val="0000FF"/>
          <w:sz w:val="22"/>
          <w:szCs w:val="22"/>
        </w:rPr>
        <w:t>)</w:t>
      </w:r>
      <w:r>
        <w:rPr>
          <w:color w:val="0000FF"/>
          <w:sz w:val="22"/>
          <w:szCs w:val="22"/>
        </w:rPr>
        <w:t xml:space="preserve"> </w:t>
      </w:r>
      <w:r>
        <w:rPr>
          <w:sz w:val="22"/>
          <w:szCs w:val="22"/>
        </w:rPr>
        <w:t xml:space="preserve">– </w:t>
      </w:r>
      <w:r w:rsidR="006A4E20">
        <w:rPr>
          <w:sz w:val="22"/>
          <w:szCs w:val="22"/>
        </w:rPr>
        <w:t>A variation order varying a SS order should</w:t>
      </w:r>
      <w:r w:rsidR="000A63A7">
        <w:rPr>
          <w:sz w:val="22"/>
          <w:szCs w:val="22"/>
        </w:rPr>
        <w:t xml:space="preserve"> [these are the objectives from </w:t>
      </w:r>
      <w:r w:rsidR="000A63A7" w:rsidRPr="000F0AF2">
        <w:rPr>
          <w:i/>
          <w:sz w:val="22"/>
          <w:szCs w:val="22"/>
        </w:rPr>
        <w:t>15.2(6))</w:t>
      </w:r>
    </w:p>
    <w:p w14:paraId="5F97EF2A" w14:textId="70D710B7" w:rsidR="006A4E20" w:rsidRDefault="006A4E20" w:rsidP="002F4681">
      <w:pPr>
        <w:pStyle w:val="ListParagraph"/>
        <w:numPr>
          <w:ilvl w:val="0"/>
          <w:numId w:val="141"/>
        </w:numPr>
        <w:rPr>
          <w:sz w:val="22"/>
          <w:szCs w:val="22"/>
        </w:rPr>
      </w:pPr>
      <w:r>
        <w:rPr>
          <w:sz w:val="22"/>
          <w:szCs w:val="22"/>
        </w:rPr>
        <w:t>Recognize any economic advantages or disadvantages to the former spouses arising from the marriage or its breakdown</w:t>
      </w:r>
    </w:p>
    <w:p w14:paraId="7B330F18" w14:textId="6B193012" w:rsidR="006A4E20" w:rsidRDefault="006A4E20" w:rsidP="002F4681">
      <w:pPr>
        <w:pStyle w:val="ListParagraph"/>
        <w:numPr>
          <w:ilvl w:val="0"/>
          <w:numId w:val="141"/>
        </w:numPr>
        <w:rPr>
          <w:sz w:val="22"/>
          <w:szCs w:val="22"/>
        </w:rPr>
      </w:pPr>
      <w:r>
        <w:rPr>
          <w:sz w:val="22"/>
          <w:szCs w:val="22"/>
        </w:rPr>
        <w:t>Apportion btw the former spouses any financial consequences arising from the care of the child of the marriage over and above any obligation for the support of any child of the marriage</w:t>
      </w:r>
    </w:p>
    <w:p w14:paraId="72F99013" w14:textId="19A37594" w:rsidR="006A4E20" w:rsidRDefault="006A4E20" w:rsidP="002F4681">
      <w:pPr>
        <w:pStyle w:val="ListParagraph"/>
        <w:numPr>
          <w:ilvl w:val="0"/>
          <w:numId w:val="141"/>
        </w:numPr>
        <w:rPr>
          <w:sz w:val="22"/>
          <w:szCs w:val="22"/>
        </w:rPr>
      </w:pPr>
      <w:r>
        <w:rPr>
          <w:sz w:val="22"/>
          <w:szCs w:val="22"/>
        </w:rPr>
        <w:t>Relieve any economic hardship of the former spouses arising from the breakdown of the marriage; and</w:t>
      </w:r>
    </w:p>
    <w:p w14:paraId="3EFD61F3" w14:textId="5DC23B5D" w:rsidR="006A4E20" w:rsidRPr="006A4E20" w:rsidRDefault="006A4E20" w:rsidP="002F4681">
      <w:pPr>
        <w:pStyle w:val="ListParagraph"/>
        <w:numPr>
          <w:ilvl w:val="0"/>
          <w:numId w:val="141"/>
        </w:numPr>
        <w:rPr>
          <w:sz w:val="22"/>
          <w:szCs w:val="22"/>
        </w:rPr>
      </w:pPr>
      <w:r>
        <w:rPr>
          <w:sz w:val="22"/>
          <w:szCs w:val="22"/>
        </w:rPr>
        <w:t xml:space="preserve">In so far as practicable, promote the economic self-sufficiency of each former spouse within a reasonable period of time. </w:t>
      </w:r>
    </w:p>
    <w:p w14:paraId="066D7854" w14:textId="4AC4B45A" w:rsidR="00DC590A" w:rsidRDefault="00DC590A" w:rsidP="00DC590A">
      <w:pPr>
        <w:rPr>
          <w:sz w:val="22"/>
          <w:szCs w:val="22"/>
        </w:rPr>
      </w:pPr>
      <w:r w:rsidRPr="008633B6">
        <w:rPr>
          <w:b/>
          <w:i/>
          <w:color w:val="0000FF"/>
          <w:sz w:val="22"/>
          <w:szCs w:val="22"/>
        </w:rPr>
        <w:t>DA S 17(</w:t>
      </w:r>
      <w:r>
        <w:rPr>
          <w:b/>
          <w:i/>
          <w:color w:val="0000FF"/>
          <w:sz w:val="22"/>
          <w:szCs w:val="22"/>
        </w:rPr>
        <w:t>10</w:t>
      </w:r>
      <w:r w:rsidRPr="008633B6">
        <w:rPr>
          <w:b/>
          <w:i/>
          <w:color w:val="0000FF"/>
          <w:sz w:val="22"/>
          <w:szCs w:val="22"/>
        </w:rPr>
        <w:t>)</w:t>
      </w:r>
      <w:r>
        <w:rPr>
          <w:color w:val="0000FF"/>
          <w:sz w:val="22"/>
          <w:szCs w:val="22"/>
        </w:rPr>
        <w:t xml:space="preserve"> </w:t>
      </w:r>
      <w:r>
        <w:rPr>
          <w:sz w:val="22"/>
          <w:szCs w:val="22"/>
        </w:rPr>
        <w:t xml:space="preserve">– Where an order was for </w:t>
      </w:r>
      <w:r>
        <w:rPr>
          <w:b/>
          <w:sz w:val="22"/>
          <w:szCs w:val="22"/>
        </w:rPr>
        <w:t>time limited support</w:t>
      </w:r>
      <w:r>
        <w:rPr>
          <w:sz w:val="22"/>
          <w:szCs w:val="22"/>
        </w:rPr>
        <w:t>, the court may not make a variation order to resume support unless satisfied that:</w:t>
      </w:r>
    </w:p>
    <w:p w14:paraId="3603CC63" w14:textId="6FFED5B2" w:rsidR="00DC590A" w:rsidRPr="00DC590A" w:rsidRDefault="00DC590A" w:rsidP="002F4681">
      <w:pPr>
        <w:pStyle w:val="ListParagraph"/>
        <w:numPr>
          <w:ilvl w:val="0"/>
          <w:numId w:val="136"/>
        </w:numPr>
        <w:rPr>
          <w:sz w:val="22"/>
          <w:szCs w:val="22"/>
        </w:rPr>
      </w:pPr>
      <w:r w:rsidRPr="00DC590A">
        <w:rPr>
          <w:i/>
          <w:color w:val="0000FF"/>
          <w:sz w:val="22"/>
          <w:szCs w:val="22"/>
        </w:rPr>
        <w:t>(a)</w:t>
      </w:r>
      <w:r>
        <w:rPr>
          <w:sz w:val="22"/>
          <w:szCs w:val="22"/>
        </w:rPr>
        <w:t xml:space="preserve"> necessary in order to relieve economic hardship arising from a change in condition, means, needs or other circumstances of either former spouse since the making of the S order or last variation </w:t>
      </w:r>
      <w:r>
        <w:rPr>
          <w:i/>
          <w:sz w:val="22"/>
          <w:szCs w:val="22"/>
        </w:rPr>
        <w:t>that is related to the marriage</w:t>
      </w:r>
      <w:r>
        <w:rPr>
          <w:sz w:val="22"/>
          <w:szCs w:val="22"/>
        </w:rPr>
        <w:t xml:space="preserve">; </w:t>
      </w:r>
      <w:r>
        <w:rPr>
          <w:sz w:val="22"/>
          <w:szCs w:val="22"/>
          <w:u w:val="single"/>
        </w:rPr>
        <w:t>and</w:t>
      </w:r>
    </w:p>
    <w:p w14:paraId="2473227D" w14:textId="5895997B" w:rsidR="00DC590A" w:rsidRPr="00DC590A" w:rsidRDefault="00DC590A" w:rsidP="002F4681">
      <w:pPr>
        <w:pStyle w:val="ListParagraph"/>
        <w:numPr>
          <w:ilvl w:val="0"/>
          <w:numId w:val="136"/>
        </w:numPr>
        <w:rPr>
          <w:sz w:val="22"/>
          <w:szCs w:val="22"/>
        </w:rPr>
      </w:pPr>
      <w:r w:rsidRPr="00DC590A">
        <w:rPr>
          <w:i/>
          <w:color w:val="0000FF"/>
          <w:sz w:val="22"/>
          <w:szCs w:val="22"/>
        </w:rPr>
        <w:t>(b)</w:t>
      </w:r>
      <w:r>
        <w:rPr>
          <w:i/>
          <w:sz w:val="22"/>
          <w:szCs w:val="22"/>
        </w:rPr>
        <w:t xml:space="preserve"> </w:t>
      </w:r>
      <w:r>
        <w:rPr>
          <w:sz w:val="22"/>
          <w:szCs w:val="22"/>
        </w:rPr>
        <w:t>the changed circumstances, had they existed at the time of the last order, would likely have resulted in a different order.</w:t>
      </w:r>
    </w:p>
    <w:p w14:paraId="13F54B7F" w14:textId="77777777" w:rsidR="00C66402" w:rsidRDefault="00C66402" w:rsidP="00C66402">
      <w:pPr>
        <w:rPr>
          <w:sz w:val="22"/>
          <w:szCs w:val="22"/>
        </w:rPr>
      </w:pPr>
    </w:p>
    <w:p w14:paraId="043B8E3D" w14:textId="4DAC4C5D" w:rsidR="00AD2C53" w:rsidRPr="00AD2C53" w:rsidRDefault="00AD2C53" w:rsidP="00C66402">
      <w:pPr>
        <w:rPr>
          <w:i/>
          <w:sz w:val="22"/>
          <w:szCs w:val="22"/>
        </w:rPr>
      </w:pPr>
      <w:r>
        <w:rPr>
          <w:b/>
          <w:sz w:val="22"/>
          <w:szCs w:val="22"/>
        </w:rPr>
        <w:t xml:space="preserve">Where </w:t>
      </w:r>
      <w:r w:rsidRPr="00354EAC">
        <w:rPr>
          <w:b/>
          <w:sz w:val="22"/>
          <w:szCs w:val="22"/>
          <w:u w:val="single"/>
        </w:rPr>
        <w:t>a separation agreement</w:t>
      </w:r>
      <w:r>
        <w:rPr>
          <w:b/>
          <w:sz w:val="22"/>
          <w:szCs w:val="22"/>
        </w:rPr>
        <w:t xml:space="preserve"> was incorporated into a court order, </w:t>
      </w:r>
      <w:r>
        <w:rPr>
          <w:sz w:val="22"/>
          <w:szCs w:val="22"/>
        </w:rPr>
        <w:t xml:space="preserve">the courts should take into account the </w:t>
      </w:r>
      <w:r w:rsidRPr="00875804">
        <w:rPr>
          <w:b/>
          <w:i/>
          <w:color w:val="0000FF"/>
          <w:sz w:val="22"/>
          <w:szCs w:val="22"/>
        </w:rPr>
        <w:t>Miglin test</w:t>
      </w:r>
      <w:r>
        <w:rPr>
          <w:i/>
          <w:sz w:val="22"/>
          <w:szCs w:val="22"/>
        </w:rPr>
        <w:t xml:space="preserve"> </w:t>
      </w:r>
      <w:r>
        <w:rPr>
          <w:sz w:val="22"/>
          <w:szCs w:val="22"/>
        </w:rPr>
        <w:t xml:space="preserve">on a variation application rather than using the more wide open discretion available under </w:t>
      </w:r>
      <w:r w:rsidRPr="00875804">
        <w:rPr>
          <w:b/>
          <w:i/>
          <w:color w:val="0000FF"/>
          <w:sz w:val="22"/>
          <w:szCs w:val="22"/>
        </w:rPr>
        <w:t>s 17(7).</w:t>
      </w:r>
      <w:r>
        <w:rPr>
          <w:i/>
          <w:sz w:val="22"/>
          <w:szCs w:val="22"/>
        </w:rPr>
        <w:t xml:space="preserve"> </w:t>
      </w:r>
    </w:p>
    <w:p w14:paraId="120EEB95" w14:textId="77777777" w:rsidR="00BC63AE" w:rsidRDefault="00BC63AE" w:rsidP="003E0C53"/>
    <w:p w14:paraId="5E51BC37" w14:textId="77777777" w:rsidR="004A2B3F" w:rsidRDefault="004A2B3F" w:rsidP="003E0C53"/>
    <w:p w14:paraId="4206899C" w14:textId="77777777" w:rsidR="004A2B3F" w:rsidRDefault="004A2B3F" w:rsidP="003E0C53"/>
    <w:p w14:paraId="2A559BE6" w14:textId="14C1CDD8" w:rsidR="00F545EC" w:rsidRPr="00F545EC" w:rsidRDefault="00F545EC" w:rsidP="00F545EC">
      <w:pPr>
        <w:pStyle w:val="NormalWeb"/>
        <w:shd w:val="clear" w:color="auto" w:fill="FFFF00"/>
        <w:spacing w:before="0" w:beforeAutospacing="0" w:after="0" w:afterAutospacing="0"/>
        <w:outlineLvl w:val="1"/>
        <w:rPr>
          <w:b/>
          <w:bCs/>
          <w:sz w:val="20"/>
          <w:szCs w:val="20"/>
        </w:rPr>
      </w:pPr>
      <w:r w:rsidRPr="00F545EC">
        <w:rPr>
          <w:b/>
          <w:bCs/>
          <w:sz w:val="20"/>
          <w:szCs w:val="20"/>
        </w:rPr>
        <w:t>White Paper</w:t>
      </w:r>
    </w:p>
    <w:p w14:paraId="314A91A2" w14:textId="35EA241D" w:rsidR="00F545EC" w:rsidRDefault="00F545EC" w:rsidP="002F4681">
      <w:pPr>
        <w:pStyle w:val="ListParagraph"/>
        <w:numPr>
          <w:ilvl w:val="0"/>
          <w:numId w:val="130"/>
        </w:numPr>
      </w:pPr>
      <w:r>
        <w:t>FRA be brought under same rules as DA</w:t>
      </w:r>
    </w:p>
    <w:p w14:paraId="08A89082" w14:textId="1CFC124D" w:rsidR="00F54B9E" w:rsidRDefault="00F54B9E" w:rsidP="002F4681">
      <w:pPr>
        <w:pStyle w:val="ListParagraph"/>
        <w:numPr>
          <w:ilvl w:val="0"/>
          <w:numId w:val="130"/>
        </w:numPr>
      </w:pPr>
      <w:r>
        <w:t xml:space="preserve">New FLA: def of spouse will apply for both SS and property division. For SS only: “spouse” also includes a person who has a child with another person and have to have lived with them in a marriage like relationship, but no 2 year requirement. </w:t>
      </w:r>
    </w:p>
    <w:p w14:paraId="005ACC5D" w14:textId="365EB1DA" w:rsidR="00FE0FF2" w:rsidRDefault="00FE0FF2" w:rsidP="002F4681">
      <w:pPr>
        <w:pStyle w:val="ListParagraph"/>
        <w:numPr>
          <w:ilvl w:val="0"/>
          <w:numId w:val="130"/>
        </w:numPr>
      </w:pPr>
      <w:r>
        <w:rPr>
          <w:rFonts w:cs="Arial"/>
          <w:color w:val="353535"/>
          <w:sz w:val="22"/>
          <w:szCs w:val="22"/>
        </w:rPr>
        <w:t>must not consider misconduct except misconduct that arbitrarily causes, prolongs or aggravates the need for spousal support or affects ability to provide SS</w:t>
      </w:r>
    </w:p>
    <w:p w14:paraId="63D3F106" w14:textId="77777777" w:rsidR="003E0C53" w:rsidRDefault="003E0C53" w:rsidP="003E0C53"/>
    <w:p w14:paraId="25D361F3" w14:textId="77777777" w:rsidR="005B3861" w:rsidRDefault="005B3861" w:rsidP="003E0C53"/>
    <w:p w14:paraId="396171C2" w14:textId="77777777" w:rsidR="005B3861" w:rsidRDefault="005B3861" w:rsidP="003E0C53"/>
    <w:sectPr w:rsidR="005B3861" w:rsidSect="00844B11">
      <w:headerReference w:type="even"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1193C" w14:textId="77777777" w:rsidR="003C3457" w:rsidRDefault="003C3457" w:rsidP="00F5678F">
      <w:r>
        <w:separator/>
      </w:r>
    </w:p>
  </w:endnote>
  <w:endnote w:type="continuationSeparator" w:id="0">
    <w:p w14:paraId="755D6B85" w14:textId="77777777" w:rsidR="003C3457" w:rsidRDefault="003C3457" w:rsidP="00F5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D22B5" w14:textId="77777777" w:rsidR="003C3457" w:rsidRDefault="003C3457" w:rsidP="00BC6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3C2F5" w14:textId="77777777" w:rsidR="003C3457" w:rsidRDefault="003C3457" w:rsidP="00587D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8067" w14:textId="77777777" w:rsidR="003C3457" w:rsidRDefault="003C3457" w:rsidP="00BC6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A2D">
      <w:rPr>
        <w:rStyle w:val="PageNumber"/>
        <w:noProof/>
      </w:rPr>
      <w:t>33</w:t>
    </w:r>
    <w:r>
      <w:rPr>
        <w:rStyle w:val="PageNumber"/>
      </w:rPr>
      <w:fldChar w:fldCharType="end"/>
    </w:r>
  </w:p>
  <w:p w14:paraId="54853ABF" w14:textId="6CC1666F" w:rsidR="003C3457" w:rsidRDefault="003C3457" w:rsidP="00587DFE">
    <w:pPr>
      <w:pStyle w:val="Footer"/>
      <w:tabs>
        <w:tab w:val="clear" w:pos="4320"/>
        <w:tab w:val="clear" w:pos="8640"/>
        <w:tab w:val="left" w:pos="7611"/>
      </w:tabs>
      <w:ind w:right="36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AF8B0" w14:textId="77777777" w:rsidR="003C3457" w:rsidRDefault="003C3457" w:rsidP="00F5678F">
      <w:r>
        <w:separator/>
      </w:r>
    </w:p>
  </w:footnote>
  <w:footnote w:type="continuationSeparator" w:id="0">
    <w:p w14:paraId="427E9A68" w14:textId="77777777" w:rsidR="003C3457" w:rsidRDefault="003C3457" w:rsidP="00F56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F9840" w14:textId="77777777" w:rsidR="003C3457" w:rsidRDefault="003C3457" w:rsidP="00F5678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819E91" w14:textId="77777777" w:rsidR="003C3457" w:rsidRDefault="003C3457" w:rsidP="00F5678F">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A56"/>
    <w:multiLevelType w:val="hybridMultilevel"/>
    <w:tmpl w:val="4C6068B6"/>
    <w:lvl w:ilvl="0" w:tplc="81180810">
      <w:start w:val="1"/>
      <w:numFmt w:val="bullet"/>
      <w:lvlText w:val=""/>
      <w:lvlJc w:val="left"/>
      <w:pPr>
        <w:tabs>
          <w:tab w:val="num" w:pos="720"/>
        </w:tabs>
        <w:ind w:left="720"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443CB"/>
    <w:multiLevelType w:val="hybridMultilevel"/>
    <w:tmpl w:val="7938C62E"/>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1857B18"/>
    <w:multiLevelType w:val="hybridMultilevel"/>
    <w:tmpl w:val="A5BE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56549"/>
    <w:multiLevelType w:val="multilevel"/>
    <w:tmpl w:val="C6403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1A3705E"/>
    <w:multiLevelType w:val="hybridMultilevel"/>
    <w:tmpl w:val="179C30A4"/>
    <w:lvl w:ilvl="0" w:tplc="7874623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2245C64"/>
    <w:multiLevelType w:val="hybridMultilevel"/>
    <w:tmpl w:val="5E60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348B3"/>
    <w:multiLevelType w:val="hybridMultilevel"/>
    <w:tmpl w:val="71FEAA0E"/>
    <w:lvl w:ilvl="0" w:tplc="10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B6260A"/>
    <w:multiLevelType w:val="hybridMultilevel"/>
    <w:tmpl w:val="E8C67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1C04D0"/>
    <w:multiLevelType w:val="hybridMultilevel"/>
    <w:tmpl w:val="B3C2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35742CA"/>
    <w:multiLevelType w:val="hybridMultilevel"/>
    <w:tmpl w:val="98127B3C"/>
    <w:lvl w:ilvl="0" w:tplc="10805A0A">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04100531"/>
    <w:multiLevelType w:val="hybridMultilevel"/>
    <w:tmpl w:val="7D6043F6"/>
    <w:lvl w:ilvl="0" w:tplc="1009000F">
      <w:start w:val="1"/>
      <w:numFmt w:val="decimal"/>
      <w:lvlText w:val="%1."/>
      <w:lvlJc w:val="left"/>
      <w:pPr>
        <w:tabs>
          <w:tab w:val="num" w:pos="720"/>
        </w:tabs>
        <w:ind w:left="720" w:hanging="360"/>
      </w:pPr>
    </w:lvl>
    <w:lvl w:ilvl="1" w:tplc="C2C4520E">
      <w:start w:val="3"/>
      <w:numFmt w:val="decimal"/>
      <w:lvlText w:val="(%2)"/>
      <w:lvlJc w:val="left"/>
      <w:pPr>
        <w:tabs>
          <w:tab w:val="num" w:pos="1470"/>
        </w:tabs>
        <w:ind w:left="1470" w:hanging="390"/>
      </w:pPr>
      <w:rPr>
        <w:rFonts w:hint="default"/>
        <w:b/>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423646D"/>
    <w:multiLevelType w:val="hybridMultilevel"/>
    <w:tmpl w:val="034E10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2F7EF0"/>
    <w:multiLevelType w:val="hybridMultilevel"/>
    <w:tmpl w:val="FFB2D964"/>
    <w:lvl w:ilvl="0" w:tplc="DD7437D6">
      <w:start w:val="5"/>
      <w:numFmt w:val="bullet"/>
      <w:lvlText w:val=""/>
      <w:lvlJc w:val="left"/>
      <w:pPr>
        <w:tabs>
          <w:tab w:val="num" w:pos="720"/>
        </w:tabs>
        <w:ind w:left="720" w:hanging="72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05C86932"/>
    <w:multiLevelType w:val="hybridMultilevel"/>
    <w:tmpl w:val="DCB0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DF3B5F"/>
    <w:multiLevelType w:val="hybridMultilevel"/>
    <w:tmpl w:val="53F41162"/>
    <w:lvl w:ilvl="0" w:tplc="141855BC">
      <w:start w:val="5"/>
      <w:numFmt w:val="bullet"/>
      <w:lvlText w:val=""/>
      <w:lvlJc w:val="left"/>
      <w:pPr>
        <w:tabs>
          <w:tab w:val="num" w:pos="720"/>
        </w:tabs>
        <w:ind w:left="720" w:hanging="720"/>
      </w:pPr>
      <w:rPr>
        <w:rFonts w:ascii="Symbol" w:hAnsi="Symbol" w:hint="default"/>
      </w:rPr>
    </w:lvl>
    <w:lvl w:ilvl="1" w:tplc="327291D8">
      <w:start w:val="1"/>
      <w:numFmt w:val="bullet"/>
      <w:lvlText w:val=""/>
      <w:lvlJc w:val="left"/>
      <w:pPr>
        <w:tabs>
          <w:tab w:val="num" w:pos="1800"/>
        </w:tabs>
        <w:ind w:left="1800" w:hanging="720"/>
      </w:pPr>
      <w:rPr>
        <w:rFonts w:ascii="Symbol" w:hAnsi="Symbol" w:hint="default"/>
      </w:rPr>
    </w:lvl>
    <w:lvl w:ilvl="2" w:tplc="D9E26CC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346B9E"/>
    <w:multiLevelType w:val="hybridMultilevel"/>
    <w:tmpl w:val="A74C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D919EF"/>
    <w:multiLevelType w:val="hybridMultilevel"/>
    <w:tmpl w:val="42BE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E60F8E"/>
    <w:multiLevelType w:val="hybridMultilevel"/>
    <w:tmpl w:val="014E501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0951091F"/>
    <w:multiLevelType w:val="hybridMultilevel"/>
    <w:tmpl w:val="22F2FA8E"/>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0A4C289D"/>
    <w:multiLevelType w:val="hybridMultilevel"/>
    <w:tmpl w:val="5C2C5642"/>
    <w:lvl w:ilvl="0" w:tplc="42868F6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C772DE"/>
    <w:multiLevelType w:val="hybridMultilevel"/>
    <w:tmpl w:val="DF06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A84845"/>
    <w:multiLevelType w:val="hybridMultilevel"/>
    <w:tmpl w:val="7D76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081685"/>
    <w:multiLevelType w:val="hybridMultilevel"/>
    <w:tmpl w:val="1D14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405EFA"/>
    <w:multiLevelType w:val="hybridMultilevel"/>
    <w:tmpl w:val="71E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50513D"/>
    <w:multiLevelType w:val="hybridMultilevel"/>
    <w:tmpl w:val="CC8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EC36F6A"/>
    <w:multiLevelType w:val="hybridMultilevel"/>
    <w:tmpl w:val="F77868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FA27A0B"/>
    <w:multiLevelType w:val="hybridMultilevel"/>
    <w:tmpl w:val="832E1BB4"/>
    <w:lvl w:ilvl="0" w:tplc="2BAA5DE4">
      <w:start w:val="1"/>
      <w:numFmt w:val="bullet"/>
      <w:lvlText w:val="o"/>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101C2764"/>
    <w:multiLevelType w:val="hybridMultilevel"/>
    <w:tmpl w:val="D764993C"/>
    <w:lvl w:ilvl="0" w:tplc="3E189CE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6930B5"/>
    <w:multiLevelType w:val="hybridMultilevel"/>
    <w:tmpl w:val="9CE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1BB5F58"/>
    <w:multiLevelType w:val="hybridMultilevel"/>
    <w:tmpl w:val="A7F29EE6"/>
    <w:lvl w:ilvl="0" w:tplc="7116C940">
      <w:start w:val="1"/>
      <w:numFmt w:val="bullet"/>
      <w:lvlText w:val=""/>
      <w:lvlJc w:val="left"/>
      <w:pPr>
        <w:tabs>
          <w:tab w:val="num" w:pos="1146"/>
        </w:tabs>
        <w:ind w:left="1146" w:hanging="360"/>
      </w:pPr>
      <w:rPr>
        <w:rFonts w:ascii="Symbol" w:hAnsi="Symbol" w:hint="default"/>
        <w:color w:val="auto"/>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12307E11"/>
    <w:multiLevelType w:val="hybridMultilevel"/>
    <w:tmpl w:val="30EE778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13765593"/>
    <w:multiLevelType w:val="hybridMultilevel"/>
    <w:tmpl w:val="4866FF86"/>
    <w:lvl w:ilvl="0" w:tplc="3EA0E146">
      <w:start w:val="1"/>
      <w:numFmt w:val="lowerLetter"/>
      <w:lvlText w:val="(%1)"/>
      <w:lvlJc w:val="left"/>
      <w:pPr>
        <w:tabs>
          <w:tab w:val="num" w:pos="1800"/>
        </w:tabs>
        <w:ind w:left="1800" w:hanging="360"/>
      </w:pPr>
      <w:rPr>
        <w:rFonts w:ascii="Times New Roman" w:eastAsia="Times New Roman" w:hAnsi="Times New Roman" w:cs="Times New Roman"/>
        <w:b/>
        <w:i/>
        <w:color w:val="0000FF"/>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2">
    <w:nsid w:val="14703898"/>
    <w:multiLevelType w:val="hybridMultilevel"/>
    <w:tmpl w:val="A44CA0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6C0595"/>
    <w:multiLevelType w:val="hybridMultilevel"/>
    <w:tmpl w:val="242CF4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15B328F7"/>
    <w:multiLevelType w:val="hybridMultilevel"/>
    <w:tmpl w:val="8D64BC2A"/>
    <w:lvl w:ilvl="0" w:tplc="2BAA5DE4">
      <w:start w:val="1"/>
      <w:numFmt w:val="bullet"/>
      <w:lvlText w:val="o"/>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2BAA5DE4">
      <w:start w:val="1"/>
      <w:numFmt w:val="bullet"/>
      <w:lvlText w:val="o"/>
      <w:lvlJc w:val="left"/>
      <w:pPr>
        <w:tabs>
          <w:tab w:val="num" w:pos="2160"/>
        </w:tabs>
        <w:ind w:left="2160" w:hanging="360"/>
      </w:pPr>
      <w:rPr>
        <w:rFonts w:ascii="Courier New" w:hAnsi="Courier New"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16480458"/>
    <w:multiLevelType w:val="hybridMultilevel"/>
    <w:tmpl w:val="9DB227CA"/>
    <w:lvl w:ilvl="0" w:tplc="D90E7C02">
      <w:start w:val="5"/>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7437D6">
      <w:start w:val="5"/>
      <w:numFmt w:val="bullet"/>
      <w:lvlText w:val=""/>
      <w:lvlJc w:val="left"/>
      <w:pPr>
        <w:tabs>
          <w:tab w:val="num" w:pos="2520"/>
        </w:tabs>
        <w:ind w:left="2520" w:hanging="72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6B27231"/>
    <w:multiLevelType w:val="hybridMultilevel"/>
    <w:tmpl w:val="077E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6FC68CA"/>
    <w:multiLevelType w:val="hybridMultilevel"/>
    <w:tmpl w:val="EE582FA0"/>
    <w:lvl w:ilvl="0" w:tplc="DD7437D6">
      <w:start w:val="5"/>
      <w:numFmt w:val="bullet"/>
      <w:lvlText w:val=""/>
      <w:lvlJc w:val="left"/>
      <w:pPr>
        <w:tabs>
          <w:tab w:val="num" w:pos="720"/>
        </w:tabs>
        <w:ind w:left="720" w:hanging="72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17695E97"/>
    <w:multiLevelType w:val="hybridMultilevel"/>
    <w:tmpl w:val="4134B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78747F5"/>
    <w:multiLevelType w:val="hybridMultilevel"/>
    <w:tmpl w:val="90F6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8B051F5"/>
    <w:multiLevelType w:val="hybridMultilevel"/>
    <w:tmpl w:val="2730E4E2"/>
    <w:lvl w:ilvl="0" w:tplc="3E189CEE">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9080903"/>
    <w:multiLevelType w:val="hybridMultilevel"/>
    <w:tmpl w:val="C7383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96574CD"/>
    <w:multiLevelType w:val="hybridMultilevel"/>
    <w:tmpl w:val="6F5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9C55BDE"/>
    <w:multiLevelType w:val="hybridMultilevel"/>
    <w:tmpl w:val="D5C443C2"/>
    <w:lvl w:ilvl="0" w:tplc="BD74AE70">
      <w:start w:val="1"/>
      <w:numFmt w:val="upperRoman"/>
      <w:lvlText w:val="%1."/>
      <w:lvlJc w:val="righ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C411BC6"/>
    <w:multiLevelType w:val="hybridMultilevel"/>
    <w:tmpl w:val="96F47D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1C7908E6"/>
    <w:multiLevelType w:val="hybridMultilevel"/>
    <w:tmpl w:val="5AE0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CC56705"/>
    <w:multiLevelType w:val="hybridMultilevel"/>
    <w:tmpl w:val="F21A7D0A"/>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7">
    <w:nsid w:val="1CE5459B"/>
    <w:multiLevelType w:val="hybridMultilevel"/>
    <w:tmpl w:val="393E7D94"/>
    <w:lvl w:ilvl="0" w:tplc="3E189CE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D5508D9"/>
    <w:multiLevelType w:val="hybridMultilevel"/>
    <w:tmpl w:val="48648B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E142795"/>
    <w:multiLevelType w:val="hybridMultilevel"/>
    <w:tmpl w:val="58F048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E722B8D"/>
    <w:multiLevelType w:val="hybridMultilevel"/>
    <w:tmpl w:val="C1F0B190"/>
    <w:lvl w:ilvl="0" w:tplc="F9083B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E9C0182"/>
    <w:multiLevelType w:val="hybridMultilevel"/>
    <w:tmpl w:val="7548D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1EA1444E"/>
    <w:multiLevelType w:val="multilevel"/>
    <w:tmpl w:val="3440D9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b/>
        <w:i/>
        <w:color w:val="0000FF"/>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1F6A61BF"/>
    <w:multiLevelType w:val="hybridMultilevel"/>
    <w:tmpl w:val="55D66B3C"/>
    <w:lvl w:ilvl="0" w:tplc="10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F9B420A"/>
    <w:multiLevelType w:val="hybridMultilevel"/>
    <w:tmpl w:val="6BE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0243039"/>
    <w:multiLevelType w:val="hybridMultilevel"/>
    <w:tmpl w:val="68D8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EB208F"/>
    <w:multiLevelType w:val="hybridMultilevel"/>
    <w:tmpl w:val="44A4D904"/>
    <w:lvl w:ilvl="0" w:tplc="141855BC">
      <w:start w:val="5"/>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0ED5BE2"/>
    <w:multiLevelType w:val="hybridMultilevel"/>
    <w:tmpl w:val="7DF0C5B0"/>
    <w:lvl w:ilvl="0" w:tplc="327291D8">
      <w:start w:val="1"/>
      <w:numFmt w:val="bullet"/>
      <w:lvlText w:val=""/>
      <w:lvlJc w:val="left"/>
      <w:pPr>
        <w:tabs>
          <w:tab w:val="num" w:pos="1800"/>
        </w:tabs>
        <w:ind w:left="1800" w:hanging="72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8168F304">
      <w:start w:val="1"/>
      <w:numFmt w:val="decimal"/>
      <w:lvlText w:val="%3."/>
      <w:lvlJc w:val="left"/>
      <w:pPr>
        <w:tabs>
          <w:tab w:val="num" w:pos="2160"/>
        </w:tabs>
        <w:ind w:left="2160" w:hanging="360"/>
      </w:pPr>
      <w:rPr>
        <w:rFonts w:hint="default"/>
        <w:color w:val="auto"/>
      </w:rPr>
    </w:lvl>
    <w:lvl w:ilvl="3" w:tplc="E0F0FFE4">
      <w:start w:val="1"/>
      <w:numFmt w:val="decimal"/>
      <w:lvlText w:val="%4)"/>
      <w:lvlJc w:val="left"/>
      <w:pPr>
        <w:tabs>
          <w:tab w:val="num" w:pos="2880"/>
        </w:tabs>
        <w:ind w:left="2880" w:hanging="360"/>
      </w:pPr>
      <w:rPr>
        <w:rFonts w:hint="default"/>
        <w:color w:val="auto"/>
      </w:rPr>
    </w:lvl>
    <w:lvl w:ilvl="4" w:tplc="10090003">
      <w:start w:val="1"/>
      <w:numFmt w:val="bullet"/>
      <w:lvlText w:val="o"/>
      <w:lvlJc w:val="left"/>
      <w:pPr>
        <w:tabs>
          <w:tab w:val="num" w:pos="3600"/>
        </w:tabs>
        <w:ind w:left="3600" w:hanging="360"/>
      </w:pPr>
      <w:rPr>
        <w:rFonts w:ascii="Courier New" w:hAnsi="Courier New" w:cs="Courier New" w:hint="default"/>
      </w:rPr>
    </w:lvl>
    <w:lvl w:ilvl="5" w:tplc="D32861A0">
      <w:start w:val="2"/>
      <w:numFmt w:val="decimal"/>
      <w:lvlText w:val="%6"/>
      <w:lvlJc w:val="left"/>
      <w:pPr>
        <w:tabs>
          <w:tab w:val="num" w:pos="4320"/>
        </w:tabs>
        <w:ind w:left="4320" w:hanging="360"/>
      </w:pPr>
      <w:rPr>
        <w:rFont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8">
    <w:nsid w:val="213350F9"/>
    <w:multiLevelType w:val="hybridMultilevel"/>
    <w:tmpl w:val="65DC3AEA"/>
    <w:lvl w:ilvl="0" w:tplc="D9E26CCE">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9">
    <w:nsid w:val="22486CAA"/>
    <w:multiLevelType w:val="hybridMultilevel"/>
    <w:tmpl w:val="2B2C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2D62524"/>
    <w:multiLevelType w:val="hybridMultilevel"/>
    <w:tmpl w:val="FB3CB2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23DD14E7"/>
    <w:multiLevelType w:val="hybridMultilevel"/>
    <w:tmpl w:val="49F013C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2">
    <w:nsid w:val="240A4EF8"/>
    <w:multiLevelType w:val="hybridMultilevel"/>
    <w:tmpl w:val="9540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4F579EC"/>
    <w:multiLevelType w:val="hybridMultilevel"/>
    <w:tmpl w:val="725E189C"/>
    <w:lvl w:ilvl="0" w:tplc="141855BC">
      <w:start w:val="5"/>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BAA5DE4">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5086DFB"/>
    <w:multiLevelType w:val="hybridMultilevel"/>
    <w:tmpl w:val="F32EF2D6"/>
    <w:lvl w:ilvl="0" w:tplc="10090003">
      <w:start w:val="1"/>
      <w:numFmt w:val="bullet"/>
      <w:lvlText w:val="o"/>
      <w:lvlJc w:val="left"/>
      <w:pPr>
        <w:tabs>
          <w:tab w:val="num" w:pos="3600"/>
        </w:tabs>
        <w:ind w:left="36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6361BE9"/>
    <w:multiLevelType w:val="hybridMultilevel"/>
    <w:tmpl w:val="BF46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7830DC0"/>
    <w:multiLevelType w:val="hybridMultilevel"/>
    <w:tmpl w:val="5EE28CF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93A5B73"/>
    <w:multiLevelType w:val="hybridMultilevel"/>
    <w:tmpl w:val="415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CD636FD"/>
    <w:multiLevelType w:val="hybridMultilevel"/>
    <w:tmpl w:val="C75CA4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F9D436D"/>
    <w:multiLevelType w:val="hybridMultilevel"/>
    <w:tmpl w:val="C4B00FB2"/>
    <w:lvl w:ilvl="0" w:tplc="D9E26CCE">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0">
    <w:nsid w:val="30196EF0"/>
    <w:multiLevelType w:val="hybridMultilevel"/>
    <w:tmpl w:val="E828D6A4"/>
    <w:lvl w:ilvl="0" w:tplc="8350086E">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1141E3"/>
    <w:multiLevelType w:val="hybridMultilevel"/>
    <w:tmpl w:val="B284F58C"/>
    <w:lvl w:ilvl="0" w:tplc="10090003">
      <w:start w:val="1"/>
      <w:numFmt w:val="bullet"/>
      <w:lvlText w:val="o"/>
      <w:lvlJc w:val="left"/>
      <w:pPr>
        <w:tabs>
          <w:tab w:val="num" w:pos="3600"/>
        </w:tabs>
        <w:ind w:left="36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4AE2E8A"/>
    <w:multiLevelType w:val="hybridMultilevel"/>
    <w:tmpl w:val="4ACCF9DE"/>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3">
    <w:nsid w:val="35180A08"/>
    <w:multiLevelType w:val="hybridMultilevel"/>
    <w:tmpl w:val="66367CEE"/>
    <w:lvl w:ilvl="0" w:tplc="7EB6B2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5343738"/>
    <w:multiLevelType w:val="hybridMultilevel"/>
    <w:tmpl w:val="1942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566487F"/>
    <w:multiLevelType w:val="hybridMultilevel"/>
    <w:tmpl w:val="ED322E7A"/>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6">
    <w:nsid w:val="36DD73A7"/>
    <w:multiLevelType w:val="hybridMultilevel"/>
    <w:tmpl w:val="1A1A963A"/>
    <w:lvl w:ilvl="0" w:tplc="10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EA3A0B"/>
    <w:multiLevelType w:val="hybridMultilevel"/>
    <w:tmpl w:val="E1CCD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9245502"/>
    <w:multiLevelType w:val="hybridMultilevel"/>
    <w:tmpl w:val="020A79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8120EA"/>
    <w:multiLevelType w:val="hybridMultilevel"/>
    <w:tmpl w:val="C89E1382"/>
    <w:lvl w:ilvl="0" w:tplc="D9E26CCE">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0">
    <w:nsid w:val="3AB44988"/>
    <w:multiLevelType w:val="hybridMultilevel"/>
    <w:tmpl w:val="37ECD6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ACC6B53"/>
    <w:multiLevelType w:val="hybridMultilevel"/>
    <w:tmpl w:val="55A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AF767CC"/>
    <w:multiLevelType w:val="hybridMultilevel"/>
    <w:tmpl w:val="988C9700"/>
    <w:lvl w:ilvl="0" w:tplc="011A7EE4">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C0954BF"/>
    <w:multiLevelType w:val="hybridMultilevel"/>
    <w:tmpl w:val="D0CC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D2B5801"/>
    <w:multiLevelType w:val="hybridMultilevel"/>
    <w:tmpl w:val="041E7586"/>
    <w:lvl w:ilvl="0" w:tplc="5254DAF2">
      <w:start w:val="5"/>
      <w:numFmt w:val="bullet"/>
      <w:lvlText w:val=""/>
      <w:lvlJc w:val="left"/>
      <w:pPr>
        <w:tabs>
          <w:tab w:val="num" w:pos="720"/>
        </w:tabs>
        <w:ind w:left="720" w:hanging="720"/>
      </w:pPr>
      <w:rPr>
        <w:rFonts w:ascii="Symbol" w:hAnsi="Symbol" w:hint="default"/>
      </w:rPr>
    </w:lvl>
    <w:lvl w:ilvl="1" w:tplc="12C0D6B8">
      <w:start w:val="5"/>
      <w:numFmt w:val="bullet"/>
      <w:lvlText w:val=""/>
      <w:lvlJc w:val="left"/>
      <w:pPr>
        <w:tabs>
          <w:tab w:val="num" w:pos="1440"/>
        </w:tabs>
        <w:ind w:left="1440" w:hanging="360"/>
      </w:pPr>
      <w:rPr>
        <w:rFonts w:ascii="Symbol" w:hAnsi="Symbol" w:hint="default"/>
      </w:rPr>
    </w:lvl>
    <w:lvl w:ilvl="2" w:tplc="DD7437D6">
      <w:start w:val="5"/>
      <w:numFmt w:val="bullet"/>
      <w:lvlText w:val=""/>
      <w:lvlJc w:val="left"/>
      <w:pPr>
        <w:tabs>
          <w:tab w:val="num" w:pos="2520"/>
        </w:tabs>
        <w:ind w:left="2520" w:hanging="72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D676633"/>
    <w:multiLevelType w:val="hybridMultilevel"/>
    <w:tmpl w:val="A9580AF8"/>
    <w:lvl w:ilvl="0" w:tplc="B698640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EA75457"/>
    <w:multiLevelType w:val="hybridMultilevel"/>
    <w:tmpl w:val="F4B0C6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0B76BB0"/>
    <w:multiLevelType w:val="hybridMultilevel"/>
    <w:tmpl w:val="3E7C7278"/>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8">
    <w:nsid w:val="41406CFC"/>
    <w:multiLevelType w:val="hybridMultilevel"/>
    <w:tmpl w:val="B722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36375C0"/>
    <w:multiLevelType w:val="hybridMultilevel"/>
    <w:tmpl w:val="4C66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4B76401"/>
    <w:multiLevelType w:val="hybridMultilevel"/>
    <w:tmpl w:val="9B742D9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1">
    <w:nsid w:val="458D67DF"/>
    <w:multiLevelType w:val="hybridMultilevel"/>
    <w:tmpl w:val="98E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7136AC4"/>
    <w:multiLevelType w:val="hybridMultilevel"/>
    <w:tmpl w:val="46E8822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nsid w:val="48830C10"/>
    <w:multiLevelType w:val="hybridMultilevel"/>
    <w:tmpl w:val="24E8399C"/>
    <w:lvl w:ilvl="0" w:tplc="508EB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9904FA4"/>
    <w:multiLevelType w:val="hybridMultilevel"/>
    <w:tmpl w:val="CD8C13D6"/>
    <w:lvl w:ilvl="0" w:tplc="141855BC">
      <w:start w:val="5"/>
      <w:numFmt w:val="bullet"/>
      <w:lvlText w:val=""/>
      <w:lvlJc w:val="left"/>
      <w:pPr>
        <w:tabs>
          <w:tab w:val="num" w:pos="720"/>
        </w:tabs>
        <w:ind w:left="720" w:hanging="72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2BAA5DE4">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698EF758">
      <w:start w:val="8"/>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A696151"/>
    <w:multiLevelType w:val="hybridMultilevel"/>
    <w:tmpl w:val="5E14AF60"/>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6">
    <w:nsid w:val="4ABF3944"/>
    <w:multiLevelType w:val="hybridMultilevel"/>
    <w:tmpl w:val="4E42D31A"/>
    <w:lvl w:ilvl="0" w:tplc="3E189CEE">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B76236B"/>
    <w:multiLevelType w:val="hybridMultilevel"/>
    <w:tmpl w:val="1A6A9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BDB5911"/>
    <w:multiLevelType w:val="hybridMultilevel"/>
    <w:tmpl w:val="04E87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C115CA6"/>
    <w:multiLevelType w:val="hybridMultilevel"/>
    <w:tmpl w:val="9208BE2E"/>
    <w:lvl w:ilvl="0" w:tplc="04090001">
      <w:start w:val="1"/>
      <w:numFmt w:val="bullet"/>
      <w:lvlText w:val=""/>
      <w:lvlJc w:val="left"/>
      <w:pPr>
        <w:tabs>
          <w:tab w:val="num" w:pos="720"/>
        </w:tabs>
        <w:ind w:left="720" w:hanging="360"/>
      </w:pPr>
      <w:rPr>
        <w:rFonts w:ascii="Symbol" w:hAnsi="Symbol" w:hint="default"/>
      </w:rPr>
    </w:lvl>
    <w:lvl w:ilvl="1" w:tplc="2BAA5DE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4E572EFA"/>
    <w:multiLevelType w:val="hybridMultilevel"/>
    <w:tmpl w:val="E6587F9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E903148"/>
    <w:multiLevelType w:val="hybridMultilevel"/>
    <w:tmpl w:val="8656260A"/>
    <w:lvl w:ilvl="0" w:tplc="3E189CE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E9B50B0"/>
    <w:multiLevelType w:val="hybridMultilevel"/>
    <w:tmpl w:val="74FA300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3">
    <w:nsid w:val="4F2A4EB9"/>
    <w:multiLevelType w:val="hybridMultilevel"/>
    <w:tmpl w:val="99828D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4">
    <w:nsid w:val="51696708"/>
    <w:multiLevelType w:val="hybridMultilevel"/>
    <w:tmpl w:val="D696C2F6"/>
    <w:lvl w:ilvl="0" w:tplc="7116C940">
      <w:start w:val="1"/>
      <w:numFmt w:val="bullet"/>
      <w:lvlText w:val=""/>
      <w:lvlJc w:val="left"/>
      <w:pPr>
        <w:tabs>
          <w:tab w:val="num" w:pos="1430"/>
        </w:tabs>
        <w:ind w:left="1430"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51CD704C"/>
    <w:multiLevelType w:val="hybridMultilevel"/>
    <w:tmpl w:val="F536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1DD633B"/>
    <w:multiLevelType w:val="hybridMultilevel"/>
    <w:tmpl w:val="AEBE3008"/>
    <w:lvl w:ilvl="0" w:tplc="DD46817A">
      <w:start w:val="1"/>
      <w:numFmt w:val="lowerLetter"/>
      <w:lvlText w:val="(%1)"/>
      <w:lvlJc w:val="left"/>
      <w:pPr>
        <w:tabs>
          <w:tab w:val="num" w:pos="1318"/>
        </w:tabs>
        <w:ind w:left="1318" w:hanging="360"/>
      </w:pPr>
      <w:rPr>
        <w:rFonts w:hint="default"/>
      </w:rPr>
    </w:lvl>
    <w:lvl w:ilvl="1" w:tplc="10090019" w:tentative="1">
      <w:start w:val="1"/>
      <w:numFmt w:val="lowerLetter"/>
      <w:lvlText w:val="%2."/>
      <w:lvlJc w:val="left"/>
      <w:pPr>
        <w:tabs>
          <w:tab w:val="num" w:pos="2038"/>
        </w:tabs>
        <w:ind w:left="2038" w:hanging="360"/>
      </w:pPr>
    </w:lvl>
    <w:lvl w:ilvl="2" w:tplc="1009001B" w:tentative="1">
      <w:start w:val="1"/>
      <w:numFmt w:val="lowerRoman"/>
      <w:lvlText w:val="%3."/>
      <w:lvlJc w:val="right"/>
      <w:pPr>
        <w:tabs>
          <w:tab w:val="num" w:pos="2758"/>
        </w:tabs>
        <w:ind w:left="2758" w:hanging="180"/>
      </w:pPr>
    </w:lvl>
    <w:lvl w:ilvl="3" w:tplc="1009000F" w:tentative="1">
      <w:start w:val="1"/>
      <w:numFmt w:val="decimal"/>
      <w:lvlText w:val="%4."/>
      <w:lvlJc w:val="left"/>
      <w:pPr>
        <w:tabs>
          <w:tab w:val="num" w:pos="3478"/>
        </w:tabs>
        <w:ind w:left="3478" w:hanging="360"/>
      </w:pPr>
    </w:lvl>
    <w:lvl w:ilvl="4" w:tplc="10090019" w:tentative="1">
      <w:start w:val="1"/>
      <w:numFmt w:val="lowerLetter"/>
      <w:lvlText w:val="%5."/>
      <w:lvlJc w:val="left"/>
      <w:pPr>
        <w:tabs>
          <w:tab w:val="num" w:pos="4198"/>
        </w:tabs>
        <w:ind w:left="4198" w:hanging="360"/>
      </w:pPr>
    </w:lvl>
    <w:lvl w:ilvl="5" w:tplc="1009001B" w:tentative="1">
      <w:start w:val="1"/>
      <w:numFmt w:val="lowerRoman"/>
      <w:lvlText w:val="%6."/>
      <w:lvlJc w:val="right"/>
      <w:pPr>
        <w:tabs>
          <w:tab w:val="num" w:pos="4918"/>
        </w:tabs>
        <w:ind w:left="4918" w:hanging="180"/>
      </w:pPr>
    </w:lvl>
    <w:lvl w:ilvl="6" w:tplc="1009000F" w:tentative="1">
      <w:start w:val="1"/>
      <w:numFmt w:val="decimal"/>
      <w:lvlText w:val="%7."/>
      <w:lvlJc w:val="left"/>
      <w:pPr>
        <w:tabs>
          <w:tab w:val="num" w:pos="5638"/>
        </w:tabs>
        <w:ind w:left="5638" w:hanging="360"/>
      </w:pPr>
    </w:lvl>
    <w:lvl w:ilvl="7" w:tplc="10090019" w:tentative="1">
      <w:start w:val="1"/>
      <w:numFmt w:val="lowerLetter"/>
      <w:lvlText w:val="%8."/>
      <w:lvlJc w:val="left"/>
      <w:pPr>
        <w:tabs>
          <w:tab w:val="num" w:pos="6358"/>
        </w:tabs>
        <w:ind w:left="6358" w:hanging="360"/>
      </w:pPr>
    </w:lvl>
    <w:lvl w:ilvl="8" w:tplc="1009001B" w:tentative="1">
      <w:start w:val="1"/>
      <w:numFmt w:val="lowerRoman"/>
      <w:lvlText w:val="%9."/>
      <w:lvlJc w:val="right"/>
      <w:pPr>
        <w:tabs>
          <w:tab w:val="num" w:pos="7078"/>
        </w:tabs>
        <w:ind w:left="7078" w:hanging="180"/>
      </w:pPr>
    </w:lvl>
  </w:abstractNum>
  <w:abstractNum w:abstractNumId="107">
    <w:nsid w:val="532A2C39"/>
    <w:multiLevelType w:val="hybridMultilevel"/>
    <w:tmpl w:val="87B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32D1E0D"/>
    <w:multiLevelType w:val="hybridMultilevel"/>
    <w:tmpl w:val="20E8C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5295EAC"/>
    <w:multiLevelType w:val="hybridMultilevel"/>
    <w:tmpl w:val="72EC2D1A"/>
    <w:lvl w:ilvl="0" w:tplc="141855BC">
      <w:start w:val="5"/>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F">
      <w:start w:val="1"/>
      <w:numFmt w:val="decimal"/>
      <w:lvlText w:val="%3."/>
      <w:lvlJc w:val="left"/>
      <w:pPr>
        <w:tabs>
          <w:tab w:val="num" w:pos="2160"/>
        </w:tabs>
        <w:ind w:left="2160" w:hanging="360"/>
      </w:pPr>
      <w:rPr>
        <w:rFonts w:hint="default"/>
      </w:rPr>
    </w:lvl>
    <w:lvl w:ilvl="3" w:tplc="159417E4">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9CC0EFB6">
      <w:start w:val="1"/>
      <w:numFmt w:val="decimal"/>
      <w:lvlText w:val="%6)"/>
      <w:lvlJc w:val="left"/>
      <w:pPr>
        <w:tabs>
          <w:tab w:val="num" w:pos="4320"/>
        </w:tabs>
        <w:ind w:left="4320" w:hanging="36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5932AE1"/>
    <w:multiLevelType w:val="hybridMultilevel"/>
    <w:tmpl w:val="8528E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5CF31F6"/>
    <w:multiLevelType w:val="hybridMultilevel"/>
    <w:tmpl w:val="C62048C4"/>
    <w:lvl w:ilvl="0" w:tplc="A3068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5EE6652"/>
    <w:multiLevelType w:val="hybridMultilevel"/>
    <w:tmpl w:val="652A5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68A308B"/>
    <w:multiLevelType w:val="hybridMultilevel"/>
    <w:tmpl w:val="18B06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57383551"/>
    <w:multiLevelType w:val="hybridMultilevel"/>
    <w:tmpl w:val="29C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85C1802"/>
    <w:multiLevelType w:val="hybridMultilevel"/>
    <w:tmpl w:val="58E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8772027"/>
    <w:multiLevelType w:val="hybridMultilevel"/>
    <w:tmpl w:val="794CF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A2EA622">
      <w:start w:val="1"/>
      <w:numFmt w:val="decimal"/>
      <w:lvlText w:val="(%3)"/>
      <w:lvlJc w:val="left"/>
      <w:pPr>
        <w:ind w:left="2340" w:hanging="360"/>
      </w:pPr>
      <w:rPr>
        <w:rFonts w:hint="default"/>
      </w:rPr>
    </w:lvl>
    <w:lvl w:ilvl="3" w:tplc="48E2988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88C2DFC"/>
    <w:multiLevelType w:val="hybridMultilevel"/>
    <w:tmpl w:val="AF0A8480"/>
    <w:lvl w:ilvl="0" w:tplc="10090003">
      <w:start w:val="1"/>
      <w:numFmt w:val="bullet"/>
      <w:lvlText w:val="o"/>
      <w:lvlJc w:val="left"/>
      <w:pPr>
        <w:tabs>
          <w:tab w:val="num" w:pos="3600"/>
        </w:tabs>
        <w:ind w:left="36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97059AA"/>
    <w:multiLevelType w:val="hybridMultilevel"/>
    <w:tmpl w:val="0BBEC5F6"/>
    <w:lvl w:ilvl="0" w:tplc="10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C36919"/>
    <w:multiLevelType w:val="hybridMultilevel"/>
    <w:tmpl w:val="4392C55A"/>
    <w:lvl w:ilvl="0" w:tplc="141855BC">
      <w:start w:val="5"/>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BD00255"/>
    <w:multiLevelType w:val="hybridMultilevel"/>
    <w:tmpl w:val="B9D0D96C"/>
    <w:lvl w:ilvl="0" w:tplc="529C7E16">
      <w:start w:val="1"/>
      <w:numFmt w:val="lowerLetter"/>
      <w:lvlText w:val="(%1)"/>
      <w:lvlJc w:val="left"/>
      <w:pPr>
        <w:ind w:left="927" w:hanging="360"/>
      </w:pPr>
      <w:rPr>
        <w:rFonts w:hint="default"/>
        <w:b/>
        <w:i/>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nsid w:val="5CC53266"/>
    <w:multiLevelType w:val="hybridMultilevel"/>
    <w:tmpl w:val="6F62A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FFB6BA9"/>
    <w:multiLevelType w:val="hybridMultilevel"/>
    <w:tmpl w:val="254A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8F177E"/>
    <w:multiLevelType w:val="hybridMultilevel"/>
    <w:tmpl w:val="6840C7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9E26CCE">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1E14097"/>
    <w:multiLevelType w:val="hybridMultilevel"/>
    <w:tmpl w:val="2CAE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2DD0FAE"/>
    <w:multiLevelType w:val="hybridMultilevel"/>
    <w:tmpl w:val="88FA4CB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337134E"/>
    <w:multiLevelType w:val="hybridMultilevel"/>
    <w:tmpl w:val="7172876A"/>
    <w:lvl w:ilvl="0" w:tplc="2BAA5DE4">
      <w:start w:val="1"/>
      <w:numFmt w:val="bullet"/>
      <w:lvlText w:val="o"/>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7">
    <w:nsid w:val="639220DD"/>
    <w:multiLevelType w:val="hybridMultilevel"/>
    <w:tmpl w:val="E2B621C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8">
    <w:nsid w:val="658D1E56"/>
    <w:multiLevelType w:val="hybridMultilevel"/>
    <w:tmpl w:val="38E638EC"/>
    <w:lvl w:ilvl="0" w:tplc="141855BC">
      <w:start w:val="5"/>
      <w:numFmt w:val="bullet"/>
      <w:lvlText w:val=""/>
      <w:lvlJc w:val="left"/>
      <w:pPr>
        <w:tabs>
          <w:tab w:val="num" w:pos="720"/>
        </w:tabs>
        <w:ind w:left="720" w:hanging="720"/>
      </w:pPr>
      <w:rPr>
        <w:rFonts w:ascii="Symbol" w:hAnsi="Symbol" w:hint="default"/>
      </w:rPr>
    </w:lvl>
    <w:lvl w:ilvl="1" w:tplc="327291D8">
      <w:start w:val="1"/>
      <w:numFmt w:val="bullet"/>
      <w:lvlText w:val=""/>
      <w:lvlJc w:val="left"/>
      <w:pPr>
        <w:tabs>
          <w:tab w:val="num" w:pos="1800"/>
        </w:tabs>
        <w:ind w:left="1800" w:hanging="720"/>
      </w:pPr>
      <w:rPr>
        <w:rFonts w:ascii="Symbol" w:hAnsi="Symbol" w:hint="default"/>
      </w:rPr>
    </w:lvl>
    <w:lvl w:ilvl="2" w:tplc="1009000F">
      <w:start w:val="1"/>
      <w:numFmt w:val="decimal"/>
      <w:lvlText w:val="%3."/>
      <w:lvlJc w:val="left"/>
      <w:pPr>
        <w:tabs>
          <w:tab w:val="num" w:pos="2160"/>
        </w:tabs>
        <w:ind w:left="2160" w:hanging="360"/>
      </w:pPr>
      <w:rPr>
        <w:rFonts w:hint="default"/>
      </w:rPr>
    </w:lvl>
    <w:lvl w:ilvl="3" w:tplc="03926F2A">
      <w:start w:val="3"/>
      <w:numFmt w:val="upperLetter"/>
      <w:lvlText w:val="%4."/>
      <w:lvlJc w:val="left"/>
      <w:pPr>
        <w:ind w:left="2880" w:hanging="360"/>
      </w:pPr>
      <w:rPr>
        <w:rFonts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66B61BDA"/>
    <w:multiLevelType w:val="hybridMultilevel"/>
    <w:tmpl w:val="6714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7642A23"/>
    <w:multiLevelType w:val="hybridMultilevel"/>
    <w:tmpl w:val="707CAD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7A32018"/>
    <w:multiLevelType w:val="hybridMultilevel"/>
    <w:tmpl w:val="A832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A85CC5"/>
    <w:multiLevelType w:val="hybridMultilevel"/>
    <w:tmpl w:val="5AB2E3D2"/>
    <w:lvl w:ilvl="0" w:tplc="2BAA5DE4">
      <w:start w:val="1"/>
      <w:numFmt w:val="bullet"/>
      <w:lvlText w:val="o"/>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F">
      <w:start w:val="1"/>
      <w:numFmt w:val="decimal"/>
      <w:lvlText w:val="%3."/>
      <w:lvlJc w:val="left"/>
      <w:pPr>
        <w:tabs>
          <w:tab w:val="num" w:pos="2160"/>
        </w:tabs>
        <w:ind w:left="2160" w:hanging="360"/>
      </w:pPr>
      <w:rPr>
        <w:rFonts w:hint="default"/>
      </w:rPr>
    </w:lvl>
    <w:lvl w:ilvl="3" w:tplc="376CB1B0">
      <w:start w:val="1"/>
      <w:numFmt w:val="decimal"/>
      <w:lvlText w:val="%4)"/>
      <w:lvlJc w:val="left"/>
      <w:pPr>
        <w:tabs>
          <w:tab w:val="num" w:pos="2880"/>
        </w:tabs>
        <w:ind w:left="2880" w:hanging="360"/>
      </w:pPr>
      <w:rPr>
        <w:rFonts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D32861A0">
      <w:start w:val="2"/>
      <w:numFmt w:val="decimal"/>
      <w:lvlText w:val="%6"/>
      <w:lvlJc w:val="left"/>
      <w:pPr>
        <w:tabs>
          <w:tab w:val="num" w:pos="4320"/>
        </w:tabs>
        <w:ind w:left="4320" w:hanging="360"/>
      </w:pPr>
      <w:rPr>
        <w:rFont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3">
    <w:nsid w:val="68251D3B"/>
    <w:multiLevelType w:val="hybridMultilevel"/>
    <w:tmpl w:val="70C82F44"/>
    <w:lvl w:ilvl="0" w:tplc="D90E7C02">
      <w:start w:val="5"/>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2208E3"/>
    <w:multiLevelType w:val="hybridMultilevel"/>
    <w:tmpl w:val="89F64092"/>
    <w:lvl w:ilvl="0" w:tplc="2BAA5DE4">
      <w:start w:val="1"/>
      <w:numFmt w:val="bullet"/>
      <w:lvlText w:val="o"/>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5">
    <w:nsid w:val="69552A84"/>
    <w:multiLevelType w:val="hybridMultilevel"/>
    <w:tmpl w:val="18024A30"/>
    <w:lvl w:ilvl="0" w:tplc="D9E26CCE">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6">
    <w:nsid w:val="6980157B"/>
    <w:multiLevelType w:val="hybridMultilevel"/>
    <w:tmpl w:val="6402F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9BF01AC"/>
    <w:multiLevelType w:val="hybridMultilevel"/>
    <w:tmpl w:val="AB766954"/>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8">
    <w:nsid w:val="6A017F75"/>
    <w:multiLevelType w:val="hybridMultilevel"/>
    <w:tmpl w:val="0448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355064"/>
    <w:multiLevelType w:val="hybridMultilevel"/>
    <w:tmpl w:val="CE9CB400"/>
    <w:lvl w:ilvl="0" w:tplc="BFA25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AD35CA1"/>
    <w:multiLevelType w:val="hybridMultilevel"/>
    <w:tmpl w:val="8D6E3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B170DD0"/>
    <w:multiLevelType w:val="hybridMultilevel"/>
    <w:tmpl w:val="4E7C46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D471EAB"/>
    <w:multiLevelType w:val="hybridMultilevel"/>
    <w:tmpl w:val="E0DE2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9E26CCE">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15F10FB"/>
    <w:multiLevelType w:val="hybridMultilevel"/>
    <w:tmpl w:val="2E8E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2836C03"/>
    <w:multiLevelType w:val="hybridMultilevel"/>
    <w:tmpl w:val="E4542F6E"/>
    <w:lvl w:ilvl="0" w:tplc="10090003">
      <w:start w:val="1"/>
      <w:numFmt w:val="bullet"/>
      <w:lvlText w:val="o"/>
      <w:lvlJc w:val="left"/>
      <w:pPr>
        <w:tabs>
          <w:tab w:val="num" w:pos="3600"/>
        </w:tabs>
        <w:ind w:left="36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33B5E1D"/>
    <w:multiLevelType w:val="hybridMultilevel"/>
    <w:tmpl w:val="8E7499C4"/>
    <w:lvl w:ilvl="0" w:tplc="10090003">
      <w:start w:val="1"/>
      <w:numFmt w:val="bullet"/>
      <w:lvlText w:val="o"/>
      <w:lvlJc w:val="left"/>
      <w:pPr>
        <w:tabs>
          <w:tab w:val="num" w:pos="3600"/>
        </w:tabs>
        <w:ind w:left="36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5481E68"/>
    <w:multiLevelType w:val="hybridMultilevel"/>
    <w:tmpl w:val="7776678C"/>
    <w:lvl w:ilvl="0" w:tplc="3E189CEE">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5824370"/>
    <w:multiLevelType w:val="hybridMultilevel"/>
    <w:tmpl w:val="AEA4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347834"/>
    <w:multiLevelType w:val="hybridMultilevel"/>
    <w:tmpl w:val="9882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5C68B4"/>
    <w:multiLevelType w:val="hybridMultilevel"/>
    <w:tmpl w:val="0F4641A8"/>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0">
    <w:nsid w:val="768F26F0"/>
    <w:multiLevelType w:val="hybridMultilevel"/>
    <w:tmpl w:val="15D030DA"/>
    <w:lvl w:ilvl="0" w:tplc="ADE8464A">
      <w:start w:val="5"/>
      <w:numFmt w:val="bullet"/>
      <w:lvlText w:val=""/>
      <w:lvlJc w:val="left"/>
      <w:pPr>
        <w:tabs>
          <w:tab w:val="num" w:pos="1320"/>
        </w:tabs>
        <w:ind w:left="1320" w:hanging="720"/>
      </w:pPr>
      <w:rPr>
        <w:rFonts w:ascii="Symbol" w:hAnsi="Symbol" w:hint="default"/>
      </w:rPr>
    </w:lvl>
    <w:lvl w:ilvl="1" w:tplc="10090003">
      <w:start w:val="1"/>
      <w:numFmt w:val="bullet"/>
      <w:lvlText w:val="o"/>
      <w:lvlJc w:val="left"/>
      <w:pPr>
        <w:tabs>
          <w:tab w:val="num" w:pos="2040"/>
        </w:tabs>
        <w:ind w:left="2040" w:hanging="360"/>
      </w:pPr>
      <w:rPr>
        <w:rFonts w:ascii="Courier New" w:hAnsi="Courier New" w:cs="Courier New" w:hint="default"/>
      </w:rPr>
    </w:lvl>
    <w:lvl w:ilvl="2" w:tplc="10090005">
      <w:start w:val="1"/>
      <w:numFmt w:val="bullet"/>
      <w:lvlText w:val=""/>
      <w:lvlJc w:val="left"/>
      <w:pPr>
        <w:tabs>
          <w:tab w:val="num" w:pos="2760"/>
        </w:tabs>
        <w:ind w:left="2760" w:hanging="360"/>
      </w:pPr>
      <w:rPr>
        <w:rFonts w:ascii="Wingdings" w:hAnsi="Wingdings" w:hint="default"/>
      </w:rPr>
    </w:lvl>
    <w:lvl w:ilvl="3" w:tplc="10090001" w:tentative="1">
      <w:start w:val="1"/>
      <w:numFmt w:val="bullet"/>
      <w:lvlText w:val=""/>
      <w:lvlJc w:val="left"/>
      <w:pPr>
        <w:tabs>
          <w:tab w:val="num" w:pos="3480"/>
        </w:tabs>
        <w:ind w:left="3480" w:hanging="360"/>
      </w:pPr>
      <w:rPr>
        <w:rFonts w:ascii="Symbol" w:hAnsi="Symbol" w:hint="default"/>
      </w:rPr>
    </w:lvl>
    <w:lvl w:ilvl="4" w:tplc="10090003" w:tentative="1">
      <w:start w:val="1"/>
      <w:numFmt w:val="bullet"/>
      <w:lvlText w:val="o"/>
      <w:lvlJc w:val="left"/>
      <w:pPr>
        <w:tabs>
          <w:tab w:val="num" w:pos="4200"/>
        </w:tabs>
        <w:ind w:left="4200" w:hanging="360"/>
      </w:pPr>
      <w:rPr>
        <w:rFonts w:ascii="Courier New" w:hAnsi="Courier New" w:cs="Courier New" w:hint="default"/>
      </w:rPr>
    </w:lvl>
    <w:lvl w:ilvl="5" w:tplc="10090005" w:tentative="1">
      <w:start w:val="1"/>
      <w:numFmt w:val="bullet"/>
      <w:lvlText w:val=""/>
      <w:lvlJc w:val="left"/>
      <w:pPr>
        <w:tabs>
          <w:tab w:val="num" w:pos="4920"/>
        </w:tabs>
        <w:ind w:left="4920" w:hanging="360"/>
      </w:pPr>
      <w:rPr>
        <w:rFonts w:ascii="Wingdings" w:hAnsi="Wingdings" w:hint="default"/>
      </w:rPr>
    </w:lvl>
    <w:lvl w:ilvl="6" w:tplc="10090001" w:tentative="1">
      <w:start w:val="1"/>
      <w:numFmt w:val="bullet"/>
      <w:lvlText w:val=""/>
      <w:lvlJc w:val="left"/>
      <w:pPr>
        <w:tabs>
          <w:tab w:val="num" w:pos="5640"/>
        </w:tabs>
        <w:ind w:left="5640" w:hanging="360"/>
      </w:pPr>
      <w:rPr>
        <w:rFonts w:ascii="Symbol" w:hAnsi="Symbol" w:hint="default"/>
      </w:rPr>
    </w:lvl>
    <w:lvl w:ilvl="7" w:tplc="10090003" w:tentative="1">
      <w:start w:val="1"/>
      <w:numFmt w:val="bullet"/>
      <w:lvlText w:val="o"/>
      <w:lvlJc w:val="left"/>
      <w:pPr>
        <w:tabs>
          <w:tab w:val="num" w:pos="6360"/>
        </w:tabs>
        <w:ind w:left="6360" w:hanging="360"/>
      </w:pPr>
      <w:rPr>
        <w:rFonts w:ascii="Courier New" w:hAnsi="Courier New" w:cs="Courier New" w:hint="default"/>
      </w:rPr>
    </w:lvl>
    <w:lvl w:ilvl="8" w:tplc="10090005" w:tentative="1">
      <w:start w:val="1"/>
      <w:numFmt w:val="bullet"/>
      <w:lvlText w:val=""/>
      <w:lvlJc w:val="left"/>
      <w:pPr>
        <w:tabs>
          <w:tab w:val="num" w:pos="7080"/>
        </w:tabs>
        <w:ind w:left="7080" w:hanging="360"/>
      </w:pPr>
      <w:rPr>
        <w:rFonts w:ascii="Wingdings" w:hAnsi="Wingdings" w:hint="default"/>
      </w:rPr>
    </w:lvl>
  </w:abstractNum>
  <w:abstractNum w:abstractNumId="151">
    <w:nsid w:val="77042D5F"/>
    <w:multiLevelType w:val="hybridMultilevel"/>
    <w:tmpl w:val="6C2AF948"/>
    <w:lvl w:ilvl="0" w:tplc="10090003">
      <w:start w:val="1"/>
      <w:numFmt w:val="bullet"/>
      <w:lvlText w:val="o"/>
      <w:lvlJc w:val="left"/>
      <w:pPr>
        <w:tabs>
          <w:tab w:val="num" w:pos="3600"/>
        </w:tabs>
        <w:ind w:left="36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746156A"/>
    <w:multiLevelType w:val="hybridMultilevel"/>
    <w:tmpl w:val="5414F3EA"/>
    <w:lvl w:ilvl="0" w:tplc="04090001">
      <w:start w:val="1"/>
      <w:numFmt w:val="bullet"/>
      <w:lvlText w:val=""/>
      <w:lvlJc w:val="left"/>
      <w:pPr>
        <w:ind w:left="720" w:hanging="360"/>
      </w:pPr>
      <w:rPr>
        <w:rFonts w:ascii="Symbol" w:hAnsi="Symbol" w:hint="default"/>
      </w:rPr>
    </w:lvl>
    <w:lvl w:ilvl="1" w:tplc="EDFC66D0">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74C7CE8"/>
    <w:multiLevelType w:val="hybridMultilevel"/>
    <w:tmpl w:val="4F7C96F0"/>
    <w:lvl w:ilvl="0" w:tplc="3E189CEE">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9632EA7"/>
    <w:multiLevelType w:val="hybridMultilevel"/>
    <w:tmpl w:val="E33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A4B708C"/>
    <w:multiLevelType w:val="hybridMultilevel"/>
    <w:tmpl w:val="01A0C01A"/>
    <w:lvl w:ilvl="0" w:tplc="04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6">
    <w:nsid w:val="7ACA7618"/>
    <w:multiLevelType w:val="hybridMultilevel"/>
    <w:tmpl w:val="91C00288"/>
    <w:lvl w:ilvl="0" w:tplc="2BAA5DE4">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7">
    <w:nsid w:val="7BC4715D"/>
    <w:multiLevelType w:val="hybridMultilevel"/>
    <w:tmpl w:val="AA5AC992"/>
    <w:lvl w:ilvl="0" w:tplc="10090003">
      <w:start w:val="1"/>
      <w:numFmt w:val="bullet"/>
      <w:lvlText w:val="o"/>
      <w:lvlJc w:val="left"/>
      <w:pPr>
        <w:tabs>
          <w:tab w:val="num" w:pos="3600"/>
        </w:tabs>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BE4203B"/>
    <w:multiLevelType w:val="hybridMultilevel"/>
    <w:tmpl w:val="541A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C354004"/>
    <w:multiLevelType w:val="hybridMultilevel"/>
    <w:tmpl w:val="170203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0">
    <w:nsid w:val="7C6D459C"/>
    <w:multiLevelType w:val="hybridMultilevel"/>
    <w:tmpl w:val="635AF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D62593E"/>
    <w:multiLevelType w:val="hybridMultilevel"/>
    <w:tmpl w:val="C94C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ECB0EC0"/>
    <w:multiLevelType w:val="hybridMultilevel"/>
    <w:tmpl w:val="A006A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33"/>
  </w:num>
  <w:num w:numId="3">
    <w:abstractNumId w:val="4"/>
  </w:num>
  <w:num w:numId="4">
    <w:abstractNumId w:val="158"/>
  </w:num>
  <w:num w:numId="5">
    <w:abstractNumId w:val="91"/>
  </w:num>
  <w:num w:numId="6">
    <w:abstractNumId w:val="23"/>
  </w:num>
  <w:num w:numId="7">
    <w:abstractNumId w:val="41"/>
  </w:num>
  <w:num w:numId="8">
    <w:abstractNumId w:val="129"/>
  </w:num>
  <w:num w:numId="9">
    <w:abstractNumId w:val="54"/>
  </w:num>
  <w:num w:numId="10">
    <w:abstractNumId w:val="98"/>
  </w:num>
  <w:num w:numId="11">
    <w:abstractNumId w:val="73"/>
  </w:num>
  <w:num w:numId="12">
    <w:abstractNumId w:val="22"/>
  </w:num>
  <w:num w:numId="13">
    <w:abstractNumId w:val="114"/>
  </w:num>
  <w:num w:numId="14">
    <w:abstractNumId w:val="110"/>
  </w:num>
  <w:num w:numId="15">
    <w:abstractNumId w:val="24"/>
  </w:num>
  <w:num w:numId="16">
    <w:abstractNumId w:val="107"/>
  </w:num>
  <w:num w:numId="17">
    <w:abstractNumId w:val="20"/>
  </w:num>
  <w:num w:numId="18">
    <w:abstractNumId w:val="8"/>
  </w:num>
  <w:num w:numId="19">
    <w:abstractNumId w:val="59"/>
  </w:num>
  <w:num w:numId="20">
    <w:abstractNumId w:val="38"/>
  </w:num>
  <w:num w:numId="21">
    <w:abstractNumId w:val="154"/>
  </w:num>
  <w:num w:numId="22">
    <w:abstractNumId w:val="2"/>
  </w:num>
  <w:num w:numId="23">
    <w:abstractNumId w:val="69"/>
  </w:num>
  <w:num w:numId="24">
    <w:abstractNumId w:val="135"/>
  </w:num>
  <w:num w:numId="25">
    <w:abstractNumId w:val="10"/>
  </w:num>
  <w:num w:numId="26">
    <w:abstractNumId w:val="58"/>
  </w:num>
  <w:num w:numId="27">
    <w:abstractNumId w:val="42"/>
  </w:num>
  <w:num w:numId="28">
    <w:abstractNumId w:val="77"/>
  </w:num>
  <w:num w:numId="29">
    <w:abstractNumId w:val="31"/>
  </w:num>
  <w:num w:numId="30">
    <w:abstractNumId w:val="30"/>
  </w:num>
  <w:num w:numId="31">
    <w:abstractNumId w:val="155"/>
  </w:num>
  <w:num w:numId="32">
    <w:abstractNumId w:val="100"/>
  </w:num>
  <w:num w:numId="33">
    <w:abstractNumId w:val="141"/>
  </w:num>
  <w:num w:numId="34">
    <w:abstractNumId w:val="66"/>
  </w:num>
  <w:num w:numId="35">
    <w:abstractNumId w:val="48"/>
  </w:num>
  <w:num w:numId="36">
    <w:abstractNumId w:val="11"/>
  </w:num>
  <w:num w:numId="37">
    <w:abstractNumId w:val="84"/>
  </w:num>
  <w:num w:numId="38">
    <w:abstractNumId w:val="78"/>
  </w:num>
  <w:num w:numId="39">
    <w:abstractNumId w:val="68"/>
  </w:num>
  <w:num w:numId="40">
    <w:abstractNumId w:val="130"/>
  </w:num>
  <w:num w:numId="41">
    <w:abstractNumId w:val="143"/>
  </w:num>
  <w:num w:numId="42">
    <w:abstractNumId w:val="125"/>
  </w:num>
  <w:num w:numId="43">
    <w:abstractNumId w:val="18"/>
  </w:num>
  <w:num w:numId="44">
    <w:abstractNumId w:val="93"/>
  </w:num>
  <w:num w:numId="45">
    <w:abstractNumId w:val="37"/>
  </w:num>
  <w:num w:numId="46">
    <w:abstractNumId w:val="12"/>
  </w:num>
  <w:num w:numId="47">
    <w:abstractNumId w:val="86"/>
  </w:num>
  <w:num w:numId="48">
    <w:abstractNumId w:val="133"/>
  </w:num>
  <w:num w:numId="49">
    <w:abstractNumId w:val="35"/>
  </w:num>
  <w:num w:numId="50">
    <w:abstractNumId w:val="32"/>
  </w:num>
  <w:num w:numId="51">
    <w:abstractNumId w:val="21"/>
  </w:num>
  <w:num w:numId="52">
    <w:abstractNumId w:val="55"/>
  </w:num>
  <w:num w:numId="53">
    <w:abstractNumId w:val="49"/>
  </w:num>
  <w:num w:numId="54">
    <w:abstractNumId w:val="142"/>
  </w:num>
  <w:num w:numId="55">
    <w:abstractNumId w:val="80"/>
  </w:num>
  <w:num w:numId="56">
    <w:abstractNumId w:val="40"/>
  </w:num>
  <w:num w:numId="57">
    <w:abstractNumId w:val="27"/>
  </w:num>
  <w:num w:numId="58">
    <w:abstractNumId w:val="139"/>
  </w:num>
  <w:num w:numId="59">
    <w:abstractNumId w:val="50"/>
  </w:num>
  <w:num w:numId="60">
    <w:abstractNumId w:val="111"/>
  </w:num>
  <w:num w:numId="61">
    <w:abstractNumId w:val="123"/>
  </w:num>
  <w:num w:numId="62">
    <w:abstractNumId w:val="70"/>
  </w:num>
  <w:num w:numId="63">
    <w:abstractNumId w:val="14"/>
  </w:num>
  <w:num w:numId="64">
    <w:abstractNumId w:val="128"/>
  </w:num>
  <w:num w:numId="65">
    <w:abstractNumId w:val="140"/>
  </w:num>
  <w:num w:numId="66">
    <w:abstractNumId w:val="47"/>
  </w:num>
  <w:num w:numId="67">
    <w:abstractNumId w:val="162"/>
  </w:num>
  <w:num w:numId="68">
    <w:abstractNumId w:val="153"/>
  </w:num>
  <w:num w:numId="69">
    <w:abstractNumId w:val="101"/>
  </w:num>
  <w:num w:numId="70">
    <w:abstractNumId w:val="146"/>
  </w:num>
  <w:num w:numId="71">
    <w:abstractNumId w:val="96"/>
  </w:num>
  <w:num w:numId="72">
    <w:abstractNumId w:val="109"/>
  </w:num>
  <w:num w:numId="73">
    <w:abstractNumId w:val="99"/>
  </w:num>
  <w:num w:numId="74">
    <w:abstractNumId w:val="132"/>
  </w:num>
  <w:num w:numId="75">
    <w:abstractNumId w:val="149"/>
  </w:num>
  <w:num w:numId="76">
    <w:abstractNumId w:val="57"/>
  </w:num>
  <w:num w:numId="77">
    <w:abstractNumId w:val="26"/>
  </w:num>
  <w:num w:numId="78">
    <w:abstractNumId w:val="156"/>
  </w:num>
  <w:num w:numId="79">
    <w:abstractNumId w:val="126"/>
  </w:num>
  <w:num w:numId="80">
    <w:abstractNumId w:val="25"/>
  </w:num>
  <w:num w:numId="81">
    <w:abstractNumId w:val="56"/>
  </w:num>
  <w:num w:numId="82">
    <w:abstractNumId w:val="106"/>
  </w:num>
  <w:num w:numId="83">
    <w:abstractNumId w:val="82"/>
  </w:num>
  <w:num w:numId="84">
    <w:abstractNumId w:val="157"/>
  </w:num>
  <w:num w:numId="85">
    <w:abstractNumId w:val="53"/>
  </w:num>
  <w:num w:numId="86">
    <w:abstractNumId w:val="6"/>
  </w:num>
  <w:num w:numId="87">
    <w:abstractNumId w:val="0"/>
  </w:num>
  <w:num w:numId="88">
    <w:abstractNumId w:val="151"/>
  </w:num>
  <w:num w:numId="89">
    <w:abstractNumId w:val="34"/>
  </w:num>
  <w:num w:numId="90">
    <w:abstractNumId w:val="87"/>
  </w:num>
  <w:num w:numId="91">
    <w:abstractNumId w:val="76"/>
  </w:num>
  <w:num w:numId="92">
    <w:abstractNumId w:val="144"/>
  </w:num>
  <w:num w:numId="93">
    <w:abstractNumId w:val="119"/>
  </w:num>
  <w:num w:numId="94">
    <w:abstractNumId w:val="137"/>
  </w:num>
  <w:num w:numId="95">
    <w:abstractNumId w:val="1"/>
  </w:num>
  <w:num w:numId="96">
    <w:abstractNumId w:val="75"/>
  </w:num>
  <w:num w:numId="97">
    <w:abstractNumId w:val="72"/>
  </w:num>
  <w:num w:numId="98">
    <w:abstractNumId w:val="64"/>
  </w:num>
  <w:num w:numId="99">
    <w:abstractNumId w:val="113"/>
  </w:num>
  <w:num w:numId="100">
    <w:abstractNumId w:val="134"/>
  </w:num>
  <w:num w:numId="101">
    <w:abstractNumId w:val="71"/>
  </w:num>
  <w:num w:numId="102">
    <w:abstractNumId w:val="145"/>
  </w:num>
  <w:num w:numId="103">
    <w:abstractNumId w:val="51"/>
  </w:num>
  <w:num w:numId="104">
    <w:abstractNumId w:val="63"/>
  </w:num>
  <w:num w:numId="105">
    <w:abstractNumId w:val="94"/>
  </w:num>
  <w:num w:numId="106">
    <w:abstractNumId w:val="85"/>
  </w:num>
  <w:num w:numId="107">
    <w:abstractNumId w:val="117"/>
  </w:num>
  <w:num w:numId="108">
    <w:abstractNumId w:val="118"/>
  </w:num>
  <w:num w:numId="109">
    <w:abstractNumId w:val="131"/>
  </w:num>
  <w:num w:numId="110">
    <w:abstractNumId w:val="97"/>
  </w:num>
  <w:num w:numId="111">
    <w:abstractNumId w:val="108"/>
  </w:num>
  <w:num w:numId="112">
    <w:abstractNumId w:val="148"/>
  </w:num>
  <w:num w:numId="113">
    <w:abstractNumId w:val="17"/>
  </w:num>
  <w:num w:numId="114">
    <w:abstractNumId w:val="88"/>
  </w:num>
  <w:num w:numId="115">
    <w:abstractNumId w:val="62"/>
  </w:num>
  <w:num w:numId="116">
    <w:abstractNumId w:val="44"/>
  </w:num>
  <w:num w:numId="117">
    <w:abstractNumId w:val="46"/>
  </w:num>
  <w:num w:numId="118">
    <w:abstractNumId w:val="83"/>
  </w:num>
  <w:num w:numId="119">
    <w:abstractNumId w:val="122"/>
  </w:num>
  <w:num w:numId="120">
    <w:abstractNumId w:val="147"/>
  </w:num>
  <w:num w:numId="121">
    <w:abstractNumId w:val="60"/>
  </w:num>
  <w:num w:numId="122">
    <w:abstractNumId w:val="61"/>
  </w:num>
  <w:num w:numId="123">
    <w:abstractNumId w:val="95"/>
  </w:num>
  <w:num w:numId="124">
    <w:abstractNumId w:val="52"/>
  </w:num>
  <w:num w:numId="125">
    <w:abstractNumId w:val="3"/>
  </w:num>
  <w:num w:numId="126">
    <w:abstractNumId w:val="150"/>
  </w:num>
  <w:num w:numId="127">
    <w:abstractNumId w:val="9"/>
  </w:num>
  <w:num w:numId="128">
    <w:abstractNumId w:val="7"/>
  </w:num>
  <w:num w:numId="129">
    <w:abstractNumId w:val="138"/>
  </w:num>
  <w:num w:numId="130">
    <w:abstractNumId w:val="39"/>
  </w:num>
  <w:num w:numId="131">
    <w:abstractNumId w:val="15"/>
  </w:num>
  <w:num w:numId="132">
    <w:abstractNumId w:val="160"/>
  </w:num>
  <w:num w:numId="133">
    <w:abstractNumId w:val="103"/>
  </w:num>
  <w:num w:numId="134">
    <w:abstractNumId w:val="116"/>
  </w:num>
  <w:num w:numId="135">
    <w:abstractNumId w:val="43"/>
  </w:num>
  <w:num w:numId="136">
    <w:abstractNumId w:val="152"/>
  </w:num>
  <w:num w:numId="137">
    <w:abstractNumId w:val="115"/>
  </w:num>
  <w:num w:numId="138">
    <w:abstractNumId w:val="5"/>
  </w:num>
  <w:num w:numId="139">
    <w:abstractNumId w:val="81"/>
  </w:num>
  <w:num w:numId="140">
    <w:abstractNumId w:val="121"/>
  </w:num>
  <w:num w:numId="141">
    <w:abstractNumId w:val="112"/>
  </w:num>
  <w:num w:numId="142">
    <w:abstractNumId w:val="65"/>
  </w:num>
  <w:num w:numId="143">
    <w:abstractNumId w:val="74"/>
  </w:num>
  <w:num w:numId="144">
    <w:abstractNumId w:val="45"/>
  </w:num>
  <w:num w:numId="145">
    <w:abstractNumId w:val="124"/>
  </w:num>
  <w:num w:numId="146">
    <w:abstractNumId w:val="19"/>
  </w:num>
  <w:num w:numId="147">
    <w:abstractNumId w:val="161"/>
  </w:num>
  <w:num w:numId="148">
    <w:abstractNumId w:val="105"/>
  </w:num>
  <w:num w:numId="149">
    <w:abstractNumId w:val="16"/>
  </w:num>
  <w:num w:numId="150">
    <w:abstractNumId w:val="136"/>
  </w:num>
  <w:num w:numId="151">
    <w:abstractNumId w:val="92"/>
  </w:num>
  <w:num w:numId="152">
    <w:abstractNumId w:val="120"/>
  </w:num>
  <w:num w:numId="153">
    <w:abstractNumId w:val="159"/>
  </w:num>
  <w:num w:numId="154">
    <w:abstractNumId w:val="28"/>
  </w:num>
  <w:num w:numId="155">
    <w:abstractNumId w:val="90"/>
  </w:num>
  <w:num w:numId="156">
    <w:abstractNumId w:val="13"/>
  </w:num>
  <w:num w:numId="157">
    <w:abstractNumId w:val="102"/>
  </w:num>
  <w:num w:numId="158">
    <w:abstractNumId w:val="67"/>
  </w:num>
  <w:num w:numId="159">
    <w:abstractNumId w:val="29"/>
  </w:num>
  <w:num w:numId="160">
    <w:abstractNumId w:val="79"/>
  </w:num>
  <w:num w:numId="161">
    <w:abstractNumId w:val="104"/>
  </w:num>
  <w:num w:numId="162">
    <w:abstractNumId w:val="127"/>
  </w:num>
  <w:num w:numId="163">
    <w:abstractNumId w:val="89"/>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11"/>
    <w:rsid w:val="00001904"/>
    <w:rsid w:val="000021F0"/>
    <w:rsid w:val="00002FFD"/>
    <w:rsid w:val="00005AC3"/>
    <w:rsid w:val="00006CC7"/>
    <w:rsid w:val="000101C7"/>
    <w:rsid w:val="0001161C"/>
    <w:rsid w:val="00011636"/>
    <w:rsid w:val="000119C3"/>
    <w:rsid w:val="000130F8"/>
    <w:rsid w:val="00014CF4"/>
    <w:rsid w:val="000169AA"/>
    <w:rsid w:val="000218AD"/>
    <w:rsid w:val="00022432"/>
    <w:rsid w:val="0002391F"/>
    <w:rsid w:val="00030999"/>
    <w:rsid w:val="000309BD"/>
    <w:rsid w:val="00033BA9"/>
    <w:rsid w:val="00036B0E"/>
    <w:rsid w:val="00040981"/>
    <w:rsid w:val="00044D83"/>
    <w:rsid w:val="00045666"/>
    <w:rsid w:val="000615A8"/>
    <w:rsid w:val="00061B4A"/>
    <w:rsid w:val="00063586"/>
    <w:rsid w:val="000643E6"/>
    <w:rsid w:val="0006512E"/>
    <w:rsid w:val="0006796A"/>
    <w:rsid w:val="00072FC6"/>
    <w:rsid w:val="00077999"/>
    <w:rsid w:val="00093A00"/>
    <w:rsid w:val="00093A30"/>
    <w:rsid w:val="000952D2"/>
    <w:rsid w:val="00095419"/>
    <w:rsid w:val="000A24B3"/>
    <w:rsid w:val="000A4715"/>
    <w:rsid w:val="000A4E8B"/>
    <w:rsid w:val="000A63A7"/>
    <w:rsid w:val="000A6BAB"/>
    <w:rsid w:val="000B1740"/>
    <w:rsid w:val="000B3B1F"/>
    <w:rsid w:val="000B4E4D"/>
    <w:rsid w:val="000D1E61"/>
    <w:rsid w:val="000D4953"/>
    <w:rsid w:val="000D5607"/>
    <w:rsid w:val="000E2A9F"/>
    <w:rsid w:val="000E5027"/>
    <w:rsid w:val="000E5F08"/>
    <w:rsid w:val="000F0AF2"/>
    <w:rsid w:val="000F4481"/>
    <w:rsid w:val="000F4C7C"/>
    <w:rsid w:val="000F5070"/>
    <w:rsid w:val="000F5F54"/>
    <w:rsid w:val="000F6F3B"/>
    <w:rsid w:val="00100C77"/>
    <w:rsid w:val="00110146"/>
    <w:rsid w:val="00110C7F"/>
    <w:rsid w:val="00114E23"/>
    <w:rsid w:val="0011647B"/>
    <w:rsid w:val="00117E1D"/>
    <w:rsid w:val="00120ADE"/>
    <w:rsid w:val="00123A4B"/>
    <w:rsid w:val="001261CF"/>
    <w:rsid w:val="00130397"/>
    <w:rsid w:val="00135F1C"/>
    <w:rsid w:val="001364D0"/>
    <w:rsid w:val="00136E15"/>
    <w:rsid w:val="00143C7A"/>
    <w:rsid w:val="00144999"/>
    <w:rsid w:val="001473B8"/>
    <w:rsid w:val="001504AB"/>
    <w:rsid w:val="001510C8"/>
    <w:rsid w:val="001536AF"/>
    <w:rsid w:val="00154A91"/>
    <w:rsid w:val="001575D2"/>
    <w:rsid w:val="00162704"/>
    <w:rsid w:val="00166172"/>
    <w:rsid w:val="00175482"/>
    <w:rsid w:val="00176252"/>
    <w:rsid w:val="0017753B"/>
    <w:rsid w:val="0018197A"/>
    <w:rsid w:val="001829EB"/>
    <w:rsid w:val="001860BD"/>
    <w:rsid w:val="00186164"/>
    <w:rsid w:val="001919EB"/>
    <w:rsid w:val="00191D7F"/>
    <w:rsid w:val="0019318A"/>
    <w:rsid w:val="001952C6"/>
    <w:rsid w:val="00197912"/>
    <w:rsid w:val="001A186B"/>
    <w:rsid w:val="001A4B76"/>
    <w:rsid w:val="001A5508"/>
    <w:rsid w:val="001B0BEE"/>
    <w:rsid w:val="001B17D0"/>
    <w:rsid w:val="001B202E"/>
    <w:rsid w:val="001B3C7B"/>
    <w:rsid w:val="001C2E58"/>
    <w:rsid w:val="001C3557"/>
    <w:rsid w:val="001D116A"/>
    <w:rsid w:val="001D13AD"/>
    <w:rsid w:val="001D1B15"/>
    <w:rsid w:val="001D359C"/>
    <w:rsid w:val="001E4E33"/>
    <w:rsid w:val="001E7336"/>
    <w:rsid w:val="001F22E3"/>
    <w:rsid w:val="00200D69"/>
    <w:rsid w:val="002028F8"/>
    <w:rsid w:val="00203277"/>
    <w:rsid w:val="00204FC7"/>
    <w:rsid w:val="00205643"/>
    <w:rsid w:val="0020704F"/>
    <w:rsid w:val="00213725"/>
    <w:rsid w:val="002151BE"/>
    <w:rsid w:val="00216B9F"/>
    <w:rsid w:val="0021756F"/>
    <w:rsid w:val="00220706"/>
    <w:rsid w:val="00220BCB"/>
    <w:rsid w:val="00223173"/>
    <w:rsid w:val="00223AC5"/>
    <w:rsid w:val="00223E8F"/>
    <w:rsid w:val="00226234"/>
    <w:rsid w:val="00233127"/>
    <w:rsid w:val="00234D88"/>
    <w:rsid w:val="002402FE"/>
    <w:rsid w:val="00243428"/>
    <w:rsid w:val="00243B75"/>
    <w:rsid w:val="00251A85"/>
    <w:rsid w:val="0025424C"/>
    <w:rsid w:val="00257AE5"/>
    <w:rsid w:val="00261D1B"/>
    <w:rsid w:val="00262144"/>
    <w:rsid w:val="002673FE"/>
    <w:rsid w:val="00267AB5"/>
    <w:rsid w:val="00270847"/>
    <w:rsid w:val="002708E2"/>
    <w:rsid w:val="002721D4"/>
    <w:rsid w:val="00276A3D"/>
    <w:rsid w:val="00281981"/>
    <w:rsid w:val="00284E4C"/>
    <w:rsid w:val="0029038C"/>
    <w:rsid w:val="00290B80"/>
    <w:rsid w:val="00293F4B"/>
    <w:rsid w:val="00296901"/>
    <w:rsid w:val="00296D85"/>
    <w:rsid w:val="002A1F2F"/>
    <w:rsid w:val="002A5498"/>
    <w:rsid w:val="002A64A0"/>
    <w:rsid w:val="002B20B3"/>
    <w:rsid w:val="002B2264"/>
    <w:rsid w:val="002B3BAD"/>
    <w:rsid w:val="002B5A65"/>
    <w:rsid w:val="002B6CDC"/>
    <w:rsid w:val="002C4C24"/>
    <w:rsid w:val="002D07E1"/>
    <w:rsid w:val="002D2C98"/>
    <w:rsid w:val="002D4585"/>
    <w:rsid w:val="002D772C"/>
    <w:rsid w:val="002D7B9A"/>
    <w:rsid w:val="002D7F7C"/>
    <w:rsid w:val="002F4681"/>
    <w:rsid w:val="002F4A3A"/>
    <w:rsid w:val="002F5111"/>
    <w:rsid w:val="002F5754"/>
    <w:rsid w:val="002F61CA"/>
    <w:rsid w:val="003043B3"/>
    <w:rsid w:val="00305EA5"/>
    <w:rsid w:val="0030794C"/>
    <w:rsid w:val="00312C10"/>
    <w:rsid w:val="00314DF6"/>
    <w:rsid w:val="003161E4"/>
    <w:rsid w:val="00317D6E"/>
    <w:rsid w:val="0032085F"/>
    <w:rsid w:val="00320B33"/>
    <w:rsid w:val="00323B13"/>
    <w:rsid w:val="003246B6"/>
    <w:rsid w:val="00325F77"/>
    <w:rsid w:val="00327740"/>
    <w:rsid w:val="00327BA5"/>
    <w:rsid w:val="00336D37"/>
    <w:rsid w:val="00340363"/>
    <w:rsid w:val="00343899"/>
    <w:rsid w:val="00343CFC"/>
    <w:rsid w:val="00347BAF"/>
    <w:rsid w:val="0035424B"/>
    <w:rsid w:val="00354EAC"/>
    <w:rsid w:val="00355C4F"/>
    <w:rsid w:val="003579C7"/>
    <w:rsid w:val="0036350E"/>
    <w:rsid w:val="00363BA5"/>
    <w:rsid w:val="00363CFB"/>
    <w:rsid w:val="00375607"/>
    <w:rsid w:val="00380832"/>
    <w:rsid w:val="00385E08"/>
    <w:rsid w:val="00386C96"/>
    <w:rsid w:val="003A1341"/>
    <w:rsid w:val="003A226A"/>
    <w:rsid w:val="003A24BA"/>
    <w:rsid w:val="003A2F06"/>
    <w:rsid w:val="003A4252"/>
    <w:rsid w:val="003A4732"/>
    <w:rsid w:val="003A50F2"/>
    <w:rsid w:val="003A7451"/>
    <w:rsid w:val="003B450A"/>
    <w:rsid w:val="003B460E"/>
    <w:rsid w:val="003C3457"/>
    <w:rsid w:val="003C3800"/>
    <w:rsid w:val="003C44B9"/>
    <w:rsid w:val="003C4AD8"/>
    <w:rsid w:val="003C7497"/>
    <w:rsid w:val="003D2221"/>
    <w:rsid w:val="003D3CFF"/>
    <w:rsid w:val="003D7E5A"/>
    <w:rsid w:val="003E0C53"/>
    <w:rsid w:val="003E243C"/>
    <w:rsid w:val="003E52FA"/>
    <w:rsid w:val="003E5B13"/>
    <w:rsid w:val="003F5D5B"/>
    <w:rsid w:val="0040030D"/>
    <w:rsid w:val="004015A1"/>
    <w:rsid w:val="00401C6F"/>
    <w:rsid w:val="0040299A"/>
    <w:rsid w:val="00412789"/>
    <w:rsid w:val="00413578"/>
    <w:rsid w:val="0041503A"/>
    <w:rsid w:val="0041719B"/>
    <w:rsid w:val="0042048B"/>
    <w:rsid w:val="0042207F"/>
    <w:rsid w:val="0042460F"/>
    <w:rsid w:val="00424C4A"/>
    <w:rsid w:val="00431DAC"/>
    <w:rsid w:val="0043525E"/>
    <w:rsid w:val="00436763"/>
    <w:rsid w:val="00440EE4"/>
    <w:rsid w:val="004410ED"/>
    <w:rsid w:val="00441163"/>
    <w:rsid w:val="00445049"/>
    <w:rsid w:val="004505C3"/>
    <w:rsid w:val="00450668"/>
    <w:rsid w:val="00455D49"/>
    <w:rsid w:val="00461899"/>
    <w:rsid w:val="00476EF0"/>
    <w:rsid w:val="004779B2"/>
    <w:rsid w:val="00482C2A"/>
    <w:rsid w:val="0048624D"/>
    <w:rsid w:val="00487637"/>
    <w:rsid w:val="00487DDA"/>
    <w:rsid w:val="00492BA2"/>
    <w:rsid w:val="00496A7F"/>
    <w:rsid w:val="004A01D9"/>
    <w:rsid w:val="004A2B3F"/>
    <w:rsid w:val="004A36BA"/>
    <w:rsid w:val="004B0416"/>
    <w:rsid w:val="004B2FD8"/>
    <w:rsid w:val="004B34F0"/>
    <w:rsid w:val="004B3C7C"/>
    <w:rsid w:val="004C02B0"/>
    <w:rsid w:val="004C3C96"/>
    <w:rsid w:val="004D163E"/>
    <w:rsid w:val="004D4692"/>
    <w:rsid w:val="004E3292"/>
    <w:rsid w:val="004E7C63"/>
    <w:rsid w:val="004F65D0"/>
    <w:rsid w:val="004F6BC8"/>
    <w:rsid w:val="00503FE7"/>
    <w:rsid w:val="00505C9F"/>
    <w:rsid w:val="00505E57"/>
    <w:rsid w:val="00513490"/>
    <w:rsid w:val="00513A32"/>
    <w:rsid w:val="00517098"/>
    <w:rsid w:val="005177CC"/>
    <w:rsid w:val="00522CE3"/>
    <w:rsid w:val="00525880"/>
    <w:rsid w:val="0053051D"/>
    <w:rsid w:val="00533421"/>
    <w:rsid w:val="00550571"/>
    <w:rsid w:val="00550857"/>
    <w:rsid w:val="00551A04"/>
    <w:rsid w:val="00551E33"/>
    <w:rsid w:val="00552DA6"/>
    <w:rsid w:val="00555C69"/>
    <w:rsid w:val="00557CB4"/>
    <w:rsid w:val="005602D6"/>
    <w:rsid w:val="00560FB8"/>
    <w:rsid w:val="00561627"/>
    <w:rsid w:val="00564AB6"/>
    <w:rsid w:val="00570426"/>
    <w:rsid w:val="005750FD"/>
    <w:rsid w:val="00575596"/>
    <w:rsid w:val="00583318"/>
    <w:rsid w:val="00587732"/>
    <w:rsid w:val="00587DFE"/>
    <w:rsid w:val="00590702"/>
    <w:rsid w:val="005951E1"/>
    <w:rsid w:val="00596523"/>
    <w:rsid w:val="005A0259"/>
    <w:rsid w:val="005A1804"/>
    <w:rsid w:val="005A3751"/>
    <w:rsid w:val="005A42CF"/>
    <w:rsid w:val="005A4FE8"/>
    <w:rsid w:val="005A5618"/>
    <w:rsid w:val="005B3861"/>
    <w:rsid w:val="005B3F06"/>
    <w:rsid w:val="005B478E"/>
    <w:rsid w:val="005B4A47"/>
    <w:rsid w:val="005B4BF7"/>
    <w:rsid w:val="005B7BEE"/>
    <w:rsid w:val="005C0203"/>
    <w:rsid w:val="005C3A96"/>
    <w:rsid w:val="005C4AFF"/>
    <w:rsid w:val="005D0345"/>
    <w:rsid w:val="005D2CE9"/>
    <w:rsid w:val="005D5FCF"/>
    <w:rsid w:val="005D7468"/>
    <w:rsid w:val="005E045D"/>
    <w:rsid w:val="005E11B5"/>
    <w:rsid w:val="005F13C0"/>
    <w:rsid w:val="005F3A22"/>
    <w:rsid w:val="005F6782"/>
    <w:rsid w:val="00610D19"/>
    <w:rsid w:val="00616246"/>
    <w:rsid w:val="00627E46"/>
    <w:rsid w:val="00630121"/>
    <w:rsid w:val="00630A5A"/>
    <w:rsid w:val="00630C98"/>
    <w:rsid w:val="006310F7"/>
    <w:rsid w:val="00636DBA"/>
    <w:rsid w:val="006421CD"/>
    <w:rsid w:val="006431D2"/>
    <w:rsid w:val="0064610F"/>
    <w:rsid w:val="006521E2"/>
    <w:rsid w:val="00655641"/>
    <w:rsid w:val="0066045C"/>
    <w:rsid w:val="0066671A"/>
    <w:rsid w:val="00675AC3"/>
    <w:rsid w:val="00676D55"/>
    <w:rsid w:val="00677FB4"/>
    <w:rsid w:val="0068039A"/>
    <w:rsid w:val="00684F63"/>
    <w:rsid w:val="0069136F"/>
    <w:rsid w:val="006932DC"/>
    <w:rsid w:val="00693C99"/>
    <w:rsid w:val="00694CB2"/>
    <w:rsid w:val="00695FE5"/>
    <w:rsid w:val="00697613"/>
    <w:rsid w:val="00697656"/>
    <w:rsid w:val="006A141D"/>
    <w:rsid w:val="006A4252"/>
    <w:rsid w:val="006A4E20"/>
    <w:rsid w:val="006A7EED"/>
    <w:rsid w:val="006B20F8"/>
    <w:rsid w:val="006B3C4D"/>
    <w:rsid w:val="006B3C8B"/>
    <w:rsid w:val="006B5491"/>
    <w:rsid w:val="006B61C7"/>
    <w:rsid w:val="006D2012"/>
    <w:rsid w:val="006D2F07"/>
    <w:rsid w:val="006D5FC8"/>
    <w:rsid w:val="006D616F"/>
    <w:rsid w:val="006E3548"/>
    <w:rsid w:val="006E6155"/>
    <w:rsid w:val="006E7725"/>
    <w:rsid w:val="006E789C"/>
    <w:rsid w:val="006F4433"/>
    <w:rsid w:val="00711BDE"/>
    <w:rsid w:val="007123F7"/>
    <w:rsid w:val="0071241D"/>
    <w:rsid w:val="0071684C"/>
    <w:rsid w:val="00716AD2"/>
    <w:rsid w:val="00724514"/>
    <w:rsid w:val="00726836"/>
    <w:rsid w:val="00727CBE"/>
    <w:rsid w:val="0073151C"/>
    <w:rsid w:val="0073208D"/>
    <w:rsid w:val="00733036"/>
    <w:rsid w:val="0073309D"/>
    <w:rsid w:val="007341ED"/>
    <w:rsid w:val="00734A3D"/>
    <w:rsid w:val="007362BA"/>
    <w:rsid w:val="007370C2"/>
    <w:rsid w:val="007456AA"/>
    <w:rsid w:val="007507DD"/>
    <w:rsid w:val="00750B68"/>
    <w:rsid w:val="00757C81"/>
    <w:rsid w:val="007602D9"/>
    <w:rsid w:val="0076140D"/>
    <w:rsid w:val="00763302"/>
    <w:rsid w:val="00763437"/>
    <w:rsid w:val="00763CD9"/>
    <w:rsid w:val="007656D0"/>
    <w:rsid w:val="00771198"/>
    <w:rsid w:val="00772F32"/>
    <w:rsid w:val="007743F7"/>
    <w:rsid w:val="007754C2"/>
    <w:rsid w:val="0077616C"/>
    <w:rsid w:val="00776396"/>
    <w:rsid w:val="0078250F"/>
    <w:rsid w:val="0078418C"/>
    <w:rsid w:val="00784653"/>
    <w:rsid w:val="007929BD"/>
    <w:rsid w:val="00793C94"/>
    <w:rsid w:val="007951D3"/>
    <w:rsid w:val="007962F8"/>
    <w:rsid w:val="007A2E8D"/>
    <w:rsid w:val="007B1A75"/>
    <w:rsid w:val="007B3D13"/>
    <w:rsid w:val="007C15BF"/>
    <w:rsid w:val="007C4492"/>
    <w:rsid w:val="007C60FC"/>
    <w:rsid w:val="007C70AB"/>
    <w:rsid w:val="007D4D09"/>
    <w:rsid w:val="007D7EC6"/>
    <w:rsid w:val="007E1475"/>
    <w:rsid w:val="007E1A2B"/>
    <w:rsid w:val="007E4B68"/>
    <w:rsid w:val="007E647E"/>
    <w:rsid w:val="007E7268"/>
    <w:rsid w:val="007F732D"/>
    <w:rsid w:val="00803D5D"/>
    <w:rsid w:val="00807C99"/>
    <w:rsid w:val="00810656"/>
    <w:rsid w:val="0081094D"/>
    <w:rsid w:val="0082544C"/>
    <w:rsid w:val="00825CB5"/>
    <w:rsid w:val="008260B3"/>
    <w:rsid w:val="00832DBA"/>
    <w:rsid w:val="0084133D"/>
    <w:rsid w:val="00841488"/>
    <w:rsid w:val="0084481F"/>
    <w:rsid w:val="00844B11"/>
    <w:rsid w:val="0084634A"/>
    <w:rsid w:val="00850686"/>
    <w:rsid w:val="00851B7F"/>
    <w:rsid w:val="0085331C"/>
    <w:rsid w:val="00857E65"/>
    <w:rsid w:val="008610EA"/>
    <w:rsid w:val="0086261B"/>
    <w:rsid w:val="008633B6"/>
    <w:rsid w:val="008643BA"/>
    <w:rsid w:val="0086652E"/>
    <w:rsid w:val="00867DA9"/>
    <w:rsid w:val="00871691"/>
    <w:rsid w:val="008726D0"/>
    <w:rsid w:val="00873441"/>
    <w:rsid w:val="00875804"/>
    <w:rsid w:val="008825CC"/>
    <w:rsid w:val="008842BC"/>
    <w:rsid w:val="008939A2"/>
    <w:rsid w:val="00896456"/>
    <w:rsid w:val="008A04A4"/>
    <w:rsid w:val="008A1FD5"/>
    <w:rsid w:val="008A3060"/>
    <w:rsid w:val="008A3E4C"/>
    <w:rsid w:val="008B030C"/>
    <w:rsid w:val="008B4F4F"/>
    <w:rsid w:val="008B70E6"/>
    <w:rsid w:val="008C12D4"/>
    <w:rsid w:val="008C4366"/>
    <w:rsid w:val="008C5736"/>
    <w:rsid w:val="008D1635"/>
    <w:rsid w:val="008E0ED9"/>
    <w:rsid w:val="008E2B46"/>
    <w:rsid w:val="008E33A0"/>
    <w:rsid w:val="008E379C"/>
    <w:rsid w:val="008E50D0"/>
    <w:rsid w:val="008F2018"/>
    <w:rsid w:val="008F506D"/>
    <w:rsid w:val="0090064B"/>
    <w:rsid w:val="00900B8B"/>
    <w:rsid w:val="00900E45"/>
    <w:rsid w:val="00901A33"/>
    <w:rsid w:val="00901E82"/>
    <w:rsid w:val="00903F88"/>
    <w:rsid w:val="0090732A"/>
    <w:rsid w:val="00911D70"/>
    <w:rsid w:val="00913A2D"/>
    <w:rsid w:val="009165E1"/>
    <w:rsid w:val="0092260E"/>
    <w:rsid w:val="00933B89"/>
    <w:rsid w:val="0093580A"/>
    <w:rsid w:val="009360F4"/>
    <w:rsid w:val="00936587"/>
    <w:rsid w:val="00950734"/>
    <w:rsid w:val="009523AA"/>
    <w:rsid w:val="00954B45"/>
    <w:rsid w:val="00957AF2"/>
    <w:rsid w:val="00970F96"/>
    <w:rsid w:val="0097271F"/>
    <w:rsid w:val="00977B8E"/>
    <w:rsid w:val="009852F4"/>
    <w:rsid w:val="0098715F"/>
    <w:rsid w:val="00991ACF"/>
    <w:rsid w:val="00992BE9"/>
    <w:rsid w:val="0099328A"/>
    <w:rsid w:val="009A34A3"/>
    <w:rsid w:val="009A7E38"/>
    <w:rsid w:val="009B204A"/>
    <w:rsid w:val="009B2F0E"/>
    <w:rsid w:val="009B366F"/>
    <w:rsid w:val="009B7FA4"/>
    <w:rsid w:val="009C2CA6"/>
    <w:rsid w:val="009D10F3"/>
    <w:rsid w:val="009D16E9"/>
    <w:rsid w:val="009D3C4A"/>
    <w:rsid w:val="009D6F4A"/>
    <w:rsid w:val="009E32D9"/>
    <w:rsid w:val="009E641F"/>
    <w:rsid w:val="009F70BF"/>
    <w:rsid w:val="009F7126"/>
    <w:rsid w:val="00A01535"/>
    <w:rsid w:val="00A05E9B"/>
    <w:rsid w:val="00A0762A"/>
    <w:rsid w:val="00A108E0"/>
    <w:rsid w:val="00A12E69"/>
    <w:rsid w:val="00A1447B"/>
    <w:rsid w:val="00A17B23"/>
    <w:rsid w:val="00A20EFB"/>
    <w:rsid w:val="00A2156B"/>
    <w:rsid w:val="00A2300D"/>
    <w:rsid w:val="00A25CDF"/>
    <w:rsid w:val="00A27BF9"/>
    <w:rsid w:val="00A35DB5"/>
    <w:rsid w:val="00A37288"/>
    <w:rsid w:val="00A422DD"/>
    <w:rsid w:val="00A43272"/>
    <w:rsid w:val="00A4464E"/>
    <w:rsid w:val="00A46C47"/>
    <w:rsid w:val="00A47941"/>
    <w:rsid w:val="00A53BD7"/>
    <w:rsid w:val="00A669F7"/>
    <w:rsid w:val="00A71E5B"/>
    <w:rsid w:val="00A7213F"/>
    <w:rsid w:val="00A74504"/>
    <w:rsid w:val="00A7544A"/>
    <w:rsid w:val="00A80C86"/>
    <w:rsid w:val="00A81F9B"/>
    <w:rsid w:val="00A839B8"/>
    <w:rsid w:val="00A83FCC"/>
    <w:rsid w:val="00A848B8"/>
    <w:rsid w:val="00AA14B9"/>
    <w:rsid w:val="00AA2224"/>
    <w:rsid w:val="00AA364F"/>
    <w:rsid w:val="00AA3A85"/>
    <w:rsid w:val="00AA4E39"/>
    <w:rsid w:val="00AA6B3D"/>
    <w:rsid w:val="00AB1024"/>
    <w:rsid w:val="00AB23DE"/>
    <w:rsid w:val="00AB4669"/>
    <w:rsid w:val="00AC010F"/>
    <w:rsid w:val="00AC0588"/>
    <w:rsid w:val="00AC06A1"/>
    <w:rsid w:val="00AC208B"/>
    <w:rsid w:val="00AC2DFF"/>
    <w:rsid w:val="00AC45AF"/>
    <w:rsid w:val="00AC4876"/>
    <w:rsid w:val="00AC4960"/>
    <w:rsid w:val="00AC69FD"/>
    <w:rsid w:val="00AD1989"/>
    <w:rsid w:val="00AD2C53"/>
    <w:rsid w:val="00AD5A77"/>
    <w:rsid w:val="00AD6E85"/>
    <w:rsid w:val="00AE010D"/>
    <w:rsid w:val="00AE2B56"/>
    <w:rsid w:val="00AE3C98"/>
    <w:rsid w:val="00AE4AC4"/>
    <w:rsid w:val="00AE6C8A"/>
    <w:rsid w:val="00AF332C"/>
    <w:rsid w:val="00AF45B7"/>
    <w:rsid w:val="00AF7A8E"/>
    <w:rsid w:val="00B01E1A"/>
    <w:rsid w:val="00B11F5B"/>
    <w:rsid w:val="00B121DE"/>
    <w:rsid w:val="00B1777E"/>
    <w:rsid w:val="00B17B2F"/>
    <w:rsid w:val="00B24090"/>
    <w:rsid w:val="00B24665"/>
    <w:rsid w:val="00B25334"/>
    <w:rsid w:val="00B26153"/>
    <w:rsid w:val="00B2637C"/>
    <w:rsid w:val="00B314CE"/>
    <w:rsid w:val="00B33EB6"/>
    <w:rsid w:val="00B34544"/>
    <w:rsid w:val="00B34FCC"/>
    <w:rsid w:val="00B36578"/>
    <w:rsid w:val="00B40A63"/>
    <w:rsid w:val="00B40AAA"/>
    <w:rsid w:val="00B423F3"/>
    <w:rsid w:val="00B42D81"/>
    <w:rsid w:val="00B42FB2"/>
    <w:rsid w:val="00B44AE2"/>
    <w:rsid w:val="00B50252"/>
    <w:rsid w:val="00B54B6D"/>
    <w:rsid w:val="00B5787D"/>
    <w:rsid w:val="00B61A60"/>
    <w:rsid w:val="00B650F3"/>
    <w:rsid w:val="00B655A5"/>
    <w:rsid w:val="00B675C1"/>
    <w:rsid w:val="00B72BF4"/>
    <w:rsid w:val="00B73157"/>
    <w:rsid w:val="00B7528E"/>
    <w:rsid w:val="00B8102E"/>
    <w:rsid w:val="00B857C0"/>
    <w:rsid w:val="00B85EFE"/>
    <w:rsid w:val="00B8772F"/>
    <w:rsid w:val="00B90D6F"/>
    <w:rsid w:val="00B952B0"/>
    <w:rsid w:val="00BA2877"/>
    <w:rsid w:val="00BA597E"/>
    <w:rsid w:val="00BA78AB"/>
    <w:rsid w:val="00BB0559"/>
    <w:rsid w:val="00BB1DFE"/>
    <w:rsid w:val="00BB651B"/>
    <w:rsid w:val="00BC09F0"/>
    <w:rsid w:val="00BC63AE"/>
    <w:rsid w:val="00BD2DE5"/>
    <w:rsid w:val="00BD3DD4"/>
    <w:rsid w:val="00BE353D"/>
    <w:rsid w:val="00BE57FA"/>
    <w:rsid w:val="00BE6720"/>
    <w:rsid w:val="00BF48BE"/>
    <w:rsid w:val="00BF54E3"/>
    <w:rsid w:val="00BF5769"/>
    <w:rsid w:val="00BF7A70"/>
    <w:rsid w:val="00C0061E"/>
    <w:rsid w:val="00C00E46"/>
    <w:rsid w:val="00C02546"/>
    <w:rsid w:val="00C05E20"/>
    <w:rsid w:val="00C0680C"/>
    <w:rsid w:val="00C0754A"/>
    <w:rsid w:val="00C16062"/>
    <w:rsid w:val="00C16CE9"/>
    <w:rsid w:val="00C16E55"/>
    <w:rsid w:val="00C17CBC"/>
    <w:rsid w:val="00C2003B"/>
    <w:rsid w:val="00C24923"/>
    <w:rsid w:val="00C261C6"/>
    <w:rsid w:val="00C30395"/>
    <w:rsid w:val="00C32221"/>
    <w:rsid w:val="00C35C15"/>
    <w:rsid w:val="00C36C76"/>
    <w:rsid w:val="00C401A2"/>
    <w:rsid w:val="00C402C1"/>
    <w:rsid w:val="00C435B8"/>
    <w:rsid w:val="00C45E1C"/>
    <w:rsid w:val="00C575F6"/>
    <w:rsid w:val="00C61F39"/>
    <w:rsid w:val="00C62B37"/>
    <w:rsid w:val="00C63E6C"/>
    <w:rsid w:val="00C6495A"/>
    <w:rsid w:val="00C65D5F"/>
    <w:rsid w:val="00C66402"/>
    <w:rsid w:val="00C7140E"/>
    <w:rsid w:val="00C75516"/>
    <w:rsid w:val="00C7582B"/>
    <w:rsid w:val="00C77CC1"/>
    <w:rsid w:val="00C851C0"/>
    <w:rsid w:val="00C86A35"/>
    <w:rsid w:val="00C87331"/>
    <w:rsid w:val="00C91173"/>
    <w:rsid w:val="00C927E1"/>
    <w:rsid w:val="00C93CEF"/>
    <w:rsid w:val="00CA32AD"/>
    <w:rsid w:val="00CA3576"/>
    <w:rsid w:val="00CB1E10"/>
    <w:rsid w:val="00CB2C98"/>
    <w:rsid w:val="00CB477C"/>
    <w:rsid w:val="00CC04D2"/>
    <w:rsid w:val="00CC3E1F"/>
    <w:rsid w:val="00CC4BDC"/>
    <w:rsid w:val="00CC5509"/>
    <w:rsid w:val="00CD249F"/>
    <w:rsid w:val="00CD5E18"/>
    <w:rsid w:val="00CE497C"/>
    <w:rsid w:val="00CE5B0C"/>
    <w:rsid w:val="00CE6964"/>
    <w:rsid w:val="00CE7122"/>
    <w:rsid w:val="00CF1929"/>
    <w:rsid w:val="00CF63EA"/>
    <w:rsid w:val="00D00D72"/>
    <w:rsid w:val="00D01C07"/>
    <w:rsid w:val="00D02F62"/>
    <w:rsid w:val="00D047A8"/>
    <w:rsid w:val="00D067EC"/>
    <w:rsid w:val="00D076BD"/>
    <w:rsid w:val="00D12FEF"/>
    <w:rsid w:val="00D16093"/>
    <w:rsid w:val="00D239B1"/>
    <w:rsid w:val="00D26DC0"/>
    <w:rsid w:val="00D40B0C"/>
    <w:rsid w:val="00D41EC5"/>
    <w:rsid w:val="00D4227B"/>
    <w:rsid w:val="00D4401B"/>
    <w:rsid w:val="00D46BAC"/>
    <w:rsid w:val="00D54CC2"/>
    <w:rsid w:val="00D565A6"/>
    <w:rsid w:val="00D56966"/>
    <w:rsid w:val="00D62C5B"/>
    <w:rsid w:val="00D667F4"/>
    <w:rsid w:val="00D70940"/>
    <w:rsid w:val="00D70D35"/>
    <w:rsid w:val="00D726FC"/>
    <w:rsid w:val="00D75850"/>
    <w:rsid w:val="00D76927"/>
    <w:rsid w:val="00D76FAA"/>
    <w:rsid w:val="00D82C23"/>
    <w:rsid w:val="00D90960"/>
    <w:rsid w:val="00D9410F"/>
    <w:rsid w:val="00D96499"/>
    <w:rsid w:val="00D97354"/>
    <w:rsid w:val="00DA0884"/>
    <w:rsid w:val="00DA0944"/>
    <w:rsid w:val="00DA4B2F"/>
    <w:rsid w:val="00DA55DF"/>
    <w:rsid w:val="00DA6CA6"/>
    <w:rsid w:val="00DB2AE8"/>
    <w:rsid w:val="00DB4333"/>
    <w:rsid w:val="00DC2F91"/>
    <w:rsid w:val="00DC3ACB"/>
    <w:rsid w:val="00DC5129"/>
    <w:rsid w:val="00DC51D1"/>
    <w:rsid w:val="00DC590A"/>
    <w:rsid w:val="00DC5CF1"/>
    <w:rsid w:val="00DC63A7"/>
    <w:rsid w:val="00DC7746"/>
    <w:rsid w:val="00DC7D59"/>
    <w:rsid w:val="00DD2D33"/>
    <w:rsid w:val="00DD54C5"/>
    <w:rsid w:val="00DD5BBA"/>
    <w:rsid w:val="00DD7597"/>
    <w:rsid w:val="00DD7701"/>
    <w:rsid w:val="00DE3D73"/>
    <w:rsid w:val="00DE3FCD"/>
    <w:rsid w:val="00DE4AC9"/>
    <w:rsid w:val="00DF1928"/>
    <w:rsid w:val="00DF3132"/>
    <w:rsid w:val="00DF4085"/>
    <w:rsid w:val="00DF4B1A"/>
    <w:rsid w:val="00DF7929"/>
    <w:rsid w:val="00E048C0"/>
    <w:rsid w:val="00E04A10"/>
    <w:rsid w:val="00E04A9D"/>
    <w:rsid w:val="00E061E5"/>
    <w:rsid w:val="00E079F3"/>
    <w:rsid w:val="00E1177D"/>
    <w:rsid w:val="00E12482"/>
    <w:rsid w:val="00E210E3"/>
    <w:rsid w:val="00E218A0"/>
    <w:rsid w:val="00E25AE6"/>
    <w:rsid w:val="00E25C21"/>
    <w:rsid w:val="00E27BD7"/>
    <w:rsid w:val="00E31AD9"/>
    <w:rsid w:val="00E33C25"/>
    <w:rsid w:val="00E37FF3"/>
    <w:rsid w:val="00E4274B"/>
    <w:rsid w:val="00E43519"/>
    <w:rsid w:val="00E43B21"/>
    <w:rsid w:val="00E4413B"/>
    <w:rsid w:val="00E445A5"/>
    <w:rsid w:val="00E4786C"/>
    <w:rsid w:val="00E5109D"/>
    <w:rsid w:val="00E70E8C"/>
    <w:rsid w:val="00E824A3"/>
    <w:rsid w:val="00E874D1"/>
    <w:rsid w:val="00E942D1"/>
    <w:rsid w:val="00E95BD1"/>
    <w:rsid w:val="00EA1B73"/>
    <w:rsid w:val="00EA467D"/>
    <w:rsid w:val="00EB591F"/>
    <w:rsid w:val="00EB7F1E"/>
    <w:rsid w:val="00EC23D7"/>
    <w:rsid w:val="00EC30C0"/>
    <w:rsid w:val="00EC5A3E"/>
    <w:rsid w:val="00ED070D"/>
    <w:rsid w:val="00ED0DF7"/>
    <w:rsid w:val="00ED2DB5"/>
    <w:rsid w:val="00ED3253"/>
    <w:rsid w:val="00ED48E8"/>
    <w:rsid w:val="00ED627E"/>
    <w:rsid w:val="00ED6E60"/>
    <w:rsid w:val="00EE19B0"/>
    <w:rsid w:val="00EE5E45"/>
    <w:rsid w:val="00EE684D"/>
    <w:rsid w:val="00EE7CE3"/>
    <w:rsid w:val="00EF101F"/>
    <w:rsid w:val="00EF2042"/>
    <w:rsid w:val="00EF2E6F"/>
    <w:rsid w:val="00EF568D"/>
    <w:rsid w:val="00EF5FD7"/>
    <w:rsid w:val="00EF71FC"/>
    <w:rsid w:val="00EF7DF2"/>
    <w:rsid w:val="00F00303"/>
    <w:rsid w:val="00F02401"/>
    <w:rsid w:val="00F10AA1"/>
    <w:rsid w:val="00F10C41"/>
    <w:rsid w:val="00F13A2D"/>
    <w:rsid w:val="00F15FB1"/>
    <w:rsid w:val="00F16691"/>
    <w:rsid w:val="00F22DBA"/>
    <w:rsid w:val="00F246DC"/>
    <w:rsid w:val="00F26563"/>
    <w:rsid w:val="00F355B9"/>
    <w:rsid w:val="00F40C1C"/>
    <w:rsid w:val="00F45546"/>
    <w:rsid w:val="00F4670B"/>
    <w:rsid w:val="00F545EC"/>
    <w:rsid w:val="00F54B9E"/>
    <w:rsid w:val="00F55AE1"/>
    <w:rsid w:val="00F5678F"/>
    <w:rsid w:val="00F60ADE"/>
    <w:rsid w:val="00F6625E"/>
    <w:rsid w:val="00F6748A"/>
    <w:rsid w:val="00F700C9"/>
    <w:rsid w:val="00F772B2"/>
    <w:rsid w:val="00F84123"/>
    <w:rsid w:val="00F858CA"/>
    <w:rsid w:val="00F8598B"/>
    <w:rsid w:val="00F867D0"/>
    <w:rsid w:val="00F94E81"/>
    <w:rsid w:val="00F9751A"/>
    <w:rsid w:val="00FA228E"/>
    <w:rsid w:val="00FA3FD1"/>
    <w:rsid w:val="00FA5231"/>
    <w:rsid w:val="00FB5802"/>
    <w:rsid w:val="00FB6B94"/>
    <w:rsid w:val="00FC2142"/>
    <w:rsid w:val="00FC308E"/>
    <w:rsid w:val="00FD065C"/>
    <w:rsid w:val="00FD2FEE"/>
    <w:rsid w:val="00FD331B"/>
    <w:rsid w:val="00FE08B9"/>
    <w:rsid w:val="00FE0FF2"/>
    <w:rsid w:val="00FE4BB4"/>
    <w:rsid w:val="00FE59D4"/>
    <w:rsid w:val="00FF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3E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56"/>
    <w:pPr>
      <w:ind w:left="720"/>
      <w:contextualSpacing/>
    </w:pPr>
  </w:style>
  <w:style w:type="table" w:styleId="TableGrid">
    <w:name w:val="Table Grid"/>
    <w:basedOn w:val="TableNormal"/>
    <w:uiPriority w:val="59"/>
    <w:rsid w:val="00445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B2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0B3"/>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200D69"/>
    <w:rPr>
      <w:rFonts w:ascii="Arial" w:eastAsia="Times" w:hAnsi="Arial" w:cs="Times New Roman"/>
      <w:b/>
      <w:sz w:val="20"/>
      <w:szCs w:val="20"/>
      <w:lang w:eastAsia="zh-TW"/>
    </w:rPr>
  </w:style>
  <w:style w:type="character" w:customStyle="1" w:styleId="BodyText2Char">
    <w:name w:val="Body Text 2 Char"/>
    <w:basedOn w:val="DefaultParagraphFont"/>
    <w:link w:val="BodyText2"/>
    <w:rsid w:val="00200D69"/>
    <w:rPr>
      <w:rFonts w:ascii="Arial" w:eastAsia="Times" w:hAnsi="Arial" w:cs="Times New Roman"/>
      <w:b/>
      <w:sz w:val="20"/>
      <w:szCs w:val="20"/>
      <w:lang w:eastAsia="zh-TW"/>
    </w:rPr>
  </w:style>
  <w:style w:type="paragraph" w:styleId="BodyTextIndent">
    <w:name w:val="Body Text Indent"/>
    <w:basedOn w:val="Normal"/>
    <w:link w:val="BodyTextIndentChar"/>
    <w:rsid w:val="000309BD"/>
    <w:pPr>
      <w:spacing w:after="120"/>
      <w:ind w:left="283"/>
    </w:pPr>
    <w:rPr>
      <w:rFonts w:ascii="Times New Roman" w:eastAsia="PMingLiU" w:hAnsi="Times New Roman" w:cs="Times New Roman"/>
      <w:lang w:val="en-CA" w:eastAsia="zh-TW"/>
    </w:rPr>
  </w:style>
  <w:style w:type="character" w:customStyle="1" w:styleId="BodyTextIndentChar">
    <w:name w:val="Body Text Indent Char"/>
    <w:basedOn w:val="DefaultParagraphFont"/>
    <w:link w:val="BodyTextIndent"/>
    <w:rsid w:val="000309BD"/>
    <w:rPr>
      <w:rFonts w:ascii="Times New Roman" w:eastAsia="PMingLiU" w:hAnsi="Times New Roman" w:cs="Times New Roman"/>
      <w:lang w:val="en-CA" w:eastAsia="zh-TW"/>
    </w:rPr>
  </w:style>
  <w:style w:type="paragraph" w:styleId="Header">
    <w:name w:val="header"/>
    <w:basedOn w:val="Normal"/>
    <w:link w:val="HeaderChar"/>
    <w:uiPriority w:val="99"/>
    <w:unhideWhenUsed/>
    <w:rsid w:val="00F5678F"/>
    <w:pPr>
      <w:tabs>
        <w:tab w:val="center" w:pos="4320"/>
        <w:tab w:val="right" w:pos="8640"/>
      </w:tabs>
    </w:pPr>
  </w:style>
  <w:style w:type="character" w:customStyle="1" w:styleId="HeaderChar">
    <w:name w:val="Header Char"/>
    <w:basedOn w:val="DefaultParagraphFont"/>
    <w:link w:val="Header"/>
    <w:uiPriority w:val="99"/>
    <w:rsid w:val="00F5678F"/>
  </w:style>
  <w:style w:type="paragraph" w:styleId="Footer">
    <w:name w:val="footer"/>
    <w:basedOn w:val="Normal"/>
    <w:link w:val="FooterChar"/>
    <w:uiPriority w:val="99"/>
    <w:unhideWhenUsed/>
    <w:rsid w:val="00F5678F"/>
    <w:pPr>
      <w:tabs>
        <w:tab w:val="center" w:pos="4320"/>
        <w:tab w:val="right" w:pos="8640"/>
      </w:tabs>
    </w:pPr>
  </w:style>
  <w:style w:type="character" w:customStyle="1" w:styleId="FooterChar">
    <w:name w:val="Footer Char"/>
    <w:basedOn w:val="DefaultParagraphFont"/>
    <w:link w:val="Footer"/>
    <w:uiPriority w:val="99"/>
    <w:rsid w:val="00F5678F"/>
  </w:style>
  <w:style w:type="character" w:styleId="PageNumber">
    <w:name w:val="page number"/>
    <w:basedOn w:val="DefaultParagraphFont"/>
    <w:uiPriority w:val="99"/>
    <w:semiHidden/>
    <w:unhideWhenUsed/>
    <w:rsid w:val="00F5678F"/>
  </w:style>
  <w:style w:type="paragraph" w:customStyle="1" w:styleId="noartpara">
    <w:name w:val="no_art_para"/>
    <w:basedOn w:val="Normal"/>
    <w:rsid w:val="005177CC"/>
    <w:pPr>
      <w:spacing w:before="120" w:after="120"/>
      <w:ind w:left="336"/>
    </w:pPr>
    <w:rPr>
      <w:rFonts w:ascii="Arial" w:eastAsia="Times New Roman" w:hAnsi="Arial" w:cs="Arial"/>
    </w:rPr>
  </w:style>
  <w:style w:type="paragraph" w:customStyle="1" w:styleId="indentlevel2">
    <w:name w:val="indentlevel2"/>
    <w:basedOn w:val="Normal"/>
    <w:rsid w:val="004B34F0"/>
    <w:pPr>
      <w:spacing w:before="100" w:beforeAutospacing="1" w:after="100" w:afterAutospacing="1"/>
      <w:ind w:left="960"/>
    </w:pPr>
    <w:rPr>
      <w:rFonts w:ascii="Times New Roman" w:eastAsia="Times New Roman" w:hAnsi="Times New Roman" w:cs="Times New Roman"/>
      <w:color w:val="000000"/>
    </w:rPr>
  </w:style>
  <w:style w:type="paragraph" w:customStyle="1" w:styleId="indentlevel1">
    <w:name w:val="indentlevel1"/>
    <w:basedOn w:val="Normal"/>
    <w:rsid w:val="00B40AAA"/>
    <w:pPr>
      <w:spacing w:before="100" w:beforeAutospacing="1" w:after="100" w:afterAutospacing="1"/>
      <w:ind w:left="480"/>
    </w:pPr>
    <w:rPr>
      <w:rFonts w:ascii="Times New Roman" w:eastAsia="Times New Roman" w:hAnsi="Times New Roman" w:cs="Times New Roman"/>
      <w:color w:val="000000"/>
    </w:rPr>
  </w:style>
  <w:style w:type="paragraph" w:customStyle="1" w:styleId="Level1">
    <w:name w:val="Level 1"/>
    <w:basedOn w:val="Normal"/>
    <w:rsid w:val="00D40B0C"/>
    <w:pPr>
      <w:widowControl w:val="0"/>
      <w:numPr>
        <w:numId w:val="7"/>
      </w:numPr>
      <w:autoSpaceDE w:val="0"/>
      <w:autoSpaceDN w:val="0"/>
      <w:adjustRightInd w:val="0"/>
      <w:outlineLvl w:val="0"/>
    </w:pPr>
    <w:rPr>
      <w:rFonts w:ascii="Times New Roman" w:eastAsia="Times New Roman" w:hAnsi="Times New Roman" w:cs="Times New Roman"/>
    </w:rPr>
  </w:style>
  <w:style w:type="paragraph" w:styleId="NormalWeb">
    <w:name w:val="Normal (Web)"/>
    <w:basedOn w:val="Normal"/>
    <w:rsid w:val="00BF7A70"/>
    <w:pPr>
      <w:spacing w:before="100" w:beforeAutospacing="1" w:after="100" w:afterAutospacing="1"/>
    </w:pPr>
    <w:rPr>
      <w:rFonts w:ascii="Times New Roman" w:eastAsia="PMingLiU" w:hAnsi="Times New Roman" w:cs="Times New Roman"/>
      <w:lang w:val="en-CA"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B56"/>
    <w:pPr>
      <w:ind w:left="720"/>
      <w:contextualSpacing/>
    </w:pPr>
  </w:style>
  <w:style w:type="table" w:styleId="TableGrid">
    <w:name w:val="Table Grid"/>
    <w:basedOn w:val="TableNormal"/>
    <w:uiPriority w:val="59"/>
    <w:rsid w:val="00445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B2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0B3"/>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200D69"/>
    <w:rPr>
      <w:rFonts w:ascii="Arial" w:eastAsia="Times" w:hAnsi="Arial" w:cs="Times New Roman"/>
      <w:b/>
      <w:sz w:val="20"/>
      <w:szCs w:val="20"/>
      <w:lang w:eastAsia="zh-TW"/>
    </w:rPr>
  </w:style>
  <w:style w:type="character" w:customStyle="1" w:styleId="BodyText2Char">
    <w:name w:val="Body Text 2 Char"/>
    <w:basedOn w:val="DefaultParagraphFont"/>
    <w:link w:val="BodyText2"/>
    <w:rsid w:val="00200D69"/>
    <w:rPr>
      <w:rFonts w:ascii="Arial" w:eastAsia="Times" w:hAnsi="Arial" w:cs="Times New Roman"/>
      <w:b/>
      <w:sz w:val="20"/>
      <w:szCs w:val="20"/>
      <w:lang w:eastAsia="zh-TW"/>
    </w:rPr>
  </w:style>
  <w:style w:type="paragraph" w:styleId="BodyTextIndent">
    <w:name w:val="Body Text Indent"/>
    <w:basedOn w:val="Normal"/>
    <w:link w:val="BodyTextIndentChar"/>
    <w:rsid w:val="000309BD"/>
    <w:pPr>
      <w:spacing w:after="120"/>
      <w:ind w:left="283"/>
    </w:pPr>
    <w:rPr>
      <w:rFonts w:ascii="Times New Roman" w:eastAsia="PMingLiU" w:hAnsi="Times New Roman" w:cs="Times New Roman"/>
      <w:lang w:val="en-CA" w:eastAsia="zh-TW"/>
    </w:rPr>
  </w:style>
  <w:style w:type="character" w:customStyle="1" w:styleId="BodyTextIndentChar">
    <w:name w:val="Body Text Indent Char"/>
    <w:basedOn w:val="DefaultParagraphFont"/>
    <w:link w:val="BodyTextIndent"/>
    <w:rsid w:val="000309BD"/>
    <w:rPr>
      <w:rFonts w:ascii="Times New Roman" w:eastAsia="PMingLiU" w:hAnsi="Times New Roman" w:cs="Times New Roman"/>
      <w:lang w:val="en-CA" w:eastAsia="zh-TW"/>
    </w:rPr>
  </w:style>
  <w:style w:type="paragraph" w:styleId="Header">
    <w:name w:val="header"/>
    <w:basedOn w:val="Normal"/>
    <w:link w:val="HeaderChar"/>
    <w:uiPriority w:val="99"/>
    <w:unhideWhenUsed/>
    <w:rsid w:val="00F5678F"/>
    <w:pPr>
      <w:tabs>
        <w:tab w:val="center" w:pos="4320"/>
        <w:tab w:val="right" w:pos="8640"/>
      </w:tabs>
    </w:pPr>
  </w:style>
  <w:style w:type="character" w:customStyle="1" w:styleId="HeaderChar">
    <w:name w:val="Header Char"/>
    <w:basedOn w:val="DefaultParagraphFont"/>
    <w:link w:val="Header"/>
    <w:uiPriority w:val="99"/>
    <w:rsid w:val="00F5678F"/>
  </w:style>
  <w:style w:type="paragraph" w:styleId="Footer">
    <w:name w:val="footer"/>
    <w:basedOn w:val="Normal"/>
    <w:link w:val="FooterChar"/>
    <w:uiPriority w:val="99"/>
    <w:unhideWhenUsed/>
    <w:rsid w:val="00F5678F"/>
    <w:pPr>
      <w:tabs>
        <w:tab w:val="center" w:pos="4320"/>
        <w:tab w:val="right" w:pos="8640"/>
      </w:tabs>
    </w:pPr>
  </w:style>
  <w:style w:type="character" w:customStyle="1" w:styleId="FooterChar">
    <w:name w:val="Footer Char"/>
    <w:basedOn w:val="DefaultParagraphFont"/>
    <w:link w:val="Footer"/>
    <w:uiPriority w:val="99"/>
    <w:rsid w:val="00F5678F"/>
  </w:style>
  <w:style w:type="character" w:styleId="PageNumber">
    <w:name w:val="page number"/>
    <w:basedOn w:val="DefaultParagraphFont"/>
    <w:uiPriority w:val="99"/>
    <w:semiHidden/>
    <w:unhideWhenUsed/>
    <w:rsid w:val="00F5678F"/>
  </w:style>
  <w:style w:type="paragraph" w:customStyle="1" w:styleId="noartpara">
    <w:name w:val="no_art_para"/>
    <w:basedOn w:val="Normal"/>
    <w:rsid w:val="005177CC"/>
    <w:pPr>
      <w:spacing w:before="120" w:after="120"/>
      <w:ind w:left="336"/>
    </w:pPr>
    <w:rPr>
      <w:rFonts w:ascii="Arial" w:eastAsia="Times New Roman" w:hAnsi="Arial" w:cs="Arial"/>
    </w:rPr>
  </w:style>
  <w:style w:type="paragraph" w:customStyle="1" w:styleId="indentlevel2">
    <w:name w:val="indentlevel2"/>
    <w:basedOn w:val="Normal"/>
    <w:rsid w:val="004B34F0"/>
    <w:pPr>
      <w:spacing w:before="100" w:beforeAutospacing="1" w:after="100" w:afterAutospacing="1"/>
      <w:ind w:left="960"/>
    </w:pPr>
    <w:rPr>
      <w:rFonts w:ascii="Times New Roman" w:eastAsia="Times New Roman" w:hAnsi="Times New Roman" w:cs="Times New Roman"/>
      <w:color w:val="000000"/>
    </w:rPr>
  </w:style>
  <w:style w:type="paragraph" w:customStyle="1" w:styleId="indentlevel1">
    <w:name w:val="indentlevel1"/>
    <w:basedOn w:val="Normal"/>
    <w:rsid w:val="00B40AAA"/>
    <w:pPr>
      <w:spacing w:before="100" w:beforeAutospacing="1" w:after="100" w:afterAutospacing="1"/>
      <w:ind w:left="480"/>
    </w:pPr>
    <w:rPr>
      <w:rFonts w:ascii="Times New Roman" w:eastAsia="Times New Roman" w:hAnsi="Times New Roman" w:cs="Times New Roman"/>
      <w:color w:val="000000"/>
    </w:rPr>
  </w:style>
  <w:style w:type="paragraph" w:customStyle="1" w:styleId="Level1">
    <w:name w:val="Level 1"/>
    <w:basedOn w:val="Normal"/>
    <w:rsid w:val="00D40B0C"/>
    <w:pPr>
      <w:widowControl w:val="0"/>
      <w:numPr>
        <w:numId w:val="7"/>
      </w:numPr>
      <w:autoSpaceDE w:val="0"/>
      <w:autoSpaceDN w:val="0"/>
      <w:adjustRightInd w:val="0"/>
      <w:outlineLvl w:val="0"/>
    </w:pPr>
    <w:rPr>
      <w:rFonts w:ascii="Times New Roman" w:eastAsia="Times New Roman" w:hAnsi="Times New Roman" w:cs="Times New Roman"/>
    </w:rPr>
  </w:style>
  <w:style w:type="paragraph" w:styleId="NormalWeb">
    <w:name w:val="Normal (Web)"/>
    <w:basedOn w:val="Normal"/>
    <w:rsid w:val="00BF7A70"/>
    <w:pPr>
      <w:spacing w:before="100" w:beforeAutospacing="1" w:after="100" w:afterAutospacing="1"/>
    </w:pPr>
    <w:rPr>
      <w:rFonts w:ascii="Times New Roman" w:eastAsia="PMingLiU" w:hAnsi="Times New Roman" w:cs="Times New Roman"/>
      <w:lang w:val="en-CA"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265165">
      <w:bodyDiv w:val="1"/>
      <w:marLeft w:val="0"/>
      <w:marRight w:val="0"/>
      <w:marTop w:val="0"/>
      <w:marBottom w:val="0"/>
      <w:divBdr>
        <w:top w:val="none" w:sz="0" w:space="0" w:color="auto"/>
        <w:left w:val="none" w:sz="0" w:space="0" w:color="auto"/>
        <w:bottom w:val="none" w:sz="0" w:space="0" w:color="auto"/>
        <w:right w:val="none" w:sz="0" w:space="0" w:color="auto"/>
      </w:divBdr>
    </w:div>
    <w:div w:id="1751078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0B94-25EC-F940-99B9-F5C8B2B0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TotalTime>
  <Pages>58</Pages>
  <Words>28784</Words>
  <Characters>164074</Characters>
  <Application>Microsoft Macintosh Word</Application>
  <DocSecurity>0</DocSecurity>
  <Lines>1367</Lines>
  <Paragraphs>384</Paragraphs>
  <ScaleCrop>false</ScaleCrop>
  <Company/>
  <LinksUpToDate>false</LinksUpToDate>
  <CharactersWithSpaces>192474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Arnold</dc:creator>
  <cp:keywords/>
  <dc:description/>
  <cp:lastModifiedBy>Deborah Arnold</cp:lastModifiedBy>
  <cp:revision>652</cp:revision>
  <cp:lastPrinted>2011-12-18T21:54:00Z</cp:lastPrinted>
  <dcterms:created xsi:type="dcterms:W3CDTF">2011-12-13T16:56:00Z</dcterms:created>
  <dcterms:modified xsi:type="dcterms:W3CDTF">2012-09-10T19:05:00Z</dcterms:modified>
</cp:coreProperties>
</file>