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12" w:rsidRPr="00F94A87" w:rsidRDefault="00B97012" w:rsidP="0003167A">
      <w:pPr>
        <w:pStyle w:val="NoSpacing"/>
        <w:rPr>
          <w:szCs w:val="20"/>
        </w:rPr>
      </w:pPr>
      <w:proofErr w:type="spellStart"/>
      <w:r w:rsidRPr="00986914">
        <w:rPr>
          <w:b/>
          <w:i/>
          <w:szCs w:val="20"/>
        </w:rPr>
        <w:t>Voir</w:t>
      </w:r>
      <w:proofErr w:type="spellEnd"/>
      <w:r w:rsidRPr="00986914">
        <w:rPr>
          <w:b/>
          <w:i/>
          <w:szCs w:val="20"/>
        </w:rPr>
        <w:t xml:space="preserve"> dire</w:t>
      </w:r>
      <w:r w:rsidRPr="00F94A87">
        <w:rPr>
          <w:szCs w:val="20"/>
        </w:rPr>
        <w:t>: Extra examination held to decide admissibility of a piece of evidence</w:t>
      </w:r>
    </w:p>
    <w:p w:rsidR="00D6782A" w:rsidRPr="00F94A87" w:rsidRDefault="00B97012" w:rsidP="0003167A">
      <w:pPr>
        <w:pStyle w:val="NoSpacing"/>
        <w:rPr>
          <w:szCs w:val="20"/>
        </w:rPr>
      </w:pPr>
      <w:r w:rsidRPr="00986914">
        <w:rPr>
          <w:b/>
          <w:szCs w:val="20"/>
        </w:rPr>
        <w:t>Proof</w:t>
      </w:r>
      <w:r w:rsidRPr="00F94A87">
        <w:rPr>
          <w:szCs w:val="20"/>
        </w:rPr>
        <w:t>: Factual dimensions of evidence law, not the same as “evidence”</w:t>
      </w:r>
    </w:p>
    <w:p w:rsidR="0003167A" w:rsidRPr="00F94A87" w:rsidRDefault="00083F93" w:rsidP="0003167A">
      <w:pPr>
        <w:pStyle w:val="NoSpacing"/>
        <w:rPr>
          <w:szCs w:val="20"/>
        </w:rPr>
      </w:pPr>
      <w:r w:rsidRPr="00F94A87">
        <w:rPr>
          <w:noProof/>
          <w:szCs w:val="20"/>
          <w:lang w:eastAsia="en-CA"/>
        </w:rPr>
        <mc:AlternateContent>
          <mc:Choice Requires="wps">
            <w:drawing>
              <wp:anchor distT="45720" distB="45720" distL="114300" distR="114300" simplePos="0" relativeHeight="251652096" behindDoc="1" locked="0" layoutInCell="1" allowOverlap="1" wp14:anchorId="2D4DF37C" wp14:editId="3BEBE7C6">
                <wp:simplePos x="0" y="0"/>
                <wp:positionH relativeFrom="margin">
                  <wp:posOffset>5309307</wp:posOffset>
                </wp:positionH>
                <wp:positionV relativeFrom="paragraph">
                  <wp:posOffset>76152</wp:posOffset>
                </wp:positionV>
                <wp:extent cx="1872784" cy="1515142"/>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784" cy="1515142"/>
                        </a:xfrm>
                        <a:prstGeom prst="rect">
                          <a:avLst/>
                        </a:prstGeom>
                        <a:solidFill>
                          <a:srgbClr val="FFFFFF"/>
                        </a:solidFill>
                        <a:ln w="9525">
                          <a:noFill/>
                          <a:miter lim="800000"/>
                          <a:headEnd/>
                          <a:tailEnd/>
                        </a:ln>
                      </wps:spPr>
                      <wps:txbx>
                        <w:txbxContent>
                          <w:p w:rsidR="009F62F2" w:rsidRDefault="009F62F2" w:rsidP="002D3498">
                            <w:pPr>
                              <w:pStyle w:val="NoSpacing"/>
                              <w:rPr>
                                <w:sz w:val="20"/>
                                <w:szCs w:val="20"/>
                              </w:rPr>
                            </w:pPr>
                            <w:r>
                              <w:rPr>
                                <w:sz w:val="20"/>
                                <w:szCs w:val="20"/>
                              </w:rPr>
                              <w:t>Consider at every stage:</w:t>
                            </w:r>
                          </w:p>
                          <w:p w:rsidR="009F62F2" w:rsidRDefault="009F62F2" w:rsidP="002D3498">
                            <w:pPr>
                              <w:pStyle w:val="NoSpacing"/>
                              <w:rPr>
                                <w:sz w:val="20"/>
                                <w:szCs w:val="20"/>
                              </w:rPr>
                            </w:pPr>
                            <w:r>
                              <w:rPr>
                                <w:sz w:val="20"/>
                                <w:szCs w:val="20"/>
                              </w:rPr>
                              <w:t xml:space="preserve">* </w:t>
                            </w:r>
                            <w:r w:rsidRPr="002D3498">
                              <w:rPr>
                                <w:sz w:val="20"/>
                                <w:szCs w:val="20"/>
                              </w:rPr>
                              <w:t xml:space="preserve">Is this evidence presumptively admissible or presumptively inadmissible? </w:t>
                            </w:r>
                          </w:p>
                          <w:p w:rsidR="009F62F2" w:rsidRPr="002D3498" w:rsidRDefault="009F62F2" w:rsidP="002D3498">
                            <w:pPr>
                              <w:pStyle w:val="NoSpacing"/>
                              <w:rPr>
                                <w:sz w:val="20"/>
                                <w:szCs w:val="20"/>
                              </w:rPr>
                            </w:pPr>
                            <w:r>
                              <w:rPr>
                                <w:sz w:val="20"/>
                                <w:szCs w:val="20"/>
                              </w:rPr>
                              <w:t xml:space="preserve">* </w:t>
                            </w:r>
                            <w:r w:rsidRPr="002D3498">
                              <w:rPr>
                                <w:sz w:val="20"/>
                                <w:szCs w:val="20"/>
                              </w:rPr>
                              <w:t>What burden, on who, and standard of proof?</w:t>
                            </w:r>
                          </w:p>
                          <w:p w:rsidR="009F62F2" w:rsidRPr="002D3498" w:rsidRDefault="009F62F2" w:rsidP="00ED2EC6">
                            <w:pPr>
                              <w:pStyle w:val="NoSpacing"/>
                              <w:rPr>
                                <w:sz w:val="20"/>
                                <w:szCs w:val="20"/>
                              </w:rPr>
                            </w:pPr>
                            <w:r w:rsidRPr="002D3498">
                              <w:rPr>
                                <w:sz w:val="20"/>
                                <w:szCs w:val="20"/>
                              </w:rPr>
                              <w:t>* At stages 3 and 4: More sophisticated tests are applied to rule out low quality evidence</w:t>
                            </w:r>
                          </w:p>
                          <w:p w:rsidR="009F62F2" w:rsidRPr="002D3498" w:rsidRDefault="009F62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DF37C" id="_x0000_t202" coordsize="21600,21600" o:spt="202" path="m,l,21600r21600,l21600,xe">
                <v:stroke joinstyle="miter"/>
                <v:path gradientshapeok="t" o:connecttype="rect"/>
              </v:shapetype>
              <v:shape id="Text Box 2" o:spid="_x0000_s1026" type="#_x0000_t202" style="position:absolute;margin-left:418.05pt;margin-top:6pt;width:147.45pt;height:119.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" stroked="f">
                <v:textbox>
                  <w:txbxContent>
                    <w:p w14:paraId="7F89CC7D" w14:textId="77777777" w:rsidR="009F62F2" w:rsidRDefault="009F62F2" w:rsidP="002D3498">
                      <w:pPr>
                        <w:pStyle w:val="NoSpacing"/>
                        <w:rPr>
                          <w:sz w:val="20"/>
                          <w:szCs w:val="20"/>
                        </w:rPr>
                      </w:pPr>
                      <w:r>
                        <w:rPr>
                          <w:sz w:val="20"/>
                          <w:szCs w:val="20"/>
                        </w:rPr>
                        <w:t>Consider at every stage:</w:t>
                      </w:r>
                    </w:p>
                    <w:p w14:paraId="6476DBCE" w14:textId="77777777" w:rsidR="009F62F2" w:rsidRDefault="009F62F2" w:rsidP="002D3498">
                      <w:pPr>
                        <w:pStyle w:val="NoSpacing"/>
                        <w:rPr>
                          <w:sz w:val="20"/>
                          <w:szCs w:val="20"/>
                        </w:rPr>
                      </w:pPr>
                      <w:r>
                        <w:rPr>
                          <w:sz w:val="20"/>
                          <w:szCs w:val="20"/>
                        </w:rPr>
                        <w:t xml:space="preserve">* </w:t>
                      </w:r>
                      <w:r w:rsidRPr="002D3498">
                        <w:rPr>
                          <w:sz w:val="20"/>
                          <w:szCs w:val="20"/>
                        </w:rPr>
                        <w:t xml:space="preserve">Is this evidence presumptively admissible or presumptively inadmissible? </w:t>
                      </w:r>
                    </w:p>
                    <w:p w14:paraId="3EDB6C8A" w14:textId="77777777" w:rsidR="009F62F2" w:rsidRPr="002D3498" w:rsidRDefault="009F62F2" w:rsidP="002D3498">
                      <w:pPr>
                        <w:pStyle w:val="NoSpacing"/>
                        <w:rPr>
                          <w:sz w:val="20"/>
                          <w:szCs w:val="20"/>
                        </w:rPr>
                      </w:pPr>
                      <w:r>
                        <w:rPr>
                          <w:sz w:val="20"/>
                          <w:szCs w:val="20"/>
                        </w:rPr>
                        <w:t xml:space="preserve">* </w:t>
                      </w:r>
                      <w:r w:rsidRPr="002D3498">
                        <w:rPr>
                          <w:sz w:val="20"/>
                          <w:szCs w:val="20"/>
                        </w:rPr>
                        <w:t>What burden, on who, and standard of proof?</w:t>
                      </w:r>
                    </w:p>
                    <w:p w14:paraId="02DFC9E5" w14:textId="77777777" w:rsidR="009F62F2" w:rsidRPr="002D3498" w:rsidRDefault="009F62F2" w:rsidP="00ED2EC6">
                      <w:pPr>
                        <w:pStyle w:val="NoSpacing"/>
                        <w:rPr>
                          <w:sz w:val="20"/>
                          <w:szCs w:val="20"/>
                        </w:rPr>
                      </w:pPr>
                      <w:r w:rsidRPr="002D3498">
                        <w:rPr>
                          <w:sz w:val="20"/>
                          <w:szCs w:val="20"/>
                        </w:rPr>
                        <w:t>* At stages 3 and 4: More sophisticated tests are applied to rule out low quality evidence</w:t>
                      </w:r>
                    </w:p>
                    <w:p w14:paraId="5E510EE9" w14:textId="77777777" w:rsidR="009F62F2" w:rsidRPr="002D3498" w:rsidRDefault="009F62F2">
                      <w:pPr>
                        <w:rPr>
                          <w:sz w:val="20"/>
                          <w:szCs w:val="20"/>
                        </w:rPr>
                      </w:pPr>
                    </w:p>
                  </w:txbxContent>
                </v:textbox>
                <w10:wrap anchorx="margin"/>
              </v:shape>
            </w:pict>
          </mc:Fallback>
        </mc:AlternateContent>
      </w:r>
      <w:r w:rsidR="0003167A" w:rsidRPr="00986914">
        <w:rPr>
          <w:caps/>
          <w:szCs w:val="20"/>
          <w:u w:val="single"/>
        </w:rPr>
        <w:t>Foundational Approach</w:t>
      </w:r>
      <w:r w:rsidR="0003167A" w:rsidRPr="00F94A87">
        <w:rPr>
          <w:szCs w:val="20"/>
        </w:rPr>
        <w:t xml:space="preserve"> – Same approach to </w:t>
      </w:r>
      <w:r w:rsidR="0003167A" w:rsidRPr="00F94A87">
        <w:rPr>
          <w:i/>
          <w:szCs w:val="20"/>
        </w:rPr>
        <w:t>every</w:t>
      </w:r>
      <w:r w:rsidR="0003167A" w:rsidRPr="00F94A87">
        <w:rPr>
          <w:szCs w:val="20"/>
        </w:rPr>
        <w:t xml:space="preserve"> prospective piece of evidence:</w:t>
      </w:r>
    </w:p>
    <w:p w:rsidR="00ED2EC6" w:rsidRPr="00F94A87" w:rsidRDefault="0003167A" w:rsidP="0003167A">
      <w:pPr>
        <w:pStyle w:val="NoSpacing"/>
        <w:rPr>
          <w:szCs w:val="20"/>
        </w:rPr>
      </w:pPr>
      <w:r w:rsidRPr="00F94A87">
        <w:rPr>
          <w:noProof/>
          <w:szCs w:val="20"/>
          <w:lang w:eastAsia="en-CA"/>
        </w:rPr>
        <mc:AlternateContent>
          <mc:Choice Requires="wpc">
            <w:drawing>
              <wp:inline distT="0" distB="0" distL="0" distR="0" wp14:anchorId="06CE6D96" wp14:editId="64277869">
                <wp:extent cx="5806440" cy="1485900"/>
                <wp:effectExtent l="0" t="3810" r="381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817620" y="228885"/>
                            <a:ext cx="457200" cy="342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N</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217420" y="228885"/>
                            <a:ext cx="457200" cy="228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Y</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960120" y="228885"/>
                            <a:ext cx="457200" cy="228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Y</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617720" y="799986"/>
                            <a:ext cx="685800" cy="287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03167A" w:rsidRDefault="009F62F2" w:rsidP="0003167A">
                              <w:pPr>
                                <w:rPr>
                                  <w:rFonts w:asciiTheme="majorHAnsi" w:hAnsiTheme="majorHAnsi"/>
                                  <w:sz w:val="20"/>
                                  <w:szCs w:val="20"/>
                                </w:rPr>
                              </w:pPr>
                              <w:r w:rsidRPr="0003167A">
                                <w:rPr>
                                  <w:rFonts w:asciiTheme="majorHAnsi" w:hAnsiTheme="majorHAnsi"/>
                                </w:rPr>
                                <w:t xml:space="preserve">  N</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931920" y="733321"/>
                            <a:ext cx="4572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Y</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131820" y="707395"/>
                            <a:ext cx="571500" cy="303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606260" w:rsidRDefault="009F62F2" w:rsidP="0003167A">
                              <w:pPr>
                                <w:rPr>
                                  <w:rFonts w:asciiTheme="majorHAnsi" w:hAnsiTheme="majorHAnsi"/>
                                  <w:szCs w:val="20"/>
                                  <w:lang w:val="en-CA"/>
                                </w:rPr>
                              </w:pPr>
                              <w:r w:rsidRPr="00606260">
                                <w:rPr>
                                  <w:rFonts w:asciiTheme="majorHAnsi" w:hAnsiTheme="majorHAnsi"/>
                                  <w:szCs w:val="20"/>
                                  <w:lang w:val="en-CA"/>
                                </w:rPr>
                                <w:t>Y</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760220" y="733321"/>
                            <a:ext cx="5715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N</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502920" y="719247"/>
                            <a:ext cx="5715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_N____</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90678" y="85924"/>
                            <a:ext cx="869442" cy="590360"/>
                          </a:xfrm>
                          <a:prstGeom prst="rect">
                            <a:avLst/>
                          </a:prstGeom>
                          <a:solidFill>
                            <a:srgbClr val="FFFFFF"/>
                          </a:solidFill>
                          <a:ln w="9525">
                            <a:solidFill>
                              <a:srgbClr val="000000"/>
                            </a:solidFill>
                            <a:miter lim="800000"/>
                            <a:headEnd/>
                            <a:tailEnd/>
                          </a:ln>
                        </wps:spPr>
                        <wps:txbx>
                          <w:txbxContent>
                            <w:p w:rsidR="009F62F2" w:rsidRPr="0003167A" w:rsidRDefault="009F62F2" w:rsidP="0003167A">
                              <w:pPr>
                                <w:rPr>
                                  <w:rFonts w:asciiTheme="majorHAnsi" w:hAnsiTheme="majorHAnsi"/>
                                  <w:sz w:val="20"/>
                                  <w:szCs w:val="20"/>
                                </w:rPr>
                              </w:pPr>
                              <w:r w:rsidRPr="0003167A">
                                <w:rPr>
                                  <w:rFonts w:asciiTheme="majorHAnsi" w:hAnsiTheme="majorHAnsi"/>
                                  <w:sz w:val="20"/>
                                  <w:szCs w:val="20"/>
                                </w:rPr>
                                <w:t xml:space="preserve">1) Is the info                            </w:t>
                              </w:r>
                              <w:r w:rsidRPr="0003167A">
                                <w:rPr>
                                  <w:rFonts w:asciiTheme="majorHAnsi" w:hAnsiTheme="majorHAnsi"/>
                                  <w:b/>
                                  <w:sz w:val="20"/>
                                  <w:szCs w:val="20"/>
                                </w:rPr>
                                <w:t xml:space="preserve">material </w:t>
                              </w:r>
                              <w:r w:rsidRPr="0003167A">
                                <w:rPr>
                                  <w:rFonts w:asciiTheme="majorHAnsi" w:hAnsiTheme="majorHAnsi"/>
                                  <w:sz w:val="20"/>
                                  <w:szCs w:val="20"/>
                                </w:rPr>
                                <w:t xml:space="preserve">              to an issue?</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303020" y="228885"/>
                            <a:ext cx="914400" cy="435548"/>
                          </a:xfrm>
                          <a:prstGeom prst="rect">
                            <a:avLst/>
                          </a:prstGeom>
                          <a:solidFill>
                            <a:srgbClr val="FFFFFF"/>
                          </a:solidFill>
                          <a:ln w="9525">
                            <a:solidFill>
                              <a:srgbClr val="000000"/>
                            </a:solidFill>
                            <a:miter lim="800000"/>
                            <a:headEnd/>
                            <a:tailEnd/>
                          </a:ln>
                        </wps:spPr>
                        <wps:txbx>
                          <w:txbxContent>
                            <w:p w:rsidR="009F62F2" w:rsidRPr="0003167A" w:rsidRDefault="009F62F2" w:rsidP="0003167A">
                              <w:pPr>
                                <w:rPr>
                                  <w:rFonts w:asciiTheme="majorHAnsi" w:hAnsiTheme="majorHAnsi"/>
                                  <w:sz w:val="20"/>
                                  <w:szCs w:val="20"/>
                                </w:rPr>
                              </w:pPr>
                              <w:r w:rsidRPr="0003167A">
                                <w:rPr>
                                  <w:rFonts w:asciiTheme="majorHAnsi" w:hAnsiTheme="majorHAnsi"/>
                                  <w:sz w:val="20"/>
                                  <w:szCs w:val="20"/>
                                </w:rPr>
                                <w:t xml:space="preserve">2) Is the info </w:t>
                              </w:r>
                              <w:r w:rsidRPr="0003167A">
                                <w:rPr>
                                  <w:rFonts w:asciiTheme="majorHAnsi" w:hAnsiTheme="majorHAnsi"/>
                                  <w:b/>
                                  <w:sz w:val="20"/>
                                  <w:szCs w:val="20"/>
                                </w:rPr>
                                <w:t>relevant</w:t>
                              </w:r>
                              <w:r w:rsidRPr="0003167A">
                                <w:rPr>
                                  <w:rFonts w:asciiTheme="majorHAnsi" w:hAnsiTheme="majorHAnsi"/>
                                  <w:sz w:val="20"/>
                                  <w:szCs w:val="20"/>
                                </w:rPr>
                                <w:t>?</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560320" y="114072"/>
                            <a:ext cx="1257300" cy="536287"/>
                          </a:xfrm>
                          <a:prstGeom prst="rect">
                            <a:avLst/>
                          </a:prstGeom>
                          <a:solidFill>
                            <a:srgbClr val="FFFFFF"/>
                          </a:solidFill>
                          <a:ln w="9525">
                            <a:solidFill>
                              <a:srgbClr val="000000"/>
                            </a:solidFill>
                            <a:miter lim="800000"/>
                            <a:headEnd/>
                            <a:tailEnd/>
                          </a:ln>
                        </wps:spPr>
                        <wps:txbx>
                          <w:txbxContent>
                            <w:p w:rsidR="009F62F2" w:rsidRPr="0003167A" w:rsidRDefault="009F62F2" w:rsidP="0003167A">
                              <w:pPr>
                                <w:rPr>
                                  <w:rFonts w:asciiTheme="majorHAnsi" w:hAnsiTheme="majorHAnsi"/>
                                  <w:sz w:val="20"/>
                                  <w:szCs w:val="20"/>
                                </w:rPr>
                              </w:pPr>
                              <w:r w:rsidRPr="0003167A">
                                <w:rPr>
                                  <w:rFonts w:asciiTheme="majorHAnsi" w:hAnsiTheme="majorHAnsi"/>
                                  <w:sz w:val="20"/>
                                  <w:szCs w:val="20"/>
                                </w:rPr>
                                <w:t xml:space="preserve">*3) Will the info be caught by one of the </w:t>
                              </w:r>
                              <w:r w:rsidRPr="0003167A">
                                <w:rPr>
                                  <w:rFonts w:asciiTheme="majorHAnsi" w:hAnsiTheme="majorHAnsi"/>
                                  <w:b/>
                                  <w:sz w:val="20"/>
                                  <w:szCs w:val="20"/>
                                </w:rPr>
                                <w:t>exclusionary rules</w:t>
                              </w:r>
                              <w:r w:rsidRPr="0003167A">
                                <w:rPr>
                                  <w:rFonts w:asciiTheme="majorHAnsi" w:hAnsiTheme="majorHAnsi"/>
                                  <w:sz w:val="20"/>
                                  <w:szCs w:val="20"/>
                                </w:rPr>
                                <w: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184142" y="228885"/>
                            <a:ext cx="858774" cy="421474"/>
                          </a:xfrm>
                          <a:prstGeom prst="rect">
                            <a:avLst/>
                          </a:prstGeom>
                          <a:solidFill>
                            <a:srgbClr val="FFFFFF"/>
                          </a:solidFill>
                          <a:ln w="9525">
                            <a:solidFill>
                              <a:srgbClr val="000000"/>
                            </a:solidFill>
                            <a:miter lim="800000"/>
                            <a:headEnd/>
                            <a:tailEnd/>
                          </a:ln>
                        </wps:spPr>
                        <wps:txbx>
                          <w:txbxContent>
                            <w:p w:rsidR="009F62F2" w:rsidRPr="0003167A" w:rsidRDefault="009F62F2" w:rsidP="0003167A">
                              <w:pPr>
                                <w:rPr>
                                  <w:rFonts w:asciiTheme="majorHAnsi" w:hAnsiTheme="majorHAnsi"/>
                                  <w:sz w:val="20"/>
                                  <w:szCs w:val="20"/>
                                </w:rPr>
                              </w:pPr>
                              <w:r w:rsidRPr="0003167A">
                                <w:rPr>
                                  <w:rFonts w:asciiTheme="majorHAnsi" w:hAnsiTheme="majorHAnsi"/>
                                  <w:sz w:val="20"/>
                                  <w:szCs w:val="20"/>
                                </w:rPr>
                                <w:t>4) PE&gt;PV?</w:t>
                              </w:r>
                            </w:p>
                          </w:txbxContent>
                        </wps:txbx>
                        <wps:bodyPr rot="0" vert="horz" wrap="square" lIns="91440" tIns="45720" rIns="91440" bIns="45720" anchor="t" anchorCtr="0" upright="1">
                          <a:noAutofit/>
                        </wps:bodyPr>
                      </wps:wsp>
                      <wps:wsp>
                        <wps:cNvPr id="13" name="Line 16"/>
                        <wps:cNvCnPr>
                          <a:cxnSpLocks noChangeShapeType="1"/>
                        </wps:cNvCnPr>
                        <wps:spPr bwMode="auto">
                          <a:xfrm>
                            <a:off x="960120" y="45702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217420" y="457029"/>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817620" y="45702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4046220" y="1142943"/>
                            <a:ext cx="1257300" cy="262218"/>
                          </a:xfrm>
                          <a:prstGeom prst="rect">
                            <a:avLst/>
                          </a:prstGeom>
                          <a:solidFill>
                            <a:srgbClr val="FFFFFF"/>
                          </a:solidFill>
                          <a:ln w="9525">
                            <a:solidFill>
                              <a:srgbClr val="000000"/>
                            </a:solidFill>
                            <a:miter lim="800000"/>
                            <a:headEnd/>
                            <a:tailEnd/>
                          </a:ln>
                        </wps:spPr>
                        <wps:txbx>
                          <w:txbxContent>
                            <w:p w:rsidR="009F62F2" w:rsidRPr="0003167A" w:rsidRDefault="009F62F2" w:rsidP="0003167A">
                              <w:pPr>
                                <w:rPr>
                                  <w:rFonts w:asciiTheme="majorHAnsi" w:hAnsiTheme="majorHAnsi"/>
                                  <w:b/>
                                  <w:sz w:val="20"/>
                                  <w:szCs w:val="20"/>
                                </w:rPr>
                              </w:pPr>
                              <w:r w:rsidRPr="0003167A">
                                <w:rPr>
                                  <w:rFonts w:asciiTheme="majorHAnsi" w:hAnsiTheme="majorHAnsi"/>
                                  <w:b/>
                                  <w:sz w:val="20"/>
                                  <w:szCs w:val="20"/>
                                </w:rPr>
                                <w:t>Evidence admitted</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103120" y="1142943"/>
                            <a:ext cx="1371600" cy="262218"/>
                          </a:xfrm>
                          <a:prstGeom prst="rect">
                            <a:avLst/>
                          </a:prstGeom>
                          <a:solidFill>
                            <a:srgbClr val="FFFFFF"/>
                          </a:solidFill>
                          <a:ln w="9525">
                            <a:solidFill>
                              <a:srgbClr val="000000"/>
                            </a:solidFill>
                            <a:miter lim="800000"/>
                            <a:headEnd/>
                            <a:tailEnd/>
                          </a:ln>
                        </wps:spPr>
                        <wps:txbx>
                          <w:txbxContent>
                            <w:p w:rsidR="009F62F2" w:rsidRPr="0003167A" w:rsidRDefault="009F62F2" w:rsidP="0003167A">
                              <w:pPr>
                                <w:rPr>
                                  <w:rFonts w:asciiTheme="majorHAnsi" w:hAnsiTheme="majorHAnsi"/>
                                  <w:b/>
                                  <w:sz w:val="20"/>
                                  <w:szCs w:val="20"/>
                                </w:rPr>
                              </w:pPr>
                              <w:r w:rsidRPr="0003167A">
                                <w:rPr>
                                  <w:rFonts w:asciiTheme="majorHAnsi" w:hAnsiTheme="majorHAnsi"/>
                                  <w:b/>
                                  <w:sz w:val="20"/>
                                  <w:szCs w:val="20"/>
                                </w:rPr>
                                <w:t>Evidence excluded</w:t>
                              </w:r>
                            </w:p>
                          </w:txbxContent>
                        </wps:txbx>
                        <wps:bodyPr rot="0" vert="horz" wrap="square" lIns="91440" tIns="45720" rIns="91440" bIns="45720" anchor="t" anchorCtr="0" upright="1">
                          <a:noAutofit/>
                        </wps:bodyPr>
                      </wps:wsp>
                      <wps:wsp>
                        <wps:cNvPr id="18" name="Line 21"/>
                        <wps:cNvCnPr>
                          <a:cxnSpLocks noChangeShapeType="1"/>
                        </wps:cNvCnPr>
                        <wps:spPr bwMode="auto">
                          <a:xfrm>
                            <a:off x="502920" y="707395"/>
                            <a:ext cx="762" cy="321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02920" y="1028871"/>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760220" y="719247"/>
                            <a:ext cx="762" cy="309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3131820" y="638507"/>
                            <a:ext cx="762" cy="390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4275582" y="650359"/>
                            <a:ext cx="762" cy="378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788920" y="1028871"/>
                            <a:ext cx="0"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4732782" y="638507"/>
                            <a:ext cx="762" cy="504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6CE6D96" id="Canvas 25" o:spid="_x0000_s1027" editas="canvas" style="width:457.2pt;height:117pt;mso-position-horizontal-relative:char;mso-position-vertical-relative:line" coordsize="5806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064;height:14859;visibility:visible;mso-wrap-style:square">
                  <v:fill o:detectmouseclick="t"/>
                  <v:path o:connecttype="none"/>
                </v:shape>
                <v:shape id="Text Box 4" o:spid="_x0000_s1029" type="#_x0000_t202" style="position:absolute;left:38176;top:2288;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6C6E6E7C" w14:textId="77777777"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N</w:t>
                        </w:r>
                      </w:p>
                    </w:txbxContent>
                  </v:textbox>
                </v:shape>
                <v:shape id="Text Box 5" o:spid="_x0000_s1030" type="#_x0000_t202" style="position:absolute;left:22174;top:2288;width:457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ACE0A4" w14:textId="77777777"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Y</w:t>
                        </w:r>
                      </w:p>
                    </w:txbxContent>
                  </v:textbox>
                </v:shape>
                <v:shape id="Text Box 6" o:spid="_x0000_s1031" type="#_x0000_t202" style="position:absolute;left:9601;top:2288;width:457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C4424EF" w14:textId="77777777"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Y</w:t>
                        </w:r>
                      </w:p>
                    </w:txbxContent>
                  </v:textbox>
                </v:shape>
                <v:shape id="Text Box 7" o:spid="_x0000_s1032" type="#_x0000_t202" style="position:absolute;left:46177;top:7999;width:6858;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A8A1D78" w14:textId="77777777" w:rsidR="009F62F2" w:rsidRPr="0003167A" w:rsidRDefault="009F62F2" w:rsidP="0003167A">
                        <w:pPr>
                          <w:rPr>
                            <w:rFonts w:asciiTheme="majorHAnsi" w:hAnsiTheme="majorHAnsi"/>
                            <w:sz w:val="20"/>
                            <w:szCs w:val="20"/>
                          </w:rPr>
                        </w:pPr>
                        <w:r w:rsidRPr="0003167A">
                          <w:rPr>
                            <w:rFonts w:asciiTheme="majorHAnsi" w:hAnsiTheme="majorHAnsi"/>
                          </w:rPr>
                          <w:t xml:space="preserve">  N</w:t>
                        </w:r>
                      </w:p>
                    </w:txbxContent>
                  </v:textbox>
                </v:shape>
                <v:shape id="Text Box 8" o:spid="_x0000_s1033" type="#_x0000_t202" style="position:absolute;left:39319;top:7333;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60688DC4" w14:textId="77777777"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Y</w:t>
                        </w:r>
                      </w:p>
                    </w:txbxContent>
                  </v:textbox>
                </v:shape>
                <v:shape id="Text Box 9" o:spid="_x0000_s1034" type="#_x0000_t202" style="position:absolute;left:31318;top:7073;width:5715;height: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57970D4A" w14:textId="77777777" w:rsidR="009F62F2" w:rsidRPr="00606260" w:rsidRDefault="009F62F2" w:rsidP="0003167A">
                        <w:pPr>
                          <w:rPr>
                            <w:rFonts w:asciiTheme="majorHAnsi" w:hAnsiTheme="majorHAnsi"/>
                            <w:szCs w:val="20"/>
                            <w:lang w:val="en-CA"/>
                          </w:rPr>
                        </w:pPr>
                        <w:r w:rsidRPr="00606260">
                          <w:rPr>
                            <w:rFonts w:asciiTheme="majorHAnsi" w:hAnsiTheme="majorHAnsi"/>
                            <w:szCs w:val="20"/>
                            <w:lang w:val="en-CA"/>
                          </w:rPr>
                          <w:t>Y</w:t>
                        </w:r>
                      </w:p>
                    </w:txbxContent>
                  </v:textbox>
                </v:shape>
                <v:shape id="Text Box 10" o:spid="_x0000_s1035" type="#_x0000_t202" style="position:absolute;left:17602;top:7333;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0072EFF1" w14:textId="77777777"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N</w:t>
                        </w:r>
                      </w:p>
                    </w:txbxContent>
                  </v:textbox>
                </v:shape>
                <v:shape id="Text Box 11" o:spid="_x0000_s1036" type="#_x0000_t202" style="position:absolute;left:5029;top:7192;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3D5E764C" w14:textId="77777777" w:rsidR="009F62F2" w:rsidRPr="0003167A" w:rsidRDefault="009F62F2" w:rsidP="0003167A">
                        <w:pPr>
                          <w:rPr>
                            <w:rFonts w:asciiTheme="majorHAnsi" w:hAnsiTheme="majorHAnsi"/>
                            <w:szCs w:val="20"/>
                            <w:lang w:val="en-CA"/>
                          </w:rPr>
                        </w:pPr>
                        <w:r w:rsidRPr="0003167A">
                          <w:rPr>
                            <w:rFonts w:asciiTheme="majorHAnsi" w:hAnsiTheme="majorHAnsi"/>
                            <w:szCs w:val="20"/>
                            <w:lang w:val="en-CA"/>
                          </w:rPr>
                          <w:t>_N____</w:t>
                        </w:r>
                      </w:p>
                    </w:txbxContent>
                  </v:textbox>
                </v:shape>
                <v:shape id="Text Box 12" o:spid="_x0000_s1037" type="#_x0000_t202" style="position:absolute;left:906;top:859;width:8695;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03BE4B62" w14:textId="77777777" w:rsidR="009F62F2" w:rsidRPr="0003167A" w:rsidRDefault="009F62F2" w:rsidP="0003167A">
                        <w:pPr>
                          <w:rPr>
                            <w:rFonts w:asciiTheme="majorHAnsi" w:hAnsiTheme="majorHAnsi"/>
                            <w:sz w:val="20"/>
                            <w:szCs w:val="20"/>
                          </w:rPr>
                        </w:pPr>
                        <w:r w:rsidRPr="0003167A">
                          <w:rPr>
                            <w:rFonts w:asciiTheme="majorHAnsi" w:hAnsiTheme="majorHAnsi"/>
                            <w:sz w:val="20"/>
                            <w:szCs w:val="20"/>
                          </w:rPr>
                          <w:t xml:space="preserve">1) Is the info                            </w:t>
                        </w:r>
                        <w:r w:rsidRPr="0003167A">
                          <w:rPr>
                            <w:rFonts w:asciiTheme="majorHAnsi" w:hAnsiTheme="majorHAnsi"/>
                            <w:b/>
                            <w:sz w:val="20"/>
                            <w:szCs w:val="20"/>
                          </w:rPr>
                          <w:t xml:space="preserve">material </w:t>
                        </w:r>
                        <w:r w:rsidRPr="0003167A">
                          <w:rPr>
                            <w:rFonts w:asciiTheme="majorHAnsi" w:hAnsiTheme="majorHAnsi"/>
                            <w:sz w:val="20"/>
                            <w:szCs w:val="20"/>
                          </w:rPr>
                          <w:t xml:space="preserve">              to an issue?</w:t>
                        </w:r>
                      </w:p>
                    </w:txbxContent>
                  </v:textbox>
                </v:shape>
                <v:shape id="Text Box 13" o:spid="_x0000_s1038" type="#_x0000_t202" style="position:absolute;left:13030;top:2288;width:9144;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668B75A" w14:textId="77777777" w:rsidR="009F62F2" w:rsidRPr="0003167A" w:rsidRDefault="009F62F2" w:rsidP="0003167A">
                        <w:pPr>
                          <w:rPr>
                            <w:rFonts w:asciiTheme="majorHAnsi" w:hAnsiTheme="majorHAnsi"/>
                            <w:sz w:val="20"/>
                            <w:szCs w:val="20"/>
                          </w:rPr>
                        </w:pPr>
                        <w:r w:rsidRPr="0003167A">
                          <w:rPr>
                            <w:rFonts w:asciiTheme="majorHAnsi" w:hAnsiTheme="majorHAnsi"/>
                            <w:sz w:val="20"/>
                            <w:szCs w:val="20"/>
                          </w:rPr>
                          <w:t xml:space="preserve">2) Is the info </w:t>
                        </w:r>
                        <w:r w:rsidRPr="0003167A">
                          <w:rPr>
                            <w:rFonts w:asciiTheme="majorHAnsi" w:hAnsiTheme="majorHAnsi"/>
                            <w:b/>
                            <w:sz w:val="20"/>
                            <w:szCs w:val="20"/>
                          </w:rPr>
                          <w:t>relevant</w:t>
                        </w:r>
                        <w:r w:rsidRPr="0003167A">
                          <w:rPr>
                            <w:rFonts w:asciiTheme="majorHAnsi" w:hAnsiTheme="majorHAnsi"/>
                            <w:sz w:val="20"/>
                            <w:szCs w:val="20"/>
                          </w:rPr>
                          <w:t>?</w:t>
                        </w:r>
                      </w:p>
                    </w:txbxContent>
                  </v:textbox>
                </v:shape>
                <v:shape id="Text Box 14" o:spid="_x0000_s1039" type="#_x0000_t202" style="position:absolute;left:25603;top:1140;width:12573;height:5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1E83F287" w14:textId="77777777" w:rsidR="009F62F2" w:rsidRPr="0003167A" w:rsidRDefault="009F62F2" w:rsidP="0003167A">
                        <w:pPr>
                          <w:rPr>
                            <w:rFonts w:asciiTheme="majorHAnsi" w:hAnsiTheme="majorHAnsi"/>
                            <w:sz w:val="20"/>
                            <w:szCs w:val="20"/>
                          </w:rPr>
                        </w:pPr>
                        <w:r w:rsidRPr="0003167A">
                          <w:rPr>
                            <w:rFonts w:asciiTheme="majorHAnsi" w:hAnsiTheme="majorHAnsi"/>
                            <w:sz w:val="20"/>
                            <w:szCs w:val="20"/>
                          </w:rPr>
                          <w:t xml:space="preserve">*3) Will the info be caught by one of the </w:t>
                        </w:r>
                        <w:r w:rsidRPr="0003167A">
                          <w:rPr>
                            <w:rFonts w:asciiTheme="majorHAnsi" w:hAnsiTheme="majorHAnsi"/>
                            <w:b/>
                            <w:sz w:val="20"/>
                            <w:szCs w:val="20"/>
                          </w:rPr>
                          <w:t>exclusionary rules</w:t>
                        </w:r>
                        <w:r w:rsidRPr="0003167A">
                          <w:rPr>
                            <w:rFonts w:asciiTheme="majorHAnsi" w:hAnsiTheme="majorHAnsi"/>
                            <w:sz w:val="20"/>
                            <w:szCs w:val="20"/>
                          </w:rPr>
                          <w:t>?</w:t>
                        </w:r>
                      </w:p>
                    </w:txbxContent>
                  </v:textbox>
                </v:shape>
                <v:shape id="Text Box 15" o:spid="_x0000_s1040" type="#_x0000_t202" style="position:absolute;left:41841;top:2288;width:858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493D9A80" w14:textId="77777777" w:rsidR="009F62F2" w:rsidRPr="0003167A" w:rsidRDefault="009F62F2" w:rsidP="0003167A">
                        <w:pPr>
                          <w:rPr>
                            <w:rFonts w:asciiTheme="majorHAnsi" w:hAnsiTheme="majorHAnsi"/>
                            <w:sz w:val="20"/>
                            <w:szCs w:val="20"/>
                          </w:rPr>
                        </w:pPr>
                        <w:r w:rsidRPr="0003167A">
                          <w:rPr>
                            <w:rFonts w:asciiTheme="majorHAnsi" w:hAnsiTheme="majorHAnsi"/>
                            <w:sz w:val="20"/>
                            <w:szCs w:val="20"/>
                          </w:rPr>
                          <w:t>4) PE&gt;PV?</w:t>
                        </w:r>
                      </w:p>
                    </w:txbxContent>
                  </v:textbox>
                </v:shape>
                <v:line id="Line 16" o:spid="_x0000_s1041" style="position:absolute;visibility:visible;mso-wrap-style:square" from="9601,4570" to="13030,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2" style="position:absolute;visibility:visible;mso-wrap-style:square" from="22174,4570" to="2560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3" style="position:absolute;visibility:visible;mso-wrap-style:square" from="38176,4570" to="41605,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9" o:spid="_x0000_s1044" type="#_x0000_t202" style="position:absolute;left:40462;top:11429;width:12573;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1BD6CC6E" w14:textId="77777777" w:rsidR="009F62F2" w:rsidRPr="0003167A" w:rsidRDefault="009F62F2" w:rsidP="0003167A">
                        <w:pPr>
                          <w:rPr>
                            <w:rFonts w:asciiTheme="majorHAnsi" w:hAnsiTheme="majorHAnsi"/>
                            <w:b/>
                            <w:sz w:val="20"/>
                            <w:szCs w:val="20"/>
                          </w:rPr>
                        </w:pPr>
                        <w:r w:rsidRPr="0003167A">
                          <w:rPr>
                            <w:rFonts w:asciiTheme="majorHAnsi" w:hAnsiTheme="majorHAnsi"/>
                            <w:b/>
                            <w:sz w:val="20"/>
                            <w:szCs w:val="20"/>
                          </w:rPr>
                          <w:t>Evidence admitted</w:t>
                        </w:r>
                      </w:p>
                    </w:txbxContent>
                  </v:textbox>
                </v:shape>
                <v:shape id="Text Box 20" o:spid="_x0000_s1045" type="#_x0000_t202" style="position:absolute;left:21031;top:11429;width:1371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1FEAACD" w14:textId="77777777" w:rsidR="009F62F2" w:rsidRPr="0003167A" w:rsidRDefault="009F62F2" w:rsidP="0003167A">
                        <w:pPr>
                          <w:rPr>
                            <w:rFonts w:asciiTheme="majorHAnsi" w:hAnsiTheme="majorHAnsi"/>
                            <w:b/>
                            <w:sz w:val="20"/>
                            <w:szCs w:val="20"/>
                          </w:rPr>
                        </w:pPr>
                        <w:r w:rsidRPr="0003167A">
                          <w:rPr>
                            <w:rFonts w:asciiTheme="majorHAnsi" w:hAnsiTheme="majorHAnsi"/>
                            <w:b/>
                            <w:sz w:val="20"/>
                            <w:szCs w:val="20"/>
                          </w:rPr>
                          <w:t>Evidence excluded</w:t>
                        </w:r>
                      </w:p>
                    </w:txbxContent>
                  </v:textbox>
                </v:shape>
                <v:line id="Line 21" o:spid="_x0000_s1046" style="position:absolute;visibility:visible;mso-wrap-style:square" from="5029,7073" to="5036,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7" style="position:absolute;visibility:visible;mso-wrap-style:square" from="5029,10288" to="42748,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8" style="position:absolute;visibility:visible;mso-wrap-style:square" from="17602,7192" to="17609,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9" style="position:absolute;visibility:visible;mso-wrap-style:square" from="31318,6385" to="31325,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50" style="position:absolute;flip:x;visibility:visible;mso-wrap-style:square" from="42755,6503" to="42763,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 o:spid="_x0000_s1051" style="position:absolute;visibility:visible;mso-wrap-style:square" from="27889,10288" to="27889,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2" style="position:absolute;visibility:visible;mso-wrap-style:square" from="47327,6385" to="47335,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anchorlock/>
              </v:group>
            </w:pict>
          </mc:Fallback>
        </mc:AlternateContent>
      </w:r>
    </w:p>
    <w:p w:rsidR="005F55AF" w:rsidRPr="00ED2AAE" w:rsidRDefault="00F4185F" w:rsidP="0003167A">
      <w:pPr>
        <w:pStyle w:val="NoSpacing"/>
        <w:rPr>
          <w:szCs w:val="20"/>
        </w:rPr>
      </w:pPr>
      <w:r w:rsidRPr="00F94A87">
        <w:rPr>
          <w:b/>
          <w:szCs w:val="20"/>
        </w:rPr>
        <w:t xml:space="preserve">Stage </w:t>
      </w:r>
      <w:r w:rsidR="004056F5">
        <w:rPr>
          <w:b/>
          <w:szCs w:val="20"/>
        </w:rPr>
        <w:t>1:</w:t>
      </w:r>
      <w:r w:rsidR="0003167A" w:rsidRPr="00F94A87">
        <w:rPr>
          <w:b/>
          <w:szCs w:val="20"/>
        </w:rPr>
        <w:tab/>
        <w:t xml:space="preserve">Materiality </w:t>
      </w:r>
      <w:r w:rsidR="00ED2EC6" w:rsidRPr="00F94A87">
        <w:rPr>
          <w:szCs w:val="20"/>
        </w:rPr>
        <w:t>–</w:t>
      </w:r>
      <w:r w:rsidR="00ED2AAE">
        <w:rPr>
          <w:szCs w:val="20"/>
        </w:rPr>
        <w:t xml:space="preserve"> </w:t>
      </w:r>
      <w:r w:rsidR="005F55AF" w:rsidRPr="005F55AF">
        <w:rPr>
          <w:color w:val="0070C0"/>
          <w:sz w:val="20"/>
          <w:szCs w:val="20"/>
        </w:rPr>
        <w:t>“</w:t>
      </w:r>
      <w:r w:rsidR="00ED2AAE">
        <w:rPr>
          <w:color w:val="0070C0"/>
          <w:sz w:val="20"/>
          <w:szCs w:val="20"/>
        </w:rPr>
        <w:t xml:space="preserve">The first step of FA is determining the materiality of the piece of info. Stage 1 is satisfied if the info is directed toward a </w:t>
      </w:r>
      <w:r w:rsidR="00ED2AAE" w:rsidRPr="00ED2AAE">
        <w:rPr>
          <w:b/>
          <w:color w:val="0070C0"/>
          <w:sz w:val="20"/>
          <w:szCs w:val="20"/>
        </w:rPr>
        <w:t>matter in issue</w:t>
      </w:r>
      <w:r w:rsidR="00ED2AAE">
        <w:rPr>
          <w:color w:val="0070C0"/>
          <w:sz w:val="20"/>
          <w:szCs w:val="20"/>
        </w:rPr>
        <w:t xml:space="preserve"> (ONCA:</w:t>
      </w:r>
      <w:r w:rsidR="00ED2AAE">
        <w:rPr>
          <w:szCs w:val="20"/>
        </w:rPr>
        <w:t xml:space="preserve"> </w:t>
      </w:r>
      <w:r w:rsidR="00ED2AAE" w:rsidRPr="00ED2AAE">
        <w:rPr>
          <w:i/>
          <w:color w:val="FF0000"/>
          <w:sz w:val="20"/>
          <w:szCs w:val="20"/>
        </w:rPr>
        <w:t xml:space="preserve">R v. </w:t>
      </w:r>
      <w:proofErr w:type="gramStart"/>
      <w:r w:rsidR="00ED2AAE" w:rsidRPr="00ED2AAE">
        <w:rPr>
          <w:i/>
          <w:color w:val="FF0000"/>
          <w:sz w:val="20"/>
          <w:szCs w:val="20"/>
        </w:rPr>
        <w:t>B(</w:t>
      </w:r>
      <w:proofErr w:type="gramEnd"/>
      <w:r w:rsidR="00ED2AAE" w:rsidRPr="00ED2AAE">
        <w:rPr>
          <w:i/>
          <w:color w:val="FF0000"/>
          <w:sz w:val="20"/>
          <w:szCs w:val="20"/>
        </w:rPr>
        <w:t>L)</w:t>
      </w:r>
      <w:r w:rsidR="00ED2AAE">
        <w:rPr>
          <w:color w:val="0070C0"/>
          <w:sz w:val="20"/>
          <w:szCs w:val="20"/>
        </w:rPr>
        <w:t>), i.e. a matter that is crucial to the case. W</w:t>
      </w:r>
      <w:r w:rsidR="005F55AF" w:rsidRPr="005F55AF">
        <w:rPr>
          <w:color w:val="0070C0"/>
          <w:sz w:val="20"/>
          <w:szCs w:val="20"/>
        </w:rPr>
        <w:t>e</w:t>
      </w:r>
      <w:r w:rsidR="005F55AF">
        <w:rPr>
          <w:color w:val="0070C0"/>
          <w:sz w:val="20"/>
          <w:szCs w:val="20"/>
        </w:rPr>
        <w:t xml:space="preserve"> must </w:t>
      </w:r>
      <w:r w:rsidR="00ED2AAE">
        <w:rPr>
          <w:color w:val="0070C0"/>
          <w:sz w:val="20"/>
          <w:szCs w:val="20"/>
        </w:rPr>
        <w:t xml:space="preserve">also </w:t>
      </w:r>
      <w:r w:rsidR="005F55AF">
        <w:rPr>
          <w:color w:val="0070C0"/>
          <w:sz w:val="20"/>
          <w:szCs w:val="20"/>
        </w:rPr>
        <w:t xml:space="preserve">consider what </w:t>
      </w:r>
      <w:r w:rsidR="00ED2AAE">
        <w:rPr>
          <w:color w:val="0070C0"/>
          <w:sz w:val="20"/>
          <w:szCs w:val="20"/>
        </w:rPr>
        <w:t>the info’s</w:t>
      </w:r>
      <w:r w:rsidR="005F55AF" w:rsidRPr="005F55AF">
        <w:rPr>
          <w:color w:val="0070C0"/>
          <w:sz w:val="20"/>
          <w:szCs w:val="20"/>
        </w:rPr>
        <w:t xml:space="preserve"> desig</w:t>
      </w:r>
      <w:r w:rsidR="00ED2AAE">
        <w:rPr>
          <w:color w:val="0070C0"/>
          <w:sz w:val="20"/>
          <w:szCs w:val="20"/>
        </w:rPr>
        <w:t>ned to help prove</w:t>
      </w:r>
      <w:r w:rsidR="005F55AF" w:rsidRPr="005F55AF">
        <w:rPr>
          <w:color w:val="0070C0"/>
          <w:sz w:val="20"/>
          <w:szCs w:val="20"/>
        </w:rPr>
        <w:t xml:space="preserve">. To determine that, we </w:t>
      </w:r>
      <w:r w:rsidR="005F55AF">
        <w:rPr>
          <w:color w:val="0070C0"/>
          <w:sz w:val="20"/>
          <w:szCs w:val="20"/>
        </w:rPr>
        <w:t>need to know</w:t>
      </w:r>
      <w:r w:rsidR="005F55AF" w:rsidRPr="005F55AF">
        <w:rPr>
          <w:color w:val="0070C0"/>
          <w:sz w:val="20"/>
          <w:szCs w:val="20"/>
        </w:rPr>
        <w:t xml:space="preserve"> whether it’s primar</w:t>
      </w:r>
      <w:r w:rsidR="005F55AF">
        <w:rPr>
          <w:color w:val="0070C0"/>
          <w:sz w:val="20"/>
          <w:szCs w:val="20"/>
        </w:rPr>
        <w:t>il</w:t>
      </w:r>
      <w:r w:rsidR="005F55AF" w:rsidRPr="005F55AF">
        <w:rPr>
          <w:color w:val="0070C0"/>
          <w:sz w:val="20"/>
          <w:szCs w:val="20"/>
        </w:rPr>
        <w:t>y or secondar</w:t>
      </w:r>
      <w:r w:rsidR="005F55AF">
        <w:rPr>
          <w:color w:val="0070C0"/>
          <w:sz w:val="20"/>
          <w:szCs w:val="20"/>
        </w:rPr>
        <w:t>ily material</w:t>
      </w:r>
      <w:r w:rsidR="005F55AF" w:rsidRPr="005F55AF">
        <w:rPr>
          <w:color w:val="0070C0"/>
          <w:sz w:val="20"/>
          <w:szCs w:val="20"/>
        </w:rPr>
        <w:t>.</w:t>
      </w:r>
      <w:r w:rsidR="005F55AF">
        <w:rPr>
          <w:color w:val="0070C0"/>
          <w:sz w:val="20"/>
          <w:szCs w:val="20"/>
        </w:rPr>
        <w:t xml:space="preserve"> Because of __, this info is [1</w:t>
      </w:r>
      <w:r w:rsidR="005F55AF" w:rsidRPr="005F55AF">
        <w:rPr>
          <w:color w:val="0070C0"/>
          <w:sz w:val="20"/>
          <w:szCs w:val="20"/>
          <w:vertAlign w:val="superscript"/>
        </w:rPr>
        <w:t>O</w:t>
      </w:r>
      <w:r w:rsidR="005F55AF">
        <w:rPr>
          <w:color w:val="0070C0"/>
          <w:sz w:val="20"/>
          <w:szCs w:val="20"/>
        </w:rPr>
        <w:t xml:space="preserve"> or 2</w:t>
      </w:r>
      <w:r w:rsidR="005F55AF" w:rsidRPr="005F55AF">
        <w:rPr>
          <w:color w:val="0070C0"/>
          <w:sz w:val="20"/>
          <w:szCs w:val="20"/>
          <w:vertAlign w:val="superscript"/>
        </w:rPr>
        <w:t>O</w:t>
      </w:r>
      <w:r w:rsidR="005F55AF">
        <w:rPr>
          <w:color w:val="0070C0"/>
          <w:sz w:val="20"/>
          <w:szCs w:val="20"/>
        </w:rPr>
        <w:t>]</w:t>
      </w:r>
      <w:r w:rsidR="00ED2AAE">
        <w:rPr>
          <w:color w:val="0070C0"/>
          <w:sz w:val="20"/>
          <w:szCs w:val="20"/>
        </w:rPr>
        <w:t>. [Subsequent analysis of elements]</w:t>
      </w:r>
      <w:r w:rsidR="005F55AF" w:rsidRPr="005F55AF">
        <w:rPr>
          <w:color w:val="0070C0"/>
          <w:sz w:val="20"/>
          <w:szCs w:val="20"/>
        </w:rPr>
        <w:t>”</w:t>
      </w:r>
    </w:p>
    <w:p w:rsidR="0003167A" w:rsidRPr="00F94A87" w:rsidRDefault="0003167A" w:rsidP="0003167A">
      <w:pPr>
        <w:pStyle w:val="NoSpacing"/>
        <w:rPr>
          <w:b/>
          <w:i/>
          <w:szCs w:val="20"/>
        </w:rPr>
      </w:pPr>
      <w:r w:rsidRPr="00F94A87">
        <w:rPr>
          <w:i/>
          <w:szCs w:val="20"/>
        </w:rPr>
        <w:t>Primary Materiality</w:t>
      </w:r>
      <w:r w:rsidR="00ED2EC6" w:rsidRPr="00F94A87">
        <w:rPr>
          <w:i/>
          <w:szCs w:val="20"/>
        </w:rPr>
        <w:t xml:space="preserve"> – Elements</w:t>
      </w:r>
    </w:p>
    <w:p w:rsidR="0003167A" w:rsidRPr="00F94A87" w:rsidRDefault="0003167A" w:rsidP="00146714">
      <w:pPr>
        <w:pStyle w:val="NoSpacing"/>
        <w:numPr>
          <w:ilvl w:val="0"/>
          <w:numId w:val="2"/>
        </w:numPr>
        <w:rPr>
          <w:szCs w:val="20"/>
        </w:rPr>
      </w:pPr>
      <w:r w:rsidRPr="00F94A87">
        <w:rPr>
          <w:szCs w:val="20"/>
        </w:rPr>
        <w:t>Does the information arise from the cause of action that was pleaded (civil)?</w:t>
      </w:r>
    </w:p>
    <w:p w:rsidR="0003167A" w:rsidRPr="00F94A87" w:rsidRDefault="00ED2EC6" w:rsidP="00146714">
      <w:pPr>
        <w:pStyle w:val="NoSpacing"/>
        <w:numPr>
          <w:ilvl w:val="0"/>
          <w:numId w:val="2"/>
        </w:numPr>
        <w:rPr>
          <w:szCs w:val="20"/>
        </w:rPr>
      </w:pPr>
      <w:r w:rsidRPr="00F94A87">
        <w:rPr>
          <w:szCs w:val="20"/>
        </w:rPr>
        <w:t>W</w:t>
      </w:r>
      <w:r w:rsidR="0003167A" w:rsidRPr="00F94A87">
        <w:rPr>
          <w:szCs w:val="20"/>
        </w:rPr>
        <w:t>hat are the elements o</w:t>
      </w:r>
      <w:r w:rsidRPr="00F94A87">
        <w:rPr>
          <w:szCs w:val="20"/>
        </w:rPr>
        <w:t xml:space="preserve">f the cause of action (or crime)? [requirements from the </w:t>
      </w:r>
      <w:r w:rsidR="00B97012" w:rsidRPr="006979A8">
        <w:rPr>
          <w:i/>
          <w:szCs w:val="20"/>
        </w:rPr>
        <w:t>substantive</w:t>
      </w:r>
      <w:r w:rsidRPr="006979A8">
        <w:rPr>
          <w:i/>
          <w:szCs w:val="20"/>
        </w:rPr>
        <w:t xml:space="preserve"> law</w:t>
      </w:r>
      <w:r w:rsidRPr="00F94A87">
        <w:rPr>
          <w:szCs w:val="20"/>
        </w:rPr>
        <w:t>]</w:t>
      </w:r>
    </w:p>
    <w:p w:rsidR="0003167A" w:rsidRPr="00F94A87" w:rsidRDefault="0003167A" w:rsidP="00146714">
      <w:pPr>
        <w:pStyle w:val="NoSpacing"/>
        <w:numPr>
          <w:ilvl w:val="0"/>
          <w:numId w:val="2"/>
        </w:numPr>
        <w:rPr>
          <w:szCs w:val="20"/>
        </w:rPr>
      </w:pPr>
      <w:r w:rsidRPr="00F94A87">
        <w:rPr>
          <w:szCs w:val="20"/>
        </w:rPr>
        <w:t xml:space="preserve">What requirements does the </w:t>
      </w:r>
      <w:r w:rsidRPr="00227CCA">
        <w:rPr>
          <w:i/>
          <w:szCs w:val="20"/>
        </w:rPr>
        <w:t>procedural law</w:t>
      </w:r>
      <w:r w:rsidRPr="00F94A87">
        <w:rPr>
          <w:szCs w:val="20"/>
        </w:rPr>
        <w:t xml:space="preserve"> impose?</w:t>
      </w:r>
      <w:r w:rsidR="006979A8">
        <w:rPr>
          <w:szCs w:val="20"/>
        </w:rPr>
        <w:t xml:space="preserve"> [</w:t>
      </w:r>
      <w:r w:rsidR="00FE304F">
        <w:rPr>
          <w:szCs w:val="20"/>
        </w:rPr>
        <w:t>what is needed to allow this evidence in court]</w:t>
      </w:r>
    </w:p>
    <w:p w:rsidR="0003167A" w:rsidRPr="00F94A87" w:rsidRDefault="0003167A" w:rsidP="0003167A">
      <w:pPr>
        <w:pStyle w:val="NoSpacing"/>
        <w:rPr>
          <w:i/>
          <w:szCs w:val="20"/>
        </w:rPr>
      </w:pPr>
      <w:r w:rsidRPr="00F94A87">
        <w:rPr>
          <w:i/>
          <w:szCs w:val="20"/>
        </w:rPr>
        <w:t>Secondary Materiality</w:t>
      </w:r>
      <w:r w:rsidR="00ED2EC6" w:rsidRPr="00F94A87">
        <w:rPr>
          <w:i/>
          <w:szCs w:val="20"/>
        </w:rPr>
        <w:t xml:space="preserve"> – Elements</w:t>
      </w:r>
    </w:p>
    <w:p w:rsidR="0003167A" w:rsidRPr="00F94A87" w:rsidRDefault="0003167A" w:rsidP="00146714">
      <w:pPr>
        <w:pStyle w:val="NoSpacing"/>
        <w:numPr>
          <w:ilvl w:val="0"/>
          <w:numId w:val="1"/>
        </w:numPr>
        <w:rPr>
          <w:szCs w:val="20"/>
        </w:rPr>
      </w:pPr>
      <w:r w:rsidRPr="00F94A87">
        <w:rPr>
          <w:szCs w:val="20"/>
        </w:rPr>
        <w:t xml:space="preserve">Does the info relate to the </w:t>
      </w:r>
      <w:r w:rsidRPr="00F94A87">
        <w:rPr>
          <w:b/>
          <w:i/>
          <w:szCs w:val="20"/>
        </w:rPr>
        <w:t>credibility</w:t>
      </w:r>
      <w:r w:rsidRPr="00F94A87">
        <w:rPr>
          <w:b/>
          <w:szCs w:val="20"/>
        </w:rPr>
        <w:t xml:space="preserve"> </w:t>
      </w:r>
      <w:r w:rsidRPr="00F94A87">
        <w:rPr>
          <w:szCs w:val="20"/>
        </w:rPr>
        <w:t>of a witness?</w:t>
      </w:r>
      <w:r w:rsidR="00D6782A">
        <w:t xml:space="preserve"> </w:t>
      </w:r>
      <w:r w:rsidR="00D6782A" w:rsidRPr="00F94A87">
        <w:rPr>
          <w:szCs w:val="20"/>
        </w:rPr>
        <w:t xml:space="preserve">(trustworthiness; </w:t>
      </w:r>
      <w:r w:rsidR="00D6782A">
        <w:rPr>
          <w:szCs w:val="20"/>
        </w:rPr>
        <w:t xml:space="preserve">whether </w:t>
      </w:r>
      <w:r w:rsidR="00D6782A" w:rsidRPr="00F94A87">
        <w:rPr>
          <w:szCs w:val="20"/>
        </w:rPr>
        <w:t>witness is to be believe</w:t>
      </w:r>
      <w:r w:rsidR="005F55AF">
        <w:rPr>
          <w:szCs w:val="20"/>
        </w:rPr>
        <w:t>d, or any reason he might have f</w:t>
      </w:r>
      <w:r w:rsidR="00D6782A" w:rsidRPr="00F94A87">
        <w:rPr>
          <w:szCs w:val="20"/>
        </w:rPr>
        <w:t>o</w:t>
      </w:r>
      <w:r w:rsidR="005F55AF">
        <w:rPr>
          <w:szCs w:val="20"/>
        </w:rPr>
        <w:t>r providing</w:t>
      </w:r>
      <w:r w:rsidR="00D6782A" w:rsidRPr="00F94A87">
        <w:rPr>
          <w:szCs w:val="20"/>
        </w:rPr>
        <w:t xml:space="preserve"> inaccurate info)</w:t>
      </w:r>
    </w:p>
    <w:p w:rsidR="0003167A" w:rsidRPr="00F94A87" w:rsidRDefault="00D6782A" w:rsidP="00146714">
      <w:pPr>
        <w:pStyle w:val="NoSpacing"/>
        <w:numPr>
          <w:ilvl w:val="0"/>
          <w:numId w:val="1"/>
        </w:numPr>
        <w:rPr>
          <w:szCs w:val="20"/>
        </w:rPr>
      </w:pPr>
      <w:r>
        <w:rPr>
          <w:szCs w:val="20"/>
        </w:rPr>
        <w:t>Does the info</w:t>
      </w:r>
      <w:r w:rsidR="0003167A" w:rsidRPr="00F94A87">
        <w:rPr>
          <w:szCs w:val="20"/>
        </w:rPr>
        <w:t xml:space="preserve"> relate to the </w:t>
      </w:r>
      <w:r w:rsidR="0003167A" w:rsidRPr="00F94A87">
        <w:rPr>
          <w:b/>
          <w:i/>
          <w:szCs w:val="20"/>
        </w:rPr>
        <w:t>reliability</w:t>
      </w:r>
      <w:r w:rsidR="0003167A" w:rsidRPr="00F94A87">
        <w:rPr>
          <w:b/>
          <w:szCs w:val="20"/>
        </w:rPr>
        <w:t xml:space="preserve"> </w:t>
      </w:r>
      <w:r w:rsidR="0003167A" w:rsidRPr="00F94A87">
        <w:rPr>
          <w:szCs w:val="20"/>
        </w:rPr>
        <w:t>of other evidence, including other testimony?</w:t>
      </w:r>
      <w:r>
        <w:rPr>
          <w:szCs w:val="20"/>
        </w:rPr>
        <w:t xml:space="preserve"> (truthfulness, whether</w:t>
      </w:r>
      <w:r w:rsidRPr="00F94A87">
        <w:rPr>
          <w:szCs w:val="20"/>
        </w:rPr>
        <w:t xml:space="preserve"> witness is influenced by anything that can cause even </w:t>
      </w:r>
      <w:r>
        <w:rPr>
          <w:szCs w:val="20"/>
        </w:rPr>
        <w:t>honest man</w:t>
      </w:r>
      <w:r w:rsidRPr="00F94A87">
        <w:rPr>
          <w:szCs w:val="20"/>
        </w:rPr>
        <w:t xml:space="preserve"> to provide inaccurate info</w:t>
      </w:r>
      <w:r>
        <w:rPr>
          <w:szCs w:val="20"/>
        </w:rPr>
        <w:t>)</w:t>
      </w:r>
    </w:p>
    <w:p w:rsidR="00FE304F" w:rsidRPr="00ED2AAE" w:rsidRDefault="005F55AF" w:rsidP="0003167A">
      <w:pPr>
        <w:pStyle w:val="NoSpacing"/>
        <w:rPr>
          <w:sz w:val="20"/>
          <w:szCs w:val="20"/>
        </w:rPr>
      </w:pPr>
      <w:r w:rsidRPr="00ED2AAE">
        <w:rPr>
          <w:color w:val="0070C0"/>
          <w:sz w:val="20"/>
          <w:szCs w:val="20"/>
        </w:rPr>
        <w:t>If secondarily material: “Secondary materiality s</w:t>
      </w:r>
      <w:r w:rsidR="00FE304F" w:rsidRPr="00ED2AAE">
        <w:rPr>
          <w:color w:val="0070C0"/>
          <w:sz w:val="20"/>
          <w:szCs w:val="20"/>
        </w:rPr>
        <w:t>pea</w:t>
      </w:r>
      <w:r w:rsidRPr="00ED2AAE">
        <w:rPr>
          <w:color w:val="0070C0"/>
          <w:sz w:val="20"/>
          <w:szCs w:val="20"/>
        </w:rPr>
        <w:t>ks to c/r</w:t>
      </w:r>
      <w:r w:rsidR="00FE304F" w:rsidRPr="00ED2AAE">
        <w:rPr>
          <w:color w:val="0070C0"/>
          <w:sz w:val="20"/>
          <w:szCs w:val="20"/>
        </w:rPr>
        <w:t xml:space="preserve"> of evidence that would otherwise be material</w:t>
      </w:r>
      <w:r w:rsidRPr="00ED2AAE">
        <w:rPr>
          <w:color w:val="0070C0"/>
          <w:sz w:val="20"/>
          <w:szCs w:val="20"/>
        </w:rPr>
        <w:t xml:space="preserve">. It tends to have </w:t>
      </w:r>
      <w:r w:rsidR="00FE304F" w:rsidRPr="00ED2AAE">
        <w:rPr>
          <w:color w:val="0070C0"/>
          <w:sz w:val="20"/>
          <w:szCs w:val="20"/>
        </w:rPr>
        <w:t>lower PV</w:t>
      </w:r>
      <w:r w:rsidRPr="00ED2AAE">
        <w:rPr>
          <w:color w:val="0070C0"/>
          <w:sz w:val="20"/>
          <w:szCs w:val="20"/>
        </w:rPr>
        <w:t xml:space="preserve"> than primary materiality and is</w:t>
      </w:r>
      <w:r w:rsidR="00FE304F" w:rsidRPr="00ED2AAE">
        <w:rPr>
          <w:color w:val="0070C0"/>
          <w:sz w:val="20"/>
          <w:szCs w:val="20"/>
        </w:rPr>
        <w:t xml:space="preserve"> more likely to be </w:t>
      </w:r>
      <w:r w:rsidR="00FE304F" w:rsidRPr="00ED2AAE">
        <w:rPr>
          <w:i/>
          <w:color w:val="0070C0"/>
          <w:sz w:val="20"/>
          <w:szCs w:val="20"/>
        </w:rPr>
        <w:t>excluded</w:t>
      </w:r>
      <w:r w:rsidR="00FE304F" w:rsidRPr="00ED2AAE">
        <w:rPr>
          <w:b/>
          <w:color w:val="0070C0"/>
          <w:sz w:val="20"/>
          <w:szCs w:val="20"/>
        </w:rPr>
        <w:t xml:space="preserve"> </w:t>
      </w:r>
      <w:r w:rsidR="00FE304F" w:rsidRPr="00ED2AAE">
        <w:rPr>
          <w:color w:val="0070C0"/>
          <w:sz w:val="20"/>
          <w:szCs w:val="20"/>
        </w:rPr>
        <w:t>in Stage 4</w:t>
      </w:r>
      <w:r w:rsidRPr="00ED2AAE">
        <w:rPr>
          <w:color w:val="0070C0"/>
          <w:sz w:val="20"/>
          <w:szCs w:val="20"/>
        </w:rPr>
        <w:t>”</w:t>
      </w:r>
      <w:r w:rsidR="00FE304F" w:rsidRPr="00ED2AAE">
        <w:rPr>
          <w:b/>
          <w:color w:val="0070C0"/>
          <w:sz w:val="20"/>
          <w:szCs w:val="20"/>
        </w:rPr>
        <w:t xml:space="preserve"> – </w:t>
      </w:r>
      <w:r w:rsidR="00FE304F" w:rsidRPr="00ED2AAE">
        <w:rPr>
          <w:color w:val="0070C0"/>
          <w:sz w:val="20"/>
          <w:szCs w:val="20"/>
        </w:rPr>
        <w:t xml:space="preserve">SCC: </w:t>
      </w:r>
      <w:r w:rsidR="00FE304F" w:rsidRPr="00ED2AAE">
        <w:rPr>
          <w:i/>
          <w:color w:val="FF0000"/>
          <w:sz w:val="20"/>
          <w:szCs w:val="20"/>
        </w:rPr>
        <w:t>McClure</w:t>
      </w:r>
      <w:r w:rsidR="00FE304F" w:rsidRPr="00ED2AAE">
        <w:rPr>
          <w:sz w:val="20"/>
          <w:szCs w:val="20"/>
        </w:rPr>
        <w:t>,</w:t>
      </w:r>
      <w:r w:rsidR="00FE304F" w:rsidRPr="00ED2AAE">
        <w:rPr>
          <w:i/>
          <w:color w:val="FF0000"/>
          <w:sz w:val="20"/>
          <w:szCs w:val="20"/>
        </w:rPr>
        <w:t xml:space="preserve"> Brown</w:t>
      </w:r>
    </w:p>
    <w:p w:rsidR="000948F3" w:rsidRPr="000948F3" w:rsidRDefault="000948F3" w:rsidP="0003167A">
      <w:pPr>
        <w:pStyle w:val="NoSpacing"/>
        <w:rPr>
          <w:b/>
          <w:sz w:val="12"/>
          <w:szCs w:val="20"/>
        </w:rPr>
      </w:pPr>
    </w:p>
    <w:p w:rsidR="0003167A" w:rsidRPr="00F94A87" w:rsidRDefault="00F4185F" w:rsidP="0003167A">
      <w:pPr>
        <w:pStyle w:val="NoSpacing"/>
        <w:rPr>
          <w:szCs w:val="20"/>
        </w:rPr>
      </w:pPr>
      <w:r w:rsidRPr="00F94A87">
        <w:rPr>
          <w:b/>
          <w:szCs w:val="20"/>
        </w:rPr>
        <w:t xml:space="preserve">Stage </w:t>
      </w:r>
      <w:r w:rsidR="004056F5">
        <w:rPr>
          <w:b/>
          <w:szCs w:val="20"/>
        </w:rPr>
        <w:t>2:</w:t>
      </w:r>
      <w:r w:rsidR="0003167A" w:rsidRPr="00F94A87">
        <w:rPr>
          <w:b/>
          <w:szCs w:val="20"/>
        </w:rPr>
        <w:tab/>
        <w:t>Relevance</w:t>
      </w:r>
      <w:r w:rsidR="0003167A" w:rsidRPr="00F94A87">
        <w:rPr>
          <w:szCs w:val="20"/>
        </w:rPr>
        <w:t xml:space="preserve"> – </w:t>
      </w:r>
      <w:r w:rsidR="00B97012" w:rsidRPr="00F94A87">
        <w:rPr>
          <w:szCs w:val="20"/>
        </w:rPr>
        <w:t>Whether info makes fact</w:t>
      </w:r>
      <w:r w:rsidR="0003167A" w:rsidRPr="00F94A87">
        <w:rPr>
          <w:szCs w:val="20"/>
        </w:rPr>
        <w:t xml:space="preserve"> </w:t>
      </w:r>
      <w:r w:rsidR="00B97012" w:rsidRPr="00F94A87">
        <w:rPr>
          <w:szCs w:val="20"/>
        </w:rPr>
        <w:t>“for which it’</w:t>
      </w:r>
      <w:r w:rsidR="0003167A" w:rsidRPr="00F94A87">
        <w:rPr>
          <w:szCs w:val="20"/>
        </w:rPr>
        <w:t xml:space="preserve">s advanced </w:t>
      </w:r>
      <w:r w:rsidR="0003167A" w:rsidRPr="00F94A87">
        <w:rPr>
          <w:i/>
          <w:szCs w:val="20"/>
        </w:rPr>
        <w:t>more likely</w:t>
      </w:r>
      <w:r w:rsidRPr="00F94A87">
        <w:rPr>
          <w:szCs w:val="20"/>
        </w:rPr>
        <w:t xml:space="preserve"> than … </w:t>
      </w:r>
      <w:r w:rsidR="0003167A" w:rsidRPr="00F94A87">
        <w:rPr>
          <w:szCs w:val="20"/>
        </w:rPr>
        <w:t xml:space="preserve">in </w:t>
      </w:r>
      <w:r w:rsidR="00ED2EC6" w:rsidRPr="00F94A87">
        <w:rPr>
          <w:szCs w:val="20"/>
        </w:rPr>
        <w:t>[its]</w:t>
      </w:r>
      <w:r w:rsidR="0003167A" w:rsidRPr="00F94A87">
        <w:rPr>
          <w:szCs w:val="20"/>
        </w:rPr>
        <w:t xml:space="preserve"> absence” (</w:t>
      </w:r>
      <w:r w:rsidR="0003167A" w:rsidRPr="0099051C">
        <w:rPr>
          <w:i/>
          <w:color w:val="FF0000"/>
          <w:szCs w:val="20"/>
        </w:rPr>
        <w:t>J-L.J.</w:t>
      </w:r>
      <w:r w:rsidR="00B97012" w:rsidRPr="00F94A87">
        <w:rPr>
          <w:szCs w:val="20"/>
        </w:rPr>
        <w:t>)</w:t>
      </w:r>
      <w:r w:rsidR="0003167A" w:rsidRPr="00F94A87">
        <w:rPr>
          <w:szCs w:val="20"/>
        </w:rPr>
        <w:t xml:space="preserve">   </w:t>
      </w:r>
    </w:p>
    <w:p w:rsidR="00D6782A" w:rsidRDefault="0003167A" w:rsidP="00D6782A">
      <w:pPr>
        <w:pStyle w:val="NoSpacing"/>
        <w:rPr>
          <w:szCs w:val="20"/>
        </w:rPr>
      </w:pPr>
      <w:r w:rsidRPr="00F94A87">
        <w:rPr>
          <w:szCs w:val="20"/>
        </w:rPr>
        <w:t xml:space="preserve">No </w:t>
      </w:r>
      <w:r w:rsidRPr="00F94A87">
        <w:rPr>
          <w:i/>
          <w:szCs w:val="20"/>
        </w:rPr>
        <w:t>minimum threshold</w:t>
      </w:r>
      <w:r w:rsidRPr="00F94A87">
        <w:rPr>
          <w:szCs w:val="20"/>
        </w:rPr>
        <w:t xml:space="preserve"> (</w:t>
      </w:r>
      <w:r w:rsidRPr="0099051C">
        <w:rPr>
          <w:i/>
          <w:color w:val="FF0000"/>
          <w:szCs w:val="20"/>
        </w:rPr>
        <w:t>Arp</w:t>
      </w:r>
      <w:r w:rsidRPr="00F94A87">
        <w:rPr>
          <w:szCs w:val="20"/>
        </w:rPr>
        <w:t>, SCC)</w:t>
      </w:r>
    </w:p>
    <w:p w:rsidR="0003167A" w:rsidRPr="00F94A87" w:rsidRDefault="0003167A" w:rsidP="00146714">
      <w:pPr>
        <w:pStyle w:val="NoSpacing"/>
        <w:numPr>
          <w:ilvl w:val="0"/>
          <w:numId w:val="3"/>
        </w:numPr>
        <w:rPr>
          <w:szCs w:val="20"/>
        </w:rPr>
      </w:pPr>
      <w:r w:rsidRPr="00F94A87">
        <w:rPr>
          <w:szCs w:val="20"/>
        </w:rPr>
        <w:t xml:space="preserve">“Relevance is </w:t>
      </w:r>
      <w:r w:rsidRPr="00F94A87">
        <w:rPr>
          <w:i/>
          <w:szCs w:val="20"/>
        </w:rPr>
        <w:t>contextual</w:t>
      </w:r>
      <w:r w:rsidRPr="00F94A87">
        <w:rPr>
          <w:szCs w:val="20"/>
        </w:rPr>
        <w:t xml:space="preserve"> in that it depends on the </w:t>
      </w:r>
      <w:r w:rsidRPr="00F94A87">
        <w:rPr>
          <w:i/>
          <w:szCs w:val="20"/>
        </w:rPr>
        <w:t>facts in issue,</w:t>
      </w:r>
      <w:r w:rsidRPr="00F94A87">
        <w:rPr>
          <w:szCs w:val="20"/>
        </w:rPr>
        <w:t xml:space="preserve"> the position taken </w:t>
      </w:r>
      <w:r w:rsidRPr="00F94A87">
        <w:rPr>
          <w:i/>
          <w:szCs w:val="20"/>
        </w:rPr>
        <w:t>by the parties</w:t>
      </w:r>
      <w:r w:rsidRPr="00F94A87">
        <w:rPr>
          <w:szCs w:val="20"/>
        </w:rPr>
        <w:t xml:space="preserve"> in respect of those facts, and the other evidence” (</w:t>
      </w:r>
      <w:r w:rsidRPr="0099051C">
        <w:rPr>
          <w:i/>
          <w:color w:val="FF0000"/>
          <w:szCs w:val="20"/>
        </w:rPr>
        <w:t>Truscott</w:t>
      </w:r>
      <w:r w:rsidRPr="00F94A87">
        <w:rPr>
          <w:szCs w:val="20"/>
        </w:rPr>
        <w:t>)</w:t>
      </w:r>
    </w:p>
    <w:p w:rsidR="0003167A" w:rsidRPr="00F94A87" w:rsidRDefault="00FE304F" w:rsidP="00146714">
      <w:pPr>
        <w:pStyle w:val="NoSpacing"/>
        <w:numPr>
          <w:ilvl w:val="0"/>
          <w:numId w:val="3"/>
        </w:numPr>
        <w:rPr>
          <w:szCs w:val="20"/>
        </w:rPr>
      </w:pPr>
      <w:r>
        <w:rPr>
          <w:szCs w:val="20"/>
        </w:rPr>
        <w:t xml:space="preserve">Even marginal relevance enough to </w:t>
      </w:r>
      <w:r w:rsidR="0003167A" w:rsidRPr="00F94A87">
        <w:rPr>
          <w:i/>
          <w:szCs w:val="20"/>
        </w:rPr>
        <w:t>admit</w:t>
      </w:r>
      <w:r w:rsidR="0003167A" w:rsidRPr="00F94A87">
        <w:rPr>
          <w:szCs w:val="20"/>
        </w:rPr>
        <w:t xml:space="preserve"> rather than </w:t>
      </w:r>
      <w:r w:rsidR="0003167A" w:rsidRPr="00F94A87">
        <w:rPr>
          <w:i/>
          <w:szCs w:val="20"/>
        </w:rPr>
        <w:t>exclude</w:t>
      </w:r>
      <w:r w:rsidR="0003167A" w:rsidRPr="00F94A87">
        <w:rPr>
          <w:szCs w:val="20"/>
        </w:rPr>
        <w:t xml:space="preserve"> </w:t>
      </w:r>
      <w:r>
        <w:rPr>
          <w:szCs w:val="20"/>
        </w:rPr>
        <w:t xml:space="preserve">for now </w:t>
      </w:r>
      <w:r w:rsidRPr="00FE304F">
        <w:rPr>
          <w:szCs w:val="20"/>
        </w:rPr>
        <w:sym w:font="Wingdings" w:char="F0E0"/>
      </w:r>
      <w:r>
        <w:rPr>
          <w:szCs w:val="20"/>
        </w:rPr>
        <w:t xml:space="preserve"> Can be excluded in later stages </w:t>
      </w:r>
      <w:r w:rsidR="0003167A" w:rsidRPr="00F94A87">
        <w:rPr>
          <w:szCs w:val="20"/>
        </w:rPr>
        <w:t>(</w:t>
      </w:r>
      <w:proofErr w:type="spellStart"/>
      <w:r>
        <w:rPr>
          <w:i/>
          <w:color w:val="FF0000"/>
          <w:szCs w:val="20"/>
        </w:rPr>
        <w:t>Osolin</w:t>
      </w:r>
      <w:proofErr w:type="spellEnd"/>
      <w:r w:rsidR="0003167A" w:rsidRPr="00F94A87">
        <w:rPr>
          <w:szCs w:val="20"/>
        </w:rPr>
        <w:t xml:space="preserve">) </w:t>
      </w:r>
    </w:p>
    <w:p w:rsidR="0003167A" w:rsidRDefault="0003167A" w:rsidP="00D25F04">
      <w:pPr>
        <w:pStyle w:val="NoSpacing"/>
        <w:rPr>
          <w:szCs w:val="20"/>
        </w:rPr>
      </w:pPr>
      <w:r w:rsidRPr="00F94A87">
        <w:rPr>
          <w:szCs w:val="20"/>
          <w:u w:val="single"/>
        </w:rPr>
        <w:t>Exception</w:t>
      </w:r>
      <w:r w:rsidR="00ED2EC6" w:rsidRPr="00F94A87">
        <w:rPr>
          <w:szCs w:val="20"/>
        </w:rPr>
        <w:t xml:space="preserve"> to admittance</w:t>
      </w:r>
      <w:r w:rsidRPr="00F94A87">
        <w:rPr>
          <w:szCs w:val="20"/>
        </w:rPr>
        <w:t xml:space="preserve">: Inference based on </w:t>
      </w:r>
      <w:r w:rsidR="00B97012" w:rsidRPr="00F94A87">
        <w:rPr>
          <w:i/>
          <w:szCs w:val="20"/>
        </w:rPr>
        <w:t>inappropriate stereotype</w:t>
      </w:r>
      <w:r w:rsidRPr="00F94A87">
        <w:rPr>
          <w:szCs w:val="20"/>
        </w:rPr>
        <w:t xml:space="preserve"> (SCC: </w:t>
      </w:r>
      <w:proofErr w:type="spellStart"/>
      <w:r w:rsidRPr="0099051C">
        <w:rPr>
          <w:i/>
          <w:color w:val="FF0000"/>
          <w:szCs w:val="20"/>
        </w:rPr>
        <w:t>Seaboyer</w:t>
      </w:r>
      <w:proofErr w:type="spellEnd"/>
      <w:r w:rsidR="009E6D15">
        <w:rPr>
          <w:szCs w:val="20"/>
        </w:rPr>
        <w:t>, e.g. e</w:t>
      </w:r>
      <w:r w:rsidR="00D25F04">
        <w:rPr>
          <w:szCs w:val="20"/>
        </w:rPr>
        <w:t>arlier consent to casual sex</w:t>
      </w:r>
      <w:r w:rsidRPr="00F94A87">
        <w:rPr>
          <w:szCs w:val="20"/>
        </w:rPr>
        <w:t>)</w:t>
      </w:r>
    </w:p>
    <w:p w:rsidR="00FE304F" w:rsidRPr="00FE304F" w:rsidRDefault="00FE304F" w:rsidP="00FE304F">
      <w:pPr>
        <w:pStyle w:val="NoSpacing"/>
        <w:rPr>
          <w:szCs w:val="20"/>
        </w:rPr>
      </w:pPr>
      <w:r w:rsidRPr="00FE304F">
        <w:rPr>
          <w:szCs w:val="20"/>
        </w:rPr>
        <w:t xml:space="preserve">Consider for every </w:t>
      </w:r>
      <w:r w:rsidRPr="00FE304F">
        <w:rPr>
          <w:i/>
          <w:szCs w:val="20"/>
        </w:rPr>
        <w:t>contested piece of evidence</w:t>
      </w:r>
      <w:r w:rsidRPr="00FE304F">
        <w:rPr>
          <w:szCs w:val="20"/>
        </w:rPr>
        <w:t xml:space="preserve">: Is it </w:t>
      </w:r>
      <w:r w:rsidRPr="00D25F04">
        <w:rPr>
          <w:b/>
          <w:szCs w:val="20"/>
        </w:rPr>
        <w:t>direct</w:t>
      </w:r>
      <w:r w:rsidRPr="00FE304F">
        <w:rPr>
          <w:szCs w:val="20"/>
        </w:rPr>
        <w:t xml:space="preserve"> or </w:t>
      </w:r>
      <w:r w:rsidRPr="00D25F04">
        <w:rPr>
          <w:b/>
          <w:szCs w:val="20"/>
        </w:rPr>
        <w:t>circumstantial</w:t>
      </w:r>
      <w:r w:rsidRPr="00FE304F">
        <w:rPr>
          <w:szCs w:val="20"/>
        </w:rPr>
        <w:t>?</w:t>
      </w:r>
    </w:p>
    <w:p w:rsidR="00FE304F" w:rsidRPr="00F94A87" w:rsidRDefault="00FE304F" w:rsidP="00146714">
      <w:pPr>
        <w:pStyle w:val="NoSpacing"/>
        <w:numPr>
          <w:ilvl w:val="0"/>
          <w:numId w:val="3"/>
        </w:numPr>
        <w:rPr>
          <w:szCs w:val="20"/>
        </w:rPr>
      </w:pPr>
      <w:r w:rsidRPr="00D25F04">
        <w:rPr>
          <w:i/>
          <w:szCs w:val="20"/>
        </w:rPr>
        <w:t>Direct evidence</w:t>
      </w:r>
      <w:r w:rsidRPr="00F94A87">
        <w:rPr>
          <w:szCs w:val="20"/>
        </w:rPr>
        <w:t>:</w:t>
      </w:r>
      <w:r>
        <w:rPr>
          <w:szCs w:val="20"/>
        </w:rPr>
        <w:t xml:space="preserve"> Evidence which, if believed, resolves a material issue.</w:t>
      </w:r>
    </w:p>
    <w:p w:rsidR="00FE304F" w:rsidRPr="00F94A87" w:rsidRDefault="00FE304F" w:rsidP="00146714">
      <w:pPr>
        <w:pStyle w:val="NoSpacing"/>
        <w:numPr>
          <w:ilvl w:val="0"/>
          <w:numId w:val="3"/>
        </w:numPr>
        <w:rPr>
          <w:szCs w:val="20"/>
        </w:rPr>
      </w:pPr>
      <w:r w:rsidRPr="00D25F04">
        <w:rPr>
          <w:i/>
          <w:szCs w:val="20"/>
        </w:rPr>
        <w:t>Circumstantial evidence</w:t>
      </w:r>
      <w:r>
        <w:rPr>
          <w:szCs w:val="20"/>
        </w:rPr>
        <w:t xml:space="preserve">: What is </w:t>
      </w:r>
      <w:r w:rsidRPr="009F0912">
        <w:rPr>
          <w:szCs w:val="20"/>
          <w:u w:val="single"/>
        </w:rPr>
        <w:t>strength of inference</w:t>
      </w:r>
      <w:r>
        <w:rPr>
          <w:szCs w:val="20"/>
        </w:rPr>
        <w:t xml:space="preserve"> to go</w:t>
      </w:r>
      <w:r w:rsidR="00CA6302">
        <w:rPr>
          <w:szCs w:val="20"/>
        </w:rPr>
        <w:t xml:space="preserve"> </w:t>
      </w:r>
      <w:proofErr w:type="spellStart"/>
      <w:r w:rsidR="00CA6302">
        <w:rPr>
          <w:szCs w:val="20"/>
        </w:rPr>
        <w:t>circum</w:t>
      </w:r>
      <w:proofErr w:type="spellEnd"/>
      <w:r w:rsidR="00CA6302">
        <w:rPr>
          <w:szCs w:val="20"/>
        </w:rPr>
        <w:t xml:space="preserve"> </w:t>
      </w:r>
      <w:proofErr w:type="spellStart"/>
      <w:r w:rsidR="00CA6302">
        <w:rPr>
          <w:szCs w:val="20"/>
        </w:rPr>
        <w:t>evid</w:t>
      </w:r>
      <w:proofErr w:type="spellEnd"/>
      <w:r w:rsidRPr="00F94A87">
        <w:rPr>
          <w:szCs w:val="20"/>
        </w:rPr>
        <w:t xml:space="preserve"> </w:t>
      </w:r>
      <w:r w:rsidR="00CA6302" w:rsidRPr="00CA6302">
        <w:rPr>
          <w:szCs w:val="20"/>
        </w:rPr>
        <w:sym w:font="Wingdings" w:char="F0E0"/>
      </w:r>
      <w:r w:rsidRPr="00F94A87">
        <w:rPr>
          <w:szCs w:val="20"/>
        </w:rPr>
        <w:t xml:space="preserve"> conc</w:t>
      </w:r>
      <w:r>
        <w:rPr>
          <w:szCs w:val="20"/>
        </w:rPr>
        <w:t xml:space="preserve">lusion that </w:t>
      </w:r>
      <w:proofErr w:type="spellStart"/>
      <w:r>
        <w:rPr>
          <w:szCs w:val="20"/>
        </w:rPr>
        <w:t>ToF</w:t>
      </w:r>
      <w:proofErr w:type="spellEnd"/>
      <w:r>
        <w:rPr>
          <w:szCs w:val="20"/>
        </w:rPr>
        <w:t xml:space="preserve"> wants to know</w:t>
      </w:r>
      <w:r w:rsidRPr="00F94A87">
        <w:rPr>
          <w:szCs w:val="20"/>
        </w:rPr>
        <w:t>?</w:t>
      </w:r>
    </w:p>
    <w:p w:rsidR="000948F3" w:rsidRPr="000948F3" w:rsidRDefault="000948F3" w:rsidP="0003167A">
      <w:pPr>
        <w:pStyle w:val="NoSpacing"/>
        <w:rPr>
          <w:b/>
          <w:sz w:val="12"/>
          <w:szCs w:val="12"/>
        </w:rPr>
      </w:pPr>
    </w:p>
    <w:p w:rsidR="0003167A" w:rsidRPr="00F94A87" w:rsidRDefault="00F4185F" w:rsidP="0003167A">
      <w:pPr>
        <w:pStyle w:val="NoSpacing"/>
        <w:rPr>
          <w:b/>
          <w:szCs w:val="20"/>
        </w:rPr>
      </w:pPr>
      <w:r w:rsidRPr="00F94A87">
        <w:rPr>
          <w:b/>
          <w:szCs w:val="20"/>
        </w:rPr>
        <w:t xml:space="preserve">Stage </w:t>
      </w:r>
      <w:r w:rsidR="004056F5">
        <w:rPr>
          <w:b/>
          <w:szCs w:val="20"/>
        </w:rPr>
        <w:t>3:</w:t>
      </w:r>
      <w:r w:rsidR="0003167A" w:rsidRPr="00F94A87">
        <w:rPr>
          <w:b/>
          <w:szCs w:val="20"/>
        </w:rPr>
        <w:tab/>
        <w:t>Exclusionary Rules</w:t>
      </w:r>
    </w:p>
    <w:p w:rsidR="0003167A" w:rsidRPr="00F94A87" w:rsidRDefault="00ED2EC6" w:rsidP="00146714">
      <w:pPr>
        <w:pStyle w:val="NoSpacing"/>
        <w:numPr>
          <w:ilvl w:val="0"/>
          <w:numId w:val="4"/>
        </w:numPr>
        <w:rPr>
          <w:szCs w:val="20"/>
        </w:rPr>
      </w:pPr>
      <w:r w:rsidRPr="00F94A87">
        <w:rPr>
          <w:szCs w:val="20"/>
        </w:rPr>
        <w:t>A</w:t>
      </w:r>
      <w:r w:rsidR="0003167A" w:rsidRPr="00F94A87">
        <w:rPr>
          <w:szCs w:val="20"/>
        </w:rPr>
        <w:t xml:space="preserve">pplied more </w:t>
      </w:r>
      <w:r w:rsidR="0003167A" w:rsidRPr="00F94A87">
        <w:rPr>
          <w:i/>
          <w:szCs w:val="20"/>
        </w:rPr>
        <w:t>leniently</w:t>
      </w:r>
      <w:r w:rsidR="0003167A" w:rsidRPr="00F94A87">
        <w:rPr>
          <w:szCs w:val="20"/>
        </w:rPr>
        <w:t xml:space="preserve"> to allow the admission of </w:t>
      </w:r>
      <w:r w:rsidR="0003167A" w:rsidRPr="00F94A87">
        <w:rPr>
          <w:i/>
          <w:szCs w:val="20"/>
        </w:rPr>
        <w:t>defence evidence</w:t>
      </w:r>
      <w:r w:rsidR="0003167A" w:rsidRPr="00F94A87">
        <w:rPr>
          <w:szCs w:val="20"/>
        </w:rPr>
        <w:t xml:space="preserve"> (</w:t>
      </w:r>
      <w:r w:rsidR="0003167A" w:rsidRPr="0099051C">
        <w:rPr>
          <w:i/>
          <w:color w:val="FF0000"/>
          <w:szCs w:val="20"/>
        </w:rPr>
        <w:t>R. v. Williams</w:t>
      </w:r>
      <w:r w:rsidR="0003167A" w:rsidRPr="00F94A87">
        <w:rPr>
          <w:szCs w:val="20"/>
        </w:rPr>
        <w:t>, ONCA)</w:t>
      </w:r>
    </w:p>
    <w:p w:rsidR="0003167A" w:rsidRDefault="0003167A" w:rsidP="00146714">
      <w:pPr>
        <w:pStyle w:val="NoSpacing"/>
        <w:numPr>
          <w:ilvl w:val="0"/>
          <w:numId w:val="4"/>
        </w:numPr>
        <w:rPr>
          <w:szCs w:val="20"/>
        </w:rPr>
      </w:pPr>
      <w:r w:rsidRPr="00F94A87">
        <w:rPr>
          <w:szCs w:val="20"/>
        </w:rPr>
        <w:t xml:space="preserve">The </w:t>
      </w:r>
      <w:r w:rsidRPr="00F94A87">
        <w:rPr>
          <w:i/>
          <w:szCs w:val="20"/>
        </w:rPr>
        <w:t>Charter</w:t>
      </w:r>
      <w:r w:rsidRPr="00F94A87">
        <w:rPr>
          <w:szCs w:val="20"/>
        </w:rPr>
        <w:t xml:space="preserve"> might also require technically inadmissible evidence to be received (</w:t>
      </w:r>
      <w:r w:rsidRPr="0099051C">
        <w:rPr>
          <w:i/>
          <w:color w:val="FF0000"/>
          <w:szCs w:val="20"/>
        </w:rPr>
        <w:t xml:space="preserve">R. v. </w:t>
      </w:r>
      <w:proofErr w:type="spellStart"/>
      <w:r w:rsidRPr="0099051C">
        <w:rPr>
          <w:i/>
          <w:color w:val="FF0000"/>
          <w:szCs w:val="20"/>
        </w:rPr>
        <w:t>Felderhof</w:t>
      </w:r>
      <w:proofErr w:type="spellEnd"/>
      <w:r w:rsidRPr="00F94A87">
        <w:rPr>
          <w:szCs w:val="20"/>
        </w:rPr>
        <w:t>, ONCA)</w:t>
      </w:r>
    </w:p>
    <w:p w:rsidR="00780678" w:rsidRDefault="00DD2B50" w:rsidP="00146714">
      <w:pPr>
        <w:pStyle w:val="NoSpacing"/>
        <w:numPr>
          <w:ilvl w:val="0"/>
          <w:numId w:val="4"/>
        </w:numPr>
        <w:rPr>
          <w:szCs w:val="20"/>
        </w:rPr>
      </w:pPr>
      <w:r>
        <w:rPr>
          <w:szCs w:val="20"/>
        </w:rPr>
        <w:t>Compound ERs can som</w:t>
      </w:r>
      <w:r w:rsidR="00780678">
        <w:rPr>
          <w:szCs w:val="20"/>
        </w:rPr>
        <w:t>etimes apply:</w:t>
      </w:r>
    </w:p>
    <w:p w:rsidR="000C2AFA" w:rsidRPr="000C2AFA" w:rsidRDefault="000C2AFA" w:rsidP="000C2AFA">
      <w:pPr>
        <w:pStyle w:val="NoSpacing"/>
        <w:rPr>
          <w:i/>
          <w:szCs w:val="20"/>
        </w:rPr>
      </w:pPr>
      <w:r>
        <w:rPr>
          <w:i/>
          <w:szCs w:val="20"/>
        </w:rPr>
        <w:t>Triggers for P</w:t>
      </w:r>
      <w:r w:rsidRPr="000C2AFA">
        <w:rPr>
          <w:i/>
          <w:szCs w:val="20"/>
        </w:rPr>
        <w:t>otential ERs</w:t>
      </w:r>
    </w:p>
    <w:p w:rsidR="00DD2B50" w:rsidRDefault="00DD2B50" w:rsidP="00E51701">
      <w:pPr>
        <w:pStyle w:val="NoSpacing"/>
        <w:numPr>
          <w:ilvl w:val="0"/>
          <w:numId w:val="16"/>
        </w:numPr>
        <w:rPr>
          <w:szCs w:val="20"/>
        </w:rPr>
      </w:pPr>
      <w:r>
        <w:rPr>
          <w:szCs w:val="20"/>
        </w:rPr>
        <w:t xml:space="preserve">Is the party seeking to rely in court on something it </w:t>
      </w:r>
      <w:r w:rsidR="004122AC">
        <w:rPr>
          <w:szCs w:val="20"/>
        </w:rPr>
        <w:t>failed to</w:t>
      </w:r>
      <w:r w:rsidR="00B01BA4">
        <w:rPr>
          <w:szCs w:val="20"/>
        </w:rPr>
        <w:t xml:space="preserve"> disclose?</w:t>
      </w:r>
      <w:r>
        <w:rPr>
          <w:szCs w:val="20"/>
        </w:rPr>
        <w:t xml:space="preserve"> </w:t>
      </w:r>
      <w:r w:rsidRPr="00DD2B50">
        <w:rPr>
          <w:szCs w:val="20"/>
        </w:rPr>
        <w:sym w:font="Wingdings" w:char="F0E0"/>
      </w:r>
      <w:r>
        <w:rPr>
          <w:szCs w:val="20"/>
        </w:rPr>
        <w:t xml:space="preserve"> Disclosure or discovery</w:t>
      </w:r>
      <w:r w:rsidR="004122AC">
        <w:rPr>
          <w:szCs w:val="20"/>
        </w:rPr>
        <w:t xml:space="preserve"> </w:t>
      </w:r>
      <w:r w:rsidR="00255A8D">
        <w:rPr>
          <w:b/>
          <w:szCs w:val="20"/>
        </w:rPr>
        <w:t>[PG 2</w:t>
      </w:r>
      <w:r w:rsidR="004122AC" w:rsidRPr="00D65CF9">
        <w:rPr>
          <w:b/>
          <w:szCs w:val="20"/>
        </w:rPr>
        <w:t>]</w:t>
      </w:r>
    </w:p>
    <w:p w:rsidR="00DD2B50" w:rsidRDefault="00DD2B50" w:rsidP="00E51701">
      <w:pPr>
        <w:pStyle w:val="NoSpacing"/>
        <w:numPr>
          <w:ilvl w:val="0"/>
          <w:numId w:val="16"/>
        </w:numPr>
        <w:rPr>
          <w:szCs w:val="20"/>
        </w:rPr>
      </w:pPr>
      <w:r>
        <w:rPr>
          <w:szCs w:val="20"/>
        </w:rPr>
        <w:t xml:space="preserve">Is the party seeking to </w:t>
      </w:r>
      <w:r w:rsidR="00F67B86">
        <w:rPr>
          <w:szCs w:val="20"/>
        </w:rPr>
        <w:t>avoid</w:t>
      </w:r>
      <w:r w:rsidR="009E6D15">
        <w:rPr>
          <w:szCs w:val="20"/>
        </w:rPr>
        <w:t xml:space="preserve"> disclosing something </w:t>
      </w:r>
      <w:r>
        <w:rPr>
          <w:szCs w:val="20"/>
        </w:rPr>
        <w:t xml:space="preserve">material </w:t>
      </w:r>
      <w:r w:rsidR="00780678">
        <w:rPr>
          <w:szCs w:val="20"/>
        </w:rPr>
        <w:t>and</w:t>
      </w:r>
      <w:r>
        <w:rPr>
          <w:szCs w:val="20"/>
        </w:rPr>
        <w:t xml:space="preserve"> relevant? </w:t>
      </w:r>
      <w:r w:rsidRPr="00DD2B50">
        <w:rPr>
          <w:szCs w:val="20"/>
        </w:rPr>
        <w:sym w:font="Wingdings" w:char="F0E0"/>
      </w:r>
      <w:r>
        <w:rPr>
          <w:szCs w:val="20"/>
        </w:rPr>
        <w:t xml:space="preserve"> Privilege</w:t>
      </w:r>
      <w:r w:rsidR="00D65CF9">
        <w:rPr>
          <w:szCs w:val="20"/>
        </w:rPr>
        <w:t xml:space="preserve"> </w:t>
      </w:r>
      <w:r w:rsidR="00255A8D">
        <w:rPr>
          <w:b/>
          <w:szCs w:val="20"/>
        </w:rPr>
        <w:t>[PG</w:t>
      </w:r>
      <w:r w:rsidR="008A1937">
        <w:rPr>
          <w:b/>
          <w:szCs w:val="20"/>
        </w:rPr>
        <w:t xml:space="preserve"> </w:t>
      </w:r>
      <w:r w:rsidR="00255A8D">
        <w:rPr>
          <w:b/>
          <w:szCs w:val="20"/>
        </w:rPr>
        <w:t>2</w:t>
      </w:r>
      <w:r w:rsidR="00D65CF9" w:rsidRPr="00D65CF9">
        <w:rPr>
          <w:b/>
          <w:szCs w:val="20"/>
        </w:rPr>
        <w:t>]</w:t>
      </w:r>
      <w:r w:rsidR="009E6D15">
        <w:rPr>
          <w:b/>
          <w:szCs w:val="20"/>
        </w:rPr>
        <w:t xml:space="preserve"> </w:t>
      </w:r>
      <w:r w:rsidR="009E6D15" w:rsidRPr="009E6D15">
        <w:rPr>
          <w:szCs w:val="20"/>
        </w:rPr>
        <w:sym w:font="Wingdings" w:char="F0E0"/>
      </w:r>
      <w:r w:rsidR="009E6D15">
        <w:rPr>
          <w:szCs w:val="20"/>
        </w:rPr>
        <w:t xml:space="preserve"> Still do Stage 4</w:t>
      </w:r>
    </w:p>
    <w:p w:rsidR="00DD2B50" w:rsidRDefault="00DD2B50" w:rsidP="00E51701">
      <w:pPr>
        <w:pStyle w:val="NoSpacing"/>
        <w:numPr>
          <w:ilvl w:val="0"/>
          <w:numId w:val="16"/>
        </w:numPr>
        <w:rPr>
          <w:szCs w:val="20"/>
        </w:rPr>
      </w:pPr>
      <w:r>
        <w:rPr>
          <w:szCs w:val="20"/>
        </w:rPr>
        <w:t>Is a witness offering an opinion that is alleged</w:t>
      </w:r>
      <w:r w:rsidR="00780678">
        <w:rPr>
          <w:szCs w:val="20"/>
        </w:rPr>
        <w:t>ly</w:t>
      </w:r>
      <w:r>
        <w:rPr>
          <w:szCs w:val="20"/>
        </w:rPr>
        <w:t xml:space="preserve"> based on specialized knowledge? </w:t>
      </w:r>
      <w:r w:rsidRPr="00DD2B50">
        <w:rPr>
          <w:szCs w:val="20"/>
        </w:rPr>
        <w:sym w:font="Wingdings" w:char="F0E0"/>
      </w:r>
      <w:r>
        <w:rPr>
          <w:szCs w:val="20"/>
        </w:rPr>
        <w:t xml:space="preserve"> Expert evidence</w:t>
      </w:r>
      <w:r w:rsidR="00D65CF9">
        <w:rPr>
          <w:szCs w:val="20"/>
        </w:rPr>
        <w:t xml:space="preserve"> </w:t>
      </w:r>
      <w:r w:rsidR="008A1937">
        <w:rPr>
          <w:b/>
          <w:szCs w:val="20"/>
        </w:rPr>
        <w:t xml:space="preserve">[PG </w:t>
      </w:r>
      <w:r w:rsidR="00255A8D">
        <w:rPr>
          <w:b/>
          <w:szCs w:val="20"/>
        </w:rPr>
        <w:t>4</w:t>
      </w:r>
      <w:r w:rsidR="00D65CF9" w:rsidRPr="00D65CF9">
        <w:rPr>
          <w:b/>
          <w:szCs w:val="20"/>
        </w:rPr>
        <w:t>]</w:t>
      </w:r>
    </w:p>
    <w:p w:rsidR="00DD2B50" w:rsidRDefault="00780678" w:rsidP="00E51701">
      <w:pPr>
        <w:pStyle w:val="NoSpacing"/>
        <w:numPr>
          <w:ilvl w:val="0"/>
          <w:numId w:val="16"/>
        </w:numPr>
        <w:rPr>
          <w:szCs w:val="20"/>
        </w:rPr>
      </w:pPr>
      <w:r>
        <w:rPr>
          <w:szCs w:val="20"/>
        </w:rPr>
        <w:t xml:space="preserve">Is </w:t>
      </w:r>
      <w:r w:rsidR="00DD2B50" w:rsidRPr="00780678">
        <w:rPr>
          <w:szCs w:val="20"/>
          <w:u w:val="single"/>
        </w:rPr>
        <w:t>Crown</w:t>
      </w:r>
      <w:r w:rsidR="00DD2B50">
        <w:rPr>
          <w:szCs w:val="20"/>
        </w:rPr>
        <w:t xml:space="preserve"> introducing </w:t>
      </w:r>
      <w:r>
        <w:rPr>
          <w:szCs w:val="20"/>
        </w:rPr>
        <w:t>a statement made by A</w:t>
      </w:r>
      <w:r w:rsidR="00DD2B50">
        <w:rPr>
          <w:szCs w:val="20"/>
        </w:rPr>
        <w:t xml:space="preserve"> to a person in authority? </w:t>
      </w:r>
      <w:r w:rsidR="00DD2B50" w:rsidRPr="00DD2B50">
        <w:rPr>
          <w:szCs w:val="20"/>
        </w:rPr>
        <w:sym w:font="Wingdings" w:char="F0E0"/>
      </w:r>
      <w:r w:rsidR="00DD2B50">
        <w:rPr>
          <w:szCs w:val="20"/>
        </w:rPr>
        <w:t xml:space="preserve"> Self-incrimination (</w:t>
      </w:r>
      <w:proofErr w:type="spellStart"/>
      <w:r w:rsidR="00DD2B50" w:rsidRPr="00004FD7">
        <w:rPr>
          <w:i/>
          <w:color w:val="FF0000"/>
          <w:szCs w:val="20"/>
        </w:rPr>
        <w:t>Oickle</w:t>
      </w:r>
      <w:proofErr w:type="spellEnd"/>
      <w:r w:rsidR="00DD2B50">
        <w:rPr>
          <w:szCs w:val="20"/>
        </w:rPr>
        <w:t xml:space="preserve"> or s. 7)</w:t>
      </w:r>
      <w:r w:rsidR="00D65CF9">
        <w:rPr>
          <w:szCs w:val="20"/>
        </w:rPr>
        <w:t xml:space="preserve"> </w:t>
      </w:r>
      <w:r w:rsidR="00D65CF9" w:rsidRPr="00D65CF9">
        <w:rPr>
          <w:b/>
          <w:szCs w:val="20"/>
        </w:rPr>
        <w:t xml:space="preserve">[PG </w:t>
      </w:r>
      <w:r w:rsidR="00255A8D">
        <w:rPr>
          <w:b/>
          <w:szCs w:val="20"/>
        </w:rPr>
        <w:t>4</w:t>
      </w:r>
      <w:r w:rsidR="00D65CF9" w:rsidRPr="00D65CF9">
        <w:rPr>
          <w:b/>
          <w:szCs w:val="20"/>
        </w:rPr>
        <w:t>]</w:t>
      </w:r>
    </w:p>
    <w:p w:rsidR="00DD2B50" w:rsidRDefault="00780678" w:rsidP="00E51701">
      <w:pPr>
        <w:pStyle w:val="NoSpacing"/>
        <w:numPr>
          <w:ilvl w:val="0"/>
          <w:numId w:val="16"/>
        </w:numPr>
        <w:rPr>
          <w:szCs w:val="20"/>
        </w:rPr>
      </w:pPr>
      <w:r>
        <w:rPr>
          <w:szCs w:val="20"/>
        </w:rPr>
        <w:t xml:space="preserve">Is </w:t>
      </w:r>
      <w:r w:rsidR="00DD2B50" w:rsidRPr="00780678">
        <w:rPr>
          <w:szCs w:val="20"/>
          <w:u w:val="single"/>
        </w:rPr>
        <w:t>Crown</w:t>
      </w:r>
      <w:r w:rsidR="004122AC">
        <w:rPr>
          <w:szCs w:val="20"/>
        </w:rPr>
        <w:t xml:space="preserve"> </w:t>
      </w:r>
      <w:r w:rsidR="00DD2B50">
        <w:rPr>
          <w:szCs w:val="20"/>
        </w:rPr>
        <w:t>rely</w:t>
      </w:r>
      <w:r w:rsidR="004122AC">
        <w:rPr>
          <w:szCs w:val="20"/>
        </w:rPr>
        <w:t>ing</w:t>
      </w:r>
      <w:r w:rsidR="00DD2B50">
        <w:rPr>
          <w:szCs w:val="20"/>
        </w:rPr>
        <w:t xml:space="preserve"> on evi</w:t>
      </w:r>
      <w:r w:rsidR="006D2BF3">
        <w:rPr>
          <w:szCs w:val="20"/>
        </w:rPr>
        <w:t>dence in circum.</w:t>
      </w:r>
      <w:r w:rsidR="004122AC">
        <w:rPr>
          <w:szCs w:val="20"/>
        </w:rPr>
        <w:t xml:space="preserve"> where A’s</w:t>
      </w:r>
      <w:r w:rsidR="00DD2B50">
        <w:rPr>
          <w:szCs w:val="20"/>
        </w:rPr>
        <w:t xml:space="preserve"> </w:t>
      </w:r>
      <w:r w:rsidR="00DD2B50" w:rsidRPr="00D65CF9">
        <w:rPr>
          <w:i/>
          <w:szCs w:val="20"/>
        </w:rPr>
        <w:t>Charter</w:t>
      </w:r>
      <w:r w:rsidR="00D65CF9">
        <w:rPr>
          <w:szCs w:val="20"/>
        </w:rPr>
        <w:t xml:space="preserve"> rights</w:t>
      </w:r>
      <w:r w:rsidR="00DD2B50">
        <w:rPr>
          <w:szCs w:val="20"/>
        </w:rPr>
        <w:t xml:space="preserve"> breached? </w:t>
      </w:r>
      <w:r w:rsidR="00DD2B50" w:rsidRPr="00DD2B50">
        <w:rPr>
          <w:szCs w:val="20"/>
        </w:rPr>
        <w:sym w:font="Wingdings" w:char="F0E0"/>
      </w:r>
      <w:r w:rsidR="00DD2B50">
        <w:rPr>
          <w:szCs w:val="20"/>
        </w:rPr>
        <w:t xml:space="preserve"> </w:t>
      </w:r>
      <w:r w:rsidR="00DD2B50" w:rsidRPr="00F03979">
        <w:rPr>
          <w:i/>
          <w:color w:val="538135" w:themeColor="accent6" w:themeShade="BF"/>
          <w:szCs w:val="20"/>
        </w:rPr>
        <w:t>Charter</w:t>
      </w:r>
      <w:r w:rsidR="00DD2B50" w:rsidRPr="00F03979">
        <w:rPr>
          <w:color w:val="538135" w:themeColor="accent6" w:themeShade="BF"/>
          <w:szCs w:val="20"/>
        </w:rPr>
        <w:t xml:space="preserve"> </w:t>
      </w:r>
      <w:r w:rsidR="00DD2B50">
        <w:rPr>
          <w:szCs w:val="20"/>
        </w:rPr>
        <w:t>exclusion remedy</w:t>
      </w:r>
      <w:r w:rsidR="004122AC">
        <w:rPr>
          <w:szCs w:val="20"/>
        </w:rPr>
        <w:t xml:space="preserve"> </w:t>
      </w:r>
      <w:r w:rsidR="00255A8D">
        <w:rPr>
          <w:b/>
          <w:szCs w:val="20"/>
        </w:rPr>
        <w:t>[PG 6</w:t>
      </w:r>
      <w:r w:rsidR="004122AC" w:rsidRPr="00D65CF9">
        <w:rPr>
          <w:b/>
          <w:szCs w:val="20"/>
        </w:rPr>
        <w:t>]</w:t>
      </w:r>
    </w:p>
    <w:p w:rsidR="00DD2B50" w:rsidRDefault="009E6D15" w:rsidP="00E51701">
      <w:pPr>
        <w:pStyle w:val="NoSpacing"/>
        <w:numPr>
          <w:ilvl w:val="0"/>
          <w:numId w:val="16"/>
        </w:numPr>
        <w:rPr>
          <w:szCs w:val="20"/>
        </w:rPr>
      </w:pPr>
      <w:r>
        <w:rPr>
          <w:szCs w:val="20"/>
        </w:rPr>
        <w:t xml:space="preserve">Is a witness offering </w:t>
      </w:r>
      <w:r w:rsidR="00DD2B50">
        <w:rPr>
          <w:szCs w:val="20"/>
        </w:rPr>
        <w:t xml:space="preserve">something </w:t>
      </w:r>
      <w:r>
        <w:rPr>
          <w:szCs w:val="20"/>
        </w:rPr>
        <w:t>s</w:t>
      </w:r>
      <w:r w:rsidR="00DD2B50">
        <w:rPr>
          <w:szCs w:val="20"/>
        </w:rPr>
        <w:t>aid at another time and place, for the truth of its con</w:t>
      </w:r>
      <w:bookmarkStart w:id="0" w:name="_GoBack"/>
      <w:bookmarkEnd w:id="0"/>
      <w:r w:rsidR="00DD2B50">
        <w:rPr>
          <w:szCs w:val="20"/>
        </w:rPr>
        <w:t xml:space="preserve">tents? </w:t>
      </w:r>
      <w:r w:rsidR="00DD2B50" w:rsidRPr="00DD2B50">
        <w:rPr>
          <w:szCs w:val="20"/>
        </w:rPr>
        <w:sym w:font="Wingdings" w:char="F0E0"/>
      </w:r>
      <w:r w:rsidR="00DD2B50">
        <w:rPr>
          <w:szCs w:val="20"/>
        </w:rPr>
        <w:t xml:space="preserve"> Hearsay</w:t>
      </w:r>
      <w:r w:rsidR="00D65CF9">
        <w:rPr>
          <w:szCs w:val="20"/>
        </w:rPr>
        <w:t xml:space="preserve"> </w:t>
      </w:r>
      <w:r w:rsidR="00255A8D">
        <w:rPr>
          <w:b/>
          <w:szCs w:val="20"/>
        </w:rPr>
        <w:t>[PG 8</w:t>
      </w:r>
      <w:r w:rsidR="00D65CF9" w:rsidRPr="00D65CF9">
        <w:rPr>
          <w:b/>
          <w:szCs w:val="20"/>
        </w:rPr>
        <w:t>]</w:t>
      </w:r>
    </w:p>
    <w:p w:rsidR="00DD2B50" w:rsidRPr="00F94A87" w:rsidRDefault="00780678" w:rsidP="00E51701">
      <w:pPr>
        <w:pStyle w:val="NoSpacing"/>
        <w:numPr>
          <w:ilvl w:val="0"/>
          <w:numId w:val="16"/>
        </w:numPr>
        <w:rPr>
          <w:szCs w:val="20"/>
        </w:rPr>
      </w:pPr>
      <w:r>
        <w:rPr>
          <w:szCs w:val="20"/>
        </w:rPr>
        <w:t xml:space="preserve">Is </w:t>
      </w:r>
      <w:r w:rsidR="00DD2B50" w:rsidRPr="00780678">
        <w:rPr>
          <w:szCs w:val="20"/>
          <w:u w:val="single"/>
        </w:rPr>
        <w:t>Crown</w:t>
      </w:r>
      <w:r w:rsidR="00DD2B50">
        <w:rPr>
          <w:szCs w:val="20"/>
        </w:rPr>
        <w:t xml:space="preserve"> relying on evidence of A’s uncharged acts</w:t>
      </w:r>
      <w:r w:rsidR="00F67B86">
        <w:rPr>
          <w:szCs w:val="20"/>
        </w:rPr>
        <w:t xml:space="preserve">, character, or habits? </w:t>
      </w:r>
      <w:r w:rsidR="00F67B86" w:rsidRPr="00F67B86">
        <w:rPr>
          <w:szCs w:val="20"/>
        </w:rPr>
        <w:sym w:font="Wingdings" w:char="F0E0"/>
      </w:r>
      <w:r w:rsidR="00E51701">
        <w:rPr>
          <w:szCs w:val="20"/>
        </w:rPr>
        <w:t xml:space="preserve"> SFE</w:t>
      </w:r>
      <w:r w:rsidR="00D65CF9">
        <w:rPr>
          <w:szCs w:val="20"/>
        </w:rPr>
        <w:t xml:space="preserve"> </w:t>
      </w:r>
      <w:r w:rsidR="00255A8D">
        <w:rPr>
          <w:b/>
          <w:szCs w:val="20"/>
        </w:rPr>
        <w:t>[PG 9</w:t>
      </w:r>
      <w:r w:rsidR="00D65CF9" w:rsidRPr="00D65CF9">
        <w:rPr>
          <w:b/>
          <w:szCs w:val="20"/>
        </w:rPr>
        <w:t>]</w:t>
      </w:r>
    </w:p>
    <w:p w:rsidR="00780678" w:rsidRPr="00780678" w:rsidRDefault="00780678" w:rsidP="0003167A">
      <w:pPr>
        <w:pStyle w:val="NoSpacing"/>
        <w:rPr>
          <w:b/>
          <w:sz w:val="12"/>
          <w:szCs w:val="12"/>
        </w:rPr>
      </w:pPr>
    </w:p>
    <w:p w:rsidR="0003167A" w:rsidRDefault="00F4185F" w:rsidP="0003167A">
      <w:pPr>
        <w:pStyle w:val="NoSpacing"/>
        <w:rPr>
          <w:szCs w:val="20"/>
        </w:rPr>
      </w:pPr>
      <w:r w:rsidRPr="00F94A87">
        <w:rPr>
          <w:b/>
          <w:szCs w:val="20"/>
        </w:rPr>
        <w:t xml:space="preserve">Stage </w:t>
      </w:r>
      <w:r w:rsidR="0003167A" w:rsidRPr="00F94A87">
        <w:rPr>
          <w:b/>
          <w:szCs w:val="20"/>
        </w:rPr>
        <w:t>4</w:t>
      </w:r>
      <w:r w:rsidR="004056F5">
        <w:rPr>
          <w:b/>
          <w:szCs w:val="20"/>
        </w:rPr>
        <w:t>:</w:t>
      </w:r>
      <w:r w:rsidR="0003167A" w:rsidRPr="00F94A87">
        <w:rPr>
          <w:b/>
          <w:szCs w:val="20"/>
        </w:rPr>
        <w:tab/>
        <w:t xml:space="preserve">Judicial Discretion to Exclude </w:t>
      </w:r>
      <w:r w:rsidR="0003167A" w:rsidRPr="00F94A87">
        <w:rPr>
          <w:szCs w:val="20"/>
        </w:rPr>
        <w:t>–</w:t>
      </w:r>
      <w:r w:rsidR="0003167A" w:rsidRPr="00F94A87">
        <w:rPr>
          <w:b/>
          <w:szCs w:val="20"/>
        </w:rPr>
        <w:t xml:space="preserve"> </w:t>
      </w:r>
      <w:r w:rsidR="0003167A" w:rsidRPr="00F94A87">
        <w:rPr>
          <w:szCs w:val="20"/>
        </w:rPr>
        <w:t>Does prejudicial effect</w:t>
      </w:r>
      <w:r w:rsidR="00B97012" w:rsidRPr="00F94A87">
        <w:rPr>
          <w:szCs w:val="20"/>
        </w:rPr>
        <w:t>/risk</w:t>
      </w:r>
      <w:r w:rsidR="0003167A" w:rsidRPr="00F94A87">
        <w:rPr>
          <w:szCs w:val="20"/>
        </w:rPr>
        <w:t xml:space="preserve"> of the info </w:t>
      </w:r>
      <w:r w:rsidR="0003167A" w:rsidRPr="00F94A87">
        <w:rPr>
          <w:i/>
          <w:szCs w:val="20"/>
        </w:rPr>
        <w:t>outweigh</w:t>
      </w:r>
      <w:r w:rsidR="0003167A" w:rsidRPr="00F94A87">
        <w:rPr>
          <w:szCs w:val="20"/>
        </w:rPr>
        <w:t xml:space="preserve"> its probative value?</w:t>
      </w:r>
    </w:p>
    <w:p w:rsidR="00CC2966" w:rsidRDefault="00CC2966" w:rsidP="0003167A">
      <w:pPr>
        <w:pStyle w:val="NoSpacing"/>
        <w:rPr>
          <w:szCs w:val="20"/>
        </w:rPr>
      </w:pPr>
      <w:r>
        <w:rPr>
          <w:szCs w:val="20"/>
        </w:rPr>
        <w:tab/>
      </w:r>
      <w:r w:rsidR="002D3498">
        <w:rPr>
          <w:szCs w:val="20"/>
        </w:rPr>
        <w:tab/>
      </w:r>
      <w:r w:rsidR="002D3498">
        <w:rPr>
          <w:szCs w:val="20"/>
        </w:rPr>
        <w:tab/>
      </w:r>
      <w:r>
        <w:rPr>
          <w:szCs w:val="20"/>
        </w:rPr>
        <w:t xml:space="preserve">** Only analyze PV </w:t>
      </w:r>
      <w:r w:rsidR="00083F93">
        <w:rPr>
          <w:szCs w:val="20"/>
        </w:rPr>
        <w:t>and PE</w:t>
      </w:r>
      <w:r>
        <w:rPr>
          <w:szCs w:val="20"/>
        </w:rPr>
        <w:t xml:space="preserve"> if it’s not integrated into </w:t>
      </w:r>
      <w:r w:rsidR="002D3498">
        <w:rPr>
          <w:szCs w:val="20"/>
        </w:rPr>
        <w:t xml:space="preserve">an </w:t>
      </w:r>
      <w:r>
        <w:rPr>
          <w:szCs w:val="20"/>
        </w:rPr>
        <w:t>Exclusionary Rule analysis **</w:t>
      </w:r>
    </w:p>
    <w:p w:rsidR="002D3498" w:rsidRPr="002D3498" w:rsidRDefault="0003167A" w:rsidP="00146714">
      <w:pPr>
        <w:pStyle w:val="NoSpacing"/>
        <w:numPr>
          <w:ilvl w:val="0"/>
          <w:numId w:val="5"/>
        </w:numPr>
        <w:rPr>
          <w:szCs w:val="20"/>
        </w:rPr>
      </w:pPr>
      <w:r w:rsidRPr="00F94A87">
        <w:rPr>
          <w:szCs w:val="20"/>
        </w:rPr>
        <w:t xml:space="preserve">Consider the </w:t>
      </w:r>
      <w:r w:rsidR="002D3498">
        <w:rPr>
          <w:b/>
          <w:szCs w:val="20"/>
        </w:rPr>
        <w:t>prejudicial risk</w:t>
      </w:r>
      <w:r w:rsidRPr="00F94A87">
        <w:rPr>
          <w:szCs w:val="20"/>
        </w:rPr>
        <w:t xml:space="preserve"> likel</w:t>
      </w:r>
      <w:r w:rsidR="000948F3">
        <w:rPr>
          <w:szCs w:val="20"/>
        </w:rPr>
        <w:t>y to be caused</w:t>
      </w:r>
      <w:r w:rsidR="002D3498">
        <w:rPr>
          <w:szCs w:val="20"/>
        </w:rPr>
        <w:t xml:space="preserve">: “Risk that </w:t>
      </w:r>
      <w:proofErr w:type="spellStart"/>
      <w:r w:rsidR="002D3498">
        <w:rPr>
          <w:szCs w:val="20"/>
        </w:rPr>
        <w:t>ToF</w:t>
      </w:r>
      <w:proofErr w:type="spellEnd"/>
      <w:r w:rsidR="002D3498">
        <w:rPr>
          <w:szCs w:val="20"/>
        </w:rPr>
        <w:t xml:space="preserve"> will m</w:t>
      </w:r>
      <w:r w:rsidR="002D3498" w:rsidRPr="002D3498">
        <w:rPr>
          <w:szCs w:val="20"/>
        </w:rPr>
        <w:t>isuse, misunderstand, or be distracted by the evidence</w:t>
      </w:r>
      <w:r w:rsidR="002D3498">
        <w:rPr>
          <w:szCs w:val="20"/>
        </w:rPr>
        <w:t>” (</w:t>
      </w:r>
      <w:r w:rsidR="002D3498" w:rsidRPr="002D3498">
        <w:rPr>
          <w:i/>
          <w:color w:val="FF0000"/>
          <w:szCs w:val="20"/>
        </w:rPr>
        <w:t>Handy</w:t>
      </w:r>
      <w:r w:rsidR="002D3498">
        <w:rPr>
          <w:szCs w:val="20"/>
        </w:rPr>
        <w:t>)</w:t>
      </w:r>
    </w:p>
    <w:p w:rsidR="0003167A" w:rsidRPr="00F94A87" w:rsidRDefault="002D3498" w:rsidP="00146714">
      <w:pPr>
        <w:pStyle w:val="NoSpacing"/>
        <w:numPr>
          <w:ilvl w:val="1"/>
          <w:numId w:val="5"/>
        </w:numPr>
        <w:rPr>
          <w:szCs w:val="20"/>
        </w:rPr>
      </w:pPr>
      <w:r>
        <w:rPr>
          <w:szCs w:val="20"/>
        </w:rPr>
        <w:lastRenderedPageBreak/>
        <w:t>Also includes</w:t>
      </w:r>
      <w:r w:rsidR="0003167A" w:rsidRPr="00F94A87">
        <w:rPr>
          <w:szCs w:val="20"/>
        </w:rPr>
        <w:t xml:space="preserve"> </w:t>
      </w:r>
      <w:r w:rsidR="0003167A" w:rsidRPr="00F94A87">
        <w:rPr>
          <w:i/>
          <w:szCs w:val="20"/>
        </w:rPr>
        <w:t>emotion</w:t>
      </w:r>
      <w:r w:rsidR="0003167A" w:rsidRPr="00F94A87">
        <w:rPr>
          <w:szCs w:val="20"/>
        </w:rPr>
        <w:t xml:space="preserve"> rather tha</w:t>
      </w:r>
      <w:r w:rsidR="00B97012" w:rsidRPr="00F94A87">
        <w:rPr>
          <w:szCs w:val="20"/>
        </w:rPr>
        <w:t xml:space="preserve">n logic to drive a conclusion. </w:t>
      </w:r>
      <w:r w:rsidR="0003167A" w:rsidRPr="00F94A87">
        <w:rPr>
          <w:szCs w:val="20"/>
        </w:rPr>
        <w:t xml:space="preserve">It includes both the </w:t>
      </w:r>
      <w:r w:rsidR="0003167A" w:rsidRPr="00F94A87">
        <w:rPr>
          <w:i/>
          <w:szCs w:val="20"/>
        </w:rPr>
        <w:t>distorting</w:t>
      </w:r>
      <w:r w:rsidR="0003167A" w:rsidRPr="00F94A87">
        <w:rPr>
          <w:szCs w:val="20"/>
        </w:rPr>
        <w:t xml:space="preserve"> impact that evidence can have on </w:t>
      </w:r>
      <w:proofErr w:type="spellStart"/>
      <w:r w:rsidR="00B97012" w:rsidRPr="00F94A87">
        <w:rPr>
          <w:szCs w:val="20"/>
        </w:rPr>
        <w:t>ToF</w:t>
      </w:r>
      <w:proofErr w:type="spellEnd"/>
      <w:r w:rsidR="0003167A" w:rsidRPr="00F94A87">
        <w:rPr>
          <w:szCs w:val="20"/>
        </w:rPr>
        <w:t xml:space="preserve"> and broader considerations of </w:t>
      </w:r>
      <w:r w:rsidR="0003167A" w:rsidRPr="00F94A87">
        <w:rPr>
          <w:i/>
          <w:szCs w:val="20"/>
        </w:rPr>
        <w:t>fairness</w:t>
      </w:r>
      <w:r w:rsidR="0003167A" w:rsidRPr="00F94A87">
        <w:rPr>
          <w:szCs w:val="20"/>
        </w:rPr>
        <w:t xml:space="preserve"> (</w:t>
      </w:r>
      <w:r w:rsidR="0003167A" w:rsidRPr="0099051C">
        <w:rPr>
          <w:i/>
          <w:color w:val="FF0000"/>
          <w:szCs w:val="20"/>
        </w:rPr>
        <w:t>Potvin</w:t>
      </w:r>
      <w:r w:rsidR="0003167A" w:rsidRPr="00F94A87">
        <w:rPr>
          <w:szCs w:val="20"/>
        </w:rPr>
        <w:t>).</w:t>
      </w:r>
    </w:p>
    <w:p w:rsidR="00B97012" w:rsidRPr="00F94A87" w:rsidRDefault="00B97012" w:rsidP="00146714">
      <w:pPr>
        <w:pStyle w:val="NoSpacing"/>
        <w:numPr>
          <w:ilvl w:val="1"/>
          <w:numId w:val="5"/>
        </w:numPr>
        <w:rPr>
          <w:szCs w:val="20"/>
        </w:rPr>
      </w:pPr>
      <w:r w:rsidRPr="00F94A87">
        <w:rPr>
          <w:szCs w:val="20"/>
        </w:rPr>
        <w:t>Risks of distortion</w:t>
      </w:r>
      <w:r w:rsidR="0099051C">
        <w:rPr>
          <w:szCs w:val="20"/>
        </w:rPr>
        <w:t xml:space="preserve"> (</w:t>
      </w:r>
      <w:r w:rsidR="0099051C" w:rsidRPr="0099051C">
        <w:rPr>
          <w:i/>
          <w:color w:val="FF0000"/>
          <w:szCs w:val="20"/>
        </w:rPr>
        <w:t>Potvin</w:t>
      </w:r>
      <w:r w:rsidR="0099051C">
        <w:rPr>
          <w:szCs w:val="20"/>
        </w:rPr>
        <w:t>)</w:t>
      </w:r>
      <w:r w:rsidRPr="00F94A87">
        <w:rPr>
          <w:szCs w:val="20"/>
        </w:rPr>
        <w:t xml:space="preserve">: </w:t>
      </w:r>
      <w:r w:rsidRPr="00F94A87">
        <w:rPr>
          <w:b/>
          <w:szCs w:val="20"/>
        </w:rPr>
        <w:t>Moral prejudice</w:t>
      </w:r>
      <w:r w:rsidRPr="00F94A87">
        <w:rPr>
          <w:szCs w:val="20"/>
        </w:rPr>
        <w:t xml:space="preserve"> (</w:t>
      </w:r>
      <w:r w:rsidR="000948F3">
        <w:rPr>
          <w:szCs w:val="20"/>
        </w:rPr>
        <w:t>risk of punishing A for being a bad person</w:t>
      </w:r>
      <w:r w:rsidRPr="00F94A87">
        <w:rPr>
          <w:szCs w:val="20"/>
        </w:rPr>
        <w:t xml:space="preserve">) and </w:t>
      </w:r>
      <w:r w:rsidRPr="00F94A87">
        <w:rPr>
          <w:b/>
          <w:szCs w:val="20"/>
        </w:rPr>
        <w:t>reasoning prejudice</w:t>
      </w:r>
      <w:r w:rsidR="00986914">
        <w:rPr>
          <w:szCs w:val="20"/>
        </w:rPr>
        <w:t xml:space="preserve"> (</w:t>
      </w:r>
      <w:r w:rsidR="000948F3">
        <w:rPr>
          <w:szCs w:val="20"/>
        </w:rPr>
        <w:t>risk that</w:t>
      </w:r>
      <w:r w:rsidRPr="00F94A87">
        <w:rPr>
          <w:szCs w:val="20"/>
        </w:rPr>
        <w:t xml:space="preserve"> </w:t>
      </w:r>
      <w:proofErr w:type="spellStart"/>
      <w:r w:rsidRPr="00F94A87">
        <w:rPr>
          <w:szCs w:val="20"/>
        </w:rPr>
        <w:t>ToF</w:t>
      </w:r>
      <w:proofErr w:type="spellEnd"/>
      <w:r w:rsidRPr="00F94A87">
        <w:rPr>
          <w:szCs w:val="20"/>
        </w:rPr>
        <w:t xml:space="preserve"> might overvalue</w:t>
      </w:r>
      <w:r w:rsidR="000948F3">
        <w:rPr>
          <w:szCs w:val="20"/>
        </w:rPr>
        <w:t xml:space="preserve"> certain items, be misled, distracted, or confused</w:t>
      </w:r>
      <w:r w:rsidRPr="00F94A87">
        <w:rPr>
          <w:szCs w:val="20"/>
        </w:rPr>
        <w:t>)</w:t>
      </w:r>
    </w:p>
    <w:p w:rsidR="0003167A" w:rsidRPr="00F94A87" w:rsidRDefault="0003167A" w:rsidP="00146714">
      <w:pPr>
        <w:pStyle w:val="NoSpacing"/>
        <w:numPr>
          <w:ilvl w:val="0"/>
          <w:numId w:val="5"/>
        </w:numPr>
        <w:rPr>
          <w:szCs w:val="20"/>
        </w:rPr>
      </w:pPr>
      <w:r w:rsidRPr="00F94A87">
        <w:rPr>
          <w:szCs w:val="20"/>
        </w:rPr>
        <w:t>Consider the</w:t>
      </w:r>
      <w:r w:rsidR="000948F3">
        <w:rPr>
          <w:szCs w:val="20"/>
        </w:rPr>
        <w:t xml:space="preserve"> </w:t>
      </w:r>
      <w:r w:rsidRPr="00F94A87">
        <w:rPr>
          <w:b/>
          <w:szCs w:val="20"/>
        </w:rPr>
        <w:t>probative value</w:t>
      </w:r>
      <w:r w:rsidRPr="00F94A87">
        <w:rPr>
          <w:szCs w:val="20"/>
        </w:rPr>
        <w:t xml:space="preserve"> </w:t>
      </w:r>
      <w:r w:rsidR="000948F3">
        <w:rPr>
          <w:szCs w:val="20"/>
        </w:rPr>
        <w:t>(measure of evidence’s</w:t>
      </w:r>
      <w:r w:rsidR="00B97012" w:rsidRPr="00F94A87">
        <w:rPr>
          <w:szCs w:val="20"/>
        </w:rPr>
        <w:t xml:space="preserve"> va</w:t>
      </w:r>
      <w:r w:rsidR="000948F3">
        <w:rPr>
          <w:szCs w:val="20"/>
        </w:rPr>
        <w:t>lue in FA</w:t>
      </w:r>
      <w:r w:rsidR="00B97012" w:rsidRPr="00F94A87">
        <w:rPr>
          <w:szCs w:val="20"/>
        </w:rPr>
        <w:t>)</w:t>
      </w:r>
      <w:r w:rsidR="000948F3">
        <w:rPr>
          <w:szCs w:val="20"/>
        </w:rPr>
        <w:t xml:space="preserve">: </w:t>
      </w:r>
      <w:r w:rsidR="000948F3" w:rsidRPr="000948F3">
        <w:rPr>
          <w:b/>
          <w:szCs w:val="20"/>
        </w:rPr>
        <w:t>Weight</w:t>
      </w:r>
      <w:r w:rsidR="000948F3">
        <w:rPr>
          <w:szCs w:val="20"/>
        </w:rPr>
        <w:t xml:space="preserve"> that should properly be accorded to the evidence</w:t>
      </w:r>
      <w:r w:rsidR="00B97012" w:rsidRPr="00F94A87">
        <w:rPr>
          <w:szCs w:val="20"/>
        </w:rPr>
        <w:t>, including</w:t>
      </w:r>
      <w:r w:rsidRPr="00F94A87">
        <w:rPr>
          <w:szCs w:val="20"/>
        </w:rPr>
        <w:t>:</w:t>
      </w:r>
    </w:p>
    <w:p w:rsidR="0003167A" w:rsidRPr="00F94A87" w:rsidRDefault="0003167A" w:rsidP="00146714">
      <w:pPr>
        <w:pStyle w:val="NoSpacing"/>
        <w:numPr>
          <w:ilvl w:val="1"/>
          <w:numId w:val="5"/>
        </w:numPr>
        <w:rPr>
          <w:szCs w:val="20"/>
        </w:rPr>
      </w:pPr>
      <w:r w:rsidRPr="00F94A87">
        <w:rPr>
          <w:szCs w:val="20"/>
        </w:rPr>
        <w:t xml:space="preserve">the strength of the </w:t>
      </w:r>
      <w:r w:rsidRPr="00F94A87">
        <w:rPr>
          <w:i/>
          <w:szCs w:val="20"/>
        </w:rPr>
        <w:t>inferences</w:t>
      </w:r>
      <w:r w:rsidRPr="00F94A87">
        <w:rPr>
          <w:szCs w:val="20"/>
        </w:rPr>
        <w:t xml:space="preserve"> that may be drawn from circumstantial evidence;</w:t>
      </w:r>
    </w:p>
    <w:p w:rsidR="00DC39FA" w:rsidRDefault="00DC39FA" w:rsidP="00146714">
      <w:pPr>
        <w:pStyle w:val="NoSpacing"/>
        <w:numPr>
          <w:ilvl w:val="1"/>
          <w:numId w:val="5"/>
        </w:numPr>
        <w:rPr>
          <w:szCs w:val="20"/>
        </w:rPr>
      </w:pPr>
      <w:r>
        <w:rPr>
          <w:szCs w:val="20"/>
        </w:rPr>
        <w:t xml:space="preserve">the </w:t>
      </w:r>
      <w:r w:rsidRPr="00083F93">
        <w:rPr>
          <w:i/>
          <w:szCs w:val="20"/>
        </w:rPr>
        <w:t>believability</w:t>
      </w:r>
      <w:r>
        <w:rPr>
          <w:szCs w:val="20"/>
        </w:rPr>
        <w:t xml:space="preserve"> of the evidence</w:t>
      </w:r>
      <w:r w:rsidR="00083F93">
        <w:rPr>
          <w:szCs w:val="20"/>
        </w:rPr>
        <w:t>;</w:t>
      </w:r>
      <w:r>
        <w:rPr>
          <w:szCs w:val="20"/>
        </w:rPr>
        <w:t xml:space="preserve"> [</w:t>
      </w:r>
      <w:r w:rsidR="00083F93">
        <w:rPr>
          <w:szCs w:val="20"/>
        </w:rPr>
        <w:t xml:space="preserve">credibility of witness, </w:t>
      </w:r>
      <w:r w:rsidR="00083F93" w:rsidRPr="00F94A87">
        <w:rPr>
          <w:i/>
          <w:szCs w:val="20"/>
        </w:rPr>
        <w:t>reliability</w:t>
      </w:r>
      <w:r w:rsidR="00083F93">
        <w:rPr>
          <w:szCs w:val="20"/>
        </w:rPr>
        <w:t xml:space="preserve"> of the proposed evidence]</w:t>
      </w:r>
    </w:p>
    <w:p w:rsidR="0003167A" w:rsidRPr="00F94A87" w:rsidRDefault="0003167A" w:rsidP="00146714">
      <w:pPr>
        <w:pStyle w:val="NoSpacing"/>
        <w:numPr>
          <w:ilvl w:val="1"/>
          <w:numId w:val="5"/>
        </w:numPr>
        <w:rPr>
          <w:szCs w:val="20"/>
        </w:rPr>
      </w:pPr>
      <w:proofErr w:type="gramStart"/>
      <w:r w:rsidRPr="00F94A87">
        <w:rPr>
          <w:szCs w:val="20"/>
        </w:rPr>
        <w:t>the</w:t>
      </w:r>
      <w:proofErr w:type="gramEnd"/>
      <w:r w:rsidRPr="00F94A87">
        <w:rPr>
          <w:szCs w:val="20"/>
        </w:rPr>
        <w:t xml:space="preserve"> </w:t>
      </w:r>
      <w:r w:rsidRPr="00CC2966">
        <w:rPr>
          <w:i/>
          <w:szCs w:val="20"/>
        </w:rPr>
        <w:t>centrality</w:t>
      </w:r>
      <w:r w:rsidRPr="00F94A87">
        <w:rPr>
          <w:szCs w:val="20"/>
        </w:rPr>
        <w:t xml:space="preserve"> of the issue addressed by the evidence (</w:t>
      </w:r>
      <w:r w:rsidRPr="0099051C">
        <w:rPr>
          <w:i/>
          <w:color w:val="FF0000"/>
          <w:szCs w:val="20"/>
        </w:rPr>
        <w:t>Mohan</w:t>
      </w:r>
      <w:r w:rsidR="000948F3">
        <w:rPr>
          <w:szCs w:val="20"/>
        </w:rPr>
        <w:t>)</w:t>
      </w:r>
      <w:r w:rsidR="00CC2966">
        <w:rPr>
          <w:szCs w:val="20"/>
        </w:rPr>
        <w:t xml:space="preserve"> [i.e. crucial or subsidiary purpose?</w:t>
      </w:r>
      <w:r w:rsidR="000948F3">
        <w:rPr>
          <w:szCs w:val="20"/>
        </w:rPr>
        <w:t xml:space="preserve"> How far does it resolve that issue?</w:t>
      </w:r>
      <w:r w:rsidR="00CC2966">
        <w:rPr>
          <w:szCs w:val="20"/>
        </w:rPr>
        <w:t>]</w:t>
      </w:r>
    </w:p>
    <w:p w:rsidR="0003167A" w:rsidRPr="00F94A87" w:rsidRDefault="00986914" w:rsidP="00146714">
      <w:pPr>
        <w:pStyle w:val="NoSpacing"/>
        <w:numPr>
          <w:ilvl w:val="0"/>
          <w:numId w:val="5"/>
        </w:numPr>
        <w:rPr>
          <w:szCs w:val="20"/>
        </w:rPr>
      </w:pPr>
      <w:r>
        <w:rPr>
          <w:szCs w:val="20"/>
        </w:rPr>
        <w:t>Consider</w:t>
      </w:r>
      <w:r w:rsidR="0003167A" w:rsidRPr="00F94A87">
        <w:rPr>
          <w:szCs w:val="20"/>
        </w:rPr>
        <w:t xml:space="preserve"> </w:t>
      </w:r>
      <w:r w:rsidR="0003167A" w:rsidRPr="00F94A87">
        <w:rPr>
          <w:i/>
          <w:szCs w:val="20"/>
        </w:rPr>
        <w:t>costs</w:t>
      </w:r>
      <w:r w:rsidR="0003167A" w:rsidRPr="00F94A87">
        <w:rPr>
          <w:szCs w:val="20"/>
        </w:rPr>
        <w:t xml:space="preserve"> of </w:t>
      </w:r>
      <w:r w:rsidR="00F94A87" w:rsidRPr="00F94A87">
        <w:rPr>
          <w:szCs w:val="20"/>
        </w:rPr>
        <w:t xml:space="preserve">admitting </w:t>
      </w:r>
      <w:r w:rsidR="0003167A" w:rsidRPr="00F94A87">
        <w:rPr>
          <w:szCs w:val="20"/>
        </w:rPr>
        <w:t>the evidence, including</w:t>
      </w:r>
      <w:r>
        <w:rPr>
          <w:szCs w:val="20"/>
        </w:rPr>
        <w:t xml:space="preserve"> inordinate </w:t>
      </w:r>
      <w:proofErr w:type="spellStart"/>
      <w:r>
        <w:rPr>
          <w:szCs w:val="20"/>
        </w:rPr>
        <w:t>amt</w:t>
      </w:r>
      <w:proofErr w:type="spellEnd"/>
      <w:r>
        <w:rPr>
          <w:szCs w:val="20"/>
        </w:rPr>
        <w:t xml:space="preserve"> of</w:t>
      </w:r>
      <w:r w:rsidR="0003167A" w:rsidRPr="00F94A87">
        <w:rPr>
          <w:szCs w:val="20"/>
        </w:rPr>
        <w:t xml:space="preserve"> trial time and fairness to parties (</w:t>
      </w:r>
      <w:r w:rsidR="0003167A" w:rsidRPr="0099051C">
        <w:rPr>
          <w:i/>
          <w:color w:val="FF0000"/>
          <w:szCs w:val="20"/>
        </w:rPr>
        <w:t>Mohan</w:t>
      </w:r>
      <w:r w:rsidR="0003167A" w:rsidRPr="00F94A87">
        <w:rPr>
          <w:szCs w:val="20"/>
        </w:rPr>
        <w:t>).</w:t>
      </w:r>
    </w:p>
    <w:p w:rsidR="0003167A" w:rsidRPr="00F94A87" w:rsidRDefault="0003167A" w:rsidP="00146714">
      <w:pPr>
        <w:pStyle w:val="NoSpacing"/>
        <w:numPr>
          <w:ilvl w:val="0"/>
          <w:numId w:val="5"/>
        </w:numPr>
        <w:rPr>
          <w:szCs w:val="20"/>
        </w:rPr>
      </w:pPr>
      <w:r w:rsidRPr="00F94A87">
        <w:rPr>
          <w:szCs w:val="20"/>
        </w:rPr>
        <w:t xml:space="preserve">Consider whether the prejudice may be removed by judicial </w:t>
      </w:r>
      <w:r w:rsidR="00F94A87" w:rsidRPr="00F94A87">
        <w:rPr>
          <w:b/>
          <w:szCs w:val="20"/>
        </w:rPr>
        <w:t xml:space="preserve">exclusionary </w:t>
      </w:r>
      <w:r w:rsidRPr="00F94A87">
        <w:rPr>
          <w:b/>
          <w:szCs w:val="20"/>
        </w:rPr>
        <w:t>direction</w:t>
      </w:r>
      <w:r w:rsidRPr="00F94A87">
        <w:rPr>
          <w:szCs w:val="20"/>
        </w:rPr>
        <w:t xml:space="preserve"> (jury cases).</w:t>
      </w:r>
    </w:p>
    <w:p w:rsidR="0003167A" w:rsidRPr="00F94A87" w:rsidRDefault="00ED2EC6" w:rsidP="00146714">
      <w:pPr>
        <w:pStyle w:val="NoSpacing"/>
        <w:numPr>
          <w:ilvl w:val="1"/>
          <w:numId w:val="5"/>
        </w:numPr>
        <w:rPr>
          <w:szCs w:val="20"/>
        </w:rPr>
      </w:pPr>
      <w:r w:rsidRPr="00F94A87">
        <w:rPr>
          <w:szCs w:val="20"/>
        </w:rPr>
        <w:t>“</w:t>
      </w:r>
      <w:r w:rsidR="0003167A" w:rsidRPr="00F94A87">
        <w:rPr>
          <w:szCs w:val="20"/>
        </w:rPr>
        <w:t xml:space="preserve">If </w:t>
      </w:r>
      <w:proofErr w:type="spellStart"/>
      <w:r w:rsidR="0003167A" w:rsidRPr="00F94A87">
        <w:rPr>
          <w:szCs w:val="20"/>
        </w:rPr>
        <w:t>ToF</w:t>
      </w:r>
      <w:proofErr w:type="spellEnd"/>
      <w:r w:rsidR="0003167A" w:rsidRPr="00F94A87">
        <w:rPr>
          <w:szCs w:val="20"/>
        </w:rPr>
        <w:t xml:space="preserve"> does believe the evidence, is it enough to convict?</w:t>
      </w:r>
      <w:r w:rsidRPr="00F94A87">
        <w:rPr>
          <w:szCs w:val="20"/>
        </w:rPr>
        <w:t>”</w:t>
      </w:r>
    </w:p>
    <w:p w:rsidR="0003167A" w:rsidRPr="00F94A87" w:rsidRDefault="0003167A" w:rsidP="00146714">
      <w:pPr>
        <w:pStyle w:val="NoSpacing"/>
        <w:numPr>
          <w:ilvl w:val="0"/>
          <w:numId w:val="6"/>
        </w:numPr>
        <w:rPr>
          <w:szCs w:val="20"/>
        </w:rPr>
      </w:pPr>
      <w:r w:rsidRPr="00F94A87">
        <w:rPr>
          <w:szCs w:val="20"/>
        </w:rPr>
        <w:t xml:space="preserve">Defence evidence can be excluded solely where: PE </w:t>
      </w:r>
      <w:r w:rsidRPr="00F94A87">
        <w:rPr>
          <w:i/>
          <w:szCs w:val="20"/>
        </w:rPr>
        <w:t>substantially</w:t>
      </w:r>
      <w:r w:rsidRPr="00F94A87">
        <w:rPr>
          <w:szCs w:val="20"/>
        </w:rPr>
        <w:t xml:space="preserve"> &gt; than PV (</w:t>
      </w:r>
      <w:proofErr w:type="spellStart"/>
      <w:r w:rsidRPr="0099051C">
        <w:rPr>
          <w:i/>
          <w:color w:val="FF0000"/>
          <w:szCs w:val="20"/>
        </w:rPr>
        <w:t>Seaboyer</w:t>
      </w:r>
      <w:proofErr w:type="spellEnd"/>
      <w:r w:rsidRPr="00F94A87">
        <w:rPr>
          <w:szCs w:val="20"/>
        </w:rPr>
        <w:t>, SCC)</w:t>
      </w:r>
    </w:p>
    <w:p w:rsidR="0003167A" w:rsidRPr="00F94A87" w:rsidRDefault="0003167A" w:rsidP="00146714">
      <w:pPr>
        <w:pStyle w:val="NoSpacing"/>
        <w:numPr>
          <w:ilvl w:val="0"/>
          <w:numId w:val="6"/>
        </w:numPr>
        <w:rPr>
          <w:szCs w:val="20"/>
        </w:rPr>
      </w:pPr>
      <w:r w:rsidRPr="00F94A87">
        <w:rPr>
          <w:szCs w:val="20"/>
        </w:rPr>
        <w:t xml:space="preserve">Appeal courts will show </w:t>
      </w:r>
      <w:r w:rsidRPr="00F94A87">
        <w:rPr>
          <w:i/>
          <w:szCs w:val="20"/>
        </w:rPr>
        <w:t>deference</w:t>
      </w:r>
      <w:r w:rsidRPr="00F94A87">
        <w:rPr>
          <w:szCs w:val="20"/>
        </w:rPr>
        <w:t xml:space="preserve"> to trial courts in relation to the discretion to exclude (</w:t>
      </w:r>
      <w:r w:rsidR="00665D1A">
        <w:rPr>
          <w:i/>
          <w:color w:val="FF0000"/>
          <w:szCs w:val="20"/>
        </w:rPr>
        <w:t>R v</w:t>
      </w:r>
      <w:r w:rsidRPr="0099051C">
        <w:rPr>
          <w:i/>
          <w:color w:val="FF0000"/>
          <w:szCs w:val="20"/>
        </w:rPr>
        <w:t xml:space="preserve"> Terry</w:t>
      </w:r>
      <w:r w:rsidRPr="00F94A87">
        <w:rPr>
          <w:szCs w:val="20"/>
        </w:rPr>
        <w:t>, SCC)</w:t>
      </w:r>
    </w:p>
    <w:p w:rsidR="0067776E" w:rsidRDefault="0067776E" w:rsidP="0003167A">
      <w:pPr>
        <w:pStyle w:val="NoSpacing"/>
        <w:rPr>
          <w:szCs w:val="20"/>
        </w:rPr>
      </w:pPr>
    </w:p>
    <w:p w:rsidR="00EB513C" w:rsidRPr="00EB513C" w:rsidRDefault="00986914" w:rsidP="0003167A">
      <w:pPr>
        <w:pStyle w:val="NoSpacing"/>
        <w:rPr>
          <w:caps/>
          <w:szCs w:val="20"/>
          <w:u w:val="single"/>
        </w:rPr>
      </w:pPr>
      <w:r w:rsidRPr="00986914">
        <w:rPr>
          <w:caps/>
          <w:szCs w:val="20"/>
          <w:u w:val="single"/>
        </w:rPr>
        <w:t>Information Gathering</w:t>
      </w:r>
      <w:r w:rsidR="00EB513C">
        <w:rPr>
          <w:b/>
          <w:szCs w:val="20"/>
        </w:rPr>
        <w:t xml:space="preserve"> – </w:t>
      </w:r>
      <w:r w:rsidR="00DC39FA">
        <w:rPr>
          <w:szCs w:val="20"/>
        </w:rPr>
        <w:t>Facilitate</w:t>
      </w:r>
      <w:r w:rsidR="00423FFA">
        <w:rPr>
          <w:szCs w:val="20"/>
        </w:rPr>
        <w:t>s</w:t>
      </w:r>
      <w:r w:rsidR="00DC39FA">
        <w:rPr>
          <w:szCs w:val="20"/>
        </w:rPr>
        <w:t xml:space="preserve"> truth-seeking so b</w:t>
      </w:r>
      <w:r w:rsidR="00EB513C">
        <w:rPr>
          <w:szCs w:val="20"/>
        </w:rPr>
        <w:t>oth parties get all the info they need to prepare for trial</w:t>
      </w:r>
    </w:p>
    <w:p w:rsidR="003E043E" w:rsidRDefault="003E043E" w:rsidP="00146714">
      <w:pPr>
        <w:pStyle w:val="NoSpacing"/>
        <w:numPr>
          <w:ilvl w:val="0"/>
          <w:numId w:val="13"/>
        </w:numPr>
        <w:rPr>
          <w:szCs w:val="20"/>
        </w:rPr>
      </w:pPr>
      <w:r>
        <w:rPr>
          <w:szCs w:val="20"/>
        </w:rPr>
        <w:t>Is this a civil proceeding within provincial jurisdiction?</w:t>
      </w:r>
    </w:p>
    <w:p w:rsidR="003E043E" w:rsidRDefault="003E043E" w:rsidP="00146714">
      <w:pPr>
        <w:pStyle w:val="NoSpacing"/>
        <w:numPr>
          <w:ilvl w:val="1"/>
          <w:numId w:val="13"/>
        </w:numPr>
        <w:rPr>
          <w:szCs w:val="20"/>
        </w:rPr>
      </w:pPr>
      <w:r>
        <w:rPr>
          <w:szCs w:val="20"/>
        </w:rPr>
        <w:t xml:space="preserve">Use </w:t>
      </w:r>
      <w:r w:rsidRPr="00F67B86">
        <w:rPr>
          <w:i/>
          <w:color w:val="70AD47" w:themeColor="accent6"/>
          <w:szCs w:val="20"/>
        </w:rPr>
        <w:t>BC Evidence Act</w:t>
      </w:r>
    </w:p>
    <w:p w:rsidR="003E043E" w:rsidRDefault="003E043E" w:rsidP="00146714">
      <w:pPr>
        <w:pStyle w:val="NoSpacing"/>
        <w:numPr>
          <w:ilvl w:val="1"/>
          <w:numId w:val="13"/>
        </w:numPr>
        <w:rPr>
          <w:szCs w:val="20"/>
        </w:rPr>
      </w:pPr>
      <w:r>
        <w:rPr>
          <w:szCs w:val="20"/>
        </w:rPr>
        <w:t xml:space="preserve">If conducted in the BCSC (even if under fed juris.) </w:t>
      </w:r>
      <w:r w:rsidRPr="00F67B86">
        <w:rPr>
          <w:szCs w:val="20"/>
        </w:rPr>
        <w:sym w:font="Wingdings" w:char="F0E0"/>
      </w:r>
      <w:r>
        <w:rPr>
          <w:szCs w:val="20"/>
        </w:rPr>
        <w:t xml:space="preserve"> Use </w:t>
      </w:r>
      <w:r w:rsidRPr="00F67B86">
        <w:rPr>
          <w:i/>
          <w:color w:val="70AD47" w:themeColor="accent6"/>
          <w:szCs w:val="20"/>
        </w:rPr>
        <w:t xml:space="preserve">BCSC </w:t>
      </w:r>
      <w:r>
        <w:rPr>
          <w:i/>
          <w:color w:val="70AD47" w:themeColor="accent6"/>
          <w:szCs w:val="20"/>
        </w:rPr>
        <w:t xml:space="preserve">Civil </w:t>
      </w:r>
      <w:r w:rsidRPr="00F67B86">
        <w:rPr>
          <w:i/>
          <w:color w:val="70AD47" w:themeColor="accent6"/>
          <w:szCs w:val="20"/>
        </w:rPr>
        <w:t>Rules</w:t>
      </w:r>
      <w:r w:rsidRPr="00F67B86">
        <w:rPr>
          <w:color w:val="70AD47" w:themeColor="accent6"/>
          <w:szCs w:val="20"/>
        </w:rPr>
        <w:t xml:space="preserve"> </w:t>
      </w:r>
      <w:r>
        <w:rPr>
          <w:szCs w:val="20"/>
        </w:rPr>
        <w:t>as well</w:t>
      </w:r>
    </w:p>
    <w:p w:rsidR="003E043E" w:rsidRDefault="003E043E" w:rsidP="00146714">
      <w:pPr>
        <w:pStyle w:val="NoSpacing"/>
        <w:numPr>
          <w:ilvl w:val="0"/>
          <w:numId w:val="13"/>
        </w:numPr>
        <w:rPr>
          <w:szCs w:val="20"/>
        </w:rPr>
      </w:pPr>
      <w:r>
        <w:rPr>
          <w:szCs w:val="20"/>
        </w:rPr>
        <w:t xml:space="preserve">Is this a proceeding under federal law (including </w:t>
      </w:r>
      <w:r w:rsidR="00FC1806">
        <w:rPr>
          <w:szCs w:val="20"/>
        </w:rPr>
        <w:t xml:space="preserve">all </w:t>
      </w:r>
      <w:r>
        <w:rPr>
          <w:szCs w:val="20"/>
        </w:rPr>
        <w:t>criminal)?</w:t>
      </w:r>
    </w:p>
    <w:p w:rsidR="003E043E" w:rsidRDefault="003E043E" w:rsidP="00146714">
      <w:pPr>
        <w:pStyle w:val="NoSpacing"/>
        <w:numPr>
          <w:ilvl w:val="1"/>
          <w:numId w:val="13"/>
        </w:numPr>
        <w:rPr>
          <w:szCs w:val="20"/>
        </w:rPr>
      </w:pPr>
      <w:r>
        <w:rPr>
          <w:szCs w:val="20"/>
        </w:rPr>
        <w:t xml:space="preserve">Use </w:t>
      </w:r>
      <w:r w:rsidRPr="00F67B86">
        <w:rPr>
          <w:i/>
          <w:color w:val="70AD47" w:themeColor="accent6"/>
          <w:szCs w:val="20"/>
        </w:rPr>
        <w:t>Canada Evidence Act</w:t>
      </w:r>
    </w:p>
    <w:p w:rsidR="003E043E" w:rsidRDefault="003E043E" w:rsidP="00146714">
      <w:pPr>
        <w:pStyle w:val="NoSpacing"/>
        <w:numPr>
          <w:ilvl w:val="1"/>
          <w:numId w:val="13"/>
        </w:numPr>
        <w:rPr>
          <w:szCs w:val="20"/>
        </w:rPr>
      </w:pPr>
      <w:r>
        <w:rPr>
          <w:szCs w:val="20"/>
        </w:rPr>
        <w:t xml:space="preserve">If criminal </w:t>
      </w:r>
      <w:r w:rsidRPr="00F67B86">
        <w:rPr>
          <w:szCs w:val="20"/>
        </w:rPr>
        <w:sym w:font="Wingdings" w:char="F0E0"/>
      </w:r>
      <w:r>
        <w:rPr>
          <w:szCs w:val="20"/>
        </w:rPr>
        <w:t xml:space="preserve"> Use the </w:t>
      </w:r>
      <w:r w:rsidRPr="00F67B86">
        <w:rPr>
          <w:i/>
          <w:color w:val="70AD47" w:themeColor="accent6"/>
          <w:szCs w:val="20"/>
        </w:rPr>
        <w:t>Criminal Code</w:t>
      </w:r>
      <w:r w:rsidRPr="00F67B86">
        <w:rPr>
          <w:color w:val="70AD47" w:themeColor="accent6"/>
          <w:szCs w:val="20"/>
        </w:rPr>
        <w:t xml:space="preserve"> </w:t>
      </w:r>
      <w:r>
        <w:rPr>
          <w:szCs w:val="20"/>
        </w:rPr>
        <w:t>as well</w:t>
      </w:r>
    </w:p>
    <w:p w:rsidR="00986914" w:rsidRDefault="00F10C06" w:rsidP="0003167A">
      <w:pPr>
        <w:pStyle w:val="NoSpacing"/>
        <w:rPr>
          <w:szCs w:val="20"/>
        </w:rPr>
      </w:pPr>
      <w:r>
        <w:rPr>
          <w:b/>
          <w:szCs w:val="20"/>
        </w:rPr>
        <w:t xml:space="preserve">Discovery in </w:t>
      </w:r>
      <w:r w:rsidR="00C65257" w:rsidRPr="00C65257">
        <w:rPr>
          <w:b/>
          <w:szCs w:val="20"/>
        </w:rPr>
        <w:t xml:space="preserve">Civil </w:t>
      </w:r>
      <w:r>
        <w:rPr>
          <w:b/>
          <w:szCs w:val="20"/>
        </w:rPr>
        <w:t>Procedures</w:t>
      </w:r>
      <w:r w:rsidR="00A50A81">
        <w:rPr>
          <w:b/>
          <w:szCs w:val="20"/>
        </w:rPr>
        <w:t xml:space="preserve"> – </w:t>
      </w:r>
      <w:r w:rsidR="00A50A81">
        <w:rPr>
          <w:szCs w:val="20"/>
        </w:rPr>
        <w:t>Symmetrical, both sides must disclose info</w:t>
      </w:r>
    </w:p>
    <w:p w:rsidR="00EB513C" w:rsidRPr="00A50A81" w:rsidRDefault="00EB513C" w:rsidP="00146714">
      <w:pPr>
        <w:pStyle w:val="NoSpacing"/>
        <w:numPr>
          <w:ilvl w:val="0"/>
          <w:numId w:val="7"/>
        </w:numPr>
        <w:rPr>
          <w:b/>
          <w:szCs w:val="20"/>
        </w:rPr>
      </w:pPr>
      <w:r>
        <w:rPr>
          <w:b/>
          <w:szCs w:val="20"/>
        </w:rPr>
        <w:t>Principle of proportionality</w:t>
      </w:r>
      <w:r>
        <w:rPr>
          <w:szCs w:val="20"/>
        </w:rPr>
        <w:t>: Nature and extent of discovery obligation proportionate to value of the litigation</w:t>
      </w:r>
    </w:p>
    <w:p w:rsidR="009224AF" w:rsidRPr="009224AF" w:rsidRDefault="00A50A81" w:rsidP="009224AF">
      <w:pPr>
        <w:pStyle w:val="NormalWeb"/>
        <w:spacing w:before="0" w:beforeAutospacing="0" w:after="0" w:afterAutospacing="0" w:line="25" w:lineRule="atLeast"/>
        <w:rPr>
          <w:rStyle w:val="StatutesChar"/>
          <w:rFonts w:asciiTheme="minorHAnsi" w:eastAsiaTheme="majorEastAsia" w:hAnsiTheme="minorHAnsi" w:cstheme="majorBidi"/>
          <w:i w:val="0"/>
          <w:iCs/>
          <w:color w:val="006600"/>
        </w:rPr>
      </w:pPr>
      <w:bookmarkStart w:id="1" w:name="_Toc374905565"/>
      <w:r w:rsidRPr="00EB513C">
        <w:rPr>
          <w:rStyle w:val="Heading4Char"/>
          <w:rFonts w:asciiTheme="minorHAnsi" w:hAnsiTheme="minorHAnsi"/>
          <w:sz w:val="22"/>
        </w:rPr>
        <w:t>BCSC COURT RULE 7-1</w:t>
      </w:r>
      <w:bookmarkEnd w:id="1"/>
      <w:r w:rsidRPr="00EB513C">
        <w:rPr>
          <w:rStyle w:val="Heading4Char"/>
          <w:rFonts w:asciiTheme="minorHAnsi" w:hAnsiTheme="minorHAnsi"/>
          <w:sz w:val="22"/>
        </w:rPr>
        <w:t xml:space="preserve"> </w:t>
      </w:r>
      <w:r w:rsidR="009224AF" w:rsidRPr="009224AF">
        <w:rPr>
          <w:rStyle w:val="StatutesChar"/>
          <w:rFonts w:asciiTheme="minorHAnsi" w:eastAsiaTheme="minorHAnsi" w:hAnsiTheme="minorHAnsi"/>
          <w:b w:val="0"/>
          <w:i w:val="0"/>
          <w:color w:val="auto"/>
        </w:rPr>
        <w:t>provides that each party to an action must prepare a list of relevant documents for discovery and serve it all other parties in the action, or else it won’t be admissible in court.</w:t>
      </w:r>
      <w:r w:rsidR="00CB1201">
        <w:rPr>
          <w:rStyle w:val="StatutesChar"/>
          <w:rFonts w:asciiTheme="minorHAnsi" w:eastAsiaTheme="minorHAnsi" w:hAnsiTheme="minorHAnsi"/>
          <w:b w:val="0"/>
          <w:i w:val="0"/>
          <w:color w:val="auto"/>
        </w:rPr>
        <w:t xml:space="preserve"> Automatically triggered by </w:t>
      </w:r>
      <w:r w:rsidR="00CB1201" w:rsidRPr="00CB1201">
        <w:rPr>
          <w:rStyle w:val="StatutesChar"/>
          <w:rFonts w:asciiTheme="minorHAnsi" w:eastAsiaTheme="minorHAnsi" w:hAnsiTheme="minorHAnsi"/>
          <w:b w:val="0"/>
          <w:color w:val="538135" w:themeColor="accent6" w:themeShade="BF"/>
        </w:rPr>
        <w:t>(1</w:t>
      </w:r>
      <w:proofErr w:type="gramStart"/>
      <w:r w:rsidR="00CB1201" w:rsidRPr="00CB1201">
        <w:rPr>
          <w:rStyle w:val="StatutesChar"/>
          <w:rFonts w:asciiTheme="minorHAnsi" w:eastAsiaTheme="minorHAnsi" w:hAnsiTheme="minorHAnsi"/>
          <w:b w:val="0"/>
          <w:color w:val="538135" w:themeColor="accent6" w:themeShade="BF"/>
        </w:rPr>
        <w:t>)(</w:t>
      </w:r>
      <w:proofErr w:type="gramEnd"/>
      <w:r w:rsidR="00CB1201" w:rsidRPr="00CB1201">
        <w:rPr>
          <w:rStyle w:val="StatutesChar"/>
          <w:rFonts w:asciiTheme="minorHAnsi" w:eastAsiaTheme="minorHAnsi" w:hAnsiTheme="minorHAnsi"/>
          <w:b w:val="0"/>
          <w:color w:val="538135" w:themeColor="accent6" w:themeShade="BF"/>
        </w:rPr>
        <w:t>a)(</w:t>
      </w:r>
      <w:proofErr w:type="spellStart"/>
      <w:r w:rsidR="00CB1201" w:rsidRPr="00CB1201">
        <w:rPr>
          <w:rStyle w:val="StatutesChar"/>
          <w:rFonts w:asciiTheme="minorHAnsi" w:eastAsiaTheme="minorHAnsi" w:hAnsiTheme="minorHAnsi"/>
          <w:b w:val="0"/>
          <w:color w:val="538135" w:themeColor="accent6" w:themeShade="BF"/>
        </w:rPr>
        <w:t>i</w:t>
      </w:r>
      <w:proofErr w:type="spellEnd"/>
      <w:r w:rsidR="00CB1201" w:rsidRPr="00CB1201">
        <w:rPr>
          <w:rStyle w:val="StatutesChar"/>
          <w:rFonts w:asciiTheme="minorHAnsi" w:eastAsiaTheme="minorHAnsi" w:hAnsiTheme="minorHAnsi"/>
          <w:b w:val="0"/>
          <w:color w:val="538135" w:themeColor="accent6" w:themeShade="BF"/>
        </w:rPr>
        <w:t>)</w:t>
      </w:r>
      <w:r w:rsidR="00CB1201" w:rsidRPr="00CB1201">
        <w:rPr>
          <w:rStyle w:val="StatutesChar"/>
          <w:rFonts w:asciiTheme="minorHAnsi" w:eastAsiaTheme="minorHAnsi" w:hAnsiTheme="minorHAnsi"/>
          <w:b w:val="0"/>
          <w:i w:val="0"/>
          <w:color w:val="538135" w:themeColor="accent6" w:themeShade="BF"/>
        </w:rPr>
        <w:t xml:space="preserve"> </w:t>
      </w:r>
      <w:r w:rsidR="00CB1201">
        <w:rPr>
          <w:rStyle w:val="StatutesChar"/>
          <w:rFonts w:asciiTheme="minorHAnsi" w:eastAsiaTheme="minorHAnsi" w:hAnsiTheme="minorHAnsi"/>
          <w:b w:val="0"/>
          <w:i w:val="0"/>
          <w:color w:val="auto"/>
        </w:rPr>
        <w:t xml:space="preserve">and </w:t>
      </w:r>
      <w:r w:rsidR="00CB1201" w:rsidRPr="00CB1201">
        <w:rPr>
          <w:rStyle w:val="StatutesChar"/>
          <w:rFonts w:asciiTheme="minorHAnsi" w:eastAsiaTheme="minorHAnsi" w:hAnsiTheme="minorHAnsi"/>
          <w:b w:val="0"/>
          <w:color w:val="538135" w:themeColor="accent6" w:themeShade="BF"/>
        </w:rPr>
        <w:t>(ii)</w:t>
      </w:r>
    </w:p>
    <w:p w:rsidR="00423FFA" w:rsidRPr="00423FFA" w:rsidRDefault="00423FFA" w:rsidP="00EB513C">
      <w:pPr>
        <w:pStyle w:val="NoSpacing"/>
        <w:rPr>
          <w:b/>
          <w:sz w:val="12"/>
          <w:szCs w:val="12"/>
        </w:rPr>
      </w:pPr>
    </w:p>
    <w:p w:rsidR="00EB513C" w:rsidRDefault="00C65257" w:rsidP="00EB513C">
      <w:pPr>
        <w:pStyle w:val="NoSpacing"/>
        <w:rPr>
          <w:szCs w:val="20"/>
        </w:rPr>
      </w:pPr>
      <w:r w:rsidRPr="00C65257">
        <w:rPr>
          <w:b/>
          <w:szCs w:val="20"/>
        </w:rPr>
        <w:t>Disclosure in Criminal Procedures</w:t>
      </w:r>
      <w:r w:rsidR="00A50A81">
        <w:rPr>
          <w:b/>
          <w:szCs w:val="20"/>
        </w:rPr>
        <w:t xml:space="preserve"> </w:t>
      </w:r>
      <w:r w:rsidR="00A50A81">
        <w:rPr>
          <w:szCs w:val="20"/>
        </w:rPr>
        <w:t>– Asymmetrical, only Crown has duty to fully disclose its case</w:t>
      </w:r>
    </w:p>
    <w:p w:rsidR="00CB41C5" w:rsidRDefault="00CB41C5" w:rsidP="00146714">
      <w:pPr>
        <w:pStyle w:val="NoSpacing"/>
        <w:numPr>
          <w:ilvl w:val="0"/>
          <w:numId w:val="8"/>
        </w:numPr>
      </w:pPr>
      <w:r>
        <w:t>Crown has duty to act in public interest, which remains even post-conviction, and lay evidence before the court (</w:t>
      </w:r>
      <w:r w:rsidRPr="00CB41C5">
        <w:rPr>
          <w:i/>
          <w:color w:val="FF0000"/>
        </w:rPr>
        <w:t>Boucher</w:t>
      </w:r>
      <w:r>
        <w:t>, SCC). Results of investigations belong to the public, not to the State</w:t>
      </w:r>
    </w:p>
    <w:p w:rsidR="00CB41C5" w:rsidRDefault="00CB41C5" w:rsidP="00146714">
      <w:pPr>
        <w:pStyle w:val="NoSpacing"/>
        <w:numPr>
          <w:ilvl w:val="0"/>
          <w:numId w:val="8"/>
        </w:numPr>
      </w:pPr>
      <w:r w:rsidRPr="00CB41C5">
        <w:rPr>
          <w:i/>
          <w:color w:val="FF0000"/>
        </w:rPr>
        <w:t>WLBI v Abbot &amp; Haliburton</w:t>
      </w:r>
      <w:r>
        <w:t xml:space="preserve">: </w:t>
      </w:r>
      <w:r w:rsidRPr="00CB41C5">
        <w:rPr>
          <w:i/>
          <w:color w:val="FF0000"/>
        </w:rPr>
        <w:t>R v Abbey</w:t>
      </w:r>
      <w:r w:rsidRPr="00CB41C5">
        <w:rPr>
          <w:color w:val="FF0000"/>
        </w:rPr>
        <w:t xml:space="preserve"> </w:t>
      </w:r>
      <w:r>
        <w:t>sets out correctly the criteria for admissibility</w:t>
      </w:r>
    </w:p>
    <w:p w:rsidR="00CB41C5" w:rsidRDefault="00EB513C" w:rsidP="001C1382">
      <w:pPr>
        <w:pStyle w:val="NoSpacing"/>
        <w:rPr>
          <w:szCs w:val="20"/>
        </w:rPr>
      </w:pPr>
      <w:r w:rsidRPr="00EB513C">
        <w:rPr>
          <w:i/>
          <w:color w:val="FF0000"/>
          <w:szCs w:val="20"/>
        </w:rPr>
        <w:t xml:space="preserve">R v </w:t>
      </w:r>
      <w:proofErr w:type="spellStart"/>
      <w:r w:rsidRPr="00EB513C">
        <w:rPr>
          <w:i/>
          <w:color w:val="FF0000"/>
          <w:szCs w:val="20"/>
        </w:rPr>
        <w:t>Stinchcombe</w:t>
      </w:r>
      <w:proofErr w:type="spellEnd"/>
      <w:r w:rsidR="001C1382">
        <w:rPr>
          <w:szCs w:val="20"/>
        </w:rPr>
        <w:t xml:space="preserve">, SCC </w:t>
      </w:r>
      <w:r w:rsidR="00CB41C5" w:rsidRPr="001C1382">
        <w:rPr>
          <w:u w:val="single"/>
        </w:rPr>
        <w:t>Rule</w:t>
      </w:r>
      <w:r w:rsidR="00CB41C5">
        <w:t xml:space="preserve">: </w:t>
      </w:r>
      <w:r w:rsidRPr="00410141">
        <w:t xml:space="preserve">All </w:t>
      </w:r>
      <w:r>
        <w:t xml:space="preserve">possibly </w:t>
      </w:r>
      <w:r w:rsidRPr="00410141">
        <w:t>relevant information (wh</w:t>
      </w:r>
      <w:r w:rsidR="00CB41C5">
        <w:t>ether inculpatory or exonerating</w:t>
      </w:r>
      <w:r w:rsidRPr="00410141">
        <w:t xml:space="preserve">) must be disclosed </w:t>
      </w:r>
      <w:r>
        <w:t xml:space="preserve">in a timely fashion </w:t>
      </w:r>
      <w:r w:rsidR="00423FFA">
        <w:t>by Crown to</w:t>
      </w:r>
      <w:r w:rsidR="00CB41C5">
        <w:t xml:space="preserve"> A (whether</w:t>
      </w:r>
      <w:r w:rsidRPr="00410141">
        <w:t xml:space="preserve"> helpful or adverse</w:t>
      </w:r>
      <w:r w:rsidR="00CB41C5">
        <w:t>)</w:t>
      </w:r>
      <w:r w:rsidRPr="00410141">
        <w:t>, subject to the reviewable discretion.</w:t>
      </w:r>
    </w:p>
    <w:p w:rsidR="00CB41C5" w:rsidRDefault="00EB513C" w:rsidP="00146714">
      <w:pPr>
        <w:pStyle w:val="NoSpacing"/>
        <w:numPr>
          <w:ilvl w:val="0"/>
          <w:numId w:val="9"/>
        </w:numPr>
        <w:rPr>
          <w:szCs w:val="20"/>
        </w:rPr>
      </w:pPr>
      <w:r w:rsidRPr="00CB41C5">
        <w:rPr>
          <w:b/>
        </w:rPr>
        <w:t>Reviewable discretion</w:t>
      </w:r>
      <w:r w:rsidRPr="00410141">
        <w:t xml:space="preserve"> allows the Crown to retain some discretion over timing (so disclosure could be held back until an investigation is complete</w:t>
      </w:r>
      <w:r>
        <w:t xml:space="preserve"> or where witness safety is at issue</w:t>
      </w:r>
      <w:r w:rsidRPr="00410141">
        <w:t xml:space="preserve">) or privilege (such as informer </w:t>
      </w:r>
      <w:r>
        <w:t>privilege).</w:t>
      </w:r>
    </w:p>
    <w:p w:rsidR="00CB41C5" w:rsidRDefault="00EB513C" w:rsidP="00146714">
      <w:pPr>
        <w:pStyle w:val="NoSpacing"/>
        <w:numPr>
          <w:ilvl w:val="1"/>
          <w:numId w:val="9"/>
        </w:numPr>
        <w:rPr>
          <w:szCs w:val="20"/>
        </w:rPr>
      </w:pPr>
      <w:r>
        <w:t>R</w:t>
      </w:r>
      <w:r w:rsidRPr="00410141">
        <w:t xml:space="preserve">eviewable because the defence can bring a motion to the trial judge to </w:t>
      </w:r>
      <w:r>
        <w:t>review it.</w:t>
      </w:r>
    </w:p>
    <w:p w:rsidR="00A50A81" w:rsidRPr="00DC39FA" w:rsidRDefault="00CB41C5" w:rsidP="00146714">
      <w:pPr>
        <w:pStyle w:val="NoSpacing"/>
        <w:numPr>
          <w:ilvl w:val="0"/>
          <w:numId w:val="9"/>
        </w:numPr>
        <w:rPr>
          <w:szCs w:val="20"/>
        </w:rPr>
      </w:pPr>
      <w:r>
        <w:t>D</w:t>
      </w:r>
      <w:r w:rsidR="00EB513C" w:rsidRPr="00410141">
        <w:t>efence requesting disclosure triggers the Crown's obligation to make disclosure. This disclosure needs to be made before the A makes important procedural decisions (mode of trial, pleadings).</w:t>
      </w:r>
    </w:p>
    <w:p w:rsidR="004122AC" w:rsidRDefault="004122AC" w:rsidP="0003167A">
      <w:pPr>
        <w:pStyle w:val="NoSpacing"/>
        <w:rPr>
          <w:szCs w:val="20"/>
        </w:rPr>
      </w:pPr>
    </w:p>
    <w:p w:rsidR="008F77E6" w:rsidRPr="004056F5" w:rsidRDefault="00D65CF9" w:rsidP="0003167A">
      <w:pPr>
        <w:pStyle w:val="NoSpacing"/>
        <w:rPr>
          <w:szCs w:val="20"/>
        </w:rPr>
      </w:pPr>
      <w:r w:rsidRPr="00D65CF9">
        <w:rPr>
          <w:b/>
          <w:sz w:val="28"/>
          <w:szCs w:val="20"/>
          <w:u w:val="single"/>
        </w:rPr>
        <w:t>ER:</w:t>
      </w:r>
      <w:r w:rsidRPr="00D65CF9">
        <w:rPr>
          <w:sz w:val="28"/>
          <w:szCs w:val="20"/>
          <w:u w:val="single"/>
        </w:rPr>
        <w:t xml:space="preserve"> </w:t>
      </w:r>
      <w:r w:rsidR="008F77E6" w:rsidRPr="008F77E6">
        <w:rPr>
          <w:szCs w:val="20"/>
          <w:u w:val="single"/>
        </w:rPr>
        <w:t>PRIVILEGE</w:t>
      </w:r>
      <w:r w:rsidR="004056F5">
        <w:rPr>
          <w:szCs w:val="20"/>
        </w:rPr>
        <w:t xml:space="preserve"> –</w:t>
      </w:r>
      <w:r w:rsidR="00D57CA4">
        <w:rPr>
          <w:szCs w:val="20"/>
        </w:rPr>
        <w:t xml:space="preserve"> A</w:t>
      </w:r>
      <w:r w:rsidR="004056F5">
        <w:rPr>
          <w:szCs w:val="20"/>
        </w:rPr>
        <w:t>llows some info</w:t>
      </w:r>
      <w:r w:rsidR="00D57CA4">
        <w:rPr>
          <w:szCs w:val="20"/>
        </w:rPr>
        <w:t xml:space="preserve"> and docs</w:t>
      </w:r>
      <w:r w:rsidR="004056F5">
        <w:rPr>
          <w:szCs w:val="20"/>
        </w:rPr>
        <w:t xml:space="preserve"> to be withheld legally</w:t>
      </w:r>
      <w:r w:rsidR="00D57CA4">
        <w:rPr>
          <w:szCs w:val="20"/>
        </w:rPr>
        <w:t xml:space="preserve"> during disclosure</w:t>
      </w:r>
      <w:r w:rsidR="00083F93">
        <w:rPr>
          <w:szCs w:val="20"/>
        </w:rPr>
        <w:t xml:space="preserve"> (relationship &gt; truth-seeking)</w:t>
      </w:r>
    </w:p>
    <w:p w:rsidR="004056F5" w:rsidRDefault="004056F5" w:rsidP="0003167A">
      <w:pPr>
        <w:pStyle w:val="NoSpacing"/>
      </w:pPr>
      <w:r w:rsidRPr="00D57CA4">
        <w:rPr>
          <w:b/>
          <w:szCs w:val="20"/>
        </w:rPr>
        <w:t>1) Class Privilege</w:t>
      </w:r>
      <w:r w:rsidR="002F4BCE">
        <w:t xml:space="preserve"> – Special relationships recognized by SCC as a class </w:t>
      </w:r>
      <w:r w:rsidR="00CF56CB">
        <w:t>as allowing for privilege</w:t>
      </w:r>
    </w:p>
    <w:p w:rsidR="00CF56CB" w:rsidRPr="0039227A" w:rsidRDefault="00CF56CB" w:rsidP="0003167A">
      <w:pPr>
        <w:pStyle w:val="NoSpacing"/>
      </w:pPr>
      <w:r>
        <w:rPr>
          <w:i/>
        </w:rPr>
        <w:t>P</w:t>
      </w:r>
      <w:r w:rsidRPr="0039227A">
        <w:rPr>
          <w:i/>
        </w:rPr>
        <w:t>rima facie</w:t>
      </w:r>
      <w:r>
        <w:t xml:space="preserve"> assumption that their communications are privileged and</w:t>
      </w:r>
      <w:r w:rsidRPr="00CF56CB">
        <w:rPr>
          <w:u w:val="single"/>
        </w:rPr>
        <w:t xml:space="preserve"> inadmissible</w:t>
      </w:r>
      <w:r>
        <w:t xml:space="preserve"> (</w:t>
      </w:r>
      <w:proofErr w:type="spellStart"/>
      <w:r w:rsidRPr="002F4BCE">
        <w:rPr>
          <w:i/>
          <w:color w:val="FF0000"/>
        </w:rPr>
        <w:t>Gruenke</w:t>
      </w:r>
      <w:proofErr w:type="spellEnd"/>
      <w:r>
        <w:t>)</w:t>
      </w:r>
    </w:p>
    <w:p w:rsidR="004056F5" w:rsidRDefault="002F4BCE" w:rsidP="002F4BCE">
      <w:pPr>
        <w:pStyle w:val="NoSpacing"/>
        <w:rPr>
          <w:szCs w:val="20"/>
        </w:rPr>
      </w:pPr>
      <w:r>
        <w:rPr>
          <w:i/>
          <w:szCs w:val="20"/>
        </w:rPr>
        <w:t>Solicitor-Client</w:t>
      </w:r>
      <w:r w:rsidRPr="002F4BCE">
        <w:rPr>
          <w:i/>
          <w:szCs w:val="20"/>
        </w:rPr>
        <w:t xml:space="preserve"> Privilege </w:t>
      </w:r>
      <w:r>
        <w:rPr>
          <w:szCs w:val="20"/>
        </w:rPr>
        <w:t xml:space="preserve">– </w:t>
      </w:r>
      <w:r w:rsidR="00083F93" w:rsidRPr="00083F93">
        <w:rPr>
          <w:i/>
          <w:szCs w:val="20"/>
        </w:rPr>
        <w:t>Elements</w:t>
      </w:r>
      <w:r w:rsidR="00083F93">
        <w:rPr>
          <w:i/>
          <w:szCs w:val="20"/>
        </w:rPr>
        <w:t xml:space="preserve"> (</w:t>
      </w:r>
      <w:proofErr w:type="spellStart"/>
      <w:r w:rsidR="00582286" w:rsidRPr="00582286">
        <w:rPr>
          <w:i/>
          <w:color w:val="FF0000"/>
          <w:szCs w:val="20"/>
        </w:rPr>
        <w:t>Descoteaux</w:t>
      </w:r>
      <w:proofErr w:type="spellEnd"/>
      <w:r w:rsidR="00582286">
        <w:rPr>
          <w:szCs w:val="20"/>
        </w:rPr>
        <w:t xml:space="preserve">, </w:t>
      </w:r>
      <w:proofErr w:type="spellStart"/>
      <w:r w:rsidR="00582286" w:rsidRPr="00582286">
        <w:rPr>
          <w:i/>
          <w:color w:val="FF0000"/>
          <w:szCs w:val="20"/>
        </w:rPr>
        <w:t>Shirose</w:t>
      </w:r>
      <w:proofErr w:type="spellEnd"/>
      <w:r w:rsidR="00083F93" w:rsidRPr="00083F93">
        <w:rPr>
          <w:i/>
          <w:szCs w:val="20"/>
        </w:rPr>
        <w:t>)</w:t>
      </w:r>
      <w:r w:rsidR="00423FFA">
        <w:rPr>
          <w:i/>
          <w:szCs w:val="20"/>
        </w:rPr>
        <w:t>:</w:t>
      </w:r>
    </w:p>
    <w:p w:rsidR="00480FF0" w:rsidRPr="00633170" w:rsidRDefault="00423FFA" w:rsidP="00146714">
      <w:pPr>
        <w:pStyle w:val="NoSpacing"/>
        <w:numPr>
          <w:ilvl w:val="0"/>
          <w:numId w:val="12"/>
        </w:numPr>
        <w:rPr>
          <w:szCs w:val="20"/>
        </w:rPr>
      </w:pPr>
      <w:r w:rsidRPr="00633170">
        <w:rPr>
          <w:szCs w:val="20"/>
        </w:rPr>
        <w:t>Where</w:t>
      </w:r>
      <w:r w:rsidR="00633170">
        <w:rPr>
          <w:szCs w:val="20"/>
        </w:rPr>
        <w:t xml:space="preserve"> any</w:t>
      </w:r>
      <w:r w:rsidRPr="00633170">
        <w:rPr>
          <w:szCs w:val="20"/>
        </w:rPr>
        <w:t xml:space="preserve"> l</w:t>
      </w:r>
      <w:r w:rsidR="00633170">
        <w:rPr>
          <w:szCs w:val="20"/>
        </w:rPr>
        <w:t>egal advice is</w:t>
      </w:r>
      <w:r w:rsidR="00480FF0" w:rsidRPr="00633170">
        <w:rPr>
          <w:szCs w:val="20"/>
        </w:rPr>
        <w:t xml:space="preserve"> sought</w:t>
      </w:r>
      <w:r w:rsidR="00633170">
        <w:rPr>
          <w:szCs w:val="20"/>
        </w:rPr>
        <w:t xml:space="preserve"> f</w:t>
      </w:r>
      <w:r w:rsidR="00480FF0" w:rsidRPr="00633170">
        <w:rPr>
          <w:szCs w:val="20"/>
        </w:rPr>
        <w:t xml:space="preserve">rom a </w:t>
      </w:r>
      <w:r w:rsidR="00480FF0" w:rsidRPr="00633170">
        <w:rPr>
          <w:szCs w:val="20"/>
          <w:u w:val="single"/>
        </w:rPr>
        <w:t>pro</w:t>
      </w:r>
      <w:r w:rsidR="00633170" w:rsidRPr="00633170">
        <w:rPr>
          <w:szCs w:val="20"/>
          <w:u w:val="single"/>
        </w:rPr>
        <w:t>fessional legal adviser in her</w:t>
      </w:r>
      <w:r w:rsidR="00480FF0" w:rsidRPr="00633170">
        <w:rPr>
          <w:szCs w:val="20"/>
          <w:u w:val="single"/>
        </w:rPr>
        <w:t xml:space="preserve"> capacity</w:t>
      </w:r>
      <w:r w:rsidR="00480FF0" w:rsidRPr="00633170">
        <w:rPr>
          <w:szCs w:val="20"/>
        </w:rPr>
        <w:t xml:space="preserve"> as such (incl. secretaries, etc.)</w:t>
      </w:r>
      <w:r w:rsidRPr="00633170">
        <w:rPr>
          <w:szCs w:val="20"/>
        </w:rPr>
        <w:t>,</w:t>
      </w:r>
    </w:p>
    <w:p w:rsidR="00480FF0" w:rsidRPr="00633170" w:rsidRDefault="00480FF0" w:rsidP="00146714">
      <w:pPr>
        <w:pStyle w:val="NoSpacing"/>
        <w:numPr>
          <w:ilvl w:val="0"/>
          <w:numId w:val="12"/>
        </w:numPr>
        <w:rPr>
          <w:szCs w:val="20"/>
        </w:rPr>
      </w:pPr>
      <w:r>
        <w:rPr>
          <w:szCs w:val="20"/>
        </w:rPr>
        <w:t xml:space="preserve">Communications </w:t>
      </w:r>
      <w:r w:rsidR="00633170">
        <w:rPr>
          <w:szCs w:val="20"/>
        </w:rPr>
        <w:t>r</w:t>
      </w:r>
      <w:r w:rsidR="00633170" w:rsidRPr="00633170">
        <w:rPr>
          <w:szCs w:val="20"/>
        </w:rPr>
        <w:t>elating to that purpose</w:t>
      </w:r>
      <w:r w:rsidR="00633170">
        <w:rPr>
          <w:szCs w:val="20"/>
        </w:rPr>
        <w:t xml:space="preserve"> </w:t>
      </w:r>
      <w:r>
        <w:rPr>
          <w:szCs w:val="20"/>
        </w:rPr>
        <w:t>(incl. fees</w:t>
      </w:r>
      <w:r w:rsidR="00DC4262">
        <w:rPr>
          <w:szCs w:val="20"/>
        </w:rPr>
        <w:t>;</w:t>
      </w:r>
      <w:r>
        <w:rPr>
          <w:szCs w:val="20"/>
        </w:rPr>
        <w:t xml:space="preserve"> not incl. physical objects)</w:t>
      </w:r>
      <w:r w:rsidR="00633170">
        <w:rPr>
          <w:szCs w:val="20"/>
        </w:rPr>
        <w:t xml:space="preserve"> </w:t>
      </w:r>
    </w:p>
    <w:p w:rsidR="00480FF0" w:rsidRDefault="00480FF0" w:rsidP="00146714">
      <w:pPr>
        <w:pStyle w:val="NoSpacing"/>
        <w:numPr>
          <w:ilvl w:val="0"/>
          <w:numId w:val="12"/>
        </w:numPr>
        <w:rPr>
          <w:szCs w:val="20"/>
        </w:rPr>
      </w:pPr>
      <w:r w:rsidRPr="00633170">
        <w:rPr>
          <w:szCs w:val="20"/>
          <w:u w:val="single"/>
        </w:rPr>
        <w:t>Made in confidence</w:t>
      </w:r>
      <w:r w:rsidR="00633170">
        <w:rPr>
          <w:szCs w:val="20"/>
        </w:rPr>
        <w:t xml:space="preserve"> by the client</w:t>
      </w:r>
      <w:r>
        <w:rPr>
          <w:szCs w:val="20"/>
        </w:rPr>
        <w:t xml:space="preserve"> (</w:t>
      </w:r>
      <w:r w:rsidR="00633170">
        <w:rPr>
          <w:szCs w:val="20"/>
        </w:rPr>
        <w:t xml:space="preserve">i.e. </w:t>
      </w:r>
      <w:r>
        <w:rPr>
          <w:szCs w:val="20"/>
        </w:rPr>
        <w:t>C’s expectation about</w:t>
      </w:r>
      <w:r w:rsidR="00633170">
        <w:rPr>
          <w:szCs w:val="20"/>
        </w:rPr>
        <w:t xml:space="preserve"> any</w:t>
      </w:r>
      <w:r>
        <w:rPr>
          <w:szCs w:val="20"/>
        </w:rPr>
        <w:t xml:space="preserve"> info gathered)</w:t>
      </w:r>
    </w:p>
    <w:p w:rsidR="007931E5" w:rsidRDefault="00480FF0" w:rsidP="00146714">
      <w:pPr>
        <w:pStyle w:val="NoSpacing"/>
        <w:numPr>
          <w:ilvl w:val="0"/>
          <w:numId w:val="12"/>
        </w:numPr>
        <w:rPr>
          <w:szCs w:val="20"/>
        </w:rPr>
      </w:pPr>
      <w:r w:rsidRPr="007931E5">
        <w:rPr>
          <w:szCs w:val="20"/>
        </w:rPr>
        <w:t xml:space="preserve">Are at the client’s instance </w:t>
      </w:r>
      <w:r w:rsidRPr="00633170">
        <w:rPr>
          <w:szCs w:val="20"/>
          <w:u w:val="single"/>
        </w:rPr>
        <w:t>permanently protected</w:t>
      </w:r>
    </w:p>
    <w:p w:rsidR="00480FF0" w:rsidRPr="007931E5" w:rsidRDefault="00480FF0" w:rsidP="00146714">
      <w:pPr>
        <w:pStyle w:val="NoSpacing"/>
        <w:numPr>
          <w:ilvl w:val="0"/>
          <w:numId w:val="12"/>
        </w:numPr>
        <w:rPr>
          <w:szCs w:val="20"/>
        </w:rPr>
      </w:pPr>
      <w:r w:rsidRPr="007931E5">
        <w:rPr>
          <w:szCs w:val="20"/>
        </w:rPr>
        <w:t>From disclosure by client or lawyer</w:t>
      </w:r>
      <w:r w:rsidR="007931E5">
        <w:rPr>
          <w:szCs w:val="20"/>
        </w:rPr>
        <w:t xml:space="preserve"> (neither can be forced to disclose </w:t>
      </w:r>
      <w:r w:rsidR="007931E5" w:rsidRPr="00480FF0">
        <w:rPr>
          <w:szCs w:val="20"/>
        </w:rPr>
        <w:t>except when court</w:t>
      </w:r>
      <w:r w:rsidR="007931E5">
        <w:rPr>
          <w:szCs w:val="20"/>
        </w:rPr>
        <w:t xml:space="preserve"> sees need for it</w:t>
      </w:r>
      <w:r w:rsidR="007931E5" w:rsidRPr="00480FF0">
        <w:rPr>
          <w:szCs w:val="20"/>
        </w:rPr>
        <w:t xml:space="preserve">: </w:t>
      </w:r>
      <w:r w:rsidR="007931E5" w:rsidRPr="00480FF0">
        <w:rPr>
          <w:i/>
          <w:color w:val="FF0000"/>
          <w:szCs w:val="20"/>
        </w:rPr>
        <w:t>Brown</w:t>
      </w:r>
      <w:r w:rsidR="007931E5" w:rsidRPr="00480FF0">
        <w:rPr>
          <w:szCs w:val="20"/>
        </w:rPr>
        <w:t>)</w:t>
      </w:r>
    </w:p>
    <w:p w:rsidR="00480FF0" w:rsidRDefault="00480FF0" w:rsidP="00146714">
      <w:pPr>
        <w:pStyle w:val="NoSpacing"/>
        <w:numPr>
          <w:ilvl w:val="0"/>
          <w:numId w:val="12"/>
        </w:numPr>
        <w:rPr>
          <w:szCs w:val="20"/>
        </w:rPr>
      </w:pPr>
      <w:r>
        <w:rPr>
          <w:szCs w:val="20"/>
        </w:rPr>
        <w:t xml:space="preserve">Unless that </w:t>
      </w:r>
      <w:r w:rsidR="007931E5">
        <w:rPr>
          <w:szCs w:val="20"/>
        </w:rPr>
        <w:t xml:space="preserve">protection is waived (the privilege is </w:t>
      </w:r>
      <w:r w:rsidR="00633170">
        <w:rPr>
          <w:szCs w:val="20"/>
        </w:rPr>
        <w:t>only C’s for waiving</w:t>
      </w:r>
      <w:r w:rsidR="00DC4262">
        <w:rPr>
          <w:szCs w:val="20"/>
        </w:rPr>
        <w:t xml:space="preserve">: </w:t>
      </w:r>
      <w:proofErr w:type="spellStart"/>
      <w:r w:rsidR="00DC4262" w:rsidRPr="00DC4262">
        <w:rPr>
          <w:i/>
          <w:color w:val="FF0000"/>
          <w:szCs w:val="20"/>
        </w:rPr>
        <w:t>Youvarajah</w:t>
      </w:r>
      <w:proofErr w:type="spellEnd"/>
      <w:r w:rsidR="00DC4262">
        <w:rPr>
          <w:szCs w:val="20"/>
        </w:rPr>
        <w:t>, ONCA</w:t>
      </w:r>
      <w:r>
        <w:rPr>
          <w:szCs w:val="20"/>
        </w:rPr>
        <w:t>)</w:t>
      </w:r>
    </w:p>
    <w:p w:rsidR="0039227A" w:rsidRPr="0039227A" w:rsidRDefault="00633170" w:rsidP="00146714">
      <w:pPr>
        <w:pStyle w:val="NoSpacing"/>
        <w:numPr>
          <w:ilvl w:val="1"/>
          <w:numId w:val="12"/>
        </w:numPr>
        <w:rPr>
          <w:szCs w:val="20"/>
        </w:rPr>
      </w:pPr>
      <w:proofErr w:type="spellStart"/>
      <w:r w:rsidRPr="00633170">
        <w:rPr>
          <w:i/>
          <w:color w:val="FF0000"/>
          <w:szCs w:val="20"/>
        </w:rPr>
        <w:t>Youvarajah</w:t>
      </w:r>
      <w:proofErr w:type="spellEnd"/>
      <w:r>
        <w:rPr>
          <w:szCs w:val="20"/>
        </w:rPr>
        <w:t xml:space="preserve"> requires: 1) C is aware of his right to waive, and 2) voluntarily evinces desire to waive it</w:t>
      </w:r>
    </w:p>
    <w:p w:rsidR="004056F5" w:rsidRDefault="004056F5" w:rsidP="0003167A">
      <w:pPr>
        <w:pStyle w:val="NoSpacing"/>
        <w:rPr>
          <w:szCs w:val="20"/>
        </w:rPr>
      </w:pPr>
      <w:r w:rsidRPr="00480FF0">
        <w:rPr>
          <w:i/>
          <w:szCs w:val="20"/>
        </w:rPr>
        <w:t>Litigation Privilege</w:t>
      </w:r>
      <w:r w:rsidR="00AB708C">
        <w:rPr>
          <w:szCs w:val="20"/>
        </w:rPr>
        <w:t xml:space="preserve"> –</w:t>
      </w:r>
      <w:r w:rsidR="008B48D7">
        <w:rPr>
          <w:szCs w:val="20"/>
        </w:rPr>
        <w:t xml:space="preserve"> E</w:t>
      </w:r>
      <w:r w:rsidR="00AB708C">
        <w:rPr>
          <w:szCs w:val="20"/>
        </w:rPr>
        <w:t xml:space="preserve">stablishes zone of </w:t>
      </w:r>
      <w:r w:rsidR="00AB708C" w:rsidRPr="00083F93">
        <w:rPr>
          <w:b/>
          <w:i/>
          <w:szCs w:val="20"/>
        </w:rPr>
        <w:t>privacy</w:t>
      </w:r>
      <w:r w:rsidR="008B48D7">
        <w:rPr>
          <w:szCs w:val="20"/>
        </w:rPr>
        <w:t>, even applies for self-represented litigants</w:t>
      </w:r>
      <w:r w:rsidR="00633170">
        <w:rPr>
          <w:szCs w:val="20"/>
        </w:rPr>
        <w:t>; Elements (</w:t>
      </w:r>
      <w:r w:rsidR="00633170" w:rsidRPr="00633170">
        <w:rPr>
          <w:i/>
          <w:color w:val="FF0000"/>
          <w:szCs w:val="20"/>
        </w:rPr>
        <w:t>Blank</w:t>
      </w:r>
      <w:r w:rsidR="00633170">
        <w:rPr>
          <w:szCs w:val="20"/>
        </w:rPr>
        <w:t>):</w:t>
      </w:r>
    </w:p>
    <w:p w:rsidR="00633170" w:rsidRDefault="00633170" w:rsidP="00E51701">
      <w:pPr>
        <w:pStyle w:val="NoSpacing"/>
        <w:numPr>
          <w:ilvl w:val="0"/>
          <w:numId w:val="17"/>
        </w:numPr>
        <w:rPr>
          <w:szCs w:val="20"/>
        </w:rPr>
      </w:pPr>
      <w:r>
        <w:rPr>
          <w:szCs w:val="20"/>
        </w:rPr>
        <w:t>Communications between agent of C (i.e. a L) and a third person</w:t>
      </w:r>
    </w:p>
    <w:p w:rsidR="00633170" w:rsidRDefault="00633170" w:rsidP="00E51701">
      <w:pPr>
        <w:pStyle w:val="NoSpacing"/>
        <w:numPr>
          <w:ilvl w:val="0"/>
          <w:numId w:val="17"/>
        </w:numPr>
        <w:rPr>
          <w:szCs w:val="20"/>
        </w:rPr>
      </w:pPr>
      <w:r>
        <w:rPr>
          <w:szCs w:val="20"/>
        </w:rPr>
        <w:lastRenderedPageBreak/>
        <w:t>At the time of making the communication, litigation had commenced or was anticipated</w:t>
      </w:r>
    </w:p>
    <w:p w:rsidR="00633170" w:rsidRPr="00633170" w:rsidRDefault="00633170" w:rsidP="00E51701">
      <w:pPr>
        <w:pStyle w:val="NoSpacing"/>
        <w:numPr>
          <w:ilvl w:val="0"/>
          <w:numId w:val="17"/>
        </w:numPr>
        <w:rPr>
          <w:szCs w:val="20"/>
        </w:rPr>
      </w:pPr>
      <w:r>
        <w:rPr>
          <w:szCs w:val="20"/>
        </w:rPr>
        <w:t>Dominant purpose of said communication was use in or advice on litigation</w:t>
      </w:r>
    </w:p>
    <w:tbl>
      <w:tblPr>
        <w:tblStyle w:val="TableGrid"/>
        <w:tblW w:w="10845" w:type="dxa"/>
        <w:tblLook w:val="01E0" w:firstRow="1" w:lastRow="1" w:firstColumn="1" w:lastColumn="1" w:noHBand="0" w:noVBand="0"/>
      </w:tblPr>
      <w:tblGrid>
        <w:gridCol w:w="2199"/>
        <w:gridCol w:w="3827"/>
        <w:gridCol w:w="4819"/>
      </w:tblGrid>
      <w:tr w:rsidR="006D2BF3" w:rsidRPr="006D2BF3" w:rsidTr="006D2BF3">
        <w:tc>
          <w:tcPr>
            <w:tcW w:w="2199" w:type="dxa"/>
          </w:tcPr>
          <w:p w:rsidR="00AB708C" w:rsidRPr="006D2BF3" w:rsidRDefault="00AB708C" w:rsidP="00516AFC">
            <w:pPr>
              <w:rPr>
                <w:rFonts w:eastAsia="SimSun"/>
              </w:rPr>
            </w:pPr>
          </w:p>
        </w:tc>
        <w:tc>
          <w:tcPr>
            <w:tcW w:w="3827" w:type="dxa"/>
          </w:tcPr>
          <w:p w:rsidR="00AB708C" w:rsidRPr="006D2BF3" w:rsidRDefault="00AB708C" w:rsidP="00516AFC">
            <w:pPr>
              <w:pStyle w:val="Sub-heading"/>
              <w:jc w:val="center"/>
              <w:rPr>
                <w:rFonts w:asciiTheme="minorHAnsi" w:hAnsiTheme="minorHAnsi"/>
                <w:sz w:val="20"/>
              </w:rPr>
            </w:pPr>
            <w:r w:rsidRPr="006D2BF3">
              <w:rPr>
                <w:rFonts w:asciiTheme="minorHAnsi" w:hAnsiTheme="minorHAnsi"/>
                <w:sz w:val="20"/>
              </w:rPr>
              <w:t>SOLICITOR-CLIENT PRIVILEGE</w:t>
            </w:r>
          </w:p>
        </w:tc>
        <w:tc>
          <w:tcPr>
            <w:tcW w:w="4819" w:type="dxa"/>
          </w:tcPr>
          <w:p w:rsidR="00AB708C" w:rsidRPr="006D2BF3" w:rsidRDefault="00AB708C" w:rsidP="00516AFC">
            <w:pPr>
              <w:pStyle w:val="Sub-heading"/>
              <w:jc w:val="center"/>
              <w:rPr>
                <w:rFonts w:asciiTheme="minorHAnsi" w:hAnsiTheme="minorHAnsi"/>
                <w:sz w:val="20"/>
              </w:rPr>
            </w:pPr>
            <w:r w:rsidRPr="006D2BF3">
              <w:rPr>
                <w:rFonts w:asciiTheme="minorHAnsi" w:hAnsiTheme="minorHAnsi"/>
                <w:sz w:val="20"/>
              </w:rPr>
              <w:t>LITIGATION PRIVILEGE</w:t>
            </w:r>
          </w:p>
        </w:tc>
      </w:tr>
      <w:tr w:rsidR="00AB708C" w:rsidRPr="00BE4085" w:rsidTr="006D2BF3">
        <w:tc>
          <w:tcPr>
            <w:tcW w:w="2199" w:type="dxa"/>
          </w:tcPr>
          <w:p w:rsidR="00AB708C" w:rsidRPr="00AB708C" w:rsidRDefault="00AB708C" w:rsidP="00AB708C">
            <w:pPr>
              <w:pStyle w:val="Sub-heading"/>
              <w:jc w:val="left"/>
              <w:rPr>
                <w:rFonts w:asciiTheme="minorHAnsi" w:hAnsiTheme="minorHAnsi"/>
                <w:sz w:val="20"/>
              </w:rPr>
            </w:pPr>
            <w:r>
              <w:rPr>
                <w:rFonts w:asciiTheme="minorHAnsi" w:hAnsiTheme="minorHAnsi"/>
                <w:sz w:val="20"/>
              </w:rPr>
              <w:t>PURPOSE/</w:t>
            </w:r>
            <w:r w:rsidRPr="00AB708C">
              <w:rPr>
                <w:rFonts w:asciiTheme="minorHAnsi" w:hAnsiTheme="minorHAnsi"/>
                <w:sz w:val="20"/>
              </w:rPr>
              <w:t>RATIONALE</w:t>
            </w:r>
          </w:p>
        </w:tc>
        <w:tc>
          <w:tcPr>
            <w:tcW w:w="3827"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Protects the confidential L-C relationship</w:t>
            </w:r>
          </w:p>
        </w:tc>
        <w:tc>
          <w:tcPr>
            <w:tcW w:w="4819"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Facilitates adversary process</w:t>
            </w:r>
            <w:r w:rsidR="008B48D7" w:rsidRPr="008A5C00">
              <w:rPr>
                <w:rFonts w:asciiTheme="majorHAnsi" w:eastAsia="SimSun" w:hAnsiTheme="majorHAnsi"/>
                <w:sz w:val="18"/>
                <w:szCs w:val="18"/>
              </w:rPr>
              <w:t>; protects litigation preparation</w:t>
            </w:r>
          </w:p>
        </w:tc>
      </w:tr>
      <w:tr w:rsidR="00AB708C" w:rsidRPr="00BE4085" w:rsidTr="006D2BF3">
        <w:tc>
          <w:tcPr>
            <w:tcW w:w="2199" w:type="dxa"/>
          </w:tcPr>
          <w:p w:rsidR="00AB708C" w:rsidRPr="00AB708C" w:rsidRDefault="00AB708C" w:rsidP="00516AFC">
            <w:pPr>
              <w:pStyle w:val="Sub-heading"/>
              <w:jc w:val="left"/>
              <w:rPr>
                <w:rFonts w:asciiTheme="minorHAnsi" w:hAnsiTheme="minorHAnsi"/>
                <w:sz w:val="20"/>
              </w:rPr>
            </w:pPr>
            <w:r w:rsidRPr="00AB708C">
              <w:rPr>
                <w:rFonts w:asciiTheme="minorHAnsi" w:hAnsiTheme="minorHAnsi"/>
                <w:sz w:val="20"/>
              </w:rPr>
              <w:t>SCOPE OF APPLICATION</w:t>
            </w:r>
          </w:p>
        </w:tc>
        <w:tc>
          <w:tcPr>
            <w:tcW w:w="3827"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1. Applies only to a solicitor-client relationship</w:t>
            </w:r>
          </w:p>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2. Applies only to confidential communications</w:t>
            </w:r>
          </w:p>
          <w:p w:rsidR="00AB708C" w:rsidRPr="008A5C00" w:rsidRDefault="00AB708C" w:rsidP="00516AFC">
            <w:pPr>
              <w:ind w:left="162" w:hanging="162"/>
              <w:rPr>
                <w:rFonts w:asciiTheme="majorHAnsi" w:eastAsia="SimSun" w:hAnsiTheme="majorHAnsi"/>
                <w:sz w:val="18"/>
                <w:szCs w:val="18"/>
              </w:rPr>
            </w:pPr>
            <w:r w:rsidRPr="008A5C00">
              <w:rPr>
                <w:rFonts w:asciiTheme="majorHAnsi" w:eastAsia="SimSun" w:hAnsiTheme="majorHAnsi"/>
                <w:sz w:val="18"/>
                <w:szCs w:val="18"/>
              </w:rPr>
              <w:t>3. Applies any time client seeks legal advice even though no litigation is involved</w:t>
            </w:r>
          </w:p>
        </w:tc>
        <w:tc>
          <w:tcPr>
            <w:tcW w:w="4819"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1. Applies to all litigants and 3</w:t>
            </w:r>
            <w:r w:rsidRPr="008A5C00">
              <w:rPr>
                <w:rFonts w:asciiTheme="majorHAnsi" w:eastAsia="SimSun" w:hAnsiTheme="majorHAnsi"/>
                <w:sz w:val="18"/>
                <w:szCs w:val="18"/>
                <w:vertAlign w:val="superscript"/>
              </w:rPr>
              <w:t>rd</w:t>
            </w:r>
            <w:r w:rsidRPr="008A5C00">
              <w:rPr>
                <w:rFonts w:asciiTheme="majorHAnsi" w:eastAsia="SimSun" w:hAnsiTheme="majorHAnsi"/>
                <w:sz w:val="18"/>
                <w:szCs w:val="18"/>
              </w:rPr>
              <w:t xml:space="preserve"> parties in the litigation</w:t>
            </w:r>
            <w:r w:rsidR="00633170">
              <w:rPr>
                <w:rFonts w:asciiTheme="majorHAnsi" w:eastAsia="SimSun" w:hAnsiTheme="majorHAnsi"/>
                <w:sz w:val="18"/>
                <w:szCs w:val="18"/>
              </w:rPr>
              <w:t xml:space="preserve"> (</w:t>
            </w:r>
            <w:r w:rsidR="00633170" w:rsidRPr="00633170">
              <w:rPr>
                <w:rFonts w:asciiTheme="majorHAnsi" w:eastAsia="SimSun" w:hAnsiTheme="majorHAnsi"/>
                <w:i/>
                <w:color w:val="FF0000"/>
                <w:sz w:val="18"/>
                <w:szCs w:val="18"/>
              </w:rPr>
              <w:t>Blank</w:t>
            </w:r>
            <w:r w:rsidR="00633170">
              <w:rPr>
                <w:rFonts w:asciiTheme="majorHAnsi" w:eastAsia="SimSun" w:hAnsiTheme="majorHAnsi"/>
                <w:sz w:val="18"/>
                <w:szCs w:val="18"/>
              </w:rPr>
              <w:t>)</w:t>
            </w:r>
          </w:p>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 xml:space="preserve">2. Applies to communications (either </w:t>
            </w:r>
            <w:r w:rsidR="00633170">
              <w:rPr>
                <w:rFonts w:asciiTheme="majorHAnsi" w:eastAsia="SimSun" w:hAnsiTheme="majorHAnsi"/>
                <w:sz w:val="18"/>
                <w:szCs w:val="18"/>
              </w:rPr>
              <w:t>confidential or non-c) and non-communicative</w:t>
            </w:r>
            <w:r w:rsidR="008B48D7" w:rsidRPr="008A5C00">
              <w:rPr>
                <w:rFonts w:asciiTheme="majorHAnsi" w:eastAsia="SimSun" w:hAnsiTheme="majorHAnsi"/>
                <w:sz w:val="18"/>
                <w:szCs w:val="18"/>
              </w:rPr>
              <w:t xml:space="preserve"> (e.g. copies</w:t>
            </w:r>
            <w:r w:rsidR="00633170">
              <w:rPr>
                <w:rFonts w:asciiTheme="majorHAnsi" w:eastAsia="SimSun" w:hAnsiTheme="majorHAnsi"/>
                <w:sz w:val="18"/>
                <w:szCs w:val="18"/>
              </w:rPr>
              <w:t xml:space="preserve"> made via legal skill, judgment</w:t>
            </w:r>
            <w:r w:rsidR="008B48D7" w:rsidRPr="008A5C00">
              <w:rPr>
                <w:rFonts w:asciiTheme="majorHAnsi" w:eastAsia="SimSun" w:hAnsiTheme="majorHAnsi"/>
                <w:sz w:val="18"/>
                <w:szCs w:val="18"/>
              </w:rPr>
              <w:t>)</w:t>
            </w:r>
            <w:r w:rsidRPr="008A5C00">
              <w:rPr>
                <w:rFonts w:asciiTheme="majorHAnsi" w:eastAsia="SimSun" w:hAnsiTheme="majorHAnsi"/>
                <w:sz w:val="18"/>
                <w:szCs w:val="18"/>
              </w:rPr>
              <w:t>.</w:t>
            </w:r>
          </w:p>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3. Applies only in the context of litigation</w:t>
            </w:r>
          </w:p>
        </w:tc>
      </w:tr>
      <w:tr w:rsidR="00AB708C" w:rsidRPr="00BE4085" w:rsidTr="006D2BF3">
        <w:tc>
          <w:tcPr>
            <w:tcW w:w="2199" w:type="dxa"/>
          </w:tcPr>
          <w:p w:rsidR="00AB708C" w:rsidRPr="00AB708C" w:rsidRDefault="00AB708C" w:rsidP="00516AFC">
            <w:pPr>
              <w:pStyle w:val="Sub-heading"/>
              <w:jc w:val="left"/>
              <w:rPr>
                <w:rFonts w:asciiTheme="minorHAnsi" w:hAnsiTheme="minorHAnsi"/>
                <w:sz w:val="20"/>
              </w:rPr>
            </w:pPr>
            <w:r w:rsidRPr="00AB708C">
              <w:rPr>
                <w:rFonts w:asciiTheme="minorHAnsi" w:hAnsiTheme="minorHAnsi"/>
                <w:sz w:val="20"/>
              </w:rPr>
              <w:t>SCOPE OF PROTECTION</w:t>
            </w:r>
          </w:p>
        </w:tc>
        <w:tc>
          <w:tcPr>
            <w:tcW w:w="3827"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 xml:space="preserve">Close to absolute protection </w:t>
            </w:r>
          </w:p>
        </w:tc>
        <w:tc>
          <w:tcPr>
            <w:tcW w:w="4819"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O</w:t>
            </w:r>
            <w:r w:rsidR="008B48D7" w:rsidRPr="008A5C00">
              <w:rPr>
                <w:rFonts w:asciiTheme="majorHAnsi" w:eastAsia="SimSun" w:hAnsiTheme="majorHAnsi"/>
                <w:sz w:val="18"/>
                <w:szCs w:val="18"/>
              </w:rPr>
              <w:t>nly doc</w:t>
            </w:r>
            <w:r w:rsidRPr="008A5C00">
              <w:rPr>
                <w:rFonts w:asciiTheme="majorHAnsi" w:eastAsia="SimSun" w:hAnsiTheme="majorHAnsi"/>
                <w:sz w:val="18"/>
                <w:szCs w:val="18"/>
              </w:rPr>
              <w:t>s for dominant purpose of litigation protected</w:t>
            </w:r>
            <w:r w:rsidR="008B48D7" w:rsidRPr="008A5C00">
              <w:rPr>
                <w:rFonts w:asciiTheme="majorHAnsi" w:eastAsia="SimSun" w:hAnsiTheme="majorHAnsi"/>
                <w:sz w:val="18"/>
                <w:szCs w:val="18"/>
              </w:rPr>
              <w:t xml:space="preserve"> (</w:t>
            </w:r>
            <w:r w:rsidR="008B48D7" w:rsidRPr="008A5C00">
              <w:rPr>
                <w:rFonts w:asciiTheme="majorHAnsi" w:eastAsia="SimSun" w:hAnsiTheme="majorHAnsi"/>
                <w:i/>
                <w:color w:val="FF0000"/>
                <w:sz w:val="18"/>
                <w:szCs w:val="18"/>
              </w:rPr>
              <w:t>Blank</w:t>
            </w:r>
            <w:r w:rsidR="008B48D7" w:rsidRPr="008A5C00">
              <w:rPr>
                <w:rFonts w:asciiTheme="majorHAnsi" w:eastAsia="SimSun" w:hAnsiTheme="majorHAnsi"/>
                <w:sz w:val="18"/>
                <w:szCs w:val="18"/>
              </w:rPr>
              <w:t>)</w:t>
            </w:r>
          </w:p>
        </w:tc>
      </w:tr>
      <w:tr w:rsidR="00AB708C" w:rsidRPr="00BE4085" w:rsidTr="006D2BF3">
        <w:tc>
          <w:tcPr>
            <w:tcW w:w="2199" w:type="dxa"/>
          </w:tcPr>
          <w:p w:rsidR="00AB708C" w:rsidRPr="00AB708C" w:rsidRDefault="00AB708C" w:rsidP="00516AFC">
            <w:pPr>
              <w:pStyle w:val="Sub-heading"/>
              <w:jc w:val="left"/>
              <w:rPr>
                <w:rFonts w:asciiTheme="minorHAnsi" w:hAnsiTheme="minorHAnsi"/>
                <w:sz w:val="20"/>
              </w:rPr>
            </w:pPr>
            <w:r w:rsidRPr="00AB708C">
              <w:rPr>
                <w:rFonts w:asciiTheme="minorHAnsi" w:hAnsiTheme="minorHAnsi"/>
                <w:sz w:val="20"/>
              </w:rPr>
              <w:t>PERMANENCY</w:t>
            </w:r>
          </w:p>
        </w:tc>
        <w:tc>
          <w:tcPr>
            <w:tcW w:w="3827"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Once privileged, always privileged</w:t>
            </w:r>
          </w:p>
        </w:tc>
        <w:tc>
          <w:tcPr>
            <w:tcW w:w="4819" w:type="dxa"/>
          </w:tcPr>
          <w:p w:rsidR="00AB708C" w:rsidRPr="008A5C00" w:rsidRDefault="00AB708C" w:rsidP="00AB708C">
            <w:pPr>
              <w:rPr>
                <w:rFonts w:asciiTheme="majorHAnsi" w:eastAsia="SimSun" w:hAnsiTheme="majorHAnsi"/>
                <w:sz w:val="18"/>
                <w:szCs w:val="18"/>
              </w:rPr>
            </w:pPr>
            <w:r w:rsidRPr="008A5C00">
              <w:rPr>
                <w:rFonts w:asciiTheme="majorHAnsi" w:eastAsia="SimSun" w:hAnsiTheme="majorHAnsi"/>
                <w:sz w:val="18"/>
                <w:szCs w:val="18"/>
              </w:rPr>
              <w:t>End upon litigation termination if no closely related proceeding</w:t>
            </w:r>
          </w:p>
        </w:tc>
      </w:tr>
      <w:tr w:rsidR="00AB708C" w:rsidRPr="00BE4085" w:rsidTr="006D2BF3">
        <w:trPr>
          <w:trHeight w:val="242"/>
        </w:trPr>
        <w:tc>
          <w:tcPr>
            <w:tcW w:w="2199" w:type="dxa"/>
          </w:tcPr>
          <w:p w:rsidR="00AB708C" w:rsidRPr="00AB708C" w:rsidRDefault="00AB708C" w:rsidP="00516AFC">
            <w:pPr>
              <w:pStyle w:val="Sub-heading"/>
              <w:jc w:val="left"/>
              <w:rPr>
                <w:rFonts w:asciiTheme="minorHAnsi" w:hAnsiTheme="minorHAnsi"/>
                <w:sz w:val="20"/>
              </w:rPr>
            </w:pPr>
            <w:r w:rsidRPr="00AB708C">
              <w:rPr>
                <w:rFonts w:asciiTheme="minorHAnsi" w:hAnsiTheme="minorHAnsi"/>
                <w:sz w:val="20"/>
              </w:rPr>
              <w:t>RECENT TREND</w:t>
            </w:r>
          </w:p>
        </w:tc>
        <w:tc>
          <w:tcPr>
            <w:tcW w:w="3827"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Strengthened</w:t>
            </w:r>
          </w:p>
        </w:tc>
        <w:tc>
          <w:tcPr>
            <w:tcW w:w="4819" w:type="dxa"/>
          </w:tcPr>
          <w:p w:rsidR="00AB708C" w:rsidRPr="008A5C00" w:rsidRDefault="00AB708C" w:rsidP="00516AFC">
            <w:pPr>
              <w:rPr>
                <w:rFonts w:asciiTheme="majorHAnsi" w:eastAsia="SimSun" w:hAnsiTheme="majorHAnsi"/>
                <w:sz w:val="18"/>
                <w:szCs w:val="18"/>
              </w:rPr>
            </w:pPr>
            <w:r w:rsidRPr="008A5C00">
              <w:rPr>
                <w:rFonts w:asciiTheme="majorHAnsi" w:eastAsia="SimSun" w:hAnsiTheme="majorHAnsi"/>
                <w:sz w:val="18"/>
                <w:szCs w:val="18"/>
              </w:rPr>
              <w:t>Weakened</w:t>
            </w:r>
          </w:p>
        </w:tc>
      </w:tr>
    </w:tbl>
    <w:p w:rsidR="00AB708C" w:rsidRPr="002441B2" w:rsidRDefault="008B48D7" w:rsidP="0003167A">
      <w:pPr>
        <w:pStyle w:val="NoSpacing"/>
        <w:rPr>
          <w:szCs w:val="20"/>
        </w:rPr>
      </w:pPr>
      <w:r w:rsidRPr="008B48D7">
        <w:rPr>
          <w:b/>
          <w:i/>
          <w:color w:val="538135" w:themeColor="accent6" w:themeShade="BF"/>
          <w:szCs w:val="20"/>
        </w:rPr>
        <w:t>CC s. 189(6)</w:t>
      </w:r>
      <w:r>
        <w:rPr>
          <w:szCs w:val="20"/>
        </w:rPr>
        <w:t>: Where police are lawfully intercepting communications, any privileged info remains privileged.</w:t>
      </w:r>
    </w:p>
    <w:p w:rsidR="00D57CA4" w:rsidRPr="00D57CA4" w:rsidRDefault="0039227A" w:rsidP="0003167A">
      <w:pPr>
        <w:pStyle w:val="NoSpacing"/>
        <w:rPr>
          <w:i/>
          <w:szCs w:val="20"/>
        </w:rPr>
      </w:pPr>
      <w:r>
        <w:rPr>
          <w:i/>
          <w:szCs w:val="20"/>
        </w:rPr>
        <w:t>Exceptions to Class Privileges</w:t>
      </w:r>
    </w:p>
    <w:p w:rsidR="0039227A" w:rsidRDefault="0039227A" w:rsidP="00E51701">
      <w:pPr>
        <w:pStyle w:val="NoSpacing"/>
        <w:numPr>
          <w:ilvl w:val="0"/>
          <w:numId w:val="18"/>
        </w:numPr>
      </w:pPr>
      <w:r>
        <w:t>When you ask for advice about committing a crime</w:t>
      </w:r>
    </w:p>
    <w:p w:rsidR="0039227A" w:rsidRDefault="0039227A" w:rsidP="00E51701">
      <w:pPr>
        <w:pStyle w:val="NoSpacing"/>
        <w:numPr>
          <w:ilvl w:val="0"/>
          <w:numId w:val="18"/>
        </w:numPr>
      </w:pPr>
      <w:r w:rsidRPr="002441B2">
        <w:rPr>
          <w:b/>
        </w:rPr>
        <w:t>Public Safety Exception</w:t>
      </w:r>
      <w:r>
        <w:t xml:space="preserve"> (</w:t>
      </w:r>
      <w:r w:rsidRPr="0039227A">
        <w:rPr>
          <w:i/>
          <w:color w:val="FF0000"/>
        </w:rPr>
        <w:t>Smith v Jones</w:t>
      </w:r>
      <w:r>
        <w:t>), with 3 factors:</w:t>
      </w:r>
    </w:p>
    <w:p w:rsidR="0039227A" w:rsidRDefault="00B310EC" w:rsidP="00E51701">
      <w:pPr>
        <w:pStyle w:val="NoSpacing"/>
        <w:numPr>
          <w:ilvl w:val="1"/>
          <w:numId w:val="18"/>
        </w:numPr>
      </w:pPr>
      <w:r>
        <w:t>C</w:t>
      </w:r>
      <w:r w:rsidR="0039227A">
        <w:t>lear r</w:t>
      </w:r>
      <w:r>
        <w:t>isk to identifiable person/</w:t>
      </w:r>
      <w:r w:rsidR="0039227A">
        <w:t>group of persons? (e.g. specific plan, pr</w:t>
      </w:r>
      <w:r>
        <w:t>ior history of violence</w:t>
      </w:r>
      <w:r w:rsidR="0039227A">
        <w:t>, targeted)</w:t>
      </w:r>
    </w:p>
    <w:p w:rsidR="0039227A" w:rsidRDefault="00B310EC" w:rsidP="00E51701">
      <w:pPr>
        <w:pStyle w:val="NoSpacing"/>
        <w:numPr>
          <w:ilvl w:val="1"/>
          <w:numId w:val="18"/>
        </w:numPr>
      </w:pPr>
      <w:r>
        <w:t>A</w:t>
      </w:r>
      <w:r w:rsidR="0039227A">
        <w:t xml:space="preserve"> risk of serious bodily harm or death?</w:t>
      </w:r>
    </w:p>
    <w:p w:rsidR="0039227A" w:rsidRDefault="00B310EC" w:rsidP="00E51701">
      <w:pPr>
        <w:pStyle w:val="NoSpacing"/>
        <w:numPr>
          <w:ilvl w:val="1"/>
          <w:numId w:val="18"/>
        </w:numPr>
        <w:rPr>
          <w:i/>
          <w:iCs/>
        </w:rPr>
      </w:pPr>
      <w:r>
        <w:t>Is the danger imminent? (</w:t>
      </w:r>
      <w:r w:rsidR="0039227A">
        <w:t>statement in a fit of anger not enough, needs to be a clear threat</w:t>
      </w:r>
      <w:r>
        <w:t>)</w:t>
      </w:r>
    </w:p>
    <w:p w:rsidR="0039227A" w:rsidRDefault="002441B2" w:rsidP="00E51701">
      <w:pPr>
        <w:pStyle w:val="NoSpacing"/>
        <w:numPr>
          <w:ilvl w:val="0"/>
          <w:numId w:val="18"/>
        </w:numPr>
      </w:pPr>
      <w:r w:rsidRPr="002441B2">
        <w:rPr>
          <w:b/>
        </w:rPr>
        <w:t>Innocence at Stake Exception</w:t>
      </w:r>
      <w:r>
        <w:t xml:space="preserve"> (</w:t>
      </w:r>
      <w:r w:rsidRPr="002441B2">
        <w:rPr>
          <w:i/>
          <w:color w:val="FF0000"/>
        </w:rPr>
        <w:t>McClure</w:t>
      </w:r>
      <w:r>
        <w:t>) when privileged info being sought isn’t available from any other source, and A believes he needs it to be likely to raise a RD, with 2 part-test:</w:t>
      </w:r>
      <w:r>
        <w:tab/>
      </w:r>
      <w:r>
        <w:tab/>
      </w:r>
      <w:r>
        <w:tab/>
        <w:t>** Rarely in play **</w:t>
      </w:r>
    </w:p>
    <w:p w:rsidR="002441B2" w:rsidRDefault="002441B2" w:rsidP="00E51701">
      <w:pPr>
        <w:pStyle w:val="NoSpacing"/>
        <w:numPr>
          <w:ilvl w:val="1"/>
          <w:numId w:val="18"/>
        </w:numPr>
      </w:pPr>
      <w:r>
        <w:t>TJ must find some evidentiary basis that S-C communication is likely to raise a RD</w:t>
      </w:r>
    </w:p>
    <w:p w:rsidR="0039227A" w:rsidRPr="002441B2" w:rsidRDefault="002441B2" w:rsidP="00E51701">
      <w:pPr>
        <w:pStyle w:val="NoSpacing"/>
        <w:numPr>
          <w:ilvl w:val="1"/>
          <w:numId w:val="18"/>
        </w:numPr>
      </w:pPr>
      <w:r>
        <w:t>TJ then examines the communication and asks if it’s likely to raise a RD</w:t>
      </w:r>
    </w:p>
    <w:p w:rsidR="002441B2" w:rsidRPr="002441B2" w:rsidRDefault="002441B2" w:rsidP="0003167A">
      <w:pPr>
        <w:pStyle w:val="NoSpacing"/>
        <w:rPr>
          <w:i/>
          <w:szCs w:val="20"/>
        </w:rPr>
      </w:pPr>
      <w:r w:rsidRPr="002441B2">
        <w:rPr>
          <w:i/>
          <w:szCs w:val="20"/>
        </w:rPr>
        <w:t>How to Lose Privilege</w:t>
      </w:r>
    </w:p>
    <w:p w:rsidR="002441B2" w:rsidRDefault="002441B2" w:rsidP="00E51701">
      <w:pPr>
        <w:pStyle w:val="NoSpacing"/>
        <w:numPr>
          <w:ilvl w:val="0"/>
          <w:numId w:val="19"/>
        </w:numPr>
        <w:rPr>
          <w:szCs w:val="20"/>
        </w:rPr>
      </w:pPr>
      <w:r>
        <w:rPr>
          <w:szCs w:val="20"/>
        </w:rPr>
        <w:t>Disclosure to 3</w:t>
      </w:r>
      <w:r w:rsidRPr="002441B2">
        <w:rPr>
          <w:szCs w:val="20"/>
          <w:vertAlign w:val="superscript"/>
        </w:rPr>
        <w:t>rd</w:t>
      </w:r>
      <w:r>
        <w:rPr>
          <w:szCs w:val="20"/>
        </w:rPr>
        <w:t xml:space="preserve"> party or use as part of your case is seen as implied waiver (</w:t>
      </w:r>
      <w:proofErr w:type="spellStart"/>
      <w:r w:rsidRPr="002441B2">
        <w:rPr>
          <w:i/>
          <w:color w:val="FF0000"/>
          <w:szCs w:val="20"/>
        </w:rPr>
        <w:t>Shirose</w:t>
      </w:r>
      <w:proofErr w:type="spellEnd"/>
      <w:r>
        <w:rPr>
          <w:szCs w:val="20"/>
        </w:rPr>
        <w:t>)</w:t>
      </w:r>
    </w:p>
    <w:p w:rsidR="002441B2" w:rsidRDefault="002441B2" w:rsidP="00E51701">
      <w:pPr>
        <w:pStyle w:val="NoSpacing"/>
        <w:numPr>
          <w:ilvl w:val="0"/>
          <w:numId w:val="19"/>
        </w:numPr>
        <w:rPr>
          <w:szCs w:val="20"/>
        </w:rPr>
      </w:pPr>
      <w:r>
        <w:rPr>
          <w:szCs w:val="20"/>
        </w:rPr>
        <w:t>When L forced to withdraw because she’d taken advantage of opponent’s mistaken reveal of privileged info</w:t>
      </w:r>
    </w:p>
    <w:p w:rsidR="002441B2" w:rsidRDefault="002441B2" w:rsidP="00E51701">
      <w:pPr>
        <w:pStyle w:val="NoSpacing"/>
        <w:numPr>
          <w:ilvl w:val="1"/>
          <w:numId w:val="19"/>
        </w:numPr>
        <w:rPr>
          <w:szCs w:val="20"/>
        </w:rPr>
      </w:pPr>
      <w:r>
        <w:rPr>
          <w:szCs w:val="20"/>
        </w:rPr>
        <w:t>Because: Inadvertent waiver of privilege due to mistake =/= actual loss of privilege (</w:t>
      </w:r>
      <w:proofErr w:type="spellStart"/>
      <w:r w:rsidRPr="002441B2">
        <w:rPr>
          <w:i/>
          <w:color w:val="FF0000"/>
          <w:szCs w:val="20"/>
        </w:rPr>
        <w:t>Descoteaux</w:t>
      </w:r>
      <w:proofErr w:type="spellEnd"/>
      <w:r>
        <w:rPr>
          <w:szCs w:val="20"/>
        </w:rPr>
        <w:t>)</w:t>
      </w:r>
    </w:p>
    <w:p w:rsidR="002441B2" w:rsidRPr="002441B2" w:rsidRDefault="002441B2" w:rsidP="0003167A">
      <w:pPr>
        <w:pStyle w:val="NoSpacing"/>
        <w:rPr>
          <w:sz w:val="12"/>
          <w:szCs w:val="12"/>
        </w:rPr>
      </w:pPr>
    </w:p>
    <w:p w:rsidR="00D57CA4" w:rsidRPr="00040C4A" w:rsidRDefault="00D57CA4" w:rsidP="0003167A">
      <w:pPr>
        <w:pStyle w:val="NoSpacing"/>
        <w:rPr>
          <w:b/>
          <w:szCs w:val="20"/>
        </w:rPr>
      </w:pPr>
      <w:r w:rsidRPr="00D57CA4">
        <w:rPr>
          <w:b/>
          <w:szCs w:val="20"/>
        </w:rPr>
        <w:t>2) Case-by-Case Privilege</w:t>
      </w:r>
      <w:r w:rsidR="00040C4A">
        <w:rPr>
          <w:b/>
          <w:szCs w:val="20"/>
        </w:rPr>
        <w:t xml:space="preserve"> – </w:t>
      </w:r>
      <w:r w:rsidR="00040C4A" w:rsidRPr="003F7C86">
        <w:rPr>
          <w:i/>
          <w:szCs w:val="20"/>
          <w:u w:val="single"/>
        </w:rPr>
        <w:t>Burden of proof</w:t>
      </w:r>
      <w:r w:rsidR="00040C4A" w:rsidRPr="00040C4A">
        <w:rPr>
          <w:szCs w:val="20"/>
        </w:rPr>
        <w:t xml:space="preserve"> on party that wishes to exclude the evidence</w:t>
      </w:r>
      <w:r w:rsidR="00040C4A">
        <w:rPr>
          <w:szCs w:val="20"/>
        </w:rPr>
        <w:t xml:space="preserve"> by demonstrating privilege</w:t>
      </w:r>
    </w:p>
    <w:p w:rsidR="00040C4A" w:rsidRDefault="00040C4A" w:rsidP="0003167A">
      <w:pPr>
        <w:pStyle w:val="NoSpacing"/>
        <w:rPr>
          <w:szCs w:val="20"/>
        </w:rPr>
      </w:pPr>
      <w:r>
        <w:rPr>
          <w:szCs w:val="20"/>
        </w:rPr>
        <w:t>Begins with presumption of admissibilit</w:t>
      </w:r>
      <w:r w:rsidR="00AF2D0F">
        <w:rPr>
          <w:szCs w:val="20"/>
        </w:rPr>
        <w:t>y (first prove m/r</w:t>
      </w:r>
      <w:r>
        <w:rPr>
          <w:szCs w:val="20"/>
        </w:rPr>
        <w:t xml:space="preserve">) </w:t>
      </w:r>
      <w:r w:rsidRPr="00040C4A">
        <w:rPr>
          <w:szCs w:val="20"/>
        </w:rPr>
        <w:sym w:font="Wingdings" w:char="F0E0"/>
      </w:r>
      <w:r w:rsidR="00AF2D0F">
        <w:rPr>
          <w:szCs w:val="20"/>
        </w:rPr>
        <w:t xml:space="preserve"> R</w:t>
      </w:r>
      <w:r>
        <w:rPr>
          <w:szCs w:val="20"/>
        </w:rPr>
        <w:t xml:space="preserve">ely on </w:t>
      </w:r>
      <w:proofErr w:type="spellStart"/>
      <w:r w:rsidRPr="00040C4A">
        <w:rPr>
          <w:i/>
          <w:color w:val="FF0000"/>
          <w:szCs w:val="20"/>
        </w:rPr>
        <w:t>Wigmore</w:t>
      </w:r>
      <w:proofErr w:type="spellEnd"/>
      <w:r>
        <w:rPr>
          <w:szCs w:val="20"/>
        </w:rPr>
        <w:t xml:space="preserve"> criteria</w:t>
      </w:r>
      <w:r w:rsidR="00A93876">
        <w:rPr>
          <w:szCs w:val="20"/>
        </w:rPr>
        <w:t xml:space="preserve"> (here reformulated via </w:t>
      </w:r>
      <w:proofErr w:type="spellStart"/>
      <w:r w:rsidR="00A93876" w:rsidRPr="00A93876">
        <w:rPr>
          <w:i/>
          <w:color w:val="FF0000"/>
          <w:szCs w:val="20"/>
        </w:rPr>
        <w:t>Gruenke</w:t>
      </w:r>
      <w:proofErr w:type="spellEnd"/>
      <w:r w:rsidR="00A93876">
        <w:rPr>
          <w:szCs w:val="20"/>
        </w:rPr>
        <w:t>):</w:t>
      </w:r>
    </w:p>
    <w:p w:rsidR="00040C4A" w:rsidRPr="00246C06" w:rsidRDefault="00040C4A" w:rsidP="00E51701">
      <w:pPr>
        <w:pStyle w:val="NoSpacing"/>
        <w:numPr>
          <w:ilvl w:val="0"/>
          <w:numId w:val="21"/>
        </w:numPr>
      </w:pPr>
      <w:r w:rsidRPr="00246C06">
        <w:t>Must originate in confidence</w:t>
      </w:r>
    </w:p>
    <w:p w:rsidR="00040C4A" w:rsidRPr="00246C06" w:rsidRDefault="00040C4A" w:rsidP="00E51701">
      <w:pPr>
        <w:pStyle w:val="NoSpacing"/>
        <w:numPr>
          <w:ilvl w:val="0"/>
          <w:numId w:val="21"/>
        </w:numPr>
      </w:pPr>
      <w:r w:rsidRPr="00246C06">
        <w:t>Confidence is somehow essential to the full and satisfactory relationship between the parties</w:t>
      </w:r>
    </w:p>
    <w:p w:rsidR="00040C4A" w:rsidRPr="00246C06" w:rsidRDefault="00040C4A" w:rsidP="00E51701">
      <w:pPr>
        <w:pStyle w:val="NoSpacing"/>
        <w:numPr>
          <w:ilvl w:val="1"/>
          <w:numId w:val="24"/>
        </w:numPr>
      </w:pPr>
      <w:r w:rsidRPr="00246C06">
        <w:rPr>
          <w:i/>
          <w:color w:val="FF0000"/>
        </w:rPr>
        <w:t>Ryan</w:t>
      </w:r>
      <w:r w:rsidRPr="00246C06">
        <w:t xml:space="preserve"> 2-level analysis: Consequences of displacing that </w:t>
      </w:r>
      <w:proofErr w:type="spellStart"/>
      <w:r w:rsidRPr="00246C06">
        <w:t>r’ship</w:t>
      </w:r>
      <w:proofErr w:type="spellEnd"/>
      <w:r w:rsidRPr="00246C06">
        <w:t>, AND confidence in the field as a whole</w:t>
      </w:r>
    </w:p>
    <w:p w:rsidR="00040C4A" w:rsidRPr="00246C06" w:rsidRDefault="00040C4A" w:rsidP="00E51701">
      <w:pPr>
        <w:pStyle w:val="NoSpacing"/>
        <w:numPr>
          <w:ilvl w:val="0"/>
          <w:numId w:val="21"/>
        </w:numPr>
      </w:pPr>
      <w:r w:rsidRPr="00246C06">
        <w:t>Society has an interest in fostering this relationship (and it is diligently fostered and encouraged)</w:t>
      </w:r>
    </w:p>
    <w:p w:rsidR="00040C4A" w:rsidRPr="00246C06" w:rsidRDefault="00040C4A" w:rsidP="00E51701">
      <w:pPr>
        <w:pStyle w:val="NoSpacing"/>
        <w:numPr>
          <w:ilvl w:val="1"/>
          <w:numId w:val="23"/>
        </w:numPr>
      </w:pPr>
      <w:r w:rsidRPr="00246C06">
        <w:t>“Opinion of the community” or public interest (</w:t>
      </w:r>
      <w:r w:rsidRPr="00246C06">
        <w:rPr>
          <w:i/>
          <w:color w:val="FF0000"/>
        </w:rPr>
        <w:t>Ryan</w:t>
      </w:r>
      <w:r w:rsidRPr="00246C06">
        <w:t>)</w:t>
      </w:r>
    </w:p>
    <w:p w:rsidR="00040C4A" w:rsidRPr="00246C06" w:rsidRDefault="00040C4A" w:rsidP="00E51701">
      <w:pPr>
        <w:pStyle w:val="NoSpacing"/>
        <w:numPr>
          <w:ilvl w:val="0"/>
          <w:numId w:val="21"/>
        </w:numPr>
      </w:pPr>
      <w:r w:rsidRPr="00246C06">
        <w:t xml:space="preserve">Harm by disclosure </w:t>
      </w:r>
      <w:r w:rsidR="00A93876" w:rsidRPr="00246C06">
        <w:t xml:space="preserve">(incl. damages) </w:t>
      </w:r>
      <w:r w:rsidRPr="00246C06">
        <w:t>must be greater than benefit of litigation disclosure</w:t>
      </w:r>
    </w:p>
    <w:p w:rsidR="00040C4A" w:rsidRPr="00246C06" w:rsidRDefault="00040C4A" w:rsidP="00E51701">
      <w:pPr>
        <w:pStyle w:val="NoSpacing"/>
        <w:numPr>
          <w:ilvl w:val="1"/>
          <w:numId w:val="22"/>
        </w:numPr>
      </w:pPr>
      <w:r w:rsidRPr="00246C06">
        <w:t>Can the same evidence be obtained in a different way?</w:t>
      </w:r>
    </w:p>
    <w:p w:rsidR="00040C4A" w:rsidRPr="00DB507C" w:rsidRDefault="00DB507C" w:rsidP="00DB507C">
      <w:pPr>
        <w:pStyle w:val="NoSpacing"/>
        <w:rPr>
          <w:color w:val="0070C0"/>
          <w:szCs w:val="24"/>
          <w:lang w:eastAsia="en-CA"/>
        </w:rPr>
      </w:pPr>
      <w:r w:rsidRPr="00DB507C">
        <w:rPr>
          <w:color w:val="0070C0"/>
          <w:sz w:val="20"/>
          <w:lang w:val="en-US" w:eastAsia="en-CA"/>
        </w:rPr>
        <w:t>“And if</w:t>
      </w:r>
      <w:r w:rsidR="00040C4A" w:rsidRPr="00DB507C">
        <w:rPr>
          <w:color w:val="0070C0"/>
          <w:sz w:val="20"/>
          <w:lang w:val="en-US" w:eastAsia="en-CA"/>
        </w:rPr>
        <w:t xml:space="preserve"> disclosure is ordered, what limits should be placed on it?</w:t>
      </w:r>
      <w:r w:rsidRPr="00DB507C">
        <w:rPr>
          <w:color w:val="0070C0"/>
          <w:sz w:val="20"/>
          <w:lang w:val="en-US" w:eastAsia="en-CA"/>
        </w:rPr>
        <w:t>”</w:t>
      </w:r>
    </w:p>
    <w:p w:rsidR="00246C06" w:rsidRDefault="00D57CA4" w:rsidP="00246C06">
      <w:pPr>
        <w:pStyle w:val="NoSpacing"/>
        <w:rPr>
          <w:i/>
          <w:szCs w:val="20"/>
        </w:rPr>
      </w:pPr>
      <w:r w:rsidRPr="00040C4A">
        <w:rPr>
          <w:i/>
          <w:szCs w:val="20"/>
        </w:rPr>
        <w:t>Journalist-Source Privilege</w:t>
      </w:r>
      <w:r w:rsidR="00A909A2">
        <w:rPr>
          <w:i/>
          <w:szCs w:val="20"/>
        </w:rPr>
        <w:t xml:space="preserve"> – C</w:t>
      </w:r>
      <w:r w:rsidR="00296D23">
        <w:rPr>
          <w:i/>
          <w:szCs w:val="20"/>
        </w:rPr>
        <w:t xml:space="preserve">ategory </w:t>
      </w:r>
      <w:r w:rsidR="00246C06">
        <w:rPr>
          <w:i/>
          <w:szCs w:val="20"/>
        </w:rPr>
        <w:t>highlighted</w:t>
      </w:r>
      <w:r w:rsidR="00A909A2">
        <w:rPr>
          <w:i/>
          <w:szCs w:val="20"/>
        </w:rPr>
        <w:t xml:space="preserve"> in </w:t>
      </w:r>
      <w:r w:rsidR="00A909A2" w:rsidRPr="00A909A2">
        <w:rPr>
          <w:i/>
          <w:color w:val="FF0000"/>
          <w:szCs w:val="20"/>
        </w:rPr>
        <w:t>National Post</w:t>
      </w:r>
      <w:r w:rsidR="00246C06">
        <w:rPr>
          <w:i/>
          <w:szCs w:val="20"/>
        </w:rPr>
        <w:t xml:space="preserve">, applied </w:t>
      </w:r>
      <w:proofErr w:type="spellStart"/>
      <w:r w:rsidR="00246C06" w:rsidRPr="002538A9">
        <w:rPr>
          <w:i/>
          <w:color w:val="FF0000"/>
          <w:szCs w:val="20"/>
        </w:rPr>
        <w:t>Wigmore</w:t>
      </w:r>
      <w:proofErr w:type="spellEnd"/>
      <w:r w:rsidR="00246C06">
        <w:rPr>
          <w:i/>
          <w:szCs w:val="20"/>
        </w:rPr>
        <w:t xml:space="preserve"> elements</w:t>
      </w:r>
    </w:p>
    <w:p w:rsidR="00246C06" w:rsidRPr="00246C06" w:rsidRDefault="00246C06" w:rsidP="00E51701">
      <w:pPr>
        <w:pStyle w:val="NoSpacing"/>
        <w:numPr>
          <w:ilvl w:val="0"/>
          <w:numId w:val="20"/>
        </w:numPr>
      </w:pPr>
      <w:r w:rsidRPr="00246C06">
        <w:t>Can only arise where confidentiality promise given to journalist</w:t>
      </w:r>
      <w:r w:rsidR="00257E4D">
        <w:t xml:space="preserve"> by whistleblower</w:t>
      </w:r>
    </w:p>
    <w:p w:rsidR="00246C06" w:rsidRPr="00246C06" w:rsidRDefault="00246C06" w:rsidP="00E51701">
      <w:pPr>
        <w:pStyle w:val="NoSpacing"/>
        <w:numPr>
          <w:ilvl w:val="0"/>
          <w:numId w:val="20"/>
        </w:numPr>
      </w:pPr>
      <w:r w:rsidRPr="00246C06">
        <w:t>The promise is inherent to the nature of the relationship between the journalist and the confidential source</w:t>
      </w:r>
    </w:p>
    <w:p w:rsidR="00246C06" w:rsidRPr="00246C06" w:rsidRDefault="00246C06" w:rsidP="00E51701">
      <w:pPr>
        <w:pStyle w:val="NoSpacing"/>
        <w:numPr>
          <w:ilvl w:val="0"/>
          <w:numId w:val="20"/>
        </w:numPr>
      </w:pPr>
      <w:r w:rsidRPr="00246C06">
        <w:t>Public interest exists in whistleblow</w:t>
      </w:r>
      <w:r w:rsidR="00257E4D">
        <w:t>er sharing important info w/</w:t>
      </w:r>
      <w:r w:rsidRPr="00246C06">
        <w:t xml:space="preserve"> journalist</w:t>
      </w:r>
      <w:r w:rsidR="00257E4D">
        <w:t xml:space="preserve"> about serious crime of forgery</w:t>
      </w:r>
    </w:p>
    <w:p w:rsidR="00246C06" w:rsidRDefault="00246C06" w:rsidP="00E51701">
      <w:pPr>
        <w:pStyle w:val="NoSpacing"/>
        <w:numPr>
          <w:ilvl w:val="1"/>
          <w:numId w:val="25"/>
        </w:numPr>
      </w:pPr>
      <w:r w:rsidRPr="00246C06">
        <w:t>Not quite the same with a blogger (Snowden)</w:t>
      </w:r>
    </w:p>
    <w:p w:rsidR="00257E4D" w:rsidRDefault="00257E4D" w:rsidP="00E51701">
      <w:pPr>
        <w:pStyle w:val="NoSpacing"/>
        <w:numPr>
          <w:ilvl w:val="0"/>
          <w:numId w:val="20"/>
        </w:numPr>
      </w:pPr>
      <w:r>
        <w:t xml:space="preserve">Balancing public interest in getting at the truth vs privacy of whistleblower </w:t>
      </w:r>
      <w:r>
        <w:sym w:font="Wingdings" w:char="F0E0"/>
      </w:r>
      <w:r>
        <w:t xml:space="preserve"> </w:t>
      </w:r>
      <w:proofErr w:type="gramStart"/>
      <w:r>
        <w:t>Is</w:t>
      </w:r>
      <w:proofErr w:type="gramEnd"/>
      <w:r>
        <w:t xml:space="preserve"> what is plausibly in the records relevant to the question of accurately conducting a crim investigation? Factors include:</w:t>
      </w:r>
    </w:p>
    <w:p w:rsidR="00257E4D" w:rsidRDefault="00257E4D" w:rsidP="00E51701">
      <w:pPr>
        <w:pStyle w:val="NoSpacing"/>
        <w:numPr>
          <w:ilvl w:val="1"/>
          <w:numId w:val="26"/>
        </w:numPr>
      </w:pPr>
      <w:r w:rsidRPr="00EA2C5E">
        <w:t>The natu</w:t>
      </w:r>
      <w:r>
        <w:t>re and seriousness of the crime</w:t>
      </w:r>
    </w:p>
    <w:p w:rsidR="00257E4D" w:rsidRDefault="00257E4D" w:rsidP="00E51701">
      <w:pPr>
        <w:pStyle w:val="NoSpacing"/>
        <w:numPr>
          <w:ilvl w:val="1"/>
          <w:numId w:val="26"/>
        </w:numPr>
      </w:pPr>
      <w:r>
        <w:t>T</w:t>
      </w:r>
      <w:r w:rsidRPr="00EA2C5E">
        <w:t xml:space="preserve">he centrality and </w:t>
      </w:r>
      <w:r>
        <w:t>PV of the evidence in question</w:t>
      </w:r>
    </w:p>
    <w:p w:rsidR="00257E4D" w:rsidRDefault="00257E4D" w:rsidP="00E51701">
      <w:pPr>
        <w:pStyle w:val="NoSpacing"/>
        <w:numPr>
          <w:ilvl w:val="1"/>
          <w:numId w:val="26"/>
        </w:numPr>
      </w:pPr>
      <w:r w:rsidRPr="00EA2C5E">
        <w:t xml:space="preserve">The purpose </w:t>
      </w:r>
      <w:r>
        <w:t xml:space="preserve">and good faith </w:t>
      </w:r>
      <w:r w:rsidRPr="00EA2C5E">
        <w:t>of the investiga</w:t>
      </w:r>
      <w:r>
        <w:t>tion (e.g. exposing a government cover up?)</w:t>
      </w:r>
    </w:p>
    <w:p w:rsidR="00257E4D" w:rsidRDefault="00257E4D" w:rsidP="00E51701">
      <w:pPr>
        <w:pStyle w:val="NoSpacing"/>
        <w:numPr>
          <w:ilvl w:val="1"/>
          <w:numId w:val="26"/>
        </w:numPr>
      </w:pPr>
      <w:r>
        <w:t>W</w:t>
      </w:r>
      <w:r w:rsidRPr="00EA2C5E">
        <w:t>hether the evidence is avail</w:t>
      </w:r>
      <w:r>
        <w:t>able through alternative means</w:t>
      </w:r>
    </w:p>
    <w:p w:rsidR="00257E4D" w:rsidRDefault="00257E4D" w:rsidP="00E51701">
      <w:pPr>
        <w:pStyle w:val="NoSpacing"/>
        <w:numPr>
          <w:ilvl w:val="1"/>
          <w:numId w:val="26"/>
        </w:numPr>
      </w:pPr>
      <w:r>
        <w:t>Th</w:t>
      </w:r>
      <w:r w:rsidRPr="00EA2C5E">
        <w:t>e type of infor</w:t>
      </w:r>
      <w:r>
        <w:t>mation sought (real evidence?)</w:t>
      </w:r>
    </w:p>
    <w:p w:rsidR="00257E4D" w:rsidRDefault="00257E4D" w:rsidP="00E51701">
      <w:pPr>
        <w:pStyle w:val="NoSpacing"/>
        <w:numPr>
          <w:ilvl w:val="1"/>
          <w:numId w:val="26"/>
        </w:numPr>
      </w:pPr>
      <w:r>
        <w:t>T</w:t>
      </w:r>
      <w:r w:rsidRPr="00EA2C5E">
        <w:t xml:space="preserve">he degree of public importance of the story </w:t>
      </w:r>
    </w:p>
    <w:p w:rsidR="00257E4D" w:rsidRDefault="00257E4D" w:rsidP="00E51701">
      <w:pPr>
        <w:pStyle w:val="NoSpacing"/>
        <w:numPr>
          <w:ilvl w:val="1"/>
          <w:numId w:val="26"/>
        </w:numPr>
      </w:pPr>
      <w:r>
        <w:t>W</w:t>
      </w:r>
      <w:r w:rsidRPr="00EA2C5E">
        <w:t xml:space="preserve">hether the story </w:t>
      </w:r>
      <w:r>
        <w:t>is already in the public domain</w:t>
      </w:r>
    </w:p>
    <w:p w:rsidR="00D57CA4" w:rsidRDefault="00D57CA4" w:rsidP="0003167A">
      <w:pPr>
        <w:pStyle w:val="NoSpacing"/>
        <w:rPr>
          <w:szCs w:val="20"/>
        </w:rPr>
      </w:pPr>
    </w:p>
    <w:p w:rsidR="00D57CA4" w:rsidRDefault="00D65CF9" w:rsidP="0003167A">
      <w:pPr>
        <w:pStyle w:val="NoSpacing"/>
        <w:rPr>
          <w:szCs w:val="20"/>
        </w:rPr>
      </w:pPr>
      <w:r w:rsidRPr="00D65CF9">
        <w:rPr>
          <w:b/>
          <w:sz w:val="28"/>
          <w:szCs w:val="20"/>
          <w:u w:val="single"/>
        </w:rPr>
        <w:t>ER:</w:t>
      </w:r>
      <w:r w:rsidRPr="00D65CF9">
        <w:rPr>
          <w:sz w:val="28"/>
          <w:szCs w:val="20"/>
          <w:u w:val="single"/>
        </w:rPr>
        <w:t xml:space="preserve"> </w:t>
      </w:r>
      <w:r w:rsidR="00D57CA4" w:rsidRPr="00D57CA4">
        <w:rPr>
          <w:szCs w:val="20"/>
          <w:u w:val="single"/>
        </w:rPr>
        <w:t>EXPERT EVIDENCE</w:t>
      </w:r>
      <w:r w:rsidR="00AE3E96">
        <w:rPr>
          <w:szCs w:val="20"/>
        </w:rPr>
        <w:t xml:space="preserve"> – Need to strike balance btw EE assisting trut</w:t>
      </w:r>
      <w:r w:rsidR="00AF2D0F">
        <w:rPr>
          <w:szCs w:val="20"/>
        </w:rPr>
        <w:t>h-seeking vs identify/exclude</w:t>
      </w:r>
      <w:r w:rsidR="00AE3E96">
        <w:rPr>
          <w:szCs w:val="20"/>
        </w:rPr>
        <w:t xml:space="preserve"> unreliable EE</w:t>
      </w:r>
    </w:p>
    <w:p w:rsidR="003F7C86" w:rsidRDefault="00450C51" w:rsidP="00450C51">
      <w:pPr>
        <w:pStyle w:val="NoSpacing"/>
        <w:rPr>
          <w:szCs w:val="20"/>
        </w:rPr>
      </w:pPr>
      <w:r>
        <w:rPr>
          <w:szCs w:val="20"/>
        </w:rPr>
        <w:t xml:space="preserve">Party who wants to admit EE has </w:t>
      </w:r>
      <w:r>
        <w:rPr>
          <w:i/>
          <w:szCs w:val="20"/>
          <w:u w:val="single"/>
        </w:rPr>
        <w:t>b</w:t>
      </w:r>
      <w:r w:rsidR="003F7C86" w:rsidRPr="003F7C86">
        <w:rPr>
          <w:i/>
          <w:szCs w:val="20"/>
          <w:u w:val="single"/>
        </w:rPr>
        <w:t>urden of proof</w:t>
      </w:r>
      <w:r w:rsidR="003F7C86">
        <w:rPr>
          <w:szCs w:val="20"/>
        </w:rPr>
        <w:t xml:space="preserve"> </w:t>
      </w:r>
      <w:r w:rsidR="00CF56CB">
        <w:rPr>
          <w:szCs w:val="20"/>
        </w:rPr>
        <w:t xml:space="preserve">on </w:t>
      </w:r>
      <w:proofErr w:type="spellStart"/>
      <w:r w:rsidR="00CF56CB">
        <w:rPr>
          <w:szCs w:val="20"/>
        </w:rPr>
        <w:t>BoP</w:t>
      </w:r>
      <w:proofErr w:type="spellEnd"/>
      <w:r w:rsidR="00CF56CB">
        <w:rPr>
          <w:szCs w:val="20"/>
        </w:rPr>
        <w:t xml:space="preserve"> (</w:t>
      </w:r>
      <w:r w:rsidR="00CF56CB" w:rsidRPr="00CF56CB">
        <w:rPr>
          <w:i/>
          <w:color w:val="FF0000"/>
          <w:szCs w:val="20"/>
        </w:rPr>
        <w:t>Abbey</w:t>
      </w:r>
      <w:r w:rsidR="00213BAA">
        <w:rPr>
          <w:szCs w:val="20"/>
        </w:rPr>
        <w:t xml:space="preserve"> 2009 OCA</w:t>
      </w:r>
      <w:r>
        <w:rPr>
          <w:szCs w:val="20"/>
        </w:rPr>
        <w:t>/</w:t>
      </w:r>
      <w:r w:rsidR="00CF56CB" w:rsidRPr="00CF56CB">
        <w:rPr>
          <w:i/>
          <w:color w:val="FF0000"/>
          <w:szCs w:val="20"/>
        </w:rPr>
        <w:t>Mohan</w:t>
      </w:r>
      <w:r w:rsidR="00CF56CB">
        <w:rPr>
          <w:szCs w:val="20"/>
        </w:rPr>
        <w:t xml:space="preserve">); </w:t>
      </w:r>
      <w:r w:rsidR="00CF56CB" w:rsidRPr="009B7DDB">
        <w:rPr>
          <w:b/>
          <w:i/>
          <w:szCs w:val="20"/>
        </w:rPr>
        <w:t>presumptively inadmissible</w:t>
      </w:r>
      <w:r w:rsidR="00CF56CB">
        <w:rPr>
          <w:szCs w:val="20"/>
        </w:rPr>
        <w:t xml:space="preserve"> (</w:t>
      </w:r>
      <w:proofErr w:type="spellStart"/>
      <w:r w:rsidR="00CF56CB" w:rsidRPr="00CF56CB">
        <w:rPr>
          <w:i/>
          <w:color w:val="FF0000"/>
          <w:szCs w:val="20"/>
        </w:rPr>
        <w:t>Graat</w:t>
      </w:r>
      <w:proofErr w:type="spellEnd"/>
      <w:r w:rsidR="00CF56CB">
        <w:rPr>
          <w:szCs w:val="20"/>
        </w:rPr>
        <w:t>)</w:t>
      </w:r>
    </w:p>
    <w:p w:rsidR="003F7C86" w:rsidRDefault="00C84193" w:rsidP="003F7C86">
      <w:pPr>
        <w:pStyle w:val="NoSpacing"/>
        <w:rPr>
          <w:szCs w:val="20"/>
        </w:rPr>
      </w:pPr>
      <w:r>
        <w:rPr>
          <w:b/>
          <w:szCs w:val="20"/>
        </w:rPr>
        <w:lastRenderedPageBreak/>
        <w:t>Lay o</w:t>
      </w:r>
      <w:r w:rsidR="003F7C86" w:rsidRPr="003F7C86">
        <w:rPr>
          <w:b/>
          <w:szCs w:val="20"/>
        </w:rPr>
        <w:t xml:space="preserve">pinion evidence </w:t>
      </w:r>
      <w:r w:rsidR="00B104A2">
        <w:rPr>
          <w:szCs w:val="20"/>
        </w:rPr>
        <w:t>(</w:t>
      </w:r>
      <w:r w:rsidR="00BA4E21">
        <w:rPr>
          <w:szCs w:val="20"/>
        </w:rPr>
        <w:t xml:space="preserve">lay witness </w:t>
      </w:r>
      <w:r w:rsidR="00B104A2">
        <w:rPr>
          <w:szCs w:val="20"/>
        </w:rPr>
        <w:t xml:space="preserve">can </w:t>
      </w:r>
      <w:r w:rsidR="00BA4E21">
        <w:rPr>
          <w:szCs w:val="20"/>
        </w:rPr>
        <w:t>only</w:t>
      </w:r>
      <w:r>
        <w:rPr>
          <w:szCs w:val="20"/>
        </w:rPr>
        <w:t xml:space="preserve"> testify to </w:t>
      </w:r>
      <w:r w:rsidR="00B104A2">
        <w:rPr>
          <w:szCs w:val="20"/>
        </w:rPr>
        <w:t xml:space="preserve">what directly perceived or </w:t>
      </w:r>
      <w:r>
        <w:rPr>
          <w:szCs w:val="20"/>
        </w:rPr>
        <w:t xml:space="preserve">fact, </w:t>
      </w:r>
      <w:r w:rsidR="00B104A2">
        <w:rPr>
          <w:szCs w:val="20"/>
        </w:rPr>
        <w:t>not opinions</w:t>
      </w:r>
      <w:r w:rsidR="00BA4E21">
        <w:rPr>
          <w:szCs w:val="20"/>
        </w:rPr>
        <w:t>:</w:t>
      </w:r>
      <w:r>
        <w:rPr>
          <w:szCs w:val="20"/>
        </w:rPr>
        <w:t xml:space="preserve"> </w:t>
      </w:r>
      <w:proofErr w:type="spellStart"/>
      <w:r w:rsidR="00CF56CB">
        <w:rPr>
          <w:i/>
          <w:color w:val="FF0000"/>
          <w:szCs w:val="20"/>
        </w:rPr>
        <w:t>Graa</w:t>
      </w:r>
      <w:r w:rsidRPr="003F7C86">
        <w:rPr>
          <w:i/>
          <w:color w:val="FF0000"/>
          <w:szCs w:val="20"/>
        </w:rPr>
        <w:t>t</w:t>
      </w:r>
      <w:proofErr w:type="spellEnd"/>
      <w:r>
        <w:rPr>
          <w:szCs w:val="20"/>
        </w:rPr>
        <w:t xml:space="preserve">) </w:t>
      </w:r>
      <w:r w:rsidRPr="00C84193">
        <w:rPr>
          <w:szCs w:val="20"/>
        </w:rPr>
        <w:sym w:font="Wingdings" w:char="F0E0"/>
      </w:r>
      <w:r>
        <w:rPr>
          <w:szCs w:val="20"/>
        </w:rPr>
        <w:t xml:space="preserve"> </w:t>
      </w:r>
      <w:r w:rsidRPr="009B7DDB">
        <w:rPr>
          <w:szCs w:val="20"/>
          <w:u w:val="single"/>
        </w:rPr>
        <w:t>Ex</w:t>
      </w:r>
      <w:r w:rsidR="003F7C86" w:rsidRPr="009B7DDB">
        <w:rPr>
          <w:szCs w:val="20"/>
          <w:u w:val="single"/>
        </w:rPr>
        <w:t>ceptions</w:t>
      </w:r>
      <w:r>
        <w:rPr>
          <w:szCs w:val="20"/>
        </w:rPr>
        <w:t>:</w:t>
      </w:r>
    </w:p>
    <w:p w:rsidR="003F7C86" w:rsidRDefault="00C84193" w:rsidP="00E51701">
      <w:pPr>
        <w:pStyle w:val="NoSpacing"/>
        <w:numPr>
          <w:ilvl w:val="0"/>
          <w:numId w:val="28"/>
        </w:numPr>
        <w:rPr>
          <w:szCs w:val="20"/>
        </w:rPr>
      </w:pPr>
      <w:r>
        <w:rPr>
          <w:szCs w:val="20"/>
        </w:rPr>
        <w:t xml:space="preserve">Conclusion is one that persons of ordinary experience are able to make (e.g. judging someone as too drunk; </w:t>
      </w:r>
      <w:r w:rsidR="003F7C86">
        <w:rPr>
          <w:szCs w:val="20"/>
        </w:rPr>
        <w:t xml:space="preserve">allowed to give opinion on handwriting you know: </w:t>
      </w:r>
      <w:r w:rsidR="003F7C86" w:rsidRPr="003F7C86">
        <w:rPr>
          <w:i/>
          <w:color w:val="538135" w:themeColor="accent6" w:themeShade="BF"/>
          <w:szCs w:val="20"/>
        </w:rPr>
        <w:t>CEA</w:t>
      </w:r>
      <w:r w:rsidR="003F7C86">
        <w:rPr>
          <w:szCs w:val="20"/>
        </w:rPr>
        <w:t>)</w:t>
      </w:r>
    </w:p>
    <w:p w:rsidR="003F7C86" w:rsidRDefault="003F7C86" w:rsidP="00E51701">
      <w:pPr>
        <w:pStyle w:val="NoSpacing"/>
        <w:numPr>
          <w:ilvl w:val="0"/>
          <w:numId w:val="28"/>
        </w:numPr>
        <w:rPr>
          <w:szCs w:val="20"/>
        </w:rPr>
      </w:pPr>
      <w:r>
        <w:rPr>
          <w:szCs w:val="20"/>
        </w:rPr>
        <w:t>Lay witness can give opinion where they are in better position than jury to reach that opinion</w:t>
      </w:r>
    </w:p>
    <w:p w:rsidR="00C84193" w:rsidRDefault="00C84193" w:rsidP="00E51701">
      <w:pPr>
        <w:pStyle w:val="NoSpacing"/>
        <w:numPr>
          <w:ilvl w:val="0"/>
          <w:numId w:val="28"/>
        </w:numPr>
        <w:rPr>
          <w:szCs w:val="20"/>
        </w:rPr>
      </w:pPr>
      <w:r>
        <w:rPr>
          <w:szCs w:val="20"/>
        </w:rPr>
        <w:t>Also acceptable in court: conscious ratiocination, voice recognition</w:t>
      </w:r>
    </w:p>
    <w:p w:rsidR="00C84193" w:rsidRDefault="00C84193" w:rsidP="00C84193">
      <w:pPr>
        <w:pStyle w:val="NoSpacing"/>
        <w:rPr>
          <w:szCs w:val="20"/>
        </w:rPr>
      </w:pPr>
      <w:r w:rsidRPr="00C84193">
        <w:rPr>
          <w:b/>
          <w:szCs w:val="20"/>
        </w:rPr>
        <w:t>Expert opinion evidence</w:t>
      </w:r>
      <w:r>
        <w:rPr>
          <w:szCs w:val="20"/>
        </w:rPr>
        <w:t xml:space="preserve"> (w/ specialized knowledge) </w:t>
      </w:r>
      <w:r w:rsidRPr="00C84193">
        <w:rPr>
          <w:szCs w:val="20"/>
        </w:rPr>
        <w:sym w:font="Wingdings" w:char="F0E0"/>
      </w:r>
      <w:r>
        <w:rPr>
          <w:szCs w:val="20"/>
        </w:rPr>
        <w:t xml:space="preserve"> </w:t>
      </w:r>
      <w:proofErr w:type="gramStart"/>
      <w:r>
        <w:rPr>
          <w:szCs w:val="20"/>
        </w:rPr>
        <w:t>Also</w:t>
      </w:r>
      <w:proofErr w:type="gramEnd"/>
      <w:r>
        <w:rPr>
          <w:szCs w:val="20"/>
        </w:rPr>
        <w:t xml:space="preserve"> use </w:t>
      </w:r>
      <w:r w:rsidRPr="00C84193">
        <w:rPr>
          <w:i/>
          <w:color w:val="FF0000"/>
          <w:szCs w:val="20"/>
        </w:rPr>
        <w:t>Abbey</w:t>
      </w:r>
      <w:r>
        <w:rPr>
          <w:szCs w:val="20"/>
        </w:rPr>
        <w:t xml:space="preserve"> analysis</w:t>
      </w:r>
    </w:p>
    <w:p w:rsidR="00AE3E96" w:rsidRDefault="00AE3E96" w:rsidP="0003167A">
      <w:pPr>
        <w:pStyle w:val="NoSpacing"/>
        <w:rPr>
          <w:szCs w:val="20"/>
        </w:rPr>
      </w:pPr>
      <w:r w:rsidRPr="00AF2D0F">
        <w:rPr>
          <w:i/>
          <w:color w:val="FF0000"/>
          <w:szCs w:val="20"/>
        </w:rPr>
        <w:t>Abbey</w:t>
      </w:r>
      <w:r>
        <w:rPr>
          <w:szCs w:val="20"/>
        </w:rPr>
        <w:t xml:space="preserve"> approach to </w:t>
      </w:r>
      <w:r w:rsidR="00213BAA">
        <w:rPr>
          <w:b/>
          <w:szCs w:val="20"/>
        </w:rPr>
        <w:t>EE</w:t>
      </w:r>
      <w:r w:rsidR="003F7C86">
        <w:rPr>
          <w:szCs w:val="20"/>
        </w:rPr>
        <w:t xml:space="preserve"> </w:t>
      </w:r>
      <w:r>
        <w:rPr>
          <w:szCs w:val="20"/>
        </w:rPr>
        <w:t xml:space="preserve">admissibility (reformulates </w:t>
      </w:r>
      <w:r w:rsidRPr="00225487">
        <w:rPr>
          <w:i/>
          <w:color w:val="FF0000"/>
          <w:szCs w:val="20"/>
        </w:rPr>
        <w:t>Mohan</w:t>
      </w:r>
      <w:r>
        <w:rPr>
          <w:szCs w:val="20"/>
        </w:rPr>
        <w:t xml:space="preserve"> test, approved </w:t>
      </w:r>
      <w:r w:rsidR="00450C51">
        <w:rPr>
          <w:szCs w:val="20"/>
        </w:rPr>
        <w:t xml:space="preserve">by SCC w/ slight </w:t>
      </w:r>
      <w:proofErr w:type="spellStart"/>
      <w:r w:rsidR="00450C51">
        <w:rPr>
          <w:szCs w:val="20"/>
        </w:rPr>
        <w:t>modif</w:t>
      </w:r>
      <w:proofErr w:type="spellEnd"/>
      <w:r w:rsidR="00450C51">
        <w:rPr>
          <w:szCs w:val="20"/>
        </w:rPr>
        <w:t>.</w:t>
      </w:r>
      <w:r>
        <w:rPr>
          <w:szCs w:val="20"/>
        </w:rPr>
        <w:t xml:space="preserve"> in </w:t>
      </w:r>
      <w:r w:rsidRPr="00225487">
        <w:rPr>
          <w:i/>
          <w:color w:val="FF0000"/>
          <w:szCs w:val="20"/>
        </w:rPr>
        <w:t>WBLI</w:t>
      </w:r>
      <w:r w:rsidR="00213BAA">
        <w:rPr>
          <w:szCs w:val="20"/>
        </w:rPr>
        <w:t xml:space="preserve">, by BC in </w:t>
      </w:r>
      <w:r w:rsidR="00213BAA" w:rsidRPr="00213BAA">
        <w:rPr>
          <w:i/>
          <w:color w:val="FF0000"/>
          <w:szCs w:val="20"/>
        </w:rPr>
        <w:t>Aitken</w:t>
      </w:r>
      <w:r w:rsidR="00213BAA">
        <w:rPr>
          <w:szCs w:val="20"/>
        </w:rPr>
        <w:t>)</w:t>
      </w:r>
    </w:p>
    <w:p w:rsidR="00EA282F" w:rsidRPr="00EA282F" w:rsidRDefault="00EA282F" w:rsidP="00146714">
      <w:pPr>
        <w:pStyle w:val="NoSpacing"/>
        <w:numPr>
          <w:ilvl w:val="0"/>
          <w:numId w:val="14"/>
        </w:numPr>
        <w:rPr>
          <w:szCs w:val="20"/>
        </w:rPr>
      </w:pPr>
      <w:r>
        <w:rPr>
          <w:szCs w:val="20"/>
        </w:rPr>
        <w:t xml:space="preserve">Define </w:t>
      </w:r>
      <w:r w:rsidR="00AE3E96" w:rsidRPr="00F50651">
        <w:rPr>
          <w:i/>
          <w:szCs w:val="20"/>
          <w:u w:val="single"/>
        </w:rPr>
        <w:t>proper scope</w:t>
      </w:r>
      <w:r w:rsidR="00AE3E96">
        <w:rPr>
          <w:szCs w:val="20"/>
        </w:rPr>
        <w:t xml:space="preserve"> of the expert’s testimony</w:t>
      </w:r>
      <w:r>
        <w:rPr>
          <w:szCs w:val="20"/>
        </w:rPr>
        <w:t xml:space="preserve"> (i.e. how relates to X-examiner’s work in expert’s own language)</w:t>
      </w:r>
      <w:r w:rsidR="00225487">
        <w:rPr>
          <w:szCs w:val="20"/>
        </w:rPr>
        <w:t xml:space="preserve"> </w:t>
      </w:r>
      <w:r w:rsidR="00225487" w:rsidRPr="00AF2D0F">
        <w:rPr>
          <w:color w:val="0070C0"/>
          <w:sz w:val="20"/>
          <w:szCs w:val="20"/>
        </w:rPr>
        <w:t>[1-2 sentences]</w:t>
      </w:r>
      <w:r>
        <w:rPr>
          <w:szCs w:val="20"/>
        </w:rPr>
        <w:t xml:space="preserve"> –</w:t>
      </w:r>
      <w:r w:rsidRPr="00EA282F">
        <w:rPr>
          <w:szCs w:val="20"/>
        </w:rPr>
        <w:t xml:space="preserve"> </w:t>
      </w:r>
      <w:r>
        <w:rPr>
          <w:szCs w:val="20"/>
        </w:rPr>
        <w:t>Ex</w:t>
      </w:r>
      <w:r w:rsidRPr="00EA282F">
        <w:rPr>
          <w:szCs w:val="20"/>
        </w:rPr>
        <w:t xml:space="preserve">: In </w:t>
      </w:r>
      <w:r w:rsidRPr="00EA282F">
        <w:rPr>
          <w:i/>
          <w:color w:val="FF0000"/>
          <w:szCs w:val="20"/>
        </w:rPr>
        <w:t>Abbey</w:t>
      </w:r>
      <w:r w:rsidRPr="00EA282F">
        <w:rPr>
          <w:szCs w:val="20"/>
        </w:rPr>
        <w:t>, scope = cultural relevance of teardrop tattoo on gang member A’s face</w:t>
      </w:r>
    </w:p>
    <w:p w:rsidR="00AE3E96" w:rsidRDefault="00AE3E96" w:rsidP="00146714">
      <w:pPr>
        <w:pStyle w:val="NoSpacing"/>
        <w:numPr>
          <w:ilvl w:val="0"/>
          <w:numId w:val="14"/>
        </w:numPr>
        <w:rPr>
          <w:szCs w:val="20"/>
        </w:rPr>
      </w:pPr>
      <w:r>
        <w:rPr>
          <w:szCs w:val="20"/>
        </w:rPr>
        <w:t xml:space="preserve">Consider the </w:t>
      </w:r>
      <w:r w:rsidRPr="00F50651">
        <w:rPr>
          <w:i/>
          <w:szCs w:val="20"/>
          <w:u w:val="single"/>
        </w:rPr>
        <w:t>preconditions to admissibility</w:t>
      </w:r>
      <w:r>
        <w:rPr>
          <w:szCs w:val="20"/>
        </w:rPr>
        <w:t xml:space="preserve">: </w:t>
      </w:r>
      <w:r w:rsidR="00F50651">
        <w:rPr>
          <w:szCs w:val="20"/>
        </w:rPr>
        <w:t>[</w:t>
      </w:r>
      <w:r w:rsidR="00FC1806">
        <w:rPr>
          <w:szCs w:val="20"/>
        </w:rPr>
        <w:t xml:space="preserve">1. </w:t>
      </w:r>
      <w:r w:rsidR="00F50651">
        <w:rPr>
          <w:szCs w:val="20"/>
        </w:rPr>
        <w:t>Incl.</w:t>
      </w:r>
      <w:r>
        <w:rPr>
          <w:szCs w:val="20"/>
        </w:rPr>
        <w:t xml:space="preserve"> relevance and materiality</w:t>
      </w:r>
      <w:r w:rsidR="007B5EDB">
        <w:rPr>
          <w:szCs w:val="20"/>
        </w:rPr>
        <w:t xml:space="preserve"> (can cover w/</w:t>
      </w:r>
      <w:r w:rsidR="00450C51">
        <w:rPr>
          <w:szCs w:val="20"/>
        </w:rPr>
        <w:t xml:space="preserve"> </w:t>
      </w:r>
      <w:r w:rsidR="00AF2D0F" w:rsidRPr="00AF2D0F">
        <w:rPr>
          <w:color w:val="0070C0"/>
          <w:sz w:val="20"/>
          <w:szCs w:val="20"/>
        </w:rPr>
        <w:t>“See a</w:t>
      </w:r>
      <w:r w:rsidR="00225487" w:rsidRPr="00AF2D0F">
        <w:rPr>
          <w:color w:val="0070C0"/>
          <w:sz w:val="20"/>
          <w:szCs w:val="20"/>
        </w:rPr>
        <w:t>bove</w:t>
      </w:r>
      <w:r w:rsidR="00AF2D0F" w:rsidRPr="00AF2D0F">
        <w:rPr>
          <w:color w:val="0070C0"/>
          <w:sz w:val="20"/>
          <w:szCs w:val="20"/>
        </w:rPr>
        <w:t xml:space="preserve"> analysis</w:t>
      </w:r>
      <w:r w:rsidR="00225487" w:rsidRPr="00AF2D0F">
        <w:rPr>
          <w:color w:val="0070C0"/>
          <w:sz w:val="20"/>
          <w:szCs w:val="20"/>
        </w:rPr>
        <w:t>”</w:t>
      </w:r>
      <w:r w:rsidR="00F50651">
        <w:rPr>
          <w:color w:val="0070C0"/>
          <w:sz w:val="20"/>
          <w:szCs w:val="20"/>
        </w:rPr>
        <w:t>)</w:t>
      </w:r>
      <w:r w:rsidR="00F50651">
        <w:rPr>
          <w:szCs w:val="20"/>
        </w:rPr>
        <w:t>]</w:t>
      </w:r>
    </w:p>
    <w:p w:rsidR="00AE3E96" w:rsidRDefault="00AE3E96" w:rsidP="00146714">
      <w:pPr>
        <w:pStyle w:val="NoSpacing"/>
        <w:numPr>
          <w:ilvl w:val="1"/>
          <w:numId w:val="14"/>
        </w:numPr>
        <w:rPr>
          <w:szCs w:val="20"/>
        </w:rPr>
      </w:pPr>
      <w:r>
        <w:rPr>
          <w:szCs w:val="20"/>
        </w:rPr>
        <w:t>Is the evidence the p</w:t>
      </w:r>
      <w:r w:rsidR="003B5A83">
        <w:rPr>
          <w:szCs w:val="20"/>
        </w:rPr>
        <w:t>roper subject of EE</w:t>
      </w:r>
      <w:r>
        <w:rPr>
          <w:szCs w:val="20"/>
        </w:rPr>
        <w:t>? (</w:t>
      </w:r>
      <w:r w:rsidR="00225487">
        <w:rPr>
          <w:szCs w:val="20"/>
        </w:rPr>
        <w:t xml:space="preserve">Use </w:t>
      </w:r>
      <w:r w:rsidRPr="00225487">
        <w:rPr>
          <w:i/>
          <w:color w:val="FF0000"/>
          <w:szCs w:val="20"/>
        </w:rPr>
        <w:t xml:space="preserve">WBLI </w:t>
      </w:r>
      <w:r w:rsidR="00225487">
        <w:rPr>
          <w:szCs w:val="20"/>
        </w:rPr>
        <w:t xml:space="preserve">Cromwell modification: Is it </w:t>
      </w:r>
      <w:r w:rsidR="00225487" w:rsidRPr="00F50651">
        <w:rPr>
          <w:i/>
          <w:szCs w:val="20"/>
          <w:u w:val="single"/>
        </w:rPr>
        <w:t>necess</w:t>
      </w:r>
      <w:r w:rsidR="003B5A83" w:rsidRPr="00F50651">
        <w:rPr>
          <w:i/>
          <w:szCs w:val="20"/>
          <w:u w:val="single"/>
        </w:rPr>
        <w:t>ary</w:t>
      </w:r>
      <w:r w:rsidR="003B5A83">
        <w:rPr>
          <w:szCs w:val="20"/>
        </w:rPr>
        <w:t xml:space="preserve"> for this evidence to come</w:t>
      </w:r>
      <w:r w:rsidR="00225487">
        <w:rPr>
          <w:szCs w:val="20"/>
        </w:rPr>
        <w:t xml:space="preserve"> from an expert</w:t>
      </w:r>
      <w:r w:rsidR="00450C51">
        <w:rPr>
          <w:szCs w:val="20"/>
        </w:rPr>
        <w:t xml:space="preserve"> instead of ordinary person</w:t>
      </w:r>
      <w:r>
        <w:rPr>
          <w:szCs w:val="20"/>
        </w:rPr>
        <w:t>?</w:t>
      </w:r>
      <w:r w:rsidR="0001533E">
        <w:rPr>
          <w:szCs w:val="20"/>
        </w:rPr>
        <w:t xml:space="preserve"> For</w:t>
      </w:r>
      <w:r w:rsidR="00A96427">
        <w:rPr>
          <w:szCs w:val="20"/>
        </w:rPr>
        <w:t xml:space="preserve"> novel science, see below</w:t>
      </w:r>
      <w:r>
        <w:rPr>
          <w:szCs w:val="20"/>
        </w:rPr>
        <w:t>)</w:t>
      </w:r>
      <w:r w:rsidR="004A6601">
        <w:rPr>
          <w:szCs w:val="20"/>
        </w:rPr>
        <w:t xml:space="preserve"> </w:t>
      </w:r>
      <w:r w:rsidR="004A6601" w:rsidRPr="004A6601">
        <w:rPr>
          <w:szCs w:val="20"/>
        </w:rPr>
        <w:sym w:font="Wingdings" w:char="F0E0"/>
      </w:r>
      <w:r w:rsidR="004A6601">
        <w:rPr>
          <w:szCs w:val="20"/>
        </w:rPr>
        <w:t xml:space="preserve"> If Y </w:t>
      </w:r>
      <w:r w:rsidR="004A6601" w:rsidRPr="004A6601">
        <w:rPr>
          <w:szCs w:val="20"/>
        </w:rPr>
        <w:sym w:font="Wingdings" w:char="F0E0"/>
      </w:r>
    </w:p>
    <w:p w:rsidR="00AE3E96" w:rsidRDefault="00854398" w:rsidP="00146714">
      <w:pPr>
        <w:pStyle w:val="NoSpacing"/>
        <w:numPr>
          <w:ilvl w:val="1"/>
          <w:numId w:val="14"/>
        </w:numPr>
        <w:rPr>
          <w:szCs w:val="20"/>
        </w:rPr>
      </w:pPr>
      <w:r>
        <w:rPr>
          <w:szCs w:val="20"/>
        </w:rPr>
        <w:t xml:space="preserve">Is the </w:t>
      </w:r>
      <w:r w:rsidR="00AE3E96">
        <w:rPr>
          <w:szCs w:val="20"/>
        </w:rPr>
        <w:t>expe</w:t>
      </w:r>
      <w:r w:rsidR="00225487">
        <w:rPr>
          <w:szCs w:val="20"/>
        </w:rPr>
        <w:t xml:space="preserve">rt </w:t>
      </w:r>
      <w:r w:rsidR="00225487" w:rsidRPr="00F50651">
        <w:rPr>
          <w:i/>
          <w:szCs w:val="20"/>
          <w:u w:val="single"/>
        </w:rPr>
        <w:t>properly qualified</w:t>
      </w:r>
      <w:r w:rsidR="00225487">
        <w:rPr>
          <w:szCs w:val="20"/>
        </w:rPr>
        <w:t>? (</w:t>
      </w:r>
      <w:r w:rsidR="00225487" w:rsidRPr="00225487">
        <w:rPr>
          <w:i/>
          <w:color w:val="FF0000"/>
          <w:szCs w:val="20"/>
        </w:rPr>
        <w:t>Mohan</w:t>
      </w:r>
      <w:r w:rsidR="00F50651">
        <w:rPr>
          <w:szCs w:val="20"/>
        </w:rPr>
        <w:t xml:space="preserve"> m</w:t>
      </w:r>
      <w:r>
        <w:rPr>
          <w:szCs w:val="20"/>
        </w:rPr>
        <w:t>odes</w:t>
      </w:r>
      <w:r w:rsidR="00F50651">
        <w:rPr>
          <w:szCs w:val="20"/>
        </w:rPr>
        <w:t>t standard:</w:t>
      </w:r>
      <w:r>
        <w:rPr>
          <w:szCs w:val="20"/>
        </w:rPr>
        <w:t xml:space="preserve"> expert </w:t>
      </w:r>
      <w:r w:rsidR="00F50651">
        <w:rPr>
          <w:szCs w:val="20"/>
        </w:rPr>
        <w:t xml:space="preserve">= </w:t>
      </w:r>
      <w:r>
        <w:rPr>
          <w:szCs w:val="20"/>
        </w:rPr>
        <w:t xml:space="preserve">knows more than </w:t>
      </w:r>
      <w:proofErr w:type="spellStart"/>
      <w:r>
        <w:rPr>
          <w:szCs w:val="20"/>
        </w:rPr>
        <w:t>ToF</w:t>
      </w:r>
      <w:proofErr w:type="spellEnd"/>
      <w:r w:rsidR="00AE3E96">
        <w:rPr>
          <w:szCs w:val="20"/>
        </w:rPr>
        <w:t>)</w:t>
      </w:r>
      <w:r w:rsidR="004A6601">
        <w:rPr>
          <w:szCs w:val="20"/>
        </w:rPr>
        <w:t xml:space="preserve"> </w:t>
      </w:r>
      <w:r w:rsidR="004A6601" w:rsidRPr="004A6601">
        <w:rPr>
          <w:szCs w:val="20"/>
        </w:rPr>
        <w:sym w:font="Wingdings" w:char="F0E0"/>
      </w:r>
      <w:r w:rsidR="004A6601">
        <w:rPr>
          <w:szCs w:val="20"/>
        </w:rPr>
        <w:t xml:space="preserve"> If Y </w:t>
      </w:r>
      <w:r w:rsidR="004A6601" w:rsidRPr="004A6601">
        <w:rPr>
          <w:szCs w:val="20"/>
        </w:rPr>
        <w:sym w:font="Wingdings" w:char="F0E0"/>
      </w:r>
    </w:p>
    <w:p w:rsidR="00AE3E96" w:rsidRPr="003B5A83" w:rsidRDefault="00225487" w:rsidP="00146714">
      <w:pPr>
        <w:pStyle w:val="NoSpacing"/>
        <w:numPr>
          <w:ilvl w:val="1"/>
          <w:numId w:val="14"/>
        </w:numPr>
        <w:rPr>
          <w:sz w:val="20"/>
          <w:szCs w:val="20"/>
        </w:rPr>
      </w:pPr>
      <w:r>
        <w:rPr>
          <w:szCs w:val="20"/>
        </w:rPr>
        <w:t>Do any other ERs apply?</w:t>
      </w:r>
      <w:r w:rsidR="004A6601">
        <w:rPr>
          <w:szCs w:val="20"/>
        </w:rPr>
        <w:t xml:space="preserve"> </w:t>
      </w:r>
      <w:r w:rsidR="004A6601">
        <w:rPr>
          <w:color w:val="0070C0"/>
          <w:sz w:val="20"/>
          <w:szCs w:val="20"/>
        </w:rPr>
        <w:t>[If Y,</w:t>
      </w:r>
      <w:r w:rsidRPr="004A6601">
        <w:rPr>
          <w:color w:val="0070C0"/>
          <w:sz w:val="20"/>
          <w:szCs w:val="20"/>
        </w:rPr>
        <w:t xml:space="preserve"> analyze it here</w:t>
      </w:r>
      <w:r w:rsidR="004A6601">
        <w:rPr>
          <w:color w:val="0070C0"/>
          <w:sz w:val="20"/>
          <w:szCs w:val="20"/>
        </w:rPr>
        <w:t xml:space="preserve"> FIRST, then go back to </w:t>
      </w:r>
      <w:r w:rsidR="004A6601" w:rsidRPr="004A6601">
        <w:rPr>
          <w:i/>
          <w:color w:val="FF0000"/>
          <w:sz w:val="20"/>
          <w:szCs w:val="20"/>
        </w:rPr>
        <w:t>Abbey</w:t>
      </w:r>
      <w:r w:rsidR="004A6601">
        <w:rPr>
          <w:color w:val="0070C0"/>
          <w:sz w:val="20"/>
          <w:szCs w:val="20"/>
        </w:rPr>
        <w:t xml:space="preserve"> analysis</w:t>
      </w:r>
      <w:r w:rsidRPr="004A6601">
        <w:rPr>
          <w:color w:val="0070C0"/>
          <w:sz w:val="20"/>
          <w:szCs w:val="20"/>
        </w:rPr>
        <w:t>]</w:t>
      </w:r>
      <w:r w:rsidR="004A6601">
        <w:rPr>
          <w:color w:val="0070C0"/>
          <w:sz w:val="20"/>
          <w:szCs w:val="20"/>
        </w:rPr>
        <w:t xml:space="preserve"> </w:t>
      </w:r>
      <w:r w:rsidR="004A6601">
        <w:rPr>
          <w:szCs w:val="20"/>
        </w:rPr>
        <w:t xml:space="preserve">If N </w:t>
      </w:r>
      <w:r w:rsidR="004A6601" w:rsidRPr="004A6601">
        <w:rPr>
          <w:szCs w:val="20"/>
        </w:rPr>
        <w:sym w:font="Wingdings" w:char="F0E0"/>
      </w:r>
      <w:r w:rsidR="004A6601">
        <w:rPr>
          <w:szCs w:val="20"/>
        </w:rPr>
        <w:t xml:space="preserve"> Preconditions met</w:t>
      </w:r>
    </w:p>
    <w:p w:rsidR="00225487" w:rsidRPr="00A50A81" w:rsidRDefault="00225487" w:rsidP="00E51701">
      <w:pPr>
        <w:pStyle w:val="NoSpacing"/>
        <w:numPr>
          <w:ilvl w:val="0"/>
          <w:numId w:val="27"/>
        </w:numPr>
        <w:rPr>
          <w:szCs w:val="20"/>
        </w:rPr>
      </w:pPr>
      <w:r w:rsidRPr="00225487">
        <w:rPr>
          <w:i/>
          <w:color w:val="FF0000"/>
          <w:szCs w:val="20"/>
        </w:rPr>
        <w:t>Abbey</w:t>
      </w:r>
      <w:r>
        <w:rPr>
          <w:szCs w:val="20"/>
        </w:rPr>
        <w:t xml:space="preserve"> SCC, confirmed in </w:t>
      </w:r>
      <w:proofErr w:type="spellStart"/>
      <w:r w:rsidRPr="00225487">
        <w:rPr>
          <w:i/>
          <w:color w:val="FF0000"/>
          <w:szCs w:val="20"/>
        </w:rPr>
        <w:t>Lavalee</w:t>
      </w:r>
      <w:proofErr w:type="spellEnd"/>
      <w:r>
        <w:rPr>
          <w:szCs w:val="20"/>
        </w:rPr>
        <w:t>: Hearsay is admissible in EE in order to explain the basis on which expert has reached his opinion, or</w:t>
      </w:r>
      <w:r w:rsidR="00E65ED2">
        <w:rPr>
          <w:szCs w:val="20"/>
        </w:rPr>
        <w:t xml:space="preserve"> to</w:t>
      </w:r>
      <w:r>
        <w:rPr>
          <w:szCs w:val="20"/>
        </w:rPr>
        <w:t xml:space="preserve"> explain work by others in same field</w:t>
      </w:r>
    </w:p>
    <w:p w:rsidR="00753E30" w:rsidRPr="00DB1CB4" w:rsidRDefault="00EA282F" w:rsidP="00DB1CB4">
      <w:pPr>
        <w:pStyle w:val="NoSpacing"/>
        <w:numPr>
          <w:ilvl w:val="0"/>
          <w:numId w:val="27"/>
        </w:numPr>
        <w:rPr>
          <w:szCs w:val="20"/>
        </w:rPr>
      </w:pPr>
      <w:r w:rsidRPr="00DB1CB4">
        <w:rPr>
          <w:szCs w:val="20"/>
        </w:rPr>
        <w:t>Different from</w:t>
      </w:r>
      <w:r w:rsidR="00DB1CB4">
        <w:rPr>
          <w:szCs w:val="20"/>
        </w:rPr>
        <w:t xml:space="preserve"> case-specific hearsa</w:t>
      </w:r>
      <w:r w:rsidR="00753E30" w:rsidRPr="00DB1CB4">
        <w:rPr>
          <w:szCs w:val="20"/>
        </w:rPr>
        <w:t>y evidence</w:t>
      </w:r>
      <w:r w:rsidR="004122AC" w:rsidRPr="00DB1CB4">
        <w:rPr>
          <w:szCs w:val="20"/>
        </w:rPr>
        <w:t>, which asks</w:t>
      </w:r>
      <w:r w:rsidR="00753E30" w:rsidRPr="00DB1CB4">
        <w:rPr>
          <w:szCs w:val="20"/>
        </w:rPr>
        <w:t xml:space="preserve">: Is there another source for that evidence </w:t>
      </w:r>
      <w:r w:rsidR="00DB1CB4">
        <w:rPr>
          <w:szCs w:val="20"/>
        </w:rPr>
        <w:t>that is more admissible?</w:t>
      </w:r>
    </w:p>
    <w:p w:rsidR="00225487" w:rsidRDefault="00753E30" w:rsidP="00146714">
      <w:pPr>
        <w:pStyle w:val="NoSpacing"/>
        <w:numPr>
          <w:ilvl w:val="0"/>
          <w:numId w:val="14"/>
        </w:numPr>
        <w:rPr>
          <w:szCs w:val="20"/>
        </w:rPr>
      </w:pPr>
      <w:r>
        <w:rPr>
          <w:szCs w:val="20"/>
        </w:rPr>
        <w:t>Do the benefits of the evidence outweigh its costs?</w:t>
      </w:r>
      <w:r w:rsidR="00450C51">
        <w:rPr>
          <w:szCs w:val="20"/>
        </w:rPr>
        <w:t xml:space="preserve"> </w:t>
      </w:r>
      <w:r w:rsidR="00E92365">
        <w:rPr>
          <w:color w:val="0070C0"/>
          <w:sz w:val="20"/>
          <w:szCs w:val="20"/>
        </w:rPr>
        <w:t xml:space="preserve">“Next, the </w:t>
      </w:r>
      <w:proofErr w:type="spellStart"/>
      <w:r w:rsidR="00E92365">
        <w:rPr>
          <w:color w:val="0070C0"/>
          <w:sz w:val="20"/>
          <w:szCs w:val="20"/>
        </w:rPr>
        <w:t>ToF</w:t>
      </w:r>
      <w:proofErr w:type="spellEnd"/>
      <w:r w:rsidR="00E92365">
        <w:rPr>
          <w:color w:val="0070C0"/>
          <w:sz w:val="20"/>
          <w:szCs w:val="20"/>
        </w:rPr>
        <w:t xml:space="preserve"> exercises their</w:t>
      </w:r>
      <w:r w:rsidR="00450C51" w:rsidRPr="00450C51">
        <w:rPr>
          <w:color w:val="0070C0"/>
          <w:sz w:val="20"/>
          <w:szCs w:val="20"/>
        </w:rPr>
        <w:t xml:space="preserve"> gatekeeper function.”</w:t>
      </w:r>
    </w:p>
    <w:p w:rsidR="00417798" w:rsidRDefault="0001533E" w:rsidP="00146714">
      <w:pPr>
        <w:pStyle w:val="NoSpacing"/>
        <w:numPr>
          <w:ilvl w:val="1"/>
          <w:numId w:val="14"/>
        </w:numPr>
        <w:rPr>
          <w:szCs w:val="20"/>
        </w:rPr>
      </w:pPr>
      <w:r>
        <w:rPr>
          <w:szCs w:val="20"/>
        </w:rPr>
        <w:t>PV: Especially reliability, so we tur</w:t>
      </w:r>
      <w:r w:rsidR="00132E51" w:rsidRPr="00213BAA">
        <w:rPr>
          <w:szCs w:val="20"/>
        </w:rPr>
        <w:t>n to EC flowchart</w:t>
      </w:r>
    </w:p>
    <w:p w:rsidR="00417798" w:rsidRPr="00417798" w:rsidRDefault="00030F82" w:rsidP="00417798">
      <w:pPr>
        <w:pStyle w:val="NoSpacing"/>
        <w:rPr>
          <w:szCs w:val="20"/>
        </w:rPr>
      </w:pPr>
      <w:r w:rsidRPr="00213BAA">
        <w:rPr>
          <w:color w:val="0070C0"/>
          <w:sz w:val="20"/>
          <w:szCs w:val="20"/>
        </w:rPr>
        <w:t>“</w:t>
      </w:r>
      <w:r w:rsidR="000F775E">
        <w:rPr>
          <w:color w:val="0070C0"/>
          <w:sz w:val="20"/>
          <w:szCs w:val="20"/>
        </w:rPr>
        <w:t xml:space="preserve">In BC, </w:t>
      </w:r>
      <w:r w:rsidRPr="00213BAA">
        <w:rPr>
          <w:color w:val="0070C0"/>
          <w:sz w:val="20"/>
          <w:szCs w:val="20"/>
        </w:rPr>
        <w:t xml:space="preserve">some jurisprudential </w:t>
      </w:r>
      <w:r w:rsidR="00213BAA" w:rsidRPr="00213BAA">
        <w:rPr>
          <w:color w:val="0070C0"/>
          <w:sz w:val="20"/>
          <w:szCs w:val="20"/>
        </w:rPr>
        <w:t xml:space="preserve">ambiguity </w:t>
      </w:r>
      <w:r w:rsidR="00D17F06">
        <w:rPr>
          <w:color w:val="0070C0"/>
          <w:sz w:val="20"/>
          <w:szCs w:val="20"/>
        </w:rPr>
        <w:t xml:space="preserve">about </w:t>
      </w:r>
      <w:r w:rsidR="00417798">
        <w:rPr>
          <w:color w:val="0070C0"/>
          <w:sz w:val="20"/>
          <w:szCs w:val="20"/>
        </w:rPr>
        <w:t>how to assess</w:t>
      </w:r>
      <w:r w:rsidR="000F775E">
        <w:rPr>
          <w:color w:val="0070C0"/>
          <w:sz w:val="20"/>
          <w:szCs w:val="20"/>
        </w:rPr>
        <w:t xml:space="preserve"> EE’s threshold</w:t>
      </w:r>
      <w:r w:rsidR="00D17F06">
        <w:rPr>
          <w:color w:val="0070C0"/>
          <w:sz w:val="20"/>
          <w:szCs w:val="20"/>
        </w:rPr>
        <w:t xml:space="preserve"> reliability.</w:t>
      </w:r>
      <w:r w:rsidR="00EA282F">
        <w:rPr>
          <w:color w:val="0070C0"/>
          <w:sz w:val="20"/>
          <w:szCs w:val="20"/>
        </w:rPr>
        <w:t xml:space="preserve"> In </w:t>
      </w:r>
      <w:r w:rsidR="00047E7C">
        <w:rPr>
          <w:i/>
          <w:color w:val="FF0000"/>
          <w:sz w:val="20"/>
          <w:szCs w:val="20"/>
        </w:rPr>
        <w:t>Aitken</w:t>
      </w:r>
      <w:r w:rsidR="00047E7C">
        <w:rPr>
          <w:color w:val="0070C0"/>
          <w:sz w:val="20"/>
          <w:szCs w:val="20"/>
        </w:rPr>
        <w:t xml:space="preserve"> (podiatrist tried comparative analysis, diff. conditions from what he’s used to), B</w:t>
      </w:r>
      <w:r w:rsidR="00EA282F">
        <w:rPr>
          <w:color w:val="0070C0"/>
          <w:sz w:val="20"/>
          <w:szCs w:val="20"/>
        </w:rPr>
        <w:t>CCA</w:t>
      </w:r>
      <w:r w:rsidR="00047E7C">
        <w:rPr>
          <w:color w:val="0070C0"/>
          <w:sz w:val="20"/>
          <w:szCs w:val="20"/>
        </w:rPr>
        <w:t xml:space="preserve"> decided that,</w:t>
      </w:r>
      <w:r w:rsidR="00EA282F">
        <w:rPr>
          <w:color w:val="0070C0"/>
          <w:sz w:val="20"/>
          <w:szCs w:val="20"/>
        </w:rPr>
        <w:t xml:space="preserve"> as long as </w:t>
      </w:r>
      <w:r w:rsidR="00417798">
        <w:rPr>
          <w:color w:val="0070C0"/>
          <w:sz w:val="20"/>
          <w:szCs w:val="20"/>
        </w:rPr>
        <w:t xml:space="preserve">the expert is testifying from recognized field on a recognized technique, then it will accept that as meeting the threshold test for reliability and pass it on to jury to decide on ultimate reliability. It is a narrower scope of judicial gatekeeping than </w:t>
      </w:r>
      <w:r w:rsidR="00417798" w:rsidRPr="00417798">
        <w:rPr>
          <w:i/>
          <w:color w:val="FF0000"/>
          <w:sz w:val="20"/>
          <w:szCs w:val="20"/>
        </w:rPr>
        <w:t>Abbey</w:t>
      </w:r>
      <w:r w:rsidR="00417798">
        <w:rPr>
          <w:color w:val="0070C0"/>
          <w:sz w:val="20"/>
          <w:szCs w:val="20"/>
        </w:rPr>
        <w:t xml:space="preserve">, where Doherty J endorses the court’s active role in gatekeeping and assessing reliability: Different tools are needed for different times. However, BCSC in its </w:t>
      </w:r>
      <w:proofErr w:type="spellStart"/>
      <w:r w:rsidR="00417798" w:rsidRPr="00417798">
        <w:rPr>
          <w:i/>
          <w:color w:val="FF0000"/>
          <w:sz w:val="20"/>
          <w:szCs w:val="20"/>
        </w:rPr>
        <w:t>Trochym</w:t>
      </w:r>
      <w:proofErr w:type="spellEnd"/>
      <w:r w:rsidR="00417798">
        <w:rPr>
          <w:color w:val="0070C0"/>
          <w:sz w:val="20"/>
          <w:szCs w:val="20"/>
        </w:rPr>
        <w:t xml:space="preserve"> and</w:t>
      </w:r>
      <w:r w:rsidR="00417798" w:rsidRPr="00417798">
        <w:rPr>
          <w:i/>
          <w:color w:val="FF0000"/>
          <w:sz w:val="20"/>
          <w:szCs w:val="20"/>
        </w:rPr>
        <w:t xml:space="preserve"> LJL</w:t>
      </w:r>
      <w:r w:rsidR="00417798" w:rsidRPr="00417798">
        <w:rPr>
          <w:color w:val="FF0000"/>
          <w:sz w:val="20"/>
          <w:szCs w:val="20"/>
        </w:rPr>
        <w:t xml:space="preserve"> </w:t>
      </w:r>
      <w:r w:rsidR="00417798">
        <w:rPr>
          <w:color w:val="0070C0"/>
          <w:sz w:val="20"/>
          <w:szCs w:val="20"/>
        </w:rPr>
        <w:t xml:space="preserve">decisions says that it’s appropriate to follow </w:t>
      </w:r>
      <w:proofErr w:type="spellStart"/>
      <w:r w:rsidR="00417798" w:rsidRPr="00417798">
        <w:rPr>
          <w:i/>
          <w:color w:val="FF0000"/>
          <w:sz w:val="20"/>
          <w:szCs w:val="20"/>
        </w:rPr>
        <w:t>Daubert</w:t>
      </w:r>
      <w:proofErr w:type="spellEnd"/>
      <w:r w:rsidR="00417798">
        <w:rPr>
          <w:color w:val="0070C0"/>
          <w:sz w:val="20"/>
          <w:szCs w:val="20"/>
        </w:rPr>
        <w:t xml:space="preserve"> factors in assessing reliability even if expert doesn’t, which gives judges more of a role.</w:t>
      </w:r>
      <w:r w:rsidR="00B104A2">
        <w:rPr>
          <w:color w:val="0070C0"/>
          <w:sz w:val="20"/>
          <w:szCs w:val="20"/>
        </w:rPr>
        <w:t>”</w:t>
      </w:r>
    </w:p>
    <w:p w:rsidR="00132E51" w:rsidRPr="00213BAA" w:rsidRDefault="00132E51" w:rsidP="00146714">
      <w:pPr>
        <w:pStyle w:val="NoSpacing"/>
        <w:numPr>
          <w:ilvl w:val="1"/>
          <w:numId w:val="14"/>
        </w:numPr>
        <w:rPr>
          <w:szCs w:val="20"/>
        </w:rPr>
      </w:pPr>
      <w:r w:rsidRPr="00213BAA">
        <w:rPr>
          <w:szCs w:val="20"/>
        </w:rPr>
        <w:t xml:space="preserve">Assess </w:t>
      </w:r>
      <w:r w:rsidRPr="00516AFC">
        <w:rPr>
          <w:b/>
          <w:szCs w:val="20"/>
        </w:rPr>
        <w:t>centrality</w:t>
      </w:r>
      <w:r w:rsidR="00205F0A">
        <w:rPr>
          <w:szCs w:val="20"/>
        </w:rPr>
        <w:t xml:space="preserve"> of expert opinion to questions at stake (central = more reasons to question reliability)</w:t>
      </w:r>
    </w:p>
    <w:p w:rsidR="00132E51" w:rsidRDefault="00450C51" w:rsidP="00146714">
      <w:pPr>
        <w:pStyle w:val="NoSpacing"/>
        <w:numPr>
          <w:ilvl w:val="1"/>
          <w:numId w:val="14"/>
        </w:numPr>
        <w:rPr>
          <w:szCs w:val="20"/>
        </w:rPr>
      </w:pPr>
      <w:r>
        <w:rPr>
          <w:szCs w:val="20"/>
        </w:rPr>
        <w:t>Costs: PE,</w:t>
      </w:r>
      <w:r w:rsidR="00516AFC">
        <w:rPr>
          <w:szCs w:val="20"/>
        </w:rPr>
        <w:t xml:space="preserve"> trial time</w:t>
      </w:r>
      <w:r>
        <w:rPr>
          <w:szCs w:val="20"/>
        </w:rPr>
        <w:t>, harm to the trial process</w:t>
      </w:r>
      <w:r w:rsidR="00516AFC">
        <w:rPr>
          <w:szCs w:val="20"/>
        </w:rPr>
        <w:t>, risk the jury will defer entirely to expert</w:t>
      </w:r>
      <w:r w:rsidR="00CF6C84">
        <w:rPr>
          <w:szCs w:val="20"/>
        </w:rPr>
        <w:t xml:space="preserve"> (V. CAREFUL)</w:t>
      </w:r>
    </w:p>
    <w:p w:rsidR="00205F0A" w:rsidRPr="00205F0A" w:rsidRDefault="00205F0A" w:rsidP="00205F0A">
      <w:pPr>
        <w:pStyle w:val="NoSpacing"/>
        <w:rPr>
          <w:color w:val="0070C0"/>
          <w:sz w:val="20"/>
          <w:szCs w:val="20"/>
        </w:rPr>
      </w:pPr>
      <w:r>
        <w:rPr>
          <w:color w:val="0070C0"/>
          <w:sz w:val="20"/>
          <w:szCs w:val="20"/>
        </w:rPr>
        <w:t xml:space="preserve">Don’t forget to consider: </w:t>
      </w:r>
      <w:r w:rsidRPr="00205F0A">
        <w:rPr>
          <w:color w:val="0070C0"/>
          <w:sz w:val="20"/>
          <w:szCs w:val="20"/>
        </w:rPr>
        <w:t xml:space="preserve">“While applying the </w:t>
      </w:r>
      <w:r w:rsidRPr="00CB10D4">
        <w:rPr>
          <w:i/>
          <w:color w:val="FF0000"/>
          <w:sz w:val="20"/>
          <w:szCs w:val="20"/>
        </w:rPr>
        <w:t>Abbey</w:t>
      </w:r>
      <w:r w:rsidRPr="00205F0A">
        <w:rPr>
          <w:color w:val="0070C0"/>
          <w:sz w:val="20"/>
          <w:szCs w:val="20"/>
        </w:rPr>
        <w:t xml:space="preserve"> framework, it’s important to acknowledge L’s responsibilities to the other party and to his C. As well, in ethical scenarios, it is prudent to consider whether to disclose particular evidence.</w:t>
      </w:r>
      <w:r>
        <w:rPr>
          <w:color w:val="0070C0"/>
          <w:sz w:val="20"/>
          <w:szCs w:val="20"/>
        </w:rPr>
        <w:t xml:space="preserve"> </w:t>
      </w:r>
      <w:r w:rsidRPr="00205F0A">
        <w:rPr>
          <w:color w:val="0070C0"/>
          <w:sz w:val="20"/>
          <w:szCs w:val="20"/>
        </w:rPr>
        <w:t>”</w:t>
      </w:r>
    </w:p>
    <w:p w:rsidR="004C6180" w:rsidRPr="00EF3C54" w:rsidRDefault="004C6180" w:rsidP="00EF3C54">
      <w:pPr>
        <w:pStyle w:val="NoSpacing"/>
        <w:rPr>
          <w:i/>
          <w:color w:val="FF0000"/>
          <w:szCs w:val="20"/>
        </w:rPr>
      </w:pPr>
      <w:r w:rsidRPr="004A6601">
        <w:rPr>
          <w:b/>
          <w:szCs w:val="20"/>
        </w:rPr>
        <w:t>Novel Science</w:t>
      </w:r>
      <w:r>
        <w:rPr>
          <w:szCs w:val="20"/>
        </w:rPr>
        <w:t xml:space="preserve"> – Defined as “Not been in courts before” in </w:t>
      </w:r>
      <w:proofErr w:type="gramStart"/>
      <w:r w:rsidRPr="00F732E0">
        <w:rPr>
          <w:i/>
          <w:color w:val="FF0000"/>
          <w:szCs w:val="20"/>
        </w:rPr>
        <w:t>J(</w:t>
      </w:r>
      <w:proofErr w:type="gramEnd"/>
      <w:r w:rsidRPr="00F732E0">
        <w:rPr>
          <w:i/>
          <w:color w:val="FF0000"/>
          <w:szCs w:val="20"/>
        </w:rPr>
        <w:t>R.J)</w:t>
      </w:r>
      <w:r w:rsidR="00EF3C54">
        <w:t xml:space="preserve">; </w:t>
      </w:r>
      <w:r w:rsidRPr="00F732E0">
        <w:rPr>
          <w:i/>
          <w:color w:val="FF0000"/>
          <w:szCs w:val="20"/>
        </w:rPr>
        <w:t>Mohan</w:t>
      </w:r>
      <w:r>
        <w:rPr>
          <w:szCs w:val="20"/>
        </w:rPr>
        <w:t xml:space="preserve">: EE must be </w:t>
      </w:r>
      <w:r w:rsidRPr="00A96427">
        <w:rPr>
          <w:b/>
          <w:i/>
          <w:szCs w:val="20"/>
        </w:rPr>
        <w:t>essential</w:t>
      </w:r>
      <w:r>
        <w:rPr>
          <w:szCs w:val="20"/>
        </w:rPr>
        <w:t xml:space="preserve"> in sense that </w:t>
      </w:r>
      <w:proofErr w:type="spellStart"/>
      <w:r>
        <w:rPr>
          <w:szCs w:val="20"/>
        </w:rPr>
        <w:t>ToF</w:t>
      </w:r>
      <w:proofErr w:type="spellEnd"/>
      <w:r>
        <w:rPr>
          <w:szCs w:val="20"/>
        </w:rPr>
        <w:t xml:space="preserve"> will be unable to come </w:t>
      </w:r>
      <w:r w:rsidR="00C20825">
        <w:rPr>
          <w:szCs w:val="20"/>
        </w:rPr>
        <w:t>to a correct decision without EE</w:t>
      </w:r>
      <w:r>
        <w:rPr>
          <w:szCs w:val="20"/>
        </w:rPr>
        <w:t xml:space="preserve"> + a stiffened reliability assessment</w:t>
      </w:r>
    </w:p>
    <w:p w:rsidR="004C6180" w:rsidRPr="007800C1" w:rsidRDefault="004C6180" w:rsidP="004C6180">
      <w:pPr>
        <w:pStyle w:val="NoSpacing"/>
        <w:rPr>
          <w:szCs w:val="20"/>
        </w:rPr>
      </w:pPr>
      <w:r w:rsidRPr="004C6180">
        <w:rPr>
          <w:szCs w:val="20"/>
          <w:u w:val="single"/>
        </w:rPr>
        <w:t>Recommended</w:t>
      </w:r>
      <w:r w:rsidRPr="007800C1">
        <w:rPr>
          <w:szCs w:val="20"/>
        </w:rPr>
        <w:t>:</w:t>
      </w:r>
      <w:r>
        <w:rPr>
          <w:szCs w:val="20"/>
        </w:rPr>
        <w:t xml:space="preserve"> Assess reliability every time it is fairly challenged, not just in novel science</w:t>
      </w:r>
      <w:r w:rsidRPr="007800C1">
        <w:rPr>
          <w:szCs w:val="20"/>
        </w:rPr>
        <w:t xml:space="preserve"> </w:t>
      </w:r>
      <w:r>
        <w:rPr>
          <w:szCs w:val="20"/>
        </w:rPr>
        <w:t>(</w:t>
      </w:r>
      <w:proofErr w:type="spellStart"/>
      <w:r w:rsidRPr="007800C1">
        <w:rPr>
          <w:i/>
          <w:color w:val="FF0000"/>
          <w:szCs w:val="20"/>
        </w:rPr>
        <w:t>Trochym</w:t>
      </w:r>
      <w:proofErr w:type="spellEnd"/>
      <w:r w:rsidRPr="007800C1">
        <w:rPr>
          <w:szCs w:val="20"/>
        </w:rPr>
        <w:t>, SCC</w:t>
      </w:r>
      <w:r>
        <w:rPr>
          <w:szCs w:val="20"/>
        </w:rPr>
        <w:t>)</w:t>
      </w:r>
    </w:p>
    <w:p w:rsidR="004C6180" w:rsidRDefault="004C6180" w:rsidP="004C6180">
      <w:pPr>
        <w:pStyle w:val="NoSpacing"/>
        <w:numPr>
          <w:ilvl w:val="0"/>
          <w:numId w:val="15"/>
        </w:numPr>
        <w:rPr>
          <w:szCs w:val="20"/>
        </w:rPr>
      </w:pPr>
      <w:r>
        <w:rPr>
          <w:szCs w:val="20"/>
        </w:rPr>
        <w:t xml:space="preserve">If evidence is being used for first time (or for a new application), consider third layer in Stage 4 after PV and PE analysis: Is this a situation where I think it will be </w:t>
      </w:r>
      <w:r w:rsidRPr="00F732E0">
        <w:rPr>
          <w:i/>
          <w:szCs w:val="20"/>
        </w:rPr>
        <w:t>essential</w:t>
      </w:r>
      <w:r>
        <w:rPr>
          <w:szCs w:val="20"/>
        </w:rPr>
        <w:t xml:space="preserve"> for </w:t>
      </w:r>
      <w:proofErr w:type="spellStart"/>
      <w:r>
        <w:rPr>
          <w:szCs w:val="20"/>
        </w:rPr>
        <w:t>ToF</w:t>
      </w:r>
      <w:proofErr w:type="spellEnd"/>
      <w:r>
        <w:rPr>
          <w:szCs w:val="20"/>
        </w:rPr>
        <w:t xml:space="preserve"> to hear this evidence?</w:t>
      </w:r>
    </w:p>
    <w:p w:rsidR="00776F19" w:rsidRDefault="00776F19" w:rsidP="00F67B86">
      <w:pPr>
        <w:pStyle w:val="NoSpacing"/>
        <w:rPr>
          <w:szCs w:val="20"/>
        </w:rPr>
      </w:pPr>
      <w:r w:rsidRPr="00776F19">
        <w:rPr>
          <w:b/>
          <w:szCs w:val="20"/>
        </w:rPr>
        <w:t>Statutory Rules for EE</w:t>
      </w:r>
    </w:p>
    <w:p w:rsidR="00776F19" w:rsidRDefault="0011506B" w:rsidP="00F67B86">
      <w:pPr>
        <w:pStyle w:val="NoSpacing"/>
        <w:rPr>
          <w:szCs w:val="20"/>
        </w:rPr>
      </w:pPr>
      <w:r w:rsidRPr="001D3C35">
        <w:rPr>
          <w:b/>
          <w:i/>
          <w:color w:val="538135" w:themeColor="accent6" w:themeShade="BF"/>
          <w:szCs w:val="20"/>
        </w:rPr>
        <w:t>BC Evidence Act</w:t>
      </w:r>
      <w:r w:rsidRPr="001D3C35">
        <w:rPr>
          <w:i/>
          <w:color w:val="538135" w:themeColor="accent6" w:themeShade="BF"/>
          <w:szCs w:val="20"/>
        </w:rPr>
        <w:t xml:space="preserve"> s. 10(3)</w:t>
      </w:r>
      <w:r w:rsidR="00776F19" w:rsidRPr="001D3C35">
        <w:rPr>
          <w:color w:val="538135" w:themeColor="accent6" w:themeShade="BF"/>
          <w:szCs w:val="20"/>
        </w:rPr>
        <w:t xml:space="preserve"> </w:t>
      </w:r>
      <w:r w:rsidR="00776F19">
        <w:rPr>
          <w:szCs w:val="20"/>
        </w:rPr>
        <w:t>Serve written statement of expert to all opponents at least 30 days before expert testifies</w:t>
      </w:r>
    </w:p>
    <w:p w:rsidR="00D014B3" w:rsidRDefault="00776F19" w:rsidP="00D014B3">
      <w:pPr>
        <w:pStyle w:val="NoSpacing"/>
        <w:ind w:firstLine="720"/>
        <w:rPr>
          <w:szCs w:val="20"/>
        </w:rPr>
      </w:pPr>
      <w:r w:rsidRPr="001D3C35">
        <w:rPr>
          <w:i/>
          <w:color w:val="538135" w:themeColor="accent6" w:themeShade="BF"/>
          <w:szCs w:val="20"/>
        </w:rPr>
        <w:t>S. 11(1)</w:t>
      </w:r>
      <w:r w:rsidRPr="001D3C35">
        <w:rPr>
          <w:color w:val="538135" w:themeColor="accent6" w:themeShade="BF"/>
          <w:szCs w:val="20"/>
        </w:rPr>
        <w:t xml:space="preserve"> </w:t>
      </w:r>
      <w:r>
        <w:rPr>
          <w:szCs w:val="20"/>
        </w:rPr>
        <w:t>A person cannot give evidence of his opinion in a proceeding unless s. 10(3) is met, unless waived by TJ</w:t>
      </w:r>
    </w:p>
    <w:p w:rsidR="001D3C35" w:rsidRDefault="0011506B" w:rsidP="00F67B86">
      <w:pPr>
        <w:pStyle w:val="NoSpacing"/>
        <w:rPr>
          <w:szCs w:val="20"/>
        </w:rPr>
      </w:pPr>
      <w:r w:rsidRPr="001D3C35">
        <w:rPr>
          <w:b/>
          <w:i/>
          <w:color w:val="538135" w:themeColor="accent6" w:themeShade="BF"/>
          <w:szCs w:val="20"/>
        </w:rPr>
        <w:t>Criminal Code</w:t>
      </w:r>
      <w:r w:rsidRPr="001D3C35">
        <w:rPr>
          <w:i/>
          <w:color w:val="538135" w:themeColor="accent6" w:themeShade="BF"/>
          <w:szCs w:val="20"/>
        </w:rPr>
        <w:t xml:space="preserve"> s. 657.3(3)</w:t>
      </w:r>
      <w:r w:rsidR="001D3C35" w:rsidRPr="001D3C35">
        <w:rPr>
          <w:color w:val="538135" w:themeColor="accent6" w:themeShade="BF"/>
          <w:szCs w:val="20"/>
        </w:rPr>
        <w:t xml:space="preserve"> </w:t>
      </w:r>
      <w:r w:rsidR="001D3C35">
        <w:rPr>
          <w:szCs w:val="20"/>
        </w:rPr>
        <w:t xml:space="preserve">requires both parties seeking to call a witness to do so 30 days before start of trial, must provide expert’s name, area of expertise, qualifications; (c) imposes less strenuous rules on defence (provide copy of expert’s report for Crown before close of Crown’s case) </w:t>
      </w:r>
    </w:p>
    <w:p w:rsidR="0011506B" w:rsidRDefault="00CB1201" w:rsidP="00F67B86">
      <w:pPr>
        <w:pStyle w:val="NoSpacing"/>
        <w:rPr>
          <w:szCs w:val="20"/>
        </w:rPr>
      </w:pPr>
      <w:r>
        <w:rPr>
          <w:b/>
          <w:i/>
          <w:color w:val="538135" w:themeColor="accent6" w:themeShade="BF"/>
          <w:szCs w:val="20"/>
        </w:rPr>
        <w:t>BCSC Civil</w:t>
      </w:r>
      <w:r w:rsidR="00F732E0">
        <w:rPr>
          <w:i/>
          <w:color w:val="538135" w:themeColor="accent6" w:themeShade="BF"/>
          <w:szCs w:val="20"/>
        </w:rPr>
        <w:t xml:space="preserve"> Rule</w:t>
      </w:r>
      <w:r w:rsidR="001D3C35" w:rsidRPr="00F732E0">
        <w:rPr>
          <w:i/>
          <w:color w:val="538135" w:themeColor="accent6" w:themeShade="BF"/>
          <w:szCs w:val="20"/>
        </w:rPr>
        <w:t xml:space="preserve"> 11-6 (1)</w:t>
      </w:r>
      <w:r w:rsidR="001D3C35" w:rsidRPr="00F732E0">
        <w:rPr>
          <w:color w:val="538135" w:themeColor="accent6" w:themeShade="BF"/>
          <w:szCs w:val="20"/>
        </w:rPr>
        <w:t xml:space="preserve"> </w:t>
      </w:r>
      <w:r w:rsidR="001D3C35">
        <w:rPr>
          <w:szCs w:val="20"/>
        </w:rPr>
        <w:t>More onerous requirements than BCEA (expert ID, opinion, reasons, assumptions)</w:t>
      </w:r>
    </w:p>
    <w:p w:rsidR="001D3C35" w:rsidRPr="00213BAA" w:rsidRDefault="001D3C35" w:rsidP="00F67B86">
      <w:pPr>
        <w:pStyle w:val="NoSpacing"/>
        <w:rPr>
          <w:szCs w:val="20"/>
        </w:rPr>
      </w:pPr>
      <w:r>
        <w:rPr>
          <w:szCs w:val="20"/>
        </w:rPr>
        <w:tab/>
      </w:r>
      <w:r w:rsidRPr="00F732E0">
        <w:rPr>
          <w:i/>
          <w:color w:val="538135" w:themeColor="accent6" w:themeShade="BF"/>
          <w:szCs w:val="20"/>
        </w:rPr>
        <w:t>(3)</w:t>
      </w:r>
      <w:r w:rsidRPr="00F732E0">
        <w:rPr>
          <w:color w:val="538135" w:themeColor="accent6" w:themeShade="BF"/>
          <w:szCs w:val="20"/>
        </w:rPr>
        <w:t xml:space="preserve"> </w:t>
      </w:r>
      <w:proofErr w:type="gramStart"/>
      <w:r w:rsidR="00D014B3">
        <w:rPr>
          <w:szCs w:val="20"/>
        </w:rPr>
        <w:t>requires</w:t>
      </w:r>
      <w:proofErr w:type="gramEnd"/>
      <w:r w:rsidR="00D014B3">
        <w:rPr>
          <w:szCs w:val="20"/>
        </w:rPr>
        <w:t xml:space="preserve"> serving expert’s report to opponents 84 days in advance, (4) requires responding expert 42 days</w:t>
      </w:r>
    </w:p>
    <w:p w:rsidR="00F67B86" w:rsidRDefault="00F67B86" w:rsidP="00F67B86">
      <w:pPr>
        <w:pStyle w:val="NoSpacing"/>
        <w:rPr>
          <w:szCs w:val="20"/>
        </w:rPr>
      </w:pPr>
    </w:p>
    <w:p w:rsidR="007800C1" w:rsidRDefault="00D65CF9" w:rsidP="00F67B86">
      <w:pPr>
        <w:pStyle w:val="NoSpacing"/>
        <w:rPr>
          <w:szCs w:val="20"/>
        </w:rPr>
      </w:pPr>
      <w:r w:rsidRPr="00D65CF9">
        <w:rPr>
          <w:b/>
          <w:sz w:val="28"/>
          <w:szCs w:val="20"/>
          <w:u w:val="single"/>
        </w:rPr>
        <w:t>ER:</w:t>
      </w:r>
      <w:r w:rsidRPr="00D65CF9">
        <w:rPr>
          <w:sz w:val="28"/>
          <w:szCs w:val="20"/>
          <w:u w:val="single"/>
        </w:rPr>
        <w:t xml:space="preserve"> </w:t>
      </w:r>
      <w:r w:rsidR="007800C1" w:rsidRPr="007800C1">
        <w:rPr>
          <w:szCs w:val="20"/>
          <w:u w:val="single"/>
        </w:rPr>
        <w:t>SELF-INCRIMINATION</w:t>
      </w:r>
      <w:r w:rsidR="007800C1">
        <w:rPr>
          <w:szCs w:val="20"/>
        </w:rPr>
        <w:t xml:space="preserve"> – Fairness to accused, State obliged to prove case before </w:t>
      </w:r>
      <w:proofErr w:type="gramStart"/>
      <w:r w:rsidR="007800C1">
        <w:rPr>
          <w:szCs w:val="20"/>
        </w:rPr>
        <w:t>A</w:t>
      </w:r>
      <w:proofErr w:type="gramEnd"/>
      <w:r w:rsidR="007800C1">
        <w:rPr>
          <w:szCs w:val="20"/>
        </w:rPr>
        <w:t xml:space="preserve"> needs to respond</w:t>
      </w:r>
    </w:p>
    <w:p w:rsidR="007800C1" w:rsidRDefault="007800C1" w:rsidP="00F67B86">
      <w:pPr>
        <w:pStyle w:val="NoSpacing"/>
        <w:rPr>
          <w:szCs w:val="20"/>
        </w:rPr>
      </w:pPr>
      <w:r w:rsidRPr="00103A8C">
        <w:rPr>
          <w:b/>
          <w:szCs w:val="20"/>
          <w:u w:val="single"/>
        </w:rPr>
        <w:t>Trigger</w:t>
      </w:r>
      <w:r>
        <w:rPr>
          <w:szCs w:val="20"/>
        </w:rPr>
        <w:t>: When A makes a confession or admission</w:t>
      </w:r>
    </w:p>
    <w:p w:rsidR="00103A8C" w:rsidRDefault="00103A8C" w:rsidP="00F67B86">
      <w:pPr>
        <w:pStyle w:val="NoSpacing"/>
        <w:rPr>
          <w:szCs w:val="20"/>
        </w:rPr>
      </w:pPr>
      <w:r>
        <w:rPr>
          <w:szCs w:val="20"/>
        </w:rPr>
        <w:t>Examples:</w:t>
      </w:r>
    </w:p>
    <w:p w:rsidR="00103A8C" w:rsidRDefault="00103A8C" w:rsidP="00103A8C">
      <w:pPr>
        <w:pStyle w:val="NoSpacing"/>
        <w:rPr>
          <w:szCs w:val="20"/>
        </w:rPr>
      </w:pPr>
      <w:r w:rsidRPr="00103A8C">
        <w:rPr>
          <w:b/>
          <w:szCs w:val="20"/>
        </w:rPr>
        <w:t>Right to remain silent</w:t>
      </w:r>
      <w:r>
        <w:rPr>
          <w:szCs w:val="20"/>
        </w:rPr>
        <w:t xml:space="preserve"> (A cannot be called by Crown to testify); but</w:t>
      </w:r>
      <w:r w:rsidR="00704E9E">
        <w:rPr>
          <w:szCs w:val="20"/>
        </w:rPr>
        <w:t xml:space="preserve"> since</w:t>
      </w:r>
      <w:r>
        <w:rPr>
          <w:szCs w:val="20"/>
        </w:rPr>
        <w:t xml:space="preserve"> compelled to </w:t>
      </w:r>
      <w:r w:rsidR="00704E9E">
        <w:rPr>
          <w:szCs w:val="20"/>
        </w:rPr>
        <w:t>answer Qs on the stand (</w:t>
      </w:r>
      <w:r w:rsidR="00704E9E" w:rsidRPr="00704E9E">
        <w:rPr>
          <w:b/>
          <w:i/>
          <w:color w:val="538135" w:themeColor="accent6" w:themeShade="BF"/>
          <w:szCs w:val="20"/>
        </w:rPr>
        <w:t xml:space="preserve">CEA </w:t>
      </w:r>
      <w:r w:rsidR="00704E9E" w:rsidRPr="00704E9E">
        <w:rPr>
          <w:i/>
          <w:color w:val="538135" w:themeColor="accent6" w:themeShade="BF"/>
          <w:szCs w:val="20"/>
        </w:rPr>
        <w:t>s. 5(1)</w:t>
      </w:r>
      <w:r w:rsidR="00704E9E">
        <w:rPr>
          <w:szCs w:val="20"/>
        </w:rPr>
        <w:t xml:space="preserve">) and answers might </w:t>
      </w:r>
      <w:r>
        <w:rPr>
          <w:szCs w:val="20"/>
        </w:rPr>
        <w:t>incriminate</w:t>
      </w:r>
      <w:r w:rsidR="00704E9E">
        <w:rPr>
          <w:szCs w:val="20"/>
        </w:rPr>
        <w:t xml:space="preserve"> self</w:t>
      </w:r>
      <w:r>
        <w:rPr>
          <w:szCs w:val="20"/>
        </w:rPr>
        <w:t xml:space="preserve">, </w:t>
      </w:r>
      <w:r w:rsidRPr="00103A8C">
        <w:rPr>
          <w:b/>
          <w:i/>
          <w:color w:val="538135" w:themeColor="accent6" w:themeShade="BF"/>
          <w:szCs w:val="20"/>
        </w:rPr>
        <w:t>CEA</w:t>
      </w:r>
      <w:r w:rsidRPr="00103A8C">
        <w:rPr>
          <w:i/>
          <w:color w:val="538135" w:themeColor="accent6" w:themeShade="BF"/>
          <w:szCs w:val="20"/>
        </w:rPr>
        <w:t xml:space="preserve"> s. 5</w:t>
      </w:r>
      <w:r w:rsidR="00704E9E">
        <w:rPr>
          <w:i/>
          <w:color w:val="538135" w:themeColor="accent6" w:themeShade="BF"/>
          <w:szCs w:val="20"/>
        </w:rPr>
        <w:t>(2)</w:t>
      </w:r>
      <w:r w:rsidRPr="00103A8C">
        <w:rPr>
          <w:color w:val="538135" w:themeColor="accent6" w:themeShade="BF"/>
          <w:szCs w:val="20"/>
        </w:rPr>
        <w:t xml:space="preserve"> </w:t>
      </w:r>
      <w:r>
        <w:rPr>
          <w:szCs w:val="20"/>
        </w:rPr>
        <w:t>protects A from having that testimony used against him</w:t>
      </w:r>
    </w:p>
    <w:p w:rsidR="00C83DAD" w:rsidRDefault="00C83DAD" w:rsidP="00146714">
      <w:pPr>
        <w:pStyle w:val="NoSpacing"/>
        <w:numPr>
          <w:ilvl w:val="0"/>
          <w:numId w:val="15"/>
        </w:numPr>
        <w:rPr>
          <w:szCs w:val="20"/>
        </w:rPr>
      </w:pPr>
      <w:r>
        <w:rPr>
          <w:szCs w:val="20"/>
        </w:rPr>
        <w:t xml:space="preserve">SCC in </w:t>
      </w:r>
      <w:r>
        <w:rPr>
          <w:i/>
          <w:color w:val="FF0000"/>
          <w:szCs w:val="20"/>
        </w:rPr>
        <w:t>R v S</w:t>
      </w:r>
      <w:r w:rsidRPr="00C83DAD">
        <w:rPr>
          <w:i/>
          <w:color w:val="FF0000"/>
          <w:szCs w:val="20"/>
        </w:rPr>
        <w:t>ingh</w:t>
      </w:r>
      <w:r>
        <w:rPr>
          <w:szCs w:val="20"/>
        </w:rPr>
        <w:t xml:space="preserve"> respects s. 7 determination to remain silent; once that right determined, police has to respect and stop asking Qs and either return A to cell or let A go… State can’t use its power to coerce a response</w:t>
      </w:r>
    </w:p>
    <w:p w:rsidR="00103A8C" w:rsidRDefault="00103A8C" w:rsidP="00103A8C">
      <w:pPr>
        <w:pStyle w:val="NoSpacing"/>
        <w:rPr>
          <w:szCs w:val="20"/>
        </w:rPr>
      </w:pPr>
      <w:r w:rsidRPr="00103A8C">
        <w:rPr>
          <w:b/>
          <w:szCs w:val="20"/>
        </w:rPr>
        <w:t>Right to retain and instruct counsel</w:t>
      </w:r>
      <w:r>
        <w:rPr>
          <w:szCs w:val="20"/>
        </w:rPr>
        <w:t xml:space="preserve"> </w:t>
      </w:r>
      <w:r w:rsidR="008D302D">
        <w:rPr>
          <w:szCs w:val="20"/>
        </w:rPr>
        <w:t xml:space="preserve">(in </w:t>
      </w:r>
      <w:r w:rsidR="008D302D" w:rsidRPr="008D302D">
        <w:rPr>
          <w:b/>
          <w:i/>
          <w:color w:val="538135" w:themeColor="accent6" w:themeShade="BF"/>
          <w:szCs w:val="20"/>
        </w:rPr>
        <w:t xml:space="preserve">Charter </w:t>
      </w:r>
      <w:r w:rsidR="008D302D" w:rsidRPr="008D302D">
        <w:rPr>
          <w:i/>
          <w:color w:val="538135" w:themeColor="accent6" w:themeShade="BF"/>
          <w:szCs w:val="20"/>
        </w:rPr>
        <w:t>s. 10</w:t>
      </w:r>
      <w:r w:rsidR="008D302D">
        <w:rPr>
          <w:szCs w:val="20"/>
        </w:rPr>
        <w:t xml:space="preserve">) one-time-only for </w:t>
      </w:r>
      <w:proofErr w:type="spellStart"/>
      <w:r>
        <w:rPr>
          <w:szCs w:val="20"/>
        </w:rPr>
        <w:t>convo</w:t>
      </w:r>
      <w:proofErr w:type="spellEnd"/>
      <w:r>
        <w:rPr>
          <w:szCs w:val="20"/>
        </w:rPr>
        <w:t xml:space="preserve"> at time of arrest (</w:t>
      </w:r>
      <w:r w:rsidRPr="00103A8C">
        <w:rPr>
          <w:i/>
          <w:color w:val="FF0000"/>
          <w:szCs w:val="20"/>
        </w:rPr>
        <w:t>Sinclair</w:t>
      </w:r>
      <w:r>
        <w:rPr>
          <w:szCs w:val="20"/>
        </w:rPr>
        <w:t xml:space="preserve"> SCC)</w:t>
      </w:r>
    </w:p>
    <w:p w:rsidR="00103A8C" w:rsidRDefault="002538A9" w:rsidP="00103A8C">
      <w:pPr>
        <w:pStyle w:val="NoSpacing"/>
        <w:rPr>
          <w:szCs w:val="20"/>
        </w:rPr>
      </w:pPr>
      <w:r w:rsidRPr="008D302D">
        <w:rPr>
          <w:i/>
          <w:szCs w:val="20"/>
        </w:rPr>
        <w:lastRenderedPageBreak/>
        <w:t>TJ and jury’s duty n</w:t>
      </w:r>
      <w:r w:rsidR="00103A8C" w:rsidRPr="008D302D">
        <w:rPr>
          <w:i/>
          <w:szCs w:val="20"/>
        </w:rPr>
        <w:t>ot to</w:t>
      </w:r>
      <w:r w:rsidR="00103A8C">
        <w:rPr>
          <w:szCs w:val="20"/>
        </w:rPr>
        <w:t xml:space="preserve"> </w:t>
      </w:r>
      <w:r w:rsidR="00103A8C" w:rsidRPr="00103A8C">
        <w:rPr>
          <w:i/>
          <w:szCs w:val="20"/>
        </w:rPr>
        <w:t>draw adverse inference</w:t>
      </w:r>
      <w:r w:rsidR="00103A8C">
        <w:rPr>
          <w:szCs w:val="20"/>
        </w:rPr>
        <w:t xml:space="preserve"> from A’s silence or timing of any disclosure (except if alibi is elicited for first time during trial, </w:t>
      </w:r>
      <w:r w:rsidR="008E0803">
        <w:rPr>
          <w:szCs w:val="20"/>
        </w:rPr>
        <w:t xml:space="preserve">in which case </w:t>
      </w:r>
      <w:r w:rsidR="00103A8C">
        <w:rPr>
          <w:szCs w:val="20"/>
        </w:rPr>
        <w:t>TJ may hold it against A for not disclosing sooner)</w:t>
      </w:r>
    </w:p>
    <w:p w:rsidR="008F7E13" w:rsidRDefault="008F7E13" w:rsidP="008F7E13">
      <w:pPr>
        <w:pStyle w:val="NoSpacing"/>
        <w:rPr>
          <w:szCs w:val="20"/>
        </w:rPr>
      </w:pPr>
      <w:r w:rsidRPr="002538A9">
        <w:rPr>
          <w:b/>
          <w:szCs w:val="20"/>
        </w:rPr>
        <w:t>Voluntariness</w:t>
      </w:r>
      <w:r>
        <w:rPr>
          <w:szCs w:val="20"/>
        </w:rPr>
        <w:t xml:space="preserve"> must be proven by Crown BARD for statement made to a </w:t>
      </w:r>
      <w:proofErr w:type="spellStart"/>
      <w:r>
        <w:rPr>
          <w:szCs w:val="20"/>
        </w:rPr>
        <w:t>PiA</w:t>
      </w:r>
      <w:proofErr w:type="spellEnd"/>
      <w:r>
        <w:rPr>
          <w:szCs w:val="20"/>
        </w:rPr>
        <w:t xml:space="preserve"> (</w:t>
      </w:r>
      <w:proofErr w:type="spellStart"/>
      <w:r>
        <w:rPr>
          <w:szCs w:val="20"/>
        </w:rPr>
        <w:t>Iacobucci</w:t>
      </w:r>
      <w:proofErr w:type="spellEnd"/>
      <w:r>
        <w:rPr>
          <w:szCs w:val="20"/>
        </w:rPr>
        <w:t xml:space="preserve"> narrows its scope in </w:t>
      </w:r>
      <w:proofErr w:type="spellStart"/>
      <w:r w:rsidRPr="008E0803">
        <w:rPr>
          <w:i/>
          <w:color w:val="FF0000"/>
          <w:szCs w:val="20"/>
        </w:rPr>
        <w:t>Oickle</w:t>
      </w:r>
      <w:proofErr w:type="spellEnd"/>
      <w:r>
        <w:rPr>
          <w:szCs w:val="20"/>
        </w:rPr>
        <w:t>)</w:t>
      </w:r>
    </w:p>
    <w:p w:rsidR="008F7E13" w:rsidRDefault="008F7E13" w:rsidP="00146714">
      <w:pPr>
        <w:pStyle w:val="NoSpacing"/>
        <w:numPr>
          <w:ilvl w:val="0"/>
          <w:numId w:val="15"/>
        </w:numPr>
        <w:rPr>
          <w:szCs w:val="20"/>
        </w:rPr>
      </w:pPr>
      <w:r>
        <w:rPr>
          <w:szCs w:val="20"/>
        </w:rPr>
        <w:t xml:space="preserve">A stipulates it by, in </w:t>
      </w:r>
      <w:r w:rsidRPr="00B722C2">
        <w:rPr>
          <w:i/>
          <w:color w:val="FF0000"/>
          <w:szCs w:val="20"/>
        </w:rPr>
        <w:t>Singh</w:t>
      </w:r>
      <w:r>
        <w:rPr>
          <w:szCs w:val="20"/>
        </w:rPr>
        <w:t>, accepting that confession was voluntary (</w:t>
      </w:r>
      <w:r w:rsidRPr="00B722C2">
        <w:rPr>
          <w:szCs w:val="20"/>
        </w:rPr>
        <w:sym w:font="Wingdings" w:char="F0E0"/>
      </w:r>
      <w:r>
        <w:rPr>
          <w:szCs w:val="20"/>
        </w:rPr>
        <w:t xml:space="preserve"> If N </w:t>
      </w:r>
      <w:r w:rsidRPr="00B722C2">
        <w:rPr>
          <w:szCs w:val="20"/>
        </w:rPr>
        <w:sym w:font="Wingdings" w:char="F0E0"/>
      </w:r>
      <w:r>
        <w:rPr>
          <w:szCs w:val="20"/>
        </w:rPr>
        <w:t xml:space="preserve"> </w:t>
      </w:r>
      <w:proofErr w:type="spellStart"/>
      <w:r w:rsidRPr="00B722C2">
        <w:rPr>
          <w:i/>
          <w:color w:val="FF0000"/>
          <w:szCs w:val="20"/>
        </w:rPr>
        <w:t>Oickle</w:t>
      </w:r>
      <w:proofErr w:type="spellEnd"/>
      <w:r w:rsidRPr="00B722C2">
        <w:rPr>
          <w:i/>
          <w:color w:val="FF0000"/>
          <w:szCs w:val="20"/>
        </w:rPr>
        <w:t xml:space="preserve"> </w:t>
      </w:r>
      <w:r>
        <w:rPr>
          <w:szCs w:val="20"/>
        </w:rPr>
        <w:t>analysis chart)</w:t>
      </w:r>
    </w:p>
    <w:p w:rsidR="00C92788" w:rsidRDefault="00B655DF" w:rsidP="00F67B86">
      <w:pPr>
        <w:pStyle w:val="NoSpacing"/>
        <w:rPr>
          <w:szCs w:val="20"/>
        </w:rPr>
      </w:pPr>
      <w:proofErr w:type="spellStart"/>
      <w:r w:rsidRPr="00B655DF">
        <w:rPr>
          <w:i/>
          <w:color w:val="FF0000"/>
          <w:szCs w:val="20"/>
        </w:rPr>
        <w:t>Oickle</w:t>
      </w:r>
      <w:proofErr w:type="spellEnd"/>
      <w:r>
        <w:rPr>
          <w:szCs w:val="20"/>
        </w:rPr>
        <w:t xml:space="preserve"> rule d</w:t>
      </w:r>
      <w:r w:rsidR="00B722C2">
        <w:rPr>
          <w:szCs w:val="20"/>
        </w:rPr>
        <w:t xml:space="preserve">oes NOT cover: </w:t>
      </w:r>
      <w:r w:rsidR="00B722C2" w:rsidRPr="00B722C2">
        <w:rPr>
          <w:b/>
          <w:szCs w:val="20"/>
        </w:rPr>
        <w:t>Mr. Big</w:t>
      </w:r>
      <w:r w:rsidR="00B722C2">
        <w:rPr>
          <w:szCs w:val="20"/>
        </w:rPr>
        <w:t xml:space="preserve"> scenarios (police sting to get A’s confession) </w:t>
      </w:r>
      <w:r w:rsidR="00B722C2" w:rsidRPr="00B722C2">
        <w:rPr>
          <w:szCs w:val="20"/>
        </w:rPr>
        <w:sym w:font="Wingdings" w:char="F0E0"/>
      </w:r>
      <w:r w:rsidR="00B722C2">
        <w:rPr>
          <w:szCs w:val="20"/>
        </w:rPr>
        <w:t xml:space="preserve"> </w:t>
      </w:r>
      <w:r w:rsidR="00B722C2" w:rsidRPr="00B722C2">
        <w:rPr>
          <w:i/>
          <w:color w:val="FF0000"/>
          <w:szCs w:val="20"/>
        </w:rPr>
        <w:t>R v Hart</w:t>
      </w:r>
      <w:r w:rsidR="00B722C2" w:rsidRPr="00B722C2">
        <w:rPr>
          <w:color w:val="FF0000"/>
          <w:szCs w:val="20"/>
        </w:rPr>
        <w:t xml:space="preserve"> </w:t>
      </w:r>
      <w:r w:rsidR="00B722C2">
        <w:rPr>
          <w:szCs w:val="20"/>
        </w:rPr>
        <w:t>criteria</w:t>
      </w:r>
      <w:r w:rsidR="00C92788">
        <w:rPr>
          <w:noProof/>
          <w:szCs w:val="20"/>
          <w:lang w:eastAsia="en-CA"/>
        </w:rPr>
        <mc:AlternateContent>
          <mc:Choice Requires="wpg">
            <w:drawing>
              <wp:anchor distT="0" distB="0" distL="114300" distR="114300" simplePos="0" relativeHeight="251669504" behindDoc="1" locked="0" layoutInCell="1" allowOverlap="1" wp14:anchorId="025B06DC" wp14:editId="7BA7427F">
                <wp:simplePos x="0" y="0"/>
                <wp:positionH relativeFrom="column">
                  <wp:posOffset>-457200</wp:posOffset>
                </wp:positionH>
                <wp:positionV relativeFrom="paragraph">
                  <wp:posOffset>138575</wp:posOffset>
                </wp:positionV>
                <wp:extent cx="7430770" cy="4275455"/>
                <wp:effectExtent l="0" t="0" r="0" b="0"/>
                <wp:wrapTight wrapText="bothSides">
                  <wp:wrapPolygon edited="0">
                    <wp:start x="1717" y="289"/>
                    <wp:lineTo x="831" y="1540"/>
                    <wp:lineTo x="831" y="5101"/>
                    <wp:lineTo x="554" y="6641"/>
                    <wp:lineTo x="554" y="11068"/>
                    <wp:lineTo x="720" y="11260"/>
                    <wp:lineTo x="1717" y="11260"/>
                    <wp:lineTo x="0" y="11742"/>
                    <wp:lineTo x="0" y="18479"/>
                    <wp:lineTo x="4209" y="18960"/>
                    <wp:lineTo x="2160" y="19056"/>
                    <wp:lineTo x="1938" y="19152"/>
                    <wp:lineTo x="1938" y="21366"/>
                    <wp:lineTo x="11297" y="21462"/>
                    <wp:lineTo x="21375" y="21462"/>
                    <wp:lineTo x="21541" y="12800"/>
                    <wp:lineTo x="21541" y="289"/>
                    <wp:lineTo x="1717" y="289"/>
                  </wp:wrapPolygon>
                </wp:wrapTight>
                <wp:docPr id="196" name="Group 196"/>
                <wp:cNvGraphicFramePr/>
                <a:graphic xmlns:a="http://schemas.openxmlformats.org/drawingml/2006/main">
                  <a:graphicData uri="http://schemas.microsoft.com/office/word/2010/wordprocessingGroup">
                    <wpg:wgp>
                      <wpg:cNvGrpSpPr/>
                      <wpg:grpSpPr>
                        <a:xfrm>
                          <a:off x="0" y="0"/>
                          <a:ext cx="7430770" cy="4275455"/>
                          <a:chOff x="0" y="0"/>
                          <a:chExt cx="7430947" cy="4275455"/>
                        </a:xfrm>
                      </wpg:grpSpPr>
                      <wpg:grpSp>
                        <wpg:cNvPr id="192" name="Group 192"/>
                        <wpg:cNvGrpSpPr/>
                        <wpg:grpSpPr>
                          <a:xfrm>
                            <a:off x="0" y="0"/>
                            <a:ext cx="7326630" cy="4275455"/>
                            <a:chOff x="0" y="0"/>
                            <a:chExt cx="7326887" cy="4279265"/>
                          </a:xfrm>
                        </wpg:grpSpPr>
                        <wps:wsp>
                          <wps:cNvPr id="26" name="Text Box 2"/>
                          <wps:cNvSpPr txBox="1">
                            <a:spLocks noChangeArrowheads="1"/>
                          </wps:cNvSpPr>
                          <wps:spPr bwMode="auto">
                            <a:xfrm>
                              <a:off x="5254752" y="2563783"/>
                              <a:ext cx="2072135" cy="1710454"/>
                            </a:xfrm>
                            <a:prstGeom prst="rect">
                              <a:avLst/>
                            </a:prstGeom>
                            <a:solidFill>
                              <a:srgbClr val="FFFFFF"/>
                            </a:solidFill>
                            <a:ln w="9525">
                              <a:noFill/>
                              <a:miter lim="800000"/>
                              <a:headEnd/>
                              <a:tailEnd/>
                            </a:ln>
                          </wps:spPr>
                          <wps:txbx>
                            <w:txbxContent>
                              <w:p w:rsidR="009F62F2" w:rsidRPr="00A00AB0" w:rsidRDefault="009F62F2" w:rsidP="00F5515C">
                                <w:pPr>
                                  <w:pStyle w:val="NoSpacing"/>
                                  <w:rPr>
                                    <w:color w:val="0070C0"/>
                                    <w:sz w:val="20"/>
                                  </w:rPr>
                                </w:pPr>
                                <w:r w:rsidRPr="00A00AB0">
                                  <w:rPr>
                                    <w:color w:val="0070C0"/>
                                    <w:sz w:val="20"/>
                                  </w:rPr>
                                  <w:t>Before moving on: 1-2 sentences that identify places where things are most likely to be different and how that affects the conclusion you made that fits with your reasoning. “I predict that the statements made by __ will be admitted for these reasons __. However, in the event that ____, the statement will be excluded.”</w:t>
                                </w:r>
                              </w:p>
                            </w:txbxContent>
                          </wps:txbx>
                          <wps:bodyPr rot="0" vert="horz" wrap="square" lIns="91440" tIns="45720" rIns="91440" bIns="45720" anchor="t" anchorCtr="0">
                            <a:noAutofit/>
                          </wps:bodyPr>
                        </wps:wsp>
                        <wpg:grpSp>
                          <wpg:cNvPr id="31" name="Group 31"/>
                          <wpg:cNvGrpSpPr/>
                          <wpg:grpSpPr>
                            <a:xfrm>
                              <a:off x="0" y="0"/>
                              <a:ext cx="5180965" cy="4279265"/>
                              <a:chOff x="0" y="0"/>
                              <a:chExt cx="5181219" cy="4279265"/>
                            </a:xfrm>
                          </wpg:grpSpPr>
                          <wps:wsp>
                            <wps:cNvPr id="27" name="Text Box 2"/>
                            <wps:cNvSpPr txBox="1">
                              <a:spLocks noChangeArrowheads="1"/>
                            </wps:cNvSpPr>
                            <wps:spPr bwMode="auto">
                              <a:xfrm>
                                <a:off x="0" y="2345716"/>
                                <a:ext cx="682625" cy="1315142"/>
                              </a:xfrm>
                              <a:prstGeom prst="rect">
                                <a:avLst/>
                              </a:prstGeom>
                              <a:solidFill>
                                <a:srgbClr val="FFFFFF"/>
                              </a:solidFill>
                              <a:ln w="9525">
                                <a:noFill/>
                                <a:miter lim="800000"/>
                                <a:headEnd/>
                                <a:tailEnd/>
                              </a:ln>
                            </wps:spPr>
                            <wps:txbx>
                              <w:txbxContent>
                                <w:p w:rsidR="009F62F2" w:rsidRDefault="009F62F2" w:rsidP="00F5515C">
                                  <w:pPr>
                                    <w:pStyle w:val="NoSpacing"/>
                                    <w:rPr>
                                      <w:color w:val="0070C0"/>
                                      <w:sz w:val="20"/>
                                    </w:rPr>
                                  </w:pPr>
                                  <w:r w:rsidRPr="00A00AB0">
                                    <w:rPr>
                                      <w:color w:val="0070C0"/>
                                      <w:sz w:val="20"/>
                                    </w:rPr>
                                    <w:t xml:space="preserve">Allude to it, even if not crucial to </w:t>
                                  </w:r>
                                  <w:r>
                                    <w:rPr>
                                      <w:color w:val="0070C0"/>
                                      <w:sz w:val="20"/>
                                    </w:rPr>
                                    <w:t xml:space="preserve">crux of </w:t>
                                  </w:r>
                                  <w:r w:rsidRPr="00A00AB0">
                                    <w:rPr>
                                      <w:color w:val="0070C0"/>
                                      <w:sz w:val="20"/>
                                    </w:rPr>
                                    <w:t xml:space="preserve">issue. </w:t>
                                  </w:r>
                                  <w:r w:rsidRPr="00A00AB0">
                                    <w:rPr>
                                      <w:color w:val="0070C0"/>
                                      <w:sz w:val="20"/>
                                    </w:rPr>
                                    <w:sym w:font="Wingdings" w:char="F0E0"/>
                                  </w:r>
                                </w:p>
                                <w:p w:rsidR="009F62F2" w:rsidRPr="00C60D43" w:rsidRDefault="009F62F2" w:rsidP="00C60D43">
                                  <w:pPr>
                                    <w:pStyle w:val="NoSpacing"/>
                                    <w:jc w:val="center"/>
                                  </w:pPr>
                                  <w:r>
                                    <w:t xml:space="preserve">         </w:t>
                                  </w:r>
                                  <w:r w:rsidRPr="00C60D43">
                                    <w:t>5</w:t>
                                  </w:r>
                                </w:p>
                              </w:txbxContent>
                            </wps:txbx>
                            <wps:bodyPr rot="0" vert="horz" wrap="square" lIns="91440" tIns="45720" rIns="91440" bIns="45720" anchor="t" anchorCtr="0">
                              <a:noAutofit/>
                            </wps:bodyPr>
                          </wps:wsp>
                          <wps:wsp>
                            <wps:cNvPr id="28" name="Text Box 2"/>
                            <wps:cNvSpPr txBox="1">
                              <a:spLocks noChangeArrowheads="1"/>
                            </wps:cNvSpPr>
                            <wps:spPr bwMode="auto">
                              <a:xfrm>
                                <a:off x="3499104" y="2206752"/>
                                <a:ext cx="1682115" cy="694690"/>
                              </a:xfrm>
                              <a:prstGeom prst="rect">
                                <a:avLst/>
                              </a:prstGeom>
                              <a:solidFill>
                                <a:srgbClr val="FFFFFF"/>
                              </a:solidFill>
                              <a:ln w="9525">
                                <a:noFill/>
                                <a:miter lim="800000"/>
                                <a:headEnd/>
                                <a:tailEnd/>
                              </a:ln>
                            </wps:spPr>
                            <wps:txbx>
                              <w:txbxContent>
                                <w:p w:rsidR="009F62F2" w:rsidRPr="00F5515C" w:rsidRDefault="009F62F2" w:rsidP="00F5515C">
                                  <w:pPr>
                                    <w:pStyle w:val="NoSpacing"/>
                                    <w:rPr>
                                      <w:color w:val="0070C0"/>
                                      <w:sz w:val="20"/>
                                    </w:rPr>
                                  </w:pPr>
                                  <w:r w:rsidRPr="00F5515C">
                                    <w:rPr>
                                      <w:color w:val="0070C0"/>
                                      <w:sz w:val="20"/>
                                    </w:rPr>
                                    <w:t>“The burden is on the Crown to prove BARD that the statement from A wasn’t the result of any of these…”</w:t>
                                  </w:r>
                                </w:p>
                              </w:txbxContent>
                            </wps:txbx>
                            <wps:bodyPr rot="0" vert="horz" wrap="square" lIns="91440" tIns="45720" rIns="91440" bIns="45720" anchor="t" anchorCtr="0">
                              <a:noAutofit/>
                            </wps:bodyPr>
                          </wps:wsp>
                          <pic:pic xmlns:pic="http://schemas.openxmlformats.org/drawingml/2006/picture">
                            <pic:nvPicPr>
                              <pic:cNvPr id="29" name="Picture 122"/>
                              <pic:cNvPicPr>
                                <a:picLocks noChangeAspect="1"/>
                              </pic:cNvPicPr>
                            </pic:nvPicPr>
                            <pic:blipFill rotWithShape="1">
                              <a:blip r:embed="rId5">
                                <a:extLst>
                                  <a:ext uri="{28A0092B-C50C-407E-A947-70E740481C1C}">
                                    <a14:useLocalDpi xmlns:a14="http://schemas.microsoft.com/office/drawing/2010/main" val="0"/>
                                  </a:ext>
                                </a:extLst>
                              </a:blip>
                              <a:srcRect l="4445" t="1947" r="12222" b="35927"/>
                              <a:stretch/>
                            </pic:blipFill>
                            <pic:spPr bwMode="auto">
                              <a:xfrm>
                                <a:off x="560833" y="0"/>
                                <a:ext cx="4572000" cy="4279265"/>
                              </a:xfrm>
                              <a:prstGeom prst="rect">
                                <a:avLst/>
                              </a:prstGeom>
                              <a:noFill/>
                              <a:ln>
                                <a:noFill/>
                              </a:ln>
                              <a:extLst>
                                <a:ext uri="{53640926-AAD7-44D8-BBD7-CCE9431645EC}">
                                  <a14:shadowObscured xmlns:a14="http://schemas.microsoft.com/office/drawing/2010/main"/>
                                </a:ext>
                              </a:extLst>
                            </pic:spPr>
                          </pic:pic>
                        </wpg:grpSp>
                      </wpg:grpSp>
                      <wps:wsp>
                        <wps:cNvPr id="193" name="Text Box 2"/>
                        <wps:cNvSpPr txBox="1">
                          <a:spLocks noChangeArrowheads="1"/>
                        </wps:cNvSpPr>
                        <wps:spPr bwMode="auto">
                          <a:xfrm>
                            <a:off x="324083" y="289370"/>
                            <a:ext cx="304800" cy="787075"/>
                          </a:xfrm>
                          <a:prstGeom prst="rect">
                            <a:avLst/>
                          </a:prstGeom>
                          <a:solidFill>
                            <a:srgbClr val="FFFFFF"/>
                          </a:solidFill>
                          <a:ln w="9525">
                            <a:noFill/>
                            <a:miter lim="800000"/>
                            <a:headEnd/>
                            <a:tailEnd/>
                          </a:ln>
                        </wps:spPr>
                        <wps:txbx>
                          <w:txbxContent>
                            <w:p w:rsidR="009F62F2" w:rsidRPr="00C60D43" w:rsidRDefault="009F62F2" w:rsidP="00C60D43">
                              <w:pPr>
                                <w:pStyle w:val="NoSpacing"/>
                                <w:jc w:val="right"/>
                              </w:pPr>
                              <w:r w:rsidRPr="00C60D43">
                                <w:t>1</w:t>
                              </w:r>
                            </w:p>
                            <w:p w:rsidR="009F62F2" w:rsidRDefault="009F62F2" w:rsidP="00C60D43">
                              <w:pPr>
                                <w:pStyle w:val="NoSpacing"/>
                                <w:jc w:val="right"/>
                                <w:rPr>
                                  <w:color w:val="0070C0"/>
                                  <w:sz w:val="32"/>
                                </w:rPr>
                              </w:pPr>
                              <w:r w:rsidRPr="008E0803">
                                <w:rPr>
                                  <w:color w:val="0070C0"/>
                                  <w:sz w:val="32"/>
                                </w:rPr>
                                <w:t>*</w:t>
                              </w:r>
                            </w:p>
                            <w:p w:rsidR="009F62F2" w:rsidRPr="00C60D43" w:rsidRDefault="009F62F2" w:rsidP="00C60D43">
                              <w:pPr>
                                <w:pStyle w:val="NoSpacing"/>
                                <w:jc w:val="right"/>
                              </w:pPr>
                              <w:r w:rsidRPr="00C60D43">
                                <w:t>2</w:t>
                              </w:r>
                            </w:p>
                          </w:txbxContent>
                        </wps:txbx>
                        <wps:bodyPr rot="0" vert="horz" wrap="square" lIns="91440" tIns="45720" rIns="91440" bIns="45720" anchor="t" anchorCtr="0">
                          <a:noAutofit/>
                        </wps:bodyPr>
                      </wps:wsp>
                      <wps:wsp>
                        <wps:cNvPr id="194" name="Text Box 2"/>
                        <wps:cNvSpPr txBox="1">
                          <a:spLocks noChangeArrowheads="1"/>
                        </wps:cNvSpPr>
                        <wps:spPr bwMode="auto">
                          <a:xfrm>
                            <a:off x="5162309" y="92598"/>
                            <a:ext cx="2268638" cy="2442258"/>
                          </a:xfrm>
                          <a:prstGeom prst="rect">
                            <a:avLst/>
                          </a:prstGeom>
                          <a:solidFill>
                            <a:srgbClr val="FFFFFF"/>
                          </a:solidFill>
                          <a:ln w="9525">
                            <a:noFill/>
                            <a:miter lim="800000"/>
                            <a:headEnd/>
                            <a:tailEnd/>
                          </a:ln>
                        </wps:spPr>
                        <wps:txbx>
                          <w:txbxContent>
                            <w:p w:rsidR="009F62F2" w:rsidRDefault="009F62F2" w:rsidP="008E0803">
                              <w:pPr>
                                <w:pStyle w:val="NoSpacing"/>
                                <w:rPr>
                                  <w:color w:val="0070C0"/>
                                  <w:sz w:val="20"/>
                                </w:rPr>
                              </w:pPr>
                              <w:r w:rsidRPr="008E0803">
                                <w:rPr>
                                  <w:color w:val="0070C0"/>
                                  <w:sz w:val="20"/>
                                </w:rPr>
                                <w:t xml:space="preserve">* </w:t>
                              </w:r>
                              <w:r w:rsidRPr="001D2B3D">
                                <w:rPr>
                                  <w:sz w:val="20"/>
                                </w:rPr>
                                <w:t xml:space="preserve">Check for A’s consent here after Step 1: Does Crown have evidence capable of persuading </w:t>
                              </w:r>
                              <w:proofErr w:type="spellStart"/>
                              <w:r w:rsidRPr="001D2B3D">
                                <w:rPr>
                                  <w:sz w:val="20"/>
                                </w:rPr>
                                <w:t>ToF</w:t>
                              </w:r>
                              <w:proofErr w:type="spellEnd"/>
                              <w:r w:rsidRPr="001D2B3D">
                                <w:rPr>
                                  <w:sz w:val="20"/>
                                </w:rPr>
                                <w:t xml:space="preserve"> that the consent was made?</w:t>
                              </w:r>
                            </w:p>
                            <w:p w:rsidR="009F62F2" w:rsidRDefault="009F62F2" w:rsidP="008E0803">
                              <w:pPr>
                                <w:pStyle w:val="NoSpacing"/>
                                <w:rPr>
                                  <w:color w:val="0070C0"/>
                                  <w:sz w:val="20"/>
                                </w:rPr>
                              </w:pPr>
                            </w:p>
                            <w:p w:rsidR="009F62F2" w:rsidRPr="00DD6E91" w:rsidRDefault="009F62F2" w:rsidP="008E0803">
                              <w:pPr>
                                <w:pStyle w:val="NoSpacing"/>
                                <w:rPr>
                                  <w:sz w:val="20"/>
                                </w:rPr>
                              </w:pPr>
                              <w:r>
                                <w:rPr>
                                  <w:color w:val="0070C0"/>
                                  <w:sz w:val="20"/>
                                </w:rPr>
                                <w:t xml:space="preserve">** </w:t>
                              </w:r>
                              <w:r w:rsidRPr="00CF4027">
                                <w:rPr>
                                  <w:sz w:val="20"/>
                                </w:rPr>
                                <w:t xml:space="preserve">After Steps 2 &amp; 3: </w:t>
                              </w:r>
                              <w:r w:rsidRPr="00DD6E91">
                                <w:rPr>
                                  <w:sz w:val="20"/>
                                </w:rPr>
                                <w:t xml:space="preserve">If </w:t>
                              </w:r>
                              <w:proofErr w:type="gramStart"/>
                              <w:r w:rsidRPr="00DD6E91">
                                <w:rPr>
                                  <w:sz w:val="20"/>
                                </w:rPr>
                                <w:t>A</w:t>
                              </w:r>
                              <w:proofErr w:type="gramEnd"/>
                              <w:r w:rsidRPr="00DD6E91">
                                <w:rPr>
                                  <w:sz w:val="20"/>
                                </w:rPr>
                                <w:t xml:space="preserve"> s</w:t>
                              </w:r>
                              <w:r>
                                <w:rPr>
                                  <w:sz w:val="20"/>
                                </w:rPr>
                                <w:t xml:space="preserve">peaking to </w:t>
                              </w:r>
                              <w:proofErr w:type="spellStart"/>
                              <w:r>
                                <w:rPr>
                                  <w:sz w:val="20"/>
                                </w:rPr>
                                <w:t>PiA</w:t>
                              </w:r>
                              <w:proofErr w:type="spellEnd"/>
                              <w:r>
                                <w:rPr>
                                  <w:sz w:val="20"/>
                                </w:rPr>
                                <w:t xml:space="preserve"> and detained in one of these</w:t>
                              </w:r>
                              <w:r w:rsidRPr="00DD6E91">
                                <w:rPr>
                                  <w:sz w:val="20"/>
                                </w:rPr>
                                <w:t xml:space="preserve"> situation</w:t>
                              </w:r>
                              <w:r>
                                <w:rPr>
                                  <w:sz w:val="20"/>
                                </w:rPr>
                                <w:t xml:space="preserve">s </w:t>
                              </w:r>
                              <w:r w:rsidRPr="00DD6E91">
                                <w:rPr>
                                  <w:sz w:val="20"/>
                                </w:rPr>
                                <w:sym w:font="Wingdings" w:char="F0E0"/>
                              </w:r>
                              <w:r w:rsidRPr="00DD6E91">
                                <w:rPr>
                                  <w:sz w:val="20"/>
                                </w:rPr>
                                <w:t xml:space="preserve"> </w:t>
                              </w:r>
                              <w:r>
                                <w:rPr>
                                  <w:sz w:val="20"/>
                                </w:rPr>
                                <w:t>Triggers s. 7 rights:</w:t>
                              </w:r>
                            </w:p>
                            <w:p w:rsidR="009F62F2" w:rsidRPr="00DD6E91" w:rsidRDefault="009F62F2" w:rsidP="008E0803">
                              <w:pPr>
                                <w:pStyle w:val="NoSpacing"/>
                                <w:rPr>
                                  <w:sz w:val="20"/>
                                </w:rPr>
                              </w:pPr>
                              <w:r w:rsidRPr="00DD6E91">
                                <w:rPr>
                                  <w:sz w:val="20"/>
                                </w:rPr>
                                <w:t>1) Post-</w:t>
                              </w:r>
                              <w:proofErr w:type="spellStart"/>
                              <w:r w:rsidRPr="00DD6E91">
                                <w:rPr>
                                  <w:i/>
                                  <w:color w:val="FF0000"/>
                                  <w:sz w:val="20"/>
                                </w:rPr>
                                <w:t>Oickle</w:t>
                              </w:r>
                              <w:proofErr w:type="spellEnd"/>
                              <w:r w:rsidRPr="00DD6E91">
                                <w:rPr>
                                  <w:sz w:val="20"/>
                                </w:rPr>
                                <w:t xml:space="preserve"> test, A’s</w:t>
                              </w:r>
                              <w:r>
                                <w:rPr>
                                  <w:sz w:val="20"/>
                                </w:rPr>
                                <w:t xml:space="preserve"> statement found to be</w:t>
                              </w:r>
                              <w:r w:rsidRPr="00DD6E91">
                                <w:rPr>
                                  <w:sz w:val="20"/>
                                </w:rPr>
                                <w:t xml:space="preserve"> involuntary </w:t>
                              </w:r>
                              <w:r w:rsidRPr="00DD6E91">
                                <w:rPr>
                                  <w:sz w:val="20"/>
                                </w:rPr>
                                <w:sym w:font="Wingdings" w:char="F0E0"/>
                              </w:r>
                              <w:r w:rsidRPr="00DD6E91">
                                <w:rPr>
                                  <w:sz w:val="20"/>
                                </w:rPr>
                                <w:t xml:space="preserve"> Assume s. 7 violated </w:t>
                              </w:r>
                              <w:r w:rsidRPr="00DD6E91">
                                <w:rPr>
                                  <w:sz w:val="20"/>
                                </w:rPr>
                                <w:sym w:font="Wingdings" w:char="F0E0"/>
                              </w:r>
                              <w:r w:rsidRPr="00DD6E91">
                                <w:rPr>
                                  <w:sz w:val="20"/>
                                </w:rPr>
                                <w:t xml:space="preserve"> Go to s. 24(2) protection </w:t>
                              </w:r>
                              <w:r w:rsidRPr="00DD6E91">
                                <w:rPr>
                                  <w:b/>
                                  <w:sz w:val="20"/>
                                </w:rPr>
                                <w:t>[SEE BELOW]</w:t>
                              </w:r>
                            </w:p>
                            <w:p w:rsidR="009F62F2" w:rsidRPr="00DD6E91" w:rsidRDefault="009F62F2" w:rsidP="008E0803">
                              <w:pPr>
                                <w:pStyle w:val="NoSpacing"/>
                                <w:rPr>
                                  <w:sz w:val="20"/>
                                </w:rPr>
                              </w:pPr>
                              <w:r w:rsidRPr="00DD6E91">
                                <w:rPr>
                                  <w:sz w:val="20"/>
                                </w:rPr>
                                <w:t>2) Statutorily compelled statement</w:t>
                              </w:r>
                            </w:p>
                            <w:p w:rsidR="009F62F2" w:rsidRPr="00DD6E91" w:rsidRDefault="009F62F2" w:rsidP="008E0803">
                              <w:pPr>
                                <w:pStyle w:val="NoSpacing"/>
                                <w:rPr>
                                  <w:sz w:val="20"/>
                                </w:rPr>
                              </w:pPr>
                              <w:r w:rsidRPr="00DD6E91">
                                <w:rPr>
                                  <w:sz w:val="20"/>
                                </w:rPr>
                                <w:t xml:space="preserve">3) Right to silence triggered </w:t>
                              </w:r>
                              <w:r w:rsidRPr="00DD6E91">
                                <w:rPr>
                                  <w:sz w:val="20"/>
                                </w:rPr>
                                <w:sym w:font="Wingdings" w:char="F0E0"/>
                              </w:r>
                              <w:r w:rsidRPr="00DD6E91">
                                <w:rPr>
                                  <w:sz w:val="20"/>
                                </w:rPr>
                                <w:t xml:space="preserve"> </w:t>
                              </w:r>
                              <w:r w:rsidRPr="00DD6E91">
                                <w:rPr>
                                  <w:i/>
                                  <w:color w:val="FF0000"/>
                                  <w:sz w:val="20"/>
                                </w:rPr>
                                <w:t>Hebert</w:t>
                              </w:r>
                              <w:r w:rsidRPr="00DD6E91">
                                <w:rPr>
                                  <w:sz w:val="20"/>
                                </w:rPr>
                                <w:t xml:space="preserve"> examination</w:t>
                              </w:r>
                              <w:r>
                                <w:rPr>
                                  <w:sz w:val="20"/>
                                </w:rPr>
                                <w:t xml:space="preserve"> </w:t>
                              </w:r>
                              <w:r w:rsidRPr="00DD6E91">
                                <w:rPr>
                                  <w:b/>
                                  <w:sz w:val="20"/>
                                </w:rPr>
                                <w:t>[SEE BELOW]</w:t>
                              </w:r>
                            </w:p>
                          </w:txbxContent>
                        </wps:txbx>
                        <wps:bodyPr rot="0" vert="horz" wrap="square" lIns="91440" tIns="45720" rIns="91440" bIns="45720" anchor="t" anchorCtr="0">
                          <a:noAutofit/>
                        </wps:bodyPr>
                      </wps:wsp>
                      <wps:wsp>
                        <wps:cNvPr id="195" name="Text Box 2"/>
                        <wps:cNvSpPr txBox="1">
                          <a:spLocks noChangeArrowheads="1"/>
                        </wps:cNvSpPr>
                        <wps:spPr bwMode="auto">
                          <a:xfrm>
                            <a:off x="231494" y="1296365"/>
                            <a:ext cx="396875" cy="908422"/>
                          </a:xfrm>
                          <a:prstGeom prst="rect">
                            <a:avLst/>
                          </a:prstGeom>
                          <a:solidFill>
                            <a:srgbClr val="FFFFFF"/>
                          </a:solidFill>
                          <a:ln w="9525">
                            <a:noFill/>
                            <a:miter lim="800000"/>
                            <a:headEnd/>
                            <a:tailEnd/>
                          </a:ln>
                        </wps:spPr>
                        <wps:txbx>
                          <w:txbxContent>
                            <w:p w:rsidR="009F62F2" w:rsidRPr="00C60D43" w:rsidRDefault="009F62F2" w:rsidP="00C60D43">
                              <w:pPr>
                                <w:pStyle w:val="NoSpacing"/>
                                <w:jc w:val="right"/>
                              </w:pPr>
                              <w:r w:rsidRPr="00C60D43">
                                <w:t>3</w:t>
                              </w:r>
                            </w:p>
                            <w:p w:rsidR="009F62F2" w:rsidRDefault="009F62F2" w:rsidP="00C60D43">
                              <w:pPr>
                                <w:pStyle w:val="NoSpacing"/>
                                <w:jc w:val="right"/>
                                <w:rPr>
                                  <w:color w:val="0070C0"/>
                                  <w:sz w:val="32"/>
                                </w:rPr>
                              </w:pPr>
                              <w:r w:rsidRPr="008E0803">
                                <w:rPr>
                                  <w:color w:val="0070C0"/>
                                  <w:sz w:val="32"/>
                                </w:rPr>
                                <w:t>*</w:t>
                              </w:r>
                              <w:r>
                                <w:rPr>
                                  <w:color w:val="0070C0"/>
                                  <w:sz w:val="32"/>
                                </w:rPr>
                                <w:t>*</w:t>
                              </w:r>
                            </w:p>
                            <w:p w:rsidR="009F62F2" w:rsidRDefault="009F62F2" w:rsidP="00C60D43">
                              <w:pPr>
                                <w:pStyle w:val="NoSpacing"/>
                                <w:jc w:val="right"/>
                                <w:rPr>
                                  <w:color w:val="0070C0"/>
                                </w:rPr>
                              </w:pPr>
                            </w:p>
                            <w:p w:rsidR="009F62F2" w:rsidRPr="00C60D43" w:rsidRDefault="009F62F2" w:rsidP="00C60D43">
                              <w:pPr>
                                <w:pStyle w:val="NoSpacing"/>
                                <w:jc w:val="right"/>
                              </w:pPr>
                              <w:r w:rsidRPr="00C60D43">
                                <w:t>4</w:t>
                              </w:r>
                            </w:p>
                          </w:txbxContent>
                        </wps:txbx>
                        <wps:bodyPr rot="0" vert="horz" wrap="square" lIns="91440" tIns="45720" rIns="91440" bIns="45720" anchor="t" anchorCtr="0">
                          <a:noAutofit/>
                        </wps:bodyPr>
                      </wps:wsp>
                    </wpg:wgp>
                  </a:graphicData>
                </a:graphic>
              </wp:anchor>
            </w:drawing>
          </mc:Choice>
          <mc:Fallback>
            <w:pict>
              <v:group w14:anchorId="025B06DC" id="Group 196" o:spid="_x0000_s1053" style="position:absolute;margin-left:-36pt;margin-top:10.9pt;width:585.1pt;height:336.65pt;z-index:-251646976;mso-position-horizontal-relative:text;mso-position-vertical-relative:text" coordsize="74309,42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">
                <v:group id="Group 192" o:spid="_x0000_s1054" style="position:absolute;width:73266;height:42754" coordsize="73268,4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_x0000_s1055" type="#_x0000_t202" style="position:absolute;left:52547;top:25637;width:20721;height:17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59827BBA" w14:textId="4C03BBDA" w:rsidR="009F62F2" w:rsidRPr="00A00AB0" w:rsidRDefault="009F62F2" w:rsidP="00F5515C">
                          <w:pPr>
                            <w:pStyle w:val="NoSpacing"/>
                            <w:rPr>
                              <w:color w:val="0070C0"/>
                              <w:sz w:val="20"/>
                            </w:rPr>
                          </w:pPr>
                          <w:r w:rsidRPr="00A00AB0">
                            <w:rPr>
                              <w:color w:val="0070C0"/>
                              <w:sz w:val="20"/>
                            </w:rPr>
                            <w:t>Before moving on: 1-2 sentences that identify places where things are most likely to be different and how that affects the conclusion you made that fits with your reasoning. “I predict that the statements made by __ will be admitted for these reasons __. However, in the event that ____, the statement will be excluded.”</w:t>
                          </w:r>
                        </w:p>
                      </w:txbxContent>
                    </v:textbox>
                  </v:shape>
                  <v:group id="Group 31" o:spid="_x0000_s1056" style="position:absolute;width:51809;height:42792" coordsize="51812,4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57" type="#_x0000_t202" style="position:absolute;top:23457;width:6826;height:1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67B5FDC2" w14:textId="3F7B68A8" w:rsidR="009F62F2" w:rsidRDefault="009F62F2" w:rsidP="00F5515C">
                            <w:pPr>
                              <w:pStyle w:val="NoSpacing"/>
                              <w:rPr>
                                <w:color w:val="0070C0"/>
                                <w:sz w:val="20"/>
                              </w:rPr>
                            </w:pPr>
                            <w:r w:rsidRPr="00A00AB0">
                              <w:rPr>
                                <w:color w:val="0070C0"/>
                                <w:sz w:val="20"/>
                              </w:rPr>
                              <w:t xml:space="preserve">Allude to it, even if not crucial to </w:t>
                            </w:r>
                            <w:r>
                              <w:rPr>
                                <w:color w:val="0070C0"/>
                                <w:sz w:val="20"/>
                              </w:rPr>
                              <w:t xml:space="preserve">crux of </w:t>
                            </w:r>
                            <w:r w:rsidRPr="00A00AB0">
                              <w:rPr>
                                <w:color w:val="0070C0"/>
                                <w:sz w:val="20"/>
                              </w:rPr>
                              <w:t xml:space="preserve">issue. </w:t>
                            </w:r>
                            <w:r w:rsidRPr="00A00AB0">
                              <w:rPr>
                                <w:color w:val="0070C0"/>
                                <w:sz w:val="20"/>
                              </w:rPr>
                              <w:sym w:font="Wingdings" w:char="F0E0"/>
                            </w:r>
                          </w:p>
                          <w:p w14:paraId="68B27905" w14:textId="23A8C4C2" w:rsidR="009F62F2" w:rsidRPr="00C60D43" w:rsidRDefault="009F62F2" w:rsidP="00C60D43">
                            <w:pPr>
                              <w:pStyle w:val="NoSpacing"/>
                              <w:jc w:val="center"/>
                            </w:pPr>
                            <w:r>
                              <w:t xml:space="preserve">         </w:t>
                            </w:r>
                            <w:r w:rsidRPr="00C60D43">
                              <w:t>5</w:t>
                            </w:r>
                          </w:p>
                        </w:txbxContent>
                      </v:textbox>
                    </v:shape>
                    <v:shape id="_x0000_s1058" type="#_x0000_t202" style="position:absolute;left:34991;top:22067;width:16821;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44D3935E" w14:textId="77777777" w:rsidR="009F62F2" w:rsidRPr="00F5515C" w:rsidRDefault="009F62F2" w:rsidP="00F5515C">
                            <w:pPr>
                              <w:pStyle w:val="NoSpacing"/>
                              <w:rPr>
                                <w:color w:val="0070C0"/>
                                <w:sz w:val="20"/>
                              </w:rPr>
                            </w:pPr>
                            <w:r w:rsidRPr="00F5515C">
                              <w:rPr>
                                <w:color w:val="0070C0"/>
                                <w:sz w:val="20"/>
                              </w:rPr>
                              <w:t>“The burden is on the Crown to prove BARD that the statement from A wasn’t the result of any of these…”</w:t>
                            </w:r>
                          </w:p>
                        </w:txbxContent>
                      </v:textbox>
                    </v:shape>
                    <v:shape id="Picture 122" o:spid="_x0000_s1059" type="#_x0000_t75" style="position:absolute;left:5608;width:45720;height:42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Y+IXGAAAA2wAAAA8AAABkcnMvZG93bnJldi54bWxEj09rwkAUxO9Cv8PyCt50UyPSpm5ERKEH&#10;W6kWwdsj+/Knzb4N2a1J/fRdQfA4zMxvmPmiN7U4U+sqywqexhEI4szqigsFX4fN6BmE88gaa8uk&#10;4I8cLNKHwRwTbTv+pPPeFyJA2CWooPS+SaR0WUkG3dg2xMHLbWvQB9kWUrfYBbip5SSKZtJgxWGh&#10;xIZWJWU/+1+j4HKM19P6lFfbjop48/5xuMS7b6WGj/3yFYSn3t/Dt/abVjB5geuX8AN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dj4hcYAAADbAAAADwAAAAAAAAAAAAAA&#10;AACfAgAAZHJzL2Rvd25yZXYueG1sUEsFBgAAAAAEAAQA9wAAAJIDAAAAAA==&#10;">
                      <v:imagedata r:id="rId6" o:title="" croptop="1276f" cropbottom="23545f" cropleft="2913f" cropright="8010f"/>
                      <v:path arrowok="t"/>
                    </v:shape>
                  </v:group>
                </v:group>
                <v:shape id="_x0000_s1060" type="#_x0000_t202" style="position:absolute;left:3240;top:2893;width:3048;height:7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14:paraId="35770591" w14:textId="78E0FABD" w:rsidR="009F62F2" w:rsidRPr="00C60D43" w:rsidRDefault="009F62F2" w:rsidP="00C60D43">
                        <w:pPr>
                          <w:pStyle w:val="NoSpacing"/>
                          <w:jc w:val="right"/>
                        </w:pPr>
                        <w:r w:rsidRPr="00C60D43">
                          <w:t>1</w:t>
                        </w:r>
                      </w:p>
                      <w:p w14:paraId="3681DFA8" w14:textId="7BBBB58C" w:rsidR="009F62F2" w:rsidRDefault="009F62F2" w:rsidP="00C60D43">
                        <w:pPr>
                          <w:pStyle w:val="NoSpacing"/>
                          <w:jc w:val="right"/>
                          <w:rPr>
                            <w:color w:val="0070C0"/>
                            <w:sz w:val="32"/>
                          </w:rPr>
                        </w:pPr>
                        <w:r w:rsidRPr="008E0803">
                          <w:rPr>
                            <w:color w:val="0070C0"/>
                            <w:sz w:val="32"/>
                          </w:rPr>
                          <w:t>*</w:t>
                        </w:r>
                      </w:p>
                      <w:p w14:paraId="50749AD7" w14:textId="24650C1D" w:rsidR="009F62F2" w:rsidRPr="00C60D43" w:rsidRDefault="009F62F2" w:rsidP="00C60D43">
                        <w:pPr>
                          <w:pStyle w:val="NoSpacing"/>
                          <w:jc w:val="right"/>
                        </w:pPr>
                        <w:r w:rsidRPr="00C60D43">
                          <w:t>2</w:t>
                        </w:r>
                      </w:p>
                    </w:txbxContent>
                  </v:textbox>
                </v:shape>
                <v:shape id="_x0000_s1061" type="#_x0000_t202" style="position:absolute;left:51623;top:925;width:22686;height:2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14:paraId="0E7189EE" w14:textId="79875229" w:rsidR="009F62F2" w:rsidRDefault="009F62F2" w:rsidP="008E0803">
                        <w:pPr>
                          <w:pStyle w:val="NoSpacing"/>
                          <w:rPr>
                            <w:color w:val="0070C0"/>
                            <w:sz w:val="20"/>
                          </w:rPr>
                        </w:pPr>
                        <w:r w:rsidRPr="008E0803">
                          <w:rPr>
                            <w:color w:val="0070C0"/>
                            <w:sz w:val="20"/>
                          </w:rPr>
                          <w:t xml:space="preserve">* </w:t>
                        </w:r>
                        <w:r w:rsidRPr="001D2B3D">
                          <w:rPr>
                            <w:sz w:val="20"/>
                          </w:rPr>
                          <w:t>Check for A’s consent here after Step 1: Does Crown have evidence capable of persuading ToF that the consent was made?</w:t>
                        </w:r>
                      </w:p>
                      <w:p w14:paraId="772E0225" w14:textId="77777777" w:rsidR="009F62F2" w:rsidRDefault="009F62F2" w:rsidP="008E0803">
                        <w:pPr>
                          <w:pStyle w:val="NoSpacing"/>
                          <w:rPr>
                            <w:color w:val="0070C0"/>
                            <w:sz w:val="20"/>
                          </w:rPr>
                        </w:pPr>
                      </w:p>
                      <w:p w14:paraId="7AD56D96" w14:textId="51120FD0" w:rsidR="009F62F2" w:rsidRPr="00DD6E91" w:rsidRDefault="009F62F2" w:rsidP="008E0803">
                        <w:pPr>
                          <w:pStyle w:val="NoSpacing"/>
                          <w:rPr>
                            <w:sz w:val="20"/>
                          </w:rPr>
                        </w:pPr>
                        <w:r>
                          <w:rPr>
                            <w:color w:val="0070C0"/>
                            <w:sz w:val="20"/>
                          </w:rPr>
                          <w:t xml:space="preserve">** </w:t>
                        </w:r>
                        <w:r w:rsidRPr="00CF4027">
                          <w:rPr>
                            <w:sz w:val="20"/>
                          </w:rPr>
                          <w:t xml:space="preserve">After Steps 2 &amp; 3: </w:t>
                        </w:r>
                        <w:r w:rsidRPr="00DD6E91">
                          <w:rPr>
                            <w:sz w:val="20"/>
                          </w:rPr>
                          <w:t>If A s</w:t>
                        </w:r>
                        <w:r>
                          <w:rPr>
                            <w:sz w:val="20"/>
                          </w:rPr>
                          <w:t>peaking to PiA and detained in one of these</w:t>
                        </w:r>
                        <w:r w:rsidRPr="00DD6E91">
                          <w:rPr>
                            <w:sz w:val="20"/>
                          </w:rPr>
                          <w:t xml:space="preserve"> situation</w:t>
                        </w:r>
                        <w:r>
                          <w:rPr>
                            <w:sz w:val="20"/>
                          </w:rPr>
                          <w:t xml:space="preserve">s </w:t>
                        </w:r>
                        <w:r w:rsidRPr="00DD6E91">
                          <w:rPr>
                            <w:sz w:val="20"/>
                          </w:rPr>
                          <w:sym w:font="Wingdings" w:char="F0E0"/>
                        </w:r>
                        <w:r w:rsidRPr="00DD6E91">
                          <w:rPr>
                            <w:sz w:val="20"/>
                          </w:rPr>
                          <w:t xml:space="preserve"> </w:t>
                        </w:r>
                        <w:r>
                          <w:rPr>
                            <w:sz w:val="20"/>
                          </w:rPr>
                          <w:t>Triggers s. 7 rights:</w:t>
                        </w:r>
                      </w:p>
                      <w:p w14:paraId="6A9C9CD1" w14:textId="59878805" w:rsidR="009F62F2" w:rsidRPr="00DD6E91" w:rsidRDefault="009F62F2" w:rsidP="008E0803">
                        <w:pPr>
                          <w:pStyle w:val="NoSpacing"/>
                          <w:rPr>
                            <w:sz w:val="20"/>
                          </w:rPr>
                        </w:pPr>
                        <w:r w:rsidRPr="00DD6E91">
                          <w:rPr>
                            <w:sz w:val="20"/>
                          </w:rPr>
                          <w:t>1) Post-</w:t>
                        </w:r>
                        <w:r w:rsidRPr="00DD6E91">
                          <w:rPr>
                            <w:i/>
                            <w:color w:val="FF0000"/>
                            <w:sz w:val="20"/>
                          </w:rPr>
                          <w:t>Oickle</w:t>
                        </w:r>
                        <w:r w:rsidRPr="00DD6E91">
                          <w:rPr>
                            <w:sz w:val="20"/>
                          </w:rPr>
                          <w:t xml:space="preserve"> test, A’s</w:t>
                        </w:r>
                        <w:r>
                          <w:rPr>
                            <w:sz w:val="20"/>
                          </w:rPr>
                          <w:t xml:space="preserve"> statement found to be</w:t>
                        </w:r>
                        <w:r w:rsidRPr="00DD6E91">
                          <w:rPr>
                            <w:sz w:val="20"/>
                          </w:rPr>
                          <w:t xml:space="preserve"> involuntary </w:t>
                        </w:r>
                        <w:r w:rsidRPr="00DD6E91">
                          <w:rPr>
                            <w:sz w:val="20"/>
                          </w:rPr>
                          <w:sym w:font="Wingdings" w:char="F0E0"/>
                        </w:r>
                        <w:r w:rsidRPr="00DD6E91">
                          <w:rPr>
                            <w:sz w:val="20"/>
                          </w:rPr>
                          <w:t xml:space="preserve"> Assume s. 7 violated </w:t>
                        </w:r>
                        <w:r w:rsidRPr="00DD6E91">
                          <w:rPr>
                            <w:sz w:val="20"/>
                          </w:rPr>
                          <w:sym w:font="Wingdings" w:char="F0E0"/>
                        </w:r>
                        <w:r w:rsidRPr="00DD6E91">
                          <w:rPr>
                            <w:sz w:val="20"/>
                          </w:rPr>
                          <w:t xml:space="preserve"> Go to s. 24(2) protection </w:t>
                        </w:r>
                        <w:r w:rsidRPr="00DD6E91">
                          <w:rPr>
                            <w:b/>
                            <w:sz w:val="20"/>
                          </w:rPr>
                          <w:t>[SEE BELOW]</w:t>
                        </w:r>
                      </w:p>
                      <w:p w14:paraId="75DDBC0D" w14:textId="28F25F11" w:rsidR="009F62F2" w:rsidRPr="00DD6E91" w:rsidRDefault="009F62F2" w:rsidP="008E0803">
                        <w:pPr>
                          <w:pStyle w:val="NoSpacing"/>
                          <w:rPr>
                            <w:sz w:val="20"/>
                          </w:rPr>
                        </w:pPr>
                        <w:r w:rsidRPr="00DD6E91">
                          <w:rPr>
                            <w:sz w:val="20"/>
                          </w:rPr>
                          <w:t>2) Statutorily compelled statement</w:t>
                        </w:r>
                      </w:p>
                      <w:p w14:paraId="2121CE41" w14:textId="6345E0D1" w:rsidR="009F62F2" w:rsidRPr="00DD6E91" w:rsidRDefault="009F62F2" w:rsidP="008E0803">
                        <w:pPr>
                          <w:pStyle w:val="NoSpacing"/>
                          <w:rPr>
                            <w:sz w:val="20"/>
                          </w:rPr>
                        </w:pPr>
                        <w:r w:rsidRPr="00DD6E91">
                          <w:rPr>
                            <w:sz w:val="20"/>
                          </w:rPr>
                          <w:t xml:space="preserve">3) Right to silence triggered </w:t>
                        </w:r>
                        <w:r w:rsidRPr="00DD6E91">
                          <w:rPr>
                            <w:sz w:val="20"/>
                          </w:rPr>
                          <w:sym w:font="Wingdings" w:char="F0E0"/>
                        </w:r>
                        <w:r w:rsidRPr="00DD6E91">
                          <w:rPr>
                            <w:sz w:val="20"/>
                          </w:rPr>
                          <w:t xml:space="preserve"> </w:t>
                        </w:r>
                        <w:r w:rsidRPr="00DD6E91">
                          <w:rPr>
                            <w:i/>
                            <w:color w:val="FF0000"/>
                            <w:sz w:val="20"/>
                          </w:rPr>
                          <w:t>Hebert</w:t>
                        </w:r>
                        <w:r w:rsidRPr="00DD6E91">
                          <w:rPr>
                            <w:sz w:val="20"/>
                          </w:rPr>
                          <w:t xml:space="preserve"> examination</w:t>
                        </w:r>
                        <w:r>
                          <w:rPr>
                            <w:sz w:val="20"/>
                          </w:rPr>
                          <w:t xml:space="preserve"> </w:t>
                        </w:r>
                        <w:r w:rsidRPr="00DD6E91">
                          <w:rPr>
                            <w:b/>
                            <w:sz w:val="20"/>
                          </w:rPr>
                          <w:t>[SEE BELOW]</w:t>
                        </w:r>
                      </w:p>
                    </w:txbxContent>
                  </v:textbox>
                </v:shape>
                <v:shape id="_x0000_s1062" type="#_x0000_t202" style="position:absolute;left:2314;top:12963;width:3969;height:9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14:paraId="3320AEBF" w14:textId="07DCB17A" w:rsidR="009F62F2" w:rsidRPr="00C60D43" w:rsidRDefault="009F62F2" w:rsidP="00C60D43">
                        <w:pPr>
                          <w:pStyle w:val="NoSpacing"/>
                          <w:jc w:val="right"/>
                        </w:pPr>
                        <w:r w:rsidRPr="00C60D43">
                          <w:t>3</w:t>
                        </w:r>
                      </w:p>
                      <w:p w14:paraId="7B389F32" w14:textId="3DF1C78B" w:rsidR="009F62F2" w:rsidRDefault="009F62F2" w:rsidP="00C60D43">
                        <w:pPr>
                          <w:pStyle w:val="NoSpacing"/>
                          <w:jc w:val="right"/>
                          <w:rPr>
                            <w:color w:val="0070C0"/>
                            <w:sz w:val="32"/>
                          </w:rPr>
                        </w:pPr>
                        <w:r w:rsidRPr="008E0803">
                          <w:rPr>
                            <w:color w:val="0070C0"/>
                            <w:sz w:val="32"/>
                          </w:rPr>
                          <w:t>*</w:t>
                        </w:r>
                        <w:r>
                          <w:rPr>
                            <w:color w:val="0070C0"/>
                            <w:sz w:val="32"/>
                          </w:rPr>
                          <w:t>*</w:t>
                        </w:r>
                      </w:p>
                      <w:p w14:paraId="389151DD" w14:textId="77777777" w:rsidR="009F62F2" w:rsidRDefault="009F62F2" w:rsidP="00C60D43">
                        <w:pPr>
                          <w:pStyle w:val="NoSpacing"/>
                          <w:jc w:val="right"/>
                          <w:rPr>
                            <w:color w:val="0070C0"/>
                          </w:rPr>
                        </w:pPr>
                      </w:p>
                      <w:p w14:paraId="39FE5C22" w14:textId="6E215DD0" w:rsidR="009F62F2" w:rsidRPr="00C60D43" w:rsidRDefault="009F62F2" w:rsidP="00C60D43">
                        <w:pPr>
                          <w:pStyle w:val="NoSpacing"/>
                          <w:jc w:val="right"/>
                        </w:pPr>
                        <w:r w:rsidRPr="00C60D43">
                          <w:t>4</w:t>
                        </w:r>
                      </w:p>
                    </w:txbxContent>
                  </v:textbox>
                </v:shape>
                <w10:wrap type="tight"/>
              </v:group>
            </w:pict>
          </mc:Fallback>
        </mc:AlternateContent>
      </w:r>
    </w:p>
    <w:p w:rsidR="008F7E13" w:rsidRDefault="008F7E13" w:rsidP="00F67B86">
      <w:pPr>
        <w:pStyle w:val="NoSpacing"/>
        <w:rPr>
          <w:szCs w:val="20"/>
        </w:rPr>
      </w:pPr>
      <w:r>
        <w:rPr>
          <w:b/>
          <w:szCs w:val="20"/>
        </w:rPr>
        <w:t>Step 3</w:t>
      </w:r>
      <w:r>
        <w:rPr>
          <w:szCs w:val="20"/>
        </w:rPr>
        <w:t xml:space="preserve">. </w:t>
      </w:r>
      <w:r w:rsidRPr="008F7E13">
        <w:rPr>
          <w:i/>
          <w:color w:val="FF0000"/>
          <w:szCs w:val="20"/>
        </w:rPr>
        <w:t>Hebert</w:t>
      </w:r>
      <w:r>
        <w:rPr>
          <w:szCs w:val="20"/>
        </w:rPr>
        <w:t>: A speaking to “cell plant” while detaine</w:t>
      </w:r>
      <w:r w:rsidR="0070369C">
        <w:rPr>
          <w:szCs w:val="20"/>
        </w:rPr>
        <w:t>d who</w:t>
      </w:r>
      <w:r>
        <w:rPr>
          <w:szCs w:val="20"/>
        </w:rPr>
        <w:t xml:space="preserve"> relentless</w:t>
      </w:r>
      <w:r w:rsidR="0070369C">
        <w:rPr>
          <w:szCs w:val="20"/>
        </w:rPr>
        <w:t>ly</w:t>
      </w:r>
      <w:r>
        <w:rPr>
          <w:szCs w:val="20"/>
        </w:rPr>
        <w:t xml:space="preserve"> drove shift toward talking about the crime and wh</w:t>
      </w:r>
      <w:r w:rsidR="0070369C">
        <w:rPr>
          <w:szCs w:val="20"/>
        </w:rPr>
        <w:t xml:space="preserve">y </w:t>
      </w:r>
      <w:r>
        <w:rPr>
          <w:szCs w:val="20"/>
        </w:rPr>
        <w:t xml:space="preserve">was done  </w:t>
      </w:r>
      <w:r w:rsidRPr="008F7E13">
        <w:rPr>
          <w:szCs w:val="20"/>
        </w:rPr>
        <w:sym w:font="Wingdings" w:char="F0E0"/>
      </w:r>
      <w:r>
        <w:rPr>
          <w:szCs w:val="20"/>
        </w:rPr>
        <w:t xml:space="preserve"> </w:t>
      </w:r>
      <w:proofErr w:type="gramStart"/>
      <w:r>
        <w:rPr>
          <w:szCs w:val="20"/>
        </w:rPr>
        <w:t>Was</w:t>
      </w:r>
      <w:proofErr w:type="gramEnd"/>
      <w:r w:rsidR="0070369C">
        <w:rPr>
          <w:szCs w:val="20"/>
        </w:rPr>
        <w:t xml:space="preserve"> </w:t>
      </w:r>
      <w:proofErr w:type="spellStart"/>
      <w:r w:rsidR="0070369C">
        <w:rPr>
          <w:szCs w:val="20"/>
        </w:rPr>
        <w:t>convo</w:t>
      </w:r>
      <w:proofErr w:type="spellEnd"/>
      <w:r w:rsidR="0070369C">
        <w:rPr>
          <w:szCs w:val="20"/>
        </w:rPr>
        <w:t xml:space="preserve"> deemed too much like </w:t>
      </w:r>
      <w:r>
        <w:rPr>
          <w:szCs w:val="20"/>
        </w:rPr>
        <w:t>investigation (not just</w:t>
      </w:r>
      <w:r w:rsidR="0070369C">
        <w:rPr>
          <w:szCs w:val="20"/>
        </w:rPr>
        <w:t xml:space="preserve"> related to his pointed </w:t>
      </w:r>
      <w:r>
        <w:rPr>
          <w:szCs w:val="20"/>
        </w:rPr>
        <w:t>Qs</w:t>
      </w:r>
      <w:r w:rsidR="0070369C">
        <w:rPr>
          <w:szCs w:val="20"/>
        </w:rPr>
        <w:t xml:space="preserve"> </w:t>
      </w:r>
      <w:r>
        <w:rPr>
          <w:szCs w:val="20"/>
        </w:rPr>
        <w:t xml:space="preserve">or threatening </w:t>
      </w:r>
      <w:r w:rsidR="0070369C">
        <w:rPr>
          <w:szCs w:val="20"/>
        </w:rPr>
        <w:t>manner</w:t>
      </w:r>
      <w:r>
        <w:rPr>
          <w:szCs w:val="20"/>
        </w:rPr>
        <w:t xml:space="preserve">)? </w:t>
      </w:r>
      <w:r w:rsidRPr="008F7E13">
        <w:rPr>
          <w:szCs w:val="20"/>
        </w:rPr>
        <w:sym w:font="Wingdings" w:char="F0E0"/>
      </w:r>
      <w:r>
        <w:rPr>
          <w:szCs w:val="20"/>
        </w:rPr>
        <w:t xml:space="preserve"> Did he actively elicit the incriminating statement? </w:t>
      </w:r>
      <w:r w:rsidR="0070369C">
        <w:rPr>
          <w:szCs w:val="20"/>
        </w:rPr>
        <w:t>(</w:t>
      </w:r>
      <w:proofErr w:type="gramStart"/>
      <w:r w:rsidR="0070369C">
        <w:rPr>
          <w:szCs w:val="20"/>
        </w:rPr>
        <w:t>w</w:t>
      </w:r>
      <w:proofErr w:type="gramEnd"/>
      <w:r w:rsidR="0070369C">
        <w:rPr>
          <w:szCs w:val="20"/>
        </w:rPr>
        <w:t xml:space="preserve">/ r-ship of trust: </w:t>
      </w:r>
      <w:r w:rsidR="0070369C" w:rsidRPr="0070369C">
        <w:rPr>
          <w:i/>
          <w:color w:val="FF0000"/>
          <w:szCs w:val="20"/>
        </w:rPr>
        <w:t>Broyles</w:t>
      </w:r>
      <w:r w:rsidR="0070369C">
        <w:rPr>
          <w:szCs w:val="20"/>
        </w:rPr>
        <w:t xml:space="preserve">) </w:t>
      </w:r>
      <w:r w:rsidRPr="008F7E13">
        <w:rPr>
          <w:szCs w:val="20"/>
        </w:rPr>
        <w:sym w:font="Wingdings" w:char="F0E0"/>
      </w:r>
      <w:r>
        <w:rPr>
          <w:szCs w:val="20"/>
        </w:rPr>
        <w:t xml:space="preserve"> If Y, </w:t>
      </w:r>
      <w:r w:rsidRPr="00463D9D">
        <w:rPr>
          <w:b/>
          <w:i/>
          <w:color w:val="538135" w:themeColor="accent6" w:themeShade="BF"/>
          <w:szCs w:val="20"/>
        </w:rPr>
        <w:t>Charter</w:t>
      </w:r>
      <w:r w:rsidRPr="00463D9D">
        <w:rPr>
          <w:i/>
          <w:color w:val="538135" w:themeColor="accent6" w:themeShade="BF"/>
          <w:szCs w:val="20"/>
        </w:rPr>
        <w:t xml:space="preserve"> s. 7</w:t>
      </w:r>
      <w:r w:rsidRPr="00463D9D">
        <w:rPr>
          <w:color w:val="538135" w:themeColor="accent6" w:themeShade="BF"/>
          <w:szCs w:val="20"/>
        </w:rPr>
        <w:t xml:space="preserve"> </w:t>
      </w:r>
      <w:r>
        <w:rPr>
          <w:szCs w:val="20"/>
        </w:rPr>
        <w:t>breached</w:t>
      </w:r>
    </w:p>
    <w:p w:rsidR="008F7E13" w:rsidRDefault="008F7E13" w:rsidP="00146714">
      <w:pPr>
        <w:pStyle w:val="NoSpacing"/>
        <w:numPr>
          <w:ilvl w:val="0"/>
          <w:numId w:val="15"/>
        </w:numPr>
        <w:rPr>
          <w:szCs w:val="20"/>
        </w:rPr>
      </w:pPr>
      <w:r w:rsidRPr="008F7E13">
        <w:rPr>
          <w:szCs w:val="20"/>
        </w:rPr>
        <w:sym w:font="Wingdings" w:char="F0E0"/>
      </w:r>
      <w:r>
        <w:rPr>
          <w:szCs w:val="20"/>
        </w:rPr>
        <w:t xml:space="preserve"> If N, Court thinks A would have made the statement anyways (i.e. no causal </w:t>
      </w:r>
      <w:proofErr w:type="spellStart"/>
      <w:r>
        <w:rPr>
          <w:szCs w:val="20"/>
        </w:rPr>
        <w:t>r’ship</w:t>
      </w:r>
      <w:proofErr w:type="spellEnd"/>
      <w:r>
        <w:rPr>
          <w:szCs w:val="20"/>
        </w:rPr>
        <w:t xml:space="preserve">) </w:t>
      </w:r>
      <w:r w:rsidRPr="008F7E13">
        <w:rPr>
          <w:szCs w:val="20"/>
        </w:rPr>
        <w:sym w:font="Wingdings" w:char="F0E0"/>
      </w:r>
      <w:r>
        <w:rPr>
          <w:szCs w:val="20"/>
        </w:rPr>
        <w:t xml:space="preserve"> Find no breach of s. 7</w:t>
      </w:r>
    </w:p>
    <w:p w:rsidR="00B655DF" w:rsidRPr="008F7E13" w:rsidRDefault="00B655DF" w:rsidP="00146714">
      <w:pPr>
        <w:pStyle w:val="NoSpacing"/>
        <w:numPr>
          <w:ilvl w:val="0"/>
          <w:numId w:val="15"/>
        </w:numPr>
        <w:rPr>
          <w:szCs w:val="20"/>
        </w:rPr>
      </w:pPr>
      <w:r>
        <w:rPr>
          <w:szCs w:val="20"/>
        </w:rPr>
        <w:t>Found: Right to remain silent is a principle of fundamental justice guaranteed by Charter s. 7</w:t>
      </w:r>
    </w:p>
    <w:p w:rsidR="00C60D43" w:rsidRDefault="00CF4027" w:rsidP="00F67B86">
      <w:pPr>
        <w:pStyle w:val="NoSpacing"/>
        <w:rPr>
          <w:szCs w:val="20"/>
        </w:rPr>
      </w:pPr>
      <w:r w:rsidRPr="00CF4027">
        <w:rPr>
          <w:b/>
          <w:szCs w:val="20"/>
        </w:rPr>
        <w:t>Step 4.</w:t>
      </w:r>
      <w:r>
        <w:rPr>
          <w:szCs w:val="20"/>
        </w:rPr>
        <w:t xml:space="preserve"> A’s will overborne by</w:t>
      </w:r>
      <w:r w:rsidR="0070369C">
        <w:rPr>
          <w:szCs w:val="20"/>
        </w:rPr>
        <w:t xml:space="preserve">… </w:t>
      </w:r>
      <w:r w:rsidR="00C60D43" w:rsidRPr="0070369C">
        <w:rPr>
          <w:b/>
          <w:szCs w:val="20"/>
        </w:rPr>
        <w:t>Inducements</w:t>
      </w:r>
      <w:r w:rsidR="0070369C">
        <w:rPr>
          <w:szCs w:val="20"/>
        </w:rPr>
        <w:t xml:space="preserve"> (coercive compliance to make false confession; e.g. A so frightened by what he’s accused of that he agrees w/ what is accused)</w:t>
      </w:r>
    </w:p>
    <w:p w:rsidR="00C60D43" w:rsidRDefault="00C60D43" w:rsidP="00E51701">
      <w:pPr>
        <w:pStyle w:val="NoSpacing"/>
        <w:numPr>
          <w:ilvl w:val="0"/>
          <w:numId w:val="29"/>
        </w:numPr>
        <w:rPr>
          <w:szCs w:val="20"/>
        </w:rPr>
      </w:pPr>
      <w:r w:rsidRPr="0070369C">
        <w:rPr>
          <w:b/>
          <w:szCs w:val="20"/>
        </w:rPr>
        <w:t>Oppressive circumstances</w:t>
      </w:r>
      <w:r w:rsidR="0070369C">
        <w:rPr>
          <w:szCs w:val="20"/>
        </w:rPr>
        <w:t xml:space="preserve">: </w:t>
      </w:r>
      <w:r w:rsidR="00844069">
        <w:rPr>
          <w:szCs w:val="20"/>
        </w:rPr>
        <w:t xml:space="preserve">Rare to prove, rare to reach threshold set in </w:t>
      </w:r>
      <w:proofErr w:type="spellStart"/>
      <w:r w:rsidR="00844069" w:rsidRPr="00844069">
        <w:rPr>
          <w:i/>
          <w:color w:val="FF0000"/>
          <w:szCs w:val="20"/>
        </w:rPr>
        <w:t>Hoillett</w:t>
      </w:r>
      <w:proofErr w:type="spellEnd"/>
      <w:r w:rsidR="00844069">
        <w:rPr>
          <w:szCs w:val="20"/>
        </w:rPr>
        <w:t xml:space="preserve"> (left heroin withdrawal </w:t>
      </w:r>
      <w:proofErr w:type="gramStart"/>
      <w:r w:rsidR="00844069">
        <w:rPr>
          <w:szCs w:val="20"/>
        </w:rPr>
        <w:t>A</w:t>
      </w:r>
      <w:proofErr w:type="gramEnd"/>
      <w:r w:rsidR="00844069">
        <w:rPr>
          <w:szCs w:val="20"/>
        </w:rPr>
        <w:t xml:space="preserve"> in cold, denying requests until he confessed). </w:t>
      </w:r>
      <w:r w:rsidR="0070369C">
        <w:rPr>
          <w:szCs w:val="20"/>
        </w:rPr>
        <w:t xml:space="preserve">In </w:t>
      </w:r>
      <w:proofErr w:type="spellStart"/>
      <w:r w:rsidR="0070369C" w:rsidRPr="00844069">
        <w:rPr>
          <w:i/>
          <w:color w:val="FF0000"/>
          <w:szCs w:val="20"/>
        </w:rPr>
        <w:t>Oickle</w:t>
      </w:r>
      <w:proofErr w:type="spellEnd"/>
      <w:r w:rsidR="0070369C">
        <w:rPr>
          <w:szCs w:val="20"/>
        </w:rPr>
        <w:t xml:space="preserve"> and </w:t>
      </w:r>
      <w:r w:rsidR="0070369C" w:rsidRPr="00844069">
        <w:rPr>
          <w:i/>
          <w:color w:val="FF0000"/>
          <w:szCs w:val="20"/>
        </w:rPr>
        <w:t>Singh</w:t>
      </w:r>
      <w:r w:rsidR="0070369C">
        <w:rPr>
          <w:szCs w:val="20"/>
        </w:rPr>
        <w:t xml:space="preserve">, Court judged that it should have some regard to the suspects, </w:t>
      </w:r>
      <w:r w:rsidR="00844069">
        <w:rPr>
          <w:szCs w:val="20"/>
        </w:rPr>
        <w:t xml:space="preserve">since </w:t>
      </w:r>
      <w:r w:rsidR="0070369C">
        <w:rPr>
          <w:szCs w:val="20"/>
        </w:rPr>
        <w:t>some more vulnerable than others</w:t>
      </w:r>
    </w:p>
    <w:p w:rsidR="00C60D43" w:rsidRDefault="00C60D43" w:rsidP="00E51701">
      <w:pPr>
        <w:pStyle w:val="NoSpacing"/>
        <w:numPr>
          <w:ilvl w:val="0"/>
          <w:numId w:val="29"/>
        </w:numPr>
        <w:rPr>
          <w:szCs w:val="20"/>
        </w:rPr>
      </w:pPr>
      <w:r w:rsidRPr="00463D9D">
        <w:rPr>
          <w:b/>
          <w:szCs w:val="20"/>
        </w:rPr>
        <w:t>Lack of an operating mind</w:t>
      </w:r>
      <w:r w:rsidR="00463D9D">
        <w:rPr>
          <w:szCs w:val="20"/>
        </w:rPr>
        <w:t>: e.g. mentally ill A (</w:t>
      </w:r>
      <w:r w:rsidR="00463D9D" w:rsidRPr="00463D9D">
        <w:rPr>
          <w:i/>
          <w:color w:val="FF0000"/>
          <w:szCs w:val="20"/>
        </w:rPr>
        <w:t>Whittle</w:t>
      </w:r>
      <w:r w:rsidR="00463D9D">
        <w:rPr>
          <w:szCs w:val="20"/>
        </w:rPr>
        <w:t>), A’s in shock (needs medical testimony) and cannot choose to speak voluntarily</w:t>
      </w:r>
    </w:p>
    <w:p w:rsidR="00C60D43" w:rsidRDefault="00CF4027" w:rsidP="00F67B86">
      <w:pPr>
        <w:pStyle w:val="NoSpacing"/>
        <w:rPr>
          <w:szCs w:val="20"/>
        </w:rPr>
      </w:pPr>
      <w:r w:rsidRPr="00CF4027">
        <w:rPr>
          <w:b/>
          <w:szCs w:val="20"/>
        </w:rPr>
        <w:t>Step 5.</w:t>
      </w:r>
      <w:r>
        <w:rPr>
          <w:szCs w:val="20"/>
        </w:rPr>
        <w:t xml:space="preserve"> </w:t>
      </w:r>
      <w:r w:rsidR="00C60D43" w:rsidRPr="00463D9D">
        <w:rPr>
          <w:b/>
          <w:szCs w:val="20"/>
        </w:rPr>
        <w:t>Trickery</w:t>
      </w:r>
      <w:r w:rsidR="00463D9D">
        <w:rPr>
          <w:szCs w:val="20"/>
        </w:rPr>
        <w:t xml:space="preserve"> = playing on A’s vulnerability to do something that officer otherwise wouldn’t do (e.g. injecting dia</w:t>
      </w:r>
      <w:r w:rsidR="00C83DAD">
        <w:rPr>
          <w:szCs w:val="20"/>
        </w:rPr>
        <w:t xml:space="preserve">betic w/ truth serum not </w:t>
      </w:r>
      <w:r w:rsidR="00463D9D">
        <w:rPr>
          <w:szCs w:val="20"/>
        </w:rPr>
        <w:t>insulin, pretending to be chaplain</w:t>
      </w:r>
      <w:r w:rsidR="00D76FE0">
        <w:rPr>
          <w:szCs w:val="20"/>
        </w:rPr>
        <w:t xml:space="preserve"> – vitiates voluntariness, so no need to go through </w:t>
      </w:r>
      <w:proofErr w:type="spellStart"/>
      <w:r w:rsidR="00D76FE0">
        <w:rPr>
          <w:szCs w:val="20"/>
        </w:rPr>
        <w:t>Oickle</w:t>
      </w:r>
      <w:proofErr w:type="spellEnd"/>
      <w:r w:rsidR="00D76FE0">
        <w:rPr>
          <w:szCs w:val="20"/>
        </w:rPr>
        <w:t xml:space="preserve"> analysis)</w:t>
      </w:r>
    </w:p>
    <w:p w:rsidR="00C83DAD" w:rsidRDefault="00C83DAD" w:rsidP="00E51701">
      <w:pPr>
        <w:pStyle w:val="NoSpacing"/>
        <w:numPr>
          <w:ilvl w:val="0"/>
          <w:numId w:val="30"/>
        </w:numPr>
        <w:rPr>
          <w:szCs w:val="20"/>
        </w:rPr>
      </w:pPr>
      <w:r w:rsidRPr="00C83DAD">
        <w:rPr>
          <w:i/>
          <w:szCs w:val="20"/>
        </w:rPr>
        <w:t>Repeat offender</w:t>
      </w:r>
      <w:r>
        <w:rPr>
          <w:szCs w:val="20"/>
        </w:rPr>
        <w:t xml:space="preserve"> (i.e. had lots of contact w/ police investigation) found to be less likely to be fooled by police trickery: Test – Was THIS person (not reasonable person) overborne by the police fabrication?</w:t>
      </w:r>
    </w:p>
    <w:p w:rsidR="00C60D43" w:rsidRPr="00C92788" w:rsidRDefault="00C60D43" w:rsidP="00F67B86">
      <w:pPr>
        <w:pStyle w:val="NoSpacing"/>
        <w:rPr>
          <w:sz w:val="12"/>
          <w:szCs w:val="12"/>
        </w:rPr>
      </w:pPr>
    </w:p>
    <w:p w:rsidR="00FC018F" w:rsidRDefault="00FC018F" w:rsidP="00F67B86">
      <w:pPr>
        <w:pStyle w:val="NoSpacing"/>
        <w:rPr>
          <w:szCs w:val="20"/>
        </w:rPr>
      </w:pPr>
      <w:r>
        <w:rPr>
          <w:szCs w:val="20"/>
        </w:rPr>
        <w:t xml:space="preserve">If statement to </w:t>
      </w:r>
      <w:proofErr w:type="spellStart"/>
      <w:r>
        <w:rPr>
          <w:szCs w:val="20"/>
        </w:rPr>
        <w:t>PiA</w:t>
      </w:r>
      <w:proofErr w:type="spellEnd"/>
      <w:r>
        <w:rPr>
          <w:szCs w:val="20"/>
        </w:rPr>
        <w:t xml:space="preserve"> leads to </w:t>
      </w:r>
      <w:r w:rsidRPr="00FC018F">
        <w:rPr>
          <w:i/>
          <w:szCs w:val="20"/>
        </w:rPr>
        <w:t>derivative evidence</w:t>
      </w:r>
      <w:r>
        <w:rPr>
          <w:szCs w:val="20"/>
        </w:rPr>
        <w:t xml:space="preserve"> </w:t>
      </w:r>
      <w:r w:rsidRPr="00FC018F">
        <w:rPr>
          <w:szCs w:val="20"/>
        </w:rPr>
        <w:sym w:font="Wingdings" w:char="F0E0"/>
      </w:r>
      <w:r>
        <w:rPr>
          <w:szCs w:val="20"/>
        </w:rPr>
        <w:t xml:space="preserve"> May need s. 7 and </w:t>
      </w:r>
      <w:proofErr w:type="spellStart"/>
      <w:r w:rsidRPr="00FC018F">
        <w:rPr>
          <w:i/>
          <w:color w:val="FF0000"/>
          <w:szCs w:val="20"/>
        </w:rPr>
        <w:t>Oickle</w:t>
      </w:r>
      <w:proofErr w:type="spellEnd"/>
    </w:p>
    <w:p w:rsidR="00F5515C" w:rsidRDefault="00103A8C" w:rsidP="00F67B86">
      <w:pPr>
        <w:pStyle w:val="NoSpacing"/>
        <w:rPr>
          <w:szCs w:val="20"/>
        </w:rPr>
      </w:pPr>
      <w:r w:rsidRPr="00463D9D">
        <w:rPr>
          <w:b/>
          <w:i/>
          <w:color w:val="538135" w:themeColor="accent6" w:themeShade="BF"/>
          <w:szCs w:val="20"/>
        </w:rPr>
        <w:t xml:space="preserve">Charter </w:t>
      </w:r>
      <w:r w:rsidRPr="00463D9D">
        <w:rPr>
          <w:i/>
          <w:color w:val="538135" w:themeColor="accent6" w:themeShade="BF"/>
          <w:szCs w:val="20"/>
        </w:rPr>
        <w:t>s</w:t>
      </w:r>
      <w:r w:rsidR="007800C1" w:rsidRPr="00463D9D">
        <w:rPr>
          <w:i/>
          <w:color w:val="538135" w:themeColor="accent6" w:themeShade="BF"/>
          <w:szCs w:val="20"/>
        </w:rPr>
        <w:t>. 7</w:t>
      </w:r>
      <w:r w:rsidR="007800C1" w:rsidRPr="00463D9D">
        <w:rPr>
          <w:color w:val="538135" w:themeColor="accent6" w:themeShade="BF"/>
          <w:szCs w:val="20"/>
        </w:rPr>
        <w:t xml:space="preserve"> </w:t>
      </w:r>
      <w:r w:rsidR="007800C1">
        <w:rPr>
          <w:szCs w:val="20"/>
        </w:rPr>
        <w:t>applies to undercover/detained statements</w:t>
      </w:r>
    </w:p>
    <w:p w:rsidR="003749E0" w:rsidRPr="00463D9D" w:rsidRDefault="003749E0" w:rsidP="003749E0">
      <w:pPr>
        <w:pStyle w:val="NoSpacing"/>
        <w:rPr>
          <w:szCs w:val="20"/>
        </w:rPr>
      </w:pPr>
      <w:r>
        <w:rPr>
          <w:szCs w:val="20"/>
        </w:rPr>
        <w:t xml:space="preserve">If A knows </w:t>
      </w:r>
      <w:r w:rsidR="00C60D43">
        <w:rPr>
          <w:szCs w:val="20"/>
        </w:rPr>
        <w:t xml:space="preserve">s/he speaking to </w:t>
      </w:r>
      <w:proofErr w:type="spellStart"/>
      <w:r w:rsidR="00C60D43">
        <w:rPr>
          <w:szCs w:val="20"/>
        </w:rPr>
        <w:t>PiA</w:t>
      </w:r>
      <w:proofErr w:type="spellEnd"/>
      <w:r w:rsidR="004B2143">
        <w:rPr>
          <w:szCs w:val="20"/>
        </w:rPr>
        <w:t xml:space="preserve"> </w:t>
      </w:r>
      <w:r w:rsidR="004B2143" w:rsidRPr="004B2143">
        <w:rPr>
          <w:szCs w:val="20"/>
        </w:rPr>
        <w:sym w:font="Wingdings" w:char="F0E0"/>
      </w:r>
      <w:r w:rsidR="00C60D43">
        <w:rPr>
          <w:szCs w:val="20"/>
        </w:rPr>
        <w:t xml:space="preserve"> s. 7 and </w:t>
      </w:r>
      <w:proofErr w:type="spellStart"/>
      <w:r w:rsidR="00C60D43" w:rsidRPr="008F7E13">
        <w:rPr>
          <w:i/>
          <w:color w:val="FF0000"/>
          <w:szCs w:val="20"/>
        </w:rPr>
        <w:t>Oickle</w:t>
      </w:r>
      <w:proofErr w:type="spellEnd"/>
      <w:r w:rsidR="00C60D43">
        <w:rPr>
          <w:szCs w:val="20"/>
        </w:rPr>
        <w:t xml:space="preserve"> analyses are “functionally equivalent”</w:t>
      </w:r>
      <w:r>
        <w:rPr>
          <w:szCs w:val="20"/>
        </w:rPr>
        <w:t xml:space="preserve"> </w:t>
      </w:r>
      <w:r w:rsidR="00C60D43">
        <w:rPr>
          <w:szCs w:val="20"/>
        </w:rPr>
        <w:t>(SCC in</w:t>
      </w:r>
      <w:r>
        <w:rPr>
          <w:szCs w:val="20"/>
        </w:rPr>
        <w:t xml:space="preserve"> </w:t>
      </w:r>
      <w:r w:rsidRPr="007800C1">
        <w:rPr>
          <w:i/>
          <w:color w:val="FF0000"/>
          <w:szCs w:val="20"/>
        </w:rPr>
        <w:t>Singh</w:t>
      </w:r>
      <w:r w:rsidR="00C60D43">
        <w:rPr>
          <w:szCs w:val="20"/>
        </w:rPr>
        <w:t>)</w:t>
      </w:r>
      <w:r w:rsidR="008F7E13">
        <w:rPr>
          <w:szCs w:val="20"/>
        </w:rPr>
        <w:t xml:space="preserve"> </w:t>
      </w:r>
      <w:r w:rsidR="008F7E13" w:rsidRPr="008F7E13">
        <w:rPr>
          <w:szCs w:val="20"/>
        </w:rPr>
        <w:sym w:font="Wingdings" w:char="F0E0"/>
      </w:r>
      <w:r w:rsidR="008F7E13">
        <w:rPr>
          <w:szCs w:val="20"/>
        </w:rPr>
        <w:t xml:space="preserve"> Use </w:t>
      </w:r>
      <w:proofErr w:type="spellStart"/>
      <w:r w:rsidR="008F7E13" w:rsidRPr="008F7E13">
        <w:rPr>
          <w:i/>
          <w:color w:val="FF0000"/>
          <w:szCs w:val="20"/>
        </w:rPr>
        <w:t>Oickle</w:t>
      </w:r>
      <w:proofErr w:type="spellEnd"/>
      <w:r w:rsidR="008F7E13">
        <w:rPr>
          <w:szCs w:val="20"/>
        </w:rPr>
        <w:t>!</w:t>
      </w:r>
      <w:r w:rsidR="004B2143">
        <w:rPr>
          <w:szCs w:val="20"/>
        </w:rPr>
        <w:t xml:space="preserve"> </w:t>
      </w:r>
      <w:r w:rsidR="004B2143" w:rsidRPr="004B2143">
        <w:rPr>
          <w:szCs w:val="20"/>
        </w:rPr>
        <w:sym w:font="Wingdings" w:char="F0E0"/>
      </w:r>
      <w:r w:rsidR="004B2143">
        <w:rPr>
          <w:szCs w:val="20"/>
        </w:rPr>
        <w:t xml:space="preserve"> Puts burden of proof on Crown, not on A to prove on </w:t>
      </w:r>
      <w:proofErr w:type="spellStart"/>
      <w:r w:rsidR="004B2143">
        <w:rPr>
          <w:szCs w:val="20"/>
        </w:rPr>
        <w:t>BoP</w:t>
      </w:r>
      <w:proofErr w:type="spellEnd"/>
    </w:p>
    <w:p w:rsidR="007A397A" w:rsidRDefault="007A397A" w:rsidP="007A397A">
      <w:pPr>
        <w:pStyle w:val="NoSpacing"/>
        <w:rPr>
          <w:szCs w:val="20"/>
        </w:rPr>
      </w:pPr>
      <w:r>
        <w:rPr>
          <w:szCs w:val="20"/>
        </w:rPr>
        <w:t xml:space="preserve">If </w:t>
      </w:r>
      <w:proofErr w:type="spellStart"/>
      <w:r w:rsidRPr="00C92788">
        <w:rPr>
          <w:i/>
          <w:color w:val="FF0000"/>
          <w:szCs w:val="20"/>
        </w:rPr>
        <w:t>Oickle</w:t>
      </w:r>
      <w:proofErr w:type="spellEnd"/>
      <w:r>
        <w:rPr>
          <w:szCs w:val="20"/>
        </w:rPr>
        <w:t xml:space="preserve"> rule breached </w:t>
      </w:r>
      <w:r w:rsidRPr="008F7E13">
        <w:rPr>
          <w:szCs w:val="20"/>
        </w:rPr>
        <w:sym w:font="Wingdings" w:char="F0E0"/>
      </w:r>
      <w:r>
        <w:rPr>
          <w:szCs w:val="20"/>
        </w:rPr>
        <w:t xml:space="preserve"> Court MUST exclude the statement </w:t>
      </w:r>
      <w:r w:rsidRPr="00C92788">
        <w:rPr>
          <w:szCs w:val="20"/>
        </w:rPr>
        <w:sym w:font="Wingdings" w:char="F0E0"/>
      </w:r>
      <w:r>
        <w:rPr>
          <w:szCs w:val="20"/>
        </w:rPr>
        <w:t xml:space="preserve"> Assume </w:t>
      </w:r>
      <w:r w:rsidRPr="007A397A">
        <w:rPr>
          <w:i/>
          <w:color w:val="538135" w:themeColor="accent6" w:themeShade="BF"/>
          <w:szCs w:val="20"/>
        </w:rPr>
        <w:t>s. 7</w:t>
      </w:r>
      <w:r w:rsidRPr="007A397A">
        <w:rPr>
          <w:color w:val="538135" w:themeColor="accent6" w:themeShade="BF"/>
          <w:szCs w:val="20"/>
        </w:rPr>
        <w:t xml:space="preserve"> </w:t>
      </w:r>
      <w:r>
        <w:rPr>
          <w:szCs w:val="20"/>
        </w:rPr>
        <w:t xml:space="preserve">breached </w:t>
      </w:r>
      <w:r w:rsidRPr="00C92788">
        <w:rPr>
          <w:szCs w:val="20"/>
        </w:rPr>
        <w:sym w:font="Wingdings" w:char="F0E0"/>
      </w:r>
      <w:r>
        <w:rPr>
          <w:szCs w:val="20"/>
        </w:rPr>
        <w:t xml:space="preserve"> Move into </w:t>
      </w:r>
      <w:r w:rsidRPr="007A397A">
        <w:rPr>
          <w:b/>
          <w:i/>
          <w:color w:val="538135" w:themeColor="accent6" w:themeShade="BF"/>
          <w:szCs w:val="20"/>
        </w:rPr>
        <w:t>Charter</w:t>
      </w:r>
      <w:r w:rsidRPr="007A397A">
        <w:rPr>
          <w:i/>
          <w:color w:val="538135" w:themeColor="accent6" w:themeShade="BF"/>
          <w:szCs w:val="20"/>
        </w:rPr>
        <w:t xml:space="preserve"> s. 24(2)</w:t>
      </w:r>
      <w:r w:rsidRPr="007A397A">
        <w:rPr>
          <w:color w:val="538135" w:themeColor="accent6" w:themeShade="BF"/>
          <w:szCs w:val="20"/>
        </w:rPr>
        <w:t xml:space="preserve"> </w:t>
      </w:r>
      <w:r>
        <w:rPr>
          <w:szCs w:val="20"/>
        </w:rPr>
        <w:t xml:space="preserve">analysis </w:t>
      </w:r>
      <w:r w:rsidRPr="0070369C">
        <w:rPr>
          <w:szCs w:val="20"/>
        </w:rPr>
        <w:sym w:font="Wingdings" w:char="F0E0"/>
      </w:r>
      <w:r>
        <w:rPr>
          <w:szCs w:val="20"/>
        </w:rPr>
        <w:t xml:space="preserve"> Court has discretion to decide if costs of excluding the statement are greater than costs of admitting it</w:t>
      </w:r>
    </w:p>
    <w:p w:rsidR="00632767" w:rsidRDefault="00632767" w:rsidP="003749E0">
      <w:pPr>
        <w:pStyle w:val="NoSpacing"/>
        <w:rPr>
          <w:szCs w:val="20"/>
        </w:rPr>
      </w:pPr>
    </w:p>
    <w:p w:rsidR="003749E0" w:rsidRPr="00632767" w:rsidRDefault="00632767" w:rsidP="003749E0">
      <w:pPr>
        <w:pStyle w:val="NoSpacing"/>
        <w:rPr>
          <w:color w:val="0070C0"/>
          <w:sz w:val="20"/>
          <w:szCs w:val="20"/>
        </w:rPr>
      </w:pPr>
      <w:r w:rsidRPr="00632767">
        <w:rPr>
          <w:b/>
          <w:caps/>
          <w:sz w:val="28"/>
          <w:szCs w:val="20"/>
          <w:u w:val="single"/>
        </w:rPr>
        <w:t>ER:</w:t>
      </w:r>
      <w:r w:rsidRPr="00632767">
        <w:rPr>
          <w:caps/>
          <w:sz w:val="28"/>
          <w:szCs w:val="20"/>
          <w:u w:val="single"/>
        </w:rPr>
        <w:t xml:space="preserve"> </w:t>
      </w:r>
      <w:r w:rsidR="003749E0" w:rsidRPr="00632767">
        <w:rPr>
          <w:caps/>
          <w:szCs w:val="20"/>
          <w:u w:val="single"/>
        </w:rPr>
        <w:t>Improperly Obtained Evidence</w:t>
      </w:r>
      <w:r w:rsidR="008368F7">
        <w:rPr>
          <w:caps/>
          <w:szCs w:val="20"/>
        </w:rPr>
        <w:t xml:space="preserve"> – </w:t>
      </w:r>
      <w:r w:rsidRPr="00632767">
        <w:rPr>
          <w:color w:val="0070C0"/>
          <w:sz w:val="20"/>
          <w:szCs w:val="20"/>
        </w:rPr>
        <w:t>“</w:t>
      </w:r>
      <w:r w:rsidR="003749E0" w:rsidRPr="00632767">
        <w:rPr>
          <w:color w:val="0070C0"/>
          <w:sz w:val="20"/>
          <w:szCs w:val="20"/>
        </w:rPr>
        <w:t xml:space="preserve">Evidence will be excluded when admission would bring the </w:t>
      </w:r>
      <w:proofErr w:type="spellStart"/>
      <w:r w:rsidR="008368F7">
        <w:rPr>
          <w:color w:val="0070C0"/>
          <w:sz w:val="20"/>
          <w:szCs w:val="20"/>
        </w:rPr>
        <w:t>AoJ</w:t>
      </w:r>
      <w:proofErr w:type="spellEnd"/>
      <w:r w:rsidR="003749E0" w:rsidRPr="00632767">
        <w:rPr>
          <w:color w:val="0070C0"/>
          <w:sz w:val="20"/>
          <w:szCs w:val="20"/>
        </w:rPr>
        <w:t xml:space="preserve"> into disrepute.</w:t>
      </w:r>
      <w:r w:rsidRPr="00632767">
        <w:rPr>
          <w:color w:val="0070C0"/>
          <w:sz w:val="20"/>
          <w:szCs w:val="20"/>
        </w:rPr>
        <w:t>”</w:t>
      </w:r>
    </w:p>
    <w:p w:rsidR="00B658AA" w:rsidRDefault="00B658AA" w:rsidP="003749E0">
      <w:pPr>
        <w:pStyle w:val="NoSpacing"/>
        <w:rPr>
          <w:szCs w:val="20"/>
        </w:rPr>
      </w:pPr>
      <w:r w:rsidRPr="00B658AA">
        <w:rPr>
          <w:b/>
          <w:i/>
          <w:color w:val="538135" w:themeColor="accent6" w:themeShade="BF"/>
          <w:szCs w:val="20"/>
        </w:rPr>
        <w:t>Charter</w:t>
      </w:r>
      <w:r>
        <w:rPr>
          <w:szCs w:val="20"/>
        </w:rPr>
        <w:t xml:space="preserve"> Exclusion Remedy </w:t>
      </w:r>
      <w:r w:rsidRPr="00B658AA">
        <w:rPr>
          <w:i/>
          <w:color w:val="538135" w:themeColor="accent6" w:themeShade="BF"/>
          <w:szCs w:val="20"/>
        </w:rPr>
        <w:t>s. 24(2)</w:t>
      </w:r>
    </w:p>
    <w:p w:rsidR="00B658AA" w:rsidRDefault="00B658AA" w:rsidP="003749E0">
      <w:pPr>
        <w:pStyle w:val="NoSpacing"/>
        <w:rPr>
          <w:szCs w:val="20"/>
        </w:rPr>
      </w:pPr>
      <w:r>
        <w:rPr>
          <w:szCs w:val="20"/>
        </w:rPr>
        <w:t>1) Permits Court to grant such remedy it deems appropriate (recently: compensation to those w/ infringed rights)</w:t>
      </w:r>
    </w:p>
    <w:p w:rsidR="00B658AA" w:rsidRDefault="00B658AA" w:rsidP="003749E0">
      <w:pPr>
        <w:pStyle w:val="NoSpacing"/>
        <w:rPr>
          <w:szCs w:val="20"/>
        </w:rPr>
      </w:pPr>
      <w:r>
        <w:rPr>
          <w:szCs w:val="20"/>
        </w:rPr>
        <w:t xml:space="preserve">2) Where court determines evidence was obtained in a way that doesn’t align with </w:t>
      </w:r>
      <w:r w:rsidRPr="00B658AA">
        <w:rPr>
          <w:i/>
          <w:szCs w:val="20"/>
        </w:rPr>
        <w:t xml:space="preserve">Charter </w:t>
      </w:r>
      <w:r>
        <w:rPr>
          <w:szCs w:val="20"/>
        </w:rPr>
        <w:t>rights, it must be excluded</w:t>
      </w:r>
    </w:p>
    <w:p w:rsidR="00B658AA" w:rsidRDefault="00B658AA" w:rsidP="00E51701">
      <w:pPr>
        <w:pStyle w:val="NoSpacing"/>
        <w:numPr>
          <w:ilvl w:val="0"/>
          <w:numId w:val="30"/>
        </w:numPr>
        <w:rPr>
          <w:szCs w:val="20"/>
        </w:rPr>
      </w:pPr>
      <w:r>
        <w:rPr>
          <w:szCs w:val="20"/>
        </w:rPr>
        <w:t>Example: Police/prosecutor violates rights as per s. 8</w:t>
      </w:r>
    </w:p>
    <w:p w:rsidR="00146714" w:rsidRDefault="00146714" w:rsidP="00146714">
      <w:pPr>
        <w:pStyle w:val="NoSpacing"/>
        <w:rPr>
          <w:szCs w:val="20"/>
        </w:rPr>
      </w:pPr>
      <w:r>
        <w:rPr>
          <w:szCs w:val="20"/>
        </w:rPr>
        <w:t>Pre-</w:t>
      </w:r>
      <w:r w:rsidRPr="00C917DE">
        <w:rPr>
          <w:i/>
          <w:color w:val="FF0000"/>
          <w:szCs w:val="20"/>
        </w:rPr>
        <w:t>Grant</w:t>
      </w:r>
      <w:r>
        <w:rPr>
          <w:szCs w:val="20"/>
        </w:rPr>
        <w:t xml:space="preserve">, </w:t>
      </w:r>
      <w:proofErr w:type="spellStart"/>
      <w:r w:rsidRPr="000F110D">
        <w:rPr>
          <w:i/>
          <w:color w:val="FF0000"/>
          <w:szCs w:val="20"/>
        </w:rPr>
        <w:t>Colins</w:t>
      </w:r>
      <w:proofErr w:type="spellEnd"/>
      <w:r w:rsidRPr="000F110D">
        <w:rPr>
          <w:i/>
          <w:color w:val="FF0000"/>
          <w:szCs w:val="20"/>
        </w:rPr>
        <w:t>/</w:t>
      </w:r>
      <w:proofErr w:type="spellStart"/>
      <w:r w:rsidRPr="000F110D">
        <w:rPr>
          <w:i/>
          <w:color w:val="FF0000"/>
          <w:szCs w:val="20"/>
        </w:rPr>
        <w:t>Stillman</w:t>
      </w:r>
      <w:proofErr w:type="spellEnd"/>
      <w:r w:rsidRPr="000F110D">
        <w:rPr>
          <w:color w:val="FF0000"/>
          <w:szCs w:val="20"/>
        </w:rPr>
        <w:t xml:space="preserve"> </w:t>
      </w:r>
      <w:r>
        <w:rPr>
          <w:szCs w:val="20"/>
        </w:rPr>
        <w:t>analytical framework: Evidence was either conscriptive or non-conscriptive</w:t>
      </w:r>
    </w:p>
    <w:p w:rsidR="00146714" w:rsidRDefault="00146714" w:rsidP="00E77A42">
      <w:pPr>
        <w:pStyle w:val="NoSpacing"/>
        <w:ind w:firstLine="720"/>
        <w:rPr>
          <w:szCs w:val="20"/>
        </w:rPr>
      </w:pPr>
      <w:r w:rsidRPr="00C917DE">
        <w:rPr>
          <w:b/>
          <w:szCs w:val="20"/>
        </w:rPr>
        <w:t>Conscriptive</w:t>
      </w:r>
      <w:r>
        <w:rPr>
          <w:szCs w:val="20"/>
        </w:rPr>
        <w:t xml:space="preserve"> = evidence forced to give against yourself = automatically excluded</w:t>
      </w:r>
    </w:p>
    <w:p w:rsidR="00146714" w:rsidRDefault="00146714" w:rsidP="00E51701">
      <w:pPr>
        <w:pStyle w:val="NoSpacing"/>
        <w:numPr>
          <w:ilvl w:val="1"/>
          <w:numId w:val="30"/>
        </w:numPr>
        <w:rPr>
          <w:szCs w:val="20"/>
        </w:rPr>
      </w:pPr>
      <w:r>
        <w:rPr>
          <w:szCs w:val="20"/>
        </w:rPr>
        <w:t>Induced self-incriminating statements</w:t>
      </w:r>
    </w:p>
    <w:p w:rsidR="00146714" w:rsidRDefault="00146714" w:rsidP="00E51701">
      <w:pPr>
        <w:pStyle w:val="NoSpacing"/>
        <w:numPr>
          <w:ilvl w:val="1"/>
          <w:numId w:val="30"/>
        </w:numPr>
        <w:rPr>
          <w:szCs w:val="20"/>
        </w:rPr>
      </w:pPr>
      <w:r>
        <w:rPr>
          <w:szCs w:val="20"/>
        </w:rPr>
        <w:t>Real evidence obtained derivatively from conscriptive evidence</w:t>
      </w:r>
    </w:p>
    <w:p w:rsidR="00146714" w:rsidRDefault="00146714" w:rsidP="00E51701">
      <w:pPr>
        <w:pStyle w:val="NoSpacing"/>
        <w:numPr>
          <w:ilvl w:val="1"/>
          <w:numId w:val="30"/>
        </w:numPr>
        <w:rPr>
          <w:szCs w:val="20"/>
        </w:rPr>
      </w:pPr>
      <w:r>
        <w:rPr>
          <w:szCs w:val="20"/>
        </w:rPr>
        <w:t>Bodily evidence (e.g. blood, body tissue, DNA, saliva, breath samples, strip searches)</w:t>
      </w:r>
    </w:p>
    <w:p w:rsidR="00E77A42" w:rsidRDefault="00C917DE" w:rsidP="00C917DE">
      <w:pPr>
        <w:pStyle w:val="NoSpacing"/>
        <w:rPr>
          <w:szCs w:val="20"/>
        </w:rPr>
      </w:pPr>
      <w:r w:rsidRPr="00735C96">
        <w:rPr>
          <w:i/>
          <w:color w:val="FF0000"/>
          <w:szCs w:val="20"/>
        </w:rPr>
        <w:t>R v Grant</w:t>
      </w:r>
      <w:r w:rsidR="00E77A42">
        <w:rPr>
          <w:i/>
          <w:color w:val="FF0000"/>
          <w:szCs w:val="20"/>
        </w:rPr>
        <w:t xml:space="preserve"> </w:t>
      </w:r>
      <w:r w:rsidR="00E77A42">
        <w:rPr>
          <w:szCs w:val="20"/>
        </w:rPr>
        <w:t>– Principle-based framework, consisting of pre-conditions and then factors.</w:t>
      </w:r>
    </w:p>
    <w:p w:rsidR="00C917DE" w:rsidRDefault="00C917DE" w:rsidP="00C917DE">
      <w:pPr>
        <w:pStyle w:val="NoSpacing"/>
        <w:rPr>
          <w:szCs w:val="20"/>
        </w:rPr>
      </w:pPr>
      <w:r>
        <w:rPr>
          <w:szCs w:val="20"/>
        </w:rPr>
        <w:t xml:space="preserve">Move </w:t>
      </w:r>
      <w:r w:rsidRPr="0092537B">
        <w:rPr>
          <w:i/>
          <w:color w:val="538135" w:themeColor="accent6" w:themeShade="BF"/>
          <w:szCs w:val="20"/>
        </w:rPr>
        <w:t>s. 24(2)</w:t>
      </w:r>
      <w:r w:rsidRPr="0092537B">
        <w:rPr>
          <w:color w:val="538135" w:themeColor="accent6" w:themeShade="BF"/>
          <w:szCs w:val="20"/>
        </w:rPr>
        <w:t xml:space="preserve"> </w:t>
      </w:r>
      <w:r>
        <w:rPr>
          <w:szCs w:val="20"/>
        </w:rPr>
        <w:t xml:space="preserve">interpretation FROM </w:t>
      </w:r>
      <w:r w:rsidRPr="00735C96">
        <w:rPr>
          <w:i/>
          <w:color w:val="FF0000"/>
          <w:szCs w:val="20"/>
        </w:rPr>
        <w:t>Burlington</w:t>
      </w:r>
      <w:r>
        <w:rPr>
          <w:szCs w:val="20"/>
        </w:rPr>
        <w:t xml:space="preserve"> punishing police who violate rights TO preserving public confidence in </w:t>
      </w:r>
      <w:proofErr w:type="spellStart"/>
      <w:r>
        <w:rPr>
          <w:szCs w:val="20"/>
        </w:rPr>
        <w:t>AoJ</w:t>
      </w:r>
      <w:proofErr w:type="spellEnd"/>
    </w:p>
    <w:p w:rsidR="000F110D" w:rsidRDefault="000F110D" w:rsidP="000F110D">
      <w:pPr>
        <w:pStyle w:val="NoSpacing"/>
        <w:rPr>
          <w:szCs w:val="20"/>
        </w:rPr>
      </w:pPr>
      <w:r w:rsidRPr="000F110D">
        <w:rPr>
          <w:szCs w:val="20"/>
          <w:u w:val="single"/>
        </w:rPr>
        <w:t>Facts</w:t>
      </w:r>
      <w:r>
        <w:rPr>
          <w:szCs w:val="20"/>
        </w:rPr>
        <w:t xml:space="preserve">: Cited </w:t>
      </w:r>
      <w:r w:rsidRPr="000F110D">
        <w:rPr>
          <w:i/>
          <w:color w:val="FF0000"/>
          <w:szCs w:val="20"/>
        </w:rPr>
        <w:t>R v Mann</w:t>
      </w:r>
      <w:r w:rsidRPr="000F110D">
        <w:rPr>
          <w:color w:val="FF0000"/>
          <w:szCs w:val="20"/>
        </w:rPr>
        <w:t xml:space="preserve"> </w:t>
      </w:r>
      <w:r>
        <w:rPr>
          <w:szCs w:val="20"/>
        </w:rPr>
        <w:t xml:space="preserve">(officers have limited custody to stop and search </w:t>
      </w:r>
      <w:proofErr w:type="spellStart"/>
      <w:r>
        <w:rPr>
          <w:szCs w:val="20"/>
        </w:rPr>
        <w:t>ppl</w:t>
      </w:r>
      <w:proofErr w:type="spellEnd"/>
      <w:r>
        <w:rPr>
          <w:szCs w:val="20"/>
        </w:rPr>
        <w:t xml:space="preserve"> if serious offence committed nearby). Law not fully settled, difficult for officers to identify when to caution Grant on </w:t>
      </w:r>
      <w:r w:rsidRPr="000F110D">
        <w:rPr>
          <w:i/>
          <w:szCs w:val="20"/>
        </w:rPr>
        <w:t>Charter</w:t>
      </w:r>
      <w:r>
        <w:rPr>
          <w:szCs w:val="20"/>
        </w:rPr>
        <w:t xml:space="preserve"> rights. Reasonable person in G’s position would have felt detained and not free to walk away.</w:t>
      </w:r>
    </w:p>
    <w:p w:rsidR="00632767" w:rsidRPr="00E77A42" w:rsidRDefault="007F00A7" w:rsidP="003749E0">
      <w:pPr>
        <w:pStyle w:val="NoSpacing"/>
        <w:rPr>
          <w:b/>
          <w:szCs w:val="20"/>
        </w:rPr>
      </w:pPr>
      <w:r>
        <w:rPr>
          <w:b/>
          <w:noProof/>
          <w:szCs w:val="20"/>
          <w:lang w:eastAsia="en-CA"/>
        </w:rPr>
        <mc:AlternateContent>
          <mc:Choice Requires="wps">
            <w:drawing>
              <wp:anchor distT="0" distB="0" distL="114300" distR="114300" simplePos="0" relativeHeight="251670528" behindDoc="0" locked="0" layoutInCell="1" allowOverlap="1" wp14:anchorId="2EAE5C04" wp14:editId="73D636C5">
                <wp:simplePos x="0" y="0"/>
                <wp:positionH relativeFrom="column">
                  <wp:posOffset>5640560</wp:posOffset>
                </wp:positionH>
                <wp:positionV relativeFrom="paragraph">
                  <wp:posOffset>13335</wp:posOffset>
                </wp:positionV>
                <wp:extent cx="532436" cy="1493135"/>
                <wp:effectExtent l="0" t="0" r="39370" b="12065"/>
                <wp:wrapNone/>
                <wp:docPr id="197" name="Right Brace 197"/>
                <wp:cNvGraphicFramePr/>
                <a:graphic xmlns:a="http://schemas.openxmlformats.org/drawingml/2006/main">
                  <a:graphicData uri="http://schemas.microsoft.com/office/word/2010/wordprocessingShape">
                    <wps:wsp>
                      <wps:cNvSpPr/>
                      <wps:spPr>
                        <a:xfrm>
                          <a:off x="0" y="0"/>
                          <a:ext cx="532436" cy="14931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05C8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7" o:spid="_x0000_s1026" type="#_x0000_t88" style="position:absolute;margin-left:444.15pt;margin-top:1.05pt;width:41.9pt;height:117.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" adj="642" strokecolor="#5b9bd5 [3204]" strokeweight=".5pt">
                <v:stroke joinstyle="miter"/>
              </v:shape>
            </w:pict>
          </mc:Fallback>
        </mc:AlternateContent>
      </w:r>
      <w:r w:rsidR="00D76A95" w:rsidRPr="00D76A95">
        <w:rPr>
          <w:b/>
          <w:szCs w:val="20"/>
        </w:rPr>
        <w:t>Step 1.</w:t>
      </w:r>
      <w:r w:rsidR="00007270">
        <w:rPr>
          <w:szCs w:val="20"/>
        </w:rPr>
        <w:tab/>
      </w:r>
      <w:r w:rsidR="00D76A95">
        <w:rPr>
          <w:szCs w:val="20"/>
        </w:rPr>
        <w:t xml:space="preserve">A must demonstrate (on </w:t>
      </w:r>
      <w:proofErr w:type="spellStart"/>
      <w:r w:rsidR="00D76A95">
        <w:rPr>
          <w:szCs w:val="20"/>
        </w:rPr>
        <w:t>BoP</w:t>
      </w:r>
      <w:proofErr w:type="spellEnd"/>
      <w:r w:rsidR="00D76A95">
        <w:rPr>
          <w:szCs w:val="20"/>
        </w:rPr>
        <w:t xml:space="preserve">) a </w:t>
      </w:r>
      <w:r w:rsidR="00D76A95" w:rsidRPr="00E77A42">
        <w:rPr>
          <w:b/>
          <w:szCs w:val="20"/>
        </w:rPr>
        <w:t xml:space="preserve">breach of his own </w:t>
      </w:r>
      <w:r w:rsidR="00D76A95" w:rsidRPr="00E77A42">
        <w:rPr>
          <w:b/>
          <w:i/>
          <w:szCs w:val="20"/>
        </w:rPr>
        <w:t>Charter</w:t>
      </w:r>
      <w:r w:rsidR="00D76A95" w:rsidRPr="00E77A42">
        <w:rPr>
          <w:b/>
          <w:szCs w:val="20"/>
        </w:rPr>
        <w:t xml:space="preserve"> rights</w:t>
      </w:r>
    </w:p>
    <w:p w:rsidR="00B658AA" w:rsidRDefault="00E77A42" w:rsidP="00B658AA">
      <w:pPr>
        <w:pStyle w:val="NoSpacing"/>
        <w:ind w:left="720"/>
        <w:rPr>
          <w:szCs w:val="20"/>
        </w:rPr>
      </w:pPr>
      <w:r w:rsidRPr="007F00A7">
        <w:rPr>
          <w:noProof/>
          <w:szCs w:val="20"/>
          <w:lang w:eastAsia="en-CA"/>
        </w:rPr>
        <mc:AlternateContent>
          <mc:Choice Requires="wps">
            <w:drawing>
              <wp:anchor distT="45720" distB="45720" distL="114300" distR="114300" simplePos="0" relativeHeight="251670015" behindDoc="1" locked="0" layoutInCell="1" allowOverlap="1" wp14:anchorId="2023365F" wp14:editId="1C11C7FB">
                <wp:simplePos x="0" y="0"/>
                <wp:positionH relativeFrom="page">
                  <wp:posOffset>6620510</wp:posOffset>
                </wp:positionH>
                <wp:positionV relativeFrom="paragraph">
                  <wp:posOffset>70340</wp:posOffset>
                </wp:positionV>
                <wp:extent cx="1029970" cy="1064260"/>
                <wp:effectExtent l="0" t="0" r="0" b="254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064260"/>
                        </a:xfrm>
                        <a:prstGeom prst="rect">
                          <a:avLst/>
                        </a:prstGeom>
                        <a:solidFill>
                          <a:srgbClr val="FFFFFF"/>
                        </a:solidFill>
                        <a:ln w="9525">
                          <a:noFill/>
                          <a:miter lim="800000"/>
                          <a:headEnd/>
                          <a:tailEnd/>
                        </a:ln>
                      </wps:spPr>
                      <wps:txbx>
                        <w:txbxContent>
                          <w:p w:rsidR="009F62F2" w:rsidRPr="007F00A7" w:rsidRDefault="009F62F2" w:rsidP="00E77A42">
                            <w:pPr>
                              <w:jc w:val="center"/>
                              <w:rPr>
                                <w:rFonts w:asciiTheme="minorHAnsi" w:hAnsiTheme="minorHAnsi"/>
                                <w:sz w:val="20"/>
                              </w:rPr>
                            </w:pPr>
                            <w:r w:rsidRPr="00AA43F1">
                              <w:rPr>
                                <w:rFonts w:asciiTheme="minorHAnsi" w:hAnsiTheme="minorHAnsi"/>
                                <w:color w:val="0070C0"/>
                                <w:sz w:val="20"/>
                              </w:rPr>
                              <w:t xml:space="preserve">Preconditions to invoking s. 24(2). If met, move on to Grant factors </w:t>
                            </w:r>
                            <w:r w:rsidRPr="00E77A42">
                              <w:rPr>
                                <w:rFonts w:asciiTheme="minorHAnsi" w:hAnsiTheme="minorHAnsi"/>
                                <w:b/>
                                <w:sz w:val="20"/>
                              </w:rPr>
                              <w:t>[SEE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3365F" id="_x0000_s1063" type="#_x0000_t202" style="position:absolute;left:0;text-align:left;margin-left:521.3pt;margin-top:5.55pt;width:81.1pt;height:83.8pt;z-index:-25164646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" stroked="f">
                <v:textbox>
                  <w:txbxContent>
                    <w:p w14:paraId="6D32EE6D" w14:textId="701A5F8C" w:rsidR="009F62F2" w:rsidRPr="007F00A7" w:rsidRDefault="009F62F2" w:rsidP="00E77A42">
                      <w:pPr>
                        <w:jc w:val="center"/>
                        <w:rPr>
                          <w:rFonts w:asciiTheme="minorHAnsi" w:hAnsiTheme="minorHAnsi"/>
                          <w:sz w:val="20"/>
                        </w:rPr>
                      </w:pPr>
                      <w:r w:rsidRPr="00AA43F1">
                        <w:rPr>
                          <w:rFonts w:asciiTheme="minorHAnsi" w:hAnsiTheme="minorHAnsi"/>
                          <w:color w:val="0070C0"/>
                          <w:sz w:val="20"/>
                        </w:rPr>
                        <w:t xml:space="preserve">Preconditions to invoking s. 24(2). If met, move on to Grant factors </w:t>
                      </w:r>
                      <w:r w:rsidRPr="00E77A42">
                        <w:rPr>
                          <w:rFonts w:asciiTheme="minorHAnsi" w:hAnsiTheme="minorHAnsi"/>
                          <w:b/>
                          <w:sz w:val="20"/>
                        </w:rPr>
                        <w:t>[SEE BELOW]</w:t>
                      </w:r>
                    </w:p>
                  </w:txbxContent>
                </v:textbox>
                <w10:wrap anchorx="page"/>
              </v:shape>
            </w:pict>
          </mc:Fallback>
        </mc:AlternateContent>
      </w:r>
      <w:r w:rsidR="00B658AA">
        <w:rPr>
          <w:szCs w:val="20"/>
        </w:rPr>
        <w:t xml:space="preserve">1) </w:t>
      </w:r>
      <w:r w:rsidR="00B658AA" w:rsidRPr="00007270">
        <w:rPr>
          <w:i/>
          <w:szCs w:val="20"/>
        </w:rPr>
        <w:t>Court of competent jurisdiction</w:t>
      </w:r>
      <w:r w:rsidR="00B658AA">
        <w:rPr>
          <w:szCs w:val="20"/>
        </w:rPr>
        <w:t>: On exam, EC will make case in BCSC or other obvious court</w:t>
      </w:r>
    </w:p>
    <w:p w:rsidR="00B658AA" w:rsidRDefault="00B658AA" w:rsidP="00B658AA">
      <w:pPr>
        <w:pStyle w:val="NoSpacing"/>
        <w:ind w:left="720"/>
        <w:rPr>
          <w:szCs w:val="20"/>
        </w:rPr>
      </w:pPr>
      <w:r>
        <w:rPr>
          <w:szCs w:val="20"/>
        </w:rPr>
        <w:t xml:space="preserve">2) </w:t>
      </w:r>
      <w:r w:rsidRPr="00B658AA">
        <w:rPr>
          <w:i/>
          <w:szCs w:val="20"/>
        </w:rPr>
        <w:t>Personal Charter rights</w:t>
      </w:r>
      <w:r>
        <w:rPr>
          <w:szCs w:val="20"/>
        </w:rPr>
        <w:t xml:space="preserve"> violated (not someone else’s)</w:t>
      </w:r>
    </w:p>
    <w:p w:rsidR="00B658AA" w:rsidRDefault="00B658AA" w:rsidP="00B658AA">
      <w:pPr>
        <w:pStyle w:val="NoSpacing"/>
        <w:ind w:left="720"/>
        <w:rPr>
          <w:szCs w:val="20"/>
        </w:rPr>
      </w:pPr>
      <w:r>
        <w:rPr>
          <w:szCs w:val="20"/>
        </w:rPr>
        <w:t xml:space="preserve">3) Violation done by </w:t>
      </w:r>
      <w:r w:rsidRPr="00007270">
        <w:rPr>
          <w:i/>
          <w:szCs w:val="20"/>
        </w:rPr>
        <w:t>state agent</w:t>
      </w:r>
      <w:r>
        <w:rPr>
          <w:szCs w:val="20"/>
        </w:rPr>
        <w:t xml:space="preserve">: </w:t>
      </w:r>
      <w:proofErr w:type="spellStart"/>
      <w:r>
        <w:rPr>
          <w:szCs w:val="20"/>
        </w:rPr>
        <w:t>PiA</w:t>
      </w:r>
      <w:proofErr w:type="spellEnd"/>
      <w:r>
        <w:rPr>
          <w:szCs w:val="20"/>
        </w:rPr>
        <w:t xml:space="preserve"> acting for State (could incl. doctors, TJs, Ls)</w:t>
      </w:r>
    </w:p>
    <w:p w:rsidR="00B658AA" w:rsidRPr="00B658AA" w:rsidRDefault="00B658AA" w:rsidP="00B658AA">
      <w:pPr>
        <w:pStyle w:val="NoSpacing"/>
        <w:ind w:left="720"/>
        <w:rPr>
          <w:b/>
          <w:szCs w:val="20"/>
        </w:rPr>
      </w:pPr>
      <w:r>
        <w:rPr>
          <w:szCs w:val="20"/>
        </w:rPr>
        <w:t xml:space="preserve">4) Sufficient connection between evidence and violation of </w:t>
      </w:r>
      <w:r w:rsidRPr="0092537B">
        <w:rPr>
          <w:i/>
          <w:szCs w:val="20"/>
        </w:rPr>
        <w:t>Charter</w:t>
      </w:r>
      <w:r>
        <w:rPr>
          <w:szCs w:val="20"/>
        </w:rPr>
        <w:t xml:space="preserve"> rights </w:t>
      </w:r>
      <w:r w:rsidRPr="00B658AA">
        <w:rPr>
          <w:b/>
          <w:szCs w:val="20"/>
        </w:rPr>
        <w:t>[See Step 2]</w:t>
      </w:r>
    </w:p>
    <w:p w:rsidR="00D76A95" w:rsidRDefault="00D76A95" w:rsidP="003749E0">
      <w:pPr>
        <w:pStyle w:val="NoSpacing"/>
        <w:rPr>
          <w:szCs w:val="20"/>
        </w:rPr>
      </w:pPr>
      <w:r w:rsidRPr="00D76A95">
        <w:rPr>
          <w:b/>
          <w:szCs w:val="20"/>
        </w:rPr>
        <w:t>Step 2.</w:t>
      </w:r>
      <w:r w:rsidR="00007270">
        <w:rPr>
          <w:szCs w:val="20"/>
        </w:rPr>
        <w:tab/>
      </w:r>
      <w:r>
        <w:rPr>
          <w:szCs w:val="20"/>
        </w:rPr>
        <w:t xml:space="preserve">A must demonstrate (on </w:t>
      </w:r>
      <w:proofErr w:type="spellStart"/>
      <w:r>
        <w:rPr>
          <w:szCs w:val="20"/>
        </w:rPr>
        <w:t>BoP</w:t>
      </w:r>
      <w:proofErr w:type="spellEnd"/>
      <w:r>
        <w:rPr>
          <w:szCs w:val="20"/>
        </w:rPr>
        <w:t>) that evid</w:t>
      </w:r>
      <w:r w:rsidR="007F00A7">
        <w:rPr>
          <w:szCs w:val="20"/>
        </w:rPr>
        <w:t xml:space="preserve">ence </w:t>
      </w:r>
      <w:r>
        <w:rPr>
          <w:szCs w:val="20"/>
        </w:rPr>
        <w:t>“</w:t>
      </w:r>
      <w:r w:rsidRPr="00E77A42">
        <w:rPr>
          <w:b/>
          <w:szCs w:val="20"/>
        </w:rPr>
        <w:t>obtained in a manner</w:t>
      </w:r>
      <w:r>
        <w:rPr>
          <w:szCs w:val="20"/>
        </w:rPr>
        <w:t>”</w:t>
      </w:r>
      <w:r w:rsidR="007F00A7">
        <w:rPr>
          <w:szCs w:val="20"/>
        </w:rPr>
        <w:t xml:space="preserve"> that breached </w:t>
      </w:r>
      <w:r>
        <w:rPr>
          <w:szCs w:val="20"/>
        </w:rPr>
        <w:t>rights, with:</w:t>
      </w:r>
    </w:p>
    <w:p w:rsidR="00D76A95" w:rsidRDefault="00D76A95" w:rsidP="003749E0">
      <w:pPr>
        <w:pStyle w:val="NoSpacing"/>
        <w:rPr>
          <w:szCs w:val="20"/>
        </w:rPr>
      </w:pPr>
      <w:r>
        <w:rPr>
          <w:szCs w:val="20"/>
        </w:rPr>
        <w:tab/>
        <w:t>1) Causal connection</w:t>
      </w:r>
      <w:r w:rsidR="00007270">
        <w:rPr>
          <w:szCs w:val="20"/>
        </w:rPr>
        <w:t>, and</w:t>
      </w:r>
    </w:p>
    <w:p w:rsidR="00D76A95" w:rsidRDefault="00D76A95" w:rsidP="003749E0">
      <w:pPr>
        <w:pStyle w:val="NoSpacing"/>
        <w:rPr>
          <w:szCs w:val="20"/>
        </w:rPr>
      </w:pPr>
      <w:r>
        <w:rPr>
          <w:szCs w:val="20"/>
        </w:rPr>
        <w:tab/>
        <w:t>2) Temporal connection</w:t>
      </w:r>
    </w:p>
    <w:p w:rsidR="00D76A95" w:rsidRDefault="00D76A95" w:rsidP="003749E0">
      <w:pPr>
        <w:pStyle w:val="NoSpacing"/>
        <w:rPr>
          <w:szCs w:val="20"/>
        </w:rPr>
      </w:pPr>
      <w:r>
        <w:rPr>
          <w:szCs w:val="20"/>
        </w:rPr>
        <w:tab/>
      </w:r>
      <w:proofErr w:type="gramStart"/>
      <w:r>
        <w:rPr>
          <w:szCs w:val="20"/>
        </w:rPr>
        <w:t>between</w:t>
      </w:r>
      <w:proofErr w:type="gramEnd"/>
      <w:r>
        <w:rPr>
          <w:szCs w:val="20"/>
        </w:rPr>
        <w:t xml:space="preserve"> breach and evidence.</w:t>
      </w:r>
      <w:r w:rsidR="00007270">
        <w:rPr>
          <w:szCs w:val="20"/>
        </w:rPr>
        <w:t xml:space="preserve"> (</w:t>
      </w:r>
      <w:proofErr w:type="gramStart"/>
      <w:r w:rsidR="00007270">
        <w:rPr>
          <w:szCs w:val="20"/>
        </w:rPr>
        <w:t>incl</w:t>
      </w:r>
      <w:proofErr w:type="gramEnd"/>
      <w:r w:rsidR="00007270">
        <w:rPr>
          <w:szCs w:val="20"/>
        </w:rPr>
        <w:t>. part of same transaction… or contextual connection)</w:t>
      </w:r>
    </w:p>
    <w:p w:rsidR="00632767" w:rsidRDefault="00D76A95" w:rsidP="003749E0">
      <w:pPr>
        <w:pStyle w:val="NoSpacing"/>
        <w:rPr>
          <w:szCs w:val="20"/>
        </w:rPr>
      </w:pPr>
      <w:r w:rsidRPr="00D76A95">
        <w:rPr>
          <w:b/>
          <w:szCs w:val="20"/>
        </w:rPr>
        <w:t>Step 3.</w:t>
      </w:r>
      <w:r w:rsidR="00007270">
        <w:rPr>
          <w:szCs w:val="20"/>
        </w:rPr>
        <w:tab/>
      </w:r>
      <w:r>
        <w:rPr>
          <w:szCs w:val="20"/>
        </w:rPr>
        <w:t xml:space="preserve">A must show </w:t>
      </w:r>
      <w:r w:rsidR="00E77A42">
        <w:rPr>
          <w:szCs w:val="20"/>
        </w:rPr>
        <w:t xml:space="preserve">(on </w:t>
      </w:r>
      <w:proofErr w:type="spellStart"/>
      <w:r w:rsidR="00E77A42">
        <w:rPr>
          <w:szCs w:val="20"/>
        </w:rPr>
        <w:t>BoP</w:t>
      </w:r>
      <w:proofErr w:type="spellEnd"/>
      <w:r w:rsidR="00E77A42">
        <w:rPr>
          <w:szCs w:val="20"/>
        </w:rPr>
        <w:t xml:space="preserve">) </w:t>
      </w:r>
      <w:r>
        <w:rPr>
          <w:szCs w:val="20"/>
        </w:rPr>
        <w:t xml:space="preserve">that </w:t>
      </w:r>
      <w:r w:rsidRPr="00E77A42">
        <w:rPr>
          <w:b/>
          <w:szCs w:val="20"/>
        </w:rPr>
        <w:t xml:space="preserve">admitting the evidence would bring </w:t>
      </w:r>
      <w:proofErr w:type="spellStart"/>
      <w:r w:rsidRPr="00E77A42">
        <w:rPr>
          <w:b/>
          <w:szCs w:val="20"/>
        </w:rPr>
        <w:t>AoJ</w:t>
      </w:r>
      <w:proofErr w:type="spellEnd"/>
      <w:r w:rsidRPr="00E77A42">
        <w:rPr>
          <w:b/>
          <w:szCs w:val="20"/>
        </w:rPr>
        <w:t xml:space="preserve"> into disrepute</w:t>
      </w:r>
      <w:r>
        <w:rPr>
          <w:szCs w:val="20"/>
        </w:rPr>
        <w:t xml:space="preserve">. </w:t>
      </w:r>
      <w:r w:rsidRPr="00D76A95">
        <w:rPr>
          <w:i/>
          <w:color w:val="FF0000"/>
          <w:szCs w:val="20"/>
        </w:rPr>
        <w:t>Grant</w:t>
      </w:r>
      <w:r>
        <w:rPr>
          <w:szCs w:val="20"/>
        </w:rPr>
        <w:t xml:space="preserve"> factors:</w:t>
      </w:r>
    </w:p>
    <w:p w:rsidR="00CD58B6" w:rsidRDefault="00CD58B6" w:rsidP="003749E0">
      <w:pPr>
        <w:pStyle w:val="NoSpacing"/>
        <w:rPr>
          <w:color w:val="0070C0"/>
          <w:sz w:val="20"/>
          <w:szCs w:val="20"/>
        </w:rPr>
      </w:pPr>
      <w:r w:rsidRPr="00E77A42">
        <w:rPr>
          <w:color w:val="0070C0"/>
          <w:sz w:val="20"/>
          <w:szCs w:val="20"/>
        </w:rPr>
        <w:t>“</w:t>
      </w:r>
      <w:proofErr w:type="spellStart"/>
      <w:r>
        <w:rPr>
          <w:color w:val="0070C0"/>
          <w:sz w:val="20"/>
          <w:szCs w:val="20"/>
        </w:rPr>
        <w:t>Charron</w:t>
      </w:r>
      <w:proofErr w:type="spellEnd"/>
      <w:r>
        <w:rPr>
          <w:color w:val="0070C0"/>
          <w:sz w:val="20"/>
          <w:szCs w:val="20"/>
        </w:rPr>
        <w:t xml:space="preserve"> J in </w:t>
      </w:r>
      <w:r w:rsidRPr="00CD58B6">
        <w:rPr>
          <w:i/>
          <w:color w:val="FF0000"/>
          <w:sz w:val="20"/>
          <w:szCs w:val="20"/>
        </w:rPr>
        <w:t>Grant</w:t>
      </w:r>
      <w:r>
        <w:rPr>
          <w:color w:val="0070C0"/>
          <w:sz w:val="20"/>
          <w:szCs w:val="20"/>
        </w:rPr>
        <w:t xml:space="preserve"> explained how the pur</w:t>
      </w:r>
      <w:r w:rsidR="00802AED">
        <w:rPr>
          <w:color w:val="0070C0"/>
          <w:sz w:val="20"/>
          <w:szCs w:val="20"/>
        </w:rPr>
        <w:t>pose of s. 24(2),</w:t>
      </w:r>
      <w:r>
        <w:rPr>
          <w:color w:val="0070C0"/>
          <w:sz w:val="20"/>
          <w:szCs w:val="20"/>
        </w:rPr>
        <w:t xml:space="preserve"> to secure integrity of </w:t>
      </w:r>
      <w:proofErr w:type="spellStart"/>
      <w:r>
        <w:rPr>
          <w:color w:val="0070C0"/>
          <w:sz w:val="20"/>
          <w:szCs w:val="20"/>
        </w:rPr>
        <w:t>AoJ</w:t>
      </w:r>
      <w:proofErr w:type="spellEnd"/>
      <w:r>
        <w:rPr>
          <w:color w:val="0070C0"/>
          <w:sz w:val="20"/>
          <w:szCs w:val="20"/>
        </w:rPr>
        <w:t xml:space="preserve"> from the objective perspective</w:t>
      </w:r>
      <w:r w:rsidR="00802AED">
        <w:rPr>
          <w:color w:val="0070C0"/>
          <w:sz w:val="20"/>
          <w:szCs w:val="20"/>
        </w:rPr>
        <w:t>, shapes the 3 factors</w:t>
      </w:r>
      <w:r>
        <w:rPr>
          <w:color w:val="0070C0"/>
          <w:sz w:val="20"/>
          <w:szCs w:val="20"/>
        </w:rPr>
        <w:t xml:space="preserve">. That </w:t>
      </w:r>
      <w:r w:rsidR="00802AED">
        <w:rPr>
          <w:color w:val="0070C0"/>
          <w:sz w:val="20"/>
          <w:szCs w:val="20"/>
        </w:rPr>
        <w:t xml:space="preserve">perspective </w:t>
      </w:r>
      <w:r>
        <w:rPr>
          <w:color w:val="0070C0"/>
          <w:sz w:val="20"/>
          <w:szCs w:val="20"/>
        </w:rPr>
        <w:t xml:space="preserve">means someone who is informed of the relevant circumstances, understands Charter values, and understands the long term importance of </w:t>
      </w:r>
      <w:proofErr w:type="spellStart"/>
      <w:r>
        <w:rPr>
          <w:color w:val="0070C0"/>
          <w:sz w:val="20"/>
          <w:szCs w:val="20"/>
        </w:rPr>
        <w:t>AoJ</w:t>
      </w:r>
      <w:proofErr w:type="spellEnd"/>
      <w:r>
        <w:rPr>
          <w:color w:val="0070C0"/>
          <w:sz w:val="20"/>
          <w:szCs w:val="20"/>
        </w:rPr>
        <w:t xml:space="preserve">. </w:t>
      </w:r>
      <w:r w:rsidR="00802AED">
        <w:rPr>
          <w:color w:val="0070C0"/>
          <w:sz w:val="20"/>
          <w:szCs w:val="20"/>
        </w:rPr>
        <w:t>And i</w:t>
      </w:r>
      <w:r>
        <w:rPr>
          <w:color w:val="0070C0"/>
          <w:sz w:val="20"/>
          <w:szCs w:val="20"/>
        </w:rPr>
        <w:t>f there has already been harm,</w:t>
      </w:r>
      <w:r w:rsidR="005C507A">
        <w:rPr>
          <w:color w:val="0070C0"/>
          <w:sz w:val="20"/>
          <w:szCs w:val="20"/>
        </w:rPr>
        <w:t xml:space="preserve"> understanding that</w:t>
      </w:r>
      <w:r>
        <w:rPr>
          <w:color w:val="0070C0"/>
          <w:sz w:val="20"/>
          <w:szCs w:val="20"/>
        </w:rPr>
        <w:t xml:space="preserve"> in the interest of justice</w:t>
      </w:r>
      <w:r w:rsidR="005C507A">
        <w:rPr>
          <w:color w:val="0070C0"/>
          <w:sz w:val="20"/>
          <w:szCs w:val="20"/>
        </w:rPr>
        <w:t xml:space="preserve"> some evidence is</w:t>
      </w:r>
      <w:r>
        <w:rPr>
          <w:color w:val="0070C0"/>
          <w:sz w:val="20"/>
          <w:szCs w:val="20"/>
        </w:rPr>
        <w:t xml:space="preserve"> allowed anyway. </w:t>
      </w:r>
      <w:r w:rsidR="00802AED">
        <w:rPr>
          <w:color w:val="0070C0"/>
          <w:sz w:val="20"/>
          <w:szCs w:val="20"/>
        </w:rPr>
        <w:t>If these 3 factors are low-impact</w:t>
      </w:r>
      <w:r w:rsidRPr="00E77A42">
        <w:rPr>
          <w:color w:val="0070C0"/>
          <w:sz w:val="20"/>
          <w:szCs w:val="20"/>
        </w:rPr>
        <w:t>, Court has an obligation under the Charter to exclude the evidence.”</w:t>
      </w:r>
    </w:p>
    <w:p w:rsidR="00AA43F1" w:rsidRPr="00CD58B6" w:rsidRDefault="00AA43F1" w:rsidP="003749E0">
      <w:pPr>
        <w:pStyle w:val="NoSpacing"/>
        <w:rPr>
          <w:i/>
          <w:color w:val="0070C0"/>
          <w:sz w:val="20"/>
          <w:szCs w:val="20"/>
        </w:rPr>
      </w:pPr>
      <w:r>
        <w:rPr>
          <w:color w:val="0070C0"/>
          <w:sz w:val="20"/>
          <w:szCs w:val="20"/>
        </w:rPr>
        <w:t xml:space="preserve">On exam at this point: Go through facts and pick out most serious </w:t>
      </w:r>
      <w:r w:rsidRPr="00AA43F1">
        <w:rPr>
          <w:color w:val="0070C0"/>
          <w:sz w:val="20"/>
          <w:szCs w:val="20"/>
        </w:rPr>
        <w:sym w:font="Wingdings" w:char="F0E0"/>
      </w:r>
      <w:r>
        <w:rPr>
          <w:color w:val="0070C0"/>
          <w:sz w:val="20"/>
          <w:szCs w:val="20"/>
        </w:rPr>
        <w:t xml:space="preserve"> </w:t>
      </w:r>
      <w:proofErr w:type="gramStart"/>
      <w:r>
        <w:rPr>
          <w:color w:val="0070C0"/>
          <w:sz w:val="20"/>
          <w:szCs w:val="20"/>
        </w:rPr>
        <w:t>Be</w:t>
      </w:r>
      <w:proofErr w:type="gramEnd"/>
      <w:r>
        <w:rPr>
          <w:color w:val="0070C0"/>
          <w:sz w:val="20"/>
          <w:szCs w:val="20"/>
        </w:rPr>
        <w:t xml:space="preserve"> aware of spectrum of conduct (active bad faith vs lack of good faith) </w:t>
      </w:r>
      <w:r w:rsidRPr="00AA43F1">
        <w:rPr>
          <w:color w:val="0070C0"/>
          <w:sz w:val="20"/>
          <w:szCs w:val="20"/>
        </w:rPr>
        <w:sym w:font="Wingdings" w:char="F0E0"/>
      </w:r>
      <w:r>
        <w:rPr>
          <w:color w:val="0070C0"/>
          <w:sz w:val="20"/>
          <w:szCs w:val="20"/>
        </w:rPr>
        <w:t xml:space="preserve"> Look at nature of evidence obtained </w:t>
      </w:r>
      <w:r w:rsidRPr="00AA43F1">
        <w:rPr>
          <w:color w:val="0070C0"/>
          <w:sz w:val="20"/>
          <w:szCs w:val="20"/>
        </w:rPr>
        <w:sym w:font="Wingdings" w:char="F0E0"/>
      </w:r>
      <w:r>
        <w:rPr>
          <w:color w:val="0070C0"/>
          <w:sz w:val="20"/>
          <w:szCs w:val="20"/>
        </w:rPr>
        <w:t xml:space="preserve"> Be aware of spectrum of privacy interests</w:t>
      </w:r>
    </w:p>
    <w:p w:rsidR="00D76A95" w:rsidRDefault="00D76A95" w:rsidP="00CD58B6">
      <w:pPr>
        <w:pStyle w:val="NoSpacing"/>
        <w:ind w:firstLine="720"/>
        <w:rPr>
          <w:szCs w:val="20"/>
        </w:rPr>
      </w:pPr>
      <w:r w:rsidRPr="00C917DE">
        <w:rPr>
          <w:b/>
          <w:szCs w:val="20"/>
        </w:rPr>
        <w:t>1)</w:t>
      </w:r>
      <w:r>
        <w:rPr>
          <w:szCs w:val="20"/>
        </w:rPr>
        <w:t xml:space="preserve"> Seriousness of </w:t>
      </w:r>
      <w:r w:rsidRPr="00D76A95">
        <w:rPr>
          <w:i/>
          <w:szCs w:val="20"/>
        </w:rPr>
        <w:t>Charter</w:t>
      </w:r>
      <w:r>
        <w:rPr>
          <w:szCs w:val="20"/>
        </w:rPr>
        <w:t xml:space="preserve"> breach (focus on State conduct)</w:t>
      </w:r>
      <w:r w:rsidR="00506F2B">
        <w:rPr>
          <w:szCs w:val="20"/>
        </w:rPr>
        <w:t>; 3 dimensions:</w:t>
      </w:r>
    </w:p>
    <w:p w:rsidR="00AF0259" w:rsidRDefault="00AF0259" w:rsidP="003749E0">
      <w:pPr>
        <w:pStyle w:val="NoSpacing"/>
        <w:rPr>
          <w:szCs w:val="20"/>
        </w:rPr>
      </w:pPr>
      <w:r>
        <w:rPr>
          <w:szCs w:val="20"/>
        </w:rPr>
        <w:tab/>
      </w:r>
      <w:r>
        <w:rPr>
          <w:szCs w:val="20"/>
        </w:rPr>
        <w:tab/>
        <w:t xml:space="preserve">a) </w:t>
      </w:r>
      <w:r w:rsidRPr="00AA43F1">
        <w:rPr>
          <w:b/>
          <w:szCs w:val="20"/>
        </w:rPr>
        <w:t>Blameworthiness</w:t>
      </w:r>
      <w:r>
        <w:rPr>
          <w:szCs w:val="20"/>
        </w:rPr>
        <w:t xml:space="preserve"> of the state behaviour</w:t>
      </w:r>
    </w:p>
    <w:p w:rsidR="00C917DE" w:rsidRDefault="00506F2B" w:rsidP="003749E0">
      <w:pPr>
        <w:pStyle w:val="NoSpacing"/>
        <w:rPr>
          <w:szCs w:val="20"/>
        </w:rPr>
      </w:pPr>
      <w:r>
        <w:rPr>
          <w:szCs w:val="20"/>
        </w:rPr>
        <w:tab/>
      </w:r>
      <w:r>
        <w:rPr>
          <w:szCs w:val="20"/>
        </w:rPr>
        <w:tab/>
      </w:r>
      <w:r>
        <w:rPr>
          <w:szCs w:val="20"/>
        </w:rPr>
        <w:tab/>
      </w:r>
      <w:proofErr w:type="spellStart"/>
      <w:r>
        <w:rPr>
          <w:szCs w:val="20"/>
        </w:rPr>
        <w:t>i</w:t>
      </w:r>
      <w:proofErr w:type="spellEnd"/>
      <w:r>
        <w:rPr>
          <w:szCs w:val="20"/>
        </w:rPr>
        <w:t xml:space="preserve">) </w:t>
      </w:r>
      <w:r w:rsidRPr="00AA43F1">
        <w:rPr>
          <w:i/>
          <w:szCs w:val="20"/>
        </w:rPr>
        <w:t>Conduct of officers</w:t>
      </w:r>
      <w:r w:rsidR="00C917DE">
        <w:rPr>
          <w:szCs w:val="20"/>
        </w:rPr>
        <w:t>: Reasonableness will be regarded</w:t>
      </w:r>
    </w:p>
    <w:p w:rsidR="00506F2B" w:rsidRDefault="00C917DE" w:rsidP="00C917DE">
      <w:pPr>
        <w:pStyle w:val="NoSpacing"/>
        <w:ind w:left="1440" w:firstLine="720"/>
        <w:rPr>
          <w:szCs w:val="20"/>
        </w:rPr>
      </w:pPr>
      <w:r>
        <w:rPr>
          <w:szCs w:val="20"/>
        </w:rPr>
        <w:t>- Spectrum of good faith to bad faith (</w:t>
      </w:r>
      <w:r w:rsidRPr="00C917DE">
        <w:rPr>
          <w:i/>
          <w:color w:val="FF0000"/>
          <w:szCs w:val="20"/>
        </w:rPr>
        <w:t>Grant</w:t>
      </w:r>
      <w:r>
        <w:rPr>
          <w:szCs w:val="20"/>
        </w:rPr>
        <w:t xml:space="preserve"> was confusion, so in-between)</w:t>
      </w:r>
    </w:p>
    <w:p w:rsidR="00C917DE" w:rsidRDefault="00C917DE" w:rsidP="00C917DE">
      <w:pPr>
        <w:pStyle w:val="NoSpacing"/>
        <w:ind w:left="1440" w:firstLine="720"/>
        <w:rPr>
          <w:szCs w:val="20"/>
        </w:rPr>
      </w:pPr>
      <w:r>
        <w:rPr>
          <w:szCs w:val="20"/>
        </w:rPr>
        <w:t xml:space="preserve">- OK if officers diligently seek to comply w/ stat. </w:t>
      </w:r>
      <w:proofErr w:type="spellStart"/>
      <w:r>
        <w:rPr>
          <w:szCs w:val="20"/>
        </w:rPr>
        <w:t>regs</w:t>
      </w:r>
      <w:proofErr w:type="spellEnd"/>
      <w:r>
        <w:rPr>
          <w:szCs w:val="20"/>
        </w:rPr>
        <w:t xml:space="preserve">. </w:t>
      </w:r>
      <w:proofErr w:type="gramStart"/>
      <w:r>
        <w:rPr>
          <w:szCs w:val="20"/>
        </w:rPr>
        <w:t>even</w:t>
      </w:r>
      <w:proofErr w:type="gramEnd"/>
      <w:r>
        <w:rPr>
          <w:szCs w:val="20"/>
        </w:rPr>
        <w:t xml:space="preserve"> if they breach </w:t>
      </w:r>
      <w:r w:rsidRPr="000F110D">
        <w:rPr>
          <w:i/>
          <w:szCs w:val="20"/>
        </w:rPr>
        <w:t>Charter</w:t>
      </w:r>
      <w:r>
        <w:rPr>
          <w:szCs w:val="20"/>
        </w:rPr>
        <w:t xml:space="preserve"> (</w:t>
      </w:r>
      <w:r w:rsidRPr="00C917DE">
        <w:rPr>
          <w:i/>
          <w:color w:val="FF0000"/>
          <w:szCs w:val="20"/>
        </w:rPr>
        <w:t>Siebel</w:t>
      </w:r>
      <w:r>
        <w:rPr>
          <w:szCs w:val="20"/>
        </w:rPr>
        <w:t xml:space="preserve">, </w:t>
      </w:r>
      <w:proofErr w:type="spellStart"/>
      <w:r w:rsidRPr="00C917DE">
        <w:rPr>
          <w:i/>
          <w:color w:val="FF0000"/>
          <w:szCs w:val="20"/>
        </w:rPr>
        <w:t>Sonelli</w:t>
      </w:r>
      <w:proofErr w:type="spellEnd"/>
      <w:r>
        <w:rPr>
          <w:szCs w:val="20"/>
        </w:rPr>
        <w:t>)</w:t>
      </w:r>
    </w:p>
    <w:p w:rsidR="00506F2B" w:rsidRDefault="00506F2B" w:rsidP="00C917DE">
      <w:pPr>
        <w:pStyle w:val="NoSpacing"/>
        <w:ind w:left="2160"/>
        <w:rPr>
          <w:szCs w:val="20"/>
        </w:rPr>
      </w:pPr>
      <w:r>
        <w:rPr>
          <w:szCs w:val="20"/>
        </w:rPr>
        <w:t xml:space="preserve">ii) Possibility of </w:t>
      </w:r>
      <w:r w:rsidRPr="00C917DE">
        <w:rPr>
          <w:i/>
          <w:szCs w:val="20"/>
        </w:rPr>
        <w:t>systemic or institutional misconduct</w:t>
      </w:r>
      <w:r w:rsidR="00C917DE">
        <w:rPr>
          <w:szCs w:val="20"/>
        </w:rPr>
        <w:t>: Incentive-based (Court needs to know what to fix if Crown is repeatedly messing up disclosure), could affect lots but only few come to court</w:t>
      </w:r>
    </w:p>
    <w:p w:rsidR="00506F2B" w:rsidRDefault="00506F2B" w:rsidP="003749E0">
      <w:pPr>
        <w:pStyle w:val="NoSpacing"/>
        <w:rPr>
          <w:szCs w:val="20"/>
        </w:rPr>
      </w:pPr>
      <w:r>
        <w:rPr>
          <w:szCs w:val="20"/>
        </w:rPr>
        <w:tab/>
      </w:r>
      <w:r>
        <w:rPr>
          <w:szCs w:val="20"/>
        </w:rPr>
        <w:tab/>
      </w:r>
      <w:r>
        <w:rPr>
          <w:szCs w:val="20"/>
        </w:rPr>
        <w:tab/>
        <w:t xml:space="preserve">iii) </w:t>
      </w:r>
      <w:r w:rsidRPr="00AA43F1">
        <w:rPr>
          <w:i/>
          <w:szCs w:val="20"/>
        </w:rPr>
        <w:t>Pattern of violations</w:t>
      </w:r>
      <w:r>
        <w:rPr>
          <w:szCs w:val="20"/>
        </w:rPr>
        <w:t>: &gt; 1 = seen as more serious</w:t>
      </w:r>
    </w:p>
    <w:p w:rsidR="00506F2B" w:rsidRDefault="00AF0259" w:rsidP="00506F2B">
      <w:pPr>
        <w:pStyle w:val="NoSpacing"/>
        <w:rPr>
          <w:szCs w:val="20"/>
        </w:rPr>
      </w:pPr>
      <w:r>
        <w:rPr>
          <w:szCs w:val="20"/>
        </w:rPr>
        <w:tab/>
      </w:r>
      <w:r>
        <w:rPr>
          <w:szCs w:val="20"/>
        </w:rPr>
        <w:tab/>
        <w:t xml:space="preserve">b) </w:t>
      </w:r>
      <w:r w:rsidRPr="00AA43F1">
        <w:rPr>
          <w:b/>
          <w:szCs w:val="20"/>
        </w:rPr>
        <w:t>To what extent</w:t>
      </w:r>
      <w:r>
        <w:rPr>
          <w:szCs w:val="20"/>
        </w:rPr>
        <w:t xml:space="preserve"> did state behaviour depart from</w:t>
      </w:r>
      <w:r w:rsidRPr="00506F2B">
        <w:rPr>
          <w:i/>
          <w:szCs w:val="20"/>
        </w:rPr>
        <w:t xml:space="preserve"> Charter</w:t>
      </w:r>
      <w:r>
        <w:rPr>
          <w:szCs w:val="20"/>
        </w:rPr>
        <w:t xml:space="preserve"> standards</w:t>
      </w:r>
      <w:r w:rsidR="00506F2B">
        <w:rPr>
          <w:szCs w:val="20"/>
        </w:rPr>
        <w:t>?</w:t>
      </w:r>
    </w:p>
    <w:p w:rsidR="00C917DE" w:rsidRDefault="00C917DE" w:rsidP="00506F2B">
      <w:pPr>
        <w:pStyle w:val="NoSpacing"/>
        <w:rPr>
          <w:szCs w:val="20"/>
        </w:rPr>
      </w:pPr>
      <w:r>
        <w:rPr>
          <w:szCs w:val="20"/>
        </w:rPr>
        <w:tab/>
      </w:r>
      <w:r>
        <w:rPr>
          <w:szCs w:val="20"/>
        </w:rPr>
        <w:tab/>
      </w:r>
      <w:r>
        <w:rPr>
          <w:szCs w:val="20"/>
        </w:rPr>
        <w:tab/>
        <w:t>- M</w:t>
      </w:r>
      <w:r w:rsidR="00DD0B35">
        <w:rPr>
          <w:szCs w:val="20"/>
        </w:rPr>
        <w:t>ore brazenly it</w:t>
      </w:r>
      <w:r>
        <w:rPr>
          <w:szCs w:val="20"/>
        </w:rPr>
        <w:t>’s breached, more serious it</w:t>
      </w:r>
      <w:r w:rsidR="00DD0B35">
        <w:rPr>
          <w:szCs w:val="20"/>
        </w:rPr>
        <w:t xml:space="preserve"> i</w:t>
      </w:r>
      <w:r>
        <w:rPr>
          <w:szCs w:val="20"/>
        </w:rPr>
        <w:t>s (</w:t>
      </w:r>
      <w:r w:rsidRPr="00C917DE">
        <w:rPr>
          <w:i/>
          <w:color w:val="FF0000"/>
          <w:szCs w:val="20"/>
        </w:rPr>
        <w:t>Clarkson</w:t>
      </w:r>
      <w:r>
        <w:rPr>
          <w:szCs w:val="20"/>
        </w:rPr>
        <w:t>: officers take advantage of drunk A)</w:t>
      </w:r>
    </w:p>
    <w:p w:rsidR="00AF0259" w:rsidRDefault="00AF0259" w:rsidP="003749E0">
      <w:pPr>
        <w:pStyle w:val="NoSpacing"/>
        <w:rPr>
          <w:szCs w:val="20"/>
        </w:rPr>
      </w:pPr>
      <w:r>
        <w:rPr>
          <w:szCs w:val="20"/>
        </w:rPr>
        <w:tab/>
      </w:r>
      <w:r>
        <w:rPr>
          <w:szCs w:val="20"/>
        </w:rPr>
        <w:tab/>
        <w:t xml:space="preserve">c) Any </w:t>
      </w:r>
      <w:r w:rsidRPr="00AA43F1">
        <w:rPr>
          <w:b/>
          <w:szCs w:val="20"/>
        </w:rPr>
        <w:t xml:space="preserve">extenuating </w:t>
      </w:r>
      <w:r>
        <w:rPr>
          <w:szCs w:val="20"/>
        </w:rPr>
        <w:t>circumstances?</w:t>
      </w:r>
    </w:p>
    <w:p w:rsidR="00506F2B" w:rsidRDefault="00506F2B" w:rsidP="00506F2B">
      <w:pPr>
        <w:pStyle w:val="NoSpacing"/>
        <w:ind w:left="2160"/>
        <w:rPr>
          <w:szCs w:val="20"/>
        </w:rPr>
      </w:pPr>
      <w:proofErr w:type="spellStart"/>
      <w:r>
        <w:rPr>
          <w:szCs w:val="20"/>
        </w:rPr>
        <w:t>i</w:t>
      </w:r>
      <w:proofErr w:type="spellEnd"/>
      <w:r>
        <w:rPr>
          <w:szCs w:val="20"/>
        </w:rPr>
        <w:t xml:space="preserve">) </w:t>
      </w:r>
      <w:r w:rsidRPr="00AA43F1">
        <w:rPr>
          <w:i/>
          <w:szCs w:val="20"/>
        </w:rPr>
        <w:t>Necessity</w:t>
      </w:r>
      <w:r>
        <w:rPr>
          <w:szCs w:val="20"/>
        </w:rPr>
        <w:t>: Breach Charter to prevent destroying evidence (</w:t>
      </w:r>
      <w:r w:rsidRPr="00506F2B">
        <w:rPr>
          <w:i/>
          <w:color w:val="FF0000"/>
          <w:szCs w:val="20"/>
        </w:rPr>
        <w:t>Feeney</w:t>
      </w:r>
      <w:r>
        <w:rPr>
          <w:szCs w:val="20"/>
        </w:rPr>
        <w:t>; but needs particular reason to believe something particular will happen, NOT reliance on general belief about wrongdoers)</w:t>
      </w:r>
    </w:p>
    <w:p w:rsidR="00506F2B" w:rsidRDefault="00506F2B" w:rsidP="00506F2B">
      <w:pPr>
        <w:pStyle w:val="NoSpacing"/>
        <w:ind w:left="2160"/>
        <w:rPr>
          <w:szCs w:val="20"/>
        </w:rPr>
      </w:pPr>
      <w:r>
        <w:rPr>
          <w:szCs w:val="20"/>
        </w:rPr>
        <w:t xml:space="preserve">ii) </w:t>
      </w:r>
      <w:r w:rsidRPr="00AA43F1">
        <w:rPr>
          <w:i/>
          <w:szCs w:val="20"/>
        </w:rPr>
        <w:t>Emergency threat</w:t>
      </w:r>
      <w:r>
        <w:rPr>
          <w:szCs w:val="20"/>
        </w:rPr>
        <w:t xml:space="preserve"> to police/public safety (</w:t>
      </w:r>
      <w:r w:rsidRPr="00506F2B">
        <w:rPr>
          <w:i/>
          <w:color w:val="FF0000"/>
          <w:szCs w:val="20"/>
        </w:rPr>
        <w:t>Golub</w:t>
      </w:r>
      <w:r>
        <w:rPr>
          <w:szCs w:val="20"/>
        </w:rPr>
        <w:t xml:space="preserve">, ONCA: </w:t>
      </w:r>
      <w:proofErr w:type="spellStart"/>
      <w:r>
        <w:rPr>
          <w:szCs w:val="20"/>
        </w:rPr>
        <w:t>uzi</w:t>
      </w:r>
      <w:proofErr w:type="spellEnd"/>
      <w:r>
        <w:rPr>
          <w:szCs w:val="20"/>
        </w:rPr>
        <w:t xml:space="preserve"> threat = serious mitigation)</w:t>
      </w:r>
    </w:p>
    <w:p w:rsidR="00D76A95" w:rsidRDefault="00D76A95" w:rsidP="003749E0">
      <w:pPr>
        <w:pStyle w:val="NoSpacing"/>
        <w:rPr>
          <w:szCs w:val="20"/>
        </w:rPr>
      </w:pPr>
      <w:r>
        <w:rPr>
          <w:szCs w:val="20"/>
        </w:rPr>
        <w:tab/>
      </w:r>
      <w:r w:rsidRPr="00C917DE">
        <w:rPr>
          <w:b/>
          <w:szCs w:val="20"/>
        </w:rPr>
        <w:t>2)</w:t>
      </w:r>
      <w:r>
        <w:rPr>
          <w:szCs w:val="20"/>
        </w:rPr>
        <w:t xml:space="preserve"> Impact on A’s </w:t>
      </w:r>
      <w:r w:rsidRPr="00D76A95">
        <w:rPr>
          <w:i/>
          <w:szCs w:val="20"/>
        </w:rPr>
        <w:t>Charter</w:t>
      </w:r>
      <w:r>
        <w:rPr>
          <w:szCs w:val="20"/>
        </w:rPr>
        <w:t>-protected interests (focus on A)</w:t>
      </w:r>
    </w:p>
    <w:p w:rsidR="00506F2B" w:rsidRDefault="00506F2B" w:rsidP="00506F2B">
      <w:pPr>
        <w:pStyle w:val="NoSpacing"/>
        <w:ind w:left="1440"/>
        <w:rPr>
          <w:szCs w:val="20"/>
        </w:rPr>
      </w:pPr>
      <w:r>
        <w:rPr>
          <w:szCs w:val="20"/>
        </w:rPr>
        <w:t xml:space="preserve">- </w:t>
      </w:r>
      <w:r w:rsidRPr="00506F2B">
        <w:rPr>
          <w:b/>
          <w:szCs w:val="20"/>
        </w:rPr>
        <w:t>Conscriptive evidence</w:t>
      </w:r>
      <w:r>
        <w:rPr>
          <w:szCs w:val="20"/>
        </w:rPr>
        <w:t xml:space="preserve"> more likely to be excluded, depends on </w:t>
      </w:r>
      <w:proofErr w:type="spellStart"/>
      <w:r>
        <w:rPr>
          <w:szCs w:val="20"/>
        </w:rPr>
        <w:t>amt</w:t>
      </w:r>
      <w:proofErr w:type="spellEnd"/>
      <w:r w:rsidR="000F110D">
        <w:rPr>
          <w:szCs w:val="20"/>
        </w:rPr>
        <w:t xml:space="preserve"> intrusion on bodily integrity/dignity</w:t>
      </w:r>
    </w:p>
    <w:p w:rsidR="00506F2B" w:rsidRDefault="00506F2B" w:rsidP="00506F2B">
      <w:pPr>
        <w:pStyle w:val="NoSpacing"/>
        <w:ind w:left="1440"/>
        <w:rPr>
          <w:szCs w:val="20"/>
        </w:rPr>
      </w:pPr>
      <w:r>
        <w:rPr>
          <w:szCs w:val="20"/>
        </w:rPr>
        <w:t>- If police speaks to A while executing warrant: more likely to be admitted (though tech. derivative)</w:t>
      </w:r>
    </w:p>
    <w:p w:rsidR="00CD58B6" w:rsidRDefault="00D76A95" w:rsidP="003749E0">
      <w:pPr>
        <w:pStyle w:val="NoSpacing"/>
        <w:rPr>
          <w:szCs w:val="20"/>
        </w:rPr>
      </w:pPr>
      <w:r>
        <w:rPr>
          <w:szCs w:val="20"/>
        </w:rPr>
        <w:tab/>
      </w:r>
      <w:r w:rsidRPr="00C917DE">
        <w:rPr>
          <w:b/>
          <w:szCs w:val="20"/>
        </w:rPr>
        <w:t>3)</w:t>
      </w:r>
      <w:r>
        <w:rPr>
          <w:szCs w:val="20"/>
        </w:rPr>
        <w:t xml:space="preserve"> Society’s inte</w:t>
      </w:r>
      <w:r w:rsidR="00CD58B6">
        <w:rPr>
          <w:szCs w:val="20"/>
        </w:rPr>
        <w:t>rest in adjudication on merits (and in maintaining justice system’s repute)</w:t>
      </w:r>
    </w:p>
    <w:p w:rsidR="00CD58B6" w:rsidRDefault="00CD58B6" w:rsidP="00CD58B6">
      <w:pPr>
        <w:pStyle w:val="NoSpacing"/>
        <w:ind w:left="720" w:firstLine="720"/>
        <w:rPr>
          <w:szCs w:val="20"/>
        </w:rPr>
      </w:pPr>
      <w:r>
        <w:rPr>
          <w:szCs w:val="20"/>
        </w:rPr>
        <w:t xml:space="preserve">- The higher the </w:t>
      </w:r>
      <w:r w:rsidR="00D76A95">
        <w:rPr>
          <w:szCs w:val="20"/>
        </w:rPr>
        <w:t>PV</w:t>
      </w:r>
      <w:r>
        <w:rPr>
          <w:szCs w:val="20"/>
        </w:rPr>
        <w:t>, the greater the breach’s seriousne</w:t>
      </w:r>
      <w:r w:rsidR="00AA43F1">
        <w:rPr>
          <w:szCs w:val="20"/>
        </w:rPr>
        <w:t xml:space="preserve">ss must be in order to exclude </w:t>
      </w:r>
      <w:r>
        <w:rPr>
          <w:szCs w:val="20"/>
        </w:rPr>
        <w:t>the evidence</w:t>
      </w:r>
    </w:p>
    <w:p w:rsidR="00AA43F1" w:rsidRDefault="00AA43F1" w:rsidP="00CD58B6">
      <w:pPr>
        <w:pStyle w:val="NoSpacing"/>
        <w:ind w:left="720" w:firstLine="720"/>
        <w:rPr>
          <w:szCs w:val="20"/>
        </w:rPr>
      </w:pPr>
      <w:r>
        <w:rPr>
          <w:szCs w:val="20"/>
        </w:rPr>
        <w:t xml:space="preserve">- </w:t>
      </w:r>
      <w:r w:rsidRPr="00AA43F1">
        <w:rPr>
          <w:color w:val="0070C0"/>
          <w:sz w:val="20"/>
          <w:szCs w:val="20"/>
        </w:rPr>
        <w:t xml:space="preserve">[Identify relevance and materiality to help with] </w:t>
      </w:r>
      <w:r>
        <w:rPr>
          <w:szCs w:val="20"/>
        </w:rPr>
        <w:t>Reliability, centrality, and seriousness</w:t>
      </w:r>
    </w:p>
    <w:p w:rsidR="002A4C84" w:rsidRDefault="002A4C84" w:rsidP="003749E0">
      <w:pPr>
        <w:pStyle w:val="NoSpacing"/>
        <w:rPr>
          <w:szCs w:val="20"/>
        </w:rPr>
      </w:pPr>
    </w:p>
    <w:p w:rsidR="005978B0" w:rsidRDefault="00D65CF9" w:rsidP="003749E0">
      <w:pPr>
        <w:pStyle w:val="NoSpacing"/>
        <w:rPr>
          <w:szCs w:val="20"/>
        </w:rPr>
      </w:pPr>
      <w:r w:rsidRPr="00D65CF9">
        <w:rPr>
          <w:b/>
          <w:sz w:val="28"/>
          <w:szCs w:val="20"/>
          <w:u w:val="single"/>
        </w:rPr>
        <w:lastRenderedPageBreak/>
        <w:t>ER</w:t>
      </w:r>
      <w:r>
        <w:rPr>
          <w:szCs w:val="20"/>
          <w:u w:val="single"/>
        </w:rPr>
        <w:t xml:space="preserve">: </w:t>
      </w:r>
      <w:r w:rsidR="00471BC2" w:rsidRPr="00D65CF9">
        <w:rPr>
          <w:szCs w:val="20"/>
          <w:u w:val="single"/>
        </w:rPr>
        <w:t>HEARSAY</w:t>
      </w:r>
      <w:r w:rsidR="005978B0">
        <w:rPr>
          <w:szCs w:val="20"/>
        </w:rPr>
        <w:t xml:space="preserve"> – Presumptively inadmissible</w:t>
      </w:r>
      <w:r w:rsidR="005B7306">
        <w:rPr>
          <w:szCs w:val="20"/>
        </w:rPr>
        <w:t xml:space="preserve"> on </w:t>
      </w:r>
      <w:proofErr w:type="spellStart"/>
      <w:r w:rsidR="005B7306">
        <w:rPr>
          <w:szCs w:val="20"/>
        </w:rPr>
        <w:t>BoP</w:t>
      </w:r>
      <w:proofErr w:type="spellEnd"/>
      <w:r w:rsidR="005978B0">
        <w:rPr>
          <w:szCs w:val="20"/>
        </w:rPr>
        <w:t>, because of dangers (</w:t>
      </w:r>
      <w:r w:rsidR="005B7306">
        <w:rPr>
          <w:szCs w:val="20"/>
        </w:rPr>
        <w:t>per</w:t>
      </w:r>
      <w:r w:rsidR="005978B0">
        <w:rPr>
          <w:szCs w:val="20"/>
        </w:rPr>
        <w:t xml:space="preserve"> </w:t>
      </w:r>
      <w:proofErr w:type="spellStart"/>
      <w:r w:rsidR="005978B0">
        <w:rPr>
          <w:szCs w:val="20"/>
        </w:rPr>
        <w:t>Charron</w:t>
      </w:r>
      <w:proofErr w:type="spellEnd"/>
      <w:r w:rsidR="005978B0">
        <w:rPr>
          <w:szCs w:val="20"/>
        </w:rPr>
        <w:t xml:space="preserve"> in </w:t>
      </w:r>
      <w:proofErr w:type="spellStart"/>
      <w:r w:rsidR="005978B0" w:rsidRPr="005978B0">
        <w:rPr>
          <w:i/>
          <w:color w:val="FF0000"/>
          <w:szCs w:val="20"/>
        </w:rPr>
        <w:t>Khelawon</w:t>
      </w:r>
      <w:proofErr w:type="spellEnd"/>
      <w:r w:rsidR="005978B0">
        <w:rPr>
          <w:szCs w:val="20"/>
        </w:rPr>
        <w:t xml:space="preserve">, </w:t>
      </w:r>
      <w:r w:rsidR="009947FF">
        <w:rPr>
          <w:szCs w:val="20"/>
        </w:rPr>
        <w:t xml:space="preserve">Fish </w:t>
      </w:r>
      <w:r w:rsidR="005978B0">
        <w:rPr>
          <w:szCs w:val="20"/>
        </w:rPr>
        <w:t xml:space="preserve">in </w:t>
      </w:r>
      <w:proofErr w:type="spellStart"/>
      <w:r w:rsidR="005978B0" w:rsidRPr="005978B0">
        <w:rPr>
          <w:i/>
          <w:color w:val="FF0000"/>
          <w:szCs w:val="20"/>
        </w:rPr>
        <w:t>Baldree</w:t>
      </w:r>
      <w:proofErr w:type="spellEnd"/>
      <w:r w:rsidR="005978B0">
        <w:rPr>
          <w:szCs w:val="20"/>
        </w:rPr>
        <w:t>)</w:t>
      </w:r>
      <w:r w:rsidR="009947FF">
        <w:rPr>
          <w:szCs w:val="20"/>
        </w:rPr>
        <w:t xml:space="preserve"> like</w:t>
      </w:r>
      <w:r w:rsidR="005978B0">
        <w:rPr>
          <w:szCs w:val="20"/>
        </w:rPr>
        <w:t>:</w:t>
      </w:r>
    </w:p>
    <w:p w:rsidR="005978B0" w:rsidRPr="005978B0" w:rsidRDefault="005978B0" w:rsidP="007F3522">
      <w:pPr>
        <w:pStyle w:val="NoSpacing"/>
        <w:numPr>
          <w:ilvl w:val="0"/>
          <w:numId w:val="42"/>
        </w:numPr>
        <w:rPr>
          <w:szCs w:val="20"/>
          <w:u w:val="single"/>
        </w:rPr>
      </w:pPr>
      <w:r>
        <w:rPr>
          <w:szCs w:val="20"/>
        </w:rPr>
        <w:t>Perception</w:t>
      </w:r>
      <w:r w:rsidR="009947FF">
        <w:rPr>
          <w:szCs w:val="20"/>
        </w:rPr>
        <w:t xml:space="preserve"> – D not there to testify directly, W could be in x-exam but possibility of broken telephone</w:t>
      </w:r>
    </w:p>
    <w:p w:rsidR="005978B0" w:rsidRPr="005978B0" w:rsidRDefault="005978B0" w:rsidP="007F3522">
      <w:pPr>
        <w:pStyle w:val="NoSpacing"/>
        <w:numPr>
          <w:ilvl w:val="0"/>
          <w:numId w:val="42"/>
        </w:numPr>
        <w:rPr>
          <w:szCs w:val="20"/>
          <w:u w:val="single"/>
        </w:rPr>
      </w:pPr>
      <w:r>
        <w:rPr>
          <w:szCs w:val="20"/>
        </w:rPr>
        <w:t>Memory</w:t>
      </w:r>
      <w:r w:rsidR="009947FF">
        <w:rPr>
          <w:szCs w:val="20"/>
        </w:rPr>
        <w:t xml:space="preserve"> – D makes statement about something years ago, W’s memory can somewhat be got at by x-exam</w:t>
      </w:r>
    </w:p>
    <w:p w:rsidR="005978B0" w:rsidRPr="005978B0" w:rsidRDefault="005978B0" w:rsidP="007F3522">
      <w:pPr>
        <w:pStyle w:val="NoSpacing"/>
        <w:numPr>
          <w:ilvl w:val="0"/>
          <w:numId w:val="42"/>
        </w:numPr>
        <w:rPr>
          <w:szCs w:val="20"/>
        </w:rPr>
      </w:pPr>
      <w:r w:rsidRPr="005978B0">
        <w:rPr>
          <w:szCs w:val="20"/>
        </w:rPr>
        <w:t>Narration</w:t>
      </w:r>
      <w:r w:rsidR="009947FF">
        <w:rPr>
          <w:szCs w:val="20"/>
        </w:rPr>
        <w:t xml:space="preserve"> – D can be unintentionally misled, or something said gave wrong intention (but </w:t>
      </w:r>
      <w:proofErr w:type="spellStart"/>
      <w:r w:rsidR="009947FF">
        <w:rPr>
          <w:szCs w:val="20"/>
        </w:rPr>
        <w:t>D</w:t>
      </w:r>
      <w:proofErr w:type="spellEnd"/>
      <w:r w:rsidR="009947FF">
        <w:rPr>
          <w:szCs w:val="20"/>
        </w:rPr>
        <w:t xml:space="preserve"> not on stand)</w:t>
      </w:r>
    </w:p>
    <w:p w:rsidR="005978B0" w:rsidRDefault="005978B0" w:rsidP="007F3522">
      <w:pPr>
        <w:pStyle w:val="NoSpacing"/>
        <w:numPr>
          <w:ilvl w:val="0"/>
          <w:numId w:val="42"/>
        </w:numPr>
        <w:rPr>
          <w:szCs w:val="20"/>
        </w:rPr>
      </w:pPr>
      <w:r w:rsidRPr="005978B0">
        <w:rPr>
          <w:szCs w:val="20"/>
        </w:rPr>
        <w:t>Sincerity</w:t>
      </w:r>
      <w:r w:rsidR="009947FF">
        <w:rPr>
          <w:szCs w:val="20"/>
        </w:rPr>
        <w:t xml:space="preserve"> – D deliberately saying something untrue (x</w:t>
      </w:r>
      <w:r w:rsidRPr="009947FF">
        <w:rPr>
          <w:szCs w:val="20"/>
        </w:rPr>
        <w:t>-exam can’t get at it)</w:t>
      </w:r>
    </w:p>
    <w:p w:rsidR="009E6D15" w:rsidRPr="00CB1053" w:rsidRDefault="009E6D15" w:rsidP="009E6D15">
      <w:pPr>
        <w:pStyle w:val="NoSpacing"/>
        <w:rPr>
          <w:color w:val="0070C0"/>
          <w:sz w:val="20"/>
          <w:szCs w:val="20"/>
        </w:rPr>
      </w:pPr>
      <w:r w:rsidRPr="00CB1053">
        <w:rPr>
          <w:color w:val="0070C0"/>
          <w:sz w:val="20"/>
          <w:szCs w:val="20"/>
        </w:rPr>
        <w:t xml:space="preserve">Ask: Is the evidence </w:t>
      </w:r>
      <w:r w:rsidRPr="00CB1053">
        <w:rPr>
          <w:i/>
          <w:color w:val="0070C0"/>
          <w:sz w:val="20"/>
          <w:szCs w:val="20"/>
        </w:rPr>
        <w:t>reliable enough</w:t>
      </w:r>
      <w:r w:rsidRPr="00CB1053">
        <w:rPr>
          <w:color w:val="0070C0"/>
          <w:sz w:val="20"/>
          <w:szCs w:val="20"/>
        </w:rPr>
        <w:t xml:space="preserve"> to pass on to </w:t>
      </w:r>
      <w:proofErr w:type="spellStart"/>
      <w:r w:rsidRPr="00CB1053">
        <w:rPr>
          <w:color w:val="0070C0"/>
          <w:sz w:val="20"/>
          <w:szCs w:val="20"/>
        </w:rPr>
        <w:t>ToF</w:t>
      </w:r>
      <w:proofErr w:type="spellEnd"/>
      <w:r w:rsidRPr="00CB1053">
        <w:rPr>
          <w:color w:val="0070C0"/>
          <w:sz w:val="20"/>
          <w:szCs w:val="20"/>
        </w:rPr>
        <w:t xml:space="preserve"> to make own decision on whether to ultimately rely on it?</w:t>
      </w:r>
      <w:r w:rsidR="00CB1053" w:rsidRPr="00CB1053">
        <w:rPr>
          <w:color w:val="0070C0"/>
          <w:sz w:val="20"/>
          <w:szCs w:val="20"/>
        </w:rPr>
        <w:t xml:space="preserve"> (Gist of </w:t>
      </w:r>
      <w:proofErr w:type="spellStart"/>
      <w:r w:rsidR="00CB1053" w:rsidRPr="00CB1053">
        <w:rPr>
          <w:color w:val="0070C0"/>
          <w:sz w:val="20"/>
          <w:szCs w:val="20"/>
        </w:rPr>
        <w:t>Charron</w:t>
      </w:r>
      <w:proofErr w:type="spellEnd"/>
      <w:r w:rsidR="00CB1053" w:rsidRPr="00CB1053">
        <w:rPr>
          <w:color w:val="0070C0"/>
          <w:sz w:val="20"/>
          <w:szCs w:val="20"/>
        </w:rPr>
        <w:t xml:space="preserve"> in </w:t>
      </w:r>
      <w:proofErr w:type="spellStart"/>
      <w:r w:rsidR="00CB1053" w:rsidRPr="00CB1053">
        <w:rPr>
          <w:i/>
          <w:color w:val="FF0000"/>
          <w:sz w:val="20"/>
          <w:szCs w:val="20"/>
        </w:rPr>
        <w:t>Khelawon</w:t>
      </w:r>
      <w:proofErr w:type="spellEnd"/>
      <w:r w:rsidR="00CB1053" w:rsidRPr="00CB1053">
        <w:rPr>
          <w:color w:val="0070C0"/>
          <w:sz w:val="20"/>
          <w:szCs w:val="20"/>
        </w:rPr>
        <w:t>; don’t divvy factors up for jury vs judge to decide)</w:t>
      </w:r>
    </w:p>
    <w:p w:rsidR="009E6D15" w:rsidRDefault="009E6D15" w:rsidP="009E6D15">
      <w:pPr>
        <w:pStyle w:val="NoSpacing"/>
        <w:rPr>
          <w:szCs w:val="20"/>
        </w:rPr>
      </w:pPr>
      <w:r>
        <w:rPr>
          <w:szCs w:val="20"/>
        </w:rPr>
        <w:t xml:space="preserve">Elements from </w:t>
      </w:r>
      <w:proofErr w:type="spellStart"/>
      <w:r w:rsidRPr="002F436E">
        <w:rPr>
          <w:i/>
          <w:color w:val="FF0000"/>
          <w:szCs w:val="20"/>
        </w:rPr>
        <w:t>Khelawon</w:t>
      </w:r>
      <w:proofErr w:type="spellEnd"/>
      <w:r>
        <w:rPr>
          <w:szCs w:val="20"/>
        </w:rPr>
        <w:t xml:space="preserve"> and </w:t>
      </w:r>
      <w:r w:rsidRPr="005A7A70">
        <w:rPr>
          <w:i/>
          <w:color w:val="FF0000"/>
          <w:szCs w:val="20"/>
        </w:rPr>
        <w:t>Evans</w:t>
      </w:r>
      <w:r>
        <w:rPr>
          <w:szCs w:val="20"/>
        </w:rPr>
        <w:t>:</w:t>
      </w:r>
    </w:p>
    <w:p w:rsidR="009E6D15" w:rsidRPr="009E6D15" w:rsidRDefault="009E6D15" w:rsidP="00E51701">
      <w:pPr>
        <w:pStyle w:val="NoSpacing"/>
        <w:numPr>
          <w:ilvl w:val="0"/>
          <w:numId w:val="31"/>
        </w:numPr>
        <w:rPr>
          <w:szCs w:val="20"/>
        </w:rPr>
      </w:pPr>
      <w:r w:rsidRPr="009E6D15">
        <w:rPr>
          <w:b/>
          <w:szCs w:val="20"/>
        </w:rPr>
        <w:t>Out of court statement</w:t>
      </w:r>
      <w:r w:rsidRPr="009E6D15">
        <w:rPr>
          <w:szCs w:val="20"/>
        </w:rPr>
        <w:t xml:space="preserve"> – Trigger</w:t>
      </w:r>
      <w:r w:rsidR="00417798">
        <w:rPr>
          <w:szCs w:val="20"/>
        </w:rPr>
        <w:t xml:space="preserve"> to start listening</w:t>
      </w:r>
      <w:r w:rsidR="005822A8">
        <w:rPr>
          <w:szCs w:val="20"/>
        </w:rPr>
        <w:t>: “X said</w:t>
      </w:r>
      <w:r w:rsidRPr="009E6D15">
        <w:rPr>
          <w:szCs w:val="20"/>
        </w:rPr>
        <w:t xml:space="preserve">”, “I said to X”, </w:t>
      </w:r>
      <w:r w:rsidR="00417798">
        <w:rPr>
          <w:szCs w:val="20"/>
        </w:rPr>
        <w:t>“I heard”</w:t>
      </w:r>
      <w:r w:rsidR="005822A8">
        <w:rPr>
          <w:szCs w:val="20"/>
        </w:rPr>
        <w:t xml:space="preserve">  </w:t>
      </w:r>
      <w:r w:rsidR="00417798">
        <w:rPr>
          <w:szCs w:val="20"/>
        </w:rPr>
        <w:t xml:space="preserve">in </w:t>
      </w:r>
      <w:r w:rsidR="005822A8">
        <w:rPr>
          <w:szCs w:val="20"/>
        </w:rPr>
        <w:t>another time/</w:t>
      </w:r>
      <w:r w:rsidRPr="009E6D15">
        <w:rPr>
          <w:szCs w:val="20"/>
        </w:rPr>
        <w:t>place (even prior trial process)</w:t>
      </w:r>
      <w:r w:rsidR="00417798">
        <w:rPr>
          <w:szCs w:val="20"/>
        </w:rPr>
        <w:t>; A’s statement to W can be used against A (recognized by SCC as exception to hearsay)</w:t>
      </w:r>
    </w:p>
    <w:p w:rsidR="009E6D15" w:rsidRDefault="009E6D15" w:rsidP="00E51701">
      <w:pPr>
        <w:pStyle w:val="NoSpacing"/>
        <w:numPr>
          <w:ilvl w:val="0"/>
          <w:numId w:val="31"/>
        </w:numPr>
        <w:rPr>
          <w:szCs w:val="20"/>
        </w:rPr>
      </w:pPr>
      <w:r w:rsidRPr="009947FF">
        <w:rPr>
          <w:b/>
          <w:szCs w:val="20"/>
        </w:rPr>
        <w:t>Offered to prove the truth of its contents</w:t>
      </w:r>
      <w:r>
        <w:rPr>
          <w:szCs w:val="20"/>
        </w:rPr>
        <w:t xml:space="preserve"> – </w:t>
      </w:r>
      <w:r w:rsidRPr="006F6E24">
        <w:rPr>
          <w:color w:val="0070C0"/>
          <w:sz w:val="20"/>
          <w:szCs w:val="20"/>
        </w:rPr>
        <w:t>Helps to do r/m analysis</w:t>
      </w:r>
    </w:p>
    <w:p w:rsidR="009E6D15" w:rsidRDefault="009E6D15" w:rsidP="007F3522">
      <w:pPr>
        <w:pStyle w:val="NoSpacing"/>
        <w:numPr>
          <w:ilvl w:val="1"/>
          <w:numId w:val="42"/>
        </w:numPr>
        <w:rPr>
          <w:szCs w:val="20"/>
        </w:rPr>
      </w:pPr>
      <w:r>
        <w:rPr>
          <w:szCs w:val="20"/>
        </w:rPr>
        <w:t xml:space="preserve">Can speak to </w:t>
      </w:r>
      <w:r w:rsidRPr="006F6E24">
        <w:rPr>
          <w:i/>
          <w:szCs w:val="20"/>
        </w:rPr>
        <w:t>mental state</w:t>
      </w:r>
      <w:r>
        <w:rPr>
          <w:szCs w:val="20"/>
        </w:rPr>
        <w:t xml:space="preserve"> (e.g. psychosis: saying things known to be untrue): Example – witness calls cops saying another car’s driver is drunk. Using this call to prove A’s drunk = hearsay &amp; NOT OK. Using this call as evidence to A’s state and decision by cops to pull A over = OK</w:t>
      </w:r>
    </w:p>
    <w:p w:rsidR="00105CCA" w:rsidRDefault="00105CCA" w:rsidP="007F3522">
      <w:pPr>
        <w:pStyle w:val="NoSpacing"/>
        <w:numPr>
          <w:ilvl w:val="1"/>
          <w:numId w:val="42"/>
        </w:numPr>
        <w:rPr>
          <w:szCs w:val="20"/>
        </w:rPr>
      </w:pPr>
      <w:r>
        <w:rPr>
          <w:szCs w:val="20"/>
        </w:rPr>
        <w:t>Used for the implied truth of its contents also OK (</w:t>
      </w:r>
      <w:proofErr w:type="spellStart"/>
      <w:r w:rsidRPr="00105CCA">
        <w:rPr>
          <w:i/>
          <w:color w:val="FF0000"/>
          <w:szCs w:val="20"/>
        </w:rPr>
        <w:t>Baldree</w:t>
      </w:r>
      <w:proofErr w:type="spellEnd"/>
      <w:r>
        <w:rPr>
          <w:szCs w:val="20"/>
        </w:rPr>
        <w:t>)</w:t>
      </w:r>
    </w:p>
    <w:p w:rsidR="009E6D15" w:rsidRDefault="009E6D15" w:rsidP="007F3522">
      <w:pPr>
        <w:pStyle w:val="NoSpacing"/>
        <w:numPr>
          <w:ilvl w:val="1"/>
          <w:numId w:val="42"/>
        </w:numPr>
        <w:rPr>
          <w:szCs w:val="20"/>
        </w:rPr>
      </w:pPr>
      <w:r>
        <w:rPr>
          <w:szCs w:val="20"/>
        </w:rPr>
        <w:t xml:space="preserve">NOT truth purposes: </w:t>
      </w:r>
      <w:r w:rsidRPr="006F6E24">
        <w:rPr>
          <w:b/>
          <w:szCs w:val="20"/>
        </w:rPr>
        <w:t>operative legal fact</w:t>
      </w:r>
      <w:r>
        <w:rPr>
          <w:szCs w:val="20"/>
        </w:rPr>
        <w:t xml:space="preserve"> (e.g. “I’m a partner”, “I will sell you my car for $_”, “I’m giving you this as a gift for X), </w:t>
      </w:r>
      <w:r w:rsidR="005822A8">
        <w:rPr>
          <w:szCs w:val="20"/>
        </w:rPr>
        <w:t xml:space="preserve">explaining why someone acted </w:t>
      </w:r>
      <w:r>
        <w:rPr>
          <w:szCs w:val="20"/>
        </w:rPr>
        <w:t>a certain way, witness wanting to disprove what’s being said, police knew/understood someone was drunk driving</w:t>
      </w:r>
      <w:r w:rsidR="005822A8">
        <w:rPr>
          <w:szCs w:val="20"/>
        </w:rPr>
        <w:t>, warranting an officer’s legal search</w:t>
      </w:r>
    </w:p>
    <w:p w:rsidR="009E6D15" w:rsidRDefault="009E6D15" w:rsidP="00E51701">
      <w:pPr>
        <w:pStyle w:val="NoSpacing"/>
        <w:numPr>
          <w:ilvl w:val="0"/>
          <w:numId w:val="31"/>
        </w:numPr>
        <w:rPr>
          <w:szCs w:val="20"/>
        </w:rPr>
      </w:pPr>
      <w:r>
        <w:rPr>
          <w:szCs w:val="20"/>
        </w:rPr>
        <w:t>“</w:t>
      </w:r>
      <w:r w:rsidRPr="009E6D15">
        <w:rPr>
          <w:b/>
          <w:szCs w:val="20"/>
        </w:rPr>
        <w:t>Absence of contemporaneous ability</w:t>
      </w:r>
      <w:r>
        <w:rPr>
          <w:szCs w:val="20"/>
        </w:rPr>
        <w:t xml:space="preserve"> to cross-examine the declarant” (</w:t>
      </w:r>
      <w:proofErr w:type="spellStart"/>
      <w:r w:rsidRPr="005A7A70">
        <w:rPr>
          <w:i/>
          <w:color w:val="FF0000"/>
          <w:szCs w:val="20"/>
        </w:rPr>
        <w:t>Khelawon</w:t>
      </w:r>
      <w:proofErr w:type="spellEnd"/>
      <w:r>
        <w:rPr>
          <w:szCs w:val="20"/>
        </w:rPr>
        <w:t xml:space="preserve">, by </w:t>
      </w:r>
      <w:proofErr w:type="spellStart"/>
      <w:r>
        <w:rPr>
          <w:szCs w:val="20"/>
        </w:rPr>
        <w:t>Charron</w:t>
      </w:r>
      <w:proofErr w:type="spellEnd"/>
      <w:r>
        <w:rPr>
          <w:szCs w:val="20"/>
        </w:rPr>
        <w:t xml:space="preserve"> J)</w:t>
      </w:r>
    </w:p>
    <w:p w:rsidR="009E6D15" w:rsidRDefault="009E6D15" w:rsidP="009E6D15">
      <w:pPr>
        <w:pStyle w:val="NoSpacing"/>
        <w:rPr>
          <w:b/>
          <w:szCs w:val="20"/>
        </w:rPr>
      </w:pPr>
      <w:r w:rsidRPr="00471BC2">
        <w:rPr>
          <w:b/>
          <w:szCs w:val="20"/>
        </w:rPr>
        <w:t>Exceptions</w:t>
      </w:r>
    </w:p>
    <w:p w:rsidR="008E6C0F" w:rsidRDefault="008E6C0F" w:rsidP="005978B0">
      <w:pPr>
        <w:pStyle w:val="NoSpacing"/>
        <w:rPr>
          <w:szCs w:val="20"/>
        </w:rPr>
      </w:pPr>
      <w:r>
        <w:rPr>
          <w:noProof/>
          <w:lang w:eastAsia="en-CA"/>
        </w:rPr>
        <mc:AlternateContent>
          <mc:Choice Requires="wps">
            <w:drawing>
              <wp:anchor distT="0" distB="0" distL="114300" distR="114300" simplePos="0" relativeHeight="251671552" behindDoc="0" locked="0" layoutInCell="1" allowOverlap="1" wp14:editId="68E0C736">
                <wp:simplePos x="0" y="0"/>
                <wp:positionH relativeFrom="column">
                  <wp:posOffset>812835</wp:posOffset>
                </wp:positionH>
                <wp:positionV relativeFrom="paragraph">
                  <wp:posOffset>130848</wp:posOffset>
                </wp:positionV>
                <wp:extent cx="2974693" cy="585791"/>
                <wp:effectExtent l="0" t="0" r="16510" b="2413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693" cy="585791"/>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rPr>
                            </w:pPr>
                            <w:r w:rsidRPr="008E6C0F">
                              <w:rPr>
                                <w:rFonts w:asciiTheme="minorHAnsi" w:hAnsiTheme="minorHAnsi"/>
                                <w:sz w:val="20"/>
                              </w:rPr>
                              <w:t xml:space="preserve">Is the evidence hearsay?  See </w:t>
                            </w:r>
                            <w:proofErr w:type="spellStart"/>
                            <w:r w:rsidRPr="008E6C0F">
                              <w:rPr>
                                <w:rFonts w:asciiTheme="minorHAnsi" w:hAnsiTheme="minorHAnsi"/>
                                <w:i/>
                                <w:sz w:val="20"/>
                              </w:rPr>
                              <w:t>Khelawon</w:t>
                            </w:r>
                            <w:proofErr w:type="spellEnd"/>
                            <w:r w:rsidRPr="008E6C0F">
                              <w:rPr>
                                <w:rFonts w:asciiTheme="minorHAnsi" w:hAnsiTheme="minorHAnsi"/>
                                <w:sz w:val="20"/>
                              </w:rPr>
                              <w:t>: introduced for truth, no contemporaneous cross-exam. (Onus on Party resisting admission to show that hearsay.)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64" type="#_x0000_t202" style="position:absolute;margin-left:64pt;margin-top:10.3pt;width:234.25pt;height:4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">
                <v:textbox>
                  <w:txbxContent>
                    <w:p w14:paraId="633E6E8C" w14:textId="77777777" w:rsidR="009F62F2" w:rsidRPr="008E6C0F" w:rsidRDefault="009F62F2" w:rsidP="008E6C0F">
                      <w:pPr>
                        <w:rPr>
                          <w:rFonts w:asciiTheme="minorHAnsi" w:hAnsiTheme="minorHAnsi"/>
                          <w:sz w:val="20"/>
                        </w:rPr>
                      </w:pPr>
                      <w:r w:rsidRPr="008E6C0F">
                        <w:rPr>
                          <w:rFonts w:asciiTheme="minorHAnsi" w:hAnsiTheme="minorHAnsi"/>
                          <w:sz w:val="20"/>
                        </w:rPr>
                        <w:t xml:space="preserve">Is the evidence hearsay?  See </w:t>
                      </w:r>
                      <w:r w:rsidRPr="008E6C0F">
                        <w:rPr>
                          <w:rFonts w:asciiTheme="minorHAnsi" w:hAnsiTheme="minorHAnsi"/>
                          <w:i/>
                          <w:sz w:val="20"/>
                        </w:rPr>
                        <w:t>Khelawon</w:t>
                      </w:r>
                      <w:r w:rsidRPr="008E6C0F">
                        <w:rPr>
                          <w:rFonts w:asciiTheme="minorHAnsi" w:hAnsiTheme="minorHAnsi"/>
                          <w:sz w:val="20"/>
                        </w:rPr>
                        <w:t>: introduced for truth, no contemporaneous cross-exam. (Onus on Party resisting admission to show that hearsay.)</w:t>
                      </w:r>
                    </w:p>
                  </w:txbxContent>
                </v:textbox>
              </v:shape>
            </w:pict>
          </mc:Fallback>
        </mc:AlternateContent>
      </w:r>
      <w:r>
        <w:rPr>
          <w:noProof/>
          <w:lang w:eastAsia="en-CA"/>
        </w:rPr>
        <mc:AlternateContent>
          <mc:Choice Requires="wpc">
            <w:drawing>
              <wp:inline distT="0" distB="0" distL="0" distR="0" wp14:anchorId="023A2120" wp14:editId="325CCFC8">
                <wp:extent cx="5636260" cy="5185459"/>
                <wp:effectExtent l="0" t="0" r="2540" b="0"/>
                <wp:docPr id="260" name="Canvas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Text Box 4"/>
                        <wps:cNvSpPr txBox="1">
                          <a:spLocks noChangeArrowheads="1"/>
                        </wps:cNvSpPr>
                        <wps:spPr bwMode="auto">
                          <a:xfrm>
                            <a:off x="2618215" y="3390641"/>
                            <a:ext cx="374031"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wps:txbx>
                        <wps:bodyPr rot="0" vert="horz" wrap="square" lIns="89756" tIns="44878" rIns="89756" bIns="44878" anchor="t" anchorCtr="0" upright="1">
                          <a:noAutofit/>
                        </wps:bodyPr>
                      </wps:wsp>
                      <wps:wsp>
                        <wps:cNvPr id="199" name="Text Box 5"/>
                        <wps:cNvSpPr txBox="1">
                          <a:spLocks noChangeArrowheads="1"/>
                        </wps:cNvSpPr>
                        <wps:spPr bwMode="auto">
                          <a:xfrm>
                            <a:off x="2972259" y="1185399"/>
                            <a:ext cx="103370" cy="77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N</w:t>
                              </w:r>
                            </w:p>
                          </w:txbxContent>
                        </wps:txbx>
                        <wps:bodyPr rot="0" vert="horz" wrap="square" lIns="89756" tIns="44878" rIns="89756" bIns="44878" anchor="t" anchorCtr="0" upright="1">
                          <a:noAutofit/>
                        </wps:bodyPr>
                      </wps:wsp>
                      <wps:wsp>
                        <wps:cNvPr id="200" name="Text Box 6"/>
                        <wps:cNvSpPr txBox="1">
                          <a:spLocks noChangeArrowheads="1"/>
                        </wps:cNvSpPr>
                        <wps:spPr bwMode="auto">
                          <a:xfrm>
                            <a:off x="2687989" y="1185399"/>
                            <a:ext cx="103370" cy="77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wps:txbx>
                        <wps:bodyPr rot="0" vert="horz" wrap="square" lIns="89756" tIns="44878" rIns="89756" bIns="44878" anchor="t" anchorCtr="0" upright="1">
                          <a:noAutofit/>
                        </wps:bodyPr>
                      </wps:wsp>
                      <wps:wsp>
                        <wps:cNvPr id="201" name="Text Box 7"/>
                        <wps:cNvSpPr txBox="1">
                          <a:spLocks noChangeArrowheads="1"/>
                        </wps:cNvSpPr>
                        <wps:spPr bwMode="auto">
                          <a:xfrm>
                            <a:off x="3101473" y="73931"/>
                            <a:ext cx="103370" cy="5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N</w:t>
                              </w:r>
                            </w:p>
                          </w:txbxContent>
                        </wps:txbx>
                        <wps:bodyPr rot="0" vert="horz" wrap="square" lIns="89756" tIns="44878" rIns="89756" bIns="44878" anchor="t" anchorCtr="0" upright="1">
                          <a:noAutofit/>
                        </wps:bodyPr>
                      </wps:wsp>
                      <wps:wsp>
                        <wps:cNvPr id="202" name="Text Box 8"/>
                        <wps:cNvSpPr txBox="1">
                          <a:spLocks noChangeArrowheads="1"/>
                        </wps:cNvSpPr>
                        <wps:spPr bwMode="auto">
                          <a:xfrm>
                            <a:off x="3334057" y="565087"/>
                            <a:ext cx="77528" cy="7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wps:txbx>
                        <wps:bodyPr rot="0" vert="horz" wrap="square" lIns="89756" tIns="44878" rIns="89756" bIns="44878" anchor="t" anchorCtr="0" upright="1">
                          <a:noAutofit/>
                        </wps:bodyPr>
                      </wps:wsp>
                      <wps:wsp>
                        <wps:cNvPr id="203" name="Text Box 9"/>
                        <wps:cNvSpPr txBox="1">
                          <a:spLocks noChangeArrowheads="1"/>
                        </wps:cNvSpPr>
                        <wps:spPr bwMode="auto">
                          <a:xfrm>
                            <a:off x="3127315" y="616683"/>
                            <a:ext cx="129214" cy="10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N</w:t>
                              </w:r>
                            </w:p>
                          </w:txbxContent>
                        </wps:txbx>
                        <wps:bodyPr rot="0" vert="horz" wrap="square" lIns="89756" tIns="44878" rIns="89756" bIns="44878" anchor="t" anchorCtr="0" upright="1">
                          <a:noAutofit/>
                        </wps:bodyPr>
                      </wps:wsp>
                      <wps:wsp>
                        <wps:cNvPr id="204" name="Text Box 10"/>
                        <wps:cNvSpPr txBox="1">
                          <a:spLocks noChangeArrowheads="1"/>
                        </wps:cNvSpPr>
                        <wps:spPr bwMode="auto">
                          <a:xfrm>
                            <a:off x="2765517" y="875160"/>
                            <a:ext cx="77528" cy="5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p>
                          </w:txbxContent>
                        </wps:txbx>
                        <wps:bodyPr rot="0" vert="horz" wrap="square" lIns="89756" tIns="44878" rIns="89756" bIns="44878" anchor="t" anchorCtr="0" upright="1">
                          <a:noAutofit/>
                        </wps:bodyPr>
                      </wps:wsp>
                      <wps:wsp>
                        <wps:cNvPr id="205" name="Text Box 11"/>
                        <wps:cNvSpPr txBox="1">
                          <a:spLocks noChangeArrowheads="1"/>
                        </wps:cNvSpPr>
                        <wps:spPr bwMode="auto">
                          <a:xfrm>
                            <a:off x="2481248" y="797600"/>
                            <a:ext cx="129214" cy="5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N</w:t>
                              </w:r>
                            </w:p>
                          </w:txbxContent>
                        </wps:txbx>
                        <wps:bodyPr rot="0" vert="horz" wrap="square" lIns="89756" tIns="44878" rIns="89756" bIns="44878" anchor="t" anchorCtr="0" upright="1">
                          <a:noAutofit/>
                        </wps:bodyPr>
                      </wps:wsp>
                      <wps:wsp>
                        <wps:cNvPr id="206" name="Text Box 12"/>
                        <wps:cNvSpPr txBox="1">
                          <a:spLocks noChangeArrowheads="1"/>
                        </wps:cNvSpPr>
                        <wps:spPr bwMode="auto">
                          <a:xfrm>
                            <a:off x="299260" y="4407234"/>
                            <a:ext cx="103370" cy="5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Y</w:t>
                              </w:r>
                            </w:p>
                          </w:txbxContent>
                        </wps:txbx>
                        <wps:bodyPr rot="0" vert="horz" wrap="square" lIns="89756" tIns="44878" rIns="89756" bIns="44878" anchor="t" anchorCtr="0" upright="1">
                          <a:noAutofit/>
                        </wps:bodyPr>
                      </wps:wsp>
                      <wps:wsp>
                        <wps:cNvPr id="207" name="Text Box 13"/>
                        <wps:cNvSpPr txBox="1">
                          <a:spLocks noChangeArrowheads="1"/>
                        </wps:cNvSpPr>
                        <wps:spPr bwMode="auto">
                          <a:xfrm>
                            <a:off x="1720438" y="1714247"/>
                            <a:ext cx="129730" cy="5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wps:txbx>
                        <wps:bodyPr rot="0" vert="horz" wrap="square" lIns="89756" tIns="44878" rIns="89756" bIns="44878" anchor="t" anchorCtr="0" upright="1">
                          <a:noAutofit/>
                        </wps:bodyPr>
                      </wps:wsp>
                      <wps:wsp>
                        <wps:cNvPr id="208" name="Text Box 14"/>
                        <wps:cNvSpPr txBox="1">
                          <a:spLocks noChangeArrowheads="1"/>
                        </wps:cNvSpPr>
                        <wps:spPr bwMode="auto">
                          <a:xfrm>
                            <a:off x="3101473" y="280813"/>
                            <a:ext cx="103370" cy="5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N</w:t>
                              </w:r>
                            </w:p>
                          </w:txbxContent>
                        </wps:txbx>
                        <wps:bodyPr rot="0" vert="horz" wrap="square" lIns="89756" tIns="44878" rIns="89756" bIns="44878" anchor="t" anchorCtr="0" upright="1">
                          <a:noAutofit/>
                        </wps:bodyPr>
                      </wps:wsp>
                      <wps:wsp>
                        <wps:cNvPr id="209" name="Text Box 15"/>
                        <wps:cNvSpPr txBox="1">
                          <a:spLocks noChangeArrowheads="1"/>
                        </wps:cNvSpPr>
                        <wps:spPr bwMode="auto">
                          <a:xfrm>
                            <a:off x="748060" y="592225"/>
                            <a:ext cx="77356" cy="5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wps:txbx>
                        <wps:bodyPr rot="0" vert="horz" wrap="square" lIns="89756" tIns="44878" rIns="89756" bIns="44878" anchor="t" anchorCtr="0" upright="1">
                          <a:noAutofit/>
                        </wps:bodyPr>
                      </wps:wsp>
                      <wps:wsp>
                        <wps:cNvPr id="210" name="Text Box 16"/>
                        <wps:cNvSpPr txBox="1">
                          <a:spLocks noChangeArrowheads="1"/>
                        </wps:cNvSpPr>
                        <wps:spPr bwMode="auto">
                          <a:xfrm>
                            <a:off x="2843046" y="73931"/>
                            <a:ext cx="103370" cy="5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wps:txbx>
                        <wps:bodyPr rot="0" vert="horz" wrap="square" lIns="89756" tIns="44878" rIns="89756" bIns="44878" anchor="t" anchorCtr="0" upright="1">
                          <a:noAutofit/>
                        </wps:bodyPr>
                      </wps:wsp>
                      <wps:wsp>
                        <wps:cNvPr id="211" name="Text Box 17"/>
                        <wps:cNvSpPr txBox="1">
                          <a:spLocks noChangeArrowheads="1"/>
                        </wps:cNvSpPr>
                        <wps:spPr bwMode="auto">
                          <a:xfrm>
                            <a:off x="0" y="1040952"/>
                            <a:ext cx="2363466" cy="561178"/>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Does the ev</w:t>
                              </w:r>
                              <w:r>
                                <w:rPr>
                                  <w:rFonts w:asciiTheme="minorHAnsi" w:hAnsiTheme="minorHAnsi"/>
                                  <w:sz w:val="20"/>
                                  <w:szCs w:val="20"/>
                                </w:rPr>
                                <w:t xml:space="preserve">idence fit within a </w:t>
                              </w:r>
                              <w:r w:rsidRPr="007467E2">
                                <w:rPr>
                                  <w:rFonts w:asciiTheme="minorHAnsi" w:hAnsiTheme="minorHAnsi"/>
                                  <w:sz w:val="20"/>
                                  <w:szCs w:val="20"/>
                                  <w:u w:val="single"/>
                                </w:rPr>
                                <w:t>categorical exception</w:t>
                              </w:r>
                              <w:r w:rsidRPr="008E6C0F">
                                <w:rPr>
                                  <w:rFonts w:asciiTheme="minorHAnsi" w:hAnsiTheme="minorHAnsi"/>
                                  <w:sz w:val="20"/>
                                  <w:szCs w:val="20"/>
                                </w:rPr>
                                <w:t xml:space="preserve"> to the hearsay rule? (</w:t>
                              </w:r>
                              <w:r w:rsidRPr="007467E2">
                                <w:rPr>
                                  <w:rFonts w:asciiTheme="minorHAnsi" w:hAnsiTheme="minorHAnsi"/>
                                  <w:b/>
                                  <w:sz w:val="20"/>
                                  <w:szCs w:val="20"/>
                                </w:rPr>
                                <w:t>Onus on Party seeking admission</w:t>
                              </w:r>
                              <w:r w:rsidRPr="008E6C0F">
                                <w:rPr>
                                  <w:rFonts w:asciiTheme="minorHAnsi" w:hAnsiTheme="minorHAnsi"/>
                                  <w:sz w:val="20"/>
                                  <w:szCs w:val="20"/>
                                </w:rPr>
                                <w:t>.)</w:t>
                              </w:r>
                            </w:p>
                          </w:txbxContent>
                        </wps:txbx>
                        <wps:bodyPr rot="0" vert="horz" wrap="square" lIns="89756" tIns="44878" rIns="89756" bIns="44878" anchor="t" anchorCtr="0" upright="1">
                          <a:noAutofit/>
                        </wps:bodyPr>
                      </wps:wsp>
                      <wps:wsp>
                        <wps:cNvPr id="212" name="Text Box 18"/>
                        <wps:cNvSpPr txBox="1">
                          <a:spLocks noChangeArrowheads="1"/>
                        </wps:cNvSpPr>
                        <wps:spPr bwMode="auto">
                          <a:xfrm>
                            <a:off x="149544" y="2295195"/>
                            <a:ext cx="1452614" cy="737190"/>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 xml:space="preserve">Statements by Accused or by other party.  </w:t>
                              </w:r>
                            </w:p>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Evidence is admissible under hearsay rule. </w:t>
                              </w:r>
                            </w:p>
                            <w:p w:rsidR="009F62F2" w:rsidRPr="008E6C0F" w:rsidRDefault="009F62F2" w:rsidP="008E6C0F">
                              <w:pPr>
                                <w:rPr>
                                  <w:rFonts w:asciiTheme="minorHAnsi" w:hAnsiTheme="minorHAnsi"/>
                                  <w:sz w:val="20"/>
                                  <w:szCs w:val="20"/>
                                </w:rPr>
                              </w:pPr>
                            </w:p>
                            <w:p w:rsidR="009F62F2" w:rsidRPr="008E6C0F" w:rsidRDefault="009F62F2" w:rsidP="008E6C0F">
                              <w:pPr>
                                <w:rPr>
                                  <w:rFonts w:asciiTheme="minorHAnsi" w:hAnsiTheme="minorHAnsi"/>
                                  <w:sz w:val="20"/>
                                  <w:szCs w:val="20"/>
                                </w:rPr>
                              </w:pPr>
                            </w:p>
                            <w:p w:rsidR="009F62F2" w:rsidRPr="008E6C0F" w:rsidRDefault="009F62F2" w:rsidP="008E6C0F">
                              <w:pPr>
                                <w:rPr>
                                  <w:rFonts w:asciiTheme="minorHAnsi" w:hAnsiTheme="minorHAnsi"/>
                                  <w:sz w:val="20"/>
                                  <w:szCs w:val="20"/>
                                </w:rPr>
                              </w:pPr>
                            </w:p>
                          </w:txbxContent>
                        </wps:txbx>
                        <wps:bodyPr rot="0" vert="horz" wrap="square" lIns="89756" tIns="44878" rIns="89756" bIns="44878" anchor="t" anchorCtr="0" upright="1">
                          <a:noAutofit/>
                        </wps:bodyPr>
                      </wps:wsp>
                      <wps:wsp>
                        <wps:cNvPr id="213" name="Text Box 19"/>
                        <wps:cNvSpPr txBox="1">
                          <a:spLocks noChangeArrowheads="1"/>
                        </wps:cNvSpPr>
                        <wps:spPr bwMode="auto">
                          <a:xfrm>
                            <a:off x="2022577" y="1839289"/>
                            <a:ext cx="1283997" cy="386342"/>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jc w:val="center"/>
                                <w:rPr>
                                  <w:rFonts w:asciiTheme="minorHAnsi" w:hAnsiTheme="minorHAnsi"/>
                                  <w:b/>
                                  <w:sz w:val="20"/>
                                  <w:szCs w:val="20"/>
                                </w:rPr>
                              </w:pPr>
                              <w:r w:rsidRPr="008E6C0F">
                                <w:rPr>
                                  <w:rFonts w:asciiTheme="minorHAnsi" w:hAnsiTheme="minorHAnsi"/>
                                  <w:b/>
                                  <w:sz w:val="20"/>
                                  <w:szCs w:val="20"/>
                                </w:rPr>
                                <w:t>Another established exception.</w:t>
                              </w:r>
                            </w:p>
                          </w:txbxContent>
                        </wps:txbx>
                        <wps:bodyPr rot="0" vert="horz" wrap="square" lIns="89756" tIns="44878" rIns="89756" bIns="44878" anchor="t" anchorCtr="0" upright="1">
                          <a:noAutofit/>
                        </wps:bodyPr>
                      </wps:wsp>
                      <wps:wsp>
                        <wps:cNvPr id="214" name="Text Box 20"/>
                        <wps:cNvSpPr txBox="1">
                          <a:spLocks noChangeArrowheads="1"/>
                        </wps:cNvSpPr>
                        <wps:spPr bwMode="auto">
                          <a:xfrm>
                            <a:off x="3787582" y="1602179"/>
                            <a:ext cx="1496127" cy="918886"/>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Does the evidence meet the </w:t>
                              </w:r>
                              <w:r w:rsidRPr="007467E2">
                                <w:rPr>
                                  <w:rFonts w:asciiTheme="minorHAnsi" w:hAnsiTheme="minorHAnsi"/>
                                  <w:sz w:val="20"/>
                                  <w:szCs w:val="20"/>
                                  <w:u w:val="single"/>
                                </w:rPr>
                                <w:t>principled approach</w:t>
                              </w:r>
                              <w:r w:rsidRPr="008E6C0F">
                                <w:rPr>
                                  <w:rFonts w:asciiTheme="minorHAnsi" w:hAnsiTheme="minorHAnsi"/>
                                  <w:sz w:val="20"/>
                                  <w:szCs w:val="20"/>
                                </w:rPr>
                                <w:t xml:space="preserve"> </w:t>
                              </w:r>
                              <w:proofErr w:type="spellStart"/>
                              <w:r w:rsidRPr="008E6C0F">
                                <w:rPr>
                                  <w:rFonts w:asciiTheme="minorHAnsi" w:hAnsiTheme="minorHAnsi"/>
                                  <w:sz w:val="20"/>
                                  <w:szCs w:val="20"/>
                                </w:rPr>
                                <w:t>reqmts</w:t>
                              </w:r>
                              <w:proofErr w:type="spellEnd"/>
                              <w:r w:rsidRPr="008E6C0F">
                                <w:rPr>
                                  <w:rFonts w:asciiTheme="minorHAnsi" w:hAnsiTheme="minorHAnsi"/>
                                  <w:sz w:val="20"/>
                                  <w:szCs w:val="20"/>
                                </w:rPr>
                                <w:t xml:space="preserve"> of necessity and reliability? (</w:t>
                              </w:r>
                              <w:r w:rsidRPr="007467E2">
                                <w:rPr>
                                  <w:rFonts w:asciiTheme="minorHAnsi" w:hAnsiTheme="minorHAnsi"/>
                                  <w:b/>
                                  <w:sz w:val="20"/>
                                  <w:szCs w:val="20"/>
                                </w:rPr>
                                <w:t>Onus on P seeking to admit</w:t>
                              </w:r>
                              <w:r w:rsidRPr="008E6C0F">
                                <w:rPr>
                                  <w:rFonts w:asciiTheme="minorHAnsi" w:hAnsiTheme="minorHAnsi"/>
                                  <w:sz w:val="20"/>
                                  <w:szCs w:val="20"/>
                                </w:rPr>
                                <w:t>.)</w:t>
                              </w:r>
                            </w:p>
                          </w:txbxContent>
                        </wps:txbx>
                        <wps:bodyPr rot="0" vert="horz" wrap="square" lIns="89756" tIns="44878" rIns="89756" bIns="44878" anchor="t" anchorCtr="0" upright="1">
                          <a:noAutofit/>
                        </wps:bodyPr>
                      </wps:wsp>
                      <wps:wsp>
                        <wps:cNvPr id="215" name="Text Box 21"/>
                        <wps:cNvSpPr txBox="1">
                          <a:spLocks noChangeArrowheads="1"/>
                        </wps:cNvSpPr>
                        <wps:spPr bwMode="auto">
                          <a:xfrm>
                            <a:off x="2019697" y="2483122"/>
                            <a:ext cx="1536865" cy="866358"/>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Can Party resisting admission show that elements of the </w:t>
                              </w:r>
                              <w:r w:rsidRPr="008E6C0F">
                                <w:rPr>
                                  <w:rFonts w:asciiTheme="minorHAnsi" w:hAnsiTheme="minorHAnsi"/>
                                  <w:i/>
                                  <w:sz w:val="20"/>
                                  <w:szCs w:val="20"/>
                                </w:rPr>
                                <w:t>exception</w:t>
                              </w:r>
                              <w:r w:rsidRPr="008E6C0F">
                                <w:rPr>
                                  <w:rFonts w:asciiTheme="minorHAnsi" w:hAnsiTheme="minorHAnsi"/>
                                  <w:sz w:val="20"/>
                                  <w:szCs w:val="20"/>
                                </w:rPr>
                                <w:t xml:space="preserve"> do not meet standards of necessity or reliability? </w:t>
                              </w:r>
                            </w:p>
                          </w:txbxContent>
                        </wps:txbx>
                        <wps:bodyPr rot="0" vert="horz" wrap="square" lIns="89756" tIns="44878" rIns="89756" bIns="44878" anchor="t" anchorCtr="0" upright="1">
                          <a:noAutofit/>
                        </wps:bodyPr>
                      </wps:wsp>
                      <wps:wsp>
                        <wps:cNvPr id="216" name="Text Box 22"/>
                        <wps:cNvSpPr txBox="1">
                          <a:spLocks noChangeArrowheads="1"/>
                        </wps:cNvSpPr>
                        <wps:spPr bwMode="auto">
                          <a:xfrm>
                            <a:off x="2169413" y="3727347"/>
                            <a:ext cx="1795207" cy="553881"/>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Can Party resisting admission prove that </w:t>
                              </w:r>
                              <w:r w:rsidRPr="008E6C0F">
                                <w:rPr>
                                  <w:rFonts w:asciiTheme="minorHAnsi" w:hAnsiTheme="minorHAnsi"/>
                                  <w:i/>
                                  <w:sz w:val="20"/>
                                  <w:szCs w:val="20"/>
                                </w:rPr>
                                <w:t>this evidence</w:t>
                              </w:r>
                              <w:r w:rsidRPr="008E6C0F">
                                <w:rPr>
                                  <w:rFonts w:asciiTheme="minorHAnsi" w:hAnsiTheme="minorHAnsi"/>
                                  <w:sz w:val="20"/>
                                  <w:szCs w:val="20"/>
                                </w:rPr>
                                <w:t xml:space="preserve"> is not necessary or not reliable?</w:t>
                              </w:r>
                            </w:p>
                          </w:txbxContent>
                        </wps:txbx>
                        <wps:bodyPr rot="0" vert="horz" wrap="square" lIns="89756" tIns="44878" rIns="89756" bIns="44878" anchor="t" anchorCtr="0" upright="1">
                          <a:noAutofit/>
                        </wps:bodyPr>
                      </wps:wsp>
                      <wps:wsp>
                        <wps:cNvPr id="218" name="Line 23"/>
                        <wps:cNvCnPr>
                          <a:cxnSpLocks noChangeShapeType="1"/>
                        </wps:cNvCnPr>
                        <wps:spPr bwMode="auto">
                          <a:xfrm>
                            <a:off x="2992243" y="2258650"/>
                            <a:ext cx="172" cy="2244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Text Box 24"/>
                        <wps:cNvSpPr txBox="1">
                          <a:spLocks noChangeArrowheads="1"/>
                        </wps:cNvSpPr>
                        <wps:spPr bwMode="auto">
                          <a:xfrm>
                            <a:off x="4413422" y="4060415"/>
                            <a:ext cx="961190" cy="430563"/>
                          </a:xfrm>
                          <a:prstGeom prst="rect">
                            <a:avLst/>
                          </a:prstGeom>
                          <a:solidFill>
                            <a:srgbClr val="FFFFFF"/>
                          </a:solidFill>
                          <a:ln w="9525">
                            <a:solidFill>
                              <a:srgbClr val="000000"/>
                            </a:solidFill>
                            <a:miter lim="800000"/>
                            <a:headEnd/>
                            <a:tailEnd/>
                          </a:ln>
                        </wps:spPr>
                        <wps:txbx>
                          <w:txbxContent>
                            <w:p w:rsidR="009F62F2" w:rsidRPr="007467E2" w:rsidRDefault="009F62F2" w:rsidP="008E6C0F">
                              <w:pPr>
                                <w:rPr>
                                  <w:rFonts w:asciiTheme="minorHAnsi" w:hAnsiTheme="minorHAnsi"/>
                                  <w:b/>
                                  <w:sz w:val="20"/>
                                  <w:szCs w:val="20"/>
                                </w:rPr>
                              </w:pPr>
                              <w:r w:rsidRPr="007467E2">
                                <w:rPr>
                                  <w:rFonts w:asciiTheme="minorHAnsi" w:hAnsiTheme="minorHAnsi"/>
                                  <w:b/>
                                  <w:sz w:val="20"/>
                                  <w:szCs w:val="20"/>
                                </w:rPr>
                                <w:t>Evidence is inadmissible.</w:t>
                              </w:r>
                            </w:p>
                          </w:txbxContent>
                        </wps:txbx>
                        <wps:bodyPr rot="0" vert="horz" wrap="square" lIns="89756" tIns="44878" rIns="89756" bIns="44878" anchor="t" anchorCtr="0" upright="1">
                          <a:noAutofit/>
                        </wps:bodyPr>
                      </wps:wsp>
                      <wps:wsp>
                        <wps:cNvPr id="220" name="Text Box 25"/>
                        <wps:cNvSpPr txBox="1">
                          <a:spLocks noChangeArrowheads="1"/>
                        </wps:cNvSpPr>
                        <wps:spPr bwMode="auto">
                          <a:xfrm>
                            <a:off x="4337410" y="2989550"/>
                            <a:ext cx="1241588" cy="860714"/>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7467E2">
                                <w:rPr>
                                  <w:rFonts w:asciiTheme="minorHAnsi" w:hAnsiTheme="minorHAnsi"/>
                                  <w:b/>
                                  <w:sz w:val="20"/>
                                  <w:szCs w:val="20"/>
                                </w:rPr>
                                <w:t>Evidence is admissible</w:t>
                              </w:r>
                              <w:r w:rsidRPr="008E6C0F">
                                <w:rPr>
                                  <w:rFonts w:asciiTheme="minorHAnsi" w:hAnsiTheme="minorHAnsi"/>
                                  <w:sz w:val="20"/>
                                  <w:szCs w:val="20"/>
                                </w:rPr>
                                <w:t xml:space="preserve"> under hearsay rule: go t</w:t>
                              </w:r>
                              <w:r>
                                <w:rPr>
                                  <w:rFonts w:asciiTheme="minorHAnsi" w:hAnsiTheme="minorHAnsi"/>
                                  <w:sz w:val="20"/>
                                  <w:szCs w:val="20"/>
                                </w:rPr>
                                <w:t>o general discretion to exclude (Stage 4)</w:t>
                              </w:r>
                            </w:p>
                          </w:txbxContent>
                        </wps:txbx>
                        <wps:bodyPr rot="0" vert="horz" wrap="square" lIns="89756" tIns="44878" rIns="89756" bIns="44878" anchor="t" anchorCtr="0" upright="1">
                          <a:noAutofit/>
                        </wps:bodyPr>
                      </wps:wsp>
                      <wps:wsp>
                        <wps:cNvPr id="221" name="Text Box 26"/>
                        <wps:cNvSpPr txBox="1">
                          <a:spLocks noChangeArrowheads="1"/>
                        </wps:cNvSpPr>
                        <wps:spPr bwMode="auto">
                          <a:xfrm>
                            <a:off x="149542" y="3268101"/>
                            <a:ext cx="1316262" cy="224470"/>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Did Accused confess?</w:t>
                              </w:r>
                            </w:p>
                          </w:txbxContent>
                        </wps:txbx>
                        <wps:bodyPr rot="0" vert="horz" wrap="square" lIns="89756" tIns="44878" rIns="89756" bIns="44878" anchor="t" anchorCtr="0" upright="1">
                          <a:noAutofit/>
                        </wps:bodyPr>
                      </wps:wsp>
                      <wps:wsp>
                        <wps:cNvPr id="222" name="Text Box 27"/>
                        <wps:cNvSpPr txBox="1">
                          <a:spLocks noChangeArrowheads="1"/>
                        </wps:cNvSpPr>
                        <wps:spPr bwMode="auto">
                          <a:xfrm>
                            <a:off x="0" y="3962678"/>
                            <a:ext cx="886300" cy="580952"/>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Check voluntariness &amp; </w:t>
                              </w:r>
                              <w:r w:rsidRPr="008E6C0F">
                                <w:rPr>
                                  <w:rFonts w:asciiTheme="minorHAnsi" w:hAnsiTheme="minorHAnsi"/>
                                  <w:i/>
                                  <w:sz w:val="20"/>
                                  <w:szCs w:val="20"/>
                                </w:rPr>
                                <w:t>Charter.</w:t>
                              </w:r>
                            </w:p>
                          </w:txbxContent>
                        </wps:txbx>
                        <wps:bodyPr rot="0" vert="horz" wrap="square" lIns="89756" tIns="44878" rIns="89756" bIns="44878" anchor="t" anchorCtr="0" upright="1">
                          <a:noAutofit/>
                        </wps:bodyPr>
                      </wps:wsp>
                      <wps:wsp>
                        <wps:cNvPr id="223" name="Text Box 28"/>
                        <wps:cNvSpPr txBox="1">
                          <a:spLocks noChangeArrowheads="1"/>
                        </wps:cNvSpPr>
                        <wps:spPr bwMode="auto">
                          <a:xfrm>
                            <a:off x="1042550" y="3962487"/>
                            <a:ext cx="897604" cy="725260"/>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Go t</w:t>
                              </w:r>
                              <w:r>
                                <w:rPr>
                                  <w:rFonts w:asciiTheme="minorHAnsi" w:hAnsiTheme="minorHAnsi"/>
                                  <w:sz w:val="20"/>
                                  <w:szCs w:val="20"/>
                                </w:rPr>
                                <w:t>o general discretion to exclude (Stage 4)</w:t>
                              </w:r>
                            </w:p>
                          </w:txbxContent>
                        </wps:txbx>
                        <wps:bodyPr rot="0" vert="horz" wrap="square" lIns="89756" tIns="44878" rIns="89756" bIns="44878" anchor="t" anchorCtr="0" upright="1">
                          <a:noAutofit/>
                        </wps:bodyPr>
                      </wps:wsp>
                      <wps:wsp>
                        <wps:cNvPr id="224" name="Line 29"/>
                        <wps:cNvCnPr>
                          <a:cxnSpLocks noChangeShapeType="1"/>
                        </wps:cNvCnPr>
                        <wps:spPr bwMode="auto">
                          <a:xfrm>
                            <a:off x="748061" y="3043796"/>
                            <a:ext cx="172" cy="224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30"/>
                        <wps:cNvCnPr>
                          <a:cxnSpLocks noChangeShapeType="1"/>
                        </wps:cNvCnPr>
                        <wps:spPr bwMode="auto">
                          <a:xfrm>
                            <a:off x="219717" y="3513901"/>
                            <a:ext cx="172" cy="414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31"/>
                        <wps:cNvCnPr>
                          <a:cxnSpLocks noChangeShapeType="1"/>
                        </wps:cNvCnPr>
                        <wps:spPr bwMode="auto">
                          <a:xfrm>
                            <a:off x="1416581" y="3513902"/>
                            <a:ext cx="172" cy="448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32"/>
                        <wps:cNvCnPr>
                          <a:cxnSpLocks noChangeShapeType="1"/>
                        </wps:cNvCnPr>
                        <wps:spPr bwMode="auto">
                          <a:xfrm>
                            <a:off x="2992243" y="3390639"/>
                            <a:ext cx="172" cy="3279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Text Box 33"/>
                        <wps:cNvSpPr txBox="1">
                          <a:spLocks noChangeArrowheads="1"/>
                        </wps:cNvSpPr>
                        <wps:spPr bwMode="auto">
                          <a:xfrm>
                            <a:off x="4039563" y="657498"/>
                            <a:ext cx="1458411" cy="720146"/>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Hearsay rule not engaged </w:t>
                              </w:r>
                              <w:r>
                                <w:rPr>
                                  <w:rFonts w:asciiTheme="minorHAnsi" w:hAnsiTheme="minorHAnsi"/>
                                  <w:sz w:val="20"/>
                                  <w:szCs w:val="20"/>
                                </w:rPr>
                                <w:t>–</w:t>
                              </w:r>
                              <w:r w:rsidRPr="008E6C0F">
                                <w:rPr>
                                  <w:rFonts w:asciiTheme="minorHAnsi" w:hAnsiTheme="minorHAnsi"/>
                                  <w:sz w:val="20"/>
                                  <w:szCs w:val="20"/>
                                </w:rPr>
                                <w:t xml:space="preserve"> </w:t>
                              </w:r>
                              <w:r>
                                <w:rPr>
                                  <w:rFonts w:asciiTheme="minorHAnsi" w:hAnsiTheme="minorHAnsi"/>
                                  <w:sz w:val="20"/>
                                  <w:szCs w:val="20"/>
                                </w:rPr>
                                <w:t xml:space="preserve">Check other Stage 3 </w:t>
                              </w:r>
                              <w:r w:rsidRPr="008E6C0F">
                                <w:rPr>
                                  <w:rFonts w:asciiTheme="minorHAnsi" w:hAnsiTheme="minorHAnsi"/>
                                  <w:sz w:val="20"/>
                                  <w:szCs w:val="20"/>
                                </w:rPr>
                                <w:t>exclusionary rules may apply.</w:t>
                              </w:r>
                            </w:p>
                          </w:txbxContent>
                        </wps:txbx>
                        <wps:bodyPr rot="0" vert="horz" wrap="square" lIns="89756" tIns="44878" rIns="89756" bIns="44878" anchor="t" anchorCtr="0" upright="1">
                          <a:noAutofit/>
                        </wps:bodyPr>
                      </wps:wsp>
                      <wps:wsp>
                        <wps:cNvPr id="229" name="Text Box 34"/>
                        <wps:cNvSpPr txBox="1">
                          <a:spLocks noChangeArrowheads="1"/>
                        </wps:cNvSpPr>
                        <wps:spPr bwMode="auto">
                          <a:xfrm>
                            <a:off x="2094468" y="4756220"/>
                            <a:ext cx="916679" cy="387729"/>
                          </a:xfrm>
                          <a:prstGeom prst="rect">
                            <a:avLst/>
                          </a:prstGeom>
                          <a:solidFill>
                            <a:srgbClr val="FFFFFF"/>
                          </a:solidFill>
                          <a:ln w="9525">
                            <a:solidFill>
                              <a:srgbClr val="000000"/>
                            </a:solidFill>
                            <a:miter lim="800000"/>
                            <a:headEnd/>
                            <a:tailEnd/>
                          </a:ln>
                        </wps:spPr>
                        <wps:txbx>
                          <w:txbxContent>
                            <w:p w:rsidR="009F62F2" w:rsidRPr="007467E2" w:rsidRDefault="009F62F2" w:rsidP="008E6C0F">
                              <w:pPr>
                                <w:rPr>
                                  <w:rFonts w:asciiTheme="minorHAnsi" w:hAnsiTheme="minorHAnsi"/>
                                  <w:b/>
                                  <w:sz w:val="20"/>
                                  <w:szCs w:val="20"/>
                                </w:rPr>
                              </w:pPr>
                              <w:r w:rsidRPr="007467E2">
                                <w:rPr>
                                  <w:rFonts w:asciiTheme="minorHAnsi" w:hAnsiTheme="minorHAnsi"/>
                                  <w:b/>
                                  <w:sz w:val="20"/>
                                  <w:szCs w:val="20"/>
                                </w:rPr>
                                <w:t>Evidence is inadmissible.</w:t>
                              </w:r>
                            </w:p>
                          </w:txbxContent>
                        </wps:txbx>
                        <wps:bodyPr rot="0" vert="horz" wrap="square" lIns="89756" tIns="44878" rIns="89756" bIns="44878" anchor="t" anchorCtr="0" upright="1">
                          <a:noAutofit/>
                        </wps:bodyPr>
                      </wps:wsp>
                      <wps:wsp>
                        <wps:cNvPr id="230" name="Text Box 35"/>
                        <wps:cNvSpPr txBox="1">
                          <a:spLocks noChangeArrowheads="1"/>
                        </wps:cNvSpPr>
                        <wps:spPr bwMode="auto">
                          <a:xfrm>
                            <a:off x="3250202" y="4542847"/>
                            <a:ext cx="1761633" cy="549575"/>
                          </a:xfrm>
                          <a:prstGeom prst="rect">
                            <a:avLst/>
                          </a:prstGeom>
                          <a:solidFill>
                            <a:srgbClr val="FFFFFF"/>
                          </a:solidFill>
                          <a:ln w="9525">
                            <a:solidFill>
                              <a:srgbClr val="000000"/>
                            </a:solidFill>
                            <a:miter lim="800000"/>
                            <a:headEnd/>
                            <a:tailEnd/>
                          </a:ln>
                        </wps:spPr>
                        <wps:txbx>
                          <w:txbxContent>
                            <w:p w:rsidR="009F62F2" w:rsidRPr="008E6C0F" w:rsidRDefault="009F62F2" w:rsidP="008E6C0F">
                              <w:pPr>
                                <w:rPr>
                                  <w:rFonts w:asciiTheme="minorHAnsi" w:hAnsiTheme="minorHAnsi"/>
                                  <w:sz w:val="20"/>
                                  <w:szCs w:val="20"/>
                                </w:rPr>
                              </w:pPr>
                              <w:r w:rsidRPr="008E6C0F">
                                <w:rPr>
                                  <w:rFonts w:asciiTheme="minorHAnsi" w:hAnsiTheme="minorHAnsi"/>
                                  <w:sz w:val="20"/>
                                  <w:szCs w:val="20"/>
                                </w:rPr>
                                <w:t>Admissible under hearsay rule: go to general discretion to exclude.</w:t>
                              </w:r>
                              <w:r>
                                <w:rPr>
                                  <w:rFonts w:asciiTheme="minorHAnsi" w:hAnsiTheme="minorHAnsi"/>
                                  <w:sz w:val="20"/>
                                  <w:szCs w:val="20"/>
                                </w:rPr>
                                <w:t xml:space="preserve"> (Stage 4)</w:t>
                              </w:r>
                            </w:p>
                          </w:txbxContent>
                        </wps:txbx>
                        <wps:bodyPr rot="0" vert="horz" wrap="square" lIns="89756" tIns="44878" rIns="89756" bIns="44878" anchor="t" anchorCtr="0" upright="1">
                          <a:noAutofit/>
                        </wps:bodyPr>
                      </wps:wsp>
                      <wps:wsp>
                        <wps:cNvPr id="231" name="Line 36"/>
                        <wps:cNvCnPr>
                          <a:cxnSpLocks noChangeShapeType="1"/>
                        </wps:cNvCnPr>
                        <wps:spPr bwMode="auto">
                          <a:xfrm>
                            <a:off x="2543442" y="4307445"/>
                            <a:ext cx="172" cy="448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37"/>
                        <wps:cNvCnPr>
                          <a:cxnSpLocks noChangeShapeType="1"/>
                        </wps:cNvCnPr>
                        <wps:spPr bwMode="auto">
                          <a:xfrm>
                            <a:off x="3665534" y="4284294"/>
                            <a:ext cx="172" cy="224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38"/>
                        <wps:cNvCnPr>
                          <a:cxnSpLocks noChangeShapeType="1"/>
                        </wps:cNvCnPr>
                        <wps:spPr bwMode="auto">
                          <a:xfrm>
                            <a:off x="1944925" y="704460"/>
                            <a:ext cx="172" cy="33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39"/>
                        <wps:cNvCnPr>
                          <a:cxnSpLocks noChangeShapeType="1"/>
                        </wps:cNvCnPr>
                        <wps:spPr bwMode="auto">
                          <a:xfrm>
                            <a:off x="3216559" y="1153237"/>
                            <a:ext cx="823005" cy="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40"/>
                        <wps:cNvCnPr>
                          <a:cxnSpLocks noChangeShapeType="1"/>
                        </wps:cNvCnPr>
                        <wps:spPr bwMode="auto">
                          <a:xfrm flipV="1">
                            <a:off x="3216559" y="704462"/>
                            <a:ext cx="172" cy="44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41"/>
                        <wps:cNvCnPr>
                          <a:cxnSpLocks noChangeShapeType="1"/>
                        </wps:cNvCnPr>
                        <wps:spPr bwMode="auto">
                          <a:xfrm>
                            <a:off x="1094594" y="1621947"/>
                            <a:ext cx="172" cy="448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42"/>
                        <wps:cNvCnPr>
                          <a:cxnSpLocks noChangeShapeType="1"/>
                        </wps:cNvCnPr>
                        <wps:spPr bwMode="auto">
                          <a:xfrm>
                            <a:off x="571022" y="2070890"/>
                            <a:ext cx="523573"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43"/>
                        <wps:cNvCnPr>
                          <a:cxnSpLocks noChangeShapeType="1"/>
                        </wps:cNvCnPr>
                        <wps:spPr bwMode="auto">
                          <a:xfrm>
                            <a:off x="1094594" y="2070889"/>
                            <a:ext cx="9393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44"/>
                        <wps:cNvCnPr>
                          <a:cxnSpLocks noChangeShapeType="1"/>
                        </wps:cNvCnPr>
                        <wps:spPr bwMode="auto">
                          <a:xfrm>
                            <a:off x="571021" y="2070889"/>
                            <a:ext cx="172" cy="224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45"/>
                        <wps:cNvCnPr>
                          <a:cxnSpLocks noChangeShapeType="1"/>
                        </wps:cNvCnPr>
                        <wps:spPr bwMode="auto">
                          <a:xfrm>
                            <a:off x="2354867" y="1377707"/>
                            <a:ext cx="1421350" cy="33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46"/>
                        <wps:cNvCnPr>
                          <a:cxnSpLocks noChangeShapeType="1"/>
                        </wps:cNvCnPr>
                        <wps:spPr bwMode="auto">
                          <a:xfrm>
                            <a:off x="4862396" y="2540997"/>
                            <a:ext cx="172" cy="448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47"/>
                        <wps:cNvCnPr>
                          <a:cxnSpLocks noChangeShapeType="1"/>
                        </wps:cNvCnPr>
                        <wps:spPr bwMode="auto">
                          <a:xfrm>
                            <a:off x="4263879" y="2529421"/>
                            <a:ext cx="172" cy="174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48"/>
                        <wps:cNvCnPr>
                          <a:cxnSpLocks noChangeShapeType="1"/>
                        </wps:cNvCnPr>
                        <wps:spPr bwMode="auto">
                          <a:xfrm>
                            <a:off x="4263878" y="4268722"/>
                            <a:ext cx="149544" cy="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49"/>
                        <wps:cNvCnPr>
                          <a:cxnSpLocks noChangeShapeType="1"/>
                        </wps:cNvCnPr>
                        <wps:spPr bwMode="auto">
                          <a:xfrm>
                            <a:off x="3515817" y="346814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50"/>
                        <wps:cNvCnPr>
                          <a:cxnSpLocks noChangeShapeType="1"/>
                        </wps:cNvCnPr>
                        <wps:spPr bwMode="auto">
                          <a:xfrm>
                            <a:off x="3441046" y="3355916"/>
                            <a:ext cx="172" cy="224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51"/>
                        <wps:cNvCnPr>
                          <a:cxnSpLocks noChangeShapeType="1"/>
                        </wps:cNvCnPr>
                        <wps:spPr bwMode="auto">
                          <a:xfrm>
                            <a:off x="3441047" y="3580384"/>
                            <a:ext cx="673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52"/>
                        <wps:cNvCnPr>
                          <a:cxnSpLocks noChangeShapeType="1"/>
                        </wps:cNvCnPr>
                        <wps:spPr bwMode="auto">
                          <a:xfrm>
                            <a:off x="4114335" y="3580385"/>
                            <a:ext cx="0" cy="785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53"/>
                        <wps:cNvCnPr>
                          <a:cxnSpLocks noChangeShapeType="1"/>
                        </wps:cNvCnPr>
                        <wps:spPr bwMode="auto">
                          <a:xfrm>
                            <a:off x="4114335" y="4365867"/>
                            <a:ext cx="299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Text Box 54"/>
                        <wps:cNvSpPr txBox="1">
                          <a:spLocks noChangeArrowheads="1"/>
                        </wps:cNvSpPr>
                        <wps:spPr bwMode="auto">
                          <a:xfrm>
                            <a:off x="2094468" y="704462"/>
                            <a:ext cx="299259"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wps:txbx>
                        <wps:bodyPr rot="0" vert="horz" wrap="square" lIns="89756" tIns="44878" rIns="89756" bIns="44878" anchor="t" anchorCtr="0" upright="1">
                          <a:noAutofit/>
                        </wps:bodyPr>
                      </wps:wsp>
                      <wps:wsp>
                        <wps:cNvPr id="250" name="Text Box 55"/>
                        <wps:cNvSpPr txBox="1">
                          <a:spLocks noChangeArrowheads="1"/>
                        </wps:cNvSpPr>
                        <wps:spPr bwMode="auto">
                          <a:xfrm>
                            <a:off x="3515819" y="816696"/>
                            <a:ext cx="224487" cy="224304"/>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wps:txbx>
                        <wps:bodyPr rot="0" vert="horz" wrap="square" lIns="89756" tIns="44878" rIns="89756" bIns="44878" anchor="t" anchorCtr="0" upright="1">
                          <a:noAutofit/>
                        </wps:bodyPr>
                      </wps:wsp>
                      <wps:wsp>
                        <wps:cNvPr id="251" name="Text Box 56"/>
                        <wps:cNvSpPr txBox="1">
                          <a:spLocks noChangeArrowheads="1"/>
                        </wps:cNvSpPr>
                        <wps:spPr bwMode="auto">
                          <a:xfrm>
                            <a:off x="3028156" y="1265473"/>
                            <a:ext cx="374031"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wps:txbx>
                        <wps:bodyPr rot="0" vert="horz" wrap="square" lIns="89756" tIns="44878" rIns="89756" bIns="44878" anchor="t" anchorCtr="0" upright="1">
                          <a:noAutofit/>
                        </wps:bodyPr>
                      </wps:wsp>
                      <wps:wsp>
                        <wps:cNvPr id="252" name="Text Box 57"/>
                        <wps:cNvSpPr txBox="1">
                          <a:spLocks noChangeArrowheads="1"/>
                        </wps:cNvSpPr>
                        <wps:spPr bwMode="auto">
                          <a:xfrm>
                            <a:off x="1166597" y="1734184"/>
                            <a:ext cx="448802"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wps:txbx>
                        <wps:bodyPr rot="0" vert="horz" wrap="square" lIns="89756" tIns="44878" rIns="89756" bIns="44878" anchor="t" anchorCtr="0" upright="1">
                          <a:noAutofit/>
                        </wps:bodyPr>
                      </wps:wsp>
                      <wps:wsp>
                        <wps:cNvPr id="253" name="Text Box 58"/>
                        <wps:cNvSpPr txBox="1">
                          <a:spLocks noChangeArrowheads="1"/>
                        </wps:cNvSpPr>
                        <wps:spPr bwMode="auto">
                          <a:xfrm>
                            <a:off x="270412" y="3626137"/>
                            <a:ext cx="448974" cy="224304"/>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wps:txbx>
                        <wps:bodyPr rot="0" vert="horz" wrap="square" lIns="89756" tIns="44878" rIns="89756" bIns="44878" anchor="t" anchorCtr="0" upright="1">
                          <a:noAutofit/>
                        </wps:bodyPr>
                      </wps:wsp>
                      <wps:wsp>
                        <wps:cNvPr id="254" name="Text Box 59"/>
                        <wps:cNvSpPr txBox="1">
                          <a:spLocks noChangeArrowheads="1"/>
                        </wps:cNvSpPr>
                        <wps:spPr bwMode="auto">
                          <a:xfrm>
                            <a:off x="1508251" y="3602987"/>
                            <a:ext cx="299259" cy="224304"/>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wps:txbx>
                        <wps:bodyPr rot="0" vert="horz" wrap="square" lIns="89756" tIns="44878" rIns="89756" bIns="44878" anchor="t" anchorCtr="0" upright="1">
                          <a:noAutofit/>
                        </wps:bodyPr>
                      </wps:wsp>
                      <wps:wsp>
                        <wps:cNvPr id="255" name="Text Box 60"/>
                        <wps:cNvSpPr txBox="1">
                          <a:spLocks noChangeArrowheads="1"/>
                        </wps:cNvSpPr>
                        <wps:spPr bwMode="auto">
                          <a:xfrm>
                            <a:off x="2169412" y="4431089"/>
                            <a:ext cx="224315"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wps:txbx>
                        <wps:bodyPr rot="0" vert="horz" wrap="square" lIns="89756" tIns="44878" rIns="89756" bIns="44878" anchor="t" anchorCtr="0" upright="1">
                          <a:noAutofit/>
                        </wps:bodyPr>
                      </wps:wsp>
                      <wps:wsp>
                        <wps:cNvPr id="256" name="Text Box 61"/>
                        <wps:cNvSpPr txBox="1">
                          <a:spLocks noChangeArrowheads="1"/>
                        </wps:cNvSpPr>
                        <wps:spPr bwMode="auto">
                          <a:xfrm>
                            <a:off x="3204844" y="4306734"/>
                            <a:ext cx="299259"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wps:txbx>
                        <wps:bodyPr rot="0" vert="horz" wrap="square" lIns="89756" tIns="44878" rIns="89756" bIns="44878" anchor="t" anchorCtr="0" upright="1">
                          <a:noAutofit/>
                        </wps:bodyPr>
                      </wps:wsp>
                      <wps:wsp>
                        <wps:cNvPr id="257" name="Text Box 62"/>
                        <wps:cNvSpPr txBox="1">
                          <a:spLocks noChangeArrowheads="1"/>
                        </wps:cNvSpPr>
                        <wps:spPr bwMode="auto">
                          <a:xfrm>
                            <a:off x="3815077" y="3243679"/>
                            <a:ext cx="224487"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wps:txbx>
                        <wps:bodyPr rot="0" vert="horz" wrap="square" lIns="89756" tIns="44878" rIns="89756" bIns="44878" anchor="t" anchorCtr="0" upright="1">
                          <a:noAutofit/>
                        </wps:bodyPr>
                      </wps:wsp>
                      <wps:wsp>
                        <wps:cNvPr id="258" name="Text Box 63"/>
                        <wps:cNvSpPr txBox="1">
                          <a:spLocks noChangeArrowheads="1"/>
                        </wps:cNvSpPr>
                        <wps:spPr bwMode="auto">
                          <a:xfrm>
                            <a:off x="3889849" y="2707426"/>
                            <a:ext cx="224487" cy="224471"/>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wps:txbx>
                        <wps:bodyPr rot="0" vert="horz" wrap="square" lIns="89756" tIns="44878" rIns="89756" bIns="44878" anchor="t" anchorCtr="0" upright="1">
                          <a:noAutofit/>
                        </wps:bodyPr>
                      </wps:wsp>
                      <wps:wsp>
                        <wps:cNvPr id="259" name="Text Box 64"/>
                        <wps:cNvSpPr txBox="1">
                          <a:spLocks noChangeArrowheads="1"/>
                        </wps:cNvSpPr>
                        <wps:spPr bwMode="auto">
                          <a:xfrm>
                            <a:off x="5011940" y="2653232"/>
                            <a:ext cx="317221" cy="220079"/>
                          </a:xfrm>
                          <a:prstGeom prst="rect">
                            <a:avLst/>
                          </a:prstGeom>
                          <a:solidFill>
                            <a:srgbClr val="FFFFFF"/>
                          </a:solidFill>
                          <a:ln w="9525">
                            <a:solidFill>
                              <a:srgbClr val="FFFFFF"/>
                            </a:solidFill>
                            <a:miter lim="800000"/>
                            <a:headEnd/>
                            <a:tailEnd/>
                          </a:ln>
                        </wps:spPr>
                        <wps:txbx>
                          <w:txbxContent>
                            <w:p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wps:txbx>
                        <wps:bodyPr rot="0" vert="horz" wrap="square" lIns="89756" tIns="44878" rIns="89756" bIns="44878" anchor="t" anchorCtr="0" upright="1">
                          <a:noAutofit/>
                        </wps:bodyPr>
                      </wps:wsp>
                    </wpc:wpc>
                  </a:graphicData>
                </a:graphic>
              </wp:inline>
            </w:drawing>
          </mc:Choice>
          <mc:Fallback>
            <w:pict>
              <v:group w14:anchorId="023A2120" id="Canvas 260" o:spid="_x0000_s1065" editas="canvas" style="width:443.8pt;height:408.3pt;mso-position-horizontal-relative:char;mso-position-vertical-relative:line" coordsize="56362,5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">
                <v:shape id="_x0000_s1066" type="#_x0000_t75" style="position:absolute;width:56362;height:51854;visibility:visible;mso-wrap-style:square">
                  <v:fill o:detectmouseclick="t"/>
                  <v:path o:connecttype="none"/>
                </v:shape>
                <v:shape id="Text Box 4" o:spid="_x0000_s1067" type="#_x0000_t202" style="position:absolute;left:26182;top:33906;width:374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GwsAA&#10;AADbAAAADwAAAGRycy9kb3ducmV2LnhtbERPz2vCMBS+C/4P4Q1203RO3eiMomXCrlZh12fz1pQ1&#10;L6WJTd1fvxwGO358vze70bZioN43jhU8zTMQxJXTDdcKLufj7BWED8gaW8ek4E4edtvpZIO5dpFP&#10;NJShFimEfY4KTAhdLqWvDFn0c9cRJ+7L9RZDgn0tdY8xhdtWLrJsLS02nBoMdlQYqr7Lm1VwWBb7&#10;0+rl8369DhR/zHv0qyIq9fgw7t9ABBrDv/jP/aEVPKf1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YGwsAAAADbAAAADwAAAAAAAAAAAAAAAACYAgAAZHJzL2Rvd25y&#10;ZXYueG1sUEsFBgAAAAAEAAQA9QAAAIUDAAAAAA==&#10;" strokecolor="white">
                  <v:textbox inset="2.49322mm,1.2466mm,2.49322mm,1.2466mm">
                    <w:txbxContent>
                      <w:p w14:paraId="50BA14F7"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v:textbox>
                </v:shape>
                <v:shape id="Text Box 5" o:spid="_x0000_s1068" type="#_x0000_t202" style="position:absolute;left:29722;top:11853;width:1034;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trMIA&#10;AADcAAAADwAAAGRycy9kb3ducmV2LnhtbERP22rCQBB9F/yHZQTfzMYi0qSuIkLBCxQapX0dstMk&#10;mp0Nu6vGv+8WCr7N4VxnsepNK27kfGNZwTRJQRCXVjdcKTgd3yevIHxA1thaJgUP8rBaDgcLzLW9&#10;8yfdilCJGMI+RwV1CF0upS9rMugT2xFH7sc6gyFCV0nt8B7DTStf0nQuDTYcG2rsaFNTeSmuRsGH&#10;6frzrvhG70q9f2SNWR9mX0qNR/36DUSgPjzF/+6tjvOzDP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q2swgAAANwAAAAPAAAAAAAAAAAAAAAAAJgCAABkcnMvZG93&#10;bnJldi54bWxQSwUGAAAAAAQABAD1AAAAhwMAAAAA&#10;" stroked="f">
                  <v:textbox inset="2.49322mm,1.2466mm,2.49322mm,1.2466mm">
                    <w:txbxContent>
                      <w:p w14:paraId="1449D86A"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N</w:t>
                        </w:r>
                      </w:p>
                    </w:txbxContent>
                  </v:textbox>
                </v:shape>
                <v:shape id="Text Box 6" o:spid="_x0000_s1069" type="#_x0000_t202" style="position:absolute;left:26879;top:11853;width:1034;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wysQA&#10;AADcAAAADwAAAGRycy9kb3ducmV2LnhtbESPzWrDMBCE74W+g9hCbrXcEELrWgmhEMgPBOqU9rpY&#10;W9uttTKSEttvHwUCOQ4z8w2TLwfTijM531hW8JKkIIhLqxuuFHwd18+vIHxA1thaJgUjeVguHh9y&#10;zLTt+ZPORahEhLDPUEEdQpdJ6cuaDPrEdsTR+7XOYIjSVVI77CPctHKapnNpsOG4UGNHHzWV/8XJ&#10;KDiYbvjbFj/oXal341tjVvvZt1KTp2H1DiLQEO7hW3ujFUQiXM/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8MrEAAAA3AAAAA8AAAAAAAAAAAAAAAAAmAIAAGRycy9k&#10;b3ducmV2LnhtbFBLBQYAAAAABAAEAPUAAACJAwAAAAA=&#10;" stroked="f">
                  <v:textbox inset="2.49322mm,1.2466mm,2.49322mm,1.2466mm">
                    <w:txbxContent>
                      <w:p w14:paraId="4EAF1C80"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v:textbox>
                </v:shape>
                <v:shape id="Text Box 7" o:spid="_x0000_s1070" type="#_x0000_t202" style="position:absolute;left:31014;top:739;width:103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UcQA&#10;AADcAAAADwAAAGRycy9kb3ducmV2LnhtbESPQWvCQBSE70L/w/IK3sxGkWJjVhFBUAsF09JeH9ln&#10;kjb7NuyuJvn33UKhx2FmvmHy7WBacSfnG8sK5kkKgri0uuFKwfvbYbYC4QOyxtYyKRjJw3bzMMkx&#10;07bnC92LUIkIYZ+hgjqELpPSlzUZ9IntiKN3tc5giNJVUjvsI9y0cpGmT9Jgw3Ghxo72NZXfxc0o&#10;eDXd8HUqPtG7Up/H58bsXpYfSk0fh90aRKAh/If/2ketYJH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VVHEAAAA3AAAAA8AAAAAAAAAAAAAAAAAmAIAAGRycy9k&#10;b3ducmV2LnhtbFBLBQYAAAAABAAEAPUAAACJAwAAAAA=&#10;" stroked="f">
                  <v:textbox inset="2.49322mm,1.2466mm,2.49322mm,1.2466mm">
                    <w:txbxContent>
                      <w:p w14:paraId="2BA82D2C"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N</w:t>
                        </w:r>
                      </w:p>
                    </w:txbxContent>
                  </v:textbox>
                </v:shape>
                <v:shape id="Text Box 8" o:spid="_x0000_s1071" type="#_x0000_t202" style="position:absolute;left:33340;top:5650;width:775;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LJsMA&#10;AADcAAAADwAAAGRycy9kb3ducmV2LnhtbESPQWvCQBSE74L/YXlCb2ZjkFJTVxFB0BYKjWKvj+xr&#10;kpp9G3ZXjf++Kwgeh5n5hpkve9OKCznfWFYwSVIQxKXVDVcKDvvN+A2ED8gaW8uk4EYelovhYI65&#10;tlf+pksRKhEh7HNUUIfQ5VL6siaDPrEdcfR+rTMYonSV1A6vEW5amaXpqzTYcFyosaN1TeWpOBsF&#10;X6br/3bFD3pX6o/brDGrz+lRqZdRv3oHEagPz/CjvdUKsjSD+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XLJsMAAADcAAAADwAAAAAAAAAAAAAAAACYAgAAZHJzL2Rv&#10;d25yZXYueG1sUEsFBgAAAAAEAAQA9QAAAIgDAAAAAA==&#10;" stroked="f">
                  <v:textbox inset="2.49322mm,1.2466mm,2.49322mm,1.2466mm">
                    <w:txbxContent>
                      <w:p w14:paraId="56FC15B0"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v:textbox>
                </v:shape>
                <v:shape id="Text Box 9" o:spid="_x0000_s1072" type="#_x0000_t202" style="position:absolute;left:31273;top:6166;width:1292;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uvcQA&#10;AADcAAAADwAAAGRycy9kb3ducmV2LnhtbESPQWvCQBSE74X+h+UVeqsbbRGNriEIQltBMIpeH9ln&#10;Es2+Dbtbjf++KxR6HGbmG2ae9aYVV3K+saxgOEhAEJdWN1wp2O9WbxMQPiBrbC2Tgjt5yBbPT3NM&#10;tb3xlq5FqESEsE9RQR1Cl0rpy5oM+oHtiKN3ss5giNJVUju8Rbhp5ShJxtJgw3Ghxo6WNZWX4sco&#10;2JiuP38VR/Su1N/3aWPy9cdBqdeXPp+BCNSH//Bf+1MrGCXv8Dg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br3EAAAA3AAAAA8AAAAAAAAAAAAAAAAAmAIAAGRycy9k&#10;b3ducmV2LnhtbFBLBQYAAAAABAAEAPUAAACJAwAAAAA=&#10;" stroked="f">
                  <v:textbox inset="2.49322mm,1.2466mm,2.49322mm,1.2466mm">
                    <w:txbxContent>
                      <w:p w14:paraId="5C0BE473"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N</w:t>
                        </w:r>
                      </w:p>
                    </w:txbxContent>
                  </v:textbox>
                </v:shape>
                <v:shape id="Text Box 10" o:spid="_x0000_s1073" type="#_x0000_t202" style="position:absolute;left:27655;top:8751;width:775;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2ycQA&#10;AADcAAAADwAAAGRycy9kb3ducmV2LnhtbESPQWvCQBSE74L/YXmF3symIsXGrCJCobYgGEt7fWSf&#10;Sdrs27C7muTfu4WCx2FmvmHyzWBacSXnG8sKnpIUBHFpdcOVgs/T62wJwgdkja1lUjCSh816Oskx&#10;07bnI12LUIkIYZ+hgjqELpPSlzUZ9IntiKN3ts5giNJVUjvsI9y0cp6mz9Jgw3Ghxo52NZW/xcUo&#10;OJhu+NkX3+hdqd/Hl8ZsPxZfSj0+DNsViEBDuIf/229awTxdwN+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9snEAAAA3AAAAA8AAAAAAAAAAAAAAAAAmAIAAGRycy9k&#10;b3ducmV2LnhtbFBLBQYAAAAABAAEAPUAAACJAwAAAAA=&#10;" stroked="f">
                  <v:textbox inset="2.49322mm,1.2466mm,2.49322mm,1.2466mm">
                    <w:txbxContent>
                      <w:p w14:paraId="14F6E2C8" w14:textId="77777777" w:rsidR="009F62F2" w:rsidRPr="008E6C0F" w:rsidRDefault="009F62F2" w:rsidP="008E6C0F">
                        <w:pPr>
                          <w:rPr>
                            <w:rFonts w:asciiTheme="minorHAnsi" w:hAnsiTheme="minorHAnsi"/>
                            <w:sz w:val="20"/>
                            <w:szCs w:val="20"/>
                          </w:rPr>
                        </w:pPr>
                      </w:p>
                    </w:txbxContent>
                  </v:textbox>
                </v:shape>
                <v:shape id="Text Box 11" o:spid="_x0000_s1074" type="#_x0000_t202" style="position:absolute;left:24812;top:7976;width:1292;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TUsQA&#10;AADcAAAADwAAAGRycy9kb3ducmV2LnhtbESPQWvCQBSE74X+h+UVeqsbpRWNriEIQltBMIpeH9ln&#10;Es2+Dbtbjf++KxR6HGbmG2ae9aYVV3K+saxgOEhAEJdWN1wp2O9WbxMQPiBrbC2Tgjt5yBbPT3NM&#10;tb3xlq5FqESEsE9RQR1Cl0rpy5oM+oHtiKN3ss5giNJVUju8Rbhp5ShJxtJgw3Ghxo6WNZWX4sco&#10;2JiuP38VR/Su1N/3aWPy9ftBqdeXPp+BCNSH//Bf+1MrGCUf8Dg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sU1LEAAAA3AAAAA8AAAAAAAAAAAAAAAAAmAIAAGRycy9k&#10;b3ducmV2LnhtbFBLBQYAAAAABAAEAPUAAACJAwAAAAA=&#10;" stroked="f">
                  <v:textbox inset="2.49322mm,1.2466mm,2.49322mm,1.2466mm">
                    <w:txbxContent>
                      <w:p w14:paraId="274D5DB7"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N</w:t>
                        </w:r>
                      </w:p>
                    </w:txbxContent>
                  </v:textbox>
                </v:shape>
                <v:shape id="Text Box 12" o:spid="_x0000_s1075" type="#_x0000_t202" style="position:absolute;left:2992;top:44072;width:103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NJcQA&#10;AADcAAAADwAAAGRycy9kb3ducmV2LnhtbESPQWvCQBSE7wX/w/IK3uqmQUIbXSUIglUQGkt7fWSf&#10;Sdrs27C71eTfu4WCx2FmvmGW68F04kLOt5YVPM8SEMSV1S3XCj5O26cXED4ga+wsk4KRPKxXk4cl&#10;5tpe+Z0uZahFhLDPUUETQp9L6auGDPqZ7Ymjd7bOYIjS1VI7vEa46WSaJJk02HJcaLCnTUPVT/lr&#10;FBxNP3y/lV/oXaX342trisP8U6np41AsQAQawj38395pBWmSwd+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SXEAAAA3AAAAA8AAAAAAAAAAAAAAAAAmAIAAGRycy9k&#10;b3ducmV2LnhtbFBLBQYAAAAABAAEAPUAAACJAwAAAAA=&#10;" stroked="f">
                  <v:textbox inset="2.49322mm,1.2466mm,2.49322mm,1.2466mm">
                    <w:txbxContent>
                      <w:p w14:paraId="4DE1E158"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Y</w:t>
                        </w:r>
                      </w:p>
                    </w:txbxContent>
                  </v:textbox>
                </v:shape>
                <v:shape id="Text Box 13" o:spid="_x0000_s1076" type="#_x0000_t202" style="position:absolute;left:17204;top:17142;width:1297;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ovsQA&#10;AADcAAAADwAAAGRycy9kb3ducmV2LnhtbESPQWvCQBSE74X+h+UVeqsbpVSNriEIQltBMIpeH9ln&#10;Es2+Dbtbjf++KxR6HGbmG2ae9aYVV3K+saxgOEhAEJdWN1wp2O9WbxMQPiBrbC2Tgjt5yBbPT3NM&#10;tb3xlq5FqESEsE9RQR1Cl0rpy5oM+oHtiKN3ss5giNJVUju8Rbhp5ShJPqTBhuNCjR0tayovxY9R&#10;sDFdf/4qjuhdqb/v08bk6/eDUq8vfT4DEagP/+G/9qdWMErG8Dg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yaL7EAAAA3AAAAA8AAAAAAAAAAAAAAAAAmAIAAGRycy9k&#10;b3ducmV2LnhtbFBLBQYAAAAABAAEAPUAAACJAwAAAAA=&#10;" stroked="f">
                  <v:textbox inset="2.49322mm,1.2466mm,2.49322mm,1.2466mm">
                    <w:txbxContent>
                      <w:p w14:paraId="178ADA9A"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v:textbox>
                </v:shape>
                <v:shape id="Text Box 14" o:spid="_x0000_s1077" type="#_x0000_t202" style="position:absolute;left:31014;top:2808;width:103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8zMAA&#10;AADcAAAADwAAAGRycy9kb3ducmV2LnhtbERPy4rCMBTdC/MP4Q64s+mIiFajyMCADxCsw7i9NNe2&#10;TnNTkqj1781CcHk47/myM424kfO1ZQVfSQqCuLC65lLB7/FnMAHhA7LGxjIpeJCH5eKjN8dM2zsf&#10;6JaHUsQQ9hkqqEJoMyl9UZFBn9iWOHJn6wyGCF0ptcN7DDeNHKbpWBqsOTZU2NJ3RcV/fjUK9qbt&#10;Lpv8hN4VevuY1ma1G/0p1f/sVjMQgbrwFr/ca61gmMa18Uw8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38zMAAAADcAAAADwAAAAAAAAAAAAAAAACYAgAAZHJzL2Rvd25y&#10;ZXYueG1sUEsFBgAAAAAEAAQA9QAAAIUDAAAAAA==&#10;" stroked="f">
                  <v:textbox inset="2.49322mm,1.2466mm,2.49322mm,1.2466mm">
                    <w:txbxContent>
                      <w:p w14:paraId="6BD6F351"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   N</w:t>
                        </w:r>
                      </w:p>
                    </w:txbxContent>
                  </v:textbox>
                </v:shape>
                <v:shape id="Text Box 15" o:spid="_x0000_s1078" type="#_x0000_t202" style="position:absolute;left:7480;top:5922;width:77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ZV8QA&#10;AADcAAAADwAAAGRycy9kb3ducmV2LnhtbESP3WrCQBSE7wt9h+UUelc3hiI1uooIQltBaCz19pA9&#10;TVKzZ8PuNj9v7wqCl8PMfMMs14NpREfO15YVTCcJCOLC6ppLBd/H3csbCB+QNTaWScFIHtarx4cl&#10;Ztr2/EVdHkoRIewzVFCF0GZS+qIig35iW+Lo/VpnMETpSqkd9hFuGpkmyUwarDkuVNjStqLinP8b&#10;BQfTDn8f+Qm9K/TnOK/NZv/6o9Tz07BZgAg0hHv41n7XCtJkDtcz8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hWVfEAAAA3AAAAA8AAAAAAAAAAAAAAAAAmAIAAGRycy9k&#10;b3ducmV2LnhtbFBLBQYAAAAABAAEAPUAAACJAwAAAAA=&#10;" stroked="f">
                  <v:textbox inset="2.49322mm,1.2466mm,2.49322mm,1.2466mm">
                    <w:txbxContent>
                      <w:p w14:paraId="57B8BED7"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v:textbox>
                </v:shape>
                <v:shape id="Text Box 16" o:spid="_x0000_s1079" type="#_x0000_t202" style="position:absolute;left:28430;top:739;width:103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mF8EA&#10;AADcAAAADwAAAGRycy9kb3ducmV2LnhtbERPXWvCMBR9H/gfwhX2NtMWGbMaRQRhbjBYFX29NNe2&#10;2tyUJGvrv18eBns8nO/VZjSt6Mn5xrKCdJaAIC6tbrhScDruX95A+ICssbVMCh7kYbOePK0w13bg&#10;b+qLUIkYwj5HBXUIXS6lL2sy6Ge2I47c1TqDIUJXSe1wiOGmlVmSvEqDDceGGjva1VTeix+j4Mt0&#10;4+1QXNC7Un88Fo3Zfs7PSj1Px+0SRKAx/Iv/3O9aQZbG+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CZhfBAAAA3AAAAA8AAAAAAAAAAAAAAAAAmAIAAGRycy9kb3du&#10;cmV2LnhtbFBLBQYAAAAABAAEAPUAAACGAwAAAAA=&#10;" stroked="f">
                  <v:textbox inset="2.49322mm,1.2466mm,2.49322mm,1.2466mm">
                    <w:txbxContent>
                      <w:p w14:paraId="3149D202"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Y</w:t>
                        </w:r>
                      </w:p>
                    </w:txbxContent>
                  </v:textbox>
                </v:shape>
                <v:shape id="Text Box 17" o:spid="_x0000_s1080" type="#_x0000_t202" style="position:absolute;top:10409;width:23634;height:5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iv8IA&#10;AADcAAAADwAAAGRycy9kb3ducmV2LnhtbESPQYvCMBSE7wv+h/AEb2taDyLVKCKIirJoFbw+mmdb&#10;bF5qE7X++40geBxm5htmMmtNJR7UuNKygrgfgSDOrC45V3A6Ln9HIJxH1lhZJgUvcjCbdn4mmGj7&#10;5AM9Up+LAGGXoILC+zqR0mUFGXR9WxMH72Ibgz7IJpe6wWeAm0oOomgoDZYcFgqsaVFQdk3vRgHu&#10;z5fzKtuW+aZ16W74dzWnW6RUr9vOxyA8tf4b/rTXWsEgjuF9JhwB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KK/wgAAANwAAAAPAAAAAAAAAAAAAAAAAJgCAABkcnMvZG93&#10;bnJldi54bWxQSwUGAAAAAAQABAD1AAAAhwMAAAAA&#10;">
                  <v:textbox inset="2.49322mm,1.2466mm,2.49322mm,1.2466mm">
                    <w:txbxContent>
                      <w:p w14:paraId="44875119" w14:textId="3C68818D" w:rsidR="009F62F2" w:rsidRPr="008E6C0F" w:rsidRDefault="009F62F2" w:rsidP="008E6C0F">
                        <w:pPr>
                          <w:rPr>
                            <w:rFonts w:asciiTheme="minorHAnsi" w:hAnsiTheme="minorHAnsi"/>
                            <w:sz w:val="20"/>
                            <w:szCs w:val="20"/>
                          </w:rPr>
                        </w:pPr>
                        <w:r w:rsidRPr="008E6C0F">
                          <w:rPr>
                            <w:rFonts w:asciiTheme="minorHAnsi" w:hAnsiTheme="minorHAnsi"/>
                            <w:sz w:val="20"/>
                            <w:szCs w:val="20"/>
                          </w:rPr>
                          <w:t>Does the ev</w:t>
                        </w:r>
                        <w:r>
                          <w:rPr>
                            <w:rFonts w:asciiTheme="minorHAnsi" w:hAnsiTheme="minorHAnsi"/>
                            <w:sz w:val="20"/>
                            <w:szCs w:val="20"/>
                          </w:rPr>
                          <w:t xml:space="preserve">idence fit within a </w:t>
                        </w:r>
                        <w:r w:rsidRPr="007467E2">
                          <w:rPr>
                            <w:rFonts w:asciiTheme="minorHAnsi" w:hAnsiTheme="minorHAnsi"/>
                            <w:sz w:val="20"/>
                            <w:szCs w:val="20"/>
                            <w:u w:val="single"/>
                          </w:rPr>
                          <w:t>categorical exception</w:t>
                        </w:r>
                        <w:r w:rsidRPr="008E6C0F">
                          <w:rPr>
                            <w:rFonts w:asciiTheme="minorHAnsi" w:hAnsiTheme="minorHAnsi"/>
                            <w:sz w:val="20"/>
                            <w:szCs w:val="20"/>
                          </w:rPr>
                          <w:t xml:space="preserve"> to the hearsay rule? (</w:t>
                        </w:r>
                        <w:r w:rsidRPr="007467E2">
                          <w:rPr>
                            <w:rFonts w:asciiTheme="minorHAnsi" w:hAnsiTheme="minorHAnsi"/>
                            <w:b/>
                            <w:sz w:val="20"/>
                            <w:szCs w:val="20"/>
                          </w:rPr>
                          <w:t>Onus on Party seeking admission</w:t>
                        </w:r>
                        <w:r w:rsidRPr="008E6C0F">
                          <w:rPr>
                            <w:rFonts w:asciiTheme="minorHAnsi" w:hAnsiTheme="minorHAnsi"/>
                            <w:sz w:val="20"/>
                            <w:szCs w:val="20"/>
                          </w:rPr>
                          <w:t>.)</w:t>
                        </w:r>
                      </w:p>
                    </w:txbxContent>
                  </v:textbox>
                </v:shape>
                <v:shape id="Text Box 18" o:spid="_x0000_s1081" type="#_x0000_t202" style="position:absolute;left:1495;top:22951;width:14526;height:7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8yMUA&#10;AADcAAAADwAAAGRycy9kb3ducmV2LnhtbESPzWrDMBCE74G+g9hCbolsH0xxI4cQKG1ICa0byHWx&#10;1j/EWrmWYrtvHxUKPQ4z8w2z2c6mEyMNrrWsIF5HIIhLq1uuFZy/XlZPIJxH1thZJgU/5GCbPyw2&#10;mGk78SeNha9FgLDLUEHjfZ9J6cqGDLq17YmDV9nBoA9yqKUecApw08kkilJpsOWw0GBP+4bKa3Ez&#10;CvDjUl1ey2NbH2ZXvKenqzl/R0otH+fdMwhPs/8P/7XftIIkTuD3TDg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jzIxQAAANwAAAAPAAAAAAAAAAAAAAAAAJgCAABkcnMv&#10;ZG93bnJldi54bWxQSwUGAAAAAAQABAD1AAAAigMAAAAA&#10;">
                  <v:textbox inset="2.49322mm,1.2466mm,2.49322mm,1.2466mm">
                    <w:txbxContent>
                      <w:p w14:paraId="08C7D7F2"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 xml:space="preserve">Statements by Accused or by other party.  </w:t>
                        </w:r>
                      </w:p>
                      <w:p w14:paraId="75B42711"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Evidence is admissible under hearsay rule. </w:t>
                        </w:r>
                      </w:p>
                      <w:p w14:paraId="1B4BB44F" w14:textId="77777777" w:rsidR="009F62F2" w:rsidRPr="008E6C0F" w:rsidRDefault="009F62F2" w:rsidP="008E6C0F">
                        <w:pPr>
                          <w:rPr>
                            <w:rFonts w:asciiTheme="minorHAnsi" w:hAnsiTheme="minorHAnsi"/>
                            <w:sz w:val="20"/>
                            <w:szCs w:val="20"/>
                          </w:rPr>
                        </w:pPr>
                      </w:p>
                      <w:p w14:paraId="4250FB5D" w14:textId="77777777" w:rsidR="009F62F2" w:rsidRPr="008E6C0F" w:rsidRDefault="009F62F2" w:rsidP="008E6C0F">
                        <w:pPr>
                          <w:rPr>
                            <w:rFonts w:asciiTheme="minorHAnsi" w:hAnsiTheme="minorHAnsi"/>
                            <w:sz w:val="20"/>
                            <w:szCs w:val="20"/>
                          </w:rPr>
                        </w:pPr>
                      </w:p>
                      <w:p w14:paraId="37C7EF42" w14:textId="77777777" w:rsidR="009F62F2" w:rsidRPr="008E6C0F" w:rsidRDefault="009F62F2" w:rsidP="008E6C0F">
                        <w:pPr>
                          <w:rPr>
                            <w:rFonts w:asciiTheme="minorHAnsi" w:hAnsiTheme="minorHAnsi"/>
                            <w:sz w:val="20"/>
                            <w:szCs w:val="20"/>
                          </w:rPr>
                        </w:pPr>
                      </w:p>
                    </w:txbxContent>
                  </v:textbox>
                </v:shape>
                <v:shape id="Text Box 19" o:spid="_x0000_s1082" type="#_x0000_t202" style="position:absolute;left:20225;top:18392;width:12840;height: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ZU8QA&#10;AADcAAAADwAAAGRycy9kb3ducmV2LnhtbESPQWvCQBSE70L/w/KE3swmEURSVylCsdIiGgNeH9ln&#10;Esy+jdmtpv/eLRQ8DjPzDbNYDaYVN+pdY1lBEsUgiEurG64UFMePyRyE88gaW8uk4JccrJYvowVm&#10;2t75QLfcVyJA2GWooPa+y6R0ZU0GXWQ74uCdbW/QB9lXUvd4D3DTyjSOZ9Jgw2Ghxo7WNZWX/Mco&#10;wP3pfNqUX021HVz+PdtdTHGNlXodD+9vIDwN/hn+b39qBWkyhb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mVPEAAAA3AAAAA8AAAAAAAAAAAAAAAAAmAIAAGRycy9k&#10;b3ducmV2LnhtbFBLBQYAAAAABAAEAPUAAACJAwAAAAA=&#10;">
                  <v:textbox inset="2.49322mm,1.2466mm,2.49322mm,1.2466mm">
                    <w:txbxContent>
                      <w:p w14:paraId="0B632E2B" w14:textId="77777777" w:rsidR="009F62F2" w:rsidRPr="008E6C0F" w:rsidRDefault="009F62F2" w:rsidP="008E6C0F">
                        <w:pPr>
                          <w:jc w:val="center"/>
                          <w:rPr>
                            <w:rFonts w:asciiTheme="minorHAnsi" w:hAnsiTheme="minorHAnsi"/>
                            <w:b/>
                            <w:sz w:val="20"/>
                            <w:szCs w:val="20"/>
                          </w:rPr>
                        </w:pPr>
                        <w:r w:rsidRPr="008E6C0F">
                          <w:rPr>
                            <w:rFonts w:asciiTheme="minorHAnsi" w:hAnsiTheme="minorHAnsi"/>
                            <w:b/>
                            <w:sz w:val="20"/>
                            <w:szCs w:val="20"/>
                          </w:rPr>
                          <w:t>Another established exception.</w:t>
                        </w:r>
                      </w:p>
                    </w:txbxContent>
                  </v:textbox>
                </v:shape>
                <v:shape id="Text Box 20" o:spid="_x0000_s1083" type="#_x0000_t202" style="position:absolute;left:37875;top:16021;width:14962;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BJ8QA&#10;AADcAAAADwAAAGRycy9kb3ducmV2LnhtbESPQWvCQBSE70L/w/KE3swmQURSVylCsdIiGgNeH9ln&#10;Esy+jdmtpv/eLRQ8DjPzDbNYDaYVN+pdY1lBEsUgiEurG64UFMePyRyE88gaW8uk4JccrJYvowVm&#10;2t75QLfcVyJA2GWooPa+y6R0ZU0GXWQ74uCdbW/QB9lXUvd4D3DTyjSOZ9Jgw2Ghxo7WNZWX/Mco&#10;wP3pfNqUX021HVz+PdtdTHGNlXodD+9vIDwN/hn+b39qBWkyhb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jASfEAAAA3AAAAA8AAAAAAAAAAAAAAAAAmAIAAGRycy9k&#10;b3ducmV2LnhtbFBLBQYAAAAABAAEAPUAAACJAwAAAAA=&#10;">
                  <v:textbox inset="2.49322mm,1.2466mm,2.49322mm,1.2466mm">
                    <w:txbxContent>
                      <w:p w14:paraId="47158033" w14:textId="7074466E"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Does the evidence meet the </w:t>
                        </w:r>
                        <w:r w:rsidRPr="007467E2">
                          <w:rPr>
                            <w:rFonts w:asciiTheme="minorHAnsi" w:hAnsiTheme="minorHAnsi"/>
                            <w:sz w:val="20"/>
                            <w:szCs w:val="20"/>
                            <w:u w:val="single"/>
                          </w:rPr>
                          <w:t>principled approach</w:t>
                        </w:r>
                        <w:r w:rsidRPr="008E6C0F">
                          <w:rPr>
                            <w:rFonts w:asciiTheme="minorHAnsi" w:hAnsiTheme="minorHAnsi"/>
                            <w:sz w:val="20"/>
                            <w:szCs w:val="20"/>
                          </w:rPr>
                          <w:t xml:space="preserve"> reqmts of necessity and reliability? (</w:t>
                        </w:r>
                        <w:r w:rsidRPr="007467E2">
                          <w:rPr>
                            <w:rFonts w:asciiTheme="minorHAnsi" w:hAnsiTheme="minorHAnsi"/>
                            <w:b/>
                            <w:sz w:val="20"/>
                            <w:szCs w:val="20"/>
                          </w:rPr>
                          <w:t>Onus on P seeking to admit</w:t>
                        </w:r>
                        <w:r w:rsidRPr="008E6C0F">
                          <w:rPr>
                            <w:rFonts w:asciiTheme="minorHAnsi" w:hAnsiTheme="minorHAnsi"/>
                            <w:sz w:val="20"/>
                            <w:szCs w:val="20"/>
                          </w:rPr>
                          <w:t>.)</w:t>
                        </w:r>
                      </w:p>
                    </w:txbxContent>
                  </v:textbox>
                </v:shape>
                <v:shape id="Text Box 21" o:spid="_x0000_s1084" type="#_x0000_t202" style="position:absolute;left:20196;top:24831;width:15369;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vMQA&#10;AADcAAAADwAAAGRycy9kb3ducmV2LnhtbESPQWvCQBSE70L/w/KE3swmAUVSVylCsdIiGgNeH9ln&#10;Esy+jdmtpv/eLRQ8DjPzDbNYDaYVN+pdY1lBEsUgiEurG64UFMePyRyE88gaW8uk4JccrJYvowVm&#10;2t75QLfcVyJA2GWooPa+y6R0ZU0GXWQ74uCdbW/QB9lXUvd4D3DTyjSOZ9Jgw2Ghxo7WNZWX/Mco&#10;wP3pfNqUX021HVz+PdtdTHGNlXodD+9vIDwN/hn+b39qBWkyhb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vpLzEAAAA3AAAAA8AAAAAAAAAAAAAAAAAmAIAAGRycy9k&#10;b3ducmV2LnhtbFBLBQYAAAAABAAEAPUAAACJAwAAAAA=&#10;">
                  <v:textbox inset="2.49322mm,1.2466mm,2.49322mm,1.2466mm">
                    <w:txbxContent>
                      <w:p w14:paraId="2A603C4E"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Can Party resisting admission show that elements of the </w:t>
                        </w:r>
                        <w:r w:rsidRPr="008E6C0F">
                          <w:rPr>
                            <w:rFonts w:asciiTheme="minorHAnsi" w:hAnsiTheme="minorHAnsi"/>
                            <w:i/>
                            <w:sz w:val="20"/>
                            <w:szCs w:val="20"/>
                          </w:rPr>
                          <w:t>exception</w:t>
                        </w:r>
                        <w:r w:rsidRPr="008E6C0F">
                          <w:rPr>
                            <w:rFonts w:asciiTheme="minorHAnsi" w:hAnsiTheme="minorHAnsi"/>
                            <w:sz w:val="20"/>
                            <w:szCs w:val="20"/>
                          </w:rPr>
                          <w:t xml:space="preserve"> do not meet standards of necessity or reliability? </w:t>
                        </w:r>
                      </w:p>
                    </w:txbxContent>
                  </v:textbox>
                </v:shape>
                <v:shape id="Text Box 22" o:spid="_x0000_s1085" type="#_x0000_t202" style="position:absolute;left:21694;top:37273;width:17952;height:5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6y8QA&#10;AADcAAAADwAAAGRycy9kb3ducmV2LnhtbESPT4vCMBTE74LfITxhb5rqoUg1FRHElV3ErYLXR/P6&#10;B5uXbhO1++2NIOxxmJnfMMtVbxpxp87VlhVMJxEI4tzqmksF59N2PAfhPLLGxjIp+CMHq3Q4WGKi&#10;7YN/6J75UgQIuwQVVN63iZQur8igm9iWOHiF7Qz6ILtS6g4fAW4aOYuiWBqsOSxU2NKmovya3YwC&#10;PF6Kyy7/qst977Lv+HA1599IqY9Rv16A8NT7//C7/akVzKYxvM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OsvEAAAA3AAAAA8AAAAAAAAAAAAAAAAAmAIAAGRycy9k&#10;b3ducmV2LnhtbFBLBQYAAAAABAAEAPUAAACJAwAAAAA=&#10;">
                  <v:textbox inset="2.49322mm,1.2466mm,2.49322mm,1.2466mm">
                    <w:txbxContent>
                      <w:p w14:paraId="2D718CBA"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Can Party resisting admission prove that </w:t>
                        </w:r>
                        <w:r w:rsidRPr="008E6C0F">
                          <w:rPr>
                            <w:rFonts w:asciiTheme="minorHAnsi" w:hAnsiTheme="minorHAnsi"/>
                            <w:i/>
                            <w:sz w:val="20"/>
                            <w:szCs w:val="20"/>
                          </w:rPr>
                          <w:t>this evidence</w:t>
                        </w:r>
                        <w:r w:rsidRPr="008E6C0F">
                          <w:rPr>
                            <w:rFonts w:asciiTheme="minorHAnsi" w:hAnsiTheme="minorHAnsi"/>
                            <w:sz w:val="20"/>
                            <w:szCs w:val="20"/>
                          </w:rPr>
                          <w:t xml:space="preserve"> is not necessary or not reliable?</w:t>
                        </w:r>
                      </w:p>
                    </w:txbxContent>
                  </v:textbox>
                </v:shape>
                <v:line id="Line 23" o:spid="_x0000_s1086" style="position:absolute;visibility:visible;mso-wrap-style:square" from="29922,22586" to="29924,2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shape id="Text Box 24" o:spid="_x0000_s1087" type="#_x0000_t202" style="position:absolute;left:44134;top:40604;width:961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uucUA&#10;AADcAAAADwAAAGRycy9kb3ducmV2LnhtbESPQWvCQBSE74X+h+UJvTUbPUhNs0oRii0tojGQ62P3&#10;mQSzb2N2q+m/dwsFj8PMfMPkq9F24kKDbx0rmCYpCGLtTMu1gvLw/vwCwgdkg51jUvBLHlbLx4cc&#10;M+OuvKdLEWoRIewzVNCE0GdSet2QRZ+4njh6RzdYDFEOtTQDXiPcdnKWpnNpseW40GBP64b0qfix&#10;CnBXHauN/mrrz9EX3/PtyZbnVKmnyfj2CiLQGO7h//aHUTCbLuD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q65xQAAANwAAAAPAAAAAAAAAAAAAAAAAJgCAABkcnMv&#10;ZG93bnJldi54bWxQSwUGAAAAAAQABAD1AAAAigMAAAAA&#10;">
                  <v:textbox inset="2.49322mm,1.2466mm,2.49322mm,1.2466mm">
                    <w:txbxContent>
                      <w:p w14:paraId="7A623481" w14:textId="77777777" w:rsidR="009F62F2" w:rsidRPr="007467E2" w:rsidRDefault="009F62F2" w:rsidP="008E6C0F">
                        <w:pPr>
                          <w:rPr>
                            <w:rFonts w:asciiTheme="minorHAnsi" w:hAnsiTheme="minorHAnsi"/>
                            <w:b/>
                            <w:sz w:val="20"/>
                            <w:szCs w:val="20"/>
                          </w:rPr>
                        </w:pPr>
                        <w:r w:rsidRPr="007467E2">
                          <w:rPr>
                            <w:rFonts w:asciiTheme="minorHAnsi" w:hAnsiTheme="minorHAnsi"/>
                            <w:b/>
                            <w:sz w:val="20"/>
                            <w:szCs w:val="20"/>
                          </w:rPr>
                          <w:t>Evidence is inadmissible.</w:t>
                        </w:r>
                      </w:p>
                    </w:txbxContent>
                  </v:textbox>
                </v:shape>
                <v:shape id="Text Box 25" o:spid="_x0000_s1088" type="#_x0000_t202" style="position:absolute;left:43374;top:29895;width:12415;height:8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NmcIA&#10;AADcAAAADwAAAGRycy9kb3ducmV2LnhtbERPTWuDQBC9B/IflgnkFtd6kGJdQwiUtjSU1AZyHdyJ&#10;iu6sdbdq/333EOjx8b7z/WJ6MdHoWssKHqIYBHFldcu1gsvX8+4RhPPIGnvLpOCXHOyL9SrHTNuZ&#10;P2kqfS1CCLsMFTTeD5mUrmrIoIvsQBy4mx0N+gDHWuoR5xBuepnEcSoNthwaGhzo2FDVlT9GAZ6v&#10;t+tL9d7Wb4srT+lHZy7fsVLbzXJ4AuFp8f/iu/tVK0iSMD+cC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M2ZwgAAANwAAAAPAAAAAAAAAAAAAAAAAJgCAABkcnMvZG93&#10;bnJldi54bWxQSwUGAAAAAAQABAD1AAAAhwMAAAAA&#10;">
                  <v:textbox inset="2.49322mm,1.2466mm,2.49322mm,1.2466mm">
                    <w:txbxContent>
                      <w:p w14:paraId="244D258C" w14:textId="3069B32E" w:rsidR="009F62F2" w:rsidRPr="008E6C0F" w:rsidRDefault="009F62F2" w:rsidP="008E6C0F">
                        <w:pPr>
                          <w:rPr>
                            <w:rFonts w:asciiTheme="minorHAnsi" w:hAnsiTheme="minorHAnsi"/>
                            <w:sz w:val="20"/>
                            <w:szCs w:val="20"/>
                          </w:rPr>
                        </w:pPr>
                        <w:r w:rsidRPr="007467E2">
                          <w:rPr>
                            <w:rFonts w:asciiTheme="minorHAnsi" w:hAnsiTheme="minorHAnsi"/>
                            <w:b/>
                            <w:sz w:val="20"/>
                            <w:szCs w:val="20"/>
                          </w:rPr>
                          <w:t>Evidence is admissible</w:t>
                        </w:r>
                        <w:r w:rsidRPr="008E6C0F">
                          <w:rPr>
                            <w:rFonts w:asciiTheme="minorHAnsi" w:hAnsiTheme="minorHAnsi"/>
                            <w:sz w:val="20"/>
                            <w:szCs w:val="20"/>
                          </w:rPr>
                          <w:t xml:space="preserve"> under hearsay rule: go t</w:t>
                        </w:r>
                        <w:r>
                          <w:rPr>
                            <w:rFonts w:asciiTheme="minorHAnsi" w:hAnsiTheme="minorHAnsi"/>
                            <w:sz w:val="20"/>
                            <w:szCs w:val="20"/>
                          </w:rPr>
                          <w:t>o general discretion to exclude (Stage 4)</w:t>
                        </w:r>
                      </w:p>
                    </w:txbxContent>
                  </v:textbox>
                </v:shape>
                <v:shape id="Text Box 26" o:spid="_x0000_s1089" type="#_x0000_t202" style="position:absolute;left:1495;top:32681;width:131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oAsUA&#10;AADcAAAADwAAAGRycy9kb3ducmV2LnhtbESPzWrDMBCE74G+g9hCbolsH0xxI4cQKG1ICa0byHWx&#10;1j/EWrmWYrtvHxUKPQ4z8w2z2c6mEyMNrrWsIF5HIIhLq1uuFZy/XlZPIJxH1thZJgU/5GCbPyw2&#10;mGk78SeNha9FgLDLUEHjfZ9J6cqGDLq17YmDV9nBoA9yqKUecApw08kkilJpsOWw0GBP+4bKa3Ez&#10;CvDjUl1ey2NbH2ZXvKenqzl/R0otH+fdMwhPs/8P/7XftIIkieH3TDg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GgCxQAAANwAAAAPAAAAAAAAAAAAAAAAAJgCAABkcnMv&#10;ZG93bnJldi54bWxQSwUGAAAAAAQABAD1AAAAigMAAAAA&#10;">
                  <v:textbox inset="2.49322mm,1.2466mm,2.49322mm,1.2466mm">
                    <w:txbxContent>
                      <w:p w14:paraId="09B8EDA1"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Did Accused confess?</w:t>
                        </w:r>
                      </w:p>
                    </w:txbxContent>
                  </v:textbox>
                </v:shape>
                <v:shape id="Text Box 27" o:spid="_x0000_s1090" type="#_x0000_t202" style="position:absolute;top:39626;width:886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2dcIA&#10;AADcAAAADwAAAGRycy9kb3ducmV2LnhtbESPQYvCMBSE7wv+h/AEb2tqDyLVKCKIirJoFbw+mmdb&#10;bF5qE7X++40geBxm5htmMmtNJR7UuNKygkE/AkGcWV1yruB0XP6OQDiPrLGyTApe5GA27fxMMNH2&#10;yQd6pD4XAcIuQQWF93UipcsKMuj6tiYO3sU2Bn2QTS51g88AN5WMo2goDZYcFgqsaVFQdk3vRgHu&#10;z5fzKtuW+aZ16W74dzWnW6RUr9vOxyA8tf4b/rTXWkEcx/A+E46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vZ1wgAAANwAAAAPAAAAAAAAAAAAAAAAAJgCAABkcnMvZG93&#10;bnJldi54bWxQSwUGAAAAAAQABAD1AAAAhwMAAAAA&#10;">
                  <v:textbox inset="2.49322mm,1.2466mm,2.49322mm,1.2466mm">
                    <w:txbxContent>
                      <w:p w14:paraId="6A437A95" w14:textId="77777777"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Check voluntariness &amp; </w:t>
                        </w:r>
                        <w:r w:rsidRPr="008E6C0F">
                          <w:rPr>
                            <w:rFonts w:asciiTheme="minorHAnsi" w:hAnsiTheme="minorHAnsi"/>
                            <w:i/>
                            <w:sz w:val="20"/>
                            <w:szCs w:val="20"/>
                          </w:rPr>
                          <w:t>Charter.</w:t>
                        </w:r>
                      </w:p>
                    </w:txbxContent>
                  </v:textbox>
                </v:shape>
                <v:shape id="Text Box 28" o:spid="_x0000_s1091" type="#_x0000_t202" style="position:absolute;left:10425;top:39624;width:8976;height:7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T7sMA&#10;AADcAAAADwAAAGRycy9kb3ducmV2LnhtbESPQYvCMBSE7wv+h/AEb2tqBZFqFBFkFWXRKnh9NM+2&#10;2Lx0m6j1328EweMwM98w03lrKnGnxpWWFQz6EQjizOqScwWn4+p7DMJ5ZI2VZVLwJAfzWedriom2&#10;Dz7QPfW5CBB2CSoovK8TKV1WkEHXtzVx8C62MeiDbHKpG3wEuKlkHEUjabDksFBgTcuCsmt6Mwpw&#10;f76cf7JtmW9al+5Gv1dz+ouU6nXbxQSEp9Z/wu/2WiuI4yG8zo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T7sMAAADcAAAADwAAAAAAAAAAAAAAAACYAgAAZHJzL2Rv&#10;d25yZXYueG1sUEsFBgAAAAAEAAQA9QAAAIgDAAAAAA==&#10;">
                  <v:textbox inset="2.49322mm,1.2466mm,2.49322mm,1.2466mm">
                    <w:txbxContent>
                      <w:p w14:paraId="793D9606" w14:textId="67EDA7D9" w:rsidR="009F62F2" w:rsidRPr="008E6C0F" w:rsidRDefault="009F62F2" w:rsidP="008E6C0F">
                        <w:pPr>
                          <w:rPr>
                            <w:rFonts w:asciiTheme="minorHAnsi" w:hAnsiTheme="minorHAnsi"/>
                            <w:sz w:val="20"/>
                            <w:szCs w:val="20"/>
                          </w:rPr>
                        </w:pPr>
                        <w:r w:rsidRPr="008E6C0F">
                          <w:rPr>
                            <w:rFonts w:asciiTheme="minorHAnsi" w:hAnsiTheme="minorHAnsi"/>
                            <w:sz w:val="20"/>
                            <w:szCs w:val="20"/>
                          </w:rPr>
                          <w:t>Go t</w:t>
                        </w:r>
                        <w:r>
                          <w:rPr>
                            <w:rFonts w:asciiTheme="minorHAnsi" w:hAnsiTheme="minorHAnsi"/>
                            <w:sz w:val="20"/>
                            <w:szCs w:val="20"/>
                          </w:rPr>
                          <w:t>o general discretion to exclude (Stage 4)</w:t>
                        </w:r>
                      </w:p>
                    </w:txbxContent>
                  </v:textbox>
                </v:shape>
                <v:line id="Line 29" o:spid="_x0000_s1092" style="position:absolute;visibility:visible;mso-wrap-style:square" from="7480,30437" to="7482,3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30" o:spid="_x0000_s1093" style="position:absolute;visibility:visible;mso-wrap-style:square" from="2197,35139" to="2198,3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31" o:spid="_x0000_s1094" style="position:absolute;visibility:visible;mso-wrap-style:square" from="14165,35139" to="14167,3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line id="Line 32" o:spid="_x0000_s1095" style="position:absolute;visibility:visible;mso-wrap-style:square" from="29922,33906" to="29924,3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shape id="Text Box 33" o:spid="_x0000_s1096" type="#_x0000_t202" style="position:absolute;left:40395;top:6574;width:14584;height:7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Bn8IA&#10;AADcAAAADwAAAGRycy9kb3ducmV2LnhtbERPTWuDQBC9B/IflgnkFtd6kGJdQwiUtjSU1AZyHdyJ&#10;iu6sdbdq/333EOjx8b7z/WJ6MdHoWssKHqIYBHFldcu1gsvX8+4RhPPIGnvLpOCXHOyL9SrHTNuZ&#10;P2kqfS1CCLsMFTTeD5mUrmrIoIvsQBy4mx0N+gDHWuoR5xBuepnEcSoNthwaGhzo2FDVlT9GAZ6v&#10;t+tL9d7Wb4srT+lHZy7fsVLbzXJ4AuFp8f/iu/tVK0iSsDacC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sGfwgAAANwAAAAPAAAAAAAAAAAAAAAAAJgCAABkcnMvZG93&#10;bnJldi54bWxQSwUGAAAAAAQABAD1AAAAhwMAAAAA&#10;">
                  <v:textbox inset="2.49322mm,1.2466mm,2.49322mm,1.2466mm">
                    <w:txbxContent>
                      <w:p w14:paraId="13422B52" w14:textId="3A8F4BC1" w:rsidR="009F62F2" w:rsidRPr="008E6C0F" w:rsidRDefault="009F62F2" w:rsidP="008E6C0F">
                        <w:pPr>
                          <w:rPr>
                            <w:rFonts w:asciiTheme="minorHAnsi" w:hAnsiTheme="minorHAnsi"/>
                            <w:sz w:val="20"/>
                            <w:szCs w:val="20"/>
                          </w:rPr>
                        </w:pPr>
                        <w:r w:rsidRPr="008E6C0F">
                          <w:rPr>
                            <w:rFonts w:asciiTheme="minorHAnsi" w:hAnsiTheme="minorHAnsi"/>
                            <w:sz w:val="20"/>
                            <w:szCs w:val="20"/>
                          </w:rPr>
                          <w:t xml:space="preserve">Hearsay rule not engaged </w:t>
                        </w:r>
                        <w:r>
                          <w:rPr>
                            <w:rFonts w:asciiTheme="minorHAnsi" w:hAnsiTheme="minorHAnsi"/>
                            <w:sz w:val="20"/>
                            <w:szCs w:val="20"/>
                          </w:rPr>
                          <w:t>–</w:t>
                        </w:r>
                        <w:r w:rsidRPr="008E6C0F">
                          <w:rPr>
                            <w:rFonts w:asciiTheme="minorHAnsi" w:hAnsiTheme="minorHAnsi"/>
                            <w:sz w:val="20"/>
                            <w:szCs w:val="20"/>
                          </w:rPr>
                          <w:t xml:space="preserve"> </w:t>
                        </w:r>
                        <w:r>
                          <w:rPr>
                            <w:rFonts w:asciiTheme="minorHAnsi" w:hAnsiTheme="minorHAnsi"/>
                            <w:sz w:val="20"/>
                            <w:szCs w:val="20"/>
                          </w:rPr>
                          <w:t xml:space="preserve">Check other Stage 3 </w:t>
                        </w:r>
                        <w:r w:rsidRPr="008E6C0F">
                          <w:rPr>
                            <w:rFonts w:asciiTheme="minorHAnsi" w:hAnsiTheme="minorHAnsi"/>
                            <w:sz w:val="20"/>
                            <w:szCs w:val="20"/>
                          </w:rPr>
                          <w:t>exclusionary rules may apply.</w:t>
                        </w:r>
                      </w:p>
                    </w:txbxContent>
                  </v:textbox>
                </v:shape>
                <v:shape id="Text Box 34" o:spid="_x0000_s1097" type="#_x0000_t202" style="position:absolute;left:20944;top:47562;width:9167;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kBMMA&#10;AADcAAAADwAAAGRycy9kb3ducmV2LnhtbESPQYvCMBSE74L/ITzBm6b2IFqNIoKsoohbBa+P5tkW&#10;m5duE7X+e7OwsMdhZr5h5svWVOJJjSstKxgNIxDEmdUl5wou581gAsJ5ZI2VZVLwJgfLRbczx0Tb&#10;F3/TM/W5CBB2CSoovK8TKV1WkEE3tDVx8G62MeiDbHKpG3wFuKlkHEVjabDksFBgTeuCsnv6MArw&#10;dL1dv7J9me9alx7Gx7u5/ERK9XvtagbCU+v/w3/trVYQx1P4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kBMMAAADcAAAADwAAAAAAAAAAAAAAAACYAgAAZHJzL2Rv&#10;d25yZXYueG1sUEsFBgAAAAAEAAQA9QAAAIgDAAAAAA==&#10;">
                  <v:textbox inset="2.49322mm,1.2466mm,2.49322mm,1.2466mm">
                    <w:txbxContent>
                      <w:p w14:paraId="34CAE121" w14:textId="77777777" w:rsidR="009F62F2" w:rsidRPr="007467E2" w:rsidRDefault="009F62F2" w:rsidP="008E6C0F">
                        <w:pPr>
                          <w:rPr>
                            <w:rFonts w:asciiTheme="minorHAnsi" w:hAnsiTheme="minorHAnsi"/>
                            <w:b/>
                            <w:sz w:val="20"/>
                            <w:szCs w:val="20"/>
                          </w:rPr>
                        </w:pPr>
                        <w:r w:rsidRPr="007467E2">
                          <w:rPr>
                            <w:rFonts w:asciiTheme="minorHAnsi" w:hAnsiTheme="minorHAnsi"/>
                            <w:b/>
                            <w:sz w:val="20"/>
                            <w:szCs w:val="20"/>
                          </w:rPr>
                          <w:t>Evidence is inadmissible.</w:t>
                        </w:r>
                      </w:p>
                    </w:txbxContent>
                  </v:textbox>
                </v:shape>
                <v:shape id="Text Box 35" o:spid="_x0000_s1098" type="#_x0000_t202" style="position:absolute;left:32502;top:45428;width:17616;height:5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RMIA&#10;AADcAAAADwAAAGRycy9kb3ducmV2LnhtbERPTWvCQBC9C/6HZQRvZqOClNRVSkGqWEpNA7kO2TEJ&#10;ZmfT7Jqk/757EDw+3vd2P5pG9NS52rKCZRSDIC6srrlUkP0cFi8gnEfW2FgmBX/kYL+bTraYaDvw&#10;hfrUlyKEsEtQQeV9m0jpiooMusi2xIG72s6gD7Arpe5wCOGmkas43kiDNYeGClt6r6i4pXejAL/z&#10;a/5RnOvyNLr0c/N1M9lvrNR8Nr69gvA0+qf44T5qBat1mB/Oh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VtEwgAAANwAAAAPAAAAAAAAAAAAAAAAAJgCAABkcnMvZG93&#10;bnJldi54bWxQSwUGAAAAAAQABAD1AAAAhwMAAAAA&#10;">
                  <v:textbox inset="2.49322mm,1.2466mm,2.49322mm,1.2466mm">
                    <w:txbxContent>
                      <w:p w14:paraId="2CAEDB66" w14:textId="03BD1D4E" w:rsidR="009F62F2" w:rsidRPr="008E6C0F" w:rsidRDefault="009F62F2" w:rsidP="008E6C0F">
                        <w:pPr>
                          <w:rPr>
                            <w:rFonts w:asciiTheme="minorHAnsi" w:hAnsiTheme="minorHAnsi"/>
                            <w:sz w:val="20"/>
                            <w:szCs w:val="20"/>
                          </w:rPr>
                        </w:pPr>
                        <w:r w:rsidRPr="008E6C0F">
                          <w:rPr>
                            <w:rFonts w:asciiTheme="minorHAnsi" w:hAnsiTheme="minorHAnsi"/>
                            <w:sz w:val="20"/>
                            <w:szCs w:val="20"/>
                          </w:rPr>
                          <w:t>Admissible under hearsay rule: go to general discretion to exclude.</w:t>
                        </w:r>
                        <w:r>
                          <w:rPr>
                            <w:rFonts w:asciiTheme="minorHAnsi" w:hAnsiTheme="minorHAnsi"/>
                            <w:sz w:val="20"/>
                            <w:szCs w:val="20"/>
                          </w:rPr>
                          <w:t xml:space="preserve"> (Stage 4)</w:t>
                        </w:r>
                      </w:p>
                    </w:txbxContent>
                  </v:textbox>
                </v:shape>
                <v:line id="Line 36" o:spid="_x0000_s1099" style="position:absolute;visibility:visible;mso-wrap-style:square" from="25434,43074" to="25436,4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37" o:spid="_x0000_s1100" style="position:absolute;visibility:visible;mso-wrap-style:square" from="36655,42842" to="36657,4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38" o:spid="_x0000_s1101" style="position:absolute;visibility:visible;mso-wrap-style:square" from="19449,7044" to="1945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v:line id="Line 39" o:spid="_x0000_s1102" style="position:absolute;visibility:visible;mso-wrap-style:square" from="32165,11532" to="40395,1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40" o:spid="_x0000_s1103" style="position:absolute;flip:y;visibility:visible;mso-wrap-style:square" from="32165,7044" to="32167,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41" o:spid="_x0000_s1104" style="position:absolute;visibility:visible;mso-wrap-style:square" from="10945,16219" to="10947,2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42" o:spid="_x0000_s1105" style="position:absolute;visibility:visible;mso-wrap-style:square" from="5710,20708" to="10945,2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43" o:spid="_x0000_s1106" style="position:absolute;visibility:visible;mso-wrap-style:square" from="10945,20708" to="20339,2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3jcIAAADcAAAADwAAAGRycy9kb3ducmV2LnhtbERPy2oCMRTdF/yHcAvuakaF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53jcIAAADcAAAADwAAAAAAAAAAAAAA&#10;AAChAgAAZHJzL2Rvd25yZXYueG1sUEsFBgAAAAAEAAQA+QAAAJADAAAAAA==&#10;">
                  <v:stroke endarrow="block"/>
                </v:line>
                <v:line id="Line 44" o:spid="_x0000_s1107" style="position:absolute;visibility:visible;mso-wrap-style:square" from="5710,20708" to="5711,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line id="Line 45" o:spid="_x0000_s1108" style="position:absolute;visibility:visible;mso-wrap-style:square" from="23548,13777" to="3776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46" o:spid="_x0000_s1109" style="position:absolute;visibility:visible;mso-wrap-style:square" from="48623,25409" to="48625,2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line id="Line 47" o:spid="_x0000_s1110" style="position:absolute;visibility:visible;mso-wrap-style:square" from="42638,25294" to="42640,4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48" o:spid="_x0000_s1111" style="position:absolute;visibility:visible;mso-wrap-style:square" from="42638,42687" to="44134,4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49" o:spid="_x0000_s1112" style="position:absolute;visibility:visible;mso-wrap-style:square" from="35158,34681" to="35158,3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50" o:spid="_x0000_s1113" style="position:absolute;visibility:visible;mso-wrap-style:square" from="34410,33559" to="34412,3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51" o:spid="_x0000_s1114" style="position:absolute;visibility:visible;mso-wrap-style:square" from="34410,35803" to="41143,3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52" o:spid="_x0000_s1115" style="position:absolute;visibility:visible;mso-wrap-style:square" from="41143,35803" to="41143,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53" o:spid="_x0000_s1116" style="position:absolute;visibility:visible;mso-wrap-style:square" from="41143,43658" to="44134,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shape id="Text Box 54" o:spid="_x0000_s1117" type="#_x0000_t202" style="position:absolute;left:20944;top:7044;width:299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9RsQA&#10;AADcAAAADwAAAGRycy9kb3ducmV2LnhtbESPQWsCMRSE74X+h/AKvdVsRVtdjWIXC161Ba/PzXOz&#10;uHlZNulm9dc3QqHHYWa+YZbrwTaip87XjhW8jjIQxKXTNVcKvr8+X2YgfEDW2DgmBVfysF49Piwx&#10;1y7ynvpDqESCsM9RgQmhzaX0pSGLfuRa4uSdXWcxJNlVUncYE9w2cpxlb9JizWnBYEuFofJy+LEK&#10;PibFZj99P15Pp57izWyjnxZRqeenYbMAEWgI/+G/9k4rGE/mcD+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JPUbEAAAA3AAAAA8AAAAAAAAAAAAAAAAAmAIAAGRycy9k&#10;b3ducmV2LnhtbFBLBQYAAAAABAAEAPUAAACJAwAAAAA=&#10;" strokecolor="white">
                  <v:textbox inset="2.49322mm,1.2466mm,2.49322mm,1.2466mm">
                    <w:txbxContent>
                      <w:p w14:paraId="327AFABA"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v:textbox>
                </v:shape>
                <v:shape id="Text Box 55" o:spid="_x0000_s1118" type="#_x0000_t202" style="position:absolute;left:35158;top:8166;width:224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CBsEA&#10;AADcAAAADwAAAGRycy9kb3ducmV2LnhtbERPz2vCMBS+C/sfwht4s+lk3UY1iisTdlUHuz6bZ1PW&#10;vJQma6p/vTkMdvz4fq+3k+3ESINvHSt4ynIQxLXTLTcKvk77xRsIH5A1do5JwZU8bDcPszWW2kU+&#10;0HgMjUgh7EtUYELoSyl9bciiz1xPnLiLGyyGBIdG6gFjCredXOb5i7TYcmow2FNlqP45/loF78/V&#10;7lC8fl/P55HizXxEX1RRqfnjtFuBCDSFf/Gf+1MrWBZpfjqTj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qAgbBAAAA3AAAAA8AAAAAAAAAAAAAAAAAmAIAAGRycy9kb3du&#10;cmV2LnhtbFBLBQYAAAAABAAEAPUAAACGAwAAAAA=&#10;" strokecolor="white">
                  <v:textbox inset="2.49322mm,1.2466mm,2.49322mm,1.2466mm">
                    <w:txbxContent>
                      <w:p w14:paraId="778F4C0A"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v:textbox>
                </v:shape>
                <v:shape id="Text Box 56" o:spid="_x0000_s1119" type="#_x0000_t202" style="position:absolute;left:30281;top:12654;width:374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nncQA&#10;AADcAAAADwAAAGRycy9kb3ducmV2LnhtbESPQWvCQBSE70L/w/IKvelGaWxJXcWGCr2qhV6f2dds&#10;aPZtyG6z0V/fFQSPw8x8w6w2o23FQL1vHCuYzzIQxJXTDdcKvo676SsIH5A1to5JwZk8bNYPkxUW&#10;2kXe03AItUgQ9gUqMCF0hZS+MmTRz1xHnLwf11sMSfa11D3GBLetXGTZUlpsOC0Y7Kg0VP0e/qyC&#10;9+dyu89fvs+n00DxYj6iz8uo1NPjuH0DEWgM9/Ct/akVLPI5X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p53EAAAA3AAAAA8AAAAAAAAAAAAAAAAAmAIAAGRycy9k&#10;b3ducmV2LnhtbFBLBQYAAAAABAAEAPUAAACJAwAAAAA=&#10;" strokecolor="white">
                  <v:textbox inset="2.49322mm,1.2466mm,2.49322mm,1.2466mm">
                    <w:txbxContent>
                      <w:p w14:paraId="7123DDF1"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v:textbox>
                </v:shape>
                <v:shape id="Text Box 57" o:spid="_x0000_s1120" type="#_x0000_t202" style="position:absolute;left:11665;top:17341;width:448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56sQA&#10;AADcAAAADwAAAGRycy9kb3ducmV2LnhtbESPQUvDQBSE74L/YXmCN7MxGC1pt6WGCl5bBa+v2dds&#10;aPZtyG6zqb/eFQSPw8x8w6w2s+3FRKPvHCt4zHIQxI3THbcKPj/eHhYgfEDW2DsmBVfysFnf3qyw&#10;0i7ynqZDaEWCsK9QgQlhqKT0jSGLPnMDcfJObrQYkhxbqUeMCW57WeT5s7TYcVowOFBtqDkfLlbB&#10;61O93ZcvX9fjcaL4bXbRl3VU6v5u3i5BBJrDf/iv/a4VFGU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0OerEAAAA3AAAAA8AAAAAAAAAAAAAAAAAmAIAAGRycy9k&#10;b3ducmV2LnhtbFBLBQYAAAAABAAEAPUAAACJAwAAAAA=&#10;" strokecolor="white">
                  <v:textbox inset="2.49322mm,1.2466mm,2.49322mm,1.2466mm">
                    <w:txbxContent>
                      <w:p w14:paraId="74651CB0"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v:textbox>
                </v:shape>
                <v:shape id="Text Box 58" o:spid="_x0000_s1121" type="#_x0000_t202" style="position:absolute;left:2704;top:36261;width:448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cccQA&#10;AADcAAAADwAAAGRycy9kb3ducmV2LnhtbESPQUvDQBSE74L/YXmCN7OxNrak3ZYaLHhtFby+Zl+z&#10;wezbkF2zqb/eFYQeh5n5hllvJ9uJkQbfOlbwmOUgiGunW24UfLzvH5YgfEDW2DkmBRfysN3c3qyx&#10;1C7ygcZjaESCsC9RgQmhL6X0tSGLPnM9cfLObrAYkhwaqQeMCW47OcvzZ2mx5bRgsKfKUP11/LYK&#10;XubV7lAsPi+n00jxx7xGX1RRqfu7abcCEWgK1/B/+00rmBVP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4nHHEAAAA3AAAAA8AAAAAAAAAAAAAAAAAmAIAAGRycy9k&#10;b3ducmV2LnhtbFBLBQYAAAAABAAEAPUAAACJAwAAAAA=&#10;" strokecolor="white">
                  <v:textbox inset="2.49322mm,1.2466mm,2.49322mm,1.2466mm">
                    <w:txbxContent>
                      <w:p w14:paraId="3CD1BCDC"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v:textbox>
                </v:shape>
                <v:shape id="Text Box 59" o:spid="_x0000_s1122" type="#_x0000_t202" style="position:absolute;left:15082;top:36029;width:299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EBcQA&#10;AADcAAAADwAAAGRycy9kb3ducmV2LnhtbESPQWvCQBSE70L/w/IKvemmYmxJXcWGCl7VQq/P7Gs2&#10;NPs2ZLfZ6K93CwWPw8x8w6w2o23FQL1vHCt4nmUgiCunG64VfJ5201cQPiBrbB2Tggt52KwfJiss&#10;tIt8oOEYapEg7AtUYELoCil9Zciin7mOOHnfrrcYkuxrqXuMCW5bOc+ypbTYcFow2FFpqPo5/loF&#10;74tye8hfvi7n80Dxaj6iz8uo1NPjuH0DEWgM9/B/e68VzPMF/J1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RBAXEAAAA3AAAAA8AAAAAAAAAAAAAAAAAmAIAAGRycy9k&#10;b3ducmV2LnhtbFBLBQYAAAAABAAEAPUAAACJAwAAAAA=&#10;" strokecolor="white">
                  <v:textbox inset="2.49322mm,1.2466mm,2.49322mm,1.2466mm">
                    <w:txbxContent>
                      <w:p w14:paraId="2222CC79"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v:textbox>
                </v:shape>
                <v:shape id="Text Box 60" o:spid="_x0000_s1123" type="#_x0000_t202" style="position:absolute;left:21694;top:44310;width:224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hnsQA&#10;AADcAAAADwAAAGRycy9kb3ducmV2LnhtbESPzWrDMBCE74G+g9hCb4ncUDfBiRJS00Kv+YFcN9bG&#10;MrFWxlItp09fFQo9DjPzDbPejrYVA/W+cazgeZaBIK6cbrhWcDp+TJcgfEDW2DomBXfysN08TNZY&#10;aBd5T8Mh1CJB2BeowITQFVL6ypBFP3MdcfKurrcYkuxrqXuMCW5bOc+yV2mx4bRgsKPSUHU7fFkF&#10;by/lbp8vzvfLZaD4bd6jz8uo1NPjuFuBCDSG//Bf+1MrmO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oZ7EAAAA3AAAAA8AAAAAAAAAAAAAAAAAmAIAAGRycy9k&#10;b3ducmV2LnhtbFBLBQYAAAAABAAEAPUAAACJAwAAAAA=&#10;" strokecolor="white">
                  <v:textbox inset="2.49322mm,1.2466mm,2.49322mm,1.2466mm">
                    <w:txbxContent>
                      <w:p w14:paraId="3F01B146"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v:textbox>
                </v:shape>
                <v:shape id="Text Box 61" o:spid="_x0000_s1124" type="#_x0000_t202" style="position:absolute;left:32048;top:43067;width:299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6cQA&#10;AADcAAAADwAAAGRycy9kb3ducmV2LnhtbESPQWvCQBSE70L/w/IKvemmYmxJXcUGC17VQq/P7Gs2&#10;NPs2ZLfZ2F/fFQSPw8x8w6w2o23FQL1vHCt4nmUgiCunG64VfJ4+pq8gfEDW2DomBRfysFk/TFZY&#10;aBf5QMMx1CJB2BeowITQFVL6ypBFP3MdcfK+XW8xJNnXUvcYE9y2cp5lS2mx4bRgsKPSUPVz/LUK&#10;3hfl9pC/fF3O54Hin9lFn5dRqafHcfsGItAY7uFbe68VzPMlX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PP+nEAAAA3AAAAA8AAAAAAAAAAAAAAAAAmAIAAGRycy9k&#10;b3ducmV2LnhtbFBLBQYAAAAABAAEAPUAAACJAwAAAAA=&#10;" strokecolor="white">
                  <v:textbox inset="2.49322mm,1.2466mm,2.49322mm,1.2466mm">
                    <w:txbxContent>
                      <w:p w14:paraId="327F4597"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v:textbox>
                </v:shape>
                <v:shape id="Text Box 62" o:spid="_x0000_s1125" type="#_x0000_t202" style="position:absolute;left:38150;top:32436;width:224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acsQA&#10;AADcAAAADwAAAGRycy9kb3ducmV2LnhtbESPQWvCQBSE74X+h+UVequbSqMldRUbFLyqhV6f2dds&#10;aPZtyK7Z6K93CwWPw8x8wyxWo23FQL1vHCt4nWQgiCunG64VfB23L+8gfEDW2DomBRfysFo+Piyw&#10;0C7ynoZDqEWCsC9QgQmhK6T0lSGLfuI64uT9uN5iSLKvpe4xJrht5TTLZtJiw2nBYEeloer3cLYK&#10;Pt/K9T6ff19Op4Hi1Wyiz8uo1PPTuP4AEWgM9/B/e6cVTPM5/J1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mnLEAAAA3AAAAA8AAAAAAAAAAAAAAAAAmAIAAGRycy9k&#10;b3ducmV2LnhtbFBLBQYAAAAABAAEAPUAAACJAwAAAAA=&#10;" strokecolor="white">
                  <v:textbox inset="2.49322mm,1.2466mm,2.49322mm,1.2466mm">
                    <w:txbxContent>
                      <w:p w14:paraId="50A36D3E"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v:textbox>
                </v:shape>
                <v:shape id="Text Box 63" o:spid="_x0000_s1126" type="#_x0000_t202" style="position:absolute;left:38898;top:27074;width:224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OAMEA&#10;AADcAAAADwAAAGRycy9kb3ducmV2LnhtbERPz2vCMBS+C/sfwht4s+lk3UY1iisTdlUHuz6bZ1PW&#10;vJQma6p/vTkMdvz4fq+3k+3ESINvHSt4ynIQxLXTLTcKvk77xRsIH5A1do5JwZU8bDcPszWW2kU+&#10;0HgMjUgh7EtUYELoSyl9bciiz1xPnLiLGyyGBIdG6gFjCredXOb5i7TYcmow2FNlqP45/loF78/V&#10;7lC8fl/P55HizXxEX1RRqfnjtFuBCDSFf/Gf+1MrWBZpbTqTj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DgDBAAAA3AAAAA8AAAAAAAAAAAAAAAAAmAIAAGRycy9kb3du&#10;cmV2LnhtbFBLBQYAAAAABAAEAPUAAACGAwAAAAA=&#10;" strokecolor="white">
                  <v:textbox inset="2.49322mm,1.2466mm,2.49322mm,1.2466mm">
                    <w:txbxContent>
                      <w:p w14:paraId="076F7D24"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N</w:t>
                        </w:r>
                      </w:p>
                    </w:txbxContent>
                  </v:textbox>
                </v:shape>
                <v:shape id="Text Box 64" o:spid="_x0000_s1127" type="#_x0000_t202" style="position:absolute;left:50119;top:26532;width:3172;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rm8QA&#10;AADcAAAADwAAAGRycy9kb3ducmV2LnhtbESPzWrDMBCE74W+g9hCbo2cEPfHjRJS00CuSQu9bqyt&#10;ZWKtjKVaTp8+ChRyHGbmG2a5Hm0rBup941jBbJqBIK6cbrhW8PW5fXwB4QOyxtYxKTiTh/Xq/m6J&#10;hXaR9zQcQi0ShH2BCkwIXSGlrwxZ9FPXESfvx/UWQ5J9LXWPMcFtK+dZ9iQtNpwWDHZUGqpOh1+r&#10;4H1Rbvb58/f5eBwo/pmP6PMyKjV5GDdvIAKN4Rb+b++0gnn+C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q5vEAAAA3AAAAA8AAAAAAAAAAAAAAAAAmAIAAGRycy9k&#10;b3ducmV2LnhtbFBLBQYAAAAABAAEAPUAAACJAwAAAAA=&#10;" strokecolor="white">
                  <v:textbox inset="2.49322mm,1.2466mm,2.49322mm,1.2466mm">
                    <w:txbxContent>
                      <w:p w14:paraId="08A6DB4E" w14:textId="77777777" w:rsidR="009F62F2" w:rsidRPr="008E6C0F" w:rsidRDefault="009F62F2" w:rsidP="008E6C0F">
                        <w:pPr>
                          <w:rPr>
                            <w:rFonts w:asciiTheme="minorHAnsi" w:hAnsiTheme="minorHAnsi"/>
                            <w:b/>
                            <w:sz w:val="20"/>
                            <w:szCs w:val="20"/>
                          </w:rPr>
                        </w:pPr>
                        <w:r w:rsidRPr="008E6C0F">
                          <w:rPr>
                            <w:rFonts w:asciiTheme="minorHAnsi" w:hAnsiTheme="minorHAnsi"/>
                            <w:b/>
                            <w:sz w:val="20"/>
                            <w:szCs w:val="20"/>
                          </w:rPr>
                          <w:t>Y</w:t>
                        </w:r>
                      </w:p>
                    </w:txbxContent>
                  </v:textbox>
                </v:shape>
                <w10:anchorlock/>
              </v:group>
            </w:pict>
          </mc:Fallback>
        </mc:AlternateContent>
      </w:r>
    </w:p>
    <w:p w:rsidR="00C077A9" w:rsidRPr="00692724" w:rsidRDefault="00C077A9" w:rsidP="00C077A9">
      <w:pPr>
        <w:pStyle w:val="NoSpacing"/>
      </w:pPr>
      <w:r>
        <w:rPr>
          <w:i/>
          <w:szCs w:val="20"/>
        </w:rPr>
        <w:t xml:space="preserve">1) </w:t>
      </w:r>
      <w:r w:rsidRPr="00EC2088">
        <w:rPr>
          <w:i/>
          <w:szCs w:val="20"/>
        </w:rPr>
        <w:t>Statutory Exceptions</w:t>
      </w:r>
      <w:r w:rsidR="00692724">
        <w:t xml:space="preserve"> – Arise in Categorical Exceptions too</w:t>
      </w:r>
    </w:p>
    <w:p w:rsidR="00C077A9" w:rsidRDefault="00C077A9" w:rsidP="00C077A9">
      <w:pPr>
        <w:pStyle w:val="NoSpacing"/>
        <w:rPr>
          <w:szCs w:val="20"/>
        </w:rPr>
      </w:pPr>
      <w:r w:rsidRPr="009E6339">
        <w:rPr>
          <w:b/>
          <w:i/>
          <w:color w:val="538135" w:themeColor="accent6" w:themeShade="BF"/>
          <w:szCs w:val="20"/>
        </w:rPr>
        <w:t>Canada Evidence Act</w:t>
      </w:r>
      <w:r w:rsidRPr="009E6339">
        <w:rPr>
          <w:color w:val="538135" w:themeColor="accent6" w:themeShade="BF"/>
          <w:szCs w:val="20"/>
        </w:rPr>
        <w:t xml:space="preserve"> </w:t>
      </w:r>
      <w:r w:rsidRPr="007B76C3">
        <w:rPr>
          <w:i/>
          <w:color w:val="538135" w:themeColor="accent6" w:themeShade="BF"/>
          <w:szCs w:val="20"/>
        </w:rPr>
        <w:t>s. 29, 30</w:t>
      </w:r>
      <w:r w:rsidR="00EC3253" w:rsidRPr="007B76C3">
        <w:rPr>
          <w:i/>
          <w:color w:val="538135" w:themeColor="accent6" w:themeShade="BF"/>
          <w:szCs w:val="20"/>
        </w:rPr>
        <w:t>(10)</w:t>
      </w:r>
      <w:r w:rsidR="00EC3253" w:rsidRPr="007B76C3">
        <w:rPr>
          <w:color w:val="538135" w:themeColor="accent6" w:themeShade="BF"/>
          <w:szCs w:val="20"/>
        </w:rPr>
        <w:t xml:space="preserve"> </w:t>
      </w:r>
      <w:r w:rsidR="00EC3253">
        <w:rPr>
          <w:szCs w:val="20"/>
        </w:rPr>
        <w:t xml:space="preserve">– </w:t>
      </w:r>
      <w:r w:rsidR="00823F80">
        <w:rPr>
          <w:szCs w:val="20"/>
        </w:rPr>
        <w:t xml:space="preserve">Records made in </w:t>
      </w:r>
      <w:r w:rsidR="00823F80" w:rsidRPr="00823F80">
        <w:rPr>
          <w:b/>
          <w:szCs w:val="20"/>
        </w:rPr>
        <w:t xml:space="preserve">regular course of business </w:t>
      </w:r>
      <w:r w:rsidR="00823F80">
        <w:rPr>
          <w:szCs w:val="20"/>
        </w:rPr>
        <w:t>(and some not) can be admissible.</w:t>
      </w:r>
    </w:p>
    <w:p w:rsidR="00C077A9" w:rsidRDefault="00C077A9" w:rsidP="00C077A9">
      <w:pPr>
        <w:pStyle w:val="NoSpacing"/>
        <w:rPr>
          <w:szCs w:val="20"/>
        </w:rPr>
      </w:pPr>
      <w:r w:rsidRPr="009E6339">
        <w:rPr>
          <w:b/>
          <w:i/>
          <w:color w:val="538135" w:themeColor="accent6" w:themeShade="BF"/>
          <w:szCs w:val="20"/>
        </w:rPr>
        <w:lastRenderedPageBreak/>
        <w:t>BCSC Civil Rules</w:t>
      </w:r>
      <w:r w:rsidRPr="009E6339">
        <w:rPr>
          <w:color w:val="538135" w:themeColor="accent6" w:themeShade="BF"/>
          <w:szCs w:val="20"/>
        </w:rPr>
        <w:t xml:space="preserve"> </w:t>
      </w:r>
      <w:r w:rsidRPr="005B3FA7">
        <w:rPr>
          <w:i/>
          <w:color w:val="538135" w:themeColor="accent6" w:themeShade="BF"/>
          <w:szCs w:val="20"/>
        </w:rPr>
        <w:t>r. 12-5</w:t>
      </w:r>
      <w:r w:rsidR="005B3FA7" w:rsidRPr="005B3FA7">
        <w:rPr>
          <w:i/>
          <w:color w:val="538135" w:themeColor="accent6" w:themeShade="BF"/>
          <w:szCs w:val="20"/>
        </w:rPr>
        <w:t xml:space="preserve"> (52)</w:t>
      </w:r>
      <w:r w:rsidR="00EC3253" w:rsidRPr="005B3FA7">
        <w:rPr>
          <w:color w:val="538135" w:themeColor="accent6" w:themeShade="BF"/>
          <w:szCs w:val="20"/>
        </w:rPr>
        <w:t xml:space="preserve"> </w:t>
      </w:r>
      <w:r w:rsidR="005B3FA7">
        <w:rPr>
          <w:szCs w:val="20"/>
        </w:rPr>
        <w:t xml:space="preserve">[Admissibility of prior proceeding/exam for discovery, due to necessity], </w:t>
      </w:r>
      <w:r w:rsidR="005B3FA7" w:rsidRPr="005B3FA7">
        <w:rPr>
          <w:i/>
          <w:color w:val="538135" w:themeColor="accent6" w:themeShade="BF"/>
          <w:szCs w:val="20"/>
        </w:rPr>
        <w:t>(53)</w:t>
      </w:r>
      <w:r w:rsidR="005B3FA7" w:rsidRPr="005B3FA7">
        <w:rPr>
          <w:color w:val="538135" w:themeColor="accent6" w:themeShade="BF"/>
          <w:szCs w:val="20"/>
        </w:rPr>
        <w:t xml:space="preserve"> </w:t>
      </w:r>
      <w:r w:rsidR="005B3FA7">
        <w:rPr>
          <w:szCs w:val="20"/>
        </w:rPr>
        <w:t xml:space="preserve">[If you bring in part of exam, should bring in whole], </w:t>
      </w:r>
      <w:r w:rsidR="00EC3253" w:rsidRPr="005B3FA7">
        <w:rPr>
          <w:i/>
          <w:color w:val="538135" w:themeColor="accent6" w:themeShade="BF"/>
          <w:szCs w:val="20"/>
        </w:rPr>
        <w:t>(54)</w:t>
      </w:r>
      <w:r w:rsidR="005B3FA7" w:rsidRPr="005B3FA7">
        <w:rPr>
          <w:color w:val="538135" w:themeColor="accent6" w:themeShade="BF"/>
          <w:szCs w:val="20"/>
        </w:rPr>
        <w:t xml:space="preserve"> </w:t>
      </w:r>
      <w:r w:rsidR="005B3FA7">
        <w:rPr>
          <w:szCs w:val="20"/>
        </w:rPr>
        <w:t>[Broad door to admissibility; Looks like witness unavailability analysis in PA]</w:t>
      </w:r>
    </w:p>
    <w:p w:rsidR="007B76C3" w:rsidRDefault="007B76C3" w:rsidP="007B76C3">
      <w:pPr>
        <w:pStyle w:val="NoSpacing"/>
        <w:rPr>
          <w:szCs w:val="20"/>
        </w:rPr>
      </w:pPr>
      <w:r w:rsidRPr="009E6339">
        <w:rPr>
          <w:b/>
          <w:i/>
          <w:color w:val="538135" w:themeColor="accent6" w:themeShade="BF"/>
          <w:szCs w:val="20"/>
        </w:rPr>
        <w:t>Criminal Code</w:t>
      </w:r>
      <w:r w:rsidRPr="009E6339">
        <w:rPr>
          <w:color w:val="538135" w:themeColor="accent6" w:themeShade="BF"/>
          <w:szCs w:val="20"/>
        </w:rPr>
        <w:t xml:space="preserve"> </w:t>
      </w:r>
      <w:r w:rsidRPr="007B76C3">
        <w:rPr>
          <w:i/>
          <w:color w:val="538135" w:themeColor="accent6" w:themeShade="BF"/>
          <w:szCs w:val="20"/>
        </w:rPr>
        <w:t>s. 715</w:t>
      </w:r>
      <w:r w:rsidRPr="007B76C3">
        <w:rPr>
          <w:color w:val="538135" w:themeColor="accent6" w:themeShade="BF"/>
          <w:szCs w:val="20"/>
        </w:rPr>
        <w:t xml:space="preserve"> </w:t>
      </w:r>
      <w:r>
        <w:rPr>
          <w:szCs w:val="20"/>
        </w:rPr>
        <w:t>(Evidence Previously Taken came from investigation or preliminary hearing, gives opportunity for A to test the evidence) – Only used where there’s reason to think D might die</w:t>
      </w:r>
    </w:p>
    <w:p w:rsidR="00C077A9" w:rsidRPr="00D235C9" w:rsidRDefault="00C077A9" w:rsidP="00C077A9">
      <w:pPr>
        <w:pStyle w:val="NoSpacing"/>
        <w:rPr>
          <w:sz w:val="12"/>
          <w:szCs w:val="12"/>
        </w:rPr>
      </w:pPr>
    </w:p>
    <w:p w:rsidR="003E1CFB" w:rsidRPr="003E1CFB" w:rsidRDefault="00C077A9" w:rsidP="003E1CFB">
      <w:pPr>
        <w:pStyle w:val="NoSpacing"/>
        <w:rPr>
          <w:szCs w:val="20"/>
        </w:rPr>
      </w:pPr>
      <w:r>
        <w:rPr>
          <w:i/>
          <w:szCs w:val="20"/>
        </w:rPr>
        <w:t xml:space="preserve">2) </w:t>
      </w:r>
      <w:r w:rsidR="006F6E24" w:rsidRPr="006F6E24">
        <w:rPr>
          <w:i/>
          <w:szCs w:val="20"/>
        </w:rPr>
        <w:t>Categorical Exceptions</w:t>
      </w:r>
      <w:r w:rsidR="006F6E24">
        <w:rPr>
          <w:szCs w:val="20"/>
        </w:rPr>
        <w:t xml:space="preserve"> – </w:t>
      </w:r>
      <w:proofErr w:type="spellStart"/>
      <w:r w:rsidR="003E1CFB" w:rsidRPr="00692724">
        <w:rPr>
          <w:i/>
          <w:color w:val="FF0000"/>
          <w:szCs w:val="20"/>
        </w:rPr>
        <w:t>Mapara</w:t>
      </w:r>
      <w:proofErr w:type="spellEnd"/>
      <w:r w:rsidR="003E1CFB">
        <w:rPr>
          <w:szCs w:val="20"/>
        </w:rPr>
        <w:t xml:space="preserve">, </w:t>
      </w:r>
      <w:r w:rsidR="003E1CFB" w:rsidRPr="00692724">
        <w:rPr>
          <w:i/>
          <w:color w:val="FF0000"/>
          <w:szCs w:val="20"/>
        </w:rPr>
        <w:t>Starr</w:t>
      </w:r>
      <w:r w:rsidR="003E1CFB">
        <w:rPr>
          <w:szCs w:val="20"/>
        </w:rPr>
        <w:t xml:space="preserve"> Courts’ modern analysis: 1) Burden on proponent of hearsay to prove how it fits a CE </w:t>
      </w:r>
      <w:r w:rsidR="003E1CFB" w:rsidRPr="00692724">
        <w:rPr>
          <w:szCs w:val="20"/>
        </w:rPr>
        <w:sym w:font="Wingdings" w:char="F0E0"/>
      </w:r>
      <w:r w:rsidR="003E1CFB">
        <w:rPr>
          <w:szCs w:val="20"/>
        </w:rPr>
        <w:t xml:space="preserve"> Party resisting admission gets burden to prove that the CE doesn’t adhere w/ N&amp;R principles </w:t>
      </w:r>
      <w:r w:rsidR="003E1CFB" w:rsidRPr="00692724">
        <w:rPr>
          <w:szCs w:val="20"/>
        </w:rPr>
        <w:sym w:font="Wingdings" w:char="F0E0"/>
      </w:r>
      <w:r w:rsidR="003E1CFB">
        <w:rPr>
          <w:szCs w:val="20"/>
        </w:rPr>
        <w:t xml:space="preserve"> CEs subject to challenge EXCEPT these major ones (not yet superseded by PA), which are </w:t>
      </w:r>
      <w:r w:rsidR="003E1CFB" w:rsidRPr="003E1CFB">
        <w:rPr>
          <w:b/>
          <w:i/>
          <w:szCs w:val="20"/>
        </w:rPr>
        <w:t>presumptively admissible</w:t>
      </w:r>
      <w:r w:rsidR="003E1CFB">
        <w:rPr>
          <w:szCs w:val="20"/>
        </w:rPr>
        <w:t>:</w:t>
      </w:r>
    </w:p>
    <w:p w:rsidR="003E1CFB" w:rsidRPr="003E1CFB" w:rsidRDefault="003E1CFB" w:rsidP="00E51701">
      <w:pPr>
        <w:pStyle w:val="NoSpacing"/>
        <w:numPr>
          <w:ilvl w:val="0"/>
          <w:numId w:val="32"/>
        </w:numPr>
      </w:pPr>
      <w:r w:rsidRPr="003E1CFB">
        <w:t>Admissions by a party</w:t>
      </w:r>
    </w:p>
    <w:p w:rsidR="003E1CFB" w:rsidRPr="003E1CFB" w:rsidRDefault="003E1CFB" w:rsidP="00E51701">
      <w:pPr>
        <w:pStyle w:val="NoSpacing"/>
        <w:numPr>
          <w:ilvl w:val="0"/>
          <w:numId w:val="32"/>
        </w:numPr>
      </w:pPr>
      <w:r w:rsidRPr="003E1CFB">
        <w:t>Prior identifications</w:t>
      </w:r>
    </w:p>
    <w:p w:rsidR="006F6E24" w:rsidRPr="003E1CFB" w:rsidRDefault="00C077A9" w:rsidP="00E51701">
      <w:pPr>
        <w:pStyle w:val="NoSpacing"/>
        <w:numPr>
          <w:ilvl w:val="0"/>
          <w:numId w:val="32"/>
        </w:numPr>
      </w:pPr>
      <w:r w:rsidRPr="003E1CFB">
        <w:rPr>
          <w:b/>
        </w:rPr>
        <w:t>Prior Testimony</w:t>
      </w:r>
      <w:r w:rsidR="00823F80" w:rsidRPr="003E1CFB">
        <w:t>: R</w:t>
      </w:r>
      <w:r w:rsidR="007B76C3" w:rsidRPr="003E1CFB">
        <w:t>equires witness unavailability (death/incapacitation), limited to proceedings btw substantially the same parties, same material issues, and A had opportunity to x-exam witness at earlier proceeding</w:t>
      </w:r>
    </w:p>
    <w:p w:rsidR="00823F80" w:rsidRPr="003E1CFB" w:rsidRDefault="00823F80" w:rsidP="007F3522">
      <w:pPr>
        <w:pStyle w:val="NoSpacing"/>
        <w:numPr>
          <w:ilvl w:val="1"/>
          <w:numId w:val="42"/>
        </w:numPr>
      </w:pPr>
      <w:r w:rsidRPr="003E1CFB">
        <w:rPr>
          <w:i/>
          <w:color w:val="FF0000"/>
        </w:rPr>
        <w:t>Larsen</w:t>
      </w:r>
      <w:r w:rsidRPr="003E1CFB">
        <w:t>: Even if this CL exception fits, must still comply with PA</w:t>
      </w:r>
    </w:p>
    <w:p w:rsidR="003E1CFB" w:rsidRPr="003E1CFB" w:rsidRDefault="003E1CFB" w:rsidP="00E51701">
      <w:pPr>
        <w:pStyle w:val="NoSpacing"/>
        <w:numPr>
          <w:ilvl w:val="0"/>
          <w:numId w:val="32"/>
        </w:numPr>
      </w:pPr>
      <w:r w:rsidRPr="003E1CFB">
        <w:t>Prior convictions</w:t>
      </w:r>
    </w:p>
    <w:p w:rsidR="003E1CFB" w:rsidRPr="003E1CFB" w:rsidRDefault="003E1CFB" w:rsidP="00E51701">
      <w:pPr>
        <w:pStyle w:val="NoSpacing"/>
        <w:numPr>
          <w:ilvl w:val="0"/>
          <w:numId w:val="32"/>
        </w:numPr>
      </w:pPr>
      <w:r w:rsidRPr="003E1CFB">
        <w:t>Declarations against interests by non-party</w:t>
      </w:r>
    </w:p>
    <w:p w:rsidR="003E1CFB" w:rsidRPr="003E1CFB" w:rsidRDefault="003E1CFB" w:rsidP="00E51701">
      <w:pPr>
        <w:pStyle w:val="NoSpacing"/>
        <w:numPr>
          <w:ilvl w:val="0"/>
          <w:numId w:val="32"/>
        </w:numPr>
      </w:pPr>
      <w:r w:rsidRPr="003E1CFB">
        <w:t>Dying declarations</w:t>
      </w:r>
    </w:p>
    <w:p w:rsidR="00C077A9" w:rsidRPr="003E1CFB" w:rsidRDefault="00C077A9" w:rsidP="00E51701">
      <w:pPr>
        <w:pStyle w:val="NoSpacing"/>
        <w:numPr>
          <w:ilvl w:val="0"/>
          <w:numId w:val="32"/>
        </w:numPr>
      </w:pPr>
      <w:r w:rsidRPr="003E1CFB">
        <w:rPr>
          <w:b/>
        </w:rPr>
        <w:t>Declarations in the Course of Duty</w:t>
      </w:r>
      <w:r w:rsidR="00823F80" w:rsidRPr="003E1CFB">
        <w:t xml:space="preserve">: </w:t>
      </w:r>
      <w:r w:rsidR="00902AB0" w:rsidRPr="003E1CFB">
        <w:t xml:space="preserve">Admissible for the truth of the declaration (oral or written) w/o calling D to court where: </w:t>
      </w:r>
      <w:r w:rsidR="00823F80" w:rsidRPr="003E1CFB">
        <w:t xml:space="preserve">Where D </w:t>
      </w:r>
      <w:r w:rsidR="00902AB0" w:rsidRPr="003E1CFB">
        <w:t xml:space="preserve">has personal knowledge of the matters, </w:t>
      </w:r>
      <w:r w:rsidR="00823F80" w:rsidRPr="003E1CFB">
        <w:t>required to record everything done/said</w:t>
      </w:r>
      <w:r w:rsidR="00902AB0" w:rsidRPr="003E1CFB">
        <w:t>,</w:t>
      </w:r>
      <w:r w:rsidR="00823F80" w:rsidRPr="003E1CFB">
        <w:t xml:space="preserve"> as part of ordinary course of duty, contemporaneously with the actions</w:t>
      </w:r>
      <w:r w:rsidR="00902AB0" w:rsidRPr="003E1CFB">
        <w:t>, w/o motive to misrepresent</w:t>
      </w:r>
    </w:p>
    <w:p w:rsidR="00D92C1A" w:rsidRPr="003E1CFB" w:rsidRDefault="00D92C1A" w:rsidP="007F3522">
      <w:pPr>
        <w:pStyle w:val="NoSpacing"/>
        <w:numPr>
          <w:ilvl w:val="1"/>
          <w:numId w:val="42"/>
        </w:numPr>
      </w:pPr>
      <w:r w:rsidRPr="003E1CFB">
        <w:rPr>
          <w:i/>
          <w:color w:val="FF0000"/>
        </w:rPr>
        <w:t xml:space="preserve">Ares v </w:t>
      </w:r>
      <w:proofErr w:type="spellStart"/>
      <w:r w:rsidRPr="003E1CFB">
        <w:rPr>
          <w:i/>
          <w:color w:val="FF0000"/>
        </w:rPr>
        <w:t>Venner</w:t>
      </w:r>
      <w:proofErr w:type="spellEnd"/>
      <w:r w:rsidRPr="003E1CFB">
        <w:t>, approved by</w:t>
      </w:r>
      <w:r w:rsidRPr="003E1CFB">
        <w:rPr>
          <w:i/>
          <w:color w:val="FF0000"/>
        </w:rPr>
        <w:t xml:space="preserve"> Larsen</w:t>
      </w:r>
      <w:r w:rsidRPr="003E1CFB">
        <w:t>: Stateme</w:t>
      </w:r>
      <w:r w:rsidR="00BD43EF" w:rsidRPr="003E1CFB">
        <w:t xml:space="preserve">nts made under course of duty </w:t>
      </w:r>
      <w:r w:rsidR="00BD43EF" w:rsidRPr="003E1CFB">
        <w:rPr>
          <w:i/>
        </w:rPr>
        <w:t>do</w:t>
      </w:r>
      <w:r w:rsidRPr="003E1CFB">
        <w:t xml:space="preserve"> comply with PA</w:t>
      </w:r>
    </w:p>
    <w:p w:rsidR="00BD43EF" w:rsidRPr="003E1CFB" w:rsidRDefault="001E50E1" w:rsidP="007F3522">
      <w:pPr>
        <w:pStyle w:val="NoSpacing"/>
        <w:numPr>
          <w:ilvl w:val="2"/>
          <w:numId w:val="42"/>
        </w:numPr>
      </w:pPr>
      <w:r w:rsidRPr="003E1CFB">
        <w:t>Possible: Records</w:t>
      </w:r>
      <w:r w:rsidR="00BD43EF" w:rsidRPr="003E1CFB">
        <w:t xml:space="preserve"> </w:t>
      </w:r>
      <w:r w:rsidRPr="003E1CFB">
        <w:t>(even if contrary to</w:t>
      </w:r>
      <w:r w:rsidR="00BD43EF" w:rsidRPr="003E1CFB">
        <w:t xml:space="preserve"> duty</w:t>
      </w:r>
      <w:r w:rsidRPr="003E1CFB">
        <w:t>)</w:t>
      </w:r>
      <w:r w:rsidR="00BD43EF" w:rsidRPr="003E1CFB">
        <w:t xml:space="preserve"> </w:t>
      </w:r>
      <w:r w:rsidRPr="003E1CFB">
        <w:t>relied on to do job</w:t>
      </w:r>
      <w:r w:rsidR="00BD43EF" w:rsidRPr="003E1CFB">
        <w:t xml:space="preserve"> (</w:t>
      </w:r>
      <w:r w:rsidR="00BD43EF" w:rsidRPr="003E1CFB">
        <w:rPr>
          <w:i/>
          <w:color w:val="FF0000"/>
        </w:rPr>
        <w:t>Wilcox</w:t>
      </w:r>
      <w:r w:rsidRPr="003E1CFB">
        <w:t xml:space="preserve"> crab book,</w:t>
      </w:r>
      <w:r w:rsidR="00BD43EF" w:rsidRPr="003E1CFB">
        <w:t xml:space="preserve"> NSCA 2001)</w:t>
      </w:r>
    </w:p>
    <w:p w:rsidR="00823F80" w:rsidRPr="003E1CFB" w:rsidRDefault="00823F80" w:rsidP="007F3522">
      <w:pPr>
        <w:pStyle w:val="NoSpacing"/>
        <w:numPr>
          <w:ilvl w:val="1"/>
          <w:numId w:val="42"/>
        </w:numPr>
      </w:pPr>
      <w:r w:rsidRPr="003E1CFB">
        <w:t xml:space="preserve">Risks: If </w:t>
      </w:r>
      <w:proofErr w:type="spellStart"/>
      <w:r w:rsidRPr="003E1CFB">
        <w:t>Ees</w:t>
      </w:r>
      <w:proofErr w:type="spellEnd"/>
      <w:r w:rsidRPr="003E1CFB">
        <w:t xml:space="preserve"> don’t do what they’re supposed to, doesn’t say anything about D’s reliability, duty to record may not lead to fair record of what actually happened (e.g. if only recorded by 1, can’t be verified)</w:t>
      </w:r>
    </w:p>
    <w:p w:rsidR="00C077A9" w:rsidRPr="003E1CFB" w:rsidRDefault="00C077A9" w:rsidP="00E51701">
      <w:pPr>
        <w:pStyle w:val="NoSpacing"/>
        <w:numPr>
          <w:ilvl w:val="0"/>
          <w:numId w:val="32"/>
        </w:numPr>
      </w:pPr>
      <w:r w:rsidRPr="003E1CFB">
        <w:rPr>
          <w:b/>
        </w:rPr>
        <w:t>Spontaneous Statements</w:t>
      </w:r>
      <w:r w:rsidR="003E1CFB" w:rsidRPr="003E1CFB">
        <w:t xml:space="preserve"> (res gestae)</w:t>
      </w:r>
      <w:r w:rsidR="00902AB0" w:rsidRPr="003E1CFB">
        <w:t>: E</w:t>
      </w:r>
      <w:r w:rsidRPr="003E1CFB">
        <w:t xml:space="preserve">ach of these better dealt with via PA (per </w:t>
      </w:r>
      <w:r w:rsidRPr="003E1CFB">
        <w:rPr>
          <w:i/>
          <w:color w:val="FF0000"/>
        </w:rPr>
        <w:t>Starr</w:t>
      </w:r>
      <w:r w:rsidRPr="003E1CFB">
        <w:t>)</w:t>
      </w:r>
    </w:p>
    <w:p w:rsidR="00C077A9" w:rsidRDefault="00C077A9" w:rsidP="007F3522">
      <w:pPr>
        <w:pStyle w:val="NoSpacing"/>
        <w:numPr>
          <w:ilvl w:val="1"/>
          <w:numId w:val="42"/>
        </w:numPr>
        <w:rPr>
          <w:szCs w:val="20"/>
        </w:rPr>
      </w:pPr>
      <w:r w:rsidRPr="003E1CFB">
        <w:rPr>
          <w:i/>
        </w:rPr>
        <w:t>Present physical condition</w:t>
      </w:r>
      <w:r w:rsidR="00902AB0" w:rsidRPr="003E1CFB">
        <w:t xml:space="preserve"> – D speaks of own current and present medical condition and W hears it, W’s</w:t>
      </w:r>
      <w:r w:rsidR="00902AB0">
        <w:rPr>
          <w:szCs w:val="20"/>
        </w:rPr>
        <w:t xml:space="preserve"> testimony can be admitted (but cannot admit likely cause of D’s pain: </w:t>
      </w:r>
      <w:proofErr w:type="spellStart"/>
      <w:r w:rsidR="00902AB0" w:rsidRPr="00902AB0">
        <w:rPr>
          <w:i/>
          <w:color w:val="FF0000"/>
          <w:szCs w:val="20"/>
        </w:rPr>
        <w:t>Czibulka</w:t>
      </w:r>
      <w:proofErr w:type="spellEnd"/>
      <w:r w:rsidR="00902AB0">
        <w:rPr>
          <w:szCs w:val="20"/>
        </w:rPr>
        <w:t>)</w:t>
      </w:r>
    </w:p>
    <w:p w:rsidR="00C077A9" w:rsidRDefault="00C077A9" w:rsidP="007F3522">
      <w:pPr>
        <w:pStyle w:val="NoSpacing"/>
        <w:numPr>
          <w:ilvl w:val="1"/>
          <w:numId w:val="42"/>
        </w:numPr>
        <w:rPr>
          <w:szCs w:val="20"/>
        </w:rPr>
      </w:pPr>
      <w:r w:rsidRPr="006E2A35">
        <w:rPr>
          <w:i/>
          <w:szCs w:val="20"/>
        </w:rPr>
        <w:t>Present mental state</w:t>
      </w:r>
      <w:r w:rsidR="008F000A">
        <w:rPr>
          <w:szCs w:val="20"/>
        </w:rPr>
        <w:t xml:space="preserve"> – D speaks of </w:t>
      </w:r>
      <w:r w:rsidR="008F000A" w:rsidRPr="008F000A">
        <w:rPr>
          <w:i/>
          <w:szCs w:val="20"/>
        </w:rPr>
        <w:t>own</w:t>
      </w:r>
      <w:r w:rsidR="008F000A">
        <w:rPr>
          <w:szCs w:val="20"/>
        </w:rPr>
        <w:t xml:space="preserve"> state of mind</w:t>
      </w:r>
      <w:r w:rsidR="00DB775C">
        <w:rPr>
          <w:szCs w:val="20"/>
        </w:rPr>
        <w:t>, not 3</w:t>
      </w:r>
      <w:r w:rsidR="00DB775C" w:rsidRPr="00DB775C">
        <w:rPr>
          <w:szCs w:val="20"/>
          <w:vertAlign w:val="superscript"/>
        </w:rPr>
        <w:t>rd</w:t>
      </w:r>
      <w:r w:rsidR="00DB775C">
        <w:rPr>
          <w:szCs w:val="20"/>
        </w:rPr>
        <w:t xml:space="preserve"> party</w:t>
      </w:r>
      <w:r w:rsidR="006E2A35">
        <w:rPr>
          <w:szCs w:val="20"/>
        </w:rPr>
        <w:t>’s</w:t>
      </w:r>
      <w:r w:rsidR="00DB775C">
        <w:rPr>
          <w:szCs w:val="20"/>
        </w:rPr>
        <w:t xml:space="preserve"> (</w:t>
      </w:r>
      <w:r w:rsidR="00DB775C" w:rsidRPr="00DB775C">
        <w:rPr>
          <w:i/>
          <w:color w:val="FF0000"/>
          <w:szCs w:val="20"/>
        </w:rPr>
        <w:t>Starr</w:t>
      </w:r>
      <w:r w:rsidR="00DB775C">
        <w:rPr>
          <w:szCs w:val="20"/>
        </w:rPr>
        <w:t>)</w:t>
      </w:r>
      <w:r w:rsidR="006E2A35">
        <w:rPr>
          <w:szCs w:val="20"/>
        </w:rPr>
        <w:t>; e.g. fear of particular A (</w:t>
      </w:r>
      <w:proofErr w:type="spellStart"/>
      <w:r w:rsidR="006E2A35" w:rsidRPr="006E2A35">
        <w:rPr>
          <w:i/>
          <w:color w:val="FF0000"/>
          <w:szCs w:val="20"/>
        </w:rPr>
        <w:t>Grffin</w:t>
      </w:r>
      <w:proofErr w:type="spellEnd"/>
      <w:r w:rsidR="006E2A35" w:rsidRPr="006E2A35">
        <w:rPr>
          <w:i/>
          <w:color w:val="FF0000"/>
          <w:szCs w:val="20"/>
        </w:rPr>
        <w:t xml:space="preserve"> &amp; Harris</w:t>
      </w:r>
      <w:r w:rsidR="006E2A35">
        <w:rPr>
          <w:szCs w:val="20"/>
        </w:rPr>
        <w:t>, but doesn’t prove that A did the crime, had that intention, or was only one feared)</w:t>
      </w:r>
    </w:p>
    <w:p w:rsidR="006E2A35" w:rsidRDefault="006E2A35" w:rsidP="007F3522">
      <w:pPr>
        <w:pStyle w:val="NoSpacing"/>
        <w:numPr>
          <w:ilvl w:val="2"/>
          <w:numId w:val="42"/>
        </w:numPr>
        <w:rPr>
          <w:szCs w:val="20"/>
        </w:rPr>
      </w:pPr>
      <w:proofErr w:type="spellStart"/>
      <w:r>
        <w:rPr>
          <w:szCs w:val="20"/>
        </w:rPr>
        <w:t>Charron</w:t>
      </w:r>
      <w:proofErr w:type="spellEnd"/>
      <w:r>
        <w:rPr>
          <w:szCs w:val="20"/>
        </w:rPr>
        <w:t xml:space="preserve">, </w:t>
      </w:r>
      <w:r w:rsidRPr="006E2A35">
        <w:rPr>
          <w:i/>
          <w:color w:val="FF0000"/>
          <w:szCs w:val="20"/>
        </w:rPr>
        <w:t>G &amp; H</w:t>
      </w:r>
      <w:r>
        <w:rPr>
          <w:szCs w:val="20"/>
        </w:rPr>
        <w:t>: Need to trust jury to be able to navigate these differences</w:t>
      </w:r>
    </w:p>
    <w:p w:rsidR="008F000A" w:rsidRDefault="003E1CFB" w:rsidP="007F3522">
      <w:pPr>
        <w:pStyle w:val="NoSpacing"/>
        <w:numPr>
          <w:ilvl w:val="2"/>
          <w:numId w:val="42"/>
        </w:numPr>
        <w:rPr>
          <w:szCs w:val="20"/>
        </w:rPr>
      </w:pPr>
      <w:r>
        <w:rPr>
          <w:szCs w:val="20"/>
        </w:rPr>
        <w:t>*</w:t>
      </w:r>
      <w:r w:rsidR="008F000A">
        <w:rPr>
          <w:szCs w:val="20"/>
        </w:rPr>
        <w:t xml:space="preserve">Can include </w:t>
      </w:r>
      <w:r w:rsidR="008F000A" w:rsidRPr="006F21A5">
        <w:rPr>
          <w:i/>
          <w:szCs w:val="20"/>
        </w:rPr>
        <w:t>statements of present intention</w:t>
      </w:r>
      <w:r w:rsidR="008F000A">
        <w:rPr>
          <w:szCs w:val="20"/>
        </w:rPr>
        <w:t xml:space="preserve"> (but not about 3</w:t>
      </w:r>
      <w:r w:rsidR="008F000A" w:rsidRPr="008F000A">
        <w:rPr>
          <w:szCs w:val="20"/>
          <w:vertAlign w:val="superscript"/>
        </w:rPr>
        <w:t>rd</w:t>
      </w:r>
      <w:r w:rsidR="008F000A">
        <w:rPr>
          <w:szCs w:val="20"/>
        </w:rPr>
        <w:t xml:space="preserve"> party)</w:t>
      </w:r>
    </w:p>
    <w:p w:rsidR="00C077A9" w:rsidRDefault="00C077A9" w:rsidP="007F3522">
      <w:pPr>
        <w:pStyle w:val="NoSpacing"/>
        <w:numPr>
          <w:ilvl w:val="1"/>
          <w:numId w:val="42"/>
        </w:numPr>
        <w:rPr>
          <w:szCs w:val="20"/>
        </w:rPr>
      </w:pPr>
      <w:r w:rsidRPr="006E2A35">
        <w:rPr>
          <w:i/>
          <w:szCs w:val="20"/>
        </w:rPr>
        <w:t>Excited utterances</w:t>
      </w:r>
      <w:r w:rsidR="006E2A35">
        <w:rPr>
          <w:szCs w:val="20"/>
        </w:rPr>
        <w:t xml:space="preserve"> – D speaks while crime is proceeding or shortly after</w:t>
      </w:r>
      <w:r w:rsidR="006F21A5">
        <w:rPr>
          <w:szCs w:val="20"/>
        </w:rPr>
        <w:t>, no</w:t>
      </w:r>
      <w:r w:rsidR="006E2A35">
        <w:rPr>
          <w:szCs w:val="20"/>
        </w:rPr>
        <w:t xml:space="preserve"> time to concoc</w:t>
      </w:r>
      <w:r w:rsidR="006F21A5">
        <w:rPr>
          <w:szCs w:val="20"/>
        </w:rPr>
        <w:t>t</w:t>
      </w:r>
      <w:r w:rsidR="006E2A35">
        <w:rPr>
          <w:szCs w:val="20"/>
        </w:rPr>
        <w:t xml:space="preserve"> </w:t>
      </w:r>
      <w:r w:rsidR="006E2A35" w:rsidRPr="006E2A35">
        <w:rPr>
          <w:szCs w:val="20"/>
        </w:rPr>
        <w:sym w:font="Wingdings" w:char="F0E0"/>
      </w:r>
      <w:r w:rsidR="006E2A35">
        <w:rPr>
          <w:szCs w:val="20"/>
        </w:rPr>
        <w:t xml:space="preserve"> Reliability stems from likely shock, won’t be capable of lying </w:t>
      </w:r>
      <w:r w:rsidR="006E2A35" w:rsidRPr="006E2A35">
        <w:rPr>
          <w:szCs w:val="20"/>
        </w:rPr>
        <w:sym w:font="Wingdings" w:char="F0E0"/>
      </w:r>
      <w:r w:rsidR="006E2A35">
        <w:rPr>
          <w:szCs w:val="20"/>
        </w:rPr>
        <w:t xml:space="preserve"> </w:t>
      </w:r>
      <w:r w:rsidR="006F21A5">
        <w:rPr>
          <w:szCs w:val="20"/>
        </w:rPr>
        <w:t xml:space="preserve">Court has moved away from strict temporal requirement </w:t>
      </w:r>
      <w:r w:rsidR="006F21A5" w:rsidRPr="006F21A5">
        <w:rPr>
          <w:szCs w:val="20"/>
        </w:rPr>
        <w:sym w:font="Wingdings" w:char="F0E0"/>
      </w:r>
      <w:r w:rsidR="006F21A5">
        <w:rPr>
          <w:szCs w:val="20"/>
        </w:rPr>
        <w:t xml:space="preserve"> </w:t>
      </w:r>
      <w:r w:rsidR="006E2A35">
        <w:rPr>
          <w:szCs w:val="20"/>
        </w:rPr>
        <w:t>Court needs to show that D’s whole mental state consumed by what’s happening</w:t>
      </w:r>
    </w:p>
    <w:p w:rsidR="006E2A35" w:rsidRDefault="006E2A35" w:rsidP="007F3522">
      <w:pPr>
        <w:pStyle w:val="NoSpacing"/>
        <w:numPr>
          <w:ilvl w:val="2"/>
          <w:numId w:val="42"/>
        </w:numPr>
        <w:rPr>
          <w:szCs w:val="20"/>
        </w:rPr>
      </w:pPr>
      <w:r>
        <w:rPr>
          <w:szCs w:val="20"/>
        </w:rPr>
        <w:t xml:space="preserve">Satisfaction of spontaneity requirement in </w:t>
      </w:r>
      <w:r w:rsidRPr="006E2A35">
        <w:rPr>
          <w:i/>
          <w:color w:val="FF0000"/>
          <w:szCs w:val="20"/>
        </w:rPr>
        <w:t>Andrews</w:t>
      </w:r>
      <w:r>
        <w:rPr>
          <w:szCs w:val="20"/>
        </w:rPr>
        <w:t xml:space="preserve"> (HL) looks like reliability analysis in PA</w:t>
      </w:r>
    </w:p>
    <w:p w:rsidR="006F21A5" w:rsidRDefault="006F21A5" w:rsidP="007F3522">
      <w:pPr>
        <w:pStyle w:val="NoSpacing"/>
        <w:numPr>
          <w:ilvl w:val="2"/>
          <w:numId w:val="42"/>
        </w:numPr>
        <w:rPr>
          <w:szCs w:val="20"/>
        </w:rPr>
      </w:pPr>
      <w:r>
        <w:rPr>
          <w:szCs w:val="20"/>
        </w:rPr>
        <w:t>Witnesses have to be in same vicinity and overhear something in the crime as it occurs</w:t>
      </w:r>
    </w:p>
    <w:p w:rsidR="003E1CFB" w:rsidRDefault="003E1CFB" w:rsidP="003E1CFB">
      <w:pPr>
        <w:pStyle w:val="NoSpacing"/>
        <w:numPr>
          <w:ilvl w:val="0"/>
          <w:numId w:val="32"/>
        </w:numPr>
        <w:rPr>
          <w:szCs w:val="20"/>
        </w:rPr>
      </w:pPr>
      <w:r>
        <w:rPr>
          <w:szCs w:val="20"/>
        </w:rPr>
        <w:t>Declarations as to reputation, pedigree and family history</w:t>
      </w:r>
    </w:p>
    <w:p w:rsidR="003E1CFB" w:rsidRDefault="003E1CFB" w:rsidP="003E1CFB">
      <w:pPr>
        <w:pStyle w:val="NoSpacing"/>
        <w:numPr>
          <w:ilvl w:val="0"/>
          <w:numId w:val="32"/>
        </w:numPr>
        <w:rPr>
          <w:szCs w:val="20"/>
        </w:rPr>
      </w:pPr>
      <w:r>
        <w:rPr>
          <w:szCs w:val="20"/>
        </w:rPr>
        <w:t>Statements in ancient or public documents</w:t>
      </w:r>
    </w:p>
    <w:p w:rsidR="00692724" w:rsidRDefault="00902AB0" w:rsidP="00902AB0">
      <w:pPr>
        <w:pStyle w:val="NoSpacing"/>
        <w:rPr>
          <w:szCs w:val="20"/>
        </w:rPr>
      </w:pPr>
      <w:r>
        <w:rPr>
          <w:szCs w:val="20"/>
        </w:rPr>
        <w:t>Not CE-eligible</w:t>
      </w:r>
      <w:r w:rsidR="00B4592F">
        <w:rPr>
          <w:szCs w:val="20"/>
        </w:rPr>
        <w:t xml:space="preserve">, </w:t>
      </w:r>
      <w:r w:rsidR="006F21A5">
        <w:rPr>
          <w:szCs w:val="20"/>
        </w:rPr>
        <w:t xml:space="preserve">better to </w:t>
      </w:r>
      <w:r w:rsidR="00B4592F">
        <w:rPr>
          <w:szCs w:val="20"/>
        </w:rPr>
        <w:t>use PA instead</w:t>
      </w:r>
      <w:r>
        <w:rPr>
          <w:szCs w:val="20"/>
        </w:rPr>
        <w:t>: Computer-generated records (e.g. cell triangulation), animal results (e.g. is dog adequately trained, is sniff test constitutional? Can’t use as proof of the truth of what dog tries to identify, use to prove reasonable grounds for officer to conduct a search)</w:t>
      </w:r>
      <w:r w:rsidR="006F21A5">
        <w:rPr>
          <w:szCs w:val="20"/>
        </w:rPr>
        <w:t xml:space="preserve">, </w:t>
      </w:r>
      <w:r w:rsidR="006F21A5" w:rsidRPr="006F21A5">
        <w:rPr>
          <w:i/>
          <w:color w:val="FF0000"/>
          <w:szCs w:val="20"/>
        </w:rPr>
        <w:t xml:space="preserve">Nicholas </w:t>
      </w:r>
      <w:r w:rsidR="006F21A5">
        <w:rPr>
          <w:szCs w:val="20"/>
        </w:rPr>
        <w:t xml:space="preserve">scenario (violent sexual assault), excited utterance made after actus reus complete (best vindicated by SCC’s PA approach), </w:t>
      </w:r>
      <w:r w:rsidR="006F21A5" w:rsidRPr="006F21A5">
        <w:rPr>
          <w:b/>
          <w:szCs w:val="20"/>
        </w:rPr>
        <w:t>statements of present tense impression</w:t>
      </w:r>
      <w:r w:rsidR="006F21A5">
        <w:rPr>
          <w:szCs w:val="20"/>
        </w:rPr>
        <w:t xml:space="preserve"> (argument of inherent authenticity since D chooses to calmly narrate something contemporaneously</w:t>
      </w:r>
      <w:r w:rsidR="00D02915">
        <w:rPr>
          <w:szCs w:val="20"/>
        </w:rPr>
        <w:t>;</w:t>
      </w:r>
      <w:r w:rsidR="006F21A5">
        <w:rPr>
          <w:szCs w:val="20"/>
        </w:rPr>
        <w:t xml:space="preserve"> often rejected in Canada)</w:t>
      </w:r>
    </w:p>
    <w:p w:rsidR="00C077A9" w:rsidRPr="00D235C9" w:rsidRDefault="00C077A9" w:rsidP="003749E0">
      <w:pPr>
        <w:pStyle w:val="NoSpacing"/>
        <w:rPr>
          <w:sz w:val="12"/>
          <w:szCs w:val="12"/>
        </w:rPr>
      </w:pPr>
    </w:p>
    <w:p w:rsidR="006F6E24" w:rsidRDefault="00B4686B" w:rsidP="003749E0">
      <w:pPr>
        <w:pStyle w:val="NoSpacing"/>
        <w:rPr>
          <w:szCs w:val="20"/>
        </w:rPr>
      </w:pPr>
      <w:r>
        <w:rPr>
          <w:i/>
          <w:szCs w:val="20"/>
        </w:rPr>
        <w:t xml:space="preserve">3) </w:t>
      </w:r>
      <w:r w:rsidR="006F6E24" w:rsidRPr="006F6E24">
        <w:rPr>
          <w:i/>
          <w:szCs w:val="20"/>
        </w:rPr>
        <w:t>Principled Approach</w:t>
      </w:r>
      <w:r w:rsidR="006F6E24">
        <w:rPr>
          <w:szCs w:val="20"/>
        </w:rPr>
        <w:t xml:space="preserve"> – Presumptively inadmissible, burden </w:t>
      </w:r>
      <w:r w:rsidR="009947FF">
        <w:rPr>
          <w:szCs w:val="20"/>
        </w:rPr>
        <w:t xml:space="preserve">to prove admissibility </w:t>
      </w:r>
      <w:r w:rsidR="006F6E24">
        <w:rPr>
          <w:szCs w:val="20"/>
        </w:rPr>
        <w:t>on party seeking to admit it</w:t>
      </w:r>
    </w:p>
    <w:p w:rsidR="00C077A9" w:rsidRPr="005A7A70" w:rsidRDefault="00C077A9" w:rsidP="00C077A9">
      <w:pPr>
        <w:pStyle w:val="NoSpacing"/>
        <w:rPr>
          <w:color w:val="0070C0"/>
          <w:sz w:val="20"/>
          <w:szCs w:val="20"/>
        </w:rPr>
      </w:pPr>
      <w:r w:rsidRPr="005A7A70">
        <w:rPr>
          <w:color w:val="0070C0"/>
          <w:sz w:val="20"/>
          <w:szCs w:val="20"/>
        </w:rPr>
        <w:t>Tell why something doesn’t fit into a categorical exception (1 sentence) or why it comes close to fitting CE or PA and then</w:t>
      </w:r>
      <w:r w:rsidR="00692724">
        <w:rPr>
          <w:color w:val="0070C0"/>
          <w:sz w:val="20"/>
          <w:szCs w:val="20"/>
        </w:rPr>
        <w:t xml:space="preserve">, as </w:t>
      </w:r>
      <w:r w:rsidR="00BD43EF" w:rsidRPr="00BD43EF">
        <w:rPr>
          <w:i/>
          <w:color w:val="FF0000"/>
          <w:sz w:val="20"/>
          <w:szCs w:val="20"/>
        </w:rPr>
        <w:t>Larsen</w:t>
      </w:r>
      <w:r w:rsidR="00BD43EF">
        <w:rPr>
          <w:color w:val="0070C0"/>
          <w:sz w:val="20"/>
          <w:szCs w:val="20"/>
        </w:rPr>
        <w:t xml:space="preserve"> and </w:t>
      </w:r>
      <w:r w:rsidR="00692724" w:rsidRPr="00692724">
        <w:rPr>
          <w:i/>
          <w:color w:val="FF0000"/>
          <w:sz w:val="20"/>
          <w:szCs w:val="20"/>
        </w:rPr>
        <w:t>Wilcox</w:t>
      </w:r>
      <w:r w:rsidR="00692724">
        <w:rPr>
          <w:color w:val="0070C0"/>
          <w:sz w:val="20"/>
          <w:szCs w:val="20"/>
        </w:rPr>
        <w:t xml:space="preserve"> </w:t>
      </w:r>
      <w:r w:rsidR="00BD43EF">
        <w:rPr>
          <w:color w:val="0070C0"/>
          <w:sz w:val="20"/>
          <w:szCs w:val="20"/>
        </w:rPr>
        <w:t>decisions have demonstrated</w:t>
      </w:r>
      <w:r w:rsidR="00692724">
        <w:rPr>
          <w:color w:val="0070C0"/>
          <w:sz w:val="20"/>
          <w:szCs w:val="20"/>
        </w:rPr>
        <w:t>,</w:t>
      </w:r>
      <w:r w:rsidRPr="005A7A70">
        <w:rPr>
          <w:color w:val="0070C0"/>
          <w:sz w:val="20"/>
          <w:szCs w:val="20"/>
        </w:rPr>
        <w:t xml:space="preserve"> </w:t>
      </w:r>
      <w:r w:rsidR="00BD43EF">
        <w:rPr>
          <w:color w:val="0070C0"/>
          <w:sz w:val="20"/>
          <w:szCs w:val="20"/>
        </w:rPr>
        <w:t xml:space="preserve">we can still </w:t>
      </w:r>
      <w:r w:rsidRPr="005A7A70">
        <w:rPr>
          <w:color w:val="0070C0"/>
          <w:sz w:val="20"/>
          <w:szCs w:val="20"/>
        </w:rPr>
        <w:t>move</w:t>
      </w:r>
      <w:r w:rsidR="00B4686B">
        <w:rPr>
          <w:color w:val="0070C0"/>
          <w:sz w:val="20"/>
          <w:szCs w:val="20"/>
        </w:rPr>
        <w:t xml:space="preserve"> on to</w:t>
      </w:r>
      <w:r w:rsidR="00F55CA7">
        <w:rPr>
          <w:color w:val="0070C0"/>
          <w:sz w:val="20"/>
          <w:szCs w:val="20"/>
        </w:rPr>
        <w:t xml:space="preserve"> Principled Approach. As introduc</w:t>
      </w:r>
      <w:r w:rsidR="00B4686B">
        <w:rPr>
          <w:color w:val="0070C0"/>
          <w:sz w:val="20"/>
          <w:szCs w:val="20"/>
        </w:rPr>
        <w:t xml:space="preserve">ed in </w:t>
      </w:r>
      <w:r w:rsidR="00B4686B" w:rsidRPr="00B4686B">
        <w:rPr>
          <w:i/>
          <w:color w:val="FF0000"/>
          <w:sz w:val="20"/>
          <w:szCs w:val="20"/>
        </w:rPr>
        <w:t>Khan</w:t>
      </w:r>
      <w:r w:rsidR="00B4686B">
        <w:rPr>
          <w:color w:val="0070C0"/>
          <w:sz w:val="20"/>
          <w:szCs w:val="20"/>
        </w:rPr>
        <w:t>, a party can still introduce hearsay evidence (regardless if it fits pre-existing categories) if it fits the criteria of necessity and reliability.</w:t>
      </w:r>
    </w:p>
    <w:p w:rsidR="00632767" w:rsidRDefault="00B4686B" w:rsidP="00B4686B">
      <w:pPr>
        <w:pStyle w:val="NoSpacing"/>
        <w:rPr>
          <w:szCs w:val="20"/>
        </w:rPr>
      </w:pPr>
      <w:r w:rsidRPr="00183A9B">
        <w:rPr>
          <w:b/>
          <w:i/>
          <w:szCs w:val="20"/>
        </w:rPr>
        <w:t>Necessity</w:t>
      </w:r>
      <w:r w:rsidR="00183A9B">
        <w:rPr>
          <w:szCs w:val="20"/>
        </w:rPr>
        <w:t xml:space="preserve"> – </w:t>
      </w:r>
      <w:r w:rsidR="000B6052">
        <w:rPr>
          <w:szCs w:val="20"/>
        </w:rPr>
        <w:t xml:space="preserve">Standard: What is necessary </w:t>
      </w:r>
      <w:r w:rsidR="00183A9B">
        <w:rPr>
          <w:szCs w:val="20"/>
        </w:rPr>
        <w:t xml:space="preserve">to help judge the case on its merits; 2 </w:t>
      </w:r>
      <w:r w:rsidR="005822A8">
        <w:rPr>
          <w:szCs w:val="20"/>
        </w:rPr>
        <w:t xml:space="preserve">possible </w:t>
      </w:r>
      <w:r w:rsidR="00183A9B">
        <w:rPr>
          <w:szCs w:val="20"/>
        </w:rPr>
        <w:t>ways it often arises:</w:t>
      </w:r>
    </w:p>
    <w:p w:rsidR="00B4686B" w:rsidRDefault="00183A9B" w:rsidP="00E51701">
      <w:pPr>
        <w:pStyle w:val="NoSpacing"/>
        <w:numPr>
          <w:ilvl w:val="0"/>
          <w:numId w:val="33"/>
        </w:numPr>
        <w:rPr>
          <w:szCs w:val="20"/>
        </w:rPr>
      </w:pPr>
      <w:r>
        <w:rPr>
          <w:szCs w:val="20"/>
        </w:rPr>
        <w:t>Witness unavailability</w:t>
      </w:r>
      <w:r w:rsidR="00831EE7">
        <w:rPr>
          <w:szCs w:val="20"/>
        </w:rPr>
        <w:t xml:space="preserve"> – Such </w:t>
      </w:r>
      <w:r w:rsidR="005822A8">
        <w:rPr>
          <w:szCs w:val="20"/>
        </w:rPr>
        <w:t>as death (</w:t>
      </w:r>
      <w:proofErr w:type="spellStart"/>
      <w:r w:rsidR="00831EE7" w:rsidRPr="00831EE7">
        <w:rPr>
          <w:i/>
          <w:color w:val="FF0000"/>
          <w:szCs w:val="20"/>
        </w:rPr>
        <w:t>Khelawon</w:t>
      </w:r>
      <w:proofErr w:type="spellEnd"/>
      <w:r w:rsidR="00831EE7">
        <w:rPr>
          <w:szCs w:val="20"/>
        </w:rPr>
        <w:t>)</w:t>
      </w:r>
    </w:p>
    <w:p w:rsidR="000B6052" w:rsidRDefault="000B6052" w:rsidP="007F3522">
      <w:pPr>
        <w:pStyle w:val="NoSpacing"/>
        <w:numPr>
          <w:ilvl w:val="1"/>
          <w:numId w:val="42"/>
        </w:numPr>
        <w:rPr>
          <w:szCs w:val="20"/>
        </w:rPr>
      </w:pPr>
      <w:r>
        <w:rPr>
          <w:szCs w:val="20"/>
        </w:rPr>
        <w:t>Some psychological evidence needed to prove that victim would have some mental trauma: e.g. doctor assaulting little girl (</w:t>
      </w:r>
      <w:r w:rsidRPr="000B6052">
        <w:rPr>
          <w:i/>
          <w:color w:val="FF0000"/>
          <w:szCs w:val="20"/>
        </w:rPr>
        <w:t>Khan</w:t>
      </w:r>
      <w:r>
        <w:rPr>
          <w:szCs w:val="20"/>
        </w:rPr>
        <w:t>), violent assault leading to PTSD (</w:t>
      </w:r>
      <w:r w:rsidRPr="000B6052">
        <w:rPr>
          <w:i/>
          <w:color w:val="FF0000"/>
          <w:szCs w:val="20"/>
        </w:rPr>
        <w:t>Nicholas</w:t>
      </w:r>
      <w:r>
        <w:rPr>
          <w:szCs w:val="20"/>
        </w:rPr>
        <w:t>), freezing on the stand (</w:t>
      </w:r>
      <w:r w:rsidRPr="000B6052">
        <w:rPr>
          <w:i/>
          <w:color w:val="FF0000"/>
          <w:szCs w:val="20"/>
        </w:rPr>
        <w:t>F(WJ)</w:t>
      </w:r>
      <w:r>
        <w:rPr>
          <w:szCs w:val="20"/>
        </w:rPr>
        <w:t>)</w:t>
      </w:r>
    </w:p>
    <w:p w:rsidR="00183A9B" w:rsidRDefault="00183A9B" w:rsidP="00E51701">
      <w:pPr>
        <w:pStyle w:val="NoSpacing"/>
        <w:numPr>
          <w:ilvl w:val="0"/>
          <w:numId w:val="33"/>
        </w:numPr>
        <w:rPr>
          <w:szCs w:val="20"/>
        </w:rPr>
      </w:pPr>
      <w:r>
        <w:rPr>
          <w:szCs w:val="20"/>
        </w:rPr>
        <w:t>Testimonial unavailability</w:t>
      </w:r>
    </w:p>
    <w:p w:rsidR="000B6052" w:rsidRDefault="000B6052" w:rsidP="007F3522">
      <w:pPr>
        <w:pStyle w:val="NoSpacing"/>
        <w:numPr>
          <w:ilvl w:val="1"/>
          <w:numId w:val="42"/>
        </w:numPr>
        <w:rPr>
          <w:szCs w:val="20"/>
        </w:rPr>
      </w:pPr>
      <w:r>
        <w:rPr>
          <w:szCs w:val="20"/>
        </w:rPr>
        <w:t>Example</w:t>
      </w:r>
      <w:r w:rsidR="005049DB">
        <w:rPr>
          <w:szCs w:val="20"/>
        </w:rPr>
        <w:t>s</w:t>
      </w:r>
      <w:r w:rsidR="005822A8">
        <w:rPr>
          <w:szCs w:val="20"/>
        </w:rPr>
        <w:t>: Witnesses told police</w:t>
      </w:r>
      <w:r>
        <w:rPr>
          <w:szCs w:val="20"/>
        </w:rPr>
        <w:t xml:space="preserve"> one story but another in court, so it was necessary to introduce their OOC testimony (</w:t>
      </w:r>
      <w:r w:rsidRPr="000B6052">
        <w:rPr>
          <w:i/>
          <w:color w:val="FF0000"/>
          <w:szCs w:val="20"/>
        </w:rPr>
        <w:t>KGB</w:t>
      </w:r>
      <w:r>
        <w:rPr>
          <w:szCs w:val="20"/>
        </w:rPr>
        <w:t>)</w:t>
      </w:r>
      <w:r w:rsidR="00665D1A">
        <w:rPr>
          <w:szCs w:val="20"/>
        </w:rPr>
        <w:t>, recanting witness (e.g. in domestic violence</w:t>
      </w:r>
      <w:r w:rsidR="005049DB">
        <w:rPr>
          <w:szCs w:val="20"/>
        </w:rPr>
        <w:t>, sexual assault</w:t>
      </w:r>
      <w:r w:rsidR="00E65F34">
        <w:rPr>
          <w:szCs w:val="20"/>
        </w:rPr>
        <w:t xml:space="preserve"> in </w:t>
      </w:r>
      <w:r w:rsidR="00E65F34" w:rsidRPr="00E65F34">
        <w:rPr>
          <w:i/>
          <w:color w:val="FF0000"/>
          <w:szCs w:val="20"/>
        </w:rPr>
        <w:t>U(FJ)</w:t>
      </w:r>
      <w:r w:rsidR="005049DB">
        <w:rPr>
          <w:szCs w:val="20"/>
        </w:rPr>
        <w:t>)</w:t>
      </w:r>
    </w:p>
    <w:p w:rsidR="000B6052" w:rsidRDefault="000B6052" w:rsidP="000B6052">
      <w:pPr>
        <w:pStyle w:val="NoSpacing"/>
        <w:rPr>
          <w:szCs w:val="20"/>
        </w:rPr>
      </w:pPr>
      <w:r>
        <w:rPr>
          <w:szCs w:val="20"/>
        </w:rPr>
        <w:lastRenderedPageBreak/>
        <w:t xml:space="preserve">Less common </w:t>
      </w:r>
      <w:r w:rsidR="005049DB">
        <w:rPr>
          <w:szCs w:val="20"/>
        </w:rPr>
        <w:t xml:space="preserve">ways it arises: </w:t>
      </w:r>
      <w:r w:rsidR="005049DB" w:rsidRPr="00902AB0">
        <w:rPr>
          <w:i/>
          <w:szCs w:val="20"/>
        </w:rPr>
        <w:t>loss of memory</w:t>
      </w:r>
    </w:p>
    <w:p w:rsidR="00E54D34" w:rsidRDefault="00B4686B" w:rsidP="00B4686B">
      <w:pPr>
        <w:pStyle w:val="NoSpacing"/>
        <w:rPr>
          <w:szCs w:val="20"/>
        </w:rPr>
      </w:pPr>
      <w:r w:rsidRPr="000B6052">
        <w:rPr>
          <w:b/>
          <w:i/>
          <w:szCs w:val="20"/>
        </w:rPr>
        <w:t>Reliability</w:t>
      </w:r>
      <w:r w:rsidR="000B6052">
        <w:rPr>
          <w:szCs w:val="20"/>
        </w:rPr>
        <w:t xml:space="preserve"> –</w:t>
      </w:r>
      <w:r w:rsidR="00D35BAB">
        <w:rPr>
          <w:szCs w:val="20"/>
        </w:rPr>
        <w:t xml:space="preserve"> </w:t>
      </w:r>
      <w:r w:rsidR="00E54D34">
        <w:rPr>
          <w:color w:val="0070C0"/>
          <w:sz w:val="20"/>
          <w:szCs w:val="20"/>
        </w:rPr>
        <w:t>Starting presumption is that people are likely to speak the truth when in court and are reliable.</w:t>
      </w:r>
      <w:r w:rsidR="00831EE7">
        <w:rPr>
          <w:color w:val="0070C0"/>
          <w:sz w:val="20"/>
          <w:szCs w:val="20"/>
        </w:rPr>
        <w:t xml:space="preserve"> Reliability requirement is met on the basis that </w:t>
      </w:r>
      <w:proofErr w:type="spellStart"/>
      <w:r w:rsidR="00831EE7">
        <w:rPr>
          <w:color w:val="0070C0"/>
          <w:sz w:val="20"/>
          <w:szCs w:val="20"/>
        </w:rPr>
        <w:t>ToF</w:t>
      </w:r>
      <w:proofErr w:type="spellEnd"/>
      <w:r w:rsidR="00831EE7">
        <w:rPr>
          <w:color w:val="0070C0"/>
          <w:sz w:val="20"/>
          <w:szCs w:val="20"/>
        </w:rPr>
        <w:t xml:space="preserve"> has a sufficient basis to assess statement’s truth and accuracy </w:t>
      </w:r>
      <w:r w:rsidR="00831EE7" w:rsidRPr="00831EE7">
        <w:rPr>
          <w:color w:val="0070C0"/>
          <w:sz w:val="20"/>
          <w:szCs w:val="20"/>
        </w:rPr>
        <w:sym w:font="Wingdings" w:char="F0E0"/>
      </w:r>
      <w:r w:rsidR="00831EE7">
        <w:rPr>
          <w:color w:val="0070C0"/>
          <w:sz w:val="20"/>
          <w:szCs w:val="20"/>
        </w:rPr>
        <w:t xml:space="preserve"> No need to inquire further about it.</w:t>
      </w:r>
    </w:p>
    <w:p w:rsidR="00B4686B" w:rsidRPr="00D35BAB" w:rsidRDefault="00D35BAB" w:rsidP="00B4686B">
      <w:pPr>
        <w:pStyle w:val="NoSpacing"/>
        <w:rPr>
          <w:szCs w:val="20"/>
        </w:rPr>
      </w:pPr>
      <w:r>
        <w:rPr>
          <w:szCs w:val="20"/>
        </w:rPr>
        <w:t>Questioned b</w:t>
      </w:r>
      <w:r w:rsidR="000B6052">
        <w:rPr>
          <w:szCs w:val="20"/>
        </w:rPr>
        <w:t xml:space="preserve">ecause of the hearsay dangers </w:t>
      </w:r>
      <w:r w:rsidR="000B6052" w:rsidRPr="000B6052">
        <w:rPr>
          <w:b/>
          <w:szCs w:val="20"/>
        </w:rPr>
        <w:t>[SEE ABOVE]</w:t>
      </w:r>
      <w:r>
        <w:rPr>
          <w:szCs w:val="20"/>
        </w:rPr>
        <w:t xml:space="preserve">; 2 ways to think about it </w:t>
      </w:r>
      <w:r w:rsidR="005822A8">
        <w:rPr>
          <w:szCs w:val="20"/>
        </w:rPr>
        <w:t>that work cumulatively</w:t>
      </w:r>
      <w:r>
        <w:rPr>
          <w:szCs w:val="20"/>
        </w:rPr>
        <w:t>:</w:t>
      </w:r>
    </w:p>
    <w:p w:rsidR="000B6052" w:rsidRDefault="00D35BAB" w:rsidP="00E51701">
      <w:pPr>
        <w:pStyle w:val="NoSpacing"/>
        <w:numPr>
          <w:ilvl w:val="0"/>
          <w:numId w:val="34"/>
        </w:numPr>
        <w:rPr>
          <w:szCs w:val="20"/>
        </w:rPr>
      </w:pPr>
      <w:r>
        <w:rPr>
          <w:szCs w:val="20"/>
        </w:rPr>
        <w:t xml:space="preserve">Inherently </w:t>
      </w:r>
      <w:r w:rsidRPr="00D35BAB">
        <w:rPr>
          <w:b/>
          <w:szCs w:val="20"/>
        </w:rPr>
        <w:t>trustworthy</w:t>
      </w:r>
      <w:r>
        <w:rPr>
          <w:szCs w:val="20"/>
        </w:rPr>
        <w:t xml:space="preserve"> – </w:t>
      </w:r>
      <w:r w:rsidR="00831EE7">
        <w:rPr>
          <w:szCs w:val="20"/>
        </w:rPr>
        <w:t>Circumstances that make a state</w:t>
      </w:r>
      <w:r w:rsidR="00D02915">
        <w:rPr>
          <w:szCs w:val="20"/>
        </w:rPr>
        <w:t>ment more likely to be true</w:t>
      </w:r>
      <w:r w:rsidR="00831EE7">
        <w:rPr>
          <w:szCs w:val="20"/>
        </w:rPr>
        <w:t>: S</w:t>
      </w:r>
      <w:r>
        <w:rPr>
          <w:szCs w:val="20"/>
        </w:rPr>
        <w:t xml:space="preserve">trong corroborating evidence (in </w:t>
      </w:r>
      <w:r w:rsidRPr="00D35BAB">
        <w:rPr>
          <w:i/>
          <w:color w:val="FF0000"/>
          <w:szCs w:val="20"/>
        </w:rPr>
        <w:t>Khan</w:t>
      </w:r>
      <w:r w:rsidR="00E65F34">
        <w:rPr>
          <w:szCs w:val="20"/>
        </w:rPr>
        <w:t xml:space="preserve">, semen stain on </w:t>
      </w:r>
      <w:r>
        <w:rPr>
          <w:szCs w:val="20"/>
        </w:rPr>
        <w:t>shirt), no motive to fabricate</w:t>
      </w:r>
      <w:r w:rsidR="00992CF6">
        <w:rPr>
          <w:szCs w:val="20"/>
        </w:rPr>
        <w:t xml:space="preserve"> (e.g. </w:t>
      </w:r>
      <w:r w:rsidR="00E65F34">
        <w:rPr>
          <w:szCs w:val="20"/>
        </w:rPr>
        <w:t xml:space="preserve">child in </w:t>
      </w:r>
      <w:r w:rsidR="00E65F34" w:rsidRPr="00E65F34">
        <w:rPr>
          <w:i/>
          <w:color w:val="FF0000"/>
          <w:szCs w:val="20"/>
        </w:rPr>
        <w:t>Khan</w:t>
      </w:r>
      <w:r w:rsidR="00E65F34">
        <w:rPr>
          <w:szCs w:val="20"/>
        </w:rPr>
        <w:t xml:space="preserve">, </w:t>
      </w:r>
      <w:r w:rsidR="00992CF6">
        <w:rPr>
          <w:szCs w:val="20"/>
        </w:rPr>
        <w:t>victim’</w:t>
      </w:r>
      <w:r w:rsidR="00E65F34">
        <w:rPr>
          <w:szCs w:val="20"/>
        </w:rPr>
        <w:t xml:space="preserve">s grandma </w:t>
      </w:r>
      <w:r w:rsidR="005822A8">
        <w:rPr>
          <w:szCs w:val="20"/>
        </w:rPr>
        <w:t>yes motive</w:t>
      </w:r>
      <w:r w:rsidR="00E65F34">
        <w:rPr>
          <w:szCs w:val="20"/>
        </w:rPr>
        <w:t xml:space="preserve"> in</w:t>
      </w:r>
      <w:r w:rsidR="00992CF6">
        <w:rPr>
          <w:szCs w:val="20"/>
        </w:rPr>
        <w:t xml:space="preserve"> </w:t>
      </w:r>
      <w:r w:rsidR="00992CF6" w:rsidRPr="00992CF6">
        <w:rPr>
          <w:i/>
          <w:color w:val="FF0000"/>
          <w:szCs w:val="20"/>
        </w:rPr>
        <w:t>U(FJ)</w:t>
      </w:r>
      <w:r w:rsidR="00992CF6">
        <w:rPr>
          <w:szCs w:val="20"/>
        </w:rPr>
        <w:t>)</w:t>
      </w:r>
      <w:r>
        <w:rPr>
          <w:szCs w:val="20"/>
        </w:rPr>
        <w:t xml:space="preserve">, </w:t>
      </w:r>
      <w:r w:rsidR="00831EE7">
        <w:rPr>
          <w:szCs w:val="20"/>
        </w:rPr>
        <w:t>D</w:t>
      </w:r>
      <w:r>
        <w:rPr>
          <w:szCs w:val="20"/>
        </w:rPr>
        <w:t xml:space="preserve"> of sound mental state</w:t>
      </w:r>
      <w:r w:rsidR="00741A45">
        <w:rPr>
          <w:szCs w:val="20"/>
        </w:rPr>
        <w:t xml:space="preserve"> (medical history mattered</w:t>
      </w:r>
      <w:r w:rsidR="00992CF6">
        <w:rPr>
          <w:szCs w:val="20"/>
        </w:rPr>
        <w:t xml:space="preserve"> in </w:t>
      </w:r>
      <w:proofErr w:type="spellStart"/>
      <w:r w:rsidR="00992CF6" w:rsidRPr="00992CF6">
        <w:rPr>
          <w:i/>
          <w:color w:val="FF0000"/>
          <w:szCs w:val="20"/>
        </w:rPr>
        <w:t>Khelawon</w:t>
      </w:r>
      <w:proofErr w:type="spellEnd"/>
      <w:r w:rsidR="00992CF6">
        <w:rPr>
          <w:szCs w:val="20"/>
        </w:rPr>
        <w:t>)</w:t>
      </w:r>
      <w:r>
        <w:rPr>
          <w:szCs w:val="20"/>
        </w:rPr>
        <w:t xml:space="preserve">, </w:t>
      </w:r>
      <w:r w:rsidR="00831EE7">
        <w:rPr>
          <w:szCs w:val="20"/>
        </w:rPr>
        <w:t>D is</w:t>
      </w:r>
      <w:r>
        <w:rPr>
          <w:szCs w:val="20"/>
        </w:rPr>
        <w:t xml:space="preserve"> child likely w/o knowledge of the acts alleged, spontaneous/naturally made</w:t>
      </w:r>
      <w:r w:rsidR="00992CF6">
        <w:rPr>
          <w:szCs w:val="20"/>
        </w:rPr>
        <w:t xml:space="preserve"> (not constructed, interrupted, led on by police suggestive Qs)</w:t>
      </w:r>
      <w:r>
        <w:rPr>
          <w:szCs w:val="20"/>
        </w:rPr>
        <w:t xml:space="preserve">, w/o suggestion, </w:t>
      </w:r>
      <w:r w:rsidR="00992CF6">
        <w:rPr>
          <w:szCs w:val="20"/>
        </w:rPr>
        <w:t>temporally proximate to the act,</w:t>
      </w:r>
      <w:r>
        <w:rPr>
          <w:szCs w:val="20"/>
        </w:rPr>
        <w:t xml:space="preserve"> against declarant’s interests</w:t>
      </w:r>
      <w:r w:rsidR="008C1610">
        <w:rPr>
          <w:szCs w:val="20"/>
        </w:rPr>
        <w:t>; without shown “capacity to lie” (</w:t>
      </w:r>
      <w:r w:rsidR="008C1610" w:rsidRPr="002439EF">
        <w:rPr>
          <w:i/>
          <w:color w:val="FF0000"/>
          <w:szCs w:val="20"/>
        </w:rPr>
        <w:t>R v Smith</w:t>
      </w:r>
      <w:r w:rsidR="008C1610">
        <w:rPr>
          <w:szCs w:val="20"/>
        </w:rPr>
        <w:t xml:space="preserve">: </w:t>
      </w:r>
      <w:r w:rsidR="002439EF">
        <w:rPr>
          <w:szCs w:val="20"/>
        </w:rPr>
        <w:t>Girl was found to be untrustworthy after credit card fraud)</w:t>
      </w:r>
    </w:p>
    <w:p w:rsidR="00992CF6" w:rsidRDefault="00E54D34" w:rsidP="007F3522">
      <w:pPr>
        <w:pStyle w:val="NoSpacing"/>
        <w:numPr>
          <w:ilvl w:val="1"/>
          <w:numId w:val="42"/>
        </w:numPr>
        <w:rPr>
          <w:szCs w:val="20"/>
        </w:rPr>
      </w:pPr>
      <w:r>
        <w:rPr>
          <w:szCs w:val="20"/>
        </w:rPr>
        <w:t>Also if</w:t>
      </w:r>
      <w:r w:rsidR="00E65F34">
        <w:rPr>
          <w:szCs w:val="20"/>
        </w:rPr>
        <w:t xml:space="preserve"> </w:t>
      </w:r>
      <w:r w:rsidR="008C1610">
        <w:rPr>
          <w:szCs w:val="20"/>
        </w:rPr>
        <w:t xml:space="preserve">there are </w:t>
      </w:r>
      <w:r w:rsidR="00E65F34">
        <w:rPr>
          <w:szCs w:val="20"/>
        </w:rPr>
        <w:t>safeguards for accuracy: under duty to record statements (e.g. writing in ledger that debt is paid), made to pub</w:t>
      </w:r>
      <w:r>
        <w:rPr>
          <w:szCs w:val="20"/>
        </w:rPr>
        <w:t>lic officials, D kne</w:t>
      </w:r>
      <w:r w:rsidR="00E65F34">
        <w:rPr>
          <w:szCs w:val="20"/>
        </w:rPr>
        <w:t>w statement would be publicized</w:t>
      </w:r>
      <w:r>
        <w:rPr>
          <w:szCs w:val="20"/>
        </w:rPr>
        <w:t>, or contemporaneous x-exam (e.g. preliminary inquiry)</w:t>
      </w:r>
    </w:p>
    <w:p w:rsidR="00D35BAB" w:rsidRDefault="00D35BAB" w:rsidP="00E51701">
      <w:pPr>
        <w:pStyle w:val="NoSpacing"/>
        <w:numPr>
          <w:ilvl w:val="0"/>
          <w:numId w:val="34"/>
        </w:numPr>
        <w:rPr>
          <w:szCs w:val="20"/>
        </w:rPr>
      </w:pPr>
      <w:r w:rsidRPr="00596798">
        <w:rPr>
          <w:b/>
          <w:szCs w:val="20"/>
        </w:rPr>
        <w:t>Testability</w:t>
      </w:r>
      <w:r>
        <w:rPr>
          <w:szCs w:val="20"/>
        </w:rPr>
        <w:t xml:space="preserve"> </w:t>
      </w:r>
      <w:r w:rsidR="00596798">
        <w:rPr>
          <w:szCs w:val="20"/>
        </w:rPr>
        <w:t xml:space="preserve">– Ability for </w:t>
      </w:r>
      <w:r w:rsidR="00741A45">
        <w:rPr>
          <w:szCs w:val="20"/>
        </w:rPr>
        <w:t>D</w:t>
      </w:r>
      <w:r w:rsidR="00596798">
        <w:rPr>
          <w:szCs w:val="20"/>
        </w:rPr>
        <w:t xml:space="preserve"> to be </w:t>
      </w:r>
      <w:r w:rsidR="005822A8">
        <w:rPr>
          <w:szCs w:val="20"/>
        </w:rPr>
        <w:t>re-</w:t>
      </w:r>
      <w:r w:rsidR="00596798">
        <w:rPr>
          <w:szCs w:val="20"/>
        </w:rPr>
        <w:t>x-examined, or when evidence of same quality can’t be obtained in trial</w:t>
      </w:r>
    </w:p>
    <w:p w:rsidR="00596798" w:rsidRDefault="00596798" w:rsidP="007F3522">
      <w:pPr>
        <w:pStyle w:val="NoSpacing"/>
        <w:numPr>
          <w:ilvl w:val="1"/>
          <w:numId w:val="42"/>
        </w:numPr>
        <w:rPr>
          <w:szCs w:val="20"/>
        </w:rPr>
      </w:pPr>
      <w:r>
        <w:rPr>
          <w:szCs w:val="20"/>
        </w:rPr>
        <w:t>Example: Recordings made which can substitute for x-exam (</w:t>
      </w:r>
      <w:r w:rsidRPr="00596798">
        <w:rPr>
          <w:i/>
          <w:color w:val="FF0000"/>
          <w:szCs w:val="20"/>
        </w:rPr>
        <w:t>KGB</w:t>
      </w:r>
      <w:r w:rsidR="00831EE7">
        <w:rPr>
          <w:szCs w:val="20"/>
        </w:rPr>
        <w:t>; see its other factors below)</w:t>
      </w:r>
    </w:p>
    <w:p w:rsidR="00596798" w:rsidRDefault="00596798" w:rsidP="007F3522">
      <w:pPr>
        <w:pStyle w:val="NoSpacing"/>
        <w:numPr>
          <w:ilvl w:val="1"/>
          <w:numId w:val="42"/>
        </w:numPr>
        <w:rPr>
          <w:szCs w:val="20"/>
        </w:rPr>
      </w:pPr>
      <w:r>
        <w:rPr>
          <w:szCs w:val="20"/>
        </w:rPr>
        <w:t xml:space="preserve">For </w:t>
      </w:r>
      <w:r w:rsidRPr="00596798">
        <w:rPr>
          <w:i/>
          <w:szCs w:val="20"/>
        </w:rPr>
        <w:t>statements made to police</w:t>
      </w:r>
      <w:r>
        <w:rPr>
          <w:szCs w:val="20"/>
        </w:rPr>
        <w:t>, factors that increase reliability: 1) D had sworn/made oath to tell the truth; 2) Statement recorded in its entirety; 3) Opportunity to x-examine, or D now available for x-exam and wasn’t contemporaneously</w:t>
      </w:r>
    </w:p>
    <w:p w:rsidR="00E54D34" w:rsidRDefault="00E54D34" w:rsidP="00632767">
      <w:pPr>
        <w:pStyle w:val="NoSpacing"/>
        <w:rPr>
          <w:szCs w:val="20"/>
        </w:rPr>
      </w:pPr>
      <w:r>
        <w:rPr>
          <w:szCs w:val="20"/>
        </w:rPr>
        <w:t>N+R = 1, where N, R &gt; x (need to add up to sufficient n/r, where 0 &lt; x &lt; 1 and x = the min standard)</w:t>
      </w:r>
    </w:p>
    <w:p w:rsidR="005049DB" w:rsidRDefault="005049DB" w:rsidP="00632767">
      <w:pPr>
        <w:pStyle w:val="NoSpacing"/>
        <w:rPr>
          <w:szCs w:val="20"/>
        </w:rPr>
      </w:pPr>
      <w:r w:rsidRPr="00E54D34">
        <w:rPr>
          <w:szCs w:val="20"/>
          <w:u w:val="single"/>
        </w:rPr>
        <w:t>Stage 4</w:t>
      </w:r>
      <w:r>
        <w:rPr>
          <w:szCs w:val="20"/>
        </w:rPr>
        <w:t>? No need to consider PV (N+R does this), b</w:t>
      </w:r>
      <w:r w:rsidR="00CB43AF">
        <w:rPr>
          <w:szCs w:val="20"/>
        </w:rPr>
        <w:t xml:space="preserve">ut think about </w:t>
      </w:r>
      <w:r w:rsidR="00CB43AF" w:rsidRPr="00A5261D">
        <w:rPr>
          <w:i/>
          <w:szCs w:val="20"/>
        </w:rPr>
        <w:t>centrality and PE</w:t>
      </w:r>
      <w:r w:rsidRPr="00A5261D">
        <w:rPr>
          <w:i/>
          <w:szCs w:val="20"/>
        </w:rPr>
        <w:t>s still</w:t>
      </w:r>
    </w:p>
    <w:p w:rsidR="005A0EDE" w:rsidRDefault="005049DB" w:rsidP="00632767">
      <w:pPr>
        <w:pStyle w:val="NoSpacing"/>
        <w:rPr>
          <w:szCs w:val="20"/>
        </w:rPr>
      </w:pPr>
      <w:r>
        <w:rPr>
          <w:szCs w:val="20"/>
        </w:rPr>
        <w:t>If Crown uses PA against A: Consider A’s ri</w:t>
      </w:r>
      <w:r w:rsidR="005A0EDE">
        <w:rPr>
          <w:szCs w:val="20"/>
        </w:rPr>
        <w:t>ght to full answer and defence</w:t>
      </w:r>
    </w:p>
    <w:p w:rsidR="005049DB" w:rsidRPr="00D235C9" w:rsidRDefault="005049DB" w:rsidP="00632767">
      <w:pPr>
        <w:pStyle w:val="NoSpacing"/>
        <w:rPr>
          <w:sz w:val="12"/>
          <w:szCs w:val="12"/>
        </w:rPr>
      </w:pPr>
    </w:p>
    <w:p w:rsidR="00E54D34" w:rsidRPr="005A0EDE" w:rsidRDefault="00E54D34" w:rsidP="00632767">
      <w:pPr>
        <w:pStyle w:val="NoSpacing"/>
        <w:rPr>
          <w:color w:val="0070C0"/>
          <w:sz w:val="20"/>
          <w:szCs w:val="20"/>
        </w:rPr>
      </w:pPr>
      <w:r w:rsidRPr="00E54D34">
        <w:rPr>
          <w:i/>
          <w:szCs w:val="20"/>
        </w:rPr>
        <w:t>Prior Inconsistent Statements</w:t>
      </w:r>
      <w:r>
        <w:t xml:space="preserve"> – </w:t>
      </w:r>
      <w:r w:rsidRPr="00596798">
        <w:rPr>
          <w:color w:val="0070C0"/>
          <w:sz w:val="20"/>
          <w:szCs w:val="20"/>
        </w:rPr>
        <w:t>If D gives different testimony to police than on st</w:t>
      </w:r>
      <w:r w:rsidR="005A0EDE">
        <w:rPr>
          <w:color w:val="0070C0"/>
          <w:sz w:val="20"/>
          <w:szCs w:val="20"/>
        </w:rPr>
        <w:t xml:space="preserve">and and Crown wants to admit orig. </w:t>
      </w:r>
      <w:r w:rsidRPr="00596798">
        <w:rPr>
          <w:color w:val="0070C0"/>
          <w:sz w:val="20"/>
          <w:szCs w:val="20"/>
        </w:rPr>
        <w:t xml:space="preserve">statement </w:t>
      </w:r>
      <w:r w:rsidRPr="00596798">
        <w:rPr>
          <w:color w:val="0070C0"/>
          <w:sz w:val="20"/>
          <w:szCs w:val="20"/>
        </w:rPr>
        <w:sym w:font="Wingdings" w:char="F0E0"/>
      </w:r>
      <w:r w:rsidRPr="00596798">
        <w:rPr>
          <w:color w:val="0070C0"/>
          <w:sz w:val="20"/>
          <w:szCs w:val="20"/>
        </w:rPr>
        <w:t xml:space="preserve"> Don’t approac</w:t>
      </w:r>
      <w:r w:rsidR="005A0EDE">
        <w:rPr>
          <w:color w:val="0070C0"/>
          <w:sz w:val="20"/>
          <w:szCs w:val="20"/>
        </w:rPr>
        <w:t>h as categorical exception for</w:t>
      </w:r>
      <w:r w:rsidRPr="00596798">
        <w:rPr>
          <w:color w:val="0070C0"/>
          <w:sz w:val="20"/>
          <w:szCs w:val="20"/>
        </w:rPr>
        <w:t xml:space="preserve"> </w:t>
      </w:r>
      <w:r w:rsidRPr="00596798">
        <w:rPr>
          <w:i/>
          <w:color w:val="0070C0"/>
          <w:sz w:val="20"/>
          <w:szCs w:val="20"/>
        </w:rPr>
        <w:t>KGB</w:t>
      </w:r>
      <w:r w:rsidR="005A0EDE">
        <w:rPr>
          <w:color w:val="0070C0"/>
          <w:sz w:val="20"/>
          <w:szCs w:val="20"/>
        </w:rPr>
        <w:t>-like</w:t>
      </w:r>
      <w:r w:rsidRPr="00596798">
        <w:rPr>
          <w:color w:val="0070C0"/>
          <w:sz w:val="20"/>
          <w:szCs w:val="20"/>
        </w:rPr>
        <w:t xml:space="preserve"> statements</w:t>
      </w:r>
      <w:r>
        <w:rPr>
          <w:color w:val="0070C0"/>
          <w:sz w:val="20"/>
          <w:szCs w:val="20"/>
        </w:rPr>
        <w:t xml:space="preserve"> </w:t>
      </w:r>
      <w:r w:rsidRPr="00E54D34">
        <w:rPr>
          <w:color w:val="0070C0"/>
          <w:sz w:val="20"/>
          <w:szCs w:val="20"/>
        </w:rPr>
        <w:sym w:font="Wingdings" w:char="F0E0"/>
      </w:r>
      <w:r>
        <w:rPr>
          <w:color w:val="0070C0"/>
          <w:sz w:val="20"/>
          <w:szCs w:val="20"/>
        </w:rPr>
        <w:t xml:space="preserve"> Not a thing</w:t>
      </w:r>
      <w:r w:rsidRPr="00596798">
        <w:rPr>
          <w:color w:val="0070C0"/>
          <w:sz w:val="20"/>
          <w:szCs w:val="20"/>
        </w:rPr>
        <w:t xml:space="preserve"> </w:t>
      </w:r>
      <w:r w:rsidRPr="00596798">
        <w:rPr>
          <w:color w:val="0070C0"/>
          <w:sz w:val="20"/>
          <w:szCs w:val="20"/>
        </w:rPr>
        <w:sym w:font="Wingdings" w:char="F0E0"/>
      </w:r>
      <w:r w:rsidRPr="00596798">
        <w:rPr>
          <w:color w:val="0070C0"/>
          <w:sz w:val="20"/>
          <w:szCs w:val="20"/>
        </w:rPr>
        <w:t xml:space="preserve"> Use PA</w:t>
      </w:r>
      <w:r w:rsidR="005A0EDE">
        <w:rPr>
          <w:color w:val="0070C0"/>
          <w:sz w:val="20"/>
          <w:szCs w:val="20"/>
        </w:rPr>
        <w:t>, cite</w:t>
      </w:r>
      <w:r>
        <w:rPr>
          <w:color w:val="0070C0"/>
          <w:sz w:val="20"/>
          <w:szCs w:val="20"/>
        </w:rPr>
        <w:t xml:space="preserve"> </w:t>
      </w:r>
      <w:proofErr w:type="spellStart"/>
      <w:r w:rsidRPr="00E54D34">
        <w:rPr>
          <w:i/>
          <w:color w:val="FF0000"/>
          <w:sz w:val="20"/>
          <w:szCs w:val="20"/>
        </w:rPr>
        <w:t>Khelawon</w:t>
      </w:r>
      <w:proofErr w:type="spellEnd"/>
      <w:r>
        <w:rPr>
          <w:color w:val="0070C0"/>
          <w:sz w:val="20"/>
          <w:szCs w:val="20"/>
        </w:rPr>
        <w:t xml:space="preserve"> reasoning</w:t>
      </w:r>
      <w:r w:rsidR="005A0EDE">
        <w:rPr>
          <w:color w:val="0070C0"/>
          <w:sz w:val="20"/>
          <w:szCs w:val="20"/>
        </w:rPr>
        <w:t>. Ct sees sworn statement</w:t>
      </w:r>
      <w:r w:rsidR="005A0EDE" w:rsidRPr="005A0EDE">
        <w:rPr>
          <w:color w:val="0070C0"/>
          <w:sz w:val="20"/>
          <w:szCs w:val="20"/>
        </w:rPr>
        <w:t xml:space="preserve"> in prior court</w:t>
      </w:r>
      <w:r w:rsidR="005A0EDE">
        <w:rPr>
          <w:color w:val="0070C0"/>
          <w:sz w:val="20"/>
          <w:szCs w:val="20"/>
        </w:rPr>
        <w:t xml:space="preserve"> as </w:t>
      </w:r>
      <w:r w:rsidR="005A0EDE" w:rsidRPr="005A0EDE">
        <w:rPr>
          <w:color w:val="0070C0"/>
          <w:sz w:val="20"/>
          <w:szCs w:val="20"/>
        </w:rPr>
        <w:t>inherent warrant of reliability, which helps preserve A’s right to make full defence (</w:t>
      </w:r>
      <w:proofErr w:type="spellStart"/>
      <w:r w:rsidR="005A0EDE" w:rsidRPr="005A0EDE">
        <w:rPr>
          <w:i/>
          <w:color w:val="FF0000"/>
          <w:sz w:val="20"/>
          <w:szCs w:val="20"/>
        </w:rPr>
        <w:t>Khelawon</w:t>
      </w:r>
      <w:proofErr w:type="spellEnd"/>
      <w:r w:rsidR="005A0EDE" w:rsidRPr="005A0EDE">
        <w:rPr>
          <w:color w:val="0070C0"/>
          <w:sz w:val="20"/>
          <w:szCs w:val="20"/>
        </w:rPr>
        <w:t>).</w:t>
      </w:r>
    </w:p>
    <w:p w:rsidR="00E54D34" w:rsidRDefault="00E54D34" w:rsidP="00632767">
      <w:pPr>
        <w:pStyle w:val="NoSpacing"/>
        <w:rPr>
          <w:szCs w:val="20"/>
        </w:rPr>
      </w:pPr>
      <w:r w:rsidRPr="00831EE7">
        <w:rPr>
          <w:b/>
          <w:i/>
          <w:color w:val="FF0000"/>
          <w:szCs w:val="20"/>
        </w:rPr>
        <w:t>KGB</w:t>
      </w:r>
      <w:r w:rsidRPr="00831EE7">
        <w:rPr>
          <w:b/>
          <w:i/>
          <w:szCs w:val="20"/>
        </w:rPr>
        <w:t xml:space="preserve"> factors</w:t>
      </w:r>
      <w:r>
        <w:rPr>
          <w:szCs w:val="20"/>
        </w:rPr>
        <w:t xml:space="preserve"> to increase reliability the statement: 1) D was under oath; 2) D was warned about consequences of false statement; 3) Statement was recorded in entirety</w:t>
      </w:r>
    </w:p>
    <w:p w:rsidR="00E54D34" w:rsidRDefault="00E54D34" w:rsidP="00632767">
      <w:pPr>
        <w:pStyle w:val="NoSpacing"/>
        <w:rPr>
          <w:szCs w:val="20"/>
        </w:rPr>
      </w:pPr>
    </w:p>
    <w:p w:rsidR="003D16C2" w:rsidRPr="003D16C2" w:rsidRDefault="00632767" w:rsidP="00632767">
      <w:pPr>
        <w:pStyle w:val="NoSpacing"/>
        <w:rPr>
          <w:caps/>
          <w:szCs w:val="20"/>
        </w:rPr>
      </w:pPr>
      <w:r w:rsidRPr="00632767">
        <w:rPr>
          <w:b/>
          <w:caps/>
          <w:sz w:val="28"/>
          <w:szCs w:val="20"/>
          <w:u w:val="single"/>
        </w:rPr>
        <w:t>ER:</w:t>
      </w:r>
      <w:r w:rsidRPr="00632767">
        <w:rPr>
          <w:caps/>
          <w:sz w:val="28"/>
          <w:szCs w:val="20"/>
          <w:u w:val="single"/>
        </w:rPr>
        <w:t xml:space="preserve"> </w:t>
      </w:r>
      <w:r w:rsidRPr="00632767">
        <w:rPr>
          <w:caps/>
          <w:szCs w:val="20"/>
          <w:u w:val="single"/>
        </w:rPr>
        <w:t>Similar Fact Evidence</w:t>
      </w:r>
      <w:r w:rsidR="003D16C2">
        <w:rPr>
          <w:caps/>
          <w:szCs w:val="20"/>
        </w:rPr>
        <w:t xml:space="preserve"> – </w:t>
      </w:r>
      <w:r w:rsidR="003D16C2">
        <w:rPr>
          <w:szCs w:val="20"/>
        </w:rPr>
        <w:t>Safeguarding state’s responsibility to prove A did the particular acts he’s charged with</w:t>
      </w:r>
    </w:p>
    <w:p w:rsidR="00972AD7" w:rsidRDefault="00972AD7" w:rsidP="00972AD7">
      <w:pPr>
        <w:pStyle w:val="NoSpacing"/>
        <w:rPr>
          <w:szCs w:val="20"/>
        </w:rPr>
      </w:pPr>
      <w:r w:rsidRPr="00972AD7">
        <w:rPr>
          <w:b/>
          <w:i/>
          <w:szCs w:val="20"/>
        </w:rPr>
        <w:t>Presumptively inadmissible</w:t>
      </w:r>
      <w:r w:rsidRPr="003D16C2">
        <w:rPr>
          <w:szCs w:val="20"/>
        </w:rPr>
        <w:t>, Crown</w:t>
      </w:r>
      <w:r>
        <w:rPr>
          <w:szCs w:val="20"/>
        </w:rPr>
        <w:t xml:space="preserve"> has burden of proof (on </w:t>
      </w:r>
      <w:proofErr w:type="spellStart"/>
      <w:r>
        <w:rPr>
          <w:szCs w:val="20"/>
        </w:rPr>
        <w:t>BoP</w:t>
      </w:r>
      <w:proofErr w:type="spellEnd"/>
      <w:r>
        <w:rPr>
          <w:szCs w:val="20"/>
        </w:rPr>
        <w:t xml:space="preserve">) to show PV &gt; PR (moral/reasoning), but inherent prejudice is HUGE (for bringing in </w:t>
      </w:r>
      <w:r w:rsidR="00FC7F1C">
        <w:rPr>
          <w:szCs w:val="20"/>
        </w:rPr>
        <w:t>“</w:t>
      </w:r>
      <w:r>
        <w:rPr>
          <w:szCs w:val="20"/>
        </w:rPr>
        <w:t>evidence extrinsic to the charged act</w:t>
      </w:r>
      <w:r w:rsidR="00FC7F1C">
        <w:rPr>
          <w:szCs w:val="20"/>
        </w:rPr>
        <w:t>”</w:t>
      </w:r>
      <w:r>
        <w:rPr>
          <w:szCs w:val="20"/>
        </w:rPr>
        <w:t>)</w:t>
      </w:r>
    </w:p>
    <w:p w:rsidR="00632767" w:rsidRDefault="003D16C2" w:rsidP="00632767">
      <w:pPr>
        <w:pStyle w:val="NoSpacing"/>
        <w:rPr>
          <w:szCs w:val="20"/>
        </w:rPr>
      </w:pPr>
      <w:r>
        <w:rPr>
          <w:szCs w:val="20"/>
        </w:rPr>
        <w:t xml:space="preserve">Triggers (from </w:t>
      </w:r>
      <w:r w:rsidRPr="003D16C2">
        <w:rPr>
          <w:i/>
          <w:color w:val="FF0000"/>
          <w:szCs w:val="20"/>
        </w:rPr>
        <w:t>Handy</w:t>
      </w:r>
      <w:r>
        <w:rPr>
          <w:szCs w:val="20"/>
        </w:rPr>
        <w:t xml:space="preserve">, </w:t>
      </w:r>
      <w:r w:rsidRPr="003D16C2">
        <w:rPr>
          <w:i/>
          <w:color w:val="FF0000"/>
          <w:szCs w:val="20"/>
        </w:rPr>
        <w:t>Pascoe</w:t>
      </w:r>
      <w:r>
        <w:rPr>
          <w:szCs w:val="20"/>
        </w:rPr>
        <w:t>)</w:t>
      </w:r>
      <w:r w:rsidR="00972AD7">
        <w:rPr>
          <w:szCs w:val="20"/>
        </w:rPr>
        <w:t xml:space="preserve"> that raise SFE analysis to avoid leading to raising</w:t>
      </w:r>
      <w:r w:rsidR="00647AAA">
        <w:rPr>
          <w:szCs w:val="20"/>
        </w:rPr>
        <w:t xml:space="preserve"> bias against A</w:t>
      </w:r>
      <w:r>
        <w:rPr>
          <w:szCs w:val="20"/>
        </w:rPr>
        <w:t>:</w:t>
      </w:r>
    </w:p>
    <w:p w:rsidR="003D16C2" w:rsidRDefault="003D16C2" w:rsidP="00E51701">
      <w:pPr>
        <w:pStyle w:val="NoSpacing"/>
        <w:numPr>
          <w:ilvl w:val="0"/>
          <w:numId w:val="39"/>
        </w:numPr>
        <w:rPr>
          <w:szCs w:val="20"/>
        </w:rPr>
      </w:pPr>
      <w:r>
        <w:rPr>
          <w:szCs w:val="20"/>
        </w:rPr>
        <w:t>Is the evidence discreditable to A? Does it show in some way that A is a bad person?</w:t>
      </w:r>
      <w:r w:rsidR="00CB1053">
        <w:rPr>
          <w:szCs w:val="20"/>
        </w:rPr>
        <w:t xml:space="preserve"> If Y (</w:t>
      </w:r>
      <w:r w:rsidR="00CB1053" w:rsidRPr="00972AD7">
        <w:rPr>
          <w:i/>
          <w:color w:val="FF0000"/>
          <w:szCs w:val="20"/>
        </w:rPr>
        <w:t>R v B.L</w:t>
      </w:r>
      <w:r w:rsidR="00CB1053">
        <w:rPr>
          <w:szCs w:val="20"/>
        </w:rPr>
        <w:t xml:space="preserve">) </w:t>
      </w:r>
      <w:r w:rsidR="00CB1053" w:rsidRPr="00CB1053">
        <w:rPr>
          <w:szCs w:val="20"/>
        </w:rPr>
        <w:sym w:font="Wingdings" w:char="F0E0"/>
      </w:r>
      <w:r w:rsidR="00CB1053">
        <w:rPr>
          <w:szCs w:val="20"/>
        </w:rPr>
        <w:t xml:space="preserve"> Step 2</w:t>
      </w:r>
    </w:p>
    <w:p w:rsidR="003D16C2" w:rsidRDefault="003D16C2" w:rsidP="00E51701">
      <w:pPr>
        <w:pStyle w:val="NoSpacing"/>
        <w:numPr>
          <w:ilvl w:val="0"/>
          <w:numId w:val="39"/>
        </w:numPr>
        <w:rPr>
          <w:szCs w:val="20"/>
        </w:rPr>
      </w:pPr>
      <w:r>
        <w:rPr>
          <w:szCs w:val="20"/>
        </w:rPr>
        <w:t>Does the evidence relate to uncharged acts, character traits, or practices of A?</w:t>
      </w:r>
    </w:p>
    <w:p w:rsidR="003D16C2" w:rsidRDefault="003D16C2" w:rsidP="007F3522">
      <w:pPr>
        <w:pStyle w:val="NoSpacing"/>
        <w:numPr>
          <w:ilvl w:val="1"/>
          <w:numId w:val="42"/>
        </w:numPr>
        <w:rPr>
          <w:szCs w:val="20"/>
        </w:rPr>
      </w:pPr>
      <w:r>
        <w:rPr>
          <w:szCs w:val="20"/>
        </w:rPr>
        <w:t>Examples: evidence of crim record</w:t>
      </w:r>
      <w:r w:rsidR="00647AAA">
        <w:rPr>
          <w:szCs w:val="20"/>
        </w:rPr>
        <w:t xml:space="preserve"> (</w:t>
      </w:r>
      <w:r w:rsidR="00647AAA" w:rsidRPr="00647AAA">
        <w:rPr>
          <w:i/>
          <w:color w:val="FF0000"/>
          <w:szCs w:val="20"/>
        </w:rPr>
        <w:t>Jesse</w:t>
      </w:r>
      <w:r w:rsidR="00647AAA">
        <w:rPr>
          <w:szCs w:val="20"/>
        </w:rPr>
        <w:t>: if convicted, the impugned act presumptively occurred), something else A has that can determined AR/MR, something that doesn’t relate directly to A’s AR/MR</w:t>
      </w:r>
    </w:p>
    <w:p w:rsidR="00632767" w:rsidRDefault="00647AAA" w:rsidP="00632767">
      <w:pPr>
        <w:pStyle w:val="NoSpacing"/>
        <w:rPr>
          <w:szCs w:val="20"/>
        </w:rPr>
      </w:pPr>
      <w:r>
        <w:rPr>
          <w:szCs w:val="20"/>
        </w:rPr>
        <w:t xml:space="preserve">Defence: </w:t>
      </w:r>
      <w:r w:rsidR="00CE69B8" w:rsidRPr="00CE69B8">
        <w:rPr>
          <w:color w:val="0070C0"/>
          <w:sz w:val="20"/>
          <w:szCs w:val="20"/>
        </w:rPr>
        <w:t xml:space="preserve">Need to show BARD that relying on SFE will lead to </w:t>
      </w:r>
      <w:proofErr w:type="gramStart"/>
      <w:r w:rsidR="00CE69B8" w:rsidRPr="00CE69B8">
        <w:rPr>
          <w:color w:val="0070C0"/>
          <w:sz w:val="20"/>
          <w:szCs w:val="20"/>
        </w:rPr>
        <w:t>A</w:t>
      </w:r>
      <w:proofErr w:type="gramEnd"/>
      <w:r w:rsidR="00CE69B8" w:rsidRPr="00CE69B8">
        <w:rPr>
          <w:color w:val="0070C0"/>
          <w:sz w:val="20"/>
          <w:szCs w:val="20"/>
        </w:rPr>
        <w:t xml:space="preserve"> being anchored to one of the charged crimes.</w:t>
      </w:r>
      <w:r w:rsidR="00CE69B8">
        <w:rPr>
          <w:color w:val="0070C0"/>
          <w:sz w:val="20"/>
          <w:szCs w:val="20"/>
        </w:rPr>
        <w:t xml:space="preserve"> </w:t>
      </w:r>
      <w:r w:rsidR="007B2641">
        <w:rPr>
          <w:color w:val="0070C0"/>
          <w:sz w:val="20"/>
          <w:szCs w:val="20"/>
        </w:rPr>
        <w:t xml:space="preserve">Start with M of issue for which SFE is tendered and </w:t>
      </w:r>
      <w:proofErr w:type="gramStart"/>
      <w:r w:rsidR="007B2641">
        <w:rPr>
          <w:color w:val="0070C0"/>
          <w:sz w:val="20"/>
          <w:szCs w:val="20"/>
        </w:rPr>
        <w:t>its</w:t>
      </w:r>
      <w:proofErr w:type="gramEnd"/>
      <w:r w:rsidR="007B2641">
        <w:rPr>
          <w:color w:val="0070C0"/>
          <w:sz w:val="20"/>
          <w:szCs w:val="20"/>
        </w:rPr>
        <w:t xml:space="preserve"> R</w:t>
      </w:r>
      <w:r w:rsidR="00CE69B8" w:rsidRPr="00647AAA">
        <w:rPr>
          <w:color w:val="0070C0"/>
          <w:sz w:val="20"/>
          <w:szCs w:val="20"/>
        </w:rPr>
        <w:t>. Next: look at strength of the evidence for the acts that occurred</w:t>
      </w:r>
      <w:r w:rsidR="00CE69B8">
        <w:rPr>
          <w:color w:val="0070C0"/>
          <w:sz w:val="20"/>
          <w:szCs w:val="20"/>
        </w:rPr>
        <w:t xml:space="preserve"> to determine PV</w:t>
      </w:r>
      <w:r w:rsidR="00CE69B8" w:rsidRPr="00647AAA">
        <w:rPr>
          <w:color w:val="0070C0"/>
          <w:sz w:val="20"/>
          <w:szCs w:val="20"/>
        </w:rPr>
        <w:t>.</w:t>
      </w:r>
      <w:r w:rsidR="00CE69B8">
        <w:rPr>
          <w:color w:val="0070C0"/>
          <w:sz w:val="20"/>
          <w:szCs w:val="20"/>
        </w:rPr>
        <w:t xml:space="preserve"> Consider special circumstances </w:t>
      </w:r>
      <w:r w:rsidR="00A92674">
        <w:rPr>
          <w:color w:val="0070C0"/>
          <w:sz w:val="20"/>
          <w:szCs w:val="20"/>
        </w:rPr>
        <w:t>that explain similarity</w:t>
      </w:r>
      <w:r w:rsidR="00972AD7">
        <w:rPr>
          <w:color w:val="0070C0"/>
          <w:sz w:val="20"/>
          <w:szCs w:val="20"/>
        </w:rPr>
        <w:t xml:space="preserve"> and destroy PV</w:t>
      </w:r>
      <w:r w:rsidR="00A92674">
        <w:rPr>
          <w:color w:val="0070C0"/>
          <w:sz w:val="20"/>
          <w:szCs w:val="20"/>
        </w:rPr>
        <w:t xml:space="preserve"> </w:t>
      </w:r>
      <w:r w:rsidR="00CE69B8">
        <w:rPr>
          <w:color w:val="0070C0"/>
          <w:sz w:val="20"/>
          <w:szCs w:val="20"/>
        </w:rPr>
        <w:t xml:space="preserve">(e.g. </w:t>
      </w:r>
      <w:proofErr w:type="gramStart"/>
      <w:r w:rsidR="00CE69B8">
        <w:rPr>
          <w:color w:val="0070C0"/>
          <w:sz w:val="20"/>
          <w:szCs w:val="20"/>
        </w:rPr>
        <w:t>A</w:t>
      </w:r>
      <w:proofErr w:type="gramEnd"/>
      <w:r w:rsidR="00CE69B8">
        <w:rPr>
          <w:color w:val="0070C0"/>
          <w:sz w:val="20"/>
          <w:szCs w:val="20"/>
        </w:rPr>
        <w:t xml:space="preserve"> having been convicted, A having been acquitted, concerns about collusion). Consider extent to which the evidence supports Crown’s proposed inference by thinking: Is A connected to the supposedly discreditable acts?</w:t>
      </w:r>
    </w:p>
    <w:p w:rsidR="00425C60" w:rsidRPr="00425C60" w:rsidRDefault="00425C60" w:rsidP="00E51701">
      <w:pPr>
        <w:pStyle w:val="NoSpacing"/>
        <w:numPr>
          <w:ilvl w:val="0"/>
          <w:numId w:val="40"/>
        </w:numPr>
        <w:rPr>
          <w:szCs w:val="20"/>
        </w:rPr>
      </w:pPr>
      <w:r w:rsidRPr="00425C60">
        <w:rPr>
          <w:b/>
          <w:i/>
          <w:szCs w:val="20"/>
        </w:rPr>
        <w:t>Unconscious collusion</w:t>
      </w:r>
      <w:r>
        <w:rPr>
          <w:szCs w:val="20"/>
        </w:rPr>
        <w:t xml:space="preserve"> (</w:t>
      </w:r>
      <w:r w:rsidRPr="00425C60">
        <w:rPr>
          <w:i/>
          <w:szCs w:val="20"/>
        </w:rPr>
        <w:t>Dorsey</w:t>
      </w:r>
      <w:r>
        <w:rPr>
          <w:szCs w:val="20"/>
        </w:rPr>
        <w:t xml:space="preserve">): If A demonstrates that victims of the charged act and victims of similar acts had opportunity to speak with each other, Crown must disprove collusion on </w:t>
      </w:r>
      <w:proofErr w:type="spellStart"/>
      <w:r>
        <w:rPr>
          <w:szCs w:val="20"/>
        </w:rPr>
        <w:t>BoP</w:t>
      </w:r>
      <w:proofErr w:type="spellEnd"/>
    </w:p>
    <w:p w:rsidR="00CE69B8" w:rsidRDefault="00CE69B8" w:rsidP="00E51701">
      <w:pPr>
        <w:pStyle w:val="NoSpacing"/>
        <w:numPr>
          <w:ilvl w:val="0"/>
          <w:numId w:val="40"/>
        </w:numPr>
        <w:rPr>
          <w:szCs w:val="20"/>
        </w:rPr>
      </w:pPr>
      <w:r w:rsidRPr="00CE69B8">
        <w:rPr>
          <w:b/>
          <w:i/>
          <w:szCs w:val="20"/>
        </w:rPr>
        <w:t>Connectedness</w:t>
      </w:r>
      <w:r>
        <w:rPr>
          <w:szCs w:val="20"/>
        </w:rPr>
        <w:t xml:space="preserve"> factors in </w:t>
      </w:r>
      <w:r w:rsidRPr="00CE69B8">
        <w:rPr>
          <w:i/>
          <w:color w:val="FF0000"/>
          <w:szCs w:val="20"/>
        </w:rPr>
        <w:t>Handy</w:t>
      </w:r>
      <w:r>
        <w:rPr>
          <w:szCs w:val="20"/>
        </w:rPr>
        <w:t>, per Binnie:</w:t>
      </w:r>
    </w:p>
    <w:p w:rsidR="00CE69B8" w:rsidRDefault="00CE69B8" w:rsidP="00E51701">
      <w:pPr>
        <w:pStyle w:val="NoSpacing"/>
        <w:numPr>
          <w:ilvl w:val="1"/>
          <w:numId w:val="40"/>
        </w:numPr>
        <w:rPr>
          <w:szCs w:val="20"/>
        </w:rPr>
      </w:pPr>
      <w:r>
        <w:rPr>
          <w:szCs w:val="20"/>
        </w:rPr>
        <w:t>Can you connect A to the similar act? (</w:t>
      </w:r>
      <w:r w:rsidRPr="00CE69B8">
        <w:rPr>
          <w:i/>
          <w:color w:val="FF0000"/>
          <w:szCs w:val="20"/>
        </w:rPr>
        <w:t>Arp</w:t>
      </w:r>
      <w:r>
        <w:rPr>
          <w:szCs w:val="20"/>
        </w:rPr>
        <w:t>)</w:t>
      </w:r>
    </w:p>
    <w:p w:rsidR="00CE69B8" w:rsidRDefault="00CE69B8" w:rsidP="00E51701">
      <w:pPr>
        <w:pStyle w:val="NoSpacing"/>
        <w:numPr>
          <w:ilvl w:val="1"/>
          <w:numId w:val="40"/>
        </w:numPr>
        <w:rPr>
          <w:szCs w:val="20"/>
        </w:rPr>
      </w:pPr>
      <w:r>
        <w:rPr>
          <w:szCs w:val="20"/>
        </w:rPr>
        <w:t>Is there similarity? If so, how much is there between the similar fact and the charged act? (Binnie)</w:t>
      </w:r>
    </w:p>
    <w:p w:rsidR="007B2641" w:rsidRDefault="007B2641" w:rsidP="00E51701">
      <w:pPr>
        <w:pStyle w:val="NoSpacing"/>
        <w:numPr>
          <w:ilvl w:val="2"/>
          <w:numId w:val="40"/>
        </w:numPr>
        <w:rPr>
          <w:szCs w:val="20"/>
        </w:rPr>
      </w:pPr>
      <w:r>
        <w:rPr>
          <w:szCs w:val="20"/>
        </w:rPr>
        <w:t>Extent to which evidence supports the inference (</w:t>
      </w:r>
      <w:proofErr w:type="spellStart"/>
      <w:r w:rsidRPr="007B2641">
        <w:rPr>
          <w:i/>
          <w:color w:val="FF0000"/>
          <w:szCs w:val="20"/>
        </w:rPr>
        <w:t>Sweitzer</w:t>
      </w:r>
      <w:proofErr w:type="spellEnd"/>
      <w:r>
        <w:rPr>
          <w:szCs w:val="20"/>
        </w:rPr>
        <w:t>) or how far the evidence takes you</w:t>
      </w:r>
    </w:p>
    <w:p w:rsidR="00647AAA" w:rsidRDefault="00CE69B8" w:rsidP="00E51701">
      <w:pPr>
        <w:pStyle w:val="NoSpacing"/>
        <w:numPr>
          <w:ilvl w:val="0"/>
          <w:numId w:val="40"/>
        </w:numPr>
        <w:rPr>
          <w:szCs w:val="20"/>
        </w:rPr>
      </w:pPr>
      <w:r>
        <w:rPr>
          <w:szCs w:val="20"/>
        </w:rPr>
        <w:t xml:space="preserve">Tendency rule: A tends to do </w:t>
      </w:r>
      <w:r w:rsidR="00647AAA">
        <w:rPr>
          <w:szCs w:val="20"/>
        </w:rPr>
        <w:t>certain thing</w:t>
      </w:r>
      <w:r>
        <w:rPr>
          <w:szCs w:val="20"/>
        </w:rPr>
        <w:t xml:space="preserve"> (e.g. enjoy rough sex, </w:t>
      </w:r>
      <w:r w:rsidRPr="00CE69B8">
        <w:rPr>
          <w:i/>
          <w:color w:val="FF0000"/>
          <w:szCs w:val="20"/>
        </w:rPr>
        <w:t>Handy</w:t>
      </w:r>
      <w:r>
        <w:rPr>
          <w:szCs w:val="20"/>
        </w:rPr>
        <w:t>)</w:t>
      </w:r>
      <w:r w:rsidR="00647AAA">
        <w:rPr>
          <w:szCs w:val="20"/>
        </w:rPr>
        <w:t xml:space="preserve"> </w:t>
      </w:r>
      <w:r w:rsidRPr="00CE69B8">
        <w:rPr>
          <w:szCs w:val="20"/>
        </w:rPr>
        <w:sym w:font="Wingdings" w:char="F0E0"/>
      </w:r>
      <w:r>
        <w:rPr>
          <w:szCs w:val="20"/>
        </w:rPr>
        <w:t xml:space="preserve"> Doesn’t mean he did it for alleged act</w:t>
      </w:r>
    </w:p>
    <w:p w:rsidR="00647AAA" w:rsidRDefault="00647AAA" w:rsidP="00E51701">
      <w:pPr>
        <w:pStyle w:val="NoSpacing"/>
        <w:numPr>
          <w:ilvl w:val="0"/>
          <w:numId w:val="40"/>
        </w:numPr>
        <w:rPr>
          <w:szCs w:val="20"/>
        </w:rPr>
      </w:pPr>
      <w:r>
        <w:rPr>
          <w:szCs w:val="20"/>
        </w:rPr>
        <w:t xml:space="preserve">Distinctive rule: </w:t>
      </w:r>
      <w:r w:rsidR="00972AD7">
        <w:rPr>
          <w:szCs w:val="20"/>
        </w:rPr>
        <w:t>MO is</w:t>
      </w:r>
      <w:r>
        <w:rPr>
          <w:szCs w:val="20"/>
        </w:rPr>
        <w:t xml:space="preserve"> distin</w:t>
      </w:r>
      <w:r w:rsidR="00972AD7">
        <w:rPr>
          <w:szCs w:val="20"/>
        </w:rPr>
        <w:t>ctive and unusual enough that crime i</w:t>
      </w:r>
      <w:r>
        <w:rPr>
          <w:szCs w:val="20"/>
        </w:rPr>
        <w:t xml:space="preserve">s unlikely to be committed by different </w:t>
      </w:r>
      <w:proofErr w:type="spellStart"/>
      <w:r>
        <w:rPr>
          <w:szCs w:val="20"/>
        </w:rPr>
        <w:t>ppl</w:t>
      </w:r>
      <w:proofErr w:type="spellEnd"/>
    </w:p>
    <w:p w:rsidR="00647AAA" w:rsidRDefault="00647AAA" w:rsidP="00632767">
      <w:pPr>
        <w:pStyle w:val="NoSpacing"/>
        <w:rPr>
          <w:szCs w:val="20"/>
        </w:rPr>
      </w:pPr>
    </w:p>
    <w:p w:rsidR="004A47D4" w:rsidRPr="00DC39FA" w:rsidRDefault="00E5244C" w:rsidP="004A47D4">
      <w:pPr>
        <w:pStyle w:val="NoSpacing"/>
        <w:rPr>
          <w:szCs w:val="20"/>
        </w:rPr>
      </w:pPr>
      <w:r>
        <w:rPr>
          <w:caps/>
          <w:u w:val="single"/>
        </w:rPr>
        <w:t xml:space="preserve">Aboriginal </w:t>
      </w:r>
      <w:r w:rsidR="004A47D4" w:rsidRPr="004F4B32">
        <w:rPr>
          <w:caps/>
          <w:u w:val="single"/>
        </w:rPr>
        <w:t>Litigation</w:t>
      </w:r>
      <w:r w:rsidR="004A47D4">
        <w:rPr>
          <w:b/>
        </w:rPr>
        <w:tab/>
      </w:r>
      <w:r w:rsidR="004A47D4">
        <w:rPr>
          <w:b/>
        </w:rPr>
        <w:tab/>
      </w:r>
      <w:r w:rsidR="004A47D4">
        <w:rPr>
          <w:szCs w:val="20"/>
        </w:rPr>
        <w:t>** Rights and Title Claim is under Provincial Crown **</w:t>
      </w:r>
    </w:p>
    <w:p w:rsidR="000B4DCA" w:rsidRDefault="004A47D4" w:rsidP="004A47D4">
      <w:pPr>
        <w:pStyle w:val="NoSpacing"/>
        <w:rPr>
          <w:rStyle w:val="NoSpacingChar"/>
        </w:rPr>
      </w:pPr>
      <w:r w:rsidRPr="008F77E6">
        <w:rPr>
          <w:i/>
          <w:color w:val="FF0000"/>
          <w:szCs w:val="20"/>
        </w:rPr>
        <w:t>R v Delgamuukw</w:t>
      </w:r>
      <w:r>
        <w:rPr>
          <w:szCs w:val="20"/>
        </w:rPr>
        <w:t xml:space="preserve">, SCC </w:t>
      </w:r>
      <w:r w:rsidRPr="000936CF">
        <w:rPr>
          <w:szCs w:val="20"/>
          <w:u w:val="single"/>
        </w:rPr>
        <w:t>Rule</w:t>
      </w:r>
      <w:r>
        <w:rPr>
          <w:szCs w:val="20"/>
        </w:rPr>
        <w:t xml:space="preserve">: </w:t>
      </w:r>
      <w:r w:rsidRPr="008F77E6">
        <w:rPr>
          <w:rStyle w:val="NoSpacingChar"/>
        </w:rPr>
        <w:t>Oral histories should</w:t>
      </w:r>
      <w:r>
        <w:rPr>
          <w:rStyle w:val="NoSpacingChar"/>
        </w:rPr>
        <w:t xml:space="preserve"> be on</w:t>
      </w:r>
      <w:r w:rsidRPr="008F77E6">
        <w:rPr>
          <w:rStyle w:val="NoSpacingChar"/>
        </w:rPr>
        <w:t xml:space="preserve"> equal footing with other types of evidence</w:t>
      </w:r>
      <w:r>
        <w:rPr>
          <w:rStyle w:val="NoSpacingChar"/>
        </w:rPr>
        <w:t xml:space="preserve"> (exception to hearsay) in order to manifest </w:t>
      </w:r>
      <w:r w:rsidR="00DA3FA9" w:rsidRPr="000B4DCA">
        <w:rPr>
          <w:b/>
          <w:i/>
          <w:color w:val="538135" w:themeColor="accent6" w:themeShade="BF"/>
          <w:szCs w:val="20"/>
        </w:rPr>
        <w:t>Constitution</w:t>
      </w:r>
      <w:r w:rsidR="00DA3FA9" w:rsidRPr="000B4DCA">
        <w:rPr>
          <w:i/>
          <w:color w:val="538135" w:themeColor="accent6" w:themeShade="BF"/>
          <w:szCs w:val="20"/>
        </w:rPr>
        <w:t xml:space="preserve"> s. 35</w:t>
      </w:r>
      <w:r w:rsidR="00DA3FA9" w:rsidRPr="000B4DCA">
        <w:rPr>
          <w:color w:val="538135" w:themeColor="accent6" w:themeShade="BF"/>
          <w:szCs w:val="20"/>
        </w:rPr>
        <w:t xml:space="preserve"> </w:t>
      </w:r>
      <w:r w:rsidRPr="008F77E6">
        <w:rPr>
          <w:rStyle w:val="NoSpacingChar"/>
        </w:rPr>
        <w:t>prom</w:t>
      </w:r>
      <w:r w:rsidR="000B4DCA">
        <w:rPr>
          <w:rStyle w:val="NoSpacingChar"/>
        </w:rPr>
        <w:t>ise of reconciliation.</w:t>
      </w:r>
    </w:p>
    <w:p w:rsidR="004A47D4" w:rsidRPr="001C1382" w:rsidRDefault="004A47D4" w:rsidP="00E51701">
      <w:pPr>
        <w:pStyle w:val="NoSpacing"/>
        <w:numPr>
          <w:ilvl w:val="0"/>
          <w:numId w:val="35"/>
        </w:numPr>
        <w:rPr>
          <w:color w:val="000000"/>
        </w:rPr>
      </w:pPr>
      <w:r>
        <w:rPr>
          <w:rStyle w:val="NoSpacingChar"/>
        </w:rPr>
        <w:t xml:space="preserve">Value of Indigenous legal systems can’t </w:t>
      </w:r>
      <w:r w:rsidR="000B4DCA">
        <w:rPr>
          <w:rStyle w:val="NoSpacingChar"/>
        </w:rPr>
        <w:t xml:space="preserve">and should not </w:t>
      </w:r>
      <w:r>
        <w:rPr>
          <w:rStyle w:val="NoSpacingChar"/>
        </w:rPr>
        <w:t>be undermined by Courts</w:t>
      </w:r>
    </w:p>
    <w:p w:rsidR="004A47D4" w:rsidRDefault="008B0D26" w:rsidP="00146714">
      <w:pPr>
        <w:pStyle w:val="NoSpacing"/>
        <w:numPr>
          <w:ilvl w:val="0"/>
          <w:numId w:val="10"/>
        </w:numPr>
        <w:rPr>
          <w:color w:val="000000"/>
        </w:rPr>
      </w:pPr>
      <w:r>
        <w:rPr>
          <w:color w:val="000000"/>
        </w:rPr>
        <w:lastRenderedPageBreak/>
        <w:t>Lamer</w:t>
      </w:r>
      <w:r w:rsidR="0090489E">
        <w:rPr>
          <w:color w:val="000000"/>
        </w:rPr>
        <w:t xml:space="preserve"> J: </w:t>
      </w:r>
      <w:r w:rsidR="004A47D4" w:rsidRPr="008F77E6">
        <w:rPr>
          <w:color w:val="000000"/>
        </w:rPr>
        <w:t>Ordinary rules of</w:t>
      </w:r>
      <w:r w:rsidR="004A47D4">
        <w:rPr>
          <w:color w:val="000000"/>
        </w:rPr>
        <w:t xml:space="preserve"> evidence</w:t>
      </w:r>
      <w:r w:rsidR="000B4DCA">
        <w:rPr>
          <w:color w:val="000000"/>
        </w:rPr>
        <w:t xml:space="preserve"> and methods of x-exam</w:t>
      </w:r>
      <w:r w:rsidR="0090489E">
        <w:rPr>
          <w:color w:val="000000"/>
        </w:rPr>
        <w:t xml:space="preserve"> must be </w:t>
      </w:r>
      <w:r w:rsidR="004A47D4">
        <w:rPr>
          <w:color w:val="000000"/>
        </w:rPr>
        <w:t xml:space="preserve">adapted in light of </w:t>
      </w:r>
      <w:r w:rsidR="000B4DCA">
        <w:rPr>
          <w:color w:val="000000"/>
        </w:rPr>
        <w:t xml:space="preserve">inherent </w:t>
      </w:r>
      <w:r w:rsidR="004A47D4" w:rsidRPr="000B4DCA">
        <w:rPr>
          <w:i/>
          <w:color w:val="000000"/>
        </w:rPr>
        <w:t>evidentiary difficulties</w:t>
      </w:r>
      <w:r w:rsidR="004A47D4" w:rsidRPr="008F77E6">
        <w:rPr>
          <w:color w:val="000000"/>
        </w:rPr>
        <w:t xml:space="preserve"> in </w:t>
      </w:r>
      <w:r w:rsidR="004A47D4">
        <w:rPr>
          <w:color w:val="000000"/>
        </w:rPr>
        <w:t>adjudicating Abor claims</w:t>
      </w:r>
      <w:r>
        <w:rPr>
          <w:color w:val="000000"/>
        </w:rPr>
        <w:t xml:space="preserve"> (quoting </w:t>
      </w:r>
      <w:r w:rsidRPr="008B0D26">
        <w:rPr>
          <w:i/>
          <w:color w:val="FF0000"/>
        </w:rPr>
        <w:t xml:space="preserve">Van der </w:t>
      </w:r>
      <w:proofErr w:type="spellStart"/>
      <w:r w:rsidRPr="008B0D26">
        <w:rPr>
          <w:i/>
          <w:color w:val="FF0000"/>
        </w:rPr>
        <w:t>Peet</w:t>
      </w:r>
      <w:proofErr w:type="spellEnd"/>
      <w:r>
        <w:rPr>
          <w:color w:val="000000"/>
        </w:rPr>
        <w:t>)</w:t>
      </w:r>
      <w:r w:rsidR="0090489E">
        <w:rPr>
          <w:color w:val="000000"/>
        </w:rPr>
        <w:t>.</w:t>
      </w:r>
      <w:r w:rsidR="000B4DCA">
        <w:rPr>
          <w:color w:val="000000"/>
        </w:rPr>
        <w:t xml:space="preserve"> CAN’</w:t>
      </w:r>
      <w:r>
        <w:rPr>
          <w:color w:val="000000"/>
        </w:rPr>
        <w:t xml:space="preserve">T determine admissibility </w:t>
      </w:r>
      <w:proofErr w:type="spellStart"/>
      <w:r>
        <w:rPr>
          <w:color w:val="000000"/>
        </w:rPr>
        <w:t>Eurocentrically</w:t>
      </w:r>
      <w:proofErr w:type="spellEnd"/>
    </w:p>
    <w:p w:rsidR="000B4DCA" w:rsidRDefault="000B4DCA" w:rsidP="000B4DCA">
      <w:pPr>
        <w:pStyle w:val="NoSpacing"/>
        <w:numPr>
          <w:ilvl w:val="1"/>
          <w:numId w:val="10"/>
        </w:numPr>
        <w:rPr>
          <w:color w:val="000000"/>
        </w:rPr>
      </w:pPr>
      <w:r>
        <w:rPr>
          <w:color w:val="000000"/>
        </w:rPr>
        <w:t>Residential schools’ effects of wiping out whole generation’s opportunity to get traditional knowledge</w:t>
      </w:r>
    </w:p>
    <w:p w:rsidR="004A47D4" w:rsidRDefault="004A47D4" w:rsidP="00146714">
      <w:pPr>
        <w:pStyle w:val="NoSpacing"/>
        <w:numPr>
          <w:ilvl w:val="0"/>
          <w:numId w:val="10"/>
        </w:numPr>
        <w:rPr>
          <w:color w:val="000000"/>
        </w:rPr>
      </w:pPr>
      <w:r>
        <w:rPr>
          <w:color w:val="000000"/>
        </w:rPr>
        <w:t>O</w:t>
      </w:r>
      <w:r w:rsidRPr="008F77E6">
        <w:rPr>
          <w:color w:val="000000"/>
        </w:rPr>
        <w:t>ral traditions and records provide</w:t>
      </w:r>
      <w:r>
        <w:rPr>
          <w:color w:val="000000"/>
        </w:rPr>
        <w:t xml:space="preserve"> evidence for </w:t>
      </w:r>
      <w:r w:rsidRPr="000B4DCA">
        <w:rPr>
          <w:i/>
          <w:color w:val="000000"/>
        </w:rPr>
        <w:t>Aboriginal title and rights claims</w:t>
      </w:r>
      <w:r>
        <w:rPr>
          <w:color w:val="000000"/>
        </w:rPr>
        <w:t xml:space="preserve"> under s. 35, </w:t>
      </w:r>
      <w:r w:rsidRPr="008F77E6">
        <w:rPr>
          <w:color w:val="000000"/>
        </w:rPr>
        <w:t xml:space="preserve">tangential to the ultimate purpose of </w:t>
      </w:r>
      <w:r w:rsidR="00D12901">
        <w:rPr>
          <w:color w:val="000000"/>
        </w:rPr>
        <w:t xml:space="preserve">evidence law in </w:t>
      </w:r>
      <w:r>
        <w:rPr>
          <w:color w:val="000000"/>
        </w:rPr>
        <w:t>establishing historical truth.</w:t>
      </w:r>
    </w:p>
    <w:p w:rsidR="00D12901" w:rsidRPr="008F77E6" w:rsidRDefault="00D12901" w:rsidP="00146714">
      <w:pPr>
        <w:pStyle w:val="NoSpacing"/>
        <w:numPr>
          <w:ilvl w:val="0"/>
          <w:numId w:val="10"/>
        </w:numPr>
        <w:rPr>
          <w:color w:val="000000"/>
        </w:rPr>
      </w:pPr>
      <w:r w:rsidRPr="00D12901">
        <w:rPr>
          <w:color w:val="000000"/>
          <w:u w:val="single"/>
        </w:rPr>
        <w:t>Held</w:t>
      </w:r>
      <w:r>
        <w:rPr>
          <w:color w:val="000000"/>
        </w:rPr>
        <w:t>: Admissibility of hearsay oral evidence is to be determined on a case-by-case basis.</w:t>
      </w:r>
    </w:p>
    <w:p w:rsidR="004A47D4" w:rsidRDefault="004A47D4" w:rsidP="004A47D4">
      <w:pPr>
        <w:pStyle w:val="NoSpacing"/>
        <w:rPr>
          <w:szCs w:val="20"/>
        </w:rPr>
      </w:pPr>
      <w:r w:rsidRPr="008F77E6">
        <w:rPr>
          <w:i/>
          <w:color w:val="FF0000"/>
          <w:szCs w:val="20"/>
        </w:rPr>
        <w:t>Mitchell v MNR</w:t>
      </w:r>
      <w:r>
        <w:rPr>
          <w:szCs w:val="20"/>
        </w:rPr>
        <w:t xml:space="preserve">, SCC </w:t>
      </w:r>
      <w:r w:rsidRPr="000936CF">
        <w:rPr>
          <w:szCs w:val="20"/>
          <w:u w:val="single"/>
        </w:rPr>
        <w:t>Rule</w:t>
      </w:r>
      <w:r>
        <w:rPr>
          <w:szCs w:val="20"/>
        </w:rPr>
        <w:t xml:space="preserve">: </w:t>
      </w:r>
      <w:r w:rsidRPr="008F77E6">
        <w:t>Aboriginal oral histories will be admitted if they are useful and reasonably reliable</w:t>
      </w:r>
      <w:r>
        <w:t>,</w:t>
      </w:r>
      <w:r w:rsidRPr="008F77E6">
        <w:t xml:space="preserve"> subject to </w:t>
      </w:r>
      <w:r w:rsidR="00105CCA">
        <w:t xml:space="preserve">TJ’s </w:t>
      </w:r>
      <w:r w:rsidRPr="008F77E6">
        <w:t>exclusionary discretion.</w:t>
      </w:r>
      <w:r w:rsidR="00105CCA">
        <w:t xml:space="preserve"> NEED to show connection btw cultural practice and relevance and IN the affected area</w:t>
      </w:r>
    </w:p>
    <w:p w:rsidR="004A47D4" w:rsidRPr="00DC39FA" w:rsidRDefault="004A47D4" w:rsidP="00146714">
      <w:pPr>
        <w:pStyle w:val="NoSpacing"/>
        <w:numPr>
          <w:ilvl w:val="0"/>
          <w:numId w:val="11"/>
        </w:numPr>
        <w:rPr>
          <w:szCs w:val="20"/>
        </w:rPr>
      </w:pPr>
      <w:r w:rsidRPr="00105CCA">
        <w:rPr>
          <w:b/>
          <w:i/>
        </w:rPr>
        <w:t>Eurocentric standards</w:t>
      </w:r>
      <w:r w:rsidRPr="008F77E6">
        <w:t xml:space="preserve"> about history and record keeping should not prejudice the kinds of evidence that will be admit</w:t>
      </w:r>
      <w:r>
        <w:t>ted and the weight they receive (e.g. ancient knives used to support history of north-south trade)</w:t>
      </w:r>
    </w:p>
    <w:p w:rsidR="004A47D4" w:rsidRPr="008F77E6" w:rsidRDefault="004A47D4" w:rsidP="00146714">
      <w:pPr>
        <w:pStyle w:val="NoSpacing"/>
        <w:numPr>
          <w:ilvl w:val="0"/>
          <w:numId w:val="11"/>
        </w:numPr>
        <w:rPr>
          <w:szCs w:val="20"/>
        </w:rPr>
      </w:pPr>
      <w:r>
        <w:t>[29] Need anthropological and historical evidence to bolster support for Aboriginal oral evidence</w:t>
      </w:r>
    </w:p>
    <w:p w:rsidR="00632767" w:rsidRPr="00837A17" w:rsidRDefault="005049DB" w:rsidP="00632767">
      <w:pPr>
        <w:pStyle w:val="NoSpacing"/>
      </w:pPr>
      <w:r w:rsidRPr="005049DB">
        <w:rPr>
          <w:b/>
          <w:szCs w:val="20"/>
        </w:rPr>
        <w:t>Hearsay Use in Aboriginal Communities</w:t>
      </w:r>
    </w:p>
    <w:p w:rsidR="005A0EDE" w:rsidRDefault="00ED1CE3" w:rsidP="00632767">
      <w:pPr>
        <w:pStyle w:val="NoSpacing"/>
        <w:rPr>
          <w:szCs w:val="20"/>
        </w:rPr>
      </w:pPr>
      <w:r>
        <w:rPr>
          <w:i/>
          <w:szCs w:val="20"/>
        </w:rPr>
        <w:t>AG Canada submission</w:t>
      </w:r>
      <w:r w:rsidR="005A0EDE" w:rsidRPr="005A0EDE">
        <w:rPr>
          <w:i/>
          <w:szCs w:val="20"/>
        </w:rPr>
        <w:t xml:space="preserve"> for procedure of processing oral evidence</w:t>
      </w:r>
      <w:r w:rsidR="00DA3FA9">
        <w:rPr>
          <w:szCs w:val="20"/>
        </w:rPr>
        <w:t xml:space="preserve"> = S</w:t>
      </w:r>
      <w:r w:rsidR="005A0EDE">
        <w:rPr>
          <w:szCs w:val="20"/>
        </w:rPr>
        <w:t>imilar to that for EE</w:t>
      </w:r>
    </w:p>
    <w:p w:rsidR="005A0EDE" w:rsidRDefault="00ED1CE3" w:rsidP="00E51701">
      <w:pPr>
        <w:pStyle w:val="NoSpacing"/>
        <w:numPr>
          <w:ilvl w:val="0"/>
          <w:numId w:val="36"/>
        </w:numPr>
        <w:rPr>
          <w:szCs w:val="20"/>
        </w:rPr>
      </w:pPr>
      <w:r>
        <w:rPr>
          <w:szCs w:val="20"/>
        </w:rPr>
        <w:t>Risk</w:t>
      </w:r>
      <w:r w:rsidR="00DA3FA9">
        <w:rPr>
          <w:szCs w:val="20"/>
        </w:rPr>
        <w:t xml:space="preserve"> of treating elders as experts: Average TJ poorly equipped to assess reliability of traditional knowledge</w:t>
      </w:r>
    </w:p>
    <w:p w:rsidR="00DA3FA9" w:rsidRDefault="00DA3FA9" w:rsidP="00E51701">
      <w:pPr>
        <w:pStyle w:val="NoSpacing"/>
        <w:numPr>
          <w:ilvl w:val="0"/>
          <w:numId w:val="36"/>
        </w:numPr>
        <w:rPr>
          <w:szCs w:val="20"/>
        </w:rPr>
      </w:pPr>
      <w:r>
        <w:rPr>
          <w:szCs w:val="20"/>
        </w:rPr>
        <w:t>Vickers: Inappropriate to put Abor oral evidence at same high bar of admissibility as expert testimony</w:t>
      </w:r>
    </w:p>
    <w:p w:rsidR="005A0EDE" w:rsidRDefault="00ED1CE3" w:rsidP="00632767">
      <w:pPr>
        <w:pStyle w:val="NoSpacing"/>
        <w:rPr>
          <w:szCs w:val="20"/>
        </w:rPr>
      </w:pPr>
      <w:r>
        <w:rPr>
          <w:i/>
          <w:szCs w:val="20"/>
        </w:rPr>
        <w:t>AG BC submission</w:t>
      </w:r>
      <w:r w:rsidR="005A0EDE" w:rsidRPr="005A0EDE">
        <w:rPr>
          <w:i/>
          <w:szCs w:val="20"/>
        </w:rPr>
        <w:t xml:space="preserve"> for procedure of processing oral evidence</w:t>
      </w:r>
      <w:r w:rsidR="005A0EDE">
        <w:rPr>
          <w:szCs w:val="20"/>
        </w:rPr>
        <w:t xml:space="preserve"> = </w:t>
      </w:r>
      <w:r w:rsidR="00DA3FA9">
        <w:rPr>
          <w:szCs w:val="20"/>
        </w:rPr>
        <w:t>Depends on what type of testimony</w:t>
      </w:r>
    </w:p>
    <w:p w:rsidR="00DA3FA9" w:rsidRDefault="00DA3FA9" w:rsidP="00E51701">
      <w:pPr>
        <w:pStyle w:val="NoSpacing"/>
        <w:numPr>
          <w:ilvl w:val="0"/>
          <w:numId w:val="37"/>
        </w:numPr>
        <w:rPr>
          <w:szCs w:val="20"/>
        </w:rPr>
      </w:pPr>
      <w:r>
        <w:rPr>
          <w:szCs w:val="20"/>
        </w:rPr>
        <w:t xml:space="preserve">If testimony related to </w:t>
      </w:r>
      <w:proofErr w:type="spellStart"/>
      <w:r>
        <w:rPr>
          <w:szCs w:val="20"/>
        </w:rPr>
        <w:t>trad</w:t>
      </w:r>
      <w:proofErr w:type="spellEnd"/>
      <w:r>
        <w:rPr>
          <w:szCs w:val="20"/>
        </w:rPr>
        <w:t xml:space="preserve"> activities/practices and genealogies </w:t>
      </w:r>
      <w:r w:rsidRPr="00DA3FA9">
        <w:rPr>
          <w:szCs w:val="20"/>
        </w:rPr>
        <w:sym w:font="Wingdings" w:char="F0E0"/>
      </w:r>
      <w:r>
        <w:rPr>
          <w:szCs w:val="20"/>
        </w:rPr>
        <w:t xml:space="preserve"> Should be less stringent exam provision</w:t>
      </w:r>
      <w:r w:rsidR="00ED1CE3">
        <w:rPr>
          <w:szCs w:val="20"/>
        </w:rPr>
        <w:t xml:space="preserve"> </w:t>
      </w:r>
      <w:r w:rsidR="00ED1CE3" w:rsidRPr="00ED1CE3">
        <w:rPr>
          <w:szCs w:val="20"/>
        </w:rPr>
        <w:sym w:font="Wingdings" w:char="F0E0"/>
      </w:r>
      <w:r w:rsidR="00ED1CE3">
        <w:rPr>
          <w:szCs w:val="20"/>
        </w:rPr>
        <w:t xml:space="preserve"> Where </w:t>
      </w:r>
      <w:proofErr w:type="spellStart"/>
      <w:r w:rsidR="00ED1CE3">
        <w:rPr>
          <w:szCs w:val="20"/>
        </w:rPr>
        <w:t>W</w:t>
      </w:r>
      <w:proofErr w:type="spellEnd"/>
      <w:r w:rsidR="00ED1CE3">
        <w:rPr>
          <w:szCs w:val="20"/>
        </w:rPr>
        <w:t xml:space="preserve"> can demonstrate necessity and reliability in </w:t>
      </w:r>
      <w:proofErr w:type="spellStart"/>
      <w:r w:rsidR="00ED1CE3" w:rsidRPr="00ED1CE3">
        <w:rPr>
          <w:i/>
          <w:szCs w:val="20"/>
        </w:rPr>
        <w:t>voir</w:t>
      </w:r>
      <w:proofErr w:type="spellEnd"/>
      <w:r w:rsidR="00ED1CE3" w:rsidRPr="00ED1CE3">
        <w:rPr>
          <w:i/>
          <w:szCs w:val="20"/>
        </w:rPr>
        <w:t xml:space="preserve"> dire</w:t>
      </w:r>
    </w:p>
    <w:p w:rsidR="00DA3FA9" w:rsidRDefault="00DA3FA9" w:rsidP="00E51701">
      <w:pPr>
        <w:pStyle w:val="NoSpacing"/>
        <w:numPr>
          <w:ilvl w:val="0"/>
          <w:numId w:val="37"/>
        </w:numPr>
        <w:rPr>
          <w:szCs w:val="20"/>
        </w:rPr>
      </w:pPr>
      <w:r>
        <w:rPr>
          <w:szCs w:val="20"/>
        </w:rPr>
        <w:t xml:space="preserve">If evidence related to past historical event </w:t>
      </w:r>
      <w:r w:rsidRPr="00DA3FA9">
        <w:rPr>
          <w:szCs w:val="20"/>
        </w:rPr>
        <w:sym w:font="Wingdings" w:char="F0E0"/>
      </w:r>
      <w:r>
        <w:rPr>
          <w:szCs w:val="20"/>
        </w:rPr>
        <w:t xml:space="preserve"> Two stage process:</w:t>
      </w:r>
    </w:p>
    <w:p w:rsidR="00DA3FA9" w:rsidRDefault="00DA3FA9" w:rsidP="00E51701">
      <w:pPr>
        <w:pStyle w:val="NoSpacing"/>
        <w:numPr>
          <w:ilvl w:val="1"/>
          <w:numId w:val="39"/>
        </w:numPr>
        <w:rPr>
          <w:szCs w:val="20"/>
        </w:rPr>
      </w:pPr>
      <w:r>
        <w:rPr>
          <w:szCs w:val="20"/>
        </w:rPr>
        <w:t xml:space="preserve">Court hears from expert witness </w:t>
      </w:r>
      <w:r w:rsidR="00ED1CE3">
        <w:rPr>
          <w:szCs w:val="20"/>
        </w:rPr>
        <w:t>(</w:t>
      </w:r>
      <w:r>
        <w:rPr>
          <w:szCs w:val="20"/>
        </w:rPr>
        <w:t xml:space="preserve">w/ advanced knowledge of past historical events and methods applied by their group to preserve </w:t>
      </w:r>
      <w:proofErr w:type="spellStart"/>
      <w:r>
        <w:rPr>
          <w:szCs w:val="20"/>
        </w:rPr>
        <w:t>trad</w:t>
      </w:r>
      <w:proofErr w:type="spellEnd"/>
      <w:r>
        <w:rPr>
          <w:szCs w:val="20"/>
        </w:rPr>
        <w:t xml:space="preserve"> knowledge</w:t>
      </w:r>
      <w:r w:rsidR="00ED1CE3">
        <w:rPr>
          <w:szCs w:val="20"/>
        </w:rPr>
        <w:t>)</w:t>
      </w:r>
      <w:r>
        <w:rPr>
          <w:szCs w:val="20"/>
        </w:rPr>
        <w:t xml:space="preserve"> </w:t>
      </w:r>
      <w:r w:rsidRPr="00DA3FA9">
        <w:rPr>
          <w:szCs w:val="20"/>
        </w:rPr>
        <w:sym w:font="Wingdings" w:char="F0E0"/>
      </w:r>
      <w:r>
        <w:rPr>
          <w:szCs w:val="20"/>
        </w:rPr>
        <w:t xml:space="preserve"> Informs Court about how that knowledge is obtained</w:t>
      </w:r>
    </w:p>
    <w:p w:rsidR="00DA3FA9" w:rsidRDefault="00DA3FA9" w:rsidP="00E51701">
      <w:pPr>
        <w:pStyle w:val="NoSpacing"/>
        <w:numPr>
          <w:ilvl w:val="1"/>
          <w:numId w:val="39"/>
        </w:numPr>
        <w:rPr>
          <w:szCs w:val="20"/>
        </w:rPr>
      </w:pPr>
      <w:proofErr w:type="spellStart"/>
      <w:r w:rsidRPr="00ED1CE3">
        <w:rPr>
          <w:i/>
          <w:szCs w:val="20"/>
        </w:rPr>
        <w:t>Voir</w:t>
      </w:r>
      <w:proofErr w:type="spellEnd"/>
      <w:r w:rsidRPr="00ED1CE3">
        <w:rPr>
          <w:i/>
          <w:szCs w:val="20"/>
        </w:rPr>
        <w:t xml:space="preserve"> dire</w:t>
      </w:r>
      <w:r w:rsidR="00ED1CE3">
        <w:rPr>
          <w:szCs w:val="20"/>
        </w:rPr>
        <w:t xml:space="preserve"> of one particular W</w:t>
      </w:r>
      <w:r>
        <w:rPr>
          <w:szCs w:val="20"/>
        </w:rPr>
        <w:t xml:space="preserve"> to examine </w:t>
      </w:r>
      <w:r w:rsidR="00ED1CE3">
        <w:rPr>
          <w:szCs w:val="20"/>
        </w:rPr>
        <w:t>necessity and reliability</w:t>
      </w:r>
    </w:p>
    <w:p w:rsidR="00DA3FA9" w:rsidRDefault="00DA3FA9" w:rsidP="00E51701">
      <w:pPr>
        <w:pStyle w:val="NoSpacing"/>
        <w:numPr>
          <w:ilvl w:val="0"/>
          <w:numId w:val="38"/>
        </w:numPr>
        <w:rPr>
          <w:szCs w:val="20"/>
        </w:rPr>
      </w:pPr>
      <w:r>
        <w:rPr>
          <w:szCs w:val="20"/>
        </w:rPr>
        <w:t>Vickers: Rejected this</w:t>
      </w:r>
    </w:p>
    <w:p w:rsidR="00E26D07" w:rsidRPr="00EB52C5" w:rsidRDefault="00DA3FA9" w:rsidP="00E26D07">
      <w:pPr>
        <w:pStyle w:val="NoSpacing"/>
        <w:rPr>
          <w:color w:val="0070C0"/>
          <w:sz w:val="20"/>
          <w:szCs w:val="20"/>
        </w:rPr>
      </w:pPr>
      <w:r w:rsidRPr="00105CCA">
        <w:rPr>
          <w:i/>
          <w:szCs w:val="20"/>
        </w:rPr>
        <w:t>Tsilhqot’in Nat</w:t>
      </w:r>
      <w:r w:rsidR="00D235C9" w:rsidRPr="00105CCA">
        <w:rPr>
          <w:i/>
          <w:szCs w:val="20"/>
        </w:rPr>
        <w:t>ion request for approach</w:t>
      </w:r>
      <w:r w:rsidR="00D235C9">
        <w:rPr>
          <w:szCs w:val="20"/>
        </w:rPr>
        <w:t xml:space="preserve"> = </w:t>
      </w:r>
      <w:proofErr w:type="gramStart"/>
      <w:r w:rsidR="00E26D07" w:rsidRPr="00EB52C5">
        <w:rPr>
          <w:color w:val="0070C0"/>
          <w:sz w:val="20"/>
          <w:szCs w:val="20"/>
        </w:rPr>
        <w:t>To</w:t>
      </w:r>
      <w:proofErr w:type="gramEnd"/>
      <w:r w:rsidR="00E26D07" w:rsidRPr="00EB52C5">
        <w:rPr>
          <w:color w:val="0070C0"/>
          <w:sz w:val="20"/>
          <w:szCs w:val="20"/>
        </w:rPr>
        <w:t xml:space="preserve"> </w:t>
      </w:r>
      <w:r w:rsidR="00E26D07">
        <w:rPr>
          <w:color w:val="0070C0"/>
          <w:sz w:val="20"/>
          <w:szCs w:val="20"/>
        </w:rPr>
        <w:t xml:space="preserve">assess </w:t>
      </w:r>
      <w:r w:rsidR="00E26D07" w:rsidRPr="00EB52C5">
        <w:rPr>
          <w:color w:val="0070C0"/>
          <w:sz w:val="20"/>
          <w:szCs w:val="20"/>
        </w:rPr>
        <w:t xml:space="preserve">admissibility of hearsay </w:t>
      </w:r>
      <w:r w:rsidR="00E26D07">
        <w:rPr>
          <w:color w:val="0070C0"/>
          <w:sz w:val="20"/>
          <w:szCs w:val="20"/>
        </w:rPr>
        <w:t xml:space="preserve">oral </w:t>
      </w:r>
      <w:r w:rsidR="00E26D07" w:rsidRPr="00EB52C5">
        <w:rPr>
          <w:color w:val="0070C0"/>
          <w:sz w:val="20"/>
          <w:szCs w:val="20"/>
        </w:rPr>
        <w:t xml:space="preserve">evidence in Aboriginal claims, Vickers in 2004 BCSC </w:t>
      </w:r>
      <w:r w:rsidR="00E26D07" w:rsidRPr="00EB52C5">
        <w:rPr>
          <w:i/>
          <w:color w:val="FF0000"/>
          <w:sz w:val="20"/>
          <w:szCs w:val="20"/>
        </w:rPr>
        <w:t>Tsilhqot’in</w:t>
      </w:r>
      <w:r w:rsidR="00E26D07" w:rsidRPr="00EB52C5">
        <w:rPr>
          <w:color w:val="0070C0"/>
          <w:sz w:val="20"/>
          <w:szCs w:val="20"/>
        </w:rPr>
        <w:t xml:space="preserve"> decision offers a very context-specific application of PA. It</w:t>
      </w:r>
      <w:r w:rsidR="00E26D07">
        <w:rPr>
          <w:color w:val="0070C0"/>
          <w:sz w:val="20"/>
          <w:szCs w:val="20"/>
        </w:rPr>
        <w:t>s</w:t>
      </w:r>
      <w:r w:rsidR="00E26D07" w:rsidRPr="00EB52C5">
        <w:rPr>
          <w:color w:val="0070C0"/>
          <w:sz w:val="20"/>
          <w:szCs w:val="20"/>
        </w:rPr>
        <w:t xml:space="preserve"> different way of l</w:t>
      </w:r>
      <w:r w:rsidR="00E26D07">
        <w:rPr>
          <w:color w:val="0070C0"/>
          <w:sz w:val="20"/>
          <w:szCs w:val="20"/>
        </w:rPr>
        <w:t>ooking at N+R is</w:t>
      </w:r>
      <w:r w:rsidR="00E26D07" w:rsidRPr="00EB52C5">
        <w:rPr>
          <w:color w:val="0070C0"/>
          <w:sz w:val="20"/>
          <w:szCs w:val="20"/>
        </w:rPr>
        <w:t xml:space="preserve"> </w:t>
      </w:r>
      <w:r w:rsidR="00E26D07">
        <w:rPr>
          <w:color w:val="0070C0"/>
          <w:sz w:val="20"/>
          <w:szCs w:val="20"/>
        </w:rPr>
        <w:t>governed by desire to fulfil</w:t>
      </w:r>
      <w:r w:rsidR="00E26D07" w:rsidRPr="00EB52C5">
        <w:rPr>
          <w:color w:val="0070C0"/>
          <w:sz w:val="20"/>
          <w:szCs w:val="20"/>
        </w:rPr>
        <w:t xml:space="preserve"> the promise of reconciliation</w:t>
      </w:r>
      <w:r w:rsidR="00E26D07">
        <w:rPr>
          <w:color w:val="0070C0"/>
          <w:sz w:val="20"/>
          <w:szCs w:val="20"/>
        </w:rPr>
        <w:t xml:space="preserve"> first brought forth by SCC in </w:t>
      </w:r>
      <w:r w:rsidR="00E26D07" w:rsidRPr="00EB52C5">
        <w:rPr>
          <w:i/>
          <w:color w:val="FF0000"/>
          <w:sz w:val="20"/>
          <w:szCs w:val="20"/>
        </w:rPr>
        <w:t>Delgamuukw</w:t>
      </w:r>
      <w:r w:rsidR="00E26D07" w:rsidRPr="00EB52C5">
        <w:rPr>
          <w:sz w:val="20"/>
          <w:szCs w:val="20"/>
        </w:rPr>
        <w:t xml:space="preserve">, </w:t>
      </w:r>
      <w:r w:rsidR="00E26D07" w:rsidRPr="00EB52C5">
        <w:rPr>
          <w:i/>
          <w:color w:val="FF0000"/>
          <w:sz w:val="20"/>
          <w:szCs w:val="20"/>
        </w:rPr>
        <w:t>Mitchell</w:t>
      </w:r>
      <w:r w:rsidR="00E26D07">
        <w:rPr>
          <w:color w:val="0070C0"/>
          <w:sz w:val="20"/>
          <w:szCs w:val="20"/>
        </w:rPr>
        <w:t>. Vickers rejected the submissions put forth by defendants Canada and BC because they don’t take into account manner in which history and traditions are learned in Abor communities. Necessity __. Reliability is looked at with a careful assessment of all the relevant factors as well as degree of corroboration or contradiction from other forms of evidence. Vickers recommends __. Next, to determine whether evidence can be relied on to a sufficient degree to be admitted as evidence, prelim exam of W __.  Once admitted, need to determine the weight to be given to W’s evidence.</w:t>
      </w:r>
    </w:p>
    <w:p w:rsidR="00D235C9" w:rsidRDefault="00D235C9" w:rsidP="00E26D07">
      <w:pPr>
        <w:pStyle w:val="NoSpacing"/>
        <w:rPr>
          <w:szCs w:val="20"/>
        </w:rPr>
      </w:pPr>
      <w:r>
        <w:rPr>
          <w:szCs w:val="20"/>
        </w:rPr>
        <w:t xml:space="preserve">Vickers: [24] Recommended that counsel </w:t>
      </w:r>
      <w:r w:rsidR="00EB52C5">
        <w:rPr>
          <w:szCs w:val="20"/>
        </w:rPr>
        <w:t xml:space="preserve">first </w:t>
      </w:r>
      <w:r>
        <w:rPr>
          <w:szCs w:val="20"/>
        </w:rPr>
        <w:t>highlight in trial the traditions as they relate to the questions of:</w:t>
      </w:r>
    </w:p>
    <w:p w:rsidR="00D235C9" w:rsidRDefault="00D235C9" w:rsidP="00E51701">
      <w:pPr>
        <w:pStyle w:val="NoSpacing"/>
        <w:numPr>
          <w:ilvl w:val="1"/>
          <w:numId w:val="38"/>
        </w:numPr>
        <w:rPr>
          <w:szCs w:val="20"/>
        </w:rPr>
      </w:pPr>
      <w:r>
        <w:rPr>
          <w:szCs w:val="20"/>
        </w:rPr>
        <w:t>How are their cultural practices preserved?</w:t>
      </w:r>
    </w:p>
    <w:p w:rsidR="00D235C9" w:rsidRDefault="00D235C9" w:rsidP="00E51701">
      <w:pPr>
        <w:pStyle w:val="NoSpacing"/>
        <w:numPr>
          <w:ilvl w:val="1"/>
          <w:numId w:val="38"/>
        </w:numPr>
        <w:rPr>
          <w:szCs w:val="20"/>
        </w:rPr>
      </w:pPr>
      <w:r>
        <w:rPr>
          <w:szCs w:val="20"/>
        </w:rPr>
        <w:t>Who is entitled to preserve them? Is there a hierarchy involved?</w:t>
      </w:r>
    </w:p>
    <w:p w:rsidR="00D235C9" w:rsidRDefault="00D235C9" w:rsidP="00E51701">
      <w:pPr>
        <w:pStyle w:val="NoSpacing"/>
        <w:numPr>
          <w:ilvl w:val="1"/>
          <w:numId w:val="38"/>
        </w:numPr>
        <w:rPr>
          <w:szCs w:val="20"/>
        </w:rPr>
      </w:pPr>
      <w:r>
        <w:rPr>
          <w:szCs w:val="20"/>
        </w:rPr>
        <w:t>Community practice for safeguarding the integrity of their oral history and practices?</w:t>
      </w:r>
    </w:p>
    <w:p w:rsidR="00DA3FA9" w:rsidRDefault="00D235C9" w:rsidP="00E51701">
      <w:pPr>
        <w:pStyle w:val="NoSpacing"/>
        <w:numPr>
          <w:ilvl w:val="1"/>
          <w:numId w:val="38"/>
        </w:numPr>
        <w:rPr>
          <w:szCs w:val="20"/>
        </w:rPr>
      </w:pPr>
      <w:r>
        <w:rPr>
          <w:szCs w:val="20"/>
        </w:rPr>
        <w:t>Who can be called at trial to relate such evidence?</w:t>
      </w:r>
    </w:p>
    <w:p w:rsidR="00EB52C5" w:rsidRDefault="00EB52C5" w:rsidP="00EB52C5">
      <w:pPr>
        <w:pStyle w:val="NoSpacing"/>
        <w:numPr>
          <w:ilvl w:val="0"/>
          <w:numId w:val="38"/>
        </w:numPr>
        <w:rPr>
          <w:szCs w:val="20"/>
        </w:rPr>
      </w:pPr>
      <w:r>
        <w:rPr>
          <w:szCs w:val="20"/>
        </w:rPr>
        <w:t>Ne</w:t>
      </w:r>
      <w:r w:rsidR="00E26D07">
        <w:rPr>
          <w:szCs w:val="20"/>
        </w:rPr>
        <w:t xml:space="preserve">xt, prelim exam of W concerning W’s personal attributes (credibility?) relating to ability to recount hearsay evidence: e.g. W’s credibility, source of story, </w:t>
      </w:r>
      <w:proofErr w:type="spellStart"/>
      <w:r w:rsidR="00E26D07">
        <w:rPr>
          <w:szCs w:val="20"/>
        </w:rPr>
        <w:t>r’ship</w:t>
      </w:r>
      <w:proofErr w:type="spellEnd"/>
      <w:r w:rsidR="00E26D07">
        <w:rPr>
          <w:szCs w:val="20"/>
        </w:rPr>
        <w:t xml:space="preserve"> to source, reputation in community, ability to tell stories</w:t>
      </w:r>
    </w:p>
    <w:p w:rsidR="00105CCA" w:rsidRPr="00105CCA" w:rsidRDefault="00105CCA" w:rsidP="00E51701">
      <w:pPr>
        <w:pStyle w:val="NoSpacing"/>
        <w:numPr>
          <w:ilvl w:val="0"/>
          <w:numId w:val="38"/>
        </w:numPr>
        <w:rPr>
          <w:szCs w:val="20"/>
        </w:rPr>
      </w:pPr>
      <w:r>
        <w:rPr>
          <w:szCs w:val="20"/>
        </w:rPr>
        <w:t>Passage of time adds to evidentiary difficulties of Abor legends/oral traditions</w:t>
      </w:r>
    </w:p>
    <w:p w:rsidR="00F80A09" w:rsidRPr="00F80A09" w:rsidRDefault="00F80A09" w:rsidP="00632767">
      <w:pPr>
        <w:pStyle w:val="NoSpacing"/>
        <w:rPr>
          <w:color w:val="0070C0"/>
          <w:sz w:val="20"/>
          <w:szCs w:val="20"/>
        </w:rPr>
      </w:pPr>
      <w:r w:rsidRPr="00F80A09">
        <w:rPr>
          <w:color w:val="0070C0"/>
          <w:sz w:val="20"/>
          <w:szCs w:val="20"/>
        </w:rPr>
        <w:t xml:space="preserve">There is controversy re: whether oral history must be corroborated by other evidence. </w:t>
      </w:r>
      <w:r w:rsidR="0090489E">
        <w:rPr>
          <w:color w:val="0070C0"/>
          <w:sz w:val="20"/>
          <w:szCs w:val="20"/>
        </w:rPr>
        <w:t xml:space="preserve">Opponent might rely on </w:t>
      </w:r>
      <w:proofErr w:type="spellStart"/>
      <w:r w:rsidR="0090489E">
        <w:rPr>
          <w:color w:val="0070C0"/>
          <w:sz w:val="20"/>
          <w:szCs w:val="20"/>
        </w:rPr>
        <w:t>Nadon’s</w:t>
      </w:r>
      <w:proofErr w:type="spellEnd"/>
      <w:r w:rsidR="0090489E">
        <w:rPr>
          <w:color w:val="0070C0"/>
          <w:sz w:val="20"/>
          <w:szCs w:val="20"/>
        </w:rPr>
        <w:t xml:space="preserve"> view in </w:t>
      </w:r>
      <w:r w:rsidR="0090489E" w:rsidRPr="00645447">
        <w:rPr>
          <w:i/>
          <w:color w:val="FF0000"/>
          <w:sz w:val="20"/>
          <w:szCs w:val="20"/>
        </w:rPr>
        <w:t>Benoit</w:t>
      </w:r>
      <w:r w:rsidR="0090489E">
        <w:rPr>
          <w:i/>
          <w:color w:val="FF0000"/>
          <w:sz w:val="20"/>
          <w:szCs w:val="20"/>
        </w:rPr>
        <w:t xml:space="preserve"> v Canada</w:t>
      </w:r>
      <w:r w:rsidR="0090489E">
        <w:rPr>
          <w:color w:val="0070C0"/>
          <w:sz w:val="20"/>
          <w:szCs w:val="20"/>
        </w:rPr>
        <w:t xml:space="preserve"> (FCA), where he required corroboration for oral evidence or else it’s inadmissible. Newman highlighted the fact that </w:t>
      </w:r>
      <w:proofErr w:type="spellStart"/>
      <w:r w:rsidR="0090489E">
        <w:rPr>
          <w:color w:val="0070C0"/>
          <w:sz w:val="20"/>
          <w:szCs w:val="20"/>
        </w:rPr>
        <w:t>Nadon’s</w:t>
      </w:r>
      <w:proofErr w:type="spellEnd"/>
      <w:r w:rsidR="0090489E">
        <w:rPr>
          <w:color w:val="0070C0"/>
          <w:sz w:val="20"/>
          <w:szCs w:val="20"/>
        </w:rPr>
        <w:t xml:space="preserve"> view was too Eurocentric and inconsistent w/ </w:t>
      </w:r>
      <w:proofErr w:type="spellStart"/>
      <w:r w:rsidR="0090489E" w:rsidRPr="00826E37">
        <w:rPr>
          <w:i/>
          <w:color w:val="FF0000"/>
          <w:sz w:val="20"/>
          <w:szCs w:val="20"/>
        </w:rPr>
        <w:t>Delgamuukw</w:t>
      </w:r>
      <w:r w:rsidR="0090489E">
        <w:rPr>
          <w:color w:val="0070C0"/>
          <w:sz w:val="20"/>
          <w:szCs w:val="20"/>
        </w:rPr>
        <w:t>‘s</w:t>
      </w:r>
      <w:proofErr w:type="spellEnd"/>
      <w:r w:rsidR="0090489E">
        <w:rPr>
          <w:color w:val="0070C0"/>
          <w:sz w:val="20"/>
          <w:szCs w:val="20"/>
        </w:rPr>
        <w:t xml:space="preserve"> inherent difficulties Abor groups face in bringing evidence.</w:t>
      </w:r>
    </w:p>
    <w:p w:rsidR="00F80A09" w:rsidRDefault="00F80A09" w:rsidP="00632767">
      <w:pPr>
        <w:pStyle w:val="NoSpacing"/>
        <w:rPr>
          <w:szCs w:val="20"/>
        </w:rPr>
      </w:pPr>
    </w:p>
    <w:p w:rsidR="00E5244C" w:rsidRDefault="00E5244C" w:rsidP="00632767">
      <w:pPr>
        <w:pStyle w:val="NoSpacing"/>
        <w:rPr>
          <w:szCs w:val="20"/>
        </w:rPr>
      </w:pPr>
    </w:p>
    <w:p w:rsidR="00E5244C" w:rsidRPr="00E5244C" w:rsidRDefault="00E5244C" w:rsidP="00E5244C">
      <w:pPr>
        <w:pStyle w:val="NoSpacing"/>
        <w:rPr>
          <w:color w:val="0070C0"/>
          <w:sz w:val="20"/>
        </w:rPr>
      </w:pPr>
      <w:r w:rsidRPr="00E5244C">
        <w:rPr>
          <w:color w:val="0070C0"/>
          <w:sz w:val="20"/>
          <w:szCs w:val="20"/>
        </w:rPr>
        <w:t xml:space="preserve">Conclusion: Must </w:t>
      </w:r>
      <w:r w:rsidRPr="00E5244C">
        <w:rPr>
          <w:color w:val="0070C0"/>
          <w:sz w:val="20"/>
        </w:rPr>
        <w:t>fit with your reasoning, and identifies place where things are most likely to be different and how that could affect your conclusion</w:t>
      </w:r>
      <w:r>
        <w:rPr>
          <w:color w:val="0070C0"/>
          <w:sz w:val="20"/>
        </w:rPr>
        <w:t>. “</w:t>
      </w:r>
      <w:r w:rsidRPr="00E5244C">
        <w:rPr>
          <w:color w:val="0070C0"/>
          <w:sz w:val="20"/>
        </w:rPr>
        <w:t>I predict that the statements made by __ will be admitted for these reasons __. However, in the event that ____, the statement will be excluded.</w:t>
      </w:r>
      <w:r>
        <w:rPr>
          <w:color w:val="0070C0"/>
          <w:sz w:val="20"/>
        </w:rPr>
        <w:t>”</w:t>
      </w:r>
    </w:p>
    <w:p w:rsidR="00E5244C" w:rsidRDefault="00E5244C" w:rsidP="00632767">
      <w:pPr>
        <w:pStyle w:val="NoSpacing"/>
        <w:rPr>
          <w:szCs w:val="20"/>
        </w:rPr>
      </w:pPr>
    </w:p>
    <w:sectPr w:rsidR="00E5244C" w:rsidSect="000316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A10"/>
    <w:multiLevelType w:val="hybridMultilevel"/>
    <w:tmpl w:val="C49E83B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995FDE"/>
    <w:multiLevelType w:val="hybridMultilevel"/>
    <w:tmpl w:val="0BB80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878E8"/>
    <w:multiLevelType w:val="hybridMultilevel"/>
    <w:tmpl w:val="3A4A8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BF4828"/>
    <w:multiLevelType w:val="hybridMultilevel"/>
    <w:tmpl w:val="5C00D3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040D42"/>
    <w:multiLevelType w:val="hybridMultilevel"/>
    <w:tmpl w:val="A9BC37C0"/>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05B364DB"/>
    <w:multiLevelType w:val="hybridMultilevel"/>
    <w:tmpl w:val="006EBD9A"/>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F45D9F"/>
    <w:multiLevelType w:val="hybridMultilevel"/>
    <w:tmpl w:val="EA2AD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DF7F41"/>
    <w:multiLevelType w:val="hybridMultilevel"/>
    <w:tmpl w:val="5C00D3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7573C6"/>
    <w:multiLevelType w:val="hybridMultilevel"/>
    <w:tmpl w:val="F37ED9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7E1D8E"/>
    <w:multiLevelType w:val="hybridMultilevel"/>
    <w:tmpl w:val="2DBAA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865F78"/>
    <w:multiLevelType w:val="hybridMultilevel"/>
    <w:tmpl w:val="459CF0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0F59B1"/>
    <w:multiLevelType w:val="hybridMultilevel"/>
    <w:tmpl w:val="17987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481E35"/>
    <w:multiLevelType w:val="hybridMultilevel"/>
    <w:tmpl w:val="7848C4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89523C"/>
    <w:multiLevelType w:val="hybridMultilevel"/>
    <w:tmpl w:val="6CBE55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155138"/>
    <w:multiLevelType w:val="hybridMultilevel"/>
    <w:tmpl w:val="A2B2F8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A719BB"/>
    <w:multiLevelType w:val="hybridMultilevel"/>
    <w:tmpl w:val="500A0BE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275968"/>
    <w:multiLevelType w:val="hybridMultilevel"/>
    <w:tmpl w:val="6E1A4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1A41A8"/>
    <w:multiLevelType w:val="hybridMultilevel"/>
    <w:tmpl w:val="391AFBF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7742D3"/>
    <w:multiLevelType w:val="hybridMultilevel"/>
    <w:tmpl w:val="830E3E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091C1A"/>
    <w:multiLevelType w:val="hybridMultilevel"/>
    <w:tmpl w:val="87D2E8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7E0F3C"/>
    <w:multiLevelType w:val="hybridMultilevel"/>
    <w:tmpl w:val="6BEC9F3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B57D33"/>
    <w:multiLevelType w:val="hybridMultilevel"/>
    <w:tmpl w:val="AF6669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021565"/>
    <w:multiLevelType w:val="hybridMultilevel"/>
    <w:tmpl w:val="0324D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3346F1D"/>
    <w:multiLevelType w:val="hybridMultilevel"/>
    <w:tmpl w:val="EC261A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2B3607"/>
    <w:multiLevelType w:val="hybridMultilevel"/>
    <w:tmpl w:val="DCF42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1456B9"/>
    <w:multiLevelType w:val="hybridMultilevel"/>
    <w:tmpl w:val="8348D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3A4B1A"/>
    <w:multiLevelType w:val="hybridMultilevel"/>
    <w:tmpl w:val="EDE63D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77732C"/>
    <w:multiLevelType w:val="hybridMultilevel"/>
    <w:tmpl w:val="84065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4913B2"/>
    <w:multiLevelType w:val="hybridMultilevel"/>
    <w:tmpl w:val="830E3E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D8196A"/>
    <w:multiLevelType w:val="hybridMultilevel"/>
    <w:tmpl w:val="7A208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0713BE"/>
    <w:multiLevelType w:val="hybridMultilevel"/>
    <w:tmpl w:val="0900B9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3A1F81"/>
    <w:multiLevelType w:val="hybridMultilevel"/>
    <w:tmpl w:val="92DA4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EC1E1C"/>
    <w:multiLevelType w:val="hybridMultilevel"/>
    <w:tmpl w:val="F6D6163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535E98"/>
    <w:multiLevelType w:val="hybridMultilevel"/>
    <w:tmpl w:val="849E3B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360EFF"/>
    <w:multiLevelType w:val="hybridMultilevel"/>
    <w:tmpl w:val="DEEA44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292ED6"/>
    <w:multiLevelType w:val="hybridMultilevel"/>
    <w:tmpl w:val="184EB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397F4B"/>
    <w:multiLevelType w:val="hybridMultilevel"/>
    <w:tmpl w:val="78CC9DAC"/>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6A42BB"/>
    <w:multiLevelType w:val="hybridMultilevel"/>
    <w:tmpl w:val="76B21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867A05"/>
    <w:multiLevelType w:val="hybridMultilevel"/>
    <w:tmpl w:val="DF569A7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A65410"/>
    <w:multiLevelType w:val="hybridMultilevel"/>
    <w:tmpl w:val="660A01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EB44B4"/>
    <w:multiLevelType w:val="hybridMultilevel"/>
    <w:tmpl w:val="703C2B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D147D2"/>
    <w:multiLevelType w:val="hybridMultilevel"/>
    <w:tmpl w:val="20023040"/>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33"/>
  </w:num>
  <w:num w:numId="3">
    <w:abstractNumId w:val="40"/>
  </w:num>
  <w:num w:numId="4">
    <w:abstractNumId w:val="35"/>
  </w:num>
  <w:num w:numId="5">
    <w:abstractNumId w:val="20"/>
  </w:num>
  <w:num w:numId="6">
    <w:abstractNumId w:val="30"/>
  </w:num>
  <w:num w:numId="7">
    <w:abstractNumId w:val="31"/>
  </w:num>
  <w:num w:numId="8">
    <w:abstractNumId w:val="34"/>
  </w:num>
  <w:num w:numId="9">
    <w:abstractNumId w:val="22"/>
  </w:num>
  <w:num w:numId="10">
    <w:abstractNumId w:val="37"/>
  </w:num>
  <w:num w:numId="11">
    <w:abstractNumId w:val="13"/>
  </w:num>
  <w:num w:numId="12">
    <w:abstractNumId w:val="32"/>
  </w:num>
  <w:num w:numId="13">
    <w:abstractNumId w:val="21"/>
  </w:num>
  <w:num w:numId="14">
    <w:abstractNumId w:val="26"/>
  </w:num>
  <w:num w:numId="15">
    <w:abstractNumId w:val="11"/>
  </w:num>
  <w:num w:numId="16">
    <w:abstractNumId w:val="16"/>
  </w:num>
  <w:num w:numId="17">
    <w:abstractNumId w:val="29"/>
  </w:num>
  <w:num w:numId="18">
    <w:abstractNumId w:val="7"/>
  </w:num>
  <w:num w:numId="19">
    <w:abstractNumId w:val="3"/>
  </w:num>
  <w:num w:numId="20">
    <w:abstractNumId w:val="10"/>
  </w:num>
  <w:num w:numId="21">
    <w:abstractNumId w:val="2"/>
  </w:num>
  <w:num w:numId="22">
    <w:abstractNumId w:val="38"/>
  </w:num>
  <w:num w:numId="23">
    <w:abstractNumId w:val="41"/>
  </w:num>
  <w:num w:numId="24">
    <w:abstractNumId w:val="17"/>
  </w:num>
  <w:num w:numId="25">
    <w:abstractNumId w:val="36"/>
  </w:num>
  <w:num w:numId="26">
    <w:abstractNumId w:val="5"/>
  </w:num>
  <w:num w:numId="27">
    <w:abstractNumId w:val="4"/>
  </w:num>
  <w:num w:numId="28">
    <w:abstractNumId w:val="8"/>
  </w:num>
  <w:num w:numId="29">
    <w:abstractNumId w:val="24"/>
  </w:num>
  <w:num w:numId="30">
    <w:abstractNumId w:val="14"/>
  </w:num>
  <w:num w:numId="31">
    <w:abstractNumId w:val="15"/>
  </w:num>
  <w:num w:numId="32">
    <w:abstractNumId w:val="0"/>
  </w:num>
  <w:num w:numId="33">
    <w:abstractNumId w:val="6"/>
  </w:num>
  <w:num w:numId="34">
    <w:abstractNumId w:val="28"/>
  </w:num>
  <w:num w:numId="35">
    <w:abstractNumId w:val="1"/>
  </w:num>
  <w:num w:numId="36">
    <w:abstractNumId w:val="9"/>
  </w:num>
  <w:num w:numId="37">
    <w:abstractNumId w:val="27"/>
  </w:num>
  <w:num w:numId="38">
    <w:abstractNumId w:val="19"/>
  </w:num>
  <w:num w:numId="39">
    <w:abstractNumId w:val="18"/>
  </w:num>
  <w:num w:numId="40">
    <w:abstractNumId w:val="25"/>
  </w:num>
  <w:num w:numId="41">
    <w:abstractNumId w:val="39"/>
  </w:num>
  <w:num w:numId="42">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6E"/>
    <w:rsid w:val="00004FD7"/>
    <w:rsid w:val="00007270"/>
    <w:rsid w:val="0001533E"/>
    <w:rsid w:val="00020065"/>
    <w:rsid w:val="00030E0F"/>
    <w:rsid w:val="00030F82"/>
    <w:rsid w:val="0003167A"/>
    <w:rsid w:val="00040C4A"/>
    <w:rsid w:val="00047E7C"/>
    <w:rsid w:val="00062E02"/>
    <w:rsid w:val="00083F93"/>
    <w:rsid w:val="000936CF"/>
    <w:rsid w:val="000948F3"/>
    <w:rsid w:val="000B4DCA"/>
    <w:rsid w:val="000B6052"/>
    <w:rsid w:val="000C2AFA"/>
    <w:rsid w:val="000E41DB"/>
    <w:rsid w:val="000F110D"/>
    <w:rsid w:val="000F5CB1"/>
    <w:rsid w:val="000F775E"/>
    <w:rsid w:val="00103A8C"/>
    <w:rsid w:val="00105CCA"/>
    <w:rsid w:val="001121FC"/>
    <w:rsid w:val="0011506B"/>
    <w:rsid w:val="00132E51"/>
    <w:rsid w:val="00146714"/>
    <w:rsid w:val="00175139"/>
    <w:rsid w:val="00183A9B"/>
    <w:rsid w:val="001C1382"/>
    <w:rsid w:val="001D2B3D"/>
    <w:rsid w:val="001D3C35"/>
    <w:rsid w:val="001E50E1"/>
    <w:rsid w:val="00200D22"/>
    <w:rsid w:val="00205F0A"/>
    <w:rsid w:val="00213BAA"/>
    <w:rsid w:val="00224612"/>
    <w:rsid w:val="00225487"/>
    <w:rsid w:val="00227CCA"/>
    <w:rsid w:val="00240A6A"/>
    <w:rsid w:val="002439EF"/>
    <w:rsid w:val="002441B2"/>
    <w:rsid w:val="00246C06"/>
    <w:rsid w:val="002538A9"/>
    <w:rsid w:val="00255A8D"/>
    <w:rsid w:val="00257E4D"/>
    <w:rsid w:val="00296D23"/>
    <w:rsid w:val="002A4C84"/>
    <w:rsid w:val="002D3498"/>
    <w:rsid w:val="002D4B94"/>
    <w:rsid w:val="002F1EC7"/>
    <w:rsid w:val="002F436E"/>
    <w:rsid w:val="002F4BCE"/>
    <w:rsid w:val="003749E0"/>
    <w:rsid w:val="003816F9"/>
    <w:rsid w:val="0039227A"/>
    <w:rsid w:val="003B5A83"/>
    <w:rsid w:val="003B643F"/>
    <w:rsid w:val="003C0593"/>
    <w:rsid w:val="003D16C2"/>
    <w:rsid w:val="003E043E"/>
    <w:rsid w:val="003E1CFB"/>
    <w:rsid w:val="003F7C86"/>
    <w:rsid w:val="004056F5"/>
    <w:rsid w:val="004122AC"/>
    <w:rsid w:val="00417798"/>
    <w:rsid w:val="00423FFA"/>
    <w:rsid w:val="00424FB0"/>
    <w:rsid w:val="00425C60"/>
    <w:rsid w:val="004321B6"/>
    <w:rsid w:val="004418E1"/>
    <w:rsid w:val="00450C51"/>
    <w:rsid w:val="00463D9D"/>
    <w:rsid w:val="00471BC2"/>
    <w:rsid w:val="00480FF0"/>
    <w:rsid w:val="00495AF8"/>
    <w:rsid w:val="004A47D4"/>
    <w:rsid w:val="004A6601"/>
    <w:rsid w:val="004B02BA"/>
    <w:rsid w:val="004B2143"/>
    <w:rsid w:val="004C4FE9"/>
    <w:rsid w:val="004C6180"/>
    <w:rsid w:val="004F4B32"/>
    <w:rsid w:val="00503130"/>
    <w:rsid w:val="005049DB"/>
    <w:rsid w:val="00506F2B"/>
    <w:rsid w:val="00516AFC"/>
    <w:rsid w:val="00580848"/>
    <w:rsid w:val="00582286"/>
    <w:rsid w:val="005822A8"/>
    <w:rsid w:val="00595695"/>
    <w:rsid w:val="00596798"/>
    <w:rsid w:val="005978B0"/>
    <w:rsid w:val="005A0EDE"/>
    <w:rsid w:val="005A7A70"/>
    <w:rsid w:val="005B3FA7"/>
    <w:rsid w:val="005B7306"/>
    <w:rsid w:val="005C507A"/>
    <w:rsid w:val="005F2A12"/>
    <w:rsid w:val="005F55AF"/>
    <w:rsid w:val="00606260"/>
    <w:rsid w:val="00632767"/>
    <w:rsid w:val="00633170"/>
    <w:rsid w:val="00645447"/>
    <w:rsid w:val="00647AAA"/>
    <w:rsid w:val="00665D1A"/>
    <w:rsid w:val="0067776E"/>
    <w:rsid w:val="006821AC"/>
    <w:rsid w:val="00692724"/>
    <w:rsid w:val="006979A8"/>
    <w:rsid w:val="006D2BF3"/>
    <w:rsid w:val="006E2A35"/>
    <w:rsid w:val="006F21A5"/>
    <w:rsid w:val="006F6E24"/>
    <w:rsid w:val="0070369C"/>
    <w:rsid w:val="00704E9E"/>
    <w:rsid w:val="00735C96"/>
    <w:rsid w:val="00741A45"/>
    <w:rsid w:val="007467E2"/>
    <w:rsid w:val="00753E30"/>
    <w:rsid w:val="00776F19"/>
    <w:rsid w:val="007800C1"/>
    <w:rsid w:val="00780678"/>
    <w:rsid w:val="00786858"/>
    <w:rsid w:val="007931E5"/>
    <w:rsid w:val="007A397A"/>
    <w:rsid w:val="007B2641"/>
    <w:rsid w:val="007B5EDB"/>
    <w:rsid w:val="007B76C3"/>
    <w:rsid w:val="007C2CED"/>
    <w:rsid w:val="007C6E2E"/>
    <w:rsid w:val="007E2D32"/>
    <w:rsid w:val="007F00A7"/>
    <w:rsid w:val="007F3522"/>
    <w:rsid w:val="00802AED"/>
    <w:rsid w:val="00823F80"/>
    <w:rsid w:val="00826E37"/>
    <w:rsid w:val="00831EE7"/>
    <w:rsid w:val="008368F7"/>
    <w:rsid w:val="00837A17"/>
    <w:rsid w:val="00844020"/>
    <w:rsid w:val="00844069"/>
    <w:rsid w:val="00853E4B"/>
    <w:rsid w:val="00854398"/>
    <w:rsid w:val="008A1937"/>
    <w:rsid w:val="008A5C00"/>
    <w:rsid w:val="008B0D26"/>
    <w:rsid w:val="008B48D7"/>
    <w:rsid w:val="008C1610"/>
    <w:rsid w:val="008D06FF"/>
    <w:rsid w:val="008D302D"/>
    <w:rsid w:val="008E0803"/>
    <w:rsid w:val="008E6C0F"/>
    <w:rsid w:val="008F000A"/>
    <w:rsid w:val="008F77E6"/>
    <w:rsid w:val="008F7E13"/>
    <w:rsid w:val="00902AB0"/>
    <w:rsid w:val="0090489E"/>
    <w:rsid w:val="009224AF"/>
    <w:rsid w:val="0092537B"/>
    <w:rsid w:val="00971F54"/>
    <w:rsid w:val="00972AD7"/>
    <w:rsid w:val="00986914"/>
    <w:rsid w:val="0099051C"/>
    <w:rsid w:val="00992CF6"/>
    <w:rsid w:val="009947FF"/>
    <w:rsid w:val="009A006C"/>
    <w:rsid w:val="009B32E5"/>
    <w:rsid w:val="009B7DDB"/>
    <w:rsid w:val="009C38CE"/>
    <w:rsid w:val="009E6339"/>
    <w:rsid w:val="009E6D15"/>
    <w:rsid w:val="009F0912"/>
    <w:rsid w:val="009F62F2"/>
    <w:rsid w:val="00A00AB0"/>
    <w:rsid w:val="00A05004"/>
    <w:rsid w:val="00A50A81"/>
    <w:rsid w:val="00A5261D"/>
    <w:rsid w:val="00A909A2"/>
    <w:rsid w:val="00A92674"/>
    <w:rsid w:val="00A927A2"/>
    <w:rsid w:val="00A93876"/>
    <w:rsid w:val="00A96427"/>
    <w:rsid w:val="00AA43F1"/>
    <w:rsid w:val="00AB708C"/>
    <w:rsid w:val="00AE3E96"/>
    <w:rsid w:val="00AF0259"/>
    <w:rsid w:val="00AF2D0F"/>
    <w:rsid w:val="00B01BA4"/>
    <w:rsid w:val="00B104A2"/>
    <w:rsid w:val="00B310EC"/>
    <w:rsid w:val="00B35342"/>
    <w:rsid w:val="00B419FB"/>
    <w:rsid w:val="00B4592F"/>
    <w:rsid w:val="00B4686B"/>
    <w:rsid w:val="00B55999"/>
    <w:rsid w:val="00B655DF"/>
    <w:rsid w:val="00B658AA"/>
    <w:rsid w:val="00B722C2"/>
    <w:rsid w:val="00B859C9"/>
    <w:rsid w:val="00B97012"/>
    <w:rsid w:val="00BA4E21"/>
    <w:rsid w:val="00BD43EF"/>
    <w:rsid w:val="00BD5B72"/>
    <w:rsid w:val="00BF273D"/>
    <w:rsid w:val="00BF3B14"/>
    <w:rsid w:val="00C077A9"/>
    <w:rsid w:val="00C20825"/>
    <w:rsid w:val="00C534C4"/>
    <w:rsid w:val="00C60D43"/>
    <w:rsid w:val="00C65257"/>
    <w:rsid w:val="00C713AF"/>
    <w:rsid w:val="00C83DAD"/>
    <w:rsid w:val="00C84193"/>
    <w:rsid w:val="00C8707F"/>
    <w:rsid w:val="00C917DE"/>
    <w:rsid w:val="00C92788"/>
    <w:rsid w:val="00CA6302"/>
    <w:rsid w:val="00CB1053"/>
    <w:rsid w:val="00CB10D4"/>
    <w:rsid w:val="00CB1201"/>
    <w:rsid w:val="00CB41C5"/>
    <w:rsid w:val="00CB43AF"/>
    <w:rsid w:val="00CC2966"/>
    <w:rsid w:val="00CD58B6"/>
    <w:rsid w:val="00CE46FD"/>
    <w:rsid w:val="00CE69B8"/>
    <w:rsid w:val="00CF4027"/>
    <w:rsid w:val="00CF56CB"/>
    <w:rsid w:val="00CF6045"/>
    <w:rsid w:val="00CF6C84"/>
    <w:rsid w:val="00D014B3"/>
    <w:rsid w:val="00D02915"/>
    <w:rsid w:val="00D12901"/>
    <w:rsid w:val="00D17F06"/>
    <w:rsid w:val="00D235C9"/>
    <w:rsid w:val="00D25F04"/>
    <w:rsid w:val="00D35BAB"/>
    <w:rsid w:val="00D52268"/>
    <w:rsid w:val="00D57CA4"/>
    <w:rsid w:val="00D65CF9"/>
    <w:rsid w:val="00D6782A"/>
    <w:rsid w:val="00D76A95"/>
    <w:rsid w:val="00D76FE0"/>
    <w:rsid w:val="00D91DD2"/>
    <w:rsid w:val="00D92C1A"/>
    <w:rsid w:val="00DA391F"/>
    <w:rsid w:val="00DA3FA9"/>
    <w:rsid w:val="00DB1CB4"/>
    <w:rsid w:val="00DB507C"/>
    <w:rsid w:val="00DB528E"/>
    <w:rsid w:val="00DB775C"/>
    <w:rsid w:val="00DC39FA"/>
    <w:rsid w:val="00DC4262"/>
    <w:rsid w:val="00DD0B35"/>
    <w:rsid w:val="00DD2B50"/>
    <w:rsid w:val="00DD6E91"/>
    <w:rsid w:val="00E24B04"/>
    <w:rsid w:val="00E26D07"/>
    <w:rsid w:val="00E360C0"/>
    <w:rsid w:val="00E51701"/>
    <w:rsid w:val="00E5244C"/>
    <w:rsid w:val="00E54D34"/>
    <w:rsid w:val="00E65ED2"/>
    <w:rsid w:val="00E65F34"/>
    <w:rsid w:val="00E77A42"/>
    <w:rsid w:val="00E92365"/>
    <w:rsid w:val="00EA282F"/>
    <w:rsid w:val="00EB513C"/>
    <w:rsid w:val="00EB52C5"/>
    <w:rsid w:val="00EC2088"/>
    <w:rsid w:val="00EC3253"/>
    <w:rsid w:val="00ED1CE3"/>
    <w:rsid w:val="00ED2AAE"/>
    <w:rsid w:val="00ED2EC6"/>
    <w:rsid w:val="00EE276B"/>
    <w:rsid w:val="00EF3C54"/>
    <w:rsid w:val="00F03979"/>
    <w:rsid w:val="00F10C06"/>
    <w:rsid w:val="00F237FA"/>
    <w:rsid w:val="00F4185F"/>
    <w:rsid w:val="00F50651"/>
    <w:rsid w:val="00F5515C"/>
    <w:rsid w:val="00F55CA7"/>
    <w:rsid w:val="00F62516"/>
    <w:rsid w:val="00F67B86"/>
    <w:rsid w:val="00F732E0"/>
    <w:rsid w:val="00F74937"/>
    <w:rsid w:val="00F766D4"/>
    <w:rsid w:val="00F80A09"/>
    <w:rsid w:val="00F8736C"/>
    <w:rsid w:val="00F94A87"/>
    <w:rsid w:val="00FB3052"/>
    <w:rsid w:val="00FC018F"/>
    <w:rsid w:val="00FC1806"/>
    <w:rsid w:val="00FC7F1C"/>
    <w:rsid w:val="00FE3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C4269-9053-4C73-A648-9B0E6FA3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7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8F77E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BC Code Provisions"/>
    <w:basedOn w:val="Normal"/>
    <w:next w:val="Normal"/>
    <w:link w:val="Heading4Char"/>
    <w:uiPriority w:val="9"/>
    <w:unhideWhenUsed/>
    <w:rsid w:val="00A50A81"/>
    <w:pPr>
      <w:keepNext/>
      <w:keepLines/>
      <w:spacing w:before="40" w:line="276" w:lineRule="auto"/>
      <w:jc w:val="both"/>
      <w:outlineLvl w:val="3"/>
    </w:pPr>
    <w:rPr>
      <w:rFonts w:ascii="Tw Cen MT" w:eastAsiaTheme="majorEastAsia" w:hAnsi="Tw Cen MT" w:cstheme="majorBidi"/>
      <w:b/>
      <w:iCs/>
      <w:color w:val="00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ules"/>
    <w:link w:val="NoSpacingChar"/>
    <w:uiPriority w:val="1"/>
    <w:qFormat/>
    <w:rsid w:val="0067776E"/>
    <w:pPr>
      <w:spacing w:after="0" w:line="240" w:lineRule="auto"/>
    </w:pPr>
  </w:style>
  <w:style w:type="character" w:customStyle="1" w:styleId="Heading4Char">
    <w:name w:val="Heading 4 Char"/>
    <w:aliases w:val="BC Code Provisions Char"/>
    <w:basedOn w:val="DefaultParagraphFont"/>
    <w:link w:val="Heading4"/>
    <w:uiPriority w:val="9"/>
    <w:rsid w:val="00A50A81"/>
    <w:rPr>
      <w:rFonts w:ascii="Tw Cen MT" w:eastAsiaTheme="majorEastAsia" w:hAnsi="Tw Cen MT" w:cstheme="majorBidi"/>
      <w:b/>
      <w:iCs/>
      <w:color w:val="006600"/>
      <w:sz w:val="28"/>
      <w:szCs w:val="24"/>
      <w:lang w:val="en-US"/>
    </w:rPr>
  </w:style>
  <w:style w:type="paragraph" w:styleId="NormalWeb">
    <w:name w:val="Normal (Web)"/>
    <w:basedOn w:val="Normal"/>
    <w:uiPriority w:val="99"/>
    <w:unhideWhenUsed/>
    <w:rsid w:val="00A50A81"/>
    <w:pPr>
      <w:spacing w:before="100" w:beforeAutospacing="1" w:after="100" w:afterAutospacing="1" w:line="276" w:lineRule="auto"/>
      <w:jc w:val="both"/>
    </w:pPr>
    <w:rPr>
      <w:rFonts w:ascii="Cambria" w:hAnsi="Cambria"/>
      <w:sz w:val="22"/>
    </w:rPr>
  </w:style>
  <w:style w:type="paragraph" w:customStyle="1" w:styleId="Statutes">
    <w:name w:val="Statutes"/>
    <w:basedOn w:val="Normal"/>
    <w:link w:val="StatutesChar"/>
    <w:qFormat/>
    <w:rsid w:val="00A50A81"/>
    <w:pPr>
      <w:spacing w:line="276" w:lineRule="auto"/>
      <w:jc w:val="both"/>
    </w:pPr>
    <w:rPr>
      <w:rFonts w:ascii="Cambria" w:hAnsi="Cambria"/>
      <w:b/>
      <w:i/>
      <w:color w:val="008000"/>
      <w:sz w:val="22"/>
    </w:rPr>
  </w:style>
  <w:style w:type="character" w:customStyle="1" w:styleId="StatutesChar">
    <w:name w:val="Statutes Char"/>
    <w:link w:val="Statutes"/>
    <w:rsid w:val="00A50A81"/>
    <w:rPr>
      <w:rFonts w:ascii="Cambria" w:eastAsia="Times New Roman" w:hAnsi="Cambria" w:cs="Times New Roman"/>
      <w:b/>
      <w:i/>
      <w:color w:val="008000"/>
      <w:szCs w:val="24"/>
      <w:lang w:val="en-US"/>
    </w:rPr>
  </w:style>
  <w:style w:type="character" w:customStyle="1" w:styleId="NoSpacingChar">
    <w:name w:val="No Spacing Char"/>
    <w:aliases w:val="Rules Char"/>
    <w:link w:val="NoSpacing"/>
    <w:uiPriority w:val="1"/>
    <w:rsid w:val="00EB513C"/>
  </w:style>
  <w:style w:type="character" w:customStyle="1" w:styleId="Heading3Char">
    <w:name w:val="Heading 3 Char"/>
    <w:basedOn w:val="DefaultParagraphFont"/>
    <w:link w:val="Heading3"/>
    <w:uiPriority w:val="9"/>
    <w:rsid w:val="008F77E6"/>
    <w:rPr>
      <w:rFonts w:asciiTheme="majorHAnsi" w:eastAsiaTheme="majorEastAsia" w:hAnsiTheme="majorHAnsi" w:cstheme="majorBidi"/>
      <w:color w:val="1F4D78" w:themeColor="accent1" w:themeShade="7F"/>
      <w:sz w:val="24"/>
      <w:szCs w:val="24"/>
      <w:lang w:val="en-US"/>
    </w:rPr>
  </w:style>
  <w:style w:type="paragraph" w:customStyle="1" w:styleId="Sub-heading">
    <w:name w:val="Sub-heading"/>
    <w:basedOn w:val="Normal"/>
    <w:link w:val="Sub-headingChar"/>
    <w:qFormat/>
    <w:rsid w:val="00AB708C"/>
    <w:pPr>
      <w:spacing w:line="276" w:lineRule="auto"/>
      <w:jc w:val="both"/>
    </w:pPr>
    <w:rPr>
      <w:rFonts w:ascii="Tw Cen MT" w:eastAsiaTheme="minorHAnsi" w:hAnsi="Tw Cen MT"/>
      <w:b/>
      <w:sz w:val="22"/>
    </w:rPr>
  </w:style>
  <w:style w:type="character" w:customStyle="1" w:styleId="Sub-headingChar">
    <w:name w:val="Sub-heading Char"/>
    <w:basedOn w:val="DefaultParagraphFont"/>
    <w:link w:val="Sub-heading"/>
    <w:rsid w:val="00AB708C"/>
    <w:rPr>
      <w:rFonts w:ascii="Tw Cen MT" w:hAnsi="Tw Cen MT" w:cs="Times New Roman"/>
      <w:b/>
      <w:szCs w:val="24"/>
      <w:lang w:val="en-US"/>
    </w:rPr>
  </w:style>
  <w:style w:type="character" w:styleId="CommentReference">
    <w:name w:val="annotation reference"/>
    <w:basedOn w:val="DefaultParagraphFont"/>
    <w:uiPriority w:val="99"/>
    <w:semiHidden/>
    <w:unhideWhenUsed/>
    <w:rsid w:val="00423FFA"/>
    <w:rPr>
      <w:sz w:val="16"/>
      <w:szCs w:val="16"/>
    </w:rPr>
  </w:style>
  <w:style w:type="paragraph" w:styleId="CommentText">
    <w:name w:val="annotation text"/>
    <w:basedOn w:val="Normal"/>
    <w:link w:val="CommentTextChar"/>
    <w:uiPriority w:val="99"/>
    <w:semiHidden/>
    <w:unhideWhenUsed/>
    <w:rsid w:val="00423FFA"/>
    <w:rPr>
      <w:sz w:val="20"/>
      <w:szCs w:val="20"/>
    </w:rPr>
  </w:style>
  <w:style w:type="character" w:customStyle="1" w:styleId="CommentTextChar">
    <w:name w:val="Comment Text Char"/>
    <w:basedOn w:val="DefaultParagraphFont"/>
    <w:link w:val="CommentText"/>
    <w:uiPriority w:val="99"/>
    <w:semiHidden/>
    <w:rsid w:val="00423FF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3FFA"/>
    <w:rPr>
      <w:b/>
      <w:bCs/>
    </w:rPr>
  </w:style>
  <w:style w:type="character" w:customStyle="1" w:styleId="CommentSubjectChar">
    <w:name w:val="Comment Subject Char"/>
    <w:basedOn w:val="CommentTextChar"/>
    <w:link w:val="CommentSubject"/>
    <w:uiPriority w:val="99"/>
    <w:semiHidden/>
    <w:rsid w:val="00423FF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23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FA"/>
    <w:rPr>
      <w:rFonts w:ascii="Segoe UI" w:eastAsia="Times New Roman" w:hAnsi="Segoe UI" w:cs="Segoe UI"/>
      <w:sz w:val="18"/>
      <w:szCs w:val="18"/>
      <w:lang w:val="en-US"/>
    </w:rPr>
  </w:style>
  <w:style w:type="table" w:styleId="TableGrid">
    <w:name w:val="Table Grid"/>
    <w:basedOn w:val="TableNormal"/>
    <w:uiPriority w:val="39"/>
    <w:rsid w:val="006D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2967</TotalTime>
  <Pages>10</Pages>
  <Words>6084</Words>
  <Characters>34683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214</cp:revision>
  <cp:lastPrinted>2015-12-08T02:55:00Z</cp:lastPrinted>
  <dcterms:created xsi:type="dcterms:W3CDTF">2015-11-20T04:38:00Z</dcterms:created>
  <dcterms:modified xsi:type="dcterms:W3CDTF">2015-12-14T20:23:00Z</dcterms:modified>
</cp:coreProperties>
</file>