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F4" w:rsidRPr="00A07B5C" w:rsidRDefault="00815CF4" w:rsidP="00815CF4">
      <w:pPr>
        <w:pStyle w:val="NoSpacing"/>
        <w:jc w:val="center"/>
        <w:rPr>
          <w:b/>
          <w:sz w:val="36"/>
          <w:szCs w:val="36"/>
          <w:u w:val="single"/>
          <w:lang w:val="en-GB"/>
        </w:rPr>
      </w:pPr>
      <w:bookmarkStart w:id="0" w:name="_GoBack"/>
      <w:bookmarkEnd w:id="0"/>
      <w:r w:rsidRPr="00A07B5C">
        <w:rPr>
          <w:b/>
          <w:sz w:val="36"/>
          <w:szCs w:val="36"/>
          <w:u w:val="single"/>
          <w:lang w:val="en-GB"/>
        </w:rPr>
        <w:t>CONSTITUTIONAL – EDINGER – FALL 2010</w:t>
      </w:r>
    </w:p>
    <w:p w:rsidR="00815CF4" w:rsidRDefault="00815CF4" w:rsidP="00815CF4">
      <w:pPr>
        <w:pStyle w:val="NoSpacing"/>
        <w:tabs>
          <w:tab w:val="left" w:pos="2520"/>
        </w:tabs>
        <w:rPr>
          <w:b/>
          <w:sz w:val="20"/>
          <w:szCs w:val="20"/>
          <w:lang w:val="en-GB"/>
        </w:rPr>
      </w:pPr>
      <w:r>
        <w:rPr>
          <w:b/>
          <w:sz w:val="20"/>
          <w:szCs w:val="20"/>
          <w:lang w:val="en-GB"/>
        </w:rPr>
        <w:tab/>
      </w:r>
    </w:p>
    <w:p w:rsidR="00815CF4" w:rsidRDefault="00815CF4" w:rsidP="00815CF4">
      <w:pPr>
        <w:pStyle w:val="NoSpacing"/>
        <w:tabs>
          <w:tab w:val="left" w:pos="2520"/>
        </w:tabs>
        <w:rPr>
          <w:b/>
          <w:sz w:val="20"/>
          <w:szCs w:val="20"/>
          <w:lang w:val="en-GB"/>
        </w:rPr>
      </w:pPr>
    </w:p>
    <w:p w:rsidR="00815CF4" w:rsidRPr="00A07B5C" w:rsidRDefault="00815CF4" w:rsidP="00815CF4">
      <w:pPr>
        <w:pStyle w:val="NoSpacing"/>
        <w:tabs>
          <w:tab w:val="center" w:leader="dot" w:pos="10080"/>
        </w:tabs>
        <w:rPr>
          <w:rFonts w:ascii="Times New Roman" w:hAnsi="Times New Roman" w:cs="Times New Roman"/>
          <w:b/>
          <w:sz w:val="24"/>
          <w:szCs w:val="24"/>
          <w:u w:val="single"/>
          <w:lang w:val="en-GB"/>
        </w:rPr>
      </w:pPr>
      <w:r w:rsidRPr="00A07B5C">
        <w:rPr>
          <w:rFonts w:ascii="Times New Roman" w:hAnsi="Times New Roman" w:cs="Times New Roman"/>
          <w:b/>
          <w:sz w:val="24"/>
          <w:szCs w:val="24"/>
          <w:highlight w:val="red"/>
          <w:u w:val="single"/>
          <w:lang w:val="en-GB"/>
        </w:rPr>
        <w:t>PART I – INTRODUCTION</w:t>
      </w:r>
      <w:r w:rsidRPr="00A07B5C">
        <w:rPr>
          <w:rFonts w:ascii="Times New Roman" w:hAnsi="Times New Roman" w:cs="Times New Roman"/>
          <w:b/>
          <w:sz w:val="24"/>
          <w:szCs w:val="24"/>
          <w:u w:val="single"/>
          <w:lang w:val="en-GB"/>
        </w:rPr>
        <w:tab/>
      </w:r>
      <w:r w:rsidRPr="00294BEC">
        <w:rPr>
          <w:rFonts w:ascii="Times New Roman" w:hAnsi="Times New Roman" w:cs="Times New Roman"/>
          <w:b/>
          <w:sz w:val="24"/>
          <w:szCs w:val="24"/>
          <w:highlight w:val="red"/>
          <w:u w:val="single"/>
          <w:lang w:val="en-GB"/>
        </w:rPr>
        <w:t>2</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Characteristics of a Federal Government</w:t>
      </w:r>
      <w:r w:rsidRPr="00A07B5C">
        <w:rPr>
          <w:rFonts w:ascii="Times New Roman" w:hAnsi="Times New Roman" w:cs="Times New Roman"/>
          <w:sz w:val="24"/>
          <w:szCs w:val="24"/>
          <w:lang w:val="en-GB"/>
        </w:rPr>
        <w:tab/>
        <w:t>2</w:t>
      </w:r>
    </w:p>
    <w:p w:rsidR="00815CF4" w:rsidRPr="00294BEC" w:rsidRDefault="00815CF4" w:rsidP="00815CF4">
      <w:pPr>
        <w:pStyle w:val="NoSpacing"/>
        <w:tabs>
          <w:tab w:val="center" w:leader="dot" w:pos="10080"/>
        </w:tabs>
        <w:rPr>
          <w:rFonts w:ascii="Times New Roman" w:hAnsi="Times New Roman" w:cs="Times New Roman"/>
          <w:b/>
          <w:i/>
          <w:sz w:val="24"/>
          <w:szCs w:val="24"/>
          <w:highlight w:val="yellow"/>
          <w:lang w:val="en-GB"/>
        </w:rPr>
      </w:pPr>
      <w:r w:rsidRPr="00294BEC">
        <w:rPr>
          <w:rFonts w:ascii="Times New Roman" w:hAnsi="Times New Roman" w:cs="Times New Roman"/>
          <w:b/>
          <w:i/>
          <w:sz w:val="24"/>
          <w:szCs w:val="24"/>
          <w:highlight w:val="yellow"/>
          <w:lang w:val="en-GB"/>
        </w:rPr>
        <w:t>Chapter 1 – Colonial Origins to Autonomy</w:t>
      </w:r>
      <w:r w:rsidRPr="00294BEC">
        <w:rPr>
          <w:rFonts w:ascii="Times New Roman" w:hAnsi="Times New Roman" w:cs="Times New Roman"/>
          <w:b/>
          <w:i/>
          <w:sz w:val="24"/>
          <w:szCs w:val="24"/>
          <w:highlight w:val="yellow"/>
          <w:lang w:val="en-GB"/>
        </w:rPr>
        <w:tab/>
        <w:t>2</w:t>
      </w:r>
    </w:p>
    <w:p w:rsidR="00815CF4" w:rsidRPr="00A07B5C" w:rsidRDefault="00815CF4" w:rsidP="00815CF4">
      <w:pPr>
        <w:pStyle w:val="NoSpacing"/>
        <w:tabs>
          <w:tab w:val="center" w:leader="dot" w:pos="10080"/>
        </w:tabs>
        <w:rPr>
          <w:rFonts w:ascii="Times New Roman" w:hAnsi="Times New Roman" w:cs="Times New Roman"/>
          <w:b/>
          <w:i/>
          <w:sz w:val="24"/>
          <w:szCs w:val="24"/>
          <w:lang w:val="en-GB"/>
        </w:rPr>
      </w:pPr>
      <w:r w:rsidRPr="00294BEC">
        <w:rPr>
          <w:rFonts w:ascii="Times New Roman" w:hAnsi="Times New Roman" w:cs="Times New Roman"/>
          <w:b/>
          <w:i/>
          <w:sz w:val="24"/>
          <w:szCs w:val="24"/>
          <w:highlight w:val="yellow"/>
          <w:lang w:val="en-GB"/>
        </w:rPr>
        <w:t>Chapter 2 – The Fundamental Principles:  Separation of Powers and the Rule of Law</w:t>
      </w:r>
      <w:r w:rsidRPr="00294BEC">
        <w:rPr>
          <w:rFonts w:ascii="Times New Roman" w:hAnsi="Times New Roman" w:cs="Times New Roman"/>
          <w:b/>
          <w:i/>
          <w:sz w:val="24"/>
          <w:szCs w:val="24"/>
          <w:highlight w:val="yellow"/>
          <w:lang w:val="en-GB"/>
        </w:rPr>
        <w:tab/>
        <w:t>4</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 xml:space="preserve">Judicial Independence </w:t>
      </w:r>
      <w:r>
        <w:rPr>
          <w:rFonts w:ascii="Times New Roman" w:hAnsi="Times New Roman" w:cs="Times New Roman"/>
          <w:sz w:val="24"/>
          <w:szCs w:val="24"/>
          <w:lang w:val="en-GB"/>
        </w:rPr>
        <w:t xml:space="preserve">Components </w:t>
      </w:r>
      <w:r w:rsidRPr="00A07B5C">
        <w:rPr>
          <w:rFonts w:ascii="Times New Roman" w:hAnsi="Times New Roman" w:cs="Times New Roman"/>
          <w:sz w:val="24"/>
          <w:szCs w:val="24"/>
          <w:lang w:val="en-GB"/>
        </w:rPr>
        <w:t>(Remuneration)</w:t>
      </w:r>
      <w:r w:rsidRPr="00A07B5C">
        <w:rPr>
          <w:rFonts w:ascii="Times New Roman" w:hAnsi="Times New Roman" w:cs="Times New Roman"/>
          <w:sz w:val="24"/>
          <w:szCs w:val="24"/>
          <w:lang w:val="en-GB"/>
        </w:rPr>
        <w:tab/>
        <w:t>5</w:t>
      </w:r>
    </w:p>
    <w:p w:rsidR="00815CF4" w:rsidRPr="00A07B5C" w:rsidRDefault="00815CF4" w:rsidP="00815CF4">
      <w:pPr>
        <w:pStyle w:val="NoSpacing"/>
        <w:tabs>
          <w:tab w:val="center" w:leader="dot" w:pos="10080"/>
        </w:tabs>
        <w:rPr>
          <w:rFonts w:ascii="Times New Roman" w:hAnsi="Times New Roman" w:cs="Times New Roman"/>
          <w:b/>
          <w:sz w:val="24"/>
          <w:szCs w:val="24"/>
          <w:u w:val="single"/>
          <w:lang w:val="en-GB"/>
        </w:rPr>
      </w:pPr>
      <w:r w:rsidRPr="00A07B5C">
        <w:rPr>
          <w:rFonts w:ascii="Times New Roman" w:hAnsi="Times New Roman" w:cs="Times New Roman"/>
          <w:b/>
          <w:sz w:val="24"/>
          <w:szCs w:val="24"/>
          <w:highlight w:val="red"/>
          <w:u w:val="single"/>
          <w:lang w:val="en-GB"/>
        </w:rPr>
        <w:t>PART II – FEDERALISM: DIVISION OF POWERS</w:t>
      </w:r>
      <w:r w:rsidRPr="00A07B5C">
        <w:rPr>
          <w:rFonts w:ascii="Times New Roman" w:hAnsi="Times New Roman" w:cs="Times New Roman"/>
          <w:b/>
          <w:sz w:val="24"/>
          <w:szCs w:val="24"/>
          <w:u w:val="single"/>
          <w:lang w:val="en-GB"/>
        </w:rPr>
        <w:tab/>
      </w:r>
      <w:r w:rsidRPr="00294BEC">
        <w:rPr>
          <w:rFonts w:ascii="Times New Roman" w:hAnsi="Times New Roman" w:cs="Times New Roman"/>
          <w:b/>
          <w:sz w:val="24"/>
          <w:szCs w:val="24"/>
          <w:highlight w:val="red"/>
          <w:u w:val="single"/>
          <w:lang w:val="en-GB"/>
        </w:rPr>
        <w:t>5</w:t>
      </w:r>
    </w:p>
    <w:p w:rsidR="00815CF4" w:rsidRPr="00A07B5C" w:rsidRDefault="00815CF4" w:rsidP="00815CF4">
      <w:pPr>
        <w:pStyle w:val="NoSpacing"/>
        <w:tabs>
          <w:tab w:val="center" w:leader="dot" w:pos="10080"/>
        </w:tabs>
        <w:rPr>
          <w:rFonts w:ascii="Times New Roman" w:hAnsi="Times New Roman" w:cs="Times New Roman"/>
          <w:b/>
          <w:i/>
          <w:sz w:val="24"/>
          <w:szCs w:val="24"/>
          <w:lang w:val="en-GB"/>
        </w:rPr>
      </w:pPr>
      <w:r w:rsidRPr="00294BEC">
        <w:rPr>
          <w:rFonts w:ascii="Times New Roman" w:hAnsi="Times New Roman" w:cs="Times New Roman"/>
          <w:b/>
          <w:i/>
          <w:sz w:val="24"/>
          <w:szCs w:val="24"/>
          <w:highlight w:val="yellow"/>
          <w:lang w:val="en-GB"/>
        </w:rPr>
        <w:t>Chapter 3 – Validity</w:t>
      </w:r>
      <w:r w:rsidRPr="00294BEC">
        <w:rPr>
          <w:rFonts w:ascii="Times New Roman" w:hAnsi="Times New Roman" w:cs="Times New Roman"/>
          <w:b/>
          <w:i/>
          <w:sz w:val="24"/>
          <w:szCs w:val="24"/>
          <w:highlight w:val="yellow"/>
          <w:lang w:val="en-GB"/>
        </w:rPr>
        <w:tab/>
        <w:t>5</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General Questions for Validity</w:t>
      </w:r>
      <w:r w:rsidRPr="00A07B5C">
        <w:rPr>
          <w:rFonts w:ascii="Times New Roman" w:hAnsi="Times New Roman" w:cs="Times New Roman"/>
          <w:sz w:val="24"/>
          <w:szCs w:val="24"/>
          <w:lang w:val="en-GB"/>
        </w:rPr>
        <w:tab/>
        <w:t>5</w:t>
      </w:r>
    </w:p>
    <w:p w:rsidR="00815CF4" w:rsidRPr="00A07B5C" w:rsidRDefault="00815CF4" w:rsidP="00815CF4">
      <w:pPr>
        <w:pStyle w:val="NoSpacing"/>
        <w:tabs>
          <w:tab w:val="center" w:leader="dot" w:pos="10080"/>
        </w:tabs>
        <w:rPr>
          <w:rFonts w:ascii="Times New Roman" w:hAnsi="Times New Roman" w:cs="Times New Roman"/>
          <w:b/>
          <w:color w:val="0000FF"/>
          <w:sz w:val="24"/>
          <w:szCs w:val="24"/>
          <w:lang w:val="en-GB"/>
        </w:rPr>
      </w:pPr>
      <w:r w:rsidRPr="00A07B5C">
        <w:rPr>
          <w:rFonts w:ascii="Times New Roman" w:hAnsi="Times New Roman" w:cs="Times New Roman"/>
          <w:b/>
          <w:color w:val="0000FF"/>
          <w:sz w:val="24"/>
          <w:szCs w:val="24"/>
          <w:lang w:val="en-GB"/>
        </w:rPr>
        <w:t>3.1 – General Approach to Interpretation</w:t>
      </w:r>
      <w:r w:rsidRPr="00A07B5C">
        <w:rPr>
          <w:rFonts w:ascii="Times New Roman" w:hAnsi="Times New Roman" w:cs="Times New Roman"/>
          <w:b/>
          <w:color w:val="0000FF"/>
          <w:sz w:val="24"/>
          <w:szCs w:val="24"/>
          <w:lang w:val="en-GB"/>
        </w:rPr>
        <w:tab/>
        <w:t>5</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Considerations in Interpretation</w:t>
      </w:r>
      <w:r w:rsidRPr="00A07B5C">
        <w:rPr>
          <w:rFonts w:ascii="Times New Roman" w:hAnsi="Times New Roman" w:cs="Times New Roman"/>
          <w:sz w:val="24"/>
          <w:szCs w:val="24"/>
          <w:lang w:val="en-GB"/>
        </w:rPr>
        <w:tab/>
        <w:t>5</w:t>
      </w:r>
    </w:p>
    <w:p w:rsidR="00815CF4" w:rsidRDefault="00815CF4" w:rsidP="00815CF4">
      <w:pPr>
        <w:pStyle w:val="NoSpacing"/>
        <w:tabs>
          <w:tab w:val="center" w:leader="dot" w:pos="10080"/>
        </w:tabs>
        <w:rPr>
          <w:rFonts w:ascii="Times New Roman" w:hAnsi="Times New Roman" w:cs="Times New Roman"/>
          <w:b/>
          <w:color w:val="0000FF"/>
          <w:sz w:val="24"/>
          <w:szCs w:val="24"/>
          <w:lang w:val="en-GB"/>
        </w:rPr>
      </w:pPr>
      <w:r w:rsidRPr="00A07B5C">
        <w:rPr>
          <w:rFonts w:ascii="Times New Roman" w:hAnsi="Times New Roman" w:cs="Times New Roman"/>
          <w:b/>
          <w:color w:val="0000FF"/>
          <w:sz w:val="24"/>
          <w:szCs w:val="24"/>
          <w:lang w:val="en-GB"/>
        </w:rPr>
        <w:t>3.2 – Peace, Order and Good Government</w:t>
      </w:r>
      <w:r w:rsidRPr="00A07B5C">
        <w:rPr>
          <w:rFonts w:ascii="Times New Roman" w:hAnsi="Times New Roman" w:cs="Times New Roman"/>
          <w:b/>
          <w:color w:val="0000FF"/>
          <w:sz w:val="24"/>
          <w:szCs w:val="24"/>
          <w:lang w:val="en-GB"/>
        </w:rPr>
        <w:tab/>
        <w:t>6</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Origin of National Concern Branch (Local Prohibition)</w:t>
      </w:r>
      <w:r>
        <w:rPr>
          <w:rFonts w:ascii="Times New Roman" w:hAnsi="Times New Roman" w:cs="Times New Roman"/>
          <w:sz w:val="24"/>
          <w:szCs w:val="24"/>
          <w:lang w:val="en-GB"/>
        </w:rPr>
        <w:tab/>
        <w:t>6</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Development of Emergency Branch (Fort Frances)</w:t>
      </w:r>
      <w:r>
        <w:rPr>
          <w:rFonts w:ascii="Times New Roman" w:hAnsi="Times New Roman" w:cs="Times New Roman"/>
          <w:sz w:val="24"/>
          <w:szCs w:val="24"/>
          <w:lang w:val="en-GB"/>
        </w:rPr>
        <w:tab/>
        <w:t>7</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Emergency Branch Requirements (Anti-Inflation)</w:t>
      </w:r>
      <w:r>
        <w:rPr>
          <w:rFonts w:ascii="Times New Roman" w:hAnsi="Times New Roman" w:cs="Times New Roman"/>
          <w:sz w:val="24"/>
          <w:szCs w:val="24"/>
          <w:lang w:val="en-GB"/>
        </w:rPr>
        <w:tab/>
        <w:t>7</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National Branch Requirements (Crown Zellerbach)</w:t>
      </w:r>
      <w:r>
        <w:rPr>
          <w:rFonts w:ascii="Times New Roman" w:hAnsi="Times New Roman" w:cs="Times New Roman"/>
          <w:sz w:val="24"/>
          <w:szCs w:val="24"/>
          <w:lang w:val="en-GB"/>
        </w:rPr>
        <w:tab/>
        <w:t>8</w:t>
      </w:r>
    </w:p>
    <w:p w:rsidR="00815CF4" w:rsidRPr="00A07B5C" w:rsidRDefault="00815CF4" w:rsidP="00815CF4">
      <w:pPr>
        <w:pStyle w:val="NoSpacing"/>
        <w:tabs>
          <w:tab w:val="center" w:leader="dot" w:pos="10080"/>
        </w:tabs>
        <w:rPr>
          <w:rFonts w:ascii="Times New Roman" w:hAnsi="Times New Roman" w:cs="Times New Roman"/>
          <w:b/>
          <w:color w:val="0000FF"/>
          <w:sz w:val="24"/>
          <w:szCs w:val="24"/>
          <w:lang w:val="en-GB"/>
        </w:rPr>
      </w:pPr>
      <w:r w:rsidRPr="00A07B5C">
        <w:rPr>
          <w:rFonts w:ascii="Times New Roman" w:hAnsi="Times New Roman" w:cs="Times New Roman"/>
          <w:b/>
          <w:color w:val="0000FF"/>
          <w:sz w:val="24"/>
          <w:szCs w:val="24"/>
          <w:lang w:val="en-GB"/>
        </w:rPr>
        <w:t>3.3 – Criminal Law</w:t>
      </w:r>
      <w:r w:rsidRPr="00A07B5C">
        <w:rPr>
          <w:rFonts w:ascii="Times New Roman" w:hAnsi="Times New Roman" w:cs="Times New Roman"/>
          <w:b/>
          <w:color w:val="0000FF"/>
          <w:sz w:val="24"/>
          <w:szCs w:val="24"/>
          <w:lang w:val="en-GB"/>
        </w:rPr>
        <w:tab/>
        <w:t>8</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Pith and Substance Approach</w:t>
      </w:r>
      <w:r w:rsidRPr="00A07B5C">
        <w:rPr>
          <w:rFonts w:ascii="Times New Roman" w:hAnsi="Times New Roman" w:cs="Times New Roman"/>
          <w:sz w:val="24"/>
          <w:szCs w:val="24"/>
          <w:lang w:val="en-GB"/>
        </w:rPr>
        <w:tab/>
        <w:t>8</w:t>
      </w:r>
    </w:p>
    <w:p w:rsidR="00815CF4"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How to get Provincial Legislation Upheld</w:t>
      </w:r>
      <w:r w:rsidRPr="00A07B5C">
        <w:rPr>
          <w:rFonts w:ascii="Times New Roman" w:hAnsi="Times New Roman" w:cs="Times New Roman"/>
          <w:sz w:val="24"/>
          <w:szCs w:val="24"/>
          <w:lang w:val="en-GB"/>
        </w:rPr>
        <w:tab/>
        <w:t>9</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Criminal Law Form (Dairy)</w:t>
      </w:r>
      <w:r>
        <w:rPr>
          <w:rFonts w:ascii="Times New Roman" w:hAnsi="Times New Roman" w:cs="Times New Roman"/>
          <w:sz w:val="24"/>
          <w:szCs w:val="24"/>
          <w:lang w:val="en-GB"/>
        </w:rPr>
        <w:tab/>
        <w:t>9</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Provinces – How to get around 91(27) (Dupond, Rio)</w:t>
      </w:r>
      <w:r>
        <w:rPr>
          <w:rFonts w:ascii="Times New Roman" w:hAnsi="Times New Roman" w:cs="Times New Roman"/>
          <w:sz w:val="24"/>
          <w:szCs w:val="24"/>
          <w:lang w:val="en-GB"/>
        </w:rPr>
        <w:tab/>
        <w:t>10</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Attacking Provincial Legislation (Morgentaler)</w:t>
      </w:r>
      <w:r>
        <w:rPr>
          <w:rFonts w:ascii="Times New Roman" w:hAnsi="Times New Roman" w:cs="Times New Roman"/>
          <w:sz w:val="24"/>
          <w:szCs w:val="24"/>
          <w:lang w:val="en-GB"/>
        </w:rPr>
        <w:tab/>
        <w:t>11</w:t>
      </w:r>
    </w:p>
    <w:p w:rsidR="00815CF4" w:rsidRPr="00A07B5C" w:rsidRDefault="00815CF4" w:rsidP="00815CF4">
      <w:pPr>
        <w:pStyle w:val="NoSpacing"/>
        <w:tabs>
          <w:tab w:val="center" w:leader="dot" w:pos="10080"/>
        </w:tabs>
        <w:rPr>
          <w:rFonts w:ascii="Times New Roman" w:hAnsi="Times New Roman" w:cs="Times New Roman"/>
          <w:b/>
          <w:color w:val="0000FF"/>
          <w:sz w:val="24"/>
          <w:szCs w:val="24"/>
          <w:lang w:val="en-GB"/>
        </w:rPr>
      </w:pPr>
      <w:r w:rsidRPr="00A07B5C">
        <w:rPr>
          <w:rFonts w:ascii="Times New Roman" w:hAnsi="Times New Roman" w:cs="Times New Roman"/>
          <w:b/>
          <w:color w:val="0000FF"/>
          <w:sz w:val="24"/>
          <w:szCs w:val="24"/>
          <w:lang w:val="en-GB"/>
        </w:rPr>
        <w:t>3.4 – Regulation of the Economy</w:t>
      </w:r>
      <w:r w:rsidRPr="00A07B5C">
        <w:rPr>
          <w:rFonts w:ascii="Times New Roman" w:hAnsi="Times New Roman" w:cs="Times New Roman"/>
          <w:b/>
          <w:color w:val="0000FF"/>
          <w:sz w:val="24"/>
          <w:szCs w:val="24"/>
          <w:lang w:val="en-GB"/>
        </w:rPr>
        <w:tab/>
        <w:t>11</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Hallmarks of Validity for General Regulation of Economy Branch of 91(2)</w:t>
      </w:r>
      <w:r w:rsidRPr="00A07B5C">
        <w:rPr>
          <w:rFonts w:ascii="Times New Roman" w:hAnsi="Times New Roman" w:cs="Times New Roman"/>
          <w:sz w:val="24"/>
          <w:szCs w:val="24"/>
          <w:lang w:val="en-GB"/>
        </w:rPr>
        <w:tab/>
        <w:t>11</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Test for Drafting a Provision Which May Be Ultra Vires</w:t>
      </w:r>
      <w:r w:rsidRPr="00A07B5C">
        <w:rPr>
          <w:rFonts w:ascii="Times New Roman" w:hAnsi="Times New Roman" w:cs="Times New Roman"/>
          <w:sz w:val="24"/>
          <w:szCs w:val="24"/>
          <w:lang w:val="en-GB"/>
        </w:rPr>
        <w:tab/>
        <w:t>12</w:t>
      </w:r>
    </w:p>
    <w:p w:rsidR="00815CF4"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Ancillary Doctrine</w:t>
      </w:r>
      <w:r w:rsidRPr="00A07B5C">
        <w:rPr>
          <w:rFonts w:ascii="Times New Roman" w:hAnsi="Times New Roman" w:cs="Times New Roman"/>
          <w:sz w:val="24"/>
          <w:szCs w:val="24"/>
          <w:lang w:val="en-GB"/>
        </w:rPr>
        <w:tab/>
        <w:t>12</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Definition and Scope of 91(2) (Citizens)</w:t>
      </w:r>
      <w:r>
        <w:rPr>
          <w:rFonts w:ascii="Times New Roman" w:hAnsi="Times New Roman" w:cs="Times New Roman"/>
          <w:sz w:val="24"/>
          <w:szCs w:val="24"/>
          <w:lang w:val="en-GB"/>
        </w:rPr>
        <w:tab/>
        <w:t>12</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Provincial Help – Incidental Effects (Carnation)</w:t>
      </w:r>
      <w:r>
        <w:rPr>
          <w:rFonts w:ascii="Times New Roman" w:hAnsi="Times New Roman" w:cs="Times New Roman"/>
          <w:sz w:val="24"/>
          <w:szCs w:val="24"/>
          <w:lang w:val="en-GB"/>
        </w:rPr>
        <w:tab/>
        <w:t>13</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Second Branch of 91(2) (GM)</w:t>
      </w:r>
      <w:r>
        <w:rPr>
          <w:rFonts w:ascii="Times New Roman" w:hAnsi="Times New Roman" w:cs="Times New Roman"/>
          <w:sz w:val="24"/>
          <w:szCs w:val="24"/>
          <w:lang w:val="en-GB"/>
        </w:rPr>
        <w:tab/>
        <w:t>14</w:t>
      </w:r>
    </w:p>
    <w:p w:rsidR="00815CF4" w:rsidRPr="00A07B5C" w:rsidRDefault="00815CF4" w:rsidP="00815CF4">
      <w:pPr>
        <w:pStyle w:val="NoSpacing"/>
        <w:tabs>
          <w:tab w:val="center" w:leader="dot" w:pos="10080"/>
        </w:tabs>
        <w:rPr>
          <w:rFonts w:ascii="Times New Roman" w:hAnsi="Times New Roman" w:cs="Times New Roman"/>
          <w:b/>
          <w:color w:val="0000FF"/>
          <w:sz w:val="24"/>
          <w:szCs w:val="24"/>
          <w:lang w:val="en-GB"/>
        </w:rPr>
      </w:pPr>
      <w:r w:rsidRPr="00A07B5C">
        <w:rPr>
          <w:rFonts w:ascii="Times New Roman" w:hAnsi="Times New Roman" w:cs="Times New Roman"/>
          <w:b/>
          <w:color w:val="0000FF"/>
          <w:sz w:val="24"/>
          <w:szCs w:val="24"/>
          <w:lang w:val="en-GB"/>
        </w:rPr>
        <w:t>3.5 – Taxation</w:t>
      </w:r>
      <w:r w:rsidRPr="00A07B5C">
        <w:rPr>
          <w:rFonts w:ascii="Times New Roman" w:hAnsi="Times New Roman" w:cs="Times New Roman"/>
          <w:b/>
          <w:color w:val="0000FF"/>
          <w:sz w:val="24"/>
          <w:szCs w:val="24"/>
          <w:lang w:val="en-GB"/>
        </w:rPr>
        <w:tab/>
        <w:t>14</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Related Heads of Power</w:t>
      </w:r>
      <w:r w:rsidRPr="00A07B5C">
        <w:rPr>
          <w:rFonts w:ascii="Times New Roman" w:hAnsi="Times New Roman" w:cs="Times New Roman"/>
          <w:sz w:val="24"/>
          <w:szCs w:val="24"/>
          <w:lang w:val="en-GB"/>
        </w:rPr>
        <w:tab/>
        <w:t>14</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Checklist for Provincial Cases</w:t>
      </w:r>
      <w:r w:rsidRPr="00A07B5C">
        <w:rPr>
          <w:rFonts w:ascii="Times New Roman" w:hAnsi="Times New Roman" w:cs="Times New Roman"/>
          <w:sz w:val="24"/>
          <w:szCs w:val="24"/>
          <w:lang w:val="en-GB"/>
        </w:rPr>
        <w:tab/>
        <w:t>14</w:t>
      </w:r>
    </w:p>
    <w:p w:rsidR="00815CF4" w:rsidRPr="00A07B5C"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Using 92(9)</w:t>
      </w:r>
      <w:r w:rsidRPr="00A07B5C">
        <w:rPr>
          <w:rFonts w:ascii="Times New Roman" w:hAnsi="Times New Roman" w:cs="Times New Roman"/>
          <w:sz w:val="24"/>
          <w:szCs w:val="24"/>
          <w:lang w:val="en-GB"/>
        </w:rPr>
        <w:tab/>
        <w:t>15</w:t>
      </w:r>
    </w:p>
    <w:p w:rsidR="00815CF4" w:rsidRDefault="00815CF4" w:rsidP="00815CF4">
      <w:pPr>
        <w:pStyle w:val="NoSpacing"/>
        <w:tabs>
          <w:tab w:val="center" w:leader="dot" w:pos="10080"/>
        </w:tabs>
        <w:rPr>
          <w:rFonts w:ascii="Times New Roman" w:hAnsi="Times New Roman" w:cs="Times New Roman"/>
          <w:sz w:val="24"/>
          <w:szCs w:val="24"/>
          <w:lang w:val="en-GB"/>
        </w:rPr>
      </w:pPr>
      <w:r w:rsidRPr="00A07B5C">
        <w:rPr>
          <w:rFonts w:ascii="Times New Roman" w:hAnsi="Times New Roman" w:cs="Times New Roman"/>
          <w:sz w:val="24"/>
          <w:szCs w:val="24"/>
          <w:lang w:val="en-GB"/>
        </w:rPr>
        <w:t>John Stuart Mill’s Definition of Direct/Indirect Tax</w:t>
      </w:r>
      <w:r w:rsidRPr="00A07B5C">
        <w:rPr>
          <w:rFonts w:ascii="Times New Roman" w:hAnsi="Times New Roman" w:cs="Times New Roman"/>
          <w:sz w:val="24"/>
          <w:szCs w:val="24"/>
          <w:lang w:val="en-GB"/>
        </w:rPr>
        <w:tab/>
        <w:t>15</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Definition of Direct/Indirect (Lambe)</w:t>
      </w:r>
      <w:r>
        <w:rPr>
          <w:rFonts w:ascii="Times New Roman" w:hAnsi="Times New Roman" w:cs="Times New Roman"/>
          <w:sz w:val="24"/>
          <w:szCs w:val="24"/>
          <w:lang w:val="en-GB"/>
        </w:rPr>
        <w:tab/>
        <w:t>15</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Determining if a Person is Taxable in the Province (Lambe)</w:t>
      </w:r>
      <w:r>
        <w:rPr>
          <w:rFonts w:ascii="Times New Roman" w:hAnsi="Times New Roman" w:cs="Times New Roman"/>
          <w:sz w:val="24"/>
          <w:szCs w:val="24"/>
          <w:lang w:val="en-GB"/>
        </w:rPr>
        <w:tab/>
        <w:t>15</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Whether a Levy is a Tax (Allard)</w:t>
      </w:r>
      <w:r>
        <w:rPr>
          <w:rFonts w:ascii="Times New Roman" w:hAnsi="Times New Roman" w:cs="Times New Roman"/>
          <w:sz w:val="24"/>
          <w:szCs w:val="24"/>
          <w:lang w:val="en-GB"/>
        </w:rPr>
        <w:tab/>
        <w:t>16</w:t>
      </w:r>
    </w:p>
    <w:p w:rsidR="00815CF4" w:rsidRDefault="00815CF4" w:rsidP="00815CF4">
      <w:pPr>
        <w:pStyle w:val="NoSpacing"/>
        <w:tabs>
          <w:tab w:val="center" w:leader="dot" w:pos="10080"/>
        </w:tabs>
        <w:rPr>
          <w:rFonts w:ascii="Times New Roman" w:hAnsi="Times New Roman" w:cs="Times New Roman"/>
          <w:sz w:val="24"/>
          <w:szCs w:val="24"/>
          <w:lang w:val="en-GB"/>
        </w:rPr>
      </w:pPr>
      <w:r>
        <w:rPr>
          <w:rFonts w:ascii="Times New Roman" w:hAnsi="Times New Roman" w:cs="Times New Roman"/>
          <w:sz w:val="24"/>
          <w:szCs w:val="24"/>
          <w:lang w:val="en-GB"/>
        </w:rPr>
        <w:t>Restitution of Improperly Taken Taxes (Kingstreet)</w:t>
      </w:r>
      <w:r>
        <w:rPr>
          <w:rFonts w:ascii="Times New Roman" w:hAnsi="Times New Roman" w:cs="Times New Roman"/>
          <w:sz w:val="24"/>
          <w:szCs w:val="24"/>
          <w:lang w:val="en-GB"/>
        </w:rPr>
        <w:tab/>
        <w:t>16</w:t>
      </w:r>
    </w:p>
    <w:p w:rsidR="00815CF4" w:rsidRDefault="00815CF4" w:rsidP="00815CF4">
      <w:pPr>
        <w:pStyle w:val="NoSpacing"/>
        <w:tabs>
          <w:tab w:val="center" w:leader="dot" w:pos="10080"/>
        </w:tabs>
        <w:rPr>
          <w:rFonts w:ascii="Times New Roman" w:hAnsi="Times New Roman" w:cs="Times New Roman"/>
          <w:sz w:val="24"/>
          <w:szCs w:val="24"/>
          <w:lang w:val="en-GB"/>
        </w:rPr>
      </w:pPr>
    </w:p>
    <w:p w:rsidR="00815CF4" w:rsidRDefault="00815CF4" w:rsidP="00815CF4">
      <w:pPr>
        <w:pStyle w:val="NoSpacing"/>
        <w:tabs>
          <w:tab w:val="center" w:leader="dot" w:pos="10080"/>
        </w:tabs>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CONSTITUTIONAL – SPRING 2011</w:t>
      </w:r>
    </w:p>
    <w:p w:rsidR="00815CF4" w:rsidRPr="00815CF4" w:rsidRDefault="00815CF4" w:rsidP="00815CF4">
      <w:pPr>
        <w:pStyle w:val="NoSpacing"/>
        <w:tabs>
          <w:tab w:val="center" w:leader="dot" w:pos="10080"/>
        </w:tabs>
        <w:jc w:val="center"/>
        <w:rPr>
          <w:rFonts w:ascii="Times New Roman" w:hAnsi="Times New Roman" w:cs="Times New Roman"/>
          <w:sz w:val="24"/>
          <w:szCs w:val="24"/>
          <w:lang w:val="en-GB"/>
        </w:rPr>
      </w:pPr>
      <w:r>
        <w:rPr>
          <w:rFonts w:ascii="Times New Roman" w:hAnsi="Times New Roman" w:cs="Times New Roman"/>
          <w:sz w:val="24"/>
          <w:szCs w:val="24"/>
          <w:lang w:val="en-GB"/>
        </w:rPr>
        <w:t>(included but no table of contents)</w:t>
      </w:r>
    </w:p>
    <w:p w:rsidR="00815CF4" w:rsidRDefault="00815CF4" w:rsidP="00815CF4">
      <w:pPr>
        <w:rPr>
          <w:b/>
          <w:sz w:val="32"/>
          <w:szCs w:val="32"/>
          <w:lang w:val="en-GB"/>
        </w:rPr>
      </w:pPr>
      <w:r>
        <w:rPr>
          <w:b/>
          <w:sz w:val="32"/>
          <w:szCs w:val="32"/>
          <w:lang w:val="en-GB"/>
        </w:rPr>
        <w:br w:type="page"/>
      </w:r>
    </w:p>
    <w:p w:rsidR="00815CF4" w:rsidRPr="00BA5A58" w:rsidRDefault="00815CF4" w:rsidP="00815CF4">
      <w:pPr>
        <w:pStyle w:val="NoSpacing"/>
        <w:rPr>
          <w:b/>
          <w:sz w:val="28"/>
          <w:szCs w:val="28"/>
          <w:lang w:val="en-GB"/>
        </w:rPr>
      </w:pPr>
      <w:r w:rsidRPr="00BA5A58">
        <w:rPr>
          <w:b/>
          <w:sz w:val="28"/>
          <w:szCs w:val="28"/>
          <w:highlight w:val="red"/>
          <w:lang w:val="en-GB"/>
        </w:rPr>
        <w:lastRenderedPageBreak/>
        <w:t>PART I - INTRODUCTION</w:t>
      </w:r>
    </w:p>
    <w:p w:rsidR="00815CF4" w:rsidRPr="00BA5A58" w:rsidRDefault="00815CF4" w:rsidP="00815CF4">
      <w:pPr>
        <w:pStyle w:val="NoSpacing"/>
        <w:jc w:val="center"/>
        <w:rPr>
          <w:b/>
          <w:lang w:val="en-GB"/>
        </w:rPr>
      </w:pPr>
    </w:p>
    <w:p w:rsidR="00815CF4" w:rsidRPr="009C5AE7" w:rsidRDefault="00815CF4" w:rsidP="00815CF4">
      <w:pPr>
        <w:pStyle w:val="NoSpacing"/>
        <w:rPr>
          <w:lang w:val="en-GB"/>
        </w:rPr>
      </w:pPr>
      <w:r w:rsidRPr="009C5AE7">
        <w:rPr>
          <w:b/>
          <w:lang w:val="en-GB"/>
        </w:rPr>
        <w:t>What is a constitution?</w:t>
      </w:r>
    </w:p>
    <w:p w:rsidR="00815CF4" w:rsidRPr="009C5AE7" w:rsidRDefault="00815CF4" w:rsidP="00815CF4">
      <w:pPr>
        <w:pStyle w:val="NoSpacing"/>
        <w:rPr>
          <w:lang w:val="en-GB"/>
        </w:rPr>
      </w:pPr>
      <w:r w:rsidRPr="009C5AE7">
        <w:rPr>
          <w:lang w:val="en-GB"/>
        </w:rPr>
        <w:t>A charter of government deriving its whole authority from the governed. The organic and fundamental law of a nation or state, which may be written or unwritten, establishing the character and conception of its government, laying the basic principles to which its internal life is to be conformed, organising the government, and regulating, distributing, and limiting the functions of its different departments, and prescribing the extent and manner of the exercise of sovereign powers.</w:t>
      </w:r>
    </w:p>
    <w:p w:rsidR="00815CF4" w:rsidRPr="009C5AE7" w:rsidRDefault="00815CF4" w:rsidP="00815CF4">
      <w:pPr>
        <w:pStyle w:val="NoSpacing"/>
        <w:rPr>
          <w:lang w:val="en-GB"/>
        </w:rPr>
      </w:pPr>
    </w:p>
    <w:p w:rsidR="00815CF4" w:rsidRPr="009C5AE7" w:rsidRDefault="00815CF4" w:rsidP="00815CF4">
      <w:pPr>
        <w:pStyle w:val="NoSpacing"/>
        <w:rPr>
          <w:lang w:val="en-GB"/>
        </w:rPr>
      </w:pPr>
      <w:r w:rsidRPr="009C5AE7">
        <w:rPr>
          <w:b/>
          <w:lang w:val="en-GB"/>
        </w:rPr>
        <w:t>Justiciable</w:t>
      </w:r>
      <w:r w:rsidRPr="009C5AE7">
        <w:rPr>
          <w:lang w:val="en-GB"/>
        </w:rPr>
        <w:t>: capable of being decided by a court. If not justiciable, can only seek a political remedy.</w:t>
      </w:r>
    </w:p>
    <w:p w:rsidR="00815CF4" w:rsidRPr="009C5AE7" w:rsidRDefault="00815CF4" w:rsidP="00815CF4">
      <w:pPr>
        <w:pStyle w:val="NoSpacing"/>
        <w:rPr>
          <w:b/>
          <w:lang w:val="en-GB"/>
        </w:rPr>
      </w:pPr>
    </w:p>
    <w:p w:rsidR="00815CF4" w:rsidRPr="009C5AE7" w:rsidRDefault="00815CF4" w:rsidP="00815CF4">
      <w:pPr>
        <w:pStyle w:val="NoSpacing"/>
        <w:rPr>
          <w:lang w:val="en-GB"/>
        </w:rPr>
      </w:pPr>
      <w:r w:rsidRPr="009C5AE7">
        <w:rPr>
          <w:b/>
          <w:lang w:val="en-GB"/>
        </w:rPr>
        <w:t>6 necessary characteristics of a federal government:</w:t>
      </w:r>
    </w:p>
    <w:p w:rsidR="00815CF4" w:rsidRPr="009C5AE7" w:rsidRDefault="00815CF4" w:rsidP="00815CF4">
      <w:pPr>
        <w:pStyle w:val="NoSpacing"/>
        <w:numPr>
          <w:ilvl w:val="0"/>
          <w:numId w:val="15"/>
        </w:numPr>
        <w:rPr>
          <w:lang w:val="en-GB"/>
        </w:rPr>
      </w:pPr>
      <w:r w:rsidRPr="009C5AE7">
        <w:rPr>
          <w:lang w:val="en-GB"/>
        </w:rPr>
        <w:t>Central govt has authority over entire geographic region, represents state at international level.</w:t>
      </w:r>
    </w:p>
    <w:p w:rsidR="00815CF4" w:rsidRPr="009C5AE7" w:rsidRDefault="00815CF4" w:rsidP="00815CF4">
      <w:pPr>
        <w:pStyle w:val="NoSpacing"/>
        <w:numPr>
          <w:ilvl w:val="0"/>
          <w:numId w:val="15"/>
        </w:numPr>
        <w:rPr>
          <w:lang w:val="en-GB"/>
        </w:rPr>
      </w:pPr>
      <w:r w:rsidRPr="009C5AE7">
        <w:rPr>
          <w:lang w:val="en-GB"/>
        </w:rPr>
        <w:t>The country is divided into geographically identifiable units or regions.</w:t>
      </w:r>
    </w:p>
    <w:p w:rsidR="00815CF4" w:rsidRPr="009C5AE7" w:rsidRDefault="00815CF4" w:rsidP="00815CF4">
      <w:pPr>
        <w:pStyle w:val="NormalWeb"/>
        <w:numPr>
          <w:ilvl w:val="0"/>
          <w:numId w:val="15"/>
        </w:numPr>
        <w:spacing w:before="0" w:beforeAutospacing="0" w:after="0" w:afterAutospacing="0"/>
        <w:rPr>
          <w:rFonts w:ascii="Calibri" w:hAnsi="Calibri"/>
          <w:sz w:val="22"/>
          <w:szCs w:val="22"/>
          <w:lang w:val="en-GB"/>
        </w:rPr>
      </w:pPr>
      <w:r w:rsidRPr="009C5AE7">
        <w:rPr>
          <w:rFonts w:ascii="Calibri" w:hAnsi="Calibri"/>
          <w:sz w:val="22"/>
          <w:szCs w:val="22"/>
          <w:lang w:val="en-GB"/>
        </w:rPr>
        <w:t>Legislative jurisdiction is divided between the central and regional governments.</w:t>
      </w:r>
    </w:p>
    <w:p w:rsidR="00815CF4" w:rsidRPr="009C5AE7" w:rsidRDefault="00815CF4" w:rsidP="00815CF4">
      <w:pPr>
        <w:pStyle w:val="NormalWeb"/>
        <w:numPr>
          <w:ilvl w:val="0"/>
          <w:numId w:val="15"/>
        </w:numPr>
        <w:spacing w:before="0" w:beforeAutospacing="0" w:after="0" w:afterAutospacing="0"/>
        <w:rPr>
          <w:rFonts w:ascii="Calibri" w:hAnsi="Calibri"/>
          <w:sz w:val="22"/>
          <w:szCs w:val="22"/>
          <w:lang w:val="en-GB"/>
        </w:rPr>
      </w:pPr>
      <w:r w:rsidRPr="009C5AE7">
        <w:rPr>
          <w:rFonts w:ascii="Calibri" w:hAnsi="Calibri"/>
          <w:sz w:val="22"/>
          <w:szCs w:val="22"/>
          <w:lang w:val="en-GB"/>
        </w:rPr>
        <w:t>The division or distribution of legislative jurisdiction is governed by a written constitution.</w:t>
      </w:r>
    </w:p>
    <w:p w:rsidR="00815CF4" w:rsidRPr="009C5AE7" w:rsidRDefault="00815CF4" w:rsidP="00815CF4">
      <w:pPr>
        <w:pStyle w:val="NormalWeb"/>
        <w:numPr>
          <w:ilvl w:val="0"/>
          <w:numId w:val="15"/>
        </w:numPr>
        <w:spacing w:before="0" w:beforeAutospacing="0" w:after="0" w:afterAutospacing="0"/>
        <w:rPr>
          <w:rFonts w:ascii="Calibri" w:hAnsi="Calibri"/>
          <w:sz w:val="22"/>
          <w:szCs w:val="22"/>
          <w:lang w:val="en-GB"/>
        </w:rPr>
      </w:pPr>
      <w:r w:rsidRPr="009C5AE7">
        <w:rPr>
          <w:rFonts w:asciiTheme="minorHAnsi" w:hAnsiTheme="minorHAnsi"/>
          <w:sz w:val="22"/>
          <w:szCs w:val="22"/>
          <w:lang w:val="en-GB"/>
        </w:rPr>
        <w:t>Th</w:t>
      </w:r>
      <w:r w:rsidRPr="009C5AE7">
        <w:rPr>
          <w:rFonts w:ascii="Calibri" w:hAnsi="Calibri"/>
          <w:sz w:val="22"/>
          <w:szCs w:val="22"/>
          <w:lang w:val="en-GB"/>
        </w:rPr>
        <w:t>e constitution has rules to deal with conflicts between central and regional laws.</w:t>
      </w:r>
    </w:p>
    <w:p w:rsidR="00815CF4" w:rsidRPr="009C5AE7" w:rsidRDefault="00815CF4" w:rsidP="00815CF4">
      <w:pPr>
        <w:pStyle w:val="NormalWeb"/>
        <w:numPr>
          <w:ilvl w:val="0"/>
          <w:numId w:val="15"/>
        </w:numPr>
        <w:spacing w:before="0" w:beforeAutospacing="0" w:after="0" w:afterAutospacing="0"/>
        <w:rPr>
          <w:rFonts w:ascii="Calibri" w:hAnsi="Calibri"/>
          <w:sz w:val="22"/>
          <w:szCs w:val="22"/>
          <w:lang w:val="en-GB"/>
        </w:rPr>
      </w:pPr>
      <w:r w:rsidRPr="009C5AE7">
        <w:rPr>
          <w:rFonts w:ascii="Calibri" w:hAnsi="Calibri"/>
          <w:sz w:val="22"/>
          <w:szCs w:val="22"/>
          <w:lang w:val="en-GB"/>
        </w:rPr>
        <w:t>There is an umpire to deal with these conflicts – judicial branch.</w:t>
      </w:r>
    </w:p>
    <w:p w:rsidR="00815CF4" w:rsidRPr="009C5AE7" w:rsidRDefault="00815CF4" w:rsidP="00815CF4">
      <w:pPr>
        <w:pStyle w:val="NormalWeb"/>
        <w:spacing w:before="0" w:beforeAutospacing="0" w:after="0" w:afterAutospacing="0"/>
        <w:rPr>
          <w:rFonts w:ascii="Calibri" w:hAnsi="Calibri"/>
          <w:sz w:val="22"/>
          <w:szCs w:val="22"/>
          <w:lang w:val="en-GB"/>
        </w:rPr>
      </w:pPr>
    </w:p>
    <w:p w:rsidR="00815CF4" w:rsidRPr="009C5AE7" w:rsidRDefault="00815CF4" w:rsidP="00815CF4">
      <w:pPr>
        <w:pStyle w:val="NormalWeb"/>
        <w:spacing w:before="0" w:beforeAutospacing="0" w:after="0" w:afterAutospacing="0"/>
        <w:rPr>
          <w:rFonts w:ascii="Calibri" w:hAnsi="Calibri"/>
          <w:sz w:val="22"/>
          <w:szCs w:val="22"/>
          <w:lang w:val="en-GB"/>
        </w:rPr>
      </w:pPr>
      <w:r w:rsidRPr="009C5AE7">
        <w:rPr>
          <w:rFonts w:ascii="Calibri" w:hAnsi="Calibri"/>
          <w:sz w:val="22"/>
          <w:szCs w:val="22"/>
          <w:lang w:val="en-GB"/>
        </w:rPr>
        <w:t xml:space="preserve">Compare to a </w:t>
      </w:r>
      <w:r w:rsidRPr="009C5AE7">
        <w:rPr>
          <w:rFonts w:ascii="Calibri" w:hAnsi="Calibri"/>
          <w:b/>
          <w:sz w:val="22"/>
          <w:szCs w:val="22"/>
          <w:lang w:val="en-GB"/>
        </w:rPr>
        <w:t>unitary</w:t>
      </w:r>
      <w:r w:rsidRPr="009C5AE7">
        <w:rPr>
          <w:rFonts w:ascii="Calibri" w:hAnsi="Calibri"/>
          <w:sz w:val="22"/>
          <w:szCs w:val="22"/>
          <w:lang w:val="en-GB"/>
        </w:rPr>
        <w:t xml:space="preserve"> government, where power is delegated and can be revoked by the central government.</w:t>
      </w:r>
    </w:p>
    <w:p w:rsidR="00815CF4" w:rsidRPr="009C5AE7" w:rsidRDefault="00815CF4" w:rsidP="00815CF4">
      <w:pPr>
        <w:pStyle w:val="NoSpacing"/>
        <w:rPr>
          <w:lang w:val="en-GB"/>
        </w:rPr>
      </w:pPr>
    </w:p>
    <w:p w:rsidR="00815CF4" w:rsidRPr="009C5AE7" w:rsidRDefault="00815CF4" w:rsidP="00815CF4">
      <w:pPr>
        <w:pStyle w:val="NoSpacing"/>
        <w:rPr>
          <w:lang w:val="en-GB"/>
        </w:rPr>
      </w:pPr>
      <w:r w:rsidRPr="009C5AE7">
        <w:rPr>
          <w:b/>
          <w:lang w:val="en-GB"/>
        </w:rPr>
        <w:t>Sources of the Constitution:</w:t>
      </w:r>
    </w:p>
    <w:p w:rsidR="00815CF4" w:rsidRPr="009C5AE7" w:rsidRDefault="00815CF4" w:rsidP="00815CF4">
      <w:pPr>
        <w:pStyle w:val="NoSpacing"/>
        <w:numPr>
          <w:ilvl w:val="0"/>
          <w:numId w:val="16"/>
        </w:numPr>
        <w:rPr>
          <w:lang w:val="en-GB"/>
        </w:rPr>
      </w:pPr>
      <w:r w:rsidRPr="009C5AE7">
        <w:rPr>
          <w:lang w:val="en-GB"/>
        </w:rPr>
        <w:t>Constitution Acts 1867 and 1982, Imperial Statutes</w:t>
      </w:r>
    </w:p>
    <w:p w:rsidR="00815CF4" w:rsidRPr="009C5AE7" w:rsidRDefault="00815CF4" w:rsidP="00815CF4">
      <w:pPr>
        <w:pStyle w:val="NoSpacing"/>
        <w:numPr>
          <w:ilvl w:val="0"/>
          <w:numId w:val="16"/>
        </w:numPr>
        <w:rPr>
          <w:lang w:val="en-GB"/>
        </w:rPr>
      </w:pPr>
      <w:r w:rsidRPr="009C5AE7">
        <w:rPr>
          <w:lang w:val="en-GB"/>
        </w:rPr>
        <w:t>Common law</w:t>
      </w:r>
    </w:p>
    <w:p w:rsidR="00815CF4" w:rsidRPr="009C5AE7" w:rsidRDefault="00815CF4" w:rsidP="00815CF4">
      <w:pPr>
        <w:pStyle w:val="NoSpacing"/>
        <w:numPr>
          <w:ilvl w:val="0"/>
          <w:numId w:val="16"/>
        </w:numPr>
        <w:rPr>
          <w:lang w:val="en-GB"/>
        </w:rPr>
      </w:pPr>
      <w:r w:rsidRPr="009C5AE7">
        <w:rPr>
          <w:lang w:val="en-GB"/>
        </w:rPr>
        <w:t>Custom, convention and usage</w:t>
      </w:r>
    </w:p>
    <w:p w:rsidR="00815CF4" w:rsidRPr="009C5AE7" w:rsidRDefault="00815CF4" w:rsidP="00815CF4">
      <w:pPr>
        <w:pStyle w:val="NoSpacing"/>
        <w:numPr>
          <w:ilvl w:val="0"/>
          <w:numId w:val="16"/>
        </w:numPr>
        <w:rPr>
          <w:lang w:val="en-GB"/>
        </w:rPr>
      </w:pPr>
      <w:r w:rsidRPr="009C5AE7">
        <w:rPr>
          <w:lang w:val="en-GB"/>
        </w:rPr>
        <w:t>Values</w:t>
      </w:r>
    </w:p>
    <w:p w:rsidR="00815CF4" w:rsidRPr="009C5AE7" w:rsidRDefault="00815CF4" w:rsidP="00815CF4">
      <w:pPr>
        <w:pStyle w:val="NoSpacing"/>
        <w:rPr>
          <w:lang w:val="en-GB"/>
        </w:rPr>
      </w:pPr>
      <w:r w:rsidRPr="009C5AE7">
        <w:rPr>
          <w:lang w:val="en-GB"/>
        </w:rPr>
        <w:t>The first 2 are justiciable. The last 2 are only justiciable if the government legislates on them.</w:t>
      </w:r>
    </w:p>
    <w:p w:rsidR="00815CF4" w:rsidRPr="00BA5A58" w:rsidRDefault="00815CF4" w:rsidP="00815CF4">
      <w:pPr>
        <w:pStyle w:val="NoSpacing"/>
        <w:rPr>
          <w:b/>
          <w:lang w:val="en-GB"/>
        </w:rPr>
      </w:pPr>
    </w:p>
    <w:p w:rsidR="00815CF4" w:rsidRPr="00BA5A58" w:rsidRDefault="00815CF4" w:rsidP="00815CF4">
      <w:pPr>
        <w:pStyle w:val="NoSpacing"/>
        <w:rPr>
          <w:b/>
          <w:sz w:val="24"/>
          <w:szCs w:val="24"/>
          <w:lang w:val="en-GB"/>
        </w:rPr>
      </w:pPr>
      <w:r w:rsidRPr="00BA5A58">
        <w:rPr>
          <w:b/>
          <w:sz w:val="24"/>
          <w:szCs w:val="24"/>
          <w:highlight w:val="yellow"/>
          <w:u w:val="single"/>
          <w:lang w:val="en-GB"/>
        </w:rPr>
        <w:t>Chapter 1 – Colonial Origins to Autonomy</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 xml:space="preserve">The Royal Proclamation, 1763 </w:t>
      </w:r>
      <w:r w:rsidRPr="00BA5A58">
        <w:rPr>
          <w:b/>
          <w:lang w:val="en-GB"/>
        </w:rPr>
        <w:t>(still valid in BC)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lang w:val="en-GB"/>
        </w:rPr>
      </w:pPr>
      <w:r w:rsidRPr="00BA5A58">
        <w:rPr>
          <w:b/>
          <w:color w:val="660066"/>
          <w:lang w:val="en-GB"/>
        </w:rPr>
        <w:t>Imports common law to North America</w:t>
      </w:r>
      <w:r w:rsidRPr="00BA5A58">
        <w:rPr>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A bestowal of legislative jurisdiction – divides North America and creates a constitution for the colonies.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Delegated power – the colonies were not autonomous.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Set forth a basis for Aboriginal rights.</w:t>
      </w:r>
    </w:p>
    <w:p w:rsidR="00815CF4" w:rsidRPr="00BA5A58" w:rsidRDefault="00815CF4" w:rsidP="00815CF4">
      <w:pPr>
        <w:pStyle w:val="NoSpacing"/>
        <w:rPr>
          <w:b/>
          <w:i/>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i/>
          <w:lang w:val="en-GB"/>
        </w:rPr>
      </w:pPr>
      <w:r w:rsidRPr="00BA5A58">
        <w:rPr>
          <w:b/>
          <w:i/>
          <w:lang w:val="en-GB"/>
        </w:rPr>
        <w:t>Colonial Laws Validity Act, 1865</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Paramount Imperial statutes – ordinary law of England no longer applicable to colonies.</w:t>
      </w:r>
    </w:p>
    <w:p w:rsidR="00815CF4" w:rsidRPr="00BB20FB"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sz w:val="20"/>
          <w:szCs w:val="20"/>
          <w:lang w:val="en-GB"/>
        </w:rPr>
      </w:pPr>
      <w:r w:rsidRPr="00BB20FB">
        <w:rPr>
          <w:rFonts w:ascii="Calibri" w:eastAsia="Times New Roman" w:hAnsi="Calibri" w:cs="Times New Roman"/>
          <w:sz w:val="20"/>
          <w:szCs w:val="20"/>
          <w:lang w:val="en-GB"/>
        </w:rPr>
        <w:t>A facilitative act meant to make life easier for colonies and give colonies a little more room to legislate</w:t>
      </w:r>
      <w:r w:rsidRPr="00C61CED">
        <w:rPr>
          <w:rFonts w:ascii="Calibri" w:eastAsia="Times New Roman" w:hAnsi="Calibri" w:cs="Times New Roman"/>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color w:val="000000" w:themeColor="text1"/>
          <w:sz w:val="20"/>
          <w:szCs w:val="20"/>
          <w:lang w:val="en-GB"/>
        </w:rPr>
      </w:pPr>
      <w:r w:rsidRPr="00C61CED">
        <w:rPr>
          <w:color w:val="000000" w:themeColor="text1"/>
          <w:sz w:val="20"/>
          <w:szCs w:val="20"/>
          <w:lang w:val="en-GB"/>
        </w:rPr>
        <w:t xml:space="preserve">Created </w:t>
      </w:r>
      <w:r w:rsidRPr="00C61CED">
        <w:rPr>
          <w:i/>
          <w:color w:val="000000" w:themeColor="text1"/>
          <w:sz w:val="20"/>
          <w:szCs w:val="20"/>
          <w:lang w:val="en-GB"/>
        </w:rPr>
        <w:t>paramount Imperial statutes</w:t>
      </w:r>
      <w:r w:rsidRPr="00C61CED">
        <w:rPr>
          <w:color w:val="000000" w:themeColor="text1"/>
          <w:sz w:val="20"/>
          <w:szCs w:val="20"/>
          <w:lang w:val="en-GB"/>
        </w:rPr>
        <w:t xml:space="preserve"> – made it so if the London Parliament enacted a law and that law either expressly or by necessary implication was applicable outside of England and to the colonies then no colonial statute could overturn, repeal or amend it.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color w:val="000000" w:themeColor="text1"/>
          <w:sz w:val="20"/>
          <w:szCs w:val="20"/>
          <w:lang w:val="en-GB"/>
        </w:rPr>
      </w:pPr>
      <w:r w:rsidRPr="00C61CED">
        <w:rPr>
          <w:i/>
          <w:color w:val="000000" w:themeColor="text1"/>
          <w:sz w:val="20"/>
          <w:szCs w:val="20"/>
          <w:lang w:val="en-GB"/>
        </w:rPr>
        <w:t>Section 5</w:t>
      </w:r>
      <w:r w:rsidRPr="00C61CED">
        <w:rPr>
          <w:color w:val="000000" w:themeColor="text1"/>
          <w:sz w:val="20"/>
          <w:szCs w:val="20"/>
          <w:lang w:val="en-GB"/>
        </w:rPr>
        <w:t xml:space="preserve">: gives power to colonies to amend Constitutions, creates the </w:t>
      </w:r>
      <w:r w:rsidRPr="00C61CED">
        <w:rPr>
          <w:color w:val="000000" w:themeColor="text1"/>
          <w:sz w:val="20"/>
          <w:szCs w:val="20"/>
          <w:u w:val="single"/>
          <w:lang w:val="en-GB"/>
        </w:rPr>
        <w:t>entrenchment principle</w:t>
      </w:r>
      <w:r w:rsidRPr="00C61CED">
        <w:rPr>
          <w:color w:val="000000" w:themeColor="text1"/>
          <w:sz w:val="20"/>
          <w:szCs w:val="20"/>
          <w:lang w:val="en-GB"/>
        </w:rPr>
        <w:t>.</w:t>
      </w:r>
    </w:p>
    <w:p w:rsidR="00815CF4" w:rsidRDefault="00815CF4">
      <w:pPr>
        <w:rPr>
          <w:b/>
          <w:i/>
          <w:lang w:val="en-GB"/>
        </w:rPr>
      </w:pPr>
      <w:r>
        <w:rPr>
          <w:b/>
          <w:i/>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 xml:space="preserve">Statute of Westminster, 1931 </w:t>
      </w:r>
      <w:r w:rsidRPr="00BA5A58">
        <w:rPr>
          <w:b/>
          <w:lang w:val="en-GB"/>
        </w:rPr>
        <w:t>(Imperial Statute)</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Established legislative independence for dominions.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England could only legislate for dominions if they were requested to (exception: Imperial statutes).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 xml:space="preserve">Did </w:t>
      </w:r>
      <w:r w:rsidRPr="00C61CED">
        <w:rPr>
          <w:sz w:val="20"/>
          <w:szCs w:val="20"/>
          <w:u w:val="single"/>
          <w:lang w:val="en-GB"/>
        </w:rPr>
        <w:t>not</w:t>
      </w:r>
      <w:r w:rsidRPr="00C61CED">
        <w:rPr>
          <w:sz w:val="20"/>
          <w:szCs w:val="20"/>
          <w:lang w:val="en-GB"/>
        </w:rPr>
        <w:t xml:space="preserve"> give legislative power for BNA 1867 (this did not come until 1982).</w:t>
      </w:r>
    </w:p>
    <w:p w:rsidR="00815CF4" w:rsidRDefault="00815CF4" w:rsidP="00815CF4">
      <w:pPr>
        <w:pStyle w:val="NoSpacing"/>
        <w:rPr>
          <w:b/>
          <w:i/>
          <w:lang w:val="en-GB"/>
        </w:rPr>
      </w:pPr>
    </w:p>
    <w:p w:rsidR="00815CF4" w:rsidRPr="00496CCF" w:rsidRDefault="00815CF4" w:rsidP="00815CF4">
      <w:pPr>
        <w:pStyle w:val="NoSpacing"/>
        <w:rPr>
          <w:lang w:val="en-GB"/>
        </w:rPr>
      </w:pPr>
      <w:r>
        <w:rPr>
          <w:b/>
          <w:lang w:val="en-GB"/>
        </w:rPr>
        <w:t>NOTE:</w:t>
      </w:r>
      <w:r>
        <w:rPr>
          <w:lang w:val="en-GB"/>
        </w:rPr>
        <w:t xml:space="preserve"> Executive independence was achieved during WWI – made our own declaration of war.</w:t>
      </w:r>
    </w:p>
    <w:p w:rsidR="00815CF4" w:rsidRPr="00BA5A58" w:rsidRDefault="00815CF4" w:rsidP="00815CF4">
      <w:pPr>
        <w:pStyle w:val="NoSpacing"/>
        <w:rPr>
          <w:b/>
          <w:i/>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Attorney-General for Ontario v Attorney-General for Canada,</w:t>
      </w:r>
      <w:r w:rsidRPr="00BA5A58">
        <w:rPr>
          <w:b/>
          <w:lang w:val="en-GB"/>
        </w:rPr>
        <w:t xml:space="preserve"> [1947] AC 127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Achieved</w:t>
      </w:r>
      <w:r>
        <w:rPr>
          <w:b/>
          <w:color w:val="660066"/>
          <w:lang w:val="en-GB"/>
        </w:rPr>
        <w:t xml:space="preserve"> full</w:t>
      </w:r>
      <w:r w:rsidRPr="00BA5A58">
        <w:rPr>
          <w:b/>
          <w:color w:val="660066"/>
          <w:lang w:val="en-GB"/>
        </w:rPr>
        <w:t xml:space="preserve"> judicial independence for Canada.</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Government introduced “An Act to Amend the Supreme Court of Canada” which gave SCC ultimate civil and criminal appellate jurisdiction</w:t>
      </w:r>
      <w:r>
        <w:rPr>
          <w:sz w:val="20"/>
          <w:szCs w:val="20"/>
          <w:lang w:val="en-GB"/>
        </w:rPr>
        <w:t xml:space="preserve"> through Supreme Court Act S. 54</w:t>
      </w:r>
      <w:r w:rsidRPr="00C61CED">
        <w:rPr>
          <w:sz w:val="20"/>
          <w:szCs w:val="20"/>
          <w:lang w:val="en-GB"/>
        </w:rPr>
        <w:t>, removing ability to appeal to Privy Council.</w:t>
      </w:r>
      <w:r>
        <w:rPr>
          <w:sz w:val="20"/>
          <w:szCs w:val="20"/>
          <w:lang w:val="en-GB"/>
        </w:rPr>
        <w:t xml:space="preserve"> The provinces argued against this because it would give a federal court final say over provincial civil matters.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Did the federal government have the ability to legislate S</w:t>
      </w:r>
      <w:r>
        <w:rPr>
          <w:sz w:val="20"/>
          <w:szCs w:val="20"/>
          <w:lang w:val="en-GB"/>
        </w:rPr>
        <w:t>. 54 into the Supreme Court Act</w:t>
      </w:r>
      <w:r w:rsidRPr="00C61CED">
        <w:rPr>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You must look at effect of legislation as a whole, as well as its practical consequences. To make this ultra vires would cause a lack of uniformity. Therefore must allow this extra-territorial legislation.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S. 54 is valid and Canada is no longer bound by Privy Council or House of Lords.</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Reference re Amendment of the Constitution of Canada</w:t>
      </w:r>
      <w:r w:rsidRPr="00BA5A58">
        <w:rPr>
          <w:b/>
          <w:lang w:val="en-GB"/>
        </w:rPr>
        <w:t>, [1981] 1 SCR 753 – Patriation Reference</w:t>
      </w:r>
      <w:r w:rsidRPr="00BA5A58">
        <w:rPr>
          <w:b/>
          <w:lang w:val="en-GB"/>
        </w:rPr>
        <w:tab/>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Federal principle and convention stops federal government from altering powers of provinces.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Provinces were unable to agree with federal government on an amending procedure for the Constitution. Trudeau was going to push forth </w:t>
      </w:r>
      <w:r w:rsidRPr="00C61CED">
        <w:rPr>
          <w:i/>
          <w:sz w:val="20"/>
          <w:szCs w:val="20"/>
          <w:lang w:val="en-GB"/>
        </w:rPr>
        <w:t>Charter</w:t>
      </w:r>
      <w:r w:rsidRPr="00C61CED">
        <w:rPr>
          <w:sz w:val="20"/>
          <w:szCs w:val="20"/>
          <w:lang w:val="en-GB"/>
        </w:rPr>
        <w:t xml:space="preserve"> and other amendments anyways so provinces started legal action to determine if federal government could legally do it alone.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1) Would provincial-federal relations be affected?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2) Does convention require that the federal government seek provincial approval?</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3) Does the law require that the federal government seek and obtain provincial approval?</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1) Practice was to consult provinces if legi</w:t>
      </w:r>
      <w:r>
        <w:rPr>
          <w:sz w:val="20"/>
          <w:szCs w:val="20"/>
          <w:lang w:val="en-GB"/>
        </w:rPr>
        <w:t>slation affected them. While the proposed amendments</w:t>
      </w:r>
      <w:r w:rsidRPr="00C61CED">
        <w:rPr>
          <w:sz w:val="20"/>
          <w:szCs w:val="20"/>
          <w:lang w:val="en-GB"/>
        </w:rPr>
        <w:t xml:space="preserve"> gave provinces more jurisdiction and had never been attempted before, it still affected provinces.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 xml:space="preserve">2) Convention shows there should be some form of agreement of provinces.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i/>
          <w:sz w:val="20"/>
          <w:szCs w:val="20"/>
          <w:lang w:val="en-GB"/>
        </w:rPr>
        <w:t xml:space="preserve">Requirements for establishing a </w:t>
      </w:r>
      <w:r w:rsidRPr="00C61CED">
        <w:rPr>
          <w:b/>
          <w:i/>
          <w:sz w:val="20"/>
          <w:szCs w:val="20"/>
          <w:lang w:val="en-GB"/>
        </w:rPr>
        <w:t>convention</w:t>
      </w:r>
      <w:r w:rsidRPr="00C61CED">
        <w:rPr>
          <w:sz w:val="20"/>
          <w:szCs w:val="20"/>
          <w:lang w:val="en-GB"/>
        </w:rPr>
        <w:t>: precedents and usage are necessary but do not suffice. They must be normative. Three questions: (1) What are the precedents? (2) Did the actors in the precedents believe they were bound by a rule? (3) Is there a reason for the rule?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b/>
          <w:i/>
          <w:sz w:val="20"/>
          <w:szCs w:val="20"/>
          <w:lang w:val="en-GB"/>
        </w:rPr>
        <w:t>Federal principle</w:t>
      </w:r>
      <w:r w:rsidRPr="00C61CED">
        <w:rPr>
          <w:sz w:val="20"/>
          <w:szCs w:val="20"/>
          <w:lang w:val="en-GB"/>
        </w:rPr>
        <w:t xml:space="preserve"> requires that feds cannot unilaterally modify provincial legislative powers.</w:t>
      </w:r>
      <w:r>
        <w:rPr>
          <w:sz w:val="20"/>
          <w:szCs w:val="20"/>
          <w:lang w:val="en-GB"/>
        </w:rPr>
        <w:t xml:space="preserve"> It is established as a justiciable principle in this case.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3) This convention has not become law, not justiciable, so no legal obligation to get provinces’ consent.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It is legal for federal government to amend Constitution alone but would violate convention.</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Reference re Secession of Quebec</w:t>
      </w:r>
      <w:r w:rsidRPr="00BA5A58">
        <w:rPr>
          <w:b/>
          <w:lang w:val="en-GB"/>
        </w:rPr>
        <w:t>, [1998] 2 SCR 217</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Unwritten principles – origin and application of federalism, democracy, constitutional supremacy and rule of law, respect for minorities.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Narrowly defeated separation referendum. No clear amendment procedure for secession.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Can Quebec unilaterally secede from Canada under either Canadian or international law (self-determination)? In the case of a conflict between these laws, which takes precedence?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Justiciability: can’t be too theoretical or speculative, political in nature, or unripe for judicial consideration. To decide this issue you must look at unwritten principles of </w:t>
      </w:r>
      <w:r w:rsidRPr="00C61CED">
        <w:rPr>
          <w:b/>
          <w:sz w:val="20"/>
          <w:szCs w:val="20"/>
          <w:lang w:val="en-GB"/>
        </w:rPr>
        <w:t>federalism, democracy, constitutional supremacy and the rule of law, and respect for minorities</w:t>
      </w:r>
      <w:r w:rsidRPr="00C61CED">
        <w:rPr>
          <w:sz w:val="20"/>
          <w:szCs w:val="20"/>
          <w:lang w:val="en-GB"/>
        </w:rPr>
        <w:t xml:space="preserve">. These principles are found between the lines of Constitution and constitute substantive limitations upon government action. None are absolute or can trump the others. </w:t>
      </w:r>
      <w:r w:rsidRPr="00C61CED">
        <w:rPr>
          <w:i/>
          <w:sz w:val="20"/>
          <w:szCs w:val="20"/>
          <w:lang w:val="en-GB"/>
        </w:rPr>
        <w:t>Enhanced democracy</w:t>
      </w:r>
      <w:r w:rsidRPr="00C61CED">
        <w:rPr>
          <w:sz w:val="20"/>
          <w:szCs w:val="20"/>
          <w:lang w:val="en-GB"/>
        </w:rPr>
        <w:t xml:space="preserve"> requires more than simple majority rule.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It would be illegal in Canadian law, not valid under international law. However, a </w:t>
      </w:r>
      <w:r w:rsidRPr="00C61CED">
        <w:rPr>
          <w:i/>
          <w:sz w:val="20"/>
          <w:szCs w:val="20"/>
          <w:lang w:val="en-GB"/>
        </w:rPr>
        <w:t>clear majority answering a clear question</w:t>
      </w:r>
      <w:r w:rsidRPr="00C61CED">
        <w:rPr>
          <w:sz w:val="20"/>
          <w:szCs w:val="20"/>
          <w:lang w:val="en-GB"/>
        </w:rPr>
        <w:t xml:space="preserve"> would give obligation to federal government and other provinces to negotiate.</w:t>
      </w:r>
    </w:p>
    <w:p w:rsidR="00815CF4" w:rsidRDefault="00815CF4">
      <w:pPr>
        <w:rPr>
          <w:b/>
          <w:sz w:val="24"/>
          <w:szCs w:val="24"/>
          <w:highlight w:val="yellow"/>
          <w:u w:val="single"/>
          <w:lang w:val="en-GB"/>
        </w:rPr>
      </w:pPr>
      <w:r>
        <w:rPr>
          <w:b/>
          <w:sz w:val="24"/>
          <w:szCs w:val="24"/>
          <w:highlight w:val="yellow"/>
          <w:u w:val="single"/>
          <w:lang w:val="en-GB"/>
        </w:rPr>
        <w:br w:type="page"/>
      </w:r>
    </w:p>
    <w:p w:rsidR="00815CF4" w:rsidRPr="00BA5A58" w:rsidRDefault="00815CF4" w:rsidP="00815CF4">
      <w:pPr>
        <w:pStyle w:val="NoSpacing"/>
        <w:rPr>
          <w:b/>
          <w:sz w:val="24"/>
          <w:szCs w:val="24"/>
          <w:lang w:val="en-GB"/>
        </w:rPr>
      </w:pPr>
      <w:r w:rsidRPr="00BA5A58">
        <w:rPr>
          <w:b/>
          <w:sz w:val="24"/>
          <w:szCs w:val="24"/>
          <w:highlight w:val="yellow"/>
          <w:u w:val="single"/>
          <w:lang w:val="en-GB"/>
        </w:rPr>
        <w:lastRenderedPageBreak/>
        <w:t>Chapter 2 – The Fundamental Principles:  Separation of Powers and the Rule of Law</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Question of Prohibitions</w:t>
      </w:r>
      <w:r w:rsidRPr="00BA5A58">
        <w:rPr>
          <w:b/>
          <w:lang w:val="en-GB"/>
        </w:rPr>
        <w:t xml:space="preserve"> (1607)</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Separation of branches of government, judicial independence</w:t>
      </w:r>
      <w:r>
        <w:rPr>
          <w:b/>
          <w:color w:val="660066"/>
          <w:lang w:val="en-GB"/>
        </w:rPr>
        <w:t xml:space="preserve"> – rule of law, separation of powers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 xml:space="preserve">Struggle between executive  and judicial branches. King said he should be a judge. Coke said no because separation is necessary for impartiality. The King is under the law like everyone else (rule of law). </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Question of Royal Proclamation</w:t>
      </w:r>
      <w:r w:rsidRPr="00BA5A58">
        <w:rPr>
          <w:b/>
          <w:lang w:val="en-GB"/>
        </w:rPr>
        <w:t xml:space="preserve"> (1610)</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sidRPr="00BA5A58">
        <w:rPr>
          <w:b/>
          <w:color w:val="660066"/>
          <w:lang w:val="en-GB"/>
        </w:rPr>
        <w:t>Separation of branches of government</w:t>
      </w:r>
      <w:r>
        <w:rPr>
          <w:b/>
          <w:color w:val="660066"/>
          <w:lang w:val="en-GB"/>
        </w:rPr>
        <w:t xml:space="preserve"> – rule of law, separation of powers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Can the king make laws, create offences, and punish crimes? No, only the legislature can.</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Attorney General Canada v Attorney General Ontario</w:t>
      </w:r>
      <w:r w:rsidRPr="00BA5A58">
        <w:rPr>
          <w:b/>
          <w:lang w:val="en-GB"/>
        </w:rPr>
        <w:t>, [1937] AC 326 (PC)</w:t>
      </w:r>
      <w:r>
        <w:rPr>
          <w:b/>
          <w:lang w:val="en-GB"/>
        </w:rPr>
        <w:t xml:space="preserve"> (Labour Conventions Case)</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Constitutional interpretation, watertight compartments of federalism must be maintained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Federal government legislated in accordance with an international treaty about labour. Federals claimed s. 91 (POGG) or s.132 (obligation as part of the Empire) as jurisdiction. Provinces argued that labour was their area and that s. 132 doesn’t apply because it wasn’t a treaty made by the Empire.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Could the federal government legislate this? Can Constitution be interpreted to allow it?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Constitution can be interpreted broadly but you must also consider original intent. Intent can’t be that Canada can pass treaties by itself because writers of Constitution wouldn’t have known it would be a sovereign state. Interpretation of Constitution must be done in scope of the fundamental principles – here, federalism requires that the federal government can’t infringe on provincial powers. POGG had low scope at this time. Only the executive branch can enter into treaties, not legislative branch.</w:t>
      </w:r>
      <w:r>
        <w:rPr>
          <w:sz w:val="20"/>
          <w:szCs w:val="20"/>
          <w:lang w:val="en-GB"/>
        </w:rPr>
        <w:t xml:space="preserve"> Legislative branch can only implement treaties. Provinces cannot enter treaties with our countries but can enter ‘agreements.’</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lang w:val="en-GB"/>
        </w:rPr>
      </w:pPr>
      <w:r w:rsidRPr="00C61CED">
        <w:rPr>
          <w:sz w:val="20"/>
          <w:szCs w:val="20"/>
          <w:u w:val="single"/>
          <w:lang w:val="en-GB"/>
        </w:rPr>
        <w:t>Ratio</w:t>
      </w:r>
      <w:r w:rsidRPr="00C61CED">
        <w:rPr>
          <w:sz w:val="20"/>
          <w:szCs w:val="20"/>
          <w:lang w:val="en-GB"/>
        </w:rPr>
        <w:t>: Legislation struck down as being ultra vires.</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Roncarelli v Duplessis</w:t>
      </w:r>
      <w:r w:rsidRPr="00BA5A58">
        <w:rPr>
          <w:b/>
          <w:lang w:val="en-GB"/>
        </w:rPr>
        <w:t>, [1959] SCR 121</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Rule of law limits actions of state officials – cannot be arbitrary</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D told liquor commissioner to revoke R’s liquor license because R was helping out JWs.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Was D legally able to revoke R’s license?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D violated the </w:t>
      </w:r>
      <w:r w:rsidRPr="00C61CED">
        <w:rPr>
          <w:b/>
          <w:sz w:val="20"/>
          <w:szCs w:val="20"/>
          <w:lang w:val="en-GB"/>
        </w:rPr>
        <w:t>rule of law</w:t>
      </w:r>
      <w:r w:rsidRPr="00C61CED">
        <w:rPr>
          <w:sz w:val="20"/>
          <w:szCs w:val="20"/>
          <w:lang w:val="en-GB"/>
        </w:rPr>
        <w:t xml:space="preserve"> by using his power arbitrarily. “Absolute discretion” violates the rule of law – officials can’t arbitrarily use state power. Discretion is implicitly limited and is only to be used to forward the objective of the statute, not for improper purposes. Rule of law is used to interpret a statute – doesn’t necessarily mean it is justiciable alone. </w:t>
      </w:r>
      <w:r>
        <w:rPr>
          <w:sz w:val="20"/>
          <w:szCs w:val="20"/>
          <w:lang w:val="en-GB"/>
        </w:rPr>
        <w:t>Equality under the law is also an aspect of rule of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D acted wrongly, did not have authority to revoke R’s license.</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Reference re Manitoba Language Rights Act, 1870,</w:t>
      </w:r>
      <w:r w:rsidRPr="00BA5A58">
        <w:rPr>
          <w:b/>
          <w:lang w:val="en-GB"/>
        </w:rPr>
        <w:t xml:space="preserve"> [1985] 1 SCR 721</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Rule of law requires creation and maintenance of an actual order of positive laws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French and English were official languages of Manitoba</w:t>
      </w:r>
      <w:r>
        <w:rPr>
          <w:sz w:val="20"/>
          <w:szCs w:val="20"/>
          <w:lang w:val="en-GB"/>
        </w:rPr>
        <w:t xml:space="preserve"> as per the Constitution</w:t>
      </w:r>
      <w:r w:rsidRPr="00C61CED">
        <w:rPr>
          <w:sz w:val="20"/>
          <w:szCs w:val="20"/>
          <w:lang w:val="en-GB"/>
        </w:rPr>
        <w:t xml:space="preserve"> and they were required to put out statutes in both language but had not been doing so. Court found that all English-only statutes</w:t>
      </w:r>
      <w:r>
        <w:rPr>
          <w:sz w:val="20"/>
          <w:szCs w:val="20"/>
          <w:lang w:val="en-GB"/>
        </w:rPr>
        <w:t xml:space="preserve"> (i.e. all statutes since 1890)</w:t>
      </w:r>
      <w:r w:rsidRPr="00C61CED">
        <w:rPr>
          <w:sz w:val="20"/>
          <w:szCs w:val="20"/>
          <w:lang w:val="en-GB"/>
        </w:rPr>
        <w:t xml:space="preserve"> were therefore invalid.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Can the rule of law be used to uphold invalid laws?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sidRPr="00C61CED">
        <w:rPr>
          <w:b/>
          <w:sz w:val="20"/>
          <w:szCs w:val="20"/>
          <w:lang w:val="en-GB"/>
        </w:rPr>
        <w:t>Rule of law</w:t>
      </w:r>
      <w:r w:rsidRPr="00C61CED">
        <w:rPr>
          <w:sz w:val="20"/>
          <w:szCs w:val="20"/>
          <w:lang w:val="en-GB"/>
        </w:rPr>
        <w:t xml:space="preserve"> has two areas: (1) precludes arbitrary power and (2) requires the c</w:t>
      </w:r>
      <w:r w:rsidRPr="00C61CED">
        <w:rPr>
          <w:rFonts w:ascii="Calibri" w:hAnsi="Calibri" w:cs="Calibri"/>
          <w:sz w:val="20"/>
          <w:szCs w:val="20"/>
          <w:lang w:val="en-GB"/>
        </w:rPr>
        <w:t>reation and maintenance of an actual order of posit</w:t>
      </w:r>
      <w:r w:rsidRPr="00C61CED">
        <w:rPr>
          <w:sz w:val="20"/>
          <w:szCs w:val="20"/>
          <w:lang w:val="en-GB"/>
        </w:rPr>
        <w:t>ive laws which preserve and embody the more general principle of normative order. This doctrine can therefore be used to uphold laws if necessary – temporary measure until Manitoba has time to redraft laws in French. This is a positive use of the rule of law.</w:t>
      </w:r>
      <w:r>
        <w:rPr>
          <w:sz w:val="20"/>
          <w:szCs w:val="20"/>
          <w:lang w:val="en-GB"/>
        </w:rPr>
        <w:t xml:space="preserve"> This cases gives definition/discussion of rule of law.</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lang w:val="en-GB"/>
        </w:rPr>
      </w:pPr>
      <w:r w:rsidRPr="00C61CED">
        <w:rPr>
          <w:sz w:val="20"/>
          <w:szCs w:val="20"/>
          <w:u w:val="single"/>
          <w:lang w:val="en-GB"/>
        </w:rPr>
        <w:t>Ratio</w:t>
      </w:r>
      <w:r w:rsidRPr="00C61CED">
        <w:rPr>
          <w:sz w:val="20"/>
          <w:szCs w:val="20"/>
          <w:lang w:val="en-GB"/>
        </w:rPr>
        <w:t>: Rule of law can uphold invalid law (temporarily).</w:t>
      </w: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 xml:space="preserve">Reference re Remuneration of Provincial Court Judges, </w:t>
      </w:r>
      <w:r w:rsidRPr="00BA5A58">
        <w:rPr>
          <w:b/>
          <w:lang w:val="en-GB"/>
        </w:rPr>
        <w:t>[1997] 3 SCR 3</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Definition and components of judicial independence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Canada was having economic problems and so </w:t>
      </w:r>
      <w:r>
        <w:rPr>
          <w:sz w:val="20"/>
          <w:szCs w:val="20"/>
          <w:lang w:val="en-GB"/>
        </w:rPr>
        <w:t>provincial</w:t>
      </w:r>
      <w:r w:rsidRPr="00C61CED">
        <w:rPr>
          <w:sz w:val="20"/>
          <w:szCs w:val="20"/>
          <w:lang w:val="en-GB"/>
        </w:rPr>
        <w:t xml:space="preserve"> (s. 92(14)) judges’ wages were cut.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Does judicial independence require certain things when it comes to judges’ compensation?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sidRPr="00C61CED">
        <w:rPr>
          <w:b/>
          <w:sz w:val="20"/>
          <w:szCs w:val="20"/>
          <w:lang w:val="en-GB"/>
        </w:rPr>
        <w:t>Judicial independence</w:t>
      </w:r>
      <w:r w:rsidRPr="00C61CED">
        <w:rPr>
          <w:sz w:val="20"/>
          <w:szCs w:val="20"/>
          <w:lang w:val="en-GB"/>
        </w:rPr>
        <w:t xml:space="preserve"> (impartiality) is found in the preamble and required by s. 11</w:t>
      </w:r>
      <w:r>
        <w:rPr>
          <w:sz w:val="20"/>
          <w:szCs w:val="20"/>
          <w:lang w:val="en-GB"/>
        </w:rPr>
        <w:t>(d)</w:t>
      </w:r>
      <w:r w:rsidRPr="00C61CED">
        <w:rPr>
          <w:sz w:val="20"/>
          <w:szCs w:val="20"/>
          <w:lang w:val="en-GB"/>
        </w:rPr>
        <w:t xml:space="preserve"> of </w:t>
      </w:r>
      <w:r w:rsidRPr="00C61CED">
        <w:rPr>
          <w:i/>
          <w:sz w:val="20"/>
          <w:szCs w:val="20"/>
          <w:lang w:val="en-GB"/>
        </w:rPr>
        <w:t>Charter</w:t>
      </w:r>
      <w:r w:rsidRPr="00C61CED">
        <w:rPr>
          <w:sz w:val="20"/>
          <w:szCs w:val="20"/>
          <w:lang w:val="en-GB"/>
        </w:rPr>
        <w:t xml:space="preserve">. </w:t>
      </w:r>
      <w:r>
        <w:rPr>
          <w:sz w:val="20"/>
          <w:szCs w:val="20"/>
          <w:lang w:val="en-GB"/>
        </w:rPr>
        <w:t xml:space="preserve">Section 96 federal judges also have a constitutional provision to protect their independence. </w:t>
      </w:r>
      <w:r w:rsidRPr="00C61CED">
        <w:rPr>
          <w:sz w:val="20"/>
          <w:szCs w:val="20"/>
          <w:lang w:val="en-GB"/>
        </w:rPr>
        <w:t xml:space="preserve">An independent and impartial judiciary requires security of tenure, financial security and administrative independence. Also requires individual independence and institutional independence. </w:t>
      </w:r>
      <w:r>
        <w:rPr>
          <w:sz w:val="20"/>
          <w:szCs w:val="20"/>
          <w:lang w:val="en-GB"/>
        </w:rPr>
        <w:t>Only then can the public have faith in the judicial system. There can’t be rule of law without judicial independence. Independent committees should determine wages for provincial judges – SCC effectively created a constitutionally required institution through this.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The legislation is inconsistent with judicial independence. Committees should establish wages.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lang w:val="en-GB"/>
        </w:rPr>
        <w:t>*Edinger’s criticism: this creates a constitutionally-entrenched i</w:t>
      </w:r>
      <w:r>
        <w:rPr>
          <w:sz w:val="20"/>
          <w:szCs w:val="20"/>
          <w:lang w:val="en-GB"/>
        </w:rPr>
        <w:t>nstitution– SCC amended the Constitution and were active in a legislative capacity here (vs Manitoba Language, where the created solution was temporary)</w:t>
      </w:r>
    </w:p>
    <w:p w:rsidR="00815CF4" w:rsidRPr="00BA5A58" w:rsidRDefault="00815CF4" w:rsidP="00815CF4">
      <w:pPr>
        <w:pStyle w:val="NoSpacing"/>
        <w:rPr>
          <w:b/>
          <w:lang w:val="en-GB"/>
        </w:rPr>
      </w:pPr>
    </w:p>
    <w:p w:rsidR="00815CF4" w:rsidRPr="00BA5A58" w:rsidRDefault="00815CF4" w:rsidP="00815CF4">
      <w:pPr>
        <w:pStyle w:val="NoSpacing"/>
        <w:rPr>
          <w:b/>
          <w:sz w:val="28"/>
          <w:szCs w:val="28"/>
          <w:lang w:val="en-GB"/>
        </w:rPr>
      </w:pPr>
      <w:r w:rsidRPr="00BA5A58">
        <w:rPr>
          <w:b/>
          <w:sz w:val="28"/>
          <w:szCs w:val="28"/>
          <w:highlight w:val="red"/>
          <w:lang w:val="en-GB"/>
        </w:rPr>
        <w:t>PART II – FEDERALISM: DIVISION OF POWERS</w:t>
      </w:r>
    </w:p>
    <w:p w:rsidR="00815CF4" w:rsidRPr="00BA5A58" w:rsidRDefault="00815CF4" w:rsidP="00815CF4">
      <w:pPr>
        <w:pStyle w:val="NoSpacing"/>
        <w:rPr>
          <w:b/>
          <w:lang w:val="en-GB"/>
        </w:rPr>
      </w:pPr>
    </w:p>
    <w:p w:rsidR="00815CF4" w:rsidRPr="00BA5A58" w:rsidRDefault="00815CF4" w:rsidP="00815CF4">
      <w:pPr>
        <w:pStyle w:val="NoSpacing"/>
        <w:rPr>
          <w:b/>
          <w:sz w:val="24"/>
          <w:szCs w:val="24"/>
          <w:lang w:val="en-GB"/>
        </w:rPr>
      </w:pPr>
      <w:r w:rsidRPr="00BA5A58">
        <w:rPr>
          <w:b/>
          <w:sz w:val="24"/>
          <w:szCs w:val="24"/>
          <w:highlight w:val="yellow"/>
          <w:u w:val="single"/>
          <w:lang w:val="en-GB"/>
        </w:rPr>
        <w:t>Chapter 3 – Validity</w:t>
      </w:r>
    </w:p>
    <w:p w:rsidR="00815CF4" w:rsidRDefault="00815CF4" w:rsidP="00815CF4">
      <w:pPr>
        <w:pStyle w:val="NoSpacing"/>
        <w:rPr>
          <w:b/>
          <w:lang w:val="en-GB"/>
        </w:rPr>
      </w:pPr>
    </w:p>
    <w:p w:rsidR="00815CF4" w:rsidRPr="009C5AE7" w:rsidRDefault="00815CF4" w:rsidP="00815CF4">
      <w:pPr>
        <w:pStyle w:val="NoSpacing"/>
        <w:rPr>
          <w:lang w:val="en-GB"/>
        </w:rPr>
      </w:pPr>
      <w:r w:rsidRPr="009C5AE7">
        <w:rPr>
          <w:lang w:val="en-GB"/>
        </w:rPr>
        <w:t>Questions to ask:</w:t>
      </w:r>
    </w:p>
    <w:p w:rsidR="00815CF4" w:rsidRPr="009C5AE7" w:rsidRDefault="00815CF4" w:rsidP="00815CF4">
      <w:pPr>
        <w:pStyle w:val="NoSpacing"/>
        <w:numPr>
          <w:ilvl w:val="0"/>
          <w:numId w:val="43"/>
        </w:numPr>
        <w:rPr>
          <w:lang w:val="en-GB"/>
        </w:rPr>
      </w:pPr>
      <w:r w:rsidRPr="009C5AE7">
        <w:rPr>
          <w:lang w:val="en-GB"/>
        </w:rPr>
        <w:t>Does the subject matter of the statute fit in one of the subject matters given to the legislature that enacted it (i.e. federal or provincial)? (i.e. is it s. 91 or s. 92?)</w:t>
      </w:r>
    </w:p>
    <w:p w:rsidR="00815CF4" w:rsidRPr="009C5AE7" w:rsidRDefault="00815CF4" w:rsidP="00815CF4">
      <w:pPr>
        <w:pStyle w:val="NoSpacing"/>
        <w:numPr>
          <w:ilvl w:val="0"/>
          <w:numId w:val="43"/>
        </w:numPr>
        <w:rPr>
          <w:lang w:val="en-GB"/>
        </w:rPr>
      </w:pPr>
      <w:r w:rsidRPr="009C5AE7">
        <w:rPr>
          <w:lang w:val="en-GB"/>
        </w:rPr>
        <w:t>If the statute is valid, does it apply to the defendant?</w:t>
      </w:r>
    </w:p>
    <w:p w:rsidR="00815CF4" w:rsidRPr="009C5AE7" w:rsidRDefault="00815CF4" w:rsidP="00815CF4">
      <w:pPr>
        <w:pStyle w:val="NoSpacing"/>
        <w:numPr>
          <w:ilvl w:val="0"/>
          <w:numId w:val="43"/>
        </w:numPr>
        <w:rPr>
          <w:lang w:val="en-GB"/>
        </w:rPr>
      </w:pPr>
      <w:r w:rsidRPr="009C5AE7">
        <w:rPr>
          <w:lang w:val="en-GB"/>
        </w:rPr>
        <w:t>Is there a paramountcy issue if both a federal and provincial statuteare valid?</w:t>
      </w:r>
    </w:p>
    <w:p w:rsidR="00815CF4" w:rsidRPr="009C5AE7" w:rsidRDefault="00815CF4" w:rsidP="00815CF4">
      <w:pPr>
        <w:pStyle w:val="NoSpacing"/>
        <w:ind w:left="1800"/>
        <w:rPr>
          <w:lang w:val="en-GB"/>
        </w:rPr>
      </w:pPr>
      <w:r w:rsidRPr="009C5AE7">
        <w:rPr>
          <w:lang w:val="en-GB"/>
        </w:rPr>
        <w:t xml:space="preserve">- federal law will always be </w:t>
      </w:r>
      <w:r w:rsidRPr="009C5AE7">
        <w:rPr>
          <w:b/>
          <w:lang w:val="en-GB"/>
        </w:rPr>
        <w:t>paramount</w:t>
      </w:r>
      <w:r w:rsidRPr="009C5AE7">
        <w:rPr>
          <w:lang w:val="en-GB"/>
        </w:rPr>
        <w:t xml:space="preserve"> in an irresolvable conflict </w:t>
      </w:r>
    </w:p>
    <w:p w:rsidR="00815CF4" w:rsidRPr="009C5AE7" w:rsidRDefault="00815CF4" w:rsidP="00815CF4">
      <w:pPr>
        <w:pStyle w:val="NoSpacing"/>
        <w:rPr>
          <w:lang w:val="en-GB"/>
        </w:rPr>
      </w:pPr>
    </w:p>
    <w:p w:rsidR="00815CF4" w:rsidRPr="009C5AE7" w:rsidRDefault="00815CF4" w:rsidP="00815CF4">
      <w:pPr>
        <w:pStyle w:val="NoSpacing"/>
        <w:rPr>
          <w:lang w:val="en-GB"/>
        </w:rPr>
      </w:pPr>
      <w:r w:rsidRPr="009C5AE7">
        <w:rPr>
          <w:lang w:val="en-GB"/>
        </w:rPr>
        <w:t>When challenging validity, you must prove it does not fit into the other group’s box and then that it does fit into your box. Problem: boxes change in size and scope throughout time, boxes are vague.</w:t>
      </w:r>
    </w:p>
    <w:p w:rsidR="00815CF4" w:rsidRPr="009C5AE7" w:rsidRDefault="00815CF4" w:rsidP="00815CF4">
      <w:pPr>
        <w:pStyle w:val="NoSpacing"/>
        <w:rPr>
          <w:lang w:val="en-GB"/>
        </w:rPr>
      </w:pPr>
    </w:p>
    <w:p w:rsidR="00815CF4" w:rsidRPr="009C5AE7" w:rsidRDefault="00815CF4" w:rsidP="00815CF4">
      <w:pPr>
        <w:pStyle w:val="NoSpacing"/>
        <w:rPr>
          <w:lang w:val="en-GB"/>
        </w:rPr>
      </w:pPr>
      <w:r w:rsidRPr="009C5AE7">
        <w:rPr>
          <w:lang w:val="en-GB"/>
        </w:rPr>
        <w:t>3 components to general interpretation of validity:</w:t>
      </w:r>
    </w:p>
    <w:p w:rsidR="00815CF4" w:rsidRPr="009C5AE7" w:rsidRDefault="00815CF4" w:rsidP="00815CF4">
      <w:pPr>
        <w:numPr>
          <w:ilvl w:val="0"/>
          <w:numId w:val="18"/>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Precedents - common law – how have they been interpreted before?</w:t>
      </w:r>
    </w:p>
    <w:p w:rsidR="00815CF4" w:rsidRPr="009C5AE7" w:rsidRDefault="00815CF4" w:rsidP="00815CF4">
      <w:pPr>
        <w:spacing w:after="0" w:line="240" w:lineRule="auto"/>
        <w:ind w:left="1440"/>
        <w:textAlignment w:val="center"/>
        <w:rPr>
          <w:rFonts w:ascii="Calibri" w:eastAsia="Times New Roman" w:hAnsi="Calibri" w:cs="Times New Roman"/>
          <w:lang w:val="en-US"/>
        </w:rPr>
      </w:pPr>
      <w:r w:rsidRPr="009C5AE7">
        <w:rPr>
          <w:rFonts w:ascii="Calibri" w:eastAsia="Times New Roman" w:hAnsi="Calibri" w:cs="Times New Roman"/>
          <w:lang w:val="en-US"/>
        </w:rPr>
        <w:t>However, this is rarely binding and it is always possible to modify the scope.</w:t>
      </w:r>
    </w:p>
    <w:p w:rsidR="00815CF4" w:rsidRPr="009C5AE7" w:rsidRDefault="00815CF4" w:rsidP="00815CF4">
      <w:pPr>
        <w:numPr>
          <w:ilvl w:val="0"/>
          <w:numId w:val="19"/>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Ordinary rules of statutory interpretation</w:t>
      </w:r>
    </w:p>
    <w:p w:rsidR="00815CF4" w:rsidRPr="009C5AE7" w:rsidRDefault="00815CF4" w:rsidP="00815CF4">
      <w:pPr>
        <w:numPr>
          <w:ilvl w:val="0"/>
          <w:numId w:val="20"/>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Theories of federalism - values and principles, policies</w:t>
      </w:r>
    </w:p>
    <w:p w:rsidR="00815CF4" w:rsidRPr="009C5AE7" w:rsidRDefault="00815CF4" w:rsidP="00815CF4">
      <w:pPr>
        <w:pStyle w:val="NoSpacing"/>
        <w:rPr>
          <w:lang w:val="en-GB"/>
        </w:rPr>
      </w:pPr>
    </w:p>
    <w:p w:rsidR="00815CF4" w:rsidRPr="009C5AE7" w:rsidRDefault="00815CF4" w:rsidP="00815CF4">
      <w:pPr>
        <w:spacing w:after="0" w:line="240" w:lineRule="auto"/>
        <w:textAlignment w:val="center"/>
        <w:rPr>
          <w:rFonts w:ascii="Times New Roman" w:eastAsia="Times New Roman" w:hAnsi="Times New Roman" w:cs="Times New Roman"/>
          <w:lang w:val="en-US"/>
        </w:rPr>
      </w:pPr>
      <w:r w:rsidRPr="009C5AE7">
        <w:rPr>
          <w:rFonts w:ascii="Calibri" w:eastAsia="Times New Roman" w:hAnsi="Calibri" w:cs="Times New Roman"/>
          <w:lang w:val="en-US"/>
        </w:rPr>
        <w:t>3 general propositions for federalism:</w:t>
      </w:r>
    </w:p>
    <w:p w:rsidR="00815CF4" w:rsidRPr="009C5AE7" w:rsidRDefault="00815CF4" w:rsidP="00815CF4">
      <w:pPr>
        <w:numPr>
          <w:ilvl w:val="1"/>
          <w:numId w:val="22"/>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Sovereignty in Canada is exhaustibly distributed .</w:t>
      </w:r>
    </w:p>
    <w:p w:rsidR="00815CF4" w:rsidRPr="009C5AE7" w:rsidRDefault="00815CF4" w:rsidP="00815CF4">
      <w:pPr>
        <w:numPr>
          <w:ilvl w:val="1"/>
          <w:numId w:val="23"/>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 xml:space="preserve">Courts do not evaluate the  "wisdom and policy of the legislation." All they are doing is determining whether there is legislative jurisdiction for that statute. </w:t>
      </w:r>
    </w:p>
    <w:p w:rsidR="00815CF4" w:rsidRPr="009C5AE7" w:rsidRDefault="00815CF4" w:rsidP="00815CF4">
      <w:pPr>
        <w:numPr>
          <w:ilvl w:val="1"/>
          <w:numId w:val="24"/>
        </w:numPr>
        <w:spacing w:after="0" w:line="240" w:lineRule="auto"/>
        <w:ind w:left="1080"/>
        <w:textAlignment w:val="center"/>
        <w:rPr>
          <w:rFonts w:ascii="Calibri" w:eastAsia="Times New Roman" w:hAnsi="Calibri" w:cs="Times New Roman"/>
          <w:lang w:val="en-US"/>
        </w:rPr>
      </w:pPr>
      <w:r w:rsidRPr="009C5AE7">
        <w:rPr>
          <w:rFonts w:ascii="Calibri" w:eastAsia="Times New Roman" w:hAnsi="Calibri" w:cs="Times New Roman"/>
          <w:lang w:val="en-US"/>
        </w:rPr>
        <w:t xml:space="preserve">There are special principles of interpretation for the Const Act 1867.  Constitutions need to be interpreted in a flexible way. </w:t>
      </w:r>
    </w:p>
    <w:p w:rsidR="00815CF4" w:rsidRDefault="00815CF4" w:rsidP="00815CF4">
      <w:pPr>
        <w:pStyle w:val="NoSpacing"/>
        <w:rPr>
          <w:b/>
          <w:lang w:val="en-GB"/>
        </w:rPr>
      </w:pPr>
    </w:p>
    <w:p w:rsidR="00815CF4" w:rsidRPr="00BA5A58" w:rsidRDefault="00815CF4" w:rsidP="00815CF4">
      <w:pPr>
        <w:pStyle w:val="NoSpacing"/>
        <w:rPr>
          <w:b/>
          <w:color w:val="0000FF"/>
          <w:lang w:val="en-GB"/>
        </w:rPr>
      </w:pPr>
      <w:r w:rsidRPr="00BA5A58">
        <w:rPr>
          <w:b/>
          <w:color w:val="0000FF"/>
          <w:lang w:val="en-GB"/>
        </w:rPr>
        <w:t>3.1 – General Approach to Interpretation</w:t>
      </w:r>
    </w:p>
    <w:p w:rsidR="00815CF4" w:rsidRDefault="00815CF4" w:rsidP="00815CF4">
      <w:pPr>
        <w:pStyle w:val="NoSpacing"/>
        <w:rPr>
          <w:b/>
          <w:lang w:val="en-GB"/>
        </w:rPr>
      </w:pPr>
    </w:p>
    <w:p w:rsidR="00815CF4" w:rsidRDefault="00815CF4" w:rsidP="00815CF4">
      <w:pPr>
        <w:pStyle w:val="NoSpacing"/>
        <w:rPr>
          <w:b/>
          <w:lang w:val="en-GB"/>
        </w:rPr>
      </w:pPr>
      <w:r>
        <w:rPr>
          <w:b/>
          <w:lang w:val="en-GB"/>
        </w:rPr>
        <w:t>Considerations in interpreting the Constitution Acts:</w:t>
      </w:r>
    </w:p>
    <w:p w:rsidR="00815CF4" w:rsidRDefault="00815CF4" w:rsidP="00815CF4">
      <w:pPr>
        <w:pStyle w:val="NoSpacing"/>
        <w:rPr>
          <w:lang w:val="en-GB"/>
        </w:rPr>
      </w:pPr>
      <w:r>
        <w:rPr>
          <w:lang w:val="en-GB"/>
        </w:rPr>
        <w:t>Precedence (previous interpretations)</w:t>
      </w:r>
    </w:p>
    <w:p w:rsidR="00815CF4" w:rsidRDefault="00815CF4" w:rsidP="00815CF4">
      <w:pPr>
        <w:pStyle w:val="NoSpacing"/>
        <w:rPr>
          <w:lang w:val="en-GB"/>
        </w:rPr>
      </w:pPr>
      <w:r>
        <w:rPr>
          <w:lang w:val="en-GB"/>
        </w:rPr>
        <w:t>Ordinary rules of statutory interpretation</w:t>
      </w:r>
    </w:p>
    <w:p w:rsidR="00815CF4" w:rsidRDefault="00815CF4" w:rsidP="00815CF4">
      <w:pPr>
        <w:pStyle w:val="NoSpacing"/>
        <w:rPr>
          <w:lang w:val="en-GB"/>
        </w:rPr>
      </w:pPr>
      <w:r>
        <w:rPr>
          <w:lang w:val="en-GB"/>
        </w:rPr>
        <w:t>Theories of federalism</w:t>
      </w:r>
    </w:p>
    <w:p w:rsidR="00815CF4" w:rsidRDefault="00815CF4" w:rsidP="00815CF4">
      <w:pPr>
        <w:pStyle w:val="NoSpacing"/>
        <w:rPr>
          <w:lang w:val="en-GB"/>
        </w:rPr>
      </w:pPr>
    </w:p>
    <w:p w:rsidR="00815CF4" w:rsidRDefault="00815CF4">
      <w:pPr>
        <w:rPr>
          <w:b/>
          <w:lang w:val="en-GB"/>
        </w:rPr>
      </w:pPr>
      <w:r>
        <w:rPr>
          <w:b/>
          <w:lang w:val="en-GB"/>
        </w:rPr>
        <w:br w:type="page"/>
      </w:r>
    </w:p>
    <w:p w:rsidR="00815CF4" w:rsidRDefault="00815CF4" w:rsidP="00815CF4">
      <w:pPr>
        <w:pStyle w:val="NoSpacing"/>
        <w:rPr>
          <w:lang w:val="en-GB"/>
        </w:rPr>
      </w:pPr>
      <w:r>
        <w:rPr>
          <w:b/>
          <w:lang w:val="en-GB"/>
        </w:rPr>
        <w:lastRenderedPageBreak/>
        <w:t>Considerations in interpreting the actual statute</w:t>
      </w:r>
      <w:r>
        <w:rPr>
          <w:lang w:val="en-GB"/>
        </w:rPr>
        <w:t>:</w:t>
      </w:r>
    </w:p>
    <w:p w:rsidR="00815CF4" w:rsidRDefault="00815CF4" w:rsidP="00815CF4">
      <w:pPr>
        <w:pStyle w:val="NoSpacing"/>
        <w:rPr>
          <w:lang w:val="en-GB"/>
        </w:rPr>
      </w:pPr>
      <w:r>
        <w:rPr>
          <w:lang w:val="en-GB"/>
        </w:rPr>
        <w:t>External evidence</w:t>
      </w:r>
    </w:p>
    <w:p w:rsidR="00815CF4" w:rsidRDefault="00815CF4" w:rsidP="00815CF4">
      <w:pPr>
        <w:pStyle w:val="NoSpacing"/>
        <w:rPr>
          <w:lang w:val="en-GB"/>
        </w:rPr>
      </w:pPr>
      <w:r>
        <w:rPr>
          <w:lang w:val="en-GB"/>
        </w:rPr>
        <w:t>Internal evidence</w:t>
      </w:r>
    </w:p>
    <w:p w:rsidR="00815CF4" w:rsidRDefault="00815CF4" w:rsidP="00815CF4">
      <w:pPr>
        <w:pStyle w:val="NoSpacing"/>
        <w:rPr>
          <w:lang w:val="en-GB"/>
        </w:rPr>
      </w:pPr>
      <w:r>
        <w:rPr>
          <w:lang w:val="en-GB"/>
        </w:rPr>
        <w:t xml:space="preserve">Pith and substance (object and purpose; legal and maybe practical effect [see </w:t>
      </w:r>
      <w:r>
        <w:rPr>
          <w:i/>
          <w:lang w:val="en-GB"/>
        </w:rPr>
        <w:t>Morgentaler</w:t>
      </w:r>
      <w:r>
        <w:rPr>
          <w:lang w:val="en-GB"/>
        </w:rPr>
        <w:t>]</w:t>
      </w:r>
    </w:p>
    <w:p w:rsidR="00815CF4" w:rsidRPr="009C5AE7" w:rsidRDefault="00815CF4" w:rsidP="00815CF4">
      <w:pPr>
        <w:pStyle w:val="NoSpacing"/>
        <w:rPr>
          <w:lang w:val="en-GB"/>
        </w:rPr>
      </w:pPr>
      <w:r>
        <w:rPr>
          <w:lang w:val="en-GB"/>
        </w:rPr>
        <w:t>Actual motive of government (colourability issue)</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Edwards v Attorney General Canada</w:t>
      </w:r>
      <w:r w:rsidRPr="00BA5A58">
        <w:rPr>
          <w:b/>
          <w:lang w:val="en-GB"/>
        </w:rPr>
        <w:t>, [1930] AC 124 (PC)</w:t>
      </w:r>
    </w:p>
    <w:p w:rsidR="00815CF4" w:rsidRPr="00BB1A8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 xml:space="preserve">Constitutional interpretation must be flexible – </w:t>
      </w:r>
      <w:r>
        <w:rPr>
          <w:b/>
          <w:i/>
          <w:color w:val="660066"/>
          <w:lang w:val="en-GB"/>
        </w:rPr>
        <w:t>living tree approach</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SCC denied women ability to be in Senate, saying they were not persons as under s. 24 of BNA.</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Are women “persons” as meant by s. 24 of the BNA?</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sz w:val="20"/>
          <w:szCs w:val="20"/>
          <w:lang w:val="en-GB"/>
        </w:rPr>
      </w:pPr>
      <w:r w:rsidRPr="00C61CED">
        <w:rPr>
          <w:sz w:val="20"/>
          <w:szCs w:val="20"/>
          <w:u w:val="single"/>
          <w:lang w:val="en-GB"/>
        </w:rPr>
        <w:t>Analysis:</w:t>
      </w:r>
      <w:r w:rsidRPr="00C61CED">
        <w:rPr>
          <w:sz w:val="20"/>
          <w:szCs w:val="20"/>
          <w:lang w:val="en-GB"/>
        </w:rPr>
        <w:t xml:space="preserve"> Court divides considerations into internal (rest of the statute) and external (common law, tradition, historical) evidence – a classic interpretation approach. </w:t>
      </w:r>
      <w:r>
        <w:rPr>
          <w:sz w:val="20"/>
          <w:szCs w:val="20"/>
          <w:lang w:val="en-GB"/>
        </w:rPr>
        <w:t xml:space="preserve">External evidence can show the </w:t>
      </w:r>
      <w:r>
        <w:rPr>
          <w:b/>
          <w:sz w:val="20"/>
          <w:szCs w:val="20"/>
          <w:lang w:val="en-GB"/>
        </w:rPr>
        <w:t xml:space="preserve">corporate </w:t>
      </w:r>
      <w:r w:rsidRPr="009578FB">
        <w:rPr>
          <w:sz w:val="20"/>
          <w:szCs w:val="20"/>
          <w:lang w:val="en-GB"/>
        </w:rPr>
        <w:t>intent</w:t>
      </w:r>
      <w:r>
        <w:rPr>
          <w:sz w:val="20"/>
          <w:szCs w:val="20"/>
          <w:lang w:val="en-GB"/>
        </w:rPr>
        <w:t xml:space="preserve">. </w:t>
      </w:r>
      <w:r w:rsidRPr="009578FB">
        <w:rPr>
          <w:sz w:val="20"/>
          <w:szCs w:val="20"/>
          <w:lang w:val="en-GB"/>
        </w:rPr>
        <w:t>However</w:t>
      </w:r>
      <w:r w:rsidRPr="00C61CED">
        <w:rPr>
          <w:sz w:val="20"/>
          <w:szCs w:val="20"/>
          <w:lang w:val="en-GB"/>
        </w:rPr>
        <w:t xml:space="preserve">, history/reflection of the times the statute was enacted should not be binding. Facts that weren’t known to legislature then should now be taken into account. </w:t>
      </w:r>
      <w:r w:rsidRPr="00C61CED">
        <w:rPr>
          <w:b/>
          <w:sz w:val="20"/>
          <w:szCs w:val="20"/>
          <w:lang w:val="en-GB"/>
        </w:rPr>
        <w:t>Living tree</w:t>
      </w:r>
      <w:r w:rsidRPr="00C61CED">
        <w:rPr>
          <w:sz w:val="20"/>
          <w:szCs w:val="20"/>
          <w:lang w:val="en-GB"/>
        </w:rPr>
        <w:t xml:space="preserve"> metaphor – “capable of growth and expansion within its natural limits.” You can interpret words of a statute to fit the current times. Internally, other statutes specified “male persons” so if persons were only male, that would be redundant.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Women are persons and can run for the Senate.</w:t>
      </w:r>
    </w:p>
    <w:p w:rsidR="00815CF4" w:rsidRPr="00BA5A58" w:rsidRDefault="00815CF4" w:rsidP="00815CF4">
      <w:pPr>
        <w:pStyle w:val="NoSpacing"/>
        <w:rPr>
          <w:b/>
          <w:lang w:val="en-GB"/>
        </w:rPr>
      </w:pPr>
    </w:p>
    <w:p w:rsidR="00815CF4" w:rsidRPr="00BA5A58" w:rsidRDefault="00815CF4" w:rsidP="00815CF4">
      <w:pPr>
        <w:pStyle w:val="NoSpacing"/>
        <w:rPr>
          <w:b/>
          <w:color w:val="0000FF"/>
          <w:lang w:val="en-GB"/>
        </w:rPr>
      </w:pPr>
      <w:r w:rsidRPr="00BA5A58">
        <w:rPr>
          <w:b/>
          <w:color w:val="0000FF"/>
          <w:lang w:val="en-GB"/>
        </w:rPr>
        <w:t>3.2 – Peace, Order and Good Government</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Russell v The Queen,</w:t>
      </w:r>
      <w:r w:rsidRPr="00BA5A58">
        <w:rPr>
          <w:b/>
          <w:lang w:val="en-GB"/>
        </w:rPr>
        <w:t xml:space="preserve"> (1887), 7 App. Cas. 829 (PC)</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POGG’s highest point: wide scope – anything not under a provincial head of power is a POGG matter.</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If the problem exists across Canada, it is a POGG problem.</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Russell was a liquor salesman charged under the Canada Temperance Act, which was a local option legislation enacted by Parliament. Russell argued it was ultra vires because it raised revenue, involved tangible property, and was local in nature.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Is the Canada Temperance Act ultra vires?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PC finds it isn’t a provincial matter. </w:t>
      </w:r>
      <w:r w:rsidRPr="00C61CED">
        <w:rPr>
          <w:i/>
          <w:sz w:val="20"/>
          <w:szCs w:val="20"/>
          <w:lang w:val="en-GB"/>
        </w:rPr>
        <w:t>If it is not in a provincial box, it is a federal matter</w:t>
      </w:r>
      <w:r w:rsidRPr="00C61CED">
        <w:rPr>
          <w:sz w:val="20"/>
          <w:szCs w:val="20"/>
          <w:lang w:val="en-GB"/>
        </w:rPr>
        <w:t xml:space="preserve">. POGG is a catch-all </w:t>
      </w:r>
      <w:r>
        <w:rPr>
          <w:sz w:val="20"/>
          <w:szCs w:val="20"/>
          <w:lang w:val="en-GB"/>
        </w:rPr>
        <w:t>residual umbrella provision</w:t>
      </w:r>
      <w:r w:rsidRPr="00C61CED">
        <w:rPr>
          <w:sz w:val="20"/>
          <w:szCs w:val="20"/>
          <w:lang w:val="en-GB"/>
        </w:rPr>
        <w:t xml:space="preserve"> for things that don’t fit elsewhere – makes the other boxes of s. 91 irrelevant. If the problem exists across Canada, it must be a POGG issue. Any federal matter is a POGG matter. Federal legislation doesn’t have to cover Canada uniformly. The Act is about public safety across Canada.</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The Act is valid.</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Attorney General Ontario v Attorney General Canada</w:t>
      </w:r>
      <w:r w:rsidRPr="00BA5A58">
        <w:rPr>
          <w:b/>
          <w:lang w:val="en-GB"/>
        </w:rPr>
        <w:t>, [1896] AC 348 (PC)</w:t>
      </w:r>
      <w:r>
        <w:rPr>
          <w:b/>
          <w:lang w:val="en-GB"/>
        </w:rPr>
        <w:t xml:space="preserve"> (Local Prohibition Case)</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Places limits on POGG power</w:t>
      </w:r>
    </w:p>
    <w:p w:rsidR="00815CF4" w:rsidRPr="001A23BA"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 xml:space="preserve">Origin of </w:t>
      </w:r>
      <w:r>
        <w:rPr>
          <w:b/>
          <w:color w:val="660066"/>
          <w:u w:val="single"/>
          <w:lang w:val="en-GB"/>
        </w:rPr>
        <w:t>national concern</w:t>
      </w:r>
      <w:r>
        <w:rPr>
          <w:b/>
          <w:color w:val="660066"/>
          <w:lang w:val="en-GB"/>
        </w:rPr>
        <w:t xml:space="preserve"> doctrine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Ontario enacted local option temperance legislation virtually identical to the Temperance Act.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Is the provincial legislation valid?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The judge puts this into the provincial box of 92(16) – local and private nature. Provinces can legislate too, if there is no conflict</w:t>
      </w:r>
      <w:r>
        <w:rPr>
          <w:sz w:val="20"/>
          <w:szCs w:val="20"/>
          <w:lang w:val="en-GB"/>
        </w:rPr>
        <w:t xml:space="preserve"> (early example of </w:t>
      </w:r>
      <w:r>
        <w:rPr>
          <w:b/>
          <w:sz w:val="20"/>
          <w:szCs w:val="20"/>
          <w:lang w:val="en-GB"/>
        </w:rPr>
        <w:t>double aspect</w:t>
      </w:r>
      <w:r>
        <w:rPr>
          <w:sz w:val="20"/>
          <w:szCs w:val="20"/>
          <w:lang w:val="en-GB"/>
        </w:rPr>
        <w:t>)</w:t>
      </w:r>
      <w:r w:rsidRPr="00C61CED">
        <w:rPr>
          <w:sz w:val="20"/>
          <w:szCs w:val="20"/>
          <w:lang w:val="en-GB"/>
        </w:rPr>
        <w:t xml:space="preserve"> – in which case paramountcy would cause federal legislation to prevail. POGG can only be for things unquestionably of Canadian interest and importance and ought not to trench upon province’s s. 92 powers. POGG is for </w:t>
      </w:r>
      <w:r w:rsidRPr="008A059A">
        <w:rPr>
          <w:b/>
          <w:sz w:val="20"/>
          <w:szCs w:val="20"/>
          <w:u w:val="single"/>
          <w:lang w:val="en-GB"/>
        </w:rPr>
        <w:t xml:space="preserve">matters which are unquestionably of Canadian interest and importance </w:t>
      </w:r>
      <w:r w:rsidRPr="008A059A">
        <w:rPr>
          <w:b/>
          <w:sz w:val="20"/>
          <w:szCs w:val="20"/>
          <w:lang w:val="en-GB"/>
        </w:rPr>
        <w:t>and ought not to trench upon provincial legislation under s. 92</w:t>
      </w:r>
      <w:r w:rsidRPr="00C61CED">
        <w:rPr>
          <w:sz w:val="20"/>
          <w:szCs w:val="20"/>
          <w:lang w:val="en-GB"/>
        </w:rPr>
        <w:t xml:space="preserve">. Just geographical application (as in </w:t>
      </w:r>
      <w:r w:rsidRPr="00C61CED">
        <w:rPr>
          <w:i/>
          <w:sz w:val="20"/>
          <w:szCs w:val="20"/>
          <w:lang w:val="en-GB"/>
        </w:rPr>
        <w:t>Russell</w:t>
      </w:r>
      <w:r w:rsidRPr="00C61CED">
        <w:rPr>
          <w:sz w:val="20"/>
          <w:szCs w:val="20"/>
          <w:lang w:val="en-GB"/>
        </w:rPr>
        <w:t>) is not enough. POGG is a head of power, not an umbrella.</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The legislation is valid as a matter of a local and private nature.</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 xml:space="preserve">Fort Frances Pulp &amp; Paper v Manitoba Free Press, </w:t>
      </w:r>
      <w:r w:rsidRPr="00BA5A58">
        <w:rPr>
          <w:b/>
          <w:lang w:val="en-GB"/>
        </w:rPr>
        <w:t>[1923] AC 695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 xml:space="preserve">Development of </w:t>
      </w:r>
      <w:r>
        <w:rPr>
          <w:b/>
          <w:color w:val="660066"/>
          <w:u w:val="single"/>
          <w:lang w:val="en-GB"/>
        </w:rPr>
        <w:t>national emergency branch</w:t>
      </w:r>
      <w:r>
        <w:rPr>
          <w:b/>
          <w:color w:val="660066"/>
          <w:lang w:val="en-GB"/>
        </w:rPr>
        <w:t xml:space="preserve"> of POGG power.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Regulation of newsprint prices, enacted by federal government in WWI as part of </w:t>
      </w:r>
      <w:r w:rsidRPr="00C61CED">
        <w:rPr>
          <w:i/>
          <w:sz w:val="20"/>
          <w:szCs w:val="20"/>
          <w:lang w:val="en-GB"/>
        </w:rPr>
        <w:t>War Measures Act</w:t>
      </w:r>
      <w:r w:rsidRPr="00C61CED">
        <w:rPr>
          <w:sz w:val="20"/>
          <w:szCs w:val="20"/>
          <w:lang w:val="en-GB"/>
        </w:rPr>
        <w:t>, was still ongoing in 1923 after the war had ended. Feds argued it is valid if war effects still exist.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Is this part of the </w:t>
      </w:r>
      <w:r w:rsidRPr="00C61CED">
        <w:rPr>
          <w:i/>
          <w:sz w:val="20"/>
          <w:szCs w:val="20"/>
          <w:lang w:val="en-GB"/>
        </w:rPr>
        <w:t>War Measures Act</w:t>
      </w:r>
      <w:r w:rsidRPr="00C61CED">
        <w:rPr>
          <w:sz w:val="20"/>
          <w:szCs w:val="20"/>
          <w:lang w:val="en-GB"/>
        </w:rPr>
        <w:t xml:space="preserve"> a valid federal statute?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POGG authorizes legislation to d</w:t>
      </w:r>
      <w:r>
        <w:rPr>
          <w:sz w:val="20"/>
          <w:szCs w:val="20"/>
          <w:lang w:val="en-GB"/>
        </w:rPr>
        <w:t>eal</w:t>
      </w:r>
      <w:r w:rsidRPr="00C61CED">
        <w:rPr>
          <w:sz w:val="20"/>
          <w:szCs w:val="20"/>
          <w:lang w:val="en-GB"/>
        </w:rPr>
        <w:t xml:space="preserve"> with </w:t>
      </w:r>
      <w:r w:rsidRPr="00871436">
        <w:rPr>
          <w:b/>
          <w:sz w:val="20"/>
          <w:szCs w:val="20"/>
          <w:lang w:val="en-GB"/>
        </w:rPr>
        <w:t>emergencies</w:t>
      </w:r>
      <w:r w:rsidRPr="00C61CED">
        <w:rPr>
          <w:sz w:val="20"/>
          <w:szCs w:val="20"/>
          <w:lang w:val="en-GB"/>
        </w:rPr>
        <w:t xml:space="preserve">. It is justiciable to determine when there is an emergency but a </w:t>
      </w:r>
      <w:r w:rsidRPr="00871436">
        <w:rPr>
          <w:i/>
          <w:sz w:val="20"/>
          <w:szCs w:val="20"/>
          <w:lang w:val="en-GB"/>
        </w:rPr>
        <w:t>very heavy burden of proof is required to show that the emergency is over</w:t>
      </w:r>
      <w:r w:rsidRPr="00C61CED">
        <w:rPr>
          <w:sz w:val="20"/>
          <w:szCs w:val="20"/>
          <w:lang w:val="en-GB"/>
        </w:rPr>
        <w:t xml:space="preserve">. There must be deference to the legislature since they have more information about the matter.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The Act is valid and upheld as a POGG matter.</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 Regulation and Control of Aeronautics in Canada</w:t>
      </w:r>
      <w:r w:rsidRPr="00BA5A58">
        <w:rPr>
          <w:b/>
          <w:lang w:val="en-GB"/>
        </w:rPr>
        <w:t>, [1932] AC 54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New matters not covered by the BNA likely fall within POGG power.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Parliament enacted </w:t>
      </w:r>
      <w:r w:rsidRPr="00C61CED">
        <w:rPr>
          <w:i/>
          <w:sz w:val="20"/>
          <w:szCs w:val="20"/>
          <w:lang w:val="en-GB"/>
        </w:rPr>
        <w:t>Aeronautics Act</w:t>
      </w:r>
      <w:r w:rsidRPr="00C61CED">
        <w:rPr>
          <w:sz w:val="20"/>
          <w:szCs w:val="20"/>
          <w:lang w:val="en-GB"/>
        </w:rPr>
        <w:t xml:space="preserve">; provinces challenged their jurisdiction to do so.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Was the Act valid federal legislation?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Parliament </w:t>
      </w:r>
      <w:r>
        <w:rPr>
          <w:sz w:val="20"/>
          <w:szCs w:val="20"/>
          <w:lang w:val="en-GB"/>
        </w:rPr>
        <w:t>enacted this as part of Empire treaty, which is in their jurisdiction.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Dicta</w:t>
      </w:r>
      <w:r w:rsidRPr="00C61CED">
        <w:rPr>
          <w:sz w:val="20"/>
          <w:szCs w:val="20"/>
          <w:lang w:val="en-GB"/>
        </w:rPr>
        <w:t>: Aeronautics is a new matter. If things aren’t in the BNA Act, they likely fall within POGG power.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The Act is valid.</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 Regulation and Control of Radio Communication in Canada</w:t>
      </w:r>
      <w:r w:rsidRPr="00BA5A58">
        <w:rPr>
          <w:b/>
          <w:lang w:val="en-GB"/>
        </w:rPr>
        <w:t>, [1932] AC 304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If it concerns nation as a whole and crosses provincial boundaries, it is likely under POGG.</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Canada entered an international agreement then enacted legislation for radio communication.</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Is the legislation valid under federal power?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S</w:t>
      </w:r>
      <w:r w:rsidRPr="00C61CED">
        <w:rPr>
          <w:sz w:val="20"/>
          <w:szCs w:val="20"/>
          <w:lang w:val="en-GB"/>
        </w:rPr>
        <w:t xml:space="preserve">. 132 does not cover it because it was not anticipated. </w:t>
      </w:r>
      <w:r>
        <w:rPr>
          <w:sz w:val="20"/>
          <w:szCs w:val="20"/>
          <w:lang w:val="en-GB"/>
        </w:rPr>
        <w:t>M</w:t>
      </w:r>
      <w:r w:rsidRPr="00C61CED">
        <w:rPr>
          <w:sz w:val="20"/>
          <w:szCs w:val="20"/>
          <w:lang w:val="en-GB"/>
        </w:rPr>
        <w:t xml:space="preserve">ay </w:t>
      </w:r>
      <w:r>
        <w:rPr>
          <w:sz w:val="20"/>
          <w:szCs w:val="20"/>
          <w:lang w:val="en-GB"/>
        </w:rPr>
        <w:t>be</w:t>
      </w:r>
      <w:r w:rsidRPr="00C61CED">
        <w:rPr>
          <w:sz w:val="20"/>
          <w:szCs w:val="20"/>
          <w:lang w:val="en-GB"/>
        </w:rPr>
        <w:t xml:space="preserve"> POGG </w:t>
      </w:r>
      <w:r>
        <w:rPr>
          <w:sz w:val="20"/>
          <w:szCs w:val="20"/>
          <w:lang w:val="en-GB"/>
        </w:rPr>
        <w:t xml:space="preserve">- </w:t>
      </w:r>
      <w:r w:rsidRPr="00C61CED">
        <w:rPr>
          <w:sz w:val="20"/>
          <w:szCs w:val="20"/>
          <w:lang w:val="en-GB"/>
        </w:rPr>
        <w:t xml:space="preserve">it concerns the nation as a whole.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It is valid federal legislation.</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Attorney General Ontario v Canada Temperance Federation,</w:t>
      </w:r>
      <w:r w:rsidRPr="00BA5A58">
        <w:rPr>
          <w:b/>
          <w:lang w:val="en-GB"/>
        </w:rPr>
        <w:t xml:space="preserve"> [1946] AC 193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Reinforced POGG national concern aspect – it is bigger than just emergencies.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The Temperance Act was revised then challenged again as a ‘different’ statute.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Is the Temperance Act valid federal legislation?</w:t>
      </w:r>
    </w:p>
    <w:p w:rsidR="00815CF4" w:rsidRPr="003C4EB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The Act is basically and fundamentally the same as it was before. However, there is no evidence that alcoholism is of national concern. “The true test must be found in the real subject matter.” </w:t>
      </w:r>
      <w:r>
        <w:rPr>
          <w:sz w:val="20"/>
          <w:szCs w:val="20"/>
          <w:lang w:val="en-GB"/>
        </w:rPr>
        <w:t xml:space="preserve">It must go beyond local or provincial concern and be inherently a concern of the Dominion as a whole – </w:t>
      </w:r>
      <w:r>
        <w:rPr>
          <w:sz w:val="20"/>
          <w:szCs w:val="20"/>
          <w:u w:val="single"/>
          <w:lang w:val="en-GB"/>
        </w:rPr>
        <w:t>national concern</w:t>
      </w:r>
      <w:r>
        <w:rPr>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Act is upheld again.</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Reference re Anti-Inflation Act</w:t>
      </w:r>
      <w:r w:rsidRPr="00BA5A58">
        <w:rPr>
          <w:b/>
          <w:lang w:val="en-GB"/>
        </w:rPr>
        <w:t>, [1976] 2 SCR 373</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Emergency branch POGG requirements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Federal government legislated the Act. Inflation was high so they enacted wage and price controls, which are normally provincial issues as a civil matter. Feds claimed national concern and emergency under POGG.</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Act valid or ultra vires Parliament?</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Pr>
          <w:sz w:val="20"/>
          <w:szCs w:val="20"/>
          <w:lang w:val="en-GB"/>
        </w:rPr>
        <w:t xml:space="preserve"> </w:t>
      </w:r>
      <w:r w:rsidRPr="0049594B">
        <w:rPr>
          <w:sz w:val="20"/>
          <w:szCs w:val="20"/>
          <w:lang w:val="en-GB"/>
        </w:rPr>
        <w:t>Laskin</w:t>
      </w:r>
      <w:r>
        <w:rPr>
          <w:sz w:val="20"/>
          <w:szCs w:val="20"/>
          <w:lang w:val="en-GB"/>
        </w:rPr>
        <w:t xml:space="preserve">: Existence of an emergency is judicially reviewable. To establish an emergency, all Parliament needs to do is lay a rational basis – a very low standard, doesn’t require you to objectively establish an emergency. </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Beetz (Dissent): discusses</w:t>
      </w:r>
      <w:r>
        <w:rPr>
          <w:b/>
          <w:sz w:val="20"/>
          <w:szCs w:val="20"/>
          <w:lang w:val="en-GB"/>
        </w:rPr>
        <w:t xml:space="preserve"> national concern branch</w:t>
      </w:r>
      <w:r>
        <w:rPr>
          <w:sz w:val="20"/>
          <w:szCs w:val="20"/>
          <w:lang w:val="en-GB"/>
        </w:rPr>
        <w:t xml:space="preserve">. The matter must be </w:t>
      </w:r>
      <w:r w:rsidRPr="0050632C">
        <w:rPr>
          <w:i/>
          <w:sz w:val="20"/>
          <w:szCs w:val="20"/>
          <w:lang w:val="en-GB"/>
        </w:rPr>
        <w:t>distinct</w:t>
      </w:r>
      <w:r>
        <w:rPr>
          <w:sz w:val="20"/>
          <w:szCs w:val="20"/>
          <w:lang w:val="en-GB"/>
        </w:rPr>
        <w:t xml:space="preserve"> and </w:t>
      </w:r>
      <w:r w:rsidRPr="0050632C">
        <w:rPr>
          <w:i/>
          <w:sz w:val="20"/>
          <w:szCs w:val="20"/>
          <w:lang w:val="en-GB"/>
        </w:rPr>
        <w:t>indivisible</w:t>
      </w:r>
      <w:r>
        <w:rPr>
          <w:sz w:val="20"/>
          <w:szCs w:val="20"/>
          <w:lang w:val="en-GB"/>
        </w:rPr>
        <w:t xml:space="preserve">. For the </w:t>
      </w:r>
      <w:r>
        <w:rPr>
          <w:b/>
          <w:sz w:val="20"/>
          <w:szCs w:val="20"/>
          <w:lang w:val="en-GB"/>
        </w:rPr>
        <w:t>emergency branch</w:t>
      </w:r>
      <w:r>
        <w:rPr>
          <w:sz w:val="20"/>
          <w:szCs w:val="20"/>
          <w:lang w:val="en-GB"/>
        </w:rPr>
        <w:t xml:space="preserve">, it must be expressed </w:t>
      </w:r>
      <w:r w:rsidRPr="0050632C">
        <w:rPr>
          <w:i/>
          <w:sz w:val="20"/>
          <w:szCs w:val="20"/>
          <w:lang w:val="en-GB"/>
        </w:rPr>
        <w:t>explicitly</w:t>
      </w:r>
      <w:r>
        <w:rPr>
          <w:sz w:val="20"/>
          <w:szCs w:val="20"/>
          <w:lang w:val="en-GB"/>
        </w:rPr>
        <w:t xml:space="preserve"> and </w:t>
      </w:r>
      <w:r w:rsidRPr="0050632C">
        <w:rPr>
          <w:i/>
          <w:sz w:val="20"/>
          <w:szCs w:val="20"/>
          <w:lang w:val="en-GB"/>
        </w:rPr>
        <w:t>unambiguously</w:t>
      </w:r>
      <w:r>
        <w:rPr>
          <w:sz w:val="20"/>
          <w:szCs w:val="20"/>
          <w:lang w:val="en-GB"/>
        </w:rPr>
        <w:t xml:space="preserve"> that they are enacting emergency legislation. It must also be </w:t>
      </w:r>
      <w:r w:rsidRPr="0050632C">
        <w:rPr>
          <w:i/>
          <w:sz w:val="20"/>
          <w:szCs w:val="20"/>
          <w:lang w:val="en-GB"/>
        </w:rPr>
        <w:t>temporary</w:t>
      </w:r>
      <w:r>
        <w:rPr>
          <w:sz w:val="20"/>
          <w:szCs w:val="20"/>
          <w:lang w:val="en-GB"/>
        </w:rPr>
        <w:t xml:space="preserve"> and </w:t>
      </w:r>
      <w:r>
        <w:rPr>
          <w:i/>
          <w:sz w:val="20"/>
          <w:szCs w:val="20"/>
          <w:lang w:val="en-GB"/>
        </w:rPr>
        <w:t xml:space="preserve">mandatory </w:t>
      </w:r>
      <w:r>
        <w:rPr>
          <w:sz w:val="20"/>
          <w:szCs w:val="20"/>
          <w:lang w:val="en-GB"/>
        </w:rPr>
        <w:t xml:space="preserve">legislation. </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Note: This is the first time the emergency branch upheld a non-war statute – crises now included in the branch.</w:t>
      </w:r>
    </w:p>
    <w:p w:rsidR="00815CF4" w:rsidRPr="0050632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This case also states that once a matter has been allocated to POGG, it is permanently a POGG issue.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The Act is upheld (with a strong dissent).</w:t>
      </w: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R v Crown Zellerbach</w:t>
      </w:r>
      <w:r w:rsidRPr="00BA5A58">
        <w:rPr>
          <w:b/>
          <w:lang w:val="en-GB"/>
        </w:rPr>
        <w:t>, [1988] 1 SCR 401</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National concern branch requirements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sidRPr="00FB4AF2">
        <w:rPr>
          <w:i/>
          <w:sz w:val="20"/>
          <w:szCs w:val="20"/>
          <w:lang w:val="en-GB"/>
        </w:rPr>
        <w:t>Ocean Dumping Control Act</w:t>
      </w:r>
      <w:r>
        <w:rPr>
          <w:sz w:val="20"/>
          <w:szCs w:val="20"/>
          <w:lang w:val="en-GB"/>
        </w:rPr>
        <w:t xml:space="preserve"> enacted by federal government. CZ dumped illegally and was charged. They argued that it should be under provincial control because it was in the internal waters of BC.</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Was the federal statute ultra vires?</w:t>
      </w:r>
    </w:p>
    <w:p w:rsidR="00815CF4" w:rsidRPr="00FB4AF2"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b/>
          <w:sz w:val="20"/>
          <w:szCs w:val="20"/>
          <w:lang w:val="en-GB"/>
        </w:rPr>
        <w:t>National concern branch</w:t>
      </w:r>
      <w:r>
        <w:rPr>
          <w:sz w:val="20"/>
          <w:szCs w:val="20"/>
          <w:lang w:val="en-GB"/>
        </w:rPr>
        <w:t xml:space="preserve"> (separate and distinct from emergency branch): subject matter must </w:t>
      </w:r>
      <w:r w:rsidRPr="00FB4AF2">
        <w:rPr>
          <w:sz w:val="20"/>
          <w:szCs w:val="20"/>
          <w:lang w:val="en-GB"/>
        </w:rPr>
        <w:t xml:space="preserve">have a </w:t>
      </w:r>
      <w:r w:rsidRPr="00FB4AF2">
        <w:rPr>
          <w:i/>
          <w:sz w:val="20"/>
          <w:szCs w:val="20"/>
          <w:lang w:val="en-GB"/>
        </w:rPr>
        <w:t>singleness, distinctiveness and indivisibility</w:t>
      </w:r>
      <w:r>
        <w:rPr>
          <w:sz w:val="20"/>
          <w:szCs w:val="20"/>
          <w:lang w:val="en-GB"/>
        </w:rPr>
        <w:t xml:space="preserve"> (similar to Beetz’s thinking in </w:t>
      </w:r>
      <w:r>
        <w:rPr>
          <w:i/>
          <w:sz w:val="20"/>
          <w:szCs w:val="20"/>
          <w:lang w:val="en-GB"/>
        </w:rPr>
        <w:t>Anti-Inflation</w:t>
      </w:r>
      <w:r>
        <w:rPr>
          <w:sz w:val="20"/>
          <w:szCs w:val="20"/>
          <w:lang w:val="en-GB"/>
        </w:rPr>
        <w:t xml:space="preserve">). It can’t be an aggregate of things or eliminate balance of power of federalism. It can also be a </w:t>
      </w:r>
      <w:r w:rsidRPr="0029628A">
        <w:rPr>
          <w:b/>
          <w:sz w:val="20"/>
          <w:szCs w:val="20"/>
          <w:lang w:val="en-GB"/>
        </w:rPr>
        <w:t>new subject matte</w:t>
      </w:r>
      <w:r>
        <w:rPr>
          <w:b/>
          <w:sz w:val="20"/>
          <w:szCs w:val="20"/>
          <w:lang w:val="en-GB"/>
        </w:rPr>
        <w:t>r (gap branch)</w:t>
      </w:r>
      <w:r>
        <w:rPr>
          <w:sz w:val="20"/>
          <w:szCs w:val="20"/>
          <w:lang w:val="en-GB"/>
        </w:rPr>
        <w:t xml:space="preserve"> that was once of a local or private nature but has become a national concern. Establishes the </w:t>
      </w:r>
      <w:r>
        <w:rPr>
          <w:b/>
          <w:sz w:val="20"/>
          <w:szCs w:val="20"/>
          <w:lang w:val="en-GB"/>
        </w:rPr>
        <w:t>provincial inability test</w:t>
      </w:r>
      <w:r>
        <w:rPr>
          <w:sz w:val="20"/>
          <w:szCs w:val="20"/>
          <w:lang w:val="en-GB"/>
        </w:rPr>
        <w:t xml:space="preserve"> – can the provinces enact legislation by themselves? Failure of some provinces to legislate effectively could undercut interests of the other provinces. “I</w:t>
      </w:r>
      <w:r w:rsidRPr="00FB4AF2">
        <w:rPr>
          <w:sz w:val="20"/>
          <w:szCs w:val="20"/>
          <w:lang w:val="en-GB"/>
        </w:rPr>
        <w:t>t is relevant to consider what would be the effect on extra-provincial interests of a prov</w:t>
      </w:r>
      <w:r>
        <w:rPr>
          <w:sz w:val="20"/>
          <w:szCs w:val="20"/>
          <w:lang w:val="en-GB"/>
        </w:rPr>
        <w:t>ince’s</w:t>
      </w:r>
      <w:r w:rsidRPr="00FB4AF2">
        <w:rPr>
          <w:sz w:val="20"/>
          <w:szCs w:val="20"/>
          <w:lang w:val="en-GB"/>
        </w:rPr>
        <w:t xml:space="preserve"> failure to deal effectively with the control of regulation of the intra-provincial aspects of the matter</w:t>
      </w:r>
      <w:r>
        <w:rPr>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Legislation upheld as being a matter of national concern.</w:t>
      </w:r>
    </w:p>
    <w:p w:rsidR="00815CF4" w:rsidRPr="00BA5A58" w:rsidRDefault="00815CF4" w:rsidP="00815CF4">
      <w:pPr>
        <w:pStyle w:val="NoSpacing"/>
        <w:rPr>
          <w:b/>
          <w:lang w:val="en-GB"/>
        </w:rPr>
      </w:pPr>
    </w:p>
    <w:p w:rsidR="00815CF4" w:rsidRDefault="00815CF4" w:rsidP="00815CF4">
      <w:pPr>
        <w:pStyle w:val="NoSpacing"/>
        <w:rPr>
          <w:b/>
          <w:color w:val="0000FF"/>
          <w:lang w:val="en-GB"/>
        </w:rPr>
      </w:pPr>
      <w:r w:rsidRPr="00BA5A58">
        <w:rPr>
          <w:b/>
          <w:color w:val="0000FF"/>
          <w:lang w:val="en-GB"/>
        </w:rPr>
        <w:t>3.3 – Criminal Law</w:t>
      </w:r>
    </w:p>
    <w:p w:rsidR="00815CF4" w:rsidRDefault="00815CF4" w:rsidP="00815CF4">
      <w:pPr>
        <w:pStyle w:val="NoSpacing"/>
        <w:rPr>
          <w:b/>
          <w:color w:val="0000FF"/>
          <w:lang w:val="en-GB"/>
        </w:rPr>
      </w:pPr>
    </w:p>
    <w:p w:rsidR="00815CF4" w:rsidRDefault="00815CF4" w:rsidP="00815CF4">
      <w:pPr>
        <w:pStyle w:val="NoSpacing"/>
        <w:rPr>
          <w:lang w:val="en-GB"/>
        </w:rPr>
      </w:pPr>
      <w:r>
        <w:rPr>
          <w:b/>
          <w:lang w:val="en-GB"/>
        </w:rPr>
        <w:t>91(27)</w:t>
      </w:r>
      <w:r>
        <w:rPr>
          <w:lang w:val="en-GB"/>
        </w:rPr>
        <w:t xml:space="preserve"> gives federal government legislation over criminal matters.</w:t>
      </w:r>
    </w:p>
    <w:p w:rsidR="00815CF4" w:rsidRPr="00E15CDC" w:rsidRDefault="00815CF4" w:rsidP="00815CF4">
      <w:pPr>
        <w:pStyle w:val="NoSpacing"/>
        <w:rPr>
          <w:lang w:val="en-GB"/>
        </w:rPr>
      </w:pPr>
      <w:r>
        <w:rPr>
          <w:b/>
          <w:lang w:val="en-GB"/>
        </w:rPr>
        <w:t>92(15</w:t>
      </w:r>
      <w:r w:rsidRPr="00E15CDC">
        <w:rPr>
          <w:b/>
          <w:lang w:val="en-GB"/>
        </w:rPr>
        <w:t>)</w:t>
      </w:r>
      <w:r w:rsidRPr="00E15CDC">
        <w:rPr>
          <w:lang w:val="en-GB"/>
        </w:rPr>
        <w:t xml:space="preserve"> gives provinces power to impose fine, penalty or imprisonment to punish those who violates the laws under its areas</w:t>
      </w:r>
      <w:r>
        <w:rPr>
          <w:lang w:val="en-GB"/>
        </w:rPr>
        <w:t>.</w:t>
      </w:r>
    </w:p>
    <w:p w:rsidR="00815CF4" w:rsidRDefault="00815CF4" w:rsidP="00815CF4">
      <w:pPr>
        <w:pStyle w:val="NoSpacing"/>
        <w:rPr>
          <w:b/>
          <w:color w:val="0000FF"/>
          <w:lang w:val="en-GB"/>
        </w:rPr>
      </w:pPr>
    </w:p>
    <w:p w:rsidR="00815CF4" w:rsidRDefault="00815CF4" w:rsidP="00815CF4">
      <w:pPr>
        <w:pStyle w:val="NoSpacing"/>
        <w:rPr>
          <w:lang w:val="en-GB"/>
        </w:rPr>
      </w:pPr>
      <w:r>
        <w:rPr>
          <w:b/>
          <w:lang w:val="en-GB"/>
        </w:rPr>
        <w:t>PITH AND SUBSTANCE APPROACH (Morgentaler):</w:t>
      </w:r>
    </w:p>
    <w:p w:rsidR="00815CF4" w:rsidRPr="005A22EE" w:rsidRDefault="00815CF4" w:rsidP="00815CF4">
      <w:pPr>
        <w:numPr>
          <w:ilvl w:val="0"/>
          <w:numId w:val="25"/>
        </w:numPr>
        <w:spacing w:after="0" w:line="240" w:lineRule="auto"/>
        <w:ind w:left="540"/>
        <w:textAlignment w:val="center"/>
        <w:rPr>
          <w:rFonts w:ascii="Times New Roman" w:eastAsia="Times New Roman" w:hAnsi="Times New Roman" w:cs="Times New Roman"/>
          <w:sz w:val="24"/>
          <w:szCs w:val="24"/>
          <w:lang w:val="en-US"/>
        </w:rPr>
      </w:pPr>
      <w:r w:rsidRPr="005A22EE">
        <w:rPr>
          <w:rFonts w:ascii="Calibri" w:eastAsia="Times New Roman" w:hAnsi="Calibri" w:cs="Times New Roman"/>
          <w:lang w:val="en-US"/>
        </w:rPr>
        <w:t>3 elements:</w:t>
      </w:r>
    </w:p>
    <w:p w:rsidR="00815CF4" w:rsidRPr="005A22EE" w:rsidRDefault="00815CF4" w:rsidP="00815CF4">
      <w:pPr>
        <w:numPr>
          <w:ilvl w:val="1"/>
          <w:numId w:val="26"/>
        </w:numPr>
        <w:spacing w:after="0" w:line="240" w:lineRule="auto"/>
        <w:ind w:left="1080"/>
        <w:textAlignment w:val="center"/>
        <w:rPr>
          <w:rFonts w:ascii="Calibri" w:eastAsia="Times New Roman" w:hAnsi="Calibri" w:cs="Times New Roman"/>
          <w:lang w:val="en-US"/>
        </w:rPr>
      </w:pPr>
      <w:r w:rsidRPr="005A22EE">
        <w:rPr>
          <w:rFonts w:ascii="Calibri" w:eastAsia="Times New Roman" w:hAnsi="Calibri" w:cs="Times New Roman"/>
          <w:lang w:val="en-US"/>
        </w:rPr>
        <w:t>Object and purpose of the statute</w:t>
      </w:r>
    </w:p>
    <w:p w:rsidR="00815CF4" w:rsidRPr="005A22EE" w:rsidRDefault="00815CF4" w:rsidP="00815CF4">
      <w:pPr>
        <w:numPr>
          <w:ilvl w:val="2"/>
          <w:numId w:val="26"/>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Court attempts to divine corporate intent, intent of the legislature</w:t>
      </w:r>
    </w:p>
    <w:p w:rsidR="00815CF4" w:rsidRPr="005A22EE" w:rsidRDefault="00815CF4" w:rsidP="00815CF4">
      <w:pPr>
        <w:numPr>
          <w:ilvl w:val="3"/>
          <w:numId w:val="26"/>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Look at legislative history of the statute</w:t>
      </w:r>
    </w:p>
    <w:p w:rsidR="00815CF4" w:rsidRPr="005A22EE" w:rsidRDefault="00815CF4" w:rsidP="00815CF4">
      <w:pPr>
        <w:numPr>
          <w:ilvl w:val="3"/>
          <w:numId w:val="26"/>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Does the statute have earlier versions? Is it replacing something? Is it an amendment?</w:t>
      </w:r>
    </w:p>
    <w:p w:rsidR="00815CF4" w:rsidRPr="005A22EE" w:rsidRDefault="00815CF4" w:rsidP="00815CF4">
      <w:pPr>
        <w:numPr>
          <w:ilvl w:val="3"/>
          <w:numId w:val="26"/>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What is the evil aimed at?</w:t>
      </w:r>
    </w:p>
    <w:p w:rsidR="00815CF4" w:rsidRPr="005A22EE" w:rsidRDefault="00815CF4" w:rsidP="00815CF4">
      <w:pPr>
        <w:numPr>
          <w:ilvl w:val="3"/>
          <w:numId w:val="26"/>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Court can look at the form of the legislation, as well as the content</w:t>
      </w:r>
    </w:p>
    <w:p w:rsidR="00815CF4" w:rsidRPr="005A22EE" w:rsidRDefault="00815CF4" w:rsidP="00815CF4">
      <w:pPr>
        <w:numPr>
          <w:ilvl w:val="1"/>
          <w:numId w:val="27"/>
        </w:numPr>
        <w:spacing w:after="0" w:line="240" w:lineRule="auto"/>
        <w:ind w:left="1080"/>
        <w:textAlignment w:val="center"/>
        <w:rPr>
          <w:rFonts w:ascii="Calibri" w:eastAsia="Times New Roman" w:hAnsi="Calibri" w:cs="Times New Roman"/>
          <w:lang w:val="en-US"/>
        </w:rPr>
      </w:pPr>
      <w:r w:rsidRPr="005A22EE">
        <w:rPr>
          <w:rFonts w:ascii="Calibri" w:eastAsia="Times New Roman" w:hAnsi="Calibri" w:cs="Times New Roman"/>
          <w:lang w:val="en-US"/>
        </w:rPr>
        <w:t>The effect of the statute</w:t>
      </w:r>
    </w:p>
    <w:p w:rsidR="00815CF4" w:rsidRPr="005A22EE" w:rsidRDefault="00815CF4" w:rsidP="00815CF4">
      <w:pPr>
        <w:numPr>
          <w:ilvl w:val="2"/>
          <w:numId w:val="27"/>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The legal effect of the statute is always relevant</w:t>
      </w:r>
    </w:p>
    <w:p w:rsidR="00815CF4" w:rsidRPr="005A22EE" w:rsidRDefault="00815CF4" w:rsidP="00815CF4">
      <w:pPr>
        <w:numPr>
          <w:ilvl w:val="3"/>
          <w:numId w:val="27"/>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What's it going to do?</w:t>
      </w:r>
    </w:p>
    <w:p w:rsidR="00815CF4" w:rsidRPr="005A22EE" w:rsidRDefault="00815CF4" w:rsidP="00815CF4">
      <w:pPr>
        <w:numPr>
          <w:ilvl w:val="2"/>
          <w:numId w:val="27"/>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Practical effect</w:t>
      </w:r>
    </w:p>
    <w:p w:rsidR="00815CF4" w:rsidRPr="005A22EE" w:rsidRDefault="00815CF4" w:rsidP="00815CF4">
      <w:pPr>
        <w:numPr>
          <w:ilvl w:val="2"/>
          <w:numId w:val="27"/>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A statute enacted doesn't always accomplish what the legislature thought it would accomplish</w:t>
      </w:r>
    </w:p>
    <w:p w:rsidR="00815CF4" w:rsidRPr="005A22EE" w:rsidRDefault="00815CF4" w:rsidP="00815CF4">
      <w:pPr>
        <w:numPr>
          <w:ilvl w:val="1"/>
          <w:numId w:val="28"/>
        </w:numPr>
        <w:spacing w:after="0" w:line="240" w:lineRule="auto"/>
        <w:ind w:left="1080"/>
        <w:textAlignment w:val="center"/>
        <w:rPr>
          <w:rFonts w:ascii="Calibri" w:eastAsia="Times New Roman" w:hAnsi="Calibri" w:cs="Times New Roman"/>
          <w:lang w:val="en-US"/>
        </w:rPr>
      </w:pPr>
      <w:r w:rsidRPr="005A22EE">
        <w:rPr>
          <w:rFonts w:ascii="Calibri" w:eastAsia="Times New Roman" w:hAnsi="Calibri" w:cs="Times New Roman"/>
          <w:lang w:val="en-US"/>
        </w:rPr>
        <w:t>Ulterior motive - actual intent of gov</w:t>
      </w:r>
      <w:r>
        <w:rPr>
          <w:rFonts w:ascii="Calibri" w:eastAsia="Times New Roman" w:hAnsi="Calibri" w:cs="Times New Roman"/>
          <w:lang w:val="en-US"/>
        </w:rPr>
        <w:t>ernmen</w:t>
      </w:r>
      <w:r w:rsidRPr="005A22EE">
        <w:rPr>
          <w:rFonts w:ascii="Calibri" w:eastAsia="Times New Roman" w:hAnsi="Calibri" w:cs="Times New Roman"/>
          <w:lang w:val="en-US"/>
        </w:rPr>
        <w:t>t in enacting the statute</w:t>
      </w:r>
    </w:p>
    <w:p w:rsidR="00815CF4" w:rsidRPr="005A22EE" w:rsidRDefault="00815CF4" w:rsidP="00815CF4">
      <w:pPr>
        <w:numPr>
          <w:ilvl w:val="2"/>
          <w:numId w:val="28"/>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Actual intent - what was the Cabinet/exec trying to do with the statute?</w:t>
      </w:r>
    </w:p>
    <w:p w:rsidR="00815CF4" w:rsidRPr="005A22EE" w:rsidRDefault="00815CF4" w:rsidP="00815CF4">
      <w:pPr>
        <w:numPr>
          <w:ilvl w:val="2"/>
          <w:numId w:val="28"/>
        </w:numPr>
        <w:spacing w:after="0" w:line="240" w:lineRule="auto"/>
        <w:ind w:left="1620"/>
        <w:textAlignment w:val="center"/>
        <w:rPr>
          <w:rFonts w:ascii="Calibri" w:eastAsia="Times New Roman" w:hAnsi="Calibri" w:cs="Times New Roman"/>
          <w:lang w:val="en-US"/>
        </w:rPr>
      </w:pPr>
      <w:r w:rsidRPr="005A22EE">
        <w:rPr>
          <w:rFonts w:ascii="Calibri" w:eastAsia="Times New Roman" w:hAnsi="Calibri" w:cs="Times New Roman"/>
          <w:lang w:val="en-US"/>
        </w:rPr>
        <w:t>Always relevant when there is an allegation of colorability</w:t>
      </w:r>
    </w:p>
    <w:p w:rsidR="00815CF4" w:rsidRPr="004F2CC3" w:rsidRDefault="00815CF4" w:rsidP="00815CF4">
      <w:pPr>
        <w:numPr>
          <w:ilvl w:val="3"/>
          <w:numId w:val="28"/>
        </w:numPr>
        <w:spacing w:after="0" w:line="240" w:lineRule="auto"/>
        <w:ind w:left="2160"/>
        <w:textAlignment w:val="center"/>
        <w:rPr>
          <w:rFonts w:ascii="Calibri" w:eastAsia="Times New Roman" w:hAnsi="Calibri" w:cs="Times New Roman"/>
          <w:lang w:val="en-US"/>
        </w:rPr>
      </w:pPr>
      <w:r w:rsidRPr="005A22EE">
        <w:rPr>
          <w:rFonts w:ascii="Calibri" w:eastAsia="Times New Roman" w:hAnsi="Calibri" w:cs="Times New Roman"/>
          <w:lang w:val="en-US"/>
        </w:rPr>
        <w:t xml:space="preserve">Colorability: like </w:t>
      </w:r>
      <w:r>
        <w:rPr>
          <w:rFonts w:ascii="Calibri" w:eastAsia="Times New Roman" w:hAnsi="Calibri" w:cs="Times New Roman"/>
          <w:lang w:val="en-US"/>
        </w:rPr>
        <w:t xml:space="preserve">fraud, </w:t>
      </w:r>
      <w:r w:rsidRPr="005A22EE">
        <w:rPr>
          <w:rFonts w:ascii="Calibri" w:eastAsia="Times New Roman" w:hAnsi="Calibri" w:cs="Times New Roman"/>
          <w:lang w:val="en-US"/>
        </w:rPr>
        <w:t>you're pretending to do A when you really mean to do B</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Default="00815CF4" w:rsidP="00815CF4">
      <w:pPr>
        <w:pStyle w:val="NoSpacing"/>
        <w:rPr>
          <w:lang w:val="en-GB"/>
        </w:rPr>
      </w:pPr>
      <w:r>
        <w:rPr>
          <w:b/>
          <w:lang w:val="en-GB"/>
        </w:rPr>
        <w:lastRenderedPageBreak/>
        <w:t>Ways to make Provincial Legislation be upheld:</w:t>
      </w:r>
    </w:p>
    <w:p w:rsidR="00815CF4" w:rsidRDefault="00815CF4" w:rsidP="00815CF4">
      <w:pPr>
        <w:pStyle w:val="NoSpacing"/>
        <w:numPr>
          <w:ilvl w:val="0"/>
          <w:numId w:val="30"/>
        </w:numPr>
        <w:rPr>
          <w:lang w:val="en-GB"/>
        </w:rPr>
      </w:pPr>
      <w:r>
        <w:rPr>
          <w:lang w:val="en-GB"/>
        </w:rPr>
        <w:t>Emphasize property and civil aspect</w:t>
      </w:r>
    </w:p>
    <w:p w:rsidR="00815CF4" w:rsidRDefault="00815CF4" w:rsidP="00815CF4">
      <w:pPr>
        <w:pStyle w:val="NoSpacing"/>
        <w:numPr>
          <w:ilvl w:val="0"/>
          <w:numId w:val="30"/>
        </w:numPr>
        <w:rPr>
          <w:lang w:val="en-GB"/>
        </w:rPr>
      </w:pPr>
      <w:r>
        <w:rPr>
          <w:lang w:val="en-GB"/>
        </w:rPr>
        <w:t>Emphasize local nature</w:t>
      </w:r>
    </w:p>
    <w:p w:rsidR="00815CF4" w:rsidRDefault="00815CF4" w:rsidP="00815CF4">
      <w:pPr>
        <w:pStyle w:val="NoSpacing"/>
        <w:numPr>
          <w:ilvl w:val="0"/>
          <w:numId w:val="30"/>
        </w:numPr>
        <w:rPr>
          <w:lang w:val="en-GB"/>
        </w:rPr>
      </w:pPr>
      <w:r>
        <w:rPr>
          <w:lang w:val="en-GB"/>
        </w:rPr>
        <w:t>Focus on form: employ regulatory techniques, avoid prohibition + penalty form</w:t>
      </w:r>
    </w:p>
    <w:p w:rsidR="00815CF4" w:rsidRDefault="00815CF4" w:rsidP="00815CF4">
      <w:pPr>
        <w:pStyle w:val="NoSpacing"/>
        <w:numPr>
          <w:ilvl w:val="0"/>
          <w:numId w:val="30"/>
        </w:numPr>
        <w:rPr>
          <w:lang w:val="en-GB"/>
        </w:rPr>
      </w:pPr>
      <w:r>
        <w:rPr>
          <w:lang w:val="en-GB"/>
        </w:rPr>
        <w:t>Deal with the problem indirectly</w:t>
      </w:r>
    </w:p>
    <w:p w:rsidR="00815CF4" w:rsidRDefault="00815CF4" w:rsidP="00815CF4">
      <w:pPr>
        <w:pStyle w:val="NoSpacing"/>
        <w:numPr>
          <w:ilvl w:val="0"/>
          <w:numId w:val="30"/>
        </w:numPr>
        <w:rPr>
          <w:lang w:val="en-GB"/>
        </w:rPr>
      </w:pPr>
      <w:r>
        <w:rPr>
          <w:lang w:val="en-GB"/>
        </w:rPr>
        <w:t>Emphasize prevention of crime and pre-emptive strikes</w:t>
      </w:r>
    </w:p>
    <w:p w:rsidR="00815CF4" w:rsidRDefault="00815CF4" w:rsidP="00815CF4">
      <w:pPr>
        <w:pStyle w:val="NoSpacing"/>
        <w:numPr>
          <w:ilvl w:val="0"/>
          <w:numId w:val="30"/>
        </w:numPr>
        <w:rPr>
          <w:lang w:val="en-GB"/>
        </w:rPr>
      </w:pPr>
      <w:r>
        <w:rPr>
          <w:lang w:val="en-GB"/>
        </w:rPr>
        <w:t>Avoid duplicating Criminal Code provisions</w:t>
      </w:r>
    </w:p>
    <w:p w:rsidR="00815CF4" w:rsidRDefault="00815CF4" w:rsidP="00815CF4">
      <w:pPr>
        <w:pStyle w:val="NoSpacing"/>
        <w:numPr>
          <w:ilvl w:val="0"/>
          <w:numId w:val="30"/>
        </w:numPr>
        <w:rPr>
          <w:lang w:val="en-GB"/>
        </w:rPr>
      </w:pPr>
      <w:r>
        <w:rPr>
          <w:lang w:val="en-GB"/>
        </w:rPr>
        <w:t>Avoid draconian penalties</w:t>
      </w:r>
    </w:p>
    <w:p w:rsidR="00815CF4" w:rsidRDefault="00815CF4" w:rsidP="00815CF4">
      <w:pPr>
        <w:pStyle w:val="NoSpacing"/>
        <w:numPr>
          <w:ilvl w:val="0"/>
          <w:numId w:val="30"/>
        </w:numPr>
        <w:rPr>
          <w:lang w:val="en-GB"/>
        </w:rPr>
      </w:pPr>
      <w:r>
        <w:rPr>
          <w:lang w:val="en-GB"/>
        </w:rPr>
        <w:t>Argue complementary, not supplementary</w:t>
      </w:r>
    </w:p>
    <w:p w:rsidR="00815CF4" w:rsidRDefault="00815CF4" w:rsidP="00815CF4">
      <w:pPr>
        <w:pStyle w:val="NoSpacing"/>
        <w:numPr>
          <w:ilvl w:val="0"/>
          <w:numId w:val="30"/>
        </w:numPr>
        <w:rPr>
          <w:lang w:val="en-GB"/>
        </w:rPr>
      </w:pPr>
      <w:r w:rsidRPr="00460DDC">
        <w:rPr>
          <w:lang w:val="en-GB"/>
        </w:rPr>
        <w:t>Concede prov</w:t>
      </w:r>
      <w:r>
        <w:rPr>
          <w:lang w:val="en-GB"/>
        </w:rPr>
        <w:t>incial</w:t>
      </w:r>
      <w:r w:rsidRPr="00460DDC">
        <w:rPr>
          <w:lang w:val="en-GB"/>
        </w:rPr>
        <w:t xml:space="preserve"> legis</w:t>
      </w:r>
      <w:r>
        <w:rPr>
          <w:lang w:val="en-GB"/>
        </w:rPr>
        <w:t>lature</w:t>
      </w:r>
      <w:r w:rsidRPr="00460DDC">
        <w:rPr>
          <w:lang w:val="en-GB"/>
        </w:rPr>
        <w:t>'s concern is with morality but argue it is not the main concern, it is just peripheral</w:t>
      </w:r>
    </w:p>
    <w:p w:rsidR="00815CF4" w:rsidRDefault="00815CF4" w:rsidP="00815CF4">
      <w:pPr>
        <w:pStyle w:val="NoSpacing"/>
        <w:numPr>
          <w:ilvl w:val="0"/>
          <w:numId w:val="30"/>
        </w:numPr>
        <w:rPr>
          <w:lang w:val="en-GB"/>
        </w:rPr>
      </w:pPr>
      <w:r>
        <w:rPr>
          <w:lang w:val="en-GB"/>
        </w:rPr>
        <w:t>Avoid discussing main problem (i.e. hide colorability)</w:t>
      </w:r>
    </w:p>
    <w:p w:rsidR="00815CF4" w:rsidRPr="00393F8B" w:rsidRDefault="00815CF4" w:rsidP="00815CF4">
      <w:pPr>
        <w:pStyle w:val="ListParagraph"/>
        <w:numPr>
          <w:ilvl w:val="0"/>
          <w:numId w:val="30"/>
        </w:numPr>
        <w:spacing w:after="0" w:line="240" w:lineRule="auto"/>
        <w:textAlignment w:val="center"/>
        <w:rPr>
          <w:rFonts w:ascii="Times New Roman" w:eastAsia="Times New Roman" w:hAnsi="Times New Roman" w:cs="Times New Roman"/>
          <w:sz w:val="24"/>
          <w:szCs w:val="24"/>
          <w:lang w:val="en-US"/>
        </w:rPr>
      </w:pPr>
      <w:r w:rsidRPr="00460DDC">
        <w:rPr>
          <w:rFonts w:ascii="Calibri" w:eastAsia="Times New Roman" w:hAnsi="Calibri" w:cs="Calibri"/>
          <w:lang w:val="en-US"/>
        </w:rPr>
        <w:t>May have to concede that they may be some traditional criminal activities they can't touch, no matter what aspect of it they're dealing with</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Reference re Validity of Section 5(a) of the Dairy Industry Act,</w:t>
      </w:r>
      <w:r w:rsidRPr="00BA5A58">
        <w:rPr>
          <w:b/>
          <w:lang w:val="en-GB"/>
        </w:rPr>
        <w:t xml:space="preserve"> [1949] SCR 1</w:t>
      </w:r>
      <w:r>
        <w:rPr>
          <w:b/>
          <w:lang w:val="en-GB"/>
        </w:rPr>
        <w:t xml:space="preserve"> (Margarine Reference)</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Criminal legislation must be a prohibition, have a penalty, and be for a public purpose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Government bans sale of butter substitutes.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Act valid as criminal legislation?</w:t>
      </w:r>
    </w:p>
    <w:p w:rsidR="00815CF4" w:rsidRPr="00CD4F0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Criminal legislation requires a </w:t>
      </w:r>
      <w:r>
        <w:rPr>
          <w:b/>
          <w:sz w:val="20"/>
          <w:szCs w:val="20"/>
          <w:lang w:val="en-GB"/>
        </w:rPr>
        <w:t>prohibition, penalty and to be for a public purpose</w:t>
      </w:r>
      <w:r>
        <w:rPr>
          <w:sz w:val="20"/>
          <w:szCs w:val="20"/>
          <w:lang w:val="en-GB"/>
        </w:rPr>
        <w:t xml:space="preserve"> (peace, order, security, health, morality – not an exhaustive list).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No, not valid as criminal law. However, it was upheld as being trade and commerce.</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RJR-MacDonald Inc v Canada</w:t>
      </w:r>
      <w:r w:rsidRPr="00BA5A58">
        <w:rPr>
          <w:b/>
          <w:lang w:val="en-GB"/>
        </w:rPr>
        <w:t>, [1995] 3 SCR 199</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Expanded scope of Criminal Law, Pith and Substance analysis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Federal legislation that prohibited promotion/sale of tobacco items without warnings on label. Attacked on grounds of division of powers and freedom of expression. Federal government argues POGG and criminal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this valid legislation?</w:t>
      </w:r>
    </w:p>
    <w:p w:rsidR="00815CF4" w:rsidRPr="00AF429A"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Form of the legislation is important. You draft it differently for POGG than criminal</w:t>
      </w:r>
      <w:r w:rsidRPr="00153531">
        <w:rPr>
          <w:b/>
          <w:sz w:val="20"/>
          <w:szCs w:val="20"/>
          <w:lang w:val="en-GB"/>
        </w:rPr>
        <w:t>. Plenary nature of criminal law</w:t>
      </w:r>
      <w:r>
        <w:rPr>
          <w:sz w:val="20"/>
          <w:szCs w:val="20"/>
          <w:lang w:val="en-GB"/>
        </w:rPr>
        <w:t xml:space="preserve">: criminal law power may validly be used to safeguard the public from any “injurious or undesirable effect” – it should be read broadly and the court must not freeze the definition of criminal law. Criminal law can include health and product safety. There is a </w:t>
      </w:r>
      <w:r>
        <w:rPr>
          <w:i/>
          <w:sz w:val="20"/>
          <w:szCs w:val="20"/>
          <w:lang w:val="en-GB"/>
        </w:rPr>
        <w:t>preventative</w:t>
      </w:r>
      <w:r>
        <w:rPr>
          <w:sz w:val="20"/>
          <w:szCs w:val="20"/>
          <w:lang w:val="en-GB"/>
        </w:rPr>
        <w:t xml:space="preserve"> branch of criminal law – can prevent health problems by legislating against sale of dangerous products.</w:t>
      </w:r>
      <w:r>
        <w:rPr>
          <w:b/>
          <w:sz w:val="20"/>
          <w:szCs w:val="20"/>
          <w:lang w:val="en-GB"/>
        </w:rPr>
        <w:t xml:space="preserve"> Pith and substance </w:t>
      </w:r>
      <w:r>
        <w:rPr>
          <w:sz w:val="20"/>
          <w:szCs w:val="20"/>
          <w:lang w:val="en-GB"/>
        </w:rPr>
        <w:t xml:space="preserve">analysis: goal is to determine Parliament’s underlying purpose, not to see if Parliament chose that purpose wisely or could have better achieved it in another way. The definition of criminal law is wide and new crimes can be created – does not have to be typical criminal-related matters. You can criminalize ancillary activities without criminalizing the evil itself – if the pith and substance is right, you can do it, even if you’re doing it in a roundabout way. Criminal law can contain valid exemptions for certain conduct. However, there is a limit in that criminal law must be checked for </w:t>
      </w:r>
      <w:r>
        <w:rPr>
          <w:b/>
          <w:sz w:val="20"/>
          <w:szCs w:val="20"/>
          <w:lang w:val="en-GB"/>
        </w:rPr>
        <w:t>colorability</w:t>
      </w:r>
      <w:r>
        <w:rPr>
          <w:sz w:val="20"/>
          <w:szCs w:val="20"/>
          <w:lang w:val="en-GB"/>
        </w:rPr>
        <w:t>. Scrutiny on form of criminal law should be loosened.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Upheld as criminal law (but then shot down as violation of freedom of expression)</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R v Hydro Quebec,</w:t>
      </w:r>
      <w:r w:rsidRPr="00BA5A58">
        <w:rPr>
          <w:b/>
          <w:lang w:val="en-GB"/>
        </w:rPr>
        <w:t xml:space="preserve"> [1997] 3 SCR 213</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Expands scope of criminal law; test for colourability</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Legislation makes it so Minister can declare substances to be toxic in interim until it can be determined if they should be added to Toxic Substance List. HQ wanted PCPs and argued that s. 34 and 35 that allow the interim order are ultra vires. Federal government said it is good under POGG national concern and under criminal law.</w:t>
      </w:r>
    </w:p>
    <w:p w:rsidR="00815CF4" w:rsidRPr="009B480A"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 xml:space="preserve">Are ss. 34 and 35 of the </w:t>
      </w:r>
      <w:r>
        <w:rPr>
          <w:i/>
          <w:sz w:val="20"/>
          <w:szCs w:val="20"/>
          <w:lang w:val="en-GB"/>
        </w:rPr>
        <w:t>Canada Environmental Protection Act</w:t>
      </w:r>
      <w:r>
        <w:rPr>
          <w:sz w:val="20"/>
          <w:szCs w:val="20"/>
          <w:lang w:val="en-GB"/>
        </w:rPr>
        <w:t xml:space="preserve"> ultra vires Parliament?</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RJR MacDonald says that matters that don’t look criminal at first glance and do not have traditional form can still be upheld under criminal law. It is more likely to be criminal than POGG because it is broad. Putting it in criminal allows </w:t>
      </w:r>
      <w:r>
        <w:rPr>
          <w:i/>
          <w:sz w:val="20"/>
          <w:szCs w:val="20"/>
          <w:lang w:val="en-GB"/>
        </w:rPr>
        <w:t>double aspect doctrine</w:t>
      </w:r>
      <w:r>
        <w:rPr>
          <w:sz w:val="20"/>
          <w:szCs w:val="20"/>
          <w:lang w:val="en-GB"/>
        </w:rPr>
        <w:t xml:space="preserve"> where both province and feds can legislate. </w:t>
      </w:r>
      <w:r w:rsidRPr="009B480A">
        <w:rPr>
          <w:sz w:val="20"/>
          <w:szCs w:val="20"/>
          <w:lang w:val="en-GB"/>
        </w:rPr>
        <w:t>As criminal law power is so broad, parliament can criminalize everything it pleases as long as there is prohibition and penalty (subject to Charter)</w:t>
      </w:r>
      <w:r>
        <w:rPr>
          <w:sz w:val="20"/>
          <w:szCs w:val="20"/>
          <w:lang w:val="en-GB"/>
        </w:rPr>
        <w:t xml:space="preserve"> and it is not colourable</w:t>
      </w:r>
      <w:r w:rsidRPr="009B480A">
        <w:rPr>
          <w:sz w:val="20"/>
          <w:szCs w:val="20"/>
          <w:lang w:val="en-GB"/>
        </w:rPr>
        <w:t xml:space="preserve">.  </w:t>
      </w:r>
      <w:r>
        <w:rPr>
          <w:sz w:val="20"/>
          <w:szCs w:val="20"/>
          <w:lang w:val="en-GB"/>
        </w:rPr>
        <w:t>The t</w:t>
      </w:r>
      <w:r w:rsidRPr="002A4D72">
        <w:rPr>
          <w:sz w:val="20"/>
          <w:szCs w:val="20"/>
          <w:lang w:val="en-GB"/>
        </w:rPr>
        <w:t>est for "</w:t>
      </w:r>
      <w:r w:rsidRPr="002A4D72">
        <w:rPr>
          <w:b/>
          <w:sz w:val="20"/>
          <w:szCs w:val="20"/>
          <w:lang w:val="en-GB"/>
        </w:rPr>
        <w:t>colourability</w:t>
      </w:r>
      <w:r w:rsidRPr="002A4D72">
        <w:rPr>
          <w:sz w:val="20"/>
          <w:szCs w:val="20"/>
          <w:lang w:val="en-GB"/>
        </w:rPr>
        <w:t xml:space="preserve">" is whether the law has a "legitimate public purpose" that underlies the prohibition. </w:t>
      </w:r>
      <w:r>
        <w:rPr>
          <w:sz w:val="20"/>
          <w:szCs w:val="20"/>
          <w:lang w:val="en-GB"/>
        </w:rPr>
        <w:t>P</w:t>
      </w:r>
      <w:r w:rsidRPr="002A4D72">
        <w:rPr>
          <w:sz w:val="20"/>
          <w:szCs w:val="20"/>
          <w:lang w:val="en-GB"/>
        </w:rPr>
        <w:t>rotection of the environment constituted such a legitimate purpose. It is a subject that has international implications yet it does not preclude provinces from regulating along with federal government.</w:t>
      </w:r>
      <w:r>
        <w:rPr>
          <w:sz w:val="20"/>
          <w:szCs w:val="20"/>
          <w:lang w:val="en-GB"/>
        </w:rPr>
        <w:t xml:space="preserve">  Criminal law is also specific, versus POGG which is broad and would give Parliament more power.</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7357E3">
        <w:rPr>
          <w:b/>
          <w:sz w:val="20"/>
          <w:szCs w:val="20"/>
          <w:lang w:val="en-GB"/>
        </w:rPr>
        <w:t>Dissent</w:t>
      </w:r>
      <w:r>
        <w:rPr>
          <w:sz w:val="20"/>
          <w:szCs w:val="20"/>
          <w:lang w:val="en-GB"/>
        </w:rPr>
        <w:t>: this is more like a regulatory scheme than a criminal law. Criminal law should be public so that people can known about it and be deterred. Therefore executive branch should not be creating it (i.e. Minister shouldn’t be able to declare things criminal like in this statute). Interim orders should not be criminal.</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 xml:space="preserve">Upheld as criminal law </w:t>
      </w:r>
    </w:p>
    <w:p w:rsidR="00815CF4" w:rsidRDefault="00815CF4" w:rsidP="00815CF4">
      <w:pPr>
        <w:pStyle w:val="NoSpacing"/>
        <w:rPr>
          <w:b/>
          <w:lang w:val="en-GB"/>
        </w:rPr>
      </w:pPr>
    </w:p>
    <w:p w:rsidR="00815CF4" w:rsidRPr="00DB448D" w:rsidRDefault="00815CF4" w:rsidP="00815CF4">
      <w:pPr>
        <w:pStyle w:val="NoSpacing"/>
        <w:rPr>
          <w:b/>
          <w:lang w:val="en-GB"/>
        </w:rPr>
      </w:pPr>
      <w:r>
        <w:rPr>
          <w:b/>
          <w:lang w:val="en-GB"/>
        </w:rPr>
        <w:t>The following cases are provincial 92(15) statutes challenged as being ultra vires because they are actually federal criminal laws under 91(27):</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 xml:space="preserve">Attorney General Canada </w:t>
      </w:r>
      <w:r>
        <w:rPr>
          <w:b/>
          <w:i/>
          <w:lang w:val="en-GB"/>
        </w:rPr>
        <w:t>and</w:t>
      </w:r>
      <w:r w:rsidRPr="00BA5A58">
        <w:rPr>
          <w:b/>
          <w:i/>
          <w:lang w:val="en-GB"/>
        </w:rPr>
        <w:t xml:space="preserve"> Dupond</w:t>
      </w:r>
      <w:r>
        <w:rPr>
          <w:b/>
          <w:i/>
          <w:lang w:val="en-GB"/>
        </w:rPr>
        <w:t xml:space="preserve"> v the City of Montreal</w:t>
      </w:r>
      <w:r w:rsidRPr="00BA5A58">
        <w:rPr>
          <w:b/>
          <w:lang w:val="en-GB"/>
        </w:rPr>
        <w:t>, [1978] 2 SCR 770</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Provinces can pass laws that are complementary, local, temporary and preventative.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Montreal created by-laws banning certain public gatherings for one month. Dupond made a complaint and was allowed to do so as a taxpayer of the city challenging a municipal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Were these by-laws ultra vires the City?</w:t>
      </w:r>
    </w:p>
    <w:p w:rsidR="00815CF4" w:rsidRPr="00623C9F"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The by-law was intended as a </w:t>
      </w:r>
      <w:r w:rsidRPr="00623C9F">
        <w:rPr>
          <w:b/>
          <w:sz w:val="20"/>
          <w:szCs w:val="20"/>
          <w:lang w:val="en-GB"/>
        </w:rPr>
        <w:t>preventative</w:t>
      </w:r>
      <w:r>
        <w:rPr>
          <w:sz w:val="20"/>
          <w:szCs w:val="20"/>
          <w:lang w:val="en-GB"/>
        </w:rPr>
        <w:t xml:space="preserve"> measure against disorderly conduct. Provinces can enact preventative legislation to complement punishment legislation made by the federal government. </w:t>
      </w:r>
      <w:r>
        <w:rPr>
          <w:b/>
          <w:sz w:val="20"/>
          <w:szCs w:val="20"/>
          <w:lang w:val="en-GB"/>
        </w:rPr>
        <w:t>Complementary</w:t>
      </w:r>
      <w:r>
        <w:rPr>
          <w:sz w:val="20"/>
          <w:szCs w:val="20"/>
          <w:lang w:val="en-GB"/>
        </w:rPr>
        <w:t xml:space="preserve"> (vs supplementary) legislation is ok. It is also </w:t>
      </w:r>
      <w:r>
        <w:rPr>
          <w:b/>
          <w:sz w:val="20"/>
          <w:szCs w:val="20"/>
          <w:lang w:val="en-GB"/>
        </w:rPr>
        <w:t>local</w:t>
      </w:r>
      <w:r>
        <w:rPr>
          <w:sz w:val="20"/>
          <w:szCs w:val="20"/>
          <w:lang w:val="en-GB"/>
        </w:rPr>
        <w:t xml:space="preserve"> and </w:t>
      </w:r>
      <w:r w:rsidRPr="00623C9F">
        <w:rPr>
          <w:b/>
          <w:sz w:val="20"/>
          <w:szCs w:val="20"/>
          <w:lang w:val="en-GB"/>
        </w:rPr>
        <w:t>temporary</w:t>
      </w:r>
      <w:r>
        <w:rPr>
          <w:sz w:val="20"/>
          <w:szCs w:val="20"/>
          <w:lang w:val="en-GB"/>
        </w:rPr>
        <w:t>. It just can’t clash with actual criminal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Valid municipal law.</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Rio Hotel v Liquor Licensing Board</w:t>
      </w:r>
      <w:r w:rsidRPr="00BA5A58">
        <w:rPr>
          <w:b/>
          <w:lang w:val="en-GB"/>
        </w:rPr>
        <w:t>, [1987] 2 SCR 59</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Regulatory schemes of province can complement the criminal law</w:t>
      </w:r>
    </w:p>
    <w:p w:rsidR="00815CF4" w:rsidRPr="001800A6"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 xml:space="preserve">Laws regulating entertainment activities of businesses – licenses with attached conditions. These laws were re-worded duplicated provisions of the </w:t>
      </w:r>
      <w:r>
        <w:rPr>
          <w:i/>
          <w:sz w:val="20"/>
          <w:szCs w:val="20"/>
          <w:lang w:val="en-GB"/>
        </w:rPr>
        <w:t>Criminal Code</w:t>
      </w:r>
      <w:r>
        <w:rPr>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Were these laws ultra vires the province?</w:t>
      </w:r>
    </w:p>
    <w:p w:rsidR="00815CF4" w:rsidRPr="007546B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These laws are a licensing technique, which is </w:t>
      </w:r>
      <w:r w:rsidRPr="001800A6">
        <w:rPr>
          <w:b/>
          <w:sz w:val="20"/>
          <w:szCs w:val="20"/>
          <w:lang w:val="en-GB"/>
        </w:rPr>
        <w:t>regulatory and not prohibitory</w:t>
      </w:r>
      <w:r>
        <w:rPr>
          <w:sz w:val="20"/>
          <w:szCs w:val="20"/>
          <w:lang w:val="en-GB"/>
        </w:rPr>
        <w:t xml:space="preserve"> (and are therefore good for provinces to use). In the end, it is the business being regulated, not the actual entertainers. It is the business who is punished through loss of license. This </w:t>
      </w:r>
      <w:r w:rsidRPr="001800A6">
        <w:rPr>
          <w:b/>
          <w:sz w:val="20"/>
          <w:szCs w:val="20"/>
          <w:lang w:val="en-GB"/>
        </w:rPr>
        <w:t>indirectly</w:t>
      </w:r>
      <w:r>
        <w:rPr>
          <w:sz w:val="20"/>
          <w:szCs w:val="20"/>
          <w:lang w:val="en-GB"/>
        </w:rPr>
        <w:t xml:space="preserve"> helps control what the </w:t>
      </w:r>
      <w:r>
        <w:rPr>
          <w:i/>
          <w:sz w:val="20"/>
          <w:szCs w:val="20"/>
          <w:lang w:val="en-GB"/>
        </w:rPr>
        <w:t>CC</w:t>
      </w:r>
      <w:r>
        <w:rPr>
          <w:sz w:val="20"/>
          <w:szCs w:val="20"/>
          <w:lang w:val="en-GB"/>
        </w:rPr>
        <w:t xml:space="preserve"> already covers. </w:t>
      </w:r>
      <w:r>
        <w:rPr>
          <w:b/>
          <w:sz w:val="20"/>
          <w:szCs w:val="20"/>
          <w:lang w:val="en-GB"/>
        </w:rPr>
        <w:t>Double aspect doctrine</w:t>
      </w:r>
      <w:r>
        <w:rPr>
          <w:sz w:val="20"/>
          <w:szCs w:val="20"/>
          <w:lang w:val="en-GB"/>
        </w:rPr>
        <w:t xml:space="preserve">: there is only a conflict where federal legislation is paramount </w:t>
      </w:r>
      <w:r>
        <w:rPr>
          <w:i/>
          <w:sz w:val="20"/>
          <w:szCs w:val="20"/>
          <w:lang w:val="en-GB"/>
        </w:rPr>
        <w:t>if</w:t>
      </w:r>
      <w:r>
        <w:rPr>
          <w:sz w:val="20"/>
          <w:szCs w:val="20"/>
          <w:lang w:val="en-GB"/>
        </w:rPr>
        <w:t xml:space="preserve"> there is a direct conflict that cannot be avoided. Otherwise, both can legislate. A licensing scheme can be complementary and is regulatory. Also, losing your license is not a penal punishment.</w:t>
      </w:r>
    </w:p>
    <w:p w:rsidR="00815CF4" w:rsidRPr="001800A6"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 xml:space="preserve">Note: Do </w:t>
      </w:r>
      <w:r>
        <w:rPr>
          <w:b/>
          <w:sz w:val="20"/>
          <w:szCs w:val="20"/>
          <w:lang w:val="en-GB"/>
        </w:rPr>
        <w:t>not</w:t>
      </w:r>
      <w:r>
        <w:rPr>
          <w:sz w:val="20"/>
          <w:szCs w:val="20"/>
          <w:lang w:val="en-GB"/>
        </w:rPr>
        <w:t xml:space="preserve"> copy provisions of the CC directly if you wish to have your provincial legislation upheld!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Laws are valid because they are complementary to Criminal Code.</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R v Morgentaler</w:t>
      </w:r>
      <w:r w:rsidRPr="00BA5A58">
        <w:rPr>
          <w:b/>
          <w:lang w:val="en-GB"/>
        </w:rPr>
        <w:t>, [1993] 3 SCR 463</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Ways to attack provincial legislation; colourability</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Province enacted law making it so that certain medical procedures, including abortion, could not be performed in private clinics. Morgentaler alleges this is colourable legislation to ban private abortion clinics. The punishment for violating this is a large fine. Morgentaler alleges this should be under the scope of criminal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legislation valid provincial law?</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This is </w:t>
      </w:r>
      <w:r>
        <w:rPr>
          <w:b/>
          <w:sz w:val="20"/>
          <w:szCs w:val="20"/>
          <w:lang w:val="en-GB"/>
        </w:rPr>
        <w:t xml:space="preserve">colourability. </w:t>
      </w:r>
      <w:r>
        <w:rPr>
          <w:sz w:val="20"/>
          <w:szCs w:val="20"/>
          <w:lang w:val="en-GB"/>
        </w:rPr>
        <w:t xml:space="preserve">Sopinka discusses </w:t>
      </w:r>
      <w:r w:rsidRPr="00AA3159">
        <w:rPr>
          <w:b/>
          <w:sz w:val="20"/>
          <w:szCs w:val="20"/>
          <w:lang w:val="en-GB"/>
        </w:rPr>
        <w:t>factors on which provincial legislation</w:t>
      </w:r>
      <w:r>
        <w:rPr>
          <w:sz w:val="20"/>
          <w:szCs w:val="20"/>
          <w:lang w:val="en-GB"/>
        </w:rPr>
        <w:t xml:space="preserve"> </w:t>
      </w:r>
      <w:r w:rsidRPr="00AA3159">
        <w:rPr>
          <w:b/>
          <w:sz w:val="20"/>
          <w:szCs w:val="20"/>
          <w:lang w:val="en-GB"/>
        </w:rPr>
        <w:t>can be attacked</w:t>
      </w:r>
      <w:r>
        <w:rPr>
          <w:sz w:val="20"/>
          <w:szCs w:val="20"/>
          <w:lang w:val="en-GB"/>
        </w:rPr>
        <w:t xml:space="preserve">: </w:t>
      </w:r>
      <w:r w:rsidRPr="00EF4C47">
        <w:rPr>
          <w:i/>
          <w:sz w:val="20"/>
          <w:szCs w:val="20"/>
          <w:lang w:val="en-GB"/>
        </w:rPr>
        <w:t>duplication of CC provisions, legislative history</w:t>
      </w:r>
      <w:r>
        <w:rPr>
          <w:i/>
          <w:sz w:val="20"/>
          <w:szCs w:val="20"/>
          <w:lang w:val="en-GB"/>
        </w:rPr>
        <w:t xml:space="preserve"> (actual purpose)</w:t>
      </w:r>
      <w:r w:rsidRPr="00EF4C47">
        <w:rPr>
          <w:i/>
          <w:sz w:val="20"/>
          <w:szCs w:val="20"/>
          <w:lang w:val="en-GB"/>
        </w:rPr>
        <w:t>, severity of the penalty, and traditional offences.</w:t>
      </w:r>
      <w:r>
        <w:rPr>
          <w:sz w:val="20"/>
          <w:szCs w:val="20"/>
          <w:lang w:val="en-GB"/>
        </w:rPr>
        <w:t xml:space="preserve"> The government, in defending the legislation, must always have an object and purpose. Look to see if the evidence is different from what they say the object/purpose is. In this case, it is – the other medical procedures seem to be thrown in as a distraction/cover for abortion. The chronology is also suspicious (i.e. timing/speed of laws and timeline of Morgentaler announcing his clinic). The penalties were severe. Abortion is traditionally a criminal offence. There is a difference between legal and practical effect and it is the court’s discretion whether to consider the practical effect. Legal effect is always considered when looking at pith and substance. </w:t>
      </w:r>
    </w:p>
    <w:p w:rsidR="00815CF4" w:rsidRPr="00AA3159"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b/>
          <w:sz w:val="20"/>
          <w:szCs w:val="20"/>
          <w:lang w:val="en-GB"/>
        </w:rPr>
        <w:t>Note</w:t>
      </w:r>
      <w:r>
        <w:rPr>
          <w:sz w:val="20"/>
          <w:szCs w:val="20"/>
          <w:lang w:val="en-GB"/>
        </w:rPr>
        <w:t>: To be upheld, these should be consistent: (1) object/purpose, (2) effect (legal/actual), (3) motive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7546BC">
        <w:rPr>
          <w:sz w:val="20"/>
          <w:szCs w:val="20"/>
          <w:u w:val="single"/>
          <w:lang w:val="en-GB"/>
        </w:rPr>
        <w:t>R</w:t>
      </w:r>
      <w:r w:rsidRPr="00C61CED">
        <w:rPr>
          <w:sz w:val="20"/>
          <w:szCs w:val="20"/>
          <w:u w:val="single"/>
          <w:lang w:val="en-GB"/>
        </w:rPr>
        <w:t>atio</w:t>
      </w:r>
      <w:r w:rsidRPr="00C61CED">
        <w:rPr>
          <w:sz w:val="20"/>
          <w:szCs w:val="20"/>
          <w:lang w:val="en-GB"/>
        </w:rPr>
        <w:t xml:space="preserve">: </w:t>
      </w:r>
      <w:r>
        <w:rPr>
          <w:sz w:val="20"/>
          <w:szCs w:val="20"/>
          <w:lang w:val="en-GB"/>
        </w:rPr>
        <w:t>Legislation struck down because it should be under criminal law.</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Chatterjee v Ontario</w:t>
      </w:r>
      <w:r w:rsidRPr="00BA5A58">
        <w:rPr>
          <w:b/>
          <w:lang w:val="en-GB"/>
        </w:rPr>
        <w:t>, [2009] SCC 19</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Double aspect doctrine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Legislation ordering that profits of unlawful activity forfeit to province. A cop stopped Chatterjee for having no license plate, finds a bunch of cash and drug stuff in car. The money is taken even though charges aren’t laid.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legislation ultra vires the province?</w:t>
      </w:r>
    </w:p>
    <w:p w:rsidR="00815CF4" w:rsidRPr="00F92D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Court rules that </w:t>
      </w:r>
      <w:r>
        <w:rPr>
          <w:b/>
          <w:sz w:val="20"/>
          <w:szCs w:val="20"/>
          <w:lang w:val="en-GB"/>
        </w:rPr>
        <w:t>double aspect</w:t>
      </w:r>
      <w:r>
        <w:rPr>
          <w:sz w:val="20"/>
          <w:szCs w:val="20"/>
          <w:lang w:val="en-GB"/>
        </w:rPr>
        <w:t xml:space="preserve"> doctrine allows this – it is complementary. Courts should uphold statutes as long as they aren’t conflicting – i.e. avoid striking down legislation on division of powers when possible. This case reduces ability to knock down legislation on that point.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The legislation is valid.</w:t>
      </w:r>
    </w:p>
    <w:p w:rsidR="00815CF4" w:rsidRPr="00BA5A58" w:rsidRDefault="00815CF4" w:rsidP="00815CF4">
      <w:pPr>
        <w:pStyle w:val="NoSpacing"/>
        <w:rPr>
          <w:b/>
          <w:lang w:val="en-GB"/>
        </w:rPr>
      </w:pPr>
    </w:p>
    <w:p w:rsidR="00815CF4" w:rsidRPr="00BA5A58" w:rsidRDefault="00815CF4" w:rsidP="00815CF4">
      <w:pPr>
        <w:pStyle w:val="NoSpacing"/>
        <w:rPr>
          <w:b/>
          <w:color w:val="0000FF"/>
          <w:lang w:val="en-GB"/>
        </w:rPr>
      </w:pPr>
      <w:r w:rsidRPr="00BA5A58">
        <w:rPr>
          <w:b/>
          <w:color w:val="0000FF"/>
          <w:lang w:val="en-GB"/>
        </w:rPr>
        <w:t>3.4 – Regulation of the Economy</w:t>
      </w:r>
    </w:p>
    <w:p w:rsidR="00815CF4" w:rsidRDefault="00815CF4" w:rsidP="00815CF4">
      <w:pPr>
        <w:pStyle w:val="NoSpacing"/>
        <w:rPr>
          <w:b/>
          <w:lang w:val="en-GB"/>
        </w:rPr>
      </w:pPr>
    </w:p>
    <w:p w:rsidR="00815CF4" w:rsidRDefault="00815CF4" w:rsidP="00815CF4">
      <w:pPr>
        <w:pStyle w:val="NoSpacing"/>
        <w:rPr>
          <w:lang w:val="en-GB"/>
        </w:rPr>
      </w:pPr>
      <w:r>
        <w:rPr>
          <w:lang w:val="en-GB"/>
        </w:rPr>
        <w:t>91(2) powers have faded with POGG – an emptying of the box.</w:t>
      </w:r>
    </w:p>
    <w:p w:rsidR="00815CF4" w:rsidRDefault="00815CF4" w:rsidP="00815CF4">
      <w:pPr>
        <w:pStyle w:val="NoSpacing"/>
        <w:rPr>
          <w:lang w:val="en-GB"/>
        </w:rPr>
      </w:pPr>
      <w:r>
        <w:rPr>
          <w:lang w:val="en-GB"/>
        </w:rPr>
        <w:t>S. 121 has also emptied and generally only means you cannot have customs charges between provinces.</w:t>
      </w:r>
    </w:p>
    <w:p w:rsidR="00815CF4" w:rsidRDefault="00815CF4" w:rsidP="00815CF4">
      <w:pPr>
        <w:pStyle w:val="NoSpacing"/>
        <w:rPr>
          <w:lang w:val="en-GB"/>
        </w:rPr>
      </w:pPr>
      <w:r>
        <w:rPr>
          <w:lang w:val="en-GB"/>
        </w:rPr>
        <w:t>There is no one head of power for economy – it is not distinct or indivisible – it is an aggregate.</w:t>
      </w:r>
    </w:p>
    <w:p w:rsidR="00815CF4" w:rsidRDefault="00815CF4" w:rsidP="00815CF4">
      <w:pPr>
        <w:pStyle w:val="NoSpacing"/>
        <w:rPr>
          <w:i/>
          <w:lang w:val="en-GB"/>
        </w:rPr>
      </w:pPr>
      <w:r>
        <w:rPr>
          <w:lang w:val="en-GB"/>
        </w:rPr>
        <w:t xml:space="preserve">All economy matters begin locally – question is </w:t>
      </w:r>
      <w:r>
        <w:rPr>
          <w:i/>
          <w:lang w:val="en-GB"/>
        </w:rPr>
        <w:t>when does the provincial power end?</w:t>
      </w:r>
    </w:p>
    <w:p w:rsidR="00815CF4" w:rsidRDefault="00815CF4" w:rsidP="00815CF4">
      <w:pPr>
        <w:pStyle w:val="NoSpacing"/>
        <w:rPr>
          <w:i/>
          <w:lang w:val="en-GB"/>
        </w:rPr>
      </w:pPr>
    </w:p>
    <w:p w:rsidR="00815CF4" w:rsidRPr="00807873" w:rsidRDefault="00815CF4" w:rsidP="00815CF4">
      <w:pPr>
        <w:pStyle w:val="NoSpacing"/>
        <w:rPr>
          <w:b/>
          <w:lang w:val="en-GB"/>
        </w:rPr>
      </w:pPr>
      <w:r>
        <w:rPr>
          <w:b/>
          <w:lang w:val="en-GB"/>
        </w:rPr>
        <w:t>From General Motors:</w:t>
      </w:r>
    </w:p>
    <w:p w:rsidR="00815CF4" w:rsidRPr="00DC00F0" w:rsidRDefault="00815CF4" w:rsidP="00815CF4">
      <w:pPr>
        <w:pStyle w:val="NoSpacing"/>
        <w:rPr>
          <w:lang w:val="en-GB"/>
        </w:rPr>
      </w:pPr>
      <w:r w:rsidRPr="00DC00F0">
        <w:rPr>
          <w:lang w:val="en-GB"/>
        </w:rPr>
        <w:t>Hallmarks of validity for legislation under the second branch of the trade and commerce power:</w:t>
      </w:r>
    </w:p>
    <w:p w:rsidR="00815CF4" w:rsidRPr="00DC00F0" w:rsidRDefault="00815CF4" w:rsidP="00815CF4">
      <w:pPr>
        <w:pStyle w:val="NoSpacing"/>
        <w:numPr>
          <w:ilvl w:val="0"/>
          <w:numId w:val="32"/>
        </w:numPr>
        <w:rPr>
          <w:lang w:val="en-GB"/>
        </w:rPr>
      </w:pPr>
      <w:r w:rsidRPr="00DC00F0">
        <w:rPr>
          <w:lang w:val="en-GB"/>
        </w:rPr>
        <w:t>Legislation must be part of a general regulatory scheme</w:t>
      </w:r>
    </w:p>
    <w:p w:rsidR="00815CF4" w:rsidRPr="00DC00F0" w:rsidRDefault="00815CF4" w:rsidP="00815CF4">
      <w:pPr>
        <w:pStyle w:val="NoSpacing"/>
        <w:numPr>
          <w:ilvl w:val="0"/>
          <w:numId w:val="32"/>
        </w:numPr>
        <w:rPr>
          <w:lang w:val="en-GB"/>
        </w:rPr>
      </w:pPr>
      <w:r w:rsidRPr="00DC00F0">
        <w:rPr>
          <w:lang w:val="en-GB"/>
        </w:rPr>
        <w:t>Scheme must be monitored by the continuing oversight of a regulatory agency</w:t>
      </w:r>
    </w:p>
    <w:p w:rsidR="00815CF4" w:rsidRPr="00DC00F0" w:rsidRDefault="00815CF4" w:rsidP="00815CF4">
      <w:pPr>
        <w:pStyle w:val="NoSpacing"/>
        <w:numPr>
          <w:ilvl w:val="0"/>
          <w:numId w:val="32"/>
        </w:numPr>
        <w:rPr>
          <w:lang w:val="en-GB"/>
        </w:rPr>
      </w:pPr>
      <w:r w:rsidRPr="00DC00F0">
        <w:rPr>
          <w:lang w:val="en-GB"/>
        </w:rPr>
        <w:t>Legislation must be concerned with trade as a whole rather than with a particular industry</w:t>
      </w:r>
    </w:p>
    <w:p w:rsidR="00815CF4" w:rsidRPr="00DC00F0" w:rsidRDefault="00815CF4" w:rsidP="00815CF4">
      <w:pPr>
        <w:pStyle w:val="NoSpacing"/>
        <w:numPr>
          <w:ilvl w:val="0"/>
          <w:numId w:val="32"/>
        </w:numPr>
        <w:rPr>
          <w:lang w:val="en-GB"/>
        </w:rPr>
      </w:pPr>
      <w:r w:rsidRPr="00DC00F0">
        <w:rPr>
          <w:lang w:val="en-GB"/>
        </w:rPr>
        <w:t>Legislation should be of a nature that the provinces jointly or severally would be constitutionally incapable of enacting themselves</w:t>
      </w:r>
    </w:p>
    <w:p w:rsidR="00815CF4" w:rsidRDefault="00815CF4" w:rsidP="00815CF4">
      <w:pPr>
        <w:pStyle w:val="NoSpacing"/>
        <w:numPr>
          <w:ilvl w:val="0"/>
          <w:numId w:val="32"/>
        </w:numPr>
        <w:rPr>
          <w:lang w:val="en-GB"/>
        </w:rPr>
      </w:pPr>
      <w:r w:rsidRPr="00DC00F0">
        <w:rPr>
          <w:lang w:val="en-GB"/>
        </w:rPr>
        <w:t>The failure to include one or more provinces or localities in a legislative scheme would jeopardize the successful operation of the scheme in other parts of the country.</w:t>
      </w:r>
    </w:p>
    <w:p w:rsidR="00815CF4" w:rsidRDefault="00815CF4" w:rsidP="00815CF4">
      <w:pPr>
        <w:pStyle w:val="NoSpacing"/>
        <w:rPr>
          <w:lang w:val="en-GB"/>
        </w:rPr>
      </w:pPr>
    </w:p>
    <w:p w:rsidR="00815CF4" w:rsidRDefault="00815CF4" w:rsidP="00815CF4">
      <w:pPr>
        <w:pStyle w:val="NormalWeb"/>
        <w:spacing w:before="0" w:beforeAutospacing="0" w:after="0" w:afterAutospacing="0"/>
        <w:rPr>
          <w:rFonts w:ascii="Calibri" w:hAnsi="Calibri" w:cs="Calibri"/>
          <w:sz w:val="22"/>
          <w:szCs w:val="22"/>
        </w:rPr>
      </w:pPr>
      <w:r>
        <w:rPr>
          <w:rFonts w:ascii="Calibri" w:hAnsi="Calibri" w:cs="Calibri"/>
          <w:sz w:val="22"/>
          <w:szCs w:val="22"/>
        </w:rPr>
        <w:t>However, these indicia do not represent an exhaustive list of traits nor is the presence or absence of any of these five criteria necessarily determinative.</w:t>
      </w:r>
    </w:p>
    <w:p w:rsidR="00815CF4" w:rsidRDefault="00815CF4" w:rsidP="00815CF4">
      <w:pPr>
        <w:pStyle w:val="NormalWeb"/>
        <w:spacing w:before="0" w:beforeAutospacing="0" w:after="0" w:afterAutospacing="0"/>
        <w:rPr>
          <w:rFonts w:ascii="Calibri" w:hAnsi="Calibri" w:cs="Calibri"/>
          <w:sz w:val="22"/>
          <w:szCs w:val="22"/>
        </w:rPr>
      </w:pPr>
    </w:p>
    <w:p w:rsidR="00815CF4" w:rsidRDefault="00815CF4" w:rsidP="00815CF4">
      <w:pPr>
        <w:pStyle w:val="NormalWeb"/>
        <w:spacing w:before="0" w:beforeAutospacing="0" w:after="0" w:afterAutospacing="0"/>
        <w:rPr>
          <w:rFonts w:ascii="Calibri" w:hAnsi="Calibri" w:cs="Calibri"/>
          <w:sz w:val="22"/>
          <w:szCs w:val="22"/>
        </w:rPr>
      </w:pPr>
    </w:p>
    <w:p w:rsidR="00815CF4" w:rsidRDefault="00815CF4" w:rsidP="00815CF4">
      <w:pPr>
        <w:pStyle w:val="NormalWeb"/>
        <w:spacing w:before="0" w:beforeAutospacing="0" w:after="0" w:afterAutospacing="0"/>
        <w:rPr>
          <w:rFonts w:ascii="Calibri" w:hAnsi="Calibri" w:cs="Calibri"/>
          <w:sz w:val="22"/>
          <w:szCs w:val="22"/>
        </w:rPr>
      </w:pPr>
    </w:p>
    <w:p w:rsidR="00815CF4" w:rsidRDefault="00815CF4">
      <w:pPr>
        <w:rPr>
          <w:rFonts w:ascii="Calibri" w:eastAsia="Times New Roman" w:hAnsi="Calibri" w:cs="Calibri"/>
          <w:b/>
          <w:lang w:val="en-US"/>
        </w:rPr>
      </w:pPr>
      <w:r>
        <w:rPr>
          <w:rFonts w:ascii="Calibri" w:hAnsi="Calibri" w:cs="Calibri"/>
          <w:b/>
        </w:rPr>
        <w:br w:type="page"/>
      </w:r>
    </w:p>
    <w:p w:rsidR="00815CF4" w:rsidRDefault="00815CF4" w:rsidP="00815CF4">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From General Motors</w:t>
      </w:r>
      <w:r>
        <w:rPr>
          <w:rFonts w:ascii="Calibri" w:hAnsi="Calibri" w:cs="Calibri"/>
          <w:sz w:val="22"/>
          <w:szCs w:val="22"/>
        </w:rPr>
        <w:t>:</w:t>
      </w:r>
    </w:p>
    <w:p w:rsidR="00815CF4" w:rsidRPr="00807873" w:rsidRDefault="00815CF4" w:rsidP="00815CF4">
      <w:pPr>
        <w:pStyle w:val="NoSpacing"/>
      </w:pPr>
      <w:r>
        <w:t>Test</w:t>
      </w:r>
      <w:r w:rsidRPr="00807873">
        <w:t xml:space="preserve"> for drafting legislation</w:t>
      </w:r>
      <w:r>
        <w:t xml:space="preserve"> where a provision may not be in your power:</w:t>
      </w:r>
    </w:p>
    <w:p w:rsidR="00815CF4" w:rsidRPr="00807873" w:rsidRDefault="00815CF4" w:rsidP="00815CF4">
      <w:pPr>
        <w:pStyle w:val="NoSpacing"/>
        <w:ind w:firstLine="720"/>
      </w:pPr>
      <w:r>
        <w:t>1)</w:t>
      </w:r>
      <w:r w:rsidRPr="00807873">
        <w:t xml:space="preserve"> </w:t>
      </w:r>
      <w:r>
        <w:t>Look</w:t>
      </w:r>
      <w:r w:rsidRPr="00807873">
        <w:t xml:space="preserve"> at whether provision itself is ultra vires</w:t>
      </w:r>
    </w:p>
    <w:p w:rsidR="00815CF4" w:rsidRPr="00807873" w:rsidRDefault="00815CF4" w:rsidP="00815CF4">
      <w:pPr>
        <w:pStyle w:val="NoSpacing"/>
        <w:ind w:left="720" w:firstLine="720"/>
      </w:pPr>
      <w:r>
        <w:t xml:space="preserve">- </w:t>
      </w:r>
      <w:r w:rsidRPr="00807873">
        <w:t>If not, stop there</w:t>
      </w:r>
    </w:p>
    <w:p w:rsidR="00815CF4" w:rsidRPr="00807873" w:rsidRDefault="00815CF4" w:rsidP="00815CF4">
      <w:pPr>
        <w:pStyle w:val="NoSpacing"/>
        <w:ind w:firstLine="720"/>
      </w:pPr>
      <w:r>
        <w:t>2) L</w:t>
      </w:r>
      <w:r w:rsidRPr="00807873">
        <w:t>ook at whether legislation as a whole is ultra vires</w:t>
      </w:r>
    </w:p>
    <w:p w:rsidR="00815CF4" w:rsidRPr="00807873" w:rsidRDefault="00815CF4" w:rsidP="00815CF4">
      <w:pPr>
        <w:pStyle w:val="NoSpacing"/>
        <w:ind w:left="720" w:firstLine="720"/>
      </w:pPr>
      <w:r>
        <w:t xml:space="preserve">- </w:t>
      </w:r>
      <w:r w:rsidRPr="00807873">
        <w:t>If not, look at how integral it is to regulatory scheme as a whole</w:t>
      </w:r>
    </w:p>
    <w:p w:rsidR="00815CF4" w:rsidRPr="00807873" w:rsidRDefault="00815CF4" w:rsidP="00815CF4">
      <w:pPr>
        <w:pStyle w:val="NoSpacing"/>
        <w:ind w:firstLine="720"/>
      </w:pPr>
      <w:r>
        <w:t>3) A</w:t>
      </w:r>
      <w:r w:rsidRPr="00807873">
        <w:t>ncillary doctrine</w:t>
      </w:r>
    </w:p>
    <w:p w:rsidR="00815CF4" w:rsidRDefault="00815CF4" w:rsidP="00815CF4">
      <w:pPr>
        <w:pStyle w:val="NoSpacing"/>
        <w:ind w:left="720" w:firstLine="720"/>
      </w:pPr>
      <w:r>
        <w:t xml:space="preserve">- </w:t>
      </w:r>
      <w:r w:rsidRPr="00807873">
        <w:t xml:space="preserve">Can be used to uphold section in a statute that doesn’t </w:t>
      </w:r>
      <w:r>
        <w:t>seem</w:t>
      </w:r>
      <w:r w:rsidRPr="00807873">
        <w:t xml:space="preserve"> to be justified</w:t>
      </w:r>
      <w:r>
        <w:t xml:space="preserve"> by itself</w:t>
      </w:r>
    </w:p>
    <w:p w:rsidR="00815CF4" w:rsidRDefault="00815CF4" w:rsidP="00815CF4">
      <w:pPr>
        <w:pStyle w:val="NoSpacing"/>
      </w:pPr>
    </w:p>
    <w:p w:rsidR="00815CF4" w:rsidRDefault="00815CF4" w:rsidP="00815CF4">
      <w:pPr>
        <w:pStyle w:val="NoSpacing"/>
      </w:pPr>
      <w:r>
        <w:rPr>
          <w:b/>
          <w:u w:val="single"/>
        </w:rPr>
        <w:t>Ancillary Doctrine:</w:t>
      </w:r>
    </w:p>
    <w:p w:rsidR="00815CF4" w:rsidRPr="00807873" w:rsidRDefault="00815CF4" w:rsidP="00815CF4">
      <w:pPr>
        <w:pStyle w:val="NoSpacing"/>
        <w:rPr>
          <w:rFonts w:ascii="Calibri" w:hAnsi="Calibri" w:cs="Calibri"/>
        </w:rPr>
      </w:pPr>
      <w:r w:rsidRPr="007C53FE">
        <w:t>The Court must consider the degree the valid legislative scheme intrudes upon the other government's jurisdiction. If it is a minor intrusion, then the provision need only be "rationally connected." Otherwise for serious encroachments the provisions must be "truly necessary" or "essential" to the functioning of the law.</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Citizens Insurance v Parsons</w:t>
      </w:r>
      <w:r w:rsidRPr="00BA5A58">
        <w:rPr>
          <w:b/>
          <w:lang w:val="en-GB"/>
        </w:rPr>
        <w:t xml:space="preserve"> (1881), 7 AC 96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Definition and scope of 91(2), two branches of trade/commerce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Regulation of insurance. Parsons’ store burnt down, Citizens wouldn’t pay. P sued because C didn’t comply with provincial law but C argued that the laws were ultra vires the province.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Who has jurisdiction over insurance?</w:t>
      </w:r>
    </w:p>
    <w:p w:rsidR="00815CF4" w:rsidRPr="009F5DDE"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91(2) is very broad so it must have some limits placed on it or else it will overwhelm everything else and control everything. It needs to leave room for 92(13) Therefore 91(2) should be read narrowly while 92(13) should be read expansively. Therefore it was </w:t>
      </w:r>
      <w:r>
        <w:rPr>
          <w:b/>
          <w:sz w:val="20"/>
          <w:szCs w:val="20"/>
          <w:lang w:val="en-GB"/>
        </w:rPr>
        <w:t>two branches: (1) international and interprovincial trade, and (2) general regulation of trade affecting the whole Dominion</w:t>
      </w:r>
      <w:r>
        <w:rPr>
          <w:sz w:val="20"/>
          <w:szCs w:val="20"/>
          <w:lang w:val="en-GB"/>
        </w:rPr>
        <w:t xml:space="preserve">.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 xml:space="preserve">Insurance is a type of contract so it is provincial under 92(13) (i.e. </w:t>
      </w:r>
      <w:r w:rsidRPr="007C53FE">
        <w:rPr>
          <w:i/>
          <w:sz w:val="20"/>
          <w:szCs w:val="20"/>
          <w:lang w:val="en-GB"/>
        </w:rPr>
        <w:t>contracts are a civil matter</w:t>
      </w:r>
      <w:r>
        <w:rPr>
          <w:sz w:val="20"/>
          <w:szCs w:val="20"/>
          <w:lang w:val="en-GB"/>
        </w:rPr>
        <w:t>).</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R v Eastern Terminal Elevator Co</w:t>
      </w:r>
      <w:r w:rsidRPr="00BA5A58">
        <w:rPr>
          <w:b/>
          <w:lang w:val="en-GB"/>
        </w:rPr>
        <w:t>, [1925] SCR 434</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Parliament cannot ‘reach back’ – possibility of 92(10)(c)</w:t>
      </w:r>
    </w:p>
    <w:p w:rsidR="00815CF4" w:rsidRPr="00B2577B"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 xml:space="preserve">Most grain is exported so Parliament passes </w:t>
      </w:r>
      <w:r>
        <w:rPr>
          <w:i/>
          <w:sz w:val="20"/>
          <w:szCs w:val="20"/>
          <w:lang w:val="en-GB"/>
        </w:rPr>
        <w:t>Grain Act</w:t>
      </w:r>
      <w:r>
        <w:rPr>
          <w:sz w:val="20"/>
          <w:szCs w:val="20"/>
          <w:lang w:val="en-GB"/>
        </w:rPr>
        <w:t xml:space="preserve"> so they can use licensing scheme to regulate individual trades involved in grain elevators. It says funds from surplus grain should go to government.</w:t>
      </w:r>
    </w:p>
    <w:p w:rsidR="00815CF4" w:rsidRPr="00CC4E5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 xml:space="preserve">Is the </w:t>
      </w:r>
      <w:r>
        <w:rPr>
          <w:i/>
          <w:sz w:val="20"/>
          <w:szCs w:val="20"/>
          <w:lang w:val="en-GB"/>
        </w:rPr>
        <w:t>Grain Act</w:t>
      </w:r>
      <w:r>
        <w:rPr>
          <w:sz w:val="20"/>
          <w:szCs w:val="20"/>
          <w:lang w:val="en-GB"/>
        </w:rPr>
        <w:t xml:space="preserve"> ultra vires Parliament?</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Grain elevators are local and 91(2) does not give Parliament the power to regulate local trade. Percentage cannot be used to determine legislative jurisdiction – it is an inappropriate ‘reaching back’ by Parliament. This would better fit under 92(13) as local business. Duff also says Parliament’s claim of provincial inability fails because it doesn’t matter that provinces can’t effectively do it themselves - </w:t>
      </w:r>
      <w:r>
        <w:rPr>
          <w:i/>
          <w:sz w:val="20"/>
          <w:szCs w:val="20"/>
          <w:lang w:val="en-GB"/>
        </w:rPr>
        <w:t xml:space="preserve"> this has been shot down now!</w:t>
      </w:r>
    </w:p>
    <w:p w:rsidR="00815CF4" w:rsidRPr="008E6D8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b/>
          <w:sz w:val="20"/>
          <w:szCs w:val="20"/>
          <w:lang w:val="en-GB"/>
        </w:rPr>
        <w:t>Note:</w:t>
      </w:r>
      <w:r>
        <w:rPr>
          <w:sz w:val="20"/>
          <w:szCs w:val="20"/>
          <w:lang w:val="en-GB"/>
        </w:rPr>
        <w:t xml:space="preserve"> Duff J says it is possible to regulate this – you must just frame it right. 92(10) gives jurisdiction to some undertakings to federal government. </w:t>
      </w:r>
      <w:r w:rsidRPr="008365B1">
        <w:rPr>
          <w:b/>
          <w:sz w:val="20"/>
          <w:szCs w:val="20"/>
          <w:lang w:val="en-GB"/>
        </w:rPr>
        <w:t>92(10)(c)</w:t>
      </w:r>
      <w:r>
        <w:rPr>
          <w:sz w:val="20"/>
          <w:szCs w:val="20"/>
          <w:lang w:val="en-GB"/>
        </w:rPr>
        <w:t xml:space="preserve"> – things for general advantage of Canada. This gives central power and is a unitary feature. It can be for physical things, not actions. You could claim grain elevators are such a thing and it would basically be immune from judicial review.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The Act is ultra vires.</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7C53FE" w:rsidRDefault="00815CF4" w:rsidP="00815CF4">
      <w:pPr>
        <w:pStyle w:val="NoSpacing"/>
        <w:rPr>
          <w:i/>
          <w:lang w:val="en-GB"/>
        </w:rPr>
      </w:pPr>
      <w:r>
        <w:rPr>
          <w:b/>
          <w:lang w:val="en-GB"/>
        </w:rPr>
        <w:lastRenderedPageBreak/>
        <w:t xml:space="preserve">*** </w:t>
      </w:r>
      <w:r>
        <w:rPr>
          <w:i/>
          <w:lang w:val="en-GB"/>
        </w:rPr>
        <w:t>Good for provinces</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Carnation v Quebec Agricultural Board</w:t>
      </w:r>
      <w:r w:rsidRPr="00BA5A58">
        <w:rPr>
          <w:b/>
          <w:lang w:val="en-GB"/>
        </w:rPr>
        <w:t>, [1968] SCR 238</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If pith and substance is provincial, indirect effects on federal issues do not affect validity</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Creation of Marketing Board by Quebec that gave power to create joint marketing plans and to settle disputes. Dairy farmers created the plans, which Board then approved. The plan fixed prices. Carnation bought from the Board. The entire transaction occurred in Quebec. Carnation then exported the milk .Carnation was not happy with the price set so they challenged the Board’s orders on grounds that the laws interfered with interprovincial trade and should fall under 91(2).</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legislation ultra vires the province because it belongs under 91(2)?</w:t>
      </w:r>
    </w:p>
    <w:p w:rsidR="00815CF4" w:rsidRPr="00E20E5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While interprovincial trade may be affected, the statute’s purpose is not to control it – it is </w:t>
      </w:r>
      <w:r>
        <w:rPr>
          <w:b/>
          <w:sz w:val="20"/>
          <w:szCs w:val="20"/>
          <w:lang w:val="en-GB"/>
        </w:rPr>
        <w:t>incidental</w:t>
      </w:r>
      <w:r>
        <w:rPr>
          <w:sz w:val="20"/>
          <w:szCs w:val="20"/>
          <w:lang w:val="en-GB"/>
        </w:rPr>
        <w:t xml:space="preserve">. Quebec’s purpose was to protect dairy farmers (a local objective), not control interprovincial trade, therefore it is ok. This is a classic </w:t>
      </w:r>
      <w:r w:rsidRPr="00EC1142">
        <w:rPr>
          <w:b/>
          <w:sz w:val="20"/>
          <w:szCs w:val="20"/>
          <w:lang w:val="en-GB"/>
        </w:rPr>
        <w:t>pith and substance</w:t>
      </w:r>
      <w:r>
        <w:rPr>
          <w:sz w:val="20"/>
          <w:szCs w:val="20"/>
          <w:lang w:val="en-GB"/>
        </w:rPr>
        <w:t xml:space="preserve"> approach where object and purpose are determined. To be ultra vires, the statute would have had to have been made </w:t>
      </w:r>
      <w:r>
        <w:rPr>
          <w:i/>
          <w:sz w:val="20"/>
          <w:szCs w:val="20"/>
          <w:lang w:val="en-GB"/>
        </w:rPr>
        <w:t>in relation to</w:t>
      </w:r>
      <w:r>
        <w:rPr>
          <w:sz w:val="20"/>
          <w:szCs w:val="20"/>
          <w:lang w:val="en-GB"/>
        </w:rPr>
        <w:t xml:space="preserve"> trade and commerce. Therefore, if it is </w:t>
      </w:r>
      <w:r>
        <w:rPr>
          <w:b/>
          <w:sz w:val="20"/>
          <w:szCs w:val="20"/>
          <w:lang w:val="en-GB"/>
        </w:rPr>
        <w:t>necessarily incidental</w:t>
      </w:r>
      <w:r>
        <w:rPr>
          <w:sz w:val="20"/>
          <w:szCs w:val="20"/>
          <w:lang w:val="en-GB"/>
        </w:rPr>
        <w:t xml:space="preserve"> then it does not invalidate the legislation. </w:t>
      </w:r>
    </w:p>
    <w:p w:rsidR="00815CF4" w:rsidRPr="000D045A"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b/>
          <w:sz w:val="20"/>
          <w:szCs w:val="20"/>
          <w:lang w:val="en-GB"/>
        </w:rPr>
        <w:t>Note</w:t>
      </w:r>
      <w:r>
        <w:rPr>
          <w:sz w:val="20"/>
          <w:szCs w:val="20"/>
          <w:lang w:val="en-GB"/>
        </w:rPr>
        <w:t>: T</w:t>
      </w:r>
      <w:r w:rsidRPr="000D045A">
        <w:rPr>
          <w:sz w:val="20"/>
          <w:szCs w:val="20"/>
          <w:lang w:val="en-GB"/>
        </w:rPr>
        <w:t>his case tells you that provinces have enormous power to have indirect effects (esp</w:t>
      </w:r>
      <w:r>
        <w:rPr>
          <w:sz w:val="20"/>
          <w:szCs w:val="20"/>
          <w:lang w:val="en-GB"/>
        </w:rPr>
        <w:t>ecially</w:t>
      </w:r>
      <w:r w:rsidRPr="000D045A">
        <w:rPr>
          <w:sz w:val="20"/>
          <w:szCs w:val="20"/>
          <w:lang w:val="en-GB"/>
        </w:rPr>
        <w:t xml:space="preserve"> at production levels) of interprovincial and international trade</w:t>
      </w:r>
      <w:r>
        <w:rPr>
          <w:sz w:val="20"/>
          <w:szCs w:val="20"/>
          <w:lang w:val="en-GB"/>
        </w:rPr>
        <w:t xml:space="preserve">. </w:t>
      </w:r>
      <w:r w:rsidRPr="000D045A">
        <w:rPr>
          <w:b/>
          <w:sz w:val="20"/>
          <w:szCs w:val="20"/>
          <w:lang w:val="en-GB"/>
        </w:rPr>
        <w:t>Marketing boards</w:t>
      </w:r>
      <w:r w:rsidRPr="000D045A">
        <w:rPr>
          <w:sz w:val="20"/>
          <w:szCs w:val="20"/>
          <w:lang w:val="en-GB"/>
        </w:rPr>
        <w:t xml:space="preserve"> are a very useful technique for provinces in this way – province controls everything before it gets out of the province</w:t>
      </w:r>
      <w:r>
        <w:rPr>
          <w:sz w:val="20"/>
          <w:szCs w:val="20"/>
          <w:lang w:val="en-GB"/>
        </w:rPr>
        <w:t xml:space="preserve">. </w:t>
      </w:r>
      <w:r>
        <w:rPr>
          <w:b/>
          <w:sz w:val="20"/>
          <w:szCs w:val="20"/>
          <w:lang w:val="en-GB"/>
        </w:rPr>
        <w:t>Key to making it provincial</w:t>
      </w:r>
      <w:r>
        <w:rPr>
          <w:sz w:val="20"/>
          <w:szCs w:val="20"/>
          <w:lang w:val="en-GB"/>
        </w:rPr>
        <w:t>: have the entire transaction occur within the province.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Orders are valid, provincial statute is upheld.</w:t>
      </w:r>
    </w:p>
    <w:p w:rsidR="00815CF4" w:rsidRPr="00EE6905" w:rsidRDefault="00815CF4" w:rsidP="00815CF4">
      <w:pPr>
        <w:pStyle w:val="NoSpacing"/>
        <w:rPr>
          <w:i/>
          <w:lang w:val="en-GB"/>
        </w:rPr>
      </w:pPr>
    </w:p>
    <w:p w:rsidR="00815CF4" w:rsidRPr="00EE6905" w:rsidRDefault="00815CF4" w:rsidP="00815CF4">
      <w:pPr>
        <w:pStyle w:val="NoSpacing"/>
        <w:rPr>
          <w:i/>
          <w:lang w:val="en-GB"/>
        </w:rPr>
      </w:pPr>
      <w:r w:rsidRPr="00EE6905">
        <w:rPr>
          <w:i/>
          <w:lang w:val="en-GB"/>
        </w:rPr>
        <w:t>***Edinger dislikes Burns</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Burns Foods v Attorney General Manitoba</w:t>
      </w:r>
      <w:r w:rsidRPr="00BA5A58">
        <w:rPr>
          <w:b/>
          <w:lang w:val="en-GB"/>
        </w:rPr>
        <w:t>, [1975] 1 SCR 494</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Provinces can’t affect interprovincial trade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Regulations on slaughtering pigs bought in Manitoba extended to pigs purchased outside of the province. A Marketing Board required that pigs be bought through the Board so Burns had been buying pigs out of province because it was cheaper.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Are the regulations imposed by Manitoba valid or ultra vires?</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Pigeon says that the legislation is ultra vires Manitoba because Manitoba is attempting to regulate contracts which have been made outside of the province (i.e. interprovincial trade) and they do not have legislative authority to do so.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1E091E">
        <w:rPr>
          <w:sz w:val="20"/>
          <w:szCs w:val="20"/>
          <w:lang w:val="en-GB"/>
        </w:rPr>
        <w:t>Note</w:t>
      </w:r>
      <w:r>
        <w:rPr>
          <w:sz w:val="20"/>
          <w:szCs w:val="20"/>
          <w:lang w:val="en-GB"/>
        </w:rPr>
        <w:t xml:space="preserve">: </w:t>
      </w:r>
      <w:r w:rsidRPr="001E091E">
        <w:rPr>
          <w:sz w:val="20"/>
          <w:szCs w:val="20"/>
          <w:lang w:val="en-GB"/>
        </w:rPr>
        <w:t>Edinger</w:t>
      </w:r>
      <w:r>
        <w:rPr>
          <w:sz w:val="20"/>
          <w:szCs w:val="20"/>
          <w:lang w:val="en-GB"/>
        </w:rPr>
        <w:t xml:space="preserve"> disagrees with this because she wonders how Pigeon could know that the contracts were made outside of Manitoba. She thinks since it is Burns in Manitoba who is being regulated that it is ok legislation and should have survived. Other legislations have survived by ignoring this case so you should not assume that provinces can never regulate goods coming in from other places. You could, for example, make possession of goods not purchased through the Board illegal.  Edinger thinks that instead of thinking about the contract, Pigeon should have looked at the object/purpose, which was to create a fair price for Manitoba farmers.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Legislation is struck down because it aimed at interprovincial trade.</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Labatt Breweries Ltd v Attorney General Canada</w:t>
      </w:r>
      <w:r w:rsidRPr="00BA5A58">
        <w:rPr>
          <w:b/>
          <w:lang w:val="en-GB"/>
        </w:rPr>
        <w:t>, [1980] 1 SCR 914</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91(2) cannot be used to control what is local or to control a single industry</w:t>
      </w:r>
    </w:p>
    <w:p w:rsidR="00815CF4" w:rsidRPr="00EB5D8E"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 xml:space="preserve">Part of </w:t>
      </w:r>
      <w:r>
        <w:rPr>
          <w:i/>
          <w:sz w:val="20"/>
          <w:szCs w:val="20"/>
          <w:lang w:val="en-GB"/>
        </w:rPr>
        <w:t>Food and Drug Act</w:t>
      </w:r>
      <w:r>
        <w:rPr>
          <w:sz w:val="20"/>
          <w:szCs w:val="20"/>
          <w:lang w:val="en-GB"/>
        </w:rPr>
        <w:t xml:space="preserve"> being challenged. Labatt was making a ‘lite’ beer that is non-compliant with definition of light beer in the Act. Labatts argues that the Act is ultra vires. Federal government tries to use 2</w:t>
      </w:r>
      <w:r w:rsidRPr="004C122B">
        <w:rPr>
          <w:sz w:val="20"/>
          <w:szCs w:val="20"/>
          <w:vertAlign w:val="superscript"/>
          <w:lang w:val="en-GB"/>
        </w:rPr>
        <w:t>nd</w:t>
      </w:r>
      <w:r>
        <w:rPr>
          <w:sz w:val="20"/>
          <w:szCs w:val="20"/>
          <w:lang w:val="en-GB"/>
        </w:rPr>
        <w:t xml:space="preserve"> branch of 91(2) for the first time.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that part of the Act ultra vires Parliament?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The beer was brewed and sold locally, so Parliament could not rely on interprovincial branch of 91(2). They attempted to use 2</w:t>
      </w:r>
      <w:r w:rsidRPr="00EB5D8E">
        <w:rPr>
          <w:sz w:val="20"/>
          <w:szCs w:val="20"/>
          <w:vertAlign w:val="superscript"/>
          <w:lang w:val="en-GB"/>
        </w:rPr>
        <w:t>nd</w:t>
      </w:r>
      <w:r>
        <w:rPr>
          <w:sz w:val="20"/>
          <w:szCs w:val="20"/>
          <w:lang w:val="en-GB"/>
        </w:rPr>
        <w:t xml:space="preserve"> branch. However, since the Act only controlled a particular industry and was local, it could not be considered ‘general’ regulation of trade and commerce, so it did not fit in the second branch either.</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Legislation struck down as being ultra vires Parliament</w:t>
      </w: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lastRenderedPageBreak/>
        <w:t>General Motors of Canada v City National Leasing,</w:t>
      </w:r>
      <w:r w:rsidRPr="00BA5A58">
        <w:rPr>
          <w:b/>
          <w:lang w:val="en-GB"/>
        </w:rPr>
        <w:t xml:space="preserve"> [1989] 1 SCR 641</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Second branch of trade/commerce, ancillary doctrine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CNL sued GM saying there GM was giving preferential treatment to its competitors. CNL relied on 31(1) of Combines Investigation Act, which gave a civil cause of action if Act was violated. If you were harmed by a breach of the Act, you could sue for damages.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Was the provision which allowed Parliament to create a civil cause of action ultra vires?</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b/>
          <w:sz w:val="20"/>
          <w:szCs w:val="20"/>
          <w:lang w:val="en-GB"/>
        </w:rPr>
        <w:t xml:space="preserve">Test for validity: </w:t>
      </w:r>
      <w:r>
        <w:rPr>
          <w:sz w:val="20"/>
          <w:szCs w:val="20"/>
          <w:lang w:val="en-GB"/>
        </w:rPr>
        <w:t>When a single provision of a statute is challenged, you must first look at that provision in isolation. Here, it looks prima facie 92(13). Then consider the provision in relation to the rest of the statute and decide if the entire statute is valid. If the statute is valid overall, you must then look at how integral the provision is to the legislation as a whole. You can then use ancillary doctrine to try to save provision from being struck down.</w:t>
      </w:r>
    </w:p>
    <w:p w:rsidR="00815CF4" w:rsidRPr="008820F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b/>
          <w:sz w:val="20"/>
          <w:szCs w:val="20"/>
          <w:lang w:val="en-GB"/>
        </w:rPr>
        <w:t>Ancillary Doctrine</w:t>
      </w:r>
      <w:r>
        <w:rPr>
          <w:sz w:val="20"/>
          <w:szCs w:val="20"/>
          <w:lang w:val="en-GB"/>
        </w:rPr>
        <w:t xml:space="preserve">: </w:t>
      </w:r>
      <w:r w:rsidRPr="008820FC">
        <w:rPr>
          <w:sz w:val="20"/>
          <w:szCs w:val="20"/>
          <w:lang w:val="en-GB"/>
        </w:rPr>
        <w:t>Allows for validation of individual provisions in the statute (which, if taken in isolatio</w:t>
      </w:r>
      <w:r>
        <w:rPr>
          <w:sz w:val="20"/>
          <w:szCs w:val="20"/>
          <w:lang w:val="en-GB"/>
        </w:rPr>
        <w:t>n would be invalid) to be valid, if they are necessarily incidental to the statute. Allows for an expansion of legislative jurisdiction. The necessity of the provision must be proportional to the degree of incursion into other government’s territory. Small incursion just needs a rational connection while it must be absolutely critical for large incursions.</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 xml:space="preserve">There are </w:t>
      </w:r>
      <w:r w:rsidRPr="00E35F72">
        <w:rPr>
          <w:b/>
          <w:sz w:val="20"/>
          <w:szCs w:val="20"/>
          <w:lang w:val="en-GB"/>
        </w:rPr>
        <w:t>5 criteria</w:t>
      </w:r>
      <w:r>
        <w:rPr>
          <w:sz w:val="20"/>
          <w:szCs w:val="20"/>
          <w:lang w:val="en-GB"/>
        </w:rPr>
        <w:t xml:space="preserve"> </w:t>
      </w:r>
      <w:r w:rsidRPr="00807873">
        <w:rPr>
          <w:b/>
          <w:sz w:val="20"/>
          <w:szCs w:val="20"/>
          <w:lang w:val="en-GB"/>
        </w:rPr>
        <w:t>to determine if the statute is part of</w:t>
      </w:r>
      <w:r>
        <w:rPr>
          <w:sz w:val="20"/>
          <w:szCs w:val="20"/>
          <w:lang w:val="en-GB"/>
        </w:rPr>
        <w:t xml:space="preserve"> </w:t>
      </w:r>
      <w:r w:rsidRPr="00807873">
        <w:rPr>
          <w:b/>
          <w:sz w:val="20"/>
          <w:szCs w:val="20"/>
          <w:lang w:val="en-GB"/>
        </w:rPr>
        <w:t>the</w:t>
      </w:r>
      <w:r>
        <w:rPr>
          <w:sz w:val="20"/>
          <w:szCs w:val="20"/>
          <w:lang w:val="en-GB"/>
        </w:rPr>
        <w:t xml:space="preserve"> </w:t>
      </w:r>
      <w:r w:rsidRPr="00E35F72">
        <w:rPr>
          <w:b/>
          <w:sz w:val="20"/>
          <w:szCs w:val="20"/>
          <w:lang w:val="en-GB"/>
        </w:rPr>
        <w:t>general regulation branch of 91(2)</w:t>
      </w:r>
      <w:r>
        <w:rPr>
          <w:sz w:val="20"/>
          <w:szCs w:val="20"/>
          <w:lang w:val="en-GB"/>
        </w:rPr>
        <w:t xml:space="preserve">: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 xml:space="preserve">(1) Is the legislation part of a regulatory scheme? (2) Does this scheme need to be overseen by an agency? (3) Is it general, instead of dealing with single industries? (4) </w:t>
      </w:r>
      <w:r w:rsidRPr="00E35F72">
        <w:rPr>
          <w:sz w:val="20"/>
          <w:szCs w:val="20"/>
          <w:lang w:val="en-GB"/>
        </w:rPr>
        <w:t>Legislation must be of nature that provinces jointly or independently would be incapable of doing on their own</w:t>
      </w:r>
      <w:r>
        <w:rPr>
          <w:sz w:val="20"/>
          <w:szCs w:val="20"/>
          <w:lang w:val="en-GB"/>
        </w:rPr>
        <w:t xml:space="preserve">. (5) </w:t>
      </w:r>
      <w:r w:rsidRPr="00E35F72">
        <w:rPr>
          <w:sz w:val="20"/>
          <w:szCs w:val="20"/>
          <w:lang w:val="en-GB"/>
        </w:rPr>
        <w:t>Failure for one or more of the provinces or localities to implement this scheme would jeopardize the scheme in other parts of the country.</w:t>
      </w:r>
      <w:r>
        <w:rPr>
          <w:sz w:val="20"/>
          <w:szCs w:val="20"/>
          <w:lang w:val="en-GB"/>
        </w:rPr>
        <w:t xml:space="preserve"> These 5 criteria are not exhaustive or determinative, not all 5 are required.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Legislation upheld under 2</w:t>
      </w:r>
      <w:r w:rsidRPr="00E35F72">
        <w:rPr>
          <w:sz w:val="20"/>
          <w:szCs w:val="20"/>
          <w:vertAlign w:val="superscript"/>
          <w:lang w:val="en-GB"/>
        </w:rPr>
        <w:t>nd</w:t>
      </w:r>
      <w:r>
        <w:rPr>
          <w:sz w:val="20"/>
          <w:szCs w:val="20"/>
          <w:lang w:val="en-GB"/>
        </w:rPr>
        <w:t xml:space="preserve"> branch of 91(2)</w:t>
      </w:r>
    </w:p>
    <w:p w:rsidR="00815CF4" w:rsidRPr="00BA5A58" w:rsidRDefault="00815CF4" w:rsidP="00815CF4">
      <w:pPr>
        <w:pStyle w:val="NoSpacing"/>
        <w:rPr>
          <w:b/>
          <w:lang w:val="en-GB"/>
        </w:rPr>
      </w:pPr>
    </w:p>
    <w:p w:rsidR="00815CF4" w:rsidRPr="00BA5A58" w:rsidRDefault="00815CF4" w:rsidP="00815CF4">
      <w:pPr>
        <w:pStyle w:val="NoSpacing"/>
        <w:rPr>
          <w:b/>
          <w:color w:val="0000FF"/>
          <w:lang w:val="en-GB"/>
        </w:rPr>
      </w:pPr>
      <w:r w:rsidRPr="00BA5A58">
        <w:rPr>
          <w:b/>
          <w:color w:val="0000FF"/>
          <w:lang w:val="en-GB"/>
        </w:rPr>
        <w:t>3.5 – Taxation</w:t>
      </w:r>
    </w:p>
    <w:p w:rsidR="00815CF4" w:rsidRDefault="00815CF4" w:rsidP="00815CF4">
      <w:pPr>
        <w:pStyle w:val="NoSpacing"/>
        <w:rPr>
          <w:b/>
          <w:lang w:val="en-GB"/>
        </w:rPr>
      </w:pPr>
    </w:p>
    <w:p w:rsidR="00815CF4" w:rsidRDefault="00815CF4" w:rsidP="00815CF4">
      <w:pPr>
        <w:pStyle w:val="NoSpacing"/>
        <w:rPr>
          <w:lang w:val="en-GB"/>
        </w:rPr>
      </w:pPr>
      <w:r>
        <w:rPr>
          <w:lang w:val="en-GB"/>
        </w:rPr>
        <w:t>Also known as Fiscal Federalism.</w:t>
      </w:r>
    </w:p>
    <w:p w:rsidR="00815CF4" w:rsidRDefault="00815CF4" w:rsidP="00815CF4">
      <w:pPr>
        <w:pStyle w:val="NoSpacing"/>
        <w:rPr>
          <w:lang w:val="en-GB"/>
        </w:rPr>
      </w:pPr>
    </w:p>
    <w:p w:rsidR="00815CF4" w:rsidRDefault="00815CF4" w:rsidP="00815CF4">
      <w:pPr>
        <w:pStyle w:val="NoSpacing"/>
        <w:rPr>
          <w:lang w:val="en-GB"/>
        </w:rPr>
      </w:pPr>
      <w:r>
        <w:rPr>
          <w:b/>
          <w:lang w:val="en-GB"/>
        </w:rPr>
        <w:t>91(3)</w:t>
      </w:r>
      <w:r>
        <w:rPr>
          <w:lang w:val="en-GB"/>
        </w:rPr>
        <w:t xml:space="preserve">: </w:t>
      </w:r>
      <w:r w:rsidRPr="00300C82">
        <w:rPr>
          <w:lang w:val="en-GB"/>
        </w:rPr>
        <w:t>The raising of Money by any Mode or System of Taxation.</w:t>
      </w:r>
    </w:p>
    <w:p w:rsidR="00815CF4" w:rsidRDefault="00815CF4" w:rsidP="00815CF4">
      <w:pPr>
        <w:pStyle w:val="NoSpacing"/>
        <w:rPr>
          <w:lang w:val="en-GB"/>
        </w:rPr>
      </w:pPr>
      <w:r>
        <w:rPr>
          <w:lang w:val="en-GB"/>
        </w:rPr>
        <w:tab/>
        <w:t>- nearly unlimited, can only be challenged for bad intention or colourability</w:t>
      </w:r>
    </w:p>
    <w:p w:rsidR="00815CF4" w:rsidRDefault="00815CF4" w:rsidP="00815CF4">
      <w:pPr>
        <w:pStyle w:val="NoSpacing"/>
        <w:rPr>
          <w:lang w:val="en-GB"/>
        </w:rPr>
      </w:pPr>
      <w:r>
        <w:rPr>
          <w:b/>
          <w:lang w:val="en-GB"/>
        </w:rPr>
        <w:t>92(2)</w:t>
      </w:r>
      <w:r>
        <w:rPr>
          <w:lang w:val="en-GB"/>
        </w:rPr>
        <w:t xml:space="preserve">: </w:t>
      </w:r>
      <w:r w:rsidRPr="00300C82">
        <w:rPr>
          <w:lang w:val="en-GB"/>
        </w:rPr>
        <w:t>Direct Taxation within the Province in order to the raising of a Revenue for Provincial Purposes.</w:t>
      </w:r>
    </w:p>
    <w:p w:rsidR="00815CF4" w:rsidRPr="00300C82" w:rsidRDefault="00815CF4" w:rsidP="00815CF4">
      <w:pPr>
        <w:pStyle w:val="NoSpacing"/>
        <w:rPr>
          <w:lang w:val="en-GB"/>
        </w:rPr>
      </w:pPr>
      <w:r>
        <w:rPr>
          <w:b/>
          <w:lang w:val="en-GB"/>
        </w:rPr>
        <w:t>92A(4)</w:t>
      </w:r>
      <w:r>
        <w:rPr>
          <w:lang w:val="en-GB"/>
        </w:rPr>
        <w:t xml:space="preserve">: </w:t>
      </w:r>
      <w:r w:rsidRPr="00300C82">
        <w:rPr>
          <w:lang w:val="en-GB"/>
        </w:rPr>
        <w:t>In each province, the legislature may make laws in relation to the raising of money by any mode or system of taxation in respect of</w:t>
      </w:r>
    </w:p>
    <w:p w:rsidR="00815CF4" w:rsidRPr="00300C82" w:rsidRDefault="00815CF4" w:rsidP="00815CF4">
      <w:pPr>
        <w:pStyle w:val="NoSpacing"/>
        <w:rPr>
          <w:lang w:val="en-GB"/>
        </w:rPr>
      </w:pPr>
      <w:r w:rsidRPr="00300C82">
        <w:rPr>
          <w:lang w:val="en-GB"/>
        </w:rPr>
        <w:t>(a) non-renewable natural resources and forestry resources in the province and the primary production therefrom, and</w:t>
      </w:r>
    </w:p>
    <w:p w:rsidR="00815CF4" w:rsidRPr="00300C82" w:rsidRDefault="00815CF4" w:rsidP="00815CF4">
      <w:pPr>
        <w:pStyle w:val="NoSpacing"/>
        <w:rPr>
          <w:lang w:val="en-GB"/>
        </w:rPr>
      </w:pPr>
      <w:r w:rsidRPr="00300C82">
        <w:rPr>
          <w:lang w:val="en-GB"/>
        </w:rPr>
        <w:t>(b) sites and facilities in the province for the generation of electrical energy and production therefrom,</w:t>
      </w:r>
    </w:p>
    <w:p w:rsidR="00815CF4" w:rsidRDefault="00815CF4" w:rsidP="00815CF4">
      <w:pPr>
        <w:pStyle w:val="NoSpacing"/>
        <w:rPr>
          <w:lang w:val="en-GB"/>
        </w:rPr>
      </w:pPr>
      <w:r w:rsidRPr="00300C82">
        <w:rPr>
          <w:lang w:val="en-GB"/>
        </w:rPr>
        <w:t>whether or not such production is exported in whole or in part from the province, but such laws may not authorize or provide for taxation that differentiates between production exported to another part of Canada and production not exported from the province.</w:t>
      </w:r>
    </w:p>
    <w:p w:rsidR="00815CF4" w:rsidRPr="004D1AF5" w:rsidRDefault="00815CF4" w:rsidP="00815CF4">
      <w:pPr>
        <w:pStyle w:val="NoSpacing"/>
        <w:rPr>
          <w:lang w:val="en-GB"/>
        </w:rPr>
      </w:pPr>
      <w:r>
        <w:rPr>
          <w:b/>
          <w:lang w:val="en-GB"/>
        </w:rPr>
        <w:t>92(9)</w:t>
      </w:r>
      <w:r>
        <w:rPr>
          <w:lang w:val="en-GB"/>
        </w:rPr>
        <w:t xml:space="preserve">: </w:t>
      </w:r>
      <w:r w:rsidRPr="004D1AF5">
        <w:rPr>
          <w:lang w:val="en-GB"/>
        </w:rPr>
        <w:t>Shop, Saloon, Tavern, Auctioneer, and other Licences in order to the raising of a Revenue for Provincial, Local, or Municipal Purposes</w:t>
      </w:r>
      <w:r>
        <w:rPr>
          <w:lang w:val="en-GB"/>
        </w:rPr>
        <w:t>.</w:t>
      </w:r>
    </w:p>
    <w:p w:rsidR="00815CF4" w:rsidRDefault="00815CF4" w:rsidP="00815CF4">
      <w:pPr>
        <w:pStyle w:val="NoSpacing"/>
        <w:rPr>
          <w:lang w:val="en-GB"/>
        </w:rPr>
      </w:pPr>
      <w:r>
        <w:rPr>
          <w:b/>
          <w:lang w:val="en-GB"/>
        </w:rPr>
        <w:t>125:</w:t>
      </w:r>
      <w:r w:rsidRPr="00300C82">
        <w:rPr>
          <w:lang w:val="en-GB"/>
        </w:rPr>
        <w:t xml:space="preserve"> No Lands or Property belonging to Canada or any Province shall be liable to Taxation.</w:t>
      </w:r>
    </w:p>
    <w:p w:rsidR="00815CF4" w:rsidRDefault="00815CF4" w:rsidP="00815CF4">
      <w:pPr>
        <w:pStyle w:val="NoSpacing"/>
        <w:rPr>
          <w:lang w:val="en-GB"/>
        </w:rPr>
      </w:pPr>
    </w:p>
    <w:p w:rsidR="00815CF4" w:rsidRDefault="00815CF4" w:rsidP="00815CF4">
      <w:pPr>
        <w:pStyle w:val="NoSpacing"/>
        <w:rPr>
          <w:lang w:val="en-GB"/>
        </w:rPr>
      </w:pPr>
      <w:r>
        <w:rPr>
          <w:b/>
          <w:lang w:val="en-GB"/>
        </w:rPr>
        <w:t>Checklist of issues in provincial tax cases:</w:t>
      </w:r>
    </w:p>
    <w:p w:rsidR="00815CF4" w:rsidRPr="00B92CB3" w:rsidRDefault="00815CF4" w:rsidP="00815CF4">
      <w:pPr>
        <w:tabs>
          <w:tab w:val="num" w:pos="1440"/>
        </w:tabs>
        <w:spacing w:after="0" w:line="240" w:lineRule="auto"/>
        <w:ind w:left="720"/>
        <w:textAlignment w:val="center"/>
        <w:rPr>
          <w:rFonts w:ascii="Calibri" w:eastAsia="Times New Roman" w:hAnsi="Calibri" w:cs="Calibri"/>
          <w:lang w:val="en-US"/>
        </w:rPr>
      </w:pPr>
      <w:r w:rsidRPr="00B92CB3">
        <w:rPr>
          <w:rFonts w:ascii="Calibri" w:eastAsia="Times New Roman" w:hAnsi="Calibri" w:cs="Calibri"/>
          <w:lang w:val="en-US"/>
        </w:rPr>
        <w:t>1) Is the levy a tax? (</w:t>
      </w:r>
      <w:r w:rsidRPr="00B92CB3">
        <w:rPr>
          <w:rFonts w:ascii="Calibri" w:eastAsia="Times New Roman" w:hAnsi="Calibri" w:cs="Calibri"/>
          <w:i/>
          <w:lang w:val="en-US"/>
        </w:rPr>
        <w:t>Allard v. Coquitlam)</w:t>
      </w:r>
    </w:p>
    <w:p w:rsidR="00815CF4" w:rsidRPr="00B92CB3" w:rsidRDefault="00815CF4" w:rsidP="00815CF4">
      <w:pPr>
        <w:tabs>
          <w:tab w:val="num" w:pos="1440"/>
        </w:tabs>
        <w:spacing w:after="0" w:line="240" w:lineRule="auto"/>
        <w:ind w:left="720"/>
        <w:textAlignment w:val="center"/>
        <w:rPr>
          <w:rFonts w:ascii="Calibri" w:eastAsia="Times New Roman" w:hAnsi="Calibri" w:cs="Calibri"/>
          <w:lang w:val="en-US"/>
        </w:rPr>
      </w:pPr>
      <w:r w:rsidRPr="00B92CB3">
        <w:rPr>
          <w:rFonts w:ascii="Calibri" w:eastAsia="Times New Roman" w:hAnsi="Calibri" w:cs="Calibri"/>
          <w:lang w:val="en-US"/>
        </w:rPr>
        <w:t>2) If yes, is it a direct tax? (</w:t>
      </w:r>
      <w:r w:rsidRPr="00B92CB3">
        <w:rPr>
          <w:rFonts w:ascii="Calibri" w:eastAsia="Times New Roman" w:hAnsi="Calibri" w:cs="Calibri"/>
          <w:i/>
          <w:lang w:val="en-US"/>
        </w:rPr>
        <w:t>Bank of Toronto v. Lambe, CIGOL)</w:t>
      </w:r>
    </w:p>
    <w:p w:rsidR="00815CF4" w:rsidRPr="00B92CB3" w:rsidRDefault="00815CF4" w:rsidP="00815CF4">
      <w:pPr>
        <w:tabs>
          <w:tab w:val="num" w:pos="1440"/>
        </w:tabs>
        <w:spacing w:after="0" w:line="240" w:lineRule="auto"/>
        <w:ind w:left="720"/>
        <w:textAlignment w:val="center"/>
        <w:rPr>
          <w:rFonts w:ascii="Calibri" w:eastAsia="Times New Roman" w:hAnsi="Calibri" w:cs="Calibri"/>
          <w:lang w:val="en-US"/>
        </w:rPr>
      </w:pPr>
      <w:r w:rsidRPr="00B92CB3">
        <w:rPr>
          <w:rFonts w:ascii="Calibri" w:eastAsia="Times New Roman" w:hAnsi="Calibri" w:cs="Calibri"/>
          <w:lang w:val="en-US"/>
        </w:rPr>
        <w:t>3) Is the tax imposed within the province? (</w:t>
      </w:r>
      <w:r w:rsidRPr="00B92CB3">
        <w:rPr>
          <w:rFonts w:ascii="Calibri" w:eastAsia="Times New Roman" w:hAnsi="Calibri" w:cs="Calibri"/>
          <w:i/>
          <w:lang w:val="en-US"/>
        </w:rPr>
        <w:t>Bank of Toronto v. Lambe)</w:t>
      </w:r>
    </w:p>
    <w:p w:rsidR="00815CF4" w:rsidRPr="00B92CB3" w:rsidRDefault="00815CF4" w:rsidP="00815CF4">
      <w:pPr>
        <w:tabs>
          <w:tab w:val="num" w:pos="1440"/>
        </w:tabs>
        <w:spacing w:after="0" w:line="240" w:lineRule="auto"/>
        <w:ind w:left="720"/>
        <w:textAlignment w:val="center"/>
        <w:rPr>
          <w:rFonts w:ascii="Calibri" w:eastAsia="Times New Roman" w:hAnsi="Calibri" w:cs="Calibri"/>
          <w:lang w:val="en-US"/>
        </w:rPr>
      </w:pPr>
      <w:r w:rsidRPr="00B92CB3">
        <w:rPr>
          <w:rFonts w:ascii="Calibri" w:eastAsia="Times New Roman" w:hAnsi="Calibri" w:cs="Calibri"/>
          <w:lang w:val="en-US"/>
        </w:rPr>
        <w:t>4) If it’s a tax, was the legislation properly enacted?</w:t>
      </w:r>
    </w:p>
    <w:p w:rsidR="00815CF4" w:rsidRPr="00B92CB3" w:rsidRDefault="00815CF4" w:rsidP="00815CF4">
      <w:pPr>
        <w:tabs>
          <w:tab w:val="num" w:pos="1440"/>
        </w:tabs>
        <w:spacing w:after="0" w:line="240" w:lineRule="auto"/>
        <w:ind w:left="720"/>
        <w:textAlignment w:val="center"/>
        <w:rPr>
          <w:rFonts w:ascii="Calibri" w:eastAsia="Times New Roman" w:hAnsi="Calibri" w:cs="Calibri"/>
          <w:lang w:val="en-US"/>
        </w:rPr>
      </w:pPr>
      <w:r w:rsidRPr="00B92CB3">
        <w:rPr>
          <w:rFonts w:ascii="Calibri" w:eastAsia="Times New Roman" w:hAnsi="Calibri" w:cs="Calibri"/>
          <w:lang w:val="en-US"/>
        </w:rPr>
        <w:t>5) Is there any immunity from the tax (s. 125)?</w:t>
      </w:r>
    </w:p>
    <w:p w:rsidR="00815CF4" w:rsidRDefault="00815CF4" w:rsidP="00815CF4">
      <w:pPr>
        <w:tabs>
          <w:tab w:val="num" w:pos="1440"/>
        </w:tabs>
        <w:spacing w:after="0" w:line="240" w:lineRule="auto"/>
        <w:ind w:left="720"/>
        <w:textAlignment w:val="center"/>
        <w:rPr>
          <w:rFonts w:ascii="Calibri" w:eastAsia="Times New Roman" w:hAnsi="Calibri" w:cs="Calibri"/>
          <w:i/>
          <w:lang w:val="en-US"/>
        </w:rPr>
      </w:pPr>
      <w:r w:rsidRPr="00B92CB3">
        <w:rPr>
          <w:rFonts w:ascii="Calibri" w:eastAsia="Times New Roman" w:hAnsi="Calibri" w:cs="Calibri"/>
          <w:lang w:val="en-US"/>
        </w:rPr>
        <w:t>6) Is an ultra vires tax recoverable? (</w:t>
      </w:r>
      <w:r w:rsidRPr="00B92CB3">
        <w:rPr>
          <w:rFonts w:ascii="Calibri" w:eastAsia="Times New Roman" w:hAnsi="Calibri" w:cs="Calibri"/>
          <w:i/>
          <w:lang w:val="en-US"/>
        </w:rPr>
        <w:t>Kingstreet Investments)</w:t>
      </w:r>
    </w:p>
    <w:p w:rsidR="00815CF4" w:rsidRDefault="00815CF4">
      <w:pPr>
        <w:rPr>
          <w:rFonts w:ascii="Calibri" w:eastAsia="Times New Roman" w:hAnsi="Calibri" w:cs="Calibri"/>
          <w:b/>
          <w:lang w:val="en-US"/>
        </w:rPr>
      </w:pPr>
      <w:r>
        <w:rPr>
          <w:rFonts w:ascii="Calibri" w:eastAsia="Times New Roman" w:hAnsi="Calibri" w:cs="Calibri"/>
          <w:b/>
          <w:lang w:val="en-US"/>
        </w:rPr>
        <w:br w:type="page"/>
      </w:r>
    </w:p>
    <w:p w:rsidR="00815CF4" w:rsidRDefault="00815CF4" w:rsidP="00815CF4">
      <w:pPr>
        <w:tabs>
          <w:tab w:val="num" w:pos="1440"/>
        </w:tabs>
        <w:spacing w:after="0" w:line="240" w:lineRule="auto"/>
        <w:textAlignment w:val="center"/>
        <w:rPr>
          <w:rFonts w:ascii="Calibri" w:eastAsia="Times New Roman" w:hAnsi="Calibri" w:cs="Calibri"/>
          <w:b/>
          <w:lang w:val="en-US"/>
        </w:rPr>
      </w:pPr>
      <w:r>
        <w:rPr>
          <w:rFonts w:ascii="Calibri" w:eastAsia="Times New Roman" w:hAnsi="Calibri" w:cs="Calibri"/>
          <w:b/>
          <w:lang w:val="en-US"/>
        </w:rPr>
        <w:lastRenderedPageBreak/>
        <w:t xml:space="preserve">Using 92(9) to create indirect taxation as a province </w:t>
      </w:r>
      <w:r>
        <w:rPr>
          <w:rFonts w:ascii="Calibri" w:eastAsia="Times New Roman" w:hAnsi="Calibri" w:cs="Calibri"/>
          <w:lang w:val="en-US"/>
        </w:rPr>
        <w:t xml:space="preserve">(from </w:t>
      </w:r>
      <w:r>
        <w:rPr>
          <w:rFonts w:ascii="Calibri" w:eastAsia="Times New Roman" w:hAnsi="Calibri" w:cs="Calibri"/>
          <w:i/>
          <w:lang w:val="en-US"/>
        </w:rPr>
        <w:t>Allard</w:t>
      </w:r>
      <w:r>
        <w:rPr>
          <w:rFonts w:ascii="Calibri" w:eastAsia="Times New Roman" w:hAnsi="Calibri" w:cs="Calibri"/>
          <w:lang w:val="en-US"/>
        </w:rPr>
        <w:t>)</w:t>
      </w:r>
      <w:r>
        <w:rPr>
          <w:rFonts w:ascii="Calibri" w:eastAsia="Times New Roman" w:hAnsi="Calibri" w:cs="Calibri"/>
          <w:b/>
          <w:lang w:val="en-US"/>
        </w:rPr>
        <w:t>:</w:t>
      </w:r>
    </w:p>
    <w:p w:rsidR="00815CF4" w:rsidRPr="007D593B" w:rsidRDefault="00815CF4" w:rsidP="00815CF4">
      <w:pPr>
        <w:pStyle w:val="ListParagraph"/>
        <w:numPr>
          <w:ilvl w:val="0"/>
          <w:numId w:val="42"/>
        </w:numPr>
        <w:tabs>
          <w:tab w:val="num" w:pos="1440"/>
        </w:tabs>
        <w:spacing w:after="0" w:line="240" w:lineRule="auto"/>
        <w:textAlignment w:val="center"/>
        <w:rPr>
          <w:rFonts w:ascii="Calibri" w:eastAsia="Times New Roman" w:hAnsi="Calibri" w:cs="Calibri"/>
          <w:lang w:val="en-US"/>
        </w:rPr>
      </w:pPr>
      <w:r w:rsidRPr="007D593B">
        <w:rPr>
          <w:rFonts w:ascii="Calibri" w:eastAsia="Times New Roman" w:hAnsi="Calibri" w:cs="Calibri"/>
          <w:lang w:val="en-US"/>
        </w:rPr>
        <w:t>The licensing fee must be attached to a valid regulatory/licensing scheme as a fee.</w:t>
      </w:r>
    </w:p>
    <w:p w:rsidR="00815CF4" w:rsidRDefault="00815CF4" w:rsidP="00815CF4">
      <w:pPr>
        <w:pStyle w:val="ListParagraph"/>
        <w:numPr>
          <w:ilvl w:val="0"/>
          <w:numId w:val="42"/>
        </w:numPr>
        <w:tabs>
          <w:tab w:val="num" w:pos="1440"/>
        </w:tabs>
        <w:spacing w:after="0" w:line="240" w:lineRule="auto"/>
        <w:textAlignment w:val="center"/>
        <w:rPr>
          <w:rFonts w:ascii="Calibri" w:eastAsia="Times New Roman" w:hAnsi="Calibri" w:cs="Calibri"/>
          <w:lang w:val="en-US"/>
        </w:rPr>
      </w:pPr>
      <w:r w:rsidRPr="007D593B">
        <w:rPr>
          <w:rFonts w:ascii="Calibri" w:eastAsia="Times New Roman" w:hAnsi="Calibri" w:cs="Calibri"/>
          <w:lang w:val="en-US"/>
        </w:rPr>
        <w:t>The fee must be tailored and used to defray the costs of the regulatory scheme</w:t>
      </w:r>
      <w:r>
        <w:rPr>
          <w:rFonts w:ascii="Calibri" w:eastAsia="Times New Roman" w:hAnsi="Calibri" w:cs="Calibri"/>
          <w:lang w:val="en-US"/>
        </w:rPr>
        <w:t>.</w:t>
      </w:r>
    </w:p>
    <w:p w:rsidR="00815CF4" w:rsidRDefault="00815CF4" w:rsidP="00815CF4">
      <w:pPr>
        <w:tabs>
          <w:tab w:val="num" w:pos="1440"/>
        </w:tabs>
        <w:spacing w:after="0" w:line="240" w:lineRule="auto"/>
        <w:textAlignment w:val="center"/>
        <w:rPr>
          <w:rFonts w:ascii="Calibri" w:eastAsia="Times New Roman" w:hAnsi="Calibri" w:cs="Calibri"/>
          <w:lang w:val="en-US"/>
        </w:rPr>
      </w:pPr>
    </w:p>
    <w:p w:rsidR="00815CF4" w:rsidRDefault="00815CF4" w:rsidP="00815CF4">
      <w:pPr>
        <w:tabs>
          <w:tab w:val="num" w:pos="1440"/>
        </w:tabs>
        <w:spacing w:after="0" w:line="240" w:lineRule="auto"/>
        <w:textAlignment w:val="center"/>
        <w:rPr>
          <w:rFonts w:ascii="Calibri" w:eastAsia="Times New Roman" w:hAnsi="Calibri" w:cs="Calibri"/>
          <w:lang w:val="en-US"/>
        </w:rPr>
      </w:pPr>
      <w:r>
        <w:rPr>
          <w:rFonts w:ascii="Calibri" w:eastAsia="Times New Roman" w:hAnsi="Calibri" w:cs="Calibri"/>
          <w:lang w:val="en-US"/>
        </w:rPr>
        <w:t>A</w:t>
      </w:r>
      <w:r w:rsidRPr="002B5E1B">
        <w:rPr>
          <w:rFonts w:ascii="Calibri" w:eastAsia="Times New Roman" w:hAnsi="Calibri" w:cs="Calibri"/>
          <w:lang w:val="en-US"/>
        </w:rPr>
        <w:t>rguing for province: say they are fees under 92(9), and argue in the alternative that they are taxes, and indirect, but are ancillary to a valid scheme</w:t>
      </w:r>
      <w:r>
        <w:rPr>
          <w:rFonts w:ascii="Calibri" w:eastAsia="Times New Roman" w:hAnsi="Calibri" w:cs="Calibri"/>
          <w:lang w:val="en-US"/>
        </w:rPr>
        <w:t>.</w:t>
      </w:r>
    </w:p>
    <w:p w:rsidR="00815CF4" w:rsidRDefault="00815CF4" w:rsidP="00815CF4">
      <w:pPr>
        <w:tabs>
          <w:tab w:val="num" w:pos="1440"/>
        </w:tabs>
        <w:spacing w:after="0" w:line="240" w:lineRule="auto"/>
        <w:textAlignment w:val="center"/>
        <w:rPr>
          <w:rFonts w:ascii="Calibri" w:eastAsia="Times New Roman" w:hAnsi="Calibri" w:cs="Calibri"/>
          <w:lang w:val="en-US"/>
        </w:rPr>
      </w:pPr>
    </w:p>
    <w:p w:rsidR="00815CF4" w:rsidRPr="002B5E1B" w:rsidRDefault="00815CF4" w:rsidP="00815CF4">
      <w:pPr>
        <w:tabs>
          <w:tab w:val="num" w:pos="1440"/>
        </w:tabs>
        <w:spacing w:after="0" w:line="240" w:lineRule="auto"/>
        <w:textAlignment w:val="center"/>
        <w:rPr>
          <w:rFonts w:ascii="Calibri" w:eastAsia="Times New Roman" w:hAnsi="Calibri" w:cs="Calibri"/>
          <w:lang w:val="en-US"/>
        </w:rPr>
      </w:pPr>
      <w:r>
        <w:rPr>
          <w:rFonts w:ascii="Calibri" w:eastAsia="Times New Roman" w:hAnsi="Calibri" w:cs="Calibri"/>
          <w:lang w:val="en-US"/>
        </w:rPr>
        <w:t>Federal: can be direct or indirect, must have revenue raising as primary purpose, can’t be colourable towards s92, can raise revenue for federal or provincial use, can spend the revenue any way it likes.</w:t>
      </w:r>
    </w:p>
    <w:p w:rsidR="00815CF4" w:rsidRDefault="00815CF4" w:rsidP="00815CF4">
      <w:pPr>
        <w:spacing w:after="0" w:line="240" w:lineRule="auto"/>
        <w:textAlignment w:val="center"/>
        <w:rPr>
          <w:rFonts w:ascii="Calibri" w:eastAsia="Times New Roman" w:hAnsi="Calibri" w:cs="Calibri"/>
          <w:lang w:val="en-US"/>
        </w:rPr>
      </w:pPr>
    </w:p>
    <w:p w:rsidR="00815CF4"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b/>
          <w:lang w:val="en-US"/>
        </w:rPr>
        <w:t>John Stuart Mill’s Definition of Direct/Indirect Tax (Bank of Toronto v Lambe):</w:t>
      </w:r>
    </w:p>
    <w:p w:rsidR="00815CF4"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lang w:val="en-US"/>
        </w:rPr>
        <w:t>“A direct tax is one which is demanded from the very persons who it is intended or desired should pay it. Indirect taxes are those which are demanded from one person in the expectation and intention that he shall indemnify himself at the expense of another, such are the excise or customers.</w:t>
      </w:r>
    </w:p>
    <w:p w:rsidR="00815CF4" w:rsidRDefault="00815CF4" w:rsidP="00815CF4">
      <w:pPr>
        <w:spacing w:after="0" w:line="240" w:lineRule="auto"/>
        <w:textAlignment w:val="center"/>
        <w:rPr>
          <w:rFonts w:ascii="Calibri" w:eastAsia="Times New Roman" w:hAnsi="Calibri" w:cs="Calibri"/>
          <w:lang w:val="en-US"/>
        </w:rPr>
      </w:pPr>
    </w:p>
    <w:p w:rsidR="00815CF4"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lang w:val="en-US"/>
        </w:rPr>
        <w:t>The producer or importer of a commodity is called upon to pay a tax on it, not with the intention to levy a peculiar contribution upon him, but to tax through him the consumers of the commodity, from whom it is supposed that he will recover the amount by means of an advance in price.”</w:t>
      </w:r>
    </w:p>
    <w:p w:rsidR="00815CF4" w:rsidRDefault="00815CF4" w:rsidP="00815CF4">
      <w:pPr>
        <w:spacing w:after="0" w:line="240" w:lineRule="auto"/>
        <w:textAlignment w:val="center"/>
        <w:rPr>
          <w:rFonts w:ascii="Calibri" w:eastAsia="Times New Roman" w:hAnsi="Calibri" w:cs="Calibri"/>
          <w:lang w:val="en-US"/>
        </w:rPr>
      </w:pPr>
    </w:p>
    <w:p w:rsidR="00815CF4"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lang w:val="en-US"/>
        </w:rPr>
        <w:t>For provincial taxes, anyone found within the province can be taxed, regardless of residence (</w:t>
      </w:r>
      <w:r>
        <w:rPr>
          <w:rFonts w:ascii="Calibri" w:eastAsia="Times New Roman" w:hAnsi="Calibri" w:cs="Calibri"/>
          <w:b/>
          <w:lang w:val="en-US"/>
        </w:rPr>
        <w:t>Bank</w:t>
      </w:r>
      <w:r>
        <w:rPr>
          <w:rFonts w:ascii="Calibri" w:eastAsia="Times New Roman" w:hAnsi="Calibri" w:cs="Calibri"/>
          <w:lang w:val="en-US"/>
        </w:rPr>
        <w:t>).</w:t>
      </w:r>
    </w:p>
    <w:p w:rsidR="00815CF4" w:rsidRDefault="00815CF4" w:rsidP="00815CF4">
      <w:pPr>
        <w:spacing w:after="0" w:line="240" w:lineRule="auto"/>
        <w:textAlignment w:val="center"/>
        <w:rPr>
          <w:rFonts w:ascii="Calibri" w:eastAsia="Times New Roman" w:hAnsi="Calibri" w:cs="Calibri"/>
          <w:lang w:val="en-US"/>
        </w:rPr>
      </w:pPr>
    </w:p>
    <w:p w:rsidR="00815CF4"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lang w:val="en-US"/>
        </w:rPr>
        <w:t>Direct: income, sales, property</w:t>
      </w:r>
    </w:p>
    <w:p w:rsidR="00815CF4" w:rsidRPr="00511C0B" w:rsidRDefault="00815CF4" w:rsidP="00815CF4">
      <w:pPr>
        <w:spacing w:after="0" w:line="240" w:lineRule="auto"/>
        <w:textAlignment w:val="center"/>
        <w:rPr>
          <w:rFonts w:ascii="Calibri" w:eastAsia="Times New Roman" w:hAnsi="Calibri" w:cs="Calibri"/>
          <w:lang w:val="en-US"/>
        </w:rPr>
      </w:pPr>
      <w:r>
        <w:rPr>
          <w:rFonts w:ascii="Calibri" w:eastAsia="Times New Roman" w:hAnsi="Calibri" w:cs="Calibri"/>
          <w:lang w:val="en-US"/>
        </w:rPr>
        <w:t>Indirect: commodity tax, customs, export/import</w:t>
      </w:r>
    </w:p>
    <w:p w:rsidR="00815CF4" w:rsidRPr="00300C82" w:rsidRDefault="00815CF4" w:rsidP="00815CF4">
      <w:pPr>
        <w:pStyle w:val="NoSpacing"/>
        <w:rPr>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Bank of Toronto v Lambe</w:t>
      </w:r>
      <w:r w:rsidRPr="00BA5A58">
        <w:rPr>
          <w:b/>
          <w:lang w:val="en-GB"/>
        </w:rPr>
        <w:t xml:space="preserve"> (1887), 12 App. Cas. 575 (PC)</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Definition of indirect/direct tax, deciding whether someone is taxable in the province or not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sidRPr="00A56B4A">
        <w:rPr>
          <w:sz w:val="20"/>
          <w:szCs w:val="20"/>
          <w:lang w:val="en-GB"/>
        </w:rPr>
        <w:t>Queb</w:t>
      </w:r>
      <w:r>
        <w:rPr>
          <w:sz w:val="20"/>
          <w:szCs w:val="20"/>
          <w:lang w:val="en-GB"/>
        </w:rPr>
        <w:t>ec passed a statute that imposed</w:t>
      </w:r>
      <w:r w:rsidRPr="00A56B4A">
        <w:rPr>
          <w:sz w:val="20"/>
          <w:szCs w:val="20"/>
          <w:lang w:val="en-GB"/>
        </w:rPr>
        <w:t xml:space="preserve">. Banks </w:t>
      </w:r>
      <w:r>
        <w:rPr>
          <w:sz w:val="20"/>
          <w:szCs w:val="20"/>
          <w:lang w:val="en-GB"/>
        </w:rPr>
        <w:t>were</w:t>
      </w:r>
      <w:r w:rsidRPr="00A56B4A">
        <w:rPr>
          <w:sz w:val="20"/>
          <w:szCs w:val="20"/>
          <w:lang w:val="en-GB"/>
        </w:rPr>
        <w:t xml:space="preserve"> subject to a tax that varie</w:t>
      </w:r>
      <w:r>
        <w:rPr>
          <w:sz w:val="20"/>
          <w:szCs w:val="20"/>
          <w:lang w:val="en-GB"/>
        </w:rPr>
        <w:t>d</w:t>
      </w:r>
      <w:r w:rsidRPr="00A56B4A">
        <w:rPr>
          <w:sz w:val="20"/>
          <w:szCs w:val="20"/>
          <w:lang w:val="en-GB"/>
        </w:rPr>
        <w:t xml:space="preserve"> with the capital and an ad</w:t>
      </w:r>
      <w:r>
        <w:rPr>
          <w:sz w:val="20"/>
          <w:szCs w:val="20"/>
          <w:lang w:val="en-GB"/>
        </w:rPr>
        <w:t>ditional sum for each office</w:t>
      </w:r>
      <w:r w:rsidRPr="00A56B4A">
        <w:rPr>
          <w:sz w:val="20"/>
          <w:szCs w:val="20"/>
          <w:lang w:val="en-GB"/>
        </w:rPr>
        <w:t xml:space="preserve">. </w:t>
      </w:r>
      <w:r>
        <w:rPr>
          <w:sz w:val="20"/>
          <w:szCs w:val="20"/>
          <w:lang w:val="en-GB"/>
        </w:rPr>
        <w:t>Bank argued</w:t>
      </w:r>
      <w:r w:rsidRPr="00A56B4A">
        <w:rPr>
          <w:sz w:val="20"/>
          <w:szCs w:val="20"/>
          <w:lang w:val="en-GB"/>
        </w:rPr>
        <w:t xml:space="preserve"> this </w:t>
      </w:r>
      <w:r>
        <w:rPr>
          <w:sz w:val="20"/>
          <w:szCs w:val="20"/>
          <w:lang w:val="en-GB"/>
        </w:rPr>
        <w:t>was an</w:t>
      </w:r>
      <w:r w:rsidRPr="00A56B4A">
        <w:rPr>
          <w:sz w:val="20"/>
          <w:szCs w:val="20"/>
          <w:lang w:val="en-GB"/>
        </w:rPr>
        <w:t xml:space="preserve"> indirect tax, and thus ultra vires of the province.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Was the tax ultra vires of the province?</w:t>
      </w:r>
    </w:p>
    <w:p w:rsidR="00815CF4" w:rsidRPr="00082B2C"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The </w:t>
      </w:r>
      <w:r w:rsidRPr="003E2EDC">
        <w:rPr>
          <w:b/>
          <w:sz w:val="20"/>
          <w:szCs w:val="20"/>
          <w:lang w:val="en-GB"/>
        </w:rPr>
        <w:t>definition of indirect/direct tax</w:t>
      </w:r>
      <w:r>
        <w:rPr>
          <w:sz w:val="20"/>
          <w:szCs w:val="20"/>
          <w:lang w:val="en-GB"/>
        </w:rPr>
        <w:t xml:space="preserve"> is John Stuart Mill’s (see above). There is an assumption that the tax category is ascertained by the general tendencies of the tax and common understanding of men as to those tendencies.  The question is not whether the taxpayer has ingeniously passed off the tax, it is whether government </w:t>
      </w:r>
      <w:r>
        <w:rPr>
          <w:i/>
          <w:sz w:val="20"/>
          <w:szCs w:val="20"/>
          <w:lang w:val="en-GB"/>
        </w:rPr>
        <w:t>intended</w:t>
      </w:r>
      <w:r>
        <w:rPr>
          <w:sz w:val="20"/>
          <w:szCs w:val="20"/>
          <w:lang w:val="en-GB"/>
        </w:rPr>
        <w:t xml:space="preserve"> the tax to be passed off to another. S.</w:t>
      </w:r>
      <w:r w:rsidRPr="00082B2C">
        <w:t xml:space="preserve"> </w:t>
      </w:r>
      <w:r w:rsidRPr="00082B2C">
        <w:rPr>
          <w:sz w:val="20"/>
          <w:szCs w:val="20"/>
          <w:lang w:val="en-GB"/>
        </w:rPr>
        <w:t>.92(2) allows province to tax any person/entity within the province if taxed directly, to raise revenue for provincial purposes</w:t>
      </w:r>
      <w:r>
        <w:rPr>
          <w:sz w:val="20"/>
          <w:szCs w:val="20"/>
          <w:lang w:val="en-GB"/>
        </w:rPr>
        <w:t>. The t</w:t>
      </w:r>
      <w:r w:rsidRPr="00082B2C">
        <w:rPr>
          <w:sz w:val="20"/>
          <w:szCs w:val="20"/>
          <w:lang w:val="en-GB"/>
        </w:rPr>
        <w:t>ax is for reasonable purposes of getting contributions for provincial purposes from those who are making profits by provincial business</w:t>
      </w:r>
      <w:r>
        <w:rPr>
          <w:sz w:val="20"/>
          <w:szCs w:val="20"/>
          <w:lang w:val="en-GB"/>
        </w:rPr>
        <w:t xml:space="preserve">. It is meant to be direct because it is a lump sum and would be difficult to recoup from customers. As for being in the province, the bank carries on business there so it fills that requirement. </w:t>
      </w:r>
      <w:r w:rsidRPr="00F75819">
        <w:rPr>
          <w:b/>
          <w:sz w:val="20"/>
          <w:szCs w:val="20"/>
          <w:lang w:val="en-GB"/>
        </w:rPr>
        <w:t>Anyone found in the province can be taxed</w:t>
      </w:r>
      <w:r>
        <w:rPr>
          <w:sz w:val="20"/>
          <w:szCs w:val="20"/>
          <w:lang w:val="en-GB"/>
        </w:rPr>
        <w:t xml:space="preserve">.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It is a valid provincial tax because it is direct.</w:t>
      </w: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rsidP="00815CF4">
      <w:pPr>
        <w:pStyle w:val="NoSpacing"/>
        <w:rPr>
          <w:b/>
          <w:lang w:val="en-GB"/>
        </w:rPr>
      </w:pPr>
    </w:p>
    <w:p w:rsidR="00815CF4" w:rsidRDefault="00815CF4">
      <w:pPr>
        <w:rPr>
          <w:b/>
          <w:lang w:val="en-GB"/>
        </w:rPr>
      </w:pPr>
      <w:r>
        <w:rPr>
          <w:b/>
          <w:lang w:val="en-GB"/>
        </w:rPr>
        <w:br w:type="page"/>
      </w:r>
    </w:p>
    <w:p w:rsidR="00815CF4" w:rsidRPr="00656A1D" w:rsidRDefault="00815CF4" w:rsidP="00815CF4">
      <w:pPr>
        <w:pStyle w:val="NoSpacing"/>
        <w:rPr>
          <w:lang w:val="en-GB"/>
        </w:rPr>
      </w:pPr>
      <w:r>
        <w:rPr>
          <w:b/>
          <w:lang w:val="en-GB"/>
        </w:rPr>
        <w:lastRenderedPageBreak/>
        <w:t>***Note</w:t>
      </w:r>
      <w:r>
        <w:rPr>
          <w:lang w:val="en-GB"/>
        </w:rPr>
        <w:t>: CIGOL’s outcome overruled by statute through 92(a)(4) – but discussion is still valid</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Canadian Industrial Gas and Oil v Government of Sask.</w:t>
      </w:r>
      <w:r w:rsidRPr="00BA5A58">
        <w:rPr>
          <w:b/>
          <w:lang w:val="en-GB"/>
        </w:rPr>
        <w:t>, [1978] 2 SCR 545</w:t>
      </w:r>
      <w:r>
        <w:rPr>
          <w:b/>
          <w:lang w:val="en-GB"/>
        </w:rPr>
        <w:t xml:space="preserve"> (CIGOL)</w:t>
      </w:r>
    </w:p>
    <w:p w:rsidR="00815CF4" w:rsidRPr="00763B07"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Direct/indirect taxation</w:t>
      </w:r>
      <w:r>
        <w:rPr>
          <w:b/>
          <w:color w:val="660066"/>
          <w:lang w:val="en-GB"/>
        </w:rPr>
        <w:tab/>
        <w:t xml:space="preserve">, hybrid taxes, difficulty of Mills definition from </w:t>
      </w:r>
      <w:r>
        <w:rPr>
          <w:b/>
          <w:i/>
          <w:color w:val="660066"/>
          <w:lang w:val="en-GB"/>
        </w:rPr>
        <w:t>Bank</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Legislation lets Minister set a fair price on barrels of oil. If producers sell the oil over that price, they must pay the excess money to the province. CIGOL claims it is an indirect tax and therefore ultra vires the province.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tax direct?</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It is important to look at the general tendency of the tax and try to fit it into a category. If it doesn’t, it is a </w:t>
      </w:r>
      <w:r>
        <w:rPr>
          <w:b/>
          <w:sz w:val="20"/>
          <w:szCs w:val="20"/>
          <w:lang w:val="en-GB"/>
        </w:rPr>
        <w:t>hybrid tax</w:t>
      </w:r>
      <w:r>
        <w:rPr>
          <w:sz w:val="20"/>
          <w:szCs w:val="20"/>
          <w:lang w:val="en-GB"/>
        </w:rPr>
        <w:t xml:space="preserve">. The majority here decided it was an export tax, and therefore indirect (because the tax affected the price) – based on legal effect. Dickson (dissent) said it is a hybrid so you must inspect the practical effect of the tax to decide. He thinks the practical effect makes it a direct tax because the producers can’t profit and tax is designed to be taken after the product is sold. This case demonstrates how difficult it is to use </w:t>
      </w:r>
      <w:r>
        <w:rPr>
          <w:i/>
          <w:sz w:val="20"/>
          <w:szCs w:val="20"/>
          <w:lang w:val="en-GB"/>
        </w:rPr>
        <w:t>Bank</w:t>
      </w:r>
      <w:r>
        <w:rPr>
          <w:sz w:val="20"/>
          <w:szCs w:val="20"/>
          <w:lang w:val="en-GB"/>
        </w:rPr>
        <w:t>’s test for directness.</w:t>
      </w:r>
    </w:p>
    <w:p w:rsidR="00815CF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sz w:val="20"/>
          <w:szCs w:val="20"/>
          <w:lang w:val="en-GB"/>
        </w:rPr>
        <w:t>This case gives the categories of taxes listed above in general taxation notes.</w:t>
      </w:r>
    </w:p>
    <w:p w:rsidR="00815CF4" w:rsidRPr="00336ED4"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Pr>
          <w:b/>
          <w:sz w:val="20"/>
          <w:szCs w:val="20"/>
          <w:lang w:val="en-GB"/>
        </w:rPr>
        <w:t>Note</w:t>
      </w:r>
      <w:r>
        <w:rPr>
          <w:sz w:val="20"/>
          <w:szCs w:val="20"/>
          <w:lang w:val="en-GB"/>
        </w:rPr>
        <w:t>: 92(a)(4) is designed to constitutionally overrule this case – allows provinces</w:t>
      </w:r>
      <w:r w:rsidRPr="00336ED4">
        <w:t xml:space="preserve"> </w:t>
      </w:r>
      <w:r w:rsidRPr="00336ED4">
        <w:rPr>
          <w:sz w:val="20"/>
          <w:szCs w:val="20"/>
          <w:lang w:val="en-GB"/>
        </w:rPr>
        <w:t>to tax natural resources any way they like, directly or indirectly</w:t>
      </w:r>
      <w:r>
        <w:rPr>
          <w:sz w:val="20"/>
          <w:szCs w:val="20"/>
          <w:lang w:val="en-GB"/>
        </w:rPr>
        <w:t>.</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Tax is indirect and therefore ultra vires the province.</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Allard Contractors v Coquitlam</w:t>
      </w:r>
      <w:r w:rsidRPr="00BA5A58">
        <w:rPr>
          <w:b/>
          <w:lang w:val="en-GB"/>
        </w:rPr>
        <w:t>, [1993] 4 SCR 371</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Whether a levy is a tax, indirect taxation through 92(9) levies</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 xml:space="preserve">Municipal legislation was created that allowed Coquitlam to impose variable volumetric fees for gravel removal. It appeared to be an indirect commodity tax because it was per unit. Coquitlam argued it is allowed under s. 92(9).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Is the municipal legislation valid?</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Provinces are allowed to have flat licensing fees without problem. Court here decides that some forms of indirect taxation are allowed through variable licensing fees under </w:t>
      </w:r>
      <w:r w:rsidRPr="00273755">
        <w:rPr>
          <w:b/>
          <w:sz w:val="20"/>
          <w:szCs w:val="20"/>
          <w:lang w:val="en-GB"/>
        </w:rPr>
        <w:t>92(9).</w:t>
      </w:r>
      <w:r>
        <w:rPr>
          <w:sz w:val="20"/>
          <w:szCs w:val="20"/>
          <w:lang w:val="en-GB"/>
        </w:rPr>
        <w:t xml:space="preserve"> </w:t>
      </w:r>
      <w:r w:rsidRPr="00273755">
        <w:rPr>
          <w:b/>
          <w:sz w:val="20"/>
          <w:szCs w:val="20"/>
          <w:lang w:val="en-GB"/>
        </w:rPr>
        <w:t>These fees must be attached to a valid regulatory scheme</w:t>
      </w:r>
      <w:r>
        <w:rPr>
          <w:sz w:val="20"/>
          <w:szCs w:val="20"/>
          <w:lang w:val="en-GB"/>
        </w:rPr>
        <w:t xml:space="preserve"> and must raise revenue to be used towards the cost of the scheme and </w:t>
      </w:r>
      <w:r w:rsidRPr="00273755">
        <w:rPr>
          <w:b/>
          <w:sz w:val="20"/>
          <w:szCs w:val="20"/>
          <w:lang w:val="en-GB"/>
        </w:rPr>
        <w:t>defray the costs of regulation</w:t>
      </w:r>
      <w:r>
        <w:rPr>
          <w:sz w:val="20"/>
          <w:szCs w:val="20"/>
          <w:lang w:val="en-GB"/>
        </w:rPr>
        <w:t>. The volumetric fee can be supported as ancillary to the valid regulatory scheme. There must be some connection between what the revenue is spent on and the regulatory scheme, though it doesn’t have to be a super close match (e.g. here it is gravel removal fees paying for road maintenance). This limitation is so that 92(9) doesn’t undercut 92(2). Therefore provinces can levy payments indirectly if the levy can be fit into 92(9). You can raise more revenue than required to fund the scheme without problem (but it is easier to argue for the validity of it if the extra revenue isn’t excessive).</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The legislation is upheld as license fees under 92(9).</w:t>
      </w:r>
    </w:p>
    <w:p w:rsidR="00815CF4" w:rsidRPr="00BA5A58" w:rsidRDefault="00815CF4" w:rsidP="00815CF4">
      <w:pPr>
        <w:pStyle w:val="NoSpacing"/>
        <w:rPr>
          <w:b/>
          <w:lang w:val="en-GB"/>
        </w:rPr>
      </w:pP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lang w:val="en-GB"/>
        </w:rPr>
      </w:pPr>
      <w:r w:rsidRPr="00BA5A58">
        <w:rPr>
          <w:b/>
          <w:i/>
          <w:lang w:val="en-GB"/>
        </w:rPr>
        <w:t>Kingstreet Investments Ltd v New Brunswick</w:t>
      </w:r>
      <w:r w:rsidRPr="00BA5A58">
        <w:rPr>
          <w:b/>
          <w:lang w:val="en-GB"/>
        </w:rPr>
        <w:t>, [2007] 1 SCR 3</w:t>
      </w:r>
    </w:p>
    <w:p w:rsidR="00815CF4" w:rsidRPr="00BA5A58"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b/>
          <w:color w:val="660066"/>
          <w:lang w:val="en-GB"/>
        </w:rPr>
      </w:pPr>
      <w:r>
        <w:rPr>
          <w:b/>
          <w:color w:val="660066"/>
          <w:lang w:val="en-GB"/>
        </w:rPr>
        <w:t>You can recover taxes which the government has collected improperly (rule of law)</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Facts:</w:t>
      </w:r>
      <w:r w:rsidRPr="00C61CED">
        <w:rPr>
          <w:sz w:val="20"/>
          <w:szCs w:val="20"/>
          <w:lang w:val="en-GB"/>
        </w:rPr>
        <w:t xml:space="preserve"> </w:t>
      </w:r>
      <w:r>
        <w:rPr>
          <w:sz w:val="20"/>
          <w:szCs w:val="20"/>
          <w:lang w:val="en-GB"/>
        </w:rPr>
        <w:t xml:space="preserve">Kingstreet was seeking reimbursement for invalidly levied taxes – user fees on alcohol. They wanted reimbursement back to 1998 plus compound interest. </w:t>
      </w:r>
    </w:p>
    <w:p w:rsidR="00815CF4" w:rsidRPr="00C61CED"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Issue:</w:t>
      </w:r>
      <w:r w:rsidRPr="00C61CED">
        <w:rPr>
          <w:sz w:val="20"/>
          <w:szCs w:val="20"/>
          <w:lang w:val="en-GB"/>
        </w:rPr>
        <w:t xml:space="preserve"> </w:t>
      </w:r>
      <w:r>
        <w:rPr>
          <w:sz w:val="20"/>
          <w:szCs w:val="20"/>
          <w:lang w:val="en-GB"/>
        </w:rPr>
        <w:t>Could Kingstreet get reimbursed for an improperly levied tax?</w:t>
      </w:r>
    </w:p>
    <w:p w:rsidR="00815CF4" w:rsidRPr="00D82333"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Analysis:</w:t>
      </w:r>
      <w:r w:rsidRPr="00C61CED">
        <w:rPr>
          <w:sz w:val="20"/>
          <w:szCs w:val="20"/>
          <w:lang w:val="en-GB"/>
        </w:rPr>
        <w:t xml:space="preserve"> </w:t>
      </w:r>
      <w:r>
        <w:rPr>
          <w:sz w:val="20"/>
          <w:szCs w:val="20"/>
          <w:lang w:val="en-GB"/>
        </w:rPr>
        <w:t xml:space="preserve">The period you can be reimbursed for may be limited by statute – 6 years in this case. Crown cannot be permitted to keep improperly gathered taxes. To do so would violate unwritten constitutional principles (likely the </w:t>
      </w:r>
      <w:r w:rsidRPr="001F21CB">
        <w:rPr>
          <w:b/>
          <w:sz w:val="20"/>
          <w:szCs w:val="20"/>
          <w:lang w:val="en-GB"/>
        </w:rPr>
        <w:t>rule of law</w:t>
      </w:r>
      <w:r w:rsidRPr="005640D1">
        <w:rPr>
          <w:sz w:val="20"/>
          <w:szCs w:val="20"/>
          <w:lang w:val="en-GB"/>
        </w:rPr>
        <w:t>)</w:t>
      </w:r>
      <w:r>
        <w:rPr>
          <w:sz w:val="20"/>
          <w:szCs w:val="20"/>
          <w:lang w:val="en-GB"/>
        </w:rPr>
        <w:t>. Therefore</w:t>
      </w:r>
      <w:r w:rsidRPr="00D82333">
        <w:rPr>
          <w:b/>
          <w:sz w:val="20"/>
          <w:szCs w:val="20"/>
          <w:lang w:val="en-GB"/>
        </w:rPr>
        <w:t>, citizens have a right to restitution</w:t>
      </w:r>
      <w:r>
        <w:rPr>
          <w:b/>
          <w:sz w:val="20"/>
          <w:szCs w:val="20"/>
          <w:lang w:val="en-GB"/>
        </w:rPr>
        <w:t xml:space="preserve"> – </w:t>
      </w:r>
      <w:r>
        <w:rPr>
          <w:sz w:val="20"/>
          <w:szCs w:val="20"/>
          <w:lang w:val="en-GB"/>
        </w:rPr>
        <w:t xml:space="preserve">a constitutional right, not a private law matter of unjust enrichment. However, concerning interest – why does Kingstreet require interest compensation? The tax was invalidated on basis of being indirect, so if they passed on the tax, what did they lose? This is unimportant because rule of law was violated – that it was passed on is no defence. However, there are </w:t>
      </w:r>
      <w:r>
        <w:rPr>
          <w:b/>
          <w:sz w:val="20"/>
          <w:szCs w:val="20"/>
          <w:lang w:val="en-GB"/>
        </w:rPr>
        <w:t xml:space="preserve">limitations: </w:t>
      </w:r>
      <w:r>
        <w:rPr>
          <w:sz w:val="20"/>
          <w:szCs w:val="20"/>
          <w:lang w:val="en-GB"/>
        </w:rPr>
        <w:t xml:space="preserve">(1) </w:t>
      </w:r>
      <w:r w:rsidRPr="00D82333">
        <w:rPr>
          <w:sz w:val="20"/>
          <w:szCs w:val="20"/>
          <w:lang w:val="en-GB"/>
        </w:rPr>
        <w:t>provincial limitation act should apply to any cause of action based on the constitutional right</w:t>
      </w:r>
      <w:r>
        <w:rPr>
          <w:sz w:val="20"/>
          <w:szCs w:val="20"/>
          <w:lang w:val="en-GB"/>
        </w:rPr>
        <w:t xml:space="preserve">, and (2) </w:t>
      </w:r>
      <w:r w:rsidRPr="00D82333">
        <w:rPr>
          <w:sz w:val="20"/>
          <w:szCs w:val="20"/>
          <w:lang w:val="en-GB"/>
        </w:rPr>
        <w:t>tax payer is not entitled to compound interest</w:t>
      </w:r>
      <w:r>
        <w:rPr>
          <w:sz w:val="20"/>
          <w:szCs w:val="20"/>
          <w:lang w:val="en-GB"/>
        </w:rPr>
        <w:t xml:space="preserve"> if there is no gross wrongdoing on the part of the province – just entitled to simple interest. Province can request the judgment be suspended if paying would cause financial chaos/deficit for government – they could then retroactively legislate a valid tax so they do not have to pay it back.  </w:t>
      </w:r>
    </w:p>
    <w:p w:rsidR="00815CF4" w:rsidRPr="00393F8B" w:rsidRDefault="00815CF4" w:rsidP="00815CF4">
      <w:pPr>
        <w:pStyle w:val="NoSpacing"/>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rPr>
          <w:sz w:val="20"/>
          <w:szCs w:val="20"/>
          <w:lang w:val="en-GB"/>
        </w:rPr>
      </w:pPr>
      <w:r w:rsidRPr="00C61CED">
        <w:rPr>
          <w:sz w:val="20"/>
          <w:szCs w:val="20"/>
          <w:u w:val="single"/>
          <w:lang w:val="en-GB"/>
        </w:rPr>
        <w:t>Ratio</w:t>
      </w:r>
      <w:r w:rsidRPr="00C61CED">
        <w:rPr>
          <w:sz w:val="20"/>
          <w:szCs w:val="20"/>
          <w:lang w:val="en-GB"/>
        </w:rPr>
        <w:t xml:space="preserve">: </w:t>
      </w:r>
      <w:r>
        <w:rPr>
          <w:sz w:val="20"/>
          <w:szCs w:val="20"/>
          <w:lang w:val="en-GB"/>
        </w:rPr>
        <w:t>If a tax is invalidly collected, the taxpayer can recover what they paid within statutory limitations.</w:t>
      </w:r>
    </w:p>
    <w:p w:rsidR="00815CF4" w:rsidRDefault="00815CF4">
      <w:pPr>
        <w:rPr>
          <w:rFonts w:ascii="Times New Roman" w:hAnsi="Times New Roman" w:cs="Times New Roman"/>
          <w:b/>
          <w:sz w:val="28"/>
          <w:szCs w:val="28"/>
          <w:highlight w:val="magenta"/>
          <w:lang w:val="en-GB"/>
        </w:rPr>
      </w:pPr>
      <w:r>
        <w:rPr>
          <w:rFonts w:ascii="Times New Roman" w:hAnsi="Times New Roman" w:cs="Times New Roman"/>
          <w:b/>
          <w:sz w:val="28"/>
          <w:szCs w:val="28"/>
          <w:highlight w:val="magenta"/>
          <w:lang w:val="en-GB"/>
        </w:rPr>
        <w:br w:type="page"/>
      </w:r>
    </w:p>
    <w:p w:rsidR="005E55C0" w:rsidRPr="008A3CAF" w:rsidRDefault="005E55C0" w:rsidP="005E55C0">
      <w:pPr>
        <w:pStyle w:val="NoSpacing"/>
        <w:rPr>
          <w:rFonts w:ascii="Times New Roman" w:hAnsi="Times New Roman" w:cs="Times New Roman"/>
          <w:b/>
          <w:sz w:val="28"/>
          <w:szCs w:val="28"/>
          <w:lang w:val="en-GB"/>
        </w:rPr>
      </w:pPr>
      <w:r w:rsidRPr="00AB55E7">
        <w:rPr>
          <w:rFonts w:ascii="Times New Roman" w:hAnsi="Times New Roman" w:cs="Times New Roman"/>
          <w:b/>
          <w:sz w:val="28"/>
          <w:szCs w:val="28"/>
          <w:highlight w:val="magenta"/>
          <w:lang w:val="en-GB"/>
        </w:rPr>
        <w:lastRenderedPageBreak/>
        <w:t>PART II – FEDERALISM: DIVISION OF POWERS</w:t>
      </w:r>
    </w:p>
    <w:p w:rsidR="005E55C0" w:rsidRPr="008A3CAF" w:rsidRDefault="005E55C0" w:rsidP="005E55C0">
      <w:pPr>
        <w:pStyle w:val="NoSpacing"/>
        <w:rPr>
          <w:rFonts w:ascii="Times New Roman" w:hAnsi="Times New Roman" w:cs="Times New Roman"/>
          <w:b/>
          <w:lang w:val="en-GB"/>
        </w:rPr>
      </w:pP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t>Chapter 4 and 5 – Interjurisdictional Immunity and Paramountcy</w:t>
      </w:r>
    </w:p>
    <w:p w:rsidR="005E55C0" w:rsidRPr="008A3CAF" w:rsidRDefault="005E55C0" w:rsidP="005E55C0">
      <w:pPr>
        <w:pStyle w:val="NoSpacing"/>
        <w:rPr>
          <w:rFonts w:ascii="Times New Roman" w:hAnsi="Times New Roman" w:cs="Times New Roman"/>
          <w:b/>
          <w:lang w:val="en-GB"/>
        </w:rPr>
      </w:pPr>
    </w:p>
    <w:p w:rsidR="001A127F" w:rsidRPr="008A3CAF" w:rsidRDefault="00295533" w:rsidP="005E55C0">
      <w:pPr>
        <w:pStyle w:val="NoSpacing"/>
        <w:rPr>
          <w:rFonts w:ascii="Times New Roman" w:hAnsi="Times New Roman" w:cs="Times New Roman"/>
          <w:sz w:val="20"/>
          <w:szCs w:val="20"/>
          <w:lang w:val="en-GB"/>
        </w:rPr>
      </w:pPr>
      <w:r w:rsidRPr="008A3CAF">
        <w:rPr>
          <w:rFonts w:ascii="Times New Roman" w:hAnsi="Times New Roman" w:cs="Times New Roman"/>
          <w:sz w:val="20"/>
          <w:szCs w:val="20"/>
          <w:lang w:val="en-GB"/>
        </w:rPr>
        <w:t>If the statute is valid, 2</w:t>
      </w:r>
      <w:r w:rsidRPr="008A3CAF">
        <w:rPr>
          <w:rFonts w:ascii="Times New Roman" w:hAnsi="Times New Roman" w:cs="Times New Roman"/>
          <w:sz w:val="20"/>
          <w:szCs w:val="20"/>
          <w:vertAlign w:val="superscript"/>
          <w:lang w:val="en-GB"/>
        </w:rPr>
        <w:t>nd</w:t>
      </w:r>
      <w:r w:rsidRPr="008A3CAF">
        <w:rPr>
          <w:rFonts w:ascii="Times New Roman" w:hAnsi="Times New Roman" w:cs="Times New Roman"/>
          <w:sz w:val="20"/>
          <w:szCs w:val="20"/>
          <w:lang w:val="en-GB"/>
        </w:rPr>
        <w:t xml:space="preserve"> question is: Does it apply?</w:t>
      </w:r>
    </w:p>
    <w:p w:rsidR="00295533" w:rsidRPr="008A3CAF" w:rsidRDefault="00295533" w:rsidP="00472744">
      <w:pPr>
        <w:pStyle w:val="NoSpacing"/>
        <w:ind w:firstLine="720"/>
        <w:rPr>
          <w:rFonts w:ascii="Times New Roman" w:hAnsi="Times New Roman" w:cs="Times New Roman"/>
          <w:sz w:val="20"/>
          <w:szCs w:val="20"/>
          <w:lang w:val="en-GB"/>
        </w:rPr>
      </w:pPr>
      <w:r w:rsidRPr="008A3CAF">
        <w:rPr>
          <w:rFonts w:ascii="Times New Roman" w:hAnsi="Times New Roman" w:cs="Times New Roman"/>
          <w:sz w:val="20"/>
          <w:szCs w:val="20"/>
          <w:lang w:val="en-GB"/>
        </w:rPr>
        <w:sym w:font="Wingdings" w:char="F0E0"/>
      </w:r>
      <w:r w:rsidRPr="008A3CAF">
        <w:rPr>
          <w:rFonts w:ascii="Times New Roman" w:hAnsi="Times New Roman" w:cs="Times New Roman"/>
          <w:sz w:val="20"/>
          <w:szCs w:val="20"/>
          <w:lang w:val="en-GB"/>
        </w:rPr>
        <w:t xml:space="preserve"> </w:t>
      </w:r>
      <w:r w:rsidRPr="008A3CAF">
        <w:rPr>
          <w:rFonts w:ascii="Times New Roman" w:hAnsi="Times New Roman" w:cs="Times New Roman"/>
          <w:b/>
          <w:sz w:val="20"/>
          <w:szCs w:val="20"/>
          <w:lang w:val="en-GB"/>
        </w:rPr>
        <w:t>Interjurisdictional immunity</w:t>
      </w:r>
      <w:r w:rsidRPr="008A3CAF">
        <w:rPr>
          <w:rFonts w:ascii="Times New Roman" w:hAnsi="Times New Roman" w:cs="Times New Roman"/>
          <w:sz w:val="20"/>
          <w:szCs w:val="20"/>
          <w:lang w:val="en-GB"/>
        </w:rPr>
        <w:t>: some federal entities are immune from certain provincial laws.</w:t>
      </w:r>
    </w:p>
    <w:p w:rsidR="00472744" w:rsidRPr="008A3CAF" w:rsidRDefault="00CF064D" w:rsidP="00472744">
      <w:pPr>
        <w:pStyle w:val="NoSpacing"/>
        <w:ind w:firstLine="720"/>
        <w:rPr>
          <w:rFonts w:ascii="Times New Roman" w:hAnsi="Times New Roman" w:cs="Times New Roman"/>
          <w:sz w:val="20"/>
          <w:szCs w:val="20"/>
          <w:lang w:val="en-GB"/>
        </w:rPr>
      </w:pPr>
      <w:r w:rsidRPr="008A3CAF">
        <w:rPr>
          <w:rFonts w:ascii="Times New Roman" w:hAnsi="Times New Roman" w:cs="Times New Roman"/>
          <w:sz w:val="20"/>
          <w:szCs w:val="20"/>
          <w:lang w:val="en-GB"/>
        </w:rPr>
        <w:tab/>
      </w:r>
      <w:r w:rsidRPr="008A3CAF">
        <w:rPr>
          <w:rFonts w:ascii="Times New Roman" w:hAnsi="Times New Roman" w:cs="Times New Roman"/>
          <w:sz w:val="20"/>
          <w:szCs w:val="20"/>
          <w:lang w:val="en-GB"/>
        </w:rPr>
        <w:sym w:font="Wingdings" w:char="F0E0"/>
      </w:r>
      <w:r w:rsidRPr="008A3CAF">
        <w:rPr>
          <w:rFonts w:ascii="Times New Roman" w:hAnsi="Times New Roman" w:cs="Times New Roman"/>
          <w:sz w:val="20"/>
          <w:szCs w:val="20"/>
          <w:lang w:val="en-GB"/>
        </w:rPr>
        <w:t xml:space="preserve"> Usually arises in </w:t>
      </w:r>
      <w:r w:rsidRPr="008A3CAF">
        <w:rPr>
          <w:rFonts w:ascii="Times New Roman" w:hAnsi="Times New Roman" w:cs="Times New Roman"/>
          <w:sz w:val="20"/>
          <w:szCs w:val="20"/>
          <w:u w:val="single"/>
          <w:lang w:val="en-GB"/>
        </w:rPr>
        <w:t>s. 92(10)</w:t>
      </w:r>
      <w:r w:rsidRPr="008A3CAF">
        <w:rPr>
          <w:rFonts w:ascii="Times New Roman" w:hAnsi="Times New Roman" w:cs="Times New Roman"/>
          <w:sz w:val="20"/>
          <w:szCs w:val="20"/>
          <w:lang w:val="en-GB"/>
        </w:rPr>
        <w:t xml:space="preserve"> cases (federal works and undertakings)</w:t>
      </w:r>
    </w:p>
    <w:p w:rsidR="00295533" w:rsidRPr="008A3CAF" w:rsidRDefault="00295533" w:rsidP="00295533">
      <w:pPr>
        <w:pStyle w:val="NoSpacing"/>
        <w:ind w:firstLine="720"/>
        <w:rPr>
          <w:rFonts w:ascii="Times New Roman" w:hAnsi="Times New Roman" w:cs="Times New Roman"/>
          <w:sz w:val="20"/>
          <w:szCs w:val="20"/>
          <w:lang w:val="en-GB"/>
        </w:rPr>
      </w:pPr>
      <w:r w:rsidRPr="008A3CAF">
        <w:rPr>
          <w:rFonts w:ascii="Times New Roman" w:hAnsi="Times New Roman" w:cs="Times New Roman"/>
          <w:sz w:val="20"/>
          <w:szCs w:val="20"/>
          <w:lang w:val="en-GB"/>
        </w:rPr>
        <w:sym w:font="Wingdings" w:char="F0E0"/>
      </w:r>
      <w:r w:rsidRPr="008A3CAF">
        <w:rPr>
          <w:rFonts w:ascii="Times New Roman" w:hAnsi="Times New Roman" w:cs="Times New Roman"/>
          <w:sz w:val="20"/>
          <w:szCs w:val="20"/>
          <w:lang w:val="en-GB"/>
        </w:rPr>
        <w:t xml:space="preserve"> </w:t>
      </w:r>
      <w:r w:rsidRPr="008A3CAF">
        <w:rPr>
          <w:rFonts w:ascii="Times New Roman" w:hAnsi="Times New Roman" w:cs="Times New Roman"/>
          <w:b/>
          <w:sz w:val="20"/>
          <w:szCs w:val="20"/>
          <w:lang w:val="en-GB"/>
        </w:rPr>
        <w:t>Paramountcy</w:t>
      </w:r>
      <w:r w:rsidRPr="008A3CAF">
        <w:rPr>
          <w:rFonts w:ascii="Times New Roman" w:hAnsi="Times New Roman" w:cs="Times New Roman"/>
          <w:sz w:val="20"/>
          <w:szCs w:val="20"/>
          <w:lang w:val="en-GB"/>
        </w:rPr>
        <w:t>: If both prov + fed laws apply, fed law wins if there is an irresolvable conflict.</w:t>
      </w:r>
    </w:p>
    <w:p w:rsidR="008A3CAF" w:rsidRPr="008A3CAF" w:rsidRDefault="008A3CAF" w:rsidP="00295533">
      <w:pPr>
        <w:pStyle w:val="NoSpacing"/>
        <w:ind w:firstLine="720"/>
        <w:rPr>
          <w:rFonts w:ascii="Times New Roman" w:hAnsi="Times New Roman" w:cs="Times New Roman"/>
          <w:sz w:val="20"/>
          <w:szCs w:val="20"/>
          <w:lang w:val="en-GB"/>
        </w:rPr>
      </w:pPr>
      <w:r w:rsidRPr="008A3CAF">
        <w:rPr>
          <w:rFonts w:ascii="Times New Roman" w:hAnsi="Times New Roman" w:cs="Times New Roman"/>
          <w:sz w:val="20"/>
          <w:szCs w:val="20"/>
          <w:lang w:val="en-GB"/>
        </w:rPr>
        <w:tab/>
      </w:r>
      <w:r w:rsidRPr="008A3CAF">
        <w:rPr>
          <w:rFonts w:ascii="Times New Roman" w:hAnsi="Times New Roman" w:cs="Times New Roman"/>
          <w:sz w:val="20"/>
          <w:szCs w:val="20"/>
          <w:lang w:val="en-GB"/>
        </w:rPr>
        <w:sym w:font="Wingdings" w:char="F0E0"/>
      </w:r>
      <w:r w:rsidRPr="008A3CAF">
        <w:rPr>
          <w:rFonts w:ascii="Times New Roman" w:hAnsi="Times New Roman" w:cs="Times New Roman"/>
          <w:sz w:val="20"/>
          <w:szCs w:val="20"/>
          <w:lang w:val="en-GB"/>
        </w:rPr>
        <w:t xml:space="preserve"> Makes laws </w:t>
      </w:r>
      <w:r w:rsidRPr="008A3CAF">
        <w:rPr>
          <w:rFonts w:ascii="Times New Roman" w:hAnsi="Times New Roman" w:cs="Times New Roman"/>
          <w:sz w:val="20"/>
          <w:szCs w:val="20"/>
          <w:u w:val="single"/>
          <w:lang w:val="en-GB"/>
        </w:rPr>
        <w:t>inoperable</w:t>
      </w:r>
      <w:r w:rsidRPr="008A3CAF">
        <w:rPr>
          <w:rFonts w:ascii="Times New Roman" w:hAnsi="Times New Roman" w:cs="Times New Roman"/>
          <w:sz w:val="20"/>
          <w:szCs w:val="20"/>
          <w:lang w:val="en-GB"/>
        </w:rPr>
        <w:t xml:space="preserve"> (not invalid)</w:t>
      </w:r>
    </w:p>
    <w:p w:rsidR="00DD3F0C" w:rsidRDefault="00DD3F0C" w:rsidP="00DD3F0C">
      <w:pPr>
        <w:pStyle w:val="NoSpacing"/>
        <w:rPr>
          <w:rFonts w:ascii="Times New Roman" w:hAnsi="Times New Roman" w:cs="Times New Roman"/>
          <w:sz w:val="20"/>
          <w:szCs w:val="20"/>
          <w:lang w:val="en-US"/>
        </w:rPr>
      </w:pPr>
    </w:p>
    <w:p w:rsidR="00333702" w:rsidRPr="00333702" w:rsidRDefault="00333702" w:rsidP="00333702">
      <w:pPr>
        <w:pStyle w:val="NoSpacing"/>
        <w:rPr>
          <w:rFonts w:ascii="Times New Roman" w:hAnsi="Times New Roman" w:cs="Times New Roman"/>
          <w:sz w:val="20"/>
          <w:szCs w:val="20"/>
          <w:lang w:val="en-US"/>
        </w:rPr>
      </w:pPr>
      <w:r w:rsidRPr="00333702">
        <w:rPr>
          <w:rFonts w:ascii="Times New Roman" w:hAnsi="Times New Roman" w:cs="Times New Roman"/>
          <w:b/>
          <w:sz w:val="20"/>
          <w:szCs w:val="20"/>
          <w:u w:val="single"/>
          <w:lang w:val="en-US"/>
        </w:rPr>
        <w:t>INTERJURISDICTIONAL IMMUNITY:</w:t>
      </w:r>
    </w:p>
    <w:p w:rsidR="00333702" w:rsidRPr="00333702" w:rsidRDefault="00333702" w:rsidP="00333702">
      <w:pPr>
        <w:pStyle w:val="NoSpacing"/>
        <w:numPr>
          <w:ilvl w:val="0"/>
          <w:numId w:val="10"/>
        </w:numPr>
        <w:rPr>
          <w:rFonts w:ascii="Times New Roman" w:hAnsi="Times New Roman" w:cs="Times New Roman"/>
          <w:sz w:val="20"/>
          <w:szCs w:val="20"/>
          <w:lang w:val="en-US"/>
        </w:rPr>
      </w:pPr>
      <w:r w:rsidRPr="00333702">
        <w:rPr>
          <w:rFonts w:ascii="Times New Roman" w:hAnsi="Times New Roman" w:cs="Times New Roman"/>
          <w:b/>
          <w:sz w:val="20"/>
          <w:szCs w:val="20"/>
          <w:lang w:val="en-US"/>
        </w:rPr>
        <w:t>Validity</w:t>
      </w:r>
      <w:r w:rsidRPr="00333702">
        <w:rPr>
          <w:rFonts w:ascii="Times New Roman" w:hAnsi="Times New Roman" w:cs="Times New Roman"/>
          <w:sz w:val="20"/>
          <w:szCs w:val="20"/>
          <w:lang w:val="en-US"/>
        </w:rPr>
        <w:t>: Is the provincial law valid?</w:t>
      </w:r>
    </w:p>
    <w:p w:rsidR="00333702" w:rsidRPr="00333702" w:rsidRDefault="00333702" w:rsidP="00333702">
      <w:pPr>
        <w:pStyle w:val="NoSpacing"/>
        <w:numPr>
          <w:ilvl w:val="0"/>
          <w:numId w:val="10"/>
        </w:numPr>
        <w:rPr>
          <w:rFonts w:ascii="Times New Roman" w:hAnsi="Times New Roman" w:cs="Times New Roman"/>
          <w:sz w:val="20"/>
          <w:szCs w:val="20"/>
          <w:lang w:val="en-US"/>
        </w:rPr>
      </w:pPr>
      <w:r w:rsidRPr="00333702">
        <w:rPr>
          <w:rFonts w:ascii="Times New Roman" w:hAnsi="Times New Roman" w:cs="Times New Roman"/>
          <w:b/>
          <w:sz w:val="20"/>
          <w:szCs w:val="20"/>
          <w:lang w:val="en-US"/>
        </w:rPr>
        <w:t xml:space="preserve">Eligibility: </w:t>
      </w:r>
      <w:r w:rsidRPr="00333702">
        <w:rPr>
          <w:rFonts w:ascii="Times New Roman" w:hAnsi="Times New Roman" w:cs="Times New Roman"/>
          <w:sz w:val="20"/>
          <w:szCs w:val="20"/>
          <w:lang w:val="en-US"/>
        </w:rPr>
        <w:t>Is it claiming immunity from application of a provincial law?</w:t>
      </w:r>
      <w:r>
        <w:rPr>
          <w:rFonts w:ascii="Times New Roman" w:hAnsi="Times New Roman" w:cs="Times New Roman"/>
          <w:sz w:val="20"/>
          <w:szCs w:val="20"/>
          <w:lang w:val="en-US"/>
        </w:rPr>
        <w:t xml:space="preserve"> </w:t>
      </w:r>
      <w:r w:rsidRPr="00333702">
        <w:rPr>
          <w:rFonts w:ascii="Times New Roman" w:hAnsi="Times New Roman" w:cs="Times New Roman"/>
          <w:sz w:val="20"/>
          <w:szCs w:val="20"/>
          <w:lang w:val="en-US"/>
        </w:rPr>
        <w:t>Is the defendant a federal entity?</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 xml:space="preserve">Use the tests – </w:t>
      </w:r>
      <w:r w:rsidRPr="00333702">
        <w:rPr>
          <w:rFonts w:ascii="Times New Roman" w:hAnsi="Times New Roman" w:cs="Times New Roman"/>
          <w:i/>
          <w:sz w:val="20"/>
          <w:szCs w:val="20"/>
          <w:lang w:val="en-US"/>
        </w:rPr>
        <w:t>Winner</w:t>
      </w:r>
      <w:r w:rsidRPr="00333702">
        <w:rPr>
          <w:rFonts w:ascii="Times New Roman" w:hAnsi="Times New Roman" w:cs="Times New Roman"/>
          <w:sz w:val="20"/>
          <w:szCs w:val="20"/>
          <w:lang w:val="en-US"/>
        </w:rPr>
        <w:t xml:space="preserve"> and/or </w:t>
      </w:r>
      <w:r w:rsidRPr="00333702">
        <w:rPr>
          <w:rFonts w:ascii="Times New Roman" w:hAnsi="Times New Roman" w:cs="Times New Roman"/>
          <w:i/>
          <w:sz w:val="20"/>
          <w:szCs w:val="20"/>
          <w:lang w:val="en-US"/>
        </w:rPr>
        <w:t>CWB</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Look to 92(10)(a) – Federal Works and Undertakings</w:t>
      </w:r>
    </w:p>
    <w:p w:rsidR="00333702" w:rsidRPr="00333702" w:rsidRDefault="00333702" w:rsidP="00333702">
      <w:pPr>
        <w:pStyle w:val="NoSpacing"/>
        <w:numPr>
          <w:ilvl w:val="2"/>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Cannot be colorable – pretending to be federal (</w:t>
      </w:r>
      <w:r w:rsidRPr="00333702">
        <w:rPr>
          <w:rFonts w:ascii="Times New Roman" w:hAnsi="Times New Roman" w:cs="Times New Roman"/>
          <w:i/>
          <w:sz w:val="20"/>
          <w:szCs w:val="20"/>
          <w:lang w:val="en-US"/>
        </w:rPr>
        <w:t>Winner</w:t>
      </w:r>
      <w:r w:rsidRPr="00333702">
        <w:rPr>
          <w:rFonts w:ascii="Times New Roman" w:hAnsi="Times New Roman" w:cs="Times New Roman"/>
          <w:sz w:val="20"/>
          <w:szCs w:val="20"/>
          <w:lang w:val="en-US"/>
        </w:rPr>
        <w:t>)</w:t>
      </w:r>
    </w:p>
    <w:p w:rsidR="00333702" w:rsidRPr="00333702" w:rsidRDefault="00333702" w:rsidP="00333702">
      <w:pPr>
        <w:pStyle w:val="NoSpacing"/>
        <w:numPr>
          <w:ilvl w:val="0"/>
          <w:numId w:val="10"/>
        </w:numPr>
        <w:rPr>
          <w:rFonts w:ascii="Times New Roman" w:hAnsi="Times New Roman" w:cs="Times New Roman"/>
          <w:sz w:val="20"/>
          <w:szCs w:val="20"/>
          <w:lang w:val="en-US"/>
        </w:rPr>
      </w:pPr>
      <w:r w:rsidRPr="00333702">
        <w:rPr>
          <w:rFonts w:ascii="Times New Roman" w:hAnsi="Times New Roman" w:cs="Times New Roman"/>
          <w:b/>
          <w:sz w:val="20"/>
          <w:szCs w:val="20"/>
          <w:lang w:val="en-US"/>
        </w:rPr>
        <w:t xml:space="preserve">Application: </w:t>
      </w:r>
      <w:r w:rsidRPr="00333702">
        <w:rPr>
          <w:rFonts w:ascii="Times New Roman" w:hAnsi="Times New Roman" w:cs="Times New Roman"/>
          <w:sz w:val="20"/>
          <w:szCs w:val="20"/>
          <w:lang w:val="en-US"/>
        </w:rPr>
        <w:t xml:space="preserve">Is the entity immune from </w:t>
      </w:r>
      <w:r w:rsidRPr="00333702">
        <w:rPr>
          <w:rFonts w:ascii="Times New Roman" w:hAnsi="Times New Roman" w:cs="Times New Roman"/>
          <w:sz w:val="20"/>
          <w:szCs w:val="20"/>
          <w:u w:val="single"/>
          <w:lang w:val="en-US"/>
        </w:rPr>
        <w:t>THIS</w:t>
      </w:r>
      <w:r w:rsidRPr="00333702">
        <w:rPr>
          <w:rFonts w:ascii="Times New Roman" w:hAnsi="Times New Roman" w:cs="Times New Roman"/>
          <w:sz w:val="20"/>
          <w:szCs w:val="20"/>
          <w:lang w:val="en-US"/>
        </w:rPr>
        <w:t xml:space="preserve"> provincial law?</w:t>
      </w:r>
      <w:r>
        <w:rPr>
          <w:rFonts w:ascii="Times New Roman" w:hAnsi="Times New Roman" w:cs="Times New Roman"/>
          <w:sz w:val="20"/>
          <w:szCs w:val="20"/>
          <w:lang w:val="en-US"/>
        </w:rPr>
        <w:t xml:space="preserve"> (It is not a blanket immunity)</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 xml:space="preserve">Use the tests – </w:t>
      </w:r>
      <w:r w:rsidRPr="00333702">
        <w:rPr>
          <w:rFonts w:ascii="Times New Roman" w:hAnsi="Times New Roman" w:cs="Times New Roman"/>
          <w:i/>
          <w:sz w:val="20"/>
          <w:szCs w:val="20"/>
          <w:lang w:val="en-US"/>
        </w:rPr>
        <w:t>CWB</w:t>
      </w:r>
      <w:r w:rsidRPr="00333702">
        <w:rPr>
          <w:rFonts w:ascii="Times New Roman" w:hAnsi="Times New Roman" w:cs="Times New Roman"/>
          <w:sz w:val="20"/>
          <w:szCs w:val="20"/>
          <w:lang w:val="en-US"/>
        </w:rPr>
        <w:t xml:space="preserve"> and </w:t>
      </w:r>
      <w:r w:rsidRPr="00333702">
        <w:rPr>
          <w:rFonts w:ascii="Times New Roman" w:hAnsi="Times New Roman" w:cs="Times New Roman"/>
          <w:i/>
          <w:sz w:val="20"/>
          <w:szCs w:val="20"/>
          <w:lang w:val="en-US"/>
        </w:rPr>
        <w:t>Bell 1966</w:t>
      </w:r>
    </w:p>
    <w:p w:rsidR="00333702" w:rsidRPr="00333702" w:rsidRDefault="00333702" w:rsidP="00333702">
      <w:pPr>
        <w:pStyle w:val="NoSpacing"/>
        <w:numPr>
          <w:ilvl w:val="0"/>
          <w:numId w:val="10"/>
        </w:numPr>
        <w:rPr>
          <w:rFonts w:ascii="Times New Roman" w:hAnsi="Times New Roman" w:cs="Times New Roman"/>
          <w:sz w:val="20"/>
          <w:szCs w:val="20"/>
          <w:lang w:val="en-US"/>
        </w:rPr>
      </w:pPr>
      <w:r w:rsidRPr="00333702">
        <w:rPr>
          <w:rFonts w:ascii="Times New Roman" w:hAnsi="Times New Roman" w:cs="Times New Roman"/>
          <w:b/>
          <w:sz w:val="20"/>
          <w:szCs w:val="20"/>
          <w:lang w:val="en-US"/>
        </w:rPr>
        <w:t>Effect</w:t>
      </w:r>
      <w:r w:rsidRPr="00333702">
        <w:rPr>
          <w:rFonts w:ascii="Times New Roman" w:hAnsi="Times New Roman" w:cs="Times New Roman"/>
          <w:sz w:val="20"/>
          <w:szCs w:val="20"/>
          <w:lang w:val="en-US"/>
        </w:rPr>
        <w:t>: Inoperable for that entity; NOT invalid.</w:t>
      </w:r>
    </w:p>
    <w:p w:rsidR="00333702" w:rsidRPr="00333702" w:rsidRDefault="00333702" w:rsidP="00333702">
      <w:pPr>
        <w:pStyle w:val="NoSpacing"/>
        <w:numPr>
          <w:ilvl w:val="0"/>
          <w:numId w:val="10"/>
        </w:numPr>
        <w:rPr>
          <w:rFonts w:ascii="Times New Roman" w:hAnsi="Times New Roman" w:cs="Times New Roman"/>
          <w:sz w:val="20"/>
          <w:szCs w:val="20"/>
          <w:lang w:val="en-US"/>
        </w:rPr>
      </w:pPr>
      <w:r w:rsidRPr="00333702">
        <w:rPr>
          <w:rFonts w:ascii="Times New Roman" w:hAnsi="Times New Roman" w:cs="Times New Roman"/>
          <w:b/>
          <w:sz w:val="20"/>
          <w:szCs w:val="20"/>
          <w:lang w:val="en-US"/>
        </w:rPr>
        <w:t>Cases:</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i/>
          <w:sz w:val="20"/>
          <w:szCs w:val="20"/>
          <w:lang w:val="en-US"/>
        </w:rPr>
        <w:t>Winner</w:t>
      </w:r>
      <w:r w:rsidRPr="00333702">
        <w:rPr>
          <w:rFonts w:ascii="Times New Roman" w:hAnsi="Times New Roman" w:cs="Times New Roman"/>
          <w:sz w:val="20"/>
          <w:szCs w:val="20"/>
          <w:lang w:val="en-US"/>
        </w:rPr>
        <w:t>: TEST for 92(10)(a) eligibility</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i/>
          <w:sz w:val="20"/>
          <w:szCs w:val="20"/>
          <w:lang w:val="en-US"/>
        </w:rPr>
        <w:t>Bell 1966</w:t>
      </w:r>
      <w:r w:rsidRPr="00333702">
        <w:rPr>
          <w:rFonts w:ascii="Times New Roman" w:hAnsi="Times New Roman" w:cs="Times New Roman"/>
          <w:sz w:val="20"/>
          <w:szCs w:val="20"/>
          <w:lang w:val="en-US"/>
        </w:rPr>
        <w:t>: TEST for immunity from prov law: impairment + vital and essential part</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i/>
          <w:sz w:val="20"/>
          <w:szCs w:val="20"/>
          <w:lang w:val="en-US"/>
        </w:rPr>
        <w:t>Bell 1988</w:t>
      </w:r>
      <w:r w:rsidRPr="00333702">
        <w:rPr>
          <w:rFonts w:ascii="Times New Roman" w:hAnsi="Times New Roman" w:cs="Times New Roman"/>
          <w:sz w:val="20"/>
          <w:szCs w:val="20"/>
          <w:lang w:val="en-US"/>
        </w:rPr>
        <w:t>: TEST for immunity from prov law changed: effect, vital &amp; essential part</w:t>
      </w:r>
    </w:p>
    <w:p w:rsidR="00333702" w:rsidRPr="00333702" w:rsidRDefault="00333702" w:rsidP="00333702">
      <w:pPr>
        <w:pStyle w:val="NoSpacing"/>
        <w:numPr>
          <w:ilvl w:val="1"/>
          <w:numId w:val="10"/>
        </w:numPr>
        <w:rPr>
          <w:rFonts w:ascii="Times New Roman" w:hAnsi="Times New Roman" w:cs="Times New Roman"/>
          <w:sz w:val="20"/>
          <w:szCs w:val="20"/>
          <w:lang w:val="en-US"/>
        </w:rPr>
      </w:pPr>
      <w:r w:rsidRPr="00333702">
        <w:rPr>
          <w:rFonts w:ascii="Times New Roman" w:hAnsi="Times New Roman" w:cs="Times New Roman"/>
          <w:i/>
          <w:sz w:val="20"/>
          <w:szCs w:val="20"/>
          <w:lang w:val="en-US"/>
        </w:rPr>
        <w:t>Canadian Western Bank</w:t>
      </w:r>
      <w:r w:rsidRPr="00333702">
        <w:rPr>
          <w:rFonts w:ascii="Times New Roman" w:hAnsi="Times New Roman" w:cs="Times New Roman"/>
          <w:sz w:val="20"/>
          <w:szCs w:val="20"/>
          <w:lang w:val="en-US"/>
        </w:rPr>
        <w:t xml:space="preserve">: </w:t>
      </w:r>
    </w:p>
    <w:p w:rsidR="00333702" w:rsidRPr="00333702" w:rsidRDefault="00333702" w:rsidP="00333702">
      <w:pPr>
        <w:pStyle w:val="NoSpacing"/>
        <w:numPr>
          <w:ilvl w:val="2"/>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TEST for eligibility limited: federal entities which are persons, works or things that are supported by precedent</w:t>
      </w:r>
    </w:p>
    <w:p w:rsidR="00333702" w:rsidRPr="00333702" w:rsidRDefault="00333702" w:rsidP="00DD3F0C">
      <w:pPr>
        <w:pStyle w:val="NoSpacing"/>
        <w:numPr>
          <w:ilvl w:val="2"/>
          <w:numId w:val="10"/>
        </w:numPr>
        <w:rPr>
          <w:rFonts w:ascii="Times New Roman" w:hAnsi="Times New Roman" w:cs="Times New Roman"/>
          <w:sz w:val="20"/>
          <w:szCs w:val="20"/>
          <w:lang w:val="en-US"/>
        </w:rPr>
      </w:pPr>
      <w:r w:rsidRPr="00333702">
        <w:rPr>
          <w:rFonts w:ascii="Times New Roman" w:hAnsi="Times New Roman" w:cs="Times New Roman"/>
          <w:sz w:val="20"/>
          <w:szCs w:val="20"/>
          <w:lang w:val="en-US"/>
        </w:rPr>
        <w:t>TEST for immunity from provincial law reverts: impairment &amp; vital/essential part</w:t>
      </w:r>
    </w:p>
    <w:p w:rsidR="00333702" w:rsidRDefault="00333702" w:rsidP="00DD3F0C">
      <w:pPr>
        <w:pStyle w:val="NoSpacing"/>
        <w:rPr>
          <w:rFonts w:ascii="Times New Roman" w:hAnsi="Times New Roman" w:cs="Times New Roman"/>
          <w:sz w:val="20"/>
          <w:szCs w:val="20"/>
          <w:lang w:val="en-US"/>
        </w:rPr>
      </w:pPr>
    </w:p>
    <w:p w:rsidR="00DD3F0C" w:rsidRDefault="00DD3F0C" w:rsidP="00DD3F0C">
      <w:pPr>
        <w:pStyle w:val="NoSpacing"/>
        <w:rPr>
          <w:rFonts w:ascii="Times New Roman" w:hAnsi="Times New Roman" w:cs="Times New Roman"/>
          <w:sz w:val="20"/>
          <w:szCs w:val="20"/>
          <w:lang w:val="en-US"/>
        </w:rPr>
      </w:pPr>
      <w:r>
        <w:rPr>
          <w:rFonts w:ascii="Times New Roman" w:hAnsi="Times New Roman" w:cs="Times New Roman"/>
          <w:sz w:val="20"/>
          <w:szCs w:val="20"/>
          <w:lang w:val="en-US"/>
        </w:rPr>
        <w:t>IJI: 3 possible definitions, depending on which case you argue and how you argue it:</w:t>
      </w:r>
    </w:p>
    <w:p w:rsidR="00DD3F0C" w:rsidRDefault="00DD3F0C" w:rsidP="00DD3F0C">
      <w:pPr>
        <w:pStyle w:val="NoSpacing"/>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Broadest definition: IJI available to fed and prov and available to every head of power (the “cores”).</w:t>
      </w:r>
    </w:p>
    <w:p w:rsidR="00DD3F0C" w:rsidRDefault="00DD3F0C" w:rsidP="00DD3F0C">
      <w:pPr>
        <w:pStyle w:val="NoSpacing"/>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Medium: Available to fed and prov entities</w:t>
      </w:r>
      <w:r w:rsidR="00CA4863">
        <w:rPr>
          <w:rFonts w:ascii="Times New Roman" w:hAnsi="Times New Roman" w:cs="Times New Roman"/>
          <w:sz w:val="20"/>
          <w:szCs w:val="20"/>
          <w:lang w:val="en-US"/>
        </w:rPr>
        <w:t xml:space="preserve"> (i.e. no heads of power).</w:t>
      </w:r>
    </w:p>
    <w:p w:rsidR="00DD3F0C" w:rsidRPr="008A3CAF" w:rsidRDefault="00DD3F0C" w:rsidP="00DD3F0C">
      <w:pPr>
        <w:pStyle w:val="NoSpacing"/>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Narrowest: Available to fed entities only.</w:t>
      </w:r>
    </w:p>
    <w:p w:rsidR="00295533" w:rsidRPr="008A3CAF" w:rsidRDefault="00295533" w:rsidP="00295533">
      <w:pPr>
        <w:pStyle w:val="NoSpacing"/>
        <w:rPr>
          <w:rFonts w:ascii="Times New Roman" w:hAnsi="Times New Roman" w:cs="Times New Roman"/>
          <w:sz w:val="20"/>
          <w:szCs w:val="20"/>
          <w:lang w:val="en-GB"/>
        </w:rPr>
      </w:pPr>
    </w:p>
    <w:p w:rsidR="00295533" w:rsidRPr="008A3CAF" w:rsidRDefault="005F69CD" w:rsidP="00295533">
      <w:pPr>
        <w:pStyle w:val="NoSpacing"/>
        <w:rPr>
          <w:rFonts w:ascii="Times New Roman" w:hAnsi="Times New Roman" w:cs="Times New Roman"/>
          <w:sz w:val="20"/>
          <w:szCs w:val="20"/>
          <w:lang w:val="en-GB"/>
        </w:rPr>
      </w:pPr>
      <w:r>
        <w:rPr>
          <w:rFonts w:ascii="Times New Roman" w:hAnsi="Times New Roman" w:cs="Times New Roman"/>
          <w:b/>
          <w:sz w:val="20"/>
          <w:szCs w:val="20"/>
          <w:u w:val="single"/>
          <w:lang w:val="en-GB"/>
        </w:rPr>
        <w:t>PARAMOUNTCY</w:t>
      </w:r>
      <w:r w:rsidR="00295533" w:rsidRPr="008A3CAF">
        <w:rPr>
          <w:rFonts w:ascii="Times New Roman" w:hAnsi="Times New Roman" w:cs="Times New Roman"/>
          <w:sz w:val="20"/>
          <w:szCs w:val="20"/>
          <w:lang w:val="en-GB"/>
        </w:rPr>
        <w:t>:</w:t>
      </w:r>
    </w:p>
    <w:p w:rsidR="00295533" w:rsidRPr="008A3CAF" w:rsidRDefault="00295533" w:rsidP="00295533">
      <w:pPr>
        <w:pStyle w:val="NoSpacing"/>
        <w:numPr>
          <w:ilvl w:val="0"/>
          <w:numId w:val="3"/>
        </w:numPr>
        <w:rPr>
          <w:rFonts w:ascii="Times New Roman" w:hAnsi="Times New Roman" w:cs="Times New Roman"/>
          <w:sz w:val="20"/>
          <w:szCs w:val="20"/>
          <w:lang w:val="en-GB"/>
        </w:rPr>
      </w:pPr>
      <w:r w:rsidRPr="008A3CAF">
        <w:rPr>
          <w:rFonts w:ascii="Times New Roman" w:hAnsi="Times New Roman" w:cs="Times New Roman"/>
          <w:sz w:val="20"/>
          <w:szCs w:val="20"/>
          <w:lang w:val="en-GB"/>
        </w:rPr>
        <w:t xml:space="preserve">Is the federal law </w:t>
      </w:r>
      <w:r w:rsidRPr="008A3CAF">
        <w:rPr>
          <w:rFonts w:ascii="Times New Roman" w:hAnsi="Times New Roman" w:cs="Times New Roman"/>
          <w:sz w:val="20"/>
          <w:szCs w:val="20"/>
          <w:u w:val="single"/>
          <w:lang w:val="en-GB"/>
        </w:rPr>
        <w:t>valid</w:t>
      </w:r>
      <w:r w:rsidRPr="008A3CAF">
        <w:rPr>
          <w:rFonts w:ascii="Times New Roman" w:hAnsi="Times New Roman" w:cs="Times New Roman"/>
          <w:sz w:val="20"/>
          <w:szCs w:val="20"/>
          <w:lang w:val="en-GB"/>
        </w:rPr>
        <w:t xml:space="preserve">? Is the provincial law </w:t>
      </w:r>
      <w:r w:rsidRPr="008A3CAF">
        <w:rPr>
          <w:rFonts w:ascii="Times New Roman" w:hAnsi="Times New Roman" w:cs="Times New Roman"/>
          <w:sz w:val="20"/>
          <w:szCs w:val="20"/>
          <w:u w:val="single"/>
          <w:lang w:val="en-GB"/>
        </w:rPr>
        <w:t>valid</w:t>
      </w:r>
      <w:r w:rsidRPr="008A3CAF">
        <w:rPr>
          <w:rFonts w:ascii="Times New Roman" w:hAnsi="Times New Roman" w:cs="Times New Roman"/>
          <w:sz w:val="20"/>
          <w:szCs w:val="20"/>
          <w:lang w:val="en-GB"/>
        </w:rPr>
        <w:t>?</w:t>
      </w:r>
    </w:p>
    <w:p w:rsidR="00295533" w:rsidRPr="008A3CAF" w:rsidRDefault="00295533" w:rsidP="00295533">
      <w:pPr>
        <w:pStyle w:val="NoSpacing"/>
        <w:numPr>
          <w:ilvl w:val="0"/>
          <w:numId w:val="3"/>
        </w:numPr>
        <w:rPr>
          <w:rFonts w:ascii="Times New Roman" w:hAnsi="Times New Roman" w:cs="Times New Roman"/>
          <w:sz w:val="20"/>
          <w:szCs w:val="20"/>
          <w:lang w:val="en-GB"/>
        </w:rPr>
      </w:pPr>
      <w:r w:rsidRPr="008A3CAF">
        <w:rPr>
          <w:rFonts w:ascii="Times New Roman" w:hAnsi="Times New Roman" w:cs="Times New Roman"/>
          <w:sz w:val="20"/>
          <w:szCs w:val="20"/>
          <w:lang w:val="en-GB"/>
        </w:rPr>
        <w:t xml:space="preserve">Does the federal law </w:t>
      </w:r>
      <w:r w:rsidRPr="008A3CAF">
        <w:rPr>
          <w:rFonts w:ascii="Times New Roman" w:hAnsi="Times New Roman" w:cs="Times New Roman"/>
          <w:sz w:val="20"/>
          <w:szCs w:val="20"/>
          <w:u w:val="single"/>
          <w:lang w:val="en-GB"/>
        </w:rPr>
        <w:t>apply</w:t>
      </w:r>
      <w:r w:rsidRPr="008A3CAF">
        <w:rPr>
          <w:rFonts w:ascii="Times New Roman" w:hAnsi="Times New Roman" w:cs="Times New Roman"/>
          <w:sz w:val="20"/>
          <w:szCs w:val="20"/>
          <w:lang w:val="en-GB"/>
        </w:rPr>
        <w:t xml:space="preserve">? Does the provincial law </w:t>
      </w:r>
      <w:r w:rsidRPr="008A3CAF">
        <w:rPr>
          <w:rFonts w:ascii="Times New Roman" w:hAnsi="Times New Roman" w:cs="Times New Roman"/>
          <w:sz w:val="20"/>
          <w:szCs w:val="20"/>
          <w:u w:val="single"/>
          <w:lang w:val="en-GB"/>
        </w:rPr>
        <w:t>apply</w:t>
      </w:r>
      <w:r w:rsidRPr="008A3CAF">
        <w:rPr>
          <w:rFonts w:ascii="Times New Roman" w:hAnsi="Times New Roman" w:cs="Times New Roman"/>
          <w:sz w:val="20"/>
          <w:szCs w:val="20"/>
          <w:lang w:val="en-GB"/>
        </w:rPr>
        <w:t>?</w:t>
      </w:r>
    </w:p>
    <w:p w:rsidR="00295533" w:rsidRPr="008A3CAF" w:rsidRDefault="00295533" w:rsidP="00295533">
      <w:pPr>
        <w:pStyle w:val="NoSpacing"/>
        <w:numPr>
          <w:ilvl w:val="0"/>
          <w:numId w:val="3"/>
        </w:numPr>
        <w:rPr>
          <w:rFonts w:ascii="Times New Roman" w:hAnsi="Times New Roman" w:cs="Times New Roman"/>
          <w:sz w:val="20"/>
          <w:szCs w:val="20"/>
          <w:lang w:val="en-GB"/>
        </w:rPr>
      </w:pPr>
      <w:r w:rsidRPr="008A3CAF">
        <w:rPr>
          <w:rFonts w:ascii="Times New Roman" w:hAnsi="Times New Roman" w:cs="Times New Roman"/>
          <w:sz w:val="20"/>
          <w:szCs w:val="20"/>
          <w:lang w:val="en-GB"/>
        </w:rPr>
        <w:t xml:space="preserve">Is there a </w:t>
      </w:r>
      <w:r w:rsidRPr="008A3CAF">
        <w:rPr>
          <w:rFonts w:ascii="Times New Roman" w:hAnsi="Times New Roman" w:cs="Times New Roman"/>
          <w:sz w:val="20"/>
          <w:szCs w:val="20"/>
          <w:u w:val="single"/>
          <w:lang w:val="en-GB"/>
        </w:rPr>
        <w:t>conflict</w:t>
      </w:r>
      <w:r w:rsidRPr="008A3CAF">
        <w:rPr>
          <w:rFonts w:ascii="Times New Roman" w:hAnsi="Times New Roman" w:cs="Times New Roman"/>
          <w:sz w:val="20"/>
          <w:szCs w:val="20"/>
          <w:lang w:val="en-GB"/>
        </w:rPr>
        <w:t xml:space="preserve"> between the two statutes within the legal definition of conflict?</w:t>
      </w:r>
    </w:p>
    <w:p w:rsidR="001A127F" w:rsidRPr="008A3CAF" w:rsidRDefault="001A127F" w:rsidP="005E55C0">
      <w:pPr>
        <w:pStyle w:val="NoSpacing"/>
        <w:rPr>
          <w:rFonts w:ascii="Times New Roman" w:hAnsi="Times New Roman" w:cs="Times New Roman"/>
          <w:b/>
          <w:lang w:val="en-GB"/>
        </w:rPr>
      </w:pPr>
    </w:p>
    <w:p w:rsidR="005E55C0" w:rsidRPr="008A3CAF" w:rsidRDefault="005222A5"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Ontario (Attorney General) v Winner</w:t>
      </w:r>
      <w:r w:rsidR="005E55C0" w:rsidRPr="008A3CAF">
        <w:rPr>
          <w:rFonts w:ascii="Times New Roman" w:hAnsi="Times New Roman" w:cs="Times New Roman"/>
          <w:b/>
          <w:lang w:val="en-GB"/>
        </w:rPr>
        <w:t>, [</w:t>
      </w:r>
      <w:r w:rsidRPr="008A3CAF">
        <w:rPr>
          <w:rFonts w:ascii="Times New Roman" w:hAnsi="Times New Roman" w:cs="Times New Roman"/>
          <w:b/>
          <w:lang w:val="en-GB"/>
        </w:rPr>
        <w:t>1954</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JCJ No 1</w:t>
      </w:r>
      <w:r w:rsidR="005E55C0" w:rsidRPr="008A3CAF">
        <w:rPr>
          <w:rFonts w:ascii="Times New Roman" w:hAnsi="Times New Roman" w:cs="Times New Roman"/>
          <w:b/>
          <w:lang w:val="en-GB"/>
        </w:rPr>
        <w:tab/>
      </w:r>
      <w:r w:rsidR="00492946" w:rsidRPr="00492946">
        <w:rPr>
          <w:rFonts w:ascii="Times New Roman" w:hAnsi="Times New Roman" w:cs="Times New Roman"/>
          <w:b/>
          <w:lang w:val="en-GB"/>
        </w:rPr>
        <w:sym w:font="Wingdings" w:char="F0E0"/>
      </w:r>
      <w:r w:rsidR="00492946">
        <w:rPr>
          <w:rFonts w:ascii="Times New Roman" w:hAnsi="Times New Roman" w:cs="Times New Roman"/>
          <w:b/>
          <w:lang w:val="en-GB"/>
        </w:rPr>
        <w:t xml:space="preserve"> IJI</w:t>
      </w:r>
    </w:p>
    <w:p w:rsidR="00634242" w:rsidRPr="00634242" w:rsidRDefault="00060AF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Definition of works/undertakings under 92(10). Use of roads. Colorability of entities.</w:t>
      </w:r>
      <w:r w:rsidR="0036394C">
        <w:rPr>
          <w:rFonts w:ascii="Times New Roman" w:hAnsi="Times New Roman" w:cs="Times New Roman"/>
          <w:b/>
          <w:color w:val="0000FF"/>
          <w:lang w:val="en-GB"/>
        </w:rPr>
        <w:t xml:space="preserve"> Sterilization.</w:t>
      </w:r>
      <w:r>
        <w:rPr>
          <w:rFonts w:ascii="Times New Roman" w:hAnsi="Times New Roman" w:cs="Times New Roman"/>
          <w:b/>
          <w:color w:val="0000FF"/>
          <w:lang w:val="en-GB"/>
        </w:rPr>
        <w:t xml:space="preserve">  </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8B5598" w:rsidRPr="008B5598">
        <w:rPr>
          <w:rFonts w:ascii="Times New Roman" w:hAnsi="Times New Roman" w:cs="Times New Roman"/>
          <w:sz w:val="20"/>
          <w:szCs w:val="20"/>
          <w:lang w:val="en-GB"/>
        </w:rPr>
        <w:t>Bus runs out of US, through NB, back into US</w:t>
      </w:r>
      <w:r w:rsidR="008B5598">
        <w:rPr>
          <w:rFonts w:ascii="Times New Roman" w:hAnsi="Times New Roman" w:cs="Times New Roman"/>
          <w:sz w:val="20"/>
          <w:szCs w:val="20"/>
          <w:lang w:val="en-GB"/>
        </w:rPr>
        <w:t>.</w:t>
      </w:r>
      <w:r w:rsidR="008B5598" w:rsidRPr="008B5598">
        <w:rPr>
          <w:rFonts w:ascii="Times New Roman" w:hAnsi="Times New Roman" w:cs="Times New Roman"/>
          <w:sz w:val="20"/>
          <w:szCs w:val="20"/>
          <w:lang w:val="en-GB"/>
        </w:rPr>
        <w:t xml:space="preserve"> </w:t>
      </w:r>
      <w:r w:rsidR="008B5598">
        <w:rPr>
          <w:rFonts w:ascii="Times New Roman" w:hAnsi="Times New Roman" w:cs="Times New Roman"/>
          <w:sz w:val="20"/>
          <w:szCs w:val="20"/>
          <w:lang w:val="en-GB"/>
        </w:rPr>
        <w:t xml:space="preserve">NB says they can pass through </w:t>
      </w:r>
      <w:r w:rsidR="00B36936">
        <w:rPr>
          <w:rFonts w:ascii="Times New Roman" w:hAnsi="Times New Roman" w:cs="Times New Roman"/>
          <w:sz w:val="20"/>
          <w:szCs w:val="20"/>
          <w:lang w:val="en-GB"/>
        </w:rPr>
        <w:t>but not pick up/drop off ppl.</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5E55C0" w:rsidRPr="008A3CAF">
        <w:rPr>
          <w:rFonts w:ascii="Times New Roman" w:hAnsi="Times New Roman" w:cs="Times New Roman"/>
          <w:sz w:val="20"/>
          <w:szCs w:val="20"/>
          <w:lang w:val="en-GB"/>
        </w:rPr>
        <w:t xml:space="preserve">  Is</w:t>
      </w:r>
      <w:r w:rsidR="00731991">
        <w:rPr>
          <w:rFonts w:ascii="Times New Roman" w:hAnsi="Times New Roman" w:cs="Times New Roman"/>
          <w:sz w:val="20"/>
          <w:szCs w:val="20"/>
          <w:lang w:val="en-GB"/>
        </w:rPr>
        <w:t xml:space="preserve"> Winner subject to NB’s legislation?</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E55C0" w:rsidRPr="008A3CAF">
        <w:rPr>
          <w:rFonts w:ascii="Times New Roman" w:hAnsi="Times New Roman" w:cs="Times New Roman"/>
          <w:sz w:val="20"/>
          <w:szCs w:val="20"/>
          <w:lang w:val="en-GB"/>
        </w:rPr>
        <w:t xml:space="preserve"> </w:t>
      </w:r>
      <w:r w:rsidR="00060AF2">
        <w:rPr>
          <w:rFonts w:ascii="Times New Roman" w:hAnsi="Times New Roman" w:cs="Times New Roman"/>
          <w:sz w:val="20"/>
          <w:szCs w:val="20"/>
          <w:lang w:val="en-GB"/>
        </w:rPr>
        <w:t>92(10):</w:t>
      </w:r>
      <w:r w:rsidR="00060AF2">
        <w:rPr>
          <w:rFonts w:ascii="Times New Roman" w:hAnsi="Times New Roman" w:cs="Times New Roman"/>
          <w:sz w:val="20"/>
          <w:szCs w:val="20"/>
          <w:lang w:val="en-GB"/>
        </w:rPr>
        <w:tab/>
      </w:r>
      <w:r w:rsidR="00CC4AA1">
        <w:rPr>
          <w:rFonts w:ascii="Times New Roman" w:hAnsi="Times New Roman" w:cs="Times New Roman"/>
          <w:sz w:val="20"/>
          <w:szCs w:val="20"/>
          <w:lang w:val="en-GB"/>
        </w:rPr>
        <w:t xml:space="preserve"> </w:t>
      </w:r>
      <w:r w:rsidR="00060AF2" w:rsidRPr="00060AF2">
        <w:rPr>
          <w:rFonts w:ascii="Times New Roman" w:hAnsi="Times New Roman" w:cs="Times New Roman"/>
          <w:b/>
          <w:sz w:val="20"/>
          <w:szCs w:val="20"/>
          <w:lang w:val="en-GB"/>
        </w:rPr>
        <w:t>W</w:t>
      </w:r>
      <w:r w:rsidR="00731991" w:rsidRPr="00060AF2">
        <w:rPr>
          <w:rFonts w:ascii="Times New Roman" w:hAnsi="Times New Roman" w:cs="Times New Roman"/>
          <w:b/>
          <w:sz w:val="20"/>
          <w:szCs w:val="20"/>
          <w:lang w:val="en-GB"/>
        </w:rPr>
        <w:t>ork</w:t>
      </w:r>
      <w:r w:rsidR="00060AF2">
        <w:rPr>
          <w:rFonts w:ascii="Times New Roman" w:hAnsi="Times New Roman" w:cs="Times New Roman"/>
          <w:sz w:val="20"/>
          <w:szCs w:val="20"/>
          <w:lang w:val="en-GB"/>
        </w:rPr>
        <w:t xml:space="preserve">=physical thing; </w:t>
      </w:r>
      <w:r w:rsidR="00060AF2" w:rsidRPr="00060AF2">
        <w:rPr>
          <w:rFonts w:ascii="Times New Roman" w:hAnsi="Times New Roman" w:cs="Times New Roman"/>
          <w:b/>
          <w:sz w:val="20"/>
          <w:szCs w:val="20"/>
          <w:lang w:val="en-GB"/>
        </w:rPr>
        <w:t>U</w:t>
      </w:r>
      <w:r w:rsidR="00731991" w:rsidRPr="00060AF2">
        <w:rPr>
          <w:rFonts w:ascii="Times New Roman" w:hAnsi="Times New Roman" w:cs="Times New Roman"/>
          <w:b/>
          <w:sz w:val="20"/>
          <w:szCs w:val="20"/>
          <w:lang w:val="en-GB"/>
        </w:rPr>
        <w:t>ndertaking</w:t>
      </w:r>
      <w:r w:rsidR="00731991">
        <w:rPr>
          <w:rFonts w:ascii="Times New Roman" w:hAnsi="Times New Roman" w:cs="Times New Roman"/>
          <w:sz w:val="20"/>
          <w:szCs w:val="20"/>
          <w:lang w:val="en-GB"/>
        </w:rPr>
        <w:t>=arrangement under which physical things are used.</w:t>
      </w:r>
      <w:r w:rsidR="00D85E60">
        <w:rPr>
          <w:rFonts w:ascii="Times New Roman" w:hAnsi="Times New Roman" w:cs="Times New Roman"/>
          <w:sz w:val="20"/>
          <w:szCs w:val="20"/>
          <w:lang w:val="en-GB"/>
        </w:rPr>
        <w:t xml:space="preserve"> Read disjunctively.</w:t>
      </w:r>
    </w:p>
    <w:p w:rsidR="00060AF2" w:rsidRDefault="00060AF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How is the business </w:t>
      </w:r>
      <w:r>
        <w:rPr>
          <w:rFonts w:ascii="Times New Roman" w:hAnsi="Times New Roman" w:cs="Times New Roman"/>
          <w:sz w:val="20"/>
          <w:szCs w:val="20"/>
          <w:u w:val="single"/>
          <w:lang w:val="en-GB"/>
        </w:rPr>
        <w:t>actually operated</w:t>
      </w:r>
      <w:r>
        <w:rPr>
          <w:rFonts w:ascii="Times New Roman" w:hAnsi="Times New Roman" w:cs="Times New Roman"/>
          <w:sz w:val="20"/>
          <w:szCs w:val="20"/>
          <w:lang w:val="en-GB"/>
        </w:rPr>
        <w:t xml:space="preserve">? If operated as a single entity, treat it as one. But if it is operated as 2 businesses under 1 umbrella, it is </w:t>
      </w:r>
      <w:r w:rsidRPr="00060AF2">
        <w:rPr>
          <w:rFonts w:ascii="Times New Roman" w:hAnsi="Times New Roman" w:cs="Times New Roman"/>
          <w:b/>
          <w:sz w:val="20"/>
          <w:szCs w:val="20"/>
          <w:lang w:val="en-GB"/>
        </w:rPr>
        <w:t>divisible</w:t>
      </w:r>
      <w:r>
        <w:rPr>
          <w:rFonts w:ascii="Times New Roman" w:hAnsi="Times New Roman" w:cs="Times New Roman"/>
          <w:sz w:val="20"/>
          <w:szCs w:val="20"/>
          <w:lang w:val="en-GB"/>
        </w:rPr>
        <w:t xml:space="preserve">. Doesn’t matter if you can strip away parts; question is rather </w:t>
      </w:r>
      <w:r>
        <w:rPr>
          <w:rFonts w:ascii="Times New Roman" w:hAnsi="Times New Roman" w:cs="Times New Roman"/>
          <w:i/>
          <w:sz w:val="20"/>
          <w:szCs w:val="20"/>
          <w:lang w:val="en-GB"/>
        </w:rPr>
        <w:t xml:space="preserve">what is the undertaking which is in fact being carried </w:t>
      </w:r>
      <w:r w:rsidRPr="00060AF2">
        <w:rPr>
          <w:rFonts w:ascii="Times New Roman" w:hAnsi="Times New Roman" w:cs="Times New Roman"/>
          <w:sz w:val="20"/>
          <w:szCs w:val="20"/>
          <w:lang w:val="en-GB"/>
        </w:rPr>
        <w:t>on</w:t>
      </w:r>
      <w:r>
        <w:rPr>
          <w:rFonts w:ascii="Times New Roman" w:hAnsi="Times New Roman" w:cs="Times New Roman"/>
          <w:sz w:val="20"/>
          <w:szCs w:val="20"/>
          <w:lang w:val="en-GB"/>
        </w:rPr>
        <w:t xml:space="preserve">? </w:t>
      </w:r>
      <w:r w:rsidRPr="00060AF2">
        <w:rPr>
          <w:rFonts w:ascii="Times New Roman" w:hAnsi="Times New Roman" w:cs="Times New Roman"/>
          <w:sz w:val="20"/>
          <w:szCs w:val="20"/>
          <w:lang w:val="en-GB"/>
        </w:rPr>
        <w:t>When</w:t>
      </w:r>
      <w:r>
        <w:rPr>
          <w:rFonts w:ascii="Times New Roman" w:hAnsi="Times New Roman" w:cs="Times New Roman"/>
          <w:sz w:val="20"/>
          <w:szCs w:val="20"/>
          <w:lang w:val="en-GB"/>
        </w:rPr>
        <w:t xml:space="preserve"> does the undertaking </w:t>
      </w:r>
      <w:r>
        <w:rPr>
          <w:rFonts w:ascii="Times New Roman" w:hAnsi="Times New Roman" w:cs="Times New Roman"/>
          <w:b/>
          <w:sz w:val="20"/>
          <w:szCs w:val="20"/>
          <w:lang w:val="en-GB"/>
        </w:rPr>
        <w:t>come into existence</w:t>
      </w:r>
      <w:r>
        <w:rPr>
          <w:rFonts w:ascii="Times New Roman" w:hAnsi="Times New Roman" w:cs="Times New Roman"/>
          <w:sz w:val="20"/>
          <w:szCs w:val="20"/>
          <w:lang w:val="en-GB"/>
        </w:rPr>
        <w:t>? When promoter has done everything necessary on his part to put it in motion and has made all essential arrangements.</w:t>
      </w:r>
    </w:p>
    <w:p w:rsidR="00060AF2" w:rsidRPr="00060AF2" w:rsidRDefault="00060AF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Provinces can control roads but not undertakings that use roads. Legislation denying use of roads or </w:t>
      </w:r>
      <w:r>
        <w:rPr>
          <w:rFonts w:ascii="Times New Roman" w:hAnsi="Times New Roman" w:cs="Times New Roman"/>
          <w:b/>
          <w:sz w:val="20"/>
          <w:szCs w:val="20"/>
          <w:lang w:val="en-GB"/>
        </w:rPr>
        <w:t>sterilizing</w:t>
      </w:r>
      <w:r>
        <w:rPr>
          <w:rFonts w:ascii="Times New Roman" w:hAnsi="Times New Roman" w:cs="Times New Roman"/>
          <w:sz w:val="20"/>
          <w:szCs w:val="20"/>
          <w:lang w:val="en-GB"/>
        </w:rPr>
        <w:t xml:space="preserve"> an undertaking is not allowed. </w:t>
      </w:r>
      <w:r>
        <w:rPr>
          <w:rFonts w:ascii="Times New Roman" w:hAnsi="Times New Roman" w:cs="Times New Roman"/>
          <w:b/>
          <w:sz w:val="20"/>
          <w:szCs w:val="20"/>
          <w:lang w:val="en-GB"/>
        </w:rPr>
        <w:t>Colorability</w:t>
      </w:r>
      <w:r>
        <w:rPr>
          <w:rFonts w:ascii="Times New Roman" w:hAnsi="Times New Roman" w:cs="Times New Roman"/>
          <w:sz w:val="20"/>
          <w:szCs w:val="20"/>
          <w:lang w:val="en-GB"/>
        </w:rPr>
        <w:t xml:space="preserve"> also applies to undertakings; can’t fake being fed to escape prov laws.</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731991">
        <w:rPr>
          <w:rFonts w:ascii="Times New Roman" w:hAnsi="Times New Roman" w:cs="Times New Roman"/>
          <w:sz w:val="20"/>
          <w:szCs w:val="20"/>
          <w:lang w:val="en-GB"/>
        </w:rPr>
        <w:t>No. Winner is a federal undertaking (s. 92(10)) and is immune from NB’s licensing laws.</w:t>
      </w:r>
    </w:p>
    <w:p w:rsidR="005E55C0" w:rsidRDefault="005E55C0"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5E55C0" w:rsidRPr="008A3CAF" w:rsidRDefault="005222A5"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lastRenderedPageBreak/>
        <w:t>Quebec (Commission de Salaire Minimum) v Bell Telephone Co</w:t>
      </w:r>
      <w:r w:rsidR="005E55C0" w:rsidRPr="008A3CAF">
        <w:rPr>
          <w:rFonts w:ascii="Times New Roman" w:hAnsi="Times New Roman" w:cs="Times New Roman"/>
          <w:b/>
          <w:lang w:val="en-GB"/>
        </w:rPr>
        <w:t>, [</w:t>
      </w:r>
      <w:r w:rsidRPr="008A3CAF">
        <w:rPr>
          <w:rFonts w:ascii="Times New Roman" w:hAnsi="Times New Roman" w:cs="Times New Roman"/>
          <w:b/>
          <w:lang w:val="en-GB"/>
        </w:rPr>
        <w:t>1966</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SCR 767</w:t>
      </w:r>
      <w:r w:rsidR="00492946">
        <w:rPr>
          <w:rFonts w:ascii="Times New Roman" w:hAnsi="Times New Roman" w:cs="Times New Roman"/>
          <w:b/>
          <w:lang w:val="en-GB"/>
        </w:rPr>
        <w:t xml:space="preserve"> </w:t>
      </w:r>
      <w:r w:rsidR="00492946" w:rsidRPr="00492946">
        <w:rPr>
          <w:rFonts w:ascii="Times New Roman" w:hAnsi="Times New Roman" w:cs="Times New Roman"/>
          <w:b/>
          <w:lang w:val="en-GB"/>
        </w:rPr>
        <w:sym w:font="Wingdings" w:char="F0E0"/>
      </w:r>
      <w:r w:rsidR="00492946">
        <w:rPr>
          <w:rFonts w:ascii="Times New Roman" w:hAnsi="Times New Roman" w:cs="Times New Roman"/>
          <w:b/>
          <w:lang w:val="en-GB"/>
        </w:rPr>
        <w:t xml:space="preserve"> IJI</w:t>
      </w:r>
      <w:r w:rsidR="005E55C0" w:rsidRPr="008A3CAF">
        <w:rPr>
          <w:rFonts w:ascii="Times New Roman" w:hAnsi="Times New Roman" w:cs="Times New Roman"/>
          <w:b/>
          <w:lang w:val="en-GB"/>
        </w:rPr>
        <w:tab/>
      </w:r>
    </w:p>
    <w:p w:rsidR="00634242" w:rsidRPr="00634242" w:rsidRDefault="00DD080B"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Federal entities are immune if prov legislation </w:t>
      </w:r>
      <w:r w:rsidRPr="005F7D01">
        <w:rPr>
          <w:rFonts w:ascii="Times New Roman" w:hAnsi="Times New Roman" w:cs="Times New Roman"/>
          <w:b/>
          <w:color w:val="0000FF"/>
          <w:u w:val="single"/>
          <w:lang w:val="en-GB"/>
        </w:rPr>
        <w:t>impairs a vital and essential</w:t>
      </w:r>
      <w:r>
        <w:rPr>
          <w:rFonts w:ascii="Times New Roman" w:hAnsi="Times New Roman" w:cs="Times New Roman"/>
          <w:b/>
          <w:color w:val="0000FF"/>
          <w:lang w:val="en-GB"/>
        </w:rPr>
        <w:t xml:space="preserve"> part of the undertaking</w:t>
      </w:r>
      <w:r w:rsidR="00634242" w:rsidRPr="00634242">
        <w:rPr>
          <w:rFonts w:ascii="Times New Roman" w:hAnsi="Times New Roman" w:cs="Times New Roman"/>
          <w:b/>
          <w:color w:val="0000FF"/>
          <w:lang w:val="en-GB"/>
        </w:rPr>
        <w:t>.</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FA6641">
        <w:rPr>
          <w:rFonts w:ascii="Times New Roman" w:hAnsi="Times New Roman" w:cs="Times New Roman"/>
          <w:sz w:val="20"/>
          <w:szCs w:val="20"/>
          <w:lang w:val="en-GB"/>
        </w:rPr>
        <w:t>Bell says they aren’t subject to provincial minimum wage</w:t>
      </w:r>
      <w:r w:rsidR="004F4958">
        <w:rPr>
          <w:rFonts w:ascii="Times New Roman" w:hAnsi="Times New Roman" w:cs="Times New Roman"/>
          <w:sz w:val="20"/>
          <w:szCs w:val="20"/>
          <w:lang w:val="en-GB"/>
        </w:rPr>
        <w:t xml:space="preserve"> level because they are federal under 92(10)(a)+(c).</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5E55C0" w:rsidRPr="008A3CAF">
        <w:rPr>
          <w:rFonts w:ascii="Times New Roman" w:hAnsi="Times New Roman" w:cs="Times New Roman"/>
          <w:sz w:val="20"/>
          <w:szCs w:val="20"/>
          <w:lang w:val="en-GB"/>
        </w:rPr>
        <w:t xml:space="preserve">  </w:t>
      </w:r>
      <w:r w:rsidR="00DD080B">
        <w:rPr>
          <w:rFonts w:ascii="Times New Roman" w:hAnsi="Times New Roman" w:cs="Times New Roman"/>
          <w:sz w:val="20"/>
          <w:szCs w:val="20"/>
          <w:lang w:val="en-GB"/>
        </w:rPr>
        <w:t>Is Bell immune to the province’s minimum wage legislation?</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DD080B">
        <w:rPr>
          <w:rFonts w:ascii="Times New Roman" w:hAnsi="Times New Roman" w:cs="Times New Roman"/>
          <w:sz w:val="20"/>
          <w:szCs w:val="20"/>
          <w:lang w:val="en-GB"/>
        </w:rPr>
        <w:t xml:space="preserve"> To qualify for immunity, provincial legislation must </w:t>
      </w:r>
      <w:r w:rsidR="00DD080B" w:rsidRPr="000F05AC">
        <w:rPr>
          <w:rFonts w:ascii="Times New Roman" w:hAnsi="Times New Roman" w:cs="Times New Roman"/>
          <w:b/>
          <w:sz w:val="20"/>
          <w:szCs w:val="20"/>
          <w:u w:val="single"/>
          <w:lang w:val="en-GB"/>
        </w:rPr>
        <w:t>impair a vital and essential part</w:t>
      </w:r>
      <w:r w:rsidR="00DD080B">
        <w:rPr>
          <w:rFonts w:ascii="Times New Roman" w:hAnsi="Times New Roman" w:cs="Times New Roman"/>
          <w:sz w:val="20"/>
          <w:szCs w:val="20"/>
          <w:lang w:val="en-GB"/>
        </w:rPr>
        <w:t xml:space="preserve"> of the undertaking.</w:t>
      </w:r>
    </w:p>
    <w:p w:rsidR="00DD080B" w:rsidRDefault="00DD080B"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Here, wages would affect </w:t>
      </w:r>
      <w:r>
        <w:rPr>
          <w:rFonts w:ascii="Times New Roman" w:hAnsi="Times New Roman" w:cs="Times New Roman"/>
          <w:b/>
          <w:sz w:val="20"/>
          <w:szCs w:val="20"/>
          <w:lang w:val="en-GB"/>
        </w:rPr>
        <w:t>internal management</w:t>
      </w:r>
      <w:r>
        <w:rPr>
          <w:rFonts w:ascii="Times New Roman" w:hAnsi="Times New Roman" w:cs="Times New Roman"/>
          <w:sz w:val="20"/>
          <w:szCs w:val="20"/>
          <w:lang w:val="en-GB"/>
        </w:rPr>
        <w:t xml:space="preserve"> – this is vital and essential. There can’t be patchwork wages.</w:t>
      </w:r>
    </w:p>
    <w:p w:rsidR="009032D7" w:rsidRPr="009032D7" w:rsidRDefault="009032D7"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It is ok if there is a federal </w:t>
      </w:r>
      <w:r>
        <w:rPr>
          <w:rFonts w:ascii="Times New Roman" w:hAnsi="Times New Roman" w:cs="Times New Roman"/>
          <w:b/>
          <w:sz w:val="20"/>
          <w:szCs w:val="20"/>
          <w:lang w:val="en-GB"/>
        </w:rPr>
        <w:t>legislative vacuum</w:t>
      </w:r>
      <w:r>
        <w:rPr>
          <w:rFonts w:ascii="Times New Roman" w:hAnsi="Times New Roman" w:cs="Times New Roman"/>
          <w:sz w:val="20"/>
          <w:szCs w:val="20"/>
          <w:lang w:val="en-GB"/>
        </w:rPr>
        <w:t xml:space="preserve"> as long as it is in Parliament’s jurisdiction.</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DD080B">
        <w:rPr>
          <w:rFonts w:ascii="Times New Roman" w:hAnsi="Times New Roman" w:cs="Times New Roman"/>
          <w:sz w:val="20"/>
          <w:szCs w:val="20"/>
          <w:lang w:val="en-GB"/>
        </w:rPr>
        <w:t>Bell is immune. The prov legislation would affect a vital part of their undertaking.</w:t>
      </w:r>
    </w:p>
    <w:p w:rsidR="005E55C0" w:rsidRPr="008A3CAF" w:rsidRDefault="005E55C0" w:rsidP="005E55C0">
      <w:pPr>
        <w:pStyle w:val="NoSpacing"/>
        <w:rPr>
          <w:rFonts w:ascii="Times New Roman" w:hAnsi="Times New Roman" w:cs="Times New Roman"/>
          <w:b/>
          <w:lang w:val="en-GB"/>
        </w:rPr>
      </w:pPr>
    </w:p>
    <w:p w:rsidR="005E55C0" w:rsidRPr="008A3CAF" w:rsidRDefault="005222A5"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Construction Montcalm v Minimum Wage Commission</w:t>
      </w:r>
      <w:r w:rsidR="005E55C0" w:rsidRPr="008A3CAF">
        <w:rPr>
          <w:rFonts w:ascii="Times New Roman" w:hAnsi="Times New Roman" w:cs="Times New Roman"/>
          <w:b/>
          <w:lang w:val="en-GB"/>
        </w:rPr>
        <w:t>, [</w:t>
      </w:r>
      <w:r w:rsidRPr="008A3CAF">
        <w:rPr>
          <w:rFonts w:ascii="Times New Roman" w:hAnsi="Times New Roman" w:cs="Times New Roman"/>
          <w:b/>
          <w:lang w:val="en-GB"/>
        </w:rPr>
        <w:t>1979</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1 SCR 754</w:t>
      </w:r>
      <w:r w:rsidR="00492946">
        <w:rPr>
          <w:rFonts w:ascii="Times New Roman" w:hAnsi="Times New Roman" w:cs="Times New Roman"/>
          <w:b/>
          <w:lang w:val="en-GB"/>
        </w:rPr>
        <w:t xml:space="preserve"> </w:t>
      </w:r>
      <w:r w:rsidR="00492946" w:rsidRPr="00492946">
        <w:rPr>
          <w:rFonts w:ascii="Times New Roman" w:hAnsi="Times New Roman" w:cs="Times New Roman"/>
          <w:b/>
          <w:lang w:val="en-GB"/>
        </w:rPr>
        <w:sym w:font="Wingdings" w:char="F0E0"/>
      </w:r>
      <w:r w:rsidR="00492946">
        <w:rPr>
          <w:rFonts w:ascii="Times New Roman" w:hAnsi="Times New Roman" w:cs="Times New Roman"/>
          <w:b/>
          <w:lang w:val="en-GB"/>
        </w:rPr>
        <w:t xml:space="preserve"> IJI</w:t>
      </w:r>
      <w:r w:rsidR="005E55C0" w:rsidRPr="008A3CAF">
        <w:rPr>
          <w:rFonts w:ascii="Times New Roman" w:hAnsi="Times New Roman" w:cs="Times New Roman"/>
          <w:b/>
          <w:lang w:val="en-GB"/>
        </w:rPr>
        <w:tab/>
      </w:r>
    </w:p>
    <w:p w:rsidR="00634242" w:rsidRPr="00634242" w:rsidRDefault="00BE2A0F"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Discussion of classification of undertaking</w:t>
      </w:r>
      <w:r w:rsidR="00634242" w:rsidRPr="00634242">
        <w:rPr>
          <w:rFonts w:ascii="Times New Roman" w:hAnsi="Times New Roman" w:cs="Times New Roman"/>
          <w:b/>
          <w:color w:val="0000FF"/>
          <w:lang w:val="en-GB"/>
        </w:rPr>
        <w:t>.</w:t>
      </w:r>
    </w:p>
    <w:p w:rsidR="005E55C0" w:rsidRPr="00CC4AA1"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E55C0" w:rsidRPr="008A3CAF">
        <w:rPr>
          <w:rFonts w:ascii="Times New Roman" w:hAnsi="Times New Roman" w:cs="Times New Roman"/>
          <w:sz w:val="20"/>
          <w:szCs w:val="20"/>
          <w:lang w:val="en-GB"/>
        </w:rPr>
        <w:t xml:space="preserve"> A</w:t>
      </w:r>
      <w:r w:rsidR="00CC4AA1">
        <w:rPr>
          <w:rFonts w:ascii="Times New Roman" w:hAnsi="Times New Roman" w:cs="Times New Roman"/>
          <w:sz w:val="20"/>
          <w:szCs w:val="20"/>
          <w:lang w:val="en-GB"/>
        </w:rPr>
        <w:t xml:space="preserve">eronautics is federal but does </w:t>
      </w:r>
      <w:r w:rsidR="00CC4AA1">
        <w:rPr>
          <w:rFonts w:ascii="Times New Roman" w:hAnsi="Times New Roman" w:cs="Times New Roman"/>
          <w:sz w:val="20"/>
          <w:szCs w:val="20"/>
          <w:u w:val="single"/>
          <w:lang w:val="en-GB"/>
        </w:rPr>
        <w:t>not</w:t>
      </w:r>
      <w:r w:rsidR="00CC4AA1">
        <w:rPr>
          <w:rFonts w:ascii="Times New Roman" w:hAnsi="Times New Roman" w:cs="Times New Roman"/>
          <w:sz w:val="20"/>
          <w:szCs w:val="20"/>
          <w:lang w:val="en-GB"/>
        </w:rPr>
        <w:t xml:space="preserve"> cover provincial companies constructing airports. Federal works and undertakings must </w:t>
      </w:r>
      <w:r w:rsidR="00CC4AA1">
        <w:rPr>
          <w:rFonts w:ascii="Times New Roman" w:hAnsi="Times New Roman" w:cs="Times New Roman"/>
          <w:b/>
          <w:sz w:val="20"/>
          <w:szCs w:val="20"/>
          <w:lang w:val="en-GB"/>
        </w:rPr>
        <w:t>extend across borders</w:t>
      </w:r>
      <w:r w:rsidR="00CC4AA1">
        <w:rPr>
          <w:rFonts w:ascii="Times New Roman" w:hAnsi="Times New Roman" w:cs="Times New Roman"/>
          <w:sz w:val="20"/>
          <w:szCs w:val="20"/>
          <w:lang w:val="en-GB"/>
        </w:rPr>
        <w:t xml:space="preserve">. </w:t>
      </w:r>
      <w:r w:rsidR="00BE2A0F">
        <w:rPr>
          <w:rFonts w:ascii="Times New Roman" w:hAnsi="Times New Roman" w:cs="Times New Roman"/>
          <w:sz w:val="20"/>
          <w:szCs w:val="20"/>
          <w:lang w:val="en-GB"/>
        </w:rPr>
        <w:t>Radio communication includes towers, stations, regulation of industry.</w:t>
      </w:r>
    </w:p>
    <w:p w:rsidR="00333702" w:rsidRDefault="00333702" w:rsidP="005E55C0">
      <w:pPr>
        <w:pStyle w:val="NoSpacing"/>
        <w:rPr>
          <w:rFonts w:ascii="Times New Roman" w:hAnsi="Times New Roman" w:cs="Times New Roman"/>
          <w:b/>
          <w:lang w:val="en-GB"/>
        </w:rPr>
      </w:pPr>
    </w:p>
    <w:p w:rsidR="00203CD1" w:rsidRPr="00203CD1" w:rsidRDefault="00203CD1" w:rsidP="005E55C0">
      <w:pPr>
        <w:pStyle w:val="NoSpacing"/>
        <w:rPr>
          <w:rFonts w:ascii="Times New Roman" w:hAnsi="Times New Roman" w:cs="Times New Roman"/>
          <w:lang w:val="en-GB"/>
        </w:rPr>
      </w:pPr>
      <w:r>
        <w:rPr>
          <w:rFonts w:ascii="Times New Roman" w:hAnsi="Times New Roman" w:cs="Times New Roman"/>
          <w:b/>
          <w:lang w:val="en-GB"/>
        </w:rPr>
        <w:t xml:space="preserve">*** </w:t>
      </w:r>
      <w:r>
        <w:rPr>
          <w:rFonts w:ascii="Times New Roman" w:hAnsi="Times New Roman" w:cs="Times New Roman"/>
          <w:lang w:val="en-GB"/>
        </w:rPr>
        <w:t>This is THE paramountcy case – still good law.</w:t>
      </w:r>
    </w:p>
    <w:p w:rsidR="005E55C0" w:rsidRPr="008A3CAF" w:rsidRDefault="005222A5"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Multiple Access v McCutcheon</w:t>
      </w:r>
      <w:r w:rsidR="005E55C0" w:rsidRPr="008A3CAF">
        <w:rPr>
          <w:rFonts w:ascii="Times New Roman" w:hAnsi="Times New Roman" w:cs="Times New Roman"/>
          <w:b/>
          <w:lang w:val="en-GB"/>
        </w:rPr>
        <w:t>, [</w:t>
      </w:r>
      <w:r w:rsidRPr="008A3CAF">
        <w:rPr>
          <w:rFonts w:ascii="Times New Roman" w:hAnsi="Times New Roman" w:cs="Times New Roman"/>
          <w:b/>
          <w:lang w:val="en-GB"/>
        </w:rPr>
        <w:t>1982</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2 SCR 161</w:t>
      </w:r>
      <w:r w:rsidR="00492946">
        <w:rPr>
          <w:rFonts w:ascii="Times New Roman" w:hAnsi="Times New Roman" w:cs="Times New Roman"/>
          <w:b/>
          <w:lang w:val="en-GB"/>
        </w:rPr>
        <w:t xml:space="preserve"> </w:t>
      </w:r>
      <w:r w:rsidR="00492946" w:rsidRPr="00492946">
        <w:rPr>
          <w:rFonts w:ascii="Times New Roman" w:hAnsi="Times New Roman" w:cs="Times New Roman"/>
          <w:b/>
          <w:lang w:val="en-GB"/>
        </w:rPr>
        <w:sym w:font="Wingdings" w:char="F0E0"/>
      </w:r>
      <w:r w:rsidR="00492946">
        <w:rPr>
          <w:rFonts w:ascii="Times New Roman" w:hAnsi="Times New Roman" w:cs="Times New Roman"/>
          <w:b/>
          <w:lang w:val="en-GB"/>
        </w:rPr>
        <w:t xml:space="preserve"> Paramountcy</w:t>
      </w:r>
      <w:r w:rsidR="005E55C0" w:rsidRPr="008A3CAF">
        <w:rPr>
          <w:rFonts w:ascii="Times New Roman" w:hAnsi="Times New Roman" w:cs="Times New Roman"/>
          <w:b/>
          <w:lang w:val="en-GB"/>
        </w:rPr>
        <w:tab/>
      </w:r>
    </w:p>
    <w:p w:rsidR="00634242" w:rsidRPr="00634242" w:rsidRDefault="00271AA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Definition of a conflict – frustrated purpose and express contradiction tests</w:t>
      </w:r>
      <w:r w:rsidR="00634242" w:rsidRPr="00634242">
        <w:rPr>
          <w:rFonts w:ascii="Times New Roman" w:hAnsi="Times New Roman" w:cs="Times New Roman"/>
          <w:b/>
          <w:color w:val="0000FF"/>
          <w:lang w:val="en-GB"/>
        </w:rPr>
        <w:t>.</w:t>
      </w:r>
      <w:r w:rsidR="006E0A0C">
        <w:rPr>
          <w:rFonts w:ascii="Times New Roman" w:hAnsi="Times New Roman" w:cs="Times New Roman"/>
          <w:b/>
          <w:color w:val="0000FF"/>
          <w:lang w:val="en-GB"/>
        </w:rPr>
        <w:t xml:space="preserve"> Duplication is not a conflict.</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0C4CF9">
        <w:rPr>
          <w:rFonts w:ascii="Times New Roman" w:hAnsi="Times New Roman" w:cs="Times New Roman"/>
          <w:sz w:val="20"/>
          <w:szCs w:val="20"/>
          <w:lang w:val="en-GB"/>
        </w:rPr>
        <w:t>Feds and ON have</w:t>
      </w:r>
      <w:r w:rsidR="0000084C">
        <w:rPr>
          <w:rFonts w:ascii="Times New Roman" w:hAnsi="Times New Roman" w:cs="Times New Roman"/>
          <w:sz w:val="20"/>
          <w:szCs w:val="20"/>
          <w:lang w:val="en-GB"/>
        </w:rPr>
        <w:t xml:space="preserve"> similar</w:t>
      </w:r>
      <w:r w:rsidR="000C4CF9">
        <w:rPr>
          <w:rFonts w:ascii="Times New Roman" w:hAnsi="Times New Roman" w:cs="Times New Roman"/>
          <w:sz w:val="20"/>
          <w:szCs w:val="20"/>
          <w:lang w:val="en-GB"/>
        </w:rPr>
        <w:t xml:space="preserve"> anti-insider trading legislation. Df argues </w:t>
      </w:r>
      <w:r w:rsidR="0000084C">
        <w:rPr>
          <w:rFonts w:ascii="Times New Roman" w:hAnsi="Times New Roman" w:cs="Times New Roman"/>
          <w:sz w:val="20"/>
          <w:szCs w:val="20"/>
          <w:lang w:val="en-GB"/>
        </w:rPr>
        <w:t>immunity</w:t>
      </w:r>
      <w:r w:rsidR="000C4CF9">
        <w:rPr>
          <w:rFonts w:ascii="Times New Roman" w:hAnsi="Times New Roman" w:cs="Times New Roman"/>
          <w:sz w:val="20"/>
          <w:szCs w:val="20"/>
          <w:lang w:val="en-GB"/>
        </w:rPr>
        <w:t xml:space="preserve"> to ON law as a federal entity.</w:t>
      </w:r>
    </w:p>
    <w:p w:rsidR="0000084C"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00084C">
        <w:rPr>
          <w:rFonts w:ascii="Times New Roman" w:hAnsi="Times New Roman" w:cs="Times New Roman"/>
          <w:sz w:val="20"/>
          <w:szCs w:val="20"/>
          <w:lang w:val="en-GB"/>
        </w:rPr>
        <w:t xml:space="preserve">  Is mere duplication a “conflict” in eyes of the law so that the prov statute will be inoperative?</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00084C">
        <w:rPr>
          <w:rFonts w:ascii="Times New Roman" w:hAnsi="Times New Roman" w:cs="Times New Roman"/>
          <w:sz w:val="20"/>
          <w:szCs w:val="20"/>
          <w:lang w:val="en-GB"/>
        </w:rPr>
        <w:t xml:space="preserve"> </w:t>
      </w:r>
      <w:r w:rsidR="00CB38C1" w:rsidRPr="006E0A0C">
        <w:rPr>
          <w:rFonts w:ascii="Times New Roman" w:hAnsi="Times New Roman" w:cs="Times New Roman"/>
          <w:sz w:val="20"/>
          <w:szCs w:val="20"/>
          <w:u w:val="single"/>
          <w:lang w:val="en-GB"/>
        </w:rPr>
        <w:t>First step is to assess validity of both statutes</w:t>
      </w:r>
      <w:r w:rsidR="00CB38C1">
        <w:rPr>
          <w:rFonts w:ascii="Times New Roman" w:hAnsi="Times New Roman" w:cs="Times New Roman"/>
          <w:sz w:val="20"/>
          <w:szCs w:val="20"/>
          <w:lang w:val="en-GB"/>
        </w:rPr>
        <w:t xml:space="preserve">. Here, fed’s is POGG and prov’s is contracts. </w:t>
      </w:r>
    </w:p>
    <w:p w:rsidR="00CB38C1" w:rsidRDefault="00CB38C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B86AD3">
        <w:rPr>
          <w:rFonts w:ascii="Times New Roman" w:hAnsi="Times New Roman" w:cs="Times New Roman"/>
          <w:b/>
          <w:sz w:val="20"/>
          <w:szCs w:val="20"/>
          <w:lang w:val="en-GB"/>
        </w:rPr>
        <w:t>Duplication is NOT a conflict</w:t>
      </w:r>
      <w:r>
        <w:rPr>
          <w:rFonts w:ascii="Times New Roman" w:hAnsi="Times New Roman" w:cs="Times New Roman"/>
          <w:sz w:val="20"/>
          <w:szCs w:val="20"/>
          <w:lang w:val="en-GB"/>
        </w:rPr>
        <w:t xml:space="preserve"> for paramountcy purposes. Why? Legislative intent of Parliament will be fulfilled.</w:t>
      </w:r>
    </w:p>
    <w:p w:rsidR="00CB38C1" w:rsidRPr="00CB38C1" w:rsidRDefault="00CB38C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There is only a conflict if prov law </w:t>
      </w:r>
      <w:r>
        <w:rPr>
          <w:rFonts w:ascii="Times New Roman" w:hAnsi="Times New Roman" w:cs="Times New Roman"/>
          <w:b/>
          <w:sz w:val="20"/>
          <w:szCs w:val="20"/>
          <w:lang w:val="en-GB"/>
        </w:rPr>
        <w:t>frustrates the purpose</w:t>
      </w:r>
      <w:r>
        <w:rPr>
          <w:rFonts w:ascii="Times New Roman" w:hAnsi="Times New Roman" w:cs="Times New Roman"/>
          <w:sz w:val="20"/>
          <w:szCs w:val="20"/>
          <w:lang w:val="en-GB"/>
        </w:rPr>
        <w:t xml:space="preserve"> of the fed law, or if there is an </w:t>
      </w:r>
      <w:r>
        <w:rPr>
          <w:rFonts w:ascii="Times New Roman" w:hAnsi="Times New Roman" w:cs="Times New Roman"/>
          <w:b/>
          <w:sz w:val="20"/>
          <w:szCs w:val="20"/>
          <w:lang w:val="en-GB"/>
        </w:rPr>
        <w:t>operational conflict</w:t>
      </w:r>
      <w:r>
        <w:rPr>
          <w:rFonts w:ascii="Times New Roman" w:hAnsi="Times New Roman" w:cs="Times New Roman"/>
          <w:sz w:val="20"/>
          <w:szCs w:val="20"/>
          <w:lang w:val="en-GB"/>
        </w:rPr>
        <w:t xml:space="preserve"> in that complying with one statute will mean defying the other (</w:t>
      </w:r>
      <w:r>
        <w:rPr>
          <w:rFonts w:ascii="Times New Roman" w:hAnsi="Times New Roman" w:cs="Times New Roman"/>
          <w:b/>
          <w:sz w:val="20"/>
          <w:szCs w:val="20"/>
          <w:lang w:val="en-GB"/>
        </w:rPr>
        <w:t>express contradiction test</w:t>
      </w:r>
      <w:r>
        <w:rPr>
          <w:rFonts w:ascii="Times New Roman" w:hAnsi="Times New Roman" w:cs="Times New Roman"/>
          <w:sz w:val="20"/>
          <w:szCs w:val="20"/>
          <w:lang w:val="en-GB"/>
        </w:rPr>
        <w:t xml:space="preserve">). Both apply but double liability can be avoided through cooperation. </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CB38C1">
        <w:rPr>
          <w:rFonts w:ascii="Times New Roman" w:hAnsi="Times New Roman" w:cs="Times New Roman"/>
          <w:sz w:val="20"/>
          <w:szCs w:val="20"/>
          <w:lang w:val="en-GB"/>
        </w:rPr>
        <w:t>Df must comply with ON legislation because duplication is not a conflict.</w:t>
      </w:r>
    </w:p>
    <w:p w:rsidR="005E55C0" w:rsidRDefault="005E55C0" w:rsidP="005E55C0">
      <w:pPr>
        <w:pStyle w:val="NoSpacing"/>
        <w:rPr>
          <w:rFonts w:ascii="Times New Roman" w:hAnsi="Times New Roman" w:cs="Times New Roman"/>
          <w:b/>
          <w:lang w:val="en-GB"/>
        </w:rPr>
      </w:pPr>
    </w:p>
    <w:p w:rsidR="00574F7C" w:rsidRPr="00574F7C" w:rsidRDefault="00574F7C" w:rsidP="005E55C0">
      <w:pPr>
        <w:pStyle w:val="NoSpacing"/>
        <w:rPr>
          <w:rFonts w:ascii="Times New Roman" w:hAnsi="Times New Roman" w:cs="Times New Roman"/>
          <w:lang w:val="en-GB"/>
        </w:rPr>
      </w:pPr>
      <w:r>
        <w:rPr>
          <w:rFonts w:ascii="Times New Roman" w:hAnsi="Times New Roman" w:cs="Times New Roman"/>
          <w:b/>
          <w:lang w:val="en-GB"/>
        </w:rPr>
        <w:t xml:space="preserve">*** </w:t>
      </w:r>
      <w:r>
        <w:rPr>
          <w:rFonts w:ascii="Times New Roman" w:hAnsi="Times New Roman" w:cs="Times New Roman"/>
          <w:lang w:val="en-GB"/>
        </w:rPr>
        <w:t xml:space="preserve">Even though Bell </w:t>
      </w:r>
      <w:r w:rsidR="00556F45">
        <w:rPr>
          <w:rFonts w:ascii="Times New Roman" w:hAnsi="Times New Roman" w:cs="Times New Roman"/>
          <w:lang w:val="en-GB"/>
        </w:rPr>
        <w:t>was</w:t>
      </w:r>
      <w:r>
        <w:rPr>
          <w:rFonts w:ascii="Times New Roman" w:hAnsi="Times New Roman" w:cs="Times New Roman"/>
          <w:lang w:val="en-GB"/>
        </w:rPr>
        <w:t xml:space="preserve"> rejected, Edinger thought it was good.</w:t>
      </w:r>
      <w:r w:rsidR="00556F45">
        <w:rPr>
          <w:rFonts w:ascii="Times New Roman" w:hAnsi="Times New Roman" w:cs="Times New Roman"/>
          <w:lang w:val="en-GB"/>
        </w:rPr>
        <w:t xml:space="preserve"> Can use it to support your argument.</w:t>
      </w:r>
    </w:p>
    <w:p w:rsidR="005E55C0" w:rsidRPr="00924BEB" w:rsidRDefault="005222A5"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color w:val="33CC33"/>
          <w:lang w:val="en-GB"/>
        </w:rPr>
      </w:pPr>
      <w:r w:rsidRPr="003F7319">
        <w:rPr>
          <w:rFonts w:ascii="Times New Roman" w:hAnsi="Times New Roman" w:cs="Times New Roman"/>
          <w:b/>
          <w:i/>
          <w:color w:val="FF0000"/>
          <w:lang w:val="en-GB"/>
        </w:rPr>
        <w:t>Bell Canada v Quebec</w:t>
      </w:r>
      <w:r w:rsidRPr="008A3CAF">
        <w:rPr>
          <w:rFonts w:ascii="Times New Roman" w:hAnsi="Times New Roman" w:cs="Times New Roman"/>
          <w:b/>
          <w:i/>
          <w:lang w:val="en-GB"/>
        </w:rPr>
        <w:t xml:space="preserve"> (1988)</w:t>
      </w:r>
      <w:r w:rsidR="005E55C0" w:rsidRPr="008A3CAF">
        <w:rPr>
          <w:rFonts w:ascii="Times New Roman" w:hAnsi="Times New Roman" w:cs="Times New Roman"/>
          <w:b/>
          <w:lang w:val="en-GB"/>
        </w:rPr>
        <w:t>, [</w:t>
      </w:r>
      <w:r w:rsidRPr="008A3CAF">
        <w:rPr>
          <w:rFonts w:ascii="Times New Roman" w:hAnsi="Times New Roman" w:cs="Times New Roman"/>
          <w:b/>
          <w:lang w:val="en-GB"/>
        </w:rPr>
        <w:t>1988</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1 SCR 749</w:t>
      </w:r>
      <w:r w:rsidR="00271AA1">
        <w:rPr>
          <w:rFonts w:ascii="Times New Roman" w:hAnsi="Times New Roman" w:cs="Times New Roman"/>
          <w:b/>
          <w:lang w:val="en-GB"/>
        </w:rPr>
        <w:t xml:space="preserve"> </w:t>
      </w:r>
      <w:r w:rsidR="00271AA1" w:rsidRPr="00271AA1">
        <w:rPr>
          <w:rFonts w:ascii="Times New Roman" w:hAnsi="Times New Roman" w:cs="Times New Roman"/>
          <w:b/>
          <w:lang w:val="en-GB"/>
        </w:rPr>
        <w:sym w:font="Wingdings" w:char="F0E0"/>
      </w:r>
      <w:r w:rsidR="00271AA1">
        <w:rPr>
          <w:rFonts w:ascii="Times New Roman" w:hAnsi="Times New Roman" w:cs="Times New Roman"/>
          <w:b/>
          <w:lang w:val="en-GB"/>
        </w:rPr>
        <w:t xml:space="preserve"> IJI</w:t>
      </w:r>
      <w:r w:rsidR="00924BEB">
        <w:rPr>
          <w:rFonts w:ascii="Times New Roman" w:hAnsi="Times New Roman" w:cs="Times New Roman"/>
          <w:b/>
          <w:lang w:val="en-GB"/>
        </w:rPr>
        <w:t xml:space="preserve"> – </w:t>
      </w:r>
      <w:r w:rsidR="00924BEB" w:rsidRPr="007B2C35">
        <w:rPr>
          <w:rFonts w:ascii="Times New Roman" w:hAnsi="Times New Roman" w:cs="Times New Roman"/>
          <w:b/>
          <w:color w:val="006600"/>
          <w:u w:val="single"/>
          <w:lang w:val="en-GB"/>
        </w:rPr>
        <w:t>REJECTED IN LAFARGE</w:t>
      </w:r>
      <w:r w:rsidR="00924BEB" w:rsidRPr="00924BEB">
        <w:rPr>
          <w:rFonts w:ascii="Times New Roman" w:hAnsi="Times New Roman" w:cs="Times New Roman"/>
          <w:b/>
          <w:color w:val="006600"/>
          <w:lang w:val="en-GB"/>
        </w:rPr>
        <w:t>!</w:t>
      </w:r>
    </w:p>
    <w:p w:rsidR="00634242" w:rsidRPr="00634242" w:rsidRDefault="009032D7"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Changes immunity test to </w:t>
      </w:r>
      <w:r w:rsidR="00EC502B">
        <w:rPr>
          <w:rFonts w:ascii="Times New Roman" w:hAnsi="Times New Roman" w:cs="Times New Roman"/>
          <w:b/>
          <w:color w:val="0000FF"/>
          <w:u w:val="single"/>
          <w:lang w:val="en-GB"/>
        </w:rPr>
        <w:t>a</w:t>
      </w:r>
      <w:r>
        <w:rPr>
          <w:rFonts w:ascii="Times New Roman" w:hAnsi="Times New Roman" w:cs="Times New Roman"/>
          <w:b/>
          <w:color w:val="0000FF"/>
          <w:u w:val="single"/>
          <w:lang w:val="en-GB"/>
        </w:rPr>
        <w:t>ffects</w:t>
      </w:r>
      <w:r>
        <w:rPr>
          <w:rFonts w:ascii="Times New Roman" w:hAnsi="Times New Roman" w:cs="Times New Roman"/>
          <w:b/>
          <w:color w:val="0000FF"/>
          <w:lang w:val="en-GB"/>
        </w:rPr>
        <w:t xml:space="preserve"> a vital or essential part of the undertaking</w:t>
      </w:r>
      <w:r w:rsidR="00634242" w:rsidRPr="00634242">
        <w:rPr>
          <w:rFonts w:ascii="Times New Roman" w:hAnsi="Times New Roman" w:cs="Times New Roman"/>
          <w:b/>
          <w:color w:val="0000FF"/>
          <w:lang w:val="en-GB"/>
        </w:rPr>
        <w:t>.</w:t>
      </w:r>
      <w:r w:rsidR="00F34145">
        <w:rPr>
          <w:rFonts w:ascii="Times New Roman" w:hAnsi="Times New Roman" w:cs="Times New Roman"/>
          <w:b/>
          <w:color w:val="0000FF"/>
          <w:lang w:val="en-GB"/>
        </w:rPr>
        <w:t xml:space="preserve"> IJI can be preventative.</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105281">
        <w:rPr>
          <w:rFonts w:ascii="Times New Roman" w:hAnsi="Times New Roman" w:cs="Times New Roman"/>
          <w:sz w:val="20"/>
          <w:szCs w:val="20"/>
          <w:lang w:val="en-GB"/>
        </w:rPr>
        <w:t xml:space="preserve"> Bell claims immunity against provincial health and safety regulations.</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5E55C0" w:rsidRPr="008A3CAF">
        <w:rPr>
          <w:rFonts w:ascii="Times New Roman" w:hAnsi="Times New Roman" w:cs="Times New Roman"/>
          <w:sz w:val="20"/>
          <w:szCs w:val="20"/>
          <w:lang w:val="en-GB"/>
        </w:rPr>
        <w:t xml:space="preserve">  </w:t>
      </w:r>
      <w:r w:rsidR="00105281">
        <w:rPr>
          <w:rFonts w:ascii="Times New Roman" w:hAnsi="Times New Roman" w:cs="Times New Roman"/>
          <w:sz w:val="20"/>
          <w:szCs w:val="20"/>
          <w:lang w:val="en-GB"/>
        </w:rPr>
        <w:t>Is Bell immune from this provincial legislation?</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105281">
        <w:rPr>
          <w:rFonts w:ascii="Times New Roman" w:hAnsi="Times New Roman" w:cs="Times New Roman"/>
          <w:sz w:val="20"/>
          <w:szCs w:val="20"/>
          <w:lang w:val="en-GB"/>
        </w:rPr>
        <w:t xml:space="preserve"> Beetz says old </w:t>
      </w:r>
      <w:r w:rsidR="00105281">
        <w:rPr>
          <w:rFonts w:ascii="Times New Roman" w:hAnsi="Times New Roman" w:cs="Times New Roman"/>
          <w:i/>
          <w:sz w:val="20"/>
          <w:szCs w:val="20"/>
          <w:lang w:val="en-GB"/>
        </w:rPr>
        <w:t>Bell</w:t>
      </w:r>
      <w:r w:rsidR="00105281">
        <w:rPr>
          <w:rFonts w:ascii="Times New Roman" w:hAnsi="Times New Roman" w:cs="Times New Roman"/>
          <w:sz w:val="20"/>
          <w:szCs w:val="20"/>
          <w:lang w:val="en-GB"/>
        </w:rPr>
        <w:t xml:space="preserve"> test of impairment is insufficient </w:t>
      </w:r>
      <w:r w:rsidR="00105281" w:rsidRPr="00105281">
        <w:rPr>
          <w:rFonts w:ascii="Times New Roman" w:hAnsi="Times New Roman" w:cs="Times New Roman"/>
          <w:sz w:val="20"/>
          <w:szCs w:val="20"/>
          <w:lang w:val="en-GB"/>
        </w:rPr>
        <w:sym w:font="Wingdings" w:char="F0E0"/>
      </w:r>
      <w:r w:rsidR="00105281">
        <w:rPr>
          <w:rFonts w:ascii="Times New Roman" w:hAnsi="Times New Roman" w:cs="Times New Roman"/>
          <w:sz w:val="20"/>
          <w:szCs w:val="20"/>
          <w:lang w:val="en-GB"/>
        </w:rPr>
        <w:t xml:space="preserve"> test should be if it has an </w:t>
      </w:r>
      <w:r w:rsidR="00105281">
        <w:rPr>
          <w:rFonts w:ascii="Times New Roman" w:hAnsi="Times New Roman" w:cs="Times New Roman"/>
          <w:b/>
          <w:sz w:val="20"/>
          <w:szCs w:val="20"/>
          <w:lang w:val="en-GB"/>
        </w:rPr>
        <w:t>effect</w:t>
      </w:r>
      <w:r w:rsidR="00105281">
        <w:rPr>
          <w:rFonts w:ascii="Times New Roman" w:hAnsi="Times New Roman" w:cs="Times New Roman"/>
          <w:sz w:val="20"/>
          <w:szCs w:val="20"/>
          <w:lang w:val="en-GB"/>
        </w:rPr>
        <w:t xml:space="preserve"> on the entity.</w:t>
      </w:r>
    </w:p>
    <w:p w:rsidR="00105281" w:rsidRDefault="0010528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It is sufficient if it </w:t>
      </w:r>
      <w:r w:rsidR="00EC502B">
        <w:rPr>
          <w:rFonts w:ascii="Times New Roman" w:hAnsi="Times New Roman" w:cs="Times New Roman"/>
          <w:b/>
          <w:sz w:val="20"/>
          <w:szCs w:val="20"/>
          <w:lang w:val="en-GB"/>
        </w:rPr>
        <w:t>affects</w:t>
      </w:r>
      <w:r>
        <w:rPr>
          <w:rFonts w:ascii="Times New Roman" w:hAnsi="Times New Roman" w:cs="Times New Roman"/>
          <w:b/>
          <w:sz w:val="20"/>
          <w:szCs w:val="20"/>
          <w:lang w:val="en-GB"/>
        </w:rPr>
        <w:t xml:space="preserve"> a vital or essential part</w:t>
      </w:r>
      <w:r>
        <w:rPr>
          <w:rFonts w:ascii="Times New Roman" w:hAnsi="Times New Roman" w:cs="Times New Roman"/>
          <w:sz w:val="20"/>
          <w:szCs w:val="20"/>
          <w:lang w:val="en-GB"/>
        </w:rPr>
        <w:t xml:space="preserve"> of the federal undertaking – it does NOT have to impair/paralyze.</w:t>
      </w:r>
    </w:p>
    <w:p w:rsidR="00105281" w:rsidRPr="00105281" w:rsidRDefault="0010528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Reasoning: relates to time of court case – shouldn’t have to wait for it to impair/paralyze before claiming immunity.</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B74C29">
        <w:rPr>
          <w:rFonts w:ascii="Times New Roman" w:hAnsi="Times New Roman" w:cs="Times New Roman"/>
          <w:sz w:val="20"/>
          <w:szCs w:val="20"/>
          <w:lang w:val="en-GB"/>
        </w:rPr>
        <w:t>Bell is immune again because prov law has an effect on it.</w:t>
      </w:r>
    </w:p>
    <w:p w:rsidR="005E55C0" w:rsidRDefault="005E55C0" w:rsidP="005E55C0">
      <w:pPr>
        <w:pStyle w:val="NoSpacing"/>
        <w:rPr>
          <w:rFonts w:ascii="Times New Roman" w:hAnsi="Times New Roman" w:cs="Times New Roman"/>
          <w:b/>
          <w:lang w:val="en-GB"/>
        </w:rPr>
      </w:pPr>
    </w:p>
    <w:p w:rsidR="00364572" w:rsidRPr="00364572" w:rsidRDefault="00364572" w:rsidP="005E55C0">
      <w:pPr>
        <w:pStyle w:val="NoSpacing"/>
        <w:rPr>
          <w:rFonts w:ascii="Times New Roman" w:hAnsi="Times New Roman" w:cs="Times New Roman"/>
          <w:lang w:val="en-GB"/>
        </w:rPr>
      </w:pPr>
      <w:r>
        <w:rPr>
          <w:rFonts w:ascii="Times New Roman" w:hAnsi="Times New Roman" w:cs="Times New Roman"/>
          <w:b/>
          <w:lang w:val="en-GB"/>
        </w:rPr>
        <w:t>***</w:t>
      </w:r>
      <w:r>
        <w:rPr>
          <w:rFonts w:ascii="Times New Roman" w:hAnsi="Times New Roman" w:cs="Times New Roman"/>
          <w:lang w:val="en-GB"/>
        </w:rPr>
        <w:t xml:space="preserve"> Edinger thinks this case is inconsistent with pith/substance doctrine. If it is prov in pith/substance, incidental effects on s.92 heads should be irrelevant. This says there’s immunity against incidental effects.</w:t>
      </w:r>
      <w:r w:rsidR="007D65E7">
        <w:rPr>
          <w:rFonts w:ascii="Times New Roman" w:hAnsi="Times New Roman" w:cs="Times New Roman"/>
          <w:lang w:val="en-GB"/>
        </w:rPr>
        <w:t xml:space="preserve"> It also removes relevancy of whether a federal entity is involved – shifts focus to heads of power instead.</w:t>
      </w:r>
      <w:r w:rsidR="00F15AAE">
        <w:rPr>
          <w:rFonts w:ascii="Times New Roman" w:hAnsi="Times New Roman" w:cs="Times New Roman"/>
          <w:lang w:val="en-GB"/>
        </w:rPr>
        <w:t xml:space="preserve"> Before, IJI was limited to entities on a case-by-case basis, but extending it to heads of power opens it up.</w:t>
      </w:r>
    </w:p>
    <w:p w:rsidR="005E55C0" w:rsidRPr="008A3CAF" w:rsidRDefault="001A127F"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Ordon Estate v Grail</w:t>
      </w:r>
      <w:r w:rsidR="005E55C0" w:rsidRPr="008A3CAF">
        <w:rPr>
          <w:rFonts w:ascii="Times New Roman" w:hAnsi="Times New Roman" w:cs="Times New Roman"/>
          <w:b/>
          <w:lang w:val="en-GB"/>
        </w:rPr>
        <w:t>, [</w:t>
      </w:r>
      <w:r w:rsidRPr="008A3CAF">
        <w:rPr>
          <w:rFonts w:ascii="Times New Roman" w:hAnsi="Times New Roman" w:cs="Times New Roman"/>
          <w:b/>
          <w:lang w:val="en-GB"/>
        </w:rPr>
        <w:t>1988</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3 SCR 437</w:t>
      </w:r>
      <w:r w:rsidR="005E55C0" w:rsidRPr="008A3CAF">
        <w:rPr>
          <w:rFonts w:ascii="Times New Roman" w:hAnsi="Times New Roman" w:cs="Times New Roman"/>
          <w:b/>
          <w:lang w:val="en-GB"/>
        </w:rPr>
        <w:tab/>
      </w:r>
    </w:p>
    <w:p w:rsidR="00634242" w:rsidRPr="00634242" w:rsidRDefault="006B5C2A"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Heads of power have essential cores to which the other govt can’t regulate towards</w:t>
      </w:r>
      <w:r w:rsidR="00634242" w:rsidRPr="00634242">
        <w:rPr>
          <w:rFonts w:ascii="Times New Roman" w:hAnsi="Times New Roman" w:cs="Times New Roman"/>
          <w:b/>
          <w:color w:val="0000FF"/>
          <w:lang w:val="en-GB"/>
        </w:rPr>
        <w:t>.</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CE589A">
        <w:rPr>
          <w:rFonts w:ascii="Times New Roman" w:hAnsi="Times New Roman" w:cs="Times New Roman"/>
          <w:sz w:val="20"/>
          <w:szCs w:val="20"/>
          <w:lang w:val="en-GB"/>
        </w:rPr>
        <w:t>Negligence action from boats on a lake (navigable waters). Pf wants prov law. Df says it should be fed law because navigable waters are under a federal head of power – didn’t argue that he himself was a fed entity.</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5E55C0" w:rsidRPr="008A3CAF">
        <w:rPr>
          <w:rFonts w:ascii="Times New Roman" w:hAnsi="Times New Roman" w:cs="Times New Roman"/>
          <w:sz w:val="20"/>
          <w:szCs w:val="20"/>
          <w:lang w:val="en-GB"/>
        </w:rPr>
        <w:t xml:space="preserve">  </w:t>
      </w:r>
      <w:r w:rsidR="00BE4E6E">
        <w:rPr>
          <w:rFonts w:ascii="Times New Roman" w:hAnsi="Times New Roman" w:cs="Times New Roman"/>
          <w:sz w:val="20"/>
          <w:szCs w:val="20"/>
          <w:lang w:val="en-GB"/>
        </w:rPr>
        <w:t>Can prov statutes apply to a cause of action otherwise governed by (federal) maritime law?</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BE4E6E">
        <w:rPr>
          <w:rFonts w:ascii="Times New Roman" w:hAnsi="Times New Roman" w:cs="Times New Roman"/>
          <w:sz w:val="20"/>
          <w:szCs w:val="20"/>
          <w:lang w:val="en-GB"/>
        </w:rPr>
        <w:t xml:space="preserve"> </w:t>
      </w:r>
      <w:r w:rsidR="00364572">
        <w:rPr>
          <w:rFonts w:ascii="Times New Roman" w:hAnsi="Times New Roman" w:cs="Times New Roman"/>
          <w:sz w:val="20"/>
          <w:szCs w:val="20"/>
          <w:lang w:val="en-GB"/>
        </w:rPr>
        <w:t xml:space="preserve">Maritime law demands uniformity because of its international character </w:t>
      </w:r>
      <w:r w:rsidR="00364572" w:rsidRPr="00364572">
        <w:rPr>
          <w:rFonts w:ascii="Times New Roman" w:hAnsi="Times New Roman" w:cs="Times New Roman"/>
          <w:sz w:val="20"/>
          <w:szCs w:val="20"/>
          <w:lang w:val="en-GB"/>
        </w:rPr>
        <w:sym w:font="Wingdings" w:char="F0E0"/>
      </w:r>
      <w:r w:rsidR="00364572">
        <w:rPr>
          <w:rFonts w:ascii="Times New Roman" w:hAnsi="Times New Roman" w:cs="Times New Roman"/>
          <w:sz w:val="20"/>
          <w:szCs w:val="20"/>
          <w:lang w:val="en-GB"/>
        </w:rPr>
        <w:t xml:space="preserve"> can’t apply prov laws.</w:t>
      </w:r>
    </w:p>
    <w:p w:rsidR="00364572" w:rsidRPr="00364572" w:rsidRDefault="0036457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 xml:space="preserve">Each head of power has an </w:t>
      </w:r>
      <w:r w:rsidRPr="00364572">
        <w:rPr>
          <w:rFonts w:ascii="Times New Roman" w:hAnsi="Times New Roman" w:cs="Times New Roman"/>
          <w:b/>
          <w:sz w:val="20"/>
          <w:szCs w:val="20"/>
          <w:lang w:val="en-GB"/>
        </w:rPr>
        <w:t>essential core</w:t>
      </w:r>
      <w:r>
        <w:rPr>
          <w:rFonts w:ascii="Times New Roman" w:hAnsi="Times New Roman" w:cs="Times New Roman"/>
          <w:sz w:val="20"/>
          <w:szCs w:val="20"/>
          <w:lang w:val="en-GB"/>
        </w:rPr>
        <w:t xml:space="preserve"> to which provinces are unable to legislate towards. </w:t>
      </w:r>
      <w:r>
        <w:rPr>
          <w:rFonts w:ascii="Times New Roman" w:hAnsi="Times New Roman" w:cs="Times New Roman"/>
          <w:b/>
          <w:sz w:val="20"/>
          <w:szCs w:val="20"/>
          <w:lang w:val="en-GB"/>
        </w:rPr>
        <w:t>But are there cores?</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364572">
        <w:rPr>
          <w:rFonts w:ascii="Times New Roman" w:hAnsi="Times New Roman" w:cs="Times New Roman"/>
          <w:sz w:val="20"/>
          <w:szCs w:val="20"/>
          <w:lang w:val="en-GB"/>
        </w:rPr>
        <w:t>Must use federal law.</w:t>
      </w:r>
    </w:p>
    <w:p w:rsidR="005E55C0" w:rsidRDefault="005E55C0" w:rsidP="005E55C0">
      <w:pPr>
        <w:pStyle w:val="NoSpacing"/>
        <w:rPr>
          <w:rFonts w:ascii="Times New Roman" w:hAnsi="Times New Roman" w:cs="Times New Roman"/>
          <w:b/>
          <w:lang w:val="en-GB"/>
        </w:rPr>
      </w:pPr>
    </w:p>
    <w:p w:rsidR="007A6D5D" w:rsidRDefault="007A6D5D" w:rsidP="005E55C0">
      <w:pPr>
        <w:pStyle w:val="NoSpacing"/>
        <w:rPr>
          <w:rFonts w:ascii="Times New Roman" w:hAnsi="Times New Roman" w:cs="Times New Roman"/>
          <w:b/>
          <w:lang w:val="en-GB"/>
        </w:rPr>
      </w:pPr>
    </w:p>
    <w:p w:rsidR="007A6D5D" w:rsidRDefault="007A6D5D" w:rsidP="005E55C0">
      <w:pPr>
        <w:pStyle w:val="NoSpacing"/>
        <w:rPr>
          <w:rFonts w:ascii="Times New Roman" w:hAnsi="Times New Roman" w:cs="Times New Roman"/>
          <w:b/>
          <w:lang w:val="en-GB"/>
        </w:rPr>
      </w:pPr>
    </w:p>
    <w:p w:rsidR="00333702" w:rsidRDefault="00333702" w:rsidP="005E55C0">
      <w:pPr>
        <w:pStyle w:val="NoSpacing"/>
        <w:rPr>
          <w:rFonts w:ascii="Times New Roman" w:hAnsi="Times New Roman" w:cs="Times New Roman"/>
          <w:b/>
          <w:lang w:val="en-GB"/>
        </w:rPr>
      </w:pPr>
    </w:p>
    <w:p w:rsidR="00333702" w:rsidRDefault="00333702">
      <w:pPr>
        <w:rPr>
          <w:rFonts w:ascii="Times New Roman" w:hAnsi="Times New Roman" w:cs="Times New Roman"/>
          <w:b/>
          <w:lang w:val="en-GB"/>
        </w:rPr>
      </w:pPr>
      <w:r>
        <w:rPr>
          <w:rFonts w:ascii="Times New Roman" w:hAnsi="Times New Roman" w:cs="Times New Roman"/>
          <w:b/>
          <w:lang w:val="en-GB"/>
        </w:rPr>
        <w:br w:type="page"/>
      </w:r>
    </w:p>
    <w:p w:rsidR="00027D25" w:rsidRDefault="00027D25" w:rsidP="005E55C0">
      <w:pPr>
        <w:pStyle w:val="NoSpacing"/>
        <w:rPr>
          <w:rFonts w:ascii="Times New Roman" w:hAnsi="Times New Roman" w:cs="Times New Roman"/>
          <w:lang w:val="en-GB"/>
        </w:rPr>
      </w:pPr>
      <w:r>
        <w:rPr>
          <w:rFonts w:ascii="Times New Roman" w:hAnsi="Times New Roman" w:cs="Times New Roman"/>
          <w:b/>
          <w:lang w:val="en-GB"/>
        </w:rPr>
        <w:lastRenderedPageBreak/>
        <w:t xml:space="preserve">*** </w:t>
      </w:r>
      <w:r>
        <w:rPr>
          <w:rFonts w:ascii="Times New Roman" w:hAnsi="Times New Roman" w:cs="Times New Roman"/>
          <w:lang w:val="en-GB"/>
        </w:rPr>
        <w:t>CWB released at same time as LaFarge. SCC was trying to close box of IJI but Edinger thinks they just gave fuel to people to litigate in this area. Manipulate what they say to your client’s benefit.</w:t>
      </w:r>
    </w:p>
    <w:p w:rsidR="00755992" w:rsidRPr="00027D25" w:rsidRDefault="00755992" w:rsidP="005E55C0">
      <w:pPr>
        <w:pStyle w:val="NoSpacing"/>
        <w:rPr>
          <w:rFonts w:ascii="Times New Roman" w:hAnsi="Times New Roman" w:cs="Times New Roman"/>
          <w:lang w:val="en-GB"/>
        </w:rPr>
      </w:pPr>
      <w:r>
        <w:rPr>
          <w:rFonts w:ascii="Times New Roman" w:hAnsi="Times New Roman" w:cs="Times New Roman"/>
          <w:lang w:val="en-GB"/>
        </w:rPr>
        <w:t>Edinger also says that saying IJI is available to prov entities is a bold, unsupported theoretical statement.</w:t>
      </w:r>
    </w:p>
    <w:p w:rsidR="005E55C0" w:rsidRPr="008A3CAF" w:rsidRDefault="001A127F"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Canadian Western Bank v Alberta</w:t>
      </w:r>
      <w:r w:rsidR="005E55C0" w:rsidRPr="008A3CAF">
        <w:rPr>
          <w:rFonts w:ascii="Times New Roman" w:hAnsi="Times New Roman" w:cs="Times New Roman"/>
          <w:b/>
          <w:lang w:val="en-GB"/>
        </w:rPr>
        <w:t>, [</w:t>
      </w:r>
      <w:r w:rsidRPr="008A3CAF">
        <w:rPr>
          <w:rFonts w:ascii="Times New Roman" w:hAnsi="Times New Roman" w:cs="Times New Roman"/>
          <w:b/>
          <w:lang w:val="en-GB"/>
        </w:rPr>
        <w:t>2007</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SCC 22</w:t>
      </w:r>
      <w:r w:rsidR="00A52606">
        <w:rPr>
          <w:rFonts w:ascii="Times New Roman" w:hAnsi="Times New Roman" w:cs="Times New Roman"/>
          <w:b/>
          <w:lang w:val="en-GB"/>
        </w:rPr>
        <w:t xml:space="preserve"> </w:t>
      </w:r>
      <w:r w:rsidR="00A52606" w:rsidRPr="00A52606">
        <w:rPr>
          <w:rFonts w:ascii="Times New Roman" w:hAnsi="Times New Roman" w:cs="Times New Roman"/>
          <w:b/>
          <w:lang w:val="en-GB"/>
        </w:rPr>
        <w:sym w:font="Wingdings" w:char="F0E0"/>
      </w:r>
      <w:r w:rsidR="00A52606">
        <w:rPr>
          <w:rFonts w:ascii="Times New Roman" w:hAnsi="Times New Roman" w:cs="Times New Roman"/>
          <w:b/>
          <w:lang w:val="en-GB"/>
        </w:rPr>
        <w:t xml:space="preserve"> IJI and Paramountcy</w:t>
      </w:r>
      <w:r w:rsidR="005E55C0" w:rsidRPr="008A3CAF">
        <w:rPr>
          <w:rFonts w:ascii="Times New Roman" w:hAnsi="Times New Roman" w:cs="Times New Roman"/>
          <w:b/>
          <w:lang w:val="en-GB"/>
        </w:rPr>
        <w:tab/>
      </w:r>
    </w:p>
    <w:p w:rsidR="00634242" w:rsidRPr="00F76938" w:rsidRDefault="000D5676"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IJI for provs?</w:t>
      </w:r>
      <w:r w:rsidR="00755992">
        <w:rPr>
          <w:rFonts w:ascii="Times New Roman" w:hAnsi="Times New Roman" w:cs="Times New Roman"/>
          <w:b/>
          <w:color w:val="0000FF"/>
          <w:lang w:val="en-GB"/>
        </w:rPr>
        <w:t xml:space="preserve"> </w:t>
      </w:r>
      <w:r w:rsidR="00221B70">
        <w:rPr>
          <w:rFonts w:ascii="Times New Roman" w:hAnsi="Times New Roman" w:cs="Times New Roman"/>
          <w:b/>
          <w:color w:val="0000FF"/>
          <w:lang w:val="en-GB"/>
        </w:rPr>
        <w:t>IJI should be limited to what has been done in the past.</w:t>
      </w:r>
      <w:r w:rsidR="00F76938">
        <w:rPr>
          <w:rFonts w:ascii="Times New Roman" w:hAnsi="Times New Roman" w:cs="Times New Roman"/>
          <w:b/>
          <w:color w:val="0000FF"/>
          <w:lang w:val="en-GB"/>
        </w:rPr>
        <w:t xml:space="preserve"> Reverses LaFarge – the prov law must </w:t>
      </w:r>
      <w:r w:rsidR="00F76938">
        <w:rPr>
          <w:rFonts w:ascii="Times New Roman" w:hAnsi="Times New Roman" w:cs="Times New Roman"/>
          <w:b/>
          <w:color w:val="0000FF"/>
          <w:u w:val="single"/>
          <w:lang w:val="en-GB"/>
        </w:rPr>
        <w:t>impair</w:t>
      </w:r>
      <w:r w:rsidR="00F76938">
        <w:rPr>
          <w:rFonts w:ascii="Times New Roman" w:hAnsi="Times New Roman" w:cs="Times New Roman"/>
          <w:b/>
          <w:color w:val="0000FF"/>
          <w:lang w:val="en-GB"/>
        </w:rPr>
        <w:t xml:space="preserve"> </w:t>
      </w:r>
      <w:r w:rsidR="00E225E9">
        <w:rPr>
          <w:rFonts w:ascii="Times New Roman" w:hAnsi="Times New Roman" w:cs="Times New Roman"/>
          <w:b/>
          <w:color w:val="0000FF"/>
          <w:lang w:val="en-GB"/>
        </w:rPr>
        <w:t xml:space="preserve">a vital and essential part of </w:t>
      </w:r>
      <w:r w:rsidR="00F76938">
        <w:rPr>
          <w:rFonts w:ascii="Times New Roman" w:hAnsi="Times New Roman" w:cs="Times New Roman"/>
          <w:b/>
          <w:color w:val="0000FF"/>
          <w:lang w:val="en-GB"/>
        </w:rPr>
        <w:t>the federal entity (not just have effect).</w:t>
      </w:r>
    </w:p>
    <w:p w:rsidR="00221B70" w:rsidRDefault="00CA5528"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Paramountcy: </w:t>
      </w:r>
      <w:r>
        <w:rPr>
          <w:rFonts w:ascii="Times New Roman" w:hAnsi="Times New Roman" w:cs="Times New Roman"/>
          <w:b/>
          <w:i/>
          <w:color w:val="0000FF"/>
          <w:lang w:val="en-GB"/>
        </w:rPr>
        <w:t>McCutcheon</w:t>
      </w:r>
      <w:r>
        <w:rPr>
          <w:rFonts w:ascii="Times New Roman" w:hAnsi="Times New Roman" w:cs="Times New Roman"/>
          <w:b/>
          <w:color w:val="0000FF"/>
          <w:lang w:val="en-GB"/>
        </w:rPr>
        <w:t xml:space="preserve"> is fine. Prov law can’t conflict w/fed law </w:t>
      </w:r>
      <w:r w:rsidRPr="00CA5528">
        <w:rPr>
          <w:rFonts w:ascii="Times New Roman" w:hAnsi="Times New Roman" w:cs="Times New Roman"/>
          <w:b/>
          <w:color w:val="0000FF"/>
          <w:lang w:val="en-GB"/>
        </w:rPr>
        <w:sym w:font="Wingdings" w:char="F0E0"/>
      </w:r>
      <w:r>
        <w:rPr>
          <w:rFonts w:ascii="Times New Roman" w:hAnsi="Times New Roman" w:cs="Times New Roman"/>
          <w:b/>
          <w:color w:val="0000FF"/>
          <w:lang w:val="en-GB"/>
        </w:rPr>
        <w:t xml:space="preserve"> easy if fed law is permissive.</w:t>
      </w:r>
    </w:p>
    <w:p w:rsidR="009B2200" w:rsidRPr="009B2200" w:rsidRDefault="009B220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New unwritten principle of </w:t>
      </w:r>
      <w:r>
        <w:rPr>
          <w:rFonts w:ascii="Times New Roman" w:hAnsi="Times New Roman" w:cs="Times New Roman"/>
          <w:b/>
          <w:color w:val="0000FF"/>
          <w:u w:val="single"/>
          <w:lang w:val="en-GB"/>
        </w:rPr>
        <w:t>subsidiarity</w:t>
      </w:r>
      <w:r>
        <w:rPr>
          <w:rFonts w:ascii="Times New Roman" w:hAnsi="Times New Roman" w:cs="Times New Roman"/>
          <w:b/>
          <w:color w:val="0000FF"/>
          <w:lang w:val="en-GB"/>
        </w:rPr>
        <w:t>.</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094088">
        <w:rPr>
          <w:rFonts w:ascii="Times New Roman" w:hAnsi="Times New Roman" w:cs="Times New Roman"/>
          <w:sz w:val="20"/>
          <w:szCs w:val="20"/>
          <w:lang w:val="en-GB"/>
        </w:rPr>
        <w:t>Bank had permission to sell insurance. Claimed to be immune to AB insurance legislation because banks are federal entities and the insurance was essential to their business. Claimed IJI and, in the alternative, paramountcy.</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094088">
        <w:rPr>
          <w:rFonts w:ascii="Times New Roman" w:hAnsi="Times New Roman" w:cs="Times New Roman"/>
          <w:sz w:val="20"/>
          <w:szCs w:val="20"/>
          <w:lang w:val="en-GB"/>
        </w:rPr>
        <w:t xml:space="preserve">  (1) Is CWB immune from the AB law or (2) is the AB law inoperable for CWB?</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094088">
        <w:rPr>
          <w:rFonts w:ascii="Times New Roman" w:hAnsi="Times New Roman" w:cs="Times New Roman"/>
          <w:sz w:val="20"/>
          <w:szCs w:val="20"/>
          <w:lang w:val="en-GB"/>
        </w:rPr>
        <w:t xml:space="preserve"> </w:t>
      </w:r>
      <w:r w:rsidR="00755992">
        <w:rPr>
          <w:rFonts w:ascii="Times New Roman" w:hAnsi="Times New Roman" w:cs="Times New Roman"/>
          <w:sz w:val="20"/>
          <w:szCs w:val="20"/>
          <w:lang w:val="en-GB"/>
        </w:rPr>
        <w:t xml:space="preserve">“In </w:t>
      </w:r>
      <w:r w:rsidR="00755992" w:rsidRPr="00DA52A1">
        <w:rPr>
          <w:rFonts w:ascii="Times New Roman" w:hAnsi="Times New Roman" w:cs="Times New Roman"/>
          <w:i/>
          <w:sz w:val="20"/>
          <w:szCs w:val="20"/>
          <w:lang w:val="en-GB"/>
        </w:rPr>
        <w:t>theory</w:t>
      </w:r>
      <w:r w:rsidR="00755992">
        <w:rPr>
          <w:rFonts w:ascii="Times New Roman" w:hAnsi="Times New Roman" w:cs="Times New Roman"/>
          <w:sz w:val="20"/>
          <w:szCs w:val="20"/>
          <w:lang w:val="en-GB"/>
        </w:rPr>
        <w:t xml:space="preserve">, </w:t>
      </w:r>
      <w:r w:rsidR="00755992" w:rsidRPr="00755992">
        <w:rPr>
          <w:rFonts w:ascii="Times New Roman" w:hAnsi="Times New Roman" w:cs="Times New Roman"/>
          <w:b/>
          <w:sz w:val="20"/>
          <w:szCs w:val="20"/>
          <w:lang w:val="en-GB"/>
        </w:rPr>
        <w:t>IJI is reciprocal</w:t>
      </w:r>
      <w:r w:rsidR="00755992">
        <w:rPr>
          <w:rFonts w:ascii="Times New Roman" w:hAnsi="Times New Roman" w:cs="Times New Roman"/>
          <w:sz w:val="20"/>
          <w:szCs w:val="20"/>
          <w:lang w:val="en-GB"/>
        </w:rPr>
        <w:t xml:space="preserve">: it applies both to </w:t>
      </w:r>
      <w:r w:rsidR="00755992" w:rsidRPr="00755992">
        <w:rPr>
          <w:rFonts w:ascii="Times New Roman" w:hAnsi="Times New Roman" w:cs="Times New Roman"/>
          <w:b/>
          <w:sz w:val="20"/>
          <w:szCs w:val="20"/>
          <w:lang w:val="en-GB"/>
        </w:rPr>
        <w:t>protect prov</w:t>
      </w:r>
      <w:r w:rsidR="00755992">
        <w:rPr>
          <w:rFonts w:ascii="Times New Roman" w:hAnsi="Times New Roman" w:cs="Times New Roman"/>
          <w:sz w:val="20"/>
          <w:szCs w:val="20"/>
          <w:lang w:val="en-GB"/>
        </w:rPr>
        <w:t xml:space="preserve"> heads of power and prov undertakings from fed encroachment, and to protect fed heads of power and fed undertakings from prov encroachment.”</w:t>
      </w:r>
    </w:p>
    <w:p w:rsidR="00755992" w:rsidRDefault="0075599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559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BUT in reality, it is asymmetrical – encroach fed laws just get read down w/o doctrinal discussion. </w:t>
      </w:r>
    </w:p>
    <w:p w:rsidR="0008046D" w:rsidRDefault="0008046D"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50A4C">
        <w:rPr>
          <w:rFonts w:ascii="Times New Roman" w:hAnsi="Times New Roman" w:cs="Times New Roman"/>
          <w:b/>
          <w:sz w:val="20"/>
          <w:szCs w:val="20"/>
          <w:lang w:val="en-GB"/>
        </w:rPr>
        <w:t>Categories</w:t>
      </w:r>
      <w:r>
        <w:rPr>
          <w:rFonts w:ascii="Times New Roman" w:hAnsi="Times New Roman" w:cs="Times New Roman"/>
          <w:sz w:val="20"/>
          <w:szCs w:val="20"/>
          <w:lang w:val="en-GB"/>
        </w:rPr>
        <w:t xml:space="preserve"> of IJI: Fed transportation, </w:t>
      </w:r>
      <w:r w:rsidR="006E0A0C">
        <w:rPr>
          <w:rFonts w:ascii="Times New Roman" w:hAnsi="Times New Roman" w:cs="Times New Roman"/>
          <w:sz w:val="20"/>
          <w:szCs w:val="20"/>
          <w:lang w:val="en-GB"/>
        </w:rPr>
        <w:t xml:space="preserve">airplanes, </w:t>
      </w:r>
      <w:r>
        <w:rPr>
          <w:rFonts w:ascii="Times New Roman" w:hAnsi="Times New Roman" w:cs="Times New Roman"/>
          <w:sz w:val="20"/>
          <w:szCs w:val="20"/>
          <w:lang w:val="en-GB"/>
        </w:rPr>
        <w:t>communication, maritime, Aboriginal, fed corporations and institutions.</w:t>
      </w:r>
    </w:p>
    <w:p w:rsidR="0008046D" w:rsidRDefault="0008046D"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Binnie: With IJI, courts should </w:t>
      </w:r>
      <w:r>
        <w:rPr>
          <w:rFonts w:ascii="Times New Roman" w:hAnsi="Times New Roman" w:cs="Times New Roman"/>
          <w:b/>
          <w:sz w:val="20"/>
          <w:szCs w:val="20"/>
          <w:lang w:val="en-GB"/>
        </w:rPr>
        <w:t>stick to precedent</w:t>
      </w:r>
      <w:r>
        <w:rPr>
          <w:rFonts w:ascii="Times New Roman" w:hAnsi="Times New Roman" w:cs="Times New Roman"/>
          <w:sz w:val="20"/>
          <w:szCs w:val="20"/>
          <w:lang w:val="en-GB"/>
        </w:rPr>
        <w:t xml:space="preserve"> – limit scope and application of IJI to what’s already been done.</w:t>
      </w:r>
    </w:p>
    <w:p w:rsidR="00157DC6" w:rsidRDefault="0008046D"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08046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Federal </w:t>
      </w:r>
      <w:r w:rsidRPr="00F76938">
        <w:rPr>
          <w:rFonts w:ascii="Times New Roman" w:hAnsi="Times New Roman" w:cs="Times New Roman"/>
          <w:sz w:val="20"/>
          <w:szCs w:val="20"/>
          <w:u w:val="single"/>
          <w:lang w:val="en-GB"/>
        </w:rPr>
        <w:t>things, people, works and undertakings</w:t>
      </w:r>
      <w:r>
        <w:rPr>
          <w:rFonts w:ascii="Times New Roman" w:hAnsi="Times New Roman" w:cs="Times New Roman"/>
          <w:sz w:val="20"/>
          <w:szCs w:val="20"/>
          <w:lang w:val="en-GB"/>
        </w:rPr>
        <w:t xml:space="preserve"> </w:t>
      </w:r>
      <w:r w:rsidRPr="0008046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creatures, distinct from heads of power.</w:t>
      </w:r>
    </w:p>
    <w:p w:rsidR="00157DC6" w:rsidRDefault="00157DC6"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Idea of “cores” and broad application of IJI are inconsistent with federalism </w:t>
      </w:r>
      <w:r w:rsidRPr="00157DC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should use incremental approach.</w:t>
      </w:r>
    </w:p>
    <w:p w:rsidR="00157DC6" w:rsidRDefault="009B220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SUBSIDIARITY</w:t>
      </w:r>
      <w:r w:rsidR="00157DC6">
        <w:rPr>
          <w:rFonts w:ascii="Times New Roman" w:hAnsi="Times New Roman" w:cs="Times New Roman"/>
          <w:sz w:val="20"/>
          <w:szCs w:val="20"/>
          <w:lang w:val="en-GB"/>
        </w:rPr>
        <w:t>: decisions are best made at level of govt that is closest to the citizens affected.</w:t>
      </w:r>
    </w:p>
    <w:p w:rsidR="00E12EF9" w:rsidRDefault="00E12EF9"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12EF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Asymmetrical effect of IJI can undermine this – justification to limit IJI.</w:t>
      </w:r>
    </w:p>
    <w:p w:rsidR="003A4E7E" w:rsidRDefault="003A4E7E"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Excessive reliance on IJI undesirable: would create uncertainty (cores are undefined) </w:t>
      </w:r>
      <w:r w:rsidRPr="003A4E7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creates </w:t>
      </w:r>
      <w:r w:rsidRPr="003A4E7E">
        <w:rPr>
          <w:rFonts w:ascii="Times New Roman" w:hAnsi="Times New Roman" w:cs="Times New Roman"/>
          <w:b/>
          <w:sz w:val="20"/>
          <w:szCs w:val="20"/>
          <w:lang w:val="en-GB"/>
        </w:rPr>
        <w:t>legislative vacuums</w:t>
      </w:r>
      <w:r>
        <w:rPr>
          <w:rFonts w:ascii="Times New Roman" w:hAnsi="Times New Roman" w:cs="Times New Roman"/>
          <w:sz w:val="20"/>
          <w:szCs w:val="20"/>
          <w:lang w:val="en-GB"/>
        </w:rPr>
        <w:t xml:space="preserve"> by making incidental effects impossible even if there’s no fed laws to fill that area, has asymmetrical effects.</w:t>
      </w:r>
    </w:p>
    <w:p w:rsidR="000D5676" w:rsidRPr="000D5676" w:rsidRDefault="000D5676"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Pr>
          <w:rFonts w:ascii="Times New Roman" w:hAnsi="Times New Roman" w:cs="Times New Roman"/>
          <w:sz w:val="20"/>
          <w:szCs w:val="20"/>
          <w:lang w:val="en-GB"/>
        </w:rPr>
        <w:t xml:space="preserve">SO: must be </w:t>
      </w:r>
      <w:r w:rsidRPr="000D5676">
        <w:rPr>
          <w:rFonts w:ascii="Times New Roman" w:hAnsi="Times New Roman" w:cs="Times New Roman"/>
          <w:b/>
          <w:i/>
          <w:sz w:val="20"/>
          <w:szCs w:val="20"/>
          <w:u w:val="single"/>
          <w:lang w:val="en-GB"/>
        </w:rPr>
        <w:t>federal</w:t>
      </w:r>
      <w:r>
        <w:rPr>
          <w:rFonts w:ascii="Times New Roman" w:hAnsi="Times New Roman" w:cs="Times New Roman"/>
          <w:b/>
          <w:sz w:val="20"/>
          <w:szCs w:val="20"/>
          <w:u w:val="single"/>
          <w:lang w:val="en-GB"/>
        </w:rPr>
        <w:t xml:space="preserve"> entity and a provincial statute that IMPAIRS a </w:t>
      </w:r>
      <w:r>
        <w:rPr>
          <w:rFonts w:ascii="Times New Roman" w:hAnsi="Times New Roman" w:cs="Times New Roman"/>
          <w:b/>
          <w:i/>
          <w:sz w:val="20"/>
          <w:szCs w:val="20"/>
          <w:u w:val="single"/>
          <w:lang w:val="en-GB"/>
        </w:rPr>
        <w:t xml:space="preserve">vital and essential part </w:t>
      </w:r>
      <w:r w:rsidRPr="00F76938">
        <w:rPr>
          <w:rFonts w:ascii="Times New Roman" w:hAnsi="Times New Roman" w:cs="Times New Roman"/>
          <w:b/>
          <w:sz w:val="20"/>
          <w:szCs w:val="20"/>
          <w:u w:val="single"/>
          <w:lang w:val="en-GB"/>
        </w:rPr>
        <w:t>of the undertaking</w:t>
      </w:r>
      <w:r>
        <w:rPr>
          <w:rFonts w:ascii="Times New Roman" w:hAnsi="Times New Roman" w:cs="Times New Roman"/>
          <w:b/>
          <w:i/>
          <w:sz w:val="20"/>
          <w:szCs w:val="20"/>
          <w:u w:val="single"/>
          <w:lang w:val="en-GB"/>
        </w:rPr>
        <w:t>.</w:t>
      </w:r>
    </w:p>
    <w:p w:rsidR="00076132" w:rsidRDefault="00076132"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07613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Binnie may </w:t>
      </w:r>
      <w:r>
        <w:rPr>
          <w:rFonts w:ascii="Times New Roman" w:hAnsi="Times New Roman" w:cs="Times New Roman"/>
          <w:i/>
          <w:sz w:val="20"/>
          <w:szCs w:val="20"/>
          <w:lang w:val="en-GB"/>
        </w:rPr>
        <w:t>say</w:t>
      </w:r>
      <w:r>
        <w:rPr>
          <w:rFonts w:ascii="Times New Roman" w:hAnsi="Times New Roman" w:cs="Times New Roman"/>
          <w:sz w:val="20"/>
          <w:szCs w:val="20"/>
          <w:lang w:val="en-GB"/>
        </w:rPr>
        <w:t xml:space="preserve"> it’s open to provs, but also says to stick to precedent. </w:t>
      </w:r>
      <w:r w:rsidRPr="00076132">
        <w:rPr>
          <w:rFonts w:ascii="Times New Roman" w:hAnsi="Times New Roman" w:cs="Times New Roman"/>
          <w:sz w:val="20"/>
          <w:szCs w:val="20"/>
          <w:u w:val="single"/>
          <w:lang w:val="en-GB"/>
        </w:rPr>
        <w:t>Do as SCC does, not as they say</w:t>
      </w:r>
      <w:r>
        <w:rPr>
          <w:rFonts w:ascii="Times New Roman" w:hAnsi="Times New Roman" w:cs="Times New Roman"/>
          <w:sz w:val="20"/>
          <w:szCs w:val="20"/>
          <w:lang w:val="en-GB"/>
        </w:rPr>
        <w:t>!</w:t>
      </w:r>
      <w:r w:rsidR="002F2983">
        <w:rPr>
          <w:rFonts w:ascii="Times New Roman" w:hAnsi="Times New Roman" w:cs="Times New Roman"/>
          <w:sz w:val="20"/>
          <w:szCs w:val="20"/>
          <w:lang w:val="en-GB"/>
        </w:rPr>
        <w:t>\</w:t>
      </w:r>
    </w:p>
    <w:p w:rsidR="002F2983" w:rsidRDefault="002F2983"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2F298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 must be an </w:t>
      </w:r>
      <w:r>
        <w:rPr>
          <w:rFonts w:ascii="Times New Roman" w:hAnsi="Times New Roman" w:cs="Times New Roman"/>
          <w:b/>
          <w:sz w:val="20"/>
          <w:szCs w:val="20"/>
          <w:u w:val="single"/>
          <w:lang w:val="en-GB"/>
        </w:rPr>
        <w:t>impairment</w:t>
      </w:r>
      <w:r>
        <w:rPr>
          <w:rFonts w:ascii="Times New Roman" w:hAnsi="Times New Roman" w:cs="Times New Roman"/>
          <w:b/>
          <w:i/>
          <w:sz w:val="20"/>
          <w:szCs w:val="20"/>
          <w:lang w:val="en-GB"/>
        </w:rPr>
        <w:t xml:space="preserve"> </w:t>
      </w:r>
      <w:r>
        <w:rPr>
          <w:rFonts w:ascii="Times New Roman" w:hAnsi="Times New Roman" w:cs="Times New Roman"/>
          <w:sz w:val="20"/>
          <w:szCs w:val="20"/>
          <w:lang w:val="en-GB"/>
        </w:rPr>
        <w:t>– FACTUAL – look at actual entity, NOT head of power</w:t>
      </w:r>
    </w:p>
    <w:p w:rsidR="002F2983" w:rsidRPr="002F2983" w:rsidRDefault="002F2983"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2F298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Try to pin it on “internal management”(</w:t>
      </w:r>
      <w:r>
        <w:rPr>
          <w:rFonts w:ascii="Times New Roman" w:hAnsi="Times New Roman" w:cs="Times New Roman"/>
          <w:i/>
          <w:sz w:val="20"/>
          <w:szCs w:val="20"/>
          <w:lang w:val="en-GB"/>
        </w:rPr>
        <w:t>Bell</w:t>
      </w:r>
      <w:r>
        <w:rPr>
          <w:rFonts w:ascii="Times New Roman" w:hAnsi="Times New Roman" w:cs="Times New Roman"/>
          <w:sz w:val="20"/>
          <w:szCs w:val="20"/>
          <w:lang w:val="en-GB"/>
        </w:rPr>
        <w:t>) – easy argument for feds to make.</w:t>
      </w:r>
    </w:p>
    <w:p w:rsidR="00203CD1" w:rsidRPr="00203CD1" w:rsidRDefault="00203CD1"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Binnie says </w:t>
      </w:r>
      <w:r>
        <w:rPr>
          <w:rFonts w:ascii="Times New Roman" w:hAnsi="Times New Roman" w:cs="Times New Roman"/>
          <w:i/>
          <w:sz w:val="20"/>
          <w:szCs w:val="20"/>
          <w:lang w:val="en-GB"/>
        </w:rPr>
        <w:t>McCutcheon</w:t>
      </w:r>
      <w:r>
        <w:rPr>
          <w:rFonts w:ascii="Times New Roman" w:hAnsi="Times New Roman" w:cs="Times New Roman"/>
          <w:sz w:val="20"/>
          <w:szCs w:val="20"/>
          <w:lang w:val="en-GB"/>
        </w:rPr>
        <w:t xml:space="preserve"> paramountcy rules are still fine </w:t>
      </w:r>
      <w:r w:rsidRPr="00203CD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case just adds a new application.</w:t>
      </w:r>
    </w:p>
    <w:p w:rsidR="0008046D" w:rsidRDefault="00750A4C"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IJI is difficult so</w:t>
      </w:r>
      <w:r w:rsidR="00203CD1">
        <w:rPr>
          <w:rFonts w:ascii="Times New Roman" w:hAnsi="Times New Roman" w:cs="Times New Roman"/>
          <w:sz w:val="20"/>
          <w:szCs w:val="20"/>
          <w:lang w:val="en-GB"/>
        </w:rPr>
        <w:t xml:space="preserve"> you can</w:t>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argue paramountcy first</w:t>
      </w:r>
      <w:r>
        <w:rPr>
          <w:rFonts w:ascii="Times New Roman" w:hAnsi="Times New Roman" w:cs="Times New Roman"/>
          <w:sz w:val="20"/>
          <w:szCs w:val="20"/>
          <w:lang w:val="en-GB"/>
        </w:rPr>
        <w:t xml:space="preserve">. BUT may need IJI first </w:t>
      </w:r>
      <w:r w:rsidRPr="00750A4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can’t have conflict w/o a valid law.</w:t>
      </w:r>
    </w:p>
    <w:p w:rsidR="00750A4C" w:rsidRDefault="00750A4C"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AB required licensing for insurance, feds didn’t </w:t>
      </w:r>
      <w:r w:rsidRPr="00750A4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AB is just regulating what banks were allowed to do. No direct conflict, so no reason why banks shouldn’t have to comply </w:t>
      </w:r>
      <w:r w:rsidRPr="00750A4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750A4C">
        <w:rPr>
          <w:rFonts w:ascii="Times New Roman" w:hAnsi="Times New Roman" w:cs="Times New Roman"/>
          <w:b/>
          <w:sz w:val="20"/>
          <w:szCs w:val="20"/>
          <w:lang w:val="en-GB"/>
        </w:rPr>
        <w:t>didn’t affect fed Act’s purpose or operation</w:t>
      </w:r>
      <w:r>
        <w:rPr>
          <w:rFonts w:ascii="Times New Roman" w:hAnsi="Times New Roman" w:cs="Times New Roman"/>
          <w:sz w:val="20"/>
          <w:szCs w:val="20"/>
          <w:lang w:val="en-GB"/>
        </w:rPr>
        <w:t>.</w:t>
      </w:r>
    </w:p>
    <w:p w:rsidR="00634FB8" w:rsidRPr="00750A4C" w:rsidRDefault="00634FB8"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634FB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Fed law was PERMISSIVE </w:t>
      </w:r>
      <w:r w:rsidRPr="00634FB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hard to find a conflict w/permissive law. Solution? Feds should legislate!</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526E83">
        <w:rPr>
          <w:rFonts w:ascii="Times New Roman" w:hAnsi="Times New Roman" w:cs="Times New Roman"/>
          <w:sz w:val="20"/>
          <w:szCs w:val="20"/>
          <w:lang w:val="en-GB"/>
        </w:rPr>
        <w:t>No IJI immunity</w:t>
      </w:r>
      <w:r w:rsidR="00F76938">
        <w:rPr>
          <w:rFonts w:ascii="Times New Roman" w:hAnsi="Times New Roman" w:cs="Times New Roman"/>
          <w:sz w:val="20"/>
          <w:szCs w:val="20"/>
          <w:lang w:val="en-GB"/>
        </w:rPr>
        <w:t xml:space="preserve"> (insurance not a core service)</w:t>
      </w:r>
      <w:r w:rsidR="00526E83">
        <w:rPr>
          <w:rFonts w:ascii="Times New Roman" w:hAnsi="Times New Roman" w:cs="Times New Roman"/>
          <w:sz w:val="20"/>
          <w:szCs w:val="20"/>
          <w:lang w:val="en-GB"/>
        </w:rPr>
        <w:t xml:space="preserve"> and no conflict for paramountcy to apply. CWB loses.</w:t>
      </w:r>
    </w:p>
    <w:p w:rsidR="005E55C0" w:rsidRPr="008A3CAF" w:rsidRDefault="005E55C0" w:rsidP="005E55C0">
      <w:pPr>
        <w:pStyle w:val="NoSpacing"/>
        <w:rPr>
          <w:rFonts w:ascii="Times New Roman" w:hAnsi="Times New Roman" w:cs="Times New Roman"/>
          <w:b/>
          <w:lang w:val="en-GB"/>
        </w:rPr>
      </w:pPr>
    </w:p>
    <w:p w:rsidR="005E55C0" w:rsidRPr="008A3CAF" w:rsidRDefault="001A127F"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3F7319">
        <w:rPr>
          <w:rFonts w:ascii="Times New Roman" w:hAnsi="Times New Roman" w:cs="Times New Roman"/>
          <w:b/>
          <w:i/>
          <w:color w:val="FF0000"/>
          <w:lang w:val="en-GB"/>
        </w:rPr>
        <w:t>British Columbia v LaFarge Canada Ltd</w:t>
      </w:r>
      <w:r w:rsidR="005E55C0" w:rsidRPr="008A3CAF">
        <w:rPr>
          <w:rFonts w:ascii="Times New Roman" w:hAnsi="Times New Roman" w:cs="Times New Roman"/>
          <w:b/>
          <w:lang w:val="en-GB"/>
        </w:rPr>
        <w:t>, [</w:t>
      </w:r>
      <w:r w:rsidRPr="008A3CAF">
        <w:rPr>
          <w:rFonts w:ascii="Times New Roman" w:hAnsi="Times New Roman" w:cs="Times New Roman"/>
          <w:b/>
          <w:lang w:val="en-GB"/>
        </w:rPr>
        <w:t>2007</w:t>
      </w:r>
      <w:r w:rsidR="005E55C0" w:rsidRPr="008A3CAF">
        <w:rPr>
          <w:rFonts w:ascii="Times New Roman" w:hAnsi="Times New Roman" w:cs="Times New Roman"/>
          <w:b/>
          <w:lang w:val="en-GB"/>
        </w:rPr>
        <w:t xml:space="preserve">] </w:t>
      </w:r>
      <w:r w:rsidRPr="008A3CAF">
        <w:rPr>
          <w:rFonts w:ascii="Times New Roman" w:hAnsi="Times New Roman" w:cs="Times New Roman"/>
          <w:b/>
          <w:lang w:val="en-GB"/>
        </w:rPr>
        <w:t>SCC 23</w:t>
      </w:r>
      <w:r w:rsidR="00A52606">
        <w:rPr>
          <w:rFonts w:ascii="Times New Roman" w:hAnsi="Times New Roman" w:cs="Times New Roman"/>
          <w:b/>
          <w:lang w:val="en-GB"/>
        </w:rPr>
        <w:t xml:space="preserve"> </w:t>
      </w:r>
      <w:r w:rsidR="00A52606" w:rsidRPr="00A52606">
        <w:rPr>
          <w:rFonts w:ascii="Times New Roman" w:hAnsi="Times New Roman" w:cs="Times New Roman"/>
          <w:b/>
          <w:lang w:val="en-GB"/>
        </w:rPr>
        <w:sym w:font="Wingdings" w:char="F0E0"/>
      </w:r>
      <w:r w:rsidR="00A52606">
        <w:rPr>
          <w:rFonts w:ascii="Times New Roman" w:hAnsi="Times New Roman" w:cs="Times New Roman"/>
          <w:b/>
          <w:lang w:val="en-GB"/>
        </w:rPr>
        <w:t xml:space="preserve"> IJI and Paramountcy</w:t>
      </w:r>
      <w:r w:rsidR="005E55C0" w:rsidRPr="008A3CAF">
        <w:rPr>
          <w:rFonts w:ascii="Times New Roman" w:hAnsi="Times New Roman" w:cs="Times New Roman"/>
          <w:b/>
          <w:lang w:val="en-GB"/>
        </w:rPr>
        <w:tab/>
      </w:r>
    </w:p>
    <w:p w:rsidR="00634242" w:rsidRPr="00634242" w:rsidRDefault="00D868B4"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Definition of “frustration of purpose” for paramountcy</w:t>
      </w:r>
      <w:r w:rsidR="00634242"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IJI doesn’t apply to double aspect matters.</w:t>
      </w:r>
      <w:r w:rsidR="005930EA">
        <w:rPr>
          <w:rFonts w:ascii="Times New Roman" w:hAnsi="Times New Roman" w:cs="Times New Roman"/>
          <w:b/>
          <w:color w:val="0000FF"/>
          <w:lang w:val="en-GB"/>
        </w:rPr>
        <w:tab/>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5E55C0" w:rsidRPr="008A3CAF">
        <w:rPr>
          <w:rFonts w:ascii="Times New Roman" w:hAnsi="Times New Roman" w:cs="Times New Roman"/>
          <w:sz w:val="20"/>
          <w:szCs w:val="20"/>
          <w:lang w:val="en-GB"/>
        </w:rPr>
        <w:t xml:space="preserve"> </w:t>
      </w:r>
      <w:r w:rsidR="009365CE">
        <w:rPr>
          <w:rFonts w:ascii="Times New Roman" w:hAnsi="Times New Roman" w:cs="Times New Roman"/>
          <w:sz w:val="20"/>
          <w:szCs w:val="20"/>
          <w:lang w:val="en-GB"/>
        </w:rPr>
        <w:t xml:space="preserve">LaFarge wants to build factory on federally-owned property but their plans violate municipal by-laws (prov). </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9365CE">
        <w:rPr>
          <w:rFonts w:ascii="Times New Roman" w:hAnsi="Times New Roman" w:cs="Times New Roman"/>
          <w:sz w:val="20"/>
          <w:szCs w:val="20"/>
          <w:lang w:val="en-GB"/>
        </w:rPr>
        <w:t xml:space="preserve">  Should LaFarge get IJI because it’s building on federally-owned land?</w:t>
      </w:r>
    </w:p>
    <w:p w:rsidR="005E55C0"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E55C0" w:rsidRPr="008A3CAF">
        <w:rPr>
          <w:rFonts w:ascii="Times New Roman" w:hAnsi="Times New Roman" w:cs="Times New Roman"/>
          <w:sz w:val="20"/>
          <w:szCs w:val="20"/>
          <w:lang w:val="en-GB"/>
        </w:rPr>
        <w:t xml:space="preserve"> </w:t>
      </w:r>
      <w:r w:rsidR="008A3C90">
        <w:rPr>
          <w:rFonts w:ascii="Times New Roman" w:hAnsi="Times New Roman" w:cs="Times New Roman"/>
          <w:sz w:val="20"/>
          <w:szCs w:val="20"/>
          <w:lang w:val="en-GB"/>
        </w:rPr>
        <w:t>IJI should not be used if the matter is double aspect or if it would create a regulatory vacuum.</w:t>
      </w:r>
    </w:p>
    <w:p w:rsidR="00092DDF" w:rsidRDefault="00092DDF"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092DD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Paramountcy may be preferable because it does not create a regulatory vacuum.</w:t>
      </w:r>
    </w:p>
    <w:p w:rsidR="008A3C90" w:rsidRDefault="00E66904"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IJI rejected here: it’</w:t>
      </w:r>
      <w:r w:rsidR="008A3C90">
        <w:rPr>
          <w:rFonts w:ascii="Times New Roman" w:hAnsi="Times New Roman" w:cs="Times New Roman"/>
          <w:sz w:val="20"/>
          <w:szCs w:val="20"/>
          <w:lang w:val="en-GB"/>
        </w:rPr>
        <w:t xml:space="preserve">s a </w:t>
      </w:r>
      <w:r w:rsidR="008A3C90" w:rsidRPr="00D868B4">
        <w:rPr>
          <w:rFonts w:ascii="Times New Roman" w:hAnsi="Times New Roman" w:cs="Times New Roman"/>
          <w:sz w:val="20"/>
          <w:szCs w:val="20"/>
          <w:u w:val="single"/>
          <w:lang w:val="en-GB"/>
        </w:rPr>
        <w:t>double aspect matter</w:t>
      </w:r>
      <w:r w:rsidR="008A3C90">
        <w:rPr>
          <w:rFonts w:ascii="Times New Roman" w:hAnsi="Times New Roman" w:cs="Times New Roman"/>
          <w:sz w:val="20"/>
          <w:szCs w:val="20"/>
          <w:lang w:val="en-GB"/>
        </w:rPr>
        <w:t xml:space="preserve"> </w:t>
      </w:r>
      <w:r>
        <w:rPr>
          <w:rFonts w:ascii="Times New Roman" w:hAnsi="Times New Roman" w:cs="Times New Roman"/>
          <w:sz w:val="20"/>
          <w:szCs w:val="20"/>
          <w:lang w:val="en-GB"/>
        </w:rPr>
        <w:t>&amp;</w:t>
      </w:r>
      <w:r w:rsidR="008A3C90">
        <w:rPr>
          <w:rFonts w:ascii="Times New Roman" w:hAnsi="Times New Roman" w:cs="Times New Roman"/>
          <w:sz w:val="20"/>
          <w:szCs w:val="20"/>
          <w:lang w:val="en-GB"/>
        </w:rPr>
        <w:t xml:space="preserve"> not essential to the core</w:t>
      </w:r>
      <w:r>
        <w:rPr>
          <w:rFonts w:ascii="Times New Roman" w:hAnsi="Times New Roman" w:cs="Times New Roman"/>
          <w:sz w:val="20"/>
          <w:szCs w:val="20"/>
          <w:lang w:val="en-GB"/>
        </w:rPr>
        <w:t xml:space="preserve"> (i.e. not vital/essential)</w:t>
      </w:r>
      <w:r w:rsidR="008A3C90">
        <w:rPr>
          <w:rFonts w:ascii="Times New Roman" w:hAnsi="Times New Roman" w:cs="Times New Roman"/>
          <w:sz w:val="20"/>
          <w:szCs w:val="20"/>
          <w:lang w:val="en-GB"/>
        </w:rPr>
        <w:t>.</w:t>
      </w:r>
      <w:r w:rsidR="008152CE">
        <w:rPr>
          <w:rFonts w:ascii="Times New Roman" w:hAnsi="Times New Roman" w:cs="Times New Roman"/>
          <w:sz w:val="20"/>
          <w:szCs w:val="20"/>
          <w:lang w:val="en-GB"/>
        </w:rPr>
        <w:t xml:space="preserve"> Scope of IJI is NOT discussed.</w:t>
      </w:r>
    </w:p>
    <w:p w:rsidR="00D1170F" w:rsidRPr="00F430E2" w:rsidRDefault="001500E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Paramountcy accepted:</w:t>
      </w:r>
      <w:r w:rsidR="00D1170F">
        <w:rPr>
          <w:rFonts w:ascii="Times New Roman" w:hAnsi="Times New Roman" w:cs="Times New Roman"/>
          <w:sz w:val="20"/>
          <w:szCs w:val="20"/>
          <w:lang w:val="en-GB"/>
        </w:rPr>
        <w:t xml:space="preserve"> there is a conflict – feds want to give discretion, city wants to limit – </w:t>
      </w:r>
      <w:r w:rsidR="00D1170F" w:rsidRPr="00D1170F">
        <w:rPr>
          <w:rFonts w:ascii="Times New Roman" w:hAnsi="Times New Roman" w:cs="Times New Roman"/>
          <w:sz w:val="20"/>
          <w:szCs w:val="20"/>
          <w:lang w:val="en-GB"/>
        </w:rPr>
        <w:t>frustrates purpose</w:t>
      </w:r>
      <w:r w:rsidR="00D1170F">
        <w:rPr>
          <w:rFonts w:ascii="Times New Roman" w:hAnsi="Times New Roman" w:cs="Times New Roman"/>
          <w:sz w:val="20"/>
          <w:szCs w:val="20"/>
          <w:lang w:val="en-GB"/>
        </w:rPr>
        <w:t>.</w:t>
      </w:r>
    </w:p>
    <w:p w:rsidR="00F430E2" w:rsidRDefault="00F430E2" w:rsidP="00F430E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b/>
          <w:sz w:val="20"/>
          <w:szCs w:val="20"/>
          <w:lang w:val="en-GB"/>
        </w:rPr>
        <w:tab/>
      </w:r>
      <w:r w:rsidRPr="00F430E2">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Frustration of purpose: </w:t>
      </w:r>
      <w:r w:rsidRPr="00F430E2">
        <w:rPr>
          <w:rFonts w:ascii="Times New Roman" w:hAnsi="Times New Roman" w:cs="Times New Roman"/>
          <w:b/>
          <w:sz w:val="20"/>
          <w:szCs w:val="20"/>
          <w:lang w:val="en-GB"/>
        </w:rPr>
        <w:t xml:space="preserve">If the federal statute was enacted for a specific purpose + complying with </w:t>
      </w:r>
      <w:r>
        <w:rPr>
          <w:rFonts w:ascii="Times New Roman" w:hAnsi="Times New Roman" w:cs="Times New Roman"/>
          <w:b/>
          <w:sz w:val="20"/>
          <w:szCs w:val="20"/>
          <w:lang w:val="en-GB"/>
        </w:rPr>
        <w:t xml:space="preserve">  </w:t>
      </w:r>
    </w:p>
    <w:p w:rsidR="00F430E2" w:rsidRDefault="00F430E2" w:rsidP="00F430E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Pr="00F430E2">
        <w:rPr>
          <w:rFonts w:ascii="Times New Roman" w:hAnsi="Times New Roman" w:cs="Times New Roman"/>
          <w:b/>
          <w:sz w:val="20"/>
          <w:szCs w:val="20"/>
          <w:lang w:val="en-GB"/>
        </w:rPr>
        <w:t>the provincial statute will frustrate the federal purpose</w:t>
      </w:r>
      <w:r w:rsidR="00B80DE3">
        <w:rPr>
          <w:rFonts w:ascii="Times New Roman" w:hAnsi="Times New Roman" w:cs="Times New Roman"/>
          <w:sz w:val="20"/>
          <w:szCs w:val="20"/>
          <w:lang w:val="en-GB"/>
        </w:rPr>
        <w:t xml:space="preserve"> </w:t>
      </w:r>
      <w:r w:rsidR="00B80DE3" w:rsidRPr="00B80DE3">
        <w:rPr>
          <w:rFonts w:ascii="Times New Roman" w:hAnsi="Times New Roman" w:cs="Times New Roman"/>
          <w:sz w:val="20"/>
          <w:szCs w:val="20"/>
          <w:lang w:val="en-GB"/>
        </w:rPr>
        <w:sym w:font="Wingdings" w:char="F0E0"/>
      </w:r>
      <w:r w:rsidR="00B80DE3">
        <w:rPr>
          <w:rFonts w:ascii="Times New Roman" w:hAnsi="Times New Roman" w:cs="Times New Roman"/>
          <w:sz w:val="20"/>
          <w:szCs w:val="20"/>
          <w:lang w:val="en-GB"/>
        </w:rPr>
        <w:t xml:space="preserve"> must persuade court of fed law’s purpose.</w:t>
      </w:r>
    </w:p>
    <w:p w:rsidR="00B86AD3" w:rsidRDefault="00B86AD3" w:rsidP="00F430E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B86A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There is also </w:t>
      </w:r>
      <w:r>
        <w:rPr>
          <w:rFonts w:ascii="Times New Roman" w:hAnsi="Times New Roman" w:cs="Times New Roman"/>
          <w:b/>
          <w:sz w:val="20"/>
          <w:szCs w:val="20"/>
          <w:lang w:val="en-GB"/>
        </w:rPr>
        <w:t>operational conflict</w:t>
      </w:r>
      <w:r>
        <w:rPr>
          <w:rFonts w:ascii="Times New Roman" w:hAnsi="Times New Roman" w:cs="Times New Roman"/>
          <w:sz w:val="20"/>
          <w:szCs w:val="20"/>
          <w:lang w:val="en-GB"/>
        </w:rPr>
        <w:t>: when one statute says YES you can do X and another says NO.</w:t>
      </w:r>
    </w:p>
    <w:p w:rsidR="00B86AD3" w:rsidRPr="00B86AD3" w:rsidRDefault="00B86AD3" w:rsidP="00F430E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B86A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there is operational conflict – LaFarge could only comply w/both if municipal authority waived their law.</w:t>
      </w:r>
    </w:p>
    <w:p w:rsidR="00F44322" w:rsidRDefault="008152CE"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NOTE: Even though paramountcy is easier, court goes to IJI first </w:t>
      </w:r>
      <w:r w:rsidRPr="008152C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goes against what CWB said.</w:t>
      </w:r>
    </w:p>
    <w:p w:rsidR="008152CE" w:rsidRPr="00F44322" w:rsidRDefault="008152CE"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152C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Can’t ignore IJI unless judge wants you to.</w:t>
      </w:r>
      <w:r w:rsidR="006B0AF9">
        <w:rPr>
          <w:rFonts w:ascii="Times New Roman" w:hAnsi="Times New Roman" w:cs="Times New Roman"/>
          <w:sz w:val="20"/>
          <w:szCs w:val="20"/>
          <w:lang w:val="en-GB"/>
        </w:rPr>
        <w:t xml:space="preserve"> Court could have bypassed IJI but chose not to.</w:t>
      </w:r>
    </w:p>
    <w:p w:rsidR="005E55C0" w:rsidRPr="008A3CAF" w:rsidRDefault="00FF7710" w:rsidP="00634242">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E55C0" w:rsidRPr="008A3CAF">
        <w:rPr>
          <w:rFonts w:ascii="Times New Roman" w:hAnsi="Times New Roman" w:cs="Times New Roman"/>
          <w:sz w:val="20"/>
          <w:szCs w:val="20"/>
          <w:lang w:val="en-GB"/>
        </w:rPr>
        <w:t xml:space="preserve">:  </w:t>
      </w:r>
      <w:r w:rsidR="009365CE">
        <w:rPr>
          <w:rFonts w:ascii="Times New Roman" w:hAnsi="Times New Roman" w:cs="Times New Roman"/>
          <w:sz w:val="20"/>
          <w:szCs w:val="20"/>
          <w:lang w:val="en-GB"/>
        </w:rPr>
        <w:t>LaFarge wins, doesn’t have to comply with the municipal by-laws.</w:t>
      </w:r>
      <w:r w:rsidR="001500E0">
        <w:rPr>
          <w:rFonts w:ascii="Times New Roman" w:hAnsi="Times New Roman" w:cs="Times New Roman"/>
          <w:sz w:val="20"/>
          <w:szCs w:val="20"/>
          <w:lang w:val="en-GB"/>
        </w:rPr>
        <w:t xml:space="preserve"> IJI rejected. Paramountcy accepted.</w:t>
      </w:r>
    </w:p>
    <w:p w:rsidR="005E55C0" w:rsidRPr="008A3CAF" w:rsidRDefault="005E55C0" w:rsidP="005E55C0">
      <w:pPr>
        <w:pStyle w:val="NoSpacing"/>
        <w:rPr>
          <w:rFonts w:ascii="Times New Roman" w:hAnsi="Times New Roman" w:cs="Times New Roman"/>
          <w:b/>
          <w:lang w:val="en-GB"/>
        </w:rPr>
      </w:pPr>
    </w:p>
    <w:p w:rsidR="00CF0525" w:rsidRDefault="00CF0525" w:rsidP="00556F45">
      <w:pPr>
        <w:pStyle w:val="NoSpacing"/>
        <w:rPr>
          <w:rFonts w:ascii="Times New Roman" w:hAnsi="Times New Roman" w:cs="Times New Roman"/>
          <w:b/>
          <w:sz w:val="24"/>
          <w:szCs w:val="24"/>
          <w:highlight w:val="yellow"/>
          <w:u w:val="single"/>
          <w:lang w:val="en-GB"/>
        </w:rPr>
      </w:pPr>
    </w:p>
    <w:p w:rsidR="00AA6879" w:rsidRDefault="00AA6879">
      <w:pPr>
        <w:rPr>
          <w:rFonts w:ascii="Times New Roman" w:hAnsi="Times New Roman" w:cs="Times New Roman"/>
          <w:b/>
          <w:sz w:val="24"/>
          <w:szCs w:val="24"/>
          <w:highlight w:val="yellow"/>
          <w:u w:val="single"/>
          <w:lang w:val="en-GB"/>
        </w:rPr>
      </w:pPr>
    </w:p>
    <w:p w:rsidR="00AA6879" w:rsidRDefault="00AA6879">
      <w:pPr>
        <w:rPr>
          <w:rFonts w:ascii="Times New Roman" w:hAnsi="Times New Roman" w:cs="Times New Roman"/>
          <w:b/>
          <w:sz w:val="24"/>
          <w:szCs w:val="24"/>
          <w:highlight w:val="yellow"/>
          <w:u w:val="single"/>
          <w:lang w:val="en-GB"/>
        </w:rPr>
      </w:pPr>
      <w:r>
        <w:rPr>
          <w:rFonts w:ascii="Times New Roman" w:hAnsi="Times New Roman" w:cs="Times New Roman"/>
          <w:b/>
          <w:sz w:val="24"/>
          <w:szCs w:val="24"/>
          <w:highlight w:val="yellow"/>
          <w:u w:val="single"/>
          <w:lang w:val="en-GB"/>
        </w:rPr>
        <w:br w:type="page"/>
      </w:r>
    </w:p>
    <w:p w:rsidR="00556F45" w:rsidRPr="008A3CAF" w:rsidRDefault="00556F45" w:rsidP="00556F45">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lastRenderedPageBreak/>
        <w:t>Chapter 6 – Extraterritoriality</w:t>
      </w:r>
    </w:p>
    <w:p w:rsidR="00556F45" w:rsidRDefault="00556F45" w:rsidP="00556F45">
      <w:pPr>
        <w:spacing w:after="0" w:line="240" w:lineRule="auto"/>
        <w:rPr>
          <w:rFonts w:ascii="Times New Roman" w:hAnsi="Times New Roman" w:cs="Times New Roman"/>
        </w:rPr>
      </w:pPr>
    </w:p>
    <w:p w:rsidR="006A3FB5" w:rsidRPr="006A3FB5" w:rsidRDefault="006A3FB5" w:rsidP="00556F45">
      <w:pPr>
        <w:spacing w:after="0" w:line="240" w:lineRule="auto"/>
        <w:rPr>
          <w:rFonts w:ascii="Times New Roman" w:hAnsi="Times New Roman" w:cs="Times New Roman"/>
        </w:rPr>
      </w:pPr>
      <w:r>
        <w:rPr>
          <w:rFonts w:ascii="Times New Roman" w:hAnsi="Times New Roman" w:cs="Times New Roman"/>
        </w:rPr>
        <w:t xml:space="preserve">Not an issue for Parliament </w:t>
      </w:r>
      <w:r w:rsidRPr="006A3FB5">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i/>
        </w:rPr>
        <w:t>Statute of Westminster</w:t>
      </w:r>
      <w:r>
        <w:rPr>
          <w:rFonts w:ascii="Times New Roman" w:hAnsi="Times New Roman" w:cs="Times New Roman"/>
        </w:rPr>
        <w:t>, 1931.</w:t>
      </w:r>
    </w:p>
    <w:p w:rsidR="006A3FB5" w:rsidRPr="008A3CAF" w:rsidRDefault="006A3FB5" w:rsidP="00556F45">
      <w:pPr>
        <w:spacing w:after="0" w:line="240" w:lineRule="auto"/>
        <w:rPr>
          <w:rFonts w:ascii="Times New Roman" w:hAnsi="Times New Roman" w:cs="Times New Roman"/>
        </w:rPr>
      </w:pPr>
    </w:p>
    <w:p w:rsidR="00556F45" w:rsidRDefault="004C4651" w:rsidP="00556F45">
      <w:pPr>
        <w:pStyle w:val="NoSpacing"/>
        <w:rPr>
          <w:rFonts w:ascii="Times New Roman" w:hAnsi="Times New Roman" w:cs="Times New Roman"/>
          <w:lang w:val="en-GB"/>
        </w:rPr>
      </w:pPr>
      <w:r>
        <w:rPr>
          <w:rFonts w:ascii="Times New Roman" w:hAnsi="Times New Roman" w:cs="Times New Roman"/>
          <w:lang w:val="en-GB"/>
        </w:rPr>
        <w:t xml:space="preserve">Involves </w:t>
      </w:r>
      <w:r>
        <w:rPr>
          <w:rFonts w:ascii="Times New Roman" w:hAnsi="Times New Roman" w:cs="Times New Roman"/>
          <w:b/>
          <w:lang w:val="en-GB"/>
        </w:rPr>
        <w:t>validity</w:t>
      </w:r>
      <w:r>
        <w:rPr>
          <w:rFonts w:ascii="Times New Roman" w:hAnsi="Times New Roman" w:cs="Times New Roman"/>
          <w:lang w:val="en-GB"/>
        </w:rPr>
        <w:t xml:space="preserve"> and </w:t>
      </w:r>
      <w:r>
        <w:rPr>
          <w:rFonts w:ascii="Times New Roman" w:hAnsi="Times New Roman" w:cs="Times New Roman"/>
          <w:b/>
          <w:lang w:val="en-GB"/>
        </w:rPr>
        <w:t>applicability</w:t>
      </w:r>
      <w:r>
        <w:rPr>
          <w:rFonts w:ascii="Times New Roman" w:hAnsi="Times New Roman" w:cs="Times New Roman"/>
          <w:lang w:val="en-GB"/>
        </w:rPr>
        <w:t>:</w:t>
      </w:r>
    </w:p>
    <w:p w:rsidR="004C4651" w:rsidRDefault="004C4651" w:rsidP="00556F45">
      <w:pPr>
        <w:pStyle w:val="NoSpacing"/>
        <w:rPr>
          <w:rFonts w:ascii="Times New Roman" w:hAnsi="Times New Roman" w:cs="Times New Roman"/>
          <w:lang w:val="en-GB"/>
        </w:rPr>
      </w:pPr>
      <w:r>
        <w:rPr>
          <w:rFonts w:ascii="Times New Roman" w:hAnsi="Times New Roman" w:cs="Times New Roman"/>
          <w:lang w:val="en-GB"/>
        </w:rPr>
        <w:tab/>
      </w:r>
      <w:r w:rsidRPr="004C4651">
        <w:rPr>
          <w:rFonts w:ascii="Times New Roman" w:hAnsi="Times New Roman" w:cs="Times New Roman"/>
          <w:lang w:val="en-GB"/>
        </w:rPr>
        <w:sym w:font="Wingdings" w:char="F0E0"/>
      </w:r>
      <w:r>
        <w:rPr>
          <w:rFonts w:ascii="Times New Roman" w:hAnsi="Times New Roman" w:cs="Times New Roman"/>
          <w:lang w:val="en-GB"/>
        </w:rPr>
        <w:t xml:space="preserve"> Validity: invalid because of extraterritorial </w:t>
      </w:r>
      <w:r w:rsidR="00617B28">
        <w:rPr>
          <w:rFonts w:ascii="Times New Roman" w:hAnsi="Times New Roman" w:cs="Times New Roman"/>
          <w:lang w:val="en-GB"/>
        </w:rPr>
        <w:t>pith and substance</w:t>
      </w:r>
      <w:r w:rsidR="005F581A">
        <w:rPr>
          <w:rFonts w:ascii="Times New Roman" w:hAnsi="Times New Roman" w:cs="Times New Roman"/>
          <w:lang w:val="en-GB"/>
        </w:rPr>
        <w:t xml:space="preserve"> (most common use).</w:t>
      </w:r>
    </w:p>
    <w:p w:rsidR="006404D2" w:rsidRPr="006404D2" w:rsidRDefault="006404D2" w:rsidP="00556F45">
      <w:pPr>
        <w:pStyle w:val="NoSpacing"/>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lang w:val="en-GB"/>
        </w:rPr>
        <w:tab/>
        <w:t xml:space="preserve">- </w:t>
      </w:r>
      <w:r>
        <w:rPr>
          <w:rFonts w:ascii="Times New Roman" w:hAnsi="Times New Roman" w:cs="Times New Roman"/>
          <w:b/>
          <w:lang w:val="en-GB"/>
        </w:rPr>
        <w:t>Churchill Falls</w:t>
      </w:r>
    </w:p>
    <w:p w:rsidR="004C4651" w:rsidRDefault="004C4651" w:rsidP="00556F45">
      <w:pPr>
        <w:pStyle w:val="NoSpacing"/>
        <w:rPr>
          <w:rFonts w:ascii="Times New Roman" w:hAnsi="Times New Roman" w:cs="Times New Roman"/>
          <w:lang w:val="en-GB"/>
        </w:rPr>
      </w:pPr>
      <w:r>
        <w:rPr>
          <w:rFonts w:ascii="Times New Roman" w:hAnsi="Times New Roman" w:cs="Times New Roman"/>
          <w:lang w:val="en-GB"/>
        </w:rPr>
        <w:tab/>
      </w:r>
      <w:r w:rsidRPr="004C4651">
        <w:rPr>
          <w:rFonts w:ascii="Times New Roman" w:hAnsi="Times New Roman" w:cs="Times New Roman"/>
          <w:lang w:val="en-GB"/>
        </w:rPr>
        <w:sym w:font="Wingdings" w:char="F0E0"/>
      </w:r>
      <w:r>
        <w:rPr>
          <w:rFonts w:ascii="Times New Roman" w:hAnsi="Times New Roman" w:cs="Times New Roman"/>
          <w:lang w:val="en-GB"/>
        </w:rPr>
        <w:t xml:space="preserve"> Applicability: Statute is valid but inapplicable in </w:t>
      </w:r>
      <w:r>
        <w:rPr>
          <w:rFonts w:ascii="Times New Roman" w:hAnsi="Times New Roman" w:cs="Times New Roman"/>
          <w:i/>
          <w:lang w:val="en-GB"/>
        </w:rPr>
        <w:t>that</w:t>
      </w:r>
      <w:r>
        <w:rPr>
          <w:rFonts w:ascii="Times New Roman" w:hAnsi="Times New Roman" w:cs="Times New Roman"/>
          <w:lang w:val="en-GB"/>
        </w:rPr>
        <w:t xml:space="preserve"> application</w:t>
      </w:r>
      <w:r w:rsidR="005F581A">
        <w:rPr>
          <w:rFonts w:ascii="Times New Roman" w:hAnsi="Times New Roman" w:cs="Times New Roman"/>
          <w:lang w:val="en-GB"/>
        </w:rPr>
        <w:t xml:space="preserve"> (fallback option).</w:t>
      </w:r>
    </w:p>
    <w:p w:rsidR="006404D2" w:rsidRPr="006404D2" w:rsidRDefault="006404D2" w:rsidP="00556F45">
      <w:pPr>
        <w:pStyle w:val="NoSpacing"/>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lang w:val="en-GB"/>
        </w:rPr>
        <w:tab/>
        <w:t xml:space="preserve">- </w:t>
      </w:r>
      <w:r>
        <w:rPr>
          <w:rFonts w:ascii="Times New Roman" w:hAnsi="Times New Roman" w:cs="Times New Roman"/>
          <w:b/>
          <w:lang w:val="en-GB"/>
        </w:rPr>
        <w:t>Unifund</w:t>
      </w:r>
    </w:p>
    <w:p w:rsidR="004C4651" w:rsidRDefault="004C4651" w:rsidP="00556F45">
      <w:pPr>
        <w:pStyle w:val="NoSpacing"/>
        <w:rPr>
          <w:rFonts w:ascii="Times New Roman" w:hAnsi="Times New Roman" w:cs="Times New Roman"/>
          <w:lang w:val="en-GB"/>
        </w:rPr>
      </w:pPr>
    </w:p>
    <w:p w:rsidR="004C4651" w:rsidRDefault="004C4651" w:rsidP="00556F45">
      <w:pPr>
        <w:pStyle w:val="NoSpacing"/>
        <w:rPr>
          <w:rFonts w:ascii="Times New Roman" w:hAnsi="Times New Roman" w:cs="Times New Roman"/>
          <w:lang w:val="en-GB"/>
        </w:rPr>
      </w:pPr>
      <w:r>
        <w:rPr>
          <w:rFonts w:ascii="Times New Roman" w:hAnsi="Times New Roman" w:cs="Times New Roman"/>
          <w:lang w:val="en-GB"/>
        </w:rPr>
        <w:t xml:space="preserve">Concerned not with </w:t>
      </w:r>
      <w:r>
        <w:rPr>
          <w:rFonts w:ascii="Times New Roman" w:hAnsi="Times New Roman" w:cs="Times New Roman"/>
          <w:i/>
          <w:lang w:val="en-GB"/>
        </w:rPr>
        <w:t>creating</w:t>
      </w:r>
      <w:r>
        <w:rPr>
          <w:rFonts w:ascii="Times New Roman" w:hAnsi="Times New Roman" w:cs="Times New Roman"/>
          <w:lang w:val="en-GB"/>
        </w:rPr>
        <w:t xml:space="preserve"> rights outside prov but with </w:t>
      </w:r>
      <w:r>
        <w:rPr>
          <w:rFonts w:ascii="Times New Roman" w:hAnsi="Times New Roman" w:cs="Times New Roman"/>
          <w:i/>
          <w:lang w:val="en-GB"/>
        </w:rPr>
        <w:t>detracting</w:t>
      </w:r>
      <w:r>
        <w:rPr>
          <w:rFonts w:ascii="Times New Roman" w:hAnsi="Times New Roman" w:cs="Times New Roman"/>
          <w:lang w:val="en-GB"/>
        </w:rPr>
        <w:t xml:space="preserve"> from activities/rights outside prov.</w:t>
      </w:r>
    </w:p>
    <w:p w:rsidR="005F581A" w:rsidRDefault="005F581A" w:rsidP="00556F45">
      <w:pPr>
        <w:pStyle w:val="NoSpacing"/>
        <w:rPr>
          <w:rFonts w:ascii="Times New Roman" w:hAnsi="Times New Roman" w:cs="Times New Roman"/>
          <w:lang w:val="en-GB"/>
        </w:rPr>
      </w:pPr>
      <w:r>
        <w:rPr>
          <w:rFonts w:ascii="Times New Roman" w:hAnsi="Times New Roman" w:cs="Times New Roman"/>
          <w:lang w:val="en-GB"/>
        </w:rPr>
        <w:tab/>
      </w:r>
      <w:r w:rsidRPr="005F581A">
        <w:rPr>
          <w:rFonts w:ascii="Times New Roman" w:hAnsi="Times New Roman" w:cs="Times New Roman"/>
          <w:lang w:val="en-GB"/>
        </w:rPr>
        <w:sym w:font="Wingdings" w:char="F0E0"/>
      </w:r>
      <w:r>
        <w:rPr>
          <w:rFonts w:ascii="Times New Roman" w:hAnsi="Times New Roman" w:cs="Times New Roman"/>
          <w:lang w:val="en-GB"/>
        </w:rPr>
        <w:t xml:space="preserve"> i.e. generally not an issue to create benefits for those outside the province.</w:t>
      </w:r>
    </w:p>
    <w:p w:rsidR="005F581A" w:rsidRDefault="00B87F05" w:rsidP="00556F45">
      <w:pPr>
        <w:pStyle w:val="NoSpacing"/>
        <w:rPr>
          <w:rFonts w:ascii="Times New Roman" w:hAnsi="Times New Roman" w:cs="Times New Roman"/>
          <w:lang w:val="en-GB"/>
        </w:rPr>
      </w:pPr>
      <w:r>
        <w:rPr>
          <w:rFonts w:ascii="Times New Roman" w:hAnsi="Times New Roman" w:cs="Times New Roman"/>
          <w:lang w:val="en-GB"/>
        </w:rPr>
        <w:t>Avoid issues by pointing out how it does apply within prov; don’t directly regulate things outside prov.</w:t>
      </w:r>
    </w:p>
    <w:p w:rsidR="000835C6" w:rsidRDefault="000835C6" w:rsidP="00556F45">
      <w:pPr>
        <w:pStyle w:val="NoSpacing"/>
        <w:rPr>
          <w:rFonts w:ascii="Times New Roman" w:hAnsi="Times New Roman" w:cs="Times New Roman"/>
          <w:lang w:val="en-GB"/>
        </w:rPr>
      </w:pPr>
    </w:p>
    <w:p w:rsidR="006404D2" w:rsidRPr="006404D2" w:rsidRDefault="000835C6" w:rsidP="00556F45">
      <w:pPr>
        <w:pStyle w:val="NoSpacing"/>
        <w:rPr>
          <w:rFonts w:ascii="Times New Roman" w:hAnsi="Times New Roman" w:cs="Times New Roman"/>
          <w:lang w:val="en-GB"/>
        </w:rPr>
      </w:pPr>
      <w:r>
        <w:rPr>
          <w:rFonts w:ascii="Times New Roman" w:hAnsi="Times New Roman" w:cs="Times New Roman"/>
          <w:lang w:val="en-GB"/>
        </w:rPr>
        <w:t>Note: Only applies to provs. Parliament has power to legislate extraterritorially (</w:t>
      </w:r>
      <w:r>
        <w:rPr>
          <w:rFonts w:ascii="Times New Roman" w:hAnsi="Times New Roman" w:cs="Times New Roman"/>
          <w:i/>
          <w:lang w:val="en-GB"/>
        </w:rPr>
        <w:t>Statute of Westminster</w:t>
      </w:r>
      <w:r>
        <w:rPr>
          <w:rFonts w:ascii="Times New Roman" w:hAnsi="Times New Roman" w:cs="Times New Roman"/>
          <w:lang w:val="en-GB"/>
        </w:rPr>
        <w:t>).</w:t>
      </w:r>
    </w:p>
    <w:p w:rsidR="006404D2" w:rsidRDefault="006404D2" w:rsidP="00556F45">
      <w:pPr>
        <w:pStyle w:val="NoSpacing"/>
        <w:rPr>
          <w:rFonts w:ascii="Times New Roman" w:hAnsi="Times New Roman" w:cs="Times New Roman"/>
          <w:b/>
          <w:lang w:val="en-GB"/>
        </w:rPr>
      </w:pPr>
    </w:p>
    <w:p w:rsidR="00B80908" w:rsidRDefault="00B80908" w:rsidP="00556F45">
      <w:pPr>
        <w:pStyle w:val="NoSpacing"/>
        <w:rPr>
          <w:rFonts w:ascii="Times New Roman" w:hAnsi="Times New Roman" w:cs="Times New Roman"/>
          <w:lang w:val="en-GB"/>
        </w:rPr>
      </w:pPr>
      <w:r>
        <w:rPr>
          <w:rFonts w:ascii="Times New Roman" w:hAnsi="Times New Roman" w:cs="Times New Roman"/>
          <w:lang w:val="en-GB"/>
        </w:rPr>
        <w:t>Before these cases, there had been 2 lines of cases from the PC:</w:t>
      </w:r>
    </w:p>
    <w:p w:rsidR="00B80908" w:rsidRDefault="00B80908" w:rsidP="00B80908">
      <w:pPr>
        <w:pStyle w:val="NoSpacing"/>
        <w:numPr>
          <w:ilvl w:val="0"/>
          <w:numId w:val="5"/>
        </w:numPr>
        <w:rPr>
          <w:rFonts w:ascii="Times New Roman" w:hAnsi="Times New Roman" w:cs="Times New Roman"/>
          <w:lang w:val="en-GB"/>
        </w:rPr>
      </w:pPr>
      <w:r w:rsidRPr="00B80908">
        <w:rPr>
          <w:rFonts w:ascii="Times New Roman" w:hAnsi="Times New Roman" w:cs="Times New Roman"/>
          <w:i/>
          <w:lang w:val="en-GB"/>
        </w:rPr>
        <w:t>RBC v the King</w:t>
      </w:r>
      <w:r>
        <w:rPr>
          <w:rFonts w:ascii="Times New Roman" w:hAnsi="Times New Roman" w:cs="Times New Roman"/>
          <w:lang w:val="en-GB"/>
        </w:rPr>
        <w:t>, 1930: There can’t be ANY ET effects at all.</w:t>
      </w:r>
    </w:p>
    <w:p w:rsidR="00B80908" w:rsidRDefault="00B80908" w:rsidP="00B80908">
      <w:pPr>
        <w:pStyle w:val="NoSpacing"/>
        <w:numPr>
          <w:ilvl w:val="0"/>
          <w:numId w:val="5"/>
        </w:numPr>
        <w:rPr>
          <w:rFonts w:ascii="Times New Roman" w:hAnsi="Times New Roman" w:cs="Times New Roman"/>
          <w:lang w:val="en-GB"/>
        </w:rPr>
      </w:pPr>
      <w:r w:rsidRPr="00B80908">
        <w:rPr>
          <w:rFonts w:ascii="Times New Roman" w:hAnsi="Times New Roman" w:cs="Times New Roman"/>
          <w:i/>
          <w:lang w:val="en-GB"/>
        </w:rPr>
        <w:t>Ledore v Bennett</w:t>
      </w:r>
      <w:r>
        <w:rPr>
          <w:rFonts w:ascii="Times New Roman" w:hAnsi="Times New Roman" w:cs="Times New Roman"/>
          <w:lang w:val="en-GB"/>
        </w:rPr>
        <w:t>, 1939: Pith and substance approach, incidental ET effects are unimportant.</w:t>
      </w:r>
    </w:p>
    <w:p w:rsidR="00792AAE" w:rsidRDefault="00792AAE" w:rsidP="00792AAE">
      <w:pPr>
        <w:pStyle w:val="NoSpacing"/>
        <w:rPr>
          <w:rFonts w:ascii="Times New Roman" w:hAnsi="Times New Roman" w:cs="Times New Roman"/>
          <w:lang w:val="en-GB"/>
        </w:rPr>
      </w:pPr>
    </w:p>
    <w:p w:rsidR="00792AAE" w:rsidRPr="00792AAE" w:rsidRDefault="00792AAE" w:rsidP="00792AAE">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i/>
          <w:sz w:val="20"/>
          <w:szCs w:val="20"/>
          <w:u w:val="single"/>
          <w:lang w:val="en-GB"/>
        </w:rPr>
      </w:pPr>
      <w:r w:rsidRPr="00CB3A77">
        <w:rPr>
          <w:rFonts w:ascii="Times New Roman" w:hAnsi="Times New Roman" w:cs="Times New Roman"/>
          <w:b/>
          <w:color w:val="0000FF"/>
          <w:sz w:val="20"/>
          <w:szCs w:val="20"/>
          <w:u w:val="single"/>
          <w:lang w:val="en-GB"/>
        </w:rPr>
        <w:t>CURRENT METHOD OF ASSESSING EXTRATERRITORIALITY</w:t>
      </w:r>
      <w:r>
        <w:rPr>
          <w:rFonts w:ascii="Times New Roman" w:hAnsi="Times New Roman" w:cs="Times New Roman"/>
          <w:b/>
          <w:sz w:val="20"/>
          <w:szCs w:val="20"/>
          <w:u w:val="single"/>
          <w:lang w:val="en-GB"/>
        </w:rPr>
        <w:t xml:space="preserve"> – FROM </w:t>
      </w:r>
      <w:r>
        <w:rPr>
          <w:rFonts w:ascii="Times New Roman" w:hAnsi="Times New Roman" w:cs="Times New Roman"/>
          <w:b/>
          <w:i/>
          <w:sz w:val="20"/>
          <w:szCs w:val="20"/>
          <w:u w:val="single"/>
          <w:lang w:val="en-GB"/>
        </w:rPr>
        <w:t>IMPERIAL TOBACCO:</w:t>
      </w:r>
    </w:p>
    <w:p w:rsidR="00DE0D0E" w:rsidRDefault="00DE0D0E"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00792AAE">
        <w:rPr>
          <w:rFonts w:ascii="Times New Roman" w:hAnsi="Times New Roman" w:cs="Times New Roman"/>
          <w:sz w:val="20"/>
          <w:szCs w:val="20"/>
          <w:lang w:val="en-GB"/>
        </w:rPr>
        <w:t xml:space="preserve">When legislation is challenged as ET, first look to </w:t>
      </w:r>
      <w:r w:rsidR="00792AAE" w:rsidRPr="00792AAE">
        <w:rPr>
          <w:rFonts w:ascii="Times New Roman" w:hAnsi="Times New Roman" w:cs="Times New Roman"/>
          <w:b/>
          <w:sz w:val="20"/>
          <w:szCs w:val="20"/>
          <w:lang w:val="en-GB"/>
        </w:rPr>
        <w:t>pith and substance</w:t>
      </w:r>
      <w:r w:rsidR="00792AAE">
        <w:rPr>
          <w:rFonts w:ascii="Times New Roman" w:hAnsi="Times New Roman" w:cs="Times New Roman"/>
          <w:sz w:val="20"/>
          <w:szCs w:val="20"/>
          <w:lang w:val="en-GB"/>
        </w:rPr>
        <w:t xml:space="preserve"> (</w:t>
      </w:r>
      <w:r w:rsidR="00792AAE">
        <w:rPr>
          <w:rFonts w:ascii="Times New Roman" w:hAnsi="Times New Roman" w:cs="Times New Roman"/>
          <w:i/>
          <w:sz w:val="20"/>
          <w:szCs w:val="20"/>
          <w:lang w:val="en-GB"/>
        </w:rPr>
        <w:t>Churchill</w:t>
      </w:r>
      <w:r w:rsidR="00792AAE">
        <w:rPr>
          <w:rFonts w:ascii="Times New Roman" w:hAnsi="Times New Roman" w:cs="Times New Roman"/>
          <w:sz w:val="20"/>
          <w:szCs w:val="20"/>
          <w:lang w:val="en-GB"/>
        </w:rPr>
        <w:t xml:space="preserve">) </w:t>
      </w:r>
      <w:r w:rsidR="00792AAE" w:rsidRPr="00B9588A">
        <w:rPr>
          <w:rFonts w:ascii="Times New Roman" w:hAnsi="Times New Roman" w:cs="Times New Roman"/>
          <w:sz w:val="20"/>
          <w:szCs w:val="20"/>
          <w:lang w:val="en-GB"/>
        </w:rPr>
        <w:sym w:font="Wingdings" w:char="F0E0"/>
      </w:r>
      <w:r w:rsidR="00792AAE">
        <w:rPr>
          <w:rFonts w:ascii="Times New Roman" w:hAnsi="Times New Roman" w:cs="Times New Roman"/>
          <w:sz w:val="20"/>
          <w:szCs w:val="20"/>
          <w:lang w:val="en-GB"/>
        </w:rPr>
        <w:t xml:space="preserve"> check </w:t>
      </w:r>
      <w:r w:rsidR="00792AAE" w:rsidRPr="00792AAE">
        <w:rPr>
          <w:rFonts w:ascii="Times New Roman" w:hAnsi="Times New Roman" w:cs="Times New Roman"/>
          <w:b/>
          <w:sz w:val="20"/>
          <w:szCs w:val="20"/>
          <w:lang w:val="en-GB"/>
        </w:rPr>
        <w:t>validity</w:t>
      </w:r>
      <w:r w:rsidR="00792AAE">
        <w:rPr>
          <w:rFonts w:ascii="Times New Roman" w:hAnsi="Times New Roman" w:cs="Times New Roman"/>
          <w:sz w:val="20"/>
          <w:szCs w:val="20"/>
          <w:lang w:val="en-GB"/>
        </w:rPr>
        <w:t xml:space="preserve">. </w:t>
      </w:r>
    </w:p>
    <w:p w:rsidR="00DE0D0E" w:rsidRPr="00DE0D0E" w:rsidRDefault="00DE0D0E"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DE0D0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valid through </w:t>
      </w:r>
      <w:r>
        <w:rPr>
          <w:rFonts w:ascii="Times New Roman" w:hAnsi="Times New Roman" w:cs="Times New Roman"/>
          <w:i/>
          <w:sz w:val="20"/>
          <w:szCs w:val="20"/>
          <w:lang w:val="en-GB"/>
        </w:rPr>
        <w:t>Churchill</w:t>
      </w:r>
      <w:r>
        <w:rPr>
          <w:rFonts w:ascii="Times New Roman" w:hAnsi="Times New Roman" w:cs="Times New Roman"/>
          <w:sz w:val="20"/>
          <w:szCs w:val="20"/>
          <w:lang w:val="en-GB"/>
        </w:rPr>
        <w:t xml:space="preserve">, continue on. If not, stop analysis </w:t>
      </w:r>
      <w:r w:rsidRPr="00DE0D0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invalid.</w:t>
      </w:r>
    </w:p>
    <w:p w:rsidR="004526A5" w:rsidRDefault="00DE0D0E"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2) </w:t>
      </w:r>
      <w:r w:rsidR="004526A5">
        <w:rPr>
          <w:rFonts w:ascii="Times New Roman" w:hAnsi="Times New Roman" w:cs="Times New Roman"/>
          <w:sz w:val="20"/>
          <w:szCs w:val="20"/>
          <w:lang w:val="en-GB"/>
        </w:rPr>
        <w:t>You must determine if the P&amp;S of the legislation respects the territorial limitations on that head of power.</w:t>
      </w:r>
    </w:p>
    <w:p w:rsidR="00DE0D0E" w:rsidRDefault="004526A5"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DE0D0E">
        <w:rPr>
          <w:rFonts w:ascii="Times New Roman" w:hAnsi="Times New Roman" w:cs="Times New Roman"/>
          <w:sz w:val="20"/>
          <w:szCs w:val="20"/>
          <w:lang w:val="en-GB"/>
        </w:rPr>
        <w:t>a)</w:t>
      </w:r>
      <w:r w:rsidR="00B2336E">
        <w:rPr>
          <w:rFonts w:ascii="Times New Roman" w:hAnsi="Times New Roman" w:cs="Times New Roman"/>
          <w:sz w:val="20"/>
          <w:szCs w:val="20"/>
          <w:lang w:val="en-GB"/>
        </w:rPr>
        <w:t xml:space="preserve"> I</w:t>
      </w:r>
      <w:r w:rsidR="00792AAE">
        <w:rPr>
          <w:rFonts w:ascii="Times New Roman" w:hAnsi="Times New Roman" w:cs="Times New Roman"/>
          <w:sz w:val="20"/>
          <w:szCs w:val="20"/>
          <w:lang w:val="en-GB"/>
        </w:rPr>
        <w:t xml:space="preserve">f pith and substance is </w:t>
      </w:r>
      <w:r w:rsidR="00792AAE" w:rsidRPr="00792AAE">
        <w:rPr>
          <w:rFonts w:ascii="Times New Roman" w:hAnsi="Times New Roman" w:cs="Times New Roman"/>
          <w:b/>
          <w:sz w:val="20"/>
          <w:szCs w:val="20"/>
          <w:lang w:val="en-GB"/>
        </w:rPr>
        <w:t>tangible</w:t>
      </w:r>
      <w:r w:rsidR="00792AAE">
        <w:rPr>
          <w:rFonts w:ascii="Times New Roman" w:hAnsi="Times New Roman" w:cs="Times New Roman"/>
          <w:sz w:val="20"/>
          <w:szCs w:val="20"/>
          <w:lang w:val="en-GB"/>
        </w:rPr>
        <w:t xml:space="preserve">, </w:t>
      </w:r>
      <w:r w:rsidR="00792AAE" w:rsidRPr="00792AAE">
        <w:rPr>
          <w:rFonts w:ascii="Times New Roman" w:hAnsi="Times New Roman" w:cs="Times New Roman"/>
          <w:b/>
          <w:sz w:val="20"/>
          <w:szCs w:val="20"/>
          <w:lang w:val="en-GB"/>
        </w:rPr>
        <w:t>location</w:t>
      </w:r>
      <w:r w:rsidR="00792AAE">
        <w:rPr>
          <w:rFonts w:ascii="Times New Roman" w:hAnsi="Times New Roman" w:cs="Times New Roman"/>
          <w:sz w:val="20"/>
          <w:szCs w:val="20"/>
          <w:lang w:val="en-GB"/>
        </w:rPr>
        <w:t xml:space="preserve"> is critical (valid if in prov, invalid if not). </w:t>
      </w:r>
    </w:p>
    <w:p w:rsidR="00DE0D0E" w:rsidRDefault="00DE0D0E"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DE0D0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But what if the tangible item moves? No answer yet.</w:t>
      </w:r>
    </w:p>
    <w:p w:rsidR="00E04072" w:rsidRDefault="00DE0D0E"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    b) </w:t>
      </w:r>
      <w:r w:rsidR="00792AAE">
        <w:rPr>
          <w:rFonts w:ascii="Times New Roman" w:hAnsi="Times New Roman" w:cs="Times New Roman"/>
          <w:sz w:val="20"/>
          <w:szCs w:val="20"/>
          <w:lang w:val="en-GB"/>
        </w:rPr>
        <w:t xml:space="preserve">If </w:t>
      </w:r>
      <w:r w:rsidR="00792AAE" w:rsidRPr="00792AAE">
        <w:rPr>
          <w:rFonts w:ascii="Times New Roman" w:hAnsi="Times New Roman" w:cs="Times New Roman"/>
          <w:b/>
          <w:sz w:val="20"/>
          <w:szCs w:val="20"/>
          <w:lang w:val="en-GB"/>
        </w:rPr>
        <w:t>intangible</w:t>
      </w:r>
      <w:r w:rsidR="00792AAE">
        <w:rPr>
          <w:rFonts w:ascii="Times New Roman" w:hAnsi="Times New Roman" w:cs="Times New Roman"/>
          <w:sz w:val="20"/>
          <w:szCs w:val="20"/>
          <w:lang w:val="en-GB"/>
        </w:rPr>
        <w:t xml:space="preserve">, apply </w:t>
      </w:r>
      <w:r w:rsidR="00792AAE">
        <w:rPr>
          <w:rFonts w:ascii="Times New Roman" w:hAnsi="Times New Roman" w:cs="Times New Roman"/>
          <w:i/>
          <w:sz w:val="20"/>
          <w:szCs w:val="20"/>
          <w:lang w:val="en-GB"/>
        </w:rPr>
        <w:t>Unifund</w:t>
      </w:r>
      <w:r w:rsidR="00792AAE">
        <w:rPr>
          <w:rFonts w:ascii="Times New Roman" w:hAnsi="Times New Roman" w:cs="Times New Roman"/>
          <w:sz w:val="20"/>
          <w:szCs w:val="20"/>
          <w:lang w:val="en-GB"/>
        </w:rPr>
        <w:t xml:space="preserve"> test to determine </w:t>
      </w:r>
      <w:r w:rsidR="00792AAE" w:rsidRPr="00792AAE">
        <w:rPr>
          <w:rFonts w:ascii="Times New Roman" w:hAnsi="Times New Roman" w:cs="Times New Roman"/>
          <w:b/>
          <w:sz w:val="20"/>
          <w:szCs w:val="20"/>
          <w:lang w:val="en-GB"/>
        </w:rPr>
        <w:t>applicability</w:t>
      </w:r>
      <w:r w:rsidR="00792AAE">
        <w:rPr>
          <w:rFonts w:ascii="Times New Roman" w:hAnsi="Times New Roman" w:cs="Times New Roman"/>
          <w:sz w:val="20"/>
          <w:szCs w:val="20"/>
          <w:lang w:val="en-GB"/>
        </w:rPr>
        <w:t xml:space="preserve"> </w:t>
      </w:r>
      <w:r w:rsidR="00792AAE" w:rsidRPr="00B9588A">
        <w:rPr>
          <w:rFonts w:ascii="Times New Roman" w:hAnsi="Times New Roman" w:cs="Times New Roman"/>
          <w:sz w:val="20"/>
          <w:szCs w:val="20"/>
          <w:lang w:val="en-GB"/>
        </w:rPr>
        <w:sym w:font="Wingdings" w:char="F0E0"/>
      </w:r>
      <w:r w:rsidR="00792AAE">
        <w:rPr>
          <w:rFonts w:ascii="Times New Roman" w:hAnsi="Times New Roman" w:cs="Times New Roman"/>
          <w:sz w:val="20"/>
          <w:szCs w:val="20"/>
          <w:lang w:val="en-GB"/>
        </w:rPr>
        <w:t xml:space="preserve"> </w:t>
      </w:r>
      <w:r w:rsidR="00792AAE" w:rsidRPr="00792AAE">
        <w:rPr>
          <w:rFonts w:ascii="Times New Roman" w:hAnsi="Times New Roman" w:cs="Times New Roman"/>
          <w:b/>
          <w:sz w:val="20"/>
          <w:szCs w:val="20"/>
          <w:lang w:val="en-GB"/>
        </w:rPr>
        <w:t>meaningful connection</w:t>
      </w:r>
      <w:r w:rsidR="00792AAE">
        <w:rPr>
          <w:rFonts w:ascii="Times New Roman" w:hAnsi="Times New Roman" w:cs="Times New Roman"/>
          <w:sz w:val="20"/>
          <w:szCs w:val="20"/>
          <w:lang w:val="en-GB"/>
        </w:rPr>
        <w:t xml:space="preserve"> (real </w:t>
      </w:r>
      <w:r w:rsidR="00D73470">
        <w:rPr>
          <w:rFonts w:ascii="Times New Roman" w:hAnsi="Times New Roman" w:cs="Times New Roman"/>
          <w:sz w:val="20"/>
          <w:szCs w:val="20"/>
          <w:lang w:val="en-GB"/>
        </w:rPr>
        <w:t>&amp;</w:t>
      </w:r>
      <w:r w:rsidR="00792AAE">
        <w:rPr>
          <w:rFonts w:ascii="Times New Roman" w:hAnsi="Times New Roman" w:cs="Times New Roman"/>
          <w:sz w:val="20"/>
          <w:szCs w:val="20"/>
          <w:lang w:val="en-GB"/>
        </w:rPr>
        <w:t xml:space="preserve"> substantial).</w:t>
      </w:r>
    </w:p>
    <w:p w:rsidR="005A605D" w:rsidRPr="005A605D" w:rsidRDefault="005A605D"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A605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Use the four considerations given in </w:t>
      </w:r>
      <w:r>
        <w:rPr>
          <w:rFonts w:ascii="Times New Roman" w:hAnsi="Times New Roman" w:cs="Times New Roman"/>
          <w:i/>
          <w:sz w:val="20"/>
          <w:szCs w:val="20"/>
          <w:lang w:val="en-GB"/>
        </w:rPr>
        <w:t>Unifund</w:t>
      </w:r>
      <w:r>
        <w:rPr>
          <w:rFonts w:ascii="Times New Roman" w:hAnsi="Times New Roman" w:cs="Times New Roman"/>
          <w:sz w:val="20"/>
          <w:szCs w:val="20"/>
          <w:lang w:val="en-GB"/>
        </w:rPr>
        <w:t>.</w:t>
      </w:r>
    </w:p>
    <w:p w:rsidR="00E04072" w:rsidRDefault="00F22EE3"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F22EE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 exam, use “meaningful” as much as possible, rather than real/substantial.</w:t>
      </w:r>
    </w:p>
    <w:p w:rsidR="003E4E5F" w:rsidRPr="003E4E5F" w:rsidRDefault="003E4E5F"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Note</w:t>
      </w:r>
      <w:r>
        <w:rPr>
          <w:rFonts w:ascii="Times New Roman" w:hAnsi="Times New Roman" w:cs="Times New Roman"/>
          <w:sz w:val="20"/>
          <w:szCs w:val="20"/>
          <w:lang w:val="en-GB"/>
        </w:rPr>
        <w:t>: If it all comes back as valid, incidental ET effects are irrelevant.</w:t>
      </w:r>
    </w:p>
    <w:p w:rsidR="00F22EE3" w:rsidRDefault="00F22EE3"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p>
    <w:p w:rsidR="00E04072" w:rsidRDefault="00E04072"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BUT if you a</w:t>
      </w:r>
      <w:r w:rsidR="00C47684">
        <w:rPr>
          <w:rFonts w:ascii="Times New Roman" w:hAnsi="Times New Roman" w:cs="Times New Roman"/>
          <w:sz w:val="20"/>
          <w:szCs w:val="20"/>
          <w:lang w:val="en-GB"/>
        </w:rPr>
        <w:t xml:space="preserve">ccept that the legislation is </w:t>
      </w:r>
      <w:r>
        <w:rPr>
          <w:rFonts w:ascii="Times New Roman" w:hAnsi="Times New Roman" w:cs="Times New Roman"/>
          <w:sz w:val="20"/>
          <w:szCs w:val="20"/>
          <w:lang w:val="en-GB"/>
        </w:rPr>
        <w:t xml:space="preserve">valid, you can just argue inapplicability </w:t>
      </w:r>
      <w:r w:rsidRPr="00E0407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Unifund</w:t>
      </w:r>
      <w:r>
        <w:rPr>
          <w:rFonts w:ascii="Times New Roman" w:hAnsi="Times New Roman" w:cs="Times New Roman"/>
          <w:sz w:val="20"/>
          <w:szCs w:val="20"/>
          <w:lang w:val="en-GB"/>
        </w:rPr>
        <w:t xml:space="preserve"> only.</w:t>
      </w:r>
    </w:p>
    <w:p w:rsidR="00E04072" w:rsidRPr="00E04072" w:rsidRDefault="00E04072" w:rsidP="00CB3A7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And if you just want to argue validity, not applicability </w:t>
      </w:r>
      <w:r w:rsidRPr="00E0407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 xml:space="preserve">Churchill </w:t>
      </w:r>
      <w:r>
        <w:rPr>
          <w:rFonts w:ascii="Times New Roman" w:hAnsi="Times New Roman" w:cs="Times New Roman"/>
          <w:sz w:val="20"/>
          <w:szCs w:val="20"/>
          <w:lang w:val="en-GB"/>
        </w:rPr>
        <w:t>only</w:t>
      </w:r>
      <w:r w:rsidR="00C47684">
        <w:rPr>
          <w:rFonts w:ascii="Times New Roman" w:hAnsi="Times New Roman" w:cs="Times New Roman"/>
          <w:sz w:val="20"/>
          <w:szCs w:val="20"/>
          <w:lang w:val="en-GB"/>
        </w:rPr>
        <w:t xml:space="preserve"> if tangible, if intangible use </w:t>
      </w:r>
      <w:r w:rsidR="00C47684">
        <w:rPr>
          <w:rFonts w:ascii="Times New Roman" w:hAnsi="Times New Roman" w:cs="Times New Roman"/>
          <w:i/>
          <w:sz w:val="20"/>
          <w:szCs w:val="20"/>
          <w:lang w:val="en-GB"/>
        </w:rPr>
        <w:t>Imperial Tobacco</w:t>
      </w:r>
      <w:r>
        <w:rPr>
          <w:rFonts w:ascii="Times New Roman" w:hAnsi="Times New Roman" w:cs="Times New Roman"/>
          <w:sz w:val="20"/>
          <w:szCs w:val="20"/>
          <w:lang w:val="en-GB"/>
        </w:rPr>
        <w:t>.</w:t>
      </w:r>
    </w:p>
    <w:p w:rsidR="00B80908" w:rsidRDefault="00B80908" w:rsidP="00556F45">
      <w:pPr>
        <w:pStyle w:val="NoSpacing"/>
        <w:rPr>
          <w:rFonts w:ascii="Times New Roman" w:hAnsi="Times New Roman" w:cs="Times New Roman"/>
          <w:b/>
          <w:lang w:val="en-GB"/>
        </w:rPr>
      </w:pPr>
    </w:p>
    <w:p w:rsidR="00C50885" w:rsidRPr="00C50885" w:rsidRDefault="00C50885" w:rsidP="00556F45">
      <w:pPr>
        <w:pStyle w:val="NoSpacing"/>
        <w:rPr>
          <w:rFonts w:ascii="Times New Roman" w:hAnsi="Times New Roman" w:cs="Times New Roman"/>
          <w:lang w:val="en-GB"/>
        </w:rPr>
      </w:pPr>
      <w:r>
        <w:rPr>
          <w:rFonts w:ascii="Times New Roman" w:hAnsi="Times New Roman" w:cs="Times New Roman"/>
          <w:b/>
          <w:lang w:val="en-GB"/>
        </w:rPr>
        <w:t xml:space="preserve">*** </w:t>
      </w:r>
      <w:r>
        <w:rPr>
          <w:rFonts w:ascii="Times New Roman" w:hAnsi="Times New Roman" w:cs="Times New Roman"/>
          <w:lang w:val="en-GB"/>
        </w:rPr>
        <w:t xml:space="preserve">Affirms </w:t>
      </w:r>
      <w:r>
        <w:rPr>
          <w:rFonts w:ascii="Times New Roman" w:hAnsi="Times New Roman" w:cs="Times New Roman"/>
          <w:i/>
          <w:lang w:val="en-GB"/>
        </w:rPr>
        <w:t>Ledore v Bennett</w:t>
      </w:r>
      <w:r>
        <w:rPr>
          <w:rFonts w:ascii="Times New Roman" w:hAnsi="Times New Roman" w:cs="Times New Roman"/>
          <w:lang w:val="en-GB"/>
        </w:rPr>
        <w:t>.</w:t>
      </w:r>
    </w:p>
    <w:p w:rsidR="00556F45" w:rsidRPr="008A3CAF" w:rsidRDefault="00B80908"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Churchill Falls (Labrador</w:t>
      </w:r>
      <w:r w:rsidR="00B1699C">
        <w:rPr>
          <w:rFonts w:ascii="Times New Roman" w:hAnsi="Times New Roman" w:cs="Times New Roman"/>
          <w:b/>
          <w:i/>
          <w:color w:val="FF0000"/>
          <w:lang w:val="en-GB"/>
        </w:rPr>
        <w:t>) Inc</w:t>
      </w:r>
      <w:r>
        <w:rPr>
          <w:rFonts w:ascii="Times New Roman" w:hAnsi="Times New Roman" w:cs="Times New Roman"/>
          <w:b/>
          <w:i/>
          <w:color w:val="FF0000"/>
          <w:lang w:val="en-GB"/>
        </w:rPr>
        <w:t xml:space="preserve"> v AG Newfoundland</w:t>
      </w:r>
      <w:r w:rsidR="00556F45" w:rsidRPr="008A3CAF">
        <w:rPr>
          <w:rFonts w:ascii="Times New Roman" w:hAnsi="Times New Roman" w:cs="Times New Roman"/>
          <w:b/>
          <w:lang w:val="en-GB"/>
        </w:rPr>
        <w:t>, [</w:t>
      </w:r>
      <w:r>
        <w:rPr>
          <w:rFonts w:ascii="Times New Roman" w:hAnsi="Times New Roman" w:cs="Times New Roman"/>
          <w:b/>
          <w:lang w:val="en-GB"/>
        </w:rPr>
        <w:t>1984] 1 SCR 297</w:t>
      </w:r>
      <w:r w:rsidR="00556F45" w:rsidRPr="008A3CAF">
        <w:rPr>
          <w:rFonts w:ascii="Times New Roman" w:hAnsi="Times New Roman" w:cs="Times New Roman"/>
          <w:b/>
          <w:lang w:val="en-GB"/>
        </w:rPr>
        <w:tab/>
      </w:r>
      <w:r w:rsidR="0012108B">
        <w:rPr>
          <w:rFonts w:ascii="Times New Roman" w:hAnsi="Times New Roman" w:cs="Times New Roman"/>
          <w:b/>
          <w:lang w:val="en-GB"/>
        </w:rPr>
        <w:t xml:space="preserve"> (Validity)</w:t>
      </w:r>
    </w:p>
    <w:p w:rsidR="00556F45" w:rsidRPr="00634242" w:rsidRDefault="00546286"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If pith and substance of a law is within the province, extraterritorial effects are unimportant</w:t>
      </w:r>
      <w:r w:rsidR="00556F45" w:rsidRPr="00634242">
        <w:rPr>
          <w:rFonts w:ascii="Times New Roman" w:hAnsi="Times New Roman" w:cs="Times New Roman"/>
          <w:b/>
          <w:color w:val="0000FF"/>
          <w:lang w:val="en-GB"/>
        </w:rPr>
        <w:t>.</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B1699C">
        <w:rPr>
          <w:rFonts w:ascii="Times New Roman" w:hAnsi="Times New Roman" w:cs="Times New Roman"/>
          <w:sz w:val="20"/>
          <w:szCs w:val="20"/>
          <w:lang w:val="en-GB"/>
        </w:rPr>
        <w:t>NFLD leased water and rights to CF, with a certain amount of hydroelectric power reserved for NFLD. QB bought the rest of the power. NFLD wanted more power, passed Reversion Act that gave them the property rights back. It was valid on face for affecting property within the province.</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B1699C">
        <w:rPr>
          <w:rFonts w:ascii="Times New Roman" w:hAnsi="Times New Roman" w:cs="Times New Roman"/>
          <w:sz w:val="20"/>
          <w:szCs w:val="20"/>
          <w:lang w:val="en-GB"/>
        </w:rPr>
        <w:t>Was the Reversion Act invalid due to extraterritoriality?</w:t>
      </w:r>
    </w:p>
    <w:p w:rsidR="00B1699C"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B1699C">
        <w:rPr>
          <w:rFonts w:ascii="Times New Roman" w:hAnsi="Times New Roman" w:cs="Times New Roman"/>
          <w:sz w:val="20"/>
          <w:szCs w:val="20"/>
          <w:lang w:val="en-GB"/>
        </w:rPr>
        <w:t xml:space="preserve"> This is an example of SCC looking at prov’s motive, instead of just the legislation’s object/purpose/effect.</w:t>
      </w:r>
    </w:p>
    <w:p w:rsidR="00B1699C" w:rsidRDefault="00B1699C"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SCC finds that </w:t>
      </w:r>
      <w:r>
        <w:rPr>
          <w:rFonts w:ascii="Times New Roman" w:hAnsi="Times New Roman" w:cs="Times New Roman"/>
          <w:b/>
          <w:sz w:val="20"/>
          <w:szCs w:val="20"/>
          <w:lang w:val="en-GB"/>
        </w:rPr>
        <w:t>incidental effects are unimportant</w:t>
      </w:r>
      <w:r>
        <w:rPr>
          <w:rFonts w:ascii="Times New Roman" w:hAnsi="Times New Roman" w:cs="Times New Roman"/>
          <w:sz w:val="20"/>
          <w:szCs w:val="20"/>
          <w:lang w:val="en-GB"/>
        </w:rPr>
        <w:t xml:space="preserve"> </w:t>
      </w:r>
      <w:r w:rsidRPr="00B1699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Ledore</w:t>
      </w:r>
      <w:r>
        <w:rPr>
          <w:rFonts w:ascii="Times New Roman" w:hAnsi="Times New Roman" w:cs="Times New Roman"/>
          <w:sz w:val="20"/>
          <w:szCs w:val="20"/>
          <w:lang w:val="en-GB"/>
        </w:rPr>
        <w:t xml:space="preserve"> line of reasoning.</w:t>
      </w:r>
    </w:p>
    <w:p w:rsidR="00B1699C" w:rsidRDefault="00781C0E"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 xml:space="preserve">TEST: </w:t>
      </w:r>
      <w:r w:rsidR="00BB55E0" w:rsidRPr="00781C0E">
        <w:rPr>
          <w:rFonts w:ascii="Times New Roman" w:hAnsi="Times New Roman" w:cs="Times New Roman"/>
          <w:b/>
          <w:sz w:val="20"/>
          <w:szCs w:val="20"/>
          <w:u w:val="single"/>
          <w:lang w:val="en-GB"/>
        </w:rPr>
        <w:t xml:space="preserve">Court looks to pith and substance of the Act </w:t>
      </w:r>
      <w:r w:rsidR="00BB55E0" w:rsidRPr="00781C0E">
        <w:rPr>
          <w:rFonts w:ascii="Times New Roman" w:hAnsi="Times New Roman" w:cs="Times New Roman"/>
          <w:b/>
          <w:sz w:val="20"/>
          <w:szCs w:val="20"/>
          <w:u w:val="single"/>
          <w:lang w:val="en-GB"/>
        </w:rPr>
        <w:sym w:font="Wingdings" w:char="F0E0"/>
      </w:r>
      <w:r w:rsidR="00BB55E0" w:rsidRPr="00781C0E">
        <w:rPr>
          <w:rFonts w:ascii="Times New Roman" w:hAnsi="Times New Roman" w:cs="Times New Roman"/>
          <w:b/>
          <w:sz w:val="20"/>
          <w:szCs w:val="20"/>
          <w:u w:val="single"/>
          <w:lang w:val="en-GB"/>
        </w:rPr>
        <w:t xml:space="preserve"> civil rights. But </w:t>
      </w:r>
      <w:r w:rsidR="00BB55E0" w:rsidRPr="00781C0E">
        <w:rPr>
          <w:rFonts w:ascii="Times New Roman" w:hAnsi="Times New Roman" w:cs="Times New Roman"/>
          <w:b/>
          <w:i/>
          <w:sz w:val="20"/>
          <w:szCs w:val="20"/>
          <w:u w:val="single"/>
          <w:lang w:val="en-GB"/>
        </w:rPr>
        <w:t>where</w:t>
      </w:r>
      <w:r w:rsidR="00BB55E0" w:rsidRPr="00781C0E">
        <w:rPr>
          <w:rFonts w:ascii="Times New Roman" w:hAnsi="Times New Roman" w:cs="Times New Roman"/>
          <w:b/>
          <w:sz w:val="20"/>
          <w:szCs w:val="20"/>
          <w:u w:val="single"/>
          <w:lang w:val="en-GB"/>
        </w:rPr>
        <w:t xml:space="preserve"> are these civil rights located</w:t>
      </w:r>
      <w:r w:rsidR="00BB55E0">
        <w:rPr>
          <w:rFonts w:ascii="Times New Roman" w:hAnsi="Times New Roman" w:cs="Times New Roman"/>
          <w:sz w:val="20"/>
          <w:szCs w:val="20"/>
          <w:lang w:val="en-GB"/>
        </w:rPr>
        <w:t>?</w:t>
      </w:r>
    </w:p>
    <w:p w:rsidR="00A87238" w:rsidRDefault="00A87238"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8723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they’re </w:t>
      </w:r>
      <w:r w:rsidRPr="00781C0E">
        <w:rPr>
          <w:rFonts w:ascii="Times New Roman" w:hAnsi="Times New Roman" w:cs="Times New Roman"/>
          <w:b/>
          <w:sz w:val="20"/>
          <w:szCs w:val="20"/>
          <w:lang w:val="en-GB"/>
        </w:rPr>
        <w:t>located within the province, ET effects are unimportant. If outside prov, the Act is invalid</w:t>
      </w:r>
      <w:r>
        <w:rPr>
          <w:rFonts w:ascii="Times New Roman" w:hAnsi="Times New Roman" w:cs="Times New Roman"/>
          <w:sz w:val="20"/>
          <w:szCs w:val="20"/>
          <w:lang w:val="en-GB"/>
        </w:rPr>
        <w:t>.</w:t>
      </w:r>
    </w:p>
    <w:p w:rsidR="00BB55E0" w:rsidRDefault="00BB55E0"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B55E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Performan</w:t>
      </w:r>
      <w:r w:rsidR="00E74E8D">
        <w:rPr>
          <w:rFonts w:ascii="Times New Roman" w:hAnsi="Times New Roman" w:cs="Times New Roman"/>
          <w:sz w:val="20"/>
          <w:szCs w:val="20"/>
          <w:lang w:val="en-GB"/>
        </w:rPr>
        <w:t>ce of contract is in Quebec – colourability, effecting QB’s rights but pretending it’s NFLD.</w:t>
      </w:r>
    </w:p>
    <w:p w:rsidR="00BB55E0" w:rsidRDefault="00BB55E0"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B55E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sz w:val="20"/>
          <w:szCs w:val="20"/>
          <w:u w:val="single"/>
          <w:lang w:val="en-GB"/>
        </w:rPr>
        <w:t>No principle or test given to determine where the civil rights are located</w:t>
      </w:r>
      <w:r>
        <w:rPr>
          <w:rFonts w:ascii="Times New Roman" w:hAnsi="Times New Roman" w:cs="Times New Roman"/>
          <w:sz w:val="20"/>
          <w:szCs w:val="20"/>
          <w:lang w:val="en-GB"/>
        </w:rPr>
        <w:t>.</w:t>
      </w:r>
    </w:p>
    <w:p w:rsidR="008824A3" w:rsidRDefault="008824A3"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8824A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 when arguing location of civil rights, no guidance but try to claim it’s where you need it.</w:t>
      </w:r>
    </w:p>
    <w:p w:rsidR="009B49DE" w:rsidRPr="009B49DE" w:rsidRDefault="009B49DE"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Note: This case is a good example of </w:t>
      </w:r>
      <w:r>
        <w:rPr>
          <w:rFonts w:ascii="Times New Roman" w:hAnsi="Times New Roman" w:cs="Times New Roman"/>
          <w:b/>
          <w:sz w:val="20"/>
          <w:szCs w:val="20"/>
          <w:lang w:val="en-GB"/>
        </w:rPr>
        <w:t>colorability</w:t>
      </w:r>
      <w:r>
        <w:rPr>
          <w:rFonts w:ascii="Times New Roman" w:hAnsi="Times New Roman" w:cs="Times New Roman"/>
          <w:sz w:val="20"/>
          <w:szCs w:val="20"/>
          <w:lang w:val="en-GB"/>
        </w:rPr>
        <w:t xml:space="preserve"> – SCC looked at govt motive and it was aimed outside a border.</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1699C">
        <w:rPr>
          <w:rFonts w:ascii="Times New Roman" w:hAnsi="Times New Roman" w:cs="Times New Roman"/>
          <w:sz w:val="20"/>
          <w:szCs w:val="20"/>
          <w:lang w:val="en-GB"/>
        </w:rPr>
        <w:t xml:space="preserve">Act is invalid, but NOT because of ET </w:t>
      </w:r>
      <w:r w:rsidR="00B1699C" w:rsidRPr="00B1699C">
        <w:rPr>
          <w:rFonts w:ascii="Times New Roman" w:hAnsi="Times New Roman" w:cs="Times New Roman"/>
          <w:sz w:val="20"/>
          <w:szCs w:val="20"/>
          <w:lang w:val="en-GB"/>
        </w:rPr>
        <w:sym w:font="Wingdings" w:char="F0E0"/>
      </w:r>
      <w:r w:rsidR="00B1699C">
        <w:rPr>
          <w:rFonts w:ascii="Times New Roman" w:hAnsi="Times New Roman" w:cs="Times New Roman"/>
          <w:sz w:val="20"/>
          <w:szCs w:val="20"/>
          <w:lang w:val="en-GB"/>
        </w:rPr>
        <w:t xml:space="preserve"> because the contract was in Quebec.</w:t>
      </w:r>
    </w:p>
    <w:p w:rsidR="00556F45" w:rsidRDefault="00556F45" w:rsidP="00556F45">
      <w:pPr>
        <w:pStyle w:val="NoSpacing"/>
        <w:rPr>
          <w:rFonts w:ascii="Times New Roman" w:hAnsi="Times New Roman" w:cs="Times New Roman"/>
          <w:b/>
          <w:lang w:val="en-GB"/>
        </w:rPr>
      </w:pPr>
    </w:p>
    <w:p w:rsidR="007A6D5D" w:rsidRDefault="007A6D5D" w:rsidP="00556F45">
      <w:pPr>
        <w:pStyle w:val="NoSpacing"/>
        <w:rPr>
          <w:rFonts w:ascii="Times New Roman" w:hAnsi="Times New Roman" w:cs="Times New Roman"/>
          <w:b/>
          <w:lang w:val="en-GB"/>
        </w:rPr>
      </w:pPr>
    </w:p>
    <w:p w:rsidR="007A6D5D" w:rsidRDefault="007A6D5D" w:rsidP="00556F45">
      <w:pPr>
        <w:pStyle w:val="NoSpacing"/>
        <w:rPr>
          <w:rFonts w:ascii="Times New Roman" w:hAnsi="Times New Roman" w:cs="Times New Roman"/>
          <w:b/>
          <w:lang w:val="en-GB"/>
        </w:rPr>
      </w:pPr>
    </w:p>
    <w:p w:rsidR="007A6D5D" w:rsidRDefault="007A6D5D" w:rsidP="00556F45">
      <w:pPr>
        <w:pStyle w:val="NoSpacing"/>
        <w:rPr>
          <w:rFonts w:ascii="Times New Roman" w:hAnsi="Times New Roman" w:cs="Times New Roman"/>
          <w:b/>
          <w:lang w:val="en-GB"/>
        </w:rPr>
      </w:pPr>
    </w:p>
    <w:p w:rsidR="009B49DE" w:rsidRDefault="009B49DE" w:rsidP="00556F45">
      <w:pPr>
        <w:pStyle w:val="NoSpacing"/>
        <w:rPr>
          <w:rFonts w:ascii="Times New Roman" w:hAnsi="Times New Roman" w:cs="Times New Roman"/>
          <w:b/>
          <w:lang w:val="en-GB"/>
        </w:rPr>
      </w:pPr>
    </w:p>
    <w:p w:rsidR="00C25A41" w:rsidRDefault="00C25A41" w:rsidP="00556F45">
      <w:pPr>
        <w:pStyle w:val="NoSpacing"/>
        <w:rPr>
          <w:rFonts w:ascii="Times New Roman" w:hAnsi="Times New Roman" w:cs="Times New Roman"/>
          <w:lang w:val="en-GB"/>
        </w:rPr>
      </w:pPr>
      <w:r>
        <w:rPr>
          <w:rFonts w:ascii="Times New Roman" w:hAnsi="Times New Roman" w:cs="Times New Roman"/>
          <w:b/>
          <w:lang w:val="en-GB"/>
        </w:rPr>
        <w:lastRenderedPageBreak/>
        <w:t>***</w:t>
      </w:r>
      <w:r>
        <w:rPr>
          <w:rFonts w:ascii="Times New Roman" w:hAnsi="Times New Roman" w:cs="Times New Roman"/>
          <w:lang w:val="en-GB"/>
        </w:rPr>
        <w:t xml:space="preserve"> Edinger doesn’t like Unifund. She thinks judge picked and chose which aspects of the relationship to look at and failed to look at the relationship to Ontario.</w:t>
      </w:r>
    </w:p>
    <w:p w:rsidR="00595981" w:rsidRPr="00C25A41" w:rsidRDefault="00595981" w:rsidP="00556F45">
      <w:pPr>
        <w:pStyle w:val="NoSpacing"/>
        <w:rPr>
          <w:rFonts w:ascii="Times New Roman" w:hAnsi="Times New Roman" w:cs="Times New Roman"/>
          <w:lang w:val="en-GB"/>
        </w:rPr>
      </w:pPr>
      <w:r>
        <w:rPr>
          <w:rFonts w:ascii="Times New Roman" w:hAnsi="Times New Roman" w:cs="Times New Roman"/>
          <w:lang w:val="en-GB"/>
        </w:rPr>
        <w:t>Invoke Unifund when there are overlapping CONFLICTING provincial laws that appear to apply out of province OR if there aren’t conflicting laws but P tries to apply law from their own jurisdiction to someone who appears outside of that jurisdiction.</w:t>
      </w:r>
    </w:p>
    <w:p w:rsidR="00556F45" w:rsidRPr="008A3CAF" w:rsidRDefault="00B80908"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Unifund Assurance Co v Insurance Corp of BC</w:t>
      </w:r>
      <w:r>
        <w:rPr>
          <w:rFonts w:ascii="Times New Roman" w:hAnsi="Times New Roman" w:cs="Times New Roman"/>
          <w:b/>
          <w:lang w:val="en-GB"/>
        </w:rPr>
        <w:t>, [2003] 2 SCR 63</w:t>
      </w:r>
      <w:r w:rsidR="002C1B32">
        <w:rPr>
          <w:rFonts w:ascii="Times New Roman" w:hAnsi="Times New Roman" w:cs="Times New Roman"/>
          <w:b/>
          <w:lang w:val="en-GB"/>
        </w:rPr>
        <w:t xml:space="preserve"> (Application)</w:t>
      </w:r>
      <w:r w:rsidR="00556F45" w:rsidRPr="008A3CAF">
        <w:rPr>
          <w:rFonts w:ascii="Times New Roman" w:hAnsi="Times New Roman" w:cs="Times New Roman"/>
          <w:b/>
          <w:lang w:val="en-GB"/>
        </w:rPr>
        <w:tab/>
      </w:r>
    </w:p>
    <w:p w:rsidR="00556F45" w:rsidRPr="008A3CAF" w:rsidRDefault="007C4F18"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660066"/>
          <w:lang w:val="en-GB"/>
        </w:rPr>
      </w:pPr>
      <w:r>
        <w:rPr>
          <w:rFonts w:ascii="Times New Roman" w:hAnsi="Times New Roman" w:cs="Times New Roman"/>
          <w:b/>
          <w:color w:val="0000FF"/>
          <w:lang w:val="en-GB"/>
        </w:rPr>
        <w:t>Real and substantial connection test for ET</w:t>
      </w:r>
      <w:r w:rsidR="00C10B77">
        <w:rPr>
          <w:rFonts w:ascii="Times New Roman" w:hAnsi="Times New Roman" w:cs="Times New Roman"/>
          <w:b/>
          <w:color w:val="0000FF"/>
          <w:lang w:val="en-GB"/>
        </w:rPr>
        <w:t xml:space="preserve"> if there is overlapping legislation </w:t>
      </w:r>
      <w:r w:rsidR="0074668F">
        <w:rPr>
          <w:rFonts w:ascii="Times New Roman" w:hAnsi="Times New Roman" w:cs="Times New Roman"/>
          <w:b/>
          <w:color w:val="0000FF"/>
          <w:lang w:val="en-GB"/>
        </w:rPr>
        <w:t>between</w:t>
      </w:r>
      <w:r w:rsidR="00C10B77">
        <w:rPr>
          <w:rFonts w:ascii="Times New Roman" w:hAnsi="Times New Roman" w:cs="Times New Roman"/>
          <w:b/>
          <w:color w:val="0000FF"/>
          <w:lang w:val="en-GB"/>
        </w:rPr>
        <w:t xml:space="preserve"> </w:t>
      </w:r>
      <w:r w:rsidR="0074668F">
        <w:rPr>
          <w:rFonts w:ascii="Times New Roman" w:hAnsi="Times New Roman" w:cs="Times New Roman"/>
          <w:b/>
          <w:color w:val="0000FF"/>
          <w:lang w:val="en-GB"/>
        </w:rPr>
        <w:t>two</w:t>
      </w:r>
      <w:r w:rsidR="00C10B77">
        <w:rPr>
          <w:rFonts w:ascii="Times New Roman" w:hAnsi="Times New Roman" w:cs="Times New Roman"/>
          <w:b/>
          <w:color w:val="0000FF"/>
          <w:lang w:val="en-GB"/>
        </w:rPr>
        <w:t xml:space="preserve"> jurisdictions</w:t>
      </w:r>
      <w:r w:rsidR="0074668F">
        <w:rPr>
          <w:rFonts w:ascii="Times New Roman" w:hAnsi="Times New Roman" w:cs="Times New Roman"/>
          <w:b/>
          <w:color w:val="0000FF"/>
          <w:lang w:val="en-GB"/>
        </w:rPr>
        <w:t xml:space="preserve"> or when PF wants to sue in their jurisdiction someone who is outside the jurisdiction</w:t>
      </w:r>
      <w:r w:rsidR="00556F45" w:rsidRPr="00634242">
        <w:rPr>
          <w:rFonts w:ascii="Times New Roman" w:hAnsi="Times New Roman" w:cs="Times New Roman"/>
          <w:b/>
          <w:color w:val="0000FF"/>
          <w:lang w:val="en-GB"/>
        </w:rPr>
        <w:t>.</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B6574">
        <w:rPr>
          <w:rFonts w:ascii="Times New Roman" w:hAnsi="Times New Roman" w:cs="Times New Roman"/>
          <w:sz w:val="20"/>
          <w:szCs w:val="20"/>
          <w:lang w:val="en-GB"/>
        </w:rPr>
        <w:t xml:space="preserve">ON couple is in BC, gets in accident with BC driver. ON couple gets insurance payments from their ON company and ICBC pays out insurance to them as well. Unifund tries to recover from ICBC as per ON legislation but ICBC claims it doesn’t affect them as non-ON company. </w:t>
      </w:r>
      <w:r w:rsidR="00961656">
        <w:rPr>
          <w:rFonts w:ascii="Times New Roman" w:hAnsi="Times New Roman" w:cs="Times New Roman"/>
          <w:sz w:val="20"/>
          <w:szCs w:val="20"/>
          <w:lang w:val="en-GB"/>
        </w:rPr>
        <w:t>This is a statutory cause of action.</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B6574">
        <w:rPr>
          <w:rFonts w:ascii="Times New Roman" w:hAnsi="Times New Roman" w:cs="Times New Roman"/>
          <w:sz w:val="20"/>
          <w:szCs w:val="20"/>
          <w:lang w:val="en-GB"/>
        </w:rPr>
        <w:t>Is ICBC subject to the ON insurance legislation? Or no, because that would be an ET application?</w:t>
      </w:r>
    </w:p>
    <w:p w:rsidR="00556F45"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B27D21">
        <w:rPr>
          <w:rFonts w:ascii="Times New Roman" w:hAnsi="Times New Roman" w:cs="Times New Roman"/>
          <w:sz w:val="20"/>
          <w:szCs w:val="20"/>
          <w:lang w:val="en-GB"/>
        </w:rPr>
        <w:t>Conflict of laws cases: 1) Where do you bring the action? Whose laws should court apply?</w:t>
      </w:r>
    </w:p>
    <w:p w:rsidR="006D5D96" w:rsidRDefault="006D5D96"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Overall question: Which province’s statute has the closest connection to the set of facts for the case?</w:t>
      </w:r>
    </w:p>
    <w:p w:rsidR="00B27D21" w:rsidRPr="00B27D21" w:rsidRDefault="00B27D21"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Real and substantial connection test.</w:t>
      </w:r>
      <w:r>
        <w:rPr>
          <w:rFonts w:ascii="Times New Roman" w:hAnsi="Times New Roman" w:cs="Times New Roman"/>
          <w:sz w:val="20"/>
          <w:szCs w:val="20"/>
          <w:lang w:val="en-GB"/>
        </w:rPr>
        <w:t xml:space="preserve"> Four considerations:</w:t>
      </w:r>
    </w:p>
    <w:p w:rsidR="00B27D21" w:rsidRDefault="00975802" w:rsidP="00975802">
      <w:pPr>
        <w:pStyle w:val="NoSpacing"/>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territorial limits on the scope of provincial legislative authority prevent the application of the law of a province to matters </w:t>
      </w:r>
      <w:r>
        <w:rPr>
          <w:rFonts w:ascii="Times New Roman" w:hAnsi="Times New Roman" w:cs="Times New Roman"/>
          <w:b/>
          <w:sz w:val="20"/>
          <w:szCs w:val="20"/>
          <w:lang w:val="en-GB"/>
        </w:rPr>
        <w:t>not sufficiently connected</w:t>
      </w:r>
      <w:r>
        <w:rPr>
          <w:rFonts w:ascii="Times New Roman" w:hAnsi="Times New Roman" w:cs="Times New Roman"/>
          <w:sz w:val="20"/>
          <w:szCs w:val="20"/>
          <w:lang w:val="en-GB"/>
        </w:rPr>
        <w:t xml:space="preserve"> to it.</w:t>
      </w:r>
    </w:p>
    <w:p w:rsidR="00975802" w:rsidRDefault="00975802" w:rsidP="00975802">
      <w:pPr>
        <w:pStyle w:val="NoSpacing"/>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What constitutes a “sufficient” connection </w:t>
      </w:r>
      <w:r>
        <w:rPr>
          <w:rFonts w:ascii="Times New Roman" w:hAnsi="Times New Roman" w:cs="Times New Roman"/>
          <w:b/>
          <w:sz w:val="20"/>
          <w:szCs w:val="20"/>
          <w:lang w:val="en-GB"/>
        </w:rPr>
        <w:t xml:space="preserve">depends on the </w:t>
      </w:r>
      <w:r w:rsidRPr="007C4F18">
        <w:rPr>
          <w:rFonts w:ascii="Times New Roman" w:hAnsi="Times New Roman" w:cs="Times New Roman"/>
          <w:b/>
          <w:i/>
          <w:sz w:val="20"/>
          <w:szCs w:val="20"/>
          <w:lang w:val="en-GB"/>
        </w:rPr>
        <w:t>relationship</w:t>
      </w:r>
      <w:r>
        <w:rPr>
          <w:rFonts w:ascii="Times New Roman" w:hAnsi="Times New Roman" w:cs="Times New Roman"/>
          <w:sz w:val="20"/>
          <w:szCs w:val="20"/>
          <w:lang w:val="en-GB"/>
        </w:rPr>
        <w:t xml:space="preserve"> </w:t>
      </w:r>
      <w:r w:rsidRPr="007C4F18">
        <w:rPr>
          <w:rFonts w:ascii="Times New Roman" w:hAnsi="Times New Roman" w:cs="Times New Roman"/>
          <w:b/>
          <w:sz w:val="20"/>
          <w:szCs w:val="20"/>
          <w:lang w:val="en-GB"/>
        </w:rPr>
        <w:t xml:space="preserve">among the </w:t>
      </w:r>
      <w:r w:rsidRPr="007C4F18">
        <w:rPr>
          <w:rFonts w:ascii="Times New Roman" w:hAnsi="Times New Roman" w:cs="Times New Roman"/>
          <w:b/>
          <w:i/>
          <w:sz w:val="20"/>
          <w:szCs w:val="20"/>
          <w:lang w:val="en-GB"/>
        </w:rPr>
        <w:t>enacting jurisdiction</w:t>
      </w:r>
      <w:r w:rsidRPr="007C4F18">
        <w:rPr>
          <w:rFonts w:ascii="Times New Roman" w:hAnsi="Times New Roman" w:cs="Times New Roman"/>
          <w:b/>
          <w:sz w:val="20"/>
          <w:szCs w:val="20"/>
          <w:lang w:val="en-GB"/>
        </w:rPr>
        <w:t xml:space="preserve">, the </w:t>
      </w:r>
      <w:r w:rsidRPr="007C4F18">
        <w:rPr>
          <w:rFonts w:ascii="Times New Roman" w:hAnsi="Times New Roman" w:cs="Times New Roman"/>
          <w:b/>
          <w:i/>
          <w:sz w:val="20"/>
          <w:szCs w:val="20"/>
          <w:lang w:val="en-GB"/>
        </w:rPr>
        <w:t>subject matter</w:t>
      </w:r>
      <w:r w:rsidRPr="007C4F18">
        <w:rPr>
          <w:rFonts w:ascii="Times New Roman" w:hAnsi="Times New Roman" w:cs="Times New Roman"/>
          <w:b/>
          <w:sz w:val="20"/>
          <w:szCs w:val="20"/>
          <w:lang w:val="en-GB"/>
        </w:rPr>
        <w:t xml:space="preserve"> of the legislation and the </w:t>
      </w:r>
      <w:r w:rsidRPr="007C4F18">
        <w:rPr>
          <w:rFonts w:ascii="Times New Roman" w:hAnsi="Times New Roman" w:cs="Times New Roman"/>
          <w:b/>
          <w:i/>
          <w:sz w:val="20"/>
          <w:szCs w:val="20"/>
          <w:lang w:val="en-GB"/>
        </w:rPr>
        <w:t>individual or entity sought to be regulated</w:t>
      </w:r>
      <w:r>
        <w:rPr>
          <w:rFonts w:ascii="Times New Roman" w:hAnsi="Times New Roman" w:cs="Times New Roman"/>
          <w:sz w:val="20"/>
          <w:szCs w:val="20"/>
          <w:lang w:val="en-GB"/>
        </w:rPr>
        <w:t xml:space="preserve"> by it.</w:t>
      </w:r>
    </w:p>
    <w:p w:rsidR="00310541" w:rsidRPr="00310541" w:rsidRDefault="00975802" w:rsidP="00310541">
      <w:pPr>
        <w:pStyle w:val="NoSpacing"/>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Pr="00310541">
        <w:rPr>
          <w:rFonts w:ascii="Times New Roman" w:hAnsi="Times New Roman" w:cs="Times New Roman"/>
          <w:b/>
          <w:sz w:val="20"/>
          <w:szCs w:val="20"/>
          <w:lang w:val="en-GB"/>
        </w:rPr>
        <w:t>applicability</w:t>
      </w:r>
      <w:r>
        <w:rPr>
          <w:rFonts w:ascii="Times New Roman" w:hAnsi="Times New Roman" w:cs="Times New Roman"/>
          <w:sz w:val="20"/>
          <w:szCs w:val="20"/>
          <w:lang w:val="en-GB"/>
        </w:rPr>
        <w:t xml:space="preserve"> of an otherwise competent provincial legislation to out-of-province defendants is conditioned by the </w:t>
      </w:r>
      <w:r>
        <w:rPr>
          <w:rFonts w:ascii="Times New Roman" w:hAnsi="Times New Roman" w:cs="Times New Roman"/>
          <w:b/>
          <w:sz w:val="20"/>
          <w:szCs w:val="20"/>
          <w:lang w:val="en-GB"/>
        </w:rPr>
        <w:t>requirements of order and fairness</w:t>
      </w:r>
      <w:r>
        <w:rPr>
          <w:rFonts w:ascii="Times New Roman" w:hAnsi="Times New Roman" w:cs="Times New Roman"/>
          <w:sz w:val="20"/>
          <w:szCs w:val="20"/>
          <w:lang w:val="en-GB"/>
        </w:rPr>
        <w:t xml:space="preserve"> that underlie our federal arrangements</w:t>
      </w:r>
      <w:r w:rsidR="004441BC">
        <w:rPr>
          <w:rFonts w:ascii="Times New Roman" w:hAnsi="Times New Roman" w:cs="Times New Roman"/>
          <w:sz w:val="20"/>
          <w:szCs w:val="20"/>
          <w:lang w:val="en-GB"/>
        </w:rPr>
        <w:t xml:space="preserve"> (from </w:t>
      </w:r>
      <w:r w:rsidR="004441BC">
        <w:rPr>
          <w:rFonts w:ascii="Times New Roman" w:hAnsi="Times New Roman" w:cs="Times New Roman"/>
          <w:i/>
          <w:sz w:val="20"/>
          <w:szCs w:val="20"/>
          <w:lang w:val="en-GB"/>
        </w:rPr>
        <w:t>Morguard</w:t>
      </w:r>
      <w:r w:rsidR="004441BC">
        <w:rPr>
          <w:rFonts w:ascii="Times New Roman" w:hAnsi="Times New Roman" w:cs="Times New Roman"/>
          <w:sz w:val="20"/>
          <w:szCs w:val="20"/>
          <w:lang w:val="en-GB"/>
        </w:rPr>
        <w:t>).</w:t>
      </w:r>
    </w:p>
    <w:p w:rsidR="00310541" w:rsidRPr="00A514F5" w:rsidRDefault="00310541" w:rsidP="0031054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i/>
          <w:sz w:val="20"/>
          <w:szCs w:val="20"/>
          <w:lang w:val="en-GB"/>
        </w:rPr>
      </w:pPr>
      <w:r>
        <w:rPr>
          <w:rFonts w:ascii="Times New Roman" w:hAnsi="Times New Roman" w:cs="Times New Roman"/>
          <w:sz w:val="20"/>
          <w:szCs w:val="20"/>
          <w:lang w:val="en-GB"/>
        </w:rPr>
        <w:t xml:space="preserve">            </w:t>
      </w:r>
      <w:r w:rsidRPr="00310541">
        <w:rPr>
          <w:rFonts w:ascii="Times New Roman" w:hAnsi="Times New Roman" w:cs="Times New Roman"/>
          <w:sz w:val="20"/>
          <w:szCs w:val="20"/>
          <w:lang w:val="en-GB"/>
        </w:rPr>
        <w:t xml:space="preserve">a.  </w:t>
      </w:r>
      <w:r w:rsidRPr="00A514F5">
        <w:rPr>
          <w:rFonts w:ascii="Times New Roman" w:hAnsi="Times New Roman" w:cs="Times New Roman"/>
          <w:b/>
          <w:sz w:val="20"/>
          <w:szCs w:val="20"/>
          <w:lang w:val="en-GB"/>
        </w:rPr>
        <w:t>Order</w:t>
      </w:r>
      <w:r w:rsidRPr="00310541">
        <w:rPr>
          <w:rFonts w:ascii="Times New Roman" w:hAnsi="Times New Roman" w:cs="Times New Roman"/>
          <w:sz w:val="20"/>
          <w:szCs w:val="20"/>
          <w:lang w:val="en-GB"/>
        </w:rPr>
        <w:t xml:space="preserve"> in the federation would be </w:t>
      </w:r>
      <w:r w:rsidRPr="00A514F5">
        <w:rPr>
          <w:rFonts w:ascii="Times New Roman" w:hAnsi="Times New Roman" w:cs="Times New Roman"/>
          <w:b/>
          <w:i/>
          <w:sz w:val="20"/>
          <w:szCs w:val="20"/>
          <w:lang w:val="en-GB"/>
        </w:rPr>
        <w:t>undermined</w:t>
      </w:r>
      <w:r w:rsidRPr="00A514F5">
        <w:rPr>
          <w:rFonts w:ascii="Times New Roman" w:hAnsi="Times New Roman" w:cs="Times New Roman"/>
          <w:i/>
          <w:sz w:val="20"/>
          <w:szCs w:val="20"/>
          <w:lang w:val="en-GB"/>
        </w:rPr>
        <w:t xml:space="preserve"> if competing exercises of regulatory regimes are permitted</w:t>
      </w:r>
    </w:p>
    <w:p w:rsidR="00310541" w:rsidRDefault="00310541" w:rsidP="0031054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i/>
          <w:sz w:val="20"/>
          <w:szCs w:val="20"/>
          <w:lang w:val="en-GB"/>
        </w:rPr>
      </w:pPr>
      <w:r>
        <w:rPr>
          <w:rFonts w:ascii="Times New Roman" w:hAnsi="Times New Roman" w:cs="Times New Roman"/>
          <w:sz w:val="20"/>
          <w:szCs w:val="20"/>
          <w:lang w:val="en-GB"/>
        </w:rPr>
        <w:t xml:space="preserve">            </w:t>
      </w:r>
      <w:r w:rsidRPr="00310541">
        <w:rPr>
          <w:rFonts w:ascii="Times New Roman" w:hAnsi="Times New Roman" w:cs="Times New Roman"/>
          <w:sz w:val="20"/>
          <w:szCs w:val="20"/>
          <w:lang w:val="en-GB"/>
        </w:rPr>
        <w:t xml:space="preserve">b.  </w:t>
      </w:r>
      <w:r w:rsidRPr="00A514F5">
        <w:rPr>
          <w:rFonts w:ascii="Times New Roman" w:hAnsi="Times New Roman" w:cs="Times New Roman"/>
          <w:b/>
          <w:sz w:val="20"/>
          <w:szCs w:val="20"/>
          <w:lang w:val="en-GB"/>
        </w:rPr>
        <w:t>Fairness</w:t>
      </w:r>
      <w:r w:rsidRPr="00310541">
        <w:rPr>
          <w:rFonts w:ascii="Times New Roman" w:hAnsi="Times New Roman" w:cs="Times New Roman"/>
          <w:sz w:val="20"/>
          <w:szCs w:val="20"/>
          <w:lang w:val="en-GB"/>
        </w:rPr>
        <w:t xml:space="preserve"> to the </w:t>
      </w:r>
      <w:r w:rsidRPr="00A514F5">
        <w:rPr>
          <w:rFonts w:ascii="Times New Roman" w:hAnsi="Times New Roman" w:cs="Times New Roman"/>
          <w:i/>
          <w:sz w:val="20"/>
          <w:szCs w:val="20"/>
          <w:lang w:val="en-GB"/>
        </w:rPr>
        <w:t>out-of province defendan</w:t>
      </w:r>
      <w:r w:rsidR="00A514F5" w:rsidRPr="00A514F5">
        <w:rPr>
          <w:rFonts w:ascii="Times New Roman" w:hAnsi="Times New Roman" w:cs="Times New Roman"/>
          <w:i/>
          <w:sz w:val="20"/>
          <w:szCs w:val="20"/>
          <w:lang w:val="en-GB"/>
        </w:rPr>
        <w:t>t</w:t>
      </w:r>
    </w:p>
    <w:p w:rsidR="00E84088" w:rsidRPr="00E84088" w:rsidRDefault="00E84088" w:rsidP="0031054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E8408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However, these points weren’t clarified well – ambiguous meanings.</w:t>
      </w:r>
    </w:p>
    <w:p w:rsidR="00975802" w:rsidRDefault="00815D8F" w:rsidP="00975802">
      <w:pPr>
        <w:pStyle w:val="NoSpacing"/>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P</w:t>
      </w:r>
      <w:r w:rsidR="00975802">
        <w:rPr>
          <w:rFonts w:ascii="Times New Roman" w:hAnsi="Times New Roman" w:cs="Times New Roman"/>
          <w:sz w:val="20"/>
          <w:szCs w:val="20"/>
          <w:lang w:val="en-GB"/>
        </w:rPr>
        <w:t xml:space="preserve">rinciples of order and fairness, being purposive, are </w:t>
      </w:r>
      <w:r w:rsidR="00975802">
        <w:rPr>
          <w:rFonts w:ascii="Times New Roman" w:hAnsi="Times New Roman" w:cs="Times New Roman"/>
          <w:b/>
          <w:sz w:val="20"/>
          <w:szCs w:val="20"/>
          <w:lang w:val="en-GB"/>
        </w:rPr>
        <w:t>applied flexibly</w:t>
      </w:r>
      <w:r w:rsidR="00975802">
        <w:rPr>
          <w:rFonts w:ascii="Times New Roman" w:hAnsi="Times New Roman" w:cs="Times New Roman"/>
          <w:sz w:val="20"/>
          <w:szCs w:val="20"/>
          <w:lang w:val="en-GB"/>
        </w:rPr>
        <w:t xml:space="preserve"> according to subject matter of legislation.</w:t>
      </w:r>
    </w:p>
    <w:p w:rsidR="006D5D96" w:rsidRPr="006D5D96" w:rsidRDefault="006D5D96" w:rsidP="006D5D9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Binnie: There must be a </w:t>
      </w:r>
      <w:r>
        <w:rPr>
          <w:rFonts w:ascii="Times New Roman" w:hAnsi="Times New Roman" w:cs="Times New Roman"/>
          <w:b/>
          <w:sz w:val="20"/>
          <w:szCs w:val="20"/>
          <w:lang w:val="en-GB"/>
        </w:rPr>
        <w:t>constitutional principle</w:t>
      </w:r>
      <w:r>
        <w:rPr>
          <w:rFonts w:ascii="Times New Roman" w:hAnsi="Times New Roman" w:cs="Times New Roman"/>
          <w:sz w:val="20"/>
          <w:szCs w:val="20"/>
          <w:lang w:val="en-GB"/>
        </w:rPr>
        <w:t xml:space="preserve"> for overlapping prov legislation </w:t>
      </w:r>
      <w:r w:rsidRPr="006D5D9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provincial paramountcy rule.</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C47684">
        <w:rPr>
          <w:rFonts w:ascii="Times New Roman" w:hAnsi="Times New Roman" w:cs="Times New Roman"/>
          <w:sz w:val="20"/>
          <w:szCs w:val="20"/>
          <w:lang w:val="en-GB"/>
        </w:rPr>
        <w:t>Unifund</w:t>
      </w:r>
      <w:r w:rsidR="009C2AEF">
        <w:rPr>
          <w:rFonts w:ascii="Times New Roman" w:hAnsi="Times New Roman" w:cs="Times New Roman"/>
          <w:sz w:val="20"/>
          <w:szCs w:val="20"/>
          <w:lang w:val="en-GB"/>
        </w:rPr>
        <w:t xml:space="preserve"> can’t recover because </w:t>
      </w:r>
      <w:r w:rsidR="00C47684">
        <w:rPr>
          <w:rFonts w:ascii="Times New Roman" w:hAnsi="Times New Roman" w:cs="Times New Roman"/>
          <w:sz w:val="20"/>
          <w:szCs w:val="20"/>
          <w:lang w:val="en-GB"/>
        </w:rPr>
        <w:t>accident</w:t>
      </w:r>
      <w:r w:rsidR="009C2AEF">
        <w:rPr>
          <w:rFonts w:ascii="Times New Roman" w:hAnsi="Times New Roman" w:cs="Times New Roman"/>
          <w:sz w:val="20"/>
          <w:szCs w:val="20"/>
          <w:lang w:val="en-GB"/>
        </w:rPr>
        <w:t xml:space="preserve"> lacks a sufficient connection to ON – can’t use ON legislation. </w:t>
      </w:r>
      <w:r w:rsidR="00C47684">
        <w:rPr>
          <w:rFonts w:ascii="Times New Roman" w:hAnsi="Times New Roman" w:cs="Times New Roman"/>
          <w:sz w:val="20"/>
          <w:szCs w:val="20"/>
          <w:lang w:val="en-GB"/>
        </w:rPr>
        <w:t>ICBC</w:t>
      </w:r>
      <w:r w:rsidR="009C2AEF">
        <w:rPr>
          <w:rFonts w:ascii="Times New Roman" w:hAnsi="Times New Roman" w:cs="Times New Roman"/>
          <w:sz w:val="20"/>
          <w:szCs w:val="20"/>
          <w:lang w:val="en-GB"/>
        </w:rPr>
        <w:t xml:space="preserve"> does not carry on business in ON, nor is it authorized to. The accident took place in BC.</w:t>
      </w:r>
      <w:r w:rsidR="00C47684">
        <w:rPr>
          <w:rFonts w:ascii="Times New Roman" w:hAnsi="Times New Roman" w:cs="Times New Roman"/>
          <w:sz w:val="20"/>
          <w:szCs w:val="20"/>
          <w:lang w:val="en-GB"/>
        </w:rPr>
        <w:t xml:space="preserve"> ON law does not apply to ICBC.</w:t>
      </w:r>
    </w:p>
    <w:p w:rsidR="00556F45" w:rsidRDefault="00556F45" w:rsidP="00556F45">
      <w:pPr>
        <w:pStyle w:val="NoSpacing"/>
        <w:rPr>
          <w:rFonts w:ascii="Times New Roman" w:hAnsi="Times New Roman" w:cs="Times New Roman"/>
          <w:b/>
          <w:lang w:val="en-GB"/>
        </w:rPr>
      </w:pPr>
    </w:p>
    <w:p w:rsidR="00C37260" w:rsidRPr="00C37260" w:rsidRDefault="00C37260" w:rsidP="00556F45">
      <w:pPr>
        <w:pStyle w:val="NoSpacing"/>
        <w:rPr>
          <w:rFonts w:ascii="Times New Roman" w:hAnsi="Times New Roman" w:cs="Times New Roman"/>
          <w:lang w:val="en-GB"/>
        </w:rPr>
      </w:pPr>
      <w:r>
        <w:rPr>
          <w:rFonts w:ascii="Times New Roman" w:hAnsi="Times New Roman" w:cs="Times New Roman"/>
          <w:b/>
          <w:lang w:val="en-GB"/>
        </w:rPr>
        <w:t>***</w:t>
      </w:r>
      <w:r>
        <w:rPr>
          <w:rFonts w:ascii="Times New Roman" w:hAnsi="Times New Roman" w:cs="Times New Roman"/>
          <w:lang w:val="en-GB"/>
        </w:rPr>
        <w:t xml:space="preserve"> Edinger likes Imperial Tobacco. It uses Unifund (which she hates) but does so in an acceptable way.</w:t>
      </w:r>
    </w:p>
    <w:p w:rsidR="00556F45" w:rsidRPr="008A3CAF" w:rsidRDefault="00B80908"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British Columbia v Imperial Tobacco</w:t>
      </w:r>
      <w:r>
        <w:rPr>
          <w:rFonts w:ascii="Times New Roman" w:hAnsi="Times New Roman" w:cs="Times New Roman"/>
          <w:b/>
          <w:lang w:val="en-GB"/>
        </w:rPr>
        <w:t>, [2005] SCC 49</w:t>
      </w:r>
      <w:r w:rsidR="00556F45" w:rsidRPr="008A3CAF">
        <w:rPr>
          <w:rFonts w:ascii="Times New Roman" w:hAnsi="Times New Roman" w:cs="Times New Roman"/>
          <w:b/>
          <w:lang w:val="en-GB"/>
        </w:rPr>
        <w:tab/>
      </w:r>
    </w:p>
    <w:p w:rsidR="00556F45" w:rsidRPr="00634242" w:rsidRDefault="005C711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Reconciles </w:t>
      </w:r>
      <w:r>
        <w:rPr>
          <w:rFonts w:ascii="Times New Roman" w:hAnsi="Times New Roman" w:cs="Times New Roman"/>
          <w:b/>
          <w:i/>
          <w:color w:val="0000FF"/>
          <w:lang w:val="en-GB"/>
        </w:rPr>
        <w:t>Churchill</w:t>
      </w:r>
      <w:r>
        <w:rPr>
          <w:rFonts w:ascii="Times New Roman" w:hAnsi="Times New Roman" w:cs="Times New Roman"/>
          <w:b/>
          <w:color w:val="0000FF"/>
          <w:lang w:val="en-GB"/>
        </w:rPr>
        <w:t xml:space="preserve"> and </w:t>
      </w:r>
      <w:r>
        <w:rPr>
          <w:rFonts w:ascii="Times New Roman" w:hAnsi="Times New Roman" w:cs="Times New Roman"/>
          <w:b/>
          <w:i/>
          <w:color w:val="0000FF"/>
          <w:lang w:val="en-GB"/>
        </w:rPr>
        <w:t>Unifund</w:t>
      </w:r>
      <w:r>
        <w:rPr>
          <w:rFonts w:ascii="Times New Roman" w:hAnsi="Times New Roman" w:cs="Times New Roman"/>
          <w:b/>
          <w:color w:val="0000FF"/>
          <w:lang w:val="en-GB"/>
        </w:rPr>
        <w:t xml:space="preserve"> to give current approach to ET analysis</w:t>
      </w:r>
      <w:r w:rsidR="00556F45" w:rsidRPr="00634242">
        <w:rPr>
          <w:rFonts w:ascii="Times New Roman" w:hAnsi="Times New Roman" w:cs="Times New Roman"/>
          <w:b/>
          <w:color w:val="0000FF"/>
          <w:lang w:val="en-GB"/>
        </w:rPr>
        <w:t>.</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D07806">
        <w:rPr>
          <w:rFonts w:ascii="Times New Roman" w:hAnsi="Times New Roman" w:cs="Times New Roman"/>
          <w:sz w:val="20"/>
          <w:szCs w:val="20"/>
          <w:lang w:val="en-GB"/>
        </w:rPr>
        <w:t>BC passes Act so they can sue tobacco companies for breach of duty to customers and recover costs for health care for smoking diseases. Tobacco companies claim the Act is invalid for ET (among other reasons).</w:t>
      </w:r>
    </w:p>
    <w:p w:rsidR="00556F45" w:rsidRPr="008A3CAF"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D07806">
        <w:rPr>
          <w:rFonts w:ascii="Times New Roman" w:hAnsi="Times New Roman" w:cs="Times New Roman"/>
          <w:sz w:val="20"/>
          <w:szCs w:val="20"/>
          <w:lang w:val="en-GB"/>
        </w:rPr>
        <w:t>Is the Act invalid because of extraterritoriality?</w:t>
      </w:r>
      <w:r w:rsidR="00305A53">
        <w:rPr>
          <w:rFonts w:ascii="Times New Roman" w:hAnsi="Times New Roman" w:cs="Times New Roman"/>
          <w:sz w:val="20"/>
          <w:szCs w:val="20"/>
          <w:lang w:val="en-GB"/>
        </w:rPr>
        <w:t xml:space="preserve"> Did Unifund override Churchill?</w:t>
      </w:r>
    </w:p>
    <w:p w:rsidR="00556F45" w:rsidRDefault="00556F45"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D07806">
        <w:rPr>
          <w:rFonts w:ascii="Times New Roman" w:hAnsi="Times New Roman" w:cs="Times New Roman"/>
          <w:sz w:val="20"/>
          <w:szCs w:val="20"/>
          <w:lang w:val="en-GB"/>
        </w:rPr>
        <w:t xml:space="preserve"> </w:t>
      </w:r>
      <w:r w:rsidR="00E94832">
        <w:rPr>
          <w:rFonts w:ascii="Times New Roman" w:hAnsi="Times New Roman" w:cs="Times New Roman"/>
          <w:sz w:val="20"/>
          <w:szCs w:val="20"/>
          <w:lang w:val="en-GB"/>
        </w:rPr>
        <w:t xml:space="preserve">Analysis must center on </w:t>
      </w:r>
      <w:r w:rsidR="00E94832" w:rsidRPr="00E94832">
        <w:rPr>
          <w:rFonts w:ascii="Times New Roman" w:hAnsi="Times New Roman" w:cs="Times New Roman"/>
          <w:b/>
          <w:sz w:val="20"/>
          <w:szCs w:val="20"/>
          <w:u w:val="single"/>
          <w:lang w:val="en-GB"/>
        </w:rPr>
        <w:t>pith and substance</w:t>
      </w:r>
      <w:r w:rsidR="00E94832">
        <w:rPr>
          <w:rFonts w:ascii="Times New Roman" w:hAnsi="Times New Roman" w:cs="Times New Roman"/>
          <w:sz w:val="20"/>
          <w:szCs w:val="20"/>
          <w:lang w:val="en-GB"/>
        </w:rPr>
        <w:t xml:space="preserve"> </w:t>
      </w:r>
      <w:r w:rsidR="00E94832" w:rsidRPr="00E94832">
        <w:rPr>
          <w:rFonts w:ascii="Times New Roman" w:hAnsi="Times New Roman" w:cs="Times New Roman"/>
          <w:sz w:val="20"/>
          <w:szCs w:val="20"/>
          <w:lang w:val="en-GB"/>
        </w:rPr>
        <w:sym w:font="Wingdings" w:char="F0E0"/>
      </w:r>
      <w:r w:rsidR="00E94832">
        <w:rPr>
          <w:rFonts w:ascii="Times New Roman" w:hAnsi="Times New Roman" w:cs="Times New Roman"/>
          <w:sz w:val="20"/>
          <w:szCs w:val="20"/>
          <w:lang w:val="en-GB"/>
        </w:rPr>
        <w:t xml:space="preserve"> </w:t>
      </w:r>
      <w:r w:rsidR="00E94832">
        <w:rPr>
          <w:rFonts w:ascii="Times New Roman" w:hAnsi="Times New Roman" w:cs="Times New Roman"/>
          <w:i/>
          <w:sz w:val="20"/>
          <w:szCs w:val="20"/>
          <w:lang w:val="en-GB"/>
        </w:rPr>
        <w:t>Churchill</w:t>
      </w:r>
      <w:r w:rsidR="00E94832">
        <w:rPr>
          <w:rFonts w:ascii="Times New Roman" w:hAnsi="Times New Roman" w:cs="Times New Roman"/>
          <w:sz w:val="20"/>
          <w:szCs w:val="20"/>
          <w:lang w:val="en-GB"/>
        </w:rPr>
        <w:t>. The P&amp;S must be within provincial legislative competence and ancillary/incidental effects don’t matter.</w:t>
      </w:r>
    </w:p>
    <w:p w:rsidR="00595981" w:rsidRPr="00595981" w:rsidRDefault="00595981"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First step:</w:t>
      </w:r>
      <w:r>
        <w:rPr>
          <w:rFonts w:ascii="Times New Roman" w:hAnsi="Times New Roman" w:cs="Times New Roman"/>
          <w:sz w:val="20"/>
          <w:szCs w:val="20"/>
          <w:lang w:val="en-GB"/>
        </w:rPr>
        <w:t xml:space="preserve"> Find the Pith and Substance and ID the head of power from s. 92 (</w:t>
      </w:r>
      <w:r>
        <w:rPr>
          <w:rFonts w:ascii="Times New Roman" w:hAnsi="Times New Roman" w:cs="Times New Roman"/>
          <w:i/>
          <w:sz w:val="20"/>
          <w:szCs w:val="20"/>
          <w:lang w:val="en-GB"/>
        </w:rPr>
        <w:t>Churchill</w:t>
      </w:r>
      <w:r>
        <w:rPr>
          <w:rFonts w:ascii="Times New Roman" w:hAnsi="Times New Roman" w:cs="Times New Roman"/>
          <w:sz w:val="20"/>
          <w:szCs w:val="20"/>
          <w:lang w:val="en-GB"/>
        </w:rPr>
        <w:t>).</w:t>
      </w:r>
    </w:p>
    <w:p w:rsidR="00324AF3" w:rsidRDefault="00324AF3"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324AF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P&amp;S is </w:t>
      </w:r>
      <w:r w:rsidRPr="00324AF3">
        <w:rPr>
          <w:rFonts w:ascii="Times New Roman" w:hAnsi="Times New Roman" w:cs="Times New Roman"/>
          <w:b/>
          <w:sz w:val="20"/>
          <w:szCs w:val="20"/>
          <w:lang w:val="en-GB"/>
        </w:rPr>
        <w:t>tangible</w:t>
      </w:r>
      <w:r>
        <w:rPr>
          <w:rFonts w:ascii="Times New Roman" w:hAnsi="Times New Roman" w:cs="Times New Roman"/>
          <w:sz w:val="20"/>
          <w:szCs w:val="20"/>
          <w:lang w:val="en-GB"/>
        </w:rPr>
        <w:t>: Where is it located?</w:t>
      </w:r>
    </w:p>
    <w:p w:rsidR="00324AF3" w:rsidRDefault="00324AF3"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324AF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P&amp;S is </w:t>
      </w:r>
      <w:r w:rsidRPr="00324AF3">
        <w:rPr>
          <w:rFonts w:ascii="Times New Roman" w:hAnsi="Times New Roman" w:cs="Times New Roman"/>
          <w:b/>
          <w:sz w:val="20"/>
          <w:szCs w:val="20"/>
          <w:lang w:val="en-GB"/>
        </w:rPr>
        <w:t>intangible</w:t>
      </w:r>
      <w:r>
        <w:rPr>
          <w:rFonts w:ascii="Times New Roman" w:hAnsi="Times New Roman" w:cs="Times New Roman"/>
          <w:sz w:val="20"/>
          <w:szCs w:val="20"/>
          <w:lang w:val="en-GB"/>
        </w:rPr>
        <w:t xml:space="preserve">: look for a </w:t>
      </w:r>
      <w:r>
        <w:rPr>
          <w:rFonts w:ascii="Times New Roman" w:hAnsi="Times New Roman" w:cs="Times New Roman"/>
          <w:b/>
          <w:sz w:val="20"/>
          <w:szCs w:val="20"/>
          <w:lang w:val="en-GB"/>
        </w:rPr>
        <w:t>meaningful connection</w:t>
      </w:r>
      <w:r>
        <w:rPr>
          <w:rFonts w:ascii="Times New Roman" w:hAnsi="Times New Roman" w:cs="Times New Roman"/>
          <w:sz w:val="20"/>
          <w:szCs w:val="20"/>
          <w:lang w:val="en-GB"/>
        </w:rPr>
        <w:t xml:space="preserve"> to find location </w:t>
      </w:r>
      <w:r w:rsidRPr="00324AF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Unifund</w:t>
      </w:r>
      <w:r>
        <w:rPr>
          <w:rFonts w:ascii="Times New Roman" w:hAnsi="Times New Roman" w:cs="Times New Roman"/>
          <w:sz w:val="20"/>
          <w:szCs w:val="20"/>
          <w:lang w:val="en-GB"/>
        </w:rPr>
        <w:t>.</w:t>
      </w:r>
    </w:p>
    <w:p w:rsidR="00324AF3" w:rsidRDefault="00324AF3"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00C25A41" w:rsidRPr="00C25A41">
        <w:rPr>
          <w:rFonts w:ascii="Times New Roman" w:hAnsi="Times New Roman" w:cs="Times New Roman"/>
          <w:sz w:val="20"/>
          <w:szCs w:val="20"/>
          <w:lang w:val="en-GB"/>
        </w:rPr>
        <w:sym w:font="Wingdings" w:char="F0E0"/>
      </w:r>
      <w:r w:rsidR="00C25A41">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Real and substantial connection test</w:t>
      </w:r>
      <w:r>
        <w:rPr>
          <w:rFonts w:ascii="Times New Roman" w:hAnsi="Times New Roman" w:cs="Times New Roman"/>
          <w:sz w:val="20"/>
          <w:szCs w:val="20"/>
          <w:lang w:val="en-GB"/>
        </w:rPr>
        <w:t xml:space="preserve"> </w:t>
      </w:r>
      <w:r w:rsidRPr="00324AF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look for degree of connection Apply</w:t>
      </w:r>
      <w:r w:rsidRPr="00324AF3">
        <w:rPr>
          <w:rFonts w:ascii="Times New Roman" w:hAnsi="Times New Roman" w:cs="Times New Roman"/>
          <w:sz w:val="20"/>
          <w:szCs w:val="20"/>
          <w:lang w:val="en-GB"/>
        </w:rPr>
        <w:t xml:space="preserve"> </w:t>
      </w:r>
      <w:r>
        <w:rPr>
          <w:rFonts w:ascii="Times New Roman" w:hAnsi="Times New Roman" w:cs="Times New Roman"/>
          <w:i/>
          <w:sz w:val="20"/>
          <w:szCs w:val="20"/>
          <w:lang w:val="en-GB"/>
        </w:rPr>
        <w:t>Unifund</w:t>
      </w:r>
      <w:r>
        <w:rPr>
          <w:rFonts w:ascii="Times New Roman" w:hAnsi="Times New Roman" w:cs="Times New Roman"/>
          <w:sz w:val="20"/>
          <w:szCs w:val="20"/>
          <w:lang w:val="en-GB"/>
        </w:rPr>
        <w:t xml:space="preserve"> test.</w:t>
      </w:r>
    </w:p>
    <w:p w:rsidR="00F22EE3" w:rsidRDefault="00F22EE3"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F22EE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But try to use wording of “meaningful” and not real/substantial when in exam.</w:t>
      </w:r>
    </w:p>
    <w:p w:rsidR="00595981" w:rsidRDefault="00595981"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59598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Relationship between enacting territory, subject matter and persons/entities subject to it</w:t>
      </w:r>
    </w:p>
    <w:p w:rsidR="008D417F" w:rsidRPr="008D417F" w:rsidRDefault="008D417F"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Note: If law is valid, incidental extraterritorial effects are irrelevant</w:t>
      </w:r>
      <w:r>
        <w:rPr>
          <w:rFonts w:ascii="Times New Roman" w:hAnsi="Times New Roman" w:cs="Times New Roman"/>
          <w:sz w:val="20"/>
          <w:szCs w:val="20"/>
          <w:lang w:val="en-GB"/>
        </w:rPr>
        <w:t>.</w:t>
      </w:r>
    </w:p>
    <w:p w:rsidR="00C25A41" w:rsidRDefault="00C25A41"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This case reconciles </w:t>
      </w:r>
      <w:r>
        <w:rPr>
          <w:rFonts w:ascii="Times New Roman" w:hAnsi="Times New Roman" w:cs="Times New Roman"/>
          <w:i/>
          <w:sz w:val="20"/>
          <w:szCs w:val="20"/>
          <w:lang w:val="en-GB"/>
        </w:rPr>
        <w:t>Unifund</w:t>
      </w:r>
      <w:r>
        <w:rPr>
          <w:rFonts w:ascii="Times New Roman" w:hAnsi="Times New Roman" w:cs="Times New Roman"/>
          <w:sz w:val="20"/>
          <w:szCs w:val="20"/>
          <w:lang w:val="en-GB"/>
        </w:rPr>
        <w:t xml:space="preserve"> and </w:t>
      </w:r>
      <w:r>
        <w:rPr>
          <w:rFonts w:ascii="Times New Roman" w:hAnsi="Times New Roman" w:cs="Times New Roman"/>
          <w:i/>
          <w:sz w:val="20"/>
          <w:szCs w:val="20"/>
          <w:lang w:val="en-GB"/>
        </w:rPr>
        <w:t>Churchill Falls</w:t>
      </w:r>
      <w:r>
        <w:rPr>
          <w:rFonts w:ascii="Times New Roman" w:hAnsi="Times New Roman" w:cs="Times New Roman"/>
          <w:sz w:val="20"/>
          <w:szCs w:val="20"/>
          <w:lang w:val="en-GB"/>
        </w:rPr>
        <w:t>.</w:t>
      </w:r>
    </w:p>
    <w:p w:rsidR="00C25A41" w:rsidRDefault="00B9588A"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So</w:t>
      </w:r>
      <w:r>
        <w:rPr>
          <w:rFonts w:ascii="Times New Roman" w:hAnsi="Times New Roman" w:cs="Times New Roman"/>
          <w:sz w:val="20"/>
          <w:szCs w:val="20"/>
          <w:lang w:val="en-GB"/>
        </w:rPr>
        <w:t xml:space="preserve">: When legislation is challenged as ET, first look to </w:t>
      </w:r>
      <w:r w:rsidRPr="00792AAE">
        <w:rPr>
          <w:rFonts w:ascii="Times New Roman" w:hAnsi="Times New Roman" w:cs="Times New Roman"/>
          <w:b/>
          <w:sz w:val="20"/>
          <w:szCs w:val="20"/>
          <w:lang w:val="en-GB"/>
        </w:rPr>
        <w:t>pith and substance</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Churchill</w:t>
      </w:r>
      <w:r>
        <w:rPr>
          <w:rFonts w:ascii="Times New Roman" w:hAnsi="Times New Roman" w:cs="Times New Roman"/>
          <w:sz w:val="20"/>
          <w:szCs w:val="20"/>
          <w:lang w:val="en-GB"/>
        </w:rPr>
        <w:t xml:space="preserve">) </w:t>
      </w:r>
      <w:r w:rsidRPr="00B9588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check </w:t>
      </w:r>
      <w:r w:rsidRPr="00792AAE">
        <w:rPr>
          <w:rFonts w:ascii="Times New Roman" w:hAnsi="Times New Roman" w:cs="Times New Roman"/>
          <w:b/>
          <w:sz w:val="20"/>
          <w:szCs w:val="20"/>
          <w:lang w:val="en-GB"/>
        </w:rPr>
        <w:t>validity</w:t>
      </w:r>
      <w:r>
        <w:rPr>
          <w:rFonts w:ascii="Times New Roman" w:hAnsi="Times New Roman" w:cs="Times New Roman"/>
          <w:sz w:val="20"/>
          <w:szCs w:val="20"/>
          <w:lang w:val="en-GB"/>
        </w:rPr>
        <w:t xml:space="preserve">. Then, if pith and substance is </w:t>
      </w:r>
      <w:r w:rsidRPr="00792AAE">
        <w:rPr>
          <w:rFonts w:ascii="Times New Roman" w:hAnsi="Times New Roman" w:cs="Times New Roman"/>
          <w:b/>
          <w:sz w:val="20"/>
          <w:szCs w:val="20"/>
          <w:lang w:val="en-GB"/>
        </w:rPr>
        <w:t>tangible</w:t>
      </w:r>
      <w:r>
        <w:rPr>
          <w:rFonts w:ascii="Times New Roman" w:hAnsi="Times New Roman" w:cs="Times New Roman"/>
          <w:sz w:val="20"/>
          <w:szCs w:val="20"/>
          <w:lang w:val="en-GB"/>
        </w:rPr>
        <w:t xml:space="preserve">, </w:t>
      </w:r>
      <w:r w:rsidRPr="00792AAE">
        <w:rPr>
          <w:rFonts w:ascii="Times New Roman" w:hAnsi="Times New Roman" w:cs="Times New Roman"/>
          <w:b/>
          <w:sz w:val="20"/>
          <w:szCs w:val="20"/>
          <w:lang w:val="en-GB"/>
        </w:rPr>
        <w:t>location</w:t>
      </w:r>
      <w:r>
        <w:rPr>
          <w:rFonts w:ascii="Times New Roman" w:hAnsi="Times New Roman" w:cs="Times New Roman"/>
          <w:sz w:val="20"/>
          <w:szCs w:val="20"/>
          <w:lang w:val="en-GB"/>
        </w:rPr>
        <w:t xml:space="preserve"> is critical (valid if in prov, invalid if not). If it is </w:t>
      </w:r>
      <w:r w:rsidRPr="00792AAE">
        <w:rPr>
          <w:rFonts w:ascii="Times New Roman" w:hAnsi="Times New Roman" w:cs="Times New Roman"/>
          <w:b/>
          <w:sz w:val="20"/>
          <w:szCs w:val="20"/>
          <w:lang w:val="en-GB"/>
        </w:rPr>
        <w:t>intangible</w:t>
      </w:r>
      <w:r>
        <w:rPr>
          <w:rFonts w:ascii="Times New Roman" w:hAnsi="Times New Roman" w:cs="Times New Roman"/>
          <w:sz w:val="20"/>
          <w:szCs w:val="20"/>
          <w:lang w:val="en-GB"/>
        </w:rPr>
        <w:t xml:space="preserve">, apply the </w:t>
      </w:r>
      <w:r>
        <w:rPr>
          <w:rFonts w:ascii="Times New Roman" w:hAnsi="Times New Roman" w:cs="Times New Roman"/>
          <w:i/>
          <w:sz w:val="20"/>
          <w:szCs w:val="20"/>
          <w:lang w:val="en-GB"/>
        </w:rPr>
        <w:t>Unifund</w:t>
      </w:r>
      <w:r>
        <w:rPr>
          <w:rFonts w:ascii="Times New Roman" w:hAnsi="Times New Roman" w:cs="Times New Roman"/>
          <w:sz w:val="20"/>
          <w:szCs w:val="20"/>
          <w:lang w:val="en-GB"/>
        </w:rPr>
        <w:t xml:space="preserve"> test to determine </w:t>
      </w:r>
      <w:r w:rsidRPr="00792AAE">
        <w:rPr>
          <w:rFonts w:ascii="Times New Roman" w:hAnsi="Times New Roman" w:cs="Times New Roman"/>
          <w:b/>
          <w:sz w:val="20"/>
          <w:szCs w:val="20"/>
          <w:lang w:val="en-GB"/>
        </w:rPr>
        <w:t>applicability</w:t>
      </w:r>
      <w:r>
        <w:rPr>
          <w:rFonts w:ascii="Times New Roman" w:hAnsi="Times New Roman" w:cs="Times New Roman"/>
          <w:sz w:val="20"/>
          <w:szCs w:val="20"/>
          <w:lang w:val="en-GB"/>
        </w:rPr>
        <w:t xml:space="preserve"> </w:t>
      </w:r>
      <w:r w:rsidRPr="00B9588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792AAE">
        <w:rPr>
          <w:rFonts w:ascii="Times New Roman" w:hAnsi="Times New Roman" w:cs="Times New Roman"/>
          <w:b/>
          <w:sz w:val="20"/>
          <w:szCs w:val="20"/>
          <w:lang w:val="en-GB"/>
        </w:rPr>
        <w:t xml:space="preserve">meaningful </w:t>
      </w:r>
      <w:r w:rsidR="00792AAE" w:rsidRPr="00792AAE">
        <w:rPr>
          <w:rFonts w:ascii="Times New Roman" w:hAnsi="Times New Roman" w:cs="Times New Roman"/>
          <w:b/>
          <w:sz w:val="20"/>
          <w:szCs w:val="20"/>
          <w:lang w:val="en-GB"/>
        </w:rPr>
        <w:t>connection</w:t>
      </w:r>
      <w:r w:rsidR="00792AAE">
        <w:rPr>
          <w:rFonts w:ascii="Times New Roman" w:hAnsi="Times New Roman" w:cs="Times New Roman"/>
          <w:sz w:val="20"/>
          <w:szCs w:val="20"/>
          <w:lang w:val="en-GB"/>
        </w:rPr>
        <w:t xml:space="preserve"> </w:t>
      </w:r>
      <w:r>
        <w:rPr>
          <w:rFonts w:ascii="Times New Roman" w:hAnsi="Times New Roman" w:cs="Times New Roman"/>
          <w:sz w:val="20"/>
          <w:szCs w:val="20"/>
          <w:lang w:val="en-GB"/>
        </w:rPr>
        <w:t>(i.e. real and substantial).</w:t>
      </w:r>
    </w:p>
    <w:p w:rsidR="00FA7B0F" w:rsidRDefault="00FA7B0F"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FA7B0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See intro section of ET for full test.</w:t>
      </w:r>
    </w:p>
    <w:p w:rsidR="00431916" w:rsidRPr="00B9588A" w:rsidRDefault="00431916" w:rsidP="00556F4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Application to this case: The P&amp;S is 92(13) Property and Civil rights </w:t>
      </w:r>
      <w:r w:rsidRPr="0043191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valid prov power. The subject matter is intangible </w:t>
      </w:r>
      <w:r w:rsidRPr="0043191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 to meaningful connection analysis. Court finds a meaningful connection: it is to recover money spent by BC on BC residents for diseases caused by tobacco companies’ products given to BC residents.</w:t>
      </w:r>
    </w:p>
    <w:p w:rsidR="00556F45" w:rsidRPr="00DB2DE5" w:rsidRDefault="00556F45" w:rsidP="00DB2DE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D07806">
        <w:rPr>
          <w:rFonts w:ascii="Times New Roman" w:hAnsi="Times New Roman" w:cs="Times New Roman"/>
          <w:sz w:val="20"/>
          <w:szCs w:val="20"/>
          <w:lang w:val="en-GB"/>
        </w:rPr>
        <w:t>:  The Act is valid.</w:t>
      </w:r>
    </w:p>
    <w:p w:rsidR="005E55C0" w:rsidRDefault="005E55C0" w:rsidP="005E55C0">
      <w:pPr>
        <w:spacing w:after="0" w:line="240" w:lineRule="auto"/>
        <w:rPr>
          <w:rFonts w:ascii="Times New Roman" w:hAnsi="Times New Roman" w:cs="Times New Roman"/>
        </w:rPr>
      </w:pPr>
    </w:p>
    <w:p w:rsidR="00CF0525" w:rsidRDefault="00CF0525" w:rsidP="005E55C0">
      <w:pPr>
        <w:spacing w:after="0" w:line="240" w:lineRule="auto"/>
        <w:rPr>
          <w:rFonts w:ascii="Times New Roman" w:hAnsi="Times New Roman" w:cs="Times New Roman"/>
        </w:rPr>
      </w:pPr>
    </w:p>
    <w:p w:rsidR="00AA6879" w:rsidRDefault="00AA6879">
      <w:pPr>
        <w:rPr>
          <w:rFonts w:ascii="Times New Roman" w:hAnsi="Times New Roman" w:cs="Times New Roman"/>
        </w:rPr>
      </w:pPr>
    </w:p>
    <w:p w:rsidR="005E55C0" w:rsidRPr="008A3CAF" w:rsidRDefault="005E55C0" w:rsidP="005E55C0">
      <w:pPr>
        <w:pStyle w:val="NoSpacing"/>
        <w:rPr>
          <w:rFonts w:ascii="Times New Roman" w:hAnsi="Times New Roman" w:cs="Times New Roman"/>
          <w:b/>
          <w:lang w:val="en-GB"/>
        </w:rPr>
      </w:pPr>
      <w:r w:rsidRPr="00AB55E7">
        <w:rPr>
          <w:rFonts w:ascii="Times New Roman" w:hAnsi="Times New Roman" w:cs="Times New Roman"/>
          <w:b/>
          <w:sz w:val="28"/>
          <w:szCs w:val="28"/>
          <w:highlight w:val="magenta"/>
          <w:lang w:val="en-GB"/>
        </w:rPr>
        <w:lastRenderedPageBreak/>
        <w:t>PART III – ABORIGINAL PEOPLES AND THE CONSTITUTION</w:t>
      </w:r>
    </w:p>
    <w:p w:rsidR="00AB55E7" w:rsidRDefault="00AB55E7" w:rsidP="005E55C0">
      <w:pPr>
        <w:pStyle w:val="NoSpacing"/>
        <w:rPr>
          <w:rFonts w:ascii="Times New Roman" w:hAnsi="Times New Roman" w:cs="Times New Roman"/>
          <w:b/>
          <w:sz w:val="24"/>
          <w:szCs w:val="24"/>
          <w:highlight w:val="yellow"/>
          <w:u w:val="single"/>
          <w:lang w:val="en-GB"/>
        </w:rPr>
      </w:pP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t>Chapter 7 – Aboriginal Peoples and the Constitution</w:t>
      </w:r>
    </w:p>
    <w:p w:rsidR="005E55C0" w:rsidRPr="008A3CAF" w:rsidRDefault="005E55C0" w:rsidP="005E55C0">
      <w:pPr>
        <w:spacing w:after="0" w:line="240" w:lineRule="auto"/>
        <w:rPr>
          <w:rFonts w:ascii="Times New Roman" w:hAnsi="Times New Roman" w:cs="Times New Roman"/>
        </w:rPr>
      </w:pPr>
    </w:p>
    <w:p w:rsidR="003F7319" w:rsidRDefault="000A63E2" w:rsidP="003F7319">
      <w:pPr>
        <w:pStyle w:val="NoSpacing"/>
        <w:rPr>
          <w:rFonts w:ascii="Times New Roman" w:hAnsi="Times New Roman" w:cs="Times New Roman"/>
          <w:lang w:val="en-GB"/>
        </w:rPr>
      </w:pPr>
      <w:r>
        <w:rPr>
          <w:rFonts w:ascii="Times New Roman" w:hAnsi="Times New Roman" w:cs="Times New Roman"/>
          <w:lang w:val="en-GB"/>
        </w:rPr>
        <w:t xml:space="preserve">1867: </w:t>
      </w:r>
      <w:r w:rsidRPr="002E7E3A">
        <w:rPr>
          <w:rFonts w:ascii="Times New Roman" w:hAnsi="Times New Roman" w:cs="Times New Roman"/>
          <w:i/>
          <w:lang w:val="en-GB"/>
        </w:rPr>
        <w:t>Constitution</w:t>
      </w:r>
      <w:r>
        <w:rPr>
          <w:rFonts w:ascii="Times New Roman" w:hAnsi="Times New Roman" w:cs="Times New Roman"/>
          <w:lang w:val="en-GB"/>
        </w:rPr>
        <w:t xml:space="preserve">, s. 91(24) – </w:t>
      </w:r>
      <w:r>
        <w:rPr>
          <w:rFonts w:ascii="Times New Roman" w:hAnsi="Times New Roman" w:cs="Times New Roman"/>
          <w:i/>
          <w:lang w:val="en-GB"/>
        </w:rPr>
        <w:t>Indians and land reserved for Indians</w:t>
      </w:r>
      <w:r>
        <w:rPr>
          <w:rFonts w:ascii="Times New Roman" w:hAnsi="Times New Roman" w:cs="Times New Roman"/>
          <w:lang w:val="en-GB"/>
        </w:rPr>
        <w:t xml:space="preserve"> – FEDERAL.</w:t>
      </w:r>
    </w:p>
    <w:p w:rsidR="002E7E3A" w:rsidRDefault="002E7E3A" w:rsidP="003F7319">
      <w:pPr>
        <w:pStyle w:val="NoSpacing"/>
        <w:rPr>
          <w:rFonts w:ascii="Times New Roman" w:hAnsi="Times New Roman" w:cs="Times New Roman"/>
          <w:lang w:val="en-GB"/>
        </w:rPr>
      </w:pPr>
      <w:r>
        <w:rPr>
          <w:rFonts w:ascii="Times New Roman" w:hAnsi="Times New Roman" w:cs="Times New Roman"/>
          <w:lang w:val="en-GB"/>
        </w:rPr>
        <w:t xml:space="preserve">1876: </w:t>
      </w:r>
      <w:r>
        <w:rPr>
          <w:rFonts w:ascii="Times New Roman" w:hAnsi="Times New Roman" w:cs="Times New Roman"/>
          <w:i/>
          <w:lang w:val="en-GB"/>
        </w:rPr>
        <w:t>Indian Act</w:t>
      </w:r>
      <w:r>
        <w:rPr>
          <w:rFonts w:ascii="Times New Roman" w:hAnsi="Times New Roman" w:cs="Times New Roman"/>
          <w:lang w:val="en-GB"/>
        </w:rPr>
        <w:t>.</w:t>
      </w:r>
    </w:p>
    <w:p w:rsidR="002E7E3A" w:rsidRPr="002E7E3A" w:rsidRDefault="002E7E3A" w:rsidP="003F7319">
      <w:pPr>
        <w:pStyle w:val="NoSpacing"/>
        <w:rPr>
          <w:rFonts w:ascii="Times New Roman" w:hAnsi="Times New Roman" w:cs="Times New Roman"/>
          <w:lang w:val="en-GB"/>
        </w:rPr>
      </w:pPr>
      <w:r>
        <w:rPr>
          <w:rFonts w:ascii="Times New Roman" w:hAnsi="Times New Roman" w:cs="Times New Roman"/>
          <w:lang w:val="en-GB"/>
        </w:rPr>
        <w:t xml:space="preserve">1973. </w:t>
      </w:r>
      <w:r>
        <w:rPr>
          <w:rFonts w:ascii="Times New Roman" w:hAnsi="Times New Roman" w:cs="Times New Roman"/>
          <w:i/>
          <w:lang w:val="en-GB"/>
        </w:rPr>
        <w:t>Calder</w:t>
      </w:r>
      <w:r>
        <w:rPr>
          <w:rFonts w:ascii="Times New Roman" w:hAnsi="Times New Roman" w:cs="Times New Roman"/>
          <w:lang w:val="en-GB"/>
        </w:rPr>
        <w:t xml:space="preserve"> case shows that Aboriginal title is a justiciable issue.</w:t>
      </w:r>
    </w:p>
    <w:p w:rsidR="000A63E2" w:rsidRDefault="000A63E2" w:rsidP="003F7319">
      <w:pPr>
        <w:pStyle w:val="NoSpacing"/>
        <w:rPr>
          <w:rFonts w:ascii="Times New Roman" w:hAnsi="Times New Roman" w:cs="Times New Roman"/>
          <w:lang w:val="en-GB"/>
        </w:rPr>
      </w:pPr>
      <w:r>
        <w:rPr>
          <w:rFonts w:ascii="Times New Roman" w:hAnsi="Times New Roman" w:cs="Times New Roman"/>
          <w:lang w:val="en-GB"/>
        </w:rPr>
        <w:t xml:space="preserve">1982: </w:t>
      </w:r>
      <w:r w:rsidRPr="002E7E3A">
        <w:rPr>
          <w:rFonts w:ascii="Times New Roman" w:hAnsi="Times New Roman" w:cs="Times New Roman"/>
          <w:i/>
          <w:lang w:val="en-GB"/>
        </w:rPr>
        <w:t>Charter</w:t>
      </w:r>
      <w:r>
        <w:rPr>
          <w:rFonts w:ascii="Times New Roman" w:hAnsi="Times New Roman" w:cs="Times New Roman"/>
          <w:lang w:val="en-GB"/>
        </w:rPr>
        <w:t>, s. 35(1) (2) [recognizes existing Aboriginal</w:t>
      </w:r>
      <w:r w:rsidR="00722D00">
        <w:rPr>
          <w:rFonts w:ascii="Times New Roman" w:hAnsi="Times New Roman" w:cs="Times New Roman"/>
          <w:lang w:val="en-GB"/>
        </w:rPr>
        <w:t>/</w:t>
      </w:r>
      <w:r>
        <w:rPr>
          <w:rFonts w:ascii="Times New Roman" w:hAnsi="Times New Roman" w:cs="Times New Roman"/>
          <w:lang w:val="en-GB"/>
        </w:rPr>
        <w:t>treaty rights; Indian, Inuit, Metis]</w:t>
      </w:r>
      <w:r w:rsidR="00722D00">
        <w:rPr>
          <w:rFonts w:ascii="Times New Roman" w:hAnsi="Times New Roman" w:cs="Times New Roman"/>
          <w:lang w:val="en-GB"/>
        </w:rPr>
        <w:t xml:space="preserve"> </w:t>
      </w:r>
      <w:r w:rsidRPr="000A63E2">
        <w:rPr>
          <w:rFonts w:ascii="Times New Roman" w:hAnsi="Times New Roman" w:cs="Times New Roman"/>
          <w:lang w:val="en-GB"/>
        </w:rPr>
        <w:sym w:font="Wingdings" w:char="F0E0"/>
      </w:r>
      <w:r>
        <w:rPr>
          <w:rFonts w:ascii="Times New Roman" w:hAnsi="Times New Roman" w:cs="Times New Roman"/>
          <w:lang w:val="en-GB"/>
        </w:rPr>
        <w:t xml:space="preserve"> </w:t>
      </w:r>
      <w:r w:rsidRPr="000A63E2">
        <w:rPr>
          <w:rFonts w:ascii="Times New Roman" w:hAnsi="Times New Roman" w:cs="Times New Roman"/>
          <w:b/>
          <w:i/>
          <w:lang w:val="en-GB"/>
        </w:rPr>
        <w:t>Sparrow</w:t>
      </w:r>
      <w:r>
        <w:rPr>
          <w:rFonts w:ascii="Times New Roman" w:hAnsi="Times New Roman" w:cs="Times New Roman"/>
          <w:lang w:val="en-GB"/>
        </w:rPr>
        <w:t xml:space="preserve"> </w:t>
      </w:r>
    </w:p>
    <w:p w:rsidR="006206E3" w:rsidRDefault="006206E3" w:rsidP="003F7319">
      <w:pPr>
        <w:pStyle w:val="NoSpacing"/>
        <w:rPr>
          <w:rFonts w:ascii="Times New Roman" w:hAnsi="Times New Roman" w:cs="Times New Roman"/>
          <w:lang w:val="en-GB"/>
        </w:rPr>
      </w:pPr>
    </w:p>
    <w:p w:rsidR="006206E3" w:rsidRP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b/>
          <w:sz w:val="20"/>
          <w:szCs w:val="20"/>
          <w:lang w:val="en-GB"/>
        </w:rPr>
        <w:t>If there is a provincial law and an Aboriginal person claims it should not apply to them:</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Application of </w:t>
      </w:r>
      <w:r w:rsidRPr="006206E3">
        <w:rPr>
          <w:rFonts w:ascii="Times New Roman" w:hAnsi="Times New Roman" w:cs="Times New Roman"/>
          <w:b/>
          <w:i/>
          <w:sz w:val="20"/>
          <w:szCs w:val="20"/>
          <w:u w:val="single"/>
          <w:lang w:val="en-GB"/>
        </w:rPr>
        <w:t>Dick</w:t>
      </w:r>
      <w:r>
        <w:rPr>
          <w:rFonts w:ascii="Times New Roman" w:hAnsi="Times New Roman" w:cs="Times New Roman"/>
          <w:sz w:val="20"/>
          <w:szCs w:val="20"/>
          <w:u w:val="single"/>
          <w:lang w:val="en-GB"/>
        </w:rPr>
        <w:t xml:space="preserve"> to a case:</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Is statute valid? </w:t>
      </w:r>
      <w:r w:rsidRPr="003014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Is it aimed at AP or in </w:t>
      </w:r>
      <w:r w:rsidRPr="00BE49A9">
        <w:rPr>
          <w:rFonts w:ascii="Times New Roman" w:hAnsi="Times New Roman" w:cs="Times New Roman"/>
          <w:b/>
          <w:sz w:val="20"/>
          <w:szCs w:val="20"/>
          <w:u w:val="single"/>
          <w:lang w:val="en-GB"/>
        </w:rPr>
        <w:t>relation to 91(24)?</w:t>
      </w:r>
      <w:r>
        <w:rPr>
          <w:rFonts w:ascii="Times New Roman" w:hAnsi="Times New Roman" w:cs="Times New Roman"/>
          <w:sz w:val="20"/>
          <w:szCs w:val="20"/>
          <w:lang w:val="en-GB"/>
        </w:rPr>
        <w:t xml:space="preserve"> Is it in relation to a provincial power?</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2) Does the statute affect Indians and their Indianness? Look at expert evidence. Is it essential to culture?</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3014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yes, it is incorporated into the </w:t>
      </w:r>
      <w:r>
        <w:rPr>
          <w:rFonts w:ascii="Times New Roman" w:hAnsi="Times New Roman" w:cs="Times New Roman"/>
          <w:i/>
          <w:sz w:val="20"/>
          <w:szCs w:val="20"/>
          <w:lang w:val="en-GB"/>
        </w:rPr>
        <w:t xml:space="preserve">Indian </w:t>
      </w:r>
      <w:r w:rsidRPr="00301492">
        <w:rPr>
          <w:rFonts w:ascii="Times New Roman" w:hAnsi="Times New Roman" w:cs="Times New Roman"/>
          <w:sz w:val="20"/>
          <w:szCs w:val="20"/>
          <w:lang w:val="en-GB"/>
        </w:rPr>
        <w:t>Act</w:t>
      </w:r>
      <w:r>
        <w:rPr>
          <w:rFonts w:ascii="Times New Roman" w:hAnsi="Times New Roman" w:cs="Times New Roman"/>
          <w:sz w:val="20"/>
          <w:szCs w:val="20"/>
          <w:lang w:val="en-GB"/>
        </w:rPr>
        <w:t xml:space="preserve"> via s. 88. </w:t>
      </w:r>
      <w:r w:rsidRPr="00301492">
        <w:rPr>
          <w:rFonts w:ascii="Times New Roman" w:hAnsi="Times New Roman" w:cs="Times New Roman"/>
          <w:sz w:val="20"/>
          <w:szCs w:val="20"/>
          <w:lang w:val="en-GB"/>
        </w:rPr>
        <w:t>go</w:t>
      </w:r>
      <w:r>
        <w:rPr>
          <w:rFonts w:ascii="Times New Roman" w:hAnsi="Times New Roman" w:cs="Times New Roman"/>
          <w:sz w:val="20"/>
          <w:szCs w:val="20"/>
          <w:lang w:val="en-GB"/>
        </w:rPr>
        <w:t xml:space="preserve"> to step 3.</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3014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no, it is of general use, does</w:t>
      </w:r>
      <w:r w:rsidR="00FC7135">
        <w:rPr>
          <w:rFonts w:ascii="Times New Roman" w:hAnsi="Times New Roman" w:cs="Times New Roman"/>
          <w:sz w:val="20"/>
          <w:szCs w:val="20"/>
          <w:lang w:val="en-GB"/>
        </w:rPr>
        <w:t>n’t</w:t>
      </w:r>
      <w:r>
        <w:rPr>
          <w:rFonts w:ascii="Times New Roman" w:hAnsi="Times New Roman" w:cs="Times New Roman"/>
          <w:sz w:val="20"/>
          <w:szCs w:val="20"/>
          <w:lang w:val="en-GB"/>
        </w:rPr>
        <w:t xml:space="preserve"> need s. 88, it is directly valid and applicable on its own force.</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287D7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You can still go to general paramountcy if there is a conflict.</w:t>
      </w:r>
    </w:p>
    <w:p w:rsidR="006206E3"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Does the statute concern an area that is already covered by the </w:t>
      </w:r>
      <w:r>
        <w:rPr>
          <w:rFonts w:ascii="Times New Roman" w:hAnsi="Times New Roman" w:cs="Times New Roman"/>
          <w:i/>
          <w:sz w:val="20"/>
          <w:szCs w:val="20"/>
          <w:lang w:val="en-GB"/>
        </w:rPr>
        <w:t>Indian Act</w:t>
      </w:r>
      <w:r>
        <w:rPr>
          <w:rFonts w:ascii="Times New Roman" w:hAnsi="Times New Roman" w:cs="Times New Roman"/>
          <w:sz w:val="20"/>
          <w:szCs w:val="20"/>
          <w:lang w:val="en-GB"/>
        </w:rPr>
        <w:t xml:space="preserve"> or another federal law?</w:t>
      </w:r>
    </w:p>
    <w:p w:rsidR="006206E3" w:rsidRPr="00301492"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3014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yes, the existing federal law rules and the incorporated provincial law is inapplicable.</w:t>
      </w:r>
    </w:p>
    <w:p w:rsidR="006206E3" w:rsidRPr="0046520A" w:rsidRDefault="006206E3" w:rsidP="006206E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30149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no, it is valid law and Aboriginal people are subject to it.</w:t>
      </w:r>
    </w:p>
    <w:p w:rsidR="000A63E2" w:rsidRDefault="000A63E2" w:rsidP="003F7319">
      <w:pPr>
        <w:pStyle w:val="NoSpacing"/>
        <w:rPr>
          <w:rFonts w:ascii="Times New Roman" w:hAnsi="Times New Roman" w:cs="Times New Roman"/>
          <w:b/>
          <w:lang w:val="en-GB"/>
        </w:rPr>
      </w:pPr>
    </w:p>
    <w:p w:rsidR="00F64E13" w:rsidRPr="00722D00" w:rsidRDefault="00F64E13" w:rsidP="00F64E13">
      <w:pPr>
        <w:pStyle w:val="NoSpacing"/>
        <w:rPr>
          <w:rFonts w:ascii="Times New Roman" w:hAnsi="Times New Roman" w:cs="Times New Roman"/>
          <w:b/>
          <w:i/>
          <w:sz w:val="20"/>
          <w:szCs w:val="20"/>
          <w:lang w:val="en-GB"/>
        </w:rPr>
      </w:pPr>
      <w:r w:rsidRPr="00F64E13">
        <w:rPr>
          <w:rFonts w:ascii="Times New Roman" w:hAnsi="Times New Roman" w:cs="Times New Roman"/>
          <w:b/>
          <w:sz w:val="20"/>
          <w:szCs w:val="20"/>
          <w:lang w:val="en-GB"/>
        </w:rPr>
        <w:t>STEPS TO TEST PROTECTION UNDER AN ABORIGINAL RIGHT - S.35(1)</w:t>
      </w:r>
      <w:r w:rsidR="00722D00">
        <w:rPr>
          <w:rFonts w:ascii="Times New Roman" w:hAnsi="Times New Roman" w:cs="Times New Roman"/>
          <w:b/>
          <w:sz w:val="20"/>
          <w:szCs w:val="20"/>
          <w:lang w:val="en-GB"/>
        </w:rPr>
        <w:t xml:space="preserve"> – </w:t>
      </w:r>
      <w:r w:rsidR="00722D00">
        <w:rPr>
          <w:rFonts w:ascii="Times New Roman" w:hAnsi="Times New Roman" w:cs="Times New Roman"/>
          <w:b/>
          <w:i/>
          <w:sz w:val="20"/>
          <w:szCs w:val="20"/>
          <w:lang w:val="en-GB"/>
        </w:rPr>
        <w:t>Pamajewan, Sparrow</w:t>
      </w:r>
    </w:p>
    <w:p w:rsidR="00F64E13" w:rsidRPr="00F64E13" w:rsidRDefault="00F64E13" w:rsidP="00F64E13">
      <w:pPr>
        <w:pStyle w:val="NoSpacing"/>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1) </w:t>
      </w:r>
      <w:r w:rsidRPr="00D63CF2">
        <w:rPr>
          <w:rFonts w:ascii="Times New Roman" w:hAnsi="Times New Roman" w:cs="Times New Roman"/>
          <w:b/>
          <w:sz w:val="20"/>
          <w:szCs w:val="20"/>
          <w:u w:val="single"/>
          <w:lang w:val="en-GB"/>
        </w:rPr>
        <w:t>Characterize</w:t>
      </w:r>
      <w:r w:rsidRPr="00F64E13">
        <w:rPr>
          <w:rFonts w:ascii="Times New Roman" w:hAnsi="Times New Roman" w:cs="Times New Roman"/>
          <w:sz w:val="20"/>
          <w:szCs w:val="20"/>
          <w:lang w:val="en-GB"/>
        </w:rPr>
        <w:t xml:space="preserve"> the right claimed:  narrow it down </w:t>
      </w:r>
    </w:p>
    <w:p w:rsidR="00F64E13" w:rsidRPr="00F64E13" w:rsidRDefault="00F64E13" w:rsidP="00F64E13">
      <w:pPr>
        <w:pStyle w:val="NoSpacing"/>
        <w:ind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1.5) Attach a label to the activity you want protected</w:t>
      </w:r>
    </w:p>
    <w:p w:rsidR="00F64E13" w:rsidRPr="00F64E13" w:rsidRDefault="00F64E13" w:rsidP="00F64E13">
      <w:pPr>
        <w:pStyle w:val="NoSpacing"/>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2) Determine whether it is a </w:t>
      </w:r>
      <w:r w:rsidRPr="00D63CF2">
        <w:rPr>
          <w:rFonts w:ascii="Times New Roman" w:hAnsi="Times New Roman" w:cs="Times New Roman"/>
          <w:b/>
          <w:sz w:val="20"/>
          <w:szCs w:val="20"/>
          <w:u w:val="single"/>
          <w:lang w:val="en-GB"/>
        </w:rPr>
        <w:t>protected Aboriginal right</w:t>
      </w:r>
      <w:r w:rsidRPr="00F64E13">
        <w:rPr>
          <w:rFonts w:ascii="Times New Roman" w:hAnsi="Times New Roman" w:cs="Times New Roman"/>
          <w:sz w:val="20"/>
          <w:szCs w:val="20"/>
          <w:lang w:val="en-GB"/>
        </w:rPr>
        <w:t>:</w:t>
      </w:r>
    </w:p>
    <w:p w:rsidR="00F64E13" w:rsidRPr="00F64E13" w:rsidRDefault="00F64E13" w:rsidP="00F64E13">
      <w:pPr>
        <w:pStyle w:val="NoSpacing"/>
        <w:ind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(a) Terms of a </w:t>
      </w:r>
      <w:r w:rsidRPr="00D63CF2">
        <w:rPr>
          <w:rFonts w:ascii="Times New Roman" w:hAnsi="Times New Roman" w:cs="Times New Roman"/>
          <w:b/>
          <w:sz w:val="20"/>
          <w:szCs w:val="20"/>
          <w:lang w:val="en-GB"/>
        </w:rPr>
        <w:t>Treaty</w:t>
      </w:r>
      <w:r w:rsidRPr="00F64E13">
        <w:rPr>
          <w:rFonts w:ascii="Times New Roman" w:hAnsi="Times New Roman" w:cs="Times New Roman"/>
          <w:sz w:val="20"/>
          <w:szCs w:val="20"/>
          <w:lang w:val="en-GB"/>
        </w:rPr>
        <w:t>; OR</w:t>
      </w:r>
    </w:p>
    <w:p w:rsidR="00F64E13" w:rsidRPr="00F64E13" w:rsidRDefault="00F64E13" w:rsidP="00F64E13">
      <w:pPr>
        <w:pStyle w:val="NoSpacing"/>
        <w:ind w:left="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(b) </w:t>
      </w:r>
      <w:r w:rsidRPr="00D63CF2">
        <w:rPr>
          <w:rFonts w:ascii="Times New Roman" w:hAnsi="Times New Roman" w:cs="Times New Roman"/>
          <w:b/>
          <w:sz w:val="20"/>
          <w:szCs w:val="20"/>
          <w:lang w:val="en-GB"/>
        </w:rPr>
        <w:t>Van der Peet Test</w:t>
      </w:r>
      <w:r w:rsidR="00D63CF2">
        <w:rPr>
          <w:rFonts w:ascii="Times New Roman" w:hAnsi="Times New Roman" w:cs="Times New Roman"/>
          <w:sz w:val="20"/>
          <w:szCs w:val="20"/>
          <w:lang w:val="en-GB"/>
        </w:rPr>
        <w:t xml:space="preserve"> (see </w:t>
      </w:r>
      <w:r w:rsidR="00D63CF2">
        <w:rPr>
          <w:rFonts w:ascii="Times New Roman" w:hAnsi="Times New Roman" w:cs="Times New Roman"/>
          <w:b/>
          <w:i/>
          <w:sz w:val="20"/>
          <w:szCs w:val="20"/>
          <w:lang w:val="en-GB"/>
        </w:rPr>
        <w:t>Pamajewan</w:t>
      </w:r>
      <w:r w:rsidR="00D63CF2">
        <w:rPr>
          <w:rFonts w:ascii="Times New Roman" w:hAnsi="Times New Roman" w:cs="Times New Roman"/>
          <w:sz w:val="20"/>
          <w:szCs w:val="20"/>
          <w:lang w:val="en-GB"/>
        </w:rPr>
        <w:t>)</w:t>
      </w:r>
      <w:r w:rsidRPr="00F64E13">
        <w:rPr>
          <w:rFonts w:ascii="Times New Roman" w:hAnsi="Times New Roman" w:cs="Times New Roman"/>
          <w:sz w:val="20"/>
          <w:szCs w:val="20"/>
          <w:lang w:val="en-GB"/>
        </w:rPr>
        <w:t xml:space="preserve">:  Adduce evidence to support the right is an </w:t>
      </w:r>
      <w:r>
        <w:rPr>
          <w:rFonts w:ascii="Times New Roman" w:hAnsi="Times New Roman" w:cs="Times New Roman"/>
          <w:sz w:val="20"/>
          <w:szCs w:val="20"/>
          <w:lang w:val="en-GB"/>
        </w:rPr>
        <w:t xml:space="preserve"> </w:t>
      </w:r>
      <w:r w:rsidRPr="00F64E13">
        <w:rPr>
          <w:rFonts w:ascii="Times New Roman" w:hAnsi="Times New Roman" w:cs="Times New Roman"/>
          <w:sz w:val="20"/>
          <w:szCs w:val="20"/>
          <w:lang w:val="en-GB"/>
        </w:rPr>
        <w:t xml:space="preserve">element of “practice, custom or tradition integral” to the culture of </w:t>
      </w:r>
      <w:r>
        <w:rPr>
          <w:rFonts w:ascii="Times New Roman" w:hAnsi="Times New Roman" w:cs="Times New Roman"/>
          <w:sz w:val="20"/>
          <w:szCs w:val="20"/>
          <w:lang w:val="en-GB"/>
        </w:rPr>
        <w:t xml:space="preserve"> </w:t>
      </w:r>
      <w:r w:rsidRPr="00F64E13">
        <w:rPr>
          <w:rFonts w:ascii="Times New Roman" w:hAnsi="Times New Roman" w:cs="Times New Roman"/>
          <w:sz w:val="20"/>
          <w:szCs w:val="20"/>
          <w:lang w:val="en-GB"/>
        </w:rPr>
        <w:t>Aboriginal group – Band specific; AND</w:t>
      </w:r>
    </w:p>
    <w:p w:rsidR="00F64E13" w:rsidRPr="00F64E13" w:rsidRDefault="00F64E13" w:rsidP="00F64E13">
      <w:pPr>
        <w:pStyle w:val="NoSpacing"/>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w:t>
      </w:r>
      <w:r>
        <w:rPr>
          <w:rFonts w:ascii="Times New Roman" w:hAnsi="Times New Roman" w:cs="Times New Roman"/>
          <w:sz w:val="20"/>
          <w:szCs w:val="20"/>
          <w:lang w:val="en-GB"/>
        </w:rPr>
        <w:tab/>
      </w:r>
      <w:r w:rsidRPr="00F64E13">
        <w:rPr>
          <w:rFonts w:ascii="Times New Roman" w:hAnsi="Times New Roman" w:cs="Times New Roman"/>
          <w:sz w:val="20"/>
          <w:szCs w:val="20"/>
          <w:lang w:val="en-GB"/>
        </w:rPr>
        <w:t xml:space="preserve">(c) </w:t>
      </w:r>
      <w:r w:rsidRPr="00D63CF2">
        <w:rPr>
          <w:rFonts w:ascii="Times New Roman" w:hAnsi="Times New Roman" w:cs="Times New Roman"/>
          <w:b/>
          <w:sz w:val="20"/>
          <w:szCs w:val="20"/>
          <w:lang w:val="en-GB"/>
        </w:rPr>
        <w:t>Sparrow Principles</w:t>
      </w:r>
      <w:r w:rsidRPr="00F64E13">
        <w:rPr>
          <w:rFonts w:ascii="Times New Roman" w:hAnsi="Times New Roman" w:cs="Times New Roman"/>
          <w:sz w:val="20"/>
          <w:szCs w:val="20"/>
          <w:lang w:val="en-GB"/>
        </w:rPr>
        <w:t>:  Determine whether right existed at 1982</w:t>
      </w:r>
    </w:p>
    <w:p w:rsidR="00F64E13" w:rsidRPr="00F64E13" w:rsidRDefault="00F64E13" w:rsidP="00F64E13">
      <w:pPr>
        <w:pStyle w:val="NoSpacing"/>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4) Sparrow </w:t>
      </w:r>
      <w:r w:rsidRPr="00D63CF2">
        <w:rPr>
          <w:rFonts w:ascii="Times New Roman" w:hAnsi="Times New Roman" w:cs="Times New Roman"/>
          <w:b/>
          <w:sz w:val="20"/>
          <w:szCs w:val="20"/>
          <w:u w:val="single"/>
          <w:lang w:val="en-GB"/>
        </w:rPr>
        <w:t>Infringement-Justification Test</w:t>
      </w:r>
      <w:r w:rsidRPr="00F64E13">
        <w:rPr>
          <w:rFonts w:ascii="Times New Roman" w:hAnsi="Times New Roman" w:cs="Times New Roman"/>
          <w:sz w:val="20"/>
          <w:szCs w:val="20"/>
          <w:lang w:val="en-GB"/>
        </w:rPr>
        <w:t>:</w:t>
      </w:r>
    </w:p>
    <w:p w:rsidR="00F64E13" w:rsidRPr="00F64E13" w:rsidRDefault="00F64E13" w:rsidP="00F64E13">
      <w:pPr>
        <w:pStyle w:val="NoSpacing"/>
        <w:ind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(a) Prima Facie </w:t>
      </w:r>
      <w:r w:rsidRPr="00D63CF2">
        <w:rPr>
          <w:rFonts w:ascii="Times New Roman" w:hAnsi="Times New Roman" w:cs="Times New Roman"/>
          <w:b/>
          <w:sz w:val="20"/>
          <w:szCs w:val="20"/>
          <w:lang w:val="en-GB"/>
        </w:rPr>
        <w:t>Infringement</w:t>
      </w:r>
    </w:p>
    <w:p w:rsidR="00F64E13" w:rsidRPr="00F64E13" w:rsidRDefault="00F64E13" w:rsidP="00F64E13">
      <w:pPr>
        <w:pStyle w:val="NoSpacing"/>
        <w:ind w:left="720"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(i) Relationship; </w:t>
      </w:r>
    </w:p>
    <w:p w:rsidR="00F64E13" w:rsidRPr="00F64E13" w:rsidRDefault="00F64E13" w:rsidP="00F64E13">
      <w:pPr>
        <w:pStyle w:val="NoSpacing"/>
        <w:ind w:left="720"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(ii) Adverse restriction</w:t>
      </w:r>
    </w:p>
    <w:p w:rsidR="00F64E13" w:rsidRPr="00F64E13" w:rsidRDefault="00F64E13" w:rsidP="00F64E13">
      <w:pPr>
        <w:pStyle w:val="NoSpacing"/>
        <w:ind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(b) </w:t>
      </w:r>
      <w:r w:rsidRPr="00D63CF2">
        <w:rPr>
          <w:rFonts w:ascii="Times New Roman" w:hAnsi="Times New Roman" w:cs="Times New Roman"/>
          <w:b/>
          <w:sz w:val="20"/>
          <w:szCs w:val="20"/>
          <w:lang w:val="en-GB"/>
        </w:rPr>
        <w:t>Justification</w:t>
      </w:r>
    </w:p>
    <w:p w:rsidR="00F64E13" w:rsidRPr="00F64E13" w:rsidRDefault="00F64E13" w:rsidP="00F64E13">
      <w:pPr>
        <w:pStyle w:val="NoSpacing"/>
        <w:ind w:left="720" w:firstLine="720"/>
        <w:rPr>
          <w:rFonts w:ascii="Times New Roman" w:hAnsi="Times New Roman" w:cs="Times New Roman"/>
          <w:sz w:val="20"/>
          <w:szCs w:val="20"/>
          <w:lang w:val="en-GB"/>
        </w:rPr>
      </w:pPr>
      <w:r>
        <w:rPr>
          <w:rFonts w:ascii="Times New Roman" w:hAnsi="Times New Roman" w:cs="Times New Roman"/>
          <w:sz w:val="20"/>
          <w:szCs w:val="20"/>
          <w:lang w:val="en-GB"/>
        </w:rPr>
        <w:t>(</w:t>
      </w:r>
      <w:r w:rsidRPr="00F64E13">
        <w:rPr>
          <w:rFonts w:ascii="Times New Roman" w:hAnsi="Times New Roman" w:cs="Times New Roman"/>
          <w:sz w:val="20"/>
          <w:szCs w:val="20"/>
          <w:lang w:val="en-GB"/>
        </w:rPr>
        <w:t>i) Valid legislative Objective;</w:t>
      </w:r>
    </w:p>
    <w:p w:rsidR="00F64E13" w:rsidRPr="00F64E13" w:rsidRDefault="00F64E13" w:rsidP="00F64E13">
      <w:pPr>
        <w:pStyle w:val="NoSpacing"/>
        <w:ind w:left="720"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 xml:space="preserve"> (ii) Balance of priorities</w:t>
      </w:r>
    </w:p>
    <w:p w:rsidR="00F64E13" w:rsidRPr="00C02FD2" w:rsidRDefault="00F64E13" w:rsidP="00C02FD2">
      <w:pPr>
        <w:pStyle w:val="NoSpacing"/>
        <w:ind w:left="720" w:firstLine="720"/>
        <w:rPr>
          <w:rFonts w:ascii="Times New Roman" w:hAnsi="Times New Roman" w:cs="Times New Roman"/>
          <w:sz w:val="20"/>
          <w:szCs w:val="20"/>
          <w:lang w:val="en-GB"/>
        </w:rPr>
      </w:pPr>
      <w:r w:rsidRPr="00F64E13">
        <w:rPr>
          <w:rFonts w:ascii="Times New Roman" w:hAnsi="Times New Roman" w:cs="Times New Roman"/>
          <w:sz w:val="20"/>
          <w:szCs w:val="20"/>
          <w:lang w:val="en-GB"/>
        </w:rPr>
        <w:t>(iii) Other considerations that may ameliorate/accommodate restriction</w:t>
      </w:r>
    </w:p>
    <w:p w:rsidR="00F64E13" w:rsidRDefault="00F64E13" w:rsidP="003F7319">
      <w:pPr>
        <w:pStyle w:val="NoSpacing"/>
        <w:rPr>
          <w:rFonts w:ascii="Times New Roman" w:hAnsi="Times New Roman" w:cs="Times New Roman"/>
          <w:b/>
          <w:lang w:val="en-GB"/>
        </w:rPr>
      </w:pPr>
    </w:p>
    <w:p w:rsidR="00722D00" w:rsidRPr="00722D00" w:rsidRDefault="00722D00" w:rsidP="00722D00">
      <w:pPr>
        <w:pStyle w:val="NoSpacing"/>
        <w:rPr>
          <w:rFonts w:ascii="Times New Roman" w:hAnsi="Times New Roman" w:cs="Times New Roman"/>
          <w:sz w:val="20"/>
          <w:szCs w:val="20"/>
          <w:lang w:val="en-GB"/>
        </w:rPr>
      </w:pPr>
      <w:r w:rsidRPr="00A8365E">
        <w:rPr>
          <w:rFonts w:ascii="Times New Roman" w:hAnsi="Times New Roman" w:cs="Times New Roman"/>
          <w:b/>
          <w:sz w:val="20"/>
          <w:szCs w:val="20"/>
          <w:lang w:val="en-GB"/>
        </w:rPr>
        <w:t>TREATY INTERPRETATION</w:t>
      </w:r>
      <w:r w:rsidR="00A8365E">
        <w:rPr>
          <w:rFonts w:ascii="Times New Roman" w:hAnsi="Times New Roman" w:cs="Times New Roman"/>
          <w:sz w:val="20"/>
          <w:szCs w:val="20"/>
          <w:lang w:val="en-GB"/>
        </w:rPr>
        <w:t xml:space="preserve"> (</w:t>
      </w:r>
      <w:r w:rsidR="00A8365E">
        <w:rPr>
          <w:rFonts w:ascii="Times New Roman" w:hAnsi="Times New Roman" w:cs="Times New Roman"/>
          <w:b/>
          <w:i/>
          <w:sz w:val="20"/>
          <w:szCs w:val="20"/>
          <w:lang w:val="en-GB"/>
        </w:rPr>
        <w:t>Morris</w:t>
      </w:r>
      <w:r w:rsidR="00A8365E">
        <w:rPr>
          <w:rFonts w:ascii="Times New Roman" w:hAnsi="Times New Roman" w:cs="Times New Roman"/>
          <w:sz w:val="20"/>
          <w:szCs w:val="20"/>
          <w:lang w:val="en-GB"/>
        </w:rPr>
        <w:t>)</w:t>
      </w:r>
      <w:r w:rsidRPr="00722D00">
        <w:rPr>
          <w:rFonts w:ascii="Times New Roman" w:hAnsi="Times New Roman" w:cs="Times New Roman"/>
          <w:sz w:val="20"/>
          <w:szCs w:val="20"/>
          <w:lang w:val="en-GB"/>
        </w:rPr>
        <w:t>:</w:t>
      </w:r>
    </w:p>
    <w:p w:rsidR="00722D00" w:rsidRPr="00722D00" w:rsidRDefault="00722D00" w:rsidP="00722D00">
      <w:pPr>
        <w:pStyle w:val="NoSpacing"/>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Look at the </w:t>
      </w:r>
      <w:r w:rsidRPr="00A8365E">
        <w:rPr>
          <w:rFonts w:ascii="Times New Roman" w:hAnsi="Times New Roman" w:cs="Times New Roman"/>
          <w:b/>
          <w:sz w:val="20"/>
          <w:szCs w:val="20"/>
          <w:u w:val="single"/>
          <w:lang w:val="en-GB"/>
        </w:rPr>
        <w:t>common intentions of the parties</w:t>
      </w:r>
      <w:r w:rsidRPr="00722D00">
        <w:rPr>
          <w:rFonts w:ascii="Times New Roman" w:hAnsi="Times New Roman" w:cs="Times New Roman"/>
          <w:sz w:val="20"/>
          <w:szCs w:val="20"/>
          <w:lang w:val="en-GB"/>
        </w:rPr>
        <w:t xml:space="preserve"> at the time treaty was signed:</w:t>
      </w:r>
    </w:p>
    <w:p w:rsidR="00722D00" w:rsidRPr="00722D00" w:rsidRDefault="00A8365E" w:rsidP="00A8365E">
      <w:pPr>
        <w:pStyle w:val="NoSpacing"/>
        <w:ind w:firstLine="720"/>
        <w:rPr>
          <w:rFonts w:ascii="Times New Roman" w:hAnsi="Times New Roman" w:cs="Times New Roman"/>
          <w:sz w:val="20"/>
          <w:szCs w:val="20"/>
          <w:lang w:val="en-GB"/>
        </w:rPr>
      </w:pPr>
      <w:r w:rsidRPr="00A8365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722D00" w:rsidRPr="00722D00">
        <w:rPr>
          <w:rFonts w:ascii="Times New Roman" w:hAnsi="Times New Roman" w:cs="Times New Roman"/>
          <w:sz w:val="20"/>
          <w:szCs w:val="20"/>
          <w:lang w:val="en-GB"/>
        </w:rPr>
        <w:t>Context incl:  historical, political, economical, and social</w:t>
      </w:r>
    </w:p>
    <w:p w:rsidR="00722D00" w:rsidRPr="00722D00" w:rsidRDefault="00A8365E" w:rsidP="00A8365E">
      <w:pPr>
        <w:pStyle w:val="NoSpacing"/>
        <w:ind w:firstLine="720"/>
        <w:rPr>
          <w:rFonts w:ascii="Times New Roman" w:hAnsi="Times New Roman" w:cs="Times New Roman"/>
          <w:sz w:val="20"/>
          <w:szCs w:val="20"/>
          <w:lang w:val="en-GB"/>
        </w:rPr>
      </w:pPr>
      <w:r w:rsidRPr="00A8365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722D00" w:rsidRPr="00722D00">
        <w:rPr>
          <w:rFonts w:ascii="Times New Roman" w:hAnsi="Times New Roman" w:cs="Times New Roman"/>
          <w:sz w:val="20"/>
          <w:szCs w:val="20"/>
          <w:lang w:val="en-GB"/>
        </w:rPr>
        <w:t>If common intention is general and broad</w:t>
      </w:r>
      <w:r>
        <w:rPr>
          <w:rFonts w:ascii="Times New Roman" w:hAnsi="Times New Roman" w:cs="Times New Roman"/>
          <w:sz w:val="20"/>
          <w:szCs w:val="20"/>
          <w:lang w:val="en-GB"/>
        </w:rPr>
        <w:t xml:space="preserve">, </w:t>
      </w:r>
      <w:r w:rsidR="00722D00" w:rsidRPr="00722D00">
        <w:rPr>
          <w:rFonts w:ascii="Times New Roman" w:hAnsi="Times New Roman" w:cs="Times New Roman"/>
          <w:sz w:val="20"/>
          <w:szCs w:val="20"/>
          <w:lang w:val="en-GB"/>
        </w:rPr>
        <w:t xml:space="preserve">courts can read down the treaty </w:t>
      </w:r>
      <w:r>
        <w:rPr>
          <w:rFonts w:ascii="Times New Roman" w:hAnsi="Times New Roman" w:cs="Times New Roman"/>
          <w:sz w:val="20"/>
          <w:szCs w:val="20"/>
          <w:lang w:val="en-GB"/>
        </w:rPr>
        <w:t>(e.g. remove absurd things)</w:t>
      </w:r>
    </w:p>
    <w:p w:rsidR="00722D00" w:rsidRPr="00A8365E" w:rsidRDefault="00722D00" w:rsidP="00722D00">
      <w:pPr>
        <w:pStyle w:val="NoSpacing"/>
        <w:rPr>
          <w:rFonts w:ascii="Times New Roman" w:hAnsi="Times New Roman" w:cs="Times New Roman"/>
          <w:b/>
          <w:sz w:val="20"/>
          <w:szCs w:val="20"/>
          <w:lang w:val="en-GB"/>
        </w:rPr>
      </w:pPr>
      <w:r w:rsidRPr="00A8365E">
        <w:rPr>
          <w:rFonts w:ascii="Times New Roman" w:hAnsi="Times New Roman" w:cs="Times New Roman"/>
          <w:b/>
          <w:sz w:val="20"/>
          <w:szCs w:val="20"/>
          <w:lang w:val="en-GB"/>
        </w:rPr>
        <w:t>TO CLAIM PROTECTION UNDER TREATY RIGHT</w:t>
      </w:r>
      <w:r w:rsidR="00A8365E">
        <w:rPr>
          <w:rFonts w:ascii="Times New Roman" w:hAnsi="Times New Roman" w:cs="Times New Roman"/>
          <w:b/>
          <w:sz w:val="20"/>
          <w:szCs w:val="20"/>
          <w:lang w:val="en-GB"/>
        </w:rPr>
        <w:t>:</w:t>
      </w:r>
    </w:p>
    <w:p w:rsidR="00722D00" w:rsidRPr="00722D00" w:rsidRDefault="00722D00" w:rsidP="00722D00">
      <w:pPr>
        <w:pStyle w:val="NoSpacing"/>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1) </w:t>
      </w:r>
      <w:r w:rsidRPr="00A8365E">
        <w:rPr>
          <w:rFonts w:ascii="Times New Roman" w:hAnsi="Times New Roman" w:cs="Times New Roman"/>
          <w:b/>
          <w:sz w:val="20"/>
          <w:szCs w:val="20"/>
          <w:u w:val="single"/>
          <w:lang w:val="en-GB"/>
        </w:rPr>
        <w:t>Treaty interpretation</w:t>
      </w:r>
      <w:r w:rsidRPr="00722D00">
        <w:rPr>
          <w:rFonts w:ascii="Times New Roman" w:hAnsi="Times New Roman" w:cs="Times New Roman"/>
          <w:sz w:val="20"/>
          <w:szCs w:val="20"/>
          <w:lang w:val="en-GB"/>
        </w:rPr>
        <w:t xml:space="preserve"> (above)</w:t>
      </w:r>
      <w:r w:rsidR="00E77EF6">
        <w:rPr>
          <w:rFonts w:ascii="Times New Roman" w:hAnsi="Times New Roman" w:cs="Times New Roman"/>
          <w:sz w:val="20"/>
          <w:szCs w:val="20"/>
          <w:lang w:val="en-GB"/>
        </w:rPr>
        <w:t xml:space="preserve"> </w:t>
      </w:r>
      <w:r w:rsidR="00E77EF6" w:rsidRPr="00E77EF6">
        <w:rPr>
          <w:rFonts w:ascii="Times New Roman" w:hAnsi="Times New Roman" w:cs="Times New Roman"/>
          <w:sz w:val="20"/>
          <w:szCs w:val="20"/>
          <w:lang w:val="en-GB"/>
        </w:rPr>
        <w:sym w:font="Wingdings" w:char="F0E0"/>
      </w:r>
      <w:r w:rsidR="00E77EF6">
        <w:rPr>
          <w:rFonts w:ascii="Times New Roman" w:hAnsi="Times New Roman" w:cs="Times New Roman"/>
          <w:sz w:val="20"/>
          <w:szCs w:val="20"/>
          <w:lang w:val="en-GB"/>
        </w:rPr>
        <w:t xml:space="preserve"> persuade court that treaty means whatever you want it to mean.</w:t>
      </w:r>
    </w:p>
    <w:p w:rsidR="00722D00" w:rsidRPr="00722D00" w:rsidRDefault="00A8365E" w:rsidP="00722D00">
      <w:pPr>
        <w:pStyle w:val="NoSpacing"/>
        <w:rPr>
          <w:rFonts w:ascii="Times New Roman" w:hAnsi="Times New Roman" w:cs="Times New Roman"/>
          <w:sz w:val="20"/>
          <w:szCs w:val="20"/>
          <w:lang w:val="en-GB"/>
        </w:rPr>
      </w:pPr>
      <w:r>
        <w:rPr>
          <w:rFonts w:ascii="Times New Roman" w:hAnsi="Times New Roman" w:cs="Times New Roman"/>
          <w:sz w:val="20"/>
          <w:szCs w:val="20"/>
          <w:lang w:val="en-GB"/>
        </w:rPr>
        <w:t>2</w:t>
      </w:r>
      <w:r w:rsidR="00722D00" w:rsidRPr="00722D00">
        <w:rPr>
          <w:rFonts w:ascii="Times New Roman" w:hAnsi="Times New Roman" w:cs="Times New Roman"/>
          <w:sz w:val="20"/>
          <w:szCs w:val="20"/>
          <w:lang w:val="en-GB"/>
        </w:rPr>
        <w:t xml:space="preserve">) Demonstrate that the </w:t>
      </w:r>
      <w:r w:rsidR="00722D00" w:rsidRPr="00A8365E">
        <w:rPr>
          <w:rFonts w:ascii="Times New Roman" w:hAnsi="Times New Roman" w:cs="Times New Roman"/>
          <w:b/>
          <w:sz w:val="20"/>
          <w:szCs w:val="20"/>
          <w:u w:val="single"/>
          <w:lang w:val="en-GB"/>
        </w:rPr>
        <w:t>right covers the actual act</w:t>
      </w:r>
      <w:r w:rsidR="00722D00" w:rsidRPr="00722D00">
        <w:rPr>
          <w:rFonts w:ascii="Times New Roman" w:hAnsi="Times New Roman" w:cs="Times New Roman"/>
          <w:sz w:val="20"/>
          <w:szCs w:val="20"/>
          <w:lang w:val="en-GB"/>
        </w:rPr>
        <w:t xml:space="preserve"> of the claimant:</w:t>
      </w:r>
    </w:p>
    <w:p w:rsidR="00722D00" w:rsidRPr="00722D00" w:rsidRDefault="00722D00" w:rsidP="00A8365E">
      <w:pPr>
        <w:pStyle w:val="NoSpacing"/>
        <w:ind w:left="750"/>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(a) </w:t>
      </w:r>
      <w:r w:rsidR="00E15135">
        <w:rPr>
          <w:rFonts w:ascii="Times New Roman" w:hAnsi="Times New Roman" w:cs="Times New Roman"/>
          <w:sz w:val="20"/>
          <w:szCs w:val="20"/>
          <w:lang w:val="en-GB"/>
        </w:rPr>
        <w:t>M</w:t>
      </w:r>
      <w:r w:rsidRPr="00722D00">
        <w:rPr>
          <w:rFonts w:ascii="Times New Roman" w:hAnsi="Times New Roman" w:cs="Times New Roman"/>
          <w:sz w:val="20"/>
          <w:szCs w:val="20"/>
          <w:lang w:val="en-GB"/>
        </w:rPr>
        <w:t xml:space="preserve">ethods of activity </w:t>
      </w:r>
      <w:r w:rsidRPr="00E15135">
        <w:rPr>
          <w:rFonts w:ascii="Times New Roman" w:hAnsi="Times New Roman" w:cs="Times New Roman"/>
          <w:b/>
          <w:sz w:val="20"/>
          <w:szCs w:val="20"/>
          <w:lang w:val="en-GB"/>
        </w:rPr>
        <w:t>may evolve</w:t>
      </w:r>
      <w:r w:rsidRPr="00722D00">
        <w:rPr>
          <w:rFonts w:ascii="Times New Roman" w:hAnsi="Times New Roman" w:cs="Times New Roman"/>
          <w:sz w:val="20"/>
          <w:szCs w:val="20"/>
          <w:lang w:val="en-GB"/>
        </w:rPr>
        <w:t xml:space="preserve"> with modernity; must be </w:t>
      </w:r>
      <w:r w:rsidRPr="00E15135">
        <w:rPr>
          <w:rFonts w:ascii="Times New Roman" w:hAnsi="Times New Roman" w:cs="Times New Roman"/>
          <w:b/>
          <w:sz w:val="20"/>
          <w:szCs w:val="20"/>
          <w:lang w:val="en-GB"/>
        </w:rPr>
        <w:t>flexible and liberal</w:t>
      </w:r>
      <w:r w:rsidRPr="00722D00">
        <w:rPr>
          <w:rFonts w:ascii="Times New Roman" w:hAnsi="Times New Roman" w:cs="Times New Roman"/>
          <w:sz w:val="20"/>
          <w:szCs w:val="20"/>
          <w:lang w:val="en-GB"/>
        </w:rPr>
        <w:t xml:space="preserve"> to determining this issue</w:t>
      </w:r>
    </w:p>
    <w:p w:rsidR="00722D00" w:rsidRPr="00E15135" w:rsidRDefault="00722D00" w:rsidP="00722D00">
      <w:pPr>
        <w:pStyle w:val="NoSpacing"/>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3) </w:t>
      </w:r>
      <w:r w:rsidRPr="00E15135">
        <w:rPr>
          <w:rFonts w:ascii="Times New Roman" w:hAnsi="Times New Roman" w:cs="Times New Roman"/>
          <w:b/>
          <w:sz w:val="20"/>
          <w:szCs w:val="20"/>
          <w:u w:val="single"/>
          <w:lang w:val="en-GB"/>
        </w:rPr>
        <w:t>Treaty rights exclude application of s.88</w:t>
      </w:r>
      <w:r w:rsidR="00E15135">
        <w:rPr>
          <w:rFonts w:ascii="Times New Roman" w:hAnsi="Times New Roman" w:cs="Times New Roman"/>
          <w:b/>
          <w:sz w:val="20"/>
          <w:szCs w:val="20"/>
          <w:lang w:val="en-GB"/>
        </w:rPr>
        <w:t xml:space="preserve"> </w:t>
      </w:r>
      <w:r w:rsidR="00E15135" w:rsidRPr="00E15135">
        <w:rPr>
          <w:rFonts w:ascii="Times New Roman" w:hAnsi="Times New Roman" w:cs="Times New Roman"/>
          <w:sz w:val="20"/>
          <w:szCs w:val="20"/>
          <w:lang w:val="en-GB"/>
        </w:rPr>
        <w:t>(</w:t>
      </w:r>
      <w:r w:rsidR="00E15135">
        <w:rPr>
          <w:rFonts w:ascii="Times New Roman" w:hAnsi="Times New Roman" w:cs="Times New Roman"/>
          <w:b/>
          <w:i/>
          <w:sz w:val="20"/>
          <w:szCs w:val="20"/>
          <w:lang w:val="en-GB"/>
        </w:rPr>
        <w:t>Dick</w:t>
      </w:r>
      <w:r w:rsidR="00E15135">
        <w:rPr>
          <w:rFonts w:ascii="Times New Roman" w:hAnsi="Times New Roman" w:cs="Times New Roman"/>
          <w:sz w:val="20"/>
          <w:szCs w:val="20"/>
          <w:lang w:val="en-GB"/>
        </w:rPr>
        <w:t>)</w:t>
      </w:r>
    </w:p>
    <w:p w:rsidR="00722D00" w:rsidRPr="00722D00" w:rsidRDefault="00722D00" w:rsidP="00A8365E">
      <w:pPr>
        <w:pStyle w:val="NoSpacing"/>
        <w:ind w:firstLine="720"/>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(a) Does the statutory provision </w:t>
      </w:r>
      <w:r w:rsidRPr="00E15135">
        <w:rPr>
          <w:rFonts w:ascii="Times New Roman" w:hAnsi="Times New Roman" w:cs="Times New Roman"/>
          <w:b/>
          <w:sz w:val="20"/>
          <w:szCs w:val="20"/>
          <w:lang w:val="en-GB"/>
        </w:rPr>
        <w:t>impair Indianness</w:t>
      </w:r>
      <w:r w:rsidRPr="00722D00">
        <w:rPr>
          <w:rFonts w:ascii="Times New Roman" w:hAnsi="Times New Roman" w:cs="Times New Roman"/>
          <w:sz w:val="20"/>
          <w:szCs w:val="20"/>
          <w:lang w:val="en-GB"/>
        </w:rPr>
        <w:t xml:space="preserve"> in the claimant</w:t>
      </w:r>
    </w:p>
    <w:p w:rsidR="00722D00" w:rsidRPr="00722D00" w:rsidRDefault="00722D00" w:rsidP="00722D00">
      <w:pPr>
        <w:pStyle w:val="NoSpacing"/>
        <w:rPr>
          <w:rFonts w:ascii="Times New Roman" w:hAnsi="Times New Roman" w:cs="Times New Roman"/>
          <w:sz w:val="20"/>
          <w:szCs w:val="20"/>
          <w:lang w:val="en-GB"/>
        </w:rPr>
      </w:pPr>
      <w:r w:rsidRPr="00722D00">
        <w:rPr>
          <w:rFonts w:ascii="Times New Roman" w:hAnsi="Times New Roman" w:cs="Times New Roman"/>
          <w:sz w:val="20"/>
          <w:szCs w:val="20"/>
          <w:lang w:val="en-GB"/>
        </w:rPr>
        <w:t xml:space="preserve">4) </w:t>
      </w:r>
      <w:r w:rsidRPr="00E15135">
        <w:rPr>
          <w:rFonts w:ascii="Times New Roman" w:hAnsi="Times New Roman" w:cs="Times New Roman"/>
          <w:b/>
          <w:sz w:val="20"/>
          <w:szCs w:val="20"/>
          <w:u w:val="single"/>
          <w:lang w:val="en-GB"/>
        </w:rPr>
        <w:t>Meaningful Diminution OR Insignificant Interference</w:t>
      </w:r>
      <w:r w:rsidRPr="00722D00">
        <w:rPr>
          <w:rFonts w:ascii="Times New Roman" w:hAnsi="Times New Roman" w:cs="Times New Roman"/>
          <w:sz w:val="20"/>
          <w:szCs w:val="20"/>
          <w:lang w:val="en-GB"/>
        </w:rPr>
        <w:t>:</w:t>
      </w:r>
    </w:p>
    <w:p w:rsidR="00722D00" w:rsidRPr="00722D00" w:rsidRDefault="00BE49A9" w:rsidP="00A8365E">
      <w:pPr>
        <w:pStyle w:val="NoSpacing"/>
        <w:ind w:firstLine="720"/>
        <w:rPr>
          <w:rFonts w:ascii="Times New Roman" w:hAnsi="Times New Roman" w:cs="Times New Roman"/>
          <w:sz w:val="20"/>
          <w:szCs w:val="20"/>
          <w:lang w:val="en-GB"/>
        </w:rPr>
      </w:pPr>
      <w:r w:rsidRPr="00BE49A9">
        <w:rPr>
          <w:rFonts w:ascii="Times New Roman" w:hAnsi="Times New Roman" w:cs="Times New Roman"/>
          <w:sz w:val="20"/>
          <w:szCs w:val="20"/>
          <w:lang w:val="en-GB"/>
        </w:rPr>
        <w:sym w:font="Wingdings" w:char="F0E0"/>
      </w:r>
      <w:r w:rsidR="00E15135">
        <w:rPr>
          <w:rFonts w:ascii="Times New Roman" w:hAnsi="Times New Roman" w:cs="Times New Roman"/>
          <w:sz w:val="20"/>
          <w:szCs w:val="20"/>
          <w:lang w:val="en-GB"/>
        </w:rPr>
        <w:t xml:space="preserve"> </w:t>
      </w:r>
      <w:r>
        <w:rPr>
          <w:rFonts w:ascii="Times New Roman" w:hAnsi="Times New Roman" w:cs="Times New Roman"/>
          <w:sz w:val="20"/>
          <w:szCs w:val="20"/>
          <w:lang w:val="en-GB"/>
        </w:rPr>
        <w:t>Against</w:t>
      </w:r>
      <w:r w:rsidR="00E15135">
        <w:rPr>
          <w:rFonts w:ascii="Times New Roman" w:hAnsi="Times New Roman" w:cs="Times New Roman"/>
          <w:sz w:val="20"/>
          <w:szCs w:val="20"/>
          <w:lang w:val="en-GB"/>
        </w:rPr>
        <w:t xml:space="preserve"> </w:t>
      </w:r>
      <w:r>
        <w:rPr>
          <w:rFonts w:ascii="Times New Roman" w:hAnsi="Times New Roman" w:cs="Times New Roman"/>
          <w:sz w:val="20"/>
          <w:szCs w:val="20"/>
          <w:lang w:val="en-GB"/>
        </w:rPr>
        <w:t>the</w:t>
      </w:r>
      <w:r w:rsidR="00E15135">
        <w:rPr>
          <w:rFonts w:ascii="Times New Roman" w:hAnsi="Times New Roman" w:cs="Times New Roman"/>
          <w:sz w:val="20"/>
          <w:szCs w:val="20"/>
          <w:lang w:val="en-GB"/>
        </w:rPr>
        <w:t xml:space="preserve"> </w:t>
      </w:r>
      <w:r>
        <w:rPr>
          <w:rFonts w:ascii="Times New Roman" w:hAnsi="Times New Roman" w:cs="Times New Roman"/>
          <w:sz w:val="20"/>
          <w:szCs w:val="20"/>
          <w:lang w:val="en-GB"/>
        </w:rPr>
        <w:t>law</w:t>
      </w:r>
      <w:r w:rsidR="00E15135">
        <w:rPr>
          <w:rFonts w:ascii="Times New Roman" w:hAnsi="Times New Roman" w:cs="Times New Roman"/>
          <w:sz w:val="20"/>
          <w:szCs w:val="20"/>
          <w:lang w:val="en-GB"/>
        </w:rPr>
        <w:t xml:space="preserve"> </w:t>
      </w:r>
      <w:r w:rsidR="00E15135" w:rsidRPr="00E15135">
        <w:rPr>
          <w:rFonts w:ascii="Times New Roman" w:hAnsi="Times New Roman" w:cs="Times New Roman"/>
          <w:sz w:val="20"/>
          <w:szCs w:val="20"/>
          <w:lang w:val="en-GB"/>
        </w:rPr>
        <w:sym w:font="Wingdings" w:char="F0E0"/>
      </w:r>
      <w:r w:rsidR="00722D00" w:rsidRPr="00722D00">
        <w:rPr>
          <w:rFonts w:ascii="Times New Roman" w:hAnsi="Times New Roman" w:cs="Times New Roman"/>
          <w:sz w:val="20"/>
          <w:szCs w:val="20"/>
          <w:lang w:val="en-GB"/>
        </w:rPr>
        <w:t xml:space="preserve"> argue “Meaningful Diminution”</w:t>
      </w:r>
      <w:r>
        <w:rPr>
          <w:rFonts w:ascii="Times New Roman" w:hAnsi="Times New Roman" w:cs="Times New Roman"/>
          <w:sz w:val="20"/>
          <w:szCs w:val="20"/>
          <w:lang w:val="en-GB"/>
        </w:rPr>
        <w:t>; For the law</w:t>
      </w:r>
      <w:r w:rsidR="00E15135">
        <w:rPr>
          <w:rFonts w:ascii="Times New Roman" w:hAnsi="Times New Roman" w:cs="Times New Roman"/>
          <w:sz w:val="20"/>
          <w:szCs w:val="20"/>
          <w:lang w:val="en-GB"/>
        </w:rPr>
        <w:t xml:space="preserve"> </w:t>
      </w:r>
      <w:r w:rsidR="00E15135" w:rsidRPr="00E15135">
        <w:rPr>
          <w:rFonts w:ascii="Times New Roman" w:hAnsi="Times New Roman" w:cs="Times New Roman"/>
          <w:sz w:val="20"/>
          <w:szCs w:val="20"/>
          <w:lang w:val="en-GB"/>
        </w:rPr>
        <w:sym w:font="Wingdings" w:char="F0E0"/>
      </w:r>
      <w:r w:rsidR="00722D00" w:rsidRPr="00722D00">
        <w:rPr>
          <w:rFonts w:ascii="Times New Roman" w:hAnsi="Times New Roman" w:cs="Times New Roman"/>
          <w:sz w:val="20"/>
          <w:szCs w:val="20"/>
          <w:lang w:val="en-GB"/>
        </w:rPr>
        <w:t xml:space="preserve"> argue “Insignificant Interference</w:t>
      </w:r>
    </w:p>
    <w:p w:rsidR="00722D00" w:rsidRDefault="00722D00" w:rsidP="003F7319">
      <w:pPr>
        <w:pStyle w:val="NoSpacing"/>
        <w:rPr>
          <w:rFonts w:ascii="Times New Roman" w:hAnsi="Times New Roman" w:cs="Times New Roman"/>
          <w:b/>
          <w:lang w:val="en-GB"/>
        </w:rPr>
      </w:pPr>
    </w:p>
    <w:p w:rsidR="00A8365E" w:rsidRDefault="00BE49A9" w:rsidP="003F7319">
      <w:pPr>
        <w:pStyle w:val="NoSpacing"/>
        <w:rPr>
          <w:rFonts w:ascii="Times New Roman" w:hAnsi="Times New Roman" w:cs="Times New Roman"/>
          <w:lang w:val="en-GB"/>
        </w:rPr>
      </w:pPr>
      <w:r>
        <w:rPr>
          <w:rFonts w:ascii="Times New Roman" w:hAnsi="Times New Roman" w:cs="Times New Roman"/>
          <w:b/>
          <w:u w:val="single"/>
          <w:lang w:val="en-GB"/>
        </w:rPr>
        <w:t>Summary</w:t>
      </w:r>
      <w:r>
        <w:rPr>
          <w:rFonts w:ascii="Times New Roman" w:hAnsi="Times New Roman" w:cs="Times New Roman"/>
          <w:u w:val="single"/>
          <w:lang w:val="en-GB"/>
        </w:rPr>
        <w:t>:</w:t>
      </w:r>
      <w:r>
        <w:rPr>
          <w:rFonts w:ascii="Times New Roman" w:hAnsi="Times New Roman" w:cs="Times New Roman"/>
          <w:b/>
          <w:lang w:val="en-GB"/>
        </w:rPr>
        <w:t xml:space="preserve"> </w:t>
      </w:r>
      <w:r>
        <w:rPr>
          <w:rFonts w:ascii="Times New Roman" w:hAnsi="Times New Roman" w:cs="Times New Roman"/>
          <w:b/>
          <w:lang w:val="en-GB"/>
        </w:rPr>
        <w:tab/>
        <w:t>(1)</w:t>
      </w:r>
      <w:r>
        <w:rPr>
          <w:rFonts w:ascii="Times New Roman" w:hAnsi="Times New Roman" w:cs="Times New Roman"/>
          <w:lang w:val="en-GB"/>
        </w:rPr>
        <w:t xml:space="preserve"> Validity: If provincial, is it in relation to 91(24)?</w:t>
      </w:r>
    </w:p>
    <w:p w:rsidR="00BE49A9" w:rsidRDefault="00BE49A9" w:rsidP="003F7319">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(2)</w:t>
      </w:r>
      <w:r>
        <w:rPr>
          <w:rFonts w:ascii="Times New Roman" w:hAnsi="Times New Roman" w:cs="Times New Roman"/>
          <w:lang w:val="en-GB"/>
        </w:rPr>
        <w:t xml:space="preserve"> Applicability: In effect because of s. 88 of </w:t>
      </w:r>
      <w:r>
        <w:rPr>
          <w:rFonts w:ascii="Times New Roman" w:hAnsi="Times New Roman" w:cs="Times New Roman"/>
          <w:i/>
          <w:lang w:val="en-GB"/>
        </w:rPr>
        <w:t>IA</w:t>
      </w:r>
      <w:r>
        <w:rPr>
          <w:rFonts w:ascii="Times New Roman" w:hAnsi="Times New Roman" w:cs="Times New Roman"/>
          <w:lang w:val="en-GB"/>
        </w:rPr>
        <w:t>? Does it affect/impair an AR? (s. 35)</w:t>
      </w:r>
    </w:p>
    <w:p w:rsidR="00BE49A9" w:rsidRPr="00327EF1" w:rsidRDefault="00BE49A9" w:rsidP="003F7319">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(3)</w:t>
      </w:r>
      <w:r>
        <w:rPr>
          <w:rFonts w:ascii="Times New Roman" w:hAnsi="Times New Roman" w:cs="Times New Roman"/>
          <w:lang w:val="en-GB"/>
        </w:rPr>
        <w:t xml:space="preserve"> Operability: Conflict with fed law? (Definition depends if incorporated or on its own)</w:t>
      </w:r>
      <w:r w:rsidR="00327EF1">
        <w:rPr>
          <w:rFonts w:ascii="Times New Roman" w:hAnsi="Times New Roman" w:cs="Times New Roman"/>
          <w:lang w:val="en-GB"/>
        </w:rPr>
        <w:t xml:space="preserve">. </w:t>
      </w:r>
      <w:r w:rsidR="00327EF1">
        <w:rPr>
          <w:rFonts w:ascii="Times New Roman" w:hAnsi="Times New Roman" w:cs="Times New Roman"/>
          <w:b/>
          <w:i/>
          <w:lang w:val="en-GB"/>
        </w:rPr>
        <w:t>Dick</w:t>
      </w:r>
      <w:r w:rsidR="00327EF1">
        <w:rPr>
          <w:rFonts w:ascii="Times New Roman" w:hAnsi="Times New Roman" w:cs="Times New Roman"/>
          <w:lang w:val="en-GB"/>
        </w:rPr>
        <w:t>.</w:t>
      </w:r>
    </w:p>
    <w:p w:rsidR="009667AB" w:rsidRPr="00327EF1" w:rsidRDefault="009667AB" w:rsidP="003F7319">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 xml:space="preserve">(4) </w:t>
      </w:r>
      <w:r>
        <w:rPr>
          <w:rFonts w:ascii="Times New Roman" w:hAnsi="Times New Roman" w:cs="Times New Roman"/>
          <w:lang w:val="en-GB"/>
        </w:rPr>
        <w:t>Honour of the Crown? Fiduciary obligation?</w:t>
      </w:r>
      <w:r w:rsidR="00327EF1">
        <w:rPr>
          <w:rFonts w:ascii="Times New Roman" w:hAnsi="Times New Roman" w:cs="Times New Roman"/>
          <w:lang w:val="en-GB"/>
        </w:rPr>
        <w:t xml:space="preserve"> </w:t>
      </w:r>
      <w:r w:rsidR="00327EF1">
        <w:rPr>
          <w:rFonts w:ascii="Times New Roman" w:hAnsi="Times New Roman" w:cs="Times New Roman"/>
          <w:b/>
          <w:i/>
          <w:lang w:val="en-GB"/>
        </w:rPr>
        <w:t>Guerin</w:t>
      </w:r>
      <w:r w:rsidR="00327EF1">
        <w:rPr>
          <w:rFonts w:ascii="Times New Roman" w:hAnsi="Times New Roman" w:cs="Times New Roman"/>
          <w:lang w:val="en-GB"/>
        </w:rPr>
        <w:t>.</w:t>
      </w:r>
    </w:p>
    <w:p w:rsidR="00327EF1" w:rsidRDefault="00327EF1" w:rsidP="003F7319">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(5)</w:t>
      </w:r>
      <w:r>
        <w:rPr>
          <w:rFonts w:ascii="Times New Roman" w:hAnsi="Times New Roman" w:cs="Times New Roman"/>
          <w:lang w:val="en-GB"/>
        </w:rPr>
        <w:t xml:space="preserve"> S. 35 </w:t>
      </w:r>
      <w:r w:rsidRPr="00327EF1">
        <w:rPr>
          <w:rFonts w:ascii="Times New Roman" w:hAnsi="Times New Roman" w:cs="Times New Roman"/>
          <w:lang w:val="en-GB"/>
        </w:rPr>
        <w:sym w:font="Wingdings" w:char="F0E0"/>
      </w:r>
      <w:r>
        <w:rPr>
          <w:rFonts w:ascii="Times New Roman" w:hAnsi="Times New Roman" w:cs="Times New Roman"/>
          <w:lang w:val="en-GB"/>
        </w:rPr>
        <w:t xml:space="preserve"> Is there an AR that can be protected? </w:t>
      </w:r>
      <w:r>
        <w:rPr>
          <w:rFonts w:ascii="Times New Roman" w:hAnsi="Times New Roman" w:cs="Times New Roman"/>
          <w:b/>
          <w:i/>
          <w:lang w:val="en-GB"/>
        </w:rPr>
        <w:t>Sparrow, Pamajewan</w:t>
      </w:r>
      <w:r>
        <w:rPr>
          <w:rFonts w:ascii="Times New Roman" w:hAnsi="Times New Roman" w:cs="Times New Roman"/>
          <w:lang w:val="en-GB"/>
        </w:rPr>
        <w:t>.</w:t>
      </w:r>
    </w:p>
    <w:p w:rsidR="00AA6879" w:rsidRDefault="00327EF1" w:rsidP="003F7319">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(6)</w:t>
      </w:r>
      <w:r>
        <w:rPr>
          <w:rFonts w:ascii="Times New Roman" w:hAnsi="Times New Roman" w:cs="Times New Roman"/>
          <w:lang w:val="en-GB"/>
        </w:rPr>
        <w:t xml:space="preserve"> Treaty rights? </w:t>
      </w:r>
      <w:r w:rsidR="003A03D3">
        <w:rPr>
          <w:rFonts w:ascii="Times New Roman" w:hAnsi="Times New Roman" w:cs="Times New Roman"/>
          <w:lang w:val="en-GB"/>
        </w:rPr>
        <w:t xml:space="preserve">Interpret it how you want. </w:t>
      </w:r>
      <w:r>
        <w:rPr>
          <w:rFonts w:ascii="Times New Roman" w:hAnsi="Times New Roman" w:cs="Times New Roman"/>
          <w:lang w:val="en-GB"/>
        </w:rPr>
        <w:t xml:space="preserve">Protected by s. 88 if </w:t>
      </w:r>
      <w:r>
        <w:rPr>
          <w:rFonts w:ascii="Times New Roman" w:hAnsi="Times New Roman" w:cs="Times New Roman"/>
          <w:i/>
          <w:lang w:val="en-GB"/>
        </w:rPr>
        <w:t>IA</w:t>
      </w:r>
      <w:r>
        <w:rPr>
          <w:rFonts w:ascii="Times New Roman" w:hAnsi="Times New Roman" w:cs="Times New Roman"/>
          <w:lang w:val="en-GB"/>
        </w:rPr>
        <w:t xml:space="preserve"> and s. 35 of </w:t>
      </w:r>
      <w:r>
        <w:rPr>
          <w:rFonts w:ascii="Times New Roman" w:hAnsi="Times New Roman" w:cs="Times New Roman"/>
          <w:i/>
          <w:lang w:val="en-GB"/>
        </w:rPr>
        <w:t>Charter</w:t>
      </w:r>
      <w:r>
        <w:rPr>
          <w:rFonts w:ascii="Times New Roman" w:hAnsi="Times New Roman" w:cs="Times New Roman"/>
          <w:lang w:val="en-GB"/>
        </w:rPr>
        <w:t xml:space="preserve">. </w:t>
      </w:r>
      <w:r>
        <w:rPr>
          <w:rFonts w:ascii="Times New Roman" w:hAnsi="Times New Roman" w:cs="Times New Roman"/>
          <w:b/>
          <w:i/>
          <w:lang w:val="en-GB"/>
        </w:rPr>
        <w:t>Morris</w:t>
      </w:r>
      <w:r>
        <w:rPr>
          <w:rFonts w:ascii="Times New Roman" w:hAnsi="Times New Roman" w:cs="Times New Roman"/>
          <w:lang w:val="en-GB"/>
        </w:rPr>
        <w:t>.</w:t>
      </w:r>
    </w:p>
    <w:p w:rsidR="003F7319" w:rsidRPr="008A3CAF" w:rsidRDefault="0017247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Guerin v the Queen</w:t>
      </w:r>
      <w:r w:rsidR="003F7319" w:rsidRPr="008A3CAF">
        <w:rPr>
          <w:rFonts w:ascii="Times New Roman" w:hAnsi="Times New Roman" w:cs="Times New Roman"/>
          <w:b/>
          <w:lang w:val="en-GB"/>
        </w:rPr>
        <w:t>, [</w:t>
      </w:r>
      <w:r>
        <w:rPr>
          <w:rFonts w:ascii="Times New Roman" w:hAnsi="Times New Roman" w:cs="Times New Roman"/>
          <w:b/>
          <w:lang w:val="en-GB"/>
        </w:rPr>
        <w:t>1984] 2 SCR 335</w:t>
      </w:r>
      <w:r w:rsidR="003F7319" w:rsidRPr="008A3CAF">
        <w:rPr>
          <w:rFonts w:ascii="Times New Roman" w:hAnsi="Times New Roman" w:cs="Times New Roman"/>
          <w:b/>
          <w:lang w:val="en-GB"/>
        </w:rPr>
        <w:tab/>
      </w:r>
      <w:r w:rsidR="00CE3C26">
        <w:rPr>
          <w:rFonts w:ascii="Times New Roman" w:hAnsi="Times New Roman" w:cs="Times New Roman"/>
          <w:b/>
          <w:lang w:val="en-GB"/>
        </w:rPr>
        <w:t>- Fiduciary Duty</w:t>
      </w:r>
    </w:p>
    <w:p w:rsidR="003F7319" w:rsidRPr="00634242" w:rsidRDefault="007E14B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The Crown owes a fiduciary obligation to Aboriginal people</w:t>
      </w:r>
      <w:r w:rsidR="00021361">
        <w:rPr>
          <w:rFonts w:ascii="Times New Roman" w:hAnsi="Times New Roman" w:cs="Times New Roman"/>
          <w:b/>
          <w:color w:val="0000FF"/>
          <w:lang w:val="en-GB"/>
        </w:rPr>
        <w:t xml:space="preserve"> (quasi-constitutional).</w:t>
      </w:r>
      <w:r w:rsidR="00287674">
        <w:rPr>
          <w:rFonts w:ascii="Times New Roman" w:hAnsi="Times New Roman" w:cs="Times New Roman"/>
          <w:b/>
          <w:color w:val="0000FF"/>
          <w:lang w:val="en-GB"/>
        </w:rPr>
        <w:tab/>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786A8C">
        <w:rPr>
          <w:rFonts w:ascii="Times New Roman" w:hAnsi="Times New Roman" w:cs="Times New Roman"/>
          <w:sz w:val="20"/>
          <w:szCs w:val="20"/>
          <w:lang w:val="en-GB"/>
        </w:rPr>
        <w:t>Musqueam FN misled in negotiations to lease their land that was held in trust for them by the Crown. They were led to believe the terms of the lease were better than they were. Crown withheld this info for several years. Musqueam people then sued the Crown for breach of fiduciary duty.</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98226E">
        <w:rPr>
          <w:rFonts w:ascii="Times New Roman" w:hAnsi="Times New Roman" w:cs="Times New Roman"/>
          <w:sz w:val="20"/>
          <w:szCs w:val="20"/>
          <w:lang w:val="en-GB"/>
        </w:rPr>
        <w:t>Did the Crown owe a fiduciary duty to the Musqueam? If so, was this duty breached?</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98226E">
        <w:rPr>
          <w:rFonts w:ascii="Times New Roman" w:hAnsi="Times New Roman" w:cs="Times New Roman"/>
          <w:sz w:val="20"/>
          <w:szCs w:val="20"/>
          <w:lang w:val="en-GB"/>
        </w:rPr>
        <w:t xml:space="preserve"> </w:t>
      </w:r>
      <w:r w:rsidR="005F1D0A" w:rsidRPr="005F1D0A">
        <w:rPr>
          <w:rFonts w:ascii="Times New Roman" w:hAnsi="Times New Roman" w:cs="Times New Roman"/>
          <w:b/>
          <w:i/>
          <w:sz w:val="20"/>
          <w:szCs w:val="20"/>
          <w:lang w:val="en-GB"/>
        </w:rPr>
        <w:t>Royal Proclamation</w:t>
      </w:r>
      <w:r w:rsidR="005F1D0A">
        <w:rPr>
          <w:rFonts w:ascii="Times New Roman" w:hAnsi="Times New Roman" w:cs="Times New Roman"/>
          <w:sz w:val="20"/>
          <w:szCs w:val="20"/>
          <w:lang w:val="en-GB"/>
        </w:rPr>
        <w:t xml:space="preserve"> – doesn’t matter if it applies in BC or not </w:t>
      </w:r>
      <w:r w:rsidR="005F1D0A" w:rsidRPr="005F1D0A">
        <w:rPr>
          <w:rFonts w:ascii="Times New Roman" w:hAnsi="Times New Roman" w:cs="Times New Roman"/>
          <w:sz w:val="20"/>
          <w:szCs w:val="20"/>
          <w:lang w:val="en-GB"/>
        </w:rPr>
        <w:sym w:font="Wingdings" w:char="F0E0"/>
      </w:r>
      <w:r w:rsidR="005F1D0A">
        <w:rPr>
          <w:rFonts w:ascii="Times New Roman" w:hAnsi="Times New Roman" w:cs="Times New Roman"/>
          <w:sz w:val="20"/>
          <w:szCs w:val="20"/>
          <w:lang w:val="en-GB"/>
        </w:rPr>
        <w:t xml:space="preserve"> the principles are present either way.</w:t>
      </w:r>
    </w:p>
    <w:p w:rsidR="00875F52" w:rsidRDefault="00875F5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875F5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case does NOT make a ruling on whether or not in applies in BC – says it’s irrelevant here.</w:t>
      </w:r>
    </w:p>
    <w:p w:rsidR="005F1D0A" w:rsidRDefault="005F1D0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Crown owes a </w:t>
      </w:r>
      <w:r w:rsidR="00B012D0">
        <w:rPr>
          <w:rFonts w:ascii="Times New Roman" w:hAnsi="Times New Roman" w:cs="Times New Roman"/>
          <w:b/>
          <w:sz w:val="20"/>
          <w:szCs w:val="20"/>
          <w:lang w:val="en-GB"/>
        </w:rPr>
        <w:t xml:space="preserve">quasi-constitutional </w:t>
      </w:r>
      <w:r w:rsidRPr="005F1D0A">
        <w:rPr>
          <w:rFonts w:ascii="Times New Roman" w:hAnsi="Times New Roman" w:cs="Times New Roman"/>
          <w:b/>
          <w:sz w:val="20"/>
          <w:szCs w:val="20"/>
          <w:lang w:val="en-GB"/>
        </w:rPr>
        <w:t>fiduciary duty</w:t>
      </w:r>
      <w:r>
        <w:rPr>
          <w:rFonts w:ascii="Times New Roman" w:hAnsi="Times New Roman" w:cs="Times New Roman"/>
          <w:sz w:val="20"/>
          <w:szCs w:val="20"/>
          <w:lang w:val="en-GB"/>
        </w:rPr>
        <w:t xml:space="preserve"> to </w:t>
      </w:r>
      <w:r w:rsidR="00B012D0">
        <w:rPr>
          <w:rFonts w:ascii="Times New Roman" w:hAnsi="Times New Roman" w:cs="Times New Roman"/>
          <w:sz w:val="20"/>
          <w:szCs w:val="20"/>
          <w:lang w:val="en-GB"/>
        </w:rPr>
        <w:t>AP</w:t>
      </w:r>
      <w:r>
        <w:rPr>
          <w:rFonts w:ascii="Times New Roman" w:hAnsi="Times New Roman" w:cs="Times New Roman"/>
          <w:sz w:val="20"/>
          <w:szCs w:val="20"/>
          <w:lang w:val="en-GB"/>
        </w:rPr>
        <w:t xml:space="preserve"> </w:t>
      </w:r>
      <w:r w:rsidRPr="005F1D0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should be looking out for their best interests.</w:t>
      </w:r>
    </w:p>
    <w:p w:rsidR="00BF6DC5" w:rsidRDefault="00BF6DC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ab/>
      </w:r>
      <w:r w:rsidRPr="00BF6DC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Honour of the Crown</w:t>
      </w:r>
      <w:r w:rsidR="0022139F">
        <w:rPr>
          <w:rFonts w:ascii="Times New Roman" w:hAnsi="Times New Roman" w:cs="Times New Roman"/>
          <w:b/>
          <w:sz w:val="20"/>
          <w:szCs w:val="20"/>
          <w:lang w:val="en-GB"/>
        </w:rPr>
        <w:t xml:space="preserve"> </w:t>
      </w:r>
      <w:r w:rsidR="0022139F" w:rsidRPr="0022139F">
        <w:rPr>
          <w:rFonts w:ascii="Times New Roman" w:hAnsi="Times New Roman" w:cs="Times New Roman"/>
          <w:b/>
          <w:sz w:val="20"/>
          <w:szCs w:val="20"/>
          <w:lang w:val="en-GB"/>
        </w:rPr>
        <w:sym w:font="Wingdings" w:char="F0E0"/>
      </w:r>
      <w:r w:rsidR="0022139F">
        <w:rPr>
          <w:rFonts w:ascii="Times New Roman" w:hAnsi="Times New Roman" w:cs="Times New Roman"/>
          <w:b/>
          <w:sz w:val="20"/>
          <w:szCs w:val="20"/>
          <w:lang w:val="en-GB"/>
        </w:rPr>
        <w:t xml:space="preserve"> equitable obligation.</w:t>
      </w:r>
    </w:p>
    <w:p w:rsidR="00BF6DC5" w:rsidRDefault="00BF6DC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ab/>
      </w:r>
      <w:r w:rsidRPr="00BF6DC5">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This duty exists outside of the trust relationship</w:t>
      </w:r>
      <w:r w:rsidR="002E5882">
        <w:rPr>
          <w:rFonts w:ascii="Times New Roman" w:hAnsi="Times New Roman" w:cs="Times New Roman"/>
          <w:sz w:val="20"/>
          <w:szCs w:val="20"/>
          <w:lang w:val="en-GB"/>
        </w:rPr>
        <w:t xml:space="preserve"> and can be judicially enforced.</w:t>
      </w:r>
    </w:p>
    <w:p w:rsidR="00A20DA2" w:rsidRDefault="00A20DA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20DA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Arises because AP must surrender land to the Crown (</w:t>
      </w:r>
      <w:r>
        <w:rPr>
          <w:rFonts w:ascii="Times New Roman" w:hAnsi="Times New Roman" w:cs="Times New Roman"/>
          <w:i/>
          <w:sz w:val="20"/>
          <w:szCs w:val="20"/>
          <w:lang w:val="en-GB"/>
        </w:rPr>
        <w:t>Royal Proclamation</w:t>
      </w:r>
      <w:r>
        <w:rPr>
          <w:rFonts w:ascii="Times New Roman" w:hAnsi="Times New Roman" w:cs="Times New Roman"/>
          <w:sz w:val="20"/>
          <w:szCs w:val="20"/>
          <w:lang w:val="en-GB"/>
        </w:rPr>
        <w:t>).</w:t>
      </w:r>
    </w:p>
    <w:p w:rsidR="00287F70" w:rsidRPr="00F2073A" w:rsidRDefault="00287F7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color w:val="0000FF"/>
          <w:sz w:val="20"/>
          <w:szCs w:val="20"/>
          <w:lang w:val="en-GB"/>
        </w:rPr>
      </w:pPr>
      <w:r>
        <w:rPr>
          <w:rFonts w:ascii="Times New Roman" w:hAnsi="Times New Roman" w:cs="Times New Roman"/>
          <w:sz w:val="20"/>
          <w:szCs w:val="20"/>
          <w:lang w:val="en-GB"/>
        </w:rPr>
        <w:tab/>
      </w:r>
      <w:r w:rsidRPr="00287F7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is not technically a Constitutional case, but it DOES set out Constitutional principles (e.g. honour).</w:t>
      </w:r>
    </w:p>
    <w:p w:rsidR="00221CEF" w:rsidRPr="00BF6DC5" w:rsidRDefault="00221CE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221CEF">
        <w:rPr>
          <w:rFonts w:ascii="Times New Roman" w:hAnsi="Times New Roman" w:cs="Times New Roman"/>
          <w:b/>
          <w:sz w:val="20"/>
          <w:szCs w:val="20"/>
          <w:lang w:val="en-GB"/>
        </w:rPr>
        <w:t>Definition of a fiduciary relationship</w:t>
      </w:r>
      <w:r>
        <w:rPr>
          <w:rFonts w:ascii="Times New Roman" w:hAnsi="Times New Roman" w:cs="Times New Roman"/>
          <w:sz w:val="20"/>
          <w:szCs w:val="20"/>
          <w:lang w:val="en-GB"/>
        </w:rPr>
        <w:t xml:space="preserve">: </w:t>
      </w:r>
      <w:r w:rsidRPr="00221CEF">
        <w:rPr>
          <w:rFonts w:ascii="Times New Roman" w:hAnsi="Times New Roman" w:cs="Times New Roman"/>
          <w:sz w:val="20"/>
          <w:szCs w:val="20"/>
          <w:lang w:val="en-GB"/>
        </w:rPr>
        <w:t xml:space="preserve">“where by statute, agreement, or perhaps by unilateral undertaking, one party has an </w:t>
      </w:r>
      <w:r w:rsidRPr="005E47B2">
        <w:rPr>
          <w:rFonts w:ascii="Times New Roman" w:hAnsi="Times New Roman" w:cs="Times New Roman"/>
          <w:sz w:val="20"/>
          <w:szCs w:val="20"/>
          <w:u w:val="single"/>
          <w:lang w:val="en-GB"/>
        </w:rPr>
        <w:t>obligation to act for the benefit of another</w:t>
      </w:r>
      <w:r w:rsidRPr="00221CEF">
        <w:rPr>
          <w:rFonts w:ascii="Times New Roman" w:hAnsi="Times New Roman" w:cs="Times New Roman"/>
          <w:sz w:val="20"/>
          <w:szCs w:val="20"/>
          <w:lang w:val="en-GB"/>
        </w:rPr>
        <w:t xml:space="preserve">, and that </w:t>
      </w:r>
      <w:r w:rsidRPr="005E47B2">
        <w:rPr>
          <w:rFonts w:ascii="Times New Roman" w:hAnsi="Times New Roman" w:cs="Times New Roman"/>
          <w:sz w:val="20"/>
          <w:szCs w:val="20"/>
          <w:u w:val="single"/>
          <w:lang w:val="en-GB"/>
        </w:rPr>
        <w:t>obligation carries with it a discretionary power</w:t>
      </w:r>
      <w:r w:rsidRPr="00221CEF">
        <w:rPr>
          <w:rFonts w:ascii="Times New Roman" w:hAnsi="Times New Roman" w:cs="Times New Roman"/>
          <w:sz w:val="20"/>
          <w:szCs w:val="20"/>
          <w:lang w:val="en-GB"/>
        </w:rPr>
        <w:t xml:space="preserve">, the party thus empowered becomes a fiduciary. </w:t>
      </w:r>
      <w:r w:rsidRPr="005E47B2">
        <w:rPr>
          <w:rFonts w:ascii="Times New Roman" w:hAnsi="Times New Roman" w:cs="Times New Roman"/>
          <w:sz w:val="20"/>
          <w:szCs w:val="20"/>
          <w:u w:val="single"/>
          <w:lang w:val="en-GB"/>
        </w:rPr>
        <w:t>Equity</w:t>
      </w:r>
      <w:r w:rsidRPr="00221CEF">
        <w:rPr>
          <w:rFonts w:ascii="Times New Roman" w:hAnsi="Times New Roman" w:cs="Times New Roman"/>
          <w:sz w:val="20"/>
          <w:szCs w:val="20"/>
          <w:lang w:val="en-GB"/>
        </w:rPr>
        <w:t xml:space="preserve"> will then supervise the relationship by holding him to the fiduciary's strict standard of conduct.”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AE2303">
        <w:rPr>
          <w:rFonts w:ascii="Times New Roman" w:hAnsi="Times New Roman" w:cs="Times New Roman"/>
          <w:sz w:val="20"/>
          <w:szCs w:val="20"/>
          <w:lang w:val="en-GB"/>
        </w:rPr>
        <w:t>Crown breached its fiduciary duty to the Musqueam; Musqueam people get award of damages.</w:t>
      </w:r>
    </w:p>
    <w:p w:rsidR="003F7319" w:rsidRPr="008A3CAF" w:rsidRDefault="003F7319" w:rsidP="003F7319">
      <w:pPr>
        <w:pStyle w:val="NoSpacing"/>
        <w:rPr>
          <w:rFonts w:ascii="Times New Roman" w:hAnsi="Times New Roman" w:cs="Times New Roman"/>
          <w:b/>
          <w:lang w:val="en-GB"/>
        </w:rPr>
      </w:pPr>
    </w:p>
    <w:p w:rsidR="003F7319" w:rsidRPr="008A3CAF" w:rsidRDefault="0017247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Dick v the Queen</w:t>
      </w:r>
      <w:r>
        <w:rPr>
          <w:rFonts w:ascii="Times New Roman" w:hAnsi="Times New Roman" w:cs="Times New Roman"/>
          <w:b/>
          <w:lang w:val="en-GB"/>
        </w:rPr>
        <w:t>, [1984] 2 SCR 335</w:t>
      </w:r>
      <w:r w:rsidR="00CE3C26">
        <w:rPr>
          <w:rFonts w:ascii="Times New Roman" w:hAnsi="Times New Roman" w:cs="Times New Roman"/>
          <w:b/>
          <w:lang w:val="en-GB"/>
        </w:rPr>
        <w:t xml:space="preserve"> – Division of Powers</w:t>
      </w:r>
    </w:p>
    <w:p w:rsidR="003F7319" w:rsidRPr="00634242" w:rsidRDefault="00AC730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Interpretation of s. 88 of </w:t>
      </w:r>
      <w:r>
        <w:rPr>
          <w:rFonts w:ascii="Times New Roman" w:hAnsi="Times New Roman" w:cs="Times New Roman"/>
          <w:b/>
          <w:i/>
          <w:color w:val="0000FF"/>
          <w:lang w:val="en-GB"/>
        </w:rPr>
        <w:t>Indian Act</w:t>
      </w:r>
      <w:r w:rsidR="003F7319"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Removes IJI for Aboriginal people. </w:t>
      </w:r>
    </w:p>
    <w:p w:rsidR="003F7319" w:rsidRPr="00CE3C26"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CE3C26">
        <w:rPr>
          <w:rFonts w:ascii="Times New Roman" w:hAnsi="Times New Roman" w:cs="Times New Roman"/>
          <w:sz w:val="20"/>
          <w:szCs w:val="20"/>
          <w:lang w:val="en-GB"/>
        </w:rPr>
        <w:t xml:space="preserve">Dick kills deer out of season, charged with BC </w:t>
      </w:r>
      <w:r w:rsidR="00CE3C26">
        <w:rPr>
          <w:rFonts w:ascii="Times New Roman" w:hAnsi="Times New Roman" w:cs="Times New Roman"/>
          <w:i/>
          <w:sz w:val="20"/>
          <w:szCs w:val="20"/>
          <w:lang w:val="en-GB"/>
        </w:rPr>
        <w:t>Wildlife Act</w:t>
      </w:r>
      <w:r w:rsidR="00CE3C26">
        <w:rPr>
          <w:rFonts w:ascii="Times New Roman" w:hAnsi="Times New Roman" w:cs="Times New Roman"/>
          <w:sz w:val="20"/>
          <w:szCs w:val="20"/>
          <w:lang w:val="en-GB"/>
        </w:rPr>
        <w:t xml:space="preserve"> offence. He argues the Act is inapplicable to him because he is Aboriginal and under federal jurisdiction. </w:t>
      </w:r>
      <w:r w:rsidR="00F805BF">
        <w:rPr>
          <w:rFonts w:ascii="Times New Roman" w:hAnsi="Times New Roman" w:cs="Times New Roman"/>
          <w:sz w:val="20"/>
          <w:szCs w:val="20"/>
          <w:lang w:val="en-GB"/>
        </w:rPr>
        <w:t>He argued that the application of the Act impaired his status and capacity because his band hunts to live. This is an IJI argument.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B059F6">
        <w:rPr>
          <w:rFonts w:ascii="Times New Roman" w:hAnsi="Times New Roman" w:cs="Times New Roman"/>
          <w:sz w:val="20"/>
          <w:szCs w:val="20"/>
          <w:lang w:val="en-GB"/>
        </w:rPr>
        <w:t>Does Dick have IJI immunity against the Wildlife Act as a federal person?</w:t>
      </w:r>
    </w:p>
    <w:p w:rsidR="005B64BB"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5B64BB" w:rsidRPr="00E636F5">
        <w:rPr>
          <w:rFonts w:ascii="Times New Roman" w:hAnsi="Times New Roman" w:cs="Times New Roman"/>
          <w:b/>
          <w:sz w:val="20"/>
          <w:szCs w:val="20"/>
          <w:lang w:val="en-GB"/>
        </w:rPr>
        <w:t>First</w:t>
      </w:r>
      <w:r w:rsidR="006969E5" w:rsidRPr="00E636F5">
        <w:rPr>
          <w:rFonts w:ascii="Times New Roman" w:hAnsi="Times New Roman" w:cs="Times New Roman"/>
          <w:b/>
          <w:sz w:val="20"/>
          <w:szCs w:val="20"/>
          <w:lang w:val="en-GB"/>
        </w:rPr>
        <w:t>: statute’s validity</w:t>
      </w:r>
      <w:r w:rsidR="005B64BB" w:rsidRPr="005B64BB">
        <w:rPr>
          <w:rFonts w:ascii="Times New Roman" w:hAnsi="Times New Roman" w:cs="Times New Roman"/>
          <w:sz w:val="20"/>
          <w:szCs w:val="20"/>
          <w:lang w:val="en-GB"/>
        </w:rPr>
        <w:sym w:font="Wingdings" w:char="F0E0"/>
      </w:r>
      <w:r w:rsidR="005B64BB">
        <w:rPr>
          <w:rFonts w:ascii="Times New Roman" w:hAnsi="Times New Roman" w:cs="Times New Roman"/>
          <w:sz w:val="20"/>
          <w:szCs w:val="20"/>
          <w:lang w:val="en-GB"/>
        </w:rPr>
        <w:t xml:space="preserve"> pith and substance. Is it aimed at Aboriginal people (invalid)? Or general (valid)</w:t>
      </w:r>
      <w:r w:rsidR="006969E5">
        <w:rPr>
          <w:rFonts w:ascii="Times New Roman" w:hAnsi="Times New Roman" w:cs="Times New Roman"/>
          <w:sz w:val="20"/>
          <w:szCs w:val="20"/>
          <w:lang w:val="en-GB"/>
        </w:rPr>
        <w:t xml:space="preserve"> and within provincial power</w:t>
      </w:r>
      <w:r w:rsidR="005B64BB">
        <w:rPr>
          <w:rFonts w:ascii="Times New Roman" w:hAnsi="Times New Roman" w:cs="Times New Roman"/>
          <w:sz w:val="20"/>
          <w:szCs w:val="20"/>
          <w:lang w:val="en-GB"/>
        </w:rPr>
        <w:t>?</w:t>
      </w:r>
    </w:p>
    <w:p w:rsidR="003F7319" w:rsidRDefault="00E636F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Second: </w:t>
      </w:r>
      <w:r w:rsidR="00824800">
        <w:rPr>
          <w:rFonts w:ascii="Times New Roman" w:hAnsi="Times New Roman" w:cs="Times New Roman"/>
          <w:sz w:val="20"/>
          <w:szCs w:val="20"/>
          <w:lang w:val="en-GB"/>
        </w:rPr>
        <w:t xml:space="preserve">Must consider </w:t>
      </w:r>
      <w:r w:rsidR="00824800" w:rsidRPr="00C0734E">
        <w:rPr>
          <w:rFonts w:ascii="Times New Roman" w:hAnsi="Times New Roman" w:cs="Times New Roman"/>
          <w:b/>
          <w:sz w:val="20"/>
          <w:szCs w:val="20"/>
          <w:u w:val="single"/>
          <w:lang w:val="en-GB"/>
        </w:rPr>
        <w:t xml:space="preserve">s. 88 of the </w:t>
      </w:r>
      <w:r w:rsidR="00824800" w:rsidRPr="00C0734E">
        <w:rPr>
          <w:rFonts w:ascii="Times New Roman" w:hAnsi="Times New Roman" w:cs="Times New Roman"/>
          <w:b/>
          <w:i/>
          <w:sz w:val="20"/>
          <w:szCs w:val="20"/>
          <w:u w:val="single"/>
          <w:lang w:val="en-GB"/>
        </w:rPr>
        <w:t>Indian Act</w:t>
      </w:r>
      <w:r w:rsidR="00C0734E">
        <w:rPr>
          <w:rFonts w:ascii="Times New Roman" w:hAnsi="Times New Roman" w:cs="Times New Roman"/>
          <w:sz w:val="20"/>
          <w:szCs w:val="20"/>
          <w:lang w:val="en-GB"/>
        </w:rPr>
        <w:t>:</w:t>
      </w:r>
    </w:p>
    <w:p w:rsidR="00C0734E" w:rsidRDefault="00C0734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i/>
          <w:sz w:val="20"/>
          <w:szCs w:val="20"/>
          <w:lang w:val="en-GB"/>
        </w:rPr>
      </w:pPr>
      <w:r>
        <w:rPr>
          <w:rFonts w:ascii="Times New Roman" w:hAnsi="Times New Roman" w:cs="Times New Roman"/>
          <w:sz w:val="20"/>
          <w:szCs w:val="20"/>
          <w:lang w:val="en-GB"/>
        </w:rPr>
        <w:tab/>
      </w:r>
      <w:r w:rsidRPr="00C0734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88. </w:t>
      </w:r>
      <w:r w:rsidRPr="00C0734E">
        <w:rPr>
          <w:rFonts w:ascii="Times New Roman" w:hAnsi="Times New Roman" w:cs="Times New Roman"/>
          <w:i/>
          <w:sz w:val="20"/>
          <w:szCs w:val="20"/>
          <w:u w:val="single"/>
          <w:lang w:val="en-GB"/>
        </w:rPr>
        <w:t>Subject to the terms of any treaty and any other Act of Parliament</w:t>
      </w:r>
      <w:r w:rsidRPr="00C0734E">
        <w:rPr>
          <w:rFonts w:ascii="Times New Roman" w:hAnsi="Times New Roman" w:cs="Times New Roman"/>
          <w:i/>
          <w:sz w:val="20"/>
          <w:szCs w:val="20"/>
          <w:lang w:val="en-GB"/>
        </w:rPr>
        <w:t xml:space="preserve">, </w:t>
      </w:r>
      <w:r w:rsidRPr="00C0734E">
        <w:rPr>
          <w:rFonts w:ascii="Times New Roman" w:hAnsi="Times New Roman" w:cs="Times New Roman"/>
          <w:b/>
          <w:i/>
          <w:sz w:val="20"/>
          <w:szCs w:val="20"/>
          <w:lang w:val="en-GB"/>
        </w:rPr>
        <w:t>all laws of general application from time to time in force in any province are applicable to and in respect of Indians in the province</w:t>
      </w:r>
      <w:r w:rsidRPr="00C0734E">
        <w:rPr>
          <w:rFonts w:ascii="Times New Roman" w:hAnsi="Times New Roman" w:cs="Times New Roman"/>
          <w:i/>
          <w:sz w:val="20"/>
          <w:szCs w:val="20"/>
          <w:lang w:val="en-GB"/>
        </w:rPr>
        <w:t xml:space="preserve">, </w:t>
      </w:r>
      <w:r w:rsidRPr="00C0734E">
        <w:rPr>
          <w:rFonts w:ascii="Times New Roman" w:hAnsi="Times New Roman" w:cs="Times New Roman"/>
          <w:i/>
          <w:sz w:val="20"/>
          <w:szCs w:val="20"/>
          <w:u w:val="single"/>
          <w:lang w:val="en-GB"/>
        </w:rPr>
        <w:t>except to the extent that such laws are inconsistent with this Act</w:t>
      </w:r>
      <w:r w:rsidRPr="00C0734E">
        <w:rPr>
          <w:rFonts w:ascii="Times New Roman" w:hAnsi="Times New Roman" w:cs="Times New Roman"/>
          <w:i/>
          <w:sz w:val="20"/>
          <w:szCs w:val="20"/>
          <w:lang w:val="en-GB"/>
        </w:rPr>
        <w:t xml:space="preserve"> or any order, rule, regulation or by-law made thereunder, and except to the extent that such laws make provision for any matter for which provision is made by or under this Act.</w:t>
      </w:r>
    </w:p>
    <w:p w:rsidR="00C0734E" w:rsidRDefault="00A4237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Beetz decides that Parliament must have intended more than to restate doctrine of IJI by inserting this provision.</w:t>
      </w:r>
    </w:p>
    <w:p w:rsidR="0046520A" w:rsidRDefault="0046520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So, </w:t>
      </w:r>
      <w:r w:rsidRPr="0046520A">
        <w:rPr>
          <w:rFonts w:ascii="Times New Roman" w:hAnsi="Times New Roman" w:cs="Times New Roman"/>
          <w:b/>
          <w:sz w:val="20"/>
          <w:szCs w:val="20"/>
          <w:u w:val="single"/>
          <w:lang w:val="en-GB"/>
        </w:rPr>
        <w:t>purpose of s. 88</w:t>
      </w:r>
      <w:r>
        <w:rPr>
          <w:rFonts w:ascii="Times New Roman" w:hAnsi="Times New Roman" w:cs="Times New Roman"/>
          <w:sz w:val="20"/>
          <w:szCs w:val="20"/>
          <w:lang w:val="en-GB"/>
        </w:rPr>
        <w:t xml:space="preserve">: </w:t>
      </w:r>
      <w:r w:rsidRPr="00287674">
        <w:rPr>
          <w:rFonts w:ascii="Times New Roman" w:hAnsi="Times New Roman" w:cs="Times New Roman"/>
          <w:b/>
          <w:sz w:val="20"/>
          <w:szCs w:val="20"/>
          <w:u w:val="single"/>
          <w:lang w:val="en-GB"/>
        </w:rPr>
        <w:t>incorporates by reference</w:t>
      </w:r>
      <w:r>
        <w:rPr>
          <w:rFonts w:ascii="Times New Roman" w:hAnsi="Times New Roman" w:cs="Times New Roman"/>
          <w:b/>
          <w:sz w:val="20"/>
          <w:szCs w:val="20"/>
          <w:lang w:val="en-GB"/>
        </w:rPr>
        <w:t>,</w:t>
      </w:r>
      <w:r>
        <w:rPr>
          <w:rFonts w:ascii="Times New Roman" w:hAnsi="Times New Roman" w:cs="Times New Roman"/>
          <w:sz w:val="20"/>
          <w:szCs w:val="20"/>
          <w:lang w:val="en-GB"/>
        </w:rPr>
        <w:t xml:space="preserve"> for the </w:t>
      </w:r>
      <w:r>
        <w:rPr>
          <w:rFonts w:ascii="Times New Roman" w:hAnsi="Times New Roman" w:cs="Times New Roman"/>
          <w:sz w:val="20"/>
          <w:szCs w:val="20"/>
          <w:u w:val="single"/>
          <w:lang w:val="en-GB"/>
        </w:rPr>
        <w:t>benefit or detriment</w:t>
      </w:r>
      <w:r>
        <w:rPr>
          <w:rFonts w:ascii="Times New Roman" w:hAnsi="Times New Roman" w:cs="Times New Roman"/>
          <w:sz w:val="20"/>
          <w:szCs w:val="20"/>
          <w:lang w:val="en-GB"/>
        </w:rPr>
        <w:t xml:space="preserve"> of Indian people, </w:t>
      </w:r>
      <w:r w:rsidRPr="0046520A">
        <w:rPr>
          <w:rFonts w:ascii="Times New Roman" w:hAnsi="Times New Roman" w:cs="Times New Roman"/>
          <w:b/>
          <w:sz w:val="20"/>
          <w:szCs w:val="20"/>
          <w:lang w:val="en-GB"/>
        </w:rPr>
        <w:t>provincial laws which impair them in their Indianness</w:t>
      </w:r>
      <w:r>
        <w:rPr>
          <w:rFonts w:ascii="Times New Roman" w:hAnsi="Times New Roman" w:cs="Times New Roman"/>
          <w:sz w:val="20"/>
          <w:szCs w:val="20"/>
          <w:lang w:val="en-GB"/>
        </w:rPr>
        <w:t>.</w:t>
      </w:r>
    </w:p>
    <w:p w:rsidR="0046520A" w:rsidRDefault="0046520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6520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is contrary to typical IJI</w:t>
      </w:r>
      <w:r w:rsidR="003C5EF1">
        <w:rPr>
          <w:rFonts w:ascii="Times New Roman" w:hAnsi="Times New Roman" w:cs="Times New Roman"/>
          <w:sz w:val="20"/>
          <w:szCs w:val="20"/>
          <w:lang w:val="en-GB"/>
        </w:rPr>
        <w:t xml:space="preserve"> – </w:t>
      </w:r>
      <w:r w:rsidR="003C5EF1" w:rsidRPr="00287674">
        <w:rPr>
          <w:rFonts w:ascii="Times New Roman" w:hAnsi="Times New Roman" w:cs="Times New Roman"/>
          <w:b/>
          <w:sz w:val="20"/>
          <w:szCs w:val="20"/>
          <w:lang w:val="en-GB"/>
        </w:rPr>
        <w:t>wipes out possible IJI arguments for AP</w:t>
      </w:r>
      <w:r w:rsidR="003C5EF1">
        <w:rPr>
          <w:rFonts w:ascii="Times New Roman" w:hAnsi="Times New Roman" w:cs="Times New Roman"/>
          <w:sz w:val="20"/>
          <w:szCs w:val="20"/>
          <w:lang w:val="en-GB"/>
        </w:rPr>
        <w:t>.</w:t>
      </w:r>
    </w:p>
    <w:p w:rsidR="0046520A" w:rsidRDefault="003C5EF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3C5EF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 s. 88 only affects provincial statutes which would have otherwise been inapplicable due to IJI.</w:t>
      </w:r>
    </w:p>
    <w:p w:rsidR="009B07B2" w:rsidRDefault="009B07B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9B07B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CB07D2">
        <w:rPr>
          <w:rFonts w:ascii="Times New Roman" w:hAnsi="Times New Roman" w:cs="Times New Roman"/>
          <w:b/>
          <w:sz w:val="20"/>
          <w:szCs w:val="20"/>
          <w:lang w:val="en-GB"/>
        </w:rPr>
        <w:t>Incorporates the prov statutes as fed law, but if fed law already exists for that, it dominates and rules</w:t>
      </w:r>
      <w:r>
        <w:rPr>
          <w:rFonts w:ascii="Times New Roman" w:hAnsi="Times New Roman" w:cs="Times New Roman"/>
          <w:sz w:val="20"/>
          <w:szCs w:val="20"/>
          <w:lang w:val="en-GB"/>
        </w:rPr>
        <w:t>.</w:t>
      </w:r>
    </w:p>
    <w:p w:rsidR="009B07B2" w:rsidRDefault="009B07B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B07B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is a sort of </w:t>
      </w:r>
      <w:r w:rsidRPr="00CB07D2">
        <w:rPr>
          <w:rFonts w:ascii="Times New Roman" w:hAnsi="Times New Roman" w:cs="Times New Roman"/>
          <w:b/>
          <w:sz w:val="20"/>
          <w:szCs w:val="20"/>
          <w:u w:val="single"/>
          <w:lang w:val="en-GB"/>
        </w:rPr>
        <w:t>paramountcy</w:t>
      </w:r>
      <w:r>
        <w:rPr>
          <w:rFonts w:ascii="Times New Roman" w:hAnsi="Times New Roman" w:cs="Times New Roman"/>
          <w:sz w:val="20"/>
          <w:szCs w:val="20"/>
          <w:lang w:val="en-GB"/>
        </w:rPr>
        <w:t xml:space="preserve"> rule w/conflict definition of “if the field is already covered.”</w:t>
      </w:r>
    </w:p>
    <w:p w:rsidR="009339D9" w:rsidRPr="009B07B2" w:rsidRDefault="009339D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339D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It gives the feds the ability to apply paramountcy within their own conflicting laws.</w:t>
      </w:r>
    </w:p>
    <w:p w:rsidR="00A4237A" w:rsidRDefault="00A4237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If there is </w:t>
      </w:r>
      <w:r w:rsidRPr="00A4237A">
        <w:rPr>
          <w:rFonts w:ascii="Times New Roman" w:hAnsi="Times New Roman" w:cs="Times New Roman"/>
          <w:sz w:val="20"/>
          <w:szCs w:val="20"/>
          <w:lang w:val="en-GB"/>
        </w:rPr>
        <w:t>a</w:t>
      </w:r>
      <w:r w:rsidRPr="00A4237A">
        <w:rPr>
          <w:rFonts w:ascii="Times New Roman" w:hAnsi="Times New Roman" w:cs="Times New Roman"/>
          <w:b/>
          <w:sz w:val="20"/>
          <w:szCs w:val="20"/>
          <w:lang w:val="en-GB"/>
        </w:rPr>
        <w:t xml:space="preserve"> general provincial statute that affects everyone equally</w:t>
      </w:r>
      <w:r>
        <w:rPr>
          <w:rFonts w:ascii="Times New Roman" w:hAnsi="Times New Roman" w:cs="Times New Roman"/>
          <w:sz w:val="20"/>
          <w:szCs w:val="20"/>
          <w:lang w:val="en-GB"/>
        </w:rPr>
        <w:t>, Aboriginal people are NOT immune.</w:t>
      </w:r>
    </w:p>
    <w:p w:rsidR="00A4237A" w:rsidRDefault="0046520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6520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 88 is NOT needed for this – they apply </w:t>
      </w:r>
      <w:r>
        <w:rPr>
          <w:rFonts w:ascii="Times New Roman" w:hAnsi="Times New Roman" w:cs="Times New Roman"/>
          <w:i/>
          <w:sz w:val="20"/>
          <w:szCs w:val="20"/>
          <w:lang w:val="en-GB"/>
        </w:rPr>
        <w:t>a proprio vigour</w:t>
      </w:r>
      <w:r>
        <w:rPr>
          <w:rFonts w:ascii="Times New Roman" w:hAnsi="Times New Roman" w:cs="Times New Roman"/>
          <w:sz w:val="20"/>
          <w:szCs w:val="20"/>
          <w:lang w:val="en-GB"/>
        </w:rPr>
        <w:t xml:space="preserve"> – by their own force.</w:t>
      </w:r>
    </w:p>
    <w:p w:rsidR="00252DC2" w:rsidRPr="00252DC2" w:rsidRDefault="00252DC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b/>
          <w:sz w:val="20"/>
          <w:szCs w:val="20"/>
          <w:u w:val="single"/>
          <w:lang w:val="en-GB"/>
        </w:rPr>
        <w:t>SEE SUMMARY OF APPLICATION IN INTRO SECTION!</w:t>
      </w:r>
    </w:p>
    <w:p w:rsidR="00287674" w:rsidRDefault="0028767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 xml:space="preserve">NOTE: </w:t>
      </w:r>
      <w:r>
        <w:rPr>
          <w:rFonts w:ascii="Times New Roman" w:hAnsi="Times New Roman" w:cs="Times New Roman"/>
          <w:b/>
          <w:sz w:val="20"/>
          <w:szCs w:val="20"/>
          <w:lang w:val="en-GB"/>
        </w:rPr>
        <w:t>Aboriginal LANDS can still possibly claim IJI.</w:t>
      </w:r>
    </w:p>
    <w:p w:rsidR="00CB07D2" w:rsidRPr="00CB07D2" w:rsidRDefault="00CB07D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CB07D2">
        <w:rPr>
          <w:rFonts w:ascii="Times New Roman" w:hAnsi="Times New Roman" w:cs="Times New Roman"/>
          <w:sz w:val="20"/>
          <w:szCs w:val="20"/>
          <w:u w:val="single"/>
          <w:lang w:val="en-GB"/>
        </w:rPr>
        <w:t>Determining Indianness</w:t>
      </w:r>
      <w:r>
        <w:rPr>
          <w:rFonts w:ascii="Times New Roman" w:hAnsi="Times New Roman" w:cs="Times New Roman"/>
          <w:sz w:val="20"/>
          <w:szCs w:val="20"/>
          <w:lang w:val="en-GB"/>
        </w:rPr>
        <w:t>: Look at evidence of cultural practices and how that activity fits in.</w:t>
      </w:r>
    </w:p>
    <w:p w:rsidR="003F7319" w:rsidRPr="00B059F6"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B059F6">
        <w:rPr>
          <w:rFonts w:ascii="Times New Roman" w:hAnsi="Times New Roman" w:cs="Times New Roman"/>
          <w:sz w:val="20"/>
          <w:szCs w:val="20"/>
          <w:lang w:val="en-GB"/>
        </w:rPr>
        <w:t xml:space="preserve">:  Dick loses. </w:t>
      </w:r>
      <w:r w:rsidR="0033463F">
        <w:rPr>
          <w:rFonts w:ascii="Times New Roman" w:hAnsi="Times New Roman" w:cs="Times New Roman"/>
          <w:sz w:val="20"/>
          <w:szCs w:val="20"/>
          <w:lang w:val="en-GB"/>
        </w:rPr>
        <w:t>Hunting is part of his Indianness but s.</w:t>
      </w:r>
      <w:r w:rsidR="00B059F6">
        <w:rPr>
          <w:rFonts w:ascii="Times New Roman" w:hAnsi="Times New Roman" w:cs="Times New Roman"/>
          <w:sz w:val="20"/>
          <w:szCs w:val="20"/>
          <w:lang w:val="en-GB"/>
        </w:rPr>
        <w:t xml:space="preserve">88 of </w:t>
      </w:r>
      <w:r w:rsidR="00B059F6">
        <w:rPr>
          <w:rFonts w:ascii="Times New Roman" w:hAnsi="Times New Roman" w:cs="Times New Roman"/>
          <w:i/>
          <w:sz w:val="20"/>
          <w:szCs w:val="20"/>
          <w:lang w:val="en-GB"/>
        </w:rPr>
        <w:t>Indian Act</w:t>
      </w:r>
      <w:r w:rsidR="00B059F6">
        <w:rPr>
          <w:rFonts w:ascii="Times New Roman" w:hAnsi="Times New Roman" w:cs="Times New Roman"/>
          <w:sz w:val="20"/>
          <w:szCs w:val="20"/>
          <w:lang w:val="en-GB"/>
        </w:rPr>
        <w:t xml:space="preserve"> removes IJI immunity for </w:t>
      </w:r>
      <w:r w:rsidR="0033463F">
        <w:rPr>
          <w:rFonts w:ascii="Times New Roman" w:hAnsi="Times New Roman" w:cs="Times New Roman"/>
          <w:sz w:val="20"/>
          <w:szCs w:val="20"/>
          <w:lang w:val="en-GB"/>
        </w:rPr>
        <w:t>AP.</w:t>
      </w:r>
    </w:p>
    <w:p w:rsidR="008F0FFD" w:rsidRPr="008A3CAF" w:rsidRDefault="008F0FFD" w:rsidP="008F0FFD">
      <w:pPr>
        <w:pStyle w:val="NoSpacing"/>
        <w:rPr>
          <w:rFonts w:ascii="Times New Roman" w:hAnsi="Times New Roman" w:cs="Times New Roman"/>
          <w:b/>
          <w:lang w:val="en-GB"/>
        </w:rPr>
      </w:pPr>
    </w:p>
    <w:p w:rsidR="008F0FFD" w:rsidRPr="008A3CAF" w:rsidRDefault="008F0FFD" w:rsidP="008F0FF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Haida Nation v British Columbia</w:t>
      </w:r>
      <w:r>
        <w:rPr>
          <w:rFonts w:ascii="Times New Roman" w:hAnsi="Times New Roman" w:cs="Times New Roman"/>
          <w:b/>
          <w:lang w:val="en-GB"/>
        </w:rPr>
        <w:t>, [2004] SCC 73</w:t>
      </w:r>
      <w:r w:rsidRPr="008A3CAF">
        <w:rPr>
          <w:rFonts w:ascii="Times New Roman" w:hAnsi="Times New Roman" w:cs="Times New Roman"/>
          <w:b/>
          <w:lang w:val="en-GB"/>
        </w:rPr>
        <w:tab/>
      </w:r>
    </w:p>
    <w:p w:rsidR="008F0FFD" w:rsidRPr="00634242" w:rsidRDefault="008F0FFD" w:rsidP="008F0FF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There may be a requirement for government to consult with Aboriginal peoples</w:t>
      </w:r>
      <w:r w:rsidRPr="00634242">
        <w:rPr>
          <w:rFonts w:ascii="Times New Roman" w:hAnsi="Times New Roman" w:cs="Times New Roman"/>
          <w:b/>
          <w:color w:val="0000FF"/>
          <w:lang w:val="en-GB"/>
        </w:rPr>
        <w:t>.</w:t>
      </w:r>
    </w:p>
    <w:p w:rsidR="003F7319" w:rsidRDefault="003F7319" w:rsidP="003F7319">
      <w:pPr>
        <w:pStyle w:val="NoSpacing"/>
        <w:rPr>
          <w:rFonts w:ascii="Times New Roman" w:hAnsi="Times New Roman" w:cs="Times New Roman"/>
          <w:b/>
          <w:lang w:val="en-GB"/>
        </w:rPr>
      </w:pPr>
    </w:p>
    <w:p w:rsidR="008F0FFD" w:rsidRDefault="008F0FFD" w:rsidP="003F7319">
      <w:pPr>
        <w:pStyle w:val="NoSpacing"/>
        <w:rPr>
          <w:rFonts w:ascii="Times New Roman" w:hAnsi="Times New Roman" w:cs="Times New Roman"/>
          <w:b/>
          <w:lang w:val="en-GB"/>
        </w:rPr>
      </w:pPr>
    </w:p>
    <w:p w:rsidR="008F0FFD" w:rsidRDefault="008F0FFD" w:rsidP="003F7319">
      <w:pPr>
        <w:pStyle w:val="NoSpacing"/>
        <w:rPr>
          <w:rFonts w:ascii="Times New Roman" w:hAnsi="Times New Roman" w:cs="Times New Roman"/>
          <w:b/>
          <w:lang w:val="en-GB"/>
        </w:rPr>
      </w:pPr>
    </w:p>
    <w:p w:rsidR="008F0FFD" w:rsidRDefault="008F0FFD" w:rsidP="003F7319">
      <w:pPr>
        <w:pStyle w:val="NoSpacing"/>
        <w:rPr>
          <w:rFonts w:ascii="Times New Roman" w:hAnsi="Times New Roman" w:cs="Times New Roman"/>
          <w:b/>
          <w:lang w:val="en-GB"/>
        </w:rPr>
      </w:pPr>
    </w:p>
    <w:p w:rsidR="00AA6879" w:rsidRDefault="00AA6879" w:rsidP="003F7319">
      <w:pPr>
        <w:pStyle w:val="NoSpacing"/>
        <w:rPr>
          <w:rFonts w:ascii="Times New Roman" w:hAnsi="Times New Roman" w:cs="Times New Roman"/>
          <w:b/>
          <w:lang w:val="en-GB"/>
        </w:rPr>
      </w:pPr>
    </w:p>
    <w:p w:rsidR="00AA6879" w:rsidRDefault="00AA6879">
      <w:pPr>
        <w:rPr>
          <w:rFonts w:ascii="Times New Roman" w:hAnsi="Times New Roman" w:cs="Times New Roman"/>
          <w:b/>
          <w:lang w:val="en-GB"/>
        </w:rPr>
      </w:pPr>
      <w:r>
        <w:rPr>
          <w:rFonts w:ascii="Times New Roman" w:hAnsi="Times New Roman" w:cs="Times New Roman"/>
          <w:b/>
          <w:lang w:val="en-GB"/>
        </w:rPr>
        <w:br w:type="page"/>
      </w:r>
    </w:p>
    <w:p w:rsidR="003F7319" w:rsidRPr="008A3CAF" w:rsidRDefault="0017247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R v Sparrow</w:t>
      </w:r>
      <w:r>
        <w:rPr>
          <w:rFonts w:ascii="Times New Roman" w:hAnsi="Times New Roman" w:cs="Times New Roman"/>
          <w:b/>
          <w:lang w:val="en-GB"/>
        </w:rPr>
        <w:t>, [1990] 1 SCR 1075</w:t>
      </w:r>
      <w:r w:rsidR="000141B7">
        <w:rPr>
          <w:rFonts w:ascii="Times New Roman" w:hAnsi="Times New Roman" w:cs="Times New Roman"/>
          <w:b/>
          <w:lang w:val="en-GB"/>
        </w:rPr>
        <w:t xml:space="preserve"> </w:t>
      </w:r>
      <w:r w:rsidR="000141B7" w:rsidRPr="000141B7">
        <w:rPr>
          <w:rFonts w:ascii="Times New Roman" w:hAnsi="Times New Roman" w:cs="Times New Roman"/>
          <w:b/>
          <w:lang w:val="en-GB"/>
        </w:rPr>
        <w:sym w:font="Wingdings" w:char="F0E0"/>
      </w:r>
      <w:r w:rsidR="000141B7">
        <w:rPr>
          <w:rFonts w:ascii="Times New Roman" w:hAnsi="Times New Roman" w:cs="Times New Roman"/>
          <w:b/>
          <w:lang w:val="en-GB"/>
        </w:rPr>
        <w:t xml:space="preserve"> </w:t>
      </w:r>
      <w:r w:rsidR="009821DA">
        <w:rPr>
          <w:rFonts w:ascii="Times New Roman" w:hAnsi="Times New Roman" w:cs="Times New Roman"/>
          <w:b/>
          <w:lang w:val="en-GB"/>
        </w:rPr>
        <w:t>Section</w:t>
      </w:r>
      <w:r w:rsidR="000141B7">
        <w:rPr>
          <w:rFonts w:ascii="Times New Roman" w:hAnsi="Times New Roman" w:cs="Times New Roman"/>
          <w:b/>
          <w:lang w:val="en-GB"/>
        </w:rPr>
        <w:t xml:space="preserve"> 35 of </w:t>
      </w:r>
      <w:r w:rsidR="000141B7">
        <w:rPr>
          <w:rFonts w:ascii="Times New Roman" w:hAnsi="Times New Roman" w:cs="Times New Roman"/>
          <w:b/>
          <w:i/>
          <w:lang w:val="en-GB"/>
        </w:rPr>
        <w:t>Charter</w:t>
      </w:r>
      <w:r w:rsidR="003F7319" w:rsidRPr="008A3CAF">
        <w:rPr>
          <w:rFonts w:ascii="Times New Roman" w:hAnsi="Times New Roman" w:cs="Times New Roman"/>
          <w:b/>
          <w:lang w:val="en-GB"/>
        </w:rPr>
        <w:tab/>
      </w:r>
    </w:p>
    <w:p w:rsidR="003F7319" w:rsidRPr="00634242" w:rsidRDefault="009821D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Interpretation of s. 35 of </w:t>
      </w:r>
      <w:r>
        <w:rPr>
          <w:rFonts w:ascii="Times New Roman" w:hAnsi="Times New Roman" w:cs="Times New Roman"/>
          <w:b/>
          <w:i/>
          <w:color w:val="0000FF"/>
          <w:lang w:val="en-GB"/>
        </w:rPr>
        <w:t>Charter</w:t>
      </w:r>
      <w:r w:rsidR="003F7319"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Test to justify infringements of the right.</w:t>
      </w:r>
    </w:p>
    <w:p w:rsidR="003F7319" w:rsidRPr="00AE194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AE194F">
        <w:rPr>
          <w:rFonts w:ascii="Times New Roman" w:hAnsi="Times New Roman" w:cs="Times New Roman"/>
          <w:sz w:val="20"/>
          <w:szCs w:val="20"/>
          <w:lang w:val="en-GB"/>
        </w:rPr>
        <w:t xml:space="preserve">Sparrow charged with fishing with illegal net, contrary to fed </w:t>
      </w:r>
      <w:r w:rsidR="00AE194F">
        <w:rPr>
          <w:rFonts w:ascii="Times New Roman" w:hAnsi="Times New Roman" w:cs="Times New Roman"/>
          <w:i/>
          <w:sz w:val="20"/>
          <w:szCs w:val="20"/>
          <w:lang w:val="en-GB"/>
        </w:rPr>
        <w:t>Fisheries Act</w:t>
      </w:r>
      <w:r w:rsidR="00AE194F">
        <w:rPr>
          <w:rFonts w:ascii="Times New Roman" w:hAnsi="Times New Roman" w:cs="Times New Roman"/>
          <w:sz w:val="20"/>
          <w:szCs w:val="20"/>
          <w:lang w:val="en-GB"/>
        </w:rPr>
        <w:t>. Claims Aboriginal right to fish.</w:t>
      </w:r>
    </w:p>
    <w:p w:rsidR="003F7319" w:rsidRPr="000141B7"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0141B7">
        <w:rPr>
          <w:rFonts w:ascii="Times New Roman" w:hAnsi="Times New Roman" w:cs="Times New Roman"/>
          <w:sz w:val="20"/>
          <w:szCs w:val="20"/>
          <w:lang w:val="en-GB"/>
        </w:rPr>
        <w:t xml:space="preserve">Did the </w:t>
      </w:r>
      <w:r w:rsidR="000141B7">
        <w:rPr>
          <w:rFonts w:ascii="Times New Roman" w:hAnsi="Times New Roman" w:cs="Times New Roman"/>
          <w:i/>
          <w:sz w:val="20"/>
          <w:szCs w:val="20"/>
          <w:lang w:val="en-GB"/>
        </w:rPr>
        <w:t>Fisheries Act</w:t>
      </w:r>
      <w:r w:rsidR="000141B7">
        <w:rPr>
          <w:rFonts w:ascii="Times New Roman" w:hAnsi="Times New Roman" w:cs="Times New Roman"/>
          <w:sz w:val="20"/>
          <w:szCs w:val="20"/>
          <w:lang w:val="en-GB"/>
        </w:rPr>
        <w:t xml:space="preserve"> extinguish the right to fish? Interpretation of s. 35 of </w:t>
      </w:r>
      <w:r w:rsidR="000141B7">
        <w:rPr>
          <w:rFonts w:ascii="Times New Roman" w:hAnsi="Times New Roman" w:cs="Times New Roman"/>
          <w:i/>
          <w:sz w:val="20"/>
          <w:szCs w:val="20"/>
          <w:lang w:val="en-GB"/>
        </w:rPr>
        <w:t>Charter</w:t>
      </w:r>
      <w:r w:rsidR="000141B7">
        <w:rPr>
          <w:rFonts w:ascii="Times New Roman" w:hAnsi="Times New Roman" w:cs="Times New Roman"/>
          <w:sz w:val="20"/>
          <w:szCs w:val="20"/>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21563C">
        <w:rPr>
          <w:rFonts w:ascii="Times New Roman" w:hAnsi="Times New Roman" w:cs="Times New Roman"/>
          <w:sz w:val="20"/>
          <w:szCs w:val="20"/>
          <w:lang w:val="en-GB"/>
        </w:rPr>
        <w:t xml:space="preserve">Section 35 creates a </w:t>
      </w:r>
      <w:r w:rsidR="0021563C">
        <w:rPr>
          <w:rFonts w:ascii="Times New Roman" w:hAnsi="Times New Roman" w:cs="Times New Roman"/>
          <w:b/>
          <w:sz w:val="20"/>
          <w:szCs w:val="20"/>
          <w:lang w:val="en-GB"/>
        </w:rPr>
        <w:t>bias against extinguishment</w:t>
      </w:r>
      <w:r w:rsidR="0021563C">
        <w:rPr>
          <w:rFonts w:ascii="Times New Roman" w:hAnsi="Times New Roman" w:cs="Times New Roman"/>
          <w:sz w:val="20"/>
          <w:szCs w:val="20"/>
          <w:lang w:val="en-GB"/>
        </w:rPr>
        <w:t xml:space="preserve"> of Aboriginal rights </w:t>
      </w:r>
      <w:r w:rsidR="0021563C" w:rsidRPr="0021563C">
        <w:rPr>
          <w:rFonts w:ascii="Times New Roman" w:hAnsi="Times New Roman" w:cs="Times New Roman"/>
          <w:sz w:val="20"/>
          <w:szCs w:val="20"/>
          <w:lang w:val="en-GB"/>
        </w:rPr>
        <w:sym w:font="Wingdings" w:char="F0E0"/>
      </w:r>
      <w:r w:rsidR="0021563C">
        <w:rPr>
          <w:rFonts w:ascii="Times New Roman" w:hAnsi="Times New Roman" w:cs="Times New Roman"/>
          <w:sz w:val="20"/>
          <w:szCs w:val="20"/>
          <w:lang w:val="en-GB"/>
        </w:rPr>
        <w:t xml:space="preserve"> regulation can’t do it!</w:t>
      </w:r>
    </w:p>
    <w:p w:rsidR="00F03CEA" w:rsidRPr="00F03CEA" w:rsidRDefault="00F03CE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F03CE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Intention to extinguish must be </w:t>
      </w:r>
      <w:r>
        <w:rPr>
          <w:rFonts w:ascii="Times New Roman" w:hAnsi="Times New Roman" w:cs="Times New Roman"/>
          <w:b/>
          <w:sz w:val="20"/>
          <w:szCs w:val="20"/>
          <w:u w:val="single"/>
          <w:lang w:val="en-GB"/>
        </w:rPr>
        <w:t>clear and plain</w:t>
      </w:r>
      <w:r>
        <w:rPr>
          <w:rFonts w:ascii="Times New Roman" w:hAnsi="Times New Roman" w:cs="Times New Roman"/>
          <w:sz w:val="20"/>
          <w:szCs w:val="20"/>
          <w:lang w:val="en-GB"/>
        </w:rPr>
        <w:t>.</w:t>
      </w:r>
    </w:p>
    <w:p w:rsidR="0021563C" w:rsidRDefault="0021563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Approach to </w:t>
      </w:r>
      <w:r w:rsidRPr="0021563C">
        <w:rPr>
          <w:rFonts w:ascii="Times New Roman" w:hAnsi="Times New Roman" w:cs="Times New Roman"/>
          <w:b/>
          <w:sz w:val="20"/>
          <w:szCs w:val="20"/>
          <w:lang w:val="en-GB"/>
        </w:rPr>
        <w:t>infringements of s. 35</w:t>
      </w:r>
      <w:r>
        <w:rPr>
          <w:rFonts w:ascii="Times New Roman" w:hAnsi="Times New Roman" w:cs="Times New Roman"/>
          <w:sz w:val="20"/>
          <w:szCs w:val="20"/>
          <w:lang w:val="en-GB"/>
        </w:rPr>
        <w:t xml:space="preserve"> right is based on </w:t>
      </w:r>
      <w:r>
        <w:rPr>
          <w:rFonts w:ascii="Times New Roman" w:hAnsi="Times New Roman" w:cs="Times New Roman"/>
          <w:i/>
          <w:sz w:val="20"/>
          <w:szCs w:val="20"/>
          <w:lang w:val="en-GB"/>
        </w:rPr>
        <w:t>Oakes</w:t>
      </w:r>
      <w:r>
        <w:rPr>
          <w:rFonts w:ascii="Times New Roman" w:hAnsi="Times New Roman" w:cs="Times New Roman"/>
          <w:sz w:val="20"/>
          <w:szCs w:val="20"/>
          <w:lang w:val="en-GB"/>
        </w:rPr>
        <w:t>:</w:t>
      </w:r>
    </w:p>
    <w:p w:rsidR="0021563C" w:rsidRDefault="0021563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Is there an Aboriginal right? </w:t>
      </w:r>
      <w:r w:rsidRPr="0021563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Burden is on group claiming the right.</w:t>
      </w:r>
      <w:r w:rsidR="00DF0587">
        <w:rPr>
          <w:rFonts w:ascii="Times New Roman" w:hAnsi="Times New Roman" w:cs="Times New Roman"/>
          <w:sz w:val="20"/>
          <w:szCs w:val="20"/>
          <w:lang w:val="en-GB"/>
        </w:rPr>
        <w:t xml:space="preserve"> What is the right? Scope?</w:t>
      </w:r>
    </w:p>
    <w:p w:rsidR="0021563C" w:rsidRDefault="0021563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2) Has this right been infringed or affected negatively?</w:t>
      </w:r>
      <w:r w:rsidR="00DF0587">
        <w:rPr>
          <w:rFonts w:ascii="Times New Roman" w:hAnsi="Times New Roman" w:cs="Times New Roman"/>
          <w:sz w:val="20"/>
          <w:szCs w:val="20"/>
          <w:lang w:val="en-GB"/>
        </w:rPr>
        <w:t xml:space="preserve"> </w:t>
      </w:r>
      <w:r w:rsidR="00DF0587" w:rsidRPr="00DF0587">
        <w:rPr>
          <w:rFonts w:ascii="Times New Roman" w:hAnsi="Times New Roman" w:cs="Times New Roman"/>
          <w:sz w:val="20"/>
          <w:szCs w:val="20"/>
          <w:lang w:val="en-GB"/>
        </w:rPr>
        <w:sym w:font="Wingdings" w:char="F0E0"/>
      </w:r>
      <w:r w:rsidR="00DF0587">
        <w:rPr>
          <w:rFonts w:ascii="Times New Roman" w:hAnsi="Times New Roman" w:cs="Times New Roman"/>
          <w:sz w:val="20"/>
          <w:szCs w:val="20"/>
          <w:lang w:val="en-GB"/>
        </w:rPr>
        <w:t xml:space="preserve"> Burden on AP to show infringement.</w:t>
      </w:r>
    </w:p>
    <w:p w:rsidR="0035039C" w:rsidRDefault="00C3040A" w:rsidP="00C3040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85673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35039C">
        <w:rPr>
          <w:rFonts w:ascii="Times New Roman" w:hAnsi="Times New Roman" w:cs="Times New Roman"/>
          <w:sz w:val="20"/>
          <w:szCs w:val="20"/>
          <w:lang w:val="en-GB"/>
        </w:rPr>
        <w:t>Is the l</w:t>
      </w:r>
      <w:r>
        <w:rPr>
          <w:rFonts w:ascii="Times New Roman" w:hAnsi="Times New Roman" w:cs="Times New Roman"/>
          <w:sz w:val="20"/>
          <w:szCs w:val="20"/>
          <w:lang w:val="en-GB"/>
        </w:rPr>
        <w:t xml:space="preserve">imitation unreasonable?  </w:t>
      </w:r>
      <w:r w:rsidR="0035039C">
        <w:rPr>
          <w:rFonts w:ascii="Times New Roman" w:hAnsi="Times New Roman" w:cs="Times New Roman"/>
          <w:sz w:val="20"/>
          <w:szCs w:val="20"/>
          <w:lang w:val="en-GB"/>
        </w:rPr>
        <w:t>Does it cause u</w:t>
      </w:r>
      <w:r>
        <w:rPr>
          <w:rFonts w:ascii="Times New Roman" w:hAnsi="Times New Roman" w:cs="Times New Roman"/>
          <w:sz w:val="20"/>
          <w:szCs w:val="20"/>
          <w:lang w:val="en-GB"/>
        </w:rPr>
        <w:t xml:space="preserve">ndue hardship? Denial to holder of rights of </w:t>
      </w:r>
    </w:p>
    <w:p w:rsidR="00C3040A" w:rsidRDefault="0035039C" w:rsidP="0035039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C3040A">
        <w:rPr>
          <w:rFonts w:ascii="Times New Roman" w:hAnsi="Times New Roman" w:cs="Times New Roman"/>
          <w:sz w:val="20"/>
          <w:szCs w:val="20"/>
          <w:lang w:val="en-GB"/>
        </w:rPr>
        <w:t>their preferred means of exercising that right?</w:t>
      </w:r>
      <w:r w:rsidR="006723B7">
        <w:rPr>
          <w:rFonts w:ascii="Times New Roman" w:hAnsi="Times New Roman" w:cs="Times New Roman"/>
          <w:sz w:val="20"/>
          <w:szCs w:val="20"/>
          <w:lang w:val="en-GB"/>
        </w:rPr>
        <w:t xml:space="preserve"> </w:t>
      </w:r>
      <w:r w:rsidR="006723B7" w:rsidRPr="006723B7">
        <w:rPr>
          <w:rFonts w:ascii="Times New Roman" w:hAnsi="Times New Roman" w:cs="Times New Roman"/>
          <w:sz w:val="20"/>
          <w:szCs w:val="20"/>
          <w:lang w:val="en-GB"/>
        </w:rPr>
        <w:sym w:font="Wingdings" w:char="F0E0"/>
      </w:r>
      <w:r w:rsidR="006723B7">
        <w:rPr>
          <w:rFonts w:ascii="Times New Roman" w:hAnsi="Times New Roman" w:cs="Times New Roman"/>
          <w:sz w:val="20"/>
          <w:szCs w:val="20"/>
          <w:lang w:val="en-GB"/>
        </w:rPr>
        <w:t xml:space="preserve"> These create prima facie infringement of s. 35.</w:t>
      </w:r>
    </w:p>
    <w:p w:rsidR="00856733" w:rsidRDefault="0021563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Can the infringement be justified? </w:t>
      </w:r>
      <w:r w:rsidRPr="0021563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Burden is on government.</w:t>
      </w:r>
      <w:r w:rsidR="00B75467">
        <w:rPr>
          <w:rFonts w:ascii="Times New Roman" w:hAnsi="Times New Roman" w:cs="Times New Roman"/>
          <w:sz w:val="20"/>
          <w:szCs w:val="20"/>
          <w:lang w:val="en-GB"/>
        </w:rPr>
        <w:t xml:space="preserve"> </w:t>
      </w:r>
    </w:p>
    <w:p w:rsidR="00B75467" w:rsidRDefault="00B7546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00AD3E6B" w:rsidRPr="00AD3E6B">
        <w:rPr>
          <w:rFonts w:ascii="Times New Roman" w:hAnsi="Times New Roman" w:cs="Times New Roman"/>
          <w:sz w:val="20"/>
          <w:szCs w:val="20"/>
          <w:lang w:val="en-GB"/>
        </w:rPr>
        <w:sym w:font="Wingdings" w:char="F0E0"/>
      </w:r>
      <w:r w:rsidR="00AD3E6B">
        <w:rPr>
          <w:rFonts w:ascii="Times New Roman" w:hAnsi="Times New Roman" w:cs="Times New Roman"/>
          <w:sz w:val="20"/>
          <w:szCs w:val="20"/>
          <w:lang w:val="en-GB"/>
        </w:rPr>
        <w:t xml:space="preserve"> Valid legis objective? Balance of priorities? </w:t>
      </w:r>
      <w:r w:rsidR="008150E9">
        <w:rPr>
          <w:rFonts w:ascii="Times New Roman" w:hAnsi="Times New Roman" w:cs="Times New Roman"/>
          <w:sz w:val="20"/>
          <w:szCs w:val="20"/>
          <w:lang w:val="en-GB"/>
        </w:rPr>
        <w:t xml:space="preserve">Fiduciary? </w:t>
      </w:r>
      <w:r w:rsidR="00AD3E6B">
        <w:rPr>
          <w:rFonts w:ascii="Times New Roman" w:hAnsi="Times New Roman" w:cs="Times New Roman"/>
          <w:sz w:val="20"/>
          <w:szCs w:val="20"/>
          <w:lang w:val="en-GB"/>
        </w:rPr>
        <w:t>Min. infringement? Compensation? Consultation?</w:t>
      </w:r>
    </w:p>
    <w:p w:rsidR="004C0AA2" w:rsidRDefault="004C0AA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S. 35 must be </w:t>
      </w:r>
      <w:r>
        <w:rPr>
          <w:rFonts w:ascii="Times New Roman" w:hAnsi="Times New Roman" w:cs="Times New Roman"/>
          <w:b/>
          <w:sz w:val="20"/>
          <w:szCs w:val="20"/>
          <w:lang w:val="en-GB"/>
        </w:rPr>
        <w:t>interpreted in broad and purposive way</w:t>
      </w:r>
      <w:r>
        <w:rPr>
          <w:rFonts w:ascii="Times New Roman" w:hAnsi="Times New Roman" w:cs="Times New Roman"/>
          <w:sz w:val="20"/>
          <w:szCs w:val="20"/>
          <w:lang w:val="en-GB"/>
        </w:rPr>
        <w:t xml:space="preserve"> – </w:t>
      </w:r>
      <w:r w:rsidRPr="004C0AA2">
        <w:rPr>
          <w:rFonts w:ascii="Times New Roman" w:hAnsi="Times New Roman" w:cs="Times New Roman"/>
          <w:sz w:val="20"/>
          <w:szCs w:val="20"/>
          <w:u w:val="single"/>
          <w:lang w:val="en-GB"/>
        </w:rPr>
        <w:t xml:space="preserve">interpret “rights” </w:t>
      </w:r>
      <w:r w:rsidRPr="004C0AA2">
        <w:rPr>
          <w:rFonts w:ascii="Times New Roman" w:hAnsi="Times New Roman" w:cs="Times New Roman"/>
          <w:b/>
          <w:sz w:val="20"/>
          <w:szCs w:val="20"/>
          <w:u w:val="single"/>
          <w:lang w:val="en-GB"/>
        </w:rPr>
        <w:t>flexibly</w:t>
      </w:r>
      <w:r w:rsidRPr="004C0AA2">
        <w:rPr>
          <w:rFonts w:ascii="Times New Roman" w:hAnsi="Times New Roman" w:cs="Times New Roman"/>
          <w:sz w:val="20"/>
          <w:szCs w:val="20"/>
          <w:u w:val="single"/>
          <w:lang w:val="en-GB"/>
        </w:rPr>
        <w:t xml:space="preserve"> to </w:t>
      </w:r>
      <w:r w:rsidRPr="00BE048A">
        <w:rPr>
          <w:rFonts w:ascii="Times New Roman" w:hAnsi="Times New Roman" w:cs="Times New Roman"/>
          <w:b/>
          <w:sz w:val="20"/>
          <w:szCs w:val="20"/>
          <w:u w:val="single"/>
          <w:lang w:val="en-GB"/>
        </w:rPr>
        <w:t>permit evolution</w:t>
      </w:r>
      <w:r w:rsidRPr="004C0AA2">
        <w:rPr>
          <w:rFonts w:ascii="Times New Roman" w:hAnsi="Times New Roman" w:cs="Times New Roman"/>
          <w:sz w:val="20"/>
          <w:szCs w:val="20"/>
          <w:u w:val="single"/>
          <w:lang w:val="en-GB"/>
        </w:rPr>
        <w:t xml:space="preserve"> over time</w:t>
      </w:r>
      <w:r>
        <w:rPr>
          <w:rFonts w:ascii="Times New Roman" w:hAnsi="Times New Roman" w:cs="Times New Roman"/>
          <w:sz w:val="20"/>
          <w:szCs w:val="20"/>
          <w:lang w:val="en-GB"/>
        </w:rPr>
        <w:t>.</w:t>
      </w:r>
    </w:p>
    <w:p w:rsidR="004C0AA2" w:rsidRDefault="000C3EE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“Recognized and affirmed” </w:t>
      </w:r>
      <w:r w:rsidRPr="000C3EE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must exercise restraint in infringing, but they CAN encroach reasonably if it is for a sufficient reason </w:t>
      </w:r>
      <w:r w:rsidRPr="000C3EE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 rights are not absolute.</w:t>
      </w:r>
      <w:r w:rsidR="002A1465">
        <w:rPr>
          <w:rFonts w:ascii="Times New Roman" w:hAnsi="Times New Roman" w:cs="Times New Roman"/>
          <w:sz w:val="20"/>
          <w:szCs w:val="20"/>
          <w:lang w:val="en-GB"/>
        </w:rPr>
        <w:t xml:space="preserve"> NOTE: If right was extinguished pre-1982, it can’t be revived.</w:t>
      </w:r>
    </w:p>
    <w:p w:rsidR="00867C85" w:rsidRDefault="00867C8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Recognizes right to fish for </w:t>
      </w:r>
      <w:r>
        <w:rPr>
          <w:rFonts w:ascii="Times New Roman" w:hAnsi="Times New Roman" w:cs="Times New Roman"/>
          <w:i/>
          <w:sz w:val="20"/>
          <w:szCs w:val="20"/>
          <w:lang w:val="en-GB"/>
        </w:rPr>
        <w:t>food, social, ceremonial purposes</w:t>
      </w:r>
      <w:r>
        <w:rPr>
          <w:rFonts w:ascii="Times New Roman" w:hAnsi="Times New Roman" w:cs="Times New Roman"/>
          <w:sz w:val="20"/>
          <w:szCs w:val="20"/>
          <w:lang w:val="en-GB"/>
        </w:rPr>
        <w:t xml:space="preserve"> –right to commercial fishing not recognized or denied.</w:t>
      </w:r>
    </w:p>
    <w:p w:rsidR="008C0AEA" w:rsidRPr="00662F47" w:rsidRDefault="00C8378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R</w:t>
      </w:r>
      <w:r w:rsidR="00662F47">
        <w:rPr>
          <w:rFonts w:ascii="Times New Roman" w:hAnsi="Times New Roman" w:cs="Times New Roman"/>
          <w:sz w:val="20"/>
          <w:szCs w:val="20"/>
          <w:lang w:val="en-GB"/>
        </w:rPr>
        <w:t xml:space="preserve">ight is </w:t>
      </w:r>
      <w:r w:rsidR="00662F47">
        <w:rPr>
          <w:rFonts w:ascii="Times New Roman" w:hAnsi="Times New Roman" w:cs="Times New Roman"/>
          <w:b/>
          <w:sz w:val="20"/>
          <w:szCs w:val="20"/>
          <w:lang w:val="en-GB"/>
        </w:rPr>
        <w:t>sui generis</w:t>
      </w:r>
      <w:r w:rsidR="00662F47">
        <w:rPr>
          <w:rFonts w:ascii="Times New Roman" w:hAnsi="Times New Roman" w:cs="Times New Roman"/>
          <w:sz w:val="20"/>
          <w:szCs w:val="20"/>
          <w:lang w:val="en-GB"/>
        </w:rPr>
        <w:t xml:space="preserve"> </w:t>
      </w:r>
      <w:r w:rsidR="00662F47" w:rsidRPr="00662F47">
        <w:rPr>
          <w:rFonts w:ascii="Times New Roman" w:hAnsi="Times New Roman" w:cs="Times New Roman"/>
          <w:sz w:val="20"/>
          <w:szCs w:val="20"/>
          <w:lang w:val="en-GB"/>
        </w:rPr>
        <w:sym w:font="Wingdings" w:char="F0E0"/>
      </w:r>
      <w:r w:rsidR="00662F47">
        <w:rPr>
          <w:rFonts w:ascii="Times New Roman" w:hAnsi="Times New Roman" w:cs="Times New Roman"/>
          <w:sz w:val="20"/>
          <w:szCs w:val="20"/>
          <w:lang w:val="en-GB"/>
        </w:rPr>
        <w:t xml:space="preserve"> can’t infringe on vague thing like “public interest” </w:t>
      </w:r>
      <w:r w:rsidR="00662F47" w:rsidRPr="00662F47">
        <w:rPr>
          <w:rFonts w:ascii="Times New Roman" w:hAnsi="Times New Roman" w:cs="Times New Roman"/>
          <w:sz w:val="20"/>
          <w:szCs w:val="20"/>
          <w:lang w:val="en-GB"/>
        </w:rPr>
        <w:sym w:font="Wingdings" w:char="F0E0"/>
      </w:r>
      <w:r w:rsidR="00662F47">
        <w:rPr>
          <w:rFonts w:ascii="Times New Roman" w:hAnsi="Times New Roman" w:cs="Times New Roman"/>
          <w:sz w:val="20"/>
          <w:szCs w:val="20"/>
          <w:lang w:val="en-GB"/>
        </w:rPr>
        <w:t xml:space="preserve"> be more specific</w:t>
      </w:r>
      <w:r>
        <w:rPr>
          <w:rFonts w:ascii="Times New Roman" w:hAnsi="Times New Roman" w:cs="Times New Roman"/>
          <w:sz w:val="20"/>
          <w:szCs w:val="20"/>
          <w:lang w:val="en-GB"/>
        </w:rPr>
        <w:t xml:space="preserve"> (e.g. conservation).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75467">
        <w:rPr>
          <w:rFonts w:ascii="Times New Roman" w:hAnsi="Times New Roman" w:cs="Times New Roman"/>
          <w:sz w:val="20"/>
          <w:szCs w:val="20"/>
          <w:lang w:val="en-GB"/>
        </w:rPr>
        <w:t>Case sent back to trial to consider justification of the net restriction.</w:t>
      </w:r>
    </w:p>
    <w:p w:rsidR="003F7319" w:rsidRPr="008A3CAF" w:rsidRDefault="003F7319" w:rsidP="003F7319">
      <w:pPr>
        <w:pStyle w:val="NoSpacing"/>
        <w:rPr>
          <w:rFonts w:ascii="Times New Roman" w:hAnsi="Times New Roman" w:cs="Times New Roman"/>
          <w:b/>
          <w:lang w:val="en-GB"/>
        </w:rPr>
      </w:pPr>
    </w:p>
    <w:p w:rsidR="003F7319" w:rsidRPr="0020053A" w:rsidRDefault="0017247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i/>
          <w:lang w:val="en-GB"/>
        </w:rPr>
      </w:pPr>
      <w:r>
        <w:rPr>
          <w:rFonts w:ascii="Times New Roman" w:hAnsi="Times New Roman" w:cs="Times New Roman"/>
          <w:b/>
          <w:i/>
          <w:color w:val="FF0000"/>
          <w:lang w:val="en-GB"/>
        </w:rPr>
        <w:t>R v Pamajewan</w:t>
      </w:r>
      <w:r>
        <w:rPr>
          <w:rFonts w:ascii="Times New Roman" w:hAnsi="Times New Roman" w:cs="Times New Roman"/>
          <w:b/>
          <w:lang w:val="en-GB"/>
        </w:rPr>
        <w:t>, [1996] 2 SCR 821</w:t>
      </w:r>
      <w:r w:rsidR="0020053A">
        <w:rPr>
          <w:rFonts w:ascii="Times New Roman" w:hAnsi="Times New Roman" w:cs="Times New Roman"/>
          <w:b/>
          <w:lang w:val="en-GB"/>
        </w:rPr>
        <w:t xml:space="preserve"> – s. 35 of </w:t>
      </w:r>
      <w:r w:rsidR="0020053A">
        <w:rPr>
          <w:rFonts w:ascii="Times New Roman" w:hAnsi="Times New Roman" w:cs="Times New Roman"/>
          <w:b/>
          <w:i/>
          <w:lang w:val="en-GB"/>
        </w:rPr>
        <w:t>Charter</w:t>
      </w:r>
    </w:p>
    <w:p w:rsidR="003F7319" w:rsidRPr="00634242" w:rsidRDefault="00B7056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Test to find an Aboriginal right</w:t>
      </w:r>
      <w:r w:rsidR="003F7319" w:rsidRPr="00634242">
        <w:rPr>
          <w:rFonts w:ascii="Times New Roman" w:hAnsi="Times New Roman" w:cs="Times New Roman"/>
          <w:b/>
          <w:color w:val="0000FF"/>
          <w:lang w:val="en-GB"/>
        </w:rPr>
        <w:t>.</w:t>
      </w:r>
    </w:p>
    <w:p w:rsidR="003F7319" w:rsidRPr="005D543D"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D543D">
        <w:rPr>
          <w:rFonts w:ascii="Times New Roman" w:hAnsi="Times New Roman" w:cs="Times New Roman"/>
          <w:sz w:val="20"/>
          <w:szCs w:val="20"/>
          <w:lang w:val="en-GB"/>
        </w:rPr>
        <w:t xml:space="preserve">Pf had high stakes gambling house. They had refused a provincial license on the grounds of being self-governed and then were charged under the </w:t>
      </w:r>
      <w:r w:rsidR="005D543D">
        <w:rPr>
          <w:rFonts w:ascii="Times New Roman" w:hAnsi="Times New Roman" w:cs="Times New Roman"/>
          <w:i/>
          <w:sz w:val="20"/>
          <w:szCs w:val="20"/>
          <w:lang w:val="en-GB"/>
        </w:rPr>
        <w:t>Criminal Code</w:t>
      </w:r>
      <w:r w:rsidR="005D543D">
        <w:rPr>
          <w:rFonts w:ascii="Times New Roman" w:hAnsi="Times New Roman" w:cs="Times New Roman"/>
          <w:sz w:val="20"/>
          <w:szCs w:val="20"/>
          <w:lang w:val="en-GB"/>
        </w:rPr>
        <w:t>.</w:t>
      </w:r>
      <w:r w:rsidR="00B77B5D">
        <w:rPr>
          <w:rFonts w:ascii="Times New Roman" w:hAnsi="Times New Roman" w:cs="Times New Roman"/>
          <w:sz w:val="20"/>
          <w:szCs w:val="20"/>
          <w:lang w:val="en-GB"/>
        </w:rPr>
        <w:t xml:space="preserve"> Pf argued that gambling was an essential part of culture.</w:t>
      </w:r>
    </w:p>
    <w:p w:rsidR="003F7319" w:rsidRPr="00B77B5D"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B77B5D">
        <w:rPr>
          <w:rFonts w:ascii="Times New Roman" w:hAnsi="Times New Roman" w:cs="Times New Roman"/>
          <w:sz w:val="20"/>
          <w:szCs w:val="20"/>
          <w:lang w:val="en-GB"/>
        </w:rPr>
        <w:t xml:space="preserve">  Is regulation of high stakes gambling an “existing right” under s. 35 of the </w:t>
      </w:r>
      <w:r w:rsidR="00B77B5D">
        <w:rPr>
          <w:rFonts w:ascii="Times New Roman" w:hAnsi="Times New Roman" w:cs="Times New Roman"/>
          <w:i/>
          <w:sz w:val="20"/>
          <w:szCs w:val="20"/>
          <w:lang w:val="en-GB"/>
        </w:rPr>
        <w:t>Charter</w:t>
      </w:r>
      <w:r w:rsidR="00B77B5D">
        <w:rPr>
          <w:rFonts w:ascii="Times New Roman" w:hAnsi="Times New Roman" w:cs="Times New Roman"/>
          <w:sz w:val="20"/>
          <w:szCs w:val="20"/>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43661E">
        <w:rPr>
          <w:rFonts w:ascii="Times New Roman" w:hAnsi="Times New Roman" w:cs="Times New Roman"/>
          <w:sz w:val="20"/>
          <w:szCs w:val="20"/>
          <w:lang w:val="en-GB"/>
        </w:rPr>
        <w:t xml:space="preserve"> </w:t>
      </w:r>
      <w:r w:rsidR="00BF7C1D">
        <w:rPr>
          <w:rFonts w:ascii="Times New Roman" w:hAnsi="Times New Roman" w:cs="Times New Roman"/>
          <w:sz w:val="20"/>
          <w:szCs w:val="20"/>
          <w:lang w:val="en-GB"/>
        </w:rPr>
        <w:t xml:space="preserve">There is room for </w:t>
      </w:r>
      <w:r w:rsidR="00BF7C1D" w:rsidRPr="00694551">
        <w:rPr>
          <w:rFonts w:ascii="Times New Roman" w:hAnsi="Times New Roman" w:cs="Times New Roman"/>
          <w:b/>
          <w:sz w:val="20"/>
          <w:szCs w:val="20"/>
          <w:lang w:val="en-GB"/>
        </w:rPr>
        <w:t>band by-laws</w:t>
      </w:r>
      <w:r w:rsidR="00BF7C1D">
        <w:rPr>
          <w:rFonts w:ascii="Times New Roman" w:hAnsi="Times New Roman" w:cs="Times New Roman"/>
          <w:sz w:val="20"/>
          <w:szCs w:val="20"/>
          <w:lang w:val="en-GB"/>
        </w:rPr>
        <w:t xml:space="preserve"> under the </w:t>
      </w:r>
      <w:r w:rsidR="00BF7C1D">
        <w:rPr>
          <w:rFonts w:ascii="Times New Roman" w:hAnsi="Times New Roman" w:cs="Times New Roman"/>
          <w:i/>
          <w:sz w:val="20"/>
          <w:szCs w:val="20"/>
          <w:lang w:val="en-GB"/>
        </w:rPr>
        <w:t>Indian Act</w:t>
      </w:r>
      <w:r w:rsidR="00BF7C1D">
        <w:rPr>
          <w:rFonts w:ascii="Times New Roman" w:hAnsi="Times New Roman" w:cs="Times New Roman"/>
          <w:sz w:val="20"/>
          <w:szCs w:val="20"/>
          <w:lang w:val="en-GB"/>
        </w:rPr>
        <w:t xml:space="preserve"> but they must be approved – this wasn’t.</w:t>
      </w:r>
    </w:p>
    <w:p w:rsidR="00EB12C4" w:rsidRDefault="008F624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TEST TO FIND ABORIGINAL RIGHT: </w:t>
      </w:r>
      <w:r w:rsidR="00EB12C4">
        <w:rPr>
          <w:rFonts w:ascii="Times New Roman" w:hAnsi="Times New Roman" w:cs="Times New Roman"/>
          <w:sz w:val="20"/>
          <w:szCs w:val="20"/>
          <w:lang w:val="en-GB"/>
        </w:rPr>
        <w:t>In order to be an A</w:t>
      </w:r>
      <w:r w:rsidR="00EB12C4" w:rsidRPr="00EB12C4">
        <w:rPr>
          <w:rFonts w:ascii="Times New Roman" w:hAnsi="Times New Roman" w:cs="Times New Roman"/>
          <w:sz w:val="20"/>
          <w:szCs w:val="20"/>
          <w:lang w:val="en-GB"/>
        </w:rPr>
        <w:t>boriginal right</w:t>
      </w:r>
      <w:r w:rsidR="00EB12C4">
        <w:rPr>
          <w:rFonts w:ascii="Times New Roman" w:hAnsi="Times New Roman" w:cs="Times New Roman"/>
          <w:sz w:val="20"/>
          <w:szCs w:val="20"/>
          <w:lang w:val="en-GB"/>
        </w:rPr>
        <w:t>,</w:t>
      </w:r>
      <w:r w:rsidR="00EB12C4" w:rsidRPr="00EB12C4">
        <w:rPr>
          <w:rFonts w:ascii="Times New Roman" w:hAnsi="Times New Roman" w:cs="Times New Roman"/>
          <w:sz w:val="20"/>
          <w:szCs w:val="20"/>
          <w:lang w:val="en-GB"/>
        </w:rPr>
        <w:t xml:space="preserve"> an activity must be an </w:t>
      </w:r>
      <w:r w:rsidR="00EB12C4" w:rsidRPr="00EB12C4">
        <w:rPr>
          <w:rFonts w:ascii="Times New Roman" w:hAnsi="Times New Roman" w:cs="Times New Roman"/>
          <w:b/>
          <w:sz w:val="20"/>
          <w:szCs w:val="20"/>
          <w:u w:val="single"/>
          <w:lang w:val="en-GB"/>
        </w:rPr>
        <w:t>element of a practice, custom or tradition integral to the distinctive culture</w:t>
      </w:r>
      <w:r w:rsidR="00EB12C4" w:rsidRPr="00EB12C4">
        <w:rPr>
          <w:rFonts w:ascii="Times New Roman" w:hAnsi="Times New Roman" w:cs="Times New Roman"/>
          <w:sz w:val="20"/>
          <w:szCs w:val="20"/>
          <w:lang w:val="en-GB"/>
        </w:rPr>
        <w:t xml:space="preserve"> of the group claiming the right</w:t>
      </w:r>
      <w:r w:rsidR="009510B8">
        <w:rPr>
          <w:rFonts w:ascii="Times New Roman" w:hAnsi="Times New Roman" w:cs="Times New Roman"/>
          <w:sz w:val="20"/>
          <w:szCs w:val="20"/>
          <w:lang w:val="en-GB"/>
        </w:rPr>
        <w:t xml:space="preserve"> (</w:t>
      </w:r>
      <w:r w:rsidR="009510B8">
        <w:rPr>
          <w:rFonts w:ascii="Times New Roman" w:hAnsi="Times New Roman" w:cs="Times New Roman"/>
          <w:i/>
          <w:sz w:val="20"/>
          <w:szCs w:val="20"/>
          <w:lang w:val="en-GB"/>
        </w:rPr>
        <w:t>Van der Peet</w:t>
      </w:r>
      <w:r w:rsidR="009510B8">
        <w:rPr>
          <w:rFonts w:ascii="Times New Roman" w:hAnsi="Times New Roman" w:cs="Times New Roman"/>
          <w:sz w:val="20"/>
          <w:szCs w:val="20"/>
          <w:lang w:val="en-GB"/>
        </w:rPr>
        <w:t>).</w:t>
      </w:r>
    </w:p>
    <w:p w:rsidR="007A1783" w:rsidRDefault="007A178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007455CD">
        <w:rPr>
          <w:rFonts w:ascii="Times New Roman" w:hAnsi="Times New Roman" w:cs="Times New Roman"/>
          <w:sz w:val="20"/>
          <w:szCs w:val="20"/>
          <w:lang w:val="en-GB"/>
        </w:rPr>
        <w:t xml:space="preserve">1) </w:t>
      </w:r>
      <w:r>
        <w:rPr>
          <w:rFonts w:ascii="Times New Roman" w:hAnsi="Times New Roman" w:cs="Times New Roman"/>
          <w:sz w:val="20"/>
          <w:szCs w:val="20"/>
          <w:lang w:val="en-GB"/>
        </w:rPr>
        <w:t xml:space="preserve">Identify </w:t>
      </w:r>
      <w:r w:rsidRPr="008F6241">
        <w:rPr>
          <w:rFonts w:ascii="Times New Roman" w:hAnsi="Times New Roman" w:cs="Times New Roman"/>
          <w:sz w:val="20"/>
          <w:szCs w:val="20"/>
          <w:u w:val="single"/>
          <w:lang w:val="en-GB"/>
        </w:rPr>
        <w:t>exact nature of the activity</w:t>
      </w:r>
      <w:r>
        <w:rPr>
          <w:rFonts w:ascii="Times New Roman" w:hAnsi="Times New Roman" w:cs="Times New Roman"/>
          <w:sz w:val="20"/>
          <w:szCs w:val="20"/>
          <w:lang w:val="en-GB"/>
        </w:rPr>
        <w:t xml:space="preserve"> claimed to be a right.</w:t>
      </w:r>
      <w:r w:rsidR="004C6352">
        <w:rPr>
          <w:rFonts w:ascii="Times New Roman" w:hAnsi="Times New Roman" w:cs="Times New Roman"/>
          <w:sz w:val="20"/>
          <w:szCs w:val="20"/>
          <w:lang w:val="en-GB"/>
        </w:rPr>
        <w:t xml:space="preserve"> Characterization</w:t>
      </w:r>
      <w:r w:rsidR="00A279F9">
        <w:rPr>
          <w:rFonts w:ascii="Times New Roman" w:hAnsi="Times New Roman" w:cs="Times New Roman"/>
          <w:sz w:val="20"/>
          <w:szCs w:val="20"/>
          <w:lang w:val="en-GB"/>
        </w:rPr>
        <w:t>/label</w:t>
      </w:r>
      <w:r w:rsidR="004C6352">
        <w:rPr>
          <w:rFonts w:ascii="Times New Roman" w:hAnsi="Times New Roman" w:cs="Times New Roman"/>
          <w:sz w:val="20"/>
          <w:szCs w:val="20"/>
          <w:lang w:val="en-GB"/>
        </w:rPr>
        <w:t xml:space="preserve"> – go narrow to get it recognized.</w:t>
      </w:r>
    </w:p>
    <w:p w:rsidR="007A1783" w:rsidRDefault="007A178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007455CD">
        <w:rPr>
          <w:rFonts w:ascii="Times New Roman" w:hAnsi="Times New Roman" w:cs="Times New Roman"/>
          <w:sz w:val="20"/>
          <w:szCs w:val="20"/>
          <w:lang w:val="en-GB"/>
        </w:rPr>
        <w:t>2)</w:t>
      </w:r>
      <w:r>
        <w:rPr>
          <w:rFonts w:ascii="Times New Roman" w:hAnsi="Times New Roman" w:cs="Times New Roman"/>
          <w:sz w:val="20"/>
          <w:szCs w:val="20"/>
          <w:lang w:val="en-GB"/>
        </w:rPr>
        <w:t xml:space="preserve"> D</w:t>
      </w:r>
      <w:r w:rsidRPr="007A1783">
        <w:rPr>
          <w:rFonts w:ascii="Times New Roman" w:hAnsi="Times New Roman" w:cs="Times New Roman"/>
          <w:sz w:val="20"/>
          <w:szCs w:val="20"/>
          <w:lang w:val="en-GB"/>
        </w:rPr>
        <w:t>etermine, based on evidence</w:t>
      </w:r>
      <w:r w:rsidRPr="008F6241">
        <w:rPr>
          <w:rFonts w:ascii="Times New Roman" w:hAnsi="Times New Roman" w:cs="Times New Roman"/>
          <w:sz w:val="20"/>
          <w:szCs w:val="20"/>
          <w:u w:val="single"/>
          <w:lang w:val="en-GB"/>
        </w:rPr>
        <w:t>, if activity was a defining feature</w:t>
      </w:r>
      <w:r w:rsidRPr="007A1783">
        <w:rPr>
          <w:rFonts w:ascii="Times New Roman" w:hAnsi="Times New Roman" w:cs="Times New Roman"/>
          <w:sz w:val="20"/>
          <w:szCs w:val="20"/>
          <w:lang w:val="en-GB"/>
        </w:rPr>
        <w:t xml:space="preserve"> of culture in question </w:t>
      </w:r>
      <w:r>
        <w:rPr>
          <w:rFonts w:ascii="Times New Roman" w:hAnsi="Times New Roman" w:cs="Times New Roman"/>
          <w:sz w:val="20"/>
          <w:szCs w:val="20"/>
          <w:lang w:val="en-GB"/>
        </w:rPr>
        <w:t>pre-</w:t>
      </w:r>
      <w:r w:rsidRPr="007A1783">
        <w:rPr>
          <w:rFonts w:ascii="Times New Roman" w:hAnsi="Times New Roman" w:cs="Times New Roman"/>
          <w:sz w:val="20"/>
          <w:szCs w:val="20"/>
          <w:lang w:val="en-GB"/>
        </w:rPr>
        <w:t>contact</w:t>
      </w:r>
      <w:r w:rsidR="00A279F9">
        <w:rPr>
          <w:rFonts w:ascii="Times New Roman" w:hAnsi="Times New Roman" w:cs="Times New Roman"/>
          <w:sz w:val="20"/>
          <w:szCs w:val="20"/>
          <w:lang w:val="en-GB"/>
        </w:rPr>
        <w:t xml:space="preserve"> (</w:t>
      </w:r>
      <w:r w:rsidR="00A279F9">
        <w:rPr>
          <w:rFonts w:ascii="Times New Roman" w:hAnsi="Times New Roman" w:cs="Times New Roman"/>
          <w:i/>
          <w:sz w:val="20"/>
          <w:szCs w:val="20"/>
          <w:lang w:val="en-GB"/>
        </w:rPr>
        <w:t>Van der Peet</w:t>
      </w:r>
      <w:r w:rsidR="00A279F9">
        <w:rPr>
          <w:rFonts w:ascii="Times New Roman" w:hAnsi="Times New Roman" w:cs="Times New Roman"/>
          <w:sz w:val="20"/>
          <w:szCs w:val="20"/>
          <w:lang w:val="en-GB"/>
        </w:rPr>
        <w:t>).</w:t>
      </w:r>
    </w:p>
    <w:p w:rsidR="007A1783" w:rsidRDefault="007A178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A178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8F6241">
        <w:rPr>
          <w:rFonts w:ascii="Times New Roman" w:hAnsi="Times New Roman" w:cs="Times New Roman"/>
          <w:sz w:val="20"/>
          <w:szCs w:val="20"/>
          <w:u w:val="single"/>
          <w:lang w:val="en-GB"/>
        </w:rPr>
        <w:t>Factors</w:t>
      </w:r>
      <w:r>
        <w:rPr>
          <w:rFonts w:ascii="Times New Roman" w:hAnsi="Times New Roman" w:cs="Times New Roman"/>
          <w:sz w:val="20"/>
          <w:szCs w:val="20"/>
          <w:lang w:val="en-GB"/>
        </w:rPr>
        <w:t xml:space="preserve">: consider </w:t>
      </w:r>
      <w:r w:rsidRPr="008F6241">
        <w:rPr>
          <w:rFonts w:ascii="Times New Roman" w:hAnsi="Times New Roman" w:cs="Times New Roman"/>
          <w:sz w:val="20"/>
          <w:szCs w:val="20"/>
          <w:u w:val="single"/>
          <w:lang w:val="en-GB"/>
        </w:rPr>
        <w:t>natures</w:t>
      </w:r>
      <w:r>
        <w:rPr>
          <w:rFonts w:ascii="Times New Roman" w:hAnsi="Times New Roman" w:cs="Times New Roman"/>
          <w:sz w:val="20"/>
          <w:szCs w:val="20"/>
          <w:lang w:val="en-GB"/>
        </w:rPr>
        <w:t xml:space="preserve"> of the activity, govt regulation/statute, </w:t>
      </w:r>
      <w:r w:rsidR="008F6241">
        <w:rPr>
          <w:rFonts w:ascii="Times New Roman" w:hAnsi="Times New Roman" w:cs="Times New Roman"/>
          <w:sz w:val="20"/>
          <w:szCs w:val="20"/>
          <w:lang w:val="en-GB"/>
        </w:rPr>
        <w:t>and practice</w:t>
      </w:r>
      <w:r>
        <w:rPr>
          <w:rFonts w:ascii="Times New Roman" w:hAnsi="Times New Roman" w:cs="Times New Roman"/>
          <w:sz w:val="20"/>
          <w:szCs w:val="20"/>
          <w:lang w:val="en-GB"/>
        </w:rPr>
        <w:t xml:space="preserve">/custom/tradition relied </w:t>
      </w:r>
      <w:r w:rsidR="008F6241">
        <w:rPr>
          <w:rFonts w:ascii="Times New Roman" w:hAnsi="Times New Roman" w:cs="Times New Roman"/>
          <w:sz w:val="20"/>
          <w:szCs w:val="20"/>
          <w:lang w:val="en-GB"/>
        </w:rPr>
        <w:t>on</w:t>
      </w:r>
      <w:r>
        <w:rPr>
          <w:rFonts w:ascii="Times New Roman" w:hAnsi="Times New Roman" w:cs="Times New Roman"/>
          <w:sz w:val="20"/>
          <w:szCs w:val="20"/>
          <w:lang w:val="en-GB"/>
        </w:rPr>
        <w:t>.</w:t>
      </w:r>
    </w:p>
    <w:p w:rsidR="008F6241" w:rsidRDefault="008F624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F624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You must look at Aboriginal rights in light of the </w:t>
      </w:r>
      <w:r w:rsidRPr="008F6241">
        <w:rPr>
          <w:rFonts w:ascii="Times New Roman" w:hAnsi="Times New Roman" w:cs="Times New Roman"/>
          <w:sz w:val="20"/>
          <w:szCs w:val="20"/>
          <w:u w:val="single"/>
          <w:lang w:val="en-GB"/>
        </w:rPr>
        <w:t>specific circumstances</w:t>
      </w:r>
      <w:r>
        <w:rPr>
          <w:rFonts w:ascii="Times New Roman" w:hAnsi="Times New Roman" w:cs="Times New Roman"/>
          <w:sz w:val="20"/>
          <w:szCs w:val="20"/>
          <w:lang w:val="en-GB"/>
        </w:rPr>
        <w:t xml:space="preserve"> </w:t>
      </w:r>
      <w:r w:rsidR="00E013DE">
        <w:rPr>
          <w:rFonts w:ascii="Times New Roman" w:hAnsi="Times New Roman" w:cs="Times New Roman"/>
          <w:sz w:val="20"/>
          <w:szCs w:val="20"/>
          <w:lang w:val="en-GB"/>
        </w:rPr>
        <w:t xml:space="preserve">(specific history/culture) </w:t>
      </w:r>
      <w:r>
        <w:rPr>
          <w:rFonts w:ascii="Times New Roman" w:hAnsi="Times New Roman" w:cs="Times New Roman"/>
          <w:sz w:val="20"/>
          <w:szCs w:val="20"/>
          <w:lang w:val="en-GB"/>
        </w:rPr>
        <w:t>of each case.</w:t>
      </w:r>
    </w:p>
    <w:p w:rsidR="00A07140" w:rsidRDefault="008F624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00A07140">
        <w:rPr>
          <w:rFonts w:ascii="Times New Roman" w:hAnsi="Times New Roman" w:cs="Times New Roman"/>
          <w:sz w:val="20"/>
          <w:szCs w:val="20"/>
          <w:lang w:val="en-GB"/>
        </w:rPr>
        <w:tab/>
      </w:r>
      <w:r w:rsidR="00A07140" w:rsidRPr="00A07140">
        <w:rPr>
          <w:rFonts w:ascii="Times New Roman" w:hAnsi="Times New Roman" w:cs="Times New Roman"/>
          <w:sz w:val="20"/>
          <w:szCs w:val="20"/>
          <w:lang w:val="en-GB"/>
        </w:rPr>
        <w:sym w:font="Wingdings" w:char="F0E0"/>
      </w:r>
      <w:r w:rsidR="00A07140">
        <w:rPr>
          <w:rFonts w:ascii="Times New Roman" w:hAnsi="Times New Roman" w:cs="Times New Roman"/>
          <w:sz w:val="20"/>
          <w:szCs w:val="20"/>
          <w:lang w:val="en-GB"/>
        </w:rPr>
        <w:t xml:space="preserve"> Must be </w:t>
      </w:r>
      <w:r w:rsidR="00A07140">
        <w:rPr>
          <w:rFonts w:ascii="Times New Roman" w:hAnsi="Times New Roman" w:cs="Times New Roman"/>
          <w:b/>
          <w:sz w:val="20"/>
          <w:szCs w:val="20"/>
          <w:u w:val="single"/>
          <w:lang w:val="en-GB"/>
        </w:rPr>
        <w:t>band and site specific</w:t>
      </w:r>
      <w:r w:rsidR="00A07140">
        <w:rPr>
          <w:rFonts w:ascii="Times New Roman" w:hAnsi="Times New Roman" w:cs="Times New Roman"/>
          <w:sz w:val="20"/>
          <w:szCs w:val="20"/>
          <w:lang w:val="en-GB"/>
        </w:rPr>
        <w:t>.</w:t>
      </w:r>
    </w:p>
    <w:p w:rsidR="00E013DE" w:rsidRPr="00E013DE" w:rsidRDefault="00E013D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013D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NOTE: Then go to </w:t>
      </w:r>
      <w:r>
        <w:rPr>
          <w:rFonts w:ascii="Times New Roman" w:hAnsi="Times New Roman" w:cs="Times New Roman"/>
          <w:i/>
          <w:sz w:val="20"/>
          <w:szCs w:val="20"/>
          <w:lang w:val="en-GB"/>
        </w:rPr>
        <w:t>Sparrow</w:t>
      </w:r>
      <w:r>
        <w:rPr>
          <w:rFonts w:ascii="Times New Roman" w:hAnsi="Times New Roman" w:cs="Times New Roman"/>
          <w:sz w:val="20"/>
          <w:szCs w:val="20"/>
          <w:lang w:val="en-GB"/>
        </w:rPr>
        <w:t xml:space="preserve"> for infringement/justification test (see summary at start of section).</w:t>
      </w:r>
    </w:p>
    <w:p w:rsidR="007A1783" w:rsidRPr="007A1783" w:rsidRDefault="007A178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Characterization of claim is important</w:t>
      </w:r>
      <w:r>
        <w:rPr>
          <w:rFonts w:ascii="Times New Roman" w:hAnsi="Times New Roman" w:cs="Times New Roman"/>
          <w:sz w:val="20"/>
          <w:szCs w:val="20"/>
          <w:lang w:val="en-GB"/>
        </w:rPr>
        <w:t xml:space="preserve">: you can go broad (self-government) or narrow (use and management of lands) </w:t>
      </w:r>
      <w:r w:rsidRPr="007A178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you will have more success if you go narrow.</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2129B">
        <w:rPr>
          <w:rFonts w:ascii="Times New Roman" w:hAnsi="Times New Roman" w:cs="Times New Roman"/>
          <w:sz w:val="20"/>
          <w:szCs w:val="20"/>
          <w:lang w:val="en-GB"/>
        </w:rPr>
        <w:t>The claim fails; court finds that gambling wasn’t an integral part of the distinctive culture.</w:t>
      </w:r>
    </w:p>
    <w:p w:rsidR="003F7319" w:rsidRPr="008A3CAF" w:rsidRDefault="003F7319" w:rsidP="003F7319">
      <w:pPr>
        <w:pStyle w:val="NoSpacing"/>
        <w:rPr>
          <w:rFonts w:ascii="Times New Roman" w:hAnsi="Times New Roman" w:cs="Times New Roman"/>
          <w:b/>
          <w:lang w:val="en-GB"/>
        </w:rPr>
      </w:pPr>
    </w:p>
    <w:p w:rsidR="003F7319" w:rsidRPr="008A3CAF" w:rsidRDefault="0017247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Morris</w:t>
      </w:r>
      <w:r>
        <w:rPr>
          <w:rFonts w:ascii="Times New Roman" w:hAnsi="Times New Roman" w:cs="Times New Roman"/>
          <w:b/>
          <w:lang w:val="en-GB"/>
        </w:rPr>
        <w:t>, [2006] SCC 59</w:t>
      </w:r>
      <w:r w:rsidR="0020053A">
        <w:rPr>
          <w:rFonts w:ascii="Times New Roman" w:hAnsi="Times New Roman" w:cs="Times New Roman"/>
          <w:b/>
          <w:lang w:val="en-GB"/>
        </w:rPr>
        <w:t xml:space="preserve"> – Treaty Rights</w:t>
      </w:r>
      <w:r w:rsidR="007339E7">
        <w:rPr>
          <w:rFonts w:ascii="Times New Roman" w:hAnsi="Times New Roman" w:cs="Times New Roman"/>
          <w:b/>
          <w:lang w:val="en-GB"/>
        </w:rPr>
        <w:t xml:space="preserve"> (see summary at start of section)</w:t>
      </w:r>
    </w:p>
    <w:p w:rsidR="003F7319" w:rsidRPr="00634242" w:rsidRDefault="0020053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How to get protection for treaty rights</w:t>
      </w:r>
      <w:r w:rsidR="003F7319" w:rsidRPr="00634242">
        <w:rPr>
          <w:rFonts w:ascii="Times New Roman" w:hAnsi="Times New Roman" w:cs="Times New Roman"/>
          <w:b/>
          <w:color w:val="0000FF"/>
          <w:lang w:val="en-GB"/>
        </w:rPr>
        <w:t>.</w:t>
      </w:r>
    </w:p>
    <w:p w:rsidR="003F7319" w:rsidRPr="0020053A"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20053A">
        <w:rPr>
          <w:rFonts w:ascii="Times New Roman" w:hAnsi="Times New Roman" w:cs="Times New Roman"/>
          <w:sz w:val="20"/>
          <w:szCs w:val="20"/>
          <w:lang w:val="en-GB"/>
        </w:rPr>
        <w:t xml:space="preserve">Morris caught </w:t>
      </w:r>
      <w:r w:rsidR="00E15135">
        <w:rPr>
          <w:rFonts w:ascii="Times New Roman" w:hAnsi="Times New Roman" w:cs="Times New Roman"/>
          <w:sz w:val="20"/>
          <w:szCs w:val="20"/>
          <w:lang w:val="en-GB"/>
        </w:rPr>
        <w:t>“pit-lamping”</w:t>
      </w:r>
      <w:r w:rsidR="0020053A">
        <w:rPr>
          <w:rFonts w:ascii="Times New Roman" w:hAnsi="Times New Roman" w:cs="Times New Roman"/>
          <w:sz w:val="20"/>
          <w:szCs w:val="20"/>
          <w:lang w:val="en-GB"/>
        </w:rPr>
        <w:t xml:space="preserve"> in violation of </w:t>
      </w:r>
      <w:r w:rsidR="0020053A">
        <w:rPr>
          <w:rFonts w:ascii="Times New Roman" w:hAnsi="Times New Roman" w:cs="Times New Roman"/>
          <w:i/>
          <w:sz w:val="20"/>
          <w:szCs w:val="20"/>
          <w:lang w:val="en-GB"/>
        </w:rPr>
        <w:t>Wildlife Act</w:t>
      </w:r>
      <w:r w:rsidR="0020053A">
        <w:rPr>
          <w:rFonts w:ascii="Times New Roman" w:hAnsi="Times New Roman" w:cs="Times New Roman"/>
          <w:sz w:val="20"/>
          <w:szCs w:val="20"/>
          <w:lang w:val="en-GB"/>
        </w:rPr>
        <w:t>. Claims treaty right protection</w:t>
      </w:r>
      <w:r w:rsidR="004E1146">
        <w:rPr>
          <w:rFonts w:ascii="Times New Roman" w:hAnsi="Times New Roman" w:cs="Times New Roman"/>
          <w:sz w:val="20"/>
          <w:szCs w:val="20"/>
          <w:lang w:val="en-GB"/>
        </w:rPr>
        <w:t xml:space="preserve"> </w:t>
      </w:r>
      <w:r w:rsidR="00E15135">
        <w:rPr>
          <w:rFonts w:ascii="Times New Roman" w:hAnsi="Times New Roman" w:cs="Times New Roman"/>
          <w:sz w:val="20"/>
          <w:szCs w:val="20"/>
          <w:lang w:val="en-GB"/>
        </w:rPr>
        <w:t>(</w:t>
      </w:r>
      <w:r w:rsidR="004E1146">
        <w:rPr>
          <w:rFonts w:ascii="Times New Roman" w:hAnsi="Times New Roman" w:cs="Times New Roman"/>
          <w:sz w:val="20"/>
          <w:szCs w:val="20"/>
          <w:lang w:val="en-GB"/>
        </w:rPr>
        <w:t>liberty to hunt</w:t>
      </w:r>
      <w:r w:rsidR="00E15135">
        <w:rPr>
          <w:rFonts w:ascii="Times New Roman" w:hAnsi="Times New Roman" w:cs="Times New Roman"/>
          <w:sz w:val="20"/>
          <w:szCs w:val="20"/>
          <w:lang w:val="en-GB"/>
        </w:rPr>
        <w:t>)</w:t>
      </w:r>
      <w:r w:rsidR="004E1146">
        <w:rPr>
          <w:rFonts w:ascii="Times New Roman" w:hAnsi="Times New Roman" w:cs="Times New Roman"/>
          <w:sz w:val="20"/>
          <w:szCs w:val="20"/>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88514A">
        <w:rPr>
          <w:rFonts w:ascii="Times New Roman" w:hAnsi="Times New Roman" w:cs="Times New Roman"/>
          <w:sz w:val="20"/>
          <w:szCs w:val="20"/>
          <w:lang w:val="en-GB"/>
        </w:rPr>
        <w:t>What is the scope of the treaty right?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5679FF">
        <w:rPr>
          <w:rFonts w:ascii="Times New Roman" w:hAnsi="Times New Roman" w:cs="Times New Roman"/>
          <w:sz w:val="20"/>
          <w:szCs w:val="20"/>
          <w:lang w:val="en-GB"/>
        </w:rPr>
        <w:t xml:space="preserve">In </w:t>
      </w:r>
      <w:r w:rsidR="005679FF" w:rsidRPr="00CD2F0F">
        <w:rPr>
          <w:rFonts w:ascii="Times New Roman" w:hAnsi="Times New Roman" w:cs="Times New Roman"/>
          <w:b/>
          <w:sz w:val="20"/>
          <w:szCs w:val="20"/>
          <w:lang w:val="en-GB"/>
        </w:rPr>
        <w:t>treaty interpretation</w:t>
      </w:r>
      <w:r w:rsidR="005679FF">
        <w:rPr>
          <w:rFonts w:ascii="Times New Roman" w:hAnsi="Times New Roman" w:cs="Times New Roman"/>
          <w:sz w:val="20"/>
          <w:szCs w:val="20"/>
          <w:lang w:val="en-GB"/>
        </w:rPr>
        <w:t xml:space="preserve">, you must find that interpretation that bests suits the </w:t>
      </w:r>
      <w:r w:rsidR="005679FF" w:rsidRPr="00683CD6">
        <w:rPr>
          <w:rFonts w:ascii="Times New Roman" w:hAnsi="Times New Roman" w:cs="Times New Roman"/>
          <w:b/>
          <w:sz w:val="20"/>
          <w:szCs w:val="20"/>
          <w:u w:val="single"/>
          <w:lang w:val="en-GB"/>
        </w:rPr>
        <w:t>intentions of both parties</w:t>
      </w:r>
      <w:r w:rsidR="005679FF">
        <w:rPr>
          <w:rFonts w:ascii="Times New Roman" w:hAnsi="Times New Roman" w:cs="Times New Roman"/>
          <w:b/>
          <w:sz w:val="20"/>
          <w:szCs w:val="20"/>
          <w:lang w:val="en-GB"/>
        </w:rPr>
        <w:t>.</w:t>
      </w:r>
    </w:p>
    <w:p w:rsidR="005679FF" w:rsidRDefault="005679F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Here, it is concluded there is no right to hunt dangerously – D</w:t>
      </w:r>
      <w:r w:rsidR="003B6716">
        <w:rPr>
          <w:rFonts w:ascii="Times New Roman" w:hAnsi="Times New Roman" w:cs="Times New Roman"/>
          <w:sz w:val="20"/>
          <w:szCs w:val="20"/>
          <w:lang w:val="en-GB"/>
        </w:rPr>
        <w:t xml:space="preserve">ouglas couldn’t have meant this – </w:t>
      </w:r>
      <w:r w:rsidR="007339E7">
        <w:rPr>
          <w:rFonts w:ascii="Times New Roman" w:hAnsi="Times New Roman" w:cs="Times New Roman"/>
          <w:sz w:val="20"/>
          <w:szCs w:val="20"/>
          <w:lang w:val="en-GB"/>
        </w:rPr>
        <w:t xml:space="preserve">can </w:t>
      </w:r>
      <w:r w:rsidR="003B6716">
        <w:rPr>
          <w:rFonts w:ascii="Times New Roman" w:hAnsi="Times New Roman" w:cs="Times New Roman"/>
          <w:sz w:val="20"/>
          <w:szCs w:val="20"/>
          <w:lang w:val="en-GB"/>
        </w:rPr>
        <w:t>read down absurdities.</w:t>
      </w:r>
    </w:p>
    <w:p w:rsidR="005679FF" w:rsidRDefault="005679F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However, Douglas wanted them to hunt “as before” </w:t>
      </w:r>
      <w:r w:rsidRPr="005679F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traditional hunting methods, sustain themselves.</w:t>
      </w:r>
    </w:p>
    <w:p w:rsidR="005679FF" w:rsidRDefault="005679F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679F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Look at </w:t>
      </w:r>
      <w:r w:rsidRPr="00683CD6">
        <w:rPr>
          <w:rFonts w:ascii="Times New Roman" w:hAnsi="Times New Roman" w:cs="Times New Roman"/>
          <w:b/>
          <w:sz w:val="20"/>
          <w:szCs w:val="20"/>
          <w:lang w:val="en-GB"/>
        </w:rPr>
        <w:t>historical</w:t>
      </w:r>
      <w:r w:rsidR="00CD2F0F">
        <w:rPr>
          <w:rFonts w:ascii="Times New Roman" w:hAnsi="Times New Roman" w:cs="Times New Roman"/>
          <w:b/>
          <w:sz w:val="20"/>
          <w:szCs w:val="20"/>
          <w:lang w:val="en-GB"/>
        </w:rPr>
        <w:t>/political/social/economic</w:t>
      </w:r>
      <w:r w:rsidRPr="00683CD6">
        <w:rPr>
          <w:rFonts w:ascii="Times New Roman" w:hAnsi="Times New Roman" w:cs="Times New Roman"/>
          <w:b/>
          <w:sz w:val="20"/>
          <w:szCs w:val="20"/>
          <w:lang w:val="en-GB"/>
        </w:rPr>
        <w:t xml:space="preserve"> context</w:t>
      </w:r>
      <w:r>
        <w:rPr>
          <w:rFonts w:ascii="Times New Roman" w:hAnsi="Times New Roman" w:cs="Times New Roman"/>
          <w:sz w:val="20"/>
          <w:szCs w:val="20"/>
          <w:lang w:val="en-GB"/>
        </w:rPr>
        <w:t xml:space="preserve"> – Douglas </w:t>
      </w:r>
      <w:r w:rsidR="00CD2F0F">
        <w:rPr>
          <w:rFonts w:ascii="Times New Roman" w:hAnsi="Times New Roman" w:cs="Times New Roman"/>
          <w:sz w:val="20"/>
          <w:szCs w:val="20"/>
          <w:lang w:val="en-GB"/>
        </w:rPr>
        <w:t xml:space="preserve">didn’t want them getting hungry, </w:t>
      </w:r>
      <w:r>
        <w:rPr>
          <w:rFonts w:ascii="Times New Roman" w:hAnsi="Times New Roman" w:cs="Times New Roman"/>
          <w:sz w:val="20"/>
          <w:szCs w:val="20"/>
          <w:lang w:val="en-GB"/>
        </w:rPr>
        <w:t xml:space="preserve">attacking </w:t>
      </w:r>
      <w:r w:rsidR="00CD2F0F">
        <w:rPr>
          <w:rFonts w:ascii="Times New Roman" w:hAnsi="Times New Roman" w:cs="Times New Roman"/>
          <w:sz w:val="20"/>
          <w:szCs w:val="20"/>
          <w:lang w:val="en-GB"/>
        </w:rPr>
        <w:t>whites.</w:t>
      </w:r>
    </w:p>
    <w:p w:rsidR="005679FF" w:rsidRDefault="00AD51D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Look at evidence</w:t>
      </w:r>
      <w:r>
        <w:rPr>
          <w:rFonts w:ascii="Times New Roman" w:hAnsi="Times New Roman" w:cs="Times New Roman"/>
          <w:sz w:val="20"/>
          <w:szCs w:val="20"/>
          <w:lang w:val="en-GB"/>
        </w:rPr>
        <w:t xml:space="preserve"> </w:t>
      </w:r>
      <w:r w:rsidRPr="00AD51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is hunting at night a traditional method?</w:t>
      </w:r>
    </w:p>
    <w:p w:rsidR="00AD51D3" w:rsidRDefault="00AD51D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51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Historical evidence, anthropologists, testimony of elders.</w:t>
      </w:r>
    </w:p>
    <w:p w:rsidR="00AD51D3" w:rsidRDefault="00AD51D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51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court says it is – df established this by balance of probabilities.</w:t>
      </w:r>
    </w:p>
    <w:p w:rsidR="00AD51D3" w:rsidRDefault="0053193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Court determines </w:t>
      </w:r>
      <w:r>
        <w:rPr>
          <w:rFonts w:ascii="Times New Roman" w:hAnsi="Times New Roman" w:cs="Times New Roman"/>
          <w:b/>
          <w:sz w:val="20"/>
          <w:szCs w:val="20"/>
          <w:lang w:val="en-GB"/>
        </w:rPr>
        <w:t xml:space="preserve">methods of enjoying a right can </w:t>
      </w:r>
      <w:r w:rsidRPr="00683CD6">
        <w:rPr>
          <w:rFonts w:ascii="Times New Roman" w:hAnsi="Times New Roman" w:cs="Times New Roman"/>
          <w:b/>
          <w:sz w:val="20"/>
          <w:szCs w:val="20"/>
          <w:u w:val="single"/>
          <w:lang w:val="en-GB"/>
        </w:rPr>
        <w:t>evolve</w:t>
      </w:r>
      <w:r>
        <w:rPr>
          <w:rFonts w:ascii="Times New Roman" w:hAnsi="Times New Roman" w:cs="Times New Roman"/>
          <w:sz w:val="20"/>
          <w:szCs w:val="20"/>
          <w:lang w:val="en-GB"/>
        </w:rPr>
        <w:t xml:space="preserve"> </w:t>
      </w:r>
      <w:r w:rsidRPr="00531934">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not frozen but must have evolved from original right.</w:t>
      </w:r>
    </w:p>
    <w:p w:rsidR="00531934" w:rsidRDefault="00B85D6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Treaty rights </w:t>
      </w:r>
      <w:r>
        <w:rPr>
          <w:rFonts w:ascii="Times New Roman" w:hAnsi="Times New Roman" w:cs="Times New Roman"/>
          <w:b/>
          <w:sz w:val="20"/>
          <w:szCs w:val="20"/>
          <w:lang w:val="en-GB"/>
        </w:rPr>
        <w:t>are not absolute</w:t>
      </w:r>
      <w:r>
        <w:rPr>
          <w:rFonts w:ascii="Times New Roman" w:hAnsi="Times New Roman" w:cs="Times New Roman"/>
          <w:sz w:val="20"/>
          <w:szCs w:val="20"/>
          <w:lang w:val="en-GB"/>
        </w:rPr>
        <w:t xml:space="preserve"> but there are </w:t>
      </w:r>
      <w:r>
        <w:rPr>
          <w:rFonts w:ascii="Times New Roman" w:hAnsi="Times New Roman" w:cs="Times New Roman"/>
          <w:b/>
          <w:sz w:val="20"/>
          <w:szCs w:val="20"/>
          <w:lang w:val="en-GB"/>
        </w:rPr>
        <w:t>limits on infringement.</w:t>
      </w:r>
    </w:p>
    <w:p w:rsidR="00B85D63" w:rsidRDefault="00B85D6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85D6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Section 88 of </w:t>
      </w:r>
      <w:r>
        <w:rPr>
          <w:rFonts w:ascii="Times New Roman" w:hAnsi="Times New Roman" w:cs="Times New Roman"/>
          <w:i/>
          <w:sz w:val="20"/>
          <w:szCs w:val="20"/>
          <w:lang w:val="en-GB"/>
        </w:rPr>
        <w:t>Indian Act</w:t>
      </w:r>
      <w:r>
        <w:rPr>
          <w:rFonts w:ascii="Times New Roman" w:hAnsi="Times New Roman" w:cs="Times New Roman"/>
          <w:sz w:val="20"/>
          <w:szCs w:val="20"/>
          <w:lang w:val="en-GB"/>
        </w:rPr>
        <w:t xml:space="preserve"> protects treaty rights.</w:t>
      </w:r>
      <w:r w:rsidR="001F6E40">
        <w:rPr>
          <w:rFonts w:ascii="Times New Roman" w:hAnsi="Times New Roman" w:cs="Times New Roman"/>
          <w:sz w:val="20"/>
          <w:szCs w:val="20"/>
          <w:lang w:val="en-GB"/>
        </w:rPr>
        <w:t xml:space="preserve"> You can’t incorporate a law that infringes a treaty.</w:t>
      </w:r>
    </w:p>
    <w:p w:rsidR="00600457" w:rsidRDefault="0060045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60045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86482D">
        <w:rPr>
          <w:rFonts w:ascii="Times New Roman" w:hAnsi="Times New Roman" w:cs="Times New Roman"/>
          <w:b/>
          <w:sz w:val="20"/>
          <w:szCs w:val="20"/>
          <w:u w:val="single"/>
          <w:lang w:val="en-GB"/>
        </w:rPr>
        <w:t>Infringement can only be insignificant or a modest burden</w:t>
      </w:r>
      <w:r>
        <w:rPr>
          <w:rFonts w:ascii="Times New Roman" w:hAnsi="Times New Roman" w:cs="Times New Roman"/>
          <w:sz w:val="20"/>
          <w:szCs w:val="20"/>
          <w:lang w:val="en-GB"/>
        </w:rPr>
        <w:t>.</w:t>
      </w:r>
    </w:p>
    <w:p w:rsidR="00600457" w:rsidRDefault="0060045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60045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For infringement, turn to </w:t>
      </w:r>
      <w:r>
        <w:rPr>
          <w:rFonts w:ascii="Times New Roman" w:hAnsi="Times New Roman" w:cs="Times New Roman"/>
          <w:b/>
          <w:i/>
          <w:sz w:val="20"/>
          <w:szCs w:val="20"/>
          <w:lang w:val="en-GB"/>
        </w:rPr>
        <w:t>Sparrow</w:t>
      </w:r>
      <w:r>
        <w:rPr>
          <w:rFonts w:ascii="Times New Roman" w:hAnsi="Times New Roman" w:cs="Times New Roman"/>
          <w:sz w:val="20"/>
          <w:szCs w:val="20"/>
          <w:lang w:val="en-GB"/>
        </w:rPr>
        <w:t>. Limitation reasonable? Undue hardship? Denies preferred means?</w:t>
      </w:r>
    </w:p>
    <w:p w:rsidR="003A4DBD" w:rsidRPr="003A4DBD" w:rsidRDefault="003A4DB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Treaties are not part of the </w:t>
      </w:r>
      <w:r>
        <w:rPr>
          <w:rFonts w:ascii="Times New Roman" w:hAnsi="Times New Roman" w:cs="Times New Roman"/>
          <w:i/>
          <w:sz w:val="20"/>
          <w:szCs w:val="20"/>
          <w:lang w:val="en-GB"/>
        </w:rPr>
        <w:t>Constitution</w:t>
      </w:r>
      <w:r>
        <w:rPr>
          <w:rFonts w:ascii="Times New Roman" w:hAnsi="Times New Roman" w:cs="Times New Roman"/>
          <w:sz w:val="20"/>
          <w:szCs w:val="20"/>
          <w:lang w:val="en-GB"/>
        </w:rPr>
        <w:t xml:space="preserve"> but are protected by it through s. 35 of the </w:t>
      </w:r>
      <w:r>
        <w:rPr>
          <w:rFonts w:ascii="Times New Roman" w:hAnsi="Times New Roman" w:cs="Times New Roman"/>
          <w:i/>
          <w:sz w:val="20"/>
          <w:szCs w:val="20"/>
          <w:lang w:val="en-GB"/>
        </w:rPr>
        <w:t>Charter</w:t>
      </w:r>
      <w:r>
        <w:rPr>
          <w:rFonts w:ascii="Times New Roman" w:hAnsi="Times New Roman" w:cs="Times New Roman"/>
          <w:sz w:val="20"/>
          <w:szCs w:val="20"/>
          <w:lang w:val="en-GB"/>
        </w:rPr>
        <w:t>.</w:t>
      </w:r>
    </w:p>
    <w:p w:rsidR="0041604A" w:rsidRPr="008F0FFD" w:rsidRDefault="003F7319" w:rsidP="008F0FF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9C4AD6">
        <w:rPr>
          <w:rFonts w:ascii="Times New Roman" w:hAnsi="Times New Roman" w:cs="Times New Roman"/>
          <w:sz w:val="20"/>
          <w:szCs w:val="20"/>
          <w:lang w:val="en-GB"/>
        </w:rPr>
        <w:t>Morris wins – hunting at night with illumination is covered under the treaty right.</w:t>
      </w:r>
    </w:p>
    <w:p w:rsidR="00AA6879" w:rsidRDefault="00AA6879" w:rsidP="005E55C0">
      <w:pPr>
        <w:pStyle w:val="NoSpacing"/>
        <w:rPr>
          <w:rFonts w:ascii="Times New Roman" w:hAnsi="Times New Roman" w:cs="Times New Roman"/>
          <w:b/>
          <w:sz w:val="28"/>
          <w:szCs w:val="28"/>
          <w:highlight w:val="magenta"/>
          <w:lang w:val="en-GB"/>
        </w:rPr>
      </w:pPr>
    </w:p>
    <w:p w:rsidR="005E55C0" w:rsidRPr="008A3CAF" w:rsidRDefault="00E15135" w:rsidP="005E55C0">
      <w:pPr>
        <w:pStyle w:val="NoSpacing"/>
        <w:rPr>
          <w:rFonts w:ascii="Times New Roman" w:hAnsi="Times New Roman" w:cs="Times New Roman"/>
          <w:b/>
          <w:lang w:val="en-GB"/>
        </w:rPr>
      </w:pPr>
      <w:r>
        <w:rPr>
          <w:rFonts w:ascii="Times New Roman" w:hAnsi="Times New Roman" w:cs="Times New Roman"/>
          <w:b/>
          <w:sz w:val="28"/>
          <w:szCs w:val="28"/>
          <w:highlight w:val="magenta"/>
          <w:lang w:val="en-GB"/>
        </w:rPr>
        <w:t>P</w:t>
      </w:r>
      <w:r w:rsidR="005E55C0" w:rsidRPr="00AB55E7">
        <w:rPr>
          <w:rFonts w:ascii="Times New Roman" w:hAnsi="Times New Roman" w:cs="Times New Roman"/>
          <w:b/>
          <w:sz w:val="28"/>
          <w:szCs w:val="28"/>
          <w:highlight w:val="magenta"/>
          <w:lang w:val="en-GB"/>
        </w:rPr>
        <w:t>ART IV – THE CHARTER</w:t>
      </w:r>
    </w:p>
    <w:p w:rsidR="005E55C0" w:rsidRPr="008A3CAF" w:rsidRDefault="005E55C0" w:rsidP="005E55C0">
      <w:pPr>
        <w:pStyle w:val="NoSpacing"/>
        <w:rPr>
          <w:rFonts w:ascii="Times New Roman" w:hAnsi="Times New Roman" w:cs="Times New Roman"/>
          <w:b/>
          <w:sz w:val="24"/>
          <w:szCs w:val="24"/>
          <w:highlight w:val="yellow"/>
          <w:u w:val="single"/>
          <w:lang w:val="en-GB"/>
        </w:rPr>
      </w:pP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t>Chapter 8 – Applicability</w:t>
      </w:r>
    </w:p>
    <w:p w:rsidR="005E55C0" w:rsidRDefault="005E55C0" w:rsidP="005E55C0">
      <w:pPr>
        <w:spacing w:after="0" w:line="240" w:lineRule="auto"/>
        <w:rPr>
          <w:rFonts w:ascii="Times New Roman" w:hAnsi="Times New Roman" w:cs="Times New Roman"/>
        </w:rPr>
      </w:pPr>
    </w:p>
    <w:p w:rsidR="005F3A52" w:rsidRDefault="005F3A52" w:rsidP="005F3A52">
      <w:pPr>
        <w:spacing w:after="0" w:line="240" w:lineRule="auto"/>
        <w:rPr>
          <w:rFonts w:ascii="Times New Roman" w:hAnsi="Times New Roman" w:cs="Times New Roman"/>
        </w:rPr>
      </w:pPr>
      <w:r w:rsidRPr="005F3A52">
        <w:rPr>
          <w:rFonts w:ascii="Times New Roman" w:hAnsi="Times New Roman" w:cs="Times New Roman"/>
          <w:b/>
        </w:rPr>
        <w:t>Section 32</w:t>
      </w:r>
      <w:r>
        <w:rPr>
          <w:rFonts w:ascii="Times New Roman" w:hAnsi="Times New Roman" w:cs="Times New Roman"/>
        </w:rPr>
        <w:t>:</w:t>
      </w:r>
      <w:r w:rsidRPr="005F3A52">
        <w:rPr>
          <w:rFonts w:ascii="Times New Roman" w:hAnsi="Times New Roman" w:cs="Times New Roman"/>
        </w:rPr>
        <w:t xml:space="preserve"> </w:t>
      </w:r>
    </w:p>
    <w:p w:rsidR="005F3A52" w:rsidRPr="005F3A52" w:rsidRDefault="005F3A52" w:rsidP="005F3A52">
      <w:pPr>
        <w:spacing w:after="0" w:line="240" w:lineRule="auto"/>
        <w:rPr>
          <w:rFonts w:ascii="Times New Roman" w:hAnsi="Times New Roman" w:cs="Times New Roman"/>
        </w:rPr>
      </w:pPr>
      <w:r w:rsidRPr="005F3A52">
        <w:rPr>
          <w:rFonts w:ascii="Times New Roman" w:hAnsi="Times New Roman" w:cs="Times New Roman"/>
        </w:rPr>
        <w:t>(1) This Charter applies</w:t>
      </w:r>
    </w:p>
    <w:p w:rsidR="005F3A52" w:rsidRPr="005F3A52" w:rsidRDefault="005F3A52" w:rsidP="005F3A52">
      <w:pPr>
        <w:spacing w:after="0" w:line="240" w:lineRule="auto"/>
        <w:ind w:left="720"/>
        <w:rPr>
          <w:rFonts w:ascii="Times New Roman" w:hAnsi="Times New Roman" w:cs="Times New Roman"/>
        </w:rPr>
      </w:pPr>
      <w:r w:rsidRPr="005F3A52">
        <w:rPr>
          <w:rFonts w:ascii="Times New Roman" w:hAnsi="Times New Roman" w:cs="Times New Roman"/>
        </w:rPr>
        <w:t xml:space="preserve">(a) to Parliament and </w:t>
      </w:r>
      <w:r>
        <w:rPr>
          <w:rFonts w:ascii="Times New Roman" w:hAnsi="Times New Roman" w:cs="Times New Roman"/>
        </w:rPr>
        <w:t>govt</w:t>
      </w:r>
      <w:r w:rsidRPr="005F3A52">
        <w:rPr>
          <w:rFonts w:ascii="Times New Roman" w:hAnsi="Times New Roman" w:cs="Times New Roman"/>
        </w:rPr>
        <w:t xml:space="preserve"> of Canada in respect of all matters within the authority of Parliament </w:t>
      </w:r>
      <w:r>
        <w:rPr>
          <w:rFonts w:ascii="Times New Roman" w:hAnsi="Times New Roman" w:cs="Times New Roman"/>
        </w:rPr>
        <w:t>...</w:t>
      </w:r>
      <w:r w:rsidRPr="005F3A52">
        <w:rPr>
          <w:rFonts w:ascii="Times New Roman" w:hAnsi="Times New Roman" w:cs="Times New Roman"/>
        </w:rPr>
        <w:t>; and</w:t>
      </w:r>
    </w:p>
    <w:p w:rsidR="005F3A52" w:rsidRDefault="005F3A52" w:rsidP="005F3A52">
      <w:pPr>
        <w:spacing w:after="0" w:line="240" w:lineRule="auto"/>
        <w:ind w:left="720"/>
        <w:rPr>
          <w:rFonts w:ascii="Times New Roman" w:hAnsi="Times New Roman" w:cs="Times New Roman"/>
        </w:rPr>
      </w:pPr>
      <w:r w:rsidRPr="005F3A52">
        <w:rPr>
          <w:rFonts w:ascii="Times New Roman" w:hAnsi="Times New Roman" w:cs="Times New Roman"/>
        </w:rPr>
        <w:t xml:space="preserve">(b) to legislature and </w:t>
      </w:r>
      <w:r>
        <w:rPr>
          <w:rFonts w:ascii="Times New Roman" w:hAnsi="Times New Roman" w:cs="Times New Roman"/>
        </w:rPr>
        <w:t>govt</w:t>
      </w:r>
      <w:r w:rsidRPr="005F3A52">
        <w:rPr>
          <w:rFonts w:ascii="Times New Roman" w:hAnsi="Times New Roman" w:cs="Times New Roman"/>
        </w:rPr>
        <w:t xml:space="preserve"> of each province in respect of all matters within authority of </w:t>
      </w:r>
      <w:r>
        <w:rPr>
          <w:rFonts w:ascii="Times New Roman" w:hAnsi="Times New Roman" w:cs="Times New Roman"/>
        </w:rPr>
        <w:t>legis</w:t>
      </w:r>
      <w:r w:rsidRPr="005F3A52">
        <w:rPr>
          <w:rFonts w:ascii="Times New Roman" w:hAnsi="Times New Roman" w:cs="Times New Roman"/>
        </w:rPr>
        <w:t xml:space="preserve"> of each </w:t>
      </w:r>
      <w:r>
        <w:rPr>
          <w:rFonts w:ascii="Times New Roman" w:hAnsi="Times New Roman" w:cs="Times New Roman"/>
        </w:rPr>
        <w:t>prov</w:t>
      </w:r>
      <w:r w:rsidRPr="005F3A52">
        <w:rPr>
          <w:rFonts w:ascii="Times New Roman" w:hAnsi="Times New Roman" w:cs="Times New Roman"/>
        </w:rPr>
        <w:t>.</w:t>
      </w:r>
    </w:p>
    <w:p w:rsidR="005F3A52" w:rsidRDefault="005F3A52" w:rsidP="005F3A52">
      <w:pPr>
        <w:spacing w:after="0" w:line="240" w:lineRule="auto"/>
        <w:rPr>
          <w:rFonts w:ascii="Times New Roman" w:hAnsi="Times New Roman" w:cs="Times New Roman"/>
        </w:rPr>
      </w:pPr>
      <w:r w:rsidRPr="005F3A52">
        <w:rPr>
          <w:rFonts w:ascii="Times New Roman" w:hAnsi="Times New Roman" w:cs="Times New Roman"/>
        </w:rPr>
        <w:sym w:font="Wingdings" w:char="F0E0"/>
      </w:r>
      <w:r>
        <w:rPr>
          <w:rFonts w:ascii="Times New Roman" w:hAnsi="Times New Roman" w:cs="Times New Roman"/>
        </w:rPr>
        <w:t xml:space="preserve"> If pf, apply this to something you’re subjected to. If df, say that it doesn’t apply.</w:t>
      </w:r>
    </w:p>
    <w:p w:rsidR="00125E50" w:rsidRDefault="00125E50" w:rsidP="005F3A52">
      <w:pPr>
        <w:spacing w:after="0" w:line="240" w:lineRule="auto"/>
        <w:rPr>
          <w:rFonts w:ascii="Times New Roman" w:hAnsi="Times New Roman" w:cs="Times New Roman"/>
        </w:rPr>
      </w:pPr>
    </w:p>
    <w:p w:rsidR="00125E50" w:rsidRDefault="00125E50" w:rsidP="005F3A52">
      <w:pPr>
        <w:spacing w:after="0" w:line="240" w:lineRule="auto"/>
        <w:rPr>
          <w:rFonts w:ascii="Times New Roman" w:hAnsi="Times New Roman" w:cs="Times New Roman"/>
        </w:rPr>
      </w:pPr>
      <w:r>
        <w:rPr>
          <w:rFonts w:ascii="Times New Roman" w:hAnsi="Times New Roman" w:cs="Times New Roman"/>
        </w:rPr>
        <w:t xml:space="preserve">Who can get the </w:t>
      </w:r>
      <w:r>
        <w:rPr>
          <w:rFonts w:ascii="Times New Roman" w:hAnsi="Times New Roman" w:cs="Times New Roman"/>
          <w:b/>
        </w:rPr>
        <w:t>benefit</w:t>
      </w:r>
      <w:r>
        <w:rPr>
          <w:rFonts w:ascii="Times New Roman" w:hAnsi="Times New Roman" w:cs="Times New Roman"/>
        </w:rPr>
        <w:t xml:space="preserve"> of the </w:t>
      </w:r>
      <w:r>
        <w:rPr>
          <w:rFonts w:ascii="Times New Roman" w:hAnsi="Times New Roman" w:cs="Times New Roman"/>
          <w:i/>
        </w:rPr>
        <w:t>Charter</w:t>
      </w:r>
      <w:r>
        <w:rPr>
          <w:rFonts w:ascii="Times New Roman" w:hAnsi="Times New Roman" w:cs="Times New Roman"/>
        </w:rPr>
        <w:t xml:space="preserve">? Pay attention to the </w:t>
      </w:r>
      <w:r>
        <w:rPr>
          <w:rFonts w:ascii="Times New Roman" w:hAnsi="Times New Roman" w:cs="Times New Roman"/>
          <w:u w:val="single"/>
        </w:rPr>
        <w:t>wording</w:t>
      </w:r>
      <w:r>
        <w:rPr>
          <w:rFonts w:ascii="Times New Roman" w:hAnsi="Times New Roman" w:cs="Times New Roman"/>
        </w:rPr>
        <w:t xml:space="preserve"> </w:t>
      </w:r>
      <w:r w:rsidRPr="00125E50">
        <w:rPr>
          <w:rFonts w:ascii="Times New Roman" w:hAnsi="Times New Roman" w:cs="Times New Roman"/>
        </w:rPr>
        <w:sym w:font="Wingdings" w:char="F0E0"/>
      </w:r>
      <w:r>
        <w:rPr>
          <w:rFonts w:ascii="Times New Roman" w:hAnsi="Times New Roman" w:cs="Times New Roman"/>
        </w:rPr>
        <w:t xml:space="preserve"> not the same for every provision.</w:t>
      </w:r>
    </w:p>
    <w:p w:rsidR="00BB5EE1" w:rsidRDefault="00BB5EE1" w:rsidP="005F3A52">
      <w:pPr>
        <w:spacing w:after="0" w:line="240" w:lineRule="auto"/>
        <w:rPr>
          <w:rFonts w:ascii="Times New Roman" w:hAnsi="Times New Roman" w:cs="Times New Roman"/>
        </w:rPr>
      </w:pPr>
    </w:p>
    <w:p w:rsidR="00BB5EE1" w:rsidRPr="00BB5EE1" w:rsidRDefault="00BB5EE1" w:rsidP="00BB5EE1">
      <w:pPr>
        <w:spacing w:after="0" w:line="240" w:lineRule="auto"/>
        <w:rPr>
          <w:rFonts w:ascii="Times New Roman" w:hAnsi="Times New Roman" w:cs="Times New Roman"/>
          <w:u w:val="single"/>
          <w:lang w:val="en-US"/>
        </w:rPr>
      </w:pPr>
      <w:r w:rsidRPr="00BB5EE1">
        <w:rPr>
          <w:rFonts w:ascii="Times New Roman" w:hAnsi="Times New Roman" w:cs="Times New Roman"/>
          <w:u w:val="single"/>
          <w:lang w:val="en-US"/>
        </w:rPr>
        <w:t>TWO QUESTIONS IN APPLICABILITY</w:t>
      </w:r>
    </w:p>
    <w:p w:rsidR="00BB5EE1" w:rsidRPr="00BB5EE1" w:rsidRDefault="00BB5EE1" w:rsidP="00BB5EE1">
      <w:pPr>
        <w:numPr>
          <w:ilvl w:val="0"/>
          <w:numId w:val="11"/>
        </w:numPr>
        <w:spacing w:after="0" w:line="240" w:lineRule="auto"/>
        <w:rPr>
          <w:rFonts w:ascii="Times New Roman" w:hAnsi="Times New Roman" w:cs="Times New Roman"/>
          <w:b/>
          <w:lang w:val="en-US"/>
        </w:rPr>
      </w:pPr>
      <w:r w:rsidRPr="00BB5EE1">
        <w:rPr>
          <w:rFonts w:ascii="Times New Roman" w:hAnsi="Times New Roman" w:cs="Times New Roman"/>
          <w:b/>
          <w:lang w:val="en-US"/>
        </w:rPr>
        <w:t>Who can claim the benefit of the Charter?</w:t>
      </w:r>
    </w:p>
    <w:p w:rsidR="00BB5EE1" w:rsidRPr="00F31D83" w:rsidRDefault="00BB5EE1" w:rsidP="00F31D83">
      <w:pPr>
        <w:numPr>
          <w:ilvl w:val="1"/>
          <w:numId w:val="11"/>
        </w:numPr>
        <w:spacing w:after="0" w:line="240" w:lineRule="auto"/>
        <w:rPr>
          <w:rFonts w:ascii="Times New Roman" w:hAnsi="Times New Roman" w:cs="Times New Roman"/>
          <w:lang w:val="en-US"/>
        </w:rPr>
      </w:pPr>
      <w:r w:rsidRPr="00BB5EE1">
        <w:rPr>
          <w:rFonts w:ascii="Times New Roman" w:hAnsi="Times New Roman" w:cs="Times New Roman"/>
          <w:lang w:val="en-US"/>
        </w:rPr>
        <w:t xml:space="preserve">Some rights apply to “everyone” </w:t>
      </w:r>
      <w:r w:rsidR="00F31D83">
        <w:rPr>
          <w:rFonts w:ascii="Times New Roman" w:hAnsi="Times New Roman" w:cs="Times New Roman"/>
          <w:lang w:val="en-US"/>
        </w:rPr>
        <w:t xml:space="preserve">or </w:t>
      </w:r>
      <w:r w:rsidRPr="00BB5EE1">
        <w:rPr>
          <w:rFonts w:ascii="Times New Roman" w:hAnsi="Times New Roman" w:cs="Times New Roman"/>
          <w:lang w:val="en-US"/>
        </w:rPr>
        <w:t>“anyone”</w:t>
      </w:r>
      <w:r w:rsidR="00F31D83">
        <w:rPr>
          <w:rFonts w:ascii="Times New Roman" w:hAnsi="Times New Roman" w:cs="Times New Roman"/>
          <w:lang w:val="en-US"/>
        </w:rPr>
        <w:t>, “individuals” or those charged with an offence</w:t>
      </w:r>
    </w:p>
    <w:p w:rsidR="00BB5EE1" w:rsidRPr="00BB5EE1" w:rsidRDefault="00BB5EE1" w:rsidP="00BB5EE1">
      <w:pPr>
        <w:numPr>
          <w:ilvl w:val="0"/>
          <w:numId w:val="11"/>
        </w:numPr>
        <w:spacing w:after="0" w:line="240" w:lineRule="auto"/>
        <w:rPr>
          <w:rFonts w:ascii="Times New Roman" w:hAnsi="Times New Roman" w:cs="Times New Roman"/>
          <w:b/>
          <w:lang w:val="en-US"/>
        </w:rPr>
      </w:pPr>
      <w:r w:rsidRPr="00BB5EE1">
        <w:rPr>
          <w:rFonts w:ascii="Times New Roman" w:hAnsi="Times New Roman" w:cs="Times New Roman"/>
          <w:b/>
          <w:lang w:val="en-US"/>
        </w:rPr>
        <w:t>To whom does the Charter Apply?</w:t>
      </w:r>
    </w:p>
    <w:p w:rsidR="00BB5EE1" w:rsidRDefault="00BB5EE1" w:rsidP="005F3A52">
      <w:pPr>
        <w:spacing w:after="0" w:line="240" w:lineRule="auto"/>
        <w:rPr>
          <w:rFonts w:ascii="Times New Roman" w:hAnsi="Times New Roman" w:cs="Times New Roman"/>
        </w:rPr>
      </w:pPr>
    </w:p>
    <w:p w:rsidR="00F31D83" w:rsidRPr="00F31D83" w:rsidRDefault="00F31D83" w:rsidP="00F31D83">
      <w:pPr>
        <w:spacing w:after="0" w:line="240" w:lineRule="auto"/>
        <w:rPr>
          <w:rFonts w:ascii="Times New Roman" w:hAnsi="Times New Roman" w:cs="Times New Roman"/>
          <w:lang w:val="en-US"/>
        </w:rPr>
      </w:pPr>
      <w:r w:rsidRPr="00F31D83">
        <w:rPr>
          <w:rFonts w:ascii="Times New Roman" w:hAnsi="Times New Roman" w:cs="Times New Roman"/>
          <w:lang w:val="en-US"/>
        </w:rPr>
        <w:t xml:space="preserve">Private litigation: </w:t>
      </w:r>
      <w:r w:rsidRPr="00F31D83">
        <w:rPr>
          <w:rFonts w:ascii="Times New Roman" w:hAnsi="Times New Roman" w:cs="Times New Roman"/>
          <w:i/>
          <w:lang w:val="en-US"/>
        </w:rPr>
        <w:t>Dolphin Delivery</w:t>
      </w:r>
      <w:r w:rsidRPr="00F31D83">
        <w:rPr>
          <w:rFonts w:ascii="Times New Roman" w:hAnsi="Times New Roman" w:cs="Times New Roman"/>
          <w:lang w:val="en-US"/>
        </w:rPr>
        <w:t>.</w:t>
      </w:r>
    </w:p>
    <w:p w:rsidR="00F31D83" w:rsidRPr="00F31D83" w:rsidRDefault="00F31D83" w:rsidP="00F31D83">
      <w:pPr>
        <w:spacing w:after="0" w:line="240" w:lineRule="auto"/>
        <w:rPr>
          <w:rFonts w:ascii="Times New Roman" w:hAnsi="Times New Roman" w:cs="Times New Roman"/>
          <w:lang w:val="en-US"/>
        </w:rPr>
      </w:pPr>
      <w:r w:rsidRPr="00F31D83">
        <w:rPr>
          <w:rFonts w:ascii="Times New Roman" w:hAnsi="Times New Roman" w:cs="Times New Roman"/>
          <w:lang w:val="en-US"/>
        </w:rPr>
        <w:t xml:space="preserve">Challenging the common law in private litigation: </w:t>
      </w:r>
      <w:r w:rsidRPr="00F31D83">
        <w:rPr>
          <w:rFonts w:ascii="Times New Roman" w:hAnsi="Times New Roman" w:cs="Times New Roman"/>
          <w:i/>
          <w:lang w:val="en-US"/>
        </w:rPr>
        <w:t>Hill</w:t>
      </w:r>
      <w:r w:rsidRPr="00F31D83">
        <w:rPr>
          <w:rFonts w:ascii="Times New Roman" w:hAnsi="Times New Roman" w:cs="Times New Roman"/>
          <w:lang w:val="en-US"/>
        </w:rPr>
        <w:t>.</w:t>
      </w:r>
      <w:r w:rsidRPr="00F31D83">
        <w:rPr>
          <w:rFonts w:ascii="Times New Roman" w:hAnsi="Times New Roman" w:cs="Times New Roman"/>
          <w:lang w:val="en-US"/>
        </w:rPr>
        <w:br/>
        <w:t xml:space="preserve">Delegated govt entities are subject to Charter: </w:t>
      </w:r>
      <w:r w:rsidRPr="00F31D83">
        <w:rPr>
          <w:rFonts w:ascii="Times New Roman" w:hAnsi="Times New Roman" w:cs="Times New Roman"/>
          <w:i/>
          <w:lang w:val="en-US"/>
        </w:rPr>
        <w:t>Slaight</w:t>
      </w:r>
      <w:r w:rsidRPr="00F31D83">
        <w:rPr>
          <w:rFonts w:ascii="Times New Roman" w:hAnsi="Times New Roman" w:cs="Times New Roman"/>
          <w:lang w:val="en-US"/>
        </w:rPr>
        <w:t>.</w:t>
      </w:r>
    </w:p>
    <w:p w:rsidR="00F31D83" w:rsidRPr="00F31D83" w:rsidRDefault="00F31D83" w:rsidP="00F31D83">
      <w:pPr>
        <w:spacing w:after="0" w:line="240" w:lineRule="auto"/>
        <w:rPr>
          <w:rFonts w:ascii="Times New Roman" w:hAnsi="Times New Roman" w:cs="Times New Roman"/>
          <w:lang w:val="en-US"/>
        </w:rPr>
      </w:pPr>
      <w:r w:rsidRPr="00F31D83">
        <w:rPr>
          <w:rFonts w:ascii="Times New Roman" w:hAnsi="Times New Roman" w:cs="Times New Roman"/>
          <w:lang w:val="en-US"/>
        </w:rPr>
        <w:t xml:space="preserve">Determining if a non-govt entity is govt (Control Test): </w:t>
      </w:r>
      <w:r w:rsidRPr="00F31D83">
        <w:rPr>
          <w:rFonts w:ascii="Times New Roman" w:hAnsi="Times New Roman" w:cs="Times New Roman"/>
          <w:i/>
          <w:lang w:val="en-US"/>
        </w:rPr>
        <w:t>McKinney</w:t>
      </w:r>
      <w:r w:rsidRPr="00F31D83">
        <w:rPr>
          <w:rFonts w:ascii="Times New Roman" w:hAnsi="Times New Roman" w:cs="Times New Roman"/>
          <w:lang w:val="en-US"/>
        </w:rPr>
        <w:t>.</w:t>
      </w:r>
    </w:p>
    <w:p w:rsidR="00F31D83" w:rsidRPr="00F31D83" w:rsidRDefault="00F31D83" w:rsidP="00F31D83">
      <w:pPr>
        <w:spacing w:after="0" w:line="240" w:lineRule="auto"/>
        <w:rPr>
          <w:rFonts w:ascii="Times New Roman" w:hAnsi="Times New Roman" w:cs="Times New Roman"/>
          <w:lang w:val="en-US"/>
        </w:rPr>
      </w:pPr>
      <w:r w:rsidRPr="00F31D83">
        <w:rPr>
          <w:rFonts w:ascii="Times New Roman" w:hAnsi="Times New Roman" w:cs="Times New Roman"/>
          <w:lang w:val="en-US"/>
        </w:rPr>
        <w:t xml:space="preserve">Determining if an activity of a private entity is subject to Charter: </w:t>
      </w:r>
      <w:r w:rsidRPr="00F31D83">
        <w:rPr>
          <w:rFonts w:ascii="Times New Roman" w:hAnsi="Times New Roman" w:cs="Times New Roman"/>
          <w:i/>
          <w:lang w:val="en-US"/>
        </w:rPr>
        <w:t>Eldridge</w:t>
      </w:r>
      <w:r w:rsidRPr="00F31D83">
        <w:rPr>
          <w:rFonts w:ascii="Times New Roman" w:hAnsi="Times New Roman" w:cs="Times New Roman"/>
          <w:lang w:val="en-US"/>
        </w:rPr>
        <w:t>.</w:t>
      </w:r>
    </w:p>
    <w:p w:rsidR="00F31D83" w:rsidRPr="00F31D83" w:rsidRDefault="00F31D83" w:rsidP="00F31D83">
      <w:pPr>
        <w:spacing w:after="0" w:line="240" w:lineRule="auto"/>
        <w:rPr>
          <w:rFonts w:ascii="Times New Roman" w:hAnsi="Times New Roman" w:cs="Times New Roman"/>
          <w:lang w:val="en-US"/>
        </w:rPr>
      </w:pPr>
      <w:r w:rsidRPr="00F31D83">
        <w:rPr>
          <w:rFonts w:ascii="Times New Roman" w:hAnsi="Times New Roman" w:cs="Times New Roman"/>
          <w:lang w:val="en-US"/>
        </w:rPr>
        <w:t xml:space="preserve">Underinclusiveness: </w:t>
      </w:r>
      <w:r w:rsidRPr="00F31D83">
        <w:rPr>
          <w:rFonts w:ascii="Times New Roman" w:hAnsi="Times New Roman" w:cs="Times New Roman"/>
          <w:i/>
          <w:lang w:val="en-US"/>
        </w:rPr>
        <w:t>Vriend</w:t>
      </w:r>
      <w:r w:rsidRPr="00F31D83">
        <w:rPr>
          <w:rFonts w:ascii="Times New Roman" w:hAnsi="Times New Roman" w:cs="Times New Roman"/>
          <w:lang w:val="en-US"/>
        </w:rPr>
        <w:t>.</w:t>
      </w:r>
    </w:p>
    <w:p w:rsidR="00F31D83" w:rsidRPr="00F31D83" w:rsidRDefault="00F31D83" w:rsidP="005F3A52">
      <w:pPr>
        <w:spacing w:after="0" w:line="240" w:lineRule="auto"/>
        <w:rPr>
          <w:rFonts w:ascii="Times New Roman" w:hAnsi="Times New Roman" w:cs="Times New Roman"/>
          <w:i/>
          <w:lang w:val="en-US"/>
        </w:rPr>
      </w:pPr>
      <w:r w:rsidRPr="00F31D83">
        <w:rPr>
          <w:rFonts w:ascii="Times New Roman" w:hAnsi="Times New Roman" w:cs="Times New Roman"/>
          <w:lang w:val="en-US"/>
        </w:rPr>
        <w:t xml:space="preserve">All actions of a govt entity are subject to Charter: </w:t>
      </w:r>
      <w:r w:rsidRPr="00F31D83">
        <w:rPr>
          <w:rFonts w:ascii="Times New Roman" w:hAnsi="Times New Roman" w:cs="Times New Roman"/>
          <w:i/>
          <w:lang w:val="en-US"/>
        </w:rPr>
        <w:t>Godbout.</w:t>
      </w:r>
    </w:p>
    <w:p w:rsidR="003F7319" w:rsidRPr="008A3CAF" w:rsidRDefault="003F7319"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RWDSU v Dolphin Delivery Ltd</w:t>
      </w:r>
      <w:r>
        <w:rPr>
          <w:rFonts w:ascii="Times New Roman" w:hAnsi="Times New Roman" w:cs="Times New Roman"/>
          <w:b/>
          <w:lang w:val="en-GB"/>
        </w:rPr>
        <w:t>, [1986</w:t>
      </w:r>
      <w:r w:rsidR="003F7319" w:rsidRPr="008A3CAF">
        <w:rPr>
          <w:rFonts w:ascii="Times New Roman" w:hAnsi="Times New Roman" w:cs="Times New Roman"/>
          <w:b/>
          <w:lang w:val="en-GB"/>
        </w:rPr>
        <w:t xml:space="preserve">] </w:t>
      </w:r>
      <w:r>
        <w:rPr>
          <w:rFonts w:ascii="Times New Roman" w:hAnsi="Times New Roman" w:cs="Times New Roman"/>
          <w:b/>
          <w:lang w:val="en-GB"/>
        </w:rPr>
        <w:t>2 SCR 573</w:t>
      </w:r>
      <w:r w:rsidR="003F7319" w:rsidRPr="008A3CAF">
        <w:rPr>
          <w:rFonts w:ascii="Times New Roman" w:hAnsi="Times New Roman" w:cs="Times New Roman"/>
          <w:b/>
          <w:lang w:val="en-GB"/>
        </w:rPr>
        <w:tab/>
      </w:r>
    </w:p>
    <w:p w:rsidR="003F7319" w:rsidRPr="00634242" w:rsidRDefault="0063682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cannot be invoked in private litigation</w:t>
      </w:r>
      <w:r w:rsidR="00F2105A">
        <w:rPr>
          <w:rFonts w:ascii="Times New Roman" w:hAnsi="Times New Roman" w:cs="Times New Roman"/>
          <w:b/>
          <w:color w:val="0000FF"/>
          <w:lang w:val="en-GB"/>
        </w:rPr>
        <w:t xml:space="preserve"> with no government intersection</w:t>
      </w:r>
      <w:r w:rsidR="003F7319" w:rsidRPr="00634242">
        <w:rPr>
          <w:rFonts w:ascii="Times New Roman" w:hAnsi="Times New Roman" w:cs="Times New Roman"/>
          <w:b/>
          <w:color w:val="0000FF"/>
          <w:lang w:val="en-GB"/>
        </w:rPr>
        <w:t>.</w:t>
      </w:r>
    </w:p>
    <w:p w:rsidR="003F7319" w:rsidRPr="00B733D8"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B733D8">
        <w:rPr>
          <w:rFonts w:ascii="Times New Roman" w:hAnsi="Times New Roman" w:cs="Times New Roman"/>
          <w:sz w:val="20"/>
          <w:szCs w:val="20"/>
          <w:lang w:val="en-GB"/>
        </w:rPr>
        <w:t xml:space="preserve">Anti-Purolator picketers were outside Dolphin so Dolphin applied for a common law injunction against them. Union argued that picketing is protected under s. 2 of </w:t>
      </w:r>
      <w:r w:rsidR="00B733D8">
        <w:rPr>
          <w:rFonts w:ascii="Times New Roman" w:hAnsi="Times New Roman" w:cs="Times New Roman"/>
          <w:i/>
          <w:sz w:val="20"/>
          <w:szCs w:val="20"/>
          <w:lang w:val="en-GB"/>
        </w:rPr>
        <w:t>Charter</w:t>
      </w:r>
      <w:r w:rsidR="00B733D8">
        <w:rPr>
          <w:rFonts w:ascii="Times New Roman" w:hAnsi="Times New Roman" w:cs="Times New Roman"/>
          <w:sz w:val="20"/>
          <w:szCs w:val="20"/>
          <w:lang w:val="en-GB"/>
        </w:rPr>
        <w:t xml:space="preserve">. </w:t>
      </w:r>
    </w:p>
    <w:p w:rsidR="003F7319" w:rsidRPr="00B733D8"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B733D8">
        <w:rPr>
          <w:rFonts w:ascii="Times New Roman" w:hAnsi="Times New Roman" w:cs="Times New Roman"/>
          <w:sz w:val="20"/>
          <w:szCs w:val="20"/>
          <w:lang w:val="en-GB"/>
        </w:rPr>
        <w:t xml:space="preserve">  Does the </w:t>
      </w:r>
      <w:r w:rsidR="00B733D8">
        <w:rPr>
          <w:rFonts w:ascii="Times New Roman" w:hAnsi="Times New Roman" w:cs="Times New Roman"/>
          <w:i/>
          <w:sz w:val="20"/>
          <w:szCs w:val="20"/>
          <w:lang w:val="en-GB"/>
        </w:rPr>
        <w:t>Charter</w:t>
      </w:r>
      <w:r w:rsidR="00B733D8">
        <w:rPr>
          <w:rFonts w:ascii="Times New Roman" w:hAnsi="Times New Roman" w:cs="Times New Roman"/>
          <w:sz w:val="20"/>
          <w:szCs w:val="20"/>
          <w:lang w:val="en-GB"/>
        </w:rPr>
        <w:t xml:space="preserve"> apply in this case?</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B733D8">
        <w:rPr>
          <w:rFonts w:ascii="Times New Roman" w:hAnsi="Times New Roman" w:cs="Times New Roman"/>
          <w:sz w:val="20"/>
          <w:szCs w:val="20"/>
          <w:lang w:val="en-GB"/>
        </w:rPr>
        <w:t xml:space="preserve"> Judgment here was centered around the interpretation of </w:t>
      </w:r>
      <w:r w:rsidR="00B733D8">
        <w:rPr>
          <w:rFonts w:ascii="Times New Roman" w:hAnsi="Times New Roman" w:cs="Times New Roman"/>
          <w:b/>
          <w:sz w:val="20"/>
          <w:szCs w:val="20"/>
          <w:lang w:val="en-GB"/>
        </w:rPr>
        <w:t xml:space="preserve">s. 32 of the </w:t>
      </w:r>
      <w:r w:rsidR="00B733D8">
        <w:rPr>
          <w:rFonts w:ascii="Times New Roman" w:hAnsi="Times New Roman" w:cs="Times New Roman"/>
          <w:b/>
          <w:i/>
          <w:sz w:val="20"/>
          <w:szCs w:val="20"/>
          <w:lang w:val="en-GB"/>
        </w:rPr>
        <w:t xml:space="preserve">Charter </w:t>
      </w:r>
      <w:r w:rsidR="00B733D8" w:rsidRPr="00B733D8">
        <w:rPr>
          <w:rFonts w:ascii="Times New Roman" w:hAnsi="Times New Roman" w:cs="Times New Roman"/>
          <w:sz w:val="20"/>
          <w:szCs w:val="20"/>
          <w:lang w:val="en-GB"/>
        </w:rPr>
        <w:sym w:font="Wingdings" w:char="F0E0"/>
      </w:r>
      <w:r w:rsidR="00B733D8">
        <w:rPr>
          <w:rFonts w:ascii="Times New Roman" w:hAnsi="Times New Roman" w:cs="Times New Roman"/>
          <w:sz w:val="20"/>
          <w:szCs w:val="20"/>
          <w:lang w:val="en-GB"/>
        </w:rPr>
        <w:t xml:space="preserve"> What is the meaning of “govt”?</w:t>
      </w:r>
    </w:p>
    <w:p w:rsidR="00B733D8" w:rsidRDefault="00B733D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MacIntyre says that </w:t>
      </w:r>
      <w:r>
        <w:rPr>
          <w:rFonts w:ascii="Times New Roman" w:hAnsi="Times New Roman" w:cs="Times New Roman"/>
          <w:b/>
          <w:sz w:val="20"/>
          <w:szCs w:val="20"/>
          <w:u w:val="single"/>
          <w:lang w:val="en-GB"/>
        </w:rPr>
        <w:t>s. 32 cannot be invoked in private litigation</w:t>
      </w:r>
      <w:r>
        <w:rPr>
          <w:rFonts w:ascii="Times New Roman" w:hAnsi="Times New Roman" w:cs="Times New Roman"/>
          <w:sz w:val="20"/>
          <w:szCs w:val="20"/>
          <w:lang w:val="en-GB"/>
        </w:rPr>
        <w:t xml:space="preserve"> – the entity </w:t>
      </w:r>
      <w:r>
        <w:rPr>
          <w:rFonts w:ascii="Times New Roman" w:hAnsi="Times New Roman" w:cs="Times New Roman"/>
          <w:sz w:val="20"/>
          <w:szCs w:val="20"/>
          <w:u w:val="single"/>
          <w:lang w:val="en-GB"/>
        </w:rPr>
        <w:t>must be government</w:t>
      </w:r>
      <w:r>
        <w:rPr>
          <w:rFonts w:ascii="Times New Roman" w:hAnsi="Times New Roman" w:cs="Times New Roman"/>
          <w:sz w:val="20"/>
          <w:szCs w:val="20"/>
          <w:lang w:val="en-GB"/>
        </w:rPr>
        <w:t>.</w:t>
      </w:r>
    </w:p>
    <w:p w:rsidR="00B733D8" w:rsidRDefault="00B733D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always applies to statutes</w:t>
      </w:r>
      <w:r>
        <w:rPr>
          <w:rFonts w:ascii="Times New Roman" w:hAnsi="Times New Roman" w:cs="Times New Roman"/>
          <w:sz w:val="20"/>
          <w:szCs w:val="20"/>
          <w:lang w:val="en-GB"/>
        </w:rPr>
        <w:t>.</w:t>
      </w:r>
    </w:p>
    <w:p w:rsidR="00B733D8" w:rsidRDefault="00B733D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When you have 2 private parties who are not govt and there is no statute, </w:t>
      </w:r>
      <w:r w:rsidRPr="00B733D8">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does not apply directly.</w:t>
      </w:r>
    </w:p>
    <w:p w:rsidR="00B733D8" w:rsidRPr="0010332B" w:rsidRDefault="00B733D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733D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may </w:t>
      </w:r>
      <w:r w:rsidRPr="00B733D8">
        <w:rPr>
          <w:rFonts w:ascii="Times New Roman" w:hAnsi="Times New Roman" w:cs="Times New Roman"/>
          <w:b/>
          <w:sz w:val="20"/>
          <w:szCs w:val="20"/>
          <w:lang w:val="en-GB"/>
        </w:rPr>
        <w:t>apply</w:t>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indirectly</w:t>
      </w:r>
      <w:r>
        <w:rPr>
          <w:rFonts w:ascii="Times New Roman" w:hAnsi="Times New Roman" w:cs="Times New Roman"/>
          <w:sz w:val="20"/>
          <w:szCs w:val="20"/>
          <w:lang w:val="en-GB"/>
        </w:rPr>
        <w:t xml:space="preserve"> – can modify the common law to make it consistent with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values</w:t>
      </w:r>
      <w:r w:rsidR="0010332B">
        <w:rPr>
          <w:rFonts w:ascii="Times New Roman" w:hAnsi="Times New Roman" w:cs="Times New Roman"/>
          <w:sz w:val="20"/>
          <w:szCs w:val="20"/>
          <w:lang w:val="en-GB"/>
        </w:rPr>
        <w:t xml:space="preserve"> (</w:t>
      </w:r>
      <w:r w:rsidR="0010332B">
        <w:rPr>
          <w:rFonts w:ascii="Times New Roman" w:hAnsi="Times New Roman" w:cs="Times New Roman"/>
          <w:b/>
          <w:sz w:val="20"/>
          <w:szCs w:val="20"/>
          <w:lang w:val="en-GB"/>
        </w:rPr>
        <w:t xml:space="preserve">see </w:t>
      </w:r>
      <w:r w:rsidR="0010332B" w:rsidRPr="00CC0686">
        <w:rPr>
          <w:rFonts w:ascii="Times New Roman" w:hAnsi="Times New Roman" w:cs="Times New Roman"/>
          <w:b/>
          <w:i/>
          <w:sz w:val="20"/>
          <w:szCs w:val="20"/>
          <w:lang w:val="en-GB"/>
        </w:rPr>
        <w:t>Hill</w:t>
      </w:r>
      <w:r w:rsidR="0010332B">
        <w:rPr>
          <w:rFonts w:ascii="Times New Roman" w:hAnsi="Times New Roman" w:cs="Times New Roman"/>
          <w:sz w:val="20"/>
          <w:szCs w:val="20"/>
          <w:lang w:val="en-GB"/>
        </w:rPr>
        <w:t>)</w:t>
      </w:r>
    </w:p>
    <w:p w:rsidR="00F2105A" w:rsidRPr="00F2105A" w:rsidRDefault="00F2105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If there are only private parts, there must be some sort of </w:t>
      </w:r>
      <w:r>
        <w:rPr>
          <w:rFonts w:ascii="Times New Roman" w:hAnsi="Times New Roman" w:cs="Times New Roman"/>
          <w:b/>
          <w:sz w:val="20"/>
          <w:szCs w:val="20"/>
          <w:lang w:val="en-GB"/>
        </w:rPr>
        <w:t>government intersection</w:t>
      </w:r>
      <w:r w:rsidR="00D67630">
        <w:rPr>
          <w:rFonts w:ascii="Times New Roman" w:hAnsi="Times New Roman" w:cs="Times New Roman"/>
          <w:sz w:val="20"/>
          <w:szCs w:val="20"/>
          <w:lang w:val="en-GB"/>
        </w:rPr>
        <w:t xml:space="preserve"> (e.g. D relies on a statute)</w:t>
      </w:r>
      <w:r>
        <w:rPr>
          <w:rFonts w:ascii="Times New Roman" w:hAnsi="Times New Roman" w:cs="Times New Roman"/>
          <w:sz w:val="20"/>
          <w:szCs w:val="20"/>
          <w:lang w:val="en-GB"/>
        </w:rPr>
        <w:t>.</w:t>
      </w:r>
    </w:p>
    <w:p w:rsidR="00B733D8" w:rsidRPr="006A614D" w:rsidRDefault="006A614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w:t>
      </w:r>
      <w:r w:rsidR="00026CEB">
        <w:rPr>
          <w:rFonts w:ascii="Times New Roman" w:hAnsi="Times New Roman" w:cs="Times New Roman"/>
          <w:b/>
          <w:sz w:val="20"/>
          <w:szCs w:val="20"/>
          <w:lang w:val="en-GB"/>
        </w:rPr>
        <w:t xml:space="preserve">applies to executive/legislative, </w:t>
      </w:r>
      <w:r w:rsidRPr="006A614D">
        <w:rPr>
          <w:rFonts w:ascii="Times New Roman" w:hAnsi="Times New Roman" w:cs="Times New Roman"/>
          <w:b/>
          <w:sz w:val="20"/>
          <w:szCs w:val="20"/>
          <w:lang w:val="en-GB"/>
        </w:rPr>
        <w:t>does not apply to judges/judicial branch</w:t>
      </w:r>
      <w:r w:rsidR="00026CEB">
        <w:rPr>
          <w:rFonts w:ascii="Times New Roman" w:hAnsi="Times New Roman" w:cs="Times New Roman"/>
          <w:sz w:val="20"/>
          <w:szCs w:val="20"/>
          <w:lang w:val="en-GB"/>
        </w:rPr>
        <w:t xml:space="preserve"> (judicial independence).</w:t>
      </w:r>
    </w:p>
    <w:p w:rsidR="003F7319" w:rsidRPr="00125E50"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125E50">
        <w:rPr>
          <w:rFonts w:ascii="Times New Roman" w:hAnsi="Times New Roman" w:cs="Times New Roman"/>
          <w:i/>
          <w:sz w:val="20"/>
          <w:szCs w:val="20"/>
          <w:lang w:val="en-GB"/>
        </w:rPr>
        <w:t>Charter</w:t>
      </w:r>
      <w:r w:rsidR="00125E50">
        <w:rPr>
          <w:rFonts w:ascii="Times New Roman" w:hAnsi="Times New Roman" w:cs="Times New Roman"/>
          <w:sz w:val="20"/>
          <w:szCs w:val="20"/>
          <w:lang w:val="en-GB"/>
        </w:rPr>
        <w:t xml:space="preserve"> can’t be invoked in this case so the injunction stands.</w:t>
      </w:r>
    </w:p>
    <w:p w:rsidR="003F7319" w:rsidRPr="008A3CAF" w:rsidRDefault="003F7319"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Slaight Communications Inc v Davidson</w:t>
      </w:r>
      <w:r>
        <w:rPr>
          <w:rFonts w:ascii="Times New Roman" w:hAnsi="Times New Roman" w:cs="Times New Roman"/>
          <w:b/>
          <w:lang w:val="en-GB"/>
        </w:rPr>
        <w:t>, [1989</w:t>
      </w:r>
      <w:r w:rsidR="003F7319" w:rsidRPr="008A3CAF">
        <w:rPr>
          <w:rFonts w:ascii="Times New Roman" w:hAnsi="Times New Roman" w:cs="Times New Roman"/>
          <w:b/>
          <w:lang w:val="en-GB"/>
        </w:rPr>
        <w:t xml:space="preserve">] </w:t>
      </w:r>
      <w:r>
        <w:rPr>
          <w:rFonts w:ascii="Times New Roman" w:hAnsi="Times New Roman" w:cs="Times New Roman"/>
          <w:b/>
          <w:lang w:val="en-GB"/>
        </w:rPr>
        <w:t>1 SCR 1038</w:t>
      </w:r>
      <w:r w:rsidR="003F7319" w:rsidRPr="008A3CAF">
        <w:rPr>
          <w:rFonts w:ascii="Times New Roman" w:hAnsi="Times New Roman" w:cs="Times New Roman"/>
          <w:b/>
          <w:lang w:val="en-GB"/>
        </w:rPr>
        <w:tab/>
      </w:r>
    </w:p>
    <w:p w:rsidR="003F7319" w:rsidRPr="00634242" w:rsidRDefault="00621C4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Delegated governmental entities are subject to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scrutiny</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D0919">
        <w:rPr>
          <w:rFonts w:ascii="Times New Roman" w:hAnsi="Times New Roman" w:cs="Times New Roman"/>
          <w:sz w:val="20"/>
          <w:szCs w:val="20"/>
          <w:lang w:val="en-GB"/>
        </w:rPr>
        <w:t>Guy gets fired wrongly. Arbitrator demands that his ex-employer write him a reference letter and basically dictates it. The ex-employer claims freedom of speech protection.</w:t>
      </w:r>
    </w:p>
    <w:p w:rsidR="003F7319" w:rsidRPr="005D09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D0919">
        <w:rPr>
          <w:rFonts w:ascii="Times New Roman" w:hAnsi="Times New Roman" w:cs="Times New Roman"/>
          <w:sz w:val="20"/>
          <w:szCs w:val="20"/>
          <w:lang w:val="en-GB"/>
        </w:rPr>
        <w:t xml:space="preserve">Does the </w:t>
      </w:r>
      <w:r w:rsidR="005D0919">
        <w:rPr>
          <w:rFonts w:ascii="Times New Roman" w:hAnsi="Times New Roman" w:cs="Times New Roman"/>
          <w:i/>
          <w:sz w:val="20"/>
          <w:szCs w:val="20"/>
          <w:lang w:val="en-GB"/>
        </w:rPr>
        <w:t>Charter</w:t>
      </w:r>
      <w:r w:rsidR="005D0919">
        <w:rPr>
          <w:rFonts w:ascii="Times New Roman" w:hAnsi="Times New Roman" w:cs="Times New Roman"/>
          <w:sz w:val="20"/>
          <w:szCs w:val="20"/>
          <w:lang w:val="en-GB"/>
        </w:rPr>
        <w:t xml:space="preserve"> apply to the arbitrator’s order?</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D0919">
        <w:rPr>
          <w:rFonts w:ascii="Times New Roman" w:hAnsi="Times New Roman" w:cs="Times New Roman"/>
          <w:sz w:val="20"/>
          <w:szCs w:val="20"/>
          <w:lang w:val="en-GB"/>
        </w:rPr>
        <w:t xml:space="preserve"> </w:t>
      </w:r>
      <w:r w:rsidR="00AA08E4" w:rsidRPr="00AA08E4">
        <w:rPr>
          <w:rFonts w:ascii="Times New Roman" w:hAnsi="Times New Roman" w:cs="Times New Roman"/>
          <w:b/>
          <w:sz w:val="20"/>
          <w:szCs w:val="20"/>
          <w:lang w:val="en-GB"/>
        </w:rPr>
        <w:t xml:space="preserve">Government cannot escape </w:t>
      </w:r>
      <w:r w:rsidR="00AA08E4" w:rsidRPr="00AA08E4">
        <w:rPr>
          <w:rFonts w:ascii="Times New Roman" w:hAnsi="Times New Roman" w:cs="Times New Roman"/>
          <w:b/>
          <w:i/>
          <w:sz w:val="20"/>
          <w:szCs w:val="20"/>
          <w:lang w:val="en-GB"/>
        </w:rPr>
        <w:t>Charter</w:t>
      </w:r>
      <w:r w:rsidR="00AA08E4" w:rsidRPr="00AA08E4">
        <w:rPr>
          <w:rFonts w:ascii="Times New Roman" w:hAnsi="Times New Roman" w:cs="Times New Roman"/>
          <w:b/>
          <w:sz w:val="20"/>
          <w:szCs w:val="20"/>
          <w:lang w:val="en-GB"/>
        </w:rPr>
        <w:t xml:space="preserve"> scrutiny through delegation</w:t>
      </w:r>
      <w:r w:rsidR="00AA08E4" w:rsidRPr="00AA08E4">
        <w:rPr>
          <w:rFonts w:ascii="Times New Roman" w:hAnsi="Times New Roman" w:cs="Times New Roman"/>
          <w:sz w:val="20"/>
          <w:szCs w:val="20"/>
          <w:lang w:val="en-GB"/>
        </w:rPr>
        <w:t>.</w:t>
      </w:r>
    </w:p>
    <w:p w:rsidR="00AA08E4" w:rsidRDefault="00E536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Analogous to </w:t>
      </w:r>
      <w:r>
        <w:rPr>
          <w:rFonts w:ascii="Times New Roman" w:hAnsi="Times New Roman" w:cs="Times New Roman"/>
          <w:sz w:val="20"/>
          <w:szCs w:val="20"/>
          <w:u w:val="single"/>
          <w:lang w:val="en-GB"/>
        </w:rPr>
        <w:t>colourability</w:t>
      </w:r>
      <w:r>
        <w:rPr>
          <w:rFonts w:ascii="Times New Roman" w:hAnsi="Times New Roman" w:cs="Times New Roman"/>
          <w:sz w:val="20"/>
          <w:szCs w:val="20"/>
          <w:lang w:val="en-GB"/>
        </w:rPr>
        <w:t xml:space="preserve"> </w:t>
      </w:r>
      <w:r w:rsidRPr="00E5361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621C43">
        <w:rPr>
          <w:rFonts w:ascii="Times New Roman" w:hAnsi="Times New Roman" w:cs="Times New Roman"/>
          <w:b/>
          <w:sz w:val="20"/>
          <w:szCs w:val="20"/>
          <w:lang w:val="en-GB"/>
        </w:rPr>
        <w:t>govt can’t mask itself in another form</w:t>
      </w:r>
      <w:r>
        <w:rPr>
          <w:rFonts w:ascii="Times New Roman" w:hAnsi="Times New Roman" w:cs="Times New Roman"/>
          <w:sz w:val="20"/>
          <w:szCs w:val="20"/>
          <w:lang w:val="en-GB"/>
        </w:rPr>
        <w:t xml:space="preserve"> and evade the </w:t>
      </w:r>
      <w:r>
        <w:rPr>
          <w:rFonts w:ascii="Times New Roman" w:hAnsi="Times New Roman" w:cs="Times New Roman"/>
          <w:i/>
          <w:sz w:val="20"/>
          <w:szCs w:val="20"/>
          <w:lang w:val="en-GB"/>
        </w:rPr>
        <w:t>Charter</w:t>
      </w:r>
      <w:r>
        <w:rPr>
          <w:rFonts w:ascii="Times New Roman" w:hAnsi="Times New Roman" w:cs="Times New Roman"/>
          <w:sz w:val="20"/>
          <w:szCs w:val="20"/>
          <w:lang w:val="en-GB"/>
        </w:rPr>
        <w:t>.</w:t>
      </w:r>
    </w:p>
    <w:p w:rsidR="00A55680" w:rsidRDefault="00A5568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arbitrator is a delegated government entity so can be scrutinized by </w:t>
      </w:r>
      <w:r>
        <w:rPr>
          <w:rFonts w:ascii="Times New Roman" w:hAnsi="Times New Roman" w:cs="Times New Roman"/>
          <w:i/>
          <w:sz w:val="20"/>
          <w:szCs w:val="20"/>
          <w:lang w:val="en-GB"/>
        </w:rPr>
        <w:t>Charter</w:t>
      </w:r>
      <w:r>
        <w:rPr>
          <w:rFonts w:ascii="Times New Roman" w:hAnsi="Times New Roman" w:cs="Times New Roman"/>
          <w:sz w:val="20"/>
          <w:szCs w:val="20"/>
          <w:lang w:val="en-GB"/>
        </w:rPr>
        <w:t>.</w:t>
      </w:r>
    </w:p>
    <w:p w:rsidR="00A55680" w:rsidRDefault="00A5568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5568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Versus judges: arbitrators can be scrutinized directly, judges scrutinized in the laws they apply.</w:t>
      </w:r>
    </w:p>
    <w:p w:rsidR="007E0014" w:rsidRDefault="007E001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Chain of statutory authority:</w:t>
      </w:r>
      <w:r>
        <w:rPr>
          <w:rFonts w:ascii="Times New Roman" w:hAnsi="Times New Roman" w:cs="Times New Roman"/>
          <w:sz w:val="20"/>
          <w:szCs w:val="20"/>
          <w:lang w:val="en-GB"/>
        </w:rPr>
        <w:t xml:space="preserve"> </w:t>
      </w:r>
      <w:r w:rsidRPr="00D67630">
        <w:rPr>
          <w:rFonts w:ascii="Times New Roman" w:hAnsi="Times New Roman" w:cs="Times New Roman"/>
          <w:sz w:val="20"/>
          <w:szCs w:val="20"/>
          <w:u w:val="single"/>
          <w:lang w:val="en-GB"/>
        </w:rPr>
        <w:t>everything flowing down (regulations, by-laws, etc) from legislation is subject to scrutiny</w:t>
      </w:r>
      <w:r>
        <w:rPr>
          <w:rFonts w:ascii="Times New Roman" w:hAnsi="Times New Roman" w:cs="Times New Roman"/>
          <w:sz w:val="20"/>
          <w:szCs w:val="20"/>
          <w:lang w:val="en-GB"/>
        </w:rPr>
        <w:t>.</w:t>
      </w:r>
    </w:p>
    <w:p w:rsidR="002C5158" w:rsidRDefault="002C515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If legislation gives some </w:t>
      </w:r>
      <w:r>
        <w:rPr>
          <w:rFonts w:ascii="Times New Roman" w:hAnsi="Times New Roman" w:cs="Times New Roman"/>
          <w:sz w:val="20"/>
          <w:szCs w:val="20"/>
          <w:u w:val="single"/>
          <w:lang w:val="en-GB"/>
        </w:rPr>
        <w:t>discretion</w:t>
      </w:r>
      <w:r>
        <w:rPr>
          <w:rFonts w:ascii="Times New Roman" w:hAnsi="Times New Roman" w:cs="Times New Roman"/>
          <w:sz w:val="20"/>
          <w:szCs w:val="20"/>
          <w:lang w:val="en-GB"/>
        </w:rPr>
        <w:t xml:space="preserve">, that discretion must be exercised in a </w:t>
      </w:r>
      <w:r>
        <w:rPr>
          <w:rFonts w:ascii="Times New Roman" w:hAnsi="Times New Roman" w:cs="Times New Roman"/>
          <w:i/>
          <w:sz w:val="20"/>
          <w:szCs w:val="20"/>
          <w:lang w:val="en-GB"/>
        </w:rPr>
        <w:t>Charter</w:t>
      </w:r>
      <w:r>
        <w:rPr>
          <w:rFonts w:ascii="Times New Roman" w:hAnsi="Times New Roman" w:cs="Times New Roman"/>
          <w:sz w:val="20"/>
          <w:szCs w:val="20"/>
          <w:lang w:val="en-GB"/>
        </w:rPr>
        <w:t>-appropriate way.</w:t>
      </w:r>
    </w:p>
    <w:p w:rsidR="00AB2947" w:rsidRPr="002C5158" w:rsidRDefault="00AB294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Arbitrator’s power was derived from statute and is therefore subject to review.</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5D0919">
        <w:rPr>
          <w:rFonts w:ascii="Times New Roman" w:hAnsi="Times New Roman" w:cs="Times New Roman"/>
          <w:sz w:val="20"/>
          <w:szCs w:val="20"/>
          <w:lang w:val="en-GB"/>
        </w:rPr>
        <w:t>:  Yes, it applies. The arbitrator counts as government.</w:t>
      </w:r>
      <w:r w:rsidR="002C2C62">
        <w:rPr>
          <w:rFonts w:ascii="Times New Roman" w:hAnsi="Times New Roman" w:cs="Times New Roman"/>
          <w:sz w:val="20"/>
          <w:szCs w:val="20"/>
          <w:lang w:val="en-GB"/>
        </w:rPr>
        <w:t xml:space="preserve"> However, the order was saved under s. 1 analysis.</w:t>
      </w:r>
    </w:p>
    <w:p w:rsidR="00AA6879" w:rsidRDefault="00AA6879"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McKinney v University of Guelph</w:t>
      </w:r>
      <w:r w:rsidR="003F7319" w:rsidRPr="008A3CAF">
        <w:rPr>
          <w:rFonts w:ascii="Times New Roman" w:hAnsi="Times New Roman" w:cs="Times New Roman"/>
          <w:b/>
          <w:lang w:val="en-GB"/>
        </w:rPr>
        <w:t>, [</w:t>
      </w:r>
      <w:r>
        <w:rPr>
          <w:rFonts w:ascii="Times New Roman" w:hAnsi="Times New Roman" w:cs="Times New Roman"/>
          <w:b/>
          <w:lang w:val="en-GB"/>
        </w:rPr>
        <w:t>1990</w:t>
      </w:r>
      <w:r w:rsidR="003F7319" w:rsidRPr="008A3CAF">
        <w:rPr>
          <w:rFonts w:ascii="Times New Roman" w:hAnsi="Times New Roman" w:cs="Times New Roman"/>
          <w:b/>
          <w:lang w:val="en-GB"/>
        </w:rPr>
        <w:t xml:space="preserve">] </w:t>
      </w:r>
      <w:r>
        <w:rPr>
          <w:rFonts w:ascii="Times New Roman" w:hAnsi="Times New Roman" w:cs="Times New Roman"/>
          <w:b/>
          <w:lang w:val="en-GB"/>
        </w:rPr>
        <w:t>3 SCR 229</w:t>
      </w:r>
      <w:r w:rsidR="003F7319" w:rsidRPr="008A3CAF">
        <w:rPr>
          <w:rFonts w:ascii="Times New Roman" w:hAnsi="Times New Roman" w:cs="Times New Roman"/>
          <w:b/>
          <w:lang w:val="en-GB"/>
        </w:rPr>
        <w:tab/>
      </w:r>
    </w:p>
    <w:p w:rsidR="003F7319" w:rsidRPr="00634242" w:rsidRDefault="00660C2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Non-government entities</w:t>
      </w:r>
      <w:r w:rsidR="00C960AC">
        <w:rPr>
          <w:rFonts w:ascii="Times New Roman" w:hAnsi="Times New Roman" w:cs="Times New Roman"/>
          <w:b/>
          <w:color w:val="0000FF"/>
          <w:lang w:val="en-GB"/>
        </w:rPr>
        <w:t xml:space="preserve"> can be government for a particular purpose</w:t>
      </w:r>
      <w:r>
        <w:rPr>
          <w:rFonts w:ascii="Times New Roman" w:hAnsi="Times New Roman" w:cs="Times New Roman"/>
          <w:b/>
          <w:color w:val="0000FF"/>
          <w:lang w:val="en-GB"/>
        </w:rPr>
        <w:t xml:space="preserve"> </w:t>
      </w:r>
      <w:r w:rsidRPr="00660C29">
        <w:rPr>
          <w:rFonts w:ascii="Times New Roman" w:hAnsi="Times New Roman" w:cs="Times New Roman"/>
          <w:b/>
          <w:color w:val="0000FF"/>
          <w:lang w:val="en-GB"/>
        </w:rPr>
        <w:sym w:font="Wingdings" w:char="F0E0"/>
      </w:r>
      <w:r>
        <w:rPr>
          <w:rFonts w:ascii="Times New Roman" w:hAnsi="Times New Roman" w:cs="Times New Roman"/>
          <w:b/>
          <w:color w:val="0000FF"/>
          <w:lang w:val="en-GB"/>
        </w:rPr>
        <w:t xml:space="preserve"> Control test.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C849E3">
        <w:rPr>
          <w:rFonts w:ascii="Times New Roman" w:hAnsi="Times New Roman" w:cs="Times New Roman"/>
          <w:sz w:val="20"/>
          <w:szCs w:val="20"/>
          <w:lang w:val="en-GB"/>
        </w:rPr>
        <w:t xml:space="preserve">Employee challenges university policy that mandates retirement at 65 under s. 15 (equality). </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C849E3">
        <w:rPr>
          <w:rFonts w:ascii="Times New Roman" w:hAnsi="Times New Roman" w:cs="Times New Roman"/>
          <w:sz w:val="20"/>
          <w:szCs w:val="20"/>
          <w:lang w:val="en-GB"/>
        </w:rPr>
        <w:t xml:space="preserve">  Are universities “government” under s. 32?</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C849E3">
        <w:rPr>
          <w:rFonts w:ascii="Times New Roman" w:hAnsi="Times New Roman" w:cs="Times New Roman"/>
          <w:sz w:val="20"/>
          <w:szCs w:val="20"/>
          <w:lang w:val="en-GB"/>
        </w:rPr>
        <w:t xml:space="preserve"> </w:t>
      </w:r>
      <w:r w:rsidR="002B264A">
        <w:rPr>
          <w:rFonts w:ascii="Times New Roman" w:hAnsi="Times New Roman" w:cs="Times New Roman"/>
          <w:sz w:val="20"/>
          <w:szCs w:val="20"/>
          <w:lang w:val="en-GB"/>
        </w:rPr>
        <w:t xml:space="preserve">Universities are created by statute but you must look at </w:t>
      </w:r>
      <w:r w:rsidR="002B264A">
        <w:rPr>
          <w:rFonts w:ascii="Times New Roman" w:hAnsi="Times New Roman" w:cs="Times New Roman"/>
          <w:b/>
          <w:sz w:val="20"/>
          <w:szCs w:val="20"/>
          <w:lang w:val="en-GB"/>
        </w:rPr>
        <w:t>how they operate</w:t>
      </w:r>
      <w:r w:rsidR="002B264A">
        <w:rPr>
          <w:rFonts w:ascii="Times New Roman" w:hAnsi="Times New Roman" w:cs="Times New Roman"/>
          <w:sz w:val="20"/>
          <w:szCs w:val="20"/>
          <w:lang w:val="en-GB"/>
        </w:rPr>
        <w:t xml:space="preserve"> to determine if they are government.</w:t>
      </w:r>
    </w:p>
    <w:p w:rsidR="0039371A" w:rsidRPr="0039371A" w:rsidRDefault="003937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b/>
          <w:sz w:val="20"/>
          <w:szCs w:val="20"/>
          <w:lang w:val="en-GB"/>
        </w:rPr>
        <w:t>CONTROL TEST:</w:t>
      </w:r>
    </w:p>
    <w:p w:rsidR="000407B8" w:rsidRDefault="002B264A" w:rsidP="00CA353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000407B8" w:rsidRPr="00673BB9">
        <w:rPr>
          <w:rFonts w:ascii="Times New Roman" w:hAnsi="Times New Roman" w:cs="Times New Roman"/>
          <w:sz w:val="20"/>
          <w:szCs w:val="20"/>
          <w:lang w:val="en-GB"/>
        </w:rPr>
        <w:sym w:font="Wingdings" w:char="F0E0"/>
      </w:r>
      <w:r w:rsidR="000407B8">
        <w:rPr>
          <w:rFonts w:ascii="Times New Roman" w:hAnsi="Times New Roman" w:cs="Times New Roman"/>
          <w:sz w:val="20"/>
          <w:szCs w:val="20"/>
          <w:lang w:val="en-GB"/>
        </w:rPr>
        <w:t xml:space="preserve"> Look at </w:t>
      </w:r>
      <w:r w:rsidR="000407B8" w:rsidRPr="000407B8">
        <w:rPr>
          <w:rFonts w:ascii="Times New Roman" w:hAnsi="Times New Roman" w:cs="Times New Roman"/>
          <w:b/>
          <w:sz w:val="20"/>
          <w:szCs w:val="20"/>
          <w:u w:val="single"/>
          <w:lang w:val="en-GB"/>
        </w:rPr>
        <w:t>degree of control</w:t>
      </w:r>
      <w:r w:rsidR="000407B8">
        <w:rPr>
          <w:rFonts w:ascii="Times New Roman" w:hAnsi="Times New Roman" w:cs="Times New Roman"/>
          <w:sz w:val="20"/>
          <w:szCs w:val="20"/>
          <w:lang w:val="en-GB"/>
        </w:rPr>
        <w:t xml:space="preserve"> and the </w:t>
      </w:r>
      <w:r w:rsidR="000407B8">
        <w:rPr>
          <w:rFonts w:ascii="Times New Roman" w:hAnsi="Times New Roman" w:cs="Times New Roman"/>
          <w:b/>
          <w:sz w:val="20"/>
          <w:szCs w:val="20"/>
          <w:lang w:val="en-GB"/>
        </w:rPr>
        <w:t>relationship</w:t>
      </w:r>
      <w:r w:rsidR="000407B8">
        <w:rPr>
          <w:rFonts w:ascii="Times New Roman" w:hAnsi="Times New Roman" w:cs="Times New Roman"/>
          <w:sz w:val="20"/>
          <w:szCs w:val="20"/>
          <w:lang w:val="en-GB"/>
        </w:rPr>
        <w:t xml:space="preserve"> in determining if it is govt.</w:t>
      </w:r>
    </w:p>
    <w:p w:rsidR="002B264A" w:rsidRDefault="002B264A" w:rsidP="000407B8">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2B264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Look at </w:t>
      </w:r>
      <w:r>
        <w:rPr>
          <w:rFonts w:ascii="Times New Roman" w:hAnsi="Times New Roman" w:cs="Times New Roman"/>
          <w:b/>
          <w:sz w:val="20"/>
          <w:szCs w:val="20"/>
          <w:lang w:val="en-GB"/>
        </w:rPr>
        <w:t>activities, self-government/operations</w:t>
      </w:r>
      <w:r>
        <w:rPr>
          <w:rFonts w:ascii="Times New Roman" w:hAnsi="Times New Roman" w:cs="Times New Roman"/>
          <w:sz w:val="20"/>
          <w:szCs w:val="20"/>
          <w:lang w:val="en-GB"/>
        </w:rPr>
        <w:t xml:space="preserve"> of the university</w:t>
      </w:r>
    </w:p>
    <w:p w:rsidR="00673BB9" w:rsidRDefault="00CA353A" w:rsidP="00CA353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CA353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Does the </w:t>
      </w:r>
      <w:r w:rsidRPr="008804A8">
        <w:rPr>
          <w:rFonts w:ascii="Times New Roman" w:hAnsi="Times New Roman" w:cs="Times New Roman"/>
          <w:sz w:val="20"/>
          <w:szCs w:val="20"/>
          <w:u w:val="single"/>
          <w:lang w:val="en-GB"/>
        </w:rPr>
        <w:t>govt exercise control</w:t>
      </w:r>
      <w:r>
        <w:rPr>
          <w:rFonts w:ascii="Times New Roman" w:hAnsi="Times New Roman" w:cs="Times New Roman"/>
          <w:sz w:val="20"/>
          <w:szCs w:val="20"/>
          <w:lang w:val="en-GB"/>
        </w:rPr>
        <w:t xml:space="preserve"> over the entity? Is it a traditional </w:t>
      </w:r>
      <w:r w:rsidRPr="008804A8">
        <w:rPr>
          <w:rFonts w:ascii="Times New Roman" w:hAnsi="Times New Roman" w:cs="Times New Roman"/>
          <w:sz w:val="20"/>
          <w:szCs w:val="20"/>
          <w:u w:val="single"/>
          <w:lang w:val="en-GB"/>
        </w:rPr>
        <w:t>govt function</w:t>
      </w:r>
      <w:r>
        <w:rPr>
          <w:rFonts w:ascii="Times New Roman" w:hAnsi="Times New Roman" w:cs="Times New Roman"/>
          <w:sz w:val="20"/>
          <w:szCs w:val="20"/>
          <w:lang w:val="en-GB"/>
        </w:rPr>
        <w:t xml:space="preserve">? Is it furthering a </w:t>
      </w:r>
      <w:r w:rsidRPr="008804A8">
        <w:rPr>
          <w:rFonts w:ascii="Times New Roman" w:hAnsi="Times New Roman" w:cs="Times New Roman"/>
          <w:sz w:val="20"/>
          <w:szCs w:val="20"/>
          <w:u w:val="single"/>
          <w:lang w:val="en-GB"/>
        </w:rPr>
        <w:t>govt objective</w:t>
      </w:r>
      <w:r>
        <w:rPr>
          <w:rFonts w:ascii="Times New Roman" w:hAnsi="Times New Roman" w:cs="Times New Roman"/>
          <w:sz w:val="20"/>
          <w:szCs w:val="20"/>
          <w:lang w:val="en-GB"/>
        </w:rPr>
        <w:t>?</w:t>
      </w:r>
    </w:p>
    <w:p w:rsidR="005D3D7B" w:rsidRPr="00673BB9" w:rsidRDefault="005D3D7B" w:rsidP="00CA353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D3D7B">
        <w:rPr>
          <w:rFonts w:ascii="Times New Roman" w:hAnsi="Times New Roman" w:cs="Times New Roman"/>
          <w:b/>
          <w:sz w:val="20"/>
          <w:szCs w:val="20"/>
          <w:lang w:val="en-GB"/>
        </w:rPr>
        <w:t>NOTE</w:t>
      </w:r>
      <w:r>
        <w:rPr>
          <w:rFonts w:ascii="Times New Roman" w:hAnsi="Times New Roman" w:cs="Times New Roman"/>
          <w:sz w:val="20"/>
          <w:szCs w:val="20"/>
          <w:lang w:val="en-GB"/>
        </w:rPr>
        <w:t>: These questions come from the dissent. They are still useful though.</w:t>
      </w:r>
    </w:p>
    <w:p w:rsidR="00E078A2" w:rsidRDefault="00E078A2" w:rsidP="00673BB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078A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Question</w:t>
      </w:r>
      <w:r w:rsidR="009A2A2F">
        <w:rPr>
          <w:rFonts w:ascii="Times New Roman" w:hAnsi="Times New Roman" w:cs="Times New Roman"/>
          <w:sz w:val="20"/>
          <w:szCs w:val="20"/>
          <w:lang w:val="en-GB"/>
        </w:rPr>
        <w:t>s</w:t>
      </w:r>
      <w:r>
        <w:rPr>
          <w:rFonts w:ascii="Times New Roman" w:hAnsi="Times New Roman" w:cs="Times New Roman"/>
          <w:sz w:val="20"/>
          <w:szCs w:val="20"/>
          <w:lang w:val="en-GB"/>
        </w:rPr>
        <w:t xml:space="preserve">: </w:t>
      </w:r>
      <w:r w:rsidR="009A2A2F">
        <w:rPr>
          <w:rFonts w:ascii="Times New Roman" w:hAnsi="Times New Roman" w:cs="Times New Roman"/>
          <w:sz w:val="20"/>
          <w:szCs w:val="20"/>
          <w:lang w:val="en-GB"/>
        </w:rPr>
        <w:t>(</w:t>
      </w:r>
      <w:r w:rsidR="009A2A2F" w:rsidRPr="009A2A2F">
        <w:rPr>
          <w:rFonts w:ascii="Times New Roman" w:hAnsi="Times New Roman" w:cs="Times New Roman"/>
          <w:sz w:val="20"/>
          <w:szCs w:val="20"/>
          <w:lang w:val="en-GB"/>
        </w:rPr>
        <w:t>1)</w:t>
      </w:r>
      <w:r w:rsidR="009A2A2F">
        <w:rPr>
          <w:rFonts w:ascii="Times New Roman" w:hAnsi="Times New Roman" w:cs="Times New Roman"/>
          <w:b/>
          <w:sz w:val="20"/>
          <w:szCs w:val="20"/>
          <w:lang w:val="en-GB"/>
        </w:rPr>
        <w:t xml:space="preserve"> Are they government? </w:t>
      </w:r>
      <w:r w:rsidR="009A2A2F">
        <w:rPr>
          <w:rFonts w:ascii="Times New Roman" w:hAnsi="Times New Roman" w:cs="Times New Roman"/>
          <w:sz w:val="20"/>
          <w:szCs w:val="20"/>
          <w:lang w:val="en-GB"/>
        </w:rPr>
        <w:t xml:space="preserve">If no, (2) </w:t>
      </w:r>
      <w:r>
        <w:rPr>
          <w:rFonts w:ascii="Times New Roman" w:hAnsi="Times New Roman" w:cs="Times New Roman"/>
          <w:b/>
          <w:sz w:val="20"/>
          <w:szCs w:val="20"/>
          <w:u w:val="single"/>
          <w:lang w:val="en-GB"/>
        </w:rPr>
        <w:t xml:space="preserve">Are they government for </w:t>
      </w:r>
      <w:r>
        <w:rPr>
          <w:rFonts w:ascii="Times New Roman" w:hAnsi="Times New Roman" w:cs="Times New Roman"/>
          <w:b/>
          <w:i/>
          <w:sz w:val="20"/>
          <w:szCs w:val="20"/>
          <w:u w:val="single"/>
          <w:lang w:val="en-GB"/>
        </w:rPr>
        <w:t>this</w:t>
      </w:r>
      <w:r>
        <w:rPr>
          <w:rFonts w:ascii="Times New Roman" w:hAnsi="Times New Roman" w:cs="Times New Roman"/>
          <w:b/>
          <w:sz w:val="20"/>
          <w:szCs w:val="20"/>
          <w:u w:val="single"/>
          <w:lang w:val="en-GB"/>
        </w:rPr>
        <w:t xml:space="preserve"> purpose?</w:t>
      </w:r>
    </w:p>
    <w:p w:rsidR="00E078A2" w:rsidRDefault="00E078A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Not all entities created by government are government themselves. </w:t>
      </w:r>
    </w:p>
    <w:p w:rsidR="00E078A2" w:rsidRDefault="00E078A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078A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the university is too independent to be considered government for ALL purposes.</w:t>
      </w:r>
    </w:p>
    <w:p w:rsidR="00E078A2" w:rsidRDefault="00261F7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261F7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Look at the </w:t>
      </w:r>
      <w:r>
        <w:rPr>
          <w:rFonts w:ascii="Times New Roman" w:hAnsi="Times New Roman" w:cs="Times New Roman"/>
          <w:b/>
          <w:sz w:val="20"/>
          <w:szCs w:val="20"/>
          <w:lang w:val="en-GB"/>
        </w:rPr>
        <w:t>purpose</w:t>
      </w:r>
      <w:r>
        <w:rPr>
          <w:rFonts w:ascii="Times New Roman" w:hAnsi="Times New Roman" w:cs="Times New Roman"/>
          <w:sz w:val="20"/>
          <w:szCs w:val="20"/>
          <w:lang w:val="en-GB"/>
        </w:rPr>
        <w:t>: Here, it is employer/employee relations – nothing to do with government.</w:t>
      </w:r>
    </w:p>
    <w:p w:rsidR="004D0119" w:rsidRPr="004D0119" w:rsidRDefault="004D01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Dissent </w:t>
      </w:r>
      <w:r>
        <w:rPr>
          <w:rFonts w:ascii="Times New Roman" w:hAnsi="Times New Roman" w:cs="Times New Roman"/>
          <w:sz w:val="20"/>
          <w:szCs w:val="20"/>
          <w:lang w:val="en-GB"/>
        </w:rPr>
        <w:t>(Wilson): LaForest too traditional. Cdns aren’t scared of govt, so no reason to find reasons to limit definition of govt.</w:t>
      </w:r>
    </w:p>
    <w:p w:rsidR="0039371A"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9D7FD2">
        <w:rPr>
          <w:rFonts w:ascii="Times New Roman" w:hAnsi="Times New Roman" w:cs="Times New Roman"/>
          <w:sz w:val="20"/>
          <w:szCs w:val="20"/>
          <w:lang w:val="en-GB"/>
        </w:rPr>
        <w:t>:  Universities are not government under s. 32.</w:t>
      </w:r>
    </w:p>
    <w:p w:rsidR="00965689" w:rsidRDefault="00965689" w:rsidP="003F7319">
      <w:pPr>
        <w:pStyle w:val="NoSpacing"/>
        <w:rPr>
          <w:rFonts w:ascii="Times New Roman" w:hAnsi="Times New Roman" w:cs="Times New Roman"/>
          <w:b/>
          <w:lang w:val="en-GB"/>
        </w:rPr>
      </w:pP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sidRPr="00965689">
        <w:rPr>
          <w:rFonts w:ascii="Times New Roman" w:hAnsi="Times New Roman" w:cs="Times New Roman"/>
          <w:b/>
          <w:i/>
          <w:color w:val="FF0000"/>
          <w:lang w:val="en-GB"/>
        </w:rPr>
        <w:t>Douglas/Kwantlen Faculty Association v Douglas College</w:t>
      </w:r>
      <w:r w:rsidRPr="00965689">
        <w:rPr>
          <w:rFonts w:ascii="Times New Roman" w:hAnsi="Times New Roman" w:cs="Times New Roman"/>
          <w:b/>
          <w:lang w:val="en-GB"/>
        </w:rPr>
        <w:t xml:space="preserve"> [1990] 3 SCR 570</w:t>
      </w:r>
      <w:r>
        <w:rPr>
          <w:rFonts w:ascii="Times New Roman" w:hAnsi="Times New Roman" w:cs="Times New Roman"/>
          <w:lang w:val="en-GB"/>
        </w:rPr>
        <w:t>:</w:t>
      </w: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lang w:val="en-GB"/>
        </w:rPr>
        <w:t>- Community college found to be “simply a delegate through which the government operates...”</w:t>
      </w:r>
    </w:p>
    <w:p w:rsidR="0039371A" w:rsidRPr="00E917D5"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lang w:val="en-GB"/>
        </w:rPr>
        <w:tab/>
      </w:r>
      <w:r w:rsidRPr="00E917D5">
        <w:rPr>
          <w:rFonts w:ascii="Times New Roman" w:hAnsi="Times New Roman" w:cs="Times New Roman"/>
          <w:lang w:val="en-GB"/>
        </w:rPr>
        <w:sym w:font="Wingdings" w:char="F0E0"/>
      </w:r>
      <w:r>
        <w:rPr>
          <w:rFonts w:ascii="Times New Roman" w:hAnsi="Times New Roman" w:cs="Times New Roman"/>
          <w:lang w:val="en-GB"/>
        </w:rPr>
        <w:t xml:space="preserve"> Question is </w:t>
      </w:r>
      <w:r w:rsidRPr="00DF7F64">
        <w:rPr>
          <w:rFonts w:ascii="Times New Roman" w:hAnsi="Times New Roman" w:cs="Times New Roman"/>
          <w:b/>
          <w:color w:val="0000FF"/>
          <w:lang w:val="en-GB"/>
        </w:rPr>
        <w:t>how much control does the government exercise over the entity</w:t>
      </w:r>
      <w:r>
        <w:rPr>
          <w:rFonts w:ascii="Times New Roman" w:hAnsi="Times New Roman" w:cs="Times New Roman"/>
          <w:b/>
          <w:lang w:val="en-GB"/>
        </w:rPr>
        <w:t xml:space="preserve">? </w:t>
      </w:r>
      <w:r>
        <w:rPr>
          <w:rFonts w:ascii="Times New Roman" w:hAnsi="Times New Roman" w:cs="Times New Roman"/>
          <w:lang w:val="en-GB"/>
        </w:rPr>
        <w:t>(Q of fact)</w:t>
      </w: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lang w:val="en-GB"/>
        </w:rPr>
        <w:t>- Board was appointed/removable at pleasure by govt; govt could direct its operations by law at all times.</w:t>
      </w: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b/>
          <w:i/>
          <w:color w:val="FF0000"/>
          <w:lang w:val="en-GB"/>
        </w:rPr>
        <w:t>Stoffman v Vancouver General Hospital</w:t>
      </w:r>
      <w:r w:rsidRPr="00965689">
        <w:rPr>
          <w:rFonts w:ascii="Times New Roman" w:hAnsi="Times New Roman" w:cs="Times New Roman"/>
          <w:b/>
          <w:lang w:val="en-GB"/>
        </w:rPr>
        <w:t xml:space="preserve"> [1990] 3 SCR </w:t>
      </w:r>
      <w:r>
        <w:rPr>
          <w:rFonts w:ascii="Times New Roman" w:hAnsi="Times New Roman" w:cs="Times New Roman"/>
          <w:b/>
          <w:lang w:val="en-GB"/>
        </w:rPr>
        <w:t>483</w:t>
      </w:r>
      <w:r>
        <w:rPr>
          <w:rFonts w:ascii="Times New Roman" w:hAnsi="Times New Roman" w:cs="Times New Roman"/>
          <w:lang w:val="en-GB"/>
        </w:rPr>
        <w:t>:</w:t>
      </w:r>
    </w:p>
    <w:p w:rsid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lang w:val="en-GB"/>
        </w:rPr>
        <w:t>- Hospital is found to not be government.</w:t>
      </w:r>
    </w:p>
    <w:p w:rsidR="0039371A" w:rsidRPr="0039371A" w:rsidRDefault="0039371A" w:rsidP="003937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Pr>
          <w:rFonts w:ascii="Times New Roman" w:hAnsi="Times New Roman" w:cs="Times New Roman"/>
          <w:lang w:val="en-GB"/>
        </w:rPr>
        <w:t>- Just because it wasn’t fully autonomous in deciding where money given to it by govt goes, it was still autonomous overall and not controlled by govt. Also decided that the Board was not a means for exercise of govt control.</w:t>
      </w:r>
    </w:p>
    <w:p w:rsidR="0039371A" w:rsidRPr="008A3CAF" w:rsidRDefault="0039371A"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Hill v Church of Scientology of Toronto</w:t>
      </w:r>
      <w:r w:rsidR="003F7319" w:rsidRPr="008A3CAF">
        <w:rPr>
          <w:rFonts w:ascii="Times New Roman" w:hAnsi="Times New Roman" w:cs="Times New Roman"/>
          <w:b/>
          <w:lang w:val="en-GB"/>
        </w:rPr>
        <w:t>, [</w:t>
      </w:r>
      <w:r>
        <w:rPr>
          <w:rFonts w:ascii="Times New Roman" w:hAnsi="Times New Roman" w:cs="Times New Roman"/>
          <w:b/>
          <w:lang w:val="en-GB"/>
        </w:rPr>
        <w:t>1995</w:t>
      </w:r>
      <w:r w:rsidR="003F7319" w:rsidRPr="008A3CAF">
        <w:rPr>
          <w:rFonts w:ascii="Times New Roman" w:hAnsi="Times New Roman" w:cs="Times New Roman"/>
          <w:b/>
          <w:lang w:val="en-GB"/>
        </w:rPr>
        <w:t xml:space="preserve">] </w:t>
      </w:r>
      <w:r>
        <w:rPr>
          <w:rFonts w:ascii="Times New Roman" w:hAnsi="Times New Roman" w:cs="Times New Roman"/>
          <w:b/>
          <w:lang w:val="en-GB"/>
        </w:rPr>
        <w:t>2 SCR 1130</w:t>
      </w:r>
      <w:r w:rsidR="003F7319" w:rsidRPr="008A3CAF">
        <w:rPr>
          <w:rFonts w:ascii="Times New Roman" w:hAnsi="Times New Roman" w:cs="Times New Roman"/>
          <w:b/>
          <w:lang w:val="en-GB"/>
        </w:rPr>
        <w:tab/>
      </w:r>
    </w:p>
    <w:p w:rsidR="003F7319" w:rsidRPr="00634242" w:rsidRDefault="00FA055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How to challenge the common law in private litigation</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8284A">
        <w:rPr>
          <w:rFonts w:ascii="Times New Roman" w:hAnsi="Times New Roman" w:cs="Times New Roman"/>
          <w:sz w:val="20"/>
          <w:szCs w:val="20"/>
          <w:lang w:val="en-GB"/>
        </w:rPr>
        <w:t xml:space="preserve">Df made defamatory comments against pf. Df said common law of defamation violated s.2(b) of </w:t>
      </w:r>
      <w:r w:rsidR="0058284A">
        <w:rPr>
          <w:rFonts w:ascii="Times New Roman" w:hAnsi="Times New Roman" w:cs="Times New Roman"/>
          <w:i/>
          <w:sz w:val="20"/>
          <w:szCs w:val="20"/>
          <w:lang w:val="en-GB"/>
        </w:rPr>
        <w:t>Charter</w:t>
      </w:r>
      <w:r w:rsidR="0058284A">
        <w:rPr>
          <w:rFonts w:ascii="Times New Roman" w:hAnsi="Times New Roman" w:cs="Times New Roman"/>
          <w:sz w:val="20"/>
          <w:szCs w:val="20"/>
          <w:lang w:val="en-GB"/>
        </w:rPr>
        <w:t xml:space="preserve"> and that the defence of qualified privilege must be widened to conform with the </w:t>
      </w:r>
      <w:r w:rsidR="0058284A">
        <w:rPr>
          <w:rFonts w:ascii="Times New Roman" w:hAnsi="Times New Roman" w:cs="Times New Roman"/>
          <w:i/>
          <w:sz w:val="20"/>
          <w:szCs w:val="20"/>
          <w:lang w:val="en-GB"/>
        </w:rPr>
        <w:t>Charter</w:t>
      </w:r>
      <w:r w:rsidR="0058284A">
        <w:rPr>
          <w:rFonts w:ascii="Times New Roman" w:hAnsi="Times New Roman" w:cs="Times New Roman"/>
          <w:sz w:val="20"/>
          <w:szCs w:val="20"/>
          <w:lang w:val="en-GB"/>
        </w:rPr>
        <w:t xml:space="preserve">. </w:t>
      </w:r>
    </w:p>
    <w:p w:rsidR="003F7319" w:rsidRPr="00627695"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8284A">
        <w:rPr>
          <w:rFonts w:ascii="Times New Roman" w:hAnsi="Times New Roman" w:cs="Times New Roman"/>
          <w:sz w:val="20"/>
          <w:szCs w:val="20"/>
          <w:lang w:val="en-GB"/>
        </w:rPr>
        <w:t xml:space="preserve">Does the Court have to alter the common law to make it conform to the </w:t>
      </w:r>
      <w:r w:rsidR="0058284A">
        <w:rPr>
          <w:rFonts w:ascii="Times New Roman" w:hAnsi="Times New Roman" w:cs="Times New Roman"/>
          <w:i/>
          <w:sz w:val="20"/>
          <w:szCs w:val="20"/>
          <w:lang w:val="en-GB"/>
        </w:rPr>
        <w:t>Charter</w:t>
      </w:r>
      <w:r w:rsidR="0058284A">
        <w:rPr>
          <w:rFonts w:ascii="Times New Roman" w:hAnsi="Times New Roman" w:cs="Times New Roman"/>
          <w:sz w:val="20"/>
          <w:szCs w:val="20"/>
          <w:lang w:val="en-GB"/>
        </w:rPr>
        <w:t>?</w:t>
      </w:r>
      <w:r w:rsidR="00627695">
        <w:rPr>
          <w:rFonts w:ascii="Times New Roman" w:hAnsi="Times New Roman" w:cs="Times New Roman"/>
          <w:sz w:val="20"/>
          <w:szCs w:val="20"/>
          <w:lang w:val="en-GB"/>
        </w:rPr>
        <w:t xml:space="preserve"> </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8284A">
        <w:rPr>
          <w:rFonts w:ascii="Times New Roman" w:hAnsi="Times New Roman" w:cs="Times New Roman"/>
          <w:sz w:val="20"/>
          <w:szCs w:val="20"/>
          <w:lang w:val="en-GB"/>
        </w:rPr>
        <w:t xml:space="preserve"> </w:t>
      </w:r>
      <w:r w:rsidR="00CC0686">
        <w:rPr>
          <w:rFonts w:ascii="Times New Roman" w:hAnsi="Times New Roman" w:cs="Times New Roman"/>
          <w:sz w:val="20"/>
          <w:szCs w:val="20"/>
          <w:lang w:val="en-GB"/>
        </w:rPr>
        <w:t xml:space="preserve">To </w:t>
      </w:r>
      <w:r w:rsidR="00CC0686" w:rsidRPr="00FA055D">
        <w:rPr>
          <w:rFonts w:ascii="Times New Roman" w:hAnsi="Times New Roman" w:cs="Times New Roman"/>
          <w:b/>
          <w:sz w:val="20"/>
          <w:szCs w:val="20"/>
          <w:lang w:val="en-GB"/>
        </w:rPr>
        <w:t>challenge common law</w:t>
      </w:r>
      <w:r w:rsidR="00CC0686">
        <w:rPr>
          <w:rFonts w:ascii="Times New Roman" w:hAnsi="Times New Roman" w:cs="Times New Roman"/>
          <w:sz w:val="20"/>
          <w:szCs w:val="20"/>
          <w:lang w:val="en-GB"/>
        </w:rPr>
        <w:t xml:space="preserve">, you must persuade Court it is </w:t>
      </w:r>
      <w:r w:rsidR="00CC0686">
        <w:rPr>
          <w:rFonts w:ascii="Times New Roman" w:hAnsi="Times New Roman" w:cs="Times New Roman"/>
          <w:b/>
          <w:sz w:val="20"/>
          <w:szCs w:val="20"/>
          <w:lang w:val="en-GB"/>
        </w:rPr>
        <w:t>inconsistent</w:t>
      </w:r>
      <w:r w:rsidR="00CC0686">
        <w:rPr>
          <w:rFonts w:ascii="Times New Roman" w:hAnsi="Times New Roman" w:cs="Times New Roman"/>
          <w:sz w:val="20"/>
          <w:szCs w:val="20"/>
          <w:lang w:val="en-GB"/>
        </w:rPr>
        <w:t xml:space="preserve"> with the </w:t>
      </w:r>
      <w:r w:rsidR="00CC0686">
        <w:rPr>
          <w:rFonts w:ascii="Times New Roman" w:hAnsi="Times New Roman" w:cs="Times New Roman"/>
          <w:i/>
          <w:sz w:val="20"/>
          <w:szCs w:val="20"/>
          <w:lang w:val="en-GB"/>
        </w:rPr>
        <w:t>Charter</w:t>
      </w:r>
      <w:r w:rsidR="00CC0686">
        <w:rPr>
          <w:rFonts w:ascii="Times New Roman" w:hAnsi="Times New Roman" w:cs="Times New Roman"/>
          <w:sz w:val="20"/>
          <w:szCs w:val="20"/>
          <w:lang w:val="en-GB"/>
        </w:rPr>
        <w:t xml:space="preserve"> and that they should change it to reflect </w:t>
      </w:r>
      <w:r w:rsidR="00CC0686">
        <w:rPr>
          <w:rFonts w:ascii="Times New Roman" w:hAnsi="Times New Roman" w:cs="Times New Roman"/>
          <w:i/>
          <w:sz w:val="20"/>
          <w:szCs w:val="20"/>
          <w:lang w:val="en-GB"/>
        </w:rPr>
        <w:t>Charter</w:t>
      </w:r>
      <w:r w:rsidR="00CC0686">
        <w:rPr>
          <w:rFonts w:ascii="Times New Roman" w:hAnsi="Times New Roman" w:cs="Times New Roman"/>
          <w:sz w:val="20"/>
          <w:szCs w:val="20"/>
          <w:lang w:val="en-GB"/>
        </w:rPr>
        <w:t xml:space="preserve"> values </w:t>
      </w:r>
      <w:r w:rsidR="00CC0686" w:rsidRPr="00CC0686">
        <w:rPr>
          <w:rFonts w:ascii="Times New Roman" w:hAnsi="Times New Roman" w:cs="Times New Roman"/>
          <w:sz w:val="20"/>
          <w:szCs w:val="20"/>
          <w:lang w:val="en-GB"/>
        </w:rPr>
        <w:sym w:font="Wingdings" w:char="F0E0"/>
      </w:r>
      <w:r w:rsidR="00CC0686">
        <w:rPr>
          <w:rFonts w:ascii="Times New Roman" w:hAnsi="Times New Roman" w:cs="Times New Roman"/>
          <w:sz w:val="20"/>
          <w:szCs w:val="20"/>
          <w:lang w:val="en-GB"/>
        </w:rPr>
        <w:t xml:space="preserve"> </w:t>
      </w:r>
      <w:r w:rsidR="00CC0686">
        <w:rPr>
          <w:rFonts w:ascii="Times New Roman" w:hAnsi="Times New Roman" w:cs="Times New Roman"/>
          <w:b/>
          <w:i/>
          <w:sz w:val="20"/>
          <w:szCs w:val="20"/>
          <w:lang w:val="en-GB"/>
        </w:rPr>
        <w:t>Dolphin Delivery</w:t>
      </w:r>
      <w:r w:rsidR="00CC0686">
        <w:rPr>
          <w:rFonts w:ascii="Times New Roman" w:hAnsi="Times New Roman" w:cs="Times New Roman"/>
          <w:sz w:val="20"/>
          <w:szCs w:val="20"/>
          <w:lang w:val="en-GB"/>
        </w:rPr>
        <w:t xml:space="preserve"> is the origin of this idea.</w:t>
      </w:r>
    </w:p>
    <w:p w:rsidR="00CC0686" w:rsidRDefault="00900F7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900F7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Distinction </w:t>
      </w:r>
      <w:r w:rsidR="0036306B">
        <w:rPr>
          <w:rFonts w:ascii="Times New Roman" w:hAnsi="Times New Roman" w:cs="Times New Roman"/>
          <w:sz w:val="20"/>
          <w:szCs w:val="20"/>
          <w:lang w:val="en-GB"/>
        </w:rPr>
        <w:t>b/w</w:t>
      </w:r>
      <w:r>
        <w:rPr>
          <w:rFonts w:ascii="Times New Roman" w:hAnsi="Times New Roman" w:cs="Times New Roman"/>
          <w:sz w:val="20"/>
          <w:szCs w:val="20"/>
          <w:lang w:val="en-GB"/>
        </w:rPr>
        <w:t xml:space="preserve"> values</w:t>
      </w:r>
      <w:r w:rsidR="0036306B">
        <w:rPr>
          <w:rFonts w:ascii="Times New Roman" w:hAnsi="Times New Roman" w:cs="Times New Roman"/>
          <w:sz w:val="20"/>
          <w:szCs w:val="20"/>
          <w:lang w:val="en-GB"/>
        </w:rPr>
        <w:t xml:space="preserve"> and </w:t>
      </w:r>
      <w:r>
        <w:rPr>
          <w:rFonts w:ascii="Times New Roman" w:hAnsi="Times New Roman" w:cs="Times New Roman"/>
          <w:sz w:val="20"/>
          <w:szCs w:val="20"/>
          <w:lang w:val="en-GB"/>
        </w:rPr>
        <w:t xml:space="preserve">rights – Private litigation can’t be founded on a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right but can argue values </w:t>
      </w:r>
      <w:r w:rsidR="0036306B">
        <w:rPr>
          <w:rFonts w:ascii="Times New Roman" w:hAnsi="Times New Roman" w:cs="Times New Roman"/>
          <w:sz w:val="20"/>
          <w:szCs w:val="20"/>
          <w:lang w:val="en-GB"/>
        </w:rPr>
        <w:t>once in</w:t>
      </w:r>
      <w:r>
        <w:rPr>
          <w:rFonts w:ascii="Times New Roman" w:hAnsi="Times New Roman" w:cs="Times New Roman"/>
          <w:sz w:val="20"/>
          <w:szCs w:val="20"/>
          <w:lang w:val="en-GB"/>
        </w:rPr>
        <w:t xml:space="preserve"> court.</w:t>
      </w:r>
    </w:p>
    <w:p w:rsidR="00FA055D" w:rsidRDefault="00FA055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A055D">
        <w:rPr>
          <w:rFonts w:ascii="Times New Roman" w:hAnsi="Times New Roman" w:cs="Times New Roman"/>
          <w:b/>
          <w:sz w:val="20"/>
          <w:szCs w:val="20"/>
          <w:lang w:val="en-GB"/>
        </w:rPr>
        <w:t xml:space="preserve">Party claiming the </w:t>
      </w:r>
      <w:r w:rsidRPr="00FA055D">
        <w:rPr>
          <w:rFonts w:ascii="Times New Roman" w:hAnsi="Times New Roman" w:cs="Times New Roman"/>
          <w:b/>
          <w:i/>
          <w:sz w:val="20"/>
          <w:szCs w:val="20"/>
          <w:lang w:val="en-GB"/>
        </w:rPr>
        <w:t>Charter</w:t>
      </w:r>
      <w:r w:rsidRPr="00FA055D">
        <w:rPr>
          <w:rFonts w:ascii="Times New Roman" w:hAnsi="Times New Roman" w:cs="Times New Roman"/>
          <w:b/>
          <w:sz w:val="20"/>
          <w:szCs w:val="20"/>
          <w:lang w:val="en-GB"/>
        </w:rPr>
        <w:t xml:space="preserve"> inconsistency</w:t>
      </w:r>
      <w:r>
        <w:rPr>
          <w:rFonts w:ascii="Times New Roman" w:hAnsi="Times New Roman" w:cs="Times New Roman"/>
          <w:sz w:val="20"/>
          <w:szCs w:val="20"/>
          <w:lang w:val="en-GB"/>
        </w:rPr>
        <w:t xml:space="preserve"> must:</w:t>
      </w:r>
    </w:p>
    <w:p w:rsidR="00FA055D" w:rsidRDefault="00FA055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w:t>
      </w:r>
      <w:r w:rsidRPr="00FA055D">
        <w:rPr>
          <w:rFonts w:ascii="Times New Roman" w:hAnsi="Times New Roman" w:cs="Times New Roman"/>
          <w:b/>
          <w:sz w:val="20"/>
          <w:szCs w:val="20"/>
          <w:lang w:val="en-GB"/>
        </w:rPr>
        <w:t>Bear onus</w:t>
      </w:r>
      <w:r>
        <w:rPr>
          <w:rFonts w:ascii="Times New Roman" w:hAnsi="Times New Roman" w:cs="Times New Roman"/>
          <w:sz w:val="20"/>
          <w:szCs w:val="20"/>
          <w:lang w:val="en-GB"/>
        </w:rPr>
        <w:t xml:space="preserve"> of proving that the </w:t>
      </w:r>
      <w:r w:rsidRPr="00FA055D">
        <w:rPr>
          <w:rFonts w:ascii="Times New Roman" w:hAnsi="Times New Roman" w:cs="Times New Roman"/>
          <w:b/>
          <w:sz w:val="20"/>
          <w:szCs w:val="20"/>
          <w:lang w:val="en-GB"/>
        </w:rPr>
        <w:t>common law fails to comply</w:t>
      </w:r>
      <w:r>
        <w:rPr>
          <w:rFonts w:ascii="Times New Roman" w:hAnsi="Times New Roman" w:cs="Times New Roman"/>
          <w:sz w:val="20"/>
          <w:szCs w:val="20"/>
          <w:lang w:val="en-GB"/>
        </w:rPr>
        <w:t xml:space="preserve"> with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values</w:t>
      </w:r>
      <w:r w:rsidR="00157F62">
        <w:rPr>
          <w:rFonts w:ascii="Times New Roman" w:hAnsi="Times New Roman" w:cs="Times New Roman"/>
          <w:sz w:val="20"/>
          <w:szCs w:val="20"/>
          <w:lang w:val="en-GB"/>
        </w:rPr>
        <w:t xml:space="preserve"> and </w:t>
      </w:r>
      <w:r w:rsidR="00157F62">
        <w:rPr>
          <w:rFonts w:ascii="Times New Roman" w:hAnsi="Times New Roman" w:cs="Times New Roman"/>
          <w:b/>
          <w:sz w:val="20"/>
          <w:szCs w:val="20"/>
          <w:lang w:val="en-GB"/>
        </w:rPr>
        <w:t>how</w:t>
      </w:r>
      <w:r w:rsidR="00157F62">
        <w:rPr>
          <w:rFonts w:ascii="Times New Roman" w:hAnsi="Times New Roman" w:cs="Times New Roman"/>
          <w:sz w:val="20"/>
          <w:szCs w:val="20"/>
          <w:lang w:val="en-GB"/>
        </w:rPr>
        <w:t xml:space="preserve"> it does so</w:t>
      </w:r>
      <w:r>
        <w:rPr>
          <w:rFonts w:ascii="Times New Roman" w:hAnsi="Times New Roman" w:cs="Times New Roman"/>
          <w:sz w:val="20"/>
          <w:szCs w:val="20"/>
          <w:lang w:val="en-GB"/>
        </w:rPr>
        <w:t>; and</w:t>
      </w:r>
    </w:p>
    <w:p w:rsidR="00FA055D" w:rsidRDefault="00FA055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When </w:t>
      </w:r>
      <w:r w:rsidRPr="004E26EF">
        <w:rPr>
          <w:rFonts w:ascii="Times New Roman" w:hAnsi="Times New Roman" w:cs="Times New Roman"/>
          <w:sz w:val="20"/>
          <w:szCs w:val="20"/>
          <w:u w:val="single"/>
          <w:lang w:val="en-GB"/>
        </w:rPr>
        <w:t>values are balanced</w:t>
      </w:r>
      <w:r>
        <w:rPr>
          <w:rFonts w:ascii="Times New Roman" w:hAnsi="Times New Roman" w:cs="Times New Roman"/>
          <w:sz w:val="20"/>
          <w:szCs w:val="20"/>
          <w:lang w:val="en-GB"/>
        </w:rPr>
        <w:t xml:space="preserve">, </w:t>
      </w:r>
      <w:r w:rsidRPr="00FA055D">
        <w:rPr>
          <w:rFonts w:ascii="Times New Roman" w:hAnsi="Times New Roman" w:cs="Times New Roman"/>
          <w:b/>
          <w:sz w:val="20"/>
          <w:szCs w:val="20"/>
          <w:lang w:val="en-GB"/>
        </w:rPr>
        <w:t xml:space="preserve">show that the common law </w:t>
      </w:r>
      <w:r w:rsidR="00157F62">
        <w:rPr>
          <w:rFonts w:ascii="Times New Roman" w:hAnsi="Times New Roman" w:cs="Times New Roman"/>
          <w:b/>
          <w:sz w:val="20"/>
          <w:szCs w:val="20"/>
          <w:lang w:val="en-GB"/>
        </w:rPr>
        <w:t xml:space="preserve">can and </w:t>
      </w:r>
      <w:r w:rsidRPr="00FA055D">
        <w:rPr>
          <w:rFonts w:ascii="Times New Roman" w:hAnsi="Times New Roman" w:cs="Times New Roman"/>
          <w:b/>
          <w:sz w:val="20"/>
          <w:szCs w:val="20"/>
          <w:lang w:val="en-GB"/>
        </w:rPr>
        <w:t>must be modified</w:t>
      </w:r>
      <w:r>
        <w:rPr>
          <w:rFonts w:ascii="Times New Roman" w:hAnsi="Times New Roman" w:cs="Times New Roman"/>
          <w:sz w:val="20"/>
          <w:szCs w:val="20"/>
          <w:lang w:val="en-GB"/>
        </w:rPr>
        <w:t xml:space="preserve"> (i.e. CL can’t be justified).</w:t>
      </w:r>
    </w:p>
    <w:p w:rsidR="00170A68" w:rsidRDefault="00170A6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170A6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Try to show how it could be fixed.</w:t>
      </w:r>
    </w:p>
    <w:p w:rsidR="00170A68" w:rsidRPr="00170A68" w:rsidRDefault="00170A6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170A6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Weigh 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value against the underlying principle of the common law.</w:t>
      </w:r>
    </w:p>
    <w:p w:rsidR="004E26EF" w:rsidRPr="004E26EF" w:rsidRDefault="004E26E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 full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analysis is necessary (unless it is an extremely significant common law idea, such as same sex marriage).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4F19CA">
        <w:rPr>
          <w:rFonts w:ascii="Times New Roman" w:hAnsi="Times New Roman" w:cs="Times New Roman"/>
          <w:sz w:val="20"/>
          <w:szCs w:val="20"/>
          <w:lang w:val="en-GB"/>
        </w:rPr>
        <w:t>Court finds that CL of defamation is fine as is.</w:t>
      </w:r>
    </w:p>
    <w:p w:rsidR="003F7319" w:rsidRPr="008A3CAF" w:rsidRDefault="003F7319" w:rsidP="003F7319">
      <w:pPr>
        <w:pStyle w:val="NoSpacing"/>
        <w:rPr>
          <w:rFonts w:ascii="Times New Roman" w:hAnsi="Times New Roman" w:cs="Times New Roman"/>
          <w:b/>
          <w:lang w:val="en-GB"/>
        </w:rPr>
      </w:pPr>
    </w:p>
    <w:p w:rsidR="00DF7F64"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Grant v Torstar</w:t>
      </w:r>
      <w:r>
        <w:rPr>
          <w:rFonts w:ascii="Times New Roman" w:hAnsi="Times New Roman" w:cs="Times New Roman"/>
          <w:b/>
          <w:lang w:val="en-GB"/>
        </w:rPr>
        <w:t>, [2009</w:t>
      </w:r>
      <w:r w:rsidR="003F7319" w:rsidRPr="008A3CAF">
        <w:rPr>
          <w:rFonts w:ascii="Times New Roman" w:hAnsi="Times New Roman" w:cs="Times New Roman"/>
          <w:b/>
          <w:lang w:val="en-GB"/>
        </w:rPr>
        <w:t xml:space="preserve">] </w:t>
      </w:r>
      <w:r>
        <w:rPr>
          <w:rFonts w:ascii="Times New Roman" w:hAnsi="Times New Roman" w:cs="Times New Roman"/>
          <w:b/>
          <w:lang w:val="en-GB"/>
        </w:rPr>
        <w:t>SCC 61</w:t>
      </w:r>
    </w:p>
    <w:p w:rsidR="003F7319" w:rsidRPr="008A3CAF" w:rsidRDefault="00DF7F6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lang w:val="en-GB"/>
        </w:rPr>
        <w:t xml:space="preserve">Court looks at defamation again and decides that </w:t>
      </w:r>
      <w:r>
        <w:rPr>
          <w:rFonts w:ascii="Times New Roman" w:hAnsi="Times New Roman" w:cs="Times New Roman"/>
          <w:i/>
          <w:lang w:val="en-GB"/>
        </w:rPr>
        <w:t>Charter</w:t>
      </w:r>
      <w:r>
        <w:rPr>
          <w:rFonts w:ascii="Times New Roman" w:hAnsi="Times New Roman" w:cs="Times New Roman"/>
          <w:lang w:val="en-GB"/>
        </w:rPr>
        <w:t xml:space="preserve"> values require that a defence of responsible communication is required. This was done through </w:t>
      </w:r>
      <w:r>
        <w:rPr>
          <w:rFonts w:ascii="Times New Roman" w:hAnsi="Times New Roman" w:cs="Times New Roman"/>
          <w:i/>
          <w:lang w:val="en-GB"/>
        </w:rPr>
        <w:t>Charter</w:t>
      </w:r>
      <w:r>
        <w:rPr>
          <w:rFonts w:ascii="Times New Roman" w:hAnsi="Times New Roman" w:cs="Times New Roman"/>
          <w:lang w:val="en-GB"/>
        </w:rPr>
        <w:t xml:space="preserve"> analysis.</w:t>
      </w:r>
      <w:r w:rsidR="003F7319" w:rsidRPr="008A3CAF">
        <w:rPr>
          <w:rFonts w:ascii="Times New Roman" w:hAnsi="Times New Roman" w:cs="Times New Roman"/>
          <w:b/>
          <w:lang w:val="en-GB"/>
        </w:rPr>
        <w:tab/>
      </w:r>
    </w:p>
    <w:p w:rsidR="00AA6879" w:rsidRDefault="00AA6879" w:rsidP="003F7319">
      <w:pPr>
        <w:pStyle w:val="NoSpacing"/>
        <w:rPr>
          <w:rFonts w:ascii="Times New Roman" w:hAnsi="Times New Roman" w:cs="Times New Roman"/>
          <w:b/>
          <w:lang w:val="en-GB"/>
        </w:rPr>
      </w:pPr>
    </w:p>
    <w:p w:rsidR="00AA6879" w:rsidRDefault="00AA6879">
      <w:pPr>
        <w:rPr>
          <w:rFonts w:ascii="Times New Roman" w:hAnsi="Times New Roman" w:cs="Times New Roman"/>
          <w:b/>
          <w:lang w:val="en-GB"/>
        </w:rPr>
      </w:pPr>
      <w:r>
        <w:rPr>
          <w:rFonts w:ascii="Times New Roman" w:hAnsi="Times New Roman" w:cs="Times New Roman"/>
          <w:b/>
          <w:lang w:val="en-GB"/>
        </w:rPr>
        <w:br w:type="page"/>
      </w: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Eldridge v British Columbia (Attorney General)</w:t>
      </w:r>
      <w:r w:rsidR="003F7319" w:rsidRPr="008A3CAF">
        <w:rPr>
          <w:rFonts w:ascii="Times New Roman" w:hAnsi="Times New Roman" w:cs="Times New Roman"/>
          <w:b/>
          <w:lang w:val="en-GB"/>
        </w:rPr>
        <w:t>, [</w:t>
      </w:r>
      <w:r>
        <w:rPr>
          <w:rFonts w:ascii="Times New Roman" w:hAnsi="Times New Roman" w:cs="Times New Roman"/>
          <w:b/>
          <w:lang w:val="en-GB"/>
        </w:rPr>
        <w:t>1997</w:t>
      </w:r>
      <w:r w:rsidR="003F7319" w:rsidRPr="008A3CAF">
        <w:rPr>
          <w:rFonts w:ascii="Times New Roman" w:hAnsi="Times New Roman" w:cs="Times New Roman"/>
          <w:b/>
          <w:lang w:val="en-GB"/>
        </w:rPr>
        <w:t xml:space="preserve">] </w:t>
      </w:r>
      <w:r>
        <w:rPr>
          <w:rFonts w:ascii="Times New Roman" w:hAnsi="Times New Roman" w:cs="Times New Roman"/>
          <w:b/>
          <w:lang w:val="en-GB"/>
        </w:rPr>
        <w:t>3 SCR 624</w:t>
      </w:r>
      <w:r w:rsidR="003F7319" w:rsidRPr="008A3CAF">
        <w:rPr>
          <w:rFonts w:ascii="Times New Roman" w:hAnsi="Times New Roman" w:cs="Times New Roman"/>
          <w:b/>
          <w:lang w:val="en-GB"/>
        </w:rPr>
        <w:tab/>
      </w:r>
    </w:p>
    <w:p w:rsidR="003F7319" w:rsidRPr="00634242" w:rsidRDefault="00D3529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How to determine if the activity of a private entity is subject to the </w:t>
      </w:r>
      <w:r>
        <w:rPr>
          <w:rFonts w:ascii="Times New Roman" w:hAnsi="Times New Roman" w:cs="Times New Roman"/>
          <w:b/>
          <w:i/>
          <w:color w:val="0000FF"/>
          <w:lang w:val="en-GB"/>
        </w:rPr>
        <w:t>Charter</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2227BB">
        <w:rPr>
          <w:rFonts w:ascii="Times New Roman" w:hAnsi="Times New Roman" w:cs="Times New Roman"/>
          <w:sz w:val="20"/>
          <w:szCs w:val="20"/>
          <w:lang w:val="en-GB"/>
        </w:rPr>
        <w:t>D</w:t>
      </w:r>
      <w:r w:rsidR="002227BB" w:rsidRPr="002227BB">
        <w:rPr>
          <w:rFonts w:ascii="Times New Roman" w:hAnsi="Times New Roman" w:cs="Times New Roman"/>
          <w:sz w:val="20"/>
          <w:szCs w:val="20"/>
          <w:lang w:val="en-GB"/>
        </w:rPr>
        <w:t xml:space="preserve">eaf people claim hospital legislation violates </w:t>
      </w:r>
      <w:r w:rsidR="002227BB" w:rsidRPr="002227BB">
        <w:rPr>
          <w:rFonts w:ascii="Times New Roman" w:hAnsi="Times New Roman" w:cs="Times New Roman"/>
          <w:i/>
          <w:sz w:val="20"/>
          <w:szCs w:val="20"/>
          <w:lang w:val="en-GB"/>
        </w:rPr>
        <w:t>Charter</w:t>
      </w:r>
      <w:r w:rsidR="002227BB">
        <w:rPr>
          <w:rFonts w:ascii="Times New Roman" w:hAnsi="Times New Roman" w:cs="Times New Roman"/>
          <w:sz w:val="20"/>
          <w:szCs w:val="20"/>
          <w:lang w:val="en-GB"/>
        </w:rPr>
        <w:t xml:space="preserve"> because it doesn’</w:t>
      </w:r>
      <w:r w:rsidR="002227BB" w:rsidRPr="002227BB">
        <w:rPr>
          <w:rFonts w:ascii="Times New Roman" w:hAnsi="Times New Roman" w:cs="Times New Roman"/>
          <w:sz w:val="20"/>
          <w:szCs w:val="20"/>
          <w:lang w:val="en-GB"/>
        </w:rPr>
        <w:t>t provide for sign language translation services</w:t>
      </w:r>
      <w:r w:rsidR="002227BB">
        <w:rPr>
          <w:rFonts w:ascii="Times New Roman" w:hAnsi="Times New Roman" w:cs="Times New Roman"/>
          <w:sz w:val="20"/>
          <w:szCs w:val="20"/>
          <w:lang w:val="en-GB"/>
        </w:rPr>
        <w:t>.</w:t>
      </w:r>
      <w:r w:rsidR="009B1116">
        <w:rPr>
          <w:rFonts w:ascii="Times New Roman" w:hAnsi="Times New Roman" w:cs="Times New Roman"/>
          <w:sz w:val="20"/>
          <w:szCs w:val="20"/>
          <w:lang w:val="en-GB"/>
        </w:rPr>
        <w:t xml:space="preserve"> The legislation did not explicitly list which services should be provided. This was the responsibility of a decision-maker.</w:t>
      </w:r>
    </w:p>
    <w:p w:rsidR="003F7319" w:rsidRPr="005B5133"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B5133">
        <w:rPr>
          <w:rFonts w:ascii="Times New Roman" w:hAnsi="Times New Roman" w:cs="Times New Roman"/>
          <w:sz w:val="20"/>
          <w:szCs w:val="20"/>
          <w:lang w:val="en-GB"/>
        </w:rPr>
        <w:t xml:space="preserve">Is the </w:t>
      </w:r>
      <w:r w:rsidR="00320AD2">
        <w:rPr>
          <w:rFonts w:ascii="Times New Roman" w:hAnsi="Times New Roman" w:cs="Times New Roman"/>
          <w:sz w:val="20"/>
          <w:szCs w:val="20"/>
          <w:lang w:val="en-GB"/>
        </w:rPr>
        <w:t xml:space="preserve">hospital violating the </w:t>
      </w:r>
      <w:r w:rsidR="00320AD2">
        <w:rPr>
          <w:rFonts w:ascii="Times New Roman" w:hAnsi="Times New Roman" w:cs="Times New Roman"/>
          <w:i/>
          <w:sz w:val="20"/>
          <w:szCs w:val="20"/>
          <w:lang w:val="en-GB"/>
        </w:rPr>
        <w:t>Charter</w:t>
      </w:r>
      <w:r w:rsidR="00320AD2">
        <w:rPr>
          <w:rFonts w:ascii="Times New Roman" w:hAnsi="Times New Roman" w:cs="Times New Roman"/>
          <w:sz w:val="20"/>
          <w:szCs w:val="20"/>
          <w:lang w:val="en-GB"/>
        </w:rPr>
        <w:t xml:space="preserve"> by not providing sign language services</w:t>
      </w:r>
      <w:r w:rsidR="005B5133">
        <w:rPr>
          <w:rFonts w:ascii="Times New Roman" w:hAnsi="Times New Roman" w:cs="Times New Roman"/>
          <w:sz w:val="20"/>
          <w:szCs w:val="20"/>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2E59DF">
        <w:rPr>
          <w:rFonts w:ascii="Times New Roman" w:hAnsi="Times New Roman" w:cs="Times New Roman"/>
          <w:sz w:val="20"/>
          <w:szCs w:val="20"/>
          <w:lang w:val="en-GB"/>
        </w:rPr>
        <w:t xml:space="preserve">There are </w:t>
      </w:r>
      <w:r w:rsidR="002E59DF" w:rsidRPr="00574563">
        <w:rPr>
          <w:rFonts w:ascii="Times New Roman" w:hAnsi="Times New Roman" w:cs="Times New Roman"/>
          <w:b/>
          <w:sz w:val="20"/>
          <w:szCs w:val="20"/>
          <w:lang w:val="en-GB"/>
        </w:rPr>
        <w:t xml:space="preserve">two ways that legislation can violate the </w:t>
      </w:r>
      <w:r w:rsidR="002E59DF" w:rsidRPr="00574563">
        <w:rPr>
          <w:rFonts w:ascii="Times New Roman" w:hAnsi="Times New Roman" w:cs="Times New Roman"/>
          <w:b/>
          <w:i/>
          <w:sz w:val="20"/>
          <w:szCs w:val="20"/>
          <w:lang w:val="en-GB"/>
        </w:rPr>
        <w:t>Charter</w:t>
      </w:r>
      <w:r w:rsidR="002E59DF">
        <w:rPr>
          <w:rFonts w:ascii="Times New Roman" w:hAnsi="Times New Roman" w:cs="Times New Roman"/>
          <w:sz w:val="20"/>
          <w:szCs w:val="20"/>
          <w:lang w:val="en-GB"/>
        </w:rPr>
        <w:t>:</w:t>
      </w:r>
    </w:p>
    <w:p w:rsidR="002E59DF" w:rsidRDefault="002E59D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Legislation is </w:t>
      </w:r>
      <w:r w:rsidRPr="00574563">
        <w:rPr>
          <w:rFonts w:ascii="Times New Roman" w:hAnsi="Times New Roman" w:cs="Times New Roman"/>
          <w:sz w:val="20"/>
          <w:szCs w:val="20"/>
          <w:u w:val="single"/>
          <w:lang w:val="en-GB"/>
        </w:rPr>
        <w:t xml:space="preserve">unconstitutional on its face </w:t>
      </w:r>
      <w:r w:rsidRPr="00574563">
        <w:rPr>
          <w:rFonts w:ascii="Times New Roman" w:hAnsi="Times New Roman" w:cs="Times New Roman"/>
          <w:sz w:val="20"/>
          <w:szCs w:val="20"/>
          <w:lang w:val="en-GB"/>
        </w:rPr>
        <w:t xml:space="preserve">because it violates a </w:t>
      </w:r>
      <w:r w:rsidRPr="00574563">
        <w:rPr>
          <w:rFonts w:ascii="Times New Roman" w:hAnsi="Times New Roman" w:cs="Times New Roman"/>
          <w:i/>
          <w:sz w:val="20"/>
          <w:szCs w:val="20"/>
          <w:lang w:val="en-GB"/>
        </w:rPr>
        <w:t>Charter</w:t>
      </w:r>
      <w:r w:rsidRPr="00574563">
        <w:rPr>
          <w:rFonts w:ascii="Times New Roman" w:hAnsi="Times New Roman" w:cs="Times New Roman"/>
          <w:sz w:val="20"/>
          <w:szCs w:val="20"/>
          <w:lang w:val="en-GB"/>
        </w:rPr>
        <w:t xml:space="preserve"> right</w:t>
      </w:r>
      <w:r>
        <w:rPr>
          <w:rFonts w:ascii="Times New Roman" w:hAnsi="Times New Roman" w:cs="Times New Roman"/>
          <w:sz w:val="20"/>
          <w:szCs w:val="20"/>
          <w:lang w:val="en-GB"/>
        </w:rPr>
        <w:t xml:space="preserve"> and isn’t saved by s. 1.</w:t>
      </w:r>
    </w:p>
    <w:p w:rsidR="002E59DF" w:rsidRDefault="002E59D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is infringed, not by the legislation itself, but by the </w:t>
      </w:r>
      <w:r w:rsidRPr="00574563">
        <w:rPr>
          <w:rFonts w:ascii="Times New Roman" w:hAnsi="Times New Roman" w:cs="Times New Roman"/>
          <w:sz w:val="20"/>
          <w:szCs w:val="20"/>
          <w:u w:val="single"/>
          <w:lang w:val="en-GB"/>
        </w:rPr>
        <w:t>actions of a delegated decision-maker in applying</w:t>
      </w:r>
      <w:r>
        <w:rPr>
          <w:rFonts w:ascii="Times New Roman" w:hAnsi="Times New Roman" w:cs="Times New Roman"/>
          <w:sz w:val="20"/>
          <w:szCs w:val="20"/>
          <w:lang w:val="en-GB"/>
        </w:rPr>
        <w:t xml:space="preserve"> it.</w:t>
      </w:r>
    </w:p>
    <w:p w:rsidR="00574563" w:rsidRDefault="006704A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First way: Court finds that the legislation was not unconstitutional on face </w:t>
      </w:r>
      <w:r w:rsidRPr="006704A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didn’t explicitly rule things out, gave discretion.</w:t>
      </w:r>
    </w:p>
    <w:p w:rsidR="006704A8" w:rsidRDefault="00DC40F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Second way: It was the actions of a delegated decision-marker, who had the discretion to choose the benefits, so use this way.</w:t>
      </w:r>
    </w:p>
    <w:p w:rsidR="00DC40F8" w:rsidRDefault="00DC40F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DC40F8">
        <w:rPr>
          <w:rFonts w:ascii="Times New Roman" w:hAnsi="Times New Roman" w:cs="Times New Roman"/>
          <w:b/>
          <w:sz w:val="20"/>
          <w:szCs w:val="20"/>
          <w:lang w:val="en-GB"/>
        </w:rPr>
        <w:t>Next question</w:t>
      </w:r>
      <w:r>
        <w:rPr>
          <w:rFonts w:ascii="Times New Roman" w:hAnsi="Times New Roman" w:cs="Times New Roman"/>
          <w:sz w:val="20"/>
          <w:szCs w:val="20"/>
          <w:lang w:val="en-GB"/>
        </w:rPr>
        <w:t xml:space="preserve">: Does 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apply to the Medical Services Commission and the hospitals?</w:t>
      </w:r>
    </w:p>
    <w:p w:rsidR="00DC40F8" w:rsidRDefault="001A1FD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A1FD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It </w:t>
      </w:r>
      <w:r w:rsidRPr="001A1FDB">
        <w:rPr>
          <w:rFonts w:ascii="Times New Roman" w:hAnsi="Times New Roman" w:cs="Times New Roman"/>
          <w:sz w:val="20"/>
          <w:szCs w:val="20"/>
          <w:lang w:val="en-GB"/>
        </w:rPr>
        <w:t>is</w:t>
      </w:r>
      <w:r w:rsidRPr="001A1FDB">
        <w:rPr>
          <w:rFonts w:ascii="Times New Roman" w:hAnsi="Times New Roman" w:cs="Times New Roman"/>
          <w:sz w:val="20"/>
          <w:szCs w:val="20"/>
          <w:u w:val="single"/>
          <w:lang w:val="en-GB"/>
        </w:rPr>
        <w:t xml:space="preserve"> possible for govt to give authority to a body that is not subject</w:t>
      </w:r>
      <w:r>
        <w:rPr>
          <w:rFonts w:ascii="Times New Roman" w:hAnsi="Times New Roman" w:cs="Times New Roman"/>
          <w:sz w:val="20"/>
          <w:szCs w:val="20"/>
          <w:lang w:val="en-GB"/>
        </w:rPr>
        <w:t xml:space="preserve"> to the </w:t>
      </w:r>
      <w:r>
        <w:rPr>
          <w:rFonts w:ascii="Times New Roman" w:hAnsi="Times New Roman" w:cs="Times New Roman"/>
          <w:i/>
          <w:sz w:val="20"/>
          <w:szCs w:val="20"/>
          <w:lang w:val="en-GB"/>
        </w:rPr>
        <w:t>Charter</w:t>
      </w:r>
      <w:r>
        <w:rPr>
          <w:rFonts w:ascii="Times New Roman" w:hAnsi="Times New Roman" w:cs="Times New Roman"/>
          <w:sz w:val="20"/>
          <w:szCs w:val="20"/>
          <w:lang w:val="en-GB"/>
        </w:rPr>
        <w:t>.</w:t>
      </w:r>
    </w:p>
    <w:p w:rsidR="001A1FDB" w:rsidRDefault="00F1612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Pr="00F1612B">
        <w:rPr>
          <w:rFonts w:ascii="Times New Roman" w:hAnsi="Times New Roman" w:cs="Times New Roman"/>
          <w:b/>
          <w:sz w:val="20"/>
          <w:szCs w:val="20"/>
          <w:lang w:val="en-GB"/>
        </w:rPr>
        <w:t xml:space="preserve">entity is found to be govt, </w:t>
      </w:r>
      <w:r w:rsidRPr="00F1612B">
        <w:rPr>
          <w:rFonts w:ascii="Times New Roman" w:hAnsi="Times New Roman" w:cs="Times New Roman"/>
          <w:b/>
          <w:i/>
          <w:sz w:val="20"/>
          <w:szCs w:val="20"/>
          <w:lang w:val="en-GB"/>
        </w:rPr>
        <w:t>Charter</w:t>
      </w:r>
      <w:r w:rsidRPr="00F1612B">
        <w:rPr>
          <w:rFonts w:ascii="Times New Roman" w:hAnsi="Times New Roman" w:cs="Times New Roman"/>
          <w:b/>
          <w:sz w:val="20"/>
          <w:szCs w:val="20"/>
          <w:lang w:val="en-GB"/>
        </w:rPr>
        <w:t xml:space="preserve"> applies to ALL of its activities</w:t>
      </w:r>
      <w:r>
        <w:rPr>
          <w:rFonts w:ascii="Times New Roman" w:hAnsi="Times New Roman" w:cs="Times New Roman"/>
          <w:sz w:val="20"/>
          <w:szCs w:val="20"/>
          <w:lang w:val="en-GB"/>
        </w:rPr>
        <w:t xml:space="preserve"> </w:t>
      </w:r>
      <w:r w:rsidRPr="00F1612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even ones that are generally “private.”</w:t>
      </w:r>
    </w:p>
    <w:p w:rsidR="00F1612B" w:rsidRDefault="00F1612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F1612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can’t evade scrutiny by implementing policy through secondary bodies.</w:t>
      </w:r>
    </w:p>
    <w:p w:rsidR="00F1612B" w:rsidRPr="00FB78D0" w:rsidRDefault="00FB78D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B78D0">
        <w:rPr>
          <w:rFonts w:ascii="Times New Roman" w:hAnsi="Times New Roman" w:cs="Times New Roman"/>
          <w:b/>
          <w:sz w:val="20"/>
          <w:szCs w:val="20"/>
          <w:lang w:val="en-GB"/>
        </w:rPr>
        <w:t>Private entities may be subject</w:t>
      </w:r>
      <w:r>
        <w:rPr>
          <w:rFonts w:ascii="Times New Roman" w:hAnsi="Times New Roman" w:cs="Times New Roman"/>
          <w:sz w:val="20"/>
          <w:szCs w:val="20"/>
          <w:lang w:val="en-GB"/>
        </w:rPr>
        <w:t xml:space="preserve"> to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w:t>
      </w:r>
      <w:r w:rsidRPr="00FB78D0">
        <w:rPr>
          <w:rFonts w:ascii="Times New Roman" w:hAnsi="Times New Roman" w:cs="Times New Roman"/>
          <w:b/>
          <w:sz w:val="20"/>
          <w:szCs w:val="20"/>
          <w:lang w:val="en-GB"/>
        </w:rPr>
        <w:t>if acting to further a govt program or policy</w:t>
      </w:r>
      <w:r>
        <w:rPr>
          <w:rFonts w:ascii="Times New Roman" w:hAnsi="Times New Roman" w:cs="Times New Roman"/>
          <w:sz w:val="20"/>
          <w:szCs w:val="20"/>
          <w:lang w:val="en-GB"/>
        </w:rPr>
        <w:t xml:space="preserve"> </w:t>
      </w:r>
      <w:r w:rsidRPr="00FB78D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for </w:t>
      </w:r>
      <w:r>
        <w:rPr>
          <w:rFonts w:ascii="Times New Roman" w:hAnsi="Times New Roman" w:cs="Times New Roman"/>
          <w:i/>
          <w:sz w:val="20"/>
          <w:szCs w:val="20"/>
          <w:lang w:val="en-GB"/>
        </w:rPr>
        <w:t>that</w:t>
      </w:r>
      <w:r>
        <w:rPr>
          <w:rFonts w:ascii="Times New Roman" w:hAnsi="Times New Roman" w:cs="Times New Roman"/>
          <w:sz w:val="20"/>
          <w:szCs w:val="20"/>
          <w:lang w:val="en-GB"/>
        </w:rPr>
        <w:t xml:space="preserve"> function.</w:t>
      </w:r>
    </w:p>
    <w:p w:rsidR="00FB78D0" w:rsidRDefault="00FB78D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FB78D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Merely serving a “public function” or being “public” not enough </w:t>
      </w:r>
      <w:r w:rsidRPr="00FB78D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must be implementing specific govt policy.</w:t>
      </w:r>
    </w:p>
    <w:p w:rsidR="00FB78D0" w:rsidRDefault="0056679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Court finds that the </w:t>
      </w:r>
      <w:r w:rsidRPr="00566797">
        <w:rPr>
          <w:rFonts w:ascii="Times New Roman" w:hAnsi="Times New Roman" w:cs="Times New Roman"/>
          <w:b/>
          <w:sz w:val="20"/>
          <w:szCs w:val="20"/>
          <w:lang w:val="en-GB"/>
        </w:rPr>
        <w:t>hospital is carrying out a specific govt objective</w:t>
      </w:r>
      <w:r>
        <w:rPr>
          <w:rFonts w:ascii="Times New Roman" w:hAnsi="Times New Roman" w:cs="Times New Roman"/>
          <w:sz w:val="20"/>
          <w:szCs w:val="20"/>
          <w:lang w:val="en-GB"/>
        </w:rPr>
        <w:t xml:space="preserve"> </w:t>
      </w:r>
      <w:r w:rsidRPr="0056679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delivery of a comprehensive social program.</w:t>
      </w:r>
    </w:p>
    <w:p w:rsidR="00574C6E" w:rsidRDefault="0056679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6679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Merely vehicle used by </w:t>
      </w:r>
      <w:r w:rsidR="00C6642A">
        <w:rPr>
          <w:rFonts w:ascii="Times New Roman" w:hAnsi="Times New Roman" w:cs="Times New Roman"/>
          <w:sz w:val="20"/>
          <w:szCs w:val="20"/>
          <w:lang w:val="en-GB"/>
        </w:rPr>
        <w:t>legis</w:t>
      </w:r>
      <w:r>
        <w:rPr>
          <w:rFonts w:ascii="Times New Roman" w:hAnsi="Times New Roman" w:cs="Times New Roman"/>
          <w:sz w:val="20"/>
          <w:szCs w:val="20"/>
          <w:lang w:val="en-GB"/>
        </w:rPr>
        <w:t xml:space="preserve"> to implement a program </w:t>
      </w:r>
      <w:r w:rsidR="00C6642A">
        <w:rPr>
          <w:rFonts w:ascii="Times New Roman" w:hAnsi="Times New Roman" w:cs="Times New Roman"/>
          <w:sz w:val="20"/>
          <w:szCs w:val="20"/>
          <w:lang w:val="en-GB"/>
        </w:rPr>
        <w:t xml:space="preserve"> (providing medical services is NOT internal management)</w:t>
      </w:r>
    </w:p>
    <w:p w:rsidR="00566797" w:rsidRDefault="00574C6E" w:rsidP="00944CA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TEST FOR PRIVATE ENTITY:</w:t>
      </w:r>
      <w:r>
        <w:rPr>
          <w:rFonts w:ascii="Times New Roman" w:hAnsi="Times New Roman" w:cs="Times New Roman"/>
          <w:sz w:val="20"/>
          <w:szCs w:val="20"/>
          <w:lang w:val="en-GB"/>
        </w:rPr>
        <w:t xml:space="preserve"> is there a </w:t>
      </w:r>
      <w:r w:rsidR="00566797">
        <w:rPr>
          <w:rFonts w:ascii="Times New Roman" w:hAnsi="Times New Roman" w:cs="Times New Roman"/>
          <w:sz w:val="20"/>
          <w:szCs w:val="20"/>
          <w:lang w:val="en-GB"/>
        </w:rPr>
        <w:t>“</w:t>
      </w:r>
      <w:r w:rsidR="00566797" w:rsidRPr="00566797">
        <w:rPr>
          <w:rFonts w:ascii="Times New Roman" w:hAnsi="Times New Roman" w:cs="Times New Roman"/>
          <w:b/>
          <w:sz w:val="20"/>
          <w:szCs w:val="20"/>
          <w:u w:val="single"/>
          <w:lang w:val="en-GB"/>
        </w:rPr>
        <w:t>direct and... precisely defined connection</w:t>
      </w:r>
      <w:r w:rsidR="0056679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574C6E">
        <w:rPr>
          <w:rFonts w:ascii="Times New Roman" w:hAnsi="Times New Roman" w:cs="Times New Roman"/>
          <w:b/>
          <w:sz w:val="20"/>
          <w:szCs w:val="20"/>
          <w:lang w:val="en-GB"/>
        </w:rPr>
        <w:t xml:space="preserve">b/w the </w:t>
      </w:r>
      <w:r w:rsidR="00ED1359" w:rsidRPr="00ED1359">
        <w:rPr>
          <w:rFonts w:ascii="Times New Roman" w:hAnsi="Times New Roman" w:cs="Times New Roman"/>
          <w:b/>
          <w:sz w:val="20"/>
          <w:szCs w:val="20"/>
          <w:u w:val="single"/>
          <w:lang w:val="en-GB"/>
        </w:rPr>
        <w:t xml:space="preserve">nature of the </w:t>
      </w:r>
      <w:r w:rsidRPr="00ED1359">
        <w:rPr>
          <w:rFonts w:ascii="Times New Roman" w:hAnsi="Times New Roman" w:cs="Times New Roman"/>
          <w:b/>
          <w:sz w:val="20"/>
          <w:szCs w:val="20"/>
          <w:u w:val="single"/>
          <w:lang w:val="en-GB"/>
        </w:rPr>
        <w:t>activity</w:t>
      </w:r>
      <w:r w:rsidRPr="00574C6E">
        <w:rPr>
          <w:rFonts w:ascii="Times New Roman" w:hAnsi="Times New Roman" w:cs="Times New Roman"/>
          <w:b/>
          <w:sz w:val="20"/>
          <w:szCs w:val="20"/>
          <w:lang w:val="en-GB"/>
        </w:rPr>
        <w:t xml:space="preserve"> in question and </w:t>
      </w:r>
      <w:r w:rsidRPr="00ED1359">
        <w:rPr>
          <w:rFonts w:ascii="Times New Roman" w:hAnsi="Times New Roman" w:cs="Times New Roman"/>
          <w:b/>
          <w:sz w:val="20"/>
          <w:szCs w:val="20"/>
          <w:u w:val="single"/>
          <w:lang w:val="en-GB"/>
        </w:rPr>
        <w:t>specific govt program or policy</w:t>
      </w:r>
      <w:r>
        <w:rPr>
          <w:rFonts w:ascii="Times New Roman" w:hAnsi="Times New Roman" w:cs="Times New Roman"/>
          <w:sz w:val="20"/>
          <w:szCs w:val="20"/>
          <w:lang w:val="en-GB"/>
        </w:rPr>
        <w:t xml:space="preserve">? If yes,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is applicable!</w:t>
      </w:r>
    </w:p>
    <w:p w:rsidR="00ED1359" w:rsidRPr="00574C6E" w:rsidRDefault="00ED1359" w:rsidP="00574C6E">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ED135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NOTE: </w:t>
      </w:r>
      <w:r w:rsidRPr="00F31D83">
        <w:rPr>
          <w:rFonts w:ascii="Times New Roman" w:hAnsi="Times New Roman" w:cs="Times New Roman"/>
          <w:b/>
          <w:sz w:val="20"/>
          <w:szCs w:val="20"/>
          <w:lang w:val="en-GB"/>
        </w:rPr>
        <w:t xml:space="preserve">For an </w:t>
      </w:r>
      <w:r w:rsidRPr="00F31D83">
        <w:rPr>
          <w:rFonts w:ascii="Times New Roman" w:hAnsi="Times New Roman" w:cs="Times New Roman"/>
          <w:b/>
          <w:sz w:val="20"/>
          <w:szCs w:val="20"/>
          <w:u w:val="single"/>
          <w:lang w:val="en-GB"/>
        </w:rPr>
        <w:t>entity, question is “degree</w:t>
      </w:r>
      <w:r w:rsidRPr="00F31D83">
        <w:rPr>
          <w:rFonts w:ascii="Times New Roman" w:hAnsi="Times New Roman" w:cs="Times New Roman"/>
          <w:b/>
          <w:sz w:val="20"/>
          <w:szCs w:val="20"/>
          <w:lang w:val="en-GB"/>
        </w:rPr>
        <w:t xml:space="preserve"> of control.” For a </w:t>
      </w:r>
      <w:r w:rsidRPr="00F31D83">
        <w:rPr>
          <w:rFonts w:ascii="Times New Roman" w:hAnsi="Times New Roman" w:cs="Times New Roman"/>
          <w:b/>
          <w:sz w:val="20"/>
          <w:szCs w:val="20"/>
          <w:u w:val="single"/>
          <w:lang w:val="en-GB"/>
        </w:rPr>
        <w:t>function, it is “nature</w:t>
      </w:r>
      <w:r w:rsidRPr="00F31D83">
        <w:rPr>
          <w:rFonts w:ascii="Times New Roman" w:hAnsi="Times New Roman" w:cs="Times New Roman"/>
          <w:b/>
          <w:sz w:val="20"/>
          <w:szCs w:val="20"/>
          <w:lang w:val="en-GB"/>
        </w:rPr>
        <w:t xml:space="preserve"> of the activity.”</w:t>
      </w:r>
    </w:p>
    <w:p w:rsidR="00566797" w:rsidRDefault="0056679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66797">
        <w:rPr>
          <w:rFonts w:ascii="Times New Roman" w:hAnsi="Times New Roman" w:cs="Times New Roman"/>
          <w:sz w:val="20"/>
          <w:szCs w:val="20"/>
          <w:lang w:val="en-GB"/>
        </w:rPr>
        <w:sym w:font="Wingdings" w:char="F0E0"/>
      </w:r>
      <w:r w:rsidR="00944CAD">
        <w:rPr>
          <w:rFonts w:ascii="Times New Roman" w:hAnsi="Times New Roman" w:cs="Times New Roman"/>
          <w:sz w:val="20"/>
          <w:szCs w:val="20"/>
          <w:lang w:val="en-GB"/>
        </w:rPr>
        <w:t xml:space="preserve"> Here, it r</w:t>
      </w:r>
      <w:r>
        <w:rPr>
          <w:rFonts w:ascii="Times New Roman" w:hAnsi="Times New Roman" w:cs="Times New Roman"/>
          <w:sz w:val="20"/>
          <w:szCs w:val="20"/>
          <w:lang w:val="en-GB"/>
        </w:rPr>
        <w:t xml:space="preserve">esembles a govt service more than an insurance scheme </w:t>
      </w:r>
      <w:r w:rsidRPr="0056679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policy, acting as govt agent.</w:t>
      </w:r>
    </w:p>
    <w:p w:rsidR="0063457D" w:rsidRPr="0063457D" w:rsidRDefault="0063457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Hierarchy for challenging something: </w:t>
      </w:r>
      <w:r>
        <w:rPr>
          <w:rFonts w:ascii="Times New Roman" w:hAnsi="Times New Roman" w:cs="Times New Roman"/>
          <w:sz w:val="20"/>
          <w:szCs w:val="20"/>
          <w:lang w:val="en-GB"/>
        </w:rPr>
        <w:t>Legislation &gt; government entity &gt; government function.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733525">
        <w:rPr>
          <w:rFonts w:ascii="Times New Roman" w:hAnsi="Times New Roman" w:cs="Times New Roman"/>
          <w:sz w:val="20"/>
          <w:szCs w:val="20"/>
          <w:lang w:val="en-GB"/>
        </w:rPr>
        <w:t xml:space="preserve">Hospital not govt but serving govt function. Order to </w:t>
      </w:r>
      <w:r w:rsidR="00D42014">
        <w:rPr>
          <w:rFonts w:ascii="Times New Roman" w:hAnsi="Times New Roman" w:cs="Times New Roman"/>
          <w:sz w:val="20"/>
          <w:szCs w:val="20"/>
          <w:lang w:val="en-GB"/>
        </w:rPr>
        <w:t>BC govt to fix the Act (note: no order to do something specific).</w:t>
      </w:r>
    </w:p>
    <w:p w:rsidR="001657CE" w:rsidRPr="008A3CAF" w:rsidRDefault="001657CE"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Vriend v Alberta</w:t>
      </w:r>
      <w:r w:rsidR="003F7319" w:rsidRPr="008A3CAF">
        <w:rPr>
          <w:rFonts w:ascii="Times New Roman" w:hAnsi="Times New Roman" w:cs="Times New Roman"/>
          <w:b/>
          <w:lang w:val="en-GB"/>
        </w:rPr>
        <w:t>, [</w:t>
      </w:r>
      <w:r>
        <w:rPr>
          <w:rFonts w:ascii="Times New Roman" w:hAnsi="Times New Roman" w:cs="Times New Roman"/>
          <w:b/>
          <w:lang w:val="en-GB"/>
        </w:rPr>
        <w:t>1998</w:t>
      </w:r>
      <w:r w:rsidR="003F7319" w:rsidRPr="008A3CAF">
        <w:rPr>
          <w:rFonts w:ascii="Times New Roman" w:hAnsi="Times New Roman" w:cs="Times New Roman"/>
          <w:b/>
          <w:lang w:val="en-GB"/>
        </w:rPr>
        <w:t xml:space="preserve">] </w:t>
      </w:r>
      <w:r>
        <w:rPr>
          <w:rFonts w:ascii="Times New Roman" w:hAnsi="Times New Roman" w:cs="Times New Roman"/>
          <w:b/>
          <w:lang w:val="en-GB"/>
        </w:rPr>
        <w:t>1 SCR 493</w:t>
      </w:r>
      <w:r w:rsidR="003F7319" w:rsidRPr="008A3CAF">
        <w:rPr>
          <w:rFonts w:ascii="Times New Roman" w:hAnsi="Times New Roman" w:cs="Times New Roman"/>
          <w:b/>
          <w:lang w:val="en-GB"/>
        </w:rPr>
        <w:tab/>
      </w:r>
    </w:p>
    <w:p w:rsidR="003F7319" w:rsidRPr="00634242" w:rsidRDefault="00B245C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Application of the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is not restricted to situations in which govt actively encroaches on rights</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B245C9">
        <w:rPr>
          <w:rFonts w:ascii="Times New Roman" w:hAnsi="Times New Roman" w:cs="Times New Roman"/>
          <w:sz w:val="20"/>
          <w:szCs w:val="20"/>
          <w:lang w:val="en-GB"/>
        </w:rPr>
        <w:t>Man challenges AB’s human rights legislation because it left out sexual orientation as a protected ground.</w:t>
      </w:r>
    </w:p>
    <w:p w:rsidR="003F7319" w:rsidRPr="00B245C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B245C9">
        <w:rPr>
          <w:rFonts w:ascii="Times New Roman" w:hAnsi="Times New Roman" w:cs="Times New Roman"/>
          <w:sz w:val="20"/>
          <w:szCs w:val="20"/>
          <w:lang w:val="en-GB"/>
        </w:rPr>
        <w:t xml:space="preserve">Can a government omission by challenged under the </w:t>
      </w:r>
      <w:r w:rsidR="00B245C9">
        <w:rPr>
          <w:rFonts w:ascii="Times New Roman" w:hAnsi="Times New Roman" w:cs="Times New Roman"/>
          <w:i/>
          <w:sz w:val="20"/>
          <w:szCs w:val="20"/>
          <w:lang w:val="en-GB"/>
        </w:rPr>
        <w:t>Charter</w:t>
      </w:r>
      <w:r w:rsidR="00B245C9">
        <w:rPr>
          <w:rFonts w:ascii="Times New Roman" w:hAnsi="Times New Roman" w:cs="Times New Roman"/>
          <w:sz w:val="20"/>
          <w:szCs w:val="20"/>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8E17A6">
        <w:rPr>
          <w:rFonts w:ascii="Times New Roman" w:hAnsi="Times New Roman" w:cs="Times New Roman"/>
          <w:sz w:val="20"/>
          <w:szCs w:val="20"/>
          <w:lang w:val="en-GB"/>
        </w:rPr>
        <w:t>“Matters within the authority” does not specify whether it applies to acts, omissions, or both.</w:t>
      </w:r>
    </w:p>
    <w:p w:rsidR="008E17A6" w:rsidRPr="008A3CAF" w:rsidRDefault="008E17A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E17A6">
        <w:rPr>
          <w:rFonts w:ascii="Times New Roman" w:hAnsi="Times New Roman" w:cs="Times New Roman"/>
          <w:sz w:val="20"/>
          <w:szCs w:val="20"/>
          <w:lang w:val="en-GB"/>
        </w:rPr>
        <w:t xml:space="preserve">Mere fact that challenged aspect of Act is its </w:t>
      </w:r>
      <w:r w:rsidRPr="008E17A6">
        <w:rPr>
          <w:rFonts w:ascii="Times New Roman" w:hAnsi="Times New Roman" w:cs="Times New Roman"/>
          <w:b/>
          <w:sz w:val="20"/>
          <w:szCs w:val="20"/>
          <w:lang w:val="en-GB"/>
        </w:rPr>
        <w:t>underinclusiveness should not necessarily render the Charter inapplicable</w:t>
      </w:r>
      <w:r>
        <w:rPr>
          <w:rFonts w:ascii="Times New Roman" w:hAnsi="Times New Roman" w:cs="Times New Roman"/>
          <w:sz w:val="20"/>
          <w:szCs w:val="20"/>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245C9">
        <w:rPr>
          <w:rFonts w:ascii="Times New Roman" w:hAnsi="Times New Roman" w:cs="Times New Roman"/>
          <w:sz w:val="20"/>
          <w:szCs w:val="20"/>
          <w:lang w:val="en-GB"/>
        </w:rPr>
        <w:t>Yes, you can challenge govt omissions. SCC reads in sexual orientation to the AB legislation.</w:t>
      </w:r>
    </w:p>
    <w:p w:rsidR="003F7319" w:rsidRPr="008A3CAF" w:rsidRDefault="003F7319"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Godbout v Longueuil</w:t>
      </w:r>
      <w:r w:rsidR="003F7319" w:rsidRPr="008A3CAF">
        <w:rPr>
          <w:rFonts w:ascii="Times New Roman" w:hAnsi="Times New Roman" w:cs="Times New Roman"/>
          <w:b/>
          <w:lang w:val="en-GB"/>
        </w:rPr>
        <w:t>, [</w:t>
      </w:r>
      <w:r>
        <w:rPr>
          <w:rFonts w:ascii="Times New Roman" w:hAnsi="Times New Roman" w:cs="Times New Roman"/>
          <w:b/>
          <w:lang w:val="en-GB"/>
        </w:rPr>
        <w:t>1997</w:t>
      </w:r>
      <w:r w:rsidR="003F7319" w:rsidRPr="008A3CAF">
        <w:rPr>
          <w:rFonts w:ascii="Times New Roman" w:hAnsi="Times New Roman" w:cs="Times New Roman"/>
          <w:b/>
          <w:lang w:val="en-GB"/>
        </w:rPr>
        <w:t xml:space="preserve">] </w:t>
      </w:r>
      <w:r>
        <w:rPr>
          <w:rFonts w:ascii="Times New Roman" w:hAnsi="Times New Roman" w:cs="Times New Roman"/>
          <w:b/>
          <w:lang w:val="en-GB"/>
        </w:rPr>
        <w:t>3 SCR 844</w:t>
      </w:r>
      <w:r w:rsidR="003F7319" w:rsidRPr="008A3CAF">
        <w:rPr>
          <w:rFonts w:ascii="Times New Roman" w:hAnsi="Times New Roman" w:cs="Times New Roman"/>
          <w:b/>
          <w:lang w:val="en-GB"/>
        </w:rPr>
        <w:tab/>
      </w:r>
    </w:p>
    <w:p w:rsidR="003F7319" w:rsidRPr="00634242" w:rsidRDefault="00185A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i/>
          <w:color w:val="0000FF"/>
          <w:lang w:val="en-GB"/>
        </w:rPr>
        <w:t>Every</w:t>
      </w:r>
      <w:r>
        <w:rPr>
          <w:rFonts w:ascii="Times New Roman" w:hAnsi="Times New Roman" w:cs="Times New Roman"/>
          <w:b/>
          <w:color w:val="0000FF"/>
          <w:lang w:val="en-GB"/>
        </w:rPr>
        <w:t xml:space="preserve"> action of a government entity is subject to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scrutiny</w:t>
      </w:r>
      <w:r w:rsidR="003F7319" w:rsidRPr="00634242">
        <w:rPr>
          <w:rFonts w:ascii="Times New Roman" w:hAnsi="Times New Roman" w:cs="Times New Roman"/>
          <w:b/>
          <w:color w:val="0000FF"/>
          <w:lang w:val="en-GB"/>
        </w:rPr>
        <w:t>.</w:t>
      </w:r>
    </w:p>
    <w:p w:rsidR="003F7319" w:rsidRPr="00CD29FE"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i/>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CD29FE">
        <w:rPr>
          <w:rFonts w:ascii="Times New Roman" w:hAnsi="Times New Roman" w:cs="Times New Roman"/>
          <w:sz w:val="20"/>
          <w:szCs w:val="20"/>
          <w:lang w:val="en-GB"/>
        </w:rPr>
        <w:t xml:space="preserve">City of Longueuil has a resolution requiring that its employees live within city limits. Godbout signs this but eventually moves into a neighbouring community and is fired. City says employer/employee relations are private, not subject to </w:t>
      </w:r>
      <w:r w:rsidR="00CD29FE">
        <w:rPr>
          <w:rFonts w:ascii="Times New Roman" w:hAnsi="Times New Roman" w:cs="Times New Roman"/>
          <w:i/>
          <w:sz w:val="20"/>
          <w:szCs w:val="20"/>
          <w:lang w:val="en-GB"/>
        </w:rPr>
        <w:t>Charter.</w:t>
      </w:r>
    </w:p>
    <w:p w:rsidR="003F7319" w:rsidRPr="00CD29FE"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CD29FE">
        <w:rPr>
          <w:rFonts w:ascii="Times New Roman" w:hAnsi="Times New Roman" w:cs="Times New Roman"/>
          <w:sz w:val="20"/>
          <w:szCs w:val="20"/>
          <w:lang w:val="en-GB"/>
        </w:rPr>
        <w:t xml:space="preserve">  Is every single function of a government entity subject to </w:t>
      </w:r>
      <w:r w:rsidR="00CD29FE">
        <w:rPr>
          <w:rFonts w:ascii="Times New Roman" w:hAnsi="Times New Roman" w:cs="Times New Roman"/>
          <w:i/>
          <w:sz w:val="20"/>
          <w:szCs w:val="20"/>
          <w:lang w:val="en-GB"/>
        </w:rPr>
        <w:t>Charter</w:t>
      </w:r>
      <w:r w:rsidR="00CD29FE">
        <w:rPr>
          <w:rFonts w:ascii="Times New Roman" w:hAnsi="Times New Roman" w:cs="Times New Roman"/>
          <w:sz w:val="20"/>
          <w:szCs w:val="20"/>
          <w:lang w:val="en-GB"/>
        </w:rPr>
        <w:t xml:space="preserve"> scrutiny?</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6E746A">
        <w:rPr>
          <w:rFonts w:ascii="Times New Roman" w:hAnsi="Times New Roman" w:cs="Times New Roman"/>
          <w:sz w:val="20"/>
          <w:szCs w:val="20"/>
          <w:lang w:val="en-GB"/>
        </w:rPr>
        <w:t xml:space="preserve">Yes, </w:t>
      </w:r>
      <w:r w:rsidR="006E746A">
        <w:rPr>
          <w:rFonts w:ascii="Times New Roman" w:hAnsi="Times New Roman" w:cs="Times New Roman"/>
          <w:b/>
          <w:sz w:val="20"/>
          <w:szCs w:val="20"/>
          <w:lang w:val="en-GB"/>
        </w:rPr>
        <w:t xml:space="preserve">actions of government entities are ALL subject to </w:t>
      </w:r>
      <w:r w:rsidR="006E746A">
        <w:rPr>
          <w:rFonts w:ascii="Times New Roman" w:hAnsi="Times New Roman" w:cs="Times New Roman"/>
          <w:b/>
          <w:i/>
          <w:sz w:val="20"/>
          <w:szCs w:val="20"/>
          <w:lang w:val="en-GB"/>
        </w:rPr>
        <w:t>Charter</w:t>
      </w:r>
      <w:r w:rsidR="006E746A">
        <w:rPr>
          <w:rFonts w:ascii="Times New Roman" w:hAnsi="Times New Roman" w:cs="Times New Roman"/>
          <w:b/>
          <w:sz w:val="20"/>
          <w:szCs w:val="20"/>
          <w:lang w:val="en-GB"/>
        </w:rPr>
        <w:t xml:space="preserve"> scrutiny.</w:t>
      </w:r>
    </w:p>
    <w:p w:rsidR="006E746A" w:rsidRDefault="006E746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Issue of </w:t>
      </w:r>
      <w:r>
        <w:rPr>
          <w:rFonts w:ascii="Times New Roman" w:hAnsi="Times New Roman" w:cs="Times New Roman"/>
          <w:b/>
          <w:sz w:val="20"/>
          <w:szCs w:val="20"/>
          <w:lang w:val="en-GB"/>
        </w:rPr>
        <w:t>colourability</w:t>
      </w:r>
      <w:r>
        <w:rPr>
          <w:rFonts w:ascii="Times New Roman" w:hAnsi="Times New Roman" w:cs="Times New Roman"/>
          <w:sz w:val="20"/>
          <w:szCs w:val="20"/>
          <w:lang w:val="en-GB"/>
        </w:rPr>
        <w:t xml:space="preserve">: govt can’t evade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by incorporating things into private contracts.</w:t>
      </w:r>
    </w:p>
    <w:p w:rsidR="00AF7FA7" w:rsidRDefault="00AF7F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Municipalities are government</w:t>
      </w:r>
      <w:r>
        <w:rPr>
          <w:rFonts w:ascii="Times New Roman" w:hAnsi="Times New Roman" w:cs="Times New Roman"/>
          <w:sz w:val="20"/>
          <w:szCs w:val="20"/>
          <w:lang w:val="en-GB"/>
        </w:rPr>
        <w:t xml:space="preserve">, so everything they do is subject to the </w:t>
      </w:r>
      <w:r>
        <w:rPr>
          <w:rFonts w:ascii="Times New Roman" w:hAnsi="Times New Roman" w:cs="Times New Roman"/>
          <w:i/>
          <w:sz w:val="20"/>
          <w:szCs w:val="20"/>
          <w:lang w:val="en-GB"/>
        </w:rPr>
        <w:t>Charter</w:t>
      </w:r>
      <w:r>
        <w:rPr>
          <w:rFonts w:ascii="Times New Roman" w:hAnsi="Times New Roman" w:cs="Times New Roman"/>
          <w:sz w:val="20"/>
          <w:szCs w:val="20"/>
          <w:lang w:val="en-GB"/>
        </w:rPr>
        <w:t>, even if it’s a “private” thing.</w:t>
      </w:r>
    </w:p>
    <w:p w:rsidR="00AF7FA7" w:rsidRPr="00AF7FA7" w:rsidRDefault="00AF7F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This case reinforces the idea that a government can’t shirk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obligations by delegating to other entities.</w:t>
      </w:r>
    </w:p>
    <w:p w:rsidR="003F7319" w:rsidRPr="00AF7FA7"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AF7FA7">
        <w:rPr>
          <w:rFonts w:ascii="Times New Roman" w:hAnsi="Times New Roman" w:cs="Times New Roman"/>
          <w:sz w:val="20"/>
          <w:szCs w:val="20"/>
          <w:lang w:val="en-GB"/>
        </w:rPr>
        <w:t xml:space="preserve">Everything government does is subject to </w:t>
      </w:r>
      <w:r w:rsidR="00AF7FA7">
        <w:rPr>
          <w:rFonts w:ascii="Times New Roman" w:hAnsi="Times New Roman" w:cs="Times New Roman"/>
          <w:i/>
          <w:sz w:val="20"/>
          <w:szCs w:val="20"/>
          <w:lang w:val="en-GB"/>
        </w:rPr>
        <w:t>Charter</w:t>
      </w:r>
      <w:r w:rsidR="00AF7FA7">
        <w:rPr>
          <w:rFonts w:ascii="Times New Roman" w:hAnsi="Times New Roman" w:cs="Times New Roman"/>
          <w:sz w:val="20"/>
          <w:szCs w:val="20"/>
          <w:lang w:val="en-GB"/>
        </w:rPr>
        <w:t xml:space="preserve"> so the resolution is struck down.</w:t>
      </w:r>
    </w:p>
    <w:p w:rsidR="00CF0525" w:rsidRDefault="00CF0525" w:rsidP="005E55C0">
      <w:pPr>
        <w:pStyle w:val="NoSpacing"/>
        <w:rPr>
          <w:rFonts w:ascii="Times New Roman" w:hAnsi="Times New Roman" w:cs="Times New Roman"/>
          <w:b/>
          <w:sz w:val="24"/>
          <w:szCs w:val="24"/>
          <w:highlight w:val="yellow"/>
          <w:u w:val="single"/>
          <w:lang w:val="en-GB"/>
        </w:rPr>
      </w:pPr>
    </w:p>
    <w:p w:rsidR="00AA6879" w:rsidRDefault="00AA6879">
      <w:pPr>
        <w:rPr>
          <w:rFonts w:ascii="Times New Roman" w:hAnsi="Times New Roman" w:cs="Times New Roman"/>
          <w:b/>
          <w:sz w:val="24"/>
          <w:szCs w:val="24"/>
          <w:highlight w:val="yellow"/>
          <w:u w:val="single"/>
          <w:lang w:val="en-GB"/>
        </w:rPr>
      </w:pPr>
    </w:p>
    <w:p w:rsidR="00AA6879" w:rsidRDefault="00AA6879">
      <w:pPr>
        <w:rPr>
          <w:rFonts w:ascii="Times New Roman" w:hAnsi="Times New Roman" w:cs="Times New Roman"/>
          <w:b/>
          <w:sz w:val="24"/>
          <w:szCs w:val="24"/>
          <w:highlight w:val="yellow"/>
          <w:u w:val="single"/>
          <w:lang w:val="en-GB"/>
        </w:rPr>
      </w:pPr>
      <w:r>
        <w:rPr>
          <w:rFonts w:ascii="Times New Roman" w:hAnsi="Times New Roman" w:cs="Times New Roman"/>
          <w:b/>
          <w:sz w:val="24"/>
          <w:szCs w:val="24"/>
          <w:highlight w:val="yellow"/>
          <w:u w:val="single"/>
          <w:lang w:val="en-GB"/>
        </w:rPr>
        <w:br w:type="page"/>
      </w: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lastRenderedPageBreak/>
        <w:t>Chapter 9 – Justification</w:t>
      </w:r>
    </w:p>
    <w:p w:rsidR="005E55C0" w:rsidRDefault="005E55C0" w:rsidP="005E55C0">
      <w:pPr>
        <w:spacing w:after="0" w:line="240" w:lineRule="auto"/>
        <w:rPr>
          <w:rFonts w:ascii="Times New Roman" w:hAnsi="Times New Roman" w:cs="Times New Roman"/>
        </w:rPr>
      </w:pPr>
    </w:p>
    <w:p w:rsidR="00CE48CF" w:rsidRPr="008A3CAF" w:rsidRDefault="00CE48CF" w:rsidP="005E55C0">
      <w:pPr>
        <w:spacing w:after="0" w:line="240" w:lineRule="auto"/>
        <w:rPr>
          <w:rFonts w:ascii="Times New Roman" w:hAnsi="Times New Roman" w:cs="Times New Roman"/>
        </w:rPr>
      </w:pPr>
      <w:r>
        <w:rPr>
          <w:rFonts w:ascii="Times New Roman" w:hAnsi="Times New Roman" w:cs="Times New Roman"/>
        </w:rPr>
        <w:t>Justification is essentially a statutory interpretation exercise.</w:t>
      </w:r>
    </w:p>
    <w:p w:rsidR="003F7319" w:rsidRDefault="00CE48CF" w:rsidP="003F7319">
      <w:pPr>
        <w:pStyle w:val="NoSpacing"/>
        <w:rPr>
          <w:rFonts w:ascii="Times New Roman" w:hAnsi="Times New Roman" w:cs="Times New Roman"/>
          <w:lang w:val="en-GB"/>
        </w:rPr>
      </w:pPr>
      <w:r>
        <w:rPr>
          <w:rFonts w:ascii="Times New Roman" w:hAnsi="Times New Roman" w:cs="Times New Roman"/>
          <w:lang w:val="en-GB"/>
        </w:rPr>
        <w:t>Interpretation provisions: ss. 27 (multicultural) and 28 (gender).</w:t>
      </w:r>
    </w:p>
    <w:p w:rsidR="00CE48CF" w:rsidRDefault="00CE48CF" w:rsidP="003F7319">
      <w:pPr>
        <w:pStyle w:val="NoSpacing"/>
        <w:rPr>
          <w:rFonts w:ascii="Times New Roman" w:hAnsi="Times New Roman" w:cs="Times New Roman"/>
          <w:lang w:val="en-GB"/>
        </w:rPr>
      </w:pPr>
      <w:r>
        <w:rPr>
          <w:rFonts w:ascii="Times New Roman" w:hAnsi="Times New Roman" w:cs="Times New Roman"/>
          <w:b/>
          <w:i/>
          <w:lang w:val="en-GB"/>
        </w:rPr>
        <w:t>Hunter</w:t>
      </w:r>
      <w:r>
        <w:rPr>
          <w:rFonts w:ascii="Times New Roman" w:hAnsi="Times New Roman" w:cs="Times New Roman"/>
          <w:lang w:val="en-GB"/>
        </w:rPr>
        <w:t xml:space="preserve"> (1984): For </w:t>
      </w:r>
      <w:r>
        <w:rPr>
          <w:rFonts w:ascii="Times New Roman" w:hAnsi="Times New Roman" w:cs="Times New Roman"/>
          <w:i/>
          <w:lang w:val="en-GB"/>
        </w:rPr>
        <w:t>Charter</w:t>
      </w:r>
      <w:r>
        <w:rPr>
          <w:rFonts w:ascii="Times New Roman" w:hAnsi="Times New Roman" w:cs="Times New Roman"/>
          <w:lang w:val="en-GB"/>
        </w:rPr>
        <w:t xml:space="preserve">, courts must take (1) a </w:t>
      </w:r>
      <w:r>
        <w:rPr>
          <w:rFonts w:ascii="Times New Roman" w:hAnsi="Times New Roman" w:cs="Times New Roman"/>
          <w:b/>
          <w:lang w:val="en-GB"/>
        </w:rPr>
        <w:t>living tree</w:t>
      </w:r>
      <w:r>
        <w:rPr>
          <w:rFonts w:ascii="Times New Roman" w:hAnsi="Times New Roman" w:cs="Times New Roman"/>
          <w:lang w:val="en-GB"/>
        </w:rPr>
        <w:t xml:space="preserve"> approach, and (2) a </w:t>
      </w:r>
      <w:r>
        <w:rPr>
          <w:rFonts w:ascii="Times New Roman" w:hAnsi="Times New Roman" w:cs="Times New Roman"/>
          <w:b/>
          <w:lang w:val="en-GB"/>
        </w:rPr>
        <w:t>purposive</w:t>
      </w:r>
      <w:r>
        <w:rPr>
          <w:rFonts w:ascii="Times New Roman" w:hAnsi="Times New Roman" w:cs="Times New Roman"/>
          <w:lang w:val="en-GB"/>
        </w:rPr>
        <w:t xml:space="preserve"> approach.</w:t>
      </w:r>
    </w:p>
    <w:p w:rsidR="00CE48CF" w:rsidRDefault="00CE48CF" w:rsidP="003F7319">
      <w:pPr>
        <w:pStyle w:val="NoSpacing"/>
        <w:rPr>
          <w:rFonts w:ascii="Times New Roman" w:hAnsi="Times New Roman" w:cs="Times New Roman"/>
          <w:lang w:val="en-GB"/>
        </w:rPr>
      </w:pPr>
      <w:r>
        <w:rPr>
          <w:rFonts w:ascii="Times New Roman" w:hAnsi="Times New Roman" w:cs="Times New Roman"/>
          <w:b/>
          <w:lang w:val="en-GB"/>
        </w:rPr>
        <w:t>Notwithstanding clause</w:t>
      </w:r>
      <w:r>
        <w:rPr>
          <w:rFonts w:ascii="Times New Roman" w:hAnsi="Times New Roman" w:cs="Times New Roman"/>
          <w:lang w:val="en-GB"/>
        </w:rPr>
        <w:t xml:space="preserve">: s. 33 of </w:t>
      </w:r>
      <w:r>
        <w:rPr>
          <w:rFonts w:ascii="Times New Roman" w:hAnsi="Times New Roman" w:cs="Times New Roman"/>
          <w:i/>
          <w:lang w:val="en-GB"/>
        </w:rPr>
        <w:t>Charter</w:t>
      </w:r>
      <w:r>
        <w:rPr>
          <w:rFonts w:ascii="Times New Roman" w:hAnsi="Times New Roman" w:cs="Times New Roman"/>
          <w:lang w:val="en-GB"/>
        </w:rPr>
        <w:t xml:space="preserve"> </w:t>
      </w:r>
      <w:r w:rsidRPr="00CE48CF">
        <w:rPr>
          <w:rFonts w:ascii="Times New Roman" w:hAnsi="Times New Roman" w:cs="Times New Roman"/>
          <w:lang w:val="en-GB"/>
        </w:rPr>
        <w:sym w:font="Wingdings" w:char="F0E0"/>
      </w:r>
      <w:r>
        <w:rPr>
          <w:rFonts w:ascii="Times New Roman" w:hAnsi="Times New Roman" w:cs="Times New Roman"/>
          <w:lang w:val="en-GB"/>
        </w:rPr>
        <w:t xml:space="preserve"> can</w:t>
      </w:r>
      <w:r w:rsidR="00247643">
        <w:rPr>
          <w:rFonts w:ascii="Times New Roman" w:hAnsi="Times New Roman" w:cs="Times New Roman"/>
          <w:lang w:val="en-GB"/>
        </w:rPr>
        <w:t xml:space="preserve"> NOT</w:t>
      </w:r>
      <w:r>
        <w:rPr>
          <w:rFonts w:ascii="Times New Roman" w:hAnsi="Times New Roman" w:cs="Times New Roman"/>
          <w:lang w:val="en-GB"/>
        </w:rPr>
        <w:t xml:space="preserve"> be used against s. 2, ss.7-15. </w:t>
      </w:r>
      <w:r>
        <w:rPr>
          <w:rFonts w:ascii="Times New Roman" w:hAnsi="Times New Roman" w:cs="Times New Roman"/>
          <w:i/>
          <w:lang w:val="en-GB"/>
        </w:rPr>
        <w:t>Charter</w:t>
      </w:r>
      <w:r>
        <w:rPr>
          <w:rFonts w:ascii="Times New Roman" w:hAnsi="Times New Roman" w:cs="Times New Roman"/>
          <w:lang w:val="en-GB"/>
        </w:rPr>
        <w:t xml:space="preserve"> rights aren’t absolute!</w:t>
      </w:r>
    </w:p>
    <w:p w:rsidR="00CE48CF" w:rsidRDefault="00CE48CF" w:rsidP="00CE48CF">
      <w:pPr>
        <w:pStyle w:val="NoSpacing"/>
        <w:rPr>
          <w:rFonts w:ascii="Times New Roman" w:hAnsi="Times New Roman" w:cs="Times New Roman"/>
          <w:lang w:val="en-GB"/>
        </w:rPr>
      </w:pPr>
    </w:p>
    <w:p w:rsidR="00CE48CF" w:rsidRPr="00CE48CF" w:rsidRDefault="00CE48CF" w:rsidP="00CE48CF">
      <w:pPr>
        <w:pStyle w:val="NoSpacing"/>
        <w:rPr>
          <w:rFonts w:ascii="Times New Roman" w:hAnsi="Times New Roman" w:cs="Times New Roman"/>
          <w:lang w:val="en-GB"/>
        </w:rPr>
      </w:pPr>
      <w:r w:rsidRPr="00CE48CF">
        <w:rPr>
          <w:rFonts w:ascii="Times New Roman" w:hAnsi="Times New Roman" w:cs="Times New Roman"/>
          <w:b/>
          <w:u w:val="single"/>
          <w:lang w:val="en-GB"/>
        </w:rPr>
        <w:t>Justification of infringements</w:t>
      </w:r>
      <w:r>
        <w:rPr>
          <w:rFonts w:ascii="Times New Roman" w:hAnsi="Times New Roman" w:cs="Times New Roman"/>
          <w:lang w:val="en-GB"/>
        </w:rPr>
        <w:t xml:space="preserve">: </w:t>
      </w:r>
      <w:r>
        <w:rPr>
          <w:rFonts w:ascii="Times New Roman" w:hAnsi="Times New Roman" w:cs="Times New Roman"/>
          <w:b/>
          <w:lang w:val="en-GB"/>
        </w:rPr>
        <w:t xml:space="preserve">s. 1 </w:t>
      </w:r>
      <w:r w:rsidRPr="00CE48CF">
        <w:rPr>
          <w:rFonts w:ascii="Times New Roman" w:hAnsi="Times New Roman" w:cs="Times New Roman"/>
          <w:b/>
          <w:lang w:val="en-GB"/>
        </w:rPr>
        <w:sym w:font="Wingdings" w:char="F0E0"/>
      </w:r>
      <w:r>
        <w:rPr>
          <w:rFonts w:ascii="Times New Roman" w:hAnsi="Times New Roman" w:cs="Times New Roman"/>
          <w:b/>
          <w:lang w:val="en-GB"/>
        </w:rPr>
        <w:t xml:space="preserve"> </w:t>
      </w:r>
      <w:r w:rsidRPr="00CE48CF">
        <w:rPr>
          <w:rFonts w:ascii="Times New Roman" w:hAnsi="Times New Roman" w:cs="Times New Roman"/>
          <w:b/>
          <w:i/>
          <w:lang w:val="en-GB"/>
        </w:rPr>
        <w:t>Oakes</w:t>
      </w:r>
      <w:r>
        <w:rPr>
          <w:rFonts w:ascii="Times New Roman" w:hAnsi="Times New Roman" w:cs="Times New Roman"/>
          <w:b/>
          <w:lang w:val="en-GB"/>
        </w:rPr>
        <w:t xml:space="preserve"> Test</w:t>
      </w:r>
      <w:r>
        <w:rPr>
          <w:rFonts w:ascii="Times New Roman" w:hAnsi="Times New Roman" w:cs="Times New Roman"/>
          <w:lang w:val="en-GB"/>
        </w:rPr>
        <w:t>.</w:t>
      </w:r>
    </w:p>
    <w:p w:rsidR="00CE48CF" w:rsidRPr="00CE48CF" w:rsidRDefault="00CE48CF" w:rsidP="00CE48CF">
      <w:pPr>
        <w:pStyle w:val="NoSpacing"/>
        <w:rPr>
          <w:rFonts w:ascii="Times New Roman" w:hAnsi="Times New Roman" w:cs="Times New Roman"/>
          <w:lang w:val="en-GB"/>
        </w:rPr>
      </w:pPr>
      <w:r w:rsidRPr="00CE48CF">
        <w:rPr>
          <w:rFonts w:ascii="Times New Roman" w:hAnsi="Times New Roman" w:cs="Times New Roman"/>
          <w:lang w:val="en-GB"/>
        </w:rPr>
        <w:t>1.  Find the breach of right pursuant to your claim</w:t>
      </w:r>
    </w:p>
    <w:p w:rsidR="00CE48CF" w:rsidRPr="00CE48CF" w:rsidRDefault="00CE48CF" w:rsidP="00CE48CF">
      <w:pPr>
        <w:pStyle w:val="NoSpacing"/>
        <w:ind w:left="720"/>
        <w:rPr>
          <w:rFonts w:ascii="Times New Roman" w:hAnsi="Times New Roman" w:cs="Times New Roman"/>
          <w:lang w:val="en-GB"/>
        </w:rPr>
      </w:pPr>
      <w:r w:rsidRPr="00CE48CF">
        <w:rPr>
          <w:rFonts w:ascii="Times New Roman" w:hAnsi="Times New Roman" w:cs="Times New Roman"/>
          <w:lang w:val="en-GB"/>
        </w:rPr>
        <w:t>• Characterization process:  interpret the right and your alleged violation</w:t>
      </w:r>
    </w:p>
    <w:p w:rsidR="00CE48CF" w:rsidRPr="00CE48CF" w:rsidRDefault="00CE48CF" w:rsidP="00CE48CF">
      <w:pPr>
        <w:pStyle w:val="NoSpacing"/>
        <w:ind w:left="720"/>
        <w:rPr>
          <w:rFonts w:ascii="Times New Roman" w:hAnsi="Times New Roman" w:cs="Times New Roman"/>
          <w:lang w:val="en-GB"/>
        </w:rPr>
      </w:pPr>
      <w:r w:rsidRPr="00CE48CF">
        <w:rPr>
          <w:rFonts w:ascii="Times New Roman" w:hAnsi="Times New Roman" w:cs="Times New Roman"/>
          <w:lang w:val="en-GB"/>
        </w:rPr>
        <w:t>• This is a relatively easy stage b/c Courts are very liberal at this level as the limitations kick in at s.1</w:t>
      </w:r>
    </w:p>
    <w:p w:rsidR="00CE48CF" w:rsidRPr="00CE48CF" w:rsidRDefault="00CE48CF" w:rsidP="00CE48CF">
      <w:pPr>
        <w:pStyle w:val="NoSpacing"/>
        <w:rPr>
          <w:rFonts w:ascii="Times New Roman" w:hAnsi="Times New Roman" w:cs="Times New Roman"/>
          <w:lang w:val="en-GB"/>
        </w:rPr>
      </w:pPr>
      <w:r w:rsidRPr="00CE48CF">
        <w:rPr>
          <w:rFonts w:ascii="Times New Roman" w:hAnsi="Times New Roman" w:cs="Times New Roman"/>
          <w:lang w:val="en-GB"/>
        </w:rPr>
        <w:t>2.  Rights are subject to reasonable limits prescribed by law as can be demonstrably justi</w:t>
      </w:r>
      <w:r>
        <w:rPr>
          <w:rFonts w:ascii="Times New Roman" w:hAnsi="Times New Roman" w:cs="Times New Roman"/>
          <w:lang w:val="en-GB"/>
        </w:rPr>
        <w:t>fied in a free/</w:t>
      </w:r>
      <w:r w:rsidRPr="00CE48CF">
        <w:rPr>
          <w:rFonts w:ascii="Times New Roman" w:hAnsi="Times New Roman" w:cs="Times New Roman"/>
          <w:lang w:val="en-GB"/>
        </w:rPr>
        <w:t>demo</w:t>
      </w:r>
      <w:r>
        <w:rPr>
          <w:rFonts w:ascii="Times New Roman" w:hAnsi="Times New Roman" w:cs="Times New Roman"/>
          <w:lang w:val="en-GB"/>
        </w:rPr>
        <w:t>.</w:t>
      </w:r>
      <w:r w:rsidRPr="00CE48CF">
        <w:rPr>
          <w:rFonts w:ascii="Times New Roman" w:hAnsi="Times New Roman" w:cs="Times New Roman"/>
          <w:lang w:val="en-GB"/>
        </w:rPr>
        <w:t xml:space="preserve"> society</w:t>
      </w:r>
    </w:p>
    <w:p w:rsidR="00CE48CF" w:rsidRPr="00CE48CF" w:rsidRDefault="00CE48CF" w:rsidP="00CE48CF">
      <w:pPr>
        <w:pStyle w:val="NoSpacing"/>
        <w:ind w:firstLine="720"/>
        <w:rPr>
          <w:rFonts w:ascii="Times New Roman" w:hAnsi="Times New Roman" w:cs="Times New Roman"/>
          <w:lang w:val="en-GB"/>
        </w:rPr>
      </w:pPr>
      <w:r w:rsidRPr="00CE48CF">
        <w:rPr>
          <w:rFonts w:ascii="Times New Roman" w:hAnsi="Times New Roman" w:cs="Times New Roman"/>
          <w:lang w:val="en-GB"/>
        </w:rPr>
        <w:t xml:space="preserve"> (a) “prescribed by law”:  there must be legislation</w:t>
      </w:r>
    </w:p>
    <w:p w:rsidR="00CE48CF" w:rsidRPr="00CE48CF" w:rsidRDefault="00CE48CF" w:rsidP="00CE48CF">
      <w:pPr>
        <w:pStyle w:val="NoSpacing"/>
        <w:ind w:left="1440"/>
        <w:rPr>
          <w:rFonts w:ascii="Times New Roman" w:hAnsi="Times New Roman" w:cs="Times New Roman"/>
          <w:lang w:val="en-GB"/>
        </w:rPr>
      </w:pPr>
      <w:r w:rsidRPr="00CE48CF">
        <w:rPr>
          <w:rFonts w:ascii="Times New Roman" w:hAnsi="Times New Roman" w:cs="Times New Roman"/>
          <w:lang w:val="en-GB"/>
        </w:rPr>
        <w:t xml:space="preserve"> (i) </w:t>
      </w:r>
      <w:r>
        <w:rPr>
          <w:rFonts w:ascii="Times New Roman" w:hAnsi="Times New Roman" w:cs="Times New Roman"/>
          <w:lang w:val="en-GB"/>
        </w:rPr>
        <w:t>I</w:t>
      </w:r>
      <w:r w:rsidRPr="00CE48CF">
        <w:rPr>
          <w:rFonts w:ascii="Times New Roman" w:hAnsi="Times New Roman" w:cs="Times New Roman"/>
          <w:lang w:val="en-GB"/>
        </w:rPr>
        <w:t xml:space="preserve">f no legislation </w:t>
      </w:r>
      <w:r w:rsidRPr="00CE48CF">
        <w:rPr>
          <w:rFonts w:ascii="Times New Roman" w:hAnsi="Times New Roman" w:cs="Times New Roman"/>
          <w:lang w:val="en-GB"/>
        </w:rPr>
        <w:sym w:font="Wingdings" w:char="F0E0"/>
      </w:r>
      <w:r w:rsidRPr="00CE48CF">
        <w:rPr>
          <w:rFonts w:ascii="Times New Roman" w:hAnsi="Times New Roman" w:cs="Times New Roman"/>
          <w:lang w:val="en-GB"/>
        </w:rPr>
        <w:t xml:space="preserve"> no s.1 analysis – </w:t>
      </w:r>
      <w:r>
        <w:rPr>
          <w:rFonts w:ascii="Times New Roman" w:hAnsi="Times New Roman" w:cs="Times New Roman"/>
          <w:i/>
          <w:lang w:val="en-GB"/>
        </w:rPr>
        <w:t>C</w:t>
      </w:r>
      <w:r w:rsidRPr="00CE48CF">
        <w:rPr>
          <w:rFonts w:ascii="Times New Roman" w:hAnsi="Times New Roman" w:cs="Times New Roman"/>
          <w:i/>
          <w:lang w:val="en-GB"/>
        </w:rPr>
        <w:t>harter</w:t>
      </w:r>
      <w:r w:rsidRPr="00CE48CF">
        <w:rPr>
          <w:rFonts w:ascii="Times New Roman" w:hAnsi="Times New Roman" w:cs="Times New Roman"/>
          <w:lang w:val="en-GB"/>
        </w:rPr>
        <w:t xml:space="preserve"> challenge fail</w:t>
      </w:r>
      <w:r>
        <w:rPr>
          <w:rFonts w:ascii="Times New Roman" w:hAnsi="Times New Roman" w:cs="Times New Roman"/>
          <w:lang w:val="en-GB"/>
        </w:rPr>
        <w:t>s</w:t>
      </w:r>
    </w:p>
    <w:p w:rsidR="00CE48CF" w:rsidRPr="00756DE7" w:rsidRDefault="00CE48CF" w:rsidP="00CE48CF">
      <w:pPr>
        <w:pStyle w:val="NoSpacing"/>
        <w:ind w:left="1440"/>
        <w:rPr>
          <w:rFonts w:ascii="Times New Roman" w:hAnsi="Times New Roman" w:cs="Times New Roman"/>
          <w:lang w:val="en-GB"/>
        </w:rPr>
      </w:pPr>
      <w:r w:rsidRPr="00CE48CF">
        <w:rPr>
          <w:rFonts w:ascii="Times New Roman" w:hAnsi="Times New Roman" w:cs="Times New Roman"/>
          <w:lang w:val="en-GB"/>
        </w:rPr>
        <w:t xml:space="preserve"> (ii) </w:t>
      </w:r>
      <w:r>
        <w:rPr>
          <w:rFonts w:ascii="Times New Roman" w:hAnsi="Times New Roman" w:cs="Times New Roman"/>
          <w:lang w:val="en-GB"/>
        </w:rPr>
        <w:t>I</w:t>
      </w:r>
      <w:r w:rsidRPr="00CE48CF">
        <w:rPr>
          <w:rFonts w:ascii="Times New Roman" w:hAnsi="Times New Roman" w:cs="Times New Roman"/>
          <w:lang w:val="en-GB"/>
        </w:rPr>
        <w:t xml:space="preserve">f there is legislation </w:t>
      </w:r>
      <w:r w:rsidRPr="00CE48CF">
        <w:rPr>
          <w:rFonts w:ascii="Times New Roman" w:hAnsi="Times New Roman" w:cs="Times New Roman"/>
          <w:lang w:val="en-GB"/>
        </w:rPr>
        <w:sym w:font="Wingdings" w:char="F0E0"/>
      </w:r>
      <w:r w:rsidRPr="00CE48CF">
        <w:rPr>
          <w:rFonts w:ascii="Times New Roman" w:hAnsi="Times New Roman" w:cs="Times New Roman"/>
          <w:lang w:val="en-GB"/>
        </w:rPr>
        <w:t xml:space="preserve"> Is the provision too vague?</w:t>
      </w:r>
      <w:r w:rsidR="00756DE7">
        <w:rPr>
          <w:rFonts w:ascii="Times New Roman" w:hAnsi="Times New Roman" w:cs="Times New Roman"/>
          <w:lang w:val="en-GB"/>
        </w:rPr>
        <w:t xml:space="preserve"> (</w:t>
      </w:r>
      <w:r w:rsidR="00756DE7">
        <w:rPr>
          <w:rFonts w:ascii="Times New Roman" w:hAnsi="Times New Roman" w:cs="Times New Roman"/>
          <w:b/>
          <w:i/>
          <w:lang w:val="en-GB"/>
        </w:rPr>
        <w:t>Nova Scotia Pharmaceuticals</w:t>
      </w:r>
      <w:r w:rsidR="00756DE7">
        <w:rPr>
          <w:rFonts w:ascii="Times New Roman" w:hAnsi="Times New Roman" w:cs="Times New Roman"/>
          <w:lang w:val="en-GB"/>
        </w:rPr>
        <w:t>)</w:t>
      </w:r>
    </w:p>
    <w:p w:rsidR="00CE48CF" w:rsidRPr="00CE48CF" w:rsidRDefault="00CE48CF" w:rsidP="00CE48CF">
      <w:pPr>
        <w:pStyle w:val="NoSpacing"/>
        <w:ind w:left="1440" w:firstLine="720"/>
        <w:rPr>
          <w:rFonts w:ascii="Times New Roman" w:hAnsi="Times New Roman" w:cs="Times New Roman"/>
          <w:lang w:val="en-GB"/>
        </w:rPr>
      </w:pPr>
      <w:r w:rsidRPr="00CE48CF">
        <w:rPr>
          <w:rFonts w:ascii="Times New Roman" w:hAnsi="Times New Roman" w:cs="Times New Roman"/>
          <w:lang w:val="en-GB"/>
        </w:rPr>
        <w:t>Note:  Provisions of “discretion” often difficult/</w:t>
      </w:r>
      <w:r>
        <w:rPr>
          <w:rFonts w:ascii="Times New Roman" w:hAnsi="Times New Roman" w:cs="Times New Roman"/>
          <w:lang w:val="en-GB"/>
        </w:rPr>
        <w:t xml:space="preserve">impossible to define, </w:t>
      </w:r>
      <w:r w:rsidRPr="00CE48CF">
        <w:rPr>
          <w:rFonts w:ascii="Times New Roman" w:hAnsi="Times New Roman" w:cs="Times New Roman"/>
          <w:lang w:val="en-GB"/>
        </w:rPr>
        <w:t>found as too vague</w:t>
      </w:r>
    </w:p>
    <w:p w:rsidR="00CE48CF" w:rsidRPr="00CE48CF" w:rsidRDefault="00CE48CF" w:rsidP="00CE48CF">
      <w:pPr>
        <w:pStyle w:val="NoSpacing"/>
        <w:ind w:left="2160"/>
        <w:rPr>
          <w:rFonts w:ascii="Times New Roman" w:hAnsi="Times New Roman" w:cs="Times New Roman"/>
          <w:lang w:val="en-GB"/>
        </w:rPr>
      </w:pPr>
      <w:r w:rsidRPr="00CE48CF">
        <w:rPr>
          <w:rFonts w:ascii="Times New Roman" w:hAnsi="Times New Roman" w:cs="Times New Roman"/>
          <w:lang w:val="en-GB"/>
        </w:rPr>
        <w:t xml:space="preserve">Yes </w:t>
      </w:r>
      <w:r w:rsidRPr="00CE48CF">
        <w:rPr>
          <w:rFonts w:ascii="Times New Roman" w:hAnsi="Times New Roman" w:cs="Times New Roman"/>
          <w:lang w:val="en-GB"/>
        </w:rPr>
        <w:sym w:font="Wingdings" w:char="F0E0"/>
      </w:r>
      <w:r w:rsidRPr="00CE48CF">
        <w:rPr>
          <w:rFonts w:ascii="Times New Roman" w:hAnsi="Times New Roman" w:cs="Times New Roman"/>
          <w:lang w:val="en-GB"/>
        </w:rPr>
        <w:t xml:space="preserve"> no s.1 analysis –</w:t>
      </w:r>
      <w:r w:rsidR="009456D0">
        <w:rPr>
          <w:rFonts w:ascii="Times New Roman" w:hAnsi="Times New Roman" w:cs="Times New Roman"/>
          <w:lang w:val="en-GB"/>
        </w:rPr>
        <w:t xml:space="preserve"> </w:t>
      </w:r>
      <w:r w:rsidR="009456D0">
        <w:rPr>
          <w:rFonts w:ascii="Times New Roman" w:hAnsi="Times New Roman" w:cs="Times New Roman"/>
          <w:i/>
          <w:lang w:val="en-GB"/>
        </w:rPr>
        <w:t>C</w:t>
      </w:r>
      <w:r w:rsidR="009456D0" w:rsidRPr="00CE48CF">
        <w:rPr>
          <w:rFonts w:ascii="Times New Roman" w:hAnsi="Times New Roman" w:cs="Times New Roman"/>
          <w:i/>
          <w:lang w:val="en-GB"/>
        </w:rPr>
        <w:t>harter</w:t>
      </w:r>
      <w:r w:rsidRPr="00CE48CF">
        <w:rPr>
          <w:rFonts w:ascii="Times New Roman" w:hAnsi="Times New Roman" w:cs="Times New Roman"/>
          <w:lang w:val="en-GB"/>
        </w:rPr>
        <w:t xml:space="preserve"> challenge fail</w:t>
      </w:r>
    </w:p>
    <w:p w:rsidR="00CE48CF" w:rsidRPr="00CE48CF" w:rsidRDefault="00CE48CF" w:rsidP="00CE48CF">
      <w:pPr>
        <w:pStyle w:val="NoSpacing"/>
        <w:ind w:left="2160"/>
        <w:rPr>
          <w:rFonts w:ascii="Times New Roman" w:hAnsi="Times New Roman" w:cs="Times New Roman"/>
          <w:lang w:val="en-GB"/>
        </w:rPr>
      </w:pPr>
      <w:r w:rsidRPr="00CE48CF">
        <w:rPr>
          <w:rFonts w:ascii="Times New Roman" w:hAnsi="Times New Roman" w:cs="Times New Roman"/>
          <w:lang w:val="en-GB"/>
        </w:rPr>
        <w:t xml:space="preserve">No </w:t>
      </w:r>
      <w:r w:rsidRPr="00CE48CF">
        <w:rPr>
          <w:rFonts w:ascii="Times New Roman" w:hAnsi="Times New Roman" w:cs="Times New Roman"/>
          <w:lang w:val="en-GB"/>
        </w:rPr>
        <w:sym w:font="Wingdings" w:char="F0E0"/>
      </w:r>
      <w:r w:rsidRPr="00CE48CF">
        <w:rPr>
          <w:rFonts w:ascii="Times New Roman" w:hAnsi="Times New Roman" w:cs="Times New Roman"/>
          <w:lang w:val="en-GB"/>
        </w:rPr>
        <w:t xml:space="preserve"> s.1 analysis </w:t>
      </w:r>
      <w:r>
        <w:rPr>
          <w:rFonts w:ascii="Times New Roman" w:hAnsi="Times New Roman" w:cs="Times New Roman"/>
          <w:lang w:val="en-GB"/>
        </w:rPr>
        <w:t>occurs</w:t>
      </w:r>
    </w:p>
    <w:p w:rsidR="00CE48CF" w:rsidRPr="007650F9" w:rsidRDefault="00CE48CF" w:rsidP="00CE48CF">
      <w:pPr>
        <w:pStyle w:val="NoSpacing"/>
        <w:ind w:firstLine="720"/>
        <w:rPr>
          <w:rFonts w:ascii="Times New Roman" w:hAnsi="Times New Roman" w:cs="Times New Roman"/>
          <w:lang w:val="en-GB"/>
        </w:rPr>
      </w:pPr>
      <w:r w:rsidRPr="00CE48CF">
        <w:rPr>
          <w:rFonts w:ascii="Times New Roman" w:hAnsi="Times New Roman" w:cs="Times New Roman"/>
          <w:lang w:val="en-GB"/>
        </w:rPr>
        <w:t xml:space="preserve"> (b) “demonstrably justified in a free &amp; demo society</w:t>
      </w:r>
      <w:r w:rsidR="007650F9">
        <w:rPr>
          <w:rFonts w:ascii="Times New Roman" w:hAnsi="Times New Roman" w:cs="Times New Roman"/>
          <w:lang w:val="en-GB"/>
        </w:rPr>
        <w:t xml:space="preserve"> </w:t>
      </w:r>
      <w:r w:rsidR="007650F9" w:rsidRPr="007650F9">
        <w:rPr>
          <w:rFonts w:ascii="Times New Roman" w:hAnsi="Times New Roman" w:cs="Times New Roman"/>
          <w:lang w:val="en-GB"/>
        </w:rPr>
        <w:sym w:font="Wingdings" w:char="F0E0"/>
      </w:r>
      <w:r w:rsidR="007650F9">
        <w:rPr>
          <w:rFonts w:ascii="Times New Roman" w:hAnsi="Times New Roman" w:cs="Times New Roman"/>
          <w:lang w:val="en-GB"/>
        </w:rPr>
        <w:t xml:space="preserve"> </w:t>
      </w:r>
      <w:r w:rsidR="007650F9">
        <w:rPr>
          <w:rFonts w:ascii="Times New Roman" w:hAnsi="Times New Roman" w:cs="Times New Roman"/>
          <w:b/>
          <w:i/>
          <w:lang w:val="en-GB"/>
        </w:rPr>
        <w:t>Oakes</w:t>
      </w:r>
      <w:r w:rsidR="007650F9">
        <w:rPr>
          <w:rFonts w:ascii="Times New Roman" w:hAnsi="Times New Roman" w:cs="Times New Roman"/>
          <w:b/>
          <w:lang w:val="en-GB"/>
        </w:rPr>
        <w:t xml:space="preserve"> test</w:t>
      </w:r>
    </w:p>
    <w:p w:rsidR="00CE48CF" w:rsidRDefault="00CE48CF" w:rsidP="003F7319">
      <w:pPr>
        <w:pStyle w:val="NoSpacing"/>
        <w:rPr>
          <w:rFonts w:ascii="Times New Roman" w:hAnsi="Times New Roman" w:cs="Times New Roman"/>
          <w:b/>
          <w:lang w:val="en-GB"/>
        </w:rPr>
      </w:pPr>
    </w:p>
    <w:p w:rsidR="00A325B2" w:rsidRPr="00A325B2" w:rsidRDefault="00A325B2" w:rsidP="00A325B2">
      <w:pPr>
        <w:spacing w:after="0" w:line="240" w:lineRule="auto"/>
        <w:rPr>
          <w:rFonts w:ascii="Times New Roman" w:eastAsia="Times New Roman" w:hAnsi="Times New Roman" w:cs="Times New Roman"/>
          <w:b/>
          <w:sz w:val="20"/>
          <w:szCs w:val="20"/>
          <w:lang w:val="en-US"/>
        </w:rPr>
      </w:pPr>
      <w:r w:rsidRPr="00A325B2">
        <w:rPr>
          <w:rFonts w:ascii="Times New Roman" w:eastAsia="Times New Roman" w:hAnsi="Times New Roman" w:cs="Times New Roman"/>
          <w:b/>
          <w:sz w:val="20"/>
          <w:szCs w:val="20"/>
          <w:lang w:val="en-US"/>
        </w:rPr>
        <w:t>FREE &amp; DEMOCRATIC VALUES</w:t>
      </w:r>
    </w:p>
    <w:p w:rsidR="00A325B2" w:rsidRPr="00A325B2" w:rsidRDefault="00A325B2" w:rsidP="00A325B2">
      <w:pPr>
        <w:numPr>
          <w:ilvl w:val="0"/>
          <w:numId w:val="12"/>
        </w:numPr>
        <w:spacing w:after="0" w:line="240" w:lineRule="auto"/>
        <w:rPr>
          <w:rFonts w:ascii="Times New Roman" w:eastAsia="Times New Roman" w:hAnsi="Times New Roman" w:cs="Times New Roman"/>
          <w:sz w:val="20"/>
          <w:szCs w:val="20"/>
          <w:lang w:val="en-US"/>
        </w:rPr>
      </w:pPr>
      <w:r w:rsidRPr="00A325B2">
        <w:rPr>
          <w:rFonts w:ascii="Times New Roman" w:eastAsia="Times New Roman" w:hAnsi="Times New Roman" w:cs="Times New Roman"/>
          <w:sz w:val="20"/>
          <w:szCs w:val="20"/>
          <w:lang w:val="en-US"/>
        </w:rPr>
        <w:t>These underlying values and principles of a free and democratic society are the genesis of rights and freedoms guaranteed by Charter.</w:t>
      </w:r>
    </w:p>
    <w:p w:rsidR="00A325B2" w:rsidRPr="00A325B2" w:rsidRDefault="00A325B2" w:rsidP="00A325B2">
      <w:pPr>
        <w:numPr>
          <w:ilvl w:val="1"/>
          <w:numId w:val="12"/>
        </w:numPr>
        <w:spacing w:after="0" w:line="240" w:lineRule="auto"/>
        <w:rPr>
          <w:rFonts w:ascii="Times New Roman" w:eastAsia="Times New Roman" w:hAnsi="Times New Roman" w:cs="Times New Roman"/>
          <w:sz w:val="20"/>
          <w:szCs w:val="20"/>
          <w:lang w:val="en-US"/>
        </w:rPr>
      </w:pPr>
      <w:r w:rsidRPr="00A325B2">
        <w:rPr>
          <w:rFonts w:ascii="Times New Roman" w:eastAsia="Times New Roman" w:hAnsi="Times New Roman" w:cs="Times New Roman"/>
          <w:sz w:val="20"/>
          <w:szCs w:val="20"/>
          <w:lang w:val="en-US"/>
        </w:rPr>
        <w:t>ARGUE: Use these values and try to persuade the court, helping your infringement claim.</w:t>
      </w:r>
    </w:p>
    <w:p w:rsidR="00A325B2" w:rsidRPr="00A325B2" w:rsidRDefault="00A325B2" w:rsidP="00A325B2">
      <w:pPr>
        <w:widowControl w:val="0"/>
        <w:numPr>
          <w:ilvl w:val="1"/>
          <w:numId w:val="12"/>
        </w:numPr>
        <w:autoSpaceDE w:val="0"/>
        <w:autoSpaceDN w:val="0"/>
        <w:adjustRightInd w:val="0"/>
        <w:spacing w:after="0" w:line="240" w:lineRule="auto"/>
        <w:rPr>
          <w:rFonts w:ascii="Times New Roman" w:eastAsia="Times New Roman" w:hAnsi="Times New Roman" w:cs="TimesNewRomanPS-ItalicMT"/>
          <w:i/>
          <w:iCs/>
          <w:sz w:val="20"/>
          <w:szCs w:val="20"/>
          <w:lang w:val="en-US" w:bidi="en-US"/>
        </w:rPr>
      </w:pPr>
      <w:r w:rsidRPr="00A325B2">
        <w:rPr>
          <w:rFonts w:ascii="Times New Roman" w:eastAsia="Times New Roman" w:hAnsi="Times New Roman" w:cs="TimesNewRomanPS-ItalicMT"/>
          <w:i/>
          <w:iCs/>
          <w:sz w:val="20"/>
          <w:szCs w:val="20"/>
          <w:lang w:val="en-US" w:bidi="en-US"/>
        </w:rPr>
        <w:t>Respect for the inherent dignity of the human person</w:t>
      </w:r>
    </w:p>
    <w:p w:rsidR="00A325B2" w:rsidRPr="00A325B2" w:rsidRDefault="00A325B2" w:rsidP="00A325B2">
      <w:pPr>
        <w:widowControl w:val="0"/>
        <w:numPr>
          <w:ilvl w:val="1"/>
          <w:numId w:val="12"/>
        </w:numPr>
        <w:autoSpaceDE w:val="0"/>
        <w:autoSpaceDN w:val="0"/>
        <w:adjustRightInd w:val="0"/>
        <w:spacing w:after="0" w:line="240" w:lineRule="auto"/>
        <w:rPr>
          <w:rFonts w:ascii="Times New Roman" w:eastAsia="Times New Roman" w:hAnsi="Times New Roman" w:cs="TimesNewRomanPS-ItalicMT"/>
          <w:i/>
          <w:iCs/>
          <w:sz w:val="20"/>
          <w:szCs w:val="20"/>
          <w:lang w:val="en-US" w:bidi="en-US"/>
        </w:rPr>
      </w:pPr>
      <w:r w:rsidRPr="00A325B2">
        <w:rPr>
          <w:rFonts w:ascii="Times New Roman" w:eastAsia="Times New Roman" w:hAnsi="Times New Roman" w:cs="TimesNewRomanPS-ItalicMT"/>
          <w:i/>
          <w:iCs/>
          <w:sz w:val="20"/>
          <w:szCs w:val="20"/>
          <w:lang w:val="en-US" w:bidi="en-US"/>
        </w:rPr>
        <w:t>Commitment to social justice and equality</w:t>
      </w:r>
    </w:p>
    <w:p w:rsidR="00A325B2" w:rsidRPr="00A325B2" w:rsidRDefault="00A325B2" w:rsidP="00A325B2">
      <w:pPr>
        <w:widowControl w:val="0"/>
        <w:numPr>
          <w:ilvl w:val="1"/>
          <w:numId w:val="12"/>
        </w:numPr>
        <w:autoSpaceDE w:val="0"/>
        <w:autoSpaceDN w:val="0"/>
        <w:adjustRightInd w:val="0"/>
        <w:spacing w:after="0" w:line="240" w:lineRule="auto"/>
        <w:rPr>
          <w:rFonts w:ascii="Times New Roman" w:eastAsia="Times New Roman" w:hAnsi="Times New Roman" w:cs="TimesNewRomanPS-ItalicMT"/>
          <w:i/>
          <w:iCs/>
          <w:sz w:val="20"/>
          <w:szCs w:val="20"/>
          <w:lang w:val="en-US" w:bidi="en-US"/>
        </w:rPr>
      </w:pPr>
      <w:r w:rsidRPr="00A325B2">
        <w:rPr>
          <w:rFonts w:ascii="Times New Roman" w:eastAsia="Times New Roman" w:hAnsi="Times New Roman" w:cs="TimesNewRomanPS-ItalicMT"/>
          <w:i/>
          <w:iCs/>
          <w:sz w:val="20"/>
          <w:szCs w:val="20"/>
          <w:lang w:val="en-US" w:bidi="en-US"/>
        </w:rPr>
        <w:t>Accommodation of a wide variety of beliefs</w:t>
      </w:r>
    </w:p>
    <w:p w:rsidR="00A325B2" w:rsidRPr="00A325B2" w:rsidRDefault="00A325B2" w:rsidP="00A325B2">
      <w:pPr>
        <w:widowControl w:val="0"/>
        <w:numPr>
          <w:ilvl w:val="1"/>
          <w:numId w:val="12"/>
        </w:numPr>
        <w:autoSpaceDE w:val="0"/>
        <w:autoSpaceDN w:val="0"/>
        <w:adjustRightInd w:val="0"/>
        <w:spacing w:after="0" w:line="240" w:lineRule="auto"/>
        <w:rPr>
          <w:rFonts w:ascii="Times New Roman" w:eastAsia="Times New Roman" w:hAnsi="Times New Roman" w:cs="TimesNewRomanPS-ItalicMT"/>
          <w:i/>
          <w:iCs/>
          <w:sz w:val="20"/>
          <w:szCs w:val="20"/>
          <w:lang w:val="en-US" w:bidi="en-US"/>
        </w:rPr>
      </w:pPr>
      <w:r w:rsidRPr="00A325B2">
        <w:rPr>
          <w:rFonts w:ascii="Times New Roman" w:eastAsia="Times New Roman" w:hAnsi="Times New Roman" w:cs="TimesNewRomanPS-ItalicMT"/>
          <w:i/>
          <w:iCs/>
          <w:sz w:val="20"/>
          <w:szCs w:val="20"/>
          <w:lang w:val="en-US" w:bidi="en-US"/>
        </w:rPr>
        <w:t>Respect for cultural and group identity</w:t>
      </w:r>
    </w:p>
    <w:p w:rsidR="00A325B2" w:rsidRPr="00A325B2" w:rsidRDefault="00A325B2" w:rsidP="00A325B2">
      <w:pPr>
        <w:widowControl w:val="0"/>
        <w:numPr>
          <w:ilvl w:val="1"/>
          <w:numId w:val="12"/>
        </w:numPr>
        <w:autoSpaceDE w:val="0"/>
        <w:autoSpaceDN w:val="0"/>
        <w:adjustRightInd w:val="0"/>
        <w:spacing w:after="0" w:line="240" w:lineRule="auto"/>
        <w:rPr>
          <w:rFonts w:ascii="Times New Roman" w:eastAsia="Times New Roman" w:hAnsi="Times New Roman" w:cs="Times New Roman"/>
          <w:sz w:val="20"/>
          <w:szCs w:val="20"/>
          <w:lang w:val="en-US"/>
        </w:rPr>
      </w:pPr>
      <w:r w:rsidRPr="00A325B2">
        <w:rPr>
          <w:rFonts w:ascii="Times New Roman" w:eastAsia="Times New Roman" w:hAnsi="Times New Roman" w:cs="TimesNewRomanPS-ItalicMT"/>
          <w:i/>
          <w:iCs/>
          <w:sz w:val="20"/>
          <w:szCs w:val="20"/>
          <w:lang w:val="en-US" w:bidi="en-US"/>
        </w:rPr>
        <w:t>Faith in social and political institutions which enhance participation of individuals and groups</w:t>
      </w:r>
    </w:p>
    <w:p w:rsidR="00A325B2" w:rsidRPr="008A3CAF" w:rsidRDefault="00A325B2" w:rsidP="003F7319">
      <w:pPr>
        <w:pStyle w:val="NoSpacing"/>
        <w:rPr>
          <w:rFonts w:ascii="Times New Roman" w:hAnsi="Times New Roman" w:cs="Times New Roman"/>
          <w:b/>
          <w:lang w:val="en-GB"/>
        </w:rPr>
      </w:pPr>
    </w:p>
    <w:p w:rsidR="003F7319" w:rsidRPr="008A3CAF" w:rsidRDefault="00CC75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Nova Scotia Pharmaceuticals</w:t>
      </w:r>
      <w:r>
        <w:rPr>
          <w:rFonts w:ascii="Times New Roman" w:hAnsi="Times New Roman" w:cs="Times New Roman"/>
          <w:b/>
          <w:lang w:val="en-GB"/>
        </w:rPr>
        <w:t>, [1992] 2 SCR 606</w:t>
      </w:r>
      <w:r w:rsidR="003F7319" w:rsidRPr="008A3CAF">
        <w:rPr>
          <w:rFonts w:ascii="Times New Roman" w:hAnsi="Times New Roman" w:cs="Times New Roman"/>
          <w:b/>
          <w:lang w:val="en-GB"/>
        </w:rPr>
        <w:tab/>
      </w:r>
    </w:p>
    <w:p w:rsidR="003F7319" w:rsidRPr="00634242" w:rsidRDefault="008A128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How to argue against a law by using vagueness</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756DE7">
        <w:rPr>
          <w:rFonts w:ascii="Times New Roman" w:hAnsi="Times New Roman" w:cs="Times New Roman"/>
          <w:sz w:val="20"/>
          <w:szCs w:val="20"/>
          <w:lang w:val="en-GB"/>
        </w:rPr>
        <w:t>Guys charged with a Combines Investigation Act offence but say that the provision is too vague.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756DE7">
        <w:rPr>
          <w:rFonts w:ascii="Times New Roman" w:hAnsi="Times New Roman" w:cs="Times New Roman"/>
          <w:sz w:val="20"/>
          <w:szCs w:val="20"/>
          <w:lang w:val="en-GB"/>
        </w:rPr>
        <w:t>When can you argue that a law is not actually a law because it is too vague?</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756DE7">
        <w:rPr>
          <w:rFonts w:ascii="Times New Roman" w:hAnsi="Times New Roman" w:cs="Times New Roman"/>
          <w:sz w:val="20"/>
          <w:szCs w:val="20"/>
          <w:lang w:val="en-GB"/>
        </w:rPr>
        <w:t xml:space="preserve"> There are </w:t>
      </w:r>
      <w:r w:rsidR="00921076">
        <w:rPr>
          <w:rFonts w:ascii="Times New Roman" w:hAnsi="Times New Roman" w:cs="Times New Roman"/>
          <w:sz w:val="20"/>
          <w:szCs w:val="20"/>
          <w:lang w:val="en-GB"/>
        </w:rPr>
        <w:t>three</w:t>
      </w:r>
      <w:r w:rsidR="00756DE7">
        <w:rPr>
          <w:rFonts w:ascii="Times New Roman" w:hAnsi="Times New Roman" w:cs="Times New Roman"/>
          <w:sz w:val="20"/>
          <w:szCs w:val="20"/>
          <w:lang w:val="en-GB"/>
        </w:rPr>
        <w:t xml:space="preserve"> times when you can argue vagueness as a defence:</w:t>
      </w:r>
    </w:p>
    <w:p w:rsidR="00756DE7" w:rsidRDefault="00756DE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Invoke </w:t>
      </w:r>
      <w:r>
        <w:rPr>
          <w:rFonts w:ascii="Times New Roman" w:hAnsi="Times New Roman" w:cs="Times New Roman"/>
          <w:b/>
          <w:sz w:val="20"/>
          <w:szCs w:val="20"/>
          <w:lang w:val="en-GB"/>
        </w:rPr>
        <w:t xml:space="preserve">s. 7 of </w:t>
      </w:r>
      <w:r>
        <w:rPr>
          <w:rFonts w:ascii="Times New Roman" w:hAnsi="Times New Roman" w:cs="Times New Roman"/>
          <w:b/>
          <w:i/>
          <w:sz w:val="20"/>
          <w:szCs w:val="20"/>
          <w:lang w:val="en-GB"/>
        </w:rPr>
        <w:t>Charter</w:t>
      </w:r>
      <w:r>
        <w:rPr>
          <w:rFonts w:ascii="Times New Roman" w:hAnsi="Times New Roman" w:cs="Times New Roman"/>
          <w:b/>
          <w:sz w:val="20"/>
          <w:szCs w:val="20"/>
          <w:lang w:val="en-GB"/>
        </w:rPr>
        <w:t xml:space="preserve"> </w:t>
      </w:r>
      <w:r w:rsidRPr="00756DE7">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if law is too vague, it would go against fundamental values of justice.</w:t>
      </w:r>
    </w:p>
    <w:p w:rsidR="00756DE7" w:rsidRDefault="00756DE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Argue overbreadth/vagueness in </w:t>
      </w:r>
      <w:r>
        <w:rPr>
          <w:rFonts w:ascii="Times New Roman" w:hAnsi="Times New Roman" w:cs="Times New Roman"/>
          <w:b/>
          <w:sz w:val="20"/>
          <w:szCs w:val="20"/>
          <w:lang w:val="en-GB"/>
        </w:rPr>
        <w:t>s. 1 analysis</w:t>
      </w:r>
      <w:r w:rsidR="007F30B4">
        <w:rPr>
          <w:rFonts w:ascii="Times New Roman" w:hAnsi="Times New Roman" w:cs="Times New Roman"/>
          <w:b/>
          <w:sz w:val="20"/>
          <w:szCs w:val="20"/>
          <w:lang w:val="en-GB"/>
        </w:rPr>
        <w:t xml:space="preserve"> </w:t>
      </w:r>
      <w:r w:rsidR="007F30B4" w:rsidRPr="007F30B4">
        <w:rPr>
          <w:rFonts w:ascii="Times New Roman" w:hAnsi="Times New Roman" w:cs="Times New Roman"/>
          <w:b/>
          <w:sz w:val="20"/>
          <w:szCs w:val="20"/>
          <w:lang w:val="en-GB"/>
        </w:rPr>
        <w:sym w:font="Wingdings" w:char="F0E0"/>
      </w:r>
      <w:r w:rsidR="007F30B4">
        <w:rPr>
          <w:rFonts w:ascii="Times New Roman" w:hAnsi="Times New Roman" w:cs="Times New Roman"/>
          <w:b/>
          <w:sz w:val="20"/>
          <w:szCs w:val="20"/>
          <w:lang w:val="en-GB"/>
        </w:rPr>
        <w:t xml:space="preserve"> </w:t>
      </w:r>
      <w:r w:rsidR="007F30B4">
        <w:rPr>
          <w:rFonts w:ascii="Times New Roman" w:hAnsi="Times New Roman" w:cs="Times New Roman"/>
          <w:sz w:val="20"/>
          <w:szCs w:val="20"/>
          <w:lang w:val="en-GB"/>
        </w:rPr>
        <w:t xml:space="preserve">Too vague to be </w:t>
      </w:r>
      <w:r w:rsidR="00921076">
        <w:rPr>
          <w:rFonts w:ascii="Times New Roman" w:hAnsi="Times New Roman" w:cs="Times New Roman"/>
          <w:sz w:val="20"/>
          <w:szCs w:val="20"/>
          <w:lang w:val="en-GB"/>
        </w:rPr>
        <w:t>“prescribed by law”</w:t>
      </w:r>
      <w:r w:rsidR="007F30B4">
        <w:rPr>
          <w:rFonts w:ascii="Times New Roman" w:hAnsi="Times New Roman" w:cs="Times New Roman"/>
          <w:sz w:val="20"/>
          <w:szCs w:val="20"/>
          <w:lang w:val="en-GB"/>
        </w:rPr>
        <w:t>.</w:t>
      </w:r>
    </w:p>
    <w:p w:rsidR="00921076" w:rsidRPr="00921076" w:rsidRDefault="0092107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More specifically, in the </w:t>
      </w:r>
      <w:r>
        <w:rPr>
          <w:rFonts w:ascii="Times New Roman" w:hAnsi="Times New Roman" w:cs="Times New Roman"/>
          <w:b/>
          <w:sz w:val="20"/>
          <w:szCs w:val="20"/>
          <w:lang w:val="en-GB"/>
        </w:rPr>
        <w:t>minimal impairment stage of s. 1 analysis</w:t>
      </w:r>
      <w:r>
        <w:rPr>
          <w:rFonts w:ascii="Times New Roman" w:hAnsi="Times New Roman" w:cs="Times New Roman"/>
          <w:sz w:val="20"/>
          <w:szCs w:val="20"/>
          <w:lang w:val="en-GB"/>
        </w:rPr>
        <w:t>.</w:t>
      </w:r>
    </w:p>
    <w:p w:rsidR="00921076" w:rsidRDefault="006809C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6809C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Remedy </w:t>
      </w:r>
      <w:r w:rsidR="00921076">
        <w:rPr>
          <w:rFonts w:ascii="Times New Roman" w:hAnsi="Times New Roman" w:cs="Times New Roman"/>
          <w:sz w:val="20"/>
          <w:szCs w:val="20"/>
          <w:lang w:val="en-GB"/>
        </w:rPr>
        <w:t>under s. 1</w:t>
      </w:r>
      <w:r>
        <w:rPr>
          <w:rFonts w:ascii="Times New Roman" w:hAnsi="Times New Roman" w:cs="Times New Roman"/>
          <w:sz w:val="20"/>
          <w:szCs w:val="20"/>
          <w:lang w:val="en-GB"/>
        </w:rPr>
        <w:t xml:space="preserve"> </w:t>
      </w:r>
      <w:r w:rsidR="001D2CA4">
        <w:rPr>
          <w:rFonts w:ascii="Times New Roman" w:hAnsi="Times New Roman" w:cs="Times New Roman"/>
          <w:sz w:val="20"/>
          <w:szCs w:val="20"/>
          <w:lang w:val="en-GB"/>
        </w:rPr>
        <w:t>could possibly be under s. 24 (</w:t>
      </w:r>
      <w:r>
        <w:rPr>
          <w:rFonts w:ascii="Times New Roman" w:hAnsi="Times New Roman" w:cs="Times New Roman"/>
          <w:sz w:val="20"/>
          <w:szCs w:val="20"/>
          <w:lang w:val="en-GB"/>
        </w:rPr>
        <w:t>you can’t strik</w:t>
      </w:r>
      <w:r w:rsidR="001D2CA4">
        <w:rPr>
          <w:rFonts w:ascii="Times New Roman" w:hAnsi="Times New Roman" w:cs="Times New Roman"/>
          <w:sz w:val="20"/>
          <w:szCs w:val="20"/>
          <w:lang w:val="en-GB"/>
        </w:rPr>
        <w:t>e down a law that doesn’t exist)</w:t>
      </w:r>
    </w:p>
    <w:p w:rsidR="00921076" w:rsidRDefault="0092107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2107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 s. 7 = law violates fundamental justice, and s. 1 says there is no law because it’s too vague.</w:t>
      </w:r>
    </w:p>
    <w:p w:rsidR="006809C6" w:rsidRPr="00921076" w:rsidRDefault="0092107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921076">
        <w:rPr>
          <w:rFonts w:ascii="Times New Roman" w:hAnsi="Times New Roman" w:cs="Times New Roman"/>
          <w:sz w:val="20"/>
          <w:szCs w:val="20"/>
          <w:u w:val="single"/>
          <w:lang w:val="en-GB"/>
        </w:rPr>
        <w:t>Laws cannot have a standardless sweep</w:t>
      </w:r>
      <w:r>
        <w:rPr>
          <w:rFonts w:ascii="Times New Roman" w:hAnsi="Times New Roman" w:cs="Times New Roman"/>
          <w:sz w:val="20"/>
          <w:szCs w:val="20"/>
          <w:lang w:val="en-GB"/>
        </w:rPr>
        <w:t xml:space="preserve"> </w:t>
      </w:r>
      <w:r w:rsidRPr="0092107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must be able to </w:t>
      </w:r>
      <w:r w:rsidRPr="00921076">
        <w:rPr>
          <w:rFonts w:ascii="Times New Roman" w:hAnsi="Times New Roman" w:cs="Times New Roman"/>
          <w:b/>
          <w:sz w:val="20"/>
          <w:szCs w:val="20"/>
          <w:lang w:val="en-GB"/>
        </w:rPr>
        <w:t>control prosecutorial discretion</w:t>
      </w:r>
      <w:r>
        <w:rPr>
          <w:rFonts w:ascii="Times New Roman" w:hAnsi="Times New Roman" w:cs="Times New Roman"/>
          <w:sz w:val="20"/>
          <w:szCs w:val="20"/>
          <w:lang w:val="en-GB"/>
        </w:rPr>
        <w:t xml:space="preserve"> (as in </w:t>
      </w:r>
      <w:r>
        <w:rPr>
          <w:rFonts w:ascii="Times New Roman" w:hAnsi="Times New Roman" w:cs="Times New Roman"/>
          <w:i/>
          <w:sz w:val="20"/>
          <w:szCs w:val="20"/>
          <w:lang w:val="en-GB"/>
        </w:rPr>
        <w:t>Roncarelli</w:t>
      </w:r>
      <w:r>
        <w:rPr>
          <w:rFonts w:ascii="Times New Roman" w:hAnsi="Times New Roman" w:cs="Times New Roman"/>
          <w:sz w:val="20"/>
          <w:szCs w:val="20"/>
          <w:lang w:val="en-GB"/>
        </w:rPr>
        <w:t>).</w:t>
      </w:r>
    </w:p>
    <w:p w:rsidR="00921076" w:rsidRPr="00921076" w:rsidRDefault="0092107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92107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People need to be able to know when to control their activities – require </w:t>
      </w:r>
      <w:r>
        <w:rPr>
          <w:rFonts w:ascii="Times New Roman" w:hAnsi="Times New Roman" w:cs="Times New Roman"/>
          <w:b/>
          <w:sz w:val="20"/>
          <w:szCs w:val="20"/>
          <w:lang w:val="en-GB"/>
        </w:rPr>
        <w:t>fair notice</w:t>
      </w:r>
      <w:r>
        <w:rPr>
          <w:rFonts w:ascii="Times New Roman" w:hAnsi="Times New Roman" w:cs="Times New Roman"/>
          <w:sz w:val="20"/>
          <w:szCs w:val="20"/>
          <w:lang w:val="en-GB"/>
        </w:rPr>
        <w:t>.</w:t>
      </w:r>
    </w:p>
    <w:p w:rsidR="00921076" w:rsidRDefault="0092107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92107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Vagueness is inconsistent with the </w:t>
      </w:r>
      <w:r>
        <w:rPr>
          <w:rFonts w:ascii="Times New Roman" w:hAnsi="Times New Roman" w:cs="Times New Roman"/>
          <w:b/>
          <w:sz w:val="20"/>
          <w:szCs w:val="20"/>
          <w:lang w:val="en-GB"/>
        </w:rPr>
        <w:t>rule of law</w:t>
      </w:r>
      <w:r>
        <w:rPr>
          <w:rFonts w:ascii="Times New Roman" w:hAnsi="Times New Roman" w:cs="Times New Roman"/>
          <w:sz w:val="20"/>
          <w:szCs w:val="20"/>
          <w:lang w:val="en-GB"/>
        </w:rPr>
        <w:t xml:space="preserve"> – people need to know what prohibitions exist to be able to comply.</w:t>
      </w:r>
    </w:p>
    <w:p w:rsidR="00E8516F" w:rsidRPr="00921076" w:rsidRDefault="00E851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8516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Must be able to give rise to legal debate </w:t>
      </w:r>
      <w:r w:rsidRPr="00E8516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judges and lawyers need to be able to make sense of it.</w:t>
      </w:r>
    </w:p>
    <w:p w:rsidR="003F7319" w:rsidRPr="00E8516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E8516F">
        <w:rPr>
          <w:rFonts w:ascii="Times New Roman" w:hAnsi="Times New Roman" w:cs="Times New Roman"/>
          <w:sz w:val="20"/>
          <w:szCs w:val="20"/>
          <w:lang w:val="en-GB"/>
        </w:rPr>
        <w:t xml:space="preserve">Find that it isn’t too vague and doesn’t violate s. 7 of the </w:t>
      </w:r>
      <w:r w:rsidR="00E8516F">
        <w:rPr>
          <w:rFonts w:ascii="Times New Roman" w:hAnsi="Times New Roman" w:cs="Times New Roman"/>
          <w:i/>
          <w:sz w:val="20"/>
          <w:szCs w:val="20"/>
          <w:lang w:val="en-GB"/>
        </w:rPr>
        <w:t>Charter</w:t>
      </w:r>
      <w:r w:rsidR="00E8516F">
        <w:rPr>
          <w:rFonts w:ascii="Times New Roman" w:hAnsi="Times New Roman" w:cs="Times New Roman"/>
          <w:sz w:val="20"/>
          <w:szCs w:val="20"/>
          <w:lang w:val="en-GB"/>
        </w:rPr>
        <w:t>.</w:t>
      </w:r>
    </w:p>
    <w:p w:rsidR="00A325B2" w:rsidRDefault="00A325B2" w:rsidP="003F7319">
      <w:pPr>
        <w:pStyle w:val="NoSpacing"/>
        <w:rPr>
          <w:rFonts w:ascii="Times New Roman" w:hAnsi="Times New Roman" w:cs="Times New Roman"/>
          <w:b/>
          <w:lang w:val="en-GB"/>
        </w:rPr>
      </w:pPr>
    </w:p>
    <w:p w:rsidR="00A325B2" w:rsidRDefault="00A325B2">
      <w:pPr>
        <w:rPr>
          <w:rFonts w:ascii="Times New Roman" w:hAnsi="Times New Roman" w:cs="Times New Roman"/>
          <w:b/>
          <w:lang w:val="en-GB"/>
        </w:rPr>
      </w:pPr>
      <w:r>
        <w:rPr>
          <w:rFonts w:ascii="Times New Roman" w:hAnsi="Times New Roman" w:cs="Times New Roman"/>
          <w:b/>
          <w:lang w:val="en-GB"/>
        </w:rPr>
        <w:br w:type="page"/>
      </w:r>
    </w:p>
    <w:p w:rsidR="003F7319" w:rsidRPr="008A3CAF" w:rsidRDefault="00CC75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R v Oakes</w:t>
      </w:r>
      <w:r w:rsidR="003F7319" w:rsidRPr="008A3CAF">
        <w:rPr>
          <w:rFonts w:ascii="Times New Roman" w:hAnsi="Times New Roman" w:cs="Times New Roman"/>
          <w:b/>
          <w:lang w:val="en-GB"/>
        </w:rPr>
        <w:t>, [</w:t>
      </w:r>
      <w:r>
        <w:rPr>
          <w:rFonts w:ascii="Times New Roman" w:hAnsi="Times New Roman" w:cs="Times New Roman"/>
          <w:b/>
          <w:lang w:val="en-GB"/>
        </w:rPr>
        <w:t>1986</w:t>
      </w:r>
      <w:r w:rsidR="003F7319" w:rsidRPr="008A3CAF">
        <w:rPr>
          <w:rFonts w:ascii="Times New Roman" w:hAnsi="Times New Roman" w:cs="Times New Roman"/>
          <w:b/>
          <w:lang w:val="en-GB"/>
        </w:rPr>
        <w:t xml:space="preserve">] </w:t>
      </w:r>
      <w:r>
        <w:rPr>
          <w:rFonts w:ascii="Times New Roman" w:hAnsi="Times New Roman" w:cs="Times New Roman"/>
          <w:b/>
          <w:lang w:val="en-GB"/>
        </w:rPr>
        <w:t>1 SCR 103</w:t>
      </w:r>
      <w:r w:rsidR="003F7319" w:rsidRPr="008A3CAF">
        <w:rPr>
          <w:rFonts w:ascii="Times New Roman" w:hAnsi="Times New Roman" w:cs="Times New Roman"/>
          <w:b/>
          <w:lang w:val="en-GB"/>
        </w:rPr>
        <w:tab/>
      </w:r>
    </w:p>
    <w:p w:rsidR="003F7319" w:rsidRPr="00634242" w:rsidRDefault="0069711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Test for justification of a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rights infringement</w:t>
      </w:r>
      <w:r w:rsidR="003F7319" w:rsidRPr="00634242">
        <w:rPr>
          <w:rFonts w:ascii="Times New Roman" w:hAnsi="Times New Roman" w:cs="Times New Roman"/>
          <w:b/>
          <w:color w:val="0000FF"/>
          <w:lang w:val="en-GB"/>
        </w:rPr>
        <w:t>.</w:t>
      </w:r>
    </w:p>
    <w:p w:rsidR="003F7319" w:rsidRPr="00510822"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10822">
        <w:rPr>
          <w:rFonts w:ascii="Times New Roman" w:hAnsi="Times New Roman" w:cs="Times New Roman"/>
          <w:sz w:val="20"/>
          <w:szCs w:val="20"/>
          <w:lang w:val="en-GB"/>
        </w:rPr>
        <w:t xml:space="preserve">Challenge that a reverse presumption provision of the </w:t>
      </w:r>
      <w:r w:rsidR="00510822">
        <w:rPr>
          <w:rFonts w:ascii="Times New Roman" w:hAnsi="Times New Roman" w:cs="Times New Roman"/>
          <w:i/>
          <w:sz w:val="20"/>
          <w:szCs w:val="20"/>
          <w:lang w:val="en-GB"/>
        </w:rPr>
        <w:t>Narcotic Control Act</w:t>
      </w:r>
      <w:r w:rsidR="00510822">
        <w:rPr>
          <w:rFonts w:ascii="Times New Roman" w:hAnsi="Times New Roman" w:cs="Times New Roman"/>
          <w:sz w:val="20"/>
          <w:szCs w:val="20"/>
          <w:lang w:val="en-GB"/>
        </w:rPr>
        <w:t xml:space="preserve"> violates the s. 11(d) right to be presumed innocent until guilty. If found in possession of drugs, presumed to be for dealing unless accused establishes otherwise.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510822">
        <w:rPr>
          <w:rFonts w:ascii="Times New Roman" w:hAnsi="Times New Roman" w:cs="Times New Roman"/>
          <w:sz w:val="20"/>
          <w:szCs w:val="20"/>
          <w:lang w:val="en-GB"/>
        </w:rPr>
        <w:t xml:space="preserve">  Does the provision violate s. 11(d)?</w:t>
      </w:r>
    </w:p>
    <w:p w:rsidR="00347E55" w:rsidRPr="004F1BD5"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u w:val="single"/>
          <w:lang w:val="en-GB"/>
        </w:rPr>
      </w:pPr>
      <w:r w:rsidRPr="00FF7710">
        <w:rPr>
          <w:rFonts w:ascii="Times New Roman" w:hAnsi="Times New Roman" w:cs="Times New Roman"/>
          <w:b/>
          <w:sz w:val="20"/>
          <w:szCs w:val="20"/>
          <w:u w:val="single"/>
          <w:lang w:val="en-GB"/>
        </w:rPr>
        <w:t>Analysis:</w:t>
      </w:r>
      <w:r w:rsidR="00510822">
        <w:rPr>
          <w:rFonts w:ascii="Times New Roman" w:hAnsi="Times New Roman" w:cs="Times New Roman"/>
          <w:sz w:val="20"/>
          <w:szCs w:val="20"/>
          <w:lang w:val="en-GB"/>
        </w:rPr>
        <w:t xml:space="preserve"> </w:t>
      </w:r>
      <w:r w:rsidR="00347E55">
        <w:rPr>
          <w:rFonts w:ascii="Times New Roman" w:hAnsi="Times New Roman" w:cs="Times New Roman"/>
          <w:sz w:val="20"/>
          <w:szCs w:val="20"/>
          <w:lang w:val="en-GB"/>
        </w:rPr>
        <w:t xml:space="preserve"> The </w:t>
      </w:r>
      <w:r w:rsidR="00347E55">
        <w:rPr>
          <w:rFonts w:ascii="Times New Roman" w:hAnsi="Times New Roman" w:cs="Times New Roman"/>
          <w:b/>
          <w:sz w:val="20"/>
          <w:szCs w:val="20"/>
          <w:u w:val="single"/>
          <w:lang w:val="en-GB"/>
        </w:rPr>
        <w:t xml:space="preserve">burden of proof </w:t>
      </w:r>
      <w:r w:rsidR="00347E55" w:rsidRPr="00347E55">
        <w:rPr>
          <w:rFonts w:ascii="Times New Roman" w:hAnsi="Times New Roman" w:cs="Times New Roman"/>
          <w:b/>
          <w:sz w:val="20"/>
          <w:szCs w:val="20"/>
          <w:lang w:val="en-GB"/>
        </w:rPr>
        <w:t>of</w:t>
      </w:r>
      <w:r w:rsidR="00347E55">
        <w:rPr>
          <w:rFonts w:ascii="Times New Roman" w:hAnsi="Times New Roman" w:cs="Times New Roman"/>
          <w:b/>
          <w:sz w:val="20"/>
          <w:szCs w:val="20"/>
          <w:u w:val="single"/>
          <w:lang w:val="en-GB"/>
        </w:rPr>
        <w:t xml:space="preserve"> </w:t>
      </w:r>
      <w:r w:rsidR="00347E55" w:rsidRPr="00347E55">
        <w:rPr>
          <w:rFonts w:ascii="Times New Roman" w:hAnsi="Times New Roman" w:cs="Times New Roman"/>
          <w:b/>
          <w:sz w:val="20"/>
          <w:szCs w:val="20"/>
          <w:lang w:val="en-GB"/>
        </w:rPr>
        <w:t>a rights violation is on the challenger</w:t>
      </w:r>
      <w:r w:rsidR="004F1BD5">
        <w:rPr>
          <w:rFonts w:ascii="Times New Roman" w:hAnsi="Times New Roman" w:cs="Times New Roman"/>
          <w:b/>
          <w:sz w:val="20"/>
          <w:szCs w:val="20"/>
          <w:lang w:val="en-GB"/>
        </w:rPr>
        <w:t xml:space="preserve"> </w:t>
      </w:r>
      <w:r w:rsidR="004F1BD5">
        <w:rPr>
          <w:rFonts w:ascii="Times New Roman" w:hAnsi="Times New Roman" w:cs="Times New Roman"/>
          <w:sz w:val="20"/>
          <w:szCs w:val="20"/>
          <w:lang w:val="en-GB"/>
        </w:rPr>
        <w:t>(standard of proof: BoP civil)</w:t>
      </w:r>
    </w:p>
    <w:p w:rsidR="003F7319" w:rsidRDefault="00347E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 xml:space="preserve">The </w:t>
      </w:r>
      <w:r>
        <w:rPr>
          <w:rFonts w:ascii="Times New Roman" w:hAnsi="Times New Roman" w:cs="Times New Roman"/>
          <w:b/>
          <w:sz w:val="20"/>
          <w:szCs w:val="20"/>
          <w:u w:val="single"/>
          <w:lang w:val="en-GB"/>
        </w:rPr>
        <w:t>b</w:t>
      </w:r>
      <w:r w:rsidRPr="00347E55">
        <w:rPr>
          <w:rFonts w:ascii="Times New Roman" w:hAnsi="Times New Roman" w:cs="Times New Roman"/>
          <w:b/>
          <w:sz w:val="20"/>
          <w:szCs w:val="20"/>
          <w:u w:val="single"/>
          <w:lang w:val="en-GB"/>
        </w:rPr>
        <w:t>urden of proof</w:t>
      </w:r>
      <w:r>
        <w:rPr>
          <w:rFonts w:ascii="Times New Roman" w:hAnsi="Times New Roman" w:cs="Times New Roman"/>
          <w:b/>
          <w:sz w:val="20"/>
          <w:szCs w:val="20"/>
          <w:lang w:val="en-GB"/>
        </w:rPr>
        <w:t xml:space="preserve"> of justification is on the government.</w:t>
      </w:r>
    </w:p>
    <w:p w:rsidR="00347E55" w:rsidRDefault="005137E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sidRPr="004773F2">
        <w:rPr>
          <w:rFonts w:ascii="Times New Roman" w:hAnsi="Times New Roman" w:cs="Times New Roman"/>
          <w:b/>
          <w:color w:val="0000FF"/>
          <w:sz w:val="20"/>
          <w:szCs w:val="20"/>
          <w:u w:val="single"/>
          <w:lang w:val="en-GB"/>
        </w:rPr>
        <w:t>OAKES TEST</w:t>
      </w:r>
      <w:r>
        <w:rPr>
          <w:rFonts w:ascii="Times New Roman" w:hAnsi="Times New Roman" w:cs="Times New Roman"/>
          <w:b/>
          <w:sz w:val="20"/>
          <w:szCs w:val="20"/>
          <w:u w:val="single"/>
          <w:lang w:val="en-GB"/>
        </w:rPr>
        <w:t>:</w:t>
      </w:r>
    </w:p>
    <w:p w:rsidR="005137EC" w:rsidRDefault="005137EC"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5137EC">
        <w:rPr>
          <w:rFonts w:ascii="Times New Roman" w:hAnsi="Times New Roman" w:cs="Times New Roman"/>
          <w:sz w:val="20"/>
          <w:szCs w:val="20"/>
          <w:lang w:val="en-GB"/>
        </w:rPr>
        <w:tab/>
        <w:t xml:space="preserve">1) Is the </w:t>
      </w:r>
      <w:r w:rsidRPr="005137EC">
        <w:rPr>
          <w:rFonts w:ascii="Times New Roman" w:hAnsi="Times New Roman" w:cs="Times New Roman"/>
          <w:b/>
          <w:sz w:val="20"/>
          <w:szCs w:val="20"/>
          <w:lang w:val="en-GB"/>
        </w:rPr>
        <w:t>objective of sufficient importance</w:t>
      </w:r>
      <w:r w:rsidRPr="005137EC">
        <w:rPr>
          <w:rFonts w:ascii="Times New Roman" w:hAnsi="Times New Roman" w:cs="Times New Roman"/>
          <w:sz w:val="20"/>
          <w:szCs w:val="20"/>
          <w:lang w:val="en-GB"/>
        </w:rPr>
        <w:t xml:space="preserve"> to warrant overriding a constitutionally protected right or freedom? </w:t>
      </w:r>
    </w:p>
    <w:p w:rsidR="005137EC" w:rsidRPr="005137EC" w:rsidRDefault="00885B56" w:rsidP="00885B5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137EC">
        <w:rPr>
          <w:rFonts w:ascii="Times New Roman" w:hAnsi="Times New Roman" w:cs="Times New Roman"/>
          <w:sz w:val="20"/>
          <w:szCs w:val="20"/>
          <w:lang w:val="en-GB"/>
        </w:rPr>
        <w:sym w:font="Wingdings" w:char="F0E0"/>
      </w:r>
      <w:r w:rsidRPr="005137EC">
        <w:rPr>
          <w:rFonts w:ascii="Times New Roman" w:hAnsi="Times New Roman" w:cs="Times New Roman"/>
          <w:sz w:val="20"/>
          <w:szCs w:val="20"/>
          <w:lang w:val="en-GB"/>
        </w:rPr>
        <w:t xml:space="preserve">Is it </w:t>
      </w:r>
      <w:r w:rsidRPr="00885B56">
        <w:rPr>
          <w:rFonts w:ascii="Times New Roman" w:hAnsi="Times New Roman" w:cs="Times New Roman"/>
          <w:b/>
          <w:sz w:val="20"/>
          <w:szCs w:val="20"/>
          <w:u w:val="single"/>
          <w:lang w:val="en-GB"/>
        </w:rPr>
        <w:t>pressing and substantial</w:t>
      </w:r>
      <w:r w:rsidRPr="005137EC">
        <w:rPr>
          <w:rFonts w:ascii="Times New Roman" w:hAnsi="Times New Roman" w:cs="Times New Roman"/>
          <w:sz w:val="20"/>
          <w:szCs w:val="20"/>
          <w:lang w:val="en-GB"/>
        </w:rPr>
        <w:t>?</w:t>
      </w:r>
    </w:p>
    <w:p w:rsidR="005137EC" w:rsidRDefault="005137EC"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5137EC">
        <w:rPr>
          <w:rFonts w:ascii="Times New Roman" w:hAnsi="Times New Roman" w:cs="Times New Roman"/>
          <w:sz w:val="20"/>
          <w:szCs w:val="20"/>
          <w:lang w:val="en-GB"/>
        </w:rPr>
        <w:tab/>
        <w:t xml:space="preserve">2) Are the means chosen </w:t>
      </w:r>
      <w:r w:rsidRPr="00885B56">
        <w:rPr>
          <w:rFonts w:ascii="Times New Roman" w:hAnsi="Times New Roman" w:cs="Times New Roman"/>
          <w:b/>
          <w:sz w:val="20"/>
          <w:szCs w:val="20"/>
          <w:lang w:val="en-GB"/>
        </w:rPr>
        <w:t>reasonably and demonstrably justified</w:t>
      </w:r>
      <w:r w:rsidRPr="005137EC">
        <w:rPr>
          <w:rFonts w:ascii="Times New Roman" w:hAnsi="Times New Roman" w:cs="Times New Roman"/>
          <w:sz w:val="20"/>
          <w:szCs w:val="20"/>
          <w:lang w:val="en-GB"/>
        </w:rPr>
        <w:t xml:space="preserve">? This involves a </w:t>
      </w:r>
      <w:r w:rsidRPr="00885B56">
        <w:rPr>
          <w:rFonts w:ascii="Times New Roman" w:hAnsi="Times New Roman" w:cs="Times New Roman"/>
          <w:b/>
          <w:sz w:val="20"/>
          <w:szCs w:val="20"/>
          <w:u w:val="single"/>
          <w:lang w:val="en-GB"/>
        </w:rPr>
        <w:t>proportionality</w:t>
      </w:r>
      <w:r w:rsidRPr="005137EC">
        <w:rPr>
          <w:rFonts w:ascii="Times New Roman" w:hAnsi="Times New Roman" w:cs="Times New Roman"/>
          <w:sz w:val="20"/>
          <w:szCs w:val="20"/>
          <w:lang w:val="en-GB"/>
        </w:rPr>
        <w:t xml:space="preserve"> test.</w:t>
      </w:r>
    </w:p>
    <w:p w:rsidR="00885B56" w:rsidRDefault="00885B56"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 Are the measures adopted </w:t>
      </w:r>
      <w:r>
        <w:rPr>
          <w:rFonts w:ascii="Times New Roman" w:hAnsi="Times New Roman" w:cs="Times New Roman"/>
          <w:b/>
          <w:sz w:val="20"/>
          <w:szCs w:val="20"/>
          <w:u w:val="single"/>
          <w:lang w:val="en-GB"/>
        </w:rPr>
        <w:t>rationally connected</w:t>
      </w:r>
      <w:r>
        <w:rPr>
          <w:rFonts w:ascii="Times New Roman" w:hAnsi="Times New Roman" w:cs="Times New Roman"/>
          <w:sz w:val="20"/>
          <w:szCs w:val="20"/>
          <w:lang w:val="en-GB"/>
        </w:rPr>
        <w:t xml:space="preserve"> to the objective?</w:t>
      </w:r>
    </w:p>
    <w:p w:rsidR="00885B56" w:rsidRDefault="00885B56"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ii. Do the means </w:t>
      </w:r>
      <w:r>
        <w:rPr>
          <w:rFonts w:ascii="Times New Roman" w:hAnsi="Times New Roman" w:cs="Times New Roman"/>
          <w:b/>
          <w:sz w:val="20"/>
          <w:szCs w:val="20"/>
          <w:u w:val="single"/>
          <w:lang w:val="en-GB"/>
        </w:rPr>
        <w:t>minimally impair</w:t>
      </w:r>
      <w:r>
        <w:rPr>
          <w:rFonts w:ascii="Times New Roman" w:hAnsi="Times New Roman" w:cs="Times New Roman"/>
          <w:sz w:val="20"/>
          <w:szCs w:val="20"/>
          <w:lang w:val="en-GB"/>
        </w:rPr>
        <w:t xml:space="preserve"> the right?</w:t>
      </w:r>
    </w:p>
    <w:p w:rsidR="00885B56" w:rsidRDefault="00885B56"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iii. Is there </w:t>
      </w:r>
      <w:r>
        <w:rPr>
          <w:rFonts w:ascii="Times New Roman" w:hAnsi="Times New Roman" w:cs="Times New Roman"/>
          <w:b/>
          <w:sz w:val="20"/>
          <w:szCs w:val="20"/>
          <w:u w:val="single"/>
          <w:lang w:val="en-GB"/>
        </w:rPr>
        <w:t xml:space="preserve">proportionality </w:t>
      </w:r>
      <w:r w:rsidRPr="00885B56">
        <w:rPr>
          <w:rFonts w:ascii="Times New Roman" w:hAnsi="Times New Roman" w:cs="Times New Roman"/>
          <w:b/>
          <w:sz w:val="20"/>
          <w:szCs w:val="20"/>
          <w:lang w:val="en-GB"/>
        </w:rPr>
        <w:t>between the effects of the measures and the objective</w:t>
      </w:r>
      <w:r>
        <w:rPr>
          <w:rFonts w:ascii="Times New Roman" w:hAnsi="Times New Roman" w:cs="Times New Roman"/>
          <w:sz w:val="20"/>
          <w:szCs w:val="20"/>
          <w:lang w:val="en-GB"/>
        </w:rPr>
        <w:t>? (Cost/benefit analysis)</w:t>
      </w:r>
    </w:p>
    <w:p w:rsidR="00FC3D85" w:rsidRDefault="00FC3D85"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Note: “Minimally impair” doesn’t have be the absolute minimum </w:t>
      </w:r>
      <w:r w:rsidRPr="00FC3D8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just needs to be justifiable.</w:t>
      </w:r>
    </w:p>
    <w:p w:rsidR="00FC3D85" w:rsidRPr="00885B56" w:rsidRDefault="00FC3D85" w:rsidP="005137EC">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Infringements that are more serious will require a higher level of justification from the Crown </w:t>
      </w:r>
      <w:r w:rsidRPr="00FC3D8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proportionality.</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FC3D85">
        <w:rPr>
          <w:rFonts w:ascii="Times New Roman" w:hAnsi="Times New Roman" w:cs="Times New Roman"/>
          <w:sz w:val="20"/>
          <w:szCs w:val="20"/>
          <w:lang w:val="en-GB"/>
        </w:rPr>
        <w:t>The provision was found to be unproportional and therefore invalid.</w:t>
      </w:r>
    </w:p>
    <w:p w:rsidR="00AA6879" w:rsidRDefault="00AA6879" w:rsidP="003F7319">
      <w:pPr>
        <w:pStyle w:val="NoSpacing"/>
        <w:rPr>
          <w:rFonts w:ascii="Times New Roman" w:hAnsi="Times New Roman" w:cs="Times New Roman"/>
          <w:b/>
          <w:lang w:val="en-GB"/>
        </w:rPr>
      </w:pPr>
    </w:p>
    <w:p w:rsidR="003F7319" w:rsidRPr="008A3CAF" w:rsidRDefault="00CC75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Newfoundland (Treasury Board) v NAPE</w:t>
      </w:r>
      <w:r w:rsidR="003F7319" w:rsidRPr="008A3CAF">
        <w:rPr>
          <w:rFonts w:ascii="Times New Roman" w:hAnsi="Times New Roman" w:cs="Times New Roman"/>
          <w:b/>
          <w:lang w:val="en-GB"/>
        </w:rPr>
        <w:t>, [</w:t>
      </w:r>
      <w:r>
        <w:rPr>
          <w:rFonts w:ascii="Times New Roman" w:hAnsi="Times New Roman" w:cs="Times New Roman"/>
          <w:b/>
          <w:lang w:val="en-GB"/>
        </w:rPr>
        <w:t>2004</w:t>
      </w:r>
      <w:r w:rsidR="003F7319" w:rsidRPr="008A3CAF">
        <w:rPr>
          <w:rFonts w:ascii="Times New Roman" w:hAnsi="Times New Roman" w:cs="Times New Roman"/>
          <w:b/>
          <w:lang w:val="en-GB"/>
        </w:rPr>
        <w:t xml:space="preserve">] </w:t>
      </w:r>
      <w:r>
        <w:rPr>
          <w:rFonts w:ascii="Times New Roman" w:hAnsi="Times New Roman" w:cs="Times New Roman"/>
          <w:b/>
          <w:lang w:val="en-GB"/>
        </w:rPr>
        <w:t>SCC 66</w:t>
      </w:r>
      <w:r w:rsidR="003F7319" w:rsidRPr="008A3CAF">
        <w:rPr>
          <w:rFonts w:ascii="Times New Roman" w:hAnsi="Times New Roman" w:cs="Times New Roman"/>
          <w:b/>
          <w:lang w:val="en-GB"/>
        </w:rPr>
        <w:tab/>
      </w:r>
    </w:p>
    <w:p w:rsidR="003F7319" w:rsidRPr="00634242" w:rsidRDefault="00957DC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Financial emergencies can be sufficient objectives</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CC1F0E">
        <w:rPr>
          <w:rFonts w:ascii="Times New Roman" w:hAnsi="Times New Roman" w:cs="Times New Roman"/>
          <w:sz w:val="20"/>
          <w:szCs w:val="20"/>
          <w:lang w:val="en-GB"/>
        </w:rPr>
        <w:t>NFLD promised to increase women hospital workers’ wages but then NFLD ceased to get transfer payments and became poor. They put out a wide freeze on wages and promised to increase the women’s wages in a few years.</w:t>
      </w:r>
    </w:p>
    <w:p w:rsidR="003F7319" w:rsidRPr="00CC1F0E"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CC1F0E">
        <w:rPr>
          <w:rFonts w:ascii="Times New Roman" w:hAnsi="Times New Roman" w:cs="Times New Roman"/>
          <w:sz w:val="20"/>
          <w:szCs w:val="20"/>
          <w:lang w:val="en-GB"/>
        </w:rPr>
        <w:t xml:space="preserve">  Was the failure to increase the wages a </w:t>
      </w:r>
      <w:r w:rsidR="00AD1326" w:rsidRPr="00AD1326">
        <w:rPr>
          <w:rFonts w:ascii="Times New Roman" w:hAnsi="Times New Roman" w:cs="Times New Roman"/>
          <w:sz w:val="20"/>
          <w:szCs w:val="20"/>
          <w:u w:val="single"/>
          <w:lang w:val="en-GB"/>
        </w:rPr>
        <w:t>justifiable</w:t>
      </w:r>
      <w:r w:rsidR="00AD1326">
        <w:rPr>
          <w:rFonts w:ascii="Times New Roman" w:hAnsi="Times New Roman" w:cs="Times New Roman"/>
          <w:sz w:val="20"/>
          <w:szCs w:val="20"/>
          <w:lang w:val="en-GB"/>
        </w:rPr>
        <w:t xml:space="preserve"> </w:t>
      </w:r>
      <w:r w:rsidR="00CC1F0E">
        <w:rPr>
          <w:rFonts w:ascii="Times New Roman" w:hAnsi="Times New Roman" w:cs="Times New Roman"/>
          <w:sz w:val="20"/>
          <w:szCs w:val="20"/>
          <w:lang w:val="en-GB"/>
        </w:rPr>
        <w:t xml:space="preserve">violation of s. 15 (quality) of the </w:t>
      </w:r>
      <w:r w:rsidR="00CC1F0E">
        <w:rPr>
          <w:rFonts w:ascii="Times New Roman" w:hAnsi="Times New Roman" w:cs="Times New Roman"/>
          <w:i/>
          <w:sz w:val="20"/>
          <w:szCs w:val="20"/>
          <w:lang w:val="en-GB"/>
        </w:rPr>
        <w:t>Charter</w:t>
      </w:r>
      <w:r w:rsidR="00CC1F0E">
        <w:rPr>
          <w:rFonts w:ascii="Times New Roman" w:hAnsi="Times New Roman" w:cs="Times New Roman"/>
          <w:sz w:val="20"/>
          <w:szCs w:val="20"/>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CC1F0E">
        <w:rPr>
          <w:rFonts w:ascii="Times New Roman" w:hAnsi="Times New Roman" w:cs="Times New Roman"/>
          <w:sz w:val="20"/>
          <w:szCs w:val="20"/>
          <w:lang w:val="en-GB"/>
        </w:rPr>
        <w:t xml:space="preserve"> </w:t>
      </w:r>
      <w:r w:rsidR="00AD1326">
        <w:rPr>
          <w:rFonts w:ascii="Times New Roman" w:hAnsi="Times New Roman" w:cs="Times New Roman"/>
          <w:sz w:val="20"/>
          <w:szCs w:val="20"/>
          <w:lang w:val="en-GB"/>
        </w:rPr>
        <w:t>Court held that there was a violation of equality rights – this is not at issue here.</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Issue: Is there a pressing and substantial objective here?</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ab/>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Lamer said in another case that </w:t>
      </w:r>
      <w:r>
        <w:rPr>
          <w:rFonts w:ascii="Times New Roman" w:hAnsi="Times New Roman" w:cs="Times New Roman"/>
          <w:b/>
          <w:sz w:val="20"/>
          <w:szCs w:val="20"/>
          <w:lang w:val="en-GB"/>
        </w:rPr>
        <w:t xml:space="preserve">money is </w:t>
      </w:r>
      <w:r w:rsidRPr="00AD1326">
        <w:rPr>
          <w:rFonts w:ascii="Times New Roman" w:hAnsi="Times New Roman" w:cs="Times New Roman"/>
          <w:b/>
          <w:sz w:val="20"/>
          <w:szCs w:val="20"/>
          <w:u w:val="single"/>
          <w:lang w:val="en-GB"/>
        </w:rPr>
        <w:t>never</w:t>
      </w:r>
      <w:r>
        <w:rPr>
          <w:rFonts w:ascii="Times New Roman" w:hAnsi="Times New Roman" w:cs="Times New Roman"/>
          <w:b/>
          <w:sz w:val="20"/>
          <w:szCs w:val="20"/>
          <w:lang w:val="en-GB"/>
        </w:rPr>
        <w:t xml:space="preserve"> a justification for a rights infringement.</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ab/>
      </w:r>
      <w:r w:rsidRPr="00AD1326">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 xml:space="preserve">However, shouldn’t say </w:t>
      </w:r>
      <w:r>
        <w:rPr>
          <w:rFonts w:ascii="Times New Roman" w:hAnsi="Times New Roman" w:cs="Times New Roman"/>
          <w:i/>
          <w:sz w:val="20"/>
          <w:szCs w:val="20"/>
          <w:lang w:val="en-GB"/>
        </w:rPr>
        <w:t>never</w:t>
      </w:r>
      <w:r>
        <w:rPr>
          <w:rFonts w:ascii="Times New Roman" w:hAnsi="Times New Roman" w:cs="Times New Roman"/>
          <w:sz w:val="20"/>
          <w:szCs w:val="20"/>
          <w:lang w:val="en-GB"/>
        </w:rPr>
        <w:t xml:space="preserve"> – an NS court said </w:t>
      </w:r>
      <w:r w:rsidRPr="00AD1326">
        <w:rPr>
          <w:rFonts w:ascii="Times New Roman" w:hAnsi="Times New Roman" w:cs="Times New Roman"/>
          <w:b/>
          <w:sz w:val="20"/>
          <w:szCs w:val="20"/>
          <w:lang w:val="en-GB"/>
        </w:rPr>
        <w:t xml:space="preserve">that finances can’t be invoked in </w:t>
      </w:r>
      <w:r w:rsidRPr="00AD1326">
        <w:rPr>
          <w:rFonts w:ascii="Times New Roman" w:hAnsi="Times New Roman" w:cs="Times New Roman"/>
          <w:b/>
          <w:i/>
          <w:sz w:val="20"/>
          <w:szCs w:val="20"/>
          <w:lang w:val="en-GB"/>
        </w:rPr>
        <w:t>normal</w:t>
      </w:r>
      <w:r w:rsidRPr="00AD1326">
        <w:rPr>
          <w:rFonts w:ascii="Times New Roman" w:hAnsi="Times New Roman" w:cs="Times New Roman"/>
          <w:b/>
          <w:sz w:val="20"/>
          <w:szCs w:val="20"/>
          <w:lang w:val="en-GB"/>
        </w:rPr>
        <w:t xml:space="preserve"> times</w:t>
      </w:r>
      <w:r>
        <w:rPr>
          <w:rFonts w:ascii="Times New Roman" w:hAnsi="Times New Roman" w:cs="Times New Roman"/>
          <w:sz w:val="20"/>
          <w:szCs w:val="20"/>
          <w:lang w:val="en-GB"/>
        </w:rPr>
        <w:t>.</w:t>
      </w:r>
    </w:p>
    <w:p w:rsidR="00AD1326" w:rsidRP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this wasn’t a normal time. NFLD was facing a severe financial crisis.</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 here, </w:t>
      </w:r>
      <w:r w:rsidR="00585C83" w:rsidRPr="00585C83">
        <w:rPr>
          <w:rFonts w:ascii="Times New Roman" w:hAnsi="Times New Roman" w:cs="Times New Roman"/>
          <w:b/>
          <w:sz w:val="20"/>
          <w:szCs w:val="20"/>
          <w:u w:val="single"/>
          <w:lang w:val="en-GB"/>
        </w:rPr>
        <w:t xml:space="preserve">severe </w:t>
      </w:r>
      <w:r w:rsidRPr="00585C83">
        <w:rPr>
          <w:rFonts w:ascii="Times New Roman" w:hAnsi="Times New Roman" w:cs="Times New Roman"/>
          <w:b/>
          <w:sz w:val="20"/>
          <w:szCs w:val="20"/>
          <w:u w:val="single"/>
          <w:lang w:val="en-GB"/>
        </w:rPr>
        <w:t xml:space="preserve">financial </w:t>
      </w:r>
      <w:r w:rsidR="003604C8">
        <w:rPr>
          <w:rFonts w:ascii="Times New Roman" w:hAnsi="Times New Roman" w:cs="Times New Roman"/>
          <w:b/>
          <w:sz w:val="20"/>
          <w:szCs w:val="20"/>
          <w:u w:val="single"/>
          <w:lang w:val="en-GB"/>
        </w:rPr>
        <w:t>emergencies</w:t>
      </w:r>
      <w:r w:rsidRPr="00585C83">
        <w:rPr>
          <w:rFonts w:ascii="Times New Roman" w:hAnsi="Times New Roman" w:cs="Times New Roman"/>
          <w:b/>
          <w:sz w:val="20"/>
          <w:szCs w:val="20"/>
          <w:u w:val="single"/>
          <w:lang w:val="en-GB"/>
        </w:rPr>
        <w:t xml:space="preserve"> are accepted as a pressing and substantial matter</w:t>
      </w:r>
      <w:r>
        <w:rPr>
          <w:rFonts w:ascii="Times New Roman" w:hAnsi="Times New Roman" w:cs="Times New Roman"/>
          <w:sz w:val="20"/>
          <w:szCs w:val="20"/>
          <w:lang w:val="en-GB"/>
        </w:rPr>
        <w:t>.</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It helped that it was </w:t>
      </w:r>
      <w:r>
        <w:rPr>
          <w:rFonts w:ascii="Times New Roman" w:hAnsi="Times New Roman" w:cs="Times New Roman"/>
          <w:b/>
          <w:sz w:val="20"/>
          <w:szCs w:val="20"/>
          <w:lang w:val="en-GB"/>
        </w:rPr>
        <w:t>temporary</w:t>
      </w:r>
      <w:r>
        <w:rPr>
          <w:rFonts w:ascii="Times New Roman" w:hAnsi="Times New Roman" w:cs="Times New Roman"/>
          <w:sz w:val="20"/>
          <w:szCs w:val="20"/>
          <w:lang w:val="en-GB"/>
        </w:rPr>
        <w:t xml:space="preserve"> and made up a significant portion of the budget cuts </w:t>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significant impact.</w:t>
      </w:r>
    </w:p>
    <w:p w:rsidR="00AD1326"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Significant portion = rational connection. Temporary = minimal impairment. Also proportional.</w:t>
      </w:r>
    </w:p>
    <w:p w:rsidR="00AD1326" w:rsidRPr="00893717" w:rsidRDefault="00AD13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b/>
          <w:sz w:val="20"/>
          <w:szCs w:val="20"/>
          <w:lang w:val="en-GB"/>
        </w:rPr>
        <w:t>Judicial notice</w:t>
      </w:r>
      <w:r>
        <w:rPr>
          <w:rFonts w:ascii="Times New Roman" w:hAnsi="Times New Roman" w:cs="Times New Roman"/>
          <w:sz w:val="20"/>
          <w:szCs w:val="20"/>
          <w:lang w:val="en-GB"/>
        </w:rPr>
        <w:t xml:space="preserve">: Here, court takes surprise notice of legislative discussions. </w:t>
      </w:r>
      <w:r w:rsidR="00893717">
        <w:rPr>
          <w:rFonts w:ascii="Times New Roman" w:hAnsi="Times New Roman" w:cs="Times New Roman"/>
          <w:sz w:val="20"/>
          <w:szCs w:val="20"/>
          <w:lang w:val="en-GB"/>
        </w:rPr>
        <w:t>T</w:t>
      </w:r>
      <w:r>
        <w:rPr>
          <w:rFonts w:ascii="Times New Roman" w:hAnsi="Times New Roman" w:cs="Times New Roman"/>
          <w:sz w:val="20"/>
          <w:szCs w:val="20"/>
          <w:lang w:val="en-GB"/>
        </w:rPr>
        <w:t xml:space="preserve">ry to ask judge to take notice of things so that you aren’t surprised when he does </w:t>
      </w:r>
      <w:r w:rsidRPr="00AD132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focus them on what you want.</w:t>
      </w:r>
      <w:r w:rsidR="00893717">
        <w:rPr>
          <w:rFonts w:ascii="Times New Roman" w:hAnsi="Times New Roman" w:cs="Times New Roman"/>
          <w:sz w:val="20"/>
          <w:szCs w:val="20"/>
          <w:lang w:val="en-GB"/>
        </w:rPr>
        <w:t xml:space="preserve"> Courts can take notice of things that are </w:t>
      </w:r>
      <w:r w:rsidR="00893717">
        <w:rPr>
          <w:rFonts w:ascii="Times New Roman" w:hAnsi="Times New Roman" w:cs="Times New Roman"/>
          <w:b/>
          <w:sz w:val="20"/>
          <w:szCs w:val="20"/>
          <w:lang w:val="en-GB"/>
        </w:rPr>
        <w:t>public knowledge.</w:t>
      </w:r>
    </w:p>
    <w:p w:rsidR="00AD1326" w:rsidRDefault="0089371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9371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893717">
        <w:rPr>
          <w:rFonts w:ascii="Times New Roman" w:hAnsi="Times New Roman" w:cs="Times New Roman"/>
          <w:sz w:val="20"/>
          <w:szCs w:val="20"/>
          <w:u w:val="single"/>
          <w:lang w:val="en-GB"/>
        </w:rPr>
        <w:t>Evidence is required</w:t>
      </w:r>
      <w:r>
        <w:rPr>
          <w:rFonts w:ascii="Times New Roman" w:hAnsi="Times New Roman" w:cs="Times New Roman"/>
          <w:sz w:val="20"/>
          <w:szCs w:val="20"/>
          <w:lang w:val="en-GB"/>
        </w:rPr>
        <w:t xml:space="preserve"> during the justification process.</w:t>
      </w:r>
    </w:p>
    <w:p w:rsidR="00742E4C" w:rsidRPr="00742E4C" w:rsidRDefault="00742E4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Courts should keep </w:t>
      </w:r>
      <w:r>
        <w:rPr>
          <w:rFonts w:ascii="Times New Roman" w:hAnsi="Times New Roman" w:cs="Times New Roman"/>
          <w:b/>
          <w:sz w:val="20"/>
          <w:szCs w:val="20"/>
          <w:lang w:val="en-GB"/>
        </w:rPr>
        <w:t>deference to legislature</w:t>
      </w:r>
      <w:r>
        <w:rPr>
          <w:rFonts w:ascii="Times New Roman" w:hAnsi="Times New Roman" w:cs="Times New Roman"/>
          <w:sz w:val="20"/>
          <w:szCs w:val="20"/>
          <w:lang w:val="en-GB"/>
        </w:rPr>
        <w:t xml:space="preserve"> in mind </w:t>
      </w:r>
      <w:r w:rsidRPr="00742E4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try not to be overly critical of their policy decisions.</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AD1326">
        <w:rPr>
          <w:rFonts w:ascii="Times New Roman" w:hAnsi="Times New Roman" w:cs="Times New Roman"/>
          <w:sz w:val="20"/>
          <w:szCs w:val="20"/>
          <w:lang w:val="en-GB"/>
        </w:rPr>
        <w:t>Legislation was upheld as valid – the rights infringement was justified.</w:t>
      </w:r>
    </w:p>
    <w:p w:rsidR="003F7319" w:rsidRPr="008A3CAF" w:rsidRDefault="003F7319" w:rsidP="003F7319">
      <w:pPr>
        <w:pStyle w:val="NoSpacing"/>
        <w:rPr>
          <w:rFonts w:ascii="Times New Roman" w:hAnsi="Times New Roman" w:cs="Times New Roman"/>
          <w:b/>
          <w:lang w:val="en-GB"/>
        </w:rPr>
      </w:pPr>
    </w:p>
    <w:p w:rsidR="003F7319" w:rsidRPr="008A3CAF" w:rsidRDefault="00CC75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Alberta v Hutterian Brethren of Wilson Colony</w:t>
      </w:r>
      <w:r w:rsidR="003F7319" w:rsidRPr="008A3CAF">
        <w:rPr>
          <w:rFonts w:ascii="Times New Roman" w:hAnsi="Times New Roman" w:cs="Times New Roman"/>
          <w:b/>
          <w:lang w:val="en-GB"/>
        </w:rPr>
        <w:t>, [</w:t>
      </w:r>
      <w:r>
        <w:rPr>
          <w:rFonts w:ascii="Times New Roman" w:hAnsi="Times New Roman" w:cs="Times New Roman"/>
          <w:b/>
          <w:lang w:val="en-GB"/>
        </w:rPr>
        <w:t>2009</w:t>
      </w:r>
      <w:r w:rsidR="003F7319" w:rsidRPr="008A3CAF">
        <w:rPr>
          <w:rFonts w:ascii="Times New Roman" w:hAnsi="Times New Roman" w:cs="Times New Roman"/>
          <w:b/>
          <w:lang w:val="en-GB"/>
        </w:rPr>
        <w:t xml:space="preserve">] </w:t>
      </w:r>
      <w:r>
        <w:rPr>
          <w:rFonts w:ascii="Times New Roman" w:hAnsi="Times New Roman" w:cs="Times New Roman"/>
          <w:b/>
          <w:lang w:val="en-GB"/>
        </w:rPr>
        <w:t>SCC 37</w:t>
      </w:r>
      <w:r w:rsidR="003F7319" w:rsidRPr="008A3CAF">
        <w:rPr>
          <w:rFonts w:ascii="Times New Roman" w:hAnsi="Times New Roman" w:cs="Times New Roman"/>
          <w:b/>
          <w:lang w:val="en-GB"/>
        </w:rPr>
        <w:tab/>
      </w:r>
    </w:p>
    <w:p w:rsidR="003F7319" w:rsidRPr="00634242" w:rsidRDefault="00F2499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Cost/benefit analysis part of the </w:t>
      </w:r>
      <w:r>
        <w:rPr>
          <w:rFonts w:ascii="Times New Roman" w:hAnsi="Times New Roman" w:cs="Times New Roman"/>
          <w:b/>
          <w:i/>
          <w:color w:val="0000FF"/>
          <w:lang w:val="en-GB"/>
        </w:rPr>
        <w:t>Oakes</w:t>
      </w:r>
      <w:r>
        <w:rPr>
          <w:rFonts w:ascii="Times New Roman" w:hAnsi="Times New Roman" w:cs="Times New Roman"/>
          <w:b/>
          <w:color w:val="0000FF"/>
          <w:lang w:val="en-GB"/>
        </w:rPr>
        <w:t xml:space="preserve"> test</w:t>
      </w:r>
      <w:r w:rsidR="003F7319" w:rsidRPr="00634242">
        <w:rPr>
          <w:rFonts w:ascii="Times New Roman" w:hAnsi="Times New Roman" w:cs="Times New Roman"/>
          <w:b/>
          <w:color w:val="0000FF"/>
          <w:lang w:val="en-GB"/>
        </w:rPr>
        <w:t>.</w:t>
      </w:r>
    </w:p>
    <w:p w:rsidR="008943E7"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06286D">
        <w:rPr>
          <w:rFonts w:ascii="Times New Roman" w:hAnsi="Times New Roman" w:cs="Times New Roman"/>
          <w:sz w:val="20"/>
          <w:szCs w:val="20"/>
          <w:lang w:val="en-GB"/>
        </w:rPr>
        <w:t>Hutterites are mad that AB wants to take their picture (to stop ID theft) because cameras steal their souls or something.</w:t>
      </w:r>
    </w:p>
    <w:p w:rsidR="008943E7" w:rsidRDefault="008943E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Hutterites: need licenses to maintain way of life, this forces us to choose b/w religious integrity and compliance with the law.</w:t>
      </w:r>
    </w:p>
    <w:p w:rsidR="003F7319" w:rsidRPr="008A3CAF" w:rsidRDefault="008943E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We need to curb ID theft and this can best be achieved by requiring photos on driver’s licenses</w:t>
      </w:r>
      <w:r w:rsidR="00E10080">
        <w:rPr>
          <w:rFonts w:ascii="Times New Roman" w:hAnsi="Times New Roman" w:cs="Times New Roman"/>
          <w:sz w:val="20"/>
          <w:szCs w:val="20"/>
          <w:lang w:val="en-GB"/>
        </w:rPr>
        <w:t xml:space="preserve"> for a database</w:t>
      </w:r>
      <w:r>
        <w:rPr>
          <w:rFonts w:ascii="Times New Roman" w:hAnsi="Times New Roman" w:cs="Times New Roman"/>
          <w:sz w:val="20"/>
          <w:szCs w:val="20"/>
          <w:lang w:val="en-GB"/>
        </w:rPr>
        <w:t>.</w:t>
      </w:r>
      <w:r w:rsidR="0006286D">
        <w:rPr>
          <w:rFonts w:ascii="Times New Roman" w:hAnsi="Times New Roman" w:cs="Times New Roman"/>
          <w:sz w:val="20"/>
          <w:szCs w:val="20"/>
          <w:lang w:val="en-GB"/>
        </w:rPr>
        <w:t xml:space="preserve"> </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06286D">
        <w:rPr>
          <w:rFonts w:ascii="Times New Roman" w:hAnsi="Times New Roman" w:cs="Times New Roman"/>
          <w:sz w:val="20"/>
          <w:szCs w:val="20"/>
          <w:lang w:val="en-GB"/>
        </w:rPr>
        <w:t>Is the requirement of photo licenses a justifiable violation of the s. 2 right to freedom of expression (religion)?</w:t>
      </w:r>
    </w:p>
    <w:p w:rsidR="003F7319" w:rsidRPr="008943E7"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8943E7">
        <w:rPr>
          <w:rFonts w:ascii="Times New Roman" w:hAnsi="Times New Roman" w:cs="Times New Roman"/>
          <w:sz w:val="20"/>
          <w:szCs w:val="20"/>
          <w:lang w:val="en-GB"/>
        </w:rPr>
        <w:t>An infringement of s. 2 is found – that isn’t at issue here. 4</w:t>
      </w:r>
      <w:r w:rsidR="008943E7" w:rsidRPr="008943E7">
        <w:rPr>
          <w:rFonts w:ascii="Times New Roman" w:hAnsi="Times New Roman" w:cs="Times New Roman"/>
          <w:sz w:val="20"/>
          <w:szCs w:val="20"/>
          <w:vertAlign w:val="superscript"/>
          <w:lang w:val="en-GB"/>
        </w:rPr>
        <w:t>th</w:t>
      </w:r>
      <w:r w:rsidR="008943E7">
        <w:rPr>
          <w:rFonts w:ascii="Times New Roman" w:hAnsi="Times New Roman" w:cs="Times New Roman"/>
          <w:sz w:val="20"/>
          <w:szCs w:val="20"/>
          <w:lang w:val="en-GB"/>
        </w:rPr>
        <w:t xml:space="preserve"> branch of the </w:t>
      </w:r>
      <w:r w:rsidR="008943E7">
        <w:rPr>
          <w:rFonts w:ascii="Times New Roman" w:hAnsi="Times New Roman" w:cs="Times New Roman"/>
          <w:i/>
          <w:sz w:val="20"/>
          <w:szCs w:val="20"/>
          <w:lang w:val="en-GB"/>
        </w:rPr>
        <w:t>Oakes</w:t>
      </w:r>
      <w:r w:rsidR="008943E7">
        <w:rPr>
          <w:rFonts w:ascii="Times New Roman" w:hAnsi="Times New Roman" w:cs="Times New Roman"/>
          <w:sz w:val="20"/>
          <w:szCs w:val="20"/>
          <w:lang w:val="en-GB"/>
        </w:rPr>
        <w:t xml:space="preserve"> test is at issue here.</w:t>
      </w:r>
    </w:p>
    <w:p w:rsidR="008943E7" w:rsidRDefault="008943E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24998">
        <w:rPr>
          <w:rFonts w:ascii="Times New Roman" w:hAnsi="Times New Roman" w:cs="Times New Roman"/>
          <w:b/>
          <w:sz w:val="20"/>
          <w:szCs w:val="20"/>
          <w:lang w:val="en-GB"/>
        </w:rPr>
        <w:t xml:space="preserve">First 3 branches of </w:t>
      </w:r>
      <w:r w:rsidRPr="00F24998">
        <w:rPr>
          <w:rFonts w:ascii="Times New Roman" w:hAnsi="Times New Roman" w:cs="Times New Roman"/>
          <w:b/>
          <w:i/>
          <w:sz w:val="20"/>
          <w:szCs w:val="20"/>
          <w:lang w:val="en-GB"/>
        </w:rPr>
        <w:t>Oakes</w:t>
      </w:r>
      <w:r w:rsidRPr="00F24998">
        <w:rPr>
          <w:rFonts w:ascii="Times New Roman" w:hAnsi="Times New Roman" w:cs="Times New Roman"/>
          <w:b/>
          <w:sz w:val="20"/>
          <w:szCs w:val="20"/>
          <w:lang w:val="en-GB"/>
        </w:rPr>
        <w:t xml:space="preserve"> test are </w:t>
      </w:r>
      <w:r w:rsidR="00F24998" w:rsidRPr="00F24998">
        <w:rPr>
          <w:rFonts w:ascii="Times New Roman" w:hAnsi="Times New Roman" w:cs="Times New Roman"/>
          <w:b/>
          <w:sz w:val="20"/>
          <w:szCs w:val="20"/>
          <w:lang w:val="en-GB"/>
        </w:rPr>
        <w:t>concerned with effect and substance of the law</w:t>
      </w:r>
      <w:r w:rsidR="00F24998">
        <w:rPr>
          <w:rFonts w:ascii="Times New Roman" w:hAnsi="Times New Roman" w:cs="Times New Roman"/>
          <w:sz w:val="20"/>
          <w:szCs w:val="20"/>
          <w:lang w:val="en-GB"/>
        </w:rPr>
        <w:t>.</w:t>
      </w:r>
    </w:p>
    <w:p w:rsidR="00F24998" w:rsidRDefault="00F2499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24998">
        <w:rPr>
          <w:rFonts w:ascii="Times New Roman" w:hAnsi="Times New Roman" w:cs="Times New Roman"/>
          <w:b/>
          <w:sz w:val="20"/>
          <w:szCs w:val="20"/>
          <w:lang w:val="en-GB"/>
        </w:rPr>
        <w:t>4</w:t>
      </w:r>
      <w:r w:rsidRPr="00F24998">
        <w:rPr>
          <w:rFonts w:ascii="Times New Roman" w:hAnsi="Times New Roman" w:cs="Times New Roman"/>
          <w:b/>
          <w:sz w:val="20"/>
          <w:szCs w:val="20"/>
          <w:vertAlign w:val="superscript"/>
          <w:lang w:val="en-GB"/>
        </w:rPr>
        <w:t>th</w:t>
      </w:r>
      <w:r w:rsidRPr="00F24998">
        <w:rPr>
          <w:rFonts w:ascii="Times New Roman" w:hAnsi="Times New Roman" w:cs="Times New Roman"/>
          <w:b/>
          <w:sz w:val="20"/>
          <w:szCs w:val="20"/>
          <w:lang w:val="en-GB"/>
        </w:rPr>
        <w:t xml:space="preserve"> branch takes into account the negative effects of the law on the affected group</w:t>
      </w:r>
      <w:r>
        <w:rPr>
          <w:rFonts w:ascii="Times New Roman" w:hAnsi="Times New Roman" w:cs="Times New Roman"/>
          <w:b/>
          <w:sz w:val="20"/>
          <w:szCs w:val="20"/>
          <w:lang w:val="en-GB"/>
        </w:rPr>
        <w:t xml:space="preserve"> </w:t>
      </w:r>
      <w:r w:rsidRPr="00F24998">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costs to individual or group.</w:t>
      </w:r>
    </w:p>
    <w:p w:rsidR="00E10080" w:rsidRPr="00F24998" w:rsidRDefault="00E1008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McLachlin: Pictures needed to maintain the integrity of the database system.</w:t>
      </w:r>
      <w:r w:rsidR="001C78DE">
        <w:rPr>
          <w:rFonts w:ascii="Times New Roman" w:hAnsi="Times New Roman" w:cs="Times New Roman"/>
          <w:sz w:val="20"/>
          <w:szCs w:val="20"/>
          <w:lang w:val="en-GB"/>
        </w:rPr>
        <w:t xml:space="preserve"> Hutterites can hire a driver or suck it up.</w:t>
      </w:r>
      <w:r w:rsidR="00986E20">
        <w:rPr>
          <w:rFonts w:ascii="Times New Roman" w:hAnsi="Times New Roman" w:cs="Times New Roman"/>
          <w:sz w:val="20"/>
          <w:szCs w:val="20"/>
          <w:lang w:val="en-GB"/>
        </w:rPr>
        <w:t xml:space="preserve"> The Majority claims that there is no evidence suggesting that they can’t continue their ways with this requirement.</w:t>
      </w:r>
    </w:p>
    <w:p w:rsidR="00F24998" w:rsidRPr="00F24998" w:rsidRDefault="00F2499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Dissent</w:t>
      </w:r>
      <w:r>
        <w:rPr>
          <w:rFonts w:ascii="Times New Roman" w:hAnsi="Times New Roman" w:cs="Times New Roman"/>
          <w:sz w:val="20"/>
          <w:szCs w:val="20"/>
          <w:lang w:val="en-GB"/>
        </w:rPr>
        <w:t>: Saying a database will help ID theft is pure speculation. 700K people don’t have licenses, so why is it so important that these 250 Hutterites have pictures on their licenses. Telling them to hire a driver violates their independent way of life.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06286D">
        <w:rPr>
          <w:rFonts w:ascii="Times New Roman" w:hAnsi="Times New Roman" w:cs="Times New Roman"/>
          <w:sz w:val="20"/>
          <w:szCs w:val="20"/>
          <w:lang w:val="en-GB"/>
        </w:rPr>
        <w:t>Court finds that it is justifiable.</w:t>
      </w:r>
    </w:p>
    <w:p w:rsidR="00CF0525" w:rsidRDefault="00CF0525" w:rsidP="005E55C0">
      <w:pPr>
        <w:spacing w:after="0" w:line="240" w:lineRule="auto"/>
        <w:rPr>
          <w:rFonts w:ascii="Times New Roman" w:hAnsi="Times New Roman" w:cs="Times New Roman"/>
        </w:rPr>
      </w:pPr>
    </w:p>
    <w:p w:rsidR="00AA6879" w:rsidRDefault="00AA6879">
      <w:pPr>
        <w:rPr>
          <w:rFonts w:ascii="Times New Roman" w:hAnsi="Times New Roman" w:cs="Times New Roman"/>
        </w:rPr>
      </w:pPr>
    </w:p>
    <w:p w:rsidR="00AA6879" w:rsidRDefault="00AA6879">
      <w:pPr>
        <w:rPr>
          <w:rFonts w:ascii="Times New Roman" w:hAnsi="Times New Roman" w:cs="Times New Roman"/>
        </w:rPr>
      </w:pPr>
      <w:r>
        <w:rPr>
          <w:rFonts w:ascii="Times New Roman" w:hAnsi="Times New Roman" w:cs="Times New Roman"/>
        </w:rPr>
        <w:br w:type="page"/>
      </w: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lastRenderedPageBreak/>
        <w:t>Chapter 10 – Remedies</w:t>
      </w:r>
    </w:p>
    <w:p w:rsidR="005E55C0" w:rsidRDefault="005E55C0" w:rsidP="005E55C0">
      <w:pPr>
        <w:spacing w:after="0" w:line="240" w:lineRule="auto"/>
        <w:rPr>
          <w:rFonts w:ascii="Times New Roman" w:hAnsi="Times New Roman" w:cs="Times New Roman"/>
        </w:rPr>
      </w:pPr>
    </w:p>
    <w:p w:rsidR="00943557" w:rsidRPr="00943557" w:rsidRDefault="00943557" w:rsidP="005E55C0">
      <w:pPr>
        <w:spacing w:after="0" w:line="240" w:lineRule="auto"/>
        <w:rPr>
          <w:rFonts w:ascii="Times New Roman" w:hAnsi="Times New Roman" w:cs="Times New Roman"/>
        </w:rPr>
      </w:pPr>
      <w:r>
        <w:rPr>
          <w:rFonts w:ascii="Times New Roman" w:hAnsi="Times New Roman" w:cs="Times New Roman"/>
        </w:rPr>
        <w:t xml:space="preserve">You should always have a remedy in mind before you start a </w:t>
      </w:r>
      <w:r>
        <w:rPr>
          <w:rFonts w:ascii="Times New Roman" w:hAnsi="Times New Roman" w:cs="Times New Roman"/>
          <w:i/>
        </w:rPr>
        <w:t>Charter</w:t>
      </w:r>
      <w:r>
        <w:rPr>
          <w:rFonts w:ascii="Times New Roman" w:hAnsi="Times New Roman" w:cs="Times New Roman"/>
        </w:rPr>
        <w:t xml:space="preserve"> argument</w:t>
      </w:r>
      <w:r w:rsidR="009C7C54">
        <w:rPr>
          <w:rFonts w:ascii="Times New Roman" w:hAnsi="Times New Roman" w:cs="Times New Roman"/>
        </w:rPr>
        <w:t xml:space="preserve"> </w:t>
      </w:r>
      <w:r w:rsidR="009C7C54" w:rsidRPr="009C7C54">
        <w:rPr>
          <w:rFonts w:ascii="Times New Roman" w:hAnsi="Times New Roman" w:cs="Times New Roman"/>
        </w:rPr>
        <w:sym w:font="Wingdings" w:char="F0E0"/>
      </w:r>
      <w:r w:rsidR="009C7C54">
        <w:rPr>
          <w:rFonts w:ascii="Times New Roman" w:hAnsi="Times New Roman" w:cs="Times New Roman"/>
        </w:rPr>
        <w:t xml:space="preserve"> tell court what you want!</w:t>
      </w:r>
    </w:p>
    <w:p w:rsidR="00943557" w:rsidRPr="008A3CAF" w:rsidRDefault="00943557" w:rsidP="005E55C0">
      <w:pPr>
        <w:spacing w:after="0" w:line="240" w:lineRule="auto"/>
        <w:rPr>
          <w:rFonts w:ascii="Times New Roman" w:hAnsi="Times New Roman" w:cs="Times New Roman"/>
        </w:rPr>
      </w:pPr>
    </w:p>
    <w:p w:rsidR="003F7319" w:rsidRDefault="00EF6D51" w:rsidP="003F7319">
      <w:pPr>
        <w:pStyle w:val="NoSpacing"/>
        <w:rPr>
          <w:rFonts w:ascii="Times New Roman" w:hAnsi="Times New Roman" w:cs="Times New Roman"/>
          <w:lang w:val="en-GB"/>
        </w:rPr>
      </w:pPr>
      <w:r>
        <w:rPr>
          <w:rFonts w:ascii="Times New Roman" w:hAnsi="Times New Roman" w:cs="Times New Roman"/>
          <w:lang w:val="en-GB"/>
        </w:rPr>
        <w:t>Two remedy provisions:</w:t>
      </w:r>
    </w:p>
    <w:p w:rsidR="000F2282" w:rsidRDefault="00EF6D51" w:rsidP="00EF6D51">
      <w:pPr>
        <w:pStyle w:val="NoSpacing"/>
        <w:numPr>
          <w:ilvl w:val="0"/>
          <w:numId w:val="8"/>
        </w:numPr>
        <w:rPr>
          <w:rFonts w:ascii="Times New Roman" w:hAnsi="Times New Roman" w:cs="Times New Roman"/>
          <w:lang w:val="en-GB"/>
        </w:rPr>
      </w:pPr>
      <w:r w:rsidRPr="00EF6D51">
        <w:rPr>
          <w:rFonts w:ascii="Times New Roman" w:hAnsi="Times New Roman" w:cs="Times New Roman"/>
          <w:b/>
          <w:lang w:val="en-GB"/>
        </w:rPr>
        <w:t>s. 24</w:t>
      </w:r>
      <w:r w:rsidR="005F5697">
        <w:rPr>
          <w:rFonts w:ascii="Times New Roman" w:hAnsi="Times New Roman" w:cs="Times New Roman"/>
          <w:b/>
          <w:lang w:val="en-GB"/>
        </w:rPr>
        <w:t xml:space="preserve"> (1)</w:t>
      </w:r>
      <w:r>
        <w:rPr>
          <w:rFonts w:ascii="Times New Roman" w:hAnsi="Times New Roman" w:cs="Times New Roman"/>
          <w:lang w:val="en-GB"/>
        </w:rPr>
        <w:t xml:space="preserve"> – For </w:t>
      </w:r>
      <w:r>
        <w:rPr>
          <w:rFonts w:ascii="Times New Roman" w:hAnsi="Times New Roman" w:cs="Times New Roman"/>
          <w:u w:val="single"/>
          <w:lang w:val="en-GB"/>
        </w:rPr>
        <w:t>govt action</w:t>
      </w:r>
      <w:r>
        <w:rPr>
          <w:rFonts w:ascii="Times New Roman" w:hAnsi="Times New Roman" w:cs="Times New Roman"/>
          <w:lang w:val="en-GB"/>
        </w:rPr>
        <w:t xml:space="preserve"> or when pf’s </w:t>
      </w:r>
      <w:r>
        <w:rPr>
          <w:rFonts w:ascii="Times New Roman" w:hAnsi="Times New Roman" w:cs="Times New Roman"/>
          <w:i/>
          <w:lang w:val="en-GB"/>
        </w:rPr>
        <w:t>Charter</w:t>
      </w:r>
      <w:r>
        <w:rPr>
          <w:rFonts w:ascii="Times New Roman" w:hAnsi="Times New Roman" w:cs="Times New Roman"/>
          <w:lang w:val="en-GB"/>
        </w:rPr>
        <w:t xml:space="preserve"> right was infringed and the situation calls for a </w:t>
      </w:r>
    </w:p>
    <w:p w:rsidR="00EF6D51" w:rsidRDefault="00EF6D51" w:rsidP="000F2282">
      <w:pPr>
        <w:pStyle w:val="NoSpacing"/>
        <w:ind w:left="360" w:firstLine="720"/>
        <w:rPr>
          <w:rFonts w:ascii="Times New Roman" w:hAnsi="Times New Roman" w:cs="Times New Roman"/>
          <w:lang w:val="en-GB"/>
        </w:rPr>
      </w:pPr>
      <w:r w:rsidRPr="000F2282">
        <w:rPr>
          <w:rFonts w:ascii="Times New Roman" w:hAnsi="Times New Roman" w:cs="Times New Roman"/>
          <w:u w:val="single"/>
          <w:lang w:val="en-GB"/>
        </w:rPr>
        <w:t>remedy specific for that individual</w:t>
      </w:r>
      <w:r w:rsidR="001E14C7">
        <w:rPr>
          <w:rFonts w:ascii="Times New Roman" w:hAnsi="Times New Roman" w:cs="Times New Roman"/>
          <w:lang w:val="en-GB"/>
        </w:rPr>
        <w:t xml:space="preserve"> </w:t>
      </w:r>
      <w:r w:rsidR="001E14C7" w:rsidRPr="001E14C7">
        <w:rPr>
          <w:rFonts w:ascii="Times New Roman" w:hAnsi="Times New Roman" w:cs="Times New Roman"/>
          <w:lang w:val="en-GB"/>
        </w:rPr>
        <w:sym w:font="Wingdings" w:char="F0E0"/>
      </w:r>
      <w:r w:rsidR="001E14C7">
        <w:rPr>
          <w:rFonts w:ascii="Times New Roman" w:hAnsi="Times New Roman" w:cs="Times New Roman"/>
          <w:lang w:val="en-GB"/>
        </w:rPr>
        <w:t xml:space="preserve"> a remedy that is </w:t>
      </w:r>
      <w:r w:rsidR="001E14C7">
        <w:rPr>
          <w:rFonts w:ascii="Times New Roman" w:hAnsi="Times New Roman" w:cs="Times New Roman"/>
          <w:i/>
          <w:lang w:val="en-GB"/>
        </w:rPr>
        <w:t>just and appropriate</w:t>
      </w:r>
      <w:r w:rsidR="001E14C7">
        <w:rPr>
          <w:rFonts w:ascii="Times New Roman" w:hAnsi="Times New Roman" w:cs="Times New Roman"/>
          <w:lang w:val="en-GB"/>
        </w:rPr>
        <w:t>.</w:t>
      </w:r>
    </w:p>
    <w:p w:rsidR="00BA0CBB" w:rsidRPr="00BA0CBB" w:rsidRDefault="00BA0CBB" w:rsidP="00BA0CBB">
      <w:pPr>
        <w:pStyle w:val="NoSpacing"/>
        <w:ind w:left="1440"/>
        <w:rPr>
          <w:rFonts w:ascii="Times New Roman" w:hAnsi="Times New Roman" w:cs="Times New Roman"/>
          <w:lang w:val="en-GB"/>
        </w:rPr>
      </w:pPr>
      <w:r w:rsidRPr="00BA0CBB">
        <w:rPr>
          <w:rFonts w:ascii="Times New Roman" w:hAnsi="Times New Roman" w:cs="Times New Roman"/>
          <w:lang w:val="en-GB"/>
        </w:rPr>
        <w:sym w:font="Wingdings" w:char="F0E0"/>
      </w:r>
      <w:r>
        <w:rPr>
          <w:rFonts w:ascii="Times New Roman" w:hAnsi="Times New Roman" w:cs="Times New Roman"/>
          <w:lang w:val="en-GB"/>
        </w:rPr>
        <w:t xml:space="preserve"> Examples: injunction, damages, restitutionary order, anything consistent w/separation of powers, rule of law, and ordinary remedy considerations.</w:t>
      </w:r>
    </w:p>
    <w:p w:rsidR="00EF6D51" w:rsidRDefault="00EF6D51" w:rsidP="00EF6D51">
      <w:pPr>
        <w:pStyle w:val="NoSpacing"/>
        <w:numPr>
          <w:ilvl w:val="0"/>
          <w:numId w:val="8"/>
        </w:numPr>
        <w:rPr>
          <w:rFonts w:ascii="Times New Roman" w:hAnsi="Times New Roman" w:cs="Times New Roman"/>
          <w:lang w:val="en-GB"/>
        </w:rPr>
      </w:pPr>
      <w:r w:rsidRPr="00EF6D51">
        <w:rPr>
          <w:rFonts w:ascii="Times New Roman" w:hAnsi="Times New Roman" w:cs="Times New Roman"/>
          <w:b/>
          <w:lang w:val="en-GB"/>
        </w:rPr>
        <w:t>s. 52</w:t>
      </w:r>
      <w:r>
        <w:rPr>
          <w:rFonts w:ascii="Times New Roman" w:hAnsi="Times New Roman" w:cs="Times New Roman"/>
          <w:lang w:val="en-GB"/>
        </w:rPr>
        <w:t xml:space="preserve"> – For </w:t>
      </w:r>
      <w:r>
        <w:rPr>
          <w:rFonts w:ascii="Times New Roman" w:hAnsi="Times New Roman" w:cs="Times New Roman"/>
          <w:u w:val="single"/>
          <w:lang w:val="en-GB"/>
        </w:rPr>
        <w:t>laws</w:t>
      </w:r>
      <w:r>
        <w:rPr>
          <w:rFonts w:ascii="Times New Roman" w:hAnsi="Times New Roman" w:cs="Times New Roman"/>
          <w:lang w:val="en-GB"/>
        </w:rPr>
        <w:t xml:space="preserve"> that are inconsistent with </w:t>
      </w:r>
      <w:r>
        <w:rPr>
          <w:rFonts w:ascii="Times New Roman" w:hAnsi="Times New Roman" w:cs="Times New Roman"/>
          <w:i/>
          <w:lang w:val="en-GB"/>
        </w:rPr>
        <w:t>Charter</w:t>
      </w:r>
      <w:r>
        <w:rPr>
          <w:rFonts w:ascii="Times New Roman" w:hAnsi="Times New Roman" w:cs="Times New Roman"/>
          <w:lang w:val="en-GB"/>
        </w:rPr>
        <w:t>.</w:t>
      </w:r>
    </w:p>
    <w:p w:rsidR="009C7C54" w:rsidRDefault="001E14C7" w:rsidP="009C7C54">
      <w:pPr>
        <w:pStyle w:val="NoSpacing"/>
        <w:ind w:left="1440"/>
        <w:rPr>
          <w:rFonts w:ascii="Times New Roman" w:hAnsi="Times New Roman" w:cs="Times New Roman"/>
          <w:lang w:val="en-GB"/>
        </w:rPr>
      </w:pPr>
      <w:r w:rsidRPr="001E14C7">
        <w:rPr>
          <w:rFonts w:ascii="Times New Roman" w:hAnsi="Times New Roman" w:cs="Times New Roman"/>
          <w:lang w:val="en-GB"/>
        </w:rPr>
        <w:sym w:font="Wingdings" w:char="F0E0"/>
      </w:r>
      <w:r>
        <w:rPr>
          <w:rFonts w:ascii="Times New Roman" w:hAnsi="Times New Roman" w:cs="Times New Roman"/>
          <w:lang w:val="en-GB"/>
        </w:rPr>
        <w:t xml:space="preserve"> </w:t>
      </w:r>
      <w:r>
        <w:rPr>
          <w:rFonts w:ascii="Times New Roman" w:hAnsi="Times New Roman" w:cs="Times New Roman"/>
          <w:b/>
          <w:i/>
          <w:lang w:val="en-GB"/>
        </w:rPr>
        <w:t>Schachter</w:t>
      </w:r>
      <w:r>
        <w:rPr>
          <w:rFonts w:ascii="Times New Roman" w:hAnsi="Times New Roman" w:cs="Times New Roman"/>
          <w:lang w:val="en-GB"/>
        </w:rPr>
        <w:t xml:space="preserve"> gives the guidelines for applying these remedies.</w:t>
      </w:r>
    </w:p>
    <w:p w:rsidR="00FA021A" w:rsidRDefault="00FA021A" w:rsidP="009C7C54">
      <w:pPr>
        <w:pStyle w:val="NoSpacing"/>
        <w:ind w:left="1440"/>
        <w:rPr>
          <w:rFonts w:ascii="Times New Roman" w:hAnsi="Times New Roman" w:cs="Times New Roman"/>
          <w:lang w:val="en-GB"/>
        </w:rPr>
      </w:pPr>
      <w:r w:rsidRPr="00FA021A">
        <w:rPr>
          <w:rFonts w:ascii="Times New Roman" w:hAnsi="Times New Roman" w:cs="Times New Roman"/>
          <w:lang w:val="en-GB"/>
        </w:rPr>
        <w:sym w:font="Wingdings" w:char="F0E0"/>
      </w:r>
      <w:r>
        <w:rPr>
          <w:rFonts w:ascii="Times New Roman" w:hAnsi="Times New Roman" w:cs="Times New Roman"/>
          <w:lang w:val="en-GB"/>
        </w:rPr>
        <w:t xml:space="preserve"> Suspension of declaration of invalidity, reading in (</w:t>
      </w:r>
      <w:r>
        <w:rPr>
          <w:rFonts w:ascii="Times New Roman" w:hAnsi="Times New Roman" w:cs="Times New Roman"/>
          <w:b/>
          <w:i/>
          <w:lang w:val="en-GB"/>
        </w:rPr>
        <w:t>Vriend</w:t>
      </w:r>
      <w:r>
        <w:rPr>
          <w:rFonts w:ascii="Times New Roman" w:hAnsi="Times New Roman" w:cs="Times New Roman"/>
          <w:lang w:val="en-GB"/>
        </w:rPr>
        <w:t>) or out, severance.</w:t>
      </w:r>
    </w:p>
    <w:p w:rsidR="0056312B" w:rsidRDefault="0056312B" w:rsidP="00F9114E">
      <w:pPr>
        <w:pStyle w:val="NoSpacing"/>
        <w:rPr>
          <w:rFonts w:ascii="Times New Roman" w:hAnsi="Times New Roman" w:cs="Times New Roman"/>
          <w:lang w:val="en-GB"/>
        </w:rPr>
      </w:pPr>
    </w:p>
    <w:p w:rsidR="00F9114E" w:rsidRDefault="00F9114E" w:rsidP="00F9114E">
      <w:pPr>
        <w:pStyle w:val="NoSpacing"/>
        <w:rPr>
          <w:rFonts w:ascii="Times New Roman" w:hAnsi="Times New Roman" w:cs="Times New Roman"/>
          <w:lang w:val="en-GB"/>
        </w:rPr>
      </w:pPr>
      <w:r>
        <w:rPr>
          <w:rFonts w:ascii="Times New Roman" w:hAnsi="Times New Roman" w:cs="Times New Roman"/>
          <w:lang w:val="en-GB"/>
        </w:rPr>
        <w:t>Note: A combination of s. 52 and s. 24 has not yet happened or is extremely rare, but SCC has not prohibited it.</w:t>
      </w:r>
    </w:p>
    <w:p w:rsidR="00F9114E" w:rsidRDefault="00F9114E" w:rsidP="00F9114E">
      <w:pPr>
        <w:pStyle w:val="NoSpacing"/>
        <w:rPr>
          <w:rFonts w:ascii="Times New Roman" w:hAnsi="Times New Roman" w:cs="Times New Roman"/>
          <w:lang w:val="en-GB"/>
        </w:rPr>
      </w:pPr>
    </w:p>
    <w:p w:rsidR="009C7C54" w:rsidRPr="001E14C7" w:rsidRDefault="009C7C54" w:rsidP="009C7C54">
      <w:pPr>
        <w:pStyle w:val="NoSpacing"/>
        <w:rPr>
          <w:rFonts w:ascii="Times New Roman" w:hAnsi="Times New Roman" w:cs="Times New Roman"/>
          <w:lang w:val="en-GB"/>
        </w:rPr>
      </w:pPr>
      <w:r>
        <w:rPr>
          <w:rFonts w:ascii="Times New Roman" w:hAnsi="Times New Roman" w:cs="Times New Roman"/>
          <w:lang w:val="en-GB"/>
        </w:rPr>
        <w:t>Note: Declarations of inapplicability (e.g. IJI) and inoperability (e.g. paramountcy) are also remedies.</w:t>
      </w:r>
    </w:p>
    <w:p w:rsidR="00EF6D51" w:rsidRPr="008A3CAF" w:rsidRDefault="00EF6D51" w:rsidP="003F7319">
      <w:pPr>
        <w:pStyle w:val="NoSpacing"/>
        <w:rPr>
          <w:rFonts w:ascii="Times New Roman" w:hAnsi="Times New Roman" w:cs="Times New Roman"/>
          <w:b/>
          <w:lang w:val="en-GB"/>
        </w:rPr>
      </w:pPr>
    </w:p>
    <w:p w:rsidR="003F7319" w:rsidRPr="008A3CAF" w:rsidRDefault="00BE14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Schachter v Canada</w:t>
      </w:r>
      <w:r w:rsidR="003F7319" w:rsidRPr="008A3CAF">
        <w:rPr>
          <w:rFonts w:ascii="Times New Roman" w:hAnsi="Times New Roman" w:cs="Times New Roman"/>
          <w:b/>
          <w:lang w:val="en-GB"/>
        </w:rPr>
        <w:t>, [</w:t>
      </w:r>
      <w:r>
        <w:rPr>
          <w:rFonts w:ascii="Times New Roman" w:hAnsi="Times New Roman" w:cs="Times New Roman"/>
          <w:b/>
          <w:lang w:val="en-GB"/>
        </w:rPr>
        <w:t>1992</w:t>
      </w:r>
      <w:r w:rsidR="003F7319" w:rsidRPr="008A3CAF">
        <w:rPr>
          <w:rFonts w:ascii="Times New Roman" w:hAnsi="Times New Roman" w:cs="Times New Roman"/>
          <w:b/>
          <w:lang w:val="en-GB"/>
        </w:rPr>
        <w:t xml:space="preserve">] </w:t>
      </w:r>
      <w:r>
        <w:rPr>
          <w:rFonts w:ascii="Times New Roman" w:hAnsi="Times New Roman" w:cs="Times New Roman"/>
          <w:b/>
          <w:lang w:val="en-GB"/>
        </w:rPr>
        <w:t>2 SCR 679</w:t>
      </w:r>
      <w:r w:rsidR="003F7319" w:rsidRPr="008A3CAF">
        <w:rPr>
          <w:rFonts w:ascii="Times New Roman" w:hAnsi="Times New Roman" w:cs="Times New Roman"/>
          <w:b/>
          <w:lang w:val="en-GB"/>
        </w:rPr>
        <w:tab/>
      </w:r>
    </w:p>
    <w:p w:rsidR="003F7319" w:rsidRPr="00152189" w:rsidRDefault="00152189" w:rsidP="001521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jc w:val="both"/>
        <w:rPr>
          <w:rFonts w:ascii="Times New Roman" w:hAnsi="Times New Roman" w:cs="Times New Roman"/>
          <w:b/>
          <w:color w:val="0000FF"/>
          <w:lang w:val="en-GB"/>
        </w:rPr>
      </w:pPr>
      <w:r>
        <w:rPr>
          <w:rFonts w:ascii="Times New Roman" w:hAnsi="Times New Roman" w:cs="Times New Roman"/>
          <w:b/>
          <w:color w:val="0000FF"/>
          <w:lang w:val="en-GB"/>
        </w:rPr>
        <w:t>Guidelines for application of ss. 24 (</w:t>
      </w:r>
      <w:r w:rsidRPr="00152189">
        <w:rPr>
          <w:rFonts w:ascii="Times New Roman" w:hAnsi="Times New Roman" w:cs="Times New Roman"/>
          <w:b/>
          <w:i/>
          <w:color w:val="0000FF"/>
          <w:lang w:val="en-GB"/>
        </w:rPr>
        <w:t>government</w:t>
      </w:r>
      <w:r>
        <w:rPr>
          <w:rFonts w:ascii="Times New Roman" w:hAnsi="Times New Roman" w:cs="Times New Roman"/>
          <w:b/>
          <w:color w:val="0000FF"/>
          <w:lang w:val="en-GB"/>
        </w:rPr>
        <w:t xml:space="preserve"> </w:t>
      </w:r>
      <w:r w:rsidRPr="00152189">
        <w:rPr>
          <w:rFonts w:ascii="Times New Roman" w:hAnsi="Times New Roman" w:cs="Times New Roman"/>
          <w:b/>
          <w:i/>
          <w:color w:val="0000FF"/>
          <w:lang w:val="en-GB"/>
        </w:rPr>
        <w:t>acts</w:t>
      </w:r>
      <w:r>
        <w:rPr>
          <w:rFonts w:ascii="Times New Roman" w:hAnsi="Times New Roman" w:cs="Times New Roman"/>
          <w:b/>
          <w:color w:val="0000FF"/>
          <w:lang w:val="en-GB"/>
        </w:rPr>
        <w:t>) and 52 (</w:t>
      </w:r>
      <w:r>
        <w:rPr>
          <w:rFonts w:ascii="Times New Roman" w:hAnsi="Times New Roman" w:cs="Times New Roman"/>
          <w:b/>
          <w:i/>
          <w:color w:val="0000FF"/>
          <w:lang w:val="en-GB"/>
        </w:rPr>
        <w:t>laws</w:t>
      </w:r>
      <w:r>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461973">
        <w:rPr>
          <w:rFonts w:ascii="Times New Roman" w:hAnsi="Times New Roman" w:cs="Times New Roman"/>
          <w:sz w:val="20"/>
          <w:szCs w:val="20"/>
          <w:lang w:val="en-GB"/>
        </w:rPr>
        <w:t>Father sues under s.15 because adoptive parents can get better benefits than him. Govt conceded infringement.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461973">
        <w:rPr>
          <w:rFonts w:ascii="Times New Roman" w:hAnsi="Times New Roman" w:cs="Times New Roman"/>
          <w:sz w:val="20"/>
          <w:szCs w:val="20"/>
          <w:lang w:val="en-GB"/>
        </w:rPr>
        <w:t xml:space="preserve">  Does s. 52 require than the law be struck down or can judge extend benefits to natural parents through s. 24(1)?</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561B99">
        <w:rPr>
          <w:rFonts w:ascii="Times New Roman" w:hAnsi="Times New Roman" w:cs="Times New Roman"/>
          <w:sz w:val="20"/>
          <w:szCs w:val="20"/>
          <w:lang w:val="en-GB"/>
        </w:rPr>
        <w:t xml:space="preserve"> </w:t>
      </w:r>
      <w:r w:rsidR="00561B99">
        <w:rPr>
          <w:rFonts w:ascii="Times New Roman" w:hAnsi="Times New Roman" w:cs="Times New Roman"/>
          <w:b/>
          <w:sz w:val="20"/>
          <w:szCs w:val="20"/>
          <w:lang w:val="en-GB"/>
        </w:rPr>
        <w:t>Uses of s. 52</w:t>
      </w:r>
      <w:r w:rsidR="00561B99">
        <w:rPr>
          <w:rFonts w:ascii="Times New Roman" w:hAnsi="Times New Roman" w:cs="Times New Roman"/>
          <w:sz w:val="20"/>
          <w:szCs w:val="20"/>
          <w:lang w:val="en-GB"/>
        </w:rPr>
        <w:t>: strike down, read in, read out, and suspend declaration of invalidity to give govt time to fix it.</w:t>
      </w:r>
    </w:p>
    <w:p w:rsidR="00561B99" w:rsidRDefault="00561B9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Uses of s. 24:</w:t>
      </w:r>
      <w:r>
        <w:rPr>
          <w:rFonts w:ascii="Times New Roman" w:hAnsi="Times New Roman" w:cs="Times New Roman"/>
          <w:sz w:val="20"/>
          <w:szCs w:val="20"/>
          <w:lang w:val="en-GB"/>
        </w:rPr>
        <w:t xml:space="preserve"> provides an individual remedy for actions taken under a law that violate an individual’s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rights.</w:t>
      </w:r>
    </w:p>
    <w:p w:rsidR="00561B99" w:rsidRDefault="00561B9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i/>
          <w:sz w:val="20"/>
          <w:szCs w:val="20"/>
          <w:u w:val="single"/>
          <w:lang w:val="en-GB"/>
        </w:rPr>
      </w:pPr>
      <w:r w:rsidRPr="00561B99">
        <w:rPr>
          <w:rFonts w:ascii="Times New Roman" w:hAnsi="Times New Roman" w:cs="Times New Roman"/>
          <w:sz w:val="20"/>
          <w:szCs w:val="20"/>
          <w:lang w:val="en-GB"/>
        </w:rPr>
        <w:t xml:space="preserve">Use </w:t>
      </w:r>
      <w:r w:rsidRPr="00561B99">
        <w:rPr>
          <w:rFonts w:ascii="Times New Roman" w:hAnsi="Times New Roman" w:cs="Times New Roman"/>
          <w:b/>
          <w:sz w:val="20"/>
          <w:szCs w:val="20"/>
          <w:u w:val="single"/>
          <w:lang w:val="en-GB"/>
        </w:rPr>
        <w:t xml:space="preserve">s. 52 when you are challenging a </w:t>
      </w:r>
      <w:r w:rsidRPr="005F4A8B">
        <w:rPr>
          <w:rFonts w:ascii="Times New Roman" w:hAnsi="Times New Roman" w:cs="Times New Roman"/>
          <w:b/>
          <w:i/>
          <w:sz w:val="20"/>
          <w:szCs w:val="20"/>
          <w:u w:val="single"/>
          <w:lang w:val="en-GB"/>
        </w:rPr>
        <w:t>law</w:t>
      </w:r>
      <w:r w:rsidRPr="00561B99">
        <w:rPr>
          <w:rFonts w:ascii="Times New Roman" w:hAnsi="Times New Roman" w:cs="Times New Roman"/>
          <w:sz w:val="20"/>
          <w:szCs w:val="20"/>
          <w:lang w:val="en-GB"/>
        </w:rPr>
        <w:t xml:space="preserve"> - use </w:t>
      </w:r>
      <w:r w:rsidRPr="00561B99">
        <w:rPr>
          <w:rFonts w:ascii="Times New Roman" w:hAnsi="Times New Roman" w:cs="Times New Roman"/>
          <w:b/>
          <w:sz w:val="20"/>
          <w:szCs w:val="20"/>
          <w:u w:val="single"/>
          <w:lang w:val="en-GB"/>
        </w:rPr>
        <w:t xml:space="preserve">s. 24 when you are challenging a governmental </w:t>
      </w:r>
      <w:r w:rsidRPr="005F4A8B">
        <w:rPr>
          <w:rFonts w:ascii="Times New Roman" w:hAnsi="Times New Roman" w:cs="Times New Roman"/>
          <w:b/>
          <w:i/>
          <w:sz w:val="20"/>
          <w:szCs w:val="20"/>
          <w:u w:val="single"/>
          <w:lang w:val="en-GB"/>
        </w:rPr>
        <w:t>action</w:t>
      </w:r>
      <w:r w:rsidR="00720A89">
        <w:rPr>
          <w:rFonts w:ascii="Times New Roman" w:hAnsi="Times New Roman" w:cs="Times New Roman"/>
          <w:b/>
          <w:i/>
          <w:sz w:val="20"/>
          <w:szCs w:val="20"/>
          <w:u w:val="single"/>
          <w:lang w:val="en-GB"/>
        </w:rPr>
        <w:t>.</w:t>
      </w:r>
    </w:p>
    <w:p w:rsidR="00720A89" w:rsidRDefault="00720A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LaMer has concern with reading in </w:t>
      </w:r>
      <w:r w:rsidRPr="00720A8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must try to be careful to not let judicial branch become legislators. </w:t>
      </w:r>
    </w:p>
    <w:p w:rsidR="00720A89" w:rsidRDefault="00720A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20A8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Negative remedies are easily accepted – traditional and standard.</w:t>
      </w:r>
    </w:p>
    <w:p w:rsidR="00720A89" w:rsidRDefault="00720A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Severability</w:t>
      </w:r>
      <w:r>
        <w:rPr>
          <w:rFonts w:ascii="Times New Roman" w:hAnsi="Times New Roman" w:cs="Times New Roman"/>
          <w:sz w:val="20"/>
          <w:szCs w:val="20"/>
          <w:lang w:val="en-GB"/>
        </w:rPr>
        <w:t xml:space="preserve">: consider a provision in comparison to rest of statute </w:t>
      </w:r>
      <w:r w:rsidRPr="00720A8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 it be severed? (Generally must request this remedy)</w:t>
      </w:r>
    </w:p>
    <w:p w:rsidR="001E7D52" w:rsidRDefault="001E7D5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E7D5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Question: would legislature still have enacted the statute if they’d known this provision would be severed?</w:t>
      </w:r>
    </w:p>
    <w:p w:rsidR="001E7D52" w:rsidRDefault="001E7D5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1E7D5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yes, you can sever. If no, you can’t (govt will just repeal the entire statute b/c provision was critical).</w:t>
      </w:r>
    </w:p>
    <w:p w:rsidR="00720A89" w:rsidRDefault="006F49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Reading in</w:t>
      </w:r>
      <w:r>
        <w:rPr>
          <w:rFonts w:ascii="Times New Roman" w:hAnsi="Times New Roman" w:cs="Times New Roman"/>
          <w:sz w:val="20"/>
          <w:szCs w:val="20"/>
          <w:lang w:val="en-GB"/>
        </w:rPr>
        <w:t xml:space="preserve">: omissions/underinclusivity. Must consider </w:t>
      </w:r>
      <w:r w:rsidRPr="004A6234">
        <w:rPr>
          <w:rFonts w:ascii="Times New Roman" w:hAnsi="Times New Roman" w:cs="Times New Roman"/>
          <w:b/>
          <w:sz w:val="20"/>
          <w:szCs w:val="20"/>
          <w:u w:val="single"/>
          <w:lang w:val="en-GB"/>
        </w:rPr>
        <w:t>budgetary limitations</w:t>
      </w:r>
      <w:r>
        <w:rPr>
          <w:rFonts w:ascii="Times New Roman" w:hAnsi="Times New Roman" w:cs="Times New Roman"/>
          <w:sz w:val="20"/>
          <w:szCs w:val="20"/>
          <w:lang w:val="en-GB"/>
        </w:rPr>
        <w:t xml:space="preserve"> and compare sizes of omitted/included groups.</w:t>
      </w:r>
    </w:p>
    <w:p w:rsidR="00152189" w:rsidRDefault="001521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5218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Only do this if </w:t>
      </w:r>
      <w:r>
        <w:rPr>
          <w:rFonts w:ascii="Times New Roman" w:hAnsi="Times New Roman" w:cs="Times New Roman"/>
          <w:b/>
          <w:sz w:val="20"/>
          <w:szCs w:val="20"/>
          <w:lang w:val="en-GB"/>
        </w:rPr>
        <w:t>consistent with legislative intent</w:t>
      </w:r>
      <w:r>
        <w:rPr>
          <w:rFonts w:ascii="Times New Roman" w:hAnsi="Times New Roman" w:cs="Times New Roman"/>
          <w:sz w:val="20"/>
          <w:szCs w:val="20"/>
          <w:lang w:val="en-GB"/>
        </w:rPr>
        <w:t>. Would they have done it/be happy with it? Only way to fix it?</w:t>
      </w:r>
    </w:p>
    <w:p w:rsidR="007840B2" w:rsidRPr="007840B2" w:rsidRDefault="007840B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840B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Reading in and severing can only used in the </w:t>
      </w:r>
      <w:r>
        <w:rPr>
          <w:rFonts w:ascii="Times New Roman" w:hAnsi="Times New Roman" w:cs="Times New Roman"/>
          <w:sz w:val="20"/>
          <w:szCs w:val="20"/>
          <w:u w:val="single"/>
          <w:lang w:val="en-GB"/>
        </w:rPr>
        <w:t>clearest of cases</w:t>
      </w:r>
      <w:r>
        <w:rPr>
          <w:rFonts w:ascii="Times New Roman" w:hAnsi="Times New Roman" w:cs="Times New Roman"/>
          <w:sz w:val="20"/>
          <w:szCs w:val="20"/>
          <w:lang w:val="en-GB"/>
        </w:rPr>
        <w:t>.</w:t>
      </w:r>
    </w:p>
    <w:p w:rsidR="00152189" w:rsidRDefault="0015218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Suspension of declaration</w:t>
      </w:r>
      <w:r>
        <w:rPr>
          <w:rFonts w:ascii="Times New Roman" w:hAnsi="Times New Roman" w:cs="Times New Roman"/>
          <w:sz w:val="20"/>
          <w:szCs w:val="20"/>
          <w:lang w:val="en-GB"/>
        </w:rPr>
        <w:t xml:space="preserve">: Can’t do this too often/too long because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breaches continue during it. </w:t>
      </w:r>
    </w:p>
    <w:p w:rsidR="00460ED0" w:rsidRPr="00460ED0" w:rsidRDefault="00460ED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60ED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Warranted if suspension would cause </w:t>
      </w:r>
      <w:r>
        <w:rPr>
          <w:rFonts w:ascii="Times New Roman" w:hAnsi="Times New Roman" w:cs="Times New Roman"/>
          <w:sz w:val="20"/>
          <w:szCs w:val="20"/>
          <w:u w:val="single"/>
          <w:lang w:val="en-GB"/>
        </w:rPr>
        <w:t>danger to public</w:t>
      </w:r>
      <w:r>
        <w:rPr>
          <w:rFonts w:ascii="Times New Roman" w:hAnsi="Times New Roman" w:cs="Times New Roman"/>
          <w:sz w:val="20"/>
          <w:szCs w:val="20"/>
          <w:lang w:val="en-GB"/>
        </w:rPr>
        <w:t xml:space="preserve">, </w:t>
      </w:r>
      <w:r>
        <w:rPr>
          <w:rFonts w:ascii="Times New Roman" w:hAnsi="Times New Roman" w:cs="Times New Roman"/>
          <w:sz w:val="20"/>
          <w:szCs w:val="20"/>
          <w:u w:val="single"/>
          <w:lang w:val="en-GB"/>
        </w:rPr>
        <w:t>threaten rule of law</w:t>
      </w:r>
      <w:r>
        <w:rPr>
          <w:rFonts w:ascii="Times New Roman" w:hAnsi="Times New Roman" w:cs="Times New Roman"/>
          <w:sz w:val="20"/>
          <w:szCs w:val="20"/>
          <w:lang w:val="en-GB"/>
        </w:rPr>
        <w:t xml:space="preserve"> or is invalid b/c of </w:t>
      </w:r>
      <w:r>
        <w:rPr>
          <w:rFonts w:ascii="Times New Roman" w:hAnsi="Times New Roman" w:cs="Times New Roman"/>
          <w:sz w:val="20"/>
          <w:szCs w:val="20"/>
          <w:u w:val="single"/>
          <w:lang w:val="en-GB"/>
        </w:rPr>
        <w:t>underinclusiveness</w:t>
      </w:r>
      <w:r>
        <w:rPr>
          <w:rFonts w:ascii="Times New Roman" w:hAnsi="Times New Roman" w:cs="Times New Roman"/>
          <w:sz w:val="20"/>
          <w:szCs w:val="20"/>
          <w:lang w:val="en-GB"/>
        </w:rPr>
        <w:t>.</w:t>
      </w:r>
    </w:p>
    <w:p w:rsidR="009A6A4B" w:rsidRDefault="009A6A4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Court must always consider </w:t>
      </w:r>
      <w:r>
        <w:rPr>
          <w:rFonts w:ascii="Times New Roman" w:hAnsi="Times New Roman" w:cs="Times New Roman"/>
          <w:b/>
          <w:sz w:val="20"/>
          <w:szCs w:val="20"/>
          <w:lang w:val="en-GB"/>
        </w:rPr>
        <w:t>separation of powers</w:t>
      </w:r>
      <w:r>
        <w:rPr>
          <w:rFonts w:ascii="Times New Roman" w:hAnsi="Times New Roman" w:cs="Times New Roman"/>
          <w:sz w:val="20"/>
          <w:szCs w:val="20"/>
          <w:lang w:val="en-GB"/>
        </w:rPr>
        <w:t xml:space="preserve"> </w:t>
      </w:r>
      <w:r w:rsidRPr="009A6A4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can’t overstep their boundaries and interfere with legislative branch.</w:t>
      </w:r>
    </w:p>
    <w:p w:rsidR="00831951" w:rsidRPr="00831951" w:rsidRDefault="00831951" w:rsidP="0083195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31951">
        <w:rPr>
          <w:rFonts w:ascii="Times New Roman" w:hAnsi="Times New Roman" w:cs="Times New Roman"/>
          <w:sz w:val="20"/>
          <w:szCs w:val="20"/>
          <w:u w:val="single"/>
          <w:lang w:val="en-GB"/>
        </w:rPr>
        <w:t>Three Steps to Find Remedy</w:t>
      </w:r>
      <w:r w:rsidRPr="00831951">
        <w:rPr>
          <w:rFonts w:ascii="Times New Roman" w:hAnsi="Times New Roman" w:cs="Times New Roman"/>
          <w:sz w:val="20"/>
          <w:szCs w:val="20"/>
          <w:lang w:val="en-GB"/>
        </w:rPr>
        <w:t>:</w:t>
      </w:r>
    </w:p>
    <w:p w:rsidR="00831951" w:rsidRPr="00831951" w:rsidRDefault="00831951" w:rsidP="00831951">
      <w:pPr>
        <w:pStyle w:val="NoSpacing"/>
        <w:numPr>
          <w:ilvl w:val="0"/>
          <w:numId w:val="13"/>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31951">
        <w:rPr>
          <w:rFonts w:ascii="Times New Roman" w:hAnsi="Times New Roman" w:cs="Times New Roman"/>
          <w:sz w:val="20"/>
          <w:szCs w:val="20"/>
          <w:lang w:val="en-GB"/>
        </w:rPr>
        <w:t>1. Id extent of inconsistency</w:t>
      </w:r>
    </w:p>
    <w:p w:rsidR="00831951" w:rsidRPr="00831951" w:rsidRDefault="00831951" w:rsidP="00831951">
      <w:pPr>
        <w:pStyle w:val="NoSpacing"/>
        <w:numPr>
          <w:ilvl w:val="0"/>
          <w:numId w:val="13"/>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31951">
        <w:rPr>
          <w:rFonts w:ascii="Times New Roman" w:hAnsi="Times New Roman" w:cs="Times New Roman"/>
          <w:sz w:val="20"/>
          <w:szCs w:val="20"/>
          <w:lang w:val="en-GB"/>
        </w:rPr>
        <w:t>2. Determine whether inconsistency should be struck down/severed/read in and which parts</w:t>
      </w:r>
    </w:p>
    <w:p w:rsidR="00831951" w:rsidRPr="009A6A4B" w:rsidRDefault="00831951" w:rsidP="00831951">
      <w:pPr>
        <w:pStyle w:val="NoSpacing"/>
        <w:numPr>
          <w:ilvl w:val="0"/>
          <w:numId w:val="13"/>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31951">
        <w:rPr>
          <w:rFonts w:ascii="Times New Roman" w:hAnsi="Times New Roman" w:cs="Times New Roman"/>
          <w:sz w:val="20"/>
          <w:szCs w:val="20"/>
          <w:lang w:val="en-GB"/>
        </w:rPr>
        <w:t>3. Determine whether the declaration if invalidity of that portion should be temporarily suspended</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561B99">
        <w:rPr>
          <w:rFonts w:ascii="Times New Roman" w:hAnsi="Times New Roman" w:cs="Times New Roman"/>
          <w:sz w:val="20"/>
          <w:szCs w:val="20"/>
          <w:lang w:val="en-GB"/>
        </w:rPr>
        <w:t>Yes, s. 52 requires it be struck down if unconstitutional. No, s. 24(1) can’t do that.</w:t>
      </w:r>
    </w:p>
    <w:p w:rsidR="003F7319" w:rsidRPr="008A3CAF" w:rsidRDefault="003F7319" w:rsidP="003F7319">
      <w:pPr>
        <w:pStyle w:val="NoSpacing"/>
        <w:rPr>
          <w:rFonts w:ascii="Times New Roman" w:hAnsi="Times New Roman" w:cs="Times New Roman"/>
          <w:b/>
          <w:lang w:val="en-GB"/>
        </w:rPr>
      </w:pPr>
    </w:p>
    <w:p w:rsidR="003F7319" w:rsidRPr="008A3CAF" w:rsidRDefault="00F672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Vriend v Alberta</w:t>
      </w:r>
      <w:r w:rsidRPr="008A3CAF">
        <w:rPr>
          <w:rFonts w:ascii="Times New Roman" w:hAnsi="Times New Roman" w:cs="Times New Roman"/>
          <w:b/>
          <w:lang w:val="en-GB"/>
        </w:rPr>
        <w:t>, [</w:t>
      </w:r>
      <w:r>
        <w:rPr>
          <w:rFonts w:ascii="Times New Roman" w:hAnsi="Times New Roman" w:cs="Times New Roman"/>
          <w:b/>
          <w:lang w:val="en-GB"/>
        </w:rPr>
        <w:t>1998</w:t>
      </w:r>
      <w:r w:rsidRPr="008A3CAF">
        <w:rPr>
          <w:rFonts w:ascii="Times New Roman" w:hAnsi="Times New Roman" w:cs="Times New Roman"/>
          <w:b/>
          <w:lang w:val="en-GB"/>
        </w:rPr>
        <w:t xml:space="preserve">] </w:t>
      </w:r>
      <w:r>
        <w:rPr>
          <w:rFonts w:ascii="Times New Roman" w:hAnsi="Times New Roman" w:cs="Times New Roman"/>
          <w:b/>
          <w:lang w:val="en-GB"/>
        </w:rPr>
        <w:t>1 SCR 493</w:t>
      </w:r>
      <w:r w:rsidR="003F7319" w:rsidRPr="008A3CAF">
        <w:rPr>
          <w:rFonts w:ascii="Times New Roman" w:hAnsi="Times New Roman" w:cs="Times New Roman"/>
          <w:b/>
          <w:lang w:val="en-GB"/>
        </w:rPr>
        <w:tab/>
      </w:r>
    </w:p>
    <w:p w:rsidR="003F7319" w:rsidRPr="00634242" w:rsidRDefault="00187A1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Reading in for underinclusiveness and issue of severability</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7F2F3D">
        <w:rPr>
          <w:rFonts w:ascii="Times New Roman" w:hAnsi="Times New Roman" w:cs="Times New Roman"/>
          <w:sz w:val="20"/>
          <w:szCs w:val="20"/>
          <w:lang w:val="en-GB"/>
        </w:rPr>
        <w:t>Man challenges AB’s human rights legislation because it left out sexual orientation as a protected ground.</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7F2F3D">
        <w:rPr>
          <w:rFonts w:ascii="Times New Roman" w:hAnsi="Times New Roman" w:cs="Times New Roman"/>
          <w:sz w:val="20"/>
          <w:szCs w:val="20"/>
          <w:lang w:val="en-GB"/>
        </w:rPr>
        <w:t xml:space="preserve">What is the remedy for a </w:t>
      </w:r>
      <w:r w:rsidR="0059477C">
        <w:rPr>
          <w:rFonts w:ascii="Times New Roman" w:hAnsi="Times New Roman" w:cs="Times New Roman"/>
          <w:sz w:val="20"/>
          <w:szCs w:val="20"/>
          <w:lang w:val="en-GB"/>
        </w:rPr>
        <w:t xml:space="preserve">deliberate </w:t>
      </w:r>
      <w:r w:rsidR="007F2F3D">
        <w:rPr>
          <w:rFonts w:ascii="Times New Roman" w:hAnsi="Times New Roman" w:cs="Times New Roman"/>
          <w:sz w:val="20"/>
          <w:szCs w:val="20"/>
          <w:lang w:val="en-GB"/>
        </w:rPr>
        <w:t>government omission/underinclusiveness?</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59477C">
        <w:rPr>
          <w:rFonts w:ascii="Times New Roman" w:hAnsi="Times New Roman" w:cs="Times New Roman"/>
          <w:sz w:val="20"/>
          <w:szCs w:val="20"/>
          <w:lang w:val="en-GB"/>
        </w:rPr>
        <w:t xml:space="preserve">Problem of </w:t>
      </w:r>
      <w:r w:rsidR="0059477C" w:rsidRPr="00EB159B">
        <w:rPr>
          <w:rFonts w:ascii="Times New Roman" w:hAnsi="Times New Roman" w:cs="Times New Roman"/>
          <w:b/>
          <w:sz w:val="20"/>
          <w:szCs w:val="20"/>
          <w:lang w:val="en-GB"/>
        </w:rPr>
        <w:t>reading in something that the legislature deliberately excluded</w:t>
      </w:r>
      <w:r w:rsidR="0059477C">
        <w:rPr>
          <w:rFonts w:ascii="Times New Roman" w:hAnsi="Times New Roman" w:cs="Times New Roman"/>
          <w:sz w:val="20"/>
          <w:szCs w:val="20"/>
          <w:lang w:val="en-GB"/>
        </w:rPr>
        <w:t xml:space="preserve"> </w:t>
      </w:r>
      <w:r w:rsidR="0059477C" w:rsidRPr="0059477C">
        <w:rPr>
          <w:rFonts w:ascii="Times New Roman" w:hAnsi="Times New Roman" w:cs="Times New Roman"/>
          <w:sz w:val="20"/>
          <w:szCs w:val="20"/>
          <w:lang w:val="en-GB"/>
        </w:rPr>
        <w:sym w:font="Wingdings" w:char="F0E0"/>
      </w:r>
      <w:r w:rsidR="0059477C">
        <w:rPr>
          <w:rFonts w:ascii="Times New Roman" w:hAnsi="Times New Roman" w:cs="Times New Roman"/>
          <w:sz w:val="20"/>
          <w:szCs w:val="20"/>
          <w:lang w:val="en-GB"/>
        </w:rPr>
        <w:t xml:space="preserve"> separation of powers.</w:t>
      </w:r>
    </w:p>
    <w:p w:rsidR="0059477C" w:rsidRDefault="0059477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9477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Intrusion into sphere of legislative branch.</w:t>
      </w:r>
    </w:p>
    <w:p w:rsidR="0059477C" w:rsidRDefault="0059477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9477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HOWEVER Court decides it is </w:t>
      </w:r>
      <w:r w:rsidRPr="00EB159B">
        <w:rPr>
          <w:rFonts w:ascii="Times New Roman" w:hAnsi="Times New Roman" w:cs="Times New Roman"/>
          <w:b/>
          <w:sz w:val="20"/>
          <w:szCs w:val="20"/>
          <w:lang w:val="en-GB"/>
        </w:rPr>
        <w:t>justified for the protection of minorities</w:t>
      </w:r>
      <w:r>
        <w:rPr>
          <w:rFonts w:ascii="Times New Roman" w:hAnsi="Times New Roman" w:cs="Times New Roman"/>
          <w:sz w:val="20"/>
          <w:szCs w:val="20"/>
          <w:lang w:val="en-GB"/>
        </w:rPr>
        <w:t xml:space="preserve"> – it is NOT undemocratic.</w:t>
      </w:r>
    </w:p>
    <w:p w:rsidR="0059477C" w:rsidRDefault="00187A1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 xml:space="preserve">You can only </w:t>
      </w:r>
      <w:r>
        <w:rPr>
          <w:rFonts w:ascii="Times New Roman" w:hAnsi="Times New Roman" w:cs="Times New Roman"/>
          <w:b/>
          <w:sz w:val="20"/>
          <w:szCs w:val="20"/>
          <w:lang w:val="en-GB"/>
        </w:rPr>
        <w:t>read in</w:t>
      </w:r>
      <w:r>
        <w:rPr>
          <w:rFonts w:ascii="Times New Roman" w:hAnsi="Times New Roman" w:cs="Times New Roman"/>
          <w:sz w:val="20"/>
          <w:szCs w:val="20"/>
          <w:lang w:val="en-GB"/>
        </w:rPr>
        <w:t xml:space="preserve"> for underinclusive legislation if it </w:t>
      </w:r>
      <w:r>
        <w:rPr>
          <w:rFonts w:ascii="Times New Roman" w:hAnsi="Times New Roman" w:cs="Times New Roman"/>
          <w:b/>
          <w:sz w:val="20"/>
          <w:szCs w:val="20"/>
          <w:lang w:val="en-GB"/>
        </w:rPr>
        <w:t xml:space="preserve">respects role of legislature and the purpose of the </w:t>
      </w:r>
      <w:r>
        <w:rPr>
          <w:rFonts w:ascii="Times New Roman" w:hAnsi="Times New Roman" w:cs="Times New Roman"/>
          <w:b/>
          <w:i/>
          <w:sz w:val="20"/>
          <w:szCs w:val="20"/>
          <w:lang w:val="en-GB"/>
        </w:rPr>
        <w:t>Charter</w:t>
      </w:r>
      <w:r>
        <w:rPr>
          <w:rFonts w:ascii="Times New Roman" w:hAnsi="Times New Roman" w:cs="Times New Roman"/>
          <w:b/>
          <w:sz w:val="20"/>
          <w:szCs w:val="20"/>
          <w:lang w:val="en-GB"/>
        </w:rPr>
        <w:t>.</w:t>
      </w:r>
    </w:p>
    <w:p w:rsidR="00187A10" w:rsidRDefault="00616BB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Rules of severance:</w:t>
      </w:r>
      <w:r>
        <w:rPr>
          <w:rFonts w:ascii="Times New Roman" w:hAnsi="Times New Roman" w:cs="Times New Roman"/>
          <w:sz w:val="20"/>
          <w:szCs w:val="20"/>
          <w:lang w:val="en-GB"/>
        </w:rPr>
        <w:tab/>
        <w:t>1) Would legislature have passed that statute without that provision?</w:t>
      </w:r>
    </w:p>
    <w:p w:rsidR="00616BB9" w:rsidRDefault="00616BB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2) Do the other provisions rely on the provision?</w:t>
      </w:r>
    </w:p>
    <w:p w:rsidR="00616BB9" w:rsidRPr="00616BB9" w:rsidRDefault="00616BB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3) Is that provision integral to the statute?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616BB9">
        <w:rPr>
          <w:rFonts w:ascii="Times New Roman" w:hAnsi="Times New Roman" w:cs="Times New Roman"/>
          <w:sz w:val="20"/>
          <w:szCs w:val="20"/>
          <w:lang w:val="en-GB"/>
        </w:rPr>
        <w:t>Here, reading in homosexuality is least intrusive remedy.</w:t>
      </w:r>
      <w:r w:rsidR="004D41D8">
        <w:rPr>
          <w:rFonts w:ascii="Times New Roman" w:hAnsi="Times New Roman" w:cs="Times New Roman"/>
          <w:sz w:val="20"/>
          <w:szCs w:val="20"/>
          <w:lang w:val="en-GB"/>
        </w:rPr>
        <w:t xml:space="preserve"> Striking down HR laws is worse than reading in GAY.</w:t>
      </w:r>
    </w:p>
    <w:p w:rsidR="003F7319" w:rsidRDefault="003F7319" w:rsidP="003F7319">
      <w:pPr>
        <w:pStyle w:val="NoSpacing"/>
        <w:rPr>
          <w:rFonts w:ascii="Times New Roman" w:hAnsi="Times New Roman" w:cs="Times New Roman"/>
          <w:b/>
          <w:lang w:val="en-GB"/>
        </w:rPr>
      </w:pPr>
    </w:p>
    <w:p w:rsidR="00AA6879" w:rsidRDefault="00AA6879" w:rsidP="003F7319">
      <w:pPr>
        <w:pStyle w:val="NoSpacing"/>
        <w:rPr>
          <w:rFonts w:ascii="Times New Roman" w:hAnsi="Times New Roman" w:cs="Times New Roman"/>
          <w:b/>
          <w:lang w:val="en-GB"/>
        </w:rPr>
      </w:pPr>
    </w:p>
    <w:p w:rsidR="003F7319" w:rsidRPr="008A3CAF" w:rsidRDefault="00BE14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Doucet-Boudreau v Nova Scotia (Minister of Education)</w:t>
      </w:r>
      <w:r w:rsidR="003F7319" w:rsidRPr="008A3CAF">
        <w:rPr>
          <w:rFonts w:ascii="Times New Roman" w:hAnsi="Times New Roman" w:cs="Times New Roman"/>
          <w:b/>
          <w:lang w:val="en-GB"/>
        </w:rPr>
        <w:t>, [</w:t>
      </w:r>
      <w:r>
        <w:rPr>
          <w:rFonts w:ascii="Times New Roman" w:hAnsi="Times New Roman" w:cs="Times New Roman"/>
          <w:b/>
          <w:lang w:val="en-GB"/>
        </w:rPr>
        <w:t>2003</w:t>
      </w:r>
      <w:r w:rsidR="003F7319" w:rsidRPr="008A3CAF">
        <w:rPr>
          <w:rFonts w:ascii="Times New Roman" w:hAnsi="Times New Roman" w:cs="Times New Roman"/>
          <w:b/>
          <w:lang w:val="en-GB"/>
        </w:rPr>
        <w:t xml:space="preserve">] </w:t>
      </w:r>
      <w:r>
        <w:rPr>
          <w:rFonts w:ascii="Times New Roman" w:hAnsi="Times New Roman" w:cs="Times New Roman"/>
          <w:b/>
          <w:lang w:val="en-GB"/>
        </w:rPr>
        <w:t>3 SCR 3</w:t>
      </w:r>
      <w:r w:rsidR="003F7319" w:rsidRPr="008A3CAF">
        <w:rPr>
          <w:rFonts w:ascii="Times New Roman" w:hAnsi="Times New Roman" w:cs="Times New Roman"/>
          <w:b/>
          <w:lang w:val="en-GB"/>
        </w:rPr>
        <w:tab/>
      </w:r>
    </w:p>
    <w:p w:rsidR="003F7319" w:rsidRPr="00634242"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Guidelines for what a “just and appropriate” remedy</w:t>
      </w:r>
      <w:r w:rsidR="00AA42A9">
        <w:rPr>
          <w:rFonts w:ascii="Times New Roman" w:hAnsi="Times New Roman" w:cs="Times New Roman"/>
          <w:b/>
          <w:color w:val="0000FF"/>
          <w:lang w:val="en-GB"/>
        </w:rPr>
        <w:t xml:space="preserve"> under s. 24</w:t>
      </w:r>
      <w:r>
        <w:rPr>
          <w:rFonts w:ascii="Times New Roman" w:hAnsi="Times New Roman" w:cs="Times New Roman"/>
          <w:b/>
          <w:color w:val="0000FF"/>
          <w:lang w:val="en-GB"/>
        </w:rPr>
        <w:t xml:space="preserve"> requires</w:t>
      </w:r>
      <w:r w:rsidR="003F7319" w:rsidRPr="00634242">
        <w:rPr>
          <w:rFonts w:ascii="Times New Roman" w:hAnsi="Times New Roman" w:cs="Times New Roman"/>
          <w:b/>
          <w:color w:val="0000FF"/>
          <w:lang w:val="en-GB"/>
        </w:rPr>
        <w:t>.</w:t>
      </w:r>
    </w:p>
    <w:p w:rsidR="003F7319" w:rsidRPr="00DC561A"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9E0B53">
        <w:rPr>
          <w:rFonts w:ascii="Times New Roman" w:hAnsi="Times New Roman" w:cs="Times New Roman"/>
          <w:sz w:val="20"/>
          <w:szCs w:val="20"/>
          <w:lang w:val="en-GB"/>
        </w:rPr>
        <w:t xml:space="preserve">Parents wanted schools to provide French-language classes, as required by s. 23 of the </w:t>
      </w:r>
      <w:r w:rsidR="009E0B53">
        <w:rPr>
          <w:rFonts w:ascii="Times New Roman" w:hAnsi="Times New Roman" w:cs="Times New Roman"/>
          <w:i/>
          <w:sz w:val="20"/>
          <w:szCs w:val="20"/>
          <w:lang w:val="en-GB"/>
        </w:rPr>
        <w:t>Constitution</w:t>
      </w:r>
      <w:r w:rsidR="009E0B53">
        <w:rPr>
          <w:rFonts w:ascii="Times New Roman" w:hAnsi="Times New Roman" w:cs="Times New Roman"/>
          <w:sz w:val="20"/>
          <w:szCs w:val="20"/>
          <w:lang w:val="en-GB"/>
        </w:rPr>
        <w:t>.</w:t>
      </w:r>
      <w:r w:rsidR="00DC561A">
        <w:rPr>
          <w:rFonts w:ascii="Times New Roman" w:hAnsi="Times New Roman" w:cs="Times New Roman"/>
          <w:sz w:val="20"/>
          <w:szCs w:val="20"/>
          <w:lang w:val="en-GB"/>
        </w:rPr>
        <w:t xml:space="preserve"> This is said to be a </w:t>
      </w:r>
      <w:r w:rsidR="00DC561A">
        <w:rPr>
          <w:rFonts w:ascii="Times New Roman" w:hAnsi="Times New Roman" w:cs="Times New Roman"/>
          <w:i/>
          <w:sz w:val="20"/>
          <w:szCs w:val="20"/>
          <w:lang w:val="en-GB"/>
        </w:rPr>
        <w:t>Charter</w:t>
      </w:r>
      <w:r w:rsidR="00DC561A">
        <w:rPr>
          <w:rFonts w:ascii="Times New Roman" w:hAnsi="Times New Roman" w:cs="Times New Roman"/>
          <w:sz w:val="20"/>
          <w:szCs w:val="20"/>
          <w:lang w:val="en-GB"/>
        </w:rPr>
        <w:t xml:space="preserve"> violation. Trial judge gave remedy of ordering province to use “best efforts” to provide facilities and programs by particular dates and retained jurisdiction to hear status reports. Province argues that “best efforts” is too vague and that the judge can’t give himself jurisdiction to keep overseeing the case because it interferes with the executive branch.</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9E0B53">
        <w:rPr>
          <w:rFonts w:ascii="Times New Roman" w:hAnsi="Times New Roman" w:cs="Times New Roman"/>
          <w:sz w:val="20"/>
          <w:szCs w:val="20"/>
          <w:lang w:val="en-GB"/>
        </w:rPr>
        <w:t xml:space="preserve">  What is the appropriate remedy for government inaction?</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9E0B53">
        <w:rPr>
          <w:rFonts w:ascii="Times New Roman" w:hAnsi="Times New Roman" w:cs="Times New Roman"/>
          <w:sz w:val="20"/>
          <w:szCs w:val="20"/>
          <w:lang w:val="en-GB"/>
        </w:rPr>
        <w:t xml:space="preserve"> </w:t>
      </w:r>
      <w:r w:rsidR="00DC561A">
        <w:rPr>
          <w:rFonts w:ascii="Times New Roman" w:hAnsi="Times New Roman" w:cs="Times New Roman"/>
          <w:sz w:val="20"/>
          <w:szCs w:val="20"/>
          <w:lang w:val="en-GB"/>
        </w:rPr>
        <w:t xml:space="preserve">Remedies require a </w:t>
      </w:r>
      <w:r w:rsidR="00DC561A">
        <w:rPr>
          <w:rFonts w:ascii="Times New Roman" w:hAnsi="Times New Roman" w:cs="Times New Roman"/>
          <w:b/>
          <w:sz w:val="20"/>
          <w:szCs w:val="20"/>
          <w:lang w:val="en-GB"/>
        </w:rPr>
        <w:t>purposive approach</w:t>
      </w:r>
      <w:r w:rsidR="00DC561A">
        <w:rPr>
          <w:rFonts w:ascii="Times New Roman" w:hAnsi="Times New Roman" w:cs="Times New Roman"/>
          <w:sz w:val="20"/>
          <w:szCs w:val="20"/>
          <w:lang w:val="en-GB"/>
        </w:rPr>
        <w:t xml:space="preserve">. A remedy must be </w:t>
      </w:r>
      <w:r w:rsidR="00DC561A">
        <w:rPr>
          <w:rFonts w:ascii="Times New Roman" w:hAnsi="Times New Roman" w:cs="Times New Roman"/>
          <w:b/>
          <w:sz w:val="20"/>
          <w:szCs w:val="20"/>
          <w:lang w:val="en-GB"/>
        </w:rPr>
        <w:t>responsive</w:t>
      </w:r>
      <w:r w:rsidR="00DC561A">
        <w:rPr>
          <w:rFonts w:ascii="Times New Roman" w:hAnsi="Times New Roman" w:cs="Times New Roman"/>
          <w:sz w:val="20"/>
          <w:szCs w:val="20"/>
          <w:lang w:val="en-GB"/>
        </w:rPr>
        <w:t xml:space="preserve"> (purpose of the right must be promoted) and </w:t>
      </w:r>
      <w:r w:rsidR="00DC561A">
        <w:rPr>
          <w:rFonts w:ascii="Times New Roman" w:hAnsi="Times New Roman" w:cs="Times New Roman"/>
          <w:b/>
          <w:sz w:val="20"/>
          <w:szCs w:val="20"/>
          <w:lang w:val="en-GB"/>
        </w:rPr>
        <w:t>effective</w:t>
      </w:r>
      <w:r w:rsidR="00DC561A">
        <w:rPr>
          <w:rFonts w:ascii="Times New Roman" w:hAnsi="Times New Roman" w:cs="Times New Roman"/>
          <w:sz w:val="20"/>
          <w:szCs w:val="20"/>
          <w:lang w:val="en-GB"/>
        </w:rPr>
        <w:t xml:space="preserve"> (purpose of the remedies provision must be promoted).</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There are broad considerations for determining whether a </w:t>
      </w:r>
      <w:r w:rsidR="00E21C1F">
        <w:rPr>
          <w:rFonts w:ascii="Times New Roman" w:hAnsi="Times New Roman" w:cs="Times New Roman"/>
          <w:sz w:val="20"/>
          <w:szCs w:val="20"/>
          <w:lang w:val="en-GB"/>
        </w:rPr>
        <w:t xml:space="preserve">s. 24 </w:t>
      </w:r>
      <w:r>
        <w:rPr>
          <w:rFonts w:ascii="Times New Roman" w:hAnsi="Times New Roman" w:cs="Times New Roman"/>
          <w:sz w:val="20"/>
          <w:szCs w:val="20"/>
          <w:lang w:val="en-GB"/>
        </w:rPr>
        <w:t xml:space="preserve">remedy is </w:t>
      </w:r>
      <w:r>
        <w:rPr>
          <w:rFonts w:ascii="Times New Roman" w:hAnsi="Times New Roman" w:cs="Times New Roman"/>
          <w:b/>
          <w:sz w:val="20"/>
          <w:szCs w:val="20"/>
          <w:lang w:val="en-GB"/>
        </w:rPr>
        <w:t>just and appropriate</w:t>
      </w:r>
      <w:r>
        <w:rPr>
          <w:rFonts w:ascii="Times New Roman" w:hAnsi="Times New Roman" w:cs="Times New Roman"/>
          <w:sz w:val="20"/>
          <w:szCs w:val="20"/>
          <w:lang w:val="en-GB"/>
        </w:rPr>
        <w:t>:</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The order must </w:t>
      </w:r>
      <w:r w:rsidRPr="00DC561A">
        <w:rPr>
          <w:rFonts w:ascii="Times New Roman" w:hAnsi="Times New Roman" w:cs="Times New Roman"/>
          <w:sz w:val="20"/>
          <w:szCs w:val="20"/>
          <w:u w:val="single"/>
          <w:lang w:val="en-GB"/>
        </w:rPr>
        <w:t>meaningfully vindicate the plaintiff’s rights</w:t>
      </w:r>
      <w:r>
        <w:rPr>
          <w:rFonts w:ascii="Times New Roman" w:hAnsi="Times New Roman" w:cs="Times New Roman"/>
          <w:sz w:val="20"/>
          <w:szCs w:val="20"/>
          <w:lang w:val="en-GB"/>
        </w:rPr>
        <w:t>.</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It must employ </w:t>
      </w:r>
      <w:r w:rsidRPr="00DC561A">
        <w:rPr>
          <w:rFonts w:ascii="Times New Roman" w:hAnsi="Times New Roman" w:cs="Times New Roman"/>
          <w:sz w:val="20"/>
          <w:szCs w:val="20"/>
          <w:u w:val="single"/>
          <w:lang w:val="en-GB"/>
        </w:rPr>
        <w:t>legitimate means</w:t>
      </w:r>
      <w:r>
        <w:rPr>
          <w:rFonts w:ascii="Times New Roman" w:hAnsi="Times New Roman" w:cs="Times New Roman"/>
          <w:sz w:val="20"/>
          <w:szCs w:val="20"/>
          <w:lang w:val="en-GB"/>
        </w:rPr>
        <w:t xml:space="preserve"> within constitutional democracy and the court must not depart unnecessarily or </w:t>
      </w:r>
    </w:p>
    <w:p w:rsidR="00DC561A" w:rsidRDefault="00DC561A" w:rsidP="00DC561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     unduly from their judicial role (i.e. respect </w:t>
      </w:r>
      <w:r w:rsidRPr="00DC561A">
        <w:rPr>
          <w:rFonts w:ascii="Times New Roman" w:hAnsi="Times New Roman" w:cs="Times New Roman"/>
          <w:sz w:val="20"/>
          <w:szCs w:val="20"/>
          <w:u w:val="single"/>
          <w:lang w:val="en-GB"/>
        </w:rPr>
        <w:t>separation of powers</w:t>
      </w:r>
      <w:r>
        <w:rPr>
          <w:rFonts w:ascii="Times New Roman" w:hAnsi="Times New Roman" w:cs="Times New Roman"/>
          <w:sz w:val="20"/>
          <w:szCs w:val="20"/>
          <w:lang w:val="en-GB"/>
        </w:rPr>
        <w:t>).</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The remedy must be a </w:t>
      </w:r>
      <w:r w:rsidRPr="00DC561A">
        <w:rPr>
          <w:rFonts w:ascii="Times New Roman" w:hAnsi="Times New Roman" w:cs="Times New Roman"/>
          <w:sz w:val="20"/>
          <w:szCs w:val="20"/>
          <w:u w:val="single"/>
          <w:lang w:val="en-GB"/>
        </w:rPr>
        <w:t>judicial</w:t>
      </w:r>
      <w:r>
        <w:rPr>
          <w:rFonts w:ascii="Times New Roman" w:hAnsi="Times New Roman" w:cs="Times New Roman"/>
          <w:sz w:val="20"/>
          <w:szCs w:val="20"/>
          <w:lang w:val="en-GB"/>
        </w:rPr>
        <w:t xml:space="preserve"> one.</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4) It must be </w:t>
      </w:r>
      <w:r w:rsidRPr="00DC561A">
        <w:rPr>
          <w:rFonts w:ascii="Times New Roman" w:hAnsi="Times New Roman" w:cs="Times New Roman"/>
          <w:sz w:val="20"/>
          <w:szCs w:val="20"/>
          <w:u w:val="single"/>
          <w:lang w:val="en-GB"/>
        </w:rPr>
        <w:t>fair to the defendant</w:t>
      </w:r>
      <w:r>
        <w:rPr>
          <w:rFonts w:ascii="Times New Roman" w:hAnsi="Times New Roman" w:cs="Times New Roman"/>
          <w:sz w:val="20"/>
          <w:szCs w:val="20"/>
          <w:lang w:val="en-GB"/>
        </w:rPr>
        <w:t>.</w:t>
      </w:r>
      <w:r w:rsidR="00485DD0">
        <w:rPr>
          <w:rFonts w:ascii="Times New Roman" w:hAnsi="Times New Roman" w:cs="Times New Roman"/>
          <w:sz w:val="20"/>
          <w:szCs w:val="20"/>
          <w:lang w:val="en-GB"/>
        </w:rPr>
        <w:t xml:space="preserve"> (No substantial hardship)</w:t>
      </w:r>
    </w:p>
    <w:p w:rsidR="00DC561A" w:rsidRDefault="00DC561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5) The remedies of s. 24 can’t be tied down </w:t>
      </w:r>
      <w:r w:rsidRPr="00DC561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DC561A">
        <w:rPr>
          <w:rFonts w:ascii="Times New Roman" w:hAnsi="Times New Roman" w:cs="Times New Roman"/>
          <w:sz w:val="20"/>
          <w:szCs w:val="20"/>
          <w:u w:val="single"/>
          <w:lang w:val="en-GB"/>
        </w:rPr>
        <w:t>s. 24 must be allowed to evolve</w:t>
      </w:r>
      <w:r>
        <w:rPr>
          <w:rFonts w:ascii="Times New Roman" w:hAnsi="Times New Roman" w:cs="Times New Roman"/>
          <w:sz w:val="20"/>
          <w:szCs w:val="20"/>
          <w:lang w:val="en-GB"/>
        </w:rPr>
        <w:t xml:space="preserve"> as cases arise.</w:t>
      </w:r>
    </w:p>
    <w:p w:rsidR="00E871AE" w:rsidRPr="00E871AE" w:rsidRDefault="00E871A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E871A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Must be </w:t>
      </w:r>
      <w:r>
        <w:rPr>
          <w:rFonts w:ascii="Times New Roman" w:hAnsi="Times New Roman" w:cs="Times New Roman"/>
          <w:b/>
          <w:sz w:val="20"/>
          <w:szCs w:val="20"/>
          <w:lang w:val="en-GB"/>
        </w:rPr>
        <w:t>flexible and responsive to the needs of the case</w:t>
      </w:r>
      <w:r w:rsidR="00C51AA1">
        <w:rPr>
          <w:rFonts w:ascii="Times New Roman" w:hAnsi="Times New Roman" w:cs="Times New Roman"/>
          <w:sz w:val="20"/>
          <w:szCs w:val="20"/>
          <w:lang w:val="en-GB"/>
        </w:rPr>
        <w:t xml:space="preserve"> (allows a certain creativity).</w:t>
      </w:r>
    </w:p>
    <w:p w:rsidR="007D505B" w:rsidRPr="00DC561A" w:rsidRDefault="00E871AE"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D505B">
        <w:rPr>
          <w:rFonts w:ascii="Times New Roman" w:hAnsi="Times New Roman" w:cs="Times New Roman"/>
          <w:b/>
          <w:sz w:val="20"/>
          <w:szCs w:val="20"/>
          <w:u w:val="single"/>
          <w:lang w:val="en-GB"/>
        </w:rPr>
        <w:t>Criticism</w:t>
      </w:r>
      <w:r>
        <w:rPr>
          <w:rFonts w:ascii="Times New Roman" w:hAnsi="Times New Roman" w:cs="Times New Roman"/>
          <w:sz w:val="20"/>
          <w:szCs w:val="20"/>
          <w:lang w:val="en-GB"/>
        </w:rPr>
        <w:t xml:space="preserve">: This order interfered with </w:t>
      </w:r>
      <w:r w:rsidR="007D505B">
        <w:rPr>
          <w:rFonts w:ascii="Times New Roman" w:hAnsi="Times New Roman" w:cs="Times New Roman"/>
          <w:sz w:val="20"/>
          <w:szCs w:val="20"/>
          <w:lang w:val="en-GB"/>
        </w:rPr>
        <w:t>executive</w:t>
      </w:r>
      <w:r>
        <w:rPr>
          <w:rFonts w:ascii="Times New Roman" w:hAnsi="Times New Roman" w:cs="Times New Roman"/>
          <w:sz w:val="20"/>
          <w:szCs w:val="20"/>
          <w:lang w:val="en-GB"/>
        </w:rPr>
        <w:t xml:space="preserve"> branch</w:t>
      </w:r>
      <w:r w:rsidR="007D505B">
        <w:rPr>
          <w:rFonts w:ascii="Times New Roman" w:hAnsi="Times New Roman" w:cs="Times New Roman"/>
          <w:sz w:val="20"/>
          <w:szCs w:val="20"/>
          <w:lang w:val="en-GB"/>
        </w:rPr>
        <w:t xml:space="preserve"> by encroaching on public administration</w:t>
      </w:r>
      <w:r>
        <w:rPr>
          <w:rFonts w:ascii="Times New Roman" w:hAnsi="Times New Roman" w:cs="Times New Roman"/>
          <w:sz w:val="20"/>
          <w:szCs w:val="20"/>
          <w:lang w:val="en-GB"/>
        </w:rPr>
        <w:t>. Orders should be final and not modifiable once made. Order was unclear.</w:t>
      </w:r>
      <w:r w:rsidR="007D505B">
        <w:rPr>
          <w:rFonts w:ascii="Times New Roman" w:hAnsi="Times New Roman" w:cs="Times New Roman"/>
          <w:sz w:val="20"/>
          <w:szCs w:val="20"/>
          <w:lang w:val="en-GB"/>
        </w:rPr>
        <w:t xml:space="preserve"> Questioning the province’s performance = political scrutiny by a judge. Other alternatives were available (i.e. contempt of court if they didn’t comply).</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DC561A">
        <w:rPr>
          <w:rFonts w:ascii="Times New Roman" w:hAnsi="Times New Roman" w:cs="Times New Roman"/>
          <w:sz w:val="20"/>
          <w:szCs w:val="20"/>
          <w:lang w:val="en-GB"/>
        </w:rPr>
        <w:t>SCC upholds the trial judge’s order.</w:t>
      </w:r>
    </w:p>
    <w:p w:rsidR="003F7319" w:rsidRPr="008A3CAF" w:rsidRDefault="003F7319" w:rsidP="003F7319">
      <w:pPr>
        <w:pStyle w:val="NoSpacing"/>
        <w:rPr>
          <w:rFonts w:ascii="Times New Roman" w:hAnsi="Times New Roman" w:cs="Times New Roman"/>
          <w:b/>
          <w:lang w:val="en-GB"/>
        </w:rPr>
      </w:pPr>
    </w:p>
    <w:p w:rsidR="003F7319" w:rsidRPr="008A3CAF" w:rsidRDefault="00BE14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Ferguson</w:t>
      </w:r>
      <w:r w:rsidR="003F7319" w:rsidRPr="008A3CAF">
        <w:rPr>
          <w:rFonts w:ascii="Times New Roman" w:hAnsi="Times New Roman" w:cs="Times New Roman"/>
          <w:b/>
          <w:lang w:val="en-GB"/>
        </w:rPr>
        <w:t>, [</w:t>
      </w:r>
      <w:r>
        <w:rPr>
          <w:rFonts w:ascii="Times New Roman" w:hAnsi="Times New Roman" w:cs="Times New Roman"/>
          <w:b/>
          <w:lang w:val="en-GB"/>
        </w:rPr>
        <w:t>2008</w:t>
      </w:r>
      <w:r w:rsidR="003F7319" w:rsidRPr="008A3CAF">
        <w:rPr>
          <w:rFonts w:ascii="Times New Roman" w:hAnsi="Times New Roman" w:cs="Times New Roman"/>
          <w:b/>
          <w:lang w:val="en-GB"/>
        </w:rPr>
        <w:t xml:space="preserve">] </w:t>
      </w:r>
      <w:r>
        <w:rPr>
          <w:rFonts w:ascii="Times New Roman" w:hAnsi="Times New Roman" w:cs="Times New Roman"/>
          <w:b/>
          <w:lang w:val="en-GB"/>
        </w:rPr>
        <w:t>SCC 6</w:t>
      </w:r>
      <w:r w:rsidR="003F7319" w:rsidRPr="008A3CAF">
        <w:rPr>
          <w:rFonts w:ascii="Times New Roman" w:hAnsi="Times New Roman" w:cs="Times New Roman"/>
          <w:b/>
          <w:lang w:val="en-GB"/>
        </w:rPr>
        <w:tab/>
      </w:r>
    </w:p>
    <w:p w:rsidR="003F7319" w:rsidRPr="00634242" w:rsidRDefault="004E71B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Constitutional exemptions under s. 24</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EA713D">
        <w:rPr>
          <w:rFonts w:ascii="Times New Roman" w:hAnsi="Times New Roman" w:cs="Times New Roman"/>
          <w:sz w:val="20"/>
          <w:szCs w:val="20"/>
          <w:lang w:val="en-GB"/>
        </w:rPr>
        <w:t>Man claims that a 4 year minimum sentence for manslaughter with a firearm is cruel and unusual punishment.</w:t>
      </w:r>
    </w:p>
    <w:p w:rsidR="003F7319" w:rsidRPr="004344A6"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4344A6">
        <w:rPr>
          <w:rFonts w:ascii="Times New Roman" w:hAnsi="Times New Roman" w:cs="Times New Roman"/>
          <w:sz w:val="20"/>
          <w:szCs w:val="20"/>
          <w:lang w:val="en-GB"/>
        </w:rPr>
        <w:t xml:space="preserve">Does the minimum sentence violate the </w:t>
      </w:r>
      <w:r w:rsidR="004344A6">
        <w:rPr>
          <w:rFonts w:ascii="Times New Roman" w:hAnsi="Times New Roman" w:cs="Times New Roman"/>
          <w:i/>
          <w:sz w:val="20"/>
          <w:szCs w:val="20"/>
          <w:lang w:val="en-GB"/>
        </w:rPr>
        <w:t>Charter</w:t>
      </w:r>
      <w:r w:rsidR="004344A6">
        <w:rPr>
          <w:rFonts w:ascii="Times New Roman" w:hAnsi="Times New Roman" w:cs="Times New Roman"/>
          <w:sz w:val="20"/>
          <w:szCs w:val="20"/>
          <w:lang w:val="en-GB"/>
        </w:rPr>
        <w:t xml:space="preserve"> in general? Does it violate it in the case of this complainant?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4344A6">
        <w:rPr>
          <w:rFonts w:ascii="Times New Roman" w:hAnsi="Times New Roman" w:cs="Times New Roman"/>
          <w:sz w:val="20"/>
          <w:szCs w:val="20"/>
          <w:lang w:val="en-GB"/>
        </w:rPr>
        <w:t xml:space="preserve"> </w:t>
      </w:r>
      <w:r w:rsidR="00BA0CBB">
        <w:rPr>
          <w:rFonts w:ascii="Times New Roman" w:hAnsi="Times New Roman" w:cs="Times New Roman"/>
          <w:sz w:val="20"/>
          <w:szCs w:val="20"/>
          <w:lang w:val="en-GB"/>
        </w:rPr>
        <w:t xml:space="preserve">Court finds that the law itself is not cruel/unusual </w:t>
      </w:r>
      <w:r w:rsidR="00BA0CBB" w:rsidRPr="00BA0CBB">
        <w:rPr>
          <w:rFonts w:ascii="Times New Roman" w:hAnsi="Times New Roman" w:cs="Times New Roman"/>
          <w:sz w:val="20"/>
          <w:szCs w:val="20"/>
          <w:lang w:val="en-GB"/>
        </w:rPr>
        <w:sym w:font="Wingdings" w:char="F0E0"/>
      </w:r>
      <w:r w:rsidR="00BA0CBB">
        <w:rPr>
          <w:rFonts w:ascii="Times New Roman" w:hAnsi="Times New Roman" w:cs="Times New Roman"/>
          <w:sz w:val="20"/>
          <w:szCs w:val="20"/>
          <w:lang w:val="en-GB"/>
        </w:rPr>
        <w:t xml:space="preserve"> s. 52 cannot be used as a remedy.</w:t>
      </w:r>
    </w:p>
    <w:p w:rsid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Court also rejected the </w:t>
      </w:r>
      <w:r>
        <w:rPr>
          <w:rFonts w:ascii="Times New Roman" w:hAnsi="Times New Roman" w:cs="Times New Roman"/>
          <w:b/>
          <w:sz w:val="20"/>
          <w:szCs w:val="20"/>
          <w:lang w:val="en-GB"/>
        </w:rPr>
        <w:t>constitutional exemption under s. 24</w:t>
      </w:r>
      <w:r>
        <w:rPr>
          <w:rFonts w:ascii="Times New Roman" w:hAnsi="Times New Roman" w:cs="Times New Roman"/>
          <w:sz w:val="20"/>
          <w:szCs w:val="20"/>
          <w:lang w:val="en-GB"/>
        </w:rPr>
        <w:t xml:space="preserve"> that Ferguson sought.</w:t>
      </w:r>
    </w:p>
    <w:p w:rsid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A0CB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Note: Court did not say that they are never available – just not in this case.</w:t>
      </w:r>
    </w:p>
    <w:p w:rsid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Parliament’s intention</w:t>
      </w:r>
      <w:r>
        <w:rPr>
          <w:rFonts w:ascii="Times New Roman" w:hAnsi="Times New Roman" w:cs="Times New Roman"/>
          <w:sz w:val="20"/>
          <w:szCs w:val="20"/>
          <w:lang w:val="en-GB"/>
        </w:rPr>
        <w:t xml:space="preserve"> was that there would be a minimum for everyone – an exemption would be in direct conflict to this.</w:t>
      </w:r>
    </w:p>
    <w:p w:rsid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A0CB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S. 24 remedies cannot undermine the purpose of the law</w:t>
      </w:r>
      <w:r>
        <w:rPr>
          <w:rFonts w:ascii="Times New Roman" w:hAnsi="Times New Roman" w:cs="Times New Roman"/>
          <w:sz w:val="20"/>
          <w:szCs w:val="20"/>
          <w:lang w:val="en-GB"/>
        </w:rPr>
        <w:t>.</w:t>
      </w:r>
      <w:r w:rsidR="00014B0A">
        <w:rPr>
          <w:rFonts w:ascii="Times New Roman" w:hAnsi="Times New Roman" w:cs="Times New Roman"/>
          <w:sz w:val="20"/>
          <w:szCs w:val="20"/>
          <w:lang w:val="en-GB"/>
        </w:rPr>
        <w:t xml:space="preserve"> (so it is </w:t>
      </w:r>
      <w:r w:rsidR="00014B0A" w:rsidRPr="00014B0A">
        <w:rPr>
          <w:rFonts w:ascii="Times New Roman" w:hAnsi="Times New Roman" w:cs="Times New Roman"/>
          <w:sz w:val="20"/>
          <w:szCs w:val="20"/>
          <w:u w:val="single"/>
          <w:lang w:val="en-GB"/>
        </w:rPr>
        <w:t>NEVER available for minimum sentences</w:t>
      </w:r>
      <w:r w:rsidR="00014B0A">
        <w:rPr>
          <w:rFonts w:ascii="Times New Roman" w:hAnsi="Times New Roman" w:cs="Times New Roman"/>
          <w:sz w:val="20"/>
          <w:szCs w:val="20"/>
          <w:lang w:val="en-GB"/>
        </w:rPr>
        <w:t>)</w:t>
      </w:r>
    </w:p>
    <w:p w:rsid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A0CB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To do so would violate separation of powers and encroach on legislative powers.</w:t>
      </w:r>
    </w:p>
    <w:p w:rsidR="00BA0CBB" w:rsidRPr="00BA0CBB" w:rsidRDefault="00BA0CB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Other considerations: </w:t>
      </w:r>
      <w:r>
        <w:rPr>
          <w:rFonts w:ascii="Times New Roman" w:hAnsi="Times New Roman" w:cs="Times New Roman"/>
          <w:b/>
          <w:sz w:val="20"/>
          <w:szCs w:val="20"/>
          <w:lang w:val="en-GB"/>
        </w:rPr>
        <w:t xml:space="preserve">jurisprudence </w:t>
      </w:r>
      <w:r>
        <w:rPr>
          <w:rFonts w:ascii="Times New Roman" w:hAnsi="Times New Roman" w:cs="Times New Roman"/>
          <w:sz w:val="20"/>
          <w:szCs w:val="20"/>
          <w:lang w:val="en-GB"/>
        </w:rPr>
        <w:t xml:space="preserve">(not binding but important), </w:t>
      </w:r>
      <w:r>
        <w:rPr>
          <w:rFonts w:ascii="Times New Roman" w:hAnsi="Times New Roman" w:cs="Times New Roman"/>
          <w:b/>
          <w:sz w:val="20"/>
          <w:szCs w:val="20"/>
          <w:lang w:val="en-GB"/>
        </w:rPr>
        <w:t xml:space="preserve">remedial scheme of </w:t>
      </w:r>
      <w:r>
        <w:rPr>
          <w:rFonts w:ascii="Times New Roman" w:hAnsi="Times New Roman" w:cs="Times New Roman"/>
          <w:b/>
          <w:i/>
          <w:sz w:val="20"/>
          <w:szCs w:val="20"/>
          <w:lang w:val="en-GB"/>
        </w:rPr>
        <w:t xml:space="preserve">Charter, </w:t>
      </w:r>
      <w:r>
        <w:rPr>
          <w:rFonts w:ascii="Times New Roman" w:hAnsi="Times New Roman" w:cs="Times New Roman"/>
          <w:b/>
          <w:sz w:val="20"/>
          <w:szCs w:val="20"/>
          <w:lang w:val="en-GB"/>
        </w:rPr>
        <w:t xml:space="preserve">impact on rule of law </w:t>
      </w:r>
      <w:r>
        <w:rPr>
          <w:rFonts w:ascii="Times New Roman" w:hAnsi="Times New Roman" w:cs="Times New Roman"/>
          <w:sz w:val="20"/>
          <w:szCs w:val="20"/>
          <w:lang w:val="en-GB"/>
        </w:rPr>
        <w:t>in granting exemptions in such cases.</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EA713D">
        <w:rPr>
          <w:rFonts w:ascii="Times New Roman" w:hAnsi="Times New Roman" w:cs="Times New Roman"/>
          <w:sz w:val="20"/>
          <w:szCs w:val="20"/>
          <w:lang w:val="en-GB"/>
        </w:rPr>
        <w:t>Court rejects this and says the 4 year minimum is fine for as a law and as a punishment in this case.</w:t>
      </w:r>
    </w:p>
    <w:p w:rsidR="003F7319" w:rsidRPr="008A3CAF" w:rsidRDefault="003F7319" w:rsidP="003F7319">
      <w:pPr>
        <w:pStyle w:val="NoSpacing"/>
        <w:rPr>
          <w:rFonts w:ascii="Times New Roman" w:hAnsi="Times New Roman" w:cs="Times New Roman"/>
          <w:b/>
          <w:lang w:val="en-GB"/>
        </w:rPr>
      </w:pPr>
    </w:p>
    <w:p w:rsidR="003F7319" w:rsidRPr="008A3CAF" w:rsidRDefault="00BE14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Khadr</w:t>
      </w:r>
      <w:r w:rsidR="003F7319" w:rsidRPr="008A3CAF">
        <w:rPr>
          <w:rFonts w:ascii="Times New Roman" w:hAnsi="Times New Roman" w:cs="Times New Roman"/>
          <w:b/>
          <w:lang w:val="en-GB"/>
        </w:rPr>
        <w:t>, [</w:t>
      </w:r>
      <w:r>
        <w:rPr>
          <w:rFonts w:ascii="Times New Roman" w:hAnsi="Times New Roman" w:cs="Times New Roman"/>
          <w:b/>
          <w:lang w:val="en-GB"/>
        </w:rPr>
        <w:t>2010</w:t>
      </w:r>
      <w:r w:rsidR="003F7319" w:rsidRPr="008A3CAF">
        <w:rPr>
          <w:rFonts w:ascii="Times New Roman" w:hAnsi="Times New Roman" w:cs="Times New Roman"/>
          <w:b/>
          <w:lang w:val="en-GB"/>
        </w:rPr>
        <w:t xml:space="preserve">] </w:t>
      </w:r>
      <w:r>
        <w:rPr>
          <w:rFonts w:ascii="Times New Roman" w:hAnsi="Times New Roman" w:cs="Times New Roman"/>
          <w:b/>
          <w:lang w:val="en-GB"/>
        </w:rPr>
        <w:t>SCC 3</w:t>
      </w:r>
      <w:r w:rsidR="003F7319" w:rsidRPr="008A3CAF">
        <w:rPr>
          <w:rFonts w:ascii="Times New Roman" w:hAnsi="Times New Roman" w:cs="Times New Roman"/>
          <w:b/>
          <w:lang w:val="en-GB"/>
        </w:rPr>
        <w:tab/>
      </w:r>
    </w:p>
    <w:p w:rsidR="003F7319" w:rsidRPr="00634242" w:rsidRDefault="00F7001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C</w:t>
      </w:r>
      <w:r w:rsidRPr="00F70016">
        <w:rPr>
          <w:rFonts w:ascii="Times New Roman" w:hAnsi="Times New Roman" w:cs="Times New Roman"/>
          <w:b/>
          <w:color w:val="0000FF"/>
          <w:lang w:val="en-GB"/>
        </w:rPr>
        <w:t xml:space="preserve">ourts can’t order </w:t>
      </w:r>
      <w:r>
        <w:rPr>
          <w:rFonts w:ascii="Times New Roman" w:hAnsi="Times New Roman" w:cs="Times New Roman"/>
          <w:b/>
          <w:color w:val="0000FF"/>
          <w:lang w:val="en-GB"/>
        </w:rPr>
        <w:t>executive government</w:t>
      </w:r>
      <w:r w:rsidRPr="00F70016">
        <w:rPr>
          <w:rFonts w:ascii="Times New Roman" w:hAnsi="Times New Roman" w:cs="Times New Roman"/>
          <w:b/>
          <w:color w:val="0000FF"/>
          <w:lang w:val="en-GB"/>
        </w:rPr>
        <w:t xml:space="preserve"> to do things using royal prerogative power</w:t>
      </w:r>
      <w:r w:rsidR="003F7319" w:rsidRPr="00634242">
        <w:rPr>
          <w:rFonts w:ascii="Times New Roman" w:hAnsi="Times New Roman" w:cs="Times New Roman"/>
          <w:b/>
          <w:color w:val="0000FF"/>
          <w:lang w:val="en-GB"/>
        </w:rPr>
        <w:t>.</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4E71B0">
        <w:rPr>
          <w:rFonts w:ascii="Times New Roman" w:hAnsi="Times New Roman" w:cs="Times New Roman"/>
          <w:sz w:val="20"/>
          <w:szCs w:val="20"/>
          <w:lang w:val="en-GB"/>
        </w:rPr>
        <w:t>Guy stuck in Gitmo for years applies to SCC to ask for review of govt’s decision not to ask for his repatriation</w:t>
      </w:r>
      <w:r w:rsidR="00B84826">
        <w:rPr>
          <w:rFonts w:ascii="Times New Roman" w:hAnsi="Times New Roman" w:cs="Times New Roman"/>
          <w:sz w:val="20"/>
          <w:szCs w:val="20"/>
          <w:lang w:val="en-GB"/>
        </w:rPr>
        <w:t xml:space="preserve"> (s. 7)</w:t>
      </w:r>
      <w:r w:rsidR="004E71B0">
        <w:rPr>
          <w:rFonts w:ascii="Times New Roman" w:hAnsi="Times New Roman" w:cs="Times New Roman"/>
          <w:sz w:val="20"/>
          <w:szCs w:val="20"/>
          <w:lang w:val="en-GB"/>
        </w:rPr>
        <w:t>.</w:t>
      </w:r>
    </w:p>
    <w:p w:rsidR="00B84826" w:rsidRPr="00B84826" w:rsidRDefault="00B8482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Federal C.A. ordered govt to request repatriation under s. 24 of the </w:t>
      </w:r>
      <w:r>
        <w:rPr>
          <w:rFonts w:ascii="Times New Roman" w:hAnsi="Times New Roman" w:cs="Times New Roman"/>
          <w:i/>
          <w:sz w:val="20"/>
          <w:szCs w:val="20"/>
          <w:lang w:val="en-GB"/>
        </w:rPr>
        <w:t>Charter</w:t>
      </w:r>
      <w:r>
        <w:rPr>
          <w:rFonts w:ascii="Times New Roman" w:hAnsi="Times New Roman" w:cs="Times New Roman"/>
          <w:sz w:val="20"/>
          <w:szCs w:val="20"/>
          <w:lang w:val="en-GB"/>
        </w:rPr>
        <w:t>. Govt claims separation of powers violation.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4E71B0">
        <w:rPr>
          <w:rFonts w:ascii="Times New Roman" w:hAnsi="Times New Roman" w:cs="Times New Roman"/>
          <w:sz w:val="20"/>
          <w:szCs w:val="20"/>
          <w:lang w:val="en-GB"/>
        </w:rPr>
        <w:t>What is the remedy for a challenge to the validity of a government omission?</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F70016">
        <w:rPr>
          <w:rFonts w:ascii="Times New Roman" w:hAnsi="Times New Roman" w:cs="Times New Roman"/>
          <w:sz w:val="20"/>
          <w:szCs w:val="20"/>
          <w:lang w:val="en-GB"/>
        </w:rPr>
        <w:t xml:space="preserve">SCC says that </w:t>
      </w:r>
      <w:r w:rsidR="00F70016" w:rsidRPr="00F70016">
        <w:rPr>
          <w:rFonts w:ascii="Times New Roman" w:hAnsi="Times New Roman" w:cs="Times New Roman"/>
          <w:b/>
          <w:sz w:val="20"/>
          <w:szCs w:val="20"/>
          <w:lang w:val="en-GB"/>
        </w:rPr>
        <w:t>courts can’t order govt to do things using their royal prerogative power</w:t>
      </w:r>
      <w:r w:rsidR="00F70016">
        <w:rPr>
          <w:rFonts w:ascii="Times New Roman" w:hAnsi="Times New Roman" w:cs="Times New Roman"/>
          <w:sz w:val="20"/>
          <w:szCs w:val="20"/>
          <w:lang w:val="en-GB"/>
        </w:rPr>
        <w:t>.</w:t>
      </w:r>
    </w:p>
    <w:p w:rsidR="00F70016" w:rsidRPr="008A3CAF" w:rsidRDefault="00F7001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F7001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Only willing to make orders regarding normal executive power.</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F70016">
        <w:rPr>
          <w:rFonts w:ascii="Times New Roman" w:hAnsi="Times New Roman" w:cs="Times New Roman"/>
          <w:sz w:val="20"/>
          <w:szCs w:val="20"/>
          <w:lang w:val="en-GB"/>
        </w:rPr>
        <w:t xml:space="preserve">Appeal allowed. </w:t>
      </w:r>
      <w:r w:rsidR="008463EB">
        <w:rPr>
          <w:rFonts w:ascii="Times New Roman" w:hAnsi="Times New Roman" w:cs="Times New Roman"/>
          <w:sz w:val="20"/>
          <w:szCs w:val="20"/>
          <w:lang w:val="en-GB"/>
        </w:rPr>
        <w:t xml:space="preserve">There </w:t>
      </w:r>
      <w:r w:rsidR="00441143">
        <w:rPr>
          <w:rFonts w:ascii="Times New Roman" w:hAnsi="Times New Roman" w:cs="Times New Roman"/>
          <w:sz w:val="20"/>
          <w:szCs w:val="20"/>
          <w:lang w:val="en-GB"/>
        </w:rPr>
        <w:t>wa</w:t>
      </w:r>
      <w:r w:rsidR="008463EB">
        <w:rPr>
          <w:rFonts w:ascii="Times New Roman" w:hAnsi="Times New Roman" w:cs="Times New Roman"/>
          <w:sz w:val="20"/>
          <w:szCs w:val="20"/>
          <w:lang w:val="en-GB"/>
        </w:rPr>
        <w:t>s a s. 7 violation but t</w:t>
      </w:r>
      <w:r w:rsidR="00F70016">
        <w:rPr>
          <w:rFonts w:ascii="Times New Roman" w:hAnsi="Times New Roman" w:cs="Times New Roman"/>
          <w:sz w:val="20"/>
          <w:szCs w:val="20"/>
          <w:lang w:val="en-GB"/>
        </w:rPr>
        <w:t xml:space="preserve">his wasn’t normal exec power – it was royal prerogative power. </w:t>
      </w:r>
    </w:p>
    <w:p w:rsidR="003F7319" w:rsidRPr="008A3CAF" w:rsidRDefault="003F7319" w:rsidP="003F7319">
      <w:pPr>
        <w:pStyle w:val="NoSpacing"/>
        <w:rPr>
          <w:rFonts w:ascii="Times New Roman" w:hAnsi="Times New Roman" w:cs="Times New Roman"/>
          <w:b/>
          <w:lang w:val="en-GB"/>
        </w:rPr>
      </w:pPr>
    </w:p>
    <w:p w:rsidR="003F7319" w:rsidRPr="008A3CAF" w:rsidRDefault="00BE145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Vancouver v Ward</w:t>
      </w:r>
      <w:r w:rsidR="003F7319" w:rsidRPr="008A3CAF">
        <w:rPr>
          <w:rFonts w:ascii="Times New Roman" w:hAnsi="Times New Roman" w:cs="Times New Roman"/>
          <w:b/>
          <w:lang w:val="en-GB"/>
        </w:rPr>
        <w:t>, [</w:t>
      </w:r>
      <w:r>
        <w:rPr>
          <w:rFonts w:ascii="Times New Roman" w:hAnsi="Times New Roman" w:cs="Times New Roman"/>
          <w:b/>
          <w:lang w:val="en-GB"/>
        </w:rPr>
        <w:t>2010</w:t>
      </w:r>
      <w:r w:rsidR="003F7319" w:rsidRPr="008A3CAF">
        <w:rPr>
          <w:rFonts w:ascii="Times New Roman" w:hAnsi="Times New Roman" w:cs="Times New Roman"/>
          <w:b/>
          <w:lang w:val="en-GB"/>
        </w:rPr>
        <w:t xml:space="preserve">] </w:t>
      </w:r>
      <w:r>
        <w:rPr>
          <w:rFonts w:ascii="Times New Roman" w:hAnsi="Times New Roman" w:cs="Times New Roman"/>
          <w:b/>
          <w:lang w:val="en-GB"/>
        </w:rPr>
        <w:t>SCC 27</w:t>
      </w:r>
      <w:r w:rsidR="003F7319" w:rsidRPr="008A3CAF">
        <w:rPr>
          <w:rFonts w:ascii="Times New Roman" w:hAnsi="Times New Roman" w:cs="Times New Roman"/>
          <w:b/>
          <w:lang w:val="en-GB"/>
        </w:rPr>
        <w:tab/>
      </w:r>
    </w:p>
    <w:p w:rsidR="003F7319" w:rsidRPr="00634242" w:rsidRDefault="00B520A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An award of pecuniary damages is possible as a s. 24 remedy</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00B520A8">
        <w:rPr>
          <w:rFonts w:ascii="Times New Roman" w:hAnsi="Times New Roman" w:cs="Times New Roman"/>
          <w:sz w:val="20"/>
          <w:szCs w:val="20"/>
          <w:lang w:val="en-GB"/>
        </w:rPr>
        <w:t xml:space="preserve"> Guy is suspected of smashing pie into Chretien’s face so cops search his car and arrest him while he is being filmed.</w:t>
      </w:r>
    </w:p>
    <w:p w:rsidR="003F7319" w:rsidRPr="00B520A8"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B520A8">
        <w:rPr>
          <w:rFonts w:ascii="Times New Roman" w:hAnsi="Times New Roman" w:cs="Times New Roman"/>
          <w:sz w:val="20"/>
          <w:szCs w:val="20"/>
          <w:lang w:val="en-GB"/>
        </w:rPr>
        <w:t xml:space="preserve">Can you sue for monetary damages under s. 24 as a remedy for a breach of </w:t>
      </w:r>
      <w:r w:rsidR="00B520A8">
        <w:rPr>
          <w:rFonts w:ascii="Times New Roman" w:hAnsi="Times New Roman" w:cs="Times New Roman"/>
          <w:i/>
          <w:sz w:val="20"/>
          <w:szCs w:val="20"/>
          <w:lang w:val="en-GB"/>
        </w:rPr>
        <w:t>Charter</w:t>
      </w:r>
      <w:r w:rsidR="00B520A8">
        <w:rPr>
          <w:rFonts w:ascii="Times New Roman" w:hAnsi="Times New Roman" w:cs="Times New Roman"/>
          <w:sz w:val="20"/>
          <w:szCs w:val="20"/>
          <w:lang w:val="en-GB"/>
        </w:rPr>
        <w:t xml:space="preserve"> rights?</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B520A8">
        <w:rPr>
          <w:rFonts w:ascii="Times New Roman" w:hAnsi="Times New Roman" w:cs="Times New Roman"/>
          <w:sz w:val="20"/>
          <w:szCs w:val="20"/>
          <w:lang w:val="en-GB"/>
        </w:rPr>
        <w:t xml:space="preserve"> There are </w:t>
      </w:r>
      <w:r w:rsidR="00B520A8" w:rsidRPr="00492578">
        <w:rPr>
          <w:rFonts w:ascii="Times New Roman" w:hAnsi="Times New Roman" w:cs="Times New Roman"/>
          <w:b/>
          <w:sz w:val="20"/>
          <w:szCs w:val="20"/>
          <w:u w:val="single"/>
          <w:lang w:val="en-GB"/>
        </w:rPr>
        <w:t>5 steps to sue for damages</w:t>
      </w:r>
      <w:r w:rsidR="00B520A8">
        <w:rPr>
          <w:rFonts w:ascii="Times New Roman" w:hAnsi="Times New Roman" w:cs="Times New Roman"/>
          <w:sz w:val="20"/>
          <w:szCs w:val="20"/>
          <w:lang w:val="en-GB"/>
        </w:rPr>
        <w:t xml:space="preserve">: (1) Pf must </w:t>
      </w:r>
      <w:r w:rsidR="00B520A8" w:rsidRPr="00DD46CE">
        <w:rPr>
          <w:rFonts w:ascii="Times New Roman" w:hAnsi="Times New Roman" w:cs="Times New Roman"/>
          <w:sz w:val="20"/>
          <w:szCs w:val="20"/>
          <w:u w:val="single"/>
          <w:lang w:val="en-GB"/>
        </w:rPr>
        <w:t xml:space="preserve">prove the </w:t>
      </w:r>
      <w:r w:rsidR="00B520A8" w:rsidRPr="00DD46CE">
        <w:rPr>
          <w:rFonts w:ascii="Times New Roman" w:hAnsi="Times New Roman" w:cs="Times New Roman"/>
          <w:i/>
          <w:sz w:val="20"/>
          <w:szCs w:val="20"/>
          <w:u w:val="single"/>
          <w:lang w:val="en-GB"/>
        </w:rPr>
        <w:t>Charter</w:t>
      </w:r>
      <w:r w:rsidR="00B520A8" w:rsidRPr="00DD46CE">
        <w:rPr>
          <w:rFonts w:ascii="Times New Roman" w:hAnsi="Times New Roman" w:cs="Times New Roman"/>
          <w:sz w:val="20"/>
          <w:szCs w:val="20"/>
          <w:u w:val="single"/>
          <w:lang w:val="en-GB"/>
        </w:rPr>
        <w:t xml:space="preserve"> breach</w:t>
      </w:r>
      <w:r w:rsidR="00B520A8">
        <w:rPr>
          <w:rFonts w:ascii="Times New Roman" w:hAnsi="Times New Roman" w:cs="Times New Roman"/>
          <w:sz w:val="20"/>
          <w:szCs w:val="20"/>
          <w:lang w:val="en-GB"/>
        </w:rPr>
        <w:t xml:space="preserve">. (2) Pf must </w:t>
      </w:r>
      <w:r w:rsidR="00B520A8" w:rsidRPr="00DD46CE">
        <w:rPr>
          <w:rFonts w:ascii="Times New Roman" w:hAnsi="Times New Roman" w:cs="Times New Roman"/>
          <w:sz w:val="20"/>
          <w:szCs w:val="20"/>
          <w:u w:val="single"/>
          <w:lang w:val="en-GB"/>
        </w:rPr>
        <w:t>justify damages</w:t>
      </w:r>
      <w:r w:rsidR="00B520A8">
        <w:rPr>
          <w:rFonts w:ascii="Times New Roman" w:hAnsi="Times New Roman" w:cs="Times New Roman"/>
          <w:sz w:val="20"/>
          <w:szCs w:val="20"/>
          <w:lang w:val="en-GB"/>
        </w:rPr>
        <w:t xml:space="preserve"> as a remedy – </w:t>
      </w:r>
      <w:r w:rsidR="00B520A8" w:rsidRPr="00DD46CE">
        <w:rPr>
          <w:rFonts w:ascii="Times New Roman" w:hAnsi="Times New Roman" w:cs="Times New Roman"/>
          <w:sz w:val="20"/>
          <w:szCs w:val="20"/>
          <w:u w:val="single"/>
          <w:lang w:val="en-GB"/>
        </w:rPr>
        <w:t>functional justification</w:t>
      </w:r>
      <w:r w:rsidR="00B520A8">
        <w:rPr>
          <w:rFonts w:ascii="Times New Roman" w:hAnsi="Times New Roman" w:cs="Times New Roman"/>
          <w:sz w:val="20"/>
          <w:szCs w:val="20"/>
          <w:lang w:val="en-GB"/>
        </w:rPr>
        <w:t xml:space="preserve"> (e.g. compensation [including intangible interests like embarrassment], deterrence, vindication of </w:t>
      </w:r>
      <w:r w:rsidR="00B520A8">
        <w:rPr>
          <w:rFonts w:ascii="Times New Roman" w:hAnsi="Times New Roman" w:cs="Times New Roman"/>
          <w:i/>
          <w:sz w:val="20"/>
          <w:szCs w:val="20"/>
          <w:lang w:val="en-GB"/>
        </w:rPr>
        <w:t>Charter</w:t>
      </w:r>
      <w:r w:rsidR="00B520A8">
        <w:rPr>
          <w:rFonts w:ascii="Times New Roman" w:hAnsi="Times New Roman" w:cs="Times New Roman"/>
          <w:sz w:val="20"/>
          <w:szCs w:val="20"/>
          <w:lang w:val="en-GB"/>
        </w:rPr>
        <w:t xml:space="preserve"> rights). (3) </w:t>
      </w:r>
      <w:r w:rsidR="00B520A8" w:rsidRPr="00DD46CE">
        <w:rPr>
          <w:rFonts w:ascii="Times New Roman" w:hAnsi="Times New Roman" w:cs="Times New Roman"/>
          <w:sz w:val="20"/>
          <w:szCs w:val="20"/>
          <w:u w:val="single"/>
          <w:lang w:val="en-GB"/>
        </w:rPr>
        <w:t>Government has burden of bringing up counter-factors</w:t>
      </w:r>
      <w:r w:rsidR="00B520A8">
        <w:rPr>
          <w:rFonts w:ascii="Times New Roman" w:hAnsi="Times New Roman" w:cs="Times New Roman"/>
          <w:sz w:val="20"/>
          <w:szCs w:val="20"/>
          <w:lang w:val="en-GB"/>
        </w:rPr>
        <w:t xml:space="preserve"> of why damages are inappropriate. (4) </w:t>
      </w:r>
      <w:r w:rsidR="00B520A8" w:rsidRPr="00DD46CE">
        <w:rPr>
          <w:rFonts w:ascii="Times New Roman" w:hAnsi="Times New Roman" w:cs="Times New Roman"/>
          <w:sz w:val="20"/>
          <w:szCs w:val="20"/>
          <w:u w:val="single"/>
          <w:lang w:val="en-GB"/>
        </w:rPr>
        <w:t>Quantum assessment</w:t>
      </w:r>
      <w:r w:rsidR="00B520A8">
        <w:rPr>
          <w:rFonts w:ascii="Times New Roman" w:hAnsi="Times New Roman" w:cs="Times New Roman"/>
          <w:sz w:val="20"/>
          <w:szCs w:val="20"/>
          <w:lang w:val="en-GB"/>
        </w:rPr>
        <w:t xml:space="preserve">. (5) This must be done in a </w:t>
      </w:r>
      <w:r w:rsidR="00B520A8" w:rsidRPr="00DD46CE">
        <w:rPr>
          <w:rFonts w:ascii="Times New Roman" w:hAnsi="Times New Roman" w:cs="Times New Roman"/>
          <w:sz w:val="20"/>
          <w:szCs w:val="20"/>
          <w:u w:val="single"/>
          <w:lang w:val="en-GB"/>
        </w:rPr>
        <w:t>court of competent jurisdiction</w:t>
      </w:r>
      <w:r w:rsidR="00B520A8">
        <w:rPr>
          <w:rFonts w:ascii="Times New Roman" w:hAnsi="Times New Roman" w:cs="Times New Roman"/>
          <w:sz w:val="20"/>
          <w:szCs w:val="20"/>
          <w:lang w:val="en-GB"/>
        </w:rPr>
        <w:t>.</w:t>
      </w:r>
    </w:p>
    <w:p w:rsidR="00B520A8" w:rsidRPr="00B520A8" w:rsidRDefault="00B520A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NOTE: These aren’t private law damages or a tort. Proper approach to awarding damages should be incremental as cases arise.</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520A8">
        <w:rPr>
          <w:rFonts w:ascii="Times New Roman" w:hAnsi="Times New Roman" w:cs="Times New Roman"/>
          <w:sz w:val="20"/>
          <w:szCs w:val="20"/>
          <w:lang w:val="en-GB"/>
        </w:rPr>
        <w:t>Plaintiff wins $5000 for getting strip searched.</w:t>
      </w: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lastRenderedPageBreak/>
        <w:t>Chapter 11 – Freedom of Expression</w:t>
      </w:r>
    </w:p>
    <w:p w:rsidR="005E55C0" w:rsidRDefault="005E55C0" w:rsidP="005E55C0">
      <w:pPr>
        <w:spacing w:after="0" w:line="240" w:lineRule="auto"/>
        <w:rPr>
          <w:rFonts w:ascii="Times New Roman" w:hAnsi="Times New Roman" w:cs="Times New Roman"/>
        </w:rPr>
      </w:pPr>
    </w:p>
    <w:p w:rsidR="00AD267E" w:rsidRPr="00AD267E" w:rsidRDefault="00AD267E" w:rsidP="00AD267E">
      <w:pPr>
        <w:spacing w:after="0" w:line="240" w:lineRule="auto"/>
        <w:rPr>
          <w:rFonts w:ascii="Times New Roman" w:hAnsi="Times New Roman" w:cs="Times New Roman"/>
        </w:rPr>
      </w:pPr>
      <w:r w:rsidRPr="00AD267E">
        <w:rPr>
          <w:rFonts w:ascii="Times New Roman" w:hAnsi="Times New Roman" w:cs="Times New Roman"/>
          <w:b/>
        </w:rPr>
        <w:t>s. 2</w:t>
      </w:r>
      <w:r w:rsidRPr="00AD267E">
        <w:rPr>
          <w:rFonts w:ascii="Times New Roman" w:hAnsi="Times New Roman" w:cs="Times New Roman"/>
        </w:rPr>
        <w:t>. Everyone has the following fundamental freedoms:</w:t>
      </w:r>
    </w:p>
    <w:p w:rsidR="00AD267E" w:rsidRPr="00AD267E" w:rsidRDefault="008105EA" w:rsidP="000221C5">
      <w:pPr>
        <w:spacing w:after="0" w:line="240" w:lineRule="auto"/>
        <w:rPr>
          <w:rFonts w:ascii="Times New Roman" w:hAnsi="Times New Roman" w:cs="Times New Roman"/>
        </w:rPr>
      </w:pPr>
      <w:r w:rsidRPr="00AD267E">
        <w:rPr>
          <w:rFonts w:ascii="Times New Roman" w:hAnsi="Times New Roman" w:cs="Times New Roman"/>
        </w:rPr>
        <w:t xml:space="preserve"> </w:t>
      </w:r>
      <w:r w:rsidR="00AD267E" w:rsidRPr="00AD267E">
        <w:rPr>
          <w:rFonts w:ascii="Times New Roman" w:hAnsi="Times New Roman" w:cs="Times New Roman"/>
        </w:rPr>
        <w:t xml:space="preserve">(b) freedom of thought, belief, opinion </w:t>
      </w:r>
      <w:r w:rsidR="000221C5">
        <w:rPr>
          <w:rFonts w:ascii="Times New Roman" w:hAnsi="Times New Roman" w:cs="Times New Roman"/>
        </w:rPr>
        <w:t>&amp;</w:t>
      </w:r>
      <w:r w:rsidR="00AD267E" w:rsidRPr="00AD267E">
        <w:rPr>
          <w:rFonts w:ascii="Times New Roman" w:hAnsi="Times New Roman" w:cs="Times New Roman"/>
        </w:rPr>
        <w:t xml:space="preserve"> expression, including freedom of press </w:t>
      </w:r>
      <w:r w:rsidR="000221C5">
        <w:rPr>
          <w:rFonts w:ascii="Times New Roman" w:hAnsi="Times New Roman" w:cs="Times New Roman"/>
        </w:rPr>
        <w:t>&amp; other media of communication</w:t>
      </w:r>
    </w:p>
    <w:p w:rsidR="00AD267E" w:rsidRPr="008A3CAF" w:rsidRDefault="00AD267E" w:rsidP="005E55C0">
      <w:pPr>
        <w:spacing w:after="0" w:line="240" w:lineRule="auto"/>
        <w:rPr>
          <w:rFonts w:ascii="Times New Roman" w:hAnsi="Times New Roman" w:cs="Times New Roman"/>
        </w:rPr>
      </w:pPr>
    </w:p>
    <w:p w:rsidR="00AD267E" w:rsidRDefault="008105EA" w:rsidP="00AD267E">
      <w:pPr>
        <w:pStyle w:val="NoSpacing"/>
        <w:rPr>
          <w:rFonts w:ascii="Times New Roman" w:hAnsi="Times New Roman" w:cs="Times New Roman"/>
          <w:lang w:val="en-GB"/>
        </w:rPr>
      </w:pPr>
      <w:r>
        <w:rPr>
          <w:rFonts w:ascii="Times New Roman" w:hAnsi="Times New Roman" w:cs="Times New Roman"/>
          <w:b/>
          <w:lang w:val="en-GB"/>
        </w:rPr>
        <w:t>Questions:</w:t>
      </w:r>
      <w:r>
        <w:rPr>
          <w:rFonts w:ascii="Times New Roman" w:hAnsi="Times New Roman" w:cs="Times New Roman"/>
          <w:b/>
          <w:lang w:val="en-GB"/>
        </w:rPr>
        <w:tab/>
        <w:t>1)</w:t>
      </w:r>
      <w:r>
        <w:rPr>
          <w:rFonts w:ascii="Times New Roman" w:hAnsi="Times New Roman" w:cs="Times New Roman"/>
          <w:lang w:val="en-GB"/>
        </w:rPr>
        <w:t xml:space="preserve"> What is the </w:t>
      </w:r>
      <w:r>
        <w:rPr>
          <w:rFonts w:ascii="Times New Roman" w:hAnsi="Times New Roman" w:cs="Times New Roman"/>
          <w:u w:val="single"/>
          <w:lang w:val="en-GB"/>
        </w:rPr>
        <w:t>scope</w:t>
      </w:r>
      <w:r>
        <w:rPr>
          <w:rFonts w:ascii="Times New Roman" w:hAnsi="Times New Roman" w:cs="Times New Roman"/>
          <w:lang w:val="en-GB"/>
        </w:rPr>
        <w:t xml:space="preserve"> of FOE</w:t>
      </w:r>
      <w:r w:rsidR="0078725F">
        <w:rPr>
          <w:rFonts w:ascii="Times New Roman" w:hAnsi="Times New Roman" w:cs="Times New Roman"/>
          <w:lang w:val="en-GB"/>
        </w:rPr>
        <w:t xml:space="preserve"> (see </w:t>
      </w:r>
      <w:r w:rsidR="0078725F">
        <w:rPr>
          <w:rFonts w:ascii="Times New Roman" w:hAnsi="Times New Roman" w:cs="Times New Roman"/>
          <w:b/>
          <w:i/>
          <w:lang w:val="en-GB"/>
        </w:rPr>
        <w:t>Irwin</w:t>
      </w:r>
      <w:r w:rsidR="0078725F">
        <w:rPr>
          <w:rFonts w:ascii="Times New Roman" w:hAnsi="Times New Roman" w:cs="Times New Roman"/>
          <w:lang w:val="en-GB"/>
        </w:rPr>
        <w:t>)</w:t>
      </w:r>
      <w:r>
        <w:rPr>
          <w:rFonts w:ascii="Times New Roman" w:hAnsi="Times New Roman" w:cs="Times New Roman"/>
          <w:lang w:val="en-GB"/>
        </w:rPr>
        <w:t>?</w:t>
      </w:r>
    </w:p>
    <w:p w:rsidR="00C74561" w:rsidRPr="00C74561" w:rsidRDefault="008105EA" w:rsidP="00AD267E">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8105EA">
        <w:rPr>
          <w:rFonts w:ascii="Times New Roman" w:hAnsi="Times New Roman" w:cs="Times New Roman"/>
          <w:lang w:val="en-GB"/>
        </w:rPr>
        <w:sym w:font="Wingdings" w:char="F0E0"/>
      </w:r>
      <w:r>
        <w:rPr>
          <w:rFonts w:ascii="Times New Roman" w:hAnsi="Times New Roman" w:cs="Times New Roman"/>
          <w:lang w:val="en-GB"/>
        </w:rPr>
        <w:t xml:space="preserve"> Are there are limitations? Qualifications? What are they?</w:t>
      </w:r>
      <w:r w:rsidR="00C74561">
        <w:rPr>
          <w:rFonts w:ascii="Times New Roman" w:hAnsi="Times New Roman" w:cs="Times New Roman"/>
          <w:lang w:val="en-GB"/>
        </w:rPr>
        <w:t>.</w:t>
      </w:r>
    </w:p>
    <w:p w:rsidR="00C74561" w:rsidRDefault="008105EA" w:rsidP="00AD267E">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lang w:val="en-GB"/>
        </w:rPr>
        <w:t>2)</w:t>
      </w:r>
      <w:r>
        <w:rPr>
          <w:rFonts w:ascii="Times New Roman" w:hAnsi="Times New Roman" w:cs="Times New Roman"/>
          <w:lang w:val="en-GB"/>
        </w:rPr>
        <w:t xml:space="preserve"> How do you make a case for an infringement? </w:t>
      </w:r>
      <w:r>
        <w:rPr>
          <w:rFonts w:ascii="Times New Roman" w:hAnsi="Times New Roman" w:cs="Times New Roman"/>
          <w:i/>
          <w:lang w:val="en-GB"/>
        </w:rPr>
        <w:t>Oakes</w:t>
      </w:r>
      <w:r>
        <w:rPr>
          <w:rFonts w:ascii="Times New Roman" w:hAnsi="Times New Roman" w:cs="Times New Roman"/>
          <w:lang w:val="en-GB"/>
        </w:rPr>
        <w:t xml:space="preserve"> test is flexible.</w:t>
      </w:r>
    </w:p>
    <w:p w:rsidR="0078725F" w:rsidRDefault="0078725F" w:rsidP="00AD267E">
      <w:pPr>
        <w:pStyle w:val="NoSpacing"/>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78725F">
        <w:rPr>
          <w:rFonts w:ascii="Times New Roman" w:hAnsi="Times New Roman" w:cs="Times New Roman"/>
          <w:lang w:val="en-GB"/>
        </w:rPr>
        <w:sym w:font="Wingdings" w:char="F0E0"/>
      </w:r>
      <w:r>
        <w:rPr>
          <w:rFonts w:ascii="Times New Roman" w:hAnsi="Times New Roman" w:cs="Times New Roman"/>
          <w:lang w:val="en-GB"/>
        </w:rPr>
        <w:t xml:space="preserve"> If Crown, argue for either violence </w:t>
      </w:r>
      <w:r w:rsidR="00A577F0">
        <w:rPr>
          <w:rFonts w:ascii="Times New Roman" w:hAnsi="Times New Roman" w:cs="Times New Roman"/>
          <w:lang w:val="en-GB"/>
        </w:rPr>
        <w:t>(</w:t>
      </w:r>
      <w:r w:rsidR="00A577F0" w:rsidRPr="00A577F0">
        <w:rPr>
          <w:rFonts w:ascii="Times New Roman" w:hAnsi="Times New Roman" w:cs="Times New Roman"/>
          <w:b/>
          <w:i/>
          <w:lang w:val="en-GB"/>
        </w:rPr>
        <w:t>Irwin</w:t>
      </w:r>
      <w:r w:rsidR="00A577F0">
        <w:rPr>
          <w:rFonts w:ascii="Times New Roman" w:hAnsi="Times New Roman" w:cs="Times New Roman"/>
          <w:lang w:val="en-GB"/>
        </w:rPr>
        <w:t xml:space="preserve">) </w:t>
      </w:r>
      <w:r w:rsidRPr="00A577F0">
        <w:rPr>
          <w:rFonts w:ascii="Times New Roman" w:hAnsi="Times New Roman" w:cs="Times New Roman"/>
          <w:lang w:val="en-GB"/>
        </w:rPr>
        <w:t>or</w:t>
      </w:r>
      <w:r>
        <w:rPr>
          <w:rFonts w:ascii="Times New Roman" w:hAnsi="Times New Roman" w:cs="Times New Roman"/>
          <w:lang w:val="en-GB"/>
        </w:rPr>
        <w:t xml:space="preserve"> public place</w:t>
      </w:r>
      <w:r w:rsidR="00A577F0">
        <w:rPr>
          <w:rFonts w:ascii="Times New Roman" w:hAnsi="Times New Roman" w:cs="Times New Roman"/>
          <w:lang w:val="en-GB"/>
        </w:rPr>
        <w:t xml:space="preserve"> (</w:t>
      </w:r>
      <w:r w:rsidR="00A577F0">
        <w:rPr>
          <w:rFonts w:ascii="Times New Roman" w:hAnsi="Times New Roman" w:cs="Times New Roman"/>
          <w:b/>
          <w:i/>
          <w:lang w:val="en-GB"/>
        </w:rPr>
        <w:t>Ramsden</w:t>
      </w:r>
      <w:r w:rsidR="00A577F0">
        <w:rPr>
          <w:rFonts w:ascii="Times New Roman" w:hAnsi="Times New Roman" w:cs="Times New Roman"/>
          <w:lang w:val="en-GB"/>
        </w:rPr>
        <w:t>)</w:t>
      </w:r>
      <w:r>
        <w:rPr>
          <w:rFonts w:ascii="Times New Roman" w:hAnsi="Times New Roman" w:cs="Times New Roman"/>
          <w:lang w:val="en-GB"/>
        </w:rPr>
        <w:t xml:space="preserve"> exceptions.</w:t>
      </w:r>
    </w:p>
    <w:p w:rsidR="008105EA" w:rsidRPr="008A3CAF" w:rsidRDefault="00C74561" w:rsidP="00AD267E">
      <w:pPr>
        <w:pStyle w:val="NoSpacing"/>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Irwin Toy Ltd v Quebec (Attorney General)</w:t>
      </w:r>
      <w:r w:rsidR="003F7319" w:rsidRPr="008A3CAF">
        <w:rPr>
          <w:rFonts w:ascii="Times New Roman" w:hAnsi="Times New Roman" w:cs="Times New Roman"/>
          <w:b/>
          <w:lang w:val="en-GB"/>
        </w:rPr>
        <w:t>, [</w:t>
      </w:r>
      <w:r>
        <w:rPr>
          <w:rFonts w:ascii="Times New Roman" w:hAnsi="Times New Roman" w:cs="Times New Roman"/>
          <w:b/>
          <w:lang w:val="en-GB"/>
        </w:rPr>
        <w:t>1989</w:t>
      </w:r>
      <w:r w:rsidR="003F7319" w:rsidRPr="008A3CAF">
        <w:rPr>
          <w:rFonts w:ascii="Times New Roman" w:hAnsi="Times New Roman" w:cs="Times New Roman"/>
          <w:b/>
          <w:lang w:val="en-GB"/>
        </w:rPr>
        <w:t xml:space="preserve">] </w:t>
      </w:r>
      <w:r>
        <w:rPr>
          <w:rFonts w:ascii="Times New Roman" w:hAnsi="Times New Roman" w:cs="Times New Roman"/>
          <w:b/>
          <w:lang w:val="en-GB"/>
        </w:rPr>
        <w:t>1 SCR 927</w:t>
      </w:r>
      <w:r w:rsidR="003F7319" w:rsidRPr="008A3CAF">
        <w:rPr>
          <w:rFonts w:ascii="Times New Roman" w:hAnsi="Times New Roman" w:cs="Times New Roman"/>
          <w:b/>
          <w:lang w:val="en-GB"/>
        </w:rPr>
        <w:tab/>
      </w:r>
      <w:r w:rsidR="00B65C65">
        <w:rPr>
          <w:rFonts w:ascii="Times New Roman" w:hAnsi="Times New Roman" w:cs="Times New Roman"/>
          <w:b/>
          <w:lang w:val="en-GB"/>
        </w:rPr>
        <w:t>- Broad interpretation</w:t>
      </w:r>
      <w:r w:rsidR="00A05358">
        <w:rPr>
          <w:rFonts w:ascii="Times New Roman" w:hAnsi="Times New Roman" w:cs="Times New Roman"/>
          <w:b/>
          <w:lang w:val="en-GB"/>
        </w:rPr>
        <w:t xml:space="preserve"> (see extra handout)</w:t>
      </w:r>
    </w:p>
    <w:p w:rsidR="003F7319" w:rsidRPr="00634242" w:rsidRDefault="00D047A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How to find an infringement of 2(b) using a direct/purpose approach</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B65C65">
        <w:rPr>
          <w:rFonts w:ascii="Times New Roman" w:hAnsi="Times New Roman" w:cs="Times New Roman"/>
          <w:sz w:val="20"/>
          <w:szCs w:val="20"/>
          <w:lang w:val="en-GB"/>
        </w:rPr>
        <w:t>Irwin opposes a law that restricts advertising to kids.</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B65C65">
        <w:rPr>
          <w:rFonts w:ascii="Times New Roman" w:hAnsi="Times New Roman" w:cs="Times New Roman"/>
          <w:sz w:val="20"/>
          <w:szCs w:val="20"/>
          <w:lang w:val="en-GB"/>
        </w:rPr>
        <w:t xml:space="preserve">  Is commercial advertising included within s. 2(b)?</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sidRPr="00FF7710">
        <w:rPr>
          <w:rFonts w:ascii="Times New Roman" w:hAnsi="Times New Roman" w:cs="Times New Roman"/>
          <w:b/>
          <w:sz w:val="20"/>
          <w:szCs w:val="20"/>
          <w:u w:val="single"/>
          <w:lang w:val="en-GB"/>
        </w:rPr>
        <w:t>Analysis:</w:t>
      </w:r>
      <w:r w:rsidR="00B65C65">
        <w:rPr>
          <w:rFonts w:ascii="Times New Roman" w:hAnsi="Times New Roman" w:cs="Times New Roman"/>
          <w:sz w:val="20"/>
          <w:szCs w:val="20"/>
          <w:lang w:val="en-GB"/>
        </w:rPr>
        <w:t xml:space="preserve"> </w:t>
      </w:r>
      <w:r w:rsidR="00B65C65">
        <w:rPr>
          <w:rFonts w:ascii="Times New Roman" w:hAnsi="Times New Roman" w:cs="Times New Roman"/>
          <w:b/>
          <w:sz w:val="20"/>
          <w:szCs w:val="20"/>
          <w:lang w:val="en-GB"/>
        </w:rPr>
        <w:t>First step</w:t>
      </w:r>
      <w:r w:rsidR="00B65C65">
        <w:rPr>
          <w:rFonts w:ascii="Times New Roman" w:hAnsi="Times New Roman" w:cs="Times New Roman"/>
          <w:sz w:val="20"/>
          <w:szCs w:val="20"/>
          <w:lang w:val="en-GB"/>
        </w:rPr>
        <w:t xml:space="preserve">: plaintiffs must </w:t>
      </w:r>
      <w:r w:rsidR="00B65C65">
        <w:rPr>
          <w:rFonts w:ascii="Times New Roman" w:hAnsi="Times New Roman" w:cs="Times New Roman"/>
          <w:b/>
          <w:sz w:val="20"/>
          <w:szCs w:val="20"/>
          <w:lang w:val="en-GB"/>
        </w:rPr>
        <w:t>bring themselves within the right.</w:t>
      </w:r>
    </w:p>
    <w:p w:rsidR="00B65C65" w:rsidRDefault="00B65C6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ab/>
      </w:r>
      <w:r>
        <w:rPr>
          <w:rFonts w:ascii="Times New Roman" w:hAnsi="Times New Roman" w:cs="Times New Roman"/>
          <w:b/>
          <w:sz w:val="20"/>
          <w:szCs w:val="20"/>
          <w:lang w:val="en-GB"/>
        </w:rPr>
        <w:tab/>
      </w:r>
      <w:r w:rsidRPr="00B65C65">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 xml:space="preserve">Pf is a corporation here but are included – </w:t>
      </w:r>
      <w:r w:rsidRPr="00B65C65">
        <w:rPr>
          <w:rFonts w:ascii="Times New Roman" w:hAnsi="Times New Roman" w:cs="Times New Roman"/>
          <w:sz w:val="20"/>
          <w:szCs w:val="20"/>
          <w:u w:val="single"/>
          <w:lang w:val="en-GB"/>
        </w:rPr>
        <w:t>“everyone” includes corporations</w:t>
      </w:r>
      <w:r>
        <w:rPr>
          <w:rFonts w:ascii="Times New Roman" w:hAnsi="Times New Roman" w:cs="Times New Roman"/>
          <w:sz w:val="20"/>
          <w:szCs w:val="20"/>
          <w:lang w:val="en-GB"/>
        </w:rPr>
        <w:t>.</w:t>
      </w:r>
    </w:p>
    <w:p w:rsidR="00B65C65" w:rsidRDefault="00B65C6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Second step</w:t>
      </w:r>
      <w:r>
        <w:rPr>
          <w:rFonts w:ascii="Times New Roman" w:hAnsi="Times New Roman" w:cs="Times New Roman"/>
          <w:sz w:val="20"/>
          <w:szCs w:val="20"/>
          <w:lang w:val="en-GB"/>
        </w:rPr>
        <w:t xml:space="preserve">: </w:t>
      </w:r>
      <w:r w:rsidRPr="00FA0F27">
        <w:rPr>
          <w:rFonts w:ascii="Times New Roman" w:hAnsi="Times New Roman" w:cs="Times New Roman"/>
          <w:sz w:val="20"/>
          <w:szCs w:val="20"/>
          <w:u w:val="single"/>
          <w:lang w:val="en-GB"/>
        </w:rPr>
        <w:t>Pf must prove an infringement of that right</w:t>
      </w:r>
      <w:r>
        <w:rPr>
          <w:rFonts w:ascii="Times New Roman" w:hAnsi="Times New Roman" w:cs="Times New Roman"/>
          <w:sz w:val="20"/>
          <w:szCs w:val="20"/>
          <w:lang w:val="en-GB"/>
        </w:rPr>
        <w:t>.</w:t>
      </w:r>
    </w:p>
    <w:p w:rsidR="00A05358" w:rsidRDefault="00A05358" w:rsidP="00A05358">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ab/>
        <w:t xml:space="preserve">1) </w:t>
      </w:r>
      <w:r w:rsidRPr="00B65C65">
        <w:rPr>
          <w:rFonts w:ascii="Times New Roman" w:hAnsi="Times New Roman" w:cs="Times New Roman"/>
          <w:b/>
          <w:sz w:val="20"/>
          <w:szCs w:val="20"/>
          <w:u w:val="single"/>
          <w:lang w:val="en-GB"/>
        </w:rPr>
        <w:t>Pf must show that the activity being regulated is promoting a principle of freedom of expression</w:t>
      </w:r>
      <w:r>
        <w:rPr>
          <w:rFonts w:ascii="Times New Roman" w:hAnsi="Times New Roman" w:cs="Times New Roman"/>
          <w:sz w:val="20"/>
          <w:szCs w:val="20"/>
          <w:lang w:val="en-GB"/>
        </w:rPr>
        <w:t>.</w:t>
      </w:r>
    </w:p>
    <w:p w:rsidR="00A05358" w:rsidRPr="00B65C65" w:rsidRDefault="00A05358" w:rsidP="00A05358">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65C65">
        <w:rPr>
          <w:rFonts w:ascii="Times New Roman" w:hAnsi="Times New Roman" w:cs="Times New Roman"/>
          <w:sz w:val="20"/>
          <w:szCs w:val="20"/>
          <w:lang w:val="en-GB"/>
        </w:rPr>
        <w:tab/>
        <w:t xml:space="preserve">1) </w:t>
      </w:r>
      <w:r>
        <w:rPr>
          <w:rFonts w:ascii="Times New Roman" w:hAnsi="Times New Roman" w:cs="Times New Roman"/>
          <w:b/>
          <w:sz w:val="20"/>
          <w:szCs w:val="20"/>
          <w:lang w:val="en-GB"/>
        </w:rPr>
        <w:t>S</w:t>
      </w:r>
      <w:r w:rsidRPr="007E17A3">
        <w:rPr>
          <w:rFonts w:ascii="Times New Roman" w:hAnsi="Times New Roman" w:cs="Times New Roman"/>
          <w:b/>
          <w:sz w:val="20"/>
          <w:szCs w:val="20"/>
          <w:lang w:val="en-GB"/>
        </w:rPr>
        <w:t>eeking and attaining the truth</w:t>
      </w:r>
      <w:r w:rsidRPr="00B65C65">
        <w:rPr>
          <w:rFonts w:ascii="Times New Roman" w:hAnsi="Times New Roman" w:cs="Times New Roman"/>
          <w:sz w:val="20"/>
          <w:szCs w:val="20"/>
          <w:lang w:val="en-GB"/>
        </w:rPr>
        <w:t xml:space="preserve"> </w:t>
      </w:r>
    </w:p>
    <w:p w:rsidR="00A05358" w:rsidRPr="00B65C65" w:rsidRDefault="00A05358" w:rsidP="00A05358">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B65C65">
        <w:rPr>
          <w:rFonts w:ascii="Times New Roman" w:hAnsi="Times New Roman" w:cs="Times New Roman"/>
          <w:sz w:val="20"/>
          <w:szCs w:val="20"/>
          <w:lang w:val="en-GB"/>
        </w:rPr>
        <w:tab/>
      </w:r>
      <w:r>
        <w:rPr>
          <w:rFonts w:ascii="Times New Roman" w:hAnsi="Times New Roman" w:cs="Times New Roman"/>
          <w:sz w:val="20"/>
          <w:szCs w:val="20"/>
          <w:lang w:val="en-GB"/>
        </w:rPr>
        <w:tab/>
      </w:r>
      <w:r w:rsidRPr="00B65C65">
        <w:rPr>
          <w:rFonts w:ascii="Times New Roman" w:hAnsi="Times New Roman" w:cs="Times New Roman"/>
          <w:sz w:val="20"/>
          <w:szCs w:val="20"/>
          <w:lang w:val="en-GB"/>
        </w:rPr>
        <w:t xml:space="preserve">2) </w:t>
      </w:r>
      <w:r>
        <w:rPr>
          <w:rFonts w:ascii="Times New Roman" w:hAnsi="Times New Roman" w:cs="Times New Roman"/>
          <w:b/>
          <w:sz w:val="20"/>
          <w:szCs w:val="20"/>
          <w:lang w:val="en-GB"/>
        </w:rPr>
        <w:t>P</w:t>
      </w:r>
      <w:r w:rsidRPr="007E17A3">
        <w:rPr>
          <w:rFonts w:ascii="Times New Roman" w:hAnsi="Times New Roman" w:cs="Times New Roman"/>
          <w:b/>
          <w:sz w:val="20"/>
          <w:szCs w:val="20"/>
          <w:lang w:val="en-GB"/>
        </w:rPr>
        <w:t>articipation in social and political decision-making</w:t>
      </w:r>
      <w:r w:rsidRPr="00B65C65">
        <w:rPr>
          <w:rFonts w:ascii="Times New Roman" w:hAnsi="Times New Roman" w:cs="Times New Roman"/>
          <w:sz w:val="20"/>
          <w:szCs w:val="20"/>
          <w:lang w:val="en-GB"/>
        </w:rPr>
        <w:t xml:space="preserve"> </w:t>
      </w:r>
    </w:p>
    <w:p w:rsidR="00A05358" w:rsidRPr="00A05358" w:rsidRDefault="00A0535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sidRPr="00B65C65">
        <w:rPr>
          <w:rFonts w:ascii="Times New Roman" w:hAnsi="Times New Roman" w:cs="Times New Roman"/>
          <w:sz w:val="20"/>
          <w:szCs w:val="20"/>
          <w:lang w:val="en-GB"/>
        </w:rPr>
        <w:tab/>
      </w:r>
      <w:r>
        <w:rPr>
          <w:rFonts w:ascii="Times New Roman" w:hAnsi="Times New Roman" w:cs="Times New Roman"/>
          <w:sz w:val="20"/>
          <w:szCs w:val="20"/>
          <w:lang w:val="en-GB"/>
        </w:rPr>
        <w:tab/>
      </w:r>
      <w:r w:rsidRPr="00B65C65">
        <w:rPr>
          <w:rFonts w:ascii="Times New Roman" w:hAnsi="Times New Roman" w:cs="Times New Roman"/>
          <w:sz w:val="20"/>
          <w:szCs w:val="20"/>
          <w:lang w:val="en-GB"/>
        </w:rPr>
        <w:t xml:space="preserve">3) </w:t>
      </w:r>
      <w:r>
        <w:rPr>
          <w:rFonts w:ascii="Times New Roman" w:hAnsi="Times New Roman" w:cs="Times New Roman"/>
          <w:b/>
          <w:sz w:val="20"/>
          <w:szCs w:val="20"/>
          <w:lang w:val="en-GB"/>
        </w:rPr>
        <w:t>I</w:t>
      </w:r>
      <w:r w:rsidRPr="007E17A3">
        <w:rPr>
          <w:rFonts w:ascii="Times New Roman" w:hAnsi="Times New Roman" w:cs="Times New Roman"/>
          <w:b/>
          <w:sz w:val="20"/>
          <w:szCs w:val="20"/>
          <w:lang w:val="en-GB"/>
        </w:rPr>
        <w:t>ndividual self-fulfillment and human flourishing</w:t>
      </w:r>
    </w:p>
    <w:p w:rsidR="00B65C65" w:rsidRDefault="00B65C6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00A05358">
        <w:rPr>
          <w:rFonts w:ascii="Times New Roman" w:hAnsi="Times New Roman" w:cs="Times New Roman"/>
          <w:sz w:val="20"/>
          <w:szCs w:val="20"/>
          <w:lang w:val="en-GB"/>
        </w:rPr>
        <w:t xml:space="preserve">2) </w:t>
      </w:r>
      <w:r>
        <w:rPr>
          <w:rFonts w:ascii="Times New Roman" w:hAnsi="Times New Roman" w:cs="Times New Roman"/>
          <w:sz w:val="20"/>
          <w:szCs w:val="20"/>
          <w:lang w:val="en-GB"/>
        </w:rPr>
        <w:t xml:space="preserve">Does the law </w:t>
      </w:r>
      <w:r w:rsidRPr="00FA0F27">
        <w:rPr>
          <w:rFonts w:ascii="Times New Roman" w:hAnsi="Times New Roman" w:cs="Times New Roman"/>
          <w:b/>
          <w:sz w:val="20"/>
          <w:szCs w:val="20"/>
          <w:lang w:val="en-GB"/>
        </w:rPr>
        <w:t>explicitly infringe</w:t>
      </w:r>
      <w:r>
        <w:rPr>
          <w:rFonts w:ascii="Times New Roman" w:hAnsi="Times New Roman" w:cs="Times New Roman"/>
          <w:sz w:val="20"/>
          <w:szCs w:val="20"/>
          <w:lang w:val="en-GB"/>
        </w:rPr>
        <w:t xml:space="preserve">? Or do the </w:t>
      </w:r>
      <w:r w:rsidRPr="00FA0F27">
        <w:rPr>
          <w:rFonts w:ascii="Times New Roman" w:hAnsi="Times New Roman" w:cs="Times New Roman"/>
          <w:b/>
          <w:sz w:val="20"/>
          <w:szCs w:val="20"/>
          <w:lang w:val="en-GB"/>
        </w:rPr>
        <w:t>implications/consequences</w:t>
      </w:r>
      <w:r>
        <w:rPr>
          <w:rFonts w:ascii="Times New Roman" w:hAnsi="Times New Roman" w:cs="Times New Roman"/>
          <w:sz w:val="20"/>
          <w:szCs w:val="20"/>
          <w:lang w:val="en-GB"/>
        </w:rPr>
        <w:t xml:space="preserve"> of the law have an infringing effect?</w:t>
      </w:r>
    </w:p>
    <w:p w:rsidR="003005A1" w:rsidRPr="003005A1" w:rsidRDefault="003005A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3005A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For explicit </w:t>
      </w:r>
      <w:r>
        <w:rPr>
          <w:rFonts w:ascii="Times New Roman" w:hAnsi="Times New Roman" w:cs="Times New Roman"/>
          <w:b/>
          <w:sz w:val="20"/>
          <w:szCs w:val="20"/>
          <w:lang w:val="en-GB"/>
        </w:rPr>
        <w:t>purpose</w:t>
      </w:r>
      <w:r>
        <w:rPr>
          <w:rFonts w:ascii="Times New Roman" w:hAnsi="Times New Roman" w:cs="Times New Roman"/>
          <w:sz w:val="20"/>
          <w:szCs w:val="20"/>
          <w:lang w:val="en-GB"/>
        </w:rPr>
        <w:t xml:space="preserve"> approach, the </w:t>
      </w:r>
      <w:r w:rsidRPr="003005A1">
        <w:rPr>
          <w:rFonts w:ascii="Times New Roman" w:hAnsi="Times New Roman" w:cs="Times New Roman"/>
          <w:sz w:val="20"/>
          <w:szCs w:val="20"/>
          <w:u w:val="single"/>
          <w:lang w:val="en-GB"/>
        </w:rPr>
        <w:t>legislation must aim at regulating content</w:t>
      </w:r>
    </w:p>
    <w:p w:rsidR="00B65C65" w:rsidRDefault="00B65C6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65C6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Irwin takes the</w:t>
      </w:r>
      <w:r w:rsidR="00FA0F27">
        <w:rPr>
          <w:rFonts w:ascii="Times New Roman" w:hAnsi="Times New Roman" w:cs="Times New Roman"/>
          <w:sz w:val="20"/>
          <w:szCs w:val="20"/>
          <w:lang w:val="en-GB"/>
        </w:rPr>
        <w:t xml:space="preserve"> direct</w:t>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purpose</w:t>
      </w:r>
      <w:r>
        <w:rPr>
          <w:rFonts w:ascii="Times New Roman" w:hAnsi="Times New Roman" w:cs="Times New Roman"/>
          <w:sz w:val="20"/>
          <w:szCs w:val="20"/>
          <w:lang w:val="en-GB"/>
        </w:rPr>
        <w:t xml:space="preserve"> route </w:t>
      </w:r>
      <w:r w:rsidRPr="00B65C6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must show that legislation is aimed at content or meaning</w:t>
      </w:r>
    </w:p>
    <w:p w:rsidR="007E17A3" w:rsidRDefault="00D047AC"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After the infringement has been proven (here, infringes </w:t>
      </w:r>
      <w:r>
        <w:rPr>
          <w:rFonts w:ascii="Times New Roman" w:hAnsi="Times New Roman" w:cs="Times New Roman"/>
          <w:b/>
          <w:sz w:val="20"/>
          <w:szCs w:val="20"/>
          <w:lang w:val="en-GB"/>
        </w:rPr>
        <w:t>commercial expression</w:t>
      </w:r>
      <w:r>
        <w:rPr>
          <w:rFonts w:ascii="Times New Roman" w:hAnsi="Times New Roman" w:cs="Times New Roman"/>
          <w:sz w:val="20"/>
          <w:szCs w:val="20"/>
          <w:lang w:val="en-GB"/>
        </w:rPr>
        <w:t xml:space="preserve">), the court moves to the </w:t>
      </w:r>
      <w:r w:rsidRPr="006B2F21">
        <w:rPr>
          <w:rFonts w:ascii="Times New Roman" w:hAnsi="Times New Roman" w:cs="Times New Roman"/>
          <w:b/>
          <w:sz w:val="20"/>
          <w:szCs w:val="20"/>
          <w:lang w:val="en-GB"/>
        </w:rPr>
        <w:t xml:space="preserve">s. 1 </w:t>
      </w:r>
      <w:r w:rsidRPr="006B2F21">
        <w:rPr>
          <w:rFonts w:ascii="Times New Roman" w:hAnsi="Times New Roman" w:cs="Times New Roman"/>
          <w:b/>
          <w:i/>
          <w:sz w:val="20"/>
          <w:szCs w:val="20"/>
          <w:lang w:val="en-GB"/>
        </w:rPr>
        <w:t>Oakes</w:t>
      </w:r>
      <w:r w:rsidRPr="006B2F21">
        <w:rPr>
          <w:rFonts w:ascii="Times New Roman" w:hAnsi="Times New Roman" w:cs="Times New Roman"/>
          <w:b/>
          <w:sz w:val="20"/>
          <w:szCs w:val="20"/>
          <w:lang w:val="en-GB"/>
        </w:rPr>
        <w:t xml:space="preserve"> analysis</w:t>
      </w:r>
      <w:r>
        <w:rPr>
          <w:rFonts w:ascii="Times New Roman" w:hAnsi="Times New Roman" w:cs="Times New Roman"/>
          <w:sz w:val="20"/>
          <w:szCs w:val="20"/>
          <w:lang w:val="en-GB"/>
        </w:rPr>
        <w:t>.</w:t>
      </w:r>
    </w:p>
    <w:p w:rsidR="00D047AC" w:rsidRDefault="00D047AC"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D047A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pressing/substantial objective is to protect </w:t>
      </w:r>
      <w:r>
        <w:rPr>
          <w:rFonts w:ascii="Times New Roman" w:hAnsi="Times New Roman" w:cs="Times New Roman"/>
          <w:b/>
          <w:sz w:val="20"/>
          <w:szCs w:val="20"/>
          <w:lang w:val="en-GB"/>
        </w:rPr>
        <w:t>vulnerable persons</w:t>
      </w:r>
      <w:r>
        <w:rPr>
          <w:rFonts w:ascii="Times New Roman" w:hAnsi="Times New Roman" w:cs="Times New Roman"/>
          <w:sz w:val="20"/>
          <w:szCs w:val="20"/>
          <w:lang w:val="en-GB"/>
        </w:rPr>
        <w:t xml:space="preserve"> (kids).</w:t>
      </w:r>
    </w:p>
    <w:p w:rsidR="00FA0F27" w:rsidRDefault="00FA0F27"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FA0F27">
        <w:rPr>
          <w:rFonts w:ascii="Times New Roman" w:hAnsi="Times New Roman" w:cs="Times New Roman"/>
          <w:sz w:val="20"/>
          <w:szCs w:val="20"/>
          <w:u w:val="single"/>
          <w:lang w:val="en-GB"/>
        </w:rPr>
        <w:sym w:font="Wingdings" w:char="F0E0"/>
      </w:r>
      <w:r w:rsidRPr="00FA0F27">
        <w:rPr>
          <w:rFonts w:ascii="Times New Roman" w:hAnsi="Times New Roman" w:cs="Times New Roman"/>
          <w:sz w:val="20"/>
          <w:szCs w:val="20"/>
          <w:u w:val="single"/>
          <w:lang w:val="en-GB"/>
        </w:rPr>
        <w:t xml:space="preserve"> Protecting a vulnerable persons group is always pressing and substantial</w:t>
      </w:r>
      <w:r>
        <w:rPr>
          <w:rFonts w:ascii="Times New Roman" w:hAnsi="Times New Roman" w:cs="Times New Roman"/>
          <w:sz w:val="20"/>
          <w:szCs w:val="20"/>
          <w:lang w:val="en-GB"/>
        </w:rPr>
        <w:t>.</w:t>
      </w:r>
    </w:p>
    <w:p w:rsidR="006B2F21" w:rsidRDefault="006B2F21"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6B2F2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For FOE, pressing/substantial objective can be found using social science evidence.</w:t>
      </w:r>
    </w:p>
    <w:p w:rsidR="006B2F21" w:rsidRPr="006B2F21" w:rsidRDefault="006B2F21"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6B2F2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Minimal impairment stage: court will just look for </w:t>
      </w:r>
      <w:r>
        <w:rPr>
          <w:rFonts w:ascii="Times New Roman" w:hAnsi="Times New Roman" w:cs="Times New Roman"/>
          <w:b/>
          <w:sz w:val="20"/>
          <w:szCs w:val="20"/>
          <w:lang w:val="en-GB"/>
        </w:rPr>
        <w:t>reasonable impairment</w:t>
      </w:r>
      <w:r>
        <w:rPr>
          <w:rFonts w:ascii="Times New Roman" w:hAnsi="Times New Roman" w:cs="Times New Roman"/>
          <w:sz w:val="20"/>
          <w:szCs w:val="20"/>
          <w:lang w:val="en-GB"/>
        </w:rPr>
        <w:t>, not absolute minimum.</w:t>
      </w:r>
    </w:p>
    <w:p w:rsidR="00D047AC" w:rsidRDefault="00D047AC"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Commercial expression</w:t>
      </w:r>
      <w:r>
        <w:rPr>
          <w:rFonts w:ascii="Times New Roman" w:hAnsi="Times New Roman" w:cs="Times New Roman"/>
          <w:sz w:val="20"/>
          <w:szCs w:val="20"/>
          <w:lang w:val="en-GB"/>
        </w:rPr>
        <w:t xml:space="preserve"> is protected by 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but </w:t>
      </w:r>
      <w:r>
        <w:rPr>
          <w:rFonts w:ascii="Times New Roman" w:hAnsi="Times New Roman" w:cs="Times New Roman"/>
          <w:b/>
          <w:sz w:val="20"/>
          <w:szCs w:val="20"/>
          <w:lang w:val="en-GB"/>
        </w:rPr>
        <w:t>is not at the core of 2(b)</w:t>
      </w:r>
      <w:r>
        <w:rPr>
          <w:rFonts w:ascii="Times New Roman" w:hAnsi="Times New Roman" w:cs="Times New Roman"/>
          <w:sz w:val="20"/>
          <w:szCs w:val="20"/>
          <w:lang w:val="en-GB"/>
        </w:rPr>
        <w:t>.</w:t>
      </w:r>
    </w:p>
    <w:p w:rsidR="00D047AC" w:rsidRDefault="00D047AC"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Interpretation of </w:t>
      </w:r>
      <w:r>
        <w:rPr>
          <w:rFonts w:ascii="Times New Roman" w:hAnsi="Times New Roman" w:cs="Times New Roman"/>
          <w:b/>
          <w:sz w:val="20"/>
          <w:szCs w:val="20"/>
          <w:lang w:val="en-GB"/>
        </w:rPr>
        <w:t>scope of 2(b) can be broad</w:t>
      </w:r>
      <w:r>
        <w:rPr>
          <w:rFonts w:ascii="Times New Roman" w:hAnsi="Times New Roman" w:cs="Times New Roman"/>
          <w:sz w:val="20"/>
          <w:szCs w:val="20"/>
          <w:lang w:val="en-GB"/>
        </w:rPr>
        <w:t xml:space="preserve"> because we have s. 1 to cut it down.</w:t>
      </w:r>
    </w:p>
    <w:p w:rsidR="00FB3B44" w:rsidRPr="00FB3B44" w:rsidRDefault="00FB3B44" w:rsidP="007E17A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Note: Court says that </w:t>
      </w:r>
      <w:r w:rsidRPr="00FB3B44">
        <w:rPr>
          <w:rFonts w:ascii="Times New Roman" w:hAnsi="Times New Roman" w:cs="Times New Roman"/>
          <w:b/>
          <w:sz w:val="20"/>
          <w:szCs w:val="20"/>
          <w:u w:val="single"/>
          <w:lang w:val="en-GB"/>
        </w:rPr>
        <w:t>violence is not covered by 2(b)</w:t>
      </w:r>
      <w:r w:rsidRPr="00FB3B44">
        <w:rPr>
          <w:rFonts w:ascii="Times New Roman" w:hAnsi="Times New Roman" w:cs="Times New Roman"/>
          <w:sz w:val="20"/>
          <w:szCs w:val="20"/>
          <w:u w:val="single"/>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FA0F27">
        <w:rPr>
          <w:rFonts w:ascii="Times New Roman" w:hAnsi="Times New Roman" w:cs="Times New Roman"/>
          <w:sz w:val="20"/>
          <w:szCs w:val="20"/>
          <w:lang w:val="en-GB"/>
        </w:rPr>
        <w:t>There is a violation but it is justified through s. 1.</w:t>
      </w:r>
    </w:p>
    <w:p w:rsidR="00AA6879" w:rsidRDefault="00AA687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Keegstra</w:t>
      </w:r>
      <w:r w:rsidR="003F7319" w:rsidRPr="008A3CAF">
        <w:rPr>
          <w:rFonts w:ascii="Times New Roman" w:hAnsi="Times New Roman" w:cs="Times New Roman"/>
          <w:b/>
          <w:lang w:val="en-GB"/>
        </w:rPr>
        <w:t>, [</w:t>
      </w:r>
      <w:r>
        <w:rPr>
          <w:rFonts w:ascii="Times New Roman" w:hAnsi="Times New Roman" w:cs="Times New Roman"/>
          <w:b/>
          <w:lang w:val="en-GB"/>
        </w:rPr>
        <w:t>1990</w:t>
      </w:r>
      <w:r w:rsidR="003F7319" w:rsidRPr="008A3CAF">
        <w:rPr>
          <w:rFonts w:ascii="Times New Roman" w:hAnsi="Times New Roman" w:cs="Times New Roman"/>
          <w:b/>
          <w:lang w:val="en-GB"/>
        </w:rPr>
        <w:t xml:space="preserve">] </w:t>
      </w:r>
      <w:r>
        <w:rPr>
          <w:rFonts w:ascii="Times New Roman" w:hAnsi="Times New Roman" w:cs="Times New Roman"/>
          <w:b/>
          <w:lang w:val="en-GB"/>
        </w:rPr>
        <w:t>3 SCR 697</w:t>
      </w:r>
      <w:r w:rsidR="003F7319" w:rsidRPr="008A3CAF">
        <w:rPr>
          <w:rFonts w:ascii="Times New Roman" w:hAnsi="Times New Roman" w:cs="Times New Roman"/>
          <w:b/>
          <w:lang w:val="en-GB"/>
        </w:rPr>
        <w:tab/>
      </w:r>
    </w:p>
    <w:p w:rsidR="003F7319" w:rsidRPr="00634242" w:rsidRDefault="00C805E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“Heart” of 2(b). Hate speech. Approach to s. 1 analysis for 2(b) violations (minimal impairment)</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717C01">
        <w:rPr>
          <w:rFonts w:ascii="Times New Roman" w:hAnsi="Times New Roman" w:cs="Times New Roman"/>
          <w:sz w:val="20"/>
          <w:szCs w:val="20"/>
          <w:lang w:val="en-GB"/>
        </w:rPr>
        <w:t xml:space="preserve">Lunatic teaches his students that the Holocaust wasn’t bad and Jews suck. Charged with promoting hatred under CC. </w:t>
      </w:r>
    </w:p>
    <w:p w:rsidR="00717C01"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717C01">
        <w:rPr>
          <w:rFonts w:ascii="Times New Roman" w:hAnsi="Times New Roman" w:cs="Times New Roman"/>
          <w:sz w:val="20"/>
          <w:szCs w:val="20"/>
          <w:lang w:val="en-GB"/>
        </w:rPr>
        <w:t xml:space="preserve">  Is hate speech protected under s. 2(b)?</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717C01">
        <w:rPr>
          <w:rFonts w:ascii="Times New Roman" w:hAnsi="Times New Roman" w:cs="Times New Roman"/>
          <w:sz w:val="20"/>
          <w:szCs w:val="20"/>
          <w:lang w:val="en-GB"/>
        </w:rPr>
        <w:t xml:space="preserve"> </w:t>
      </w:r>
      <w:r w:rsidR="00690CD1">
        <w:rPr>
          <w:rFonts w:ascii="Times New Roman" w:hAnsi="Times New Roman" w:cs="Times New Roman"/>
          <w:sz w:val="20"/>
          <w:szCs w:val="20"/>
          <w:lang w:val="en-GB"/>
        </w:rPr>
        <w:t xml:space="preserve">Court determines that </w:t>
      </w:r>
      <w:r w:rsidR="00690CD1">
        <w:rPr>
          <w:rFonts w:ascii="Times New Roman" w:hAnsi="Times New Roman" w:cs="Times New Roman"/>
          <w:b/>
          <w:sz w:val="20"/>
          <w:szCs w:val="20"/>
          <w:lang w:val="en-GB"/>
        </w:rPr>
        <w:t>hate speech is not violence</w:t>
      </w:r>
      <w:r w:rsidR="00690CD1">
        <w:rPr>
          <w:rFonts w:ascii="Times New Roman" w:hAnsi="Times New Roman" w:cs="Times New Roman"/>
          <w:sz w:val="20"/>
          <w:szCs w:val="20"/>
          <w:lang w:val="en-GB"/>
        </w:rPr>
        <w:t>.</w:t>
      </w:r>
    </w:p>
    <w:p w:rsidR="00690CD1" w:rsidRDefault="00690CD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Hate speech is clearly full of (stupid) content (i.e. it is within s. 2) and CC was clearly aimed at it, so there is an infringement.</w:t>
      </w:r>
    </w:p>
    <w:p w:rsidR="008847B3" w:rsidRDefault="008847B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847B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Hate speech NOT defined – Court says it doesn’t include private conversation.</w:t>
      </w:r>
    </w:p>
    <w:p w:rsidR="00AB1548" w:rsidRDefault="00AB154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B154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However, hate speech is on the fringes of 2(b) – far from the core.</w:t>
      </w:r>
    </w:p>
    <w:p w:rsidR="00227347" w:rsidRPr="00227347" w:rsidRDefault="0022734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227347">
        <w:rPr>
          <w:rFonts w:ascii="Times New Roman" w:hAnsi="Times New Roman" w:cs="Times New Roman"/>
          <w:sz w:val="20"/>
          <w:szCs w:val="20"/>
          <w:lang w:val="en-GB"/>
        </w:rPr>
        <w:sym w:font="Wingdings" w:char="F0E0"/>
      </w:r>
      <w:r>
        <w:rPr>
          <w:rFonts w:ascii="Times New Roman" w:hAnsi="Times New Roman" w:cs="Times New Roman"/>
          <w:b/>
          <w:sz w:val="20"/>
          <w:szCs w:val="20"/>
          <w:u w:val="single"/>
          <w:lang w:val="en-GB"/>
        </w:rPr>
        <w:t xml:space="preserve"> The closer an activity is the heart of 2(b), the harder it will be to justify and infringement</w:t>
      </w:r>
      <w:r>
        <w:rPr>
          <w:rFonts w:ascii="Times New Roman" w:hAnsi="Times New Roman" w:cs="Times New Roman"/>
          <w:sz w:val="20"/>
          <w:szCs w:val="20"/>
          <w:lang w:val="en-GB"/>
        </w:rPr>
        <w:t>.</w:t>
      </w:r>
    </w:p>
    <w:p w:rsidR="00AB1548" w:rsidRDefault="00AB154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A17B06">
        <w:rPr>
          <w:rFonts w:ascii="Times New Roman" w:hAnsi="Times New Roman" w:cs="Times New Roman"/>
          <w:b/>
          <w:sz w:val="20"/>
          <w:szCs w:val="20"/>
          <w:u w:val="single"/>
          <w:lang w:val="en-GB"/>
        </w:rPr>
        <w:t>Approach to s.1</w:t>
      </w:r>
      <w:r>
        <w:rPr>
          <w:rFonts w:ascii="Times New Roman" w:hAnsi="Times New Roman" w:cs="Times New Roman"/>
          <w:b/>
          <w:sz w:val="20"/>
          <w:szCs w:val="20"/>
          <w:lang w:val="en-GB"/>
        </w:rPr>
        <w:t>:</w:t>
      </w:r>
      <w:r>
        <w:rPr>
          <w:rFonts w:ascii="Times New Roman" w:hAnsi="Times New Roman" w:cs="Times New Roman"/>
          <w:sz w:val="20"/>
          <w:szCs w:val="20"/>
          <w:lang w:val="en-GB"/>
        </w:rPr>
        <w:t xml:space="preserve"> s.1 about </w:t>
      </w:r>
      <w:r>
        <w:rPr>
          <w:rFonts w:ascii="Times New Roman" w:hAnsi="Times New Roman" w:cs="Times New Roman"/>
          <w:sz w:val="20"/>
          <w:szCs w:val="20"/>
          <w:u w:val="single"/>
          <w:lang w:val="en-GB"/>
        </w:rPr>
        <w:t>free &amp; democratic values</w:t>
      </w:r>
      <w:r>
        <w:rPr>
          <w:rFonts w:ascii="Times New Roman" w:hAnsi="Times New Roman" w:cs="Times New Roman"/>
          <w:sz w:val="20"/>
          <w:szCs w:val="20"/>
          <w:lang w:val="en-GB"/>
        </w:rPr>
        <w:t xml:space="preserve">: court must be sensitive to them to avoid rigid and formulistic approach. </w:t>
      </w:r>
    </w:p>
    <w:p w:rsidR="00AB1548" w:rsidRPr="00AB1548" w:rsidRDefault="00AB154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B154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Court must also show </w:t>
      </w:r>
      <w:r>
        <w:rPr>
          <w:rFonts w:ascii="Times New Roman" w:hAnsi="Times New Roman" w:cs="Times New Roman"/>
          <w:b/>
          <w:sz w:val="20"/>
          <w:szCs w:val="20"/>
          <w:lang w:val="en-GB"/>
        </w:rPr>
        <w:t>deference to Parliament</w:t>
      </w:r>
      <w:r>
        <w:rPr>
          <w:rFonts w:ascii="Times New Roman" w:hAnsi="Times New Roman" w:cs="Times New Roman"/>
          <w:sz w:val="20"/>
          <w:szCs w:val="20"/>
          <w:lang w:val="en-GB"/>
        </w:rPr>
        <w:t xml:space="preserve"> – prohibition can be relatively speculative.</w:t>
      </w:r>
    </w:p>
    <w:p w:rsidR="00690CD1" w:rsidRDefault="00690CD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Pressing and substantial objective?</w:t>
      </w:r>
      <w:r>
        <w:rPr>
          <w:rFonts w:ascii="Times New Roman" w:hAnsi="Times New Roman" w:cs="Times New Roman"/>
          <w:sz w:val="20"/>
          <w:szCs w:val="20"/>
          <w:lang w:val="en-GB"/>
        </w:rPr>
        <w:t xml:space="preserve"> Yes, stopping idiots from spreading hatred and stupidity through the world.</w:t>
      </w:r>
    </w:p>
    <w:p w:rsidR="00B20566" w:rsidRDefault="00B2056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Minimal impairment: </w:t>
      </w:r>
      <w:r>
        <w:rPr>
          <w:rFonts w:ascii="Times New Roman" w:hAnsi="Times New Roman" w:cs="Times New Roman"/>
          <w:sz w:val="20"/>
          <w:szCs w:val="20"/>
          <w:lang w:val="en-GB"/>
        </w:rPr>
        <w:t>Parliament doesn’t have to use the least intrusive method as long as:</w:t>
      </w:r>
    </w:p>
    <w:p w:rsidR="00B20566" w:rsidRDefault="00B2056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The measures aren’t </w:t>
      </w:r>
      <w:r>
        <w:rPr>
          <w:rFonts w:ascii="Times New Roman" w:hAnsi="Times New Roman" w:cs="Times New Roman"/>
          <w:sz w:val="20"/>
          <w:szCs w:val="20"/>
          <w:u w:val="single"/>
          <w:lang w:val="en-GB"/>
        </w:rPr>
        <w:t>redundant</w:t>
      </w:r>
      <w:r>
        <w:rPr>
          <w:rFonts w:ascii="Times New Roman" w:hAnsi="Times New Roman" w:cs="Times New Roman"/>
          <w:sz w:val="20"/>
          <w:szCs w:val="20"/>
          <w:lang w:val="en-GB"/>
        </w:rPr>
        <w:t>; and</w:t>
      </w:r>
    </w:p>
    <w:p w:rsidR="00B20566" w:rsidRDefault="00B2056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The measures </w:t>
      </w:r>
      <w:r>
        <w:rPr>
          <w:rFonts w:ascii="Times New Roman" w:hAnsi="Times New Roman" w:cs="Times New Roman"/>
          <w:sz w:val="20"/>
          <w:szCs w:val="20"/>
          <w:u w:val="single"/>
          <w:lang w:val="en-GB"/>
        </w:rPr>
        <w:t>further the objective in ways alternative responses couldn’t</w:t>
      </w:r>
      <w:r>
        <w:rPr>
          <w:rFonts w:ascii="Times New Roman" w:hAnsi="Times New Roman" w:cs="Times New Roman"/>
          <w:sz w:val="20"/>
          <w:szCs w:val="20"/>
          <w:lang w:val="en-GB"/>
        </w:rPr>
        <w:t>; and</w:t>
      </w:r>
    </w:p>
    <w:p w:rsidR="00B20566" w:rsidRDefault="00B2056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The measures are proportionate to a valid s. 1 aim (principles of a free and democratic society from </w:t>
      </w:r>
      <w:r>
        <w:rPr>
          <w:rFonts w:ascii="Times New Roman" w:hAnsi="Times New Roman" w:cs="Times New Roman"/>
          <w:i/>
          <w:sz w:val="20"/>
          <w:szCs w:val="20"/>
          <w:lang w:val="en-GB"/>
        </w:rPr>
        <w:t>Oakes</w:t>
      </w:r>
      <w:r>
        <w:rPr>
          <w:rFonts w:ascii="Times New Roman" w:hAnsi="Times New Roman" w:cs="Times New Roman"/>
          <w:sz w:val="20"/>
          <w:szCs w:val="20"/>
          <w:lang w:val="en-GB"/>
        </w:rPr>
        <w:t>)</w:t>
      </w:r>
    </w:p>
    <w:p w:rsidR="00B20566" w:rsidRPr="00B20566" w:rsidRDefault="00B2056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2056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You don’t want overly broad laws because they have a </w:t>
      </w:r>
      <w:r>
        <w:rPr>
          <w:rFonts w:ascii="Times New Roman" w:hAnsi="Times New Roman" w:cs="Times New Roman"/>
          <w:b/>
          <w:sz w:val="20"/>
          <w:szCs w:val="20"/>
          <w:lang w:val="en-GB"/>
        </w:rPr>
        <w:t>chilling effect</w:t>
      </w:r>
      <w:r>
        <w:rPr>
          <w:rFonts w:ascii="Times New Roman" w:hAnsi="Times New Roman" w:cs="Times New Roman"/>
          <w:sz w:val="20"/>
          <w:szCs w:val="20"/>
          <w:lang w:val="en-GB"/>
        </w:rPr>
        <w:t xml:space="preserve"> on legitimate speech.</w:t>
      </w:r>
    </w:p>
    <w:p w:rsidR="004B01E4" w:rsidRDefault="004B01E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Dissent</w:t>
      </w:r>
      <w:r>
        <w:rPr>
          <w:rFonts w:ascii="Times New Roman" w:hAnsi="Times New Roman" w:cs="Times New Roman"/>
          <w:sz w:val="20"/>
          <w:szCs w:val="20"/>
          <w:lang w:val="en-GB"/>
        </w:rPr>
        <w:t>: Prosecuting hate speech is dumb because it gives them a platform and doesn’t reduce hatred</w:t>
      </w:r>
      <w:r w:rsidR="00227347">
        <w:rPr>
          <w:rFonts w:ascii="Times New Roman" w:hAnsi="Times New Roman" w:cs="Times New Roman"/>
          <w:sz w:val="20"/>
          <w:szCs w:val="20"/>
          <w:lang w:val="en-GB"/>
        </w:rPr>
        <w:t xml:space="preserve"> (i.e. no rational connection </w:t>
      </w:r>
      <w:r w:rsidR="00227347" w:rsidRPr="00227347">
        <w:rPr>
          <w:rFonts w:ascii="Times New Roman" w:hAnsi="Times New Roman" w:cs="Times New Roman"/>
          <w:sz w:val="20"/>
          <w:szCs w:val="20"/>
          <w:lang w:val="en-GB"/>
        </w:rPr>
        <w:sym w:font="Wingdings" w:char="F0E0"/>
      </w:r>
      <w:r w:rsidR="00227347">
        <w:rPr>
          <w:rFonts w:ascii="Times New Roman" w:hAnsi="Times New Roman" w:cs="Times New Roman"/>
          <w:sz w:val="20"/>
          <w:szCs w:val="20"/>
          <w:lang w:val="en-GB"/>
        </w:rPr>
        <w:t xml:space="preserve"> Parliament’s intent is good but you must look at actual effects of the law – Can’t be speculative and give deference to Parliament)</w:t>
      </w:r>
      <w:r>
        <w:rPr>
          <w:rFonts w:ascii="Times New Roman" w:hAnsi="Times New Roman" w:cs="Times New Roman"/>
          <w:sz w:val="20"/>
          <w:szCs w:val="20"/>
          <w:lang w:val="en-GB"/>
        </w:rPr>
        <w:t xml:space="preserve">. </w:t>
      </w:r>
      <w:r w:rsidR="00227347">
        <w:rPr>
          <w:rFonts w:ascii="Times New Roman" w:hAnsi="Times New Roman" w:cs="Times New Roman"/>
          <w:sz w:val="20"/>
          <w:szCs w:val="20"/>
          <w:lang w:val="en-GB"/>
        </w:rPr>
        <w:t>They are second</w:t>
      </w:r>
      <w:r>
        <w:rPr>
          <w:rFonts w:ascii="Times New Roman" w:hAnsi="Times New Roman" w:cs="Times New Roman"/>
          <w:sz w:val="20"/>
          <w:szCs w:val="20"/>
          <w:lang w:val="en-GB"/>
        </w:rPr>
        <w:t xml:space="preserve"> guessing Parliament</w:t>
      </w:r>
      <w:r w:rsidR="00227347">
        <w:rPr>
          <w:rFonts w:ascii="Times New Roman" w:hAnsi="Times New Roman" w:cs="Times New Roman"/>
          <w:sz w:val="20"/>
          <w:szCs w:val="20"/>
          <w:lang w:val="en-GB"/>
        </w:rPr>
        <w:t>’s methods.</w:t>
      </w:r>
    </w:p>
    <w:p w:rsidR="00227347" w:rsidRPr="004B01E4" w:rsidRDefault="0022734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227347">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Also thinks hate speech is political and therefore at the core of 2(b).</w:t>
      </w:r>
    </w:p>
    <w:p w:rsidR="00622D0F"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622D0F">
        <w:rPr>
          <w:rFonts w:ascii="Times New Roman" w:hAnsi="Times New Roman" w:cs="Times New Roman"/>
          <w:sz w:val="20"/>
          <w:szCs w:val="20"/>
          <w:lang w:val="en-GB"/>
        </w:rPr>
        <w:t>There is an infringement of 2(b) but it’s justified under s. 1.</w:t>
      </w: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lastRenderedPageBreak/>
        <w:t>R v Butler</w:t>
      </w:r>
      <w:r w:rsidR="003F7319" w:rsidRPr="008A3CAF">
        <w:rPr>
          <w:rFonts w:ascii="Times New Roman" w:hAnsi="Times New Roman" w:cs="Times New Roman"/>
          <w:b/>
          <w:lang w:val="en-GB"/>
        </w:rPr>
        <w:t>, [</w:t>
      </w:r>
      <w:r>
        <w:rPr>
          <w:rFonts w:ascii="Times New Roman" w:hAnsi="Times New Roman" w:cs="Times New Roman"/>
          <w:b/>
          <w:lang w:val="en-GB"/>
        </w:rPr>
        <w:t>1992</w:t>
      </w:r>
      <w:r w:rsidR="003F7319" w:rsidRPr="008A3CAF">
        <w:rPr>
          <w:rFonts w:ascii="Times New Roman" w:hAnsi="Times New Roman" w:cs="Times New Roman"/>
          <w:b/>
          <w:lang w:val="en-GB"/>
        </w:rPr>
        <w:t xml:space="preserve">] </w:t>
      </w:r>
      <w:r>
        <w:rPr>
          <w:rFonts w:ascii="Times New Roman" w:hAnsi="Times New Roman" w:cs="Times New Roman"/>
          <w:b/>
          <w:lang w:val="en-GB"/>
        </w:rPr>
        <w:t>1 SCR 452</w:t>
      </w:r>
      <w:r w:rsidR="003F7319" w:rsidRPr="008A3CAF">
        <w:rPr>
          <w:rFonts w:ascii="Times New Roman" w:hAnsi="Times New Roman" w:cs="Times New Roman"/>
          <w:b/>
          <w:lang w:val="en-GB"/>
        </w:rPr>
        <w:tab/>
      </w:r>
    </w:p>
    <w:p w:rsidR="003F7319" w:rsidRPr="00634242" w:rsidRDefault="0028536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Pressing/substantial objective – “the norm</w:t>
      </w:r>
      <w:r w:rsidR="003F7319"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Vagueness. Obscenity. </w:t>
      </w:r>
      <w:r w:rsidR="003854E8">
        <w:rPr>
          <w:rFonts w:ascii="Times New Roman" w:hAnsi="Times New Roman" w:cs="Times New Roman"/>
          <w:b/>
          <w:color w:val="0000FF"/>
          <w:lang w:val="en-GB"/>
        </w:rPr>
        <w:t>Physical expression and 2(b).</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8B2B65">
        <w:rPr>
          <w:rFonts w:ascii="Times New Roman" w:hAnsi="Times New Roman" w:cs="Times New Roman"/>
          <w:sz w:val="20"/>
          <w:szCs w:val="20"/>
          <w:lang w:val="en-GB"/>
        </w:rPr>
        <w:t>Guy is charged with selling obscene material at his porn shop. He claims the CC laws violate 2(b).</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8B2B65">
        <w:rPr>
          <w:rFonts w:ascii="Times New Roman" w:hAnsi="Times New Roman" w:cs="Times New Roman"/>
          <w:sz w:val="20"/>
          <w:szCs w:val="20"/>
          <w:lang w:val="en-GB"/>
        </w:rPr>
        <w:t xml:space="preserve">  Can Parliament criminalize obscenity or is it protected by 2(b)?</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8B2B65">
        <w:rPr>
          <w:rFonts w:ascii="Times New Roman" w:hAnsi="Times New Roman" w:cs="Times New Roman"/>
          <w:sz w:val="20"/>
          <w:szCs w:val="20"/>
          <w:lang w:val="en-GB"/>
        </w:rPr>
        <w:t xml:space="preserve"> </w:t>
      </w:r>
      <w:r w:rsidR="002E018B">
        <w:rPr>
          <w:rFonts w:ascii="Times New Roman" w:hAnsi="Times New Roman" w:cs="Times New Roman"/>
          <w:sz w:val="20"/>
          <w:szCs w:val="20"/>
          <w:lang w:val="en-GB"/>
        </w:rPr>
        <w:t xml:space="preserve">The Court determines that </w:t>
      </w:r>
      <w:r w:rsidR="002E018B">
        <w:rPr>
          <w:rFonts w:ascii="Times New Roman" w:hAnsi="Times New Roman" w:cs="Times New Roman"/>
          <w:b/>
          <w:sz w:val="20"/>
          <w:szCs w:val="20"/>
          <w:lang w:val="en-GB"/>
        </w:rPr>
        <w:t>obscenity is expression within 2(b)</w:t>
      </w:r>
      <w:r w:rsidR="002E018B">
        <w:rPr>
          <w:rFonts w:ascii="Times New Roman" w:hAnsi="Times New Roman" w:cs="Times New Roman"/>
          <w:sz w:val="20"/>
          <w:szCs w:val="20"/>
          <w:lang w:val="en-GB"/>
        </w:rPr>
        <w:t xml:space="preserve"> but at the </w:t>
      </w:r>
      <w:r w:rsidR="002E018B">
        <w:rPr>
          <w:rFonts w:ascii="Times New Roman" w:hAnsi="Times New Roman" w:cs="Times New Roman"/>
          <w:b/>
          <w:sz w:val="20"/>
          <w:szCs w:val="20"/>
          <w:lang w:val="en-GB"/>
        </w:rPr>
        <w:t>fringe</w:t>
      </w:r>
      <w:r w:rsidR="002E018B">
        <w:rPr>
          <w:rFonts w:ascii="Times New Roman" w:hAnsi="Times New Roman" w:cs="Times New Roman"/>
          <w:sz w:val="20"/>
          <w:szCs w:val="20"/>
          <w:lang w:val="en-GB"/>
        </w:rPr>
        <w:t xml:space="preserve"> of 2(b).</w:t>
      </w:r>
    </w:p>
    <w:p w:rsidR="002E018B" w:rsidRDefault="002E018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2E018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Consideration: </w:t>
      </w:r>
      <w:r w:rsidRPr="002E018B">
        <w:rPr>
          <w:rFonts w:ascii="Times New Roman" w:hAnsi="Times New Roman" w:cs="Times New Roman"/>
          <w:sz w:val="20"/>
          <w:szCs w:val="20"/>
          <w:u w:val="single"/>
          <w:lang w:val="en-GB"/>
        </w:rPr>
        <w:t>If the activity is for profit, it will be afforded less protection</w:t>
      </w:r>
      <w:r>
        <w:rPr>
          <w:rFonts w:ascii="Times New Roman" w:hAnsi="Times New Roman" w:cs="Times New Roman"/>
          <w:sz w:val="20"/>
          <w:szCs w:val="20"/>
          <w:lang w:val="en-GB"/>
        </w:rPr>
        <w:t>.</w:t>
      </w:r>
    </w:p>
    <w:p w:rsidR="002E018B" w:rsidRDefault="002E018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2E018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Infringement here is one of </w:t>
      </w:r>
      <w:r>
        <w:rPr>
          <w:rFonts w:ascii="Times New Roman" w:hAnsi="Times New Roman" w:cs="Times New Roman"/>
          <w:b/>
          <w:sz w:val="20"/>
          <w:szCs w:val="20"/>
          <w:lang w:val="en-GB"/>
        </w:rPr>
        <w:t>purpose</w:t>
      </w:r>
      <w:r>
        <w:rPr>
          <w:rFonts w:ascii="Times New Roman" w:hAnsi="Times New Roman" w:cs="Times New Roman"/>
          <w:sz w:val="20"/>
          <w:szCs w:val="20"/>
          <w:lang w:val="en-GB"/>
        </w:rPr>
        <w:t xml:space="preserve"> – direct regulation of content.</w:t>
      </w:r>
    </w:p>
    <w:p w:rsidR="008B75C3" w:rsidRPr="008B75C3" w:rsidRDefault="0088161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sz w:val="20"/>
          <w:szCs w:val="20"/>
          <w:lang w:val="en-GB"/>
        </w:rPr>
        <w:t xml:space="preserve">Expression is self-fulfullment of the most basic kind. </w:t>
      </w:r>
      <w:r w:rsidR="008B75C3">
        <w:rPr>
          <w:rFonts w:ascii="Times New Roman" w:hAnsi="Times New Roman" w:cs="Times New Roman"/>
          <w:sz w:val="20"/>
          <w:szCs w:val="20"/>
          <w:lang w:val="en-GB"/>
        </w:rPr>
        <w:t xml:space="preserve">Example of something at the “heart” of 2(b): </w:t>
      </w:r>
      <w:r w:rsidR="008B75C3">
        <w:rPr>
          <w:rFonts w:ascii="Times New Roman" w:hAnsi="Times New Roman" w:cs="Times New Roman"/>
          <w:b/>
          <w:sz w:val="20"/>
          <w:szCs w:val="20"/>
          <w:lang w:val="en-GB"/>
        </w:rPr>
        <w:t>artistic expression.</w:t>
      </w:r>
    </w:p>
    <w:p w:rsidR="002E018B" w:rsidRDefault="002E018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How to determine “norm”</w:t>
      </w:r>
      <w:r w:rsidR="00881611">
        <w:rPr>
          <w:rFonts w:ascii="Times New Roman" w:hAnsi="Times New Roman" w:cs="Times New Roman"/>
          <w:b/>
          <w:sz w:val="20"/>
          <w:szCs w:val="20"/>
          <w:u w:val="single"/>
          <w:lang w:val="en-GB"/>
        </w:rPr>
        <w:t xml:space="preserve"> (obscenity)</w:t>
      </w:r>
      <w:r>
        <w:rPr>
          <w:rFonts w:ascii="Times New Roman" w:hAnsi="Times New Roman" w:cs="Times New Roman"/>
          <w:sz w:val="20"/>
          <w:szCs w:val="20"/>
          <w:lang w:val="en-GB"/>
        </w:rPr>
        <w:t xml:space="preserve">: “What community would tolerate others being exposed to on basis </w:t>
      </w:r>
      <w:r w:rsidRPr="00E7278C">
        <w:rPr>
          <w:rFonts w:ascii="Times New Roman" w:hAnsi="Times New Roman" w:cs="Times New Roman"/>
          <w:sz w:val="20"/>
          <w:szCs w:val="20"/>
          <w:u w:val="single"/>
          <w:lang w:val="en-GB"/>
        </w:rPr>
        <w:t>of the degree of harm that may flow from such exposure</w:t>
      </w:r>
      <w:r>
        <w:rPr>
          <w:rFonts w:ascii="Times New Roman" w:hAnsi="Times New Roman" w:cs="Times New Roman"/>
          <w:sz w:val="20"/>
          <w:szCs w:val="20"/>
          <w:lang w:val="en-GB"/>
        </w:rPr>
        <w:t xml:space="preserve">. Harm in this context means that it </w:t>
      </w:r>
      <w:r w:rsidRPr="00E7278C">
        <w:rPr>
          <w:rFonts w:ascii="Times New Roman" w:hAnsi="Times New Roman" w:cs="Times New Roman"/>
          <w:sz w:val="20"/>
          <w:szCs w:val="20"/>
          <w:u w:val="single"/>
          <w:lang w:val="en-GB"/>
        </w:rPr>
        <w:t>predisposes persons to act in an anti-social manner</w:t>
      </w:r>
      <w:r>
        <w:rPr>
          <w:rFonts w:ascii="Times New Roman" w:hAnsi="Times New Roman" w:cs="Times New Roman"/>
          <w:sz w:val="20"/>
          <w:szCs w:val="20"/>
          <w:lang w:val="en-GB"/>
        </w:rPr>
        <w:t xml:space="preserve">. Anti-social conduct for this purpose is </w:t>
      </w:r>
      <w:r w:rsidRPr="00E7278C">
        <w:rPr>
          <w:rFonts w:ascii="Times New Roman" w:hAnsi="Times New Roman" w:cs="Times New Roman"/>
          <w:sz w:val="20"/>
          <w:szCs w:val="20"/>
          <w:u w:val="single"/>
          <w:lang w:val="en-GB"/>
        </w:rPr>
        <w:t>conduct which society formally recognizes as incompatible with its proper functioning</w:t>
      </w:r>
      <w:r>
        <w:rPr>
          <w:rFonts w:ascii="Times New Roman" w:hAnsi="Times New Roman" w:cs="Times New Roman"/>
          <w:sz w:val="20"/>
          <w:szCs w:val="20"/>
          <w:lang w:val="en-GB"/>
        </w:rPr>
        <w:t>.”</w:t>
      </w:r>
    </w:p>
    <w:p w:rsidR="00E7278C" w:rsidRDefault="008B75C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8B75C3">
        <w:rPr>
          <w:rFonts w:ascii="Times New Roman" w:hAnsi="Times New Roman" w:cs="Times New Roman"/>
          <w:b/>
          <w:sz w:val="20"/>
          <w:szCs w:val="20"/>
          <w:lang w:val="en-GB"/>
        </w:rPr>
        <w:t>Pressing/substantial objective</w:t>
      </w:r>
      <w:r>
        <w:rPr>
          <w:rFonts w:ascii="Times New Roman" w:hAnsi="Times New Roman" w:cs="Times New Roman"/>
          <w:sz w:val="20"/>
          <w:szCs w:val="20"/>
          <w:lang w:val="en-GB"/>
        </w:rPr>
        <w:t xml:space="preserve">: Butler argues the law targets morality (original purpose from long ago – you </w:t>
      </w:r>
      <w:r w:rsidRPr="00AD7AA3">
        <w:rPr>
          <w:rFonts w:ascii="Times New Roman" w:hAnsi="Times New Roman" w:cs="Times New Roman"/>
          <w:b/>
          <w:sz w:val="20"/>
          <w:szCs w:val="20"/>
          <w:u w:val="single"/>
          <w:lang w:val="en-GB"/>
        </w:rPr>
        <w:t>can’t shift a law’s purpose</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Edwards</w:t>
      </w:r>
      <w:r>
        <w:rPr>
          <w:rFonts w:ascii="Times New Roman" w:hAnsi="Times New Roman" w:cs="Times New Roman"/>
          <w:sz w:val="20"/>
          <w:szCs w:val="20"/>
          <w:lang w:val="en-GB"/>
        </w:rPr>
        <w:t xml:space="preserve">]) but Sopinka says it targets harm and always has. </w:t>
      </w:r>
    </w:p>
    <w:p w:rsidR="00D62FE6" w:rsidRDefault="00D62F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D62FE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Society’s standards evolve – you must </w:t>
      </w:r>
      <w:r>
        <w:rPr>
          <w:rFonts w:ascii="Times New Roman" w:hAnsi="Times New Roman" w:cs="Times New Roman"/>
          <w:b/>
          <w:sz w:val="20"/>
          <w:szCs w:val="20"/>
          <w:lang w:val="en-GB"/>
        </w:rPr>
        <w:t>reformulate so that it is consistent with Parliament’s original intent.</w:t>
      </w:r>
    </w:p>
    <w:p w:rsidR="00D62FE6" w:rsidRDefault="00D62FE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D62FE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you </w:t>
      </w:r>
      <w:r w:rsidRPr="00D62FE6">
        <w:rPr>
          <w:rFonts w:ascii="Times New Roman" w:hAnsi="Times New Roman" w:cs="Times New Roman"/>
          <w:sz w:val="20"/>
          <w:szCs w:val="20"/>
          <w:u w:val="single"/>
          <w:lang w:val="en-GB"/>
        </w:rPr>
        <w:t>persuade court that the purpose is to prevent harm to individuals/society, you’re good to go</w:t>
      </w:r>
      <w:r>
        <w:rPr>
          <w:rFonts w:ascii="Times New Roman" w:hAnsi="Times New Roman" w:cs="Times New Roman"/>
          <w:sz w:val="20"/>
          <w:szCs w:val="20"/>
          <w:lang w:val="en-GB"/>
        </w:rPr>
        <w:t>.</w:t>
      </w:r>
    </w:p>
    <w:p w:rsidR="007043AD" w:rsidRPr="007043AD" w:rsidRDefault="007043A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043A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you think original intent is no longer good, get creative and make up something that </w:t>
      </w:r>
      <w:r>
        <w:rPr>
          <w:rFonts w:ascii="Times New Roman" w:hAnsi="Times New Roman" w:cs="Times New Roman"/>
          <w:i/>
          <w:sz w:val="20"/>
          <w:szCs w:val="20"/>
          <w:lang w:val="en-GB"/>
        </w:rPr>
        <w:t>could</w:t>
      </w:r>
      <w:r>
        <w:rPr>
          <w:rFonts w:ascii="Times New Roman" w:hAnsi="Times New Roman" w:cs="Times New Roman"/>
          <w:sz w:val="20"/>
          <w:szCs w:val="20"/>
          <w:lang w:val="en-GB"/>
        </w:rPr>
        <w:t xml:space="preserve"> have been intended.</w:t>
      </w:r>
    </w:p>
    <w:p w:rsidR="008B75C3" w:rsidRDefault="008B75C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Rational connection: </w:t>
      </w:r>
      <w:r>
        <w:rPr>
          <w:rFonts w:ascii="Times New Roman" w:hAnsi="Times New Roman" w:cs="Times New Roman"/>
          <w:sz w:val="20"/>
          <w:szCs w:val="20"/>
          <w:lang w:val="en-GB"/>
        </w:rPr>
        <w:t xml:space="preserve">There is </w:t>
      </w:r>
      <w:r w:rsidRPr="008B75C3">
        <w:rPr>
          <w:rFonts w:ascii="Times New Roman" w:hAnsi="Times New Roman" w:cs="Times New Roman"/>
          <w:sz w:val="20"/>
          <w:szCs w:val="20"/>
          <w:u w:val="single"/>
          <w:lang w:val="en-GB"/>
        </w:rPr>
        <w:t>conflicting evidence so a rational connection is all that is needed</w:t>
      </w:r>
      <w:r>
        <w:rPr>
          <w:rFonts w:ascii="Times New Roman" w:hAnsi="Times New Roman" w:cs="Times New Roman"/>
          <w:sz w:val="20"/>
          <w:szCs w:val="20"/>
          <w:lang w:val="en-GB"/>
        </w:rPr>
        <w:t>.</w:t>
      </w:r>
    </w:p>
    <w:p w:rsidR="007B77D5" w:rsidRPr="007B77D5" w:rsidRDefault="007B77D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Issue of </w:t>
      </w:r>
      <w:r>
        <w:rPr>
          <w:rFonts w:ascii="Times New Roman" w:hAnsi="Times New Roman" w:cs="Times New Roman"/>
          <w:b/>
          <w:sz w:val="20"/>
          <w:szCs w:val="20"/>
          <w:u w:val="single"/>
          <w:lang w:val="en-GB"/>
        </w:rPr>
        <w:t>vagueness</w:t>
      </w:r>
      <w:r>
        <w:rPr>
          <w:rFonts w:ascii="Times New Roman" w:hAnsi="Times New Roman" w:cs="Times New Roman"/>
          <w:sz w:val="20"/>
          <w:szCs w:val="20"/>
          <w:lang w:val="en-GB"/>
        </w:rPr>
        <w:t>: Argue it in 2 spots – (1) Pre-</w:t>
      </w:r>
      <w:r>
        <w:rPr>
          <w:rFonts w:ascii="Times New Roman" w:hAnsi="Times New Roman" w:cs="Times New Roman"/>
          <w:i/>
          <w:sz w:val="20"/>
          <w:szCs w:val="20"/>
          <w:lang w:val="en-GB"/>
        </w:rPr>
        <w:t>Oakes</w:t>
      </w:r>
      <w:r>
        <w:rPr>
          <w:rFonts w:ascii="Times New Roman" w:hAnsi="Times New Roman" w:cs="Times New Roman"/>
          <w:sz w:val="20"/>
          <w:szCs w:val="20"/>
          <w:lang w:val="en-GB"/>
        </w:rPr>
        <w:t xml:space="preserve"> (“prescribed by law” or s.7) and (2) Minimal impairment (</w:t>
      </w:r>
      <w:r>
        <w:rPr>
          <w:rFonts w:ascii="Times New Roman" w:hAnsi="Times New Roman" w:cs="Times New Roman"/>
          <w:b/>
          <w:i/>
          <w:sz w:val="20"/>
          <w:szCs w:val="20"/>
          <w:lang w:val="en-GB"/>
        </w:rPr>
        <w:t>NS Pharms</w:t>
      </w:r>
      <w:r>
        <w:rPr>
          <w:rFonts w:ascii="Times New Roman" w:hAnsi="Times New Roman" w:cs="Times New Roman"/>
          <w:sz w:val="20"/>
          <w:szCs w:val="20"/>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8B75C3">
        <w:rPr>
          <w:rFonts w:ascii="Times New Roman" w:hAnsi="Times New Roman" w:cs="Times New Roman"/>
          <w:sz w:val="20"/>
          <w:szCs w:val="20"/>
          <w:lang w:val="en-GB"/>
        </w:rPr>
        <w:t>Infringement is justified.</w:t>
      </w:r>
      <w:r w:rsidR="000F0421">
        <w:rPr>
          <w:rFonts w:ascii="Times New Roman" w:hAnsi="Times New Roman" w:cs="Times New Roman"/>
          <w:sz w:val="20"/>
          <w:szCs w:val="20"/>
          <w:lang w:val="en-GB"/>
        </w:rPr>
        <w:t xml:space="preserve"> Hardcore porn is harmful to society, particularly women, which justifies encroachment.</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Ramsden v Peterborough</w:t>
      </w:r>
      <w:r w:rsidR="003F7319" w:rsidRPr="008A3CAF">
        <w:rPr>
          <w:rFonts w:ascii="Times New Roman" w:hAnsi="Times New Roman" w:cs="Times New Roman"/>
          <w:b/>
          <w:lang w:val="en-GB"/>
        </w:rPr>
        <w:t>, [</w:t>
      </w:r>
      <w:r>
        <w:rPr>
          <w:rFonts w:ascii="Times New Roman" w:hAnsi="Times New Roman" w:cs="Times New Roman"/>
          <w:b/>
          <w:lang w:val="en-GB"/>
        </w:rPr>
        <w:t>1993</w:t>
      </w:r>
      <w:r w:rsidR="003F7319" w:rsidRPr="008A3CAF">
        <w:rPr>
          <w:rFonts w:ascii="Times New Roman" w:hAnsi="Times New Roman" w:cs="Times New Roman"/>
          <w:b/>
          <w:lang w:val="en-GB"/>
        </w:rPr>
        <w:t xml:space="preserve">] </w:t>
      </w:r>
      <w:r>
        <w:rPr>
          <w:rFonts w:ascii="Times New Roman" w:hAnsi="Times New Roman" w:cs="Times New Roman"/>
          <w:b/>
          <w:lang w:val="en-GB"/>
        </w:rPr>
        <w:t>2 SCR 1084</w:t>
      </w:r>
      <w:r w:rsidR="003F7319" w:rsidRPr="008A3CAF">
        <w:rPr>
          <w:rFonts w:ascii="Times New Roman" w:hAnsi="Times New Roman" w:cs="Times New Roman"/>
          <w:b/>
          <w:lang w:val="en-GB"/>
        </w:rPr>
        <w:tab/>
      </w:r>
    </w:p>
    <w:p w:rsidR="003F7319" w:rsidRPr="00634242" w:rsidRDefault="0018169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Public space limitation on 2(b)</w:t>
      </w:r>
      <w:r w:rsidR="003F7319" w:rsidRPr="00634242">
        <w:rPr>
          <w:rFonts w:ascii="Times New Roman" w:hAnsi="Times New Roman" w:cs="Times New Roman"/>
          <w:b/>
          <w:color w:val="0000FF"/>
          <w:lang w:val="en-GB"/>
        </w:rPr>
        <w:t>.</w:t>
      </w:r>
      <w:r w:rsidR="00D51CAC">
        <w:rPr>
          <w:rFonts w:ascii="Times New Roman" w:hAnsi="Times New Roman" w:cs="Times New Roman"/>
          <w:b/>
          <w:color w:val="0000FF"/>
          <w:lang w:val="en-GB"/>
        </w:rPr>
        <w:t xml:space="preserve"> Indirect effect approach to infringement of 2(b).</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181690">
        <w:rPr>
          <w:rFonts w:ascii="Times New Roman" w:hAnsi="Times New Roman" w:cs="Times New Roman"/>
          <w:sz w:val="20"/>
          <w:szCs w:val="20"/>
          <w:lang w:val="en-GB"/>
        </w:rPr>
        <w:t>Guy posters telephone poles in violation of an absolute ban by-law. Claims 2(b) violation.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427663">
        <w:rPr>
          <w:rFonts w:ascii="Times New Roman" w:hAnsi="Times New Roman" w:cs="Times New Roman"/>
          <w:sz w:val="20"/>
          <w:szCs w:val="20"/>
          <w:lang w:val="en-GB"/>
        </w:rPr>
        <w:t>Is there a right under 2(b) to expression in public places?</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934EEF">
        <w:rPr>
          <w:rFonts w:ascii="Times New Roman" w:hAnsi="Times New Roman" w:cs="Times New Roman"/>
          <w:sz w:val="20"/>
          <w:szCs w:val="20"/>
          <w:lang w:val="en-GB"/>
        </w:rPr>
        <w:t xml:space="preserve"> (by Iacobucci)</w:t>
      </w:r>
      <w:r w:rsidRPr="00934EEF">
        <w:rPr>
          <w:rFonts w:ascii="Times New Roman" w:hAnsi="Times New Roman" w:cs="Times New Roman"/>
          <w:b/>
          <w:sz w:val="20"/>
          <w:szCs w:val="20"/>
          <w:lang w:val="en-GB"/>
        </w:rPr>
        <w:t>:</w:t>
      </w:r>
      <w:r w:rsidR="00427663">
        <w:rPr>
          <w:rFonts w:ascii="Times New Roman" w:hAnsi="Times New Roman" w:cs="Times New Roman"/>
          <w:sz w:val="20"/>
          <w:szCs w:val="20"/>
          <w:lang w:val="en-GB"/>
        </w:rPr>
        <w:t xml:space="preserve"> </w:t>
      </w:r>
      <w:r w:rsidR="006D1E07">
        <w:rPr>
          <w:rFonts w:ascii="Times New Roman" w:hAnsi="Times New Roman" w:cs="Times New Roman"/>
          <w:sz w:val="20"/>
          <w:szCs w:val="20"/>
          <w:lang w:val="en-GB"/>
        </w:rPr>
        <w:t xml:space="preserve">Postering is a protected activity </w:t>
      </w:r>
      <w:r w:rsidR="006D1E07" w:rsidRPr="006D1E07">
        <w:rPr>
          <w:rFonts w:ascii="Times New Roman" w:hAnsi="Times New Roman" w:cs="Times New Roman"/>
          <w:sz w:val="20"/>
          <w:szCs w:val="20"/>
          <w:lang w:val="en-GB"/>
        </w:rPr>
        <w:sym w:font="Wingdings" w:char="F0E0"/>
      </w:r>
      <w:r w:rsidR="006D1E07">
        <w:rPr>
          <w:rFonts w:ascii="Times New Roman" w:hAnsi="Times New Roman" w:cs="Times New Roman"/>
          <w:sz w:val="20"/>
          <w:szCs w:val="20"/>
          <w:lang w:val="en-GB"/>
        </w:rPr>
        <w:t xml:space="preserve"> promotes political/cultural/artistic/social communication.</w:t>
      </w:r>
    </w:p>
    <w:p w:rsidR="004C78CA" w:rsidRDefault="004C78C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Three judges put forth tests for public property/expression in the past – Iacobucci says they’re all good to go.</w:t>
      </w:r>
    </w:p>
    <w:p w:rsidR="00BB45EB"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Criteria for determining when public property will be considered a “public arena” fit for expression</w:t>
      </w:r>
      <w:r w:rsidR="00AF71CF">
        <w:rPr>
          <w:rFonts w:ascii="Times New Roman" w:hAnsi="Times New Roman" w:cs="Times New Roman"/>
          <w:b/>
          <w:sz w:val="20"/>
          <w:szCs w:val="20"/>
          <w:u w:val="single"/>
          <w:lang w:val="en-GB"/>
        </w:rPr>
        <w:t xml:space="preserve"> (from LHD)</w:t>
      </w:r>
      <w:r>
        <w:rPr>
          <w:rFonts w:ascii="Times New Roman" w:hAnsi="Times New Roman" w:cs="Times New Roman"/>
          <w:b/>
          <w:sz w:val="20"/>
          <w:szCs w:val="20"/>
          <w:u w:val="single"/>
          <w:lang w:val="en-GB"/>
        </w:rPr>
        <w:t>:</w:t>
      </w:r>
    </w:p>
    <w:p w:rsidR="00BB45EB"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1) The </w:t>
      </w:r>
      <w:r>
        <w:rPr>
          <w:rFonts w:ascii="Times New Roman" w:hAnsi="Times New Roman" w:cs="Times New Roman"/>
          <w:sz w:val="20"/>
          <w:szCs w:val="20"/>
          <w:u w:val="single"/>
          <w:lang w:val="en-GB"/>
        </w:rPr>
        <w:t>traditional openness</w:t>
      </w:r>
      <w:r>
        <w:rPr>
          <w:rFonts w:ascii="Times New Roman" w:hAnsi="Times New Roman" w:cs="Times New Roman"/>
          <w:sz w:val="20"/>
          <w:szCs w:val="20"/>
          <w:lang w:val="en-GB"/>
        </w:rPr>
        <w:t xml:space="preserve"> of such property for expressive activity.</w:t>
      </w:r>
    </w:p>
    <w:p w:rsidR="00BB45EB"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2) Whether the public is </w:t>
      </w:r>
      <w:r>
        <w:rPr>
          <w:rFonts w:ascii="Times New Roman" w:hAnsi="Times New Roman" w:cs="Times New Roman"/>
          <w:sz w:val="20"/>
          <w:szCs w:val="20"/>
          <w:u w:val="single"/>
          <w:lang w:val="en-GB"/>
        </w:rPr>
        <w:t>ordinarily admitted</w:t>
      </w:r>
      <w:r>
        <w:rPr>
          <w:rFonts w:ascii="Times New Roman" w:hAnsi="Times New Roman" w:cs="Times New Roman"/>
          <w:sz w:val="20"/>
          <w:szCs w:val="20"/>
          <w:lang w:val="en-GB"/>
        </w:rPr>
        <w:t xml:space="preserve"> to the property as of right.</w:t>
      </w:r>
    </w:p>
    <w:p w:rsidR="00BB45EB"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The </w:t>
      </w:r>
      <w:r>
        <w:rPr>
          <w:rFonts w:ascii="Times New Roman" w:hAnsi="Times New Roman" w:cs="Times New Roman"/>
          <w:sz w:val="20"/>
          <w:szCs w:val="20"/>
          <w:u w:val="single"/>
          <w:lang w:val="en-GB"/>
        </w:rPr>
        <w:t>compatibility</w:t>
      </w:r>
      <w:r>
        <w:rPr>
          <w:rFonts w:ascii="Times New Roman" w:hAnsi="Times New Roman" w:cs="Times New Roman"/>
          <w:sz w:val="20"/>
          <w:szCs w:val="20"/>
          <w:lang w:val="en-GB"/>
        </w:rPr>
        <w:t xml:space="preserve"> of the property’s purpose with such expressive activities.</w:t>
      </w:r>
    </w:p>
    <w:p w:rsidR="00896982" w:rsidRDefault="0089698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89698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AF71CF">
        <w:rPr>
          <w:rFonts w:ascii="Times New Roman" w:hAnsi="Times New Roman" w:cs="Times New Roman"/>
          <w:sz w:val="20"/>
          <w:szCs w:val="20"/>
          <w:lang w:val="en-GB"/>
        </w:rPr>
        <w:t>I</w:t>
      </w:r>
      <w:r>
        <w:rPr>
          <w:rFonts w:ascii="Times New Roman" w:hAnsi="Times New Roman" w:cs="Times New Roman"/>
          <w:sz w:val="20"/>
          <w:szCs w:val="20"/>
          <w:lang w:val="en-GB"/>
        </w:rPr>
        <w:t>s postering on public property (in particular poles) furthering one of the purposes of 2(b)?</w:t>
      </w:r>
      <w:r w:rsidR="00AF71CF">
        <w:rPr>
          <w:rFonts w:ascii="Times New Roman" w:hAnsi="Times New Roman" w:cs="Times New Roman"/>
          <w:sz w:val="20"/>
          <w:szCs w:val="20"/>
          <w:lang w:val="en-GB"/>
        </w:rPr>
        <w:t xml:space="preserve"> </w:t>
      </w:r>
    </w:p>
    <w:p w:rsidR="004C78CA" w:rsidRDefault="004C78C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4C78C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i.e. Test should be based on 2(b) values, not on characteristics of types of property (McLachlin)</w:t>
      </w:r>
    </w:p>
    <w:p w:rsidR="00BD6D73" w:rsidRDefault="00BD6D7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BD6D7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Is attaching posters to public poles compatible with the poles’ use of carrying power lines?</w:t>
      </w:r>
      <w:r w:rsidR="00AF71CF">
        <w:rPr>
          <w:rFonts w:ascii="Times New Roman" w:hAnsi="Times New Roman" w:cs="Times New Roman"/>
          <w:sz w:val="20"/>
          <w:szCs w:val="20"/>
          <w:lang w:val="en-GB"/>
        </w:rPr>
        <w:t xml:space="preserve"> </w:t>
      </w:r>
    </w:p>
    <w:p w:rsidR="004C78CA" w:rsidRDefault="004C78C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4C78C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i.e. Expression takes a form that contravenes/is inconsistent w/function of the place (Lamer)</w:t>
      </w:r>
    </w:p>
    <w:p w:rsidR="00BB45EB"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4) The </w:t>
      </w:r>
      <w:r>
        <w:rPr>
          <w:rFonts w:ascii="Times New Roman" w:hAnsi="Times New Roman" w:cs="Times New Roman"/>
          <w:sz w:val="20"/>
          <w:szCs w:val="20"/>
          <w:u w:val="single"/>
          <w:lang w:val="en-GB"/>
        </w:rPr>
        <w:t>impact of the availability</w:t>
      </w:r>
      <w:r>
        <w:rPr>
          <w:rFonts w:ascii="Times New Roman" w:hAnsi="Times New Roman" w:cs="Times New Roman"/>
          <w:sz w:val="20"/>
          <w:szCs w:val="20"/>
          <w:lang w:val="en-GB"/>
        </w:rPr>
        <w:t xml:space="preserve"> of such property for expressive activity.</w:t>
      </w:r>
    </w:p>
    <w:p w:rsidR="006D1E07" w:rsidRDefault="00BB45E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5) The </w:t>
      </w:r>
      <w:r>
        <w:rPr>
          <w:rFonts w:ascii="Times New Roman" w:hAnsi="Times New Roman" w:cs="Times New Roman"/>
          <w:sz w:val="20"/>
          <w:szCs w:val="20"/>
          <w:u w:val="single"/>
          <w:lang w:val="en-GB"/>
        </w:rPr>
        <w:t>availability of other public arenas</w:t>
      </w:r>
      <w:r>
        <w:rPr>
          <w:rFonts w:ascii="Times New Roman" w:hAnsi="Times New Roman" w:cs="Times New Roman"/>
          <w:sz w:val="20"/>
          <w:szCs w:val="20"/>
          <w:lang w:val="en-GB"/>
        </w:rPr>
        <w:t xml:space="preserve"> in the vicinity for expressive activities.</w:t>
      </w:r>
    </w:p>
    <w:p w:rsidR="006D1E07" w:rsidRDefault="006D1E0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Court finds that postering on some public property, including poles, is protected under 2(b).</w:t>
      </w:r>
    </w:p>
    <w:p w:rsidR="006D1E07" w:rsidRDefault="006D1E0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Effect of the by-law was to limit expression – absolute prohibition on postering prevents discourse.</w:t>
      </w:r>
    </w:p>
    <w:p w:rsidR="00CC4EC1" w:rsidRDefault="00CC4EC1"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CC4EC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case uses the </w:t>
      </w:r>
      <w:r w:rsidRPr="00D51CAC">
        <w:rPr>
          <w:rFonts w:ascii="Times New Roman" w:hAnsi="Times New Roman" w:cs="Times New Roman"/>
          <w:b/>
          <w:sz w:val="20"/>
          <w:szCs w:val="20"/>
          <w:u w:val="single"/>
          <w:lang w:val="en-GB"/>
        </w:rPr>
        <w:t>indirect effect approach</w:t>
      </w:r>
      <w:r>
        <w:rPr>
          <w:rFonts w:ascii="Times New Roman" w:hAnsi="Times New Roman" w:cs="Times New Roman"/>
          <w:sz w:val="20"/>
          <w:szCs w:val="20"/>
          <w:lang w:val="en-GB"/>
        </w:rPr>
        <w:t xml:space="preserve"> (not direct purpose).</w:t>
      </w:r>
    </w:p>
    <w:p w:rsidR="00AD19B3" w:rsidRDefault="00AD19B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D19B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was aiming to stop littering, not to control expression </w:t>
      </w:r>
      <w:r w:rsidRPr="00AD19B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But law’s effect was to control content.</w:t>
      </w:r>
    </w:p>
    <w:p w:rsidR="006D1E07" w:rsidRDefault="006D1E0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 objective (preventing littering) is pressing and substantial.</w:t>
      </w:r>
    </w:p>
    <w:p w:rsidR="00B73685" w:rsidRDefault="00B7368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Minimal impairment: It is </w:t>
      </w:r>
      <w:r>
        <w:rPr>
          <w:rFonts w:ascii="Times New Roman" w:hAnsi="Times New Roman" w:cs="Times New Roman"/>
          <w:b/>
          <w:sz w:val="20"/>
          <w:szCs w:val="20"/>
          <w:lang w:val="en-GB"/>
        </w:rPr>
        <w:t>more difficult to justify a complete ban</w:t>
      </w:r>
      <w:r>
        <w:rPr>
          <w:rFonts w:ascii="Times New Roman" w:hAnsi="Times New Roman" w:cs="Times New Roman"/>
          <w:sz w:val="20"/>
          <w:szCs w:val="20"/>
          <w:lang w:val="en-GB"/>
        </w:rPr>
        <w:t xml:space="preserve"> than a ban of a form of expression (e.g. time/place).</w:t>
      </w:r>
    </w:p>
    <w:p w:rsidR="00B73685" w:rsidRDefault="00B7368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7368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 are ways this ban could have been minimized and still have promoted the objective.</w:t>
      </w:r>
    </w:p>
    <w:p w:rsidR="001D1490" w:rsidRPr="001D1490" w:rsidRDefault="001D149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D149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Try to argue total ban</w:t>
      </w:r>
      <w:r>
        <w:rPr>
          <w:rFonts w:ascii="Times New Roman" w:hAnsi="Times New Roman" w:cs="Times New Roman"/>
          <w:sz w:val="20"/>
          <w:szCs w:val="20"/>
          <w:lang w:val="en-GB"/>
        </w:rPr>
        <w:t xml:space="preserve"> if you want the law to be struck down.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B73685">
        <w:rPr>
          <w:rFonts w:ascii="Times New Roman" w:hAnsi="Times New Roman" w:cs="Times New Roman"/>
          <w:sz w:val="20"/>
          <w:szCs w:val="20"/>
          <w:lang w:val="en-GB"/>
        </w:rPr>
        <w:t>By-law is overly broad and infringes 2(b) so it is struck down.</w:t>
      </w:r>
    </w:p>
    <w:p w:rsidR="003F7319" w:rsidRDefault="003F7319" w:rsidP="003F7319">
      <w:pPr>
        <w:pStyle w:val="NoSpacing"/>
        <w:rPr>
          <w:rFonts w:ascii="Times New Roman" w:hAnsi="Times New Roman" w:cs="Times New Roman"/>
          <w:b/>
          <w:lang w:val="en-GB"/>
        </w:rPr>
      </w:pPr>
    </w:p>
    <w:p w:rsidR="00171A89" w:rsidRPr="00AC4DC1" w:rsidRDefault="00171A89"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sidRPr="00AC4DC1">
        <w:rPr>
          <w:rFonts w:ascii="Times New Roman" w:hAnsi="Times New Roman" w:cs="Times New Roman"/>
          <w:b/>
          <w:i/>
          <w:color w:val="FF0000"/>
          <w:lang w:val="en-US"/>
        </w:rPr>
        <w:t xml:space="preserve">Montreal (City) v. 2952-1366 Québec Inc, </w:t>
      </w:r>
      <w:r w:rsidRPr="00AC4DC1">
        <w:rPr>
          <w:rFonts w:ascii="Times New Roman" w:hAnsi="Times New Roman" w:cs="Times New Roman"/>
          <w:b/>
          <w:lang w:val="en-GB"/>
        </w:rPr>
        <w:t xml:space="preserve">[2005] 3 SCR 141 (note in class, </w:t>
      </w:r>
      <w:r w:rsidR="00E857F3">
        <w:rPr>
          <w:rFonts w:ascii="Times New Roman" w:hAnsi="Times New Roman" w:cs="Times New Roman"/>
          <w:b/>
          <w:lang w:val="en-GB"/>
        </w:rPr>
        <w:t xml:space="preserve">also given in </w:t>
      </w:r>
      <w:r w:rsidR="00E857F3" w:rsidRPr="00E857F3">
        <w:rPr>
          <w:rFonts w:ascii="Times New Roman" w:hAnsi="Times New Roman" w:cs="Times New Roman"/>
          <w:b/>
          <w:i/>
          <w:lang w:val="en-GB"/>
        </w:rPr>
        <w:t>GV Transit v CFS</w:t>
      </w:r>
      <w:r w:rsidRPr="00AC4DC1">
        <w:rPr>
          <w:rFonts w:ascii="Times New Roman" w:hAnsi="Times New Roman" w:cs="Times New Roman"/>
          <w:b/>
          <w:lang w:val="en-GB"/>
        </w:rPr>
        <w:t>)</w:t>
      </w:r>
    </w:p>
    <w:p w:rsidR="00171A89" w:rsidRPr="00AC4DC1" w:rsidRDefault="00171A89"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lang w:val="en-GB"/>
        </w:rPr>
      </w:pPr>
      <w:r w:rsidRPr="00AC4DC1">
        <w:rPr>
          <w:rFonts w:ascii="Times New Roman" w:hAnsi="Times New Roman" w:cs="Times New Roman"/>
          <w:b/>
          <w:color w:val="0000FF"/>
          <w:lang w:val="en-GB"/>
        </w:rPr>
        <w:t>Public property and 2(b).</w:t>
      </w:r>
    </w:p>
    <w:p w:rsidR="00171A89" w:rsidRPr="00AC4DC1" w:rsidRDefault="00171A89"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1A74ED">
        <w:rPr>
          <w:rFonts w:ascii="Times New Roman" w:hAnsi="Times New Roman" w:cs="Times New Roman"/>
          <w:b/>
          <w:sz w:val="20"/>
          <w:szCs w:val="20"/>
          <w:u w:val="single"/>
          <w:lang w:val="en-GB"/>
        </w:rPr>
        <w:t>Facts</w:t>
      </w:r>
      <w:r w:rsidRPr="00AC4DC1">
        <w:rPr>
          <w:rFonts w:ascii="Times New Roman" w:hAnsi="Times New Roman" w:cs="Times New Roman"/>
          <w:sz w:val="20"/>
          <w:szCs w:val="20"/>
          <w:lang w:val="en-GB"/>
        </w:rPr>
        <w:t xml:space="preserve">: Noise pollution by-law, music coming from a club into the street. </w:t>
      </w:r>
    </w:p>
    <w:p w:rsidR="00171A89" w:rsidRPr="00AC4DC1" w:rsidRDefault="00171A89"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US"/>
        </w:rPr>
      </w:pPr>
      <w:r w:rsidRPr="001A74ED">
        <w:rPr>
          <w:rFonts w:ascii="Times New Roman" w:hAnsi="Times New Roman" w:cs="Times New Roman"/>
          <w:b/>
          <w:sz w:val="20"/>
          <w:szCs w:val="20"/>
          <w:u w:val="single"/>
          <w:lang w:val="en-GB"/>
        </w:rPr>
        <w:t>Issue</w:t>
      </w:r>
      <w:r w:rsidRPr="00AC4DC1">
        <w:rPr>
          <w:rFonts w:ascii="Times New Roman" w:hAnsi="Times New Roman" w:cs="Times New Roman"/>
          <w:b/>
          <w:sz w:val="20"/>
          <w:szCs w:val="20"/>
          <w:lang w:val="en-GB"/>
        </w:rPr>
        <w:t>:</w:t>
      </w:r>
      <w:r w:rsidRPr="00AC4DC1">
        <w:rPr>
          <w:rFonts w:ascii="Times New Roman" w:hAnsi="Times New Roman" w:cs="Times New Roman"/>
          <w:sz w:val="20"/>
          <w:szCs w:val="20"/>
          <w:lang w:val="en-GB"/>
        </w:rPr>
        <w:t xml:space="preserve"> Is the by-law a violation of 2(b)? </w:t>
      </w:r>
      <w:r w:rsidRPr="00AC4DC1">
        <w:rPr>
          <w:rFonts w:ascii="Times New Roman" w:hAnsi="Times New Roman" w:cs="Times New Roman"/>
          <w:sz w:val="20"/>
          <w:szCs w:val="20"/>
          <w:lang w:val="en-US"/>
        </w:rPr>
        <w:t xml:space="preserve">Is the public place where one would expect protection for expression? </w:t>
      </w:r>
    </w:p>
    <w:p w:rsidR="00171A89" w:rsidRPr="00AC4DC1" w:rsidRDefault="00171A89"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US"/>
        </w:rPr>
      </w:pPr>
      <w:r w:rsidRPr="001A74ED">
        <w:rPr>
          <w:rFonts w:ascii="Times New Roman" w:hAnsi="Times New Roman" w:cs="Times New Roman"/>
          <w:b/>
          <w:sz w:val="20"/>
          <w:szCs w:val="20"/>
          <w:u w:val="single"/>
          <w:lang w:val="en-GB"/>
        </w:rPr>
        <w:t>Analysis</w:t>
      </w:r>
      <w:r w:rsidRPr="00AC4DC1">
        <w:rPr>
          <w:rFonts w:ascii="Times New Roman" w:hAnsi="Times New Roman" w:cs="Times New Roman"/>
          <w:sz w:val="20"/>
          <w:szCs w:val="20"/>
          <w:lang w:val="en-GB"/>
        </w:rPr>
        <w:t xml:space="preserve">: </w:t>
      </w:r>
      <w:r w:rsidRPr="00AC4DC1">
        <w:rPr>
          <w:rFonts w:ascii="Times New Roman" w:hAnsi="Times New Roman" w:cs="Times New Roman"/>
          <w:sz w:val="20"/>
          <w:szCs w:val="20"/>
          <w:lang w:val="en-US"/>
        </w:rPr>
        <w:t>To answer this, following factors should be considered</w:t>
      </w:r>
      <w:r w:rsidR="00664E44" w:rsidRPr="00AC4DC1">
        <w:rPr>
          <w:rFonts w:ascii="Times New Roman" w:hAnsi="Times New Roman" w:cs="Times New Roman"/>
          <w:sz w:val="20"/>
          <w:szCs w:val="20"/>
          <w:lang w:val="en-US"/>
        </w:rPr>
        <w:t xml:space="preserve"> (</w:t>
      </w:r>
      <w:r w:rsidR="00664E44" w:rsidRPr="00AC4DC1">
        <w:rPr>
          <w:rFonts w:ascii="Times New Roman" w:hAnsi="Times New Roman" w:cs="Times New Roman"/>
          <w:sz w:val="20"/>
          <w:szCs w:val="20"/>
          <w:u w:val="single"/>
          <w:lang w:val="en-US"/>
        </w:rPr>
        <w:t>in light of 3 purposes of 2(b)</w:t>
      </w:r>
      <w:r w:rsidRPr="00AC4DC1">
        <w:rPr>
          <w:rFonts w:ascii="Times New Roman" w:hAnsi="Times New Roman" w:cs="Times New Roman"/>
          <w:sz w:val="20"/>
          <w:szCs w:val="20"/>
          <w:lang w:val="en-US"/>
        </w:rPr>
        <w:t>:</w:t>
      </w:r>
    </w:p>
    <w:p w:rsidR="00171A89" w:rsidRPr="00AC4DC1" w:rsidRDefault="00B96606" w:rsidP="001A74E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US"/>
        </w:rPr>
      </w:pPr>
      <w:r w:rsidRPr="00AC4DC1">
        <w:rPr>
          <w:rFonts w:ascii="Times New Roman" w:hAnsi="Times New Roman" w:cs="Times New Roman"/>
          <w:sz w:val="20"/>
          <w:szCs w:val="20"/>
          <w:lang w:val="en-US"/>
        </w:rPr>
        <w:t xml:space="preserve">(a) </w:t>
      </w:r>
      <w:r w:rsidR="00664E44" w:rsidRPr="00AC4DC1">
        <w:rPr>
          <w:rFonts w:ascii="Times New Roman" w:hAnsi="Times New Roman" w:cs="Times New Roman"/>
          <w:sz w:val="20"/>
          <w:szCs w:val="20"/>
          <w:lang w:val="en-US"/>
        </w:rPr>
        <w:t>Place’s</w:t>
      </w:r>
      <w:r w:rsidR="00171A89" w:rsidRPr="00AC4DC1">
        <w:rPr>
          <w:rFonts w:ascii="Times New Roman" w:hAnsi="Times New Roman" w:cs="Times New Roman"/>
          <w:sz w:val="20"/>
          <w:szCs w:val="20"/>
          <w:lang w:val="en-US"/>
        </w:rPr>
        <w:t xml:space="preserve"> </w:t>
      </w:r>
      <w:r w:rsidR="00171A89" w:rsidRPr="00AC4DC1">
        <w:rPr>
          <w:rFonts w:ascii="Times New Roman" w:hAnsi="Times New Roman" w:cs="Times New Roman"/>
          <w:b/>
          <w:sz w:val="20"/>
          <w:szCs w:val="20"/>
          <w:lang w:val="en-US"/>
        </w:rPr>
        <w:t xml:space="preserve">historical </w:t>
      </w:r>
      <w:r w:rsidR="00E41F79">
        <w:rPr>
          <w:rFonts w:ascii="Times New Roman" w:hAnsi="Times New Roman" w:cs="Times New Roman"/>
          <w:b/>
          <w:sz w:val="20"/>
          <w:szCs w:val="20"/>
          <w:lang w:val="en-US"/>
        </w:rPr>
        <w:t xml:space="preserve">or actual </w:t>
      </w:r>
      <w:r w:rsidR="00171A89" w:rsidRPr="00AC4DC1">
        <w:rPr>
          <w:rFonts w:ascii="Times New Roman" w:hAnsi="Times New Roman" w:cs="Times New Roman"/>
          <w:b/>
          <w:sz w:val="20"/>
          <w:szCs w:val="20"/>
          <w:lang w:val="en-US"/>
        </w:rPr>
        <w:t>function</w:t>
      </w:r>
      <w:r w:rsidR="00664E44" w:rsidRPr="00AC4DC1">
        <w:rPr>
          <w:rFonts w:ascii="Times New Roman" w:hAnsi="Times New Roman" w:cs="Times New Roman"/>
          <w:sz w:val="20"/>
          <w:szCs w:val="20"/>
          <w:lang w:val="en-US"/>
        </w:rPr>
        <w:t>? (Historical use for public discourse indicate</w:t>
      </w:r>
      <w:r w:rsidR="00E41F79">
        <w:rPr>
          <w:rFonts w:ascii="Times New Roman" w:hAnsi="Times New Roman" w:cs="Times New Roman"/>
          <w:sz w:val="20"/>
          <w:szCs w:val="20"/>
          <w:lang w:val="en-US"/>
        </w:rPr>
        <w:t>s</w:t>
      </w:r>
      <w:r w:rsidR="00664E44" w:rsidRPr="00AC4DC1">
        <w:rPr>
          <w:rFonts w:ascii="Times New Roman" w:hAnsi="Times New Roman" w:cs="Times New Roman"/>
          <w:sz w:val="20"/>
          <w:szCs w:val="20"/>
          <w:lang w:val="en-US"/>
        </w:rPr>
        <w:t xml:space="preserve"> consistent w/2(b) purposes);</w:t>
      </w:r>
    </w:p>
    <w:p w:rsidR="001A74ED" w:rsidRDefault="00664E44" w:rsidP="001A74E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b/>
          <w:sz w:val="20"/>
          <w:szCs w:val="20"/>
          <w:lang w:val="en-US"/>
        </w:rPr>
      </w:pPr>
      <w:r w:rsidRPr="00AC4DC1">
        <w:rPr>
          <w:rFonts w:ascii="Times New Roman" w:hAnsi="Times New Roman" w:cs="Times New Roman"/>
          <w:sz w:val="20"/>
          <w:szCs w:val="20"/>
          <w:lang w:val="en-US"/>
        </w:rPr>
        <w:t>(b</w:t>
      </w:r>
      <w:r w:rsidR="00B96606" w:rsidRPr="00AC4DC1">
        <w:rPr>
          <w:rFonts w:ascii="Times New Roman" w:hAnsi="Times New Roman" w:cs="Times New Roman"/>
          <w:sz w:val="20"/>
          <w:szCs w:val="20"/>
          <w:lang w:val="en-US"/>
        </w:rPr>
        <w:t>) W</w:t>
      </w:r>
      <w:r w:rsidR="00171A89" w:rsidRPr="00AC4DC1">
        <w:rPr>
          <w:rFonts w:ascii="Times New Roman" w:hAnsi="Times New Roman" w:cs="Times New Roman"/>
          <w:sz w:val="20"/>
          <w:szCs w:val="20"/>
          <w:lang w:val="en-US"/>
        </w:rPr>
        <w:t xml:space="preserve">hether other aspects of the place suggest that </w:t>
      </w:r>
      <w:r w:rsidR="00171A89" w:rsidRPr="00AC4DC1">
        <w:rPr>
          <w:rFonts w:ascii="Times New Roman" w:hAnsi="Times New Roman" w:cs="Times New Roman"/>
          <w:b/>
          <w:sz w:val="20"/>
          <w:szCs w:val="20"/>
          <w:lang w:val="en-US"/>
        </w:rPr>
        <w:t xml:space="preserve">expression within it would undermine the values underlying </w:t>
      </w:r>
    </w:p>
    <w:p w:rsidR="001A74ED" w:rsidRDefault="00171A89" w:rsidP="001A74E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US"/>
        </w:rPr>
      </w:pPr>
      <w:r w:rsidRPr="00AC4DC1">
        <w:rPr>
          <w:rFonts w:ascii="Times New Roman" w:hAnsi="Times New Roman" w:cs="Times New Roman"/>
          <w:b/>
          <w:sz w:val="20"/>
          <w:szCs w:val="20"/>
          <w:lang w:val="en-US"/>
        </w:rPr>
        <w:t>free expression</w:t>
      </w:r>
      <w:r w:rsidR="00664E44" w:rsidRPr="00AC4DC1">
        <w:rPr>
          <w:rFonts w:ascii="Times New Roman" w:hAnsi="Times New Roman" w:cs="Times New Roman"/>
          <w:sz w:val="20"/>
          <w:szCs w:val="20"/>
          <w:lang w:val="en-US"/>
        </w:rPr>
        <w:t xml:space="preserve"> (i.e. is the current function incompatible with 2(b) purposes?)</w:t>
      </w:r>
      <w:r w:rsidRPr="00AC4DC1">
        <w:rPr>
          <w:rFonts w:ascii="Times New Roman" w:hAnsi="Times New Roman" w:cs="Times New Roman"/>
          <w:b/>
          <w:sz w:val="20"/>
          <w:szCs w:val="20"/>
          <w:lang w:val="en-US"/>
        </w:rPr>
        <w:t>.</w:t>
      </w:r>
      <w:r w:rsidR="00664E44" w:rsidRPr="00AC4DC1">
        <w:rPr>
          <w:rFonts w:ascii="Times New Roman" w:hAnsi="Times New Roman" w:cs="Times New Roman"/>
          <w:b/>
          <w:sz w:val="20"/>
          <w:szCs w:val="20"/>
          <w:lang w:val="en-US"/>
        </w:rPr>
        <w:t xml:space="preserve"> </w:t>
      </w:r>
      <w:r w:rsidR="00664E44" w:rsidRPr="00AC4DC1">
        <w:rPr>
          <w:rFonts w:ascii="Times New Roman" w:hAnsi="Times New Roman" w:cs="Times New Roman"/>
          <w:sz w:val="20"/>
          <w:szCs w:val="20"/>
          <w:lang w:val="en-US"/>
        </w:rPr>
        <w:t xml:space="preserve">Is it essentially private despite being </w:t>
      </w:r>
    </w:p>
    <w:p w:rsidR="00664E44" w:rsidRPr="00AC4DC1" w:rsidRDefault="00664E44" w:rsidP="001A74ED">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US"/>
        </w:rPr>
      </w:pPr>
      <w:r w:rsidRPr="00AC4DC1">
        <w:rPr>
          <w:rFonts w:ascii="Times New Roman" w:hAnsi="Times New Roman" w:cs="Times New Roman"/>
          <w:sz w:val="20"/>
          <w:szCs w:val="20"/>
          <w:lang w:val="en-US"/>
        </w:rPr>
        <w:t>govt-owned? Does the current function require privacy or limited access? Compatible with open public expression?</w:t>
      </w:r>
    </w:p>
    <w:p w:rsidR="00664E44" w:rsidRPr="00AC4DC1" w:rsidRDefault="005C153C" w:rsidP="00171A8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US"/>
        </w:rPr>
      </w:pPr>
      <w:r w:rsidRPr="001A74ED">
        <w:rPr>
          <w:rFonts w:ascii="Times New Roman" w:hAnsi="Times New Roman" w:cs="Times New Roman"/>
          <w:b/>
          <w:sz w:val="20"/>
          <w:szCs w:val="20"/>
          <w:u w:val="single"/>
          <w:lang w:val="en-US"/>
        </w:rPr>
        <w:t>Ruling</w:t>
      </w:r>
      <w:r w:rsidRPr="00AC4DC1">
        <w:rPr>
          <w:rFonts w:ascii="Times New Roman" w:hAnsi="Times New Roman" w:cs="Times New Roman"/>
          <w:sz w:val="20"/>
          <w:szCs w:val="20"/>
          <w:lang w:val="en-US"/>
        </w:rPr>
        <w:t xml:space="preserve">: </w:t>
      </w:r>
      <w:r w:rsidR="00664E44" w:rsidRPr="00AC4DC1">
        <w:rPr>
          <w:rFonts w:ascii="Times New Roman" w:hAnsi="Times New Roman" w:cs="Times New Roman"/>
          <w:sz w:val="20"/>
          <w:szCs w:val="20"/>
          <w:lang w:val="en-US"/>
        </w:rPr>
        <w:t>There is an infringement as a public street is compatible w/2(b)</w:t>
      </w:r>
      <w:r w:rsidRPr="00AC4DC1">
        <w:rPr>
          <w:rFonts w:ascii="Times New Roman" w:hAnsi="Times New Roman" w:cs="Times New Roman"/>
          <w:sz w:val="20"/>
          <w:szCs w:val="20"/>
          <w:lang w:val="en-US"/>
        </w:rPr>
        <w:t>.</w:t>
      </w:r>
      <w:r w:rsidR="00664E44" w:rsidRPr="00AC4DC1">
        <w:rPr>
          <w:rFonts w:ascii="Times New Roman" w:hAnsi="Times New Roman" w:cs="Times New Roman"/>
          <w:sz w:val="20"/>
          <w:szCs w:val="20"/>
          <w:lang w:val="en-US"/>
        </w:rPr>
        <w:t xml:space="preserve"> However, it is justified by s. 1.</w:t>
      </w:r>
    </w:p>
    <w:p w:rsidR="00171A89" w:rsidRDefault="00171A89" w:rsidP="00171A89">
      <w:pPr>
        <w:pStyle w:val="NoSpacing"/>
        <w:ind w:left="720"/>
        <w:rPr>
          <w:rFonts w:ascii="Times New Roman" w:hAnsi="Times New Roman" w:cs="Times New Roman"/>
          <w:b/>
          <w:lang w:val="en-US"/>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RJR-MacDonald v Canada</w:t>
      </w:r>
      <w:r w:rsidR="003F7319" w:rsidRPr="008A3CAF">
        <w:rPr>
          <w:rFonts w:ascii="Times New Roman" w:hAnsi="Times New Roman" w:cs="Times New Roman"/>
          <w:b/>
          <w:lang w:val="en-GB"/>
        </w:rPr>
        <w:t>, [</w:t>
      </w:r>
      <w:r>
        <w:rPr>
          <w:rFonts w:ascii="Times New Roman" w:hAnsi="Times New Roman" w:cs="Times New Roman"/>
          <w:b/>
          <w:lang w:val="en-GB"/>
        </w:rPr>
        <w:t>1995</w:t>
      </w:r>
      <w:r w:rsidR="003F7319" w:rsidRPr="008A3CAF">
        <w:rPr>
          <w:rFonts w:ascii="Times New Roman" w:hAnsi="Times New Roman" w:cs="Times New Roman"/>
          <w:b/>
          <w:lang w:val="en-GB"/>
        </w:rPr>
        <w:t xml:space="preserve">] </w:t>
      </w:r>
      <w:r>
        <w:rPr>
          <w:rFonts w:ascii="Times New Roman" w:hAnsi="Times New Roman" w:cs="Times New Roman"/>
          <w:b/>
          <w:lang w:val="en-GB"/>
        </w:rPr>
        <w:t>3 SCR 199</w:t>
      </w:r>
      <w:r w:rsidR="003F7319" w:rsidRPr="008A3CAF">
        <w:rPr>
          <w:rFonts w:ascii="Times New Roman" w:hAnsi="Times New Roman" w:cs="Times New Roman"/>
          <w:b/>
          <w:lang w:val="en-GB"/>
        </w:rPr>
        <w:tab/>
      </w:r>
    </w:p>
    <w:p w:rsidR="003F7319" w:rsidRPr="00634242" w:rsidRDefault="00D37DF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Approaches to characterization of the objective in </w:t>
      </w:r>
      <w:r>
        <w:rPr>
          <w:rFonts w:ascii="Times New Roman" w:hAnsi="Times New Roman" w:cs="Times New Roman"/>
          <w:b/>
          <w:i/>
          <w:color w:val="0000FF"/>
          <w:lang w:val="en-GB"/>
        </w:rPr>
        <w:t>Oakes</w:t>
      </w:r>
      <w:r>
        <w:rPr>
          <w:rFonts w:ascii="Times New Roman" w:hAnsi="Times New Roman" w:cs="Times New Roman"/>
          <w:b/>
          <w:color w:val="0000FF"/>
          <w:lang w:val="en-GB"/>
        </w:rPr>
        <w:t>. Use of evidence in justification of infringement</w:t>
      </w:r>
      <w:r w:rsidR="003F7319" w:rsidRPr="00634242">
        <w:rPr>
          <w:rFonts w:ascii="Times New Roman" w:hAnsi="Times New Roman" w:cs="Times New Roman"/>
          <w:b/>
          <w:color w:val="0000FF"/>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A06CC4">
        <w:rPr>
          <w:rFonts w:ascii="Times New Roman" w:hAnsi="Times New Roman" w:cs="Times New Roman"/>
          <w:sz w:val="20"/>
          <w:szCs w:val="20"/>
          <w:lang w:val="en-GB"/>
        </w:rPr>
        <w:t>Tobacco companies challenge ban on advertising cigarettes on other products + putting health labels on packaging.</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A06CC4">
        <w:rPr>
          <w:rFonts w:ascii="Times New Roman" w:hAnsi="Times New Roman" w:cs="Times New Roman"/>
          <w:sz w:val="20"/>
          <w:szCs w:val="20"/>
          <w:lang w:val="en-GB"/>
        </w:rPr>
        <w:t xml:space="preserve">  Are these bans violations of s. 2(b)?</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F327D3">
        <w:rPr>
          <w:rFonts w:ascii="Times New Roman" w:hAnsi="Times New Roman" w:cs="Times New Roman"/>
          <w:sz w:val="20"/>
          <w:szCs w:val="20"/>
          <w:lang w:val="en-GB"/>
        </w:rPr>
        <w:t xml:space="preserve">It has already been shown that s. 2(b) includes commercial expression in </w:t>
      </w:r>
      <w:r w:rsidR="00F327D3">
        <w:rPr>
          <w:rFonts w:ascii="Times New Roman" w:hAnsi="Times New Roman" w:cs="Times New Roman"/>
          <w:b/>
          <w:i/>
          <w:sz w:val="20"/>
          <w:szCs w:val="20"/>
          <w:lang w:val="en-GB"/>
        </w:rPr>
        <w:t>Irwin Toy</w:t>
      </w:r>
      <w:r w:rsidR="00F327D3">
        <w:rPr>
          <w:rFonts w:ascii="Times New Roman" w:hAnsi="Times New Roman" w:cs="Times New Roman"/>
          <w:sz w:val="20"/>
          <w:szCs w:val="20"/>
          <w:lang w:val="en-GB"/>
        </w:rPr>
        <w:t>.</w:t>
      </w:r>
    </w:p>
    <w:p w:rsidR="008D2BE5" w:rsidRDefault="008D2BE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Freedom of expression includes the </w:t>
      </w:r>
      <w:r w:rsidRPr="008D2BE5">
        <w:rPr>
          <w:rFonts w:ascii="Times New Roman" w:hAnsi="Times New Roman" w:cs="Times New Roman"/>
          <w:b/>
          <w:sz w:val="20"/>
          <w:szCs w:val="20"/>
          <w:lang w:val="en-GB"/>
        </w:rPr>
        <w:t>ability NOT to say certain things</w:t>
      </w:r>
      <w:r>
        <w:rPr>
          <w:rFonts w:ascii="Times New Roman" w:hAnsi="Times New Roman" w:cs="Times New Roman"/>
          <w:sz w:val="20"/>
          <w:szCs w:val="20"/>
          <w:lang w:val="en-GB"/>
        </w:rPr>
        <w:t>.</w:t>
      </w:r>
    </w:p>
    <w:p w:rsidR="00F327D3" w:rsidRDefault="00F327D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Two approaches to characterisation of pressing and substantial objective are put forth:</w:t>
      </w:r>
    </w:p>
    <w:p w:rsidR="00F327D3" w:rsidRDefault="00F327D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Majority Approach</w:t>
      </w:r>
      <w:r w:rsidR="001D6CDD">
        <w:rPr>
          <w:rFonts w:ascii="Times New Roman" w:hAnsi="Times New Roman" w:cs="Times New Roman"/>
          <w:b/>
          <w:sz w:val="20"/>
          <w:szCs w:val="20"/>
          <w:u w:val="single"/>
          <w:lang w:val="en-GB"/>
        </w:rPr>
        <w:t xml:space="preserve"> (McLachlin)</w:t>
      </w:r>
      <w:r>
        <w:rPr>
          <w:rFonts w:ascii="Times New Roman" w:hAnsi="Times New Roman" w:cs="Times New Roman"/>
          <w:b/>
          <w:sz w:val="20"/>
          <w:szCs w:val="20"/>
          <w:u w:val="single"/>
          <w:lang w:val="en-GB"/>
        </w:rPr>
        <w:t>:</w:t>
      </w:r>
    </w:p>
    <w:p w:rsidR="001D6CDD" w:rsidRDefault="001D6CD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D6CD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1D6CDD">
        <w:rPr>
          <w:rFonts w:ascii="Times New Roman" w:hAnsi="Times New Roman" w:cs="Times New Roman"/>
          <w:b/>
          <w:sz w:val="20"/>
          <w:szCs w:val="20"/>
          <w:lang w:val="en-GB"/>
        </w:rPr>
        <w:t>Narrow approach</w:t>
      </w:r>
      <w:r>
        <w:rPr>
          <w:rFonts w:ascii="Times New Roman" w:hAnsi="Times New Roman" w:cs="Times New Roman"/>
          <w:sz w:val="20"/>
          <w:szCs w:val="20"/>
          <w:lang w:val="en-GB"/>
        </w:rPr>
        <w:t>: If objective stated too broadly, importance may be exaggerated and analysis compromised.</w:t>
      </w:r>
    </w:p>
    <w:p w:rsidR="00CA0A90" w:rsidRDefault="001D6CD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D6CD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Only look at the objective of the impugned provisions – </w:t>
      </w:r>
      <w:r w:rsidR="00CA0A90">
        <w:rPr>
          <w:rFonts w:ascii="Times New Roman" w:hAnsi="Times New Roman" w:cs="Times New Roman"/>
          <w:sz w:val="20"/>
          <w:szCs w:val="20"/>
          <w:lang w:val="en-GB"/>
        </w:rPr>
        <w:t xml:space="preserve">This is what is infringing. </w:t>
      </w:r>
      <w:r>
        <w:rPr>
          <w:rFonts w:ascii="Times New Roman" w:hAnsi="Times New Roman" w:cs="Times New Roman"/>
          <w:sz w:val="20"/>
          <w:szCs w:val="20"/>
          <w:lang w:val="en-GB"/>
        </w:rPr>
        <w:t>Here, to prevent advertising.</w:t>
      </w:r>
    </w:p>
    <w:p w:rsidR="00B67302" w:rsidRDefault="00B6730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6730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B67302">
        <w:rPr>
          <w:rFonts w:ascii="Times New Roman" w:hAnsi="Times New Roman" w:cs="Times New Roman"/>
          <w:b/>
          <w:sz w:val="20"/>
          <w:szCs w:val="20"/>
          <w:lang w:val="en-GB"/>
        </w:rPr>
        <w:t>Standard of proof for govt is balance of probabilities</w:t>
      </w:r>
      <w:r>
        <w:rPr>
          <w:rFonts w:ascii="Times New Roman" w:hAnsi="Times New Roman" w:cs="Times New Roman"/>
          <w:sz w:val="20"/>
          <w:szCs w:val="20"/>
          <w:lang w:val="en-GB"/>
        </w:rPr>
        <w:t xml:space="preserve"> at all stages of proportionality analysis.</w:t>
      </w:r>
    </w:p>
    <w:p w:rsidR="00B67302" w:rsidRDefault="00B6730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B6730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 use common sense, scientific demonstration unnecessary.</w:t>
      </w:r>
    </w:p>
    <w:p w:rsidR="00B67302" w:rsidRDefault="00B6730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6730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Full prohibitions are only acceptable if govt proves that only that can achieve their objective.</w:t>
      </w:r>
    </w:p>
    <w:p w:rsidR="00B67302" w:rsidRPr="001D6CDD" w:rsidRDefault="00B6730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6730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 is </w:t>
      </w:r>
      <w:r w:rsidRPr="00B67302">
        <w:rPr>
          <w:rFonts w:ascii="Times New Roman" w:hAnsi="Times New Roman" w:cs="Times New Roman"/>
          <w:b/>
          <w:sz w:val="20"/>
          <w:szCs w:val="20"/>
          <w:lang w:val="en-GB"/>
        </w:rPr>
        <w:t>no link between claimant’s motive and degree of protection</w:t>
      </w:r>
      <w:r>
        <w:rPr>
          <w:rFonts w:ascii="Times New Roman" w:hAnsi="Times New Roman" w:cs="Times New Roman"/>
          <w:sz w:val="20"/>
          <w:szCs w:val="20"/>
          <w:lang w:val="en-GB"/>
        </w:rPr>
        <w:t xml:space="preserve"> (</w:t>
      </w:r>
      <w:r w:rsidR="00732D0A">
        <w:rPr>
          <w:rFonts w:ascii="Times New Roman" w:hAnsi="Times New Roman" w:cs="Times New Roman"/>
          <w:sz w:val="20"/>
          <w:szCs w:val="20"/>
          <w:lang w:val="en-GB"/>
        </w:rPr>
        <w:t>e.g</w:t>
      </w:r>
      <w:r>
        <w:rPr>
          <w:rFonts w:ascii="Times New Roman" w:hAnsi="Times New Roman" w:cs="Times New Roman"/>
          <w:sz w:val="20"/>
          <w:szCs w:val="20"/>
          <w:lang w:val="en-GB"/>
        </w:rPr>
        <w:t>. profit motivation is irrelevant).</w:t>
      </w:r>
    </w:p>
    <w:p w:rsidR="00F327D3" w:rsidRDefault="001D6CD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Dissent Approach (LaForest):</w:t>
      </w:r>
    </w:p>
    <w:p w:rsidR="001D6CDD" w:rsidRDefault="001D6CD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D6CD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1D6CDD">
        <w:rPr>
          <w:rFonts w:ascii="Times New Roman" w:hAnsi="Times New Roman" w:cs="Times New Roman"/>
          <w:b/>
          <w:sz w:val="20"/>
          <w:szCs w:val="20"/>
          <w:lang w:val="en-GB"/>
        </w:rPr>
        <w:t>Broad approach</w:t>
      </w:r>
      <w:r>
        <w:rPr>
          <w:rFonts w:ascii="Times New Roman" w:hAnsi="Times New Roman" w:cs="Times New Roman"/>
          <w:sz w:val="20"/>
          <w:szCs w:val="20"/>
          <w:lang w:val="en-GB"/>
        </w:rPr>
        <w:t>: Overall objective is to protect public health and reduce tobacco consumption.</w:t>
      </w:r>
    </w:p>
    <w:p w:rsidR="00CA0A90" w:rsidRPr="0049128B" w:rsidRDefault="00CA0A9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CA0A9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Oakes</w:t>
      </w:r>
      <w:r>
        <w:rPr>
          <w:rFonts w:ascii="Times New Roman" w:hAnsi="Times New Roman" w:cs="Times New Roman"/>
          <w:sz w:val="20"/>
          <w:szCs w:val="20"/>
          <w:lang w:val="en-GB"/>
        </w:rPr>
        <w:t xml:space="preserve"> test is not a substitute for s. 1 </w:t>
      </w:r>
      <w:r w:rsidRPr="00CA0A9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makes more room for s. 1</w:t>
      </w:r>
      <w:r w:rsidR="0049128B">
        <w:rPr>
          <w:rFonts w:ascii="Times New Roman" w:hAnsi="Times New Roman" w:cs="Times New Roman"/>
          <w:sz w:val="20"/>
          <w:szCs w:val="20"/>
          <w:lang w:val="en-GB"/>
        </w:rPr>
        <w:t xml:space="preserve">, be flexible with </w:t>
      </w:r>
      <w:r w:rsidR="0049128B">
        <w:rPr>
          <w:rFonts w:ascii="Times New Roman" w:hAnsi="Times New Roman" w:cs="Times New Roman"/>
          <w:i/>
          <w:sz w:val="20"/>
          <w:szCs w:val="20"/>
          <w:lang w:val="en-GB"/>
        </w:rPr>
        <w:t>Oakes</w:t>
      </w:r>
      <w:r w:rsidR="0049128B">
        <w:rPr>
          <w:rFonts w:ascii="Times New Roman" w:hAnsi="Times New Roman" w:cs="Times New Roman"/>
          <w:sz w:val="20"/>
          <w:szCs w:val="20"/>
          <w:lang w:val="en-GB"/>
        </w:rPr>
        <w:t>.</w:t>
      </w:r>
    </w:p>
    <w:p w:rsidR="00CA0A90" w:rsidRDefault="00CA0A9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CA0A9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Profit motive</w:t>
      </w:r>
      <w:r>
        <w:rPr>
          <w:rFonts w:ascii="Times New Roman" w:hAnsi="Times New Roman" w:cs="Times New Roman"/>
          <w:sz w:val="20"/>
          <w:szCs w:val="20"/>
          <w:lang w:val="en-GB"/>
        </w:rPr>
        <w:t xml:space="preserve"> is far from the core of 2(b) </w:t>
      </w:r>
      <w:r w:rsidRPr="00CA0A90">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low degree of protection.</w:t>
      </w:r>
    </w:p>
    <w:p w:rsidR="0049128B" w:rsidRDefault="0049128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9128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Definitive evidence not necessary – this would be an impossible burden. </w:t>
      </w:r>
      <w:r w:rsidRPr="0049128B">
        <w:rPr>
          <w:rFonts w:ascii="Times New Roman" w:hAnsi="Times New Roman" w:cs="Times New Roman"/>
          <w:b/>
          <w:sz w:val="20"/>
          <w:szCs w:val="20"/>
          <w:lang w:val="en-GB"/>
        </w:rPr>
        <w:t>Use common sense, social science</w:t>
      </w:r>
      <w:r>
        <w:rPr>
          <w:rFonts w:ascii="Times New Roman" w:hAnsi="Times New Roman" w:cs="Times New Roman"/>
          <w:sz w:val="20"/>
          <w:szCs w:val="20"/>
          <w:lang w:val="en-GB"/>
        </w:rPr>
        <w:t>.</w:t>
      </w:r>
    </w:p>
    <w:p w:rsidR="00F47C06" w:rsidRDefault="0049128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9128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Consider </w:t>
      </w:r>
      <w:r>
        <w:rPr>
          <w:rFonts w:ascii="Times New Roman" w:hAnsi="Times New Roman" w:cs="Times New Roman"/>
          <w:b/>
          <w:sz w:val="20"/>
          <w:szCs w:val="20"/>
          <w:lang w:val="en-GB"/>
        </w:rPr>
        <w:t xml:space="preserve">context </w:t>
      </w:r>
      <w:r>
        <w:rPr>
          <w:rFonts w:ascii="Times New Roman" w:hAnsi="Times New Roman" w:cs="Times New Roman"/>
          <w:sz w:val="20"/>
          <w:szCs w:val="20"/>
          <w:lang w:val="en-GB"/>
        </w:rPr>
        <w:t xml:space="preserve">when </w:t>
      </w:r>
      <w:r w:rsidR="00F47C06">
        <w:rPr>
          <w:rFonts w:ascii="Times New Roman" w:hAnsi="Times New Roman" w:cs="Times New Roman"/>
          <w:sz w:val="20"/>
          <w:szCs w:val="20"/>
          <w:lang w:val="en-GB"/>
        </w:rPr>
        <w:t>determining appropriate standard of justification and in weighing the relevant evidence.</w:t>
      </w:r>
    </w:p>
    <w:p w:rsidR="00B67302" w:rsidRPr="00B67302" w:rsidRDefault="00B6730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B6730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must only show they had </w:t>
      </w:r>
      <w:r>
        <w:rPr>
          <w:rFonts w:ascii="Times New Roman" w:hAnsi="Times New Roman" w:cs="Times New Roman"/>
          <w:b/>
          <w:sz w:val="20"/>
          <w:szCs w:val="20"/>
          <w:lang w:val="en-GB"/>
        </w:rPr>
        <w:t>reasonable basis</w:t>
      </w:r>
      <w:r>
        <w:rPr>
          <w:rFonts w:ascii="Times New Roman" w:hAnsi="Times New Roman" w:cs="Times New Roman"/>
          <w:sz w:val="20"/>
          <w:szCs w:val="20"/>
          <w:lang w:val="en-GB"/>
        </w:rPr>
        <w:t xml:space="preserve"> for believing a connection existed – low standard.</w:t>
      </w:r>
    </w:p>
    <w:p w:rsidR="001532E9" w:rsidRDefault="001532E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Point</w:t>
      </w:r>
      <w:r>
        <w:rPr>
          <w:rFonts w:ascii="Times New Roman" w:hAnsi="Times New Roman" w:cs="Times New Roman"/>
          <w:sz w:val="20"/>
          <w:szCs w:val="20"/>
          <w:lang w:val="en-GB"/>
        </w:rPr>
        <w:t xml:space="preserve">: You can </w:t>
      </w:r>
      <w:r w:rsidRPr="00177EFF">
        <w:rPr>
          <w:rFonts w:ascii="Times New Roman" w:hAnsi="Times New Roman" w:cs="Times New Roman"/>
          <w:b/>
          <w:sz w:val="20"/>
          <w:szCs w:val="20"/>
          <w:lang w:val="en-GB"/>
        </w:rPr>
        <w:t>use either approach</w:t>
      </w:r>
      <w:r>
        <w:rPr>
          <w:rFonts w:ascii="Times New Roman" w:hAnsi="Times New Roman" w:cs="Times New Roman"/>
          <w:sz w:val="20"/>
          <w:szCs w:val="20"/>
          <w:lang w:val="en-GB"/>
        </w:rPr>
        <w:t>. This case tells you that you can play around with characterization of the objective.</w:t>
      </w:r>
    </w:p>
    <w:p w:rsidR="001532E9" w:rsidRDefault="001532E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532E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you want law to be upheld, go for a broad approach.</w:t>
      </w:r>
    </w:p>
    <w:p w:rsidR="001532E9" w:rsidRDefault="001532E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532E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you want it to get torn down, give a narrow objective that is less pressing and substantial.</w:t>
      </w:r>
    </w:p>
    <w:p w:rsidR="001532E9" w:rsidRDefault="00A269D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269D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Evidence not necessary but try to lead evidence (e.g. social science) if possible – don’t have to prove, just lead.</w:t>
      </w:r>
    </w:p>
    <w:p w:rsidR="00A269DC" w:rsidRPr="001532E9" w:rsidRDefault="00A269DC"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A269DC">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 particular, </w:t>
      </w:r>
      <w:r w:rsidRPr="00177EFF">
        <w:rPr>
          <w:rFonts w:ascii="Times New Roman" w:hAnsi="Times New Roman" w:cs="Times New Roman"/>
          <w:b/>
          <w:sz w:val="20"/>
          <w:szCs w:val="20"/>
          <w:lang w:val="en-GB"/>
        </w:rPr>
        <w:t>bans require evidence</w:t>
      </w:r>
      <w:r>
        <w:rPr>
          <w:rFonts w:ascii="Times New Roman" w:hAnsi="Times New Roman" w:cs="Times New Roman"/>
          <w:sz w:val="20"/>
          <w:szCs w:val="20"/>
          <w:lang w:val="en-GB"/>
        </w:rPr>
        <w:t>! Partial you can get away without it, but must justify a full ban.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A06CC4">
        <w:rPr>
          <w:rFonts w:ascii="Times New Roman" w:hAnsi="Times New Roman" w:cs="Times New Roman"/>
          <w:sz w:val="20"/>
          <w:szCs w:val="20"/>
          <w:lang w:val="en-GB"/>
        </w:rPr>
        <w:t>The laws don’t minimally impair so they fail the s. 1 analysis.</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R v Bryan</w:t>
      </w:r>
      <w:r w:rsidR="003F7319" w:rsidRPr="008A3CAF">
        <w:rPr>
          <w:rFonts w:ascii="Times New Roman" w:hAnsi="Times New Roman" w:cs="Times New Roman"/>
          <w:b/>
          <w:lang w:val="en-GB"/>
        </w:rPr>
        <w:t>, [</w:t>
      </w:r>
      <w:r>
        <w:rPr>
          <w:rFonts w:ascii="Times New Roman" w:hAnsi="Times New Roman" w:cs="Times New Roman"/>
          <w:b/>
          <w:lang w:val="en-GB"/>
        </w:rPr>
        <w:t>2007</w:t>
      </w:r>
      <w:r w:rsidR="003F7319" w:rsidRPr="008A3CAF">
        <w:rPr>
          <w:rFonts w:ascii="Times New Roman" w:hAnsi="Times New Roman" w:cs="Times New Roman"/>
          <w:b/>
          <w:lang w:val="en-GB"/>
        </w:rPr>
        <w:t xml:space="preserve">] </w:t>
      </w:r>
      <w:r>
        <w:rPr>
          <w:rFonts w:ascii="Times New Roman" w:hAnsi="Times New Roman" w:cs="Times New Roman"/>
          <w:b/>
          <w:lang w:val="en-GB"/>
        </w:rPr>
        <w:t>SCC 12</w:t>
      </w:r>
      <w:r w:rsidR="003F7319" w:rsidRPr="008A3CAF">
        <w:rPr>
          <w:rFonts w:ascii="Times New Roman" w:hAnsi="Times New Roman" w:cs="Times New Roman"/>
          <w:b/>
          <w:lang w:val="en-GB"/>
        </w:rPr>
        <w:tab/>
      </w:r>
    </w:p>
    <w:p w:rsidR="003F7319" w:rsidRPr="00634242" w:rsidRDefault="0057269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Right to receive information</w:t>
      </w:r>
      <w:r w:rsidR="003F7319"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Factors for whether evidence or deference is required. Total bans.</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D37DFC">
        <w:rPr>
          <w:rFonts w:ascii="Times New Roman" w:hAnsi="Times New Roman" w:cs="Times New Roman"/>
          <w:sz w:val="20"/>
          <w:szCs w:val="20"/>
          <w:lang w:val="en-GB"/>
        </w:rPr>
        <w:t>Man in BC announces Atlantic Canada election results before BC polls have closed. Charged w/</w:t>
      </w:r>
      <w:r w:rsidR="00D37DFC">
        <w:rPr>
          <w:rFonts w:ascii="Times New Roman" w:hAnsi="Times New Roman" w:cs="Times New Roman"/>
          <w:i/>
          <w:sz w:val="20"/>
          <w:szCs w:val="20"/>
          <w:lang w:val="en-GB"/>
        </w:rPr>
        <w:t>Elections Act</w:t>
      </w:r>
      <w:r w:rsidR="00D37DFC">
        <w:rPr>
          <w:rFonts w:ascii="Times New Roman" w:hAnsi="Times New Roman" w:cs="Times New Roman"/>
          <w:sz w:val="20"/>
          <w:szCs w:val="20"/>
          <w:lang w:val="en-GB"/>
        </w:rPr>
        <w:t xml:space="preserve"> offence.</w:t>
      </w:r>
    </w:p>
    <w:p w:rsidR="00A645A7" w:rsidRPr="00D37DFC" w:rsidRDefault="00A645A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Federal govt says it is aimed at informational equality and to promote public confidence in the electoral system.</w:t>
      </w:r>
    </w:p>
    <w:p w:rsidR="003F7319" w:rsidRPr="00D37DFC"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D37DFC">
        <w:rPr>
          <w:rFonts w:ascii="Times New Roman" w:hAnsi="Times New Roman" w:cs="Times New Roman"/>
          <w:sz w:val="20"/>
          <w:szCs w:val="20"/>
          <w:lang w:val="en-GB"/>
        </w:rPr>
        <w:t xml:space="preserve">  Is the </w:t>
      </w:r>
      <w:r w:rsidR="00D37DFC">
        <w:rPr>
          <w:rFonts w:ascii="Times New Roman" w:hAnsi="Times New Roman" w:cs="Times New Roman"/>
          <w:i/>
          <w:sz w:val="20"/>
          <w:szCs w:val="20"/>
          <w:lang w:val="en-GB"/>
        </w:rPr>
        <w:t>Elections Act</w:t>
      </w:r>
      <w:r w:rsidR="00D37DFC">
        <w:rPr>
          <w:rFonts w:ascii="Times New Roman" w:hAnsi="Times New Roman" w:cs="Times New Roman"/>
          <w:sz w:val="20"/>
          <w:szCs w:val="20"/>
          <w:lang w:val="en-GB"/>
        </w:rPr>
        <w:t xml:space="preserve"> infringing on the 2(b) right?</w:t>
      </w:r>
    </w:p>
    <w:p w:rsidR="00C63E38"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CE05DD">
        <w:rPr>
          <w:rFonts w:ascii="Times New Roman" w:hAnsi="Times New Roman" w:cs="Times New Roman"/>
          <w:b/>
          <w:sz w:val="20"/>
          <w:szCs w:val="20"/>
          <w:u w:val="single"/>
          <w:lang w:val="en-GB"/>
        </w:rPr>
        <w:t xml:space="preserve"> (Bastarache)</w:t>
      </w:r>
      <w:r w:rsidRPr="00FF7710">
        <w:rPr>
          <w:rFonts w:ascii="Times New Roman" w:hAnsi="Times New Roman" w:cs="Times New Roman"/>
          <w:b/>
          <w:sz w:val="20"/>
          <w:szCs w:val="20"/>
          <w:u w:val="single"/>
          <w:lang w:val="en-GB"/>
        </w:rPr>
        <w:t>:</w:t>
      </w:r>
      <w:r w:rsidRPr="008A3CAF">
        <w:rPr>
          <w:rFonts w:ascii="Times New Roman" w:hAnsi="Times New Roman" w:cs="Times New Roman"/>
          <w:sz w:val="20"/>
          <w:szCs w:val="20"/>
          <w:lang w:val="en-GB"/>
        </w:rPr>
        <w:t xml:space="preserve"> </w:t>
      </w:r>
    </w:p>
    <w:p w:rsidR="003F7319" w:rsidRDefault="000122B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There is </w:t>
      </w:r>
      <w:r w:rsidRPr="000122B6">
        <w:rPr>
          <w:rFonts w:ascii="Times New Roman" w:hAnsi="Times New Roman" w:cs="Times New Roman"/>
          <w:b/>
          <w:sz w:val="20"/>
          <w:szCs w:val="20"/>
          <w:u w:val="single"/>
          <w:lang w:val="en-GB"/>
        </w:rPr>
        <w:t>a right to receive information</w:t>
      </w:r>
      <w:r>
        <w:rPr>
          <w:rFonts w:ascii="Times New Roman" w:hAnsi="Times New Roman" w:cs="Times New Roman"/>
          <w:sz w:val="20"/>
          <w:szCs w:val="20"/>
          <w:lang w:val="en-GB"/>
        </w:rPr>
        <w:t xml:space="preserve"> </w:t>
      </w:r>
      <w:r w:rsidRPr="000122B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it is at the </w:t>
      </w:r>
      <w:r w:rsidRPr="000122B6">
        <w:rPr>
          <w:rFonts w:ascii="Times New Roman" w:hAnsi="Times New Roman" w:cs="Times New Roman"/>
          <w:b/>
          <w:sz w:val="20"/>
          <w:szCs w:val="20"/>
          <w:lang w:val="en-GB"/>
        </w:rPr>
        <w:t>periphery</w:t>
      </w:r>
      <w:r>
        <w:rPr>
          <w:rFonts w:ascii="Times New Roman" w:hAnsi="Times New Roman" w:cs="Times New Roman"/>
          <w:sz w:val="20"/>
          <w:szCs w:val="20"/>
          <w:lang w:val="en-GB"/>
        </w:rPr>
        <w:t xml:space="preserve"> of 2(b).</w:t>
      </w:r>
    </w:p>
    <w:p w:rsidR="000122B6" w:rsidRDefault="000E6FC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0E6FC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90320F">
        <w:rPr>
          <w:rFonts w:ascii="Times New Roman" w:hAnsi="Times New Roman" w:cs="Times New Roman"/>
          <w:b/>
          <w:sz w:val="20"/>
          <w:szCs w:val="20"/>
          <w:lang w:val="en-GB"/>
        </w:rPr>
        <w:t>Significance</w:t>
      </w:r>
      <w:r>
        <w:rPr>
          <w:rFonts w:ascii="Times New Roman" w:hAnsi="Times New Roman" w:cs="Times New Roman"/>
          <w:sz w:val="20"/>
          <w:szCs w:val="20"/>
          <w:lang w:val="en-GB"/>
        </w:rPr>
        <w:t>: Don’t have to wait for person whose positive right was violated to complain. EVERYONE can.</w:t>
      </w:r>
    </w:p>
    <w:p w:rsidR="000E6FC2" w:rsidRDefault="000E6FC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0E6FC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E.g. in RJR, customers could complain about the advertising restrictions.</w:t>
      </w:r>
    </w:p>
    <w:p w:rsidR="000E6FC2" w:rsidRDefault="000E6FC2"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Infringement because dispersal of info limited. Pressing/substantial objective because it is elections and democracy.</w:t>
      </w:r>
    </w:p>
    <w:p w:rsidR="000E6FC2" w:rsidRDefault="0090320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 xml:space="preserve">Factors </w:t>
      </w:r>
      <w:r w:rsidR="007C4539">
        <w:rPr>
          <w:rFonts w:ascii="Times New Roman" w:hAnsi="Times New Roman" w:cs="Times New Roman"/>
          <w:b/>
          <w:sz w:val="20"/>
          <w:szCs w:val="20"/>
          <w:lang w:val="en-GB"/>
        </w:rPr>
        <w:t>for</w:t>
      </w:r>
      <w:r>
        <w:rPr>
          <w:rFonts w:ascii="Times New Roman" w:hAnsi="Times New Roman" w:cs="Times New Roman"/>
          <w:b/>
          <w:sz w:val="20"/>
          <w:szCs w:val="20"/>
          <w:lang w:val="en-GB"/>
        </w:rPr>
        <w:t xml:space="preserve"> whether evidence is required </w:t>
      </w:r>
      <w:r w:rsidR="007C4539">
        <w:rPr>
          <w:rFonts w:ascii="Times New Roman" w:hAnsi="Times New Roman" w:cs="Times New Roman"/>
          <w:b/>
          <w:sz w:val="20"/>
          <w:szCs w:val="20"/>
          <w:lang w:val="en-GB"/>
        </w:rPr>
        <w:t xml:space="preserve">and what degree of deference to govt </w:t>
      </w:r>
      <w:r>
        <w:rPr>
          <w:rFonts w:ascii="Times New Roman" w:hAnsi="Times New Roman" w:cs="Times New Roman"/>
          <w:sz w:val="20"/>
          <w:szCs w:val="20"/>
          <w:lang w:val="en-GB"/>
        </w:rPr>
        <w:t xml:space="preserve">(from </w:t>
      </w:r>
      <w:r>
        <w:rPr>
          <w:rFonts w:ascii="Times New Roman" w:hAnsi="Times New Roman" w:cs="Times New Roman"/>
          <w:i/>
          <w:sz w:val="20"/>
          <w:szCs w:val="20"/>
          <w:lang w:val="en-GB"/>
        </w:rPr>
        <w:t>Thomson Newspapers</w:t>
      </w:r>
      <w:r>
        <w:rPr>
          <w:rFonts w:ascii="Times New Roman" w:hAnsi="Times New Roman" w:cs="Times New Roman"/>
          <w:sz w:val="20"/>
          <w:szCs w:val="20"/>
          <w:lang w:val="en-GB"/>
        </w:rPr>
        <w:t xml:space="preserve"> and </w:t>
      </w:r>
      <w:r>
        <w:rPr>
          <w:rFonts w:ascii="Times New Roman" w:hAnsi="Times New Roman" w:cs="Times New Roman"/>
          <w:i/>
          <w:sz w:val="20"/>
          <w:szCs w:val="20"/>
          <w:lang w:val="en-GB"/>
        </w:rPr>
        <w:t>Harper</w:t>
      </w:r>
      <w:r>
        <w:rPr>
          <w:rFonts w:ascii="Times New Roman" w:hAnsi="Times New Roman" w:cs="Times New Roman"/>
          <w:sz w:val="20"/>
          <w:szCs w:val="20"/>
          <w:lang w:val="en-GB"/>
        </w:rPr>
        <w:t>)</w:t>
      </w:r>
      <w:r>
        <w:rPr>
          <w:rFonts w:ascii="Times New Roman" w:hAnsi="Times New Roman" w:cs="Times New Roman"/>
          <w:b/>
          <w:sz w:val="20"/>
          <w:szCs w:val="20"/>
          <w:lang w:val="en-GB"/>
        </w:rPr>
        <w:t>:</w:t>
      </w:r>
    </w:p>
    <w:p w:rsidR="0090320F" w:rsidRDefault="0090320F" w:rsidP="0090320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Pr>
          <w:rFonts w:ascii="Times New Roman" w:hAnsi="Times New Roman" w:cs="Times New Roman"/>
          <w:sz w:val="20"/>
          <w:szCs w:val="20"/>
          <w:lang w:val="en-GB"/>
        </w:rPr>
        <w:tab/>
        <w:t xml:space="preserve">The </w:t>
      </w:r>
      <w:r w:rsidRPr="0090320F">
        <w:rPr>
          <w:rFonts w:ascii="Times New Roman" w:hAnsi="Times New Roman" w:cs="Times New Roman"/>
          <w:sz w:val="20"/>
          <w:szCs w:val="20"/>
          <w:u w:val="single"/>
          <w:lang w:val="en-GB"/>
        </w:rPr>
        <w:t>nature of the harm</w:t>
      </w:r>
      <w:r>
        <w:rPr>
          <w:rFonts w:ascii="Times New Roman" w:hAnsi="Times New Roman" w:cs="Times New Roman"/>
          <w:sz w:val="20"/>
          <w:szCs w:val="20"/>
          <w:lang w:val="en-GB"/>
        </w:rPr>
        <w:t xml:space="preserve"> and the </w:t>
      </w:r>
      <w:r w:rsidRPr="0090320F">
        <w:rPr>
          <w:rFonts w:ascii="Times New Roman" w:hAnsi="Times New Roman" w:cs="Times New Roman"/>
          <w:sz w:val="20"/>
          <w:szCs w:val="20"/>
          <w:u w:val="single"/>
          <w:lang w:val="en-GB"/>
        </w:rPr>
        <w:t>inability to measure</w:t>
      </w:r>
      <w:r>
        <w:rPr>
          <w:rFonts w:ascii="Times New Roman" w:hAnsi="Times New Roman" w:cs="Times New Roman"/>
          <w:sz w:val="20"/>
          <w:szCs w:val="20"/>
          <w:lang w:val="en-GB"/>
        </w:rPr>
        <w:t xml:space="preserve"> it</w:t>
      </w:r>
    </w:p>
    <w:p w:rsidR="008C4706" w:rsidRDefault="008C4706"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8C470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Absent determinative social science evidence, logic and common sense can be used.</w:t>
      </w:r>
    </w:p>
    <w:p w:rsidR="0090320F" w:rsidRDefault="0090320F" w:rsidP="0090320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2)</w:t>
      </w:r>
      <w:r>
        <w:rPr>
          <w:rFonts w:ascii="Times New Roman" w:hAnsi="Times New Roman" w:cs="Times New Roman"/>
          <w:sz w:val="20"/>
          <w:szCs w:val="20"/>
          <w:lang w:val="en-GB"/>
        </w:rPr>
        <w:tab/>
        <w:t xml:space="preserve">The </w:t>
      </w:r>
      <w:r w:rsidRPr="0090320F">
        <w:rPr>
          <w:rFonts w:ascii="Times New Roman" w:hAnsi="Times New Roman" w:cs="Times New Roman"/>
          <w:sz w:val="20"/>
          <w:szCs w:val="20"/>
          <w:u w:val="single"/>
          <w:lang w:val="en-GB"/>
        </w:rPr>
        <w:t>vulnerability of the group</w:t>
      </w:r>
      <w:r>
        <w:rPr>
          <w:rFonts w:ascii="Times New Roman" w:hAnsi="Times New Roman" w:cs="Times New Roman"/>
          <w:sz w:val="20"/>
          <w:szCs w:val="20"/>
          <w:lang w:val="en-GB"/>
        </w:rPr>
        <w:t xml:space="preserve"> protected</w:t>
      </w:r>
    </w:p>
    <w:p w:rsidR="008C4706" w:rsidRDefault="008C4706" w:rsidP="0090320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8C470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Certain degree of maturity and intelligence is presumed. Not vulnerable = no need for protection.</w:t>
      </w:r>
    </w:p>
    <w:p w:rsidR="0090320F" w:rsidRDefault="0090320F" w:rsidP="0090320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3)</w:t>
      </w:r>
      <w:r>
        <w:rPr>
          <w:rFonts w:ascii="Times New Roman" w:hAnsi="Times New Roman" w:cs="Times New Roman"/>
          <w:sz w:val="20"/>
          <w:szCs w:val="20"/>
          <w:lang w:val="en-GB"/>
        </w:rPr>
        <w:tab/>
      </w:r>
      <w:r w:rsidRPr="0090320F">
        <w:rPr>
          <w:rFonts w:ascii="Times New Roman" w:hAnsi="Times New Roman" w:cs="Times New Roman"/>
          <w:sz w:val="20"/>
          <w:szCs w:val="20"/>
          <w:u w:val="single"/>
          <w:lang w:val="en-GB"/>
        </w:rPr>
        <w:t>Subjective fears</w:t>
      </w:r>
      <w:r>
        <w:rPr>
          <w:rFonts w:ascii="Times New Roman" w:hAnsi="Times New Roman" w:cs="Times New Roman"/>
          <w:sz w:val="20"/>
          <w:szCs w:val="20"/>
          <w:lang w:val="en-GB"/>
        </w:rPr>
        <w:t xml:space="preserve"> and </w:t>
      </w:r>
      <w:r w:rsidRPr="0090320F">
        <w:rPr>
          <w:rFonts w:ascii="Times New Roman" w:hAnsi="Times New Roman" w:cs="Times New Roman"/>
          <w:sz w:val="20"/>
          <w:szCs w:val="20"/>
          <w:u w:val="single"/>
          <w:lang w:val="en-GB"/>
        </w:rPr>
        <w:t>apprehension of harm</w:t>
      </w:r>
    </w:p>
    <w:p w:rsidR="0090320F" w:rsidRDefault="0090320F" w:rsidP="0090320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u w:val="single"/>
          <w:lang w:val="en-GB"/>
        </w:rPr>
      </w:pPr>
      <w:r>
        <w:rPr>
          <w:rFonts w:ascii="Times New Roman" w:hAnsi="Times New Roman" w:cs="Times New Roman"/>
          <w:sz w:val="20"/>
          <w:szCs w:val="20"/>
          <w:lang w:val="en-GB"/>
        </w:rPr>
        <w:t>4)</w:t>
      </w:r>
      <w:r>
        <w:rPr>
          <w:rFonts w:ascii="Times New Roman" w:hAnsi="Times New Roman" w:cs="Times New Roman"/>
          <w:sz w:val="20"/>
          <w:szCs w:val="20"/>
          <w:lang w:val="en-GB"/>
        </w:rPr>
        <w:tab/>
        <w:t xml:space="preserve">The </w:t>
      </w:r>
      <w:r w:rsidRPr="0090320F">
        <w:rPr>
          <w:rFonts w:ascii="Times New Roman" w:hAnsi="Times New Roman" w:cs="Times New Roman"/>
          <w:sz w:val="20"/>
          <w:szCs w:val="20"/>
          <w:u w:val="single"/>
          <w:lang w:val="en-GB"/>
        </w:rPr>
        <w:t>nature of the infringed activity</w:t>
      </w:r>
    </w:p>
    <w:p w:rsidR="0090320F" w:rsidRDefault="007A4CE3"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7A4CE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Look at these in the </w:t>
      </w:r>
      <w:r w:rsidRPr="007A4CE3">
        <w:rPr>
          <w:rFonts w:ascii="Times New Roman" w:hAnsi="Times New Roman" w:cs="Times New Roman"/>
          <w:b/>
          <w:sz w:val="20"/>
          <w:szCs w:val="20"/>
          <w:lang w:val="en-GB"/>
        </w:rPr>
        <w:t>context</w:t>
      </w:r>
      <w:r>
        <w:rPr>
          <w:rFonts w:ascii="Times New Roman" w:hAnsi="Times New Roman" w:cs="Times New Roman"/>
          <w:sz w:val="20"/>
          <w:szCs w:val="20"/>
          <w:lang w:val="en-GB"/>
        </w:rPr>
        <w:t xml:space="preserve"> of the provision</w:t>
      </w:r>
      <w:r w:rsidR="00283D32">
        <w:rPr>
          <w:rFonts w:ascii="Times New Roman" w:hAnsi="Times New Roman" w:cs="Times New Roman"/>
          <w:sz w:val="20"/>
          <w:szCs w:val="20"/>
          <w:lang w:val="en-GB"/>
        </w:rPr>
        <w:t xml:space="preserve"> – can use them to </w:t>
      </w:r>
      <w:r w:rsidR="00283D32" w:rsidRPr="00072E9E">
        <w:rPr>
          <w:rFonts w:ascii="Times New Roman" w:hAnsi="Times New Roman" w:cs="Times New Roman"/>
          <w:sz w:val="20"/>
          <w:szCs w:val="20"/>
          <w:u w:val="single"/>
          <w:lang w:val="en-GB"/>
        </w:rPr>
        <w:t>dispense with evidence and defer to govt</w:t>
      </w:r>
      <w:r w:rsidR="00283D32">
        <w:rPr>
          <w:rFonts w:ascii="Times New Roman" w:hAnsi="Times New Roman" w:cs="Times New Roman"/>
          <w:sz w:val="20"/>
          <w:szCs w:val="20"/>
          <w:lang w:val="en-GB"/>
        </w:rPr>
        <w:t>!</w:t>
      </w:r>
    </w:p>
    <w:p w:rsidR="007A4CE3" w:rsidRDefault="008C4706"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C470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You MUST work through these for evidence in political expression cases, likely in other cases too.</w:t>
      </w:r>
    </w:p>
    <w:p w:rsidR="008C4706" w:rsidRDefault="00320B6D"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Here</w:t>
      </w:r>
      <w:r w:rsidR="008C4706">
        <w:rPr>
          <w:rFonts w:ascii="Times New Roman" w:hAnsi="Times New Roman" w:cs="Times New Roman"/>
          <w:sz w:val="20"/>
          <w:szCs w:val="20"/>
          <w:lang w:val="en-GB"/>
        </w:rPr>
        <w:t xml:space="preserve">, hard evidence not required </w:t>
      </w:r>
      <w:r>
        <w:rPr>
          <w:rFonts w:ascii="Times New Roman" w:hAnsi="Times New Roman" w:cs="Times New Roman"/>
          <w:sz w:val="20"/>
          <w:szCs w:val="20"/>
          <w:lang w:val="en-GB"/>
        </w:rPr>
        <w:t>as</w:t>
      </w:r>
      <w:r w:rsidR="008C4706">
        <w:rPr>
          <w:rFonts w:ascii="Times New Roman" w:hAnsi="Times New Roman" w:cs="Times New Roman"/>
          <w:sz w:val="20"/>
          <w:szCs w:val="20"/>
          <w:lang w:val="en-GB"/>
        </w:rPr>
        <w:t xml:space="preserve"> it doesn’t exist – just policy analysis &amp; speculation. </w:t>
      </w:r>
      <w:r>
        <w:rPr>
          <w:rFonts w:ascii="Times New Roman" w:hAnsi="Times New Roman" w:cs="Times New Roman"/>
          <w:sz w:val="20"/>
          <w:szCs w:val="20"/>
          <w:lang w:val="en-GB"/>
        </w:rPr>
        <w:t>OK bc of egalitarian model in Canada.</w:t>
      </w:r>
    </w:p>
    <w:p w:rsidR="008C4706" w:rsidRDefault="00CE05DD"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u w:val="single"/>
          <w:lang w:val="en-GB"/>
        </w:rPr>
        <w:t>Dissent (Abella):</w:t>
      </w:r>
      <w:r>
        <w:rPr>
          <w:rFonts w:ascii="Times New Roman" w:hAnsi="Times New Roman" w:cs="Times New Roman"/>
          <w:sz w:val="20"/>
          <w:szCs w:val="20"/>
          <w:lang w:val="en-GB"/>
        </w:rPr>
        <w:t xml:space="preserve"> </w:t>
      </w:r>
    </w:p>
    <w:p w:rsid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There are other alternatives to these provisions – staggered voting hours, etc. A </w:t>
      </w:r>
      <w:r w:rsidRPr="00BD5012">
        <w:rPr>
          <w:rFonts w:ascii="Times New Roman" w:hAnsi="Times New Roman" w:cs="Times New Roman"/>
          <w:sz w:val="20"/>
          <w:szCs w:val="20"/>
          <w:lang w:val="en-GB"/>
        </w:rPr>
        <w:t>total ban</w:t>
      </w:r>
      <w:r>
        <w:rPr>
          <w:rFonts w:ascii="Times New Roman" w:hAnsi="Times New Roman" w:cs="Times New Roman"/>
          <w:sz w:val="20"/>
          <w:szCs w:val="20"/>
          <w:lang w:val="en-GB"/>
        </w:rPr>
        <w:t xml:space="preserve"> is not required.</w:t>
      </w:r>
    </w:p>
    <w:p w:rsid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D501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It is </w:t>
      </w:r>
      <w:r w:rsidRPr="00BD5012">
        <w:rPr>
          <w:rFonts w:ascii="Times New Roman" w:hAnsi="Times New Roman" w:cs="Times New Roman"/>
          <w:b/>
          <w:sz w:val="20"/>
          <w:szCs w:val="20"/>
          <w:u w:val="single"/>
          <w:lang w:val="en-GB"/>
        </w:rPr>
        <w:t>difficult to conclude that a total ban ever minimally impairs</w:t>
      </w:r>
      <w:r>
        <w:rPr>
          <w:rFonts w:ascii="Times New Roman" w:hAnsi="Times New Roman" w:cs="Times New Roman"/>
          <w:sz w:val="20"/>
          <w:szCs w:val="20"/>
          <w:lang w:val="en-GB"/>
        </w:rPr>
        <w:t xml:space="preserve">. There is a </w:t>
      </w:r>
      <w:r>
        <w:rPr>
          <w:rFonts w:ascii="Times New Roman" w:hAnsi="Times New Roman" w:cs="Times New Roman"/>
          <w:b/>
          <w:sz w:val="20"/>
          <w:szCs w:val="20"/>
          <w:lang w:val="en-GB"/>
        </w:rPr>
        <w:t>lack of proportionality</w:t>
      </w:r>
      <w:r>
        <w:rPr>
          <w:rFonts w:ascii="Times New Roman" w:hAnsi="Times New Roman" w:cs="Times New Roman"/>
          <w:sz w:val="20"/>
          <w:szCs w:val="20"/>
          <w:lang w:val="en-GB"/>
        </w:rPr>
        <w:t>.</w:t>
      </w:r>
    </w:p>
    <w:p w:rsid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BD501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So, if you want it struck down, argue total ban! Even time-limited ban is a total ban for that time.</w:t>
      </w:r>
    </w:p>
    <w:p w:rsid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E21746">
        <w:rPr>
          <w:rFonts w:ascii="Times New Roman" w:hAnsi="Times New Roman" w:cs="Times New Roman"/>
          <w:b/>
          <w:sz w:val="20"/>
          <w:szCs w:val="20"/>
          <w:lang w:val="en-GB"/>
        </w:rPr>
        <w:t>Evidence here is too speculative</w:t>
      </w:r>
      <w:r>
        <w:rPr>
          <w:rFonts w:ascii="Times New Roman" w:hAnsi="Times New Roman" w:cs="Times New Roman"/>
          <w:sz w:val="20"/>
          <w:szCs w:val="20"/>
          <w:lang w:val="en-GB"/>
        </w:rPr>
        <w:t>, inconclusive, largely unsubstantiated – doesn’t meet requisite “</w:t>
      </w:r>
      <w:r w:rsidRPr="00BD5012">
        <w:rPr>
          <w:rFonts w:ascii="Times New Roman" w:hAnsi="Times New Roman" w:cs="Times New Roman"/>
          <w:b/>
          <w:sz w:val="20"/>
          <w:szCs w:val="20"/>
          <w:lang w:val="en-GB"/>
        </w:rPr>
        <w:t>reasoned demonstration</w:t>
      </w:r>
      <w:r>
        <w:rPr>
          <w:rFonts w:ascii="Times New Roman" w:hAnsi="Times New Roman" w:cs="Times New Roman"/>
          <w:sz w:val="20"/>
          <w:szCs w:val="20"/>
          <w:lang w:val="en-GB"/>
        </w:rPr>
        <w:t>.”</w:t>
      </w:r>
    </w:p>
    <w:p w:rsid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D501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However, harm of suppressing political speech is profound </w:t>
      </w:r>
      <w:r w:rsidRPr="00BD5012">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deleterious effects &gt; benefits of the ban.</w:t>
      </w:r>
    </w:p>
    <w:p w:rsidR="00BD5012" w:rsidRPr="00BD5012" w:rsidRDefault="00BD5012" w:rsidP="008C4706">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You must also look at </w:t>
      </w:r>
      <w:r>
        <w:rPr>
          <w:rFonts w:ascii="Times New Roman" w:hAnsi="Times New Roman" w:cs="Times New Roman"/>
          <w:b/>
          <w:sz w:val="20"/>
          <w:szCs w:val="20"/>
          <w:lang w:val="en-GB"/>
        </w:rPr>
        <w:t>practical concerns</w:t>
      </w:r>
      <w:r>
        <w:rPr>
          <w:rFonts w:ascii="Times New Roman" w:hAnsi="Times New Roman" w:cs="Times New Roman"/>
          <w:sz w:val="20"/>
          <w:szCs w:val="20"/>
          <w:lang w:val="en-GB"/>
        </w:rPr>
        <w:t xml:space="preserve"> – e.g. effect of ban on the media, people in Atlantic can’t get their own results, etc.</w:t>
      </w:r>
    </w:p>
    <w:p w:rsidR="00AA687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A645A7">
        <w:rPr>
          <w:rFonts w:ascii="Times New Roman" w:hAnsi="Times New Roman" w:cs="Times New Roman"/>
          <w:sz w:val="20"/>
          <w:szCs w:val="20"/>
          <w:lang w:val="en-GB"/>
        </w:rPr>
        <w:t>Bryan loses. Provisions are upheld.</w:t>
      </w: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Baier v Alberta</w:t>
      </w:r>
      <w:r w:rsidR="003F7319" w:rsidRPr="008A3CAF">
        <w:rPr>
          <w:rFonts w:ascii="Times New Roman" w:hAnsi="Times New Roman" w:cs="Times New Roman"/>
          <w:b/>
          <w:lang w:val="en-GB"/>
        </w:rPr>
        <w:t>, [</w:t>
      </w:r>
      <w:r>
        <w:rPr>
          <w:rFonts w:ascii="Times New Roman" w:hAnsi="Times New Roman" w:cs="Times New Roman"/>
          <w:b/>
          <w:lang w:val="en-GB"/>
        </w:rPr>
        <w:t>2007</w:t>
      </w:r>
      <w:r w:rsidR="003F7319" w:rsidRPr="008A3CAF">
        <w:rPr>
          <w:rFonts w:ascii="Times New Roman" w:hAnsi="Times New Roman" w:cs="Times New Roman"/>
          <w:b/>
          <w:lang w:val="en-GB"/>
        </w:rPr>
        <w:t xml:space="preserve">] </w:t>
      </w:r>
      <w:r>
        <w:rPr>
          <w:rFonts w:ascii="Times New Roman" w:hAnsi="Times New Roman" w:cs="Times New Roman"/>
          <w:b/>
          <w:lang w:val="en-GB"/>
        </w:rPr>
        <w:t>SCC 31</w:t>
      </w:r>
      <w:r w:rsidR="003F7319" w:rsidRPr="008A3CAF">
        <w:rPr>
          <w:rFonts w:ascii="Times New Roman" w:hAnsi="Times New Roman" w:cs="Times New Roman"/>
          <w:b/>
          <w:lang w:val="en-GB"/>
        </w:rPr>
        <w:tab/>
      </w:r>
    </w:p>
    <w:p w:rsidR="003F7319" w:rsidRPr="00634242" w:rsidRDefault="001B2A9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Positive rights claims</w:t>
      </w:r>
      <w:r w:rsidR="003F7319" w:rsidRPr="00634242">
        <w:rPr>
          <w:rFonts w:ascii="Times New Roman" w:hAnsi="Times New Roman" w:cs="Times New Roman"/>
          <w:b/>
          <w:color w:val="0000FF"/>
          <w:lang w:val="en-GB"/>
        </w:rPr>
        <w:t>.</w:t>
      </w:r>
      <w:r>
        <w:rPr>
          <w:rFonts w:ascii="Times New Roman" w:hAnsi="Times New Roman" w:cs="Times New Roman"/>
          <w:b/>
          <w:color w:val="0000FF"/>
          <w:lang w:val="en-GB"/>
        </w:rPr>
        <w:t xml:space="preserve"> Activity doesn’t have to be purely or predominately for expression.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F75F3A">
        <w:rPr>
          <w:rFonts w:ascii="Times New Roman" w:hAnsi="Times New Roman" w:cs="Times New Roman"/>
          <w:sz w:val="20"/>
          <w:szCs w:val="20"/>
          <w:lang w:val="en-GB"/>
        </w:rPr>
        <w:t>Law against school employees being school trustees.</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F75F3A">
        <w:rPr>
          <w:rFonts w:ascii="Times New Roman" w:hAnsi="Times New Roman" w:cs="Times New Roman"/>
          <w:sz w:val="20"/>
          <w:szCs w:val="20"/>
          <w:lang w:val="en-GB"/>
        </w:rPr>
        <w:t>Is running for the school board a form of expression? If so, has 2(b) been unjustifiably violated?</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p>
    <w:p w:rsidR="004D62B3" w:rsidRDefault="004D62B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There is </w:t>
      </w:r>
      <w:r w:rsidRPr="004D62B3">
        <w:rPr>
          <w:rFonts w:ascii="Times New Roman" w:hAnsi="Times New Roman" w:cs="Times New Roman"/>
          <w:b/>
          <w:sz w:val="20"/>
          <w:szCs w:val="20"/>
          <w:lang w:val="en-GB"/>
        </w:rPr>
        <w:t>no requirement that the activity be purely or predominately expression to qualify</w:t>
      </w:r>
      <w:r>
        <w:rPr>
          <w:rFonts w:ascii="Times New Roman" w:hAnsi="Times New Roman" w:cs="Times New Roman"/>
          <w:sz w:val="20"/>
          <w:szCs w:val="20"/>
          <w:lang w:val="en-GB"/>
        </w:rPr>
        <w:t xml:space="preserve"> for 2(b) </w:t>
      </w:r>
      <w:r w:rsidRPr="004D62B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can be incidental.</w:t>
      </w:r>
    </w:p>
    <w:p w:rsidR="004D62B3" w:rsidRDefault="00173FE5"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Positive versus negative rights</w:t>
      </w:r>
      <w:r>
        <w:rPr>
          <w:rFonts w:ascii="Times New Roman" w:hAnsi="Times New Roman" w:cs="Times New Roman"/>
          <w:sz w:val="20"/>
          <w:szCs w:val="20"/>
          <w:lang w:val="en-GB"/>
        </w:rPr>
        <w:t>: Negative is telling the govt to get lost, positive is asking them to do something.</w:t>
      </w:r>
    </w:p>
    <w:p w:rsidR="008E1B3A" w:rsidRPr="008E1B3A" w:rsidRDefault="008E1B3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Issue here: teachers are complaining about being unable to access a statutory platform.</w:t>
      </w:r>
    </w:p>
    <w:p w:rsidR="00D47F93" w:rsidRDefault="00D47F9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352567">
        <w:rPr>
          <w:rFonts w:ascii="Times New Roman" w:hAnsi="Times New Roman" w:cs="Times New Roman"/>
          <w:b/>
          <w:sz w:val="20"/>
          <w:szCs w:val="20"/>
          <w:u w:val="single"/>
          <w:lang w:val="en-GB"/>
        </w:rPr>
        <w:t>How to deal with a positive rights claim</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Dunsmore</w:t>
      </w:r>
      <w:r>
        <w:rPr>
          <w:rFonts w:ascii="Times New Roman" w:hAnsi="Times New Roman" w:cs="Times New Roman"/>
          <w:sz w:val="20"/>
          <w:szCs w:val="20"/>
          <w:lang w:val="en-GB"/>
        </w:rPr>
        <w:t>):</w:t>
      </w:r>
    </w:p>
    <w:p w:rsidR="00D47F93" w:rsidRDefault="00D47F9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1) Is the activity in question a form of expression?</w:t>
      </w:r>
    </w:p>
    <w:p w:rsidR="00D47F93" w:rsidRDefault="00D47F9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2) Does pf want a positive entitlement to govt action or the right to be free from govt interference? If positive, go to 3.</w:t>
      </w:r>
    </w:p>
    <w:p w:rsidR="00D47F93" w:rsidRDefault="00D47F9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 xml:space="preserve">3) Consider the 3 </w:t>
      </w:r>
      <w:r w:rsidRPr="00352567">
        <w:rPr>
          <w:rFonts w:ascii="Times New Roman" w:hAnsi="Times New Roman" w:cs="Times New Roman"/>
          <w:b/>
          <w:i/>
          <w:sz w:val="20"/>
          <w:szCs w:val="20"/>
          <w:lang w:val="en-GB"/>
        </w:rPr>
        <w:t>Dunsmore</w:t>
      </w:r>
      <w:r w:rsidRPr="00352567">
        <w:rPr>
          <w:rFonts w:ascii="Times New Roman" w:hAnsi="Times New Roman" w:cs="Times New Roman"/>
          <w:b/>
          <w:sz w:val="20"/>
          <w:szCs w:val="20"/>
          <w:lang w:val="en-GB"/>
        </w:rPr>
        <w:t xml:space="preserve"> factors</w:t>
      </w:r>
      <w:r w:rsidR="00EA1566">
        <w:rPr>
          <w:rFonts w:ascii="Times New Roman" w:hAnsi="Times New Roman" w:cs="Times New Roman"/>
          <w:b/>
          <w:sz w:val="20"/>
          <w:szCs w:val="20"/>
          <w:lang w:val="en-GB"/>
        </w:rPr>
        <w:t xml:space="preserve"> </w:t>
      </w:r>
      <w:r w:rsidR="00EA1566" w:rsidRPr="00EA1566">
        <w:rPr>
          <w:rFonts w:ascii="Times New Roman" w:hAnsi="Times New Roman" w:cs="Times New Roman"/>
          <w:sz w:val="20"/>
          <w:szCs w:val="20"/>
          <w:lang w:val="en-GB"/>
        </w:rPr>
        <w:sym w:font="Wingdings" w:char="F0E0"/>
      </w:r>
      <w:r w:rsidR="00EA1566">
        <w:rPr>
          <w:rFonts w:ascii="Times New Roman" w:hAnsi="Times New Roman" w:cs="Times New Roman"/>
          <w:sz w:val="20"/>
          <w:szCs w:val="20"/>
          <w:lang w:val="en-GB"/>
        </w:rPr>
        <w:t xml:space="preserve"> all 3 must be satisfied for an infringement to be made out</w:t>
      </w:r>
      <w:r>
        <w:rPr>
          <w:rFonts w:ascii="Times New Roman" w:hAnsi="Times New Roman" w:cs="Times New Roman"/>
          <w:sz w:val="20"/>
          <w:szCs w:val="20"/>
          <w:lang w:val="en-GB"/>
        </w:rPr>
        <w:t>:</w:t>
      </w:r>
    </w:p>
    <w:p w:rsidR="00D47F93" w:rsidRDefault="00D47F93"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 Claim </w:t>
      </w:r>
      <w:r w:rsidRPr="002465A2">
        <w:rPr>
          <w:rFonts w:ascii="Times New Roman" w:hAnsi="Times New Roman" w:cs="Times New Roman"/>
          <w:sz w:val="20"/>
          <w:szCs w:val="20"/>
          <w:u w:val="single"/>
          <w:lang w:val="en-GB"/>
        </w:rPr>
        <w:t>grounded in fundamental freedom of expression rather than in access to particular statutory regime</w:t>
      </w:r>
      <w:r>
        <w:rPr>
          <w:rFonts w:ascii="Times New Roman" w:hAnsi="Times New Roman" w:cs="Times New Roman"/>
          <w:sz w:val="20"/>
          <w:szCs w:val="20"/>
          <w:lang w:val="en-GB"/>
        </w:rPr>
        <w:t>.</w:t>
      </w:r>
    </w:p>
    <w:p w:rsidR="00352567" w:rsidRPr="002465A2" w:rsidRDefault="00352567"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u w:val="single"/>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ii. Claimant has demonstrated </w:t>
      </w:r>
      <w:r w:rsidRPr="002465A2">
        <w:rPr>
          <w:rFonts w:ascii="Times New Roman" w:hAnsi="Times New Roman" w:cs="Times New Roman"/>
          <w:sz w:val="20"/>
          <w:szCs w:val="20"/>
          <w:u w:val="single"/>
          <w:lang w:val="en-GB"/>
        </w:rPr>
        <w:t xml:space="preserve">that exclusion from a statutory regime has the effect of a substantial </w:t>
      </w:r>
    </w:p>
    <w:p w:rsidR="00352567" w:rsidRDefault="00352567"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2465A2">
        <w:rPr>
          <w:rFonts w:ascii="Times New Roman" w:hAnsi="Times New Roman" w:cs="Times New Roman"/>
          <w:sz w:val="20"/>
          <w:szCs w:val="20"/>
          <w:lang w:val="en-GB"/>
        </w:rPr>
        <w:tab/>
      </w:r>
      <w:r w:rsidRPr="002465A2">
        <w:rPr>
          <w:rFonts w:ascii="Times New Roman" w:hAnsi="Times New Roman" w:cs="Times New Roman"/>
          <w:sz w:val="20"/>
          <w:szCs w:val="20"/>
          <w:lang w:val="en-GB"/>
        </w:rPr>
        <w:tab/>
        <w:t xml:space="preserve">    </w:t>
      </w:r>
      <w:r w:rsidRPr="002465A2">
        <w:rPr>
          <w:rFonts w:ascii="Times New Roman" w:hAnsi="Times New Roman" w:cs="Times New Roman"/>
          <w:sz w:val="20"/>
          <w:szCs w:val="20"/>
          <w:u w:val="single"/>
          <w:lang w:val="en-GB"/>
        </w:rPr>
        <w:t xml:space="preserve">interference with s. 2(b) </w:t>
      </w:r>
      <w:r>
        <w:rPr>
          <w:rFonts w:ascii="Times New Roman" w:hAnsi="Times New Roman" w:cs="Times New Roman"/>
          <w:sz w:val="20"/>
          <w:szCs w:val="20"/>
          <w:lang w:val="en-GB"/>
        </w:rPr>
        <w:t>or has the purpose of infringing 2(b).</w:t>
      </w:r>
    </w:p>
    <w:p w:rsidR="00B61FDF" w:rsidRDefault="00352567"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iii. The </w:t>
      </w:r>
      <w:r w:rsidRPr="002465A2">
        <w:rPr>
          <w:rFonts w:ascii="Times New Roman" w:hAnsi="Times New Roman" w:cs="Times New Roman"/>
          <w:sz w:val="20"/>
          <w:szCs w:val="20"/>
          <w:u w:val="single"/>
          <w:lang w:val="en-GB"/>
        </w:rPr>
        <w:t>government is responsible for the inability</w:t>
      </w:r>
      <w:r>
        <w:rPr>
          <w:rFonts w:ascii="Times New Roman" w:hAnsi="Times New Roman" w:cs="Times New Roman"/>
          <w:sz w:val="20"/>
          <w:szCs w:val="20"/>
          <w:lang w:val="en-GB"/>
        </w:rPr>
        <w:t xml:space="preserve"> to exercise the fundamental freedom.</w:t>
      </w:r>
    </w:p>
    <w:p w:rsidR="00B61FDF" w:rsidRDefault="00B61FDF"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t>4) If all 3 satisfied, move to s. 1 analysis.</w:t>
      </w:r>
    </w:p>
    <w:p w:rsidR="002176F1" w:rsidRDefault="002176F1"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Here, 1 and 2 not met. Teachers want access to a regime and interference is not substantial (not total ban, other vehicles exist).</w:t>
      </w:r>
    </w:p>
    <w:p w:rsidR="00B61FDF" w:rsidRDefault="00ED1952"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Must persuade court of a </w:t>
      </w:r>
      <w:r>
        <w:rPr>
          <w:rFonts w:ascii="Times New Roman" w:hAnsi="Times New Roman" w:cs="Times New Roman"/>
          <w:b/>
          <w:sz w:val="20"/>
          <w:szCs w:val="20"/>
          <w:lang w:val="en-GB"/>
        </w:rPr>
        <w:t>substantial interference</w:t>
      </w:r>
      <w:r w:rsidR="00362349">
        <w:rPr>
          <w:rFonts w:ascii="Times New Roman" w:hAnsi="Times New Roman" w:cs="Times New Roman"/>
          <w:b/>
          <w:sz w:val="20"/>
          <w:szCs w:val="20"/>
          <w:lang w:val="en-GB"/>
        </w:rPr>
        <w:t xml:space="preserve"> </w:t>
      </w:r>
      <w:r w:rsidR="00362349">
        <w:rPr>
          <w:rFonts w:ascii="Times New Roman" w:hAnsi="Times New Roman" w:cs="Times New Roman"/>
          <w:sz w:val="20"/>
          <w:szCs w:val="20"/>
          <w:lang w:val="en-GB"/>
        </w:rPr>
        <w:t>with 2(b) right</w:t>
      </w:r>
      <w:r w:rsidR="00016D76">
        <w:rPr>
          <w:rFonts w:ascii="Times New Roman" w:hAnsi="Times New Roman" w:cs="Times New Roman"/>
          <w:sz w:val="20"/>
          <w:szCs w:val="20"/>
          <w:lang w:val="en-GB"/>
        </w:rPr>
        <w:t xml:space="preserve"> to get them to mandate access.</w:t>
      </w:r>
    </w:p>
    <w:p w:rsidR="00BD09F6" w:rsidRPr="00362349" w:rsidRDefault="00BD09F6" w:rsidP="0035256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D09F6">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Only in exceptional circumstances will a claim for a positive right work</w:t>
      </w:r>
      <w:r w:rsidR="00AB7D24">
        <w:rPr>
          <w:rFonts w:ascii="Times New Roman" w:hAnsi="Times New Roman" w:cs="Times New Roman"/>
          <w:sz w:val="20"/>
          <w:szCs w:val="20"/>
          <w:lang w:val="en-GB"/>
        </w:rPr>
        <w:t xml:space="preserve"> so legislators are forced to do something.</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F75F3A">
        <w:rPr>
          <w:rFonts w:ascii="Times New Roman" w:hAnsi="Times New Roman" w:cs="Times New Roman"/>
          <w:sz w:val="20"/>
          <w:szCs w:val="20"/>
          <w:lang w:val="en-GB"/>
        </w:rPr>
        <w:t>:  Teachers lose, law is upheld.</w:t>
      </w:r>
      <w:r w:rsidR="00686974">
        <w:rPr>
          <w:rFonts w:ascii="Times New Roman" w:hAnsi="Times New Roman" w:cs="Times New Roman"/>
          <w:sz w:val="20"/>
          <w:szCs w:val="20"/>
          <w:lang w:val="en-GB"/>
        </w:rPr>
        <w:t xml:space="preserve"> No right to access statutory platform to express views.</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Greater Vancouver Transit Authority v Canadian Federation of Students</w:t>
      </w:r>
      <w:r w:rsidR="003F7319" w:rsidRPr="008A3CAF">
        <w:rPr>
          <w:rFonts w:ascii="Times New Roman" w:hAnsi="Times New Roman" w:cs="Times New Roman"/>
          <w:b/>
          <w:lang w:val="en-GB"/>
        </w:rPr>
        <w:t>, [</w:t>
      </w:r>
      <w:r>
        <w:rPr>
          <w:rFonts w:ascii="Times New Roman" w:hAnsi="Times New Roman" w:cs="Times New Roman"/>
          <w:b/>
          <w:lang w:val="en-GB"/>
        </w:rPr>
        <w:t>2009</w:t>
      </w:r>
      <w:r w:rsidR="003F7319" w:rsidRPr="008A3CAF">
        <w:rPr>
          <w:rFonts w:ascii="Times New Roman" w:hAnsi="Times New Roman" w:cs="Times New Roman"/>
          <w:b/>
          <w:lang w:val="en-GB"/>
        </w:rPr>
        <w:t xml:space="preserve">] </w:t>
      </w:r>
      <w:r>
        <w:rPr>
          <w:rFonts w:ascii="Times New Roman" w:hAnsi="Times New Roman" w:cs="Times New Roman"/>
          <w:b/>
          <w:lang w:val="en-GB"/>
        </w:rPr>
        <w:t>SCC 31</w:t>
      </w:r>
      <w:r w:rsidR="003F7319" w:rsidRPr="008A3CAF">
        <w:rPr>
          <w:rFonts w:ascii="Times New Roman" w:hAnsi="Times New Roman" w:cs="Times New Roman"/>
          <w:b/>
          <w:lang w:val="en-GB"/>
        </w:rPr>
        <w:tab/>
      </w:r>
    </w:p>
    <w:p w:rsidR="003F7319" w:rsidRPr="00634242" w:rsidRDefault="002B5274"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General overview of FOE</w:t>
      </w:r>
      <w:r w:rsidR="00306CEF">
        <w:rPr>
          <w:rFonts w:ascii="Times New Roman" w:hAnsi="Times New Roman" w:cs="Times New Roman"/>
          <w:b/>
          <w:color w:val="0000FF"/>
          <w:lang w:val="en-GB"/>
        </w:rPr>
        <w:t xml:space="preserve"> cases</w:t>
      </w:r>
      <w:r w:rsidR="003F7319" w:rsidRPr="00634242">
        <w:rPr>
          <w:rFonts w:ascii="Times New Roman" w:hAnsi="Times New Roman" w:cs="Times New Roman"/>
          <w:b/>
          <w:color w:val="0000FF"/>
          <w:lang w:val="en-GB"/>
        </w:rPr>
        <w:t>.</w:t>
      </w:r>
      <w:r w:rsidR="00306CEF">
        <w:rPr>
          <w:rFonts w:ascii="Times New Roman" w:hAnsi="Times New Roman" w:cs="Times New Roman"/>
          <w:b/>
          <w:color w:val="0000FF"/>
          <w:lang w:val="en-GB"/>
        </w:rPr>
        <w:t xml:space="preserve"> Issues with advertising limitations and limiting forms of expression.</w:t>
      </w:r>
    </w:p>
    <w:p w:rsidR="003F7319" w:rsidRPr="008A3CAF" w:rsidRDefault="003F731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06DAE">
        <w:rPr>
          <w:rFonts w:ascii="Times New Roman" w:hAnsi="Times New Roman" w:cs="Times New Roman"/>
          <w:sz w:val="20"/>
          <w:szCs w:val="20"/>
          <w:lang w:val="en-GB"/>
        </w:rPr>
        <w:t>BC Teacher’s Fed</w:t>
      </w:r>
      <w:r w:rsidR="006236F1">
        <w:rPr>
          <w:rFonts w:ascii="Times New Roman" w:hAnsi="Times New Roman" w:cs="Times New Roman"/>
          <w:sz w:val="20"/>
          <w:szCs w:val="20"/>
          <w:lang w:val="en-GB"/>
        </w:rPr>
        <w:t>eration</w:t>
      </w:r>
      <w:r w:rsidR="00506DAE">
        <w:rPr>
          <w:rFonts w:ascii="Times New Roman" w:hAnsi="Times New Roman" w:cs="Times New Roman"/>
          <w:sz w:val="20"/>
          <w:szCs w:val="20"/>
          <w:lang w:val="en-GB"/>
        </w:rPr>
        <w:t xml:space="preserve"> tried to buy ad space on </w:t>
      </w:r>
      <w:r w:rsidR="00E42DF6">
        <w:rPr>
          <w:rFonts w:ascii="Times New Roman" w:hAnsi="Times New Roman" w:cs="Times New Roman"/>
          <w:sz w:val="20"/>
          <w:szCs w:val="20"/>
          <w:lang w:val="en-GB"/>
        </w:rPr>
        <w:t>sides of buses</w:t>
      </w:r>
      <w:r w:rsidR="00506DAE">
        <w:rPr>
          <w:rFonts w:ascii="Times New Roman" w:hAnsi="Times New Roman" w:cs="Times New Roman"/>
          <w:sz w:val="20"/>
          <w:szCs w:val="20"/>
          <w:lang w:val="en-GB"/>
        </w:rPr>
        <w:t xml:space="preserve"> b/c CFS wanted to encourage young people to vote. Transit denied the ads on the basis that they were not permitted by Transit’s advertising policies which banned political ads.</w:t>
      </w:r>
    </w:p>
    <w:p w:rsidR="003F7319" w:rsidRPr="008A3CAF" w:rsidRDefault="003F731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06DAE">
        <w:rPr>
          <w:rFonts w:ascii="Times New Roman" w:hAnsi="Times New Roman" w:cs="Times New Roman"/>
          <w:sz w:val="20"/>
          <w:szCs w:val="20"/>
          <w:lang w:val="en-GB"/>
        </w:rPr>
        <w:t>Can govt entities, in managing their property, disregard the right of individuals to political expression in public places?</w:t>
      </w:r>
    </w:p>
    <w:p w:rsidR="003F7319" w:rsidRDefault="003F731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Pr="008A3CAF">
        <w:rPr>
          <w:rFonts w:ascii="Times New Roman" w:hAnsi="Times New Roman" w:cs="Times New Roman"/>
          <w:sz w:val="20"/>
          <w:szCs w:val="20"/>
          <w:lang w:val="en-GB"/>
        </w:rPr>
        <w:t xml:space="preserve"> </w:t>
      </w:r>
      <w:r w:rsidR="00E42DF6">
        <w:rPr>
          <w:rFonts w:ascii="Times New Roman" w:hAnsi="Times New Roman" w:cs="Times New Roman"/>
          <w:sz w:val="20"/>
          <w:szCs w:val="20"/>
          <w:lang w:val="en-GB"/>
        </w:rPr>
        <w:t xml:space="preserve">Translink is govt within s. 32 </w:t>
      </w:r>
      <w:r w:rsidR="00E42DF6" w:rsidRPr="00E42DF6">
        <w:rPr>
          <w:rFonts w:ascii="Times New Roman" w:hAnsi="Times New Roman" w:cs="Times New Roman"/>
          <w:sz w:val="20"/>
          <w:szCs w:val="20"/>
          <w:lang w:val="en-GB"/>
        </w:rPr>
        <w:sym w:font="Wingdings" w:char="F0E0"/>
      </w:r>
      <w:r w:rsidR="00E42DF6">
        <w:rPr>
          <w:rFonts w:ascii="Times New Roman" w:hAnsi="Times New Roman" w:cs="Times New Roman"/>
          <w:sz w:val="20"/>
          <w:szCs w:val="20"/>
          <w:lang w:val="en-GB"/>
        </w:rPr>
        <w:t xml:space="preserve"> Govt basically controls them</w:t>
      </w:r>
      <w:r w:rsidR="00E1020E">
        <w:rPr>
          <w:rFonts w:ascii="Times New Roman" w:hAnsi="Times New Roman" w:cs="Times New Roman"/>
          <w:sz w:val="20"/>
          <w:szCs w:val="20"/>
          <w:lang w:val="en-GB"/>
        </w:rPr>
        <w:t xml:space="preserve"> </w:t>
      </w:r>
      <w:r w:rsidR="00E1020E" w:rsidRPr="00E1020E">
        <w:rPr>
          <w:rFonts w:ascii="Times New Roman" w:hAnsi="Times New Roman" w:cs="Times New Roman"/>
          <w:sz w:val="20"/>
          <w:szCs w:val="20"/>
          <w:lang w:val="en-GB"/>
        </w:rPr>
        <w:sym w:font="Wingdings" w:char="F0E0"/>
      </w:r>
      <w:r w:rsidR="00E1020E">
        <w:rPr>
          <w:rFonts w:ascii="Times New Roman" w:hAnsi="Times New Roman" w:cs="Times New Roman"/>
          <w:sz w:val="20"/>
          <w:szCs w:val="20"/>
          <w:lang w:val="en-GB"/>
        </w:rPr>
        <w:t xml:space="preserve"> </w:t>
      </w:r>
      <w:r w:rsidR="00E1020E">
        <w:rPr>
          <w:rFonts w:ascii="Times New Roman" w:hAnsi="Times New Roman" w:cs="Times New Roman"/>
          <w:b/>
          <w:sz w:val="20"/>
          <w:szCs w:val="20"/>
          <w:lang w:val="en-GB"/>
        </w:rPr>
        <w:t>routine and regular control</w:t>
      </w:r>
      <w:r w:rsidR="00E1020E">
        <w:rPr>
          <w:rFonts w:ascii="Times New Roman" w:hAnsi="Times New Roman" w:cs="Times New Roman"/>
          <w:sz w:val="20"/>
          <w:szCs w:val="20"/>
          <w:lang w:val="en-GB"/>
        </w:rPr>
        <w:t>.</w:t>
      </w:r>
    </w:p>
    <w:p w:rsidR="00E1020E" w:rsidRPr="00E1020E" w:rsidRDefault="00E1020E"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E1020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Therefore 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applies to ALL of their activities.</w:t>
      </w:r>
    </w:p>
    <w:p w:rsidR="00E42DF6" w:rsidRDefault="001300B5"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Does claim fall in 2(b)? It involves </w:t>
      </w:r>
      <w:r w:rsidRPr="00E1020E">
        <w:rPr>
          <w:rFonts w:ascii="Times New Roman" w:hAnsi="Times New Roman" w:cs="Times New Roman"/>
          <w:b/>
          <w:sz w:val="20"/>
          <w:szCs w:val="20"/>
          <w:lang w:val="en-GB"/>
        </w:rPr>
        <w:t>political expression but it is a form being excluded</w:t>
      </w:r>
      <w:r>
        <w:rPr>
          <w:rFonts w:ascii="Times New Roman" w:hAnsi="Times New Roman" w:cs="Times New Roman"/>
          <w:sz w:val="20"/>
          <w:szCs w:val="20"/>
          <w:lang w:val="en-GB"/>
        </w:rPr>
        <w:t xml:space="preserve">, not group (e.g. teachers </w:t>
      </w:r>
      <w:r w:rsidR="00E1020E">
        <w:rPr>
          <w:rFonts w:ascii="Times New Roman" w:hAnsi="Times New Roman" w:cs="Times New Roman"/>
          <w:sz w:val="20"/>
          <w:szCs w:val="20"/>
          <w:lang w:val="en-GB"/>
        </w:rPr>
        <w:t>not</w:t>
      </w:r>
      <w:r>
        <w:rPr>
          <w:rFonts w:ascii="Times New Roman" w:hAnsi="Times New Roman" w:cs="Times New Roman"/>
          <w:sz w:val="20"/>
          <w:szCs w:val="20"/>
          <w:lang w:val="en-GB"/>
        </w:rPr>
        <w:t xml:space="preserve"> banned).</w:t>
      </w:r>
    </w:p>
    <w:p w:rsidR="005C36F9" w:rsidRDefault="00E1020E"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E1020E">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This is not a claim of underinclusion. It is a limit on content. Distinguished from </w:t>
      </w:r>
      <w:r>
        <w:rPr>
          <w:rFonts w:ascii="Times New Roman" w:hAnsi="Times New Roman" w:cs="Times New Roman"/>
          <w:i/>
          <w:sz w:val="20"/>
          <w:szCs w:val="20"/>
          <w:lang w:val="en-GB"/>
        </w:rPr>
        <w:t>Baier</w:t>
      </w:r>
      <w:r>
        <w:rPr>
          <w:rFonts w:ascii="Times New Roman" w:hAnsi="Times New Roman" w:cs="Times New Roman"/>
          <w:sz w:val="20"/>
          <w:szCs w:val="20"/>
          <w:lang w:val="en-GB"/>
        </w:rPr>
        <w:t xml:space="preserve">. </w:t>
      </w:r>
    </w:p>
    <w:p w:rsidR="00E1020E" w:rsidRDefault="005C36F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C36F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E1020E">
        <w:rPr>
          <w:rFonts w:ascii="Times New Roman" w:hAnsi="Times New Roman" w:cs="Times New Roman"/>
          <w:sz w:val="20"/>
          <w:szCs w:val="20"/>
          <w:lang w:val="en-GB"/>
        </w:rPr>
        <w:t xml:space="preserve">Use </w:t>
      </w:r>
      <w:r w:rsidR="00E1020E" w:rsidRPr="00E41F79">
        <w:rPr>
          <w:rFonts w:ascii="Times New Roman" w:hAnsi="Times New Roman" w:cs="Times New Roman"/>
          <w:b/>
          <w:i/>
          <w:sz w:val="20"/>
          <w:szCs w:val="20"/>
          <w:lang w:val="en-GB"/>
        </w:rPr>
        <w:t>Montreal</w:t>
      </w:r>
      <w:r>
        <w:rPr>
          <w:rFonts w:ascii="Times New Roman" w:hAnsi="Times New Roman" w:cs="Times New Roman"/>
          <w:sz w:val="20"/>
          <w:szCs w:val="20"/>
          <w:lang w:val="en-GB"/>
        </w:rPr>
        <w:t xml:space="preserve">’s 2 factors (listed 2 pages above) </w:t>
      </w:r>
      <w:r w:rsidR="00E1020E">
        <w:rPr>
          <w:rFonts w:ascii="Times New Roman" w:hAnsi="Times New Roman" w:cs="Times New Roman"/>
          <w:sz w:val="20"/>
          <w:szCs w:val="20"/>
          <w:lang w:val="en-GB"/>
        </w:rPr>
        <w:t>instead</w:t>
      </w:r>
      <w:r>
        <w:rPr>
          <w:rFonts w:ascii="Times New Roman" w:hAnsi="Times New Roman" w:cs="Times New Roman"/>
          <w:sz w:val="20"/>
          <w:szCs w:val="20"/>
          <w:lang w:val="en-GB"/>
        </w:rPr>
        <w:t xml:space="preserve"> to determine if there has been an infringement</w:t>
      </w:r>
      <w:r w:rsidR="00AD157F">
        <w:rPr>
          <w:rFonts w:ascii="Times New Roman" w:hAnsi="Times New Roman" w:cs="Times New Roman"/>
          <w:sz w:val="20"/>
          <w:szCs w:val="20"/>
          <w:lang w:val="en-GB"/>
        </w:rPr>
        <w:t>:</w:t>
      </w:r>
    </w:p>
    <w:p w:rsidR="00E41F79" w:rsidRPr="00E41F79" w:rsidRDefault="00AD157F"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AD157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Do ads include expressive content for 2(b)?</w:t>
      </w:r>
    </w:p>
    <w:p w:rsidR="00E41F79" w:rsidRDefault="00E41F79" w:rsidP="00AD157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E41F7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AD157F">
        <w:rPr>
          <w:rFonts w:ascii="Times New Roman" w:hAnsi="Times New Roman" w:cs="Times New Roman"/>
          <w:sz w:val="20"/>
          <w:szCs w:val="20"/>
          <w:lang w:val="en-GB"/>
        </w:rPr>
        <w:t xml:space="preserve">Is 2(b) protection removed by method or location of the expression? </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AD157F" w:rsidRPr="00E1020E" w:rsidRDefault="00E41F79" w:rsidP="00AD157F">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E41F7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AD157F">
        <w:rPr>
          <w:rFonts w:ascii="Times New Roman" w:hAnsi="Times New Roman" w:cs="Times New Roman"/>
          <w:sz w:val="20"/>
          <w:szCs w:val="20"/>
          <w:lang w:val="en-GB"/>
        </w:rPr>
        <w:t>If it is protected by 2(b), does the transit authorities’ policy deny that protection?</w:t>
      </w:r>
    </w:p>
    <w:p w:rsidR="001300B5" w:rsidRDefault="00B52795"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Is side of a bus a </w:t>
      </w:r>
      <w:r w:rsidRPr="00E1020E">
        <w:rPr>
          <w:rFonts w:ascii="Times New Roman" w:hAnsi="Times New Roman" w:cs="Times New Roman"/>
          <w:b/>
          <w:sz w:val="20"/>
          <w:szCs w:val="20"/>
          <w:lang w:val="en-GB"/>
        </w:rPr>
        <w:t>public space</w:t>
      </w:r>
      <w:r>
        <w:rPr>
          <w:rFonts w:ascii="Times New Roman" w:hAnsi="Times New Roman" w:cs="Times New Roman"/>
          <w:sz w:val="20"/>
          <w:szCs w:val="20"/>
          <w:lang w:val="en-GB"/>
        </w:rPr>
        <w:t xml:space="preserve">? Yes. It is </w:t>
      </w:r>
      <w:r w:rsidRPr="00E1020E">
        <w:rPr>
          <w:rFonts w:ascii="Times New Roman" w:hAnsi="Times New Roman" w:cs="Times New Roman"/>
          <w:b/>
          <w:sz w:val="20"/>
          <w:szCs w:val="20"/>
          <w:lang w:val="en-GB"/>
        </w:rPr>
        <w:t xml:space="preserve">not </w:t>
      </w:r>
      <w:r w:rsidRPr="00E1020E">
        <w:rPr>
          <w:rFonts w:ascii="Times New Roman" w:hAnsi="Times New Roman" w:cs="Times New Roman"/>
          <w:b/>
          <w:i/>
          <w:sz w:val="20"/>
          <w:szCs w:val="20"/>
          <w:lang w:val="en-GB"/>
        </w:rPr>
        <w:t>inconsistent</w:t>
      </w:r>
      <w:r w:rsidRPr="00E1020E">
        <w:rPr>
          <w:rFonts w:ascii="Times New Roman" w:hAnsi="Times New Roman" w:cs="Times New Roman"/>
          <w:b/>
          <w:sz w:val="20"/>
          <w:szCs w:val="20"/>
          <w:lang w:val="en-GB"/>
        </w:rPr>
        <w:t xml:space="preserve"> with bus</w:t>
      </w:r>
      <w:r w:rsidR="00E1020E" w:rsidRPr="00E1020E">
        <w:rPr>
          <w:rFonts w:ascii="Times New Roman" w:hAnsi="Times New Roman" w:cs="Times New Roman"/>
          <w:b/>
          <w:sz w:val="20"/>
          <w:szCs w:val="20"/>
          <w:lang w:val="en-GB"/>
        </w:rPr>
        <w:t>e</w:t>
      </w:r>
      <w:r w:rsidRPr="00E1020E">
        <w:rPr>
          <w:rFonts w:ascii="Times New Roman" w:hAnsi="Times New Roman" w:cs="Times New Roman"/>
          <w:b/>
          <w:sz w:val="20"/>
          <w:szCs w:val="20"/>
          <w:lang w:val="en-GB"/>
        </w:rPr>
        <w:t>s</w:t>
      </w:r>
      <w:r w:rsidR="00E1020E" w:rsidRPr="00E1020E">
        <w:rPr>
          <w:rFonts w:ascii="Times New Roman" w:hAnsi="Times New Roman" w:cs="Times New Roman"/>
          <w:b/>
          <w:sz w:val="20"/>
          <w:szCs w:val="20"/>
          <w:lang w:val="en-GB"/>
        </w:rPr>
        <w:t>’</w:t>
      </w:r>
      <w:r w:rsidRPr="00E1020E">
        <w:rPr>
          <w:rFonts w:ascii="Times New Roman" w:hAnsi="Times New Roman" w:cs="Times New Roman"/>
          <w:b/>
          <w:sz w:val="20"/>
          <w:szCs w:val="20"/>
          <w:lang w:val="en-GB"/>
        </w:rPr>
        <w:t xml:space="preserve"> use to have political expression on </w:t>
      </w:r>
      <w:r w:rsidR="00E1020E">
        <w:rPr>
          <w:rFonts w:ascii="Times New Roman" w:hAnsi="Times New Roman" w:cs="Times New Roman"/>
          <w:b/>
          <w:sz w:val="20"/>
          <w:szCs w:val="20"/>
          <w:lang w:val="en-GB"/>
        </w:rPr>
        <w:t>their</w:t>
      </w:r>
      <w:r w:rsidRPr="00E1020E">
        <w:rPr>
          <w:rFonts w:ascii="Times New Roman" w:hAnsi="Times New Roman" w:cs="Times New Roman"/>
          <w:b/>
          <w:sz w:val="20"/>
          <w:szCs w:val="20"/>
          <w:lang w:val="en-GB"/>
        </w:rPr>
        <w:t xml:space="preserve"> side</w:t>
      </w:r>
      <w:r w:rsidR="00E1020E">
        <w:rPr>
          <w:rFonts w:ascii="Times New Roman" w:hAnsi="Times New Roman" w:cs="Times New Roman"/>
          <w:b/>
          <w:sz w:val="20"/>
          <w:szCs w:val="20"/>
          <w:lang w:val="en-GB"/>
        </w:rPr>
        <w:t>s</w:t>
      </w:r>
      <w:r>
        <w:rPr>
          <w:rFonts w:ascii="Times New Roman" w:hAnsi="Times New Roman" w:cs="Times New Roman"/>
          <w:sz w:val="20"/>
          <w:szCs w:val="20"/>
          <w:lang w:val="en-GB"/>
        </w:rPr>
        <w:t>.</w:t>
      </w:r>
    </w:p>
    <w:p w:rsidR="003D63D3" w:rsidRDefault="003D63D3"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3D63D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Govt argued CFS seeking a </w:t>
      </w:r>
      <w:r w:rsidRPr="00E1020E">
        <w:rPr>
          <w:rFonts w:ascii="Times New Roman" w:hAnsi="Times New Roman" w:cs="Times New Roman"/>
          <w:b/>
          <w:sz w:val="20"/>
          <w:szCs w:val="20"/>
          <w:lang w:val="en-GB"/>
        </w:rPr>
        <w:t>positive right</w:t>
      </w:r>
      <w:r>
        <w:rPr>
          <w:rFonts w:ascii="Times New Roman" w:hAnsi="Times New Roman" w:cs="Times New Roman"/>
          <w:sz w:val="20"/>
          <w:szCs w:val="20"/>
          <w:lang w:val="en-GB"/>
        </w:rPr>
        <w:t xml:space="preserve"> but court characterizes it as a limitation on 2(b) for public space.</w:t>
      </w:r>
    </w:p>
    <w:p w:rsidR="00185C5A" w:rsidRDefault="00185C5A"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85C5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Ask: How long have buses been used for expression? Are they used for expression? Bus’s primary function?</w:t>
      </w:r>
    </w:p>
    <w:p w:rsidR="00B52795" w:rsidRPr="005C36F9" w:rsidRDefault="00B52795"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Is the </w:t>
      </w:r>
      <w:r w:rsidRPr="00E1020E">
        <w:rPr>
          <w:rFonts w:ascii="Times New Roman" w:hAnsi="Times New Roman" w:cs="Times New Roman"/>
          <w:b/>
          <w:sz w:val="20"/>
          <w:szCs w:val="20"/>
          <w:lang w:val="en-GB"/>
        </w:rPr>
        <w:t>policy of BC Transit a law</w:t>
      </w:r>
      <w:r>
        <w:rPr>
          <w:rFonts w:ascii="Times New Roman" w:hAnsi="Times New Roman" w:cs="Times New Roman"/>
          <w:sz w:val="20"/>
          <w:szCs w:val="20"/>
          <w:lang w:val="en-GB"/>
        </w:rPr>
        <w:t>? It is company policy, not a statute</w:t>
      </w:r>
      <w:r w:rsidR="005C36F9">
        <w:rPr>
          <w:rFonts w:ascii="Times New Roman" w:hAnsi="Times New Roman" w:cs="Times New Roman"/>
          <w:sz w:val="20"/>
          <w:szCs w:val="20"/>
          <w:lang w:val="en-GB"/>
        </w:rPr>
        <w:t xml:space="preserve"> (see </w:t>
      </w:r>
      <w:r w:rsidR="005C36F9">
        <w:rPr>
          <w:rFonts w:ascii="Times New Roman" w:hAnsi="Times New Roman" w:cs="Times New Roman"/>
          <w:i/>
          <w:sz w:val="20"/>
          <w:szCs w:val="20"/>
          <w:lang w:val="en-GB"/>
        </w:rPr>
        <w:t>Eldridge</w:t>
      </w:r>
      <w:r w:rsidR="005C36F9">
        <w:rPr>
          <w:rFonts w:ascii="Times New Roman" w:hAnsi="Times New Roman" w:cs="Times New Roman"/>
          <w:sz w:val="20"/>
          <w:szCs w:val="20"/>
          <w:lang w:val="en-GB"/>
        </w:rPr>
        <w:t xml:space="preserve">, </w:t>
      </w:r>
      <w:r w:rsidR="005C36F9">
        <w:rPr>
          <w:rFonts w:ascii="Times New Roman" w:hAnsi="Times New Roman" w:cs="Times New Roman"/>
          <w:i/>
          <w:sz w:val="20"/>
          <w:szCs w:val="20"/>
          <w:lang w:val="en-GB"/>
        </w:rPr>
        <w:t>Slaight</w:t>
      </w:r>
      <w:r w:rsidR="005C36F9">
        <w:rPr>
          <w:rFonts w:ascii="Times New Roman" w:hAnsi="Times New Roman" w:cs="Times New Roman"/>
          <w:sz w:val="20"/>
          <w:szCs w:val="20"/>
          <w:lang w:val="en-GB"/>
        </w:rPr>
        <w:t>).</w:t>
      </w:r>
    </w:p>
    <w:p w:rsidR="005C36F9" w:rsidRDefault="005C36F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C36F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Was govt entity authorized to enact the impugned policies? Are the policies binding rules of general application?</w:t>
      </w:r>
    </w:p>
    <w:p w:rsidR="005C36F9" w:rsidRDefault="005C36F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5C36F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yes, they are law.</w:t>
      </w:r>
    </w:p>
    <w:p w:rsidR="005C36F9" w:rsidRDefault="005C36F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5C36F9">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Where the policies sufficiently precise and accessible? If yes, they were “prescribed” by law for s. 1.</w:t>
      </w:r>
    </w:p>
    <w:p w:rsidR="00B52795" w:rsidRDefault="00B52795"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5279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Yes, court includes it is law within s. 1 (use s. 52). If it was state action, use s. 24.</w:t>
      </w:r>
    </w:p>
    <w:p w:rsidR="00B52795" w:rsidRDefault="00B52795"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B52795">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Internal</w:t>
      </w:r>
      <w:r w:rsidR="00221A85">
        <w:rPr>
          <w:rFonts w:ascii="Times New Roman" w:hAnsi="Times New Roman" w:cs="Times New Roman"/>
          <w:sz w:val="20"/>
          <w:szCs w:val="20"/>
          <w:lang w:val="en-GB"/>
        </w:rPr>
        <w:t xml:space="preserve">, informal </w:t>
      </w:r>
      <w:r>
        <w:rPr>
          <w:rFonts w:ascii="Times New Roman" w:hAnsi="Times New Roman" w:cs="Times New Roman"/>
          <w:sz w:val="20"/>
          <w:szCs w:val="20"/>
          <w:lang w:val="en-GB"/>
        </w:rPr>
        <w:t>policies more likely to escape scrutiny than external ones (i.e. less likely to be found as “law”).</w:t>
      </w:r>
    </w:p>
    <w:p w:rsidR="00B52795" w:rsidRDefault="003D63D3"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This fails </w:t>
      </w:r>
      <w:r w:rsidR="00AD7620">
        <w:rPr>
          <w:rFonts w:ascii="Times New Roman" w:hAnsi="Times New Roman" w:cs="Times New Roman"/>
          <w:sz w:val="20"/>
          <w:szCs w:val="20"/>
          <w:lang w:val="en-GB"/>
        </w:rPr>
        <w:t xml:space="preserve">rational connection - </w:t>
      </w:r>
      <w:r>
        <w:rPr>
          <w:rFonts w:ascii="Times New Roman" w:hAnsi="Times New Roman" w:cs="Times New Roman"/>
          <w:sz w:val="20"/>
          <w:szCs w:val="20"/>
          <w:lang w:val="en-GB"/>
        </w:rPr>
        <w:t xml:space="preserve">Not all political expression </w:t>
      </w:r>
      <w:r w:rsidR="004F3B3B">
        <w:rPr>
          <w:rFonts w:ascii="Times New Roman" w:hAnsi="Times New Roman" w:cs="Times New Roman"/>
          <w:sz w:val="20"/>
          <w:szCs w:val="20"/>
          <w:lang w:val="en-GB"/>
        </w:rPr>
        <w:t>offends</w:t>
      </w:r>
      <w:r>
        <w:rPr>
          <w:rFonts w:ascii="Times New Roman" w:hAnsi="Times New Roman" w:cs="Times New Roman"/>
          <w:sz w:val="20"/>
          <w:szCs w:val="20"/>
          <w:lang w:val="en-GB"/>
        </w:rPr>
        <w:t xml:space="preserve"> bus riders</w:t>
      </w:r>
      <w:r w:rsidR="00AD7620">
        <w:rPr>
          <w:rFonts w:ascii="Times New Roman" w:hAnsi="Times New Roman" w:cs="Times New Roman"/>
          <w:sz w:val="20"/>
          <w:szCs w:val="20"/>
          <w:lang w:val="en-GB"/>
        </w:rPr>
        <w:t xml:space="preserve"> </w:t>
      </w:r>
      <w:r w:rsidR="004F3B3B">
        <w:rPr>
          <w:rFonts w:ascii="Times New Roman" w:hAnsi="Times New Roman" w:cs="Times New Roman"/>
          <w:sz w:val="20"/>
          <w:szCs w:val="20"/>
          <w:lang w:val="en-GB"/>
        </w:rPr>
        <w:t>as to</w:t>
      </w:r>
      <w:r w:rsidR="00AD7620">
        <w:rPr>
          <w:rFonts w:ascii="Times New Roman" w:hAnsi="Times New Roman" w:cs="Times New Roman"/>
          <w:sz w:val="20"/>
          <w:szCs w:val="20"/>
          <w:lang w:val="en-GB"/>
        </w:rPr>
        <w:t xml:space="preserve"> damage “safe/welcoming enviro</w:t>
      </w:r>
      <w:r w:rsidR="004F3B3B">
        <w:rPr>
          <w:rFonts w:ascii="Times New Roman" w:hAnsi="Times New Roman" w:cs="Times New Roman"/>
          <w:sz w:val="20"/>
          <w:szCs w:val="20"/>
          <w:lang w:val="en-GB"/>
        </w:rPr>
        <w:t>nment</w:t>
      </w:r>
      <w:r>
        <w:rPr>
          <w:rFonts w:ascii="Times New Roman" w:hAnsi="Times New Roman" w:cs="Times New Roman"/>
          <w:sz w:val="20"/>
          <w:szCs w:val="20"/>
          <w:lang w:val="en-GB"/>
        </w:rPr>
        <w:t>.</w:t>
      </w:r>
      <w:r w:rsidR="00AD7620">
        <w:rPr>
          <w:rFonts w:ascii="Times New Roman" w:hAnsi="Times New Roman" w:cs="Times New Roman"/>
          <w:sz w:val="20"/>
          <w:szCs w:val="20"/>
          <w:lang w:val="en-GB"/>
        </w:rPr>
        <w:t>”</w:t>
      </w:r>
    </w:p>
    <w:p w:rsidR="004F3B3B" w:rsidRDefault="004F3B3B"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4F3B3B">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Citizens are expected to put up with some controversy in a free and democratic society.</w:t>
      </w:r>
    </w:p>
    <w:p w:rsidR="00185C5A" w:rsidRDefault="00185C5A"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185C5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Also fails </w:t>
      </w:r>
      <w:r w:rsidR="00AD7620">
        <w:rPr>
          <w:rFonts w:ascii="Times New Roman" w:hAnsi="Times New Roman" w:cs="Times New Roman"/>
          <w:sz w:val="20"/>
          <w:szCs w:val="20"/>
          <w:lang w:val="en-GB"/>
        </w:rPr>
        <w:t>minimal impairment: it is a total ban, can’t be upheld</w:t>
      </w:r>
      <w:r w:rsidR="0011032E">
        <w:rPr>
          <w:rFonts w:ascii="Times New Roman" w:hAnsi="Times New Roman" w:cs="Times New Roman"/>
          <w:sz w:val="20"/>
          <w:szCs w:val="20"/>
          <w:lang w:val="en-GB"/>
        </w:rPr>
        <w:t>.</w:t>
      </w:r>
    </w:p>
    <w:p w:rsidR="0011032E" w:rsidRDefault="0011032E"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BUT doesn’t mean you can’t limit advertising: can consider presence of kids, audience’s ability to choose to be in that place.</w:t>
      </w:r>
    </w:p>
    <w:p w:rsidR="00825BDD" w:rsidRDefault="00825BDD"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825BD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825BDD">
        <w:rPr>
          <w:rFonts w:ascii="Times New Roman" w:hAnsi="Times New Roman" w:cs="Times New Roman"/>
          <w:b/>
          <w:sz w:val="20"/>
          <w:szCs w:val="20"/>
          <w:lang w:val="en-GB"/>
        </w:rPr>
        <w:t>Limits on advertising are contextual</w:t>
      </w:r>
      <w:r>
        <w:rPr>
          <w:rFonts w:ascii="Times New Roman" w:hAnsi="Times New Roman" w:cs="Times New Roman"/>
          <w:sz w:val="20"/>
          <w:szCs w:val="20"/>
          <w:lang w:val="en-GB"/>
        </w:rPr>
        <w:t>.</w:t>
      </w:r>
    </w:p>
    <w:p w:rsidR="003D63D3" w:rsidRDefault="003D63D3"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Remember to address remedy</w:t>
      </w:r>
      <w:r>
        <w:rPr>
          <w:rFonts w:ascii="Times New Roman" w:hAnsi="Times New Roman" w:cs="Times New Roman"/>
          <w:sz w:val="20"/>
          <w:szCs w:val="20"/>
          <w:lang w:val="en-GB"/>
        </w:rPr>
        <w:t xml:space="preserve"> – especially if s. 24 is involved.</w:t>
      </w:r>
      <w:r w:rsidR="00825BDD">
        <w:rPr>
          <w:rFonts w:ascii="Times New Roman" w:hAnsi="Times New Roman" w:cs="Times New Roman"/>
          <w:sz w:val="20"/>
          <w:szCs w:val="20"/>
          <w:lang w:val="en-GB"/>
        </w:rPr>
        <w:t xml:space="preserve"> Don’t leave it to the court to figure out themselves.</w:t>
      </w:r>
    </w:p>
    <w:p w:rsidR="00185C5A" w:rsidRPr="00185C5A" w:rsidRDefault="00185C5A"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b/>
          <w:sz w:val="20"/>
          <w:szCs w:val="20"/>
          <w:lang w:val="en-GB"/>
        </w:rPr>
        <w:t>Point</w:t>
      </w:r>
      <w:r>
        <w:rPr>
          <w:rFonts w:ascii="Times New Roman" w:hAnsi="Times New Roman" w:cs="Times New Roman"/>
          <w:sz w:val="20"/>
          <w:szCs w:val="20"/>
          <w:lang w:val="en-GB"/>
        </w:rPr>
        <w:t>: This case basically combines everything we’ve covered. 2(b) claim, govt control, public places, finding things as “law”, positive rights, s. 1 analysis, rational connection, total ban, minimal impairment.</w:t>
      </w:r>
    </w:p>
    <w:p w:rsidR="003F7319" w:rsidRPr="008A3CAF" w:rsidRDefault="003F7319" w:rsidP="00ED617A">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Pr="008A3CAF">
        <w:rPr>
          <w:rFonts w:ascii="Times New Roman" w:hAnsi="Times New Roman" w:cs="Times New Roman"/>
          <w:sz w:val="20"/>
          <w:szCs w:val="20"/>
          <w:lang w:val="en-GB"/>
        </w:rPr>
        <w:t xml:space="preserve">:  </w:t>
      </w:r>
      <w:r w:rsidR="009E493E">
        <w:rPr>
          <w:rFonts w:ascii="Times New Roman" w:hAnsi="Times New Roman" w:cs="Times New Roman"/>
          <w:sz w:val="20"/>
          <w:szCs w:val="20"/>
          <w:lang w:val="en-GB"/>
        </w:rPr>
        <w:t>Yes, there is an infringement. CFS wins.</w:t>
      </w:r>
    </w:p>
    <w:p w:rsidR="00CF0525" w:rsidRDefault="00CF0525" w:rsidP="005E55C0">
      <w:pPr>
        <w:pStyle w:val="NoSpacing"/>
        <w:rPr>
          <w:rFonts w:ascii="Times New Roman" w:hAnsi="Times New Roman" w:cs="Times New Roman"/>
          <w:b/>
          <w:sz w:val="24"/>
          <w:szCs w:val="24"/>
          <w:highlight w:val="yellow"/>
          <w:u w:val="single"/>
          <w:lang w:val="en-GB"/>
        </w:rPr>
      </w:pPr>
    </w:p>
    <w:p w:rsidR="00AA6879" w:rsidRDefault="00AA6879">
      <w:pPr>
        <w:rPr>
          <w:rFonts w:ascii="Times New Roman" w:hAnsi="Times New Roman" w:cs="Times New Roman"/>
          <w:b/>
          <w:sz w:val="24"/>
          <w:szCs w:val="24"/>
          <w:highlight w:val="yellow"/>
          <w:u w:val="single"/>
          <w:lang w:val="en-GB"/>
        </w:rPr>
      </w:pPr>
    </w:p>
    <w:p w:rsidR="005E55C0" w:rsidRPr="008A3CAF" w:rsidRDefault="005E55C0" w:rsidP="005E55C0">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t>Chapter 12 – Access to Justice</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BCGEU v British Columbia (Attorney General)</w:t>
      </w:r>
      <w:r w:rsidR="003F7319" w:rsidRPr="008A3CAF">
        <w:rPr>
          <w:rFonts w:ascii="Times New Roman" w:hAnsi="Times New Roman" w:cs="Times New Roman"/>
          <w:b/>
          <w:lang w:val="en-GB"/>
        </w:rPr>
        <w:t>, [</w:t>
      </w:r>
      <w:r>
        <w:rPr>
          <w:rFonts w:ascii="Times New Roman" w:hAnsi="Times New Roman" w:cs="Times New Roman"/>
          <w:b/>
          <w:lang w:val="en-GB"/>
        </w:rPr>
        <w:t>1988</w:t>
      </w:r>
      <w:r w:rsidR="003F7319" w:rsidRPr="008A3CAF">
        <w:rPr>
          <w:rFonts w:ascii="Times New Roman" w:hAnsi="Times New Roman" w:cs="Times New Roman"/>
          <w:b/>
          <w:lang w:val="en-GB"/>
        </w:rPr>
        <w:t xml:space="preserve">] </w:t>
      </w:r>
      <w:r>
        <w:rPr>
          <w:rFonts w:ascii="Times New Roman" w:hAnsi="Times New Roman" w:cs="Times New Roman"/>
          <w:b/>
          <w:lang w:val="en-GB"/>
        </w:rPr>
        <w:t>2 SCR 214</w:t>
      </w:r>
      <w:r w:rsidR="003F7319" w:rsidRPr="008A3CAF">
        <w:rPr>
          <w:rFonts w:ascii="Times New Roman" w:hAnsi="Times New Roman" w:cs="Times New Roman"/>
          <w:b/>
          <w:lang w:val="en-GB"/>
        </w:rPr>
        <w:tab/>
      </w:r>
    </w:p>
    <w:p w:rsidR="003F7319" w:rsidRP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Rule of law and </w:t>
      </w:r>
      <w:r>
        <w:rPr>
          <w:rFonts w:ascii="Times New Roman" w:hAnsi="Times New Roman" w:cs="Times New Roman"/>
          <w:b/>
          <w:i/>
          <w:color w:val="0000FF"/>
          <w:lang w:val="en-GB"/>
        </w:rPr>
        <w:t>Charter</w:t>
      </w:r>
      <w:r w:rsidR="003F7319" w:rsidRPr="00634242">
        <w:rPr>
          <w:rFonts w:ascii="Times New Roman" w:hAnsi="Times New Roman" w:cs="Times New Roman"/>
          <w:b/>
          <w:color w:val="0000FF"/>
          <w:lang w:val="en-GB"/>
        </w:rPr>
        <w:t>.</w:t>
      </w:r>
      <w:r w:rsidR="00851806">
        <w:rPr>
          <w:rFonts w:ascii="Times New Roman" w:hAnsi="Times New Roman" w:cs="Times New Roman"/>
          <w:b/>
          <w:color w:val="0000FF"/>
          <w:lang w:val="en-GB"/>
        </w:rPr>
        <w:t xml:space="preserve"> Physical a</w:t>
      </w:r>
      <w:r>
        <w:rPr>
          <w:rFonts w:ascii="Times New Roman" w:hAnsi="Times New Roman" w:cs="Times New Roman"/>
          <w:b/>
          <w:color w:val="0000FF"/>
          <w:lang w:val="en-GB"/>
        </w:rPr>
        <w:t xml:space="preserve">ccess to justice against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rights. </w:t>
      </w:r>
      <w:r>
        <w:rPr>
          <w:rFonts w:ascii="Times New Roman" w:hAnsi="Times New Roman" w:cs="Times New Roman"/>
          <w:b/>
          <w:i/>
          <w:color w:val="0000FF"/>
          <w:lang w:val="en-GB"/>
        </w:rPr>
        <w:t>Charter</w:t>
      </w:r>
      <w:r>
        <w:rPr>
          <w:rFonts w:ascii="Times New Roman" w:hAnsi="Times New Roman" w:cs="Times New Roman"/>
          <w:b/>
          <w:color w:val="0000FF"/>
          <w:lang w:val="en-GB"/>
        </w:rPr>
        <w:t xml:space="preserve"> applies to judicial orders.</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7F481D">
        <w:rPr>
          <w:rFonts w:ascii="Times New Roman" w:hAnsi="Times New Roman" w:cs="Times New Roman"/>
          <w:sz w:val="20"/>
          <w:szCs w:val="20"/>
          <w:lang w:val="en-GB"/>
        </w:rPr>
        <w:t>Union picketing at entrances to all BC courthouses. Judge issued an injunction that they couldn’t picket there.</w:t>
      </w:r>
    </w:p>
    <w:p w:rsidR="003F7319" w:rsidRPr="007F481D"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7F481D">
        <w:rPr>
          <w:rFonts w:ascii="Times New Roman" w:hAnsi="Times New Roman" w:cs="Times New Roman"/>
          <w:sz w:val="20"/>
          <w:szCs w:val="20"/>
          <w:lang w:val="en-GB"/>
        </w:rPr>
        <w:t xml:space="preserve">  Could the judge do this? Did it violate ss. 2(b)(c), 7, 11(a)(c) and (d) of the </w:t>
      </w:r>
      <w:r w:rsidR="007F481D">
        <w:rPr>
          <w:rFonts w:ascii="Times New Roman" w:hAnsi="Times New Roman" w:cs="Times New Roman"/>
          <w:i/>
          <w:sz w:val="20"/>
          <w:szCs w:val="20"/>
          <w:lang w:val="en-GB"/>
        </w:rPr>
        <w:t>Charter</w:t>
      </w:r>
      <w:r w:rsidR="007F481D">
        <w:rPr>
          <w:rFonts w:ascii="Times New Roman" w:hAnsi="Times New Roman" w:cs="Times New Roman"/>
          <w:sz w:val="20"/>
          <w:szCs w:val="20"/>
          <w:lang w:val="en-GB"/>
        </w:rPr>
        <w:t>? If so, is it justified?</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7F481D">
        <w:rPr>
          <w:rFonts w:ascii="Times New Roman" w:hAnsi="Times New Roman" w:cs="Times New Roman"/>
          <w:sz w:val="20"/>
          <w:szCs w:val="20"/>
          <w:lang w:val="en-GB"/>
        </w:rPr>
        <w:t xml:space="preserve"> The </w:t>
      </w:r>
      <w:r w:rsidR="007F481D" w:rsidRPr="00741B29">
        <w:rPr>
          <w:rFonts w:ascii="Times New Roman" w:hAnsi="Times New Roman" w:cs="Times New Roman"/>
          <w:b/>
          <w:sz w:val="20"/>
          <w:szCs w:val="20"/>
          <w:u w:val="single"/>
          <w:lang w:val="en-GB"/>
        </w:rPr>
        <w:t xml:space="preserve">rule of law is the very foundation of the </w:t>
      </w:r>
      <w:r w:rsidR="007F481D" w:rsidRPr="00741B29">
        <w:rPr>
          <w:rFonts w:ascii="Times New Roman" w:hAnsi="Times New Roman" w:cs="Times New Roman"/>
          <w:b/>
          <w:i/>
          <w:sz w:val="20"/>
          <w:szCs w:val="20"/>
          <w:u w:val="single"/>
          <w:lang w:val="en-GB"/>
        </w:rPr>
        <w:t>Charter</w:t>
      </w:r>
      <w:r w:rsidR="007F481D">
        <w:rPr>
          <w:rFonts w:ascii="Times New Roman" w:hAnsi="Times New Roman" w:cs="Times New Roman"/>
          <w:sz w:val="20"/>
          <w:szCs w:val="20"/>
          <w:lang w:val="en-GB"/>
        </w:rPr>
        <w:t>.</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Judicial proceedings have no value at all unless they exist </w:t>
      </w:r>
      <w:r w:rsidRPr="007F481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Need them for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values to be enforced.</w:t>
      </w:r>
    </w:p>
    <w:p w:rsidR="00851806"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41B29">
        <w:rPr>
          <w:rFonts w:ascii="Times New Roman" w:hAnsi="Times New Roman" w:cs="Times New Roman"/>
          <w:b/>
          <w:sz w:val="20"/>
          <w:szCs w:val="20"/>
          <w:lang w:val="en-GB"/>
        </w:rPr>
        <w:t>There cannot be a rule of law without access to justice</w:t>
      </w:r>
      <w:r w:rsidR="00851806">
        <w:rPr>
          <w:rFonts w:ascii="Times New Roman" w:hAnsi="Times New Roman" w:cs="Times New Roman"/>
          <w:sz w:val="20"/>
          <w:szCs w:val="20"/>
          <w:lang w:val="en-GB"/>
        </w:rPr>
        <w:t>.</w:t>
      </w:r>
    </w:p>
    <w:p w:rsidR="00851806" w:rsidRPr="00851806" w:rsidRDefault="0085180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u w:val="single"/>
          <w:lang w:val="en-GB"/>
        </w:rPr>
      </w:pPr>
      <w:r>
        <w:rPr>
          <w:rFonts w:ascii="Times New Roman" w:hAnsi="Times New Roman" w:cs="Times New Roman"/>
          <w:b/>
          <w:sz w:val="20"/>
          <w:szCs w:val="20"/>
          <w:lang w:val="en-GB"/>
        </w:rPr>
        <w:tab/>
      </w:r>
      <w:r w:rsidRPr="00851806">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b/>
          <w:sz w:val="20"/>
          <w:szCs w:val="20"/>
          <w:u w:val="single"/>
          <w:lang w:val="en-GB"/>
        </w:rPr>
        <w:t>Affirmative statement that timely, physical access to justice through the courts is an aspect of rule of law.</w:t>
      </w:r>
    </w:p>
    <w:p w:rsidR="007F481D" w:rsidRPr="00851806" w:rsidRDefault="00851806"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sz w:val="20"/>
          <w:szCs w:val="20"/>
          <w:lang w:val="en-GB"/>
        </w:rPr>
      </w:pPr>
      <w:r>
        <w:rPr>
          <w:rFonts w:ascii="Times New Roman" w:hAnsi="Times New Roman" w:cs="Times New Roman"/>
          <w:b/>
          <w:sz w:val="20"/>
          <w:szCs w:val="20"/>
          <w:lang w:val="en-GB"/>
        </w:rPr>
        <w:t xml:space="preserve">However, there is no specific </w:t>
      </w:r>
      <w:r>
        <w:rPr>
          <w:rFonts w:ascii="Times New Roman" w:hAnsi="Times New Roman" w:cs="Times New Roman"/>
          <w:b/>
          <w:i/>
          <w:sz w:val="20"/>
          <w:szCs w:val="20"/>
          <w:lang w:val="en-GB"/>
        </w:rPr>
        <w:t>Charter</w:t>
      </w:r>
      <w:r>
        <w:rPr>
          <w:rFonts w:ascii="Times New Roman" w:hAnsi="Times New Roman" w:cs="Times New Roman"/>
          <w:b/>
          <w:sz w:val="20"/>
          <w:szCs w:val="20"/>
          <w:lang w:val="en-GB"/>
        </w:rPr>
        <w:t xml:space="preserve"> right for access to justice </w:t>
      </w:r>
      <w:r w:rsidRPr="00851806">
        <w:rPr>
          <w:rFonts w:ascii="Times New Roman" w:hAnsi="Times New Roman" w:cs="Times New Roman"/>
          <w:b/>
          <w:sz w:val="20"/>
          <w:szCs w:val="20"/>
          <w:lang w:val="en-GB"/>
        </w:rPr>
        <w:sym w:font="Wingdings" w:char="F0E0"/>
      </w:r>
      <w:r>
        <w:rPr>
          <w:rFonts w:ascii="Times New Roman" w:hAnsi="Times New Roman" w:cs="Times New Roman"/>
          <w:b/>
          <w:sz w:val="20"/>
          <w:szCs w:val="20"/>
          <w:lang w:val="en-GB"/>
        </w:rPr>
        <w:t xml:space="preserve"> </w:t>
      </w:r>
      <w:r>
        <w:rPr>
          <w:rFonts w:ascii="Times New Roman" w:hAnsi="Times New Roman" w:cs="Times New Roman"/>
          <w:b/>
          <w:i/>
          <w:sz w:val="20"/>
          <w:szCs w:val="20"/>
          <w:lang w:val="en-GB"/>
        </w:rPr>
        <w:t>Charter</w:t>
      </w:r>
      <w:r>
        <w:rPr>
          <w:rFonts w:ascii="Times New Roman" w:hAnsi="Times New Roman" w:cs="Times New Roman"/>
          <w:b/>
          <w:sz w:val="20"/>
          <w:szCs w:val="20"/>
          <w:lang w:val="en-GB"/>
        </w:rPr>
        <w:t xml:space="preserve"> </w:t>
      </w:r>
      <w:r>
        <w:rPr>
          <w:rFonts w:ascii="Times New Roman" w:hAnsi="Times New Roman" w:cs="Times New Roman"/>
          <w:b/>
          <w:sz w:val="20"/>
          <w:szCs w:val="20"/>
          <w:u w:val="single"/>
          <w:lang w:val="en-GB"/>
        </w:rPr>
        <w:t>values</w:t>
      </w:r>
      <w:r>
        <w:rPr>
          <w:rFonts w:ascii="Times New Roman" w:hAnsi="Times New Roman" w:cs="Times New Roman"/>
          <w:b/>
          <w:sz w:val="20"/>
          <w:szCs w:val="20"/>
          <w:lang w:val="en-GB"/>
        </w:rPr>
        <w:t xml:space="preserve"> are applied instead.</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 picket line impeded access to justice in both effect and intent and had inevitable affects on the administration of justice.</w:t>
      </w:r>
    </w:p>
    <w:p w:rsidR="007F481D" w:rsidRDefault="00870601"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870601">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007F481D">
        <w:rPr>
          <w:rFonts w:ascii="Times New Roman" w:hAnsi="Times New Roman" w:cs="Times New Roman"/>
          <w:sz w:val="20"/>
          <w:szCs w:val="20"/>
          <w:lang w:val="en-GB"/>
        </w:rPr>
        <w:t>Denial of entry of witnesses, litigants, lawyers, and public at large.</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41B29">
        <w:rPr>
          <w:rFonts w:ascii="Times New Roman" w:hAnsi="Times New Roman" w:cs="Times New Roman"/>
          <w:b/>
          <w:sz w:val="20"/>
          <w:szCs w:val="20"/>
          <w:lang w:val="en-GB"/>
        </w:rPr>
        <w:t>Justice delayed is justice denied</w:t>
      </w:r>
      <w:r>
        <w:rPr>
          <w:rFonts w:ascii="Times New Roman" w:hAnsi="Times New Roman" w:cs="Times New Roman"/>
          <w:sz w:val="20"/>
          <w:szCs w:val="20"/>
          <w:lang w:val="en-GB"/>
        </w:rPr>
        <w:t>.</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Requirement that entrants get picketers’ permission is a massive interference with legal/constitution rights of BC citizens.</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41B29">
        <w:rPr>
          <w:rFonts w:ascii="Times New Roman" w:hAnsi="Times New Roman" w:cs="Times New Roman"/>
          <w:b/>
          <w:sz w:val="20"/>
          <w:szCs w:val="20"/>
          <w:lang w:val="en-GB"/>
        </w:rPr>
        <w:t>Contempt of court</w:t>
      </w:r>
      <w:r>
        <w:rPr>
          <w:rFonts w:ascii="Times New Roman" w:hAnsi="Times New Roman" w:cs="Times New Roman"/>
          <w:sz w:val="20"/>
          <w:szCs w:val="20"/>
          <w:lang w:val="en-GB"/>
        </w:rPr>
        <w:t xml:space="preserve"> = conduct designed to interfere with proper administration of justice. It is “criminal” in that it transcends the limits of any dispute between particular litigants and constitutes an affront to the administration of justice as a whole.</w:t>
      </w:r>
    </w:p>
    <w:p w:rsidR="007F481D" w:rsidRDefault="007F481D"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Picketing of the courthouses constituted a criminal contempt.</w:t>
      </w:r>
    </w:p>
    <w:p w:rsidR="007F481D"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Is the judge’s order subject to </w:t>
      </w:r>
      <w:r>
        <w:rPr>
          <w:rFonts w:ascii="Times New Roman" w:hAnsi="Times New Roman" w:cs="Times New Roman"/>
          <w:i/>
          <w:sz w:val="20"/>
          <w:szCs w:val="20"/>
          <w:u w:val="single"/>
          <w:lang w:val="en-GB"/>
        </w:rPr>
        <w:t>Charter</w:t>
      </w:r>
      <w:r>
        <w:rPr>
          <w:rFonts w:ascii="Times New Roman" w:hAnsi="Times New Roman" w:cs="Times New Roman"/>
          <w:sz w:val="20"/>
          <w:szCs w:val="20"/>
          <w:u w:val="single"/>
          <w:lang w:val="en-GB"/>
        </w:rPr>
        <w:t xml:space="preserve"> scrutiny?</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Pr>
          <w:rFonts w:ascii="Times New Roman" w:hAnsi="Times New Roman" w:cs="Times New Roman"/>
          <w:i/>
          <w:sz w:val="20"/>
          <w:szCs w:val="20"/>
          <w:lang w:val="en-GB"/>
        </w:rPr>
        <w:t>Charter</w:t>
      </w:r>
      <w:r>
        <w:rPr>
          <w:rFonts w:ascii="Times New Roman" w:hAnsi="Times New Roman" w:cs="Times New Roman"/>
          <w:sz w:val="20"/>
          <w:szCs w:val="20"/>
          <w:lang w:val="en-GB"/>
        </w:rPr>
        <w:t xml:space="preserve"> applies to common law (</w:t>
      </w:r>
      <w:r>
        <w:rPr>
          <w:rFonts w:ascii="Times New Roman" w:hAnsi="Times New Roman" w:cs="Times New Roman"/>
          <w:i/>
          <w:sz w:val="20"/>
          <w:szCs w:val="20"/>
          <w:lang w:val="en-GB"/>
        </w:rPr>
        <w:t>Dolphin</w:t>
      </w:r>
      <w:r>
        <w:rPr>
          <w:rFonts w:ascii="Times New Roman" w:hAnsi="Times New Roman" w:cs="Times New Roman"/>
          <w:sz w:val="20"/>
          <w:szCs w:val="20"/>
          <w:lang w:val="en-GB"/>
        </w:rPr>
        <w:t>) and picketing for labour disputes is protected by s.2(b) (</w:t>
      </w:r>
      <w:r>
        <w:rPr>
          <w:rFonts w:ascii="Times New Roman" w:hAnsi="Times New Roman" w:cs="Times New Roman"/>
          <w:i/>
          <w:sz w:val="20"/>
          <w:szCs w:val="20"/>
          <w:lang w:val="en-GB"/>
        </w:rPr>
        <w:t>Dolphin</w:t>
      </w:r>
      <w:r>
        <w:rPr>
          <w:rFonts w:ascii="Times New Roman" w:hAnsi="Times New Roman" w:cs="Times New Roman"/>
          <w:sz w:val="20"/>
          <w:szCs w:val="20"/>
          <w:lang w:val="en-GB"/>
        </w:rPr>
        <w:t>).</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S. 1 analysis: must consider individual values/interests and balance them with public/societal values and greater public interest.</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Assuring unimpeded </w:t>
      </w:r>
      <w:r w:rsidRPr="00741B29">
        <w:rPr>
          <w:rFonts w:ascii="Times New Roman" w:hAnsi="Times New Roman" w:cs="Times New Roman"/>
          <w:b/>
          <w:sz w:val="20"/>
          <w:szCs w:val="20"/>
          <w:lang w:val="en-GB"/>
        </w:rPr>
        <w:t>access to courts is plainly an objective of sufficient importance</w:t>
      </w:r>
      <w:r>
        <w:rPr>
          <w:rFonts w:ascii="Times New Roman" w:hAnsi="Times New Roman" w:cs="Times New Roman"/>
          <w:sz w:val="20"/>
          <w:szCs w:val="20"/>
          <w:lang w:val="en-GB"/>
        </w:rPr>
        <w:t>/is pressing and substantial.</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There is a rational connection between the injunction and the objective.</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 injunction impaired the 2(b) rights minimally – it left them other ways and places to express themselves.</w:t>
      </w:r>
    </w:p>
    <w:p w:rsidR="00E13E4A" w:rsidRDefault="00E13E4A"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Injunction was proportional – it was not intended to vindicate the dignity of courts/judges but rather to maintain access to the institution in our society directly charged with responsibility of ensuring respect for the </w:t>
      </w:r>
      <w:r>
        <w:rPr>
          <w:rFonts w:ascii="Times New Roman" w:hAnsi="Times New Roman" w:cs="Times New Roman"/>
          <w:i/>
          <w:sz w:val="20"/>
          <w:szCs w:val="20"/>
          <w:lang w:val="en-GB"/>
        </w:rPr>
        <w:t>Charter</w:t>
      </w:r>
      <w:r>
        <w:rPr>
          <w:rFonts w:ascii="Times New Roman" w:hAnsi="Times New Roman" w:cs="Times New Roman"/>
          <w:sz w:val="20"/>
          <w:szCs w:val="20"/>
          <w:lang w:val="en-GB"/>
        </w:rPr>
        <w:t>.</w:t>
      </w:r>
    </w:p>
    <w:p w:rsidR="00E13E4A" w:rsidRPr="00E13E4A" w:rsidRDefault="00E13E4A" w:rsidP="008C1147">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E13E4A">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Therefore, a </w:t>
      </w:r>
      <w:r w:rsidRPr="00741B29">
        <w:rPr>
          <w:rFonts w:ascii="Times New Roman" w:hAnsi="Times New Roman" w:cs="Times New Roman"/>
          <w:sz w:val="20"/>
          <w:szCs w:val="20"/>
          <w:u w:val="single"/>
          <w:lang w:val="en-GB"/>
        </w:rPr>
        <w:t xml:space="preserve">significant element of the objective of the injunction was to protect </w:t>
      </w:r>
      <w:r w:rsidRPr="00741B29">
        <w:rPr>
          <w:rFonts w:ascii="Times New Roman" w:hAnsi="Times New Roman" w:cs="Times New Roman"/>
          <w:i/>
          <w:sz w:val="20"/>
          <w:szCs w:val="20"/>
          <w:u w:val="single"/>
          <w:lang w:val="en-GB"/>
        </w:rPr>
        <w:t>Charter</w:t>
      </w:r>
      <w:r w:rsidRPr="00741B29">
        <w:rPr>
          <w:rFonts w:ascii="Times New Roman" w:hAnsi="Times New Roman" w:cs="Times New Roman"/>
          <w:sz w:val="20"/>
          <w:szCs w:val="20"/>
          <w:u w:val="single"/>
          <w:lang w:val="en-GB"/>
        </w:rPr>
        <w:t xml:space="preserve"> rights</w:t>
      </w:r>
      <w:r>
        <w:rPr>
          <w:rFonts w:ascii="Times New Roman" w:hAnsi="Times New Roman" w:cs="Times New Roman"/>
          <w:sz w:val="20"/>
          <w:szCs w:val="20"/>
          <w:lang w:val="en-GB"/>
        </w:rPr>
        <w:t>.</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E13E4A">
        <w:rPr>
          <w:rFonts w:ascii="Times New Roman" w:hAnsi="Times New Roman" w:cs="Times New Roman"/>
          <w:sz w:val="20"/>
          <w:szCs w:val="20"/>
          <w:lang w:val="en-GB"/>
        </w:rPr>
        <w:t>:  The order of an injunction was justified.</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British Columbia (Attorney General) v Christie</w:t>
      </w:r>
      <w:r w:rsidR="003F7319" w:rsidRPr="008A3CAF">
        <w:rPr>
          <w:rFonts w:ascii="Times New Roman" w:hAnsi="Times New Roman" w:cs="Times New Roman"/>
          <w:b/>
          <w:lang w:val="en-GB"/>
        </w:rPr>
        <w:t>, [</w:t>
      </w:r>
      <w:r>
        <w:rPr>
          <w:rFonts w:ascii="Times New Roman" w:hAnsi="Times New Roman" w:cs="Times New Roman"/>
          <w:b/>
          <w:lang w:val="en-GB"/>
        </w:rPr>
        <w:t>2007</w:t>
      </w:r>
      <w:r w:rsidR="003F7319" w:rsidRPr="008A3CAF">
        <w:rPr>
          <w:rFonts w:ascii="Times New Roman" w:hAnsi="Times New Roman" w:cs="Times New Roman"/>
          <w:b/>
          <w:lang w:val="en-GB"/>
        </w:rPr>
        <w:t xml:space="preserve">] </w:t>
      </w:r>
      <w:r>
        <w:rPr>
          <w:rFonts w:ascii="Times New Roman" w:hAnsi="Times New Roman" w:cs="Times New Roman"/>
          <w:b/>
          <w:lang w:val="en-GB"/>
        </w:rPr>
        <w:t>SCC 21</w:t>
      </w:r>
      <w:r w:rsidR="003F7319" w:rsidRPr="008A3CAF">
        <w:rPr>
          <w:rFonts w:ascii="Times New Roman" w:hAnsi="Times New Roman" w:cs="Times New Roman"/>
          <w:b/>
          <w:lang w:val="en-GB"/>
        </w:rPr>
        <w:tab/>
      </w:r>
    </w:p>
    <w:p w:rsidR="003F7319" w:rsidRPr="00634242" w:rsidRDefault="00F57C4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 xml:space="preserve">There is no positive right to access to justice in that there is no general </w:t>
      </w:r>
      <w:r w:rsidR="00362E03">
        <w:rPr>
          <w:rFonts w:ascii="Times New Roman" w:hAnsi="Times New Roman" w:cs="Times New Roman"/>
          <w:b/>
          <w:color w:val="0000FF"/>
          <w:lang w:val="en-GB"/>
        </w:rPr>
        <w:t xml:space="preserve">constitutional </w:t>
      </w:r>
      <w:r>
        <w:rPr>
          <w:rFonts w:ascii="Times New Roman" w:hAnsi="Times New Roman" w:cs="Times New Roman"/>
          <w:b/>
          <w:color w:val="0000FF"/>
          <w:lang w:val="en-GB"/>
        </w:rPr>
        <w:t>right to counsel</w:t>
      </w:r>
      <w:r w:rsidR="003F7319" w:rsidRPr="00634242">
        <w:rPr>
          <w:rFonts w:ascii="Times New Roman" w:hAnsi="Times New Roman" w:cs="Times New Roman"/>
          <w:b/>
          <w:color w:val="0000FF"/>
          <w:lang w:val="en-GB"/>
        </w:rPr>
        <w:t>.</w:t>
      </w:r>
    </w:p>
    <w:p w:rsidR="003F7319" w:rsidRPr="00B15824"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B15824">
        <w:rPr>
          <w:rFonts w:ascii="Times New Roman" w:hAnsi="Times New Roman" w:cs="Times New Roman"/>
          <w:i/>
          <w:sz w:val="20"/>
          <w:szCs w:val="20"/>
          <w:lang w:val="en-GB"/>
        </w:rPr>
        <w:t>Social Service Tax Amendment Act</w:t>
      </w:r>
      <w:r w:rsidR="00B15824">
        <w:rPr>
          <w:rFonts w:ascii="Times New Roman" w:hAnsi="Times New Roman" w:cs="Times New Roman"/>
          <w:sz w:val="20"/>
          <w:szCs w:val="20"/>
          <w:lang w:val="en-GB"/>
        </w:rPr>
        <w:t xml:space="preserve"> imposed a 7% tax on legal services for the purpose of funding legal aid in the province. However, the tax went into general revenue (impossible to know where it actually went). Christie claimed his clients could not pay their legal bills and the </w:t>
      </w:r>
      <w:r w:rsidR="00B15824">
        <w:rPr>
          <w:rFonts w:ascii="Times New Roman" w:hAnsi="Times New Roman" w:cs="Times New Roman"/>
          <w:i/>
          <w:sz w:val="20"/>
          <w:szCs w:val="20"/>
          <w:lang w:val="en-GB"/>
        </w:rPr>
        <w:t>Act</w:t>
      </w:r>
      <w:r w:rsidR="00B15824">
        <w:rPr>
          <w:rFonts w:ascii="Times New Roman" w:hAnsi="Times New Roman" w:cs="Times New Roman"/>
          <w:sz w:val="20"/>
          <w:szCs w:val="20"/>
          <w:lang w:val="en-GB"/>
        </w:rPr>
        <w:t xml:space="preserve"> required him to pay the tax even if he had not been paid. He claimed the net effect of the tax was to make it impossible for some of his clients to retain him to pursue their claims.</w:t>
      </w:r>
      <w:r w:rsidR="00FB5CB0">
        <w:rPr>
          <w:rFonts w:ascii="Times New Roman" w:hAnsi="Times New Roman" w:cs="Times New Roman"/>
          <w:sz w:val="20"/>
          <w:szCs w:val="20"/>
          <w:lang w:val="en-GB"/>
        </w:rPr>
        <w:t xml:space="preserve"> He won at BCSC and BCCA.</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00FB5CB0">
        <w:rPr>
          <w:rFonts w:ascii="Times New Roman" w:hAnsi="Times New Roman" w:cs="Times New Roman"/>
          <w:sz w:val="20"/>
          <w:szCs w:val="20"/>
          <w:lang w:val="en-GB"/>
        </w:rPr>
        <w:t xml:space="preserve">  Is there a </w:t>
      </w:r>
      <w:r w:rsidR="00767FCA">
        <w:rPr>
          <w:rFonts w:ascii="Times New Roman" w:hAnsi="Times New Roman" w:cs="Times New Roman"/>
          <w:sz w:val="20"/>
          <w:szCs w:val="20"/>
          <w:lang w:val="en-GB"/>
        </w:rPr>
        <w:t xml:space="preserve">general </w:t>
      </w:r>
      <w:r w:rsidR="00FB5CB0">
        <w:rPr>
          <w:rFonts w:ascii="Times New Roman" w:hAnsi="Times New Roman" w:cs="Times New Roman"/>
          <w:sz w:val="20"/>
          <w:szCs w:val="20"/>
          <w:lang w:val="en-GB"/>
        </w:rPr>
        <w:t>fundamental constitutional right to access to justice?</w:t>
      </w:r>
      <w:r w:rsidR="00767FCA">
        <w:rPr>
          <w:rFonts w:ascii="Times New Roman" w:hAnsi="Times New Roman" w:cs="Times New Roman"/>
          <w:sz w:val="20"/>
          <w:szCs w:val="20"/>
          <w:lang w:val="en-GB"/>
        </w:rPr>
        <w:t xml:space="preserve"> To access to a lawyer?</w:t>
      </w:r>
    </w:p>
    <w:p w:rsidR="0015286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7303C7">
        <w:rPr>
          <w:rFonts w:ascii="Times New Roman" w:hAnsi="Times New Roman" w:cs="Times New Roman"/>
          <w:sz w:val="20"/>
          <w:szCs w:val="20"/>
          <w:lang w:val="en-GB"/>
        </w:rPr>
        <w:t xml:space="preserve"> </w:t>
      </w:r>
      <w:r w:rsidR="0015286F" w:rsidRPr="0015286F">
        <w:rPr>
          <w:rFonts w:ascii="Times New Roman" w:hAnsi="Times New Roman" w:cs="Times New Roman"/>
          <w:sz w:val="20"/>
          <w:szCs w:val="20"/>
          <w:u w:val="single"/>
          <w:lang w:val="en-GB"/>
        </w:rPr>
        <w:t>First argument</w:t>
      </w:r>
      <w:r w:rsidR="0015286F">
        <w:rPr>
          <w:rFonts w:ascii="Times New Roman" w:hAnsi="Times New Roman" w:cs="Times New Roman"/>
          <w:sz w:val="20"/>
          <w:szCs w:val="20"/>
          <w:lang w:val="en-GB"/>
        </w:rPr>
        <w:t xml:space="preserve">: a </w:t>
      </w:r>
      <w:r w:rsidR="0015286F" w:rsidRPr="0015286F">
        <w:rPr>
          <w:rFonts w:ascii="Times New Roman" w:hAnsi="Times New Roman" w:cs="Times New Roman"/>
          <w:sz w:val="20"/>
          <w:szCs w:val="20"/>
          <w:u w:val="single"/>
          <w:lang w:val="en-GB"/>
        </w:rPr>
        <w:t>general fundamental constitutional right to access to justice</w:t>
      </w:r>
      <w:r w:rsidR="0015286F">
        <w:rPr>
          <w:rFonts w:ascii="Times New Roman" w:hAnsi="Times New Roman" w:cs="Times New Roman"/>
          <w:sz w:val="20"/>
          <w:szCs w:val="20"/>
          <w:lang w:val="en-GB"/>
        </w:rPr>
        <w:t xml:space="preserve"> by access to lawyers:</w:t>
      </w:r>
    </w:p>
    <w:p w:rsidR="003F7319"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 right claimed here is broad– respondent must show Constitution mandates this particular form of access.</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Logical result of Christie’s claim is a constitutionally mandated legal aid scheme for virtually all legal proceedings.</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 xml:space="preserve">The Court is not in a position to assess the cost to the public that the right would entail </w:t>
      </w:r>
      <w:r w:rsidRPr="0015286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w:t>
      </w:r>
      <w:r w:rsidRPr="0015286F">
        <w:rPr>
          <w:rFonts w:ascii="Times New Roman" w:hAnsi="Times New Roman" w:cs="Times New Roman"/>
          <w:b/>
          <w:sz w:val="20"/>
          <w:szCs w:val="20"/>
          <w:lang w:val="en-GB"/>
        </w:rPr>
        <w:t>fiscal implications</w:t>
      </w:r>
      <w:r>
        <w:rPr>
          <w:rFonts w:ascii="Times New Roman" w:hAnsi="Times New Roman" w:cs="Times New Roman"/>
          <w:sz w:val="20"/>
          <w:szCs w:val="20"/>
          <w:lang w:val="en-GB"/>
        </w:rPr>
        <w:t xml:space="preserve"> can’t be denied.</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It would also lead people to bring claims before courts who would not otherwise do so.</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15286F">
        <w:rPr>
          <w:rFonts w:ascii="Times New Roman" w:hAnsi="Times New Roman" w:cs="Times New Roman"/>
          <w:b/>
          <w:sz w:val="20"/>
          <w:szCs w:val="20"/>
          <w:lang w:val="en-GB"/>
        </w:rPr>
        <w:t>S. 92(14) gives provs power to pass laws in relation to administration of justice</w:t>
      </w:r>
      <w:r>
        <w:rPr>
          <w:rFonts w:ascii="Times New Roman" w:hAnsi="Times New Roman" w:cs="Times New Roman"/>
          <w:sz w:val="20"/>
          <w:szCs w:val="20"/>
          <w:lang w:val="en-GB"/>
        </w:rPr>
        <w:t>.</w:t>
      </w:r>
    </w:p>
    <w:p w:rsidR="0015286F" w:rsidRDefault="00870601"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870601">
        <w:rPr>
          <w:rFonts w:ascii="Times New Roman" w:hAnsi="Times New Roman" w:cs="Times New Roman"/>
          <w:sz w:val="20"/>
          <w:szCs w:val="20"/>
          <w:lang w:val="en-GB"/>
        </w:rPr>
        <w:sym w:font="Wingdings" w:char="F0E0"/>
      </w:r>
      <w:r w:rsidR="0015286F" w:rsidRPr="0015286F">
        <w:rPr>
          <w:rFonts w:ascii="Times New Roman" w:hAnsi="Times New Roman" w:cs="Times New Roman"/>
          <w:b/>
          <w:sz w:val="20"/>
          <w:szCs w:val="20"/>
          <w:lang w:val="en-GB"/>
        </w:rPr>
        <w:t>Implies that provs have power to impose at least some conditions</w:t>
      </w:r>
      <w:r w:rsidR="0015286F">
        <w:rPr>
          <w:rFonts w:ascii="Times New Roman" w:hAnsi="Times New Roman" w:cs="Times New Roman"/>
          <w:sz w:val="20"/>
          <w:szCs w:val="20"/>
          <w:lang w:val="en-GB"/>
        </w:rPr>
        <w:t xml:space="preserve"> on how/when people can access the courts.</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15286F">
        <w:rPr>
          <w:rFonts w:ascii="Times New Roman" w:hAnsi="Times New Roman" w:cs="Times New Roman"/>
          <w:sz w:val="20"/>
          <w:szCs w:val="20"/>
          <w:u w:val="single"/>
          <w:lang w:val="en-GB"/>
        </w:rPr>
        <w:t>Second argument: Right to have a lawyer is constitutionally protected as part of rule of law</w:t>
      </w:r>
      <w:r>
        <w:rPr>
          <w:rFonts w:ascii="Times New Roman" w:hAnsi="Times New Roman" w:cs="Times New Roman"/>
          <w:sz w:val="20"/>
          <w:szCs w:val="20"/>
          <w:lang w:val="en-GB"/>
        </w:rPr>
        <w:t xml:space="preserve"> or a precondition to it.</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Rule of law has at least 3 principles: (1) The law is supreme over the govt and individuals; (2) Creation and maintenance of an actual order of positive laws; (3) The relationship between the state and the individual must be regulated by law.</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While access to justice is therefore not a currently recognized aspect, the rule of law may include additional principles.</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The right to counsel is recognized as having constitutional status in certain situations.</w:t>
      </w:r>
    </w:p>
    <w:p w:rsidR="0015286F" w:rsidRDefault="0015286F"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However, a</w:t>
      </w:r>
      <w:r w:rsidRPr="0015286F">
        <w:rPr>
          <w:rFonts w:ascii="Times New Roman" w:hAnsi="Times New Roman" w:cs="Times New Roman"/>
          <w:b/>
          <w:sz w:val="20"/>
          <w:szCs w:val="20"/>
          <w:lang w:val="en-GB"/>
        </w:rPr>
        <w:t xml:space="preserve"> general right to access to a lawyer is NOT a general aspect of rule of law</w:t>
      </w:r>
      <w:r>
        <w:rPr>
          <w:rFonts w:ascii="Times New Roman" w:hAnsi="Times New Roman" w:cs="Times New Roman"/>
          <w:sz w:val="20"/>
          <w:szCs w:val="20"/>
          <w:lang w:val="en-GB"/>
        </w:rPr>
        <w:t>.</w:t>
      </w:r>
    </w:p>
    <w:p w:rsidR="0015286F" w:rsidRDefault="0015286F"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15286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If it was a general right, the 10(b) right to counsel would be redundant.</w:t>
      </w:r>
    </w:p>
    <w:p w:rsidR="0015286F" w:rsidRDefault="0015286F"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15286F">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Right to counsel is historically understood to be a limited right that extended only, if at all, to </w:t>
      </w:r>
      <w:r w:rsidR="004E5324">
        <w:rPr>
          <w:rFonts w:ascii="Times New Roman" w:hAnsi="Times New Roman" w:cs="Times New Roman"/>
          <w:sz w:val="20"/>
          <w:szCs w:val="20"/>
          <w:lang w:val="en-GB"/>
        </w:rPr>
        <w:t>a criminal context.</w:t>
      </w:r>
    </w:p>
    <w:p w:rsidR="00870601" w:rsidRDefault="004E5324"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4E5324">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Constitution, jurisprudence and historical understanding of rule of law do not foreclose the possibility that a right </w:t>
      </w:r>
    </w:p>
    <w:p w:rsidR="00870601" w:rsidRDefault="004E5324"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to counsel may be recognized in specific and varied situations. But they also do not support a general constitutional </w:t>
      </w:r>
    </w:p>
    <w:p w:rsidR="004E5324" w:rsidRDefault="004E5324" w:rsidP="00870601">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right to counsel.</w:t>
      </w:r>
    </w:p>
    <w:p w:rsidR="00C41600" w:rsidRPr="008A3CAF" w:rsidRDefault="00C4160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Here, there is not an adequate evidentiary base to say that the tax will adversely affect access to justice, so can’t kill the tax.</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7303C7">
        <w:rPr>
          <w:rFonts w:ascii="Times New Roman" w:hAnsi="Times New Roman" w:cs="Times New Roman"/>
          <w:sz w:val="20"/>
          <w:szCs w:val="20"/>
          <w:lang w:val="en-GB"/>
        </w:rPr>
        <w:t>:  Christie loses.</w:t>
      </w:r>
    </w:p>
    <w:p w:rsidR="00CF0525" w:rsidRDefault="00CF0525" w:rsidP="005E55C0">
      <w:pPr>
        <w:spacing w:after="0" w:line="240" w:lineRule="auto"/>
        <w:rPr>
          <w:rFonts w:ascii="Times New Roman" w:hAnsi="Times New Roman" w:cs="Times New Roman"/>
        </w:rPr>
      </w:pPr>
    </w:p>
    <w:p w:rsidR="005E55C0" w:rsidRPr="007C26A3" w:rsidRDefault="005E55C0" w:rsidP="007C26A3">
      <w:pPr>
        <w:pStyle w:val="NoSpacing"/>
        <w:rPr>
          <w:rFonts w:ascii="Times New Roman" w:hAnsi="Times New Roman" w:cs="Times New Roman"/>
          <w:b/>
          <w:sz w:val="24"/>
          <w:szCs w:val="24"/>
          <w:lang w:val="en-GB"/>
        </w:rPr>
      </w:pPr>
      <w:r w:rsidRPr="008A3CAF">
        <w:rPr>
          <w:rFonts w:ascii="Times New Roman" w:hAnsi="Times New Roman" w:cs="Times New Roman"/>
          <w:b/>
          <w:sz w:val="24"/>
          <w:szCs w:val="24"/>
          <w:highlight w:val="yellow"/>
          <w:u w:val="single"/>
          <w:lang w:val="en-GB"/>
        </w:rPr>
        <w:t>Chapter 13 – Constitutional Litigation</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Constitutional Question Act</w:t>
      </w:r>
      <w:r w:rsidR="003F7319" w:rsidRPr="008A3CAF">
        <w:rPr>
          <w:rFonts w:ascii="Times New Roman" w:hAnsi="Times New Roman" w:cs="Times New Roman"/>
          <w:b/>
          <w:lang w:val="en-GB"/>
        </w:rPr>
        <w:t xml:space="preserve">, </w:t>
      </w:r>
      <w:r>
        <w:rPr>
          <w:rFonts w:ascii="Times New Roman" w:hAnsi="Times New Roman" w:cs="Times New Roman"/>
          <w:b/>
          <w:lang w:val="en-GB"/>
        </w:rPr>
        <w:t>RSBC 1996, c 68</w:t>
      </w:r>
      <w:r w:rsidR="003F7319" w:rsidRPr="008A3CAF">
        <w:rPr>
          <w:rFonts w:ascii="Times New Roman" w:hAnsi="Times New Roman" w:cs="Times New Roman"/>
          <w:b/>
          <w:lang w:val="en-GB"/>
        </w:rPr>
        <w:tab/>
      </w:r>
    </w:p>
    <w:p w:rsidR="003F7319" w:rsidRDefault="00FF514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Rules on how to bring a Reference to a court.</w:t>
      </w:r>
    </w:p>
    <w:p w:rsidR="00FE4FC0"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1</w:t>
      </w:r>
      <w:r w:rsidRPr="007E0337">
        <w:rPr>
          <w:rFonts w:ascii="Times New Roman" w:hAnsi="Times New Roman" w:cs="Times New Roman"/>
          <w:sz w:val="20"/>
          <w:szCs w:val="20"/>
          <w:lang w:val="en-GB"/>
        </w:rPr>
        <w:t>. If Lieutenant Governor in Council refers something to CA or SCC, that court must hear it.</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2.</w:t>
      </w:r>
      <w:r w:rsidRPr="007E0337">
        <w:rPr>
          <w:rFonts w:ascii="Times New Roman" w:hAnsi="Times New Roman" w:cs="Times New Roman"/>
          <w:sz w:val="20"/>
          <w:szCs w:val="20"/>
          <w:lang w:val="en-GB"/>
        </w:rPr>
        <w:t xml:space="preserve"> An opinion, with reasons, must be given. Dissenting justices can also give reasons.</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3.</w:t>
      </w:r>
      <w:r w:rsidRPr="007E0337">
        <w:rPr>
          <w:rFonts w:ascii="Times New Roman" w:hAnsi="Times New Roman" w:cs="Times New Roman"/>
          <w:sz w:val="20"/>
          <w:szCs w:val="20"/>
          <w:lang w:val="en-GB"/>
        </w:rPr>
        <w:t xml:space="preserve"> If the matter involves the constitutional validity of an Act, the Attorney-General of Canada must be given notice.</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4.</w:t>
      </w:r>
      <w:r w:rsidR="00F87C34" w:rsidRPr="007E0337">
        <w:rPr>
          <w:rFonts w:ascii="Times New Roman" w:hAnsi="Times New Roman" w:cs="Times New Roman"/>
          <w:sz w:val="20"/>
          <w:szCs w:val="20"/>
          <w:lang w:val="en-GB"/>
        </w:rPr>
        <w:t xml:space="preserve"> BC (and other p</w:t>
      </w:r>
      <w:r w:rsidRPr="007E0337">
        <w:rPr>
          <w:rFonts w:ascii="Times New Roman" w:hAnsi="Times New Roman" w:cs="Times New Roman"/>
          <w:sz w:val="20"/>
          <w:szCs w:val="20"/>
          <w:lang w:val="en-GB"/>
        </w:rPr>
        <w:t>rovinces</w:t>
      </w:r>
      <w:r w:rsidR="00F87C34" w:rsidRPr="007E0337">
        <w:rPr>
          <w:rFonts w:ascii="Times New Roman" w:hAnsi="Times New Roman" w:cs="Times New Roman"/>
          <w:sz w:val="20"/>
          <w:szCs w:val="20"/>
          <w:lang w:val="en-GB"/>
        </w:rPr>
        <w:t>, if they have an agreement w/the fed govt) must also be notified.</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5</w:t>
      </w:r>
      <w:r w:rsidRPr="007E0337">
        <w:rPr>
          <w:rFonts w:ascii="Times New Roman" w:hAnsi="Times New Roman" w:cs="Times New Roman"/>
          <w:sz w:val="20"/>
          <w:szCs w:val="20"/>
          <w:lang w:val="en-GB"/>
        </w:rPr>
        <w:t>. CA or SCC can order that people or groups who would be interested in the reference be notified and heard.</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6</w:t>
      </w:r>
      <w:r w:rsidRPr="007E0337">
        <w:rPr>
          <w:rFonts w:ascii="Times New Roman" w:hAnsi="Times New Roman" w:cs="Times New Roman"/>
          <w:sz w:val="20"/>
          <w:szCs w:val="20"/>
          <w:lang w:val="en-GB"/>
        </w:rPr>
        <w:t>. You can appeal the outcomes of references like a normal case.</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7.</w:t>
      </w:r>
      <w:r w:rsidRPr="007E0337">
        <w:rPr>
          <w:rFonts w:ascii="Times New Roman" w:hAnsi="Times New Roman" w:cs="Times New Roman"/>
          <w:sz w:val="20"/>
          <w:szCs w:val="20"/>
          <w:lang w:val="en-GB"/>
        </w:rPr>
        <w:t xml:space="preserve"> The reasons of the court must be published in the Gazette.</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8</w:t>
      </w:r>
      <w:r w:rsidRPr="007E0337">
        <w:rPr>
          <w:rFonts w:ascii="Times New Roman" w:hAnsi="Times New Roman" w:cs="Times New Roman"/>
          <w:sz w:val="20"/>
          <w:szCs w:val="20"/>
          <w:lang w:val="en-GB"/>
        </w:rPr>
        <w:t>. (1) Definition of “constitutional remedy” (</w:t>
      </w:r>
      <w:r w:rsidRPr="007E0337">
        <w:rPr>
          <w:rFonts w:ascii="Times New Roman" w:hAnsi="Times New Roman" w:cs="Times New Roman"/>
          <w:sz w:val="20"/>
          <w:szCs w:val="20"/>
          <w:lang w:val="en-GB"/>
        </w:rPr>
        <w:sym w:font="Wingdings" w:char="F0E0"/>
      </w:r>
      <w:r w:rsidRPr="007E0337">
        <w:rPr>
          <w:rFonts w:ascii="Times New Roman" w:hAnsi="Times New Roman" w:cs="Times New Roman"/>
          <w:sz w:val="20"/>
          <w:szCs w:val="20"/>
          <w:lang w:val="en-GB"/>
        </w:rPr>
        <w:t xml:space="preserve"> s. 24(1)) and “law” (enactment w/in meaning of Interpretation Act)</w:t>
      </w:r>
    </w:p>
    <w:p w:rsidR="009A55A9" w:rsidRPr="007E0337" w:rsidRDefault="009A55A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sz w:val="20"/>
          <w:szCs w:val="20"/>
          <w:lang w:val="en-GB"/>
        </w:rPr>
        <w:t>(2)</w:t>
      </w:r>
      <w:r w:rsidR="00F87C34" w:rsidRPr="007E0337">
        <w:rPr>
          <w:rFonts w:ascii="Times New Roman" w:hAnsi="Times New Roman" w:cs="Times New Roman"/>
          <w:sz w:val="20"/>
          <w:szCs w:val="20"/>
          <w:lang w:val="en-GB"/>
        </w:rPr>
        <w:t>(3)</w:t>
      </w:r>
      <w:r w:rsidRPr="007E0337">
        <w:rPr>
          <w:rFonts w:ascii="Times New Roman" w:hAnsi="Times New Roman" w:cs="Times New Roman"/>
          <w:sz w:val="20"/>
          <w:szCs w:val="20"/>
          <w:lang w:val="en-GB"/>
        </w:rPr>
        <w:t xml:space="preserve"> Law can’t be declared invalid </w:t>
      </w:r>
      <w:r w:rsidR="00F87C34" w:rsidRPr="007E0337">
        <w:rPr>
          <w:rFonts w:ascii="Times New Roman" w:hAnsi="Times New Roman" w:cs="Times New Roman"/>
          <w:sz w:val="20"/>
          <w:szCs w:val="20"/>
          <w:lang w:val="en-GB"/>
        </w:rPr>
        <w:t>and</w:t>
      </w:r>
      <w:r w:rsidRPr="007E0337">
        <w:rPr>
          <w:rFonts w:ascii="Times New Roman" w:hAnsi="Times New Roman" w:cs="Times New Roman"/>
          <w:sz w:val="20"/>
          <w:szCs w:val="20"/>
          <w:lang w:val="en-GB"/>
        </w:rPr>
        <w:t xml:space="preserve"> no rem</w:t>
      </w:r>
      <w:r w:rsidR="00F87C34" w:rsidRPr="007E0337">
        <w:rPr>
          <w:rFonts w:ascii="Times New Roman" w:hAnsi="Times New Roman" w:cs="Times New Roman"/>
          <w:sz w:val="20"/>
          <w:szCs w:val="20"/>
          <w:lang w:val="en-GB"/>
        </w:rPr>
        <w:t>edy can be given until AG of BC and Canada are notified.</w:t>
      </w:r>
    </w:p>
    <w:p w:rsidR="009A55A9" w:rsidRPr="007E0337" w:rsidRDefault="00F87C3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sz w:val="20"/>
          <w:szCs w:val="20"/>
          <w:lang w:val="en-GB"/>
        </w:rPr>
        <w:t>(4)(5) Notice must be in accordance with this section and there must be at least 14 days notice.</w:t>
      </w:r>
    </w:p>
    <w:p w:rsidR="00F87C34" w:rsidRPr="007E0337" w:rsidRDefault="00F87C3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sz w:val="20"/>
          <w:szCs w:val="20"/>
          <w:lang w:val="en-GB"/>
        </w:rPr>
        <w:t>(6)(7) If AG of BC or Canada is involved in proceedings, AG is a party and has the same rights as any other party.</w:t>
      </w:r>
    </w:p>
    <w:p w:rsidR="00F87C34" w:rsidRPr="007E0337" w:rsidRDefault="00F87C34"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7E0337">
        <w:rPr>
          <w:rFonts w:ascii="Times New Roman" w:hAnsi="Times New Roman" w:cs="Times New Roman"/>
          <w:b/>
          <w:sz w:val="20"/>
          <w:szCs w:val="20"/>
          <w:lang w:val="en-GB"/>
        </w:rPr>
        <w:t>9.</w:t>
      </w:r>
      <w:r w:rsidRPr="007E0337">
        <w:rPr>
          <w:rFonts w:ascii="Times New Roman" w:hAnsi="Times New Roman" w:cs="Times New Roman"/>
          <w:sz w:val="20"/>
          <w:szCs w:val="20"/>
          <w:lang w:val="en-GB"/>
        </w:rPr>
        <w:t xml:space="preserve"> </w:t>
      </w:r>
      <w:r w:rsidR="004211BF" w:rsidRPr="007E0337">
        <w:rPr>
          <w:rFonts w:ascii="Times New Roman" w:hAnsi="Times New Roman" w:cs="Times New Roman"/>
          <w:sz w:val="20"/>
          <w:szCs w:val="20"/>
          <w:lang w:val="en-GB"/>
        </w:rPr>
        <w:t xml:space="preserve">(1) </w:t>
      </w:r>
      <w:r w:rsidRPr="007E0337">
        <w:rPr>
          <w:rFonts w:ascii="Times New Roman" w:hAnsi="Times New Roman" w:cs="Times New Roman"/>
          <w:sz w:val="20"/>
          <w:szCs w:val="20"/>
          <w:lang w:val="en-GB"/>
        </w:rPr>
        <w:t>SCC can hear an action from AG of BC</w:t>
      </w:r>
      <w:r w:rsidR="004211BF" w:rsidRPr="007E0337">
        <w:rPr>
          <w:rFonts w:ascii="Times New Roman" w:hAnsi="Times New Roman" w:cs="Times New Roman"/>
          <w:sz w:val="20"/>
          <w:szCs w:val="20"/>
          <w:lang w:val="en-GB"/>
        </w:rPr>
        <w:t xml:space="preserve"> or </w:t>
      </w:r>
      <w:r w:rsidRPr="007E0337">
        <w:rPr>
          <w:rFonts w:ascii="Times New Roman" w:hAnsi="Times New Roman" w:cs="Times New Roman"/>
          <w:sz w:val="20"/>
          <w:szCs w:val="20"/>
          <w:lang w:val="en-GB"/>
        </w:rPr>
        <w:t xml:space="preserve">Canada to determine validity of an Act, even if no further relief </w:t>
      </w:r>
      <w:r w:rsidR="004211BF" w:rsidRPr="007E0337">
        <w:rPr>
          <w:rFonts w:ascii="Times New Roman" w:hAnsi="Times New Roman" w:cs="Times New Roman"/>
          <w:sz w:val="20"/>
          <w:szCs w:val="20"/>
          <w:lang w:val="en-GB"/>
        </w:rPr>
        <w:t xml:space="preserve">is </w:t>
      </w:r>
      <w:r w:rsidRPr="007E0337">
        <w:rPr>
          <w:rFonts w:ascii="Times New Roman" w:hAnsi="Times New Roman" w:cs="Times New Roman"/>
          <w:sz w:val="20"/>
          <w:szCs w:val="20"/>
          <w:lang w:val="en-GB"/>
        </w:rPr>
        <w:t>sought.</w:t>
      </w:r>
      <w:r w:rsidR="004211BF" w:rsidRPr="007E0337">
        <w:rPr>
          <w:rFonts w:ascii="Times New Roman" w:hAnsi="Times New Roman" w:cs="Times New Roman"/>
          <w:sz w:val="20"/>
          <w:szCs w:val="20"/>
          <w:lang w:val="en-GB"/>
        </w:rPr>
        <w:t xml:space="preserve"> (2) It is sufficiently constituted if both AGs are parties and (3) it can be appealed like a normal case.</w:t>
      </w:r>
    </w:p>
    <w:p w:rsidR="003F7319" w:rsidRPr="008A3CAF" w:rsidRDefault="003F7319" w:rsidP="003F7319">
      <w:pPr>
        <w:pStyle w:val="NoSpacing"/>
        <w:rPr>
          <w:rFonts w:ascii="Times New Roman" w:hAnsi="Times New Roman" w:cs="Times New Roman"/>
          <w:b/>
          <w:lang w:val="en-GB"/>
        </w:rPr>
      </w:pPr>
    </w:p>
    <w:p w:rsidR="003F7319" w:rsidRPr="008A3CAF" w:rsidRDefault="00952930"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lang w:val="en-GB"/>
        </w:rPr>
      </w:pPr>
      <w:r>
        <w:rPr>
          <w:rFonts w:ascii="Times New Roman" w:hAnsi="Times New Roman" w:cs="Times New Roman"/>
          <w:b/>
          <w:i/>
          <w:color w:val="FF0000"/>
          <w:lang w:val="en-GB"/>
        </w:rPr>
        <w:t>Finlay v Canada (Minister of National Revenue)</w:t>
      </w:r>
      <w:r w:rsidR="003F7319" w:rsidRPr="008A3CAF">
        <w:rPr>
          <w:rFonts w:ascii="Times New Roman" w:hAnsi="Times New Roman" w:cs="Times New Roman"/>
          <w:b/>
          <w:lang w:val="en-GB"/>
        </w:rPr>
        <w:t>, [</w:t>
      </w:r>
      <w:r>
        <w:rPr>
          <w:rFonts w:ascii="Times New Roman" w:hAnsi="Times New Roman" w:cs="Times New Roman"/>
          <w:b/>
          <w:lang w:val="en-GB"/>
        </w:rPr>
        <w:t>1986</w:t>
      </w:r>
      <w:r w:rsidR="003F7319" w:rsidRPr="008A3CAF">
        <w:rPr>
          <w:rFonts w:ascii="Times New Roman" w:hAnsi="Times New Roman" w:cs="Times New Roman"/>
          <w:b/>
          <w:lang w:val="en-GB"/>
        </w:rPr>
        <w:t xml:space="preserve">] </w:t>
      </w:r>
      <w:r>
        <w:rPr>
          <w:rFonts w:ascii="Times New Roman" w:hAnsi="Times New Roman" w:cs="Times New Roman"/>
          <w:b/>
          <w:lang w:val="en-GB"/>
        </w:rPr>
        <w:t>2 SCR 607</w:t>
      </w:r>
      <w:r w:rsidR="003F7319" w:rsidRPr="008A3CAF">
        <w:rPr>
          <w:rFonts w:ascii="Times New Roman" w:hAnsi="Times New Roman" w:cs="Times New Roman"/>
          <w:b/>
          <w:lang w:val="en-GB"/>
        </w:rPr>
        <w:tab/>
      </w:r>
    </w:p>
    <w:p w:rsidR="003F7319" w:rsidRPr="00634242" w:rsidRDefault="002269C8"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b/>
          <w:color w:val="0000FF"/>
          <w:lang w:val="en-GB"/>
        </w:rPr>
      </w:pPr>
      <w:r>
        <w:rPr>
          <w:rFonts w:ascii="Times New Roman" w:hAnsi="Times New Roman" w:cs="Times New Roman"/>
          <w:b/>
          <w:color w:val="0000FF"/>
          <w:lang w:val="en-GB"/>
        </w:rPr>
        <w:t>Public</w:t>
      </w:r>
      <w:r w:rsidR="00A41084">
        <w:rPr>
          <w:rFonts w:ascii="Times New Roman" w:hAnsi="Times New Roman" w:cs="Times New Roman"/>
          <w:b/>
          <w:color w:val="0000FF"/>
          <w:lang w:val="en-GB"/>
        </w:rPr>
        <w:t xml:space="preserve"> and Private</w:t>
      </w:r>
      <w:r>
        <w:rPr>
          <w:rFonts w:ascii="Times New Roman" w:hAnsi="Times New Roman" w:cs="Times New Roman"/>
          <w:b/>
          <w:color w:val="0000FF"/>
          <w:lang w:val="en-GB"/>
        </w:rPr>
        <w:t xml:space="preserve"> Interest Standing</w:t>
      </w:r>
    </w:p>
    <w:p w:rsidR="003F7319"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Facts:</w:t>
      </w:r>
      <w:r w:rsidRPr="008A3CAF">
        <w:rPr>
          <w:rFonts w:ascii="Times New Roman" w:hAnsi="Times New Roman" w:cs="Times New Roman"/>
          <w:sz w:val="20"/>
          <w:szCs w:val="20"/>
          <w:lang w:val="en-GB"/>
        </w:rPr>
        <w:t xml:space="preserve"> </w:t>
      </w:r>
      <w:r w:rsidR="005B311E">
        <w:rPr>
          <w:rFonts w:ascii="Times New Roman" w:hAnsi="Times New Roman" w:cs="Times New Roman"/>
          <w:sz w:val="20"/>
          <w:szCs w:val="20"/>
          <w:lang w:val="en-GB"/>
        </w:rPr>
        <w:t>For 46 months, 5% of P’s social allowance was deducted monthly in payment of a debt he owed to the Crown</w:t>
      </w:r>
      <w:r w:rsidR="005C7F67">
        <w:rPr>
          <w:rFonts w:ascii="Times New Roman" w:hAnsi="Times New Roman" w:cs="Times New Roman"/>
          <w:sz w:val="20"/>
          <w:szCs w:val="20"/>
          <w:lang w:val="en-GB"/>
        </w:rPr>
        <w:t xml:space="preserve"> for overpayment of allowance. P claims that s. 20(3) of the Social Allowances Act, which allows this to happen, is contrary to the provincial undertaking from the Canada Assistance Plan to provide assistance to people in need because the deduction makes it so he gets less than needed for basic requirements. He also says that s. 444 of the Municipal Act, which makes the cost of municipal assistance to a person in need a debt owing to the municipality, is in breach of the provincial undertaking as well.</w:t>
      </w:r>
    </w:p>
    <w:p w:rsidR="007A6FCB" w:rsidRPr="008A3CAF" w:rsidRDefault="007A6FCB"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Counter: P does not have requisite standing in law to maintain the action.</w:t>
      </w:r>
    </w:p>
    <w:p w:rsidR="003F7319" w:rsidRPr="008A3CAF" w:rsidRDefault="003F7319" w:rsidP="003F731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Issue:</w:t>
      </w:r>
      <w:r w:rsidRPr="008A3CAF">
        <w:rPr>
          <w:rFonts w:ascii="Times New Roman" w:hAnsi="Times New Roman" w:cs="Times New Roman"/>
          <w:sz w:val="20"/>
          <w:szCs w:val="20"/>
          <w:lang w:val="en-GB"/>
        </w:rPr>
        <w:t xml:space="preserve">  </w:t>
      </w:r>
      <w:r w:rsidR="005B311E">
        <w:rPr>
          <w:rFonts w:ascii="Times New Roman" w:hAnsi="Times New Roman" w:cs="Times New Roman"/>
          <w:sz w:val="20"/>
          <w:szCs w:val="20"/>
          <w:lang w:val="en-GB"/>
        </w:rPr>
        <w:t>Does a private individual have standing to sue for a declaration that certain payments out of the Consolidated Revenue Fund of Canada are illegal on the ground that they are not made in accordance with the applicable statutory authority?</w:t>
      </w:r>
    </w:p>
    <w:p w:rsidR="00CE0799" w:rsidRDefault="003F7319"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Analysis:</w:t>
      </w:r>
      <w:r w:rsidR="007A6FCB">
        <w:rPr>
          <w:rFonts w:ascii="Times New Roman" w:hAnsi="Times New Roman" w:cs="Times New Roman"/>
          <w:sz w:val="20"/>
          <w:szCs w:val="20"/>
          <w:lang w:val="en-GB"/>
        </w:rPr>
        <w:t xml:space="preserve"> </w:t>
      </w:r>
      <w:r w:rsidR="00CE0799" w:rsidRPr="00CE0799">
        <w:rPr>
          <w:rFonts w:ascii="Times New Roman" w:hAnsi="Times New Roman" w:cs="Times New Roman"/>
          <w:b/>
          <w:sz w:val="20"/>
          <w:szCs w:val="20"/>
          <w:lang w:val="en-GB"/>
        </w:rPr>
        <w:t>Level of hearing required</w:t>
      </w:r>
      <w:r w:rsidR="00CE0799">
        <w:rPr>
          <w:rFonts w:ascii="Times New Roman" w:hAnsi="Times New Roman" w:cs="Times New Roman"/>
          <w:sz w:val="20"/>
          <w:szCs w:val="20"/>
          <w:lang w:val="en-GB"/>
        </w:rPr>
        <w:t xml:space="preserve"> to determine standing </w:t>
      </w:r>
      <w:r w:rsidR="00CE0799" w:rsidRPr="00CE0799">
        <w:rPr>
          <w:rFonts w:ascii="Times New Roman" w:hAnsi="Times New Roman" w:cs="Times New Roman"/>
          <w:sz w:val="20"/>
          <w:szCs w:val="20"/>
          <w:u w:val="single"/>
          <w:lang w:val="en-GB"/>
        </w:rPr>
        <w:t>depends on nature of issues raised and whether the court has sufficient materials</w:t>
      </w:r>
      <w:r w:rsidR="00CE0799">
        <w:rPr>
          <w:rFonts w:ascii="Times New Roman" w:hAnsi="Times New Roman" w:cs="Times New Roman"/>
          <w:sz w:val="20"/>
          <w:szCs w:val="20"/>
          <w:lang w:val="en-GB"/>
        </w:rPr>
        <w:t xml:space="preserve"> before it (allegations of fact, considerations of law) and argument for a proper understanding to be possible at a lower level (such as a preliminary hearing).</w:t>
      </w:r>
    </w:p>
    <w:p w:rsidR="00CE0799" w:rsidRDefault="00CE0799"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Only the Attorney General has traditionally been regarded as having standing to assert a purely public right or interest.</w:t>
      </w:r>
    </w:p>
    <w:p w:rsidR="00CE0799" w:rsidRDefault="00CE0799"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CE0799">
        <w:rPr>
          <w:rFonts w:ascii="Times New Roman" w:hAnsi="Times New Roman" w:cs="Times New Roman"/>
          <w:b/>
          <w:sz w:val="20"/>
          <w:szCs w:val="20"/>
          <w:lang w:val="en-GB"/>
        </w:rPr>
        <w:t>AG’s exercise of discretion of whether to give consent is not reviewable by courts</w:t>
      </w:r>
      <w:r>
        <w:rPr>
          <w:rFonts w:ascii="Times New Roman" w:hAnsi="Times New Roman" w:cs="Times New Roman"/>
          <w:sz w:val="20"/>
          <w:szCs w:val="20"/>
          <w:lang w:val="en-GB"/>
        </w:rPr>
        <w:t>.</w:t>
      </w:r>
    </w:p>
    <w:p w:rsidR="00CE0799" w:rsidRDefault="00EA38ED"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EA38ED">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Here, a </w:t>
      </w:r>
      <w:r w:rsidRPr="00EA38ED">
        <w:rPr>
          <w:rFonts w:ascii="Times New Roman" w:hAnsi="Times New Roman" w:cs="Times New Roman"/>
          <w:b/>
          <w:sz w:val="20"/>
          <w:szCs w:val="20"/>
          <w:u w:val="single"/>
          <w:lang w:val="en-GB"/>
        </w:rPr>
        <w:t>private individual cannot sue for declaratory or injunctive relief without AG’s consent unless he shows a sufficient private or personal interest in the subject matter of the proceedings</w:t>
      </w:r>
      <w:r>
        <w:rPr>
          <w:rFonts w:ascii="Times New Roman" w:hAnsi="Times New Roman" w:cs="Times New Roman"/>
          <w:sz w:val="20"/>
          <w:szCs w:val="20"/>
          <w:lang w:val="en-GB"/>
        </w:rPr>
        <w:t>.</w:t>
      </w:r>
      <w:r w:rsidR="00315054">
        <w:rPr>
          <w:rFonts w:ascii="Times New Roman" w:hAnsi="Times New Roman" w:cs="Times New Roman"/>
          <w:sz w:val="20"/>
          <w:szCs w:val="20"/>
          <w:lang w:val="en-GB"/>
        </w:rPr>
        <w:t xml:space="preserve"> </w:t>
      </w:r>
      <w:r w:rsidR="00315054" w:rsidRPr="00315054">
        <w:rPr>
          <w:rFonts w:ascii="Times New Roman" w:hAnsi="Times New Roman" w:cs="Times New Roman"/>
          <w:b/>
          <w:sz w:val="20"/>
          <w:szCs w:val="20"/>
          <w:u w:val="single"/>
          <w:lang w:val="en-GB"/>
        </w:rPr>
        <w:t>Two cases where P can sue w/o AG</w:t>
      </w:r>
      <w:r w:rsidR="00315054">
        <w:rPr>
          <w:rFonts w:ascii="Times New Roman" w:hAnsi="Times New Roman" w:cs="Times New Roman"/>
          <w:sz w:val="20"/>
          <w:szCs w:val="20"/>
          <w:lang w:val="en-GB"/>
        </w:rPr>
        <w:t>:</w:t>
      </w:r>
    </w:p>
    <w:p w:rsidR="00315054" w:rsidRDefault="00315054"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846A0">
        <w:rPr>
          <w:rFonts w:ascii="Times New Roman" w:hAnsi="Times New Roman" w:cs="Times New Roman"/>
          <w:b/>
          <w:sz w:val="20"/>
          <w:szCs w:val="20"/>
          <w:lang w:val="en-GB"/>
        </w:rPr>
        <w:t>1)</w:t>
      </w:r>
      <w:r>
        <w:rPr>
          <w:rFonts w:ascii="Times New Roman" w:hAnsi="Times New Roman" w:cs="Times New Roman"/>
          <w:sz w:val="20"/>
          <w:szCs w:val="20"/>
          <w:lang w:val="en-GB"/>
        </w:rPr>
        <w:t xml:space="preserve"> Where the interference with the public right is such that </w:t>
      </w:r>
      <w:r w:rsidRPr="00784B95">
        <w:rPr>
          <w:rFonts w:ascii="Times New Roman" w:hAnsi="Times New Roman" w:cs="Times New Roman"/>
          <w:sz w:val="20"/>
          <w:szCs w:val="20"/>
          <w:u w:val="single"/>
          <w:lang w:val="en-GB"/>
        </w:rPr>
        <w:t>some private right of his is at the same time interfered with</w:t>
      </w:r>
    </w:p>
    <w:p w:rsidR="00315054" w:rsidRDefault="00315054"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A846A0">
        <w:rPr>
          <w:rFonts w:ascii="Times New Roman" w:hAnsi="Times New Roman" w:cs="Times New Roman"/>
          <w:b/>
          <w:sz w:val="20"/>
          <w:szCs w:val="20"/>
          <w:lang w:val="en-GB"/>
        </w:rPr>
        <w:t xml:space="preserve">2) </w:t>
      </w:r>
      <w:r>
        <w:rPr>
          <w:rFonts w:ascii="Times New Roman" w:hAnsi="Times New Roman" w:cs="Times New Roman"/>
          <w:sz w:val="20"/>
          <w:szCs w:val="20"/>
          <w:lang w:val="en-GB"/>
        </w:rPr>
        <w:t xml:space="preserve">Where </w:t>
      </w:r>
      <w:r w:rsidRPr="00784B95">
        <w:rPr>
          <w:rFonts w:ascii="Times New Roman" w:hAnsi="Times New Roman" w:cs="Times New Roman"/>
          <w:sz w:val="20"/>
          <w:szCs w:val="20"/>
          <w:u w:val="single"/>
          <w:lang w:val="en-GB"/>
        </w:rPr>
        <w:t>no private right is interfered with</w:t>
      </w:r>
      <w:r>
        <w:rPr>
          <w:rFonts w:ascii="Times New Roman" w:hAnsi="Times New Roman" w:cs="Times New Roman"/>
          <w:sz w:val="20"/>
          <w:szCs w:val="20"/>
          <w:lang w:val="en-GB"/>
        </w:rPr>
        <w:t xml:space="preserve">, but P, in respect of his public right, </w:t>
      </w:r>
      <w:r w:rsidRPr="00784B95">
        <w:rPr>
          <w:rFonts w:ascii="Times New Roman" w:hAnsi="Times New Roman" w:cs="Times New Roman"/>
          <w:sz w:val="20"/>
          <w:szCs w:val="20"/>
          <w:u w:val="single"/>
          <w:lang w:val="en-GB"/>
        </w:rPr>
        <w:t>suffers special damage</w:t>
      </w:r>
      <w:r>
        <w:rPr>
          <w:rFonts w:ascii="Times New Roman" w:hAnsi="Times New Roman" w:cs="Times New Roman"/>
          <w:sz w:val="20"/>
          <w:szCs w:val="20"/>
          <w:lang w:val="en-GB"/>
        </w:rPr>
        <w:t xml:space="preserve"> peculiar to </w:t>
      </w:r>
    </w:p>
    <w:p w:rsidR="00315054" w:rsidRDefault="00315054" w:rsidP="00315054">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himself from the interference with the public right</w:t>
      </w:r>
      <w:r w:rsidR="00850D0A">
        <w:rPr>
          <w:rFonts w:ascii="Times New Roman" w:hAnsi="Times New Roman" w:cs="Times New Roman"/>
          <w:sz w:val="20"/>
          <w:szCs w:val="20"/>
          <w:lang w:val="en-GB"/>
        </w:rPr>
        <w:t xml:space="preserve"> </w:t>
      </w:r>
      <w:r w:rsidR="00850D0A" w:rsidRPr="00850D0A">
        <w:rPr>
          <w:rFonts w:ascii="Times New Roman" w:hAnsi="Times New Roman" w:cs="Times New Roman"/>
          <w:sz w:val="20"/>
          <w:szCs w:val="20"/>
          <w:lang w:val="en-GB"/>
        </w:rPr>
        <w:sym w:font="Wingdings" w:char="F0E0"/>
      </w:r>
      <w:r w:rsidR="00850D0A">
        <w:rPr>
          <w:rFonts w:ascii="Times New Roman" w:hAnsi="Times New Roman" w:cs="Times New Roman"/>
          <w:sz w:val="20"/>
          <w:szCs w:val="20"/>
          <w:lang w:val="en-GB"/>
        </w:rPr>
        <w:t xml:space="preserve"> Must be exceptionally prejudiced by the wrongful act</w:t>
      </w:r>
    </w:p>
    <w:p w:rsidR="00EA38ED" w:rsidRDefault="00315054"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“Private right” =  a right, invasion of which gives rise to actionable wrong w/in categories of private law (CL or statutory right)</w:t>
      </w:r>
    </w:p>
    <w:p w:rsidR="00315054" w:rsidRDefault="00850D0A"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“Special damage” = doesn’t just have to be to P alone, not limited to pecuniary loss, “has special interest in the subject matter”</w:t>
      </w:r>
    </w:p>
    <w:p w:rsidR="00BF603D" w:rsidRDefault="00C6727E"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A846A0">
        <w:rPr>
          <w:rFonts w:ascii="Times New Roman" w:hAnsi="Times New Roman" w:cs="Times New Roman"/>
          <w:b/>
          <w:sz w:val="20"/>
          <w:szCs w:val="20"/>
          <w:u w:val="single"/>
          <w:lang w:val="en-GB"/>
        </w:rPr>
        <w:t>P</w:t>
      </w:r>
      <w:r w:rsidR="00E041AA" w:rsidRPr="00A846A0">
        <w:rPr>
          <w:rFonts w:ascii="Times New Roman" w:hAnsi="Times New Roman" w:cs="Times New Roman"/>
          <w:b/>
          <w:sz w:val="20"/>
          <w:szCs w:val="20"/>
          <w:u w:val="single"/>
          <w:lang w:val="en-GB"/>
        </w:rPr>
        <w:t xml:space="preserve">rivate </w:t>
      </w:r>
      <w:r w:rsidRPr="00A846A0">
        <w:rPr>
          <w:rFonts w:ascii="Times New Roman" w:hAnsi="Times New Roman" w:cs="Times New Roman"/>
          <w:b/>
          <w:sz w:val="20"/>
          <w:szCs w:val="20"/>
          <w:u w:val="single"/>
          <w:lang w:val="en-GB"/>
        </w:rPr>
        <w:t>interest</w:t>
      </w:r>
      <w:r w:rsidR="00E041AA" w:rsidRPr="00A846A0">
        <w:rPr>
          <w:rFonts w:ascii="Times New Roman" w:hAnsi="Times New Roman" w:cs="Times New Roman"/>
          <w:b/>
          <w:sz w:val="20"/>
          <w:szCs w:val="20"/>
          <w:u w:val="single"/>
          <w:lang w:val="en-GB"/>
        </w:rPr>
        <w:t xml:space="preserve"> </w:t>
      </w:r>
      <w:r w:rsidR="00553745" w:rsidRPr="00A846A0">
        <w:rPr>
          <w:rFonts w:ascii="Times New Roman" w:hAnsi="Times New Roman" w:cs="Times New Roman"/>
          <w:b/>
          <w:sz w:val="20"/>
          <w:szCs w:val="20"/>
          <w:u w:val="single"/>
          <w:lang w:val="en-GB"/>
        </w:rPr>
        <w:t>standing</w:t>
      </w:r>
      <w:r>
        <w:rPr>
          <w:rFonts w:ascii="Times New Roman" w:hAnsi="Times New Roman" w:cs="Times New Roman"/>
          <w:b/>
          <w:sz w:val="20"/>
          <w:szCs w:val="20"/>
          <w:lang w:val="en-GB"/>
        </w:rPr>
        <w:t xml:space="preserve"> (1)</w:t>
      </w:r>
      <w:r w:rsidR="00553745">
        <w:rPr>
          <w:rFonts w:ascii="Times New Roman" w:hAnsi="Times New Roman" w:cs="Times New Roman"/>
          <w:b/>
          <w:sz w:val="20"/>
          <w:szCs w:val="20"/>
          <w:lang w:val="en-GB"/>
        </w:rPr>
        <w:t>:</w:t>
      </w:r>
      <w:r w:rsidR="00553745">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General rule requires </w:t>
      </w:r>
      <w:r w:rsidR="00553745">
        <w:rPr>
          <w:rFonts w:ascii="Times New Roman" w:hAnsi="Times New Roman" w:cs="Times New Roman"/>
          <w:sz w:val="20"/>
          <w:szCs w:val="20"/>
          <w:lang w:val="en-GB"/>
        </w:rPr>
        <w:t>a “</w:t>
      </w:r>
      <w:r w:rsidR="00553745" w:rsidRPr="00A41084">
        <w:rPr>
          <w:rFonts w:ascii="Times New Roman" w:hAnsi="Times New Roman" w:cs="Times New Roman"/>
          <w:b/>
          <w:sz w:val="20"/>
          <w:szCs w:val="20"/>
          <w:lang w:val="en-GB"/>
        </w:rPr>
        <w:t>direct, personal interest</w:t>
      </w:r>
      <w:r w:rsidR="00553745">
        <w:rPr>
          <w:rFonts w:ascii="Times New Roman" w:hAnsi="Times New Roman" w:cs="Times New Roman"/>
          <w:sz w:val="20"/>
          <w:szCs w:val="20"/>
          <w:lang w:val="en-GB"/>
        </w:rPr>
        <w:t>.”</w:t>
      </w:r>
    </w:p>
    <w:p w:rsidR="00553745" w:rsidRDefault="00E041AA" w:rsidP="006D195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E041AA">
        <w:rPr>
          <w:rFonts w:ascii="Times New Roman" w:hAnsi="Times New Roman" w:cs="Times New Roman"/>
          <w:sz w:val="20"/>
          <w:szCs w:val="20"/>
          <w:lang w:val="en-GB"/>
        </w:rPr>
        <w:sym w:font="Wingdings" w:char="F0E0"/>
      </w:r>
      <w:r w:rsidR="00C76578">
        <w:rPr>
          <w:rFonts w:ascii="Times New Roman" w:hAnsi="Times New Roman" w:cs="Times New Roman"/>
          <w:sz w:val="20"/>
          <w:szCs w:val="20"/>
          <w:lang w:val="en-GB"/>
        </w:rPr>
        <w:t>Here, there is no doubt that the P has a direct, personal interest in the alleged provincial non-compliance.</w:t>
      </w:r>
    </w:p>
    <w:p w:rsidR="006D1953" w:rsidRDefault="00E041AA" w:rsidP="006D195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sidRPr="00E041AA">
        <w:rPr>
          <w:rFonts w:ascii="Times New Roman" w:hAnsi="Times New Roman" w:cs="Times New Roman"/>
          <w:sz w:val="20"/>
          <w:szCs w:val="20"/>
          <w:lang w:val="en-GB"/>
        </w:rPr>
        <w:sym w:font="Wingdings" w:char="F0E0"/>
      </w:r>
      <w:r w:rsidR="00C76578">
        <w:rPr>
          <w:rFonts w:ascii="Times New Roman" w:hAnsi="Times New Roman" w:cs="Times New Roman"/>
          <w:sz w:val="20"/>
          <w:szCs w:val="20"/>
          <w:lang w:val="en-GB"/>
        </w:rPr>
        <w:t xml:space="preserve">However, the relationship between the prejudice allegedly caused to the P by the provincial non-compliance is too </w:t>
      </w:r>
    </w:p>
    <w:p w:rsidR="00C76578" w:rsidRDefault="00C76578" w:rsidP="006D1953">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ind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indirect, remote or speculative to be sufficient causative relationship for standing </w:t>
      </w:r>
      <w:r w:rsidR="00E041AA">
        <w:rPr>
          <w:rFonts w:ascii="Times New Roman" w:hAnsi="Times New Roman" w:cs="Times New Roman"/>
          <w:sz w:val="20"/>
          <w:szCs w:val="20"/>
          <w:lang w:val="en-GB"/>
        </w:rPr>
        <w:t xml:space="preserve">for private right </w:t>
      </w:r>
      <w:r>
        <w:rPr>
          <w:rFonts w:ascii="Times New Roman" w:hAnsi="Times New Roman" w:cs="Times New Roman"/>
          <w:sz w:val="20"/>
          <w:szCs w:val="20"/>
          <w:lang w:val="en-GB"/>
        </w:rPr>
        <w:t>under general rule.</w:t>
      </w:r>
    </w:p>
    <w:p w:rsidR="00E041AA" w:rsidRDefault="00C6727E"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A846A0">
        <w:rPr>
          <w:rFonts w:ascii="Times New Roman" w:hAnsi="Times New Roman" w:cs="Times New Roman"/>
          <w:b/>
          <w:sz w:val="20"/>
          <w:szCs w:val="20"/>
          <w:u w:val="single"/>
          <w:lang w:val="en-GB"/>
        </w:rPr>
        <w:t>Public interest standing</w:t>
      </w:r>
      <w:r>
        <w:rPr>
          <w:rFonts w:ascii="Times New Roman" w:hAnsi="Times New Roman" w:cs="Times New Roman"/>
          <w:b/>
          <w:sz w:val="20"/>
          <w:szCs w:val="20"/>
          <w:lang w:val="en-GB"/>
        </w:rPr>
        <w:t xml:space="preserve"> (2):</w:t>
      </w:r>
      <w:r w:rsidR="006D1953">
        <w:rPr>
          <w:rFonts w:ascii="Times New Roman" w:hAnsi="Times New Roman" w:cs="Times New Roman"/>
          <w:b/>
          <w:sz w:val="20"/>
          <w:szCs w:val="20"/>
          <w:lang w:val="en-GB"/>
        </w:rPr>
        <w:t xml:space="preserve"> </w:t>
      </w:r>
      <w:r w:rsidR="006D1953">
        <w:rPr>
          <w:rFonts w:ascii="Times New Roman" w:hAnsi="Times New Roman" w:cs="Times New Roman"/>
          <w:sz w:val="20"/>
          <w:szCs w:val="20"/>
          <w:lang w:val="en-GB"/>
        </w:rPr>
        <w:t>Must show “</w:t>
      </w:r>
      <w:r w:rsidR="006D1953">
        <w:rPr>
          <w:rFonts w:ascii="Times New Roman" w:hAnsi="Times New Roman" w:cs="Times New Roman"/>
          <w:b/>
          <w:sz w:val="20"/>
          <w:szCs w:val="20"/>
          <w:lang w:val="en-GB"/>
        </w:rPr>
        <w:t>genuine interest as a citizen”</w:t>
      </w:r>
      <w:r w:rsidR="006D1953">
        <w:rPr>
          <w:rFonts w:ascii="Times New Roman" w:hAnsi="Times New Roman" w:cs="Times New Roman"/>
          <w:sz w:val="20"/>
          <w:szCs w:val="20"/>
          <w:lang w:val="en-GB"/>
        </w:rPr>
        <w:t xml:space="preserve"> (</w:t>
      </w:r>
      <w:r w:rsidR="006D1953">
        <w:rPr>
          <w:rFonts w:ascii="Times New Roman" w:hAnsi="Times New Roman" w:cs="Times New Roman"/>
          <w:i/>
          <w:sz w:val="20"/>
          <w:szCs w:val="20"/>
          <w:lang w:val="en-GB"/>
        </w:rPr>
        <w:t>Borowski</w:t>
      </w:r>
      <w:r w:rsidR="006D1953">
        <w:rPr>
          <w:rFonts w:ascii="Times New Roman" w:hAnsi="Times New Roman" w:cs="Times New Roman"/>
          <w:sz w:val="20"/>
          <w:szCs w:val="20"/>
          <w:lang w:val="en-GB"/>
        </w:rPr>
        <w:t>)</w:t>
      </w:r>
    </w:p>
    <w:p w:rsidR="006D1953" w:rsidRDefault="006D1953" w:rsidP="00CE0799">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Pr>
          <w:rFonts w:ascii="Times New Roman" w:hAnsi="Times New Roman" w:cs="Times New Roman"/>
          <w:sz w:val="20"/>
          <w:szCs w:val="20"/>
          <w:lang w:val="en-GB"/>
        </w:rPr>
        <w:tab/>
      </w:r>
      <w:r w:rsidRPr="006D1953">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There must also be no other reasonable and effective manner in which the issue may be brought before the court.</w:t>
      </w:r>
    </w:p>
    <w:p w:rsidR="006D1953" w:rsidRDefault="00357A04" w:rsidP="00357A04">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357A04">
        <w:rPr>
          <w:rFonts w:ascii="Times New Roman" w:hAnsi="Times New Roman" w:cs="Times New Roman"/>
          <w:sz w:val="20"/>
          <w:szCs w:val="20"/>
          <w:u w:val="single"/>
          <w:lang w:val="en-GB"/>
        </w:rPr>
        <w:t>Concerns about expanding public interest standing</w:t>
      </w:r>
      <w:r>
        <w:rPr>
          <w:rFonts w:ascii="Times New Roman" w:hAnsi="Times New Roman" w:cs="Times New Roman"/>
          <w:sz w:val="20"/>
          <w:szCs w:val="20"/>
          <w:lang w:val="en-GB"/>
        </w:rPr>
        <w:t xml:space="preserve"> (and what resolves that issue): Concern about allocation of scarce judicial resources and need to screen out mere busybodies (requirement of genuine interest of the citizen); concern that in the determination of issues the courts should have the benefit of the contending points of view of those </w:t>
      </w:r>
      <w:r w:rsidR="00300D56">
        <w:rPr>
          <w:rFonts w:ascii="Times New Roman" w:hAnsi="Times New Roman" w:cs="Times New Roman"/>
          <w:sz w:val="20"/>
          <w:szCs w:val="20"/>
          <w:lang w:val="en-GB"/>
        </w:rPr>
        <w:t>most directly affected by them (r</w:t>
      </w:r>
      <w:r>
        <w:rPr>
          <w:rFonts w:ascii="Times New Roman" w:hAnsi="Times New Roman" w:cs="Times New Roman"/>
          <w:sz w:val="20"/>
          <w:szCs w:val="20"/>
          <w:lang w:val="en-GB"/>
        </w:rPr>
        <w:t>equirement that there be no other reasonable and effective manner in which the issue may be brought before court</w:t>
      </w:r>
      <w:r w:rsidR="00300D56">
        <w:rPr>
          <w:rFonts w:ascii="Times New Roman" w:hAnsi="Times New Roman" w:cs="Times New Roman"/>
          <w:sz w:val="20"/>
          <w:szCs w:val="20"/>
          <w:lang w:val="en-GB"/>
        </w:rPr>
        <w:t>);</w:t>
      </w:r>
      <w:r>
        <w:rPr>
          <w:rFonts w:ascii="Times New Roman" w:hAnsi="Times New Roman" w:cs="Times New Roman"/>
          <w:sz w:val="20"/>
          <w:szCs w:val="20"/>
          <w:lang w:val="en-GB"/>
        </w:rPr>
        <w:t xml:space="preserve"> Concern about the proper role of the courts and their constitutional relationship to the other branches of government</w:t>
      </w:r>
      <w:r w:rsidR="00300D56">
        <w:rPr>
          <w:rFonts w:ascii="Times New Roman" w:hAnsi="Times New Roman" w:cs="Times New Roman"/>
          <w:sz w:val="20"/>
          <w:szCs w:val="20"/>
          <w:lang w:val="en-GB"/>
        </w:rPr>
        <w:t xml:space="preserve"> (standing is  a question of law and therefore clearly justiciable and fits within judicial duty).</w:t>
      </w:r>
    </w:p>
    <w:p w:rsidR="009030F8" w:rsidRPr="006D1953" w:rsidRDefault="009030F8" w:rsidP="00357A04">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580265">
        <w:rPr>
          <w:rFonts w:ascii="Times New Roman" w:hAnsi="Times New Roman" w:cs="Times New Roman"/>
          <w:b/>
          <w:sz w:val="20"/>
          <w:szCs w:val="20"/>
          <w:lang w:val="en-GB"/>
        </w:rPr>
        <w:t>If respondent recognized as having standing to seek declaratory relief, no reason why he should</w:t>
      </w:r>
      <w:r w:rsidR="00580265">
        <w:rPr>
          <w:rFonts w:ascii="Times New Roman" w:hAnsi="Times New Roman" w:cs="Times New Roman"/>
          <w:b/>
          <w:sz w:val="20"/>
          <w:szCs w:val="20"/>
          <w:lang w:val="en-GB"/>
        </w:rPr>
        <w:t>n’t</w:t>
      </w:r>
      <w:r w:rsidRPr="00580265">
        <w:rPr>
          <w:rFonts w:ascii="Times New Roman" w:hAnsi="Times New Roman" w:cs="Times New Roman"/>
          <w:b/>
          <w:sz w:val="20"/>
          <w:szCs w:val="20"/>
          <w:lang w:val="en-GB"/>
        </w:rPr>
        <w:t xml:space="preserve"> be recognized as also having standing to seek the ancillary injunctive relief</w:t>
      </w:r>
      <w:r w:rsidR="00D95685">
        <w:rPr>
          <w:rFonts w:ascii="Times New Roman" w:hAnsi="Times New Roman" w:cs="Times New Roman"/>
          <w:sz w:val="20"/>
          <w:szCs w:val="20"/>
          <w:lang w:val="en-GB"/>
        </w:rPr>
        <w:t xml:space="preserve"> </w:t>
      </w:r>
      <w:r w:rsidRPr="009030F8">
        <w:rPr>
          <w:rFonts w:ascii="Times New Roman" w:hAnsi="Times New Roman" w:cs="Times New Roman"/>
          <w:sz w:val="20"/>
          <w:szCs w:val="20"/>
          <w:lang w:val="en-GB"/>
        </w:rPr>
        <w:sym w:font="Wingdings" w:char="F0E0"/>
      </w:r>
      <w:r>
        <w:rPr>
          <w:rFonts w:ascii="Times New Roman" w:hAnsi="Times New Roman" w:cs="Times New Roman"/>
          <w:sz w:val="20"/>
          <w:szCs w:val="20"/>
          <w:lang w:val="en-GB"/>
        </w:rPr>
        <w:t xml:space="preserve"> Granting these reliefs is a matter of judicial discretion</w:t>
      </w:r>
    </w:p>
    <w:p w:rsidR="005E55C0" w:rsidRPr="00D95685" w:rsidRDefault="003F7319" w:rsidP="00D95685">
      <w:pPr>
        <w:pStyle w:val="NoSpacing"/>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Times New Roman" w:hAnsi="Times New Roman" w:cs="Times New Roman"/>
          <w:sz w:val="20"/>
          <w:szCs w:val="20"/>
          <w:lang w:val="en-GB"/>
        </w:rPr>
      </w:pPr>
      <w:r w:rsidRPr="00FF7710">
        <w:rPr>
          <w:rFonts w:ascii="Times New Roman" w:hAnsi="Times New Roman" w:cs="Times New Roman"/>
          <w:b/>
          <w:sz w:val="20"/>
          <w:szCs w:val="20"/>
          <w:u w:val="single"/>
          <w:lang w:val="en-GB"/>
        </w:rPr>
        <w:t>Ruling</w:t>
      </w:r>
      <w:r w:rsidR="009030F8">
        <w:rPr>
          <w:rFonts w:ascii="Times New Roman" w:hAnsi="Times New Roman" w:cs="Times New Roman"/>
          <w:sz w:val="20"/>
          <w:szCs w:val="20"/>
          <w:lang w:val="en-GB"/>
        </w:rPr>
        <w:t>:  Yes, Finlay has standing and can seek injunctive relief. His statement of claim has a reasonable cause of action.</w:t>
      </w:r>
    </w:p>
    <w:sectPr w:rsidR="005E55C0" w:rsidRPr="00D95685" w:rsidSect="009667AB">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B2" w:rsidRDefault="009613B2" w:rsidP="00BF180F">
      <w:pPr>
        <w:spacing w:after="0" w:line="240" w:lineRule="auto"/>
      </w:pPr>
      <w:r>
        <w:separator/>
      </w:r>
    </w:p>
  </w:endnote>
  <w:endnote w:type="continuationSeparator" w:id="0">
    <w:p w:rsidR="009613B2" w:rsidRDefault="009613B2" w:rsidP="00BF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06600"/>
      </w:rPr>
      <w:id w:val="2066577963"/>
      <w:docPartObj>
        <w:docPartGallery w:val="Page Numbers (Bottom of Page)"/>
        <w:docPartUnique/>
      </w:docPartObj>
    </w:sdtPr>
    <w:sdtEndPr/>
    <w:sdtContent>
      <w:p w:rsidR="00CB07D2" w:rsidRPr="00BF180F" w:rsidRDefault="00671B08">
        <w:pPr>
          <w:pStyle w:val="Footer"/>
          <w:jc w:val="right"/>
          <w:rPr>
            <w:b/>
            <w:color w:val="006600"/>
          </w:rPr>
        </w:pPr>
        <w:r w:rsidRPr="00F2073A">
          <w:rPr>
            <w:b/>
            <w:color w:val="000000" w:themeColor="text1"/>
          </w:rPr>
          <w:fldChar w:fldCharType="begin"/>
        </w:r>
        <w:r w:rsidR="00CB07D2" w:rsidRPr="00F2073A">
          <w:rPr>
            <w:b/>
            <w:color w:val="000000" w:themeColor="text1"/>
          </w:rPr>
          <w:instrText xml:space="preserve"> PAGE   \* MERGEFORMAT </w:instrText>
        </w:r>
        <w:r w:rsidRPr="00F2073A">
          <w:rPr>
            <w:b/>
            <w:color w:val="000000" w:themeColor="text1"/>
          </w:rPr>
          <w:fldChar w:fldCharType="separate"/>
        </w:r>
        <w:r w:rsidR="001E1AA2">
          <w:rPr>
            <w:b/>
            <w:noProof/>
            <w:color w:val="000000" w:themeColor="text1"/>
          </w:rPr>
          <w:t>1</w:t>
        </w:r>
        <w:r w:rsidRPr="00F2073A">
          <w:rPr>
            <w:b/>
            <w:color w:val="000000" w:themeColor="text1"/>
          </w:rPr>
          <w:fldChar w:fldCharType="end"/>
        </w:r>
      </w:p>
    </w:sdtContent>
  </w:sdt>
  <w:p w:rsidR="00CB07D2" w:rsidRPr="00BF180F" w:rsidRDefault="00CB07D2">
    <w:pPr>
      <w:pStyle w:val="Footer"/>
      <w:rPr>
        <w:b/>
        <w:color w:val="00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B2" w:rsidRDefault="009613B2" w:rsidP="00BF180F">
      <w:pPr>
        <w:spacing w:after="0" w:line="240" w:lineRule="auto"/>
      </w:pPr>
      <w:r>
        <w:separator/>
      </w:r>
    </w:p>
  </w:footnote>
  <w:footnote w:type="continuationSeparator" w:id="0">
    <w:p w:rsidR="009613B2" w:rsidRDefault="009613B2" w:rsidP="00BF1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5B"/>
    <w:multiLevelType w:val="hybridMultilevel"/>
    <w:tmpl w:val="AEBA9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CD3"/>
    <w:multiLevelType w:val="hybridMultilevel"/>
    <w:tmpl w:val="B396F3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242A2"/>
    <w:multiLevelType w:val="multilevel"/>
    <w:tmpl w:val="072EE7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904ED"/>
    <w:multiLevelType w:val="multilevel"/>
    <w:tmpl w:val="3A543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DD9"/>
    <w:multiLevelType w:val="multilevel"/>
    <w:tmpl w:val="753A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24D35"/>
    <w:multiLevelType w:val="multilevel"/>
    <w:tmpl w:val="6470B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176CA"/>
    <w:multiLevelType w:val="hybridMultilevel"/>
    <w:tmpl w:val="7DD2882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58E1A76"/>
    <w:multiLevelType w:val="multilevel"/>
    <w:tmpl w:val="A9F824A8"/>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1D020E99"/>
    <w:multiLevelType w:val="hybridMultilevel"/>
    <w:tmpl w:val="589A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C465B"/>
    <w:multiLevelType w:val="hybridMultilevel"/>
    <w:tmpl w:val="A4B6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43AA7"/>
    <w:multiLevelType w:val="multilevel"/>
    <w:tmpl w:val="95C8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7D074A"/>
    <w:multiLevelType w:val="multilevel"/>
    <w:tmpl w:val="B4E099F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915A87"/>
    <w:multiLevelType w:val="hybridMultilevel"/>
    <w:tmpl w:val="4806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0262C"/>
    <w:multiLevelType w:val="hybridMultilevel"/>
    <w:tmpl w:val="6584E2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F2123"/>
    <w:multiLevelType w:val="multilevel"/>
    <w:tmpl w:val="C8C82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B7DBD"/>
    <w:multiLevelType w:val="hybridMultilevel"/>
    <w:tmpl w:val="35D4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31A8A"/>
    <w:multiLevelType w:val="multilevel"/>
    <w:tmpl w:val="902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0120F2"/>
    <w:multiLevelType w:val="multilevel"/>
    <w:tmpl w:val="5650D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AA62F5E"/>
    <w:multiLevelType w:val="hybridMultilevel"/>
    <w:tmpl w:val="DE18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D44ED"/>
    <w:multiLevelType w:val="hybridMultilevel"/>
    <w:tmpl w:val="0094AE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169A2"/>
    <w:multiLevelType w:val="hybridMultilevel"/>
    <w:tmpl w:val="382428E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0A8140E"/>
    <w:multiLevelType w:val="multilevel"/>
    <w:tmpl w:val="2AA67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4961DC"/>
    <w:multiLevelType w:val="multilevel"/>
    <w:tmpl w:val="A9F824A8"/>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nsid w:val="60E45A44"/>
    <w:multiLevelType w:val="hybridMultilevel"/>
    <w:tmpl w:val="6B981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A4DEB"/>
    <w:multiLevelType w:val="multilevel"/>
    <w:tmpl w:val="072EE7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603EAF"/>
    <w:multiLevelType w:val="hybridMultilevel"/>
    <w:tmpl w:val="28DCCF02"/>
    <w:lvl w:ilvl="0" w:tplc="0409000F">
      <w:start w:val="1"/>
      <w:numFmt w:val="decimal"/>
      <w:lvlText w:val="%1."/>
      <w:lvlJc w:val="left"/>
      <w:pPr>
        <w:ind w:left="720" w:hanging="360"/>
      </w:pPr>
    </w:lvl>
    <w:lvl w:ilvl="1" w:tplc="8646D09C">
      <w:start w:val="1"/>
      <w:numFmt w:val="decimal"/>
      <w:lvlText w:val="%2)"/>
      <w:lvlJc w:val="left"/>
      <w:pPr>
        <w:ind w:left="1440" w:hanging="360"/>
      </w:pPr>
      <w:rPr>
        <w:rFonts w:hint="default"/>
        <w:b/>
      </w:rPr>
    </w:lvl>
    <w:lvl w:ilvl="2" w:tplc="0226D4C2">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C084F"/>
    <w:multiLevelType w:val="hybridMultilevel"/>
    <w:tmpl w:val="294A5C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C3E93"/>
    <w:multiLevelType w:val="hybridMultilevel"/>
    <w:tmpl w:val="BB04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72CA3"/>
    <w:multiLevelType w:val="hybridMultilevel"/>
    <w:tmpl w:val="58981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5"/>
    <w:lvlOverride w:ilvl="0">
      <w:startOverride w:val="2"/>
    </w:lvlOverride>
  </w:num>
  <w:num w:numId="3">
    <w:abstractNumId w:val="18"/>
  </w:num>
  <w:num w:numId="4">
    <w:abstractNumId w:val="25"/>
  </w:num>
  <w:num w:numId="5">
    <w:abstractNumId w:val="9"/>
  </w:num>
  <w:num w:numId="6">
    <w:abstractNumId w:val="1"/>
  </w:num>
  <w:num w:numId="7">
    <w:abstractNumId w:val="28"/>
  </w:num>
  <w:num w:numId="8">
    <w:abstractNumId w:val="19"/>
  </w:num>
  <w:num w:numId="9">
    <w:abstractNumId w:val="27"/>
  </w:num>
  <w:num w:numId="10">
    <w:abstractNumId w:val="26"/>
  </w:num>
  <w:num w:numId="11">
    <w:abstractNumId w:val="20"/>
  </w:num>
  <w:num w:numId="12">
    <w:abstractNumId w:val="6"/>
  </w:num>
  <w:num w:numId="13">
    <w:abstractNumId w:val="13"/>
  </w:num>
  <w:num w:numId="14">
    <w:abstractNumId w:val="12"/>
  </w:num>
  <w:num w:numId="15">
    <w:abstractNumId w:val="0"/>
  </w:num>
  <w:num w:numId="16">
    <w:abstractNumId w:val="23"/>
  </w:num>
  <w:num w:numId="17">
    <w:abstractNumId w:val="16"/>
  </w:num>
  <w:num w:numId="18">
    <w:abstractNumId w:val="3"/>
    <w:lvlOverride w:ilvl="0">
      <w:startOverride w:val="1"/>
    </w:lvlOverride>
  </w:num>
  <w:num w:numId="19">
    <w:abstractNumId w:val="3"/>
    <w:lvlOverride w:ilvl="0">
      <w:startOverride w:val="2"/>
    </w:lvlOverride>
  </w:num>
  <w:num w:numId="20">
    <w:abstractNumId w:val="3"/>
    <w:lvlOverride w:ilvl="0">
      <w:startOverride w:val="3"/>
    </w:lvlOverride>
  </w:num>
  <w:num w:numId="21">
    <w:abstractNumId w:val="10"/>
  </w:num>
  <w:num w:numId="22">
    <w:abstractNumId w:val="10"/>
    <w:lvlOverride w:ilvl="0"/>
    <w:lvlOverride w:ilvl="1">
      <w:startOverride w:val="1"/>
    </w:lvlOverride>
  </w:num>
  <w:num w:numId="23">
    <w:abstractNumId w:val="10"/>
    <w:lvlOverride w:ilvl="0"/>
    <w:lvlOverride w:ilvl="1">
      <w:startOverride w:val="2"/>
    </w:lvlOverride>
  </w:num>
  <w:num w:numId="24">
    <w:abstractNumId w:val="10"/>
    <w:lvlOverride w:ilvl="0"/>
    <w:lvlOverride w:ilvl="1">
      <w:startOverride w:val="3"/>
    </w:lvlOverride>
  </w:num>
  <w:num w:numId="25">
    <w:abstractNumId w:val="14"/>
  </w:num>
  <w:num w:numId="26">
    <w:abstractNumId w:val="14"/>
    <w:lvlOverride w:ilvl="0"/>
    <w:lvlOverride w:ilvl="1">
      <w:startOverride w:val="1"/>
    </w:lvlOverride>
  </w:num>
  <w:num w:numId="27">
    <w:abstractNumId w:val="14"/>
    <w:lvlOverride w:ilvl="0"/>
    <w:lvlOverride w:ilvl="1">
      <w:startOverride w:val="2"/>
    </w:lvlOverride>
  </w:num>
  <w:num w:numId="28">
    <w:abstractNumId w:val="14"/>
    <w:lvlOverride w:ilvl="0"/>
    <w:lvlOverride w:ilvl="1">
      <w:startOverride w:val="3"/>
    </w:lvlOverride>
  </w:num>
  <w:num w:numId="29">
    <w:abstractNumId w:val="17"/>
  </w:num>
  <w:num w:numId="30">
    <w:abstractNumId w:val="15"/>
  </w:num>
  <w:num w:numId="31">
    <w:abstractNumId w:val="8"/>
  </w:num>
  <w:num w:numId="32">
    <w:abstractNumId w:val="2"/>
  </w:num>
  <w:num w:numId="33">
    <w:abstractNumId w:val="21"/>
    <w:lvlOverride w:ilvl="0">
      <w:startOverride w:val="1"/>
    </w:lvlOverride>
  </w:num>
  <w:num w:numId="34">
    <w:abstractNumId w:val="21"/>
    <w:lvlOverride w:ilvl="0"/>
    <w:lvlOverride w:ilvl="1">
      <w:startOverride w:val="1"/>
    </w:lvlOverride>
  </w:num>
  <w:num w:numId="35">
    <w:abstractNumId w:val="4"/>
    <w:lvlOverride w:ilvl="0">
      <w:startOverride w:val="2"/>
    </w:lvlOverride>
  </w:num>
  <w:num w:numId="36">
    <w:abstractNumId w:val="4"/>
    <w:lvlOverride w:ilvl="0">
      <w:startOverride w:val="3"/>
    </w:lvlOverride>
  </w:num>
  <w:num w:numId="37">
    <w:abstractNumId w:val="4"/>
    <w:lvlOverride w:ilvl="0">
      <w:startOverride w:val="4"/>
    </w:lvlOverride>
  </w:num>
  <w:num w:numId="38">
    <w:abstractNumId w:val="4"/>
    <w:lvlOverride w:ilvl="0">
      <w:startOverride w:val="5"/>
    </w:lvlOverride>
  </w:num>
  <w:num w:numId="39">
    <w:abstractNumId w:val="4"/>
    <w:lvlOverride w:ilvl="0">
      <w:startOverride w:val="6"/>
    </w:lvlOverride>
  </w:num>
  <w:num w:numId="40">
    <w:abstractNumId w:val="24"/>
  </w:num>
  <w:num w:numId="41">
    <w:abstractNumId w:val="11"/>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5C0"/>
    <w:rsid w:val="0000084C"/>
    <w:rsid w:val="000122B6"/>
    <w:rsid w:val="000141B7"/>
    <w:rsid w:val="00014B0A"/>
    <w:rsid w:val="000165B2"/>
    <w:rsid w:val="00016D76"/>
    <w:rsid w:val="00021361"/>
    <w:rsid w:val="000221C5"/>
    <w:rsid w:val="00024C53"/>
    <w:rsid w:val="00026CEB"/>
    <w:rsid w:val="00027D25"/>
    <w:rsid w:val="000407B8"/>
    <w:rsid w:val="00052DD6"/>
    <w:rsid w:val="00060AF2"/>
    <w:rsid w:val="000627D0"/>
    <w:rsid w:val="0006286D"/>
    <w:rsid w:val="00066A48"/>
    <w:rsid w:val="00072E9E"/>
    <w:rsid w:val="00076132"/>
    <w:rsid w:val="0008046D"/>
    <w:rsid w:val="000835C6"/>
    <w:rsid w:val="00092DDF"/>
    <w:rsid w:val="000930A0"/>
    <w:rsid w:val="00094088"/>
    <w:rsid w:val="000A63E2"/>
    <w:rsid w:val="000B6C6F"/>
    <w:rsid w:val="000C3EE2"/>
    <w:rsid w:val="000C4CF9"/>
    <w:rsid w:val="000D4110"/>
    <w:rsid w:val="000D449A"/>
    <w:rsid w:val="000D5676"/>
    <w:rsid w:val="000E6FC2"/>
    <w:rsid w:val="000F03D1"/>
    <w:rsid w:val="000F0421"/>
    <w:rsid w:val="000F05AC"/>
    <w:rsid w:val="000F2282"/>
    <w:rsid w:val="000F43E3"/>
    <w:rsid w:val="0010332B"/>
    <w:rsid w:val="00105281"/>
    <w:rsid w:val="0011032E"/>
    <w:rsid w:val="0012108B"/>
    <w:rsid w:val="00125E50"/>
    <w:rsid w:val="001300B5"/>
    <w:rsid w:val="0014032C"/>
    <w:rsid w:val="00147B85"/>
    <w:rsid w:val="001500E0"/>
    <w:rsid w:val="00152189"/>
    <w:rsid w:val="0015286F"/>
    <w:rsid w:val="001532E9"/>
    <w:rsid w:val="00157DC6"/>
    <w:rsid w:val="00157F62"/>
    <w:rsid w:val="001645AA"/>
    <w:rsid w:val="001657CE"/>
    <w:rsid w:val="001670C1"/>
    <w:rsid w:val="00170A68"/>
    <w:rsid w:val="00171A89"/>
    <w:rsid w:val="00172477"/>
    <w:rsid w:val="00173FE5"/>
    <w:rsid w:val="00177EFF"/>
    <w:rsid w:val="00181690"/>
    <w:rsid w:val="00184B82"/>
    <w:rsid w:val="00185A26"/>
    <w:rsid w:val="00185C5A"/>
    <w:rsid w:val="00187689"/>
    <w:rsid w:val="00187A10"/>
    <w:rsid w:val="001A127F"/>
    <w:rsid w:val="001A1FDB"/>
    <w:rsid w:val="001A74ED"/>
    <w:rsid w:val="001B2A9A"/>
    <w:rsid w:val="001C6ADF"/>
    <w:rsid w:val="001C78DE"/>
    <w:rsid w:val="001D1490"/>
    <w:rsid w:val="001D2CA4"/>
    <w:rsid w:val="001D4B36"/>
    <w:rsid w:val="001D6CDD"/>
    <w:rsid w:val="001E14C7"/>
    <w:rsid w:val="001E1AA2"/>
    <w:rsid w:val="001E7D52"/>
    <w:rsid w:val="001F0F0E"/>
    <w:rsid w:val="001F6E40"/>
    <w:rsid w:val="0020053A"/>
    <w:rsid w:val="00203CD1"/>
    <w:rsid w:val="0021563C"/>
    <w:rsid w:val="002176F1"/>
    <w:rsid w:val="00217A05"/>
    <w:rsid w:val="0022139F"/>
    <w:rsid w:val="00221A85"/>
    <w:rsid w:val="00221B70"/>
    <w:rsid w:val="00221CEF"/>
    <w:rsid w:val="002227BB"/>
    <w:rsid w:val="00225BD0"/>
    <w:rsid w:val="002269C8"/>
    <w:rsid w:val="00227347"/>
    <w:rsid w:val="002302C1"/>
    <w:rsid w:val="002465A2"/>
    <w:rsid w:val="00247643"/>
    <w:rsid w:val="00252DC2"/>
    <w:rsid w:val="00254C3E"/>
    <w:rsid w:val="00255E82"/>
    <w:rsid w:val="00261594"/>
    <w:rsid w:val="00261F7E"/>
    <w:rsid w:val="00271AA1"/>
    <w:rsid w:val="00277730"/>
    <w:rsid w:val="00282AC0"/>
    <w:rsid w:val="00283D32"/>
    <w:rsid w:val="00285363"/>
    <w:rsid w:val="00287674"/>
    <w:rsid w:val="00287D71"/>
    <w:rsid w:val="00287F70"/>
    <w:rsid w:val="00295533"/>
    <w:rsid w:val="002A1465"/>
    <w:rsid w:val="002A6D0D"/>
    <w:rsid w:val="002B264A"/>
    <w:rsid w:val="002B5274"/>
    <w:rsid w:val="002C1B32"/>
    <w:rsid w:val="002C2757"/>
    <w:rsid w:val="002C2C62"/>
    <w:rsid w:val="002C5158"/>
    <w:rsid w:val="002E018B"/>
    <w:rsid w:val="002E5882"/>
    <w:rsid w:val="002E59BA"/>
    <w:rsid w:val="002E59DF"/>
    <w:rsid w:val="002E7E3A"/>
    <w:rsid w:val="002F21AC"/>
    <w:rsid w:val="002F2983"/>
    <w:rsid w:val="003005A1"/>
    <w:rsid w:val="00300D56"/>
    <w:rsid w:val="00301492"/>
    <w:rsid w:val="00305A53"/>
    <w:rsid w:val="00306CEF"/>
    <w:rsid w:val="00310541"/>
    <w:rsid w:val="00315054"/>
    <w:rsid w:val="00320AD2"/>
    <w:rsid w:val="00320B6D"/>
    <w:rsid w:val="00324AF3"/>
    <w:rsid w:val="00327EF1"/>
    <w:rsid w:val="00330C9F"/>
    <w:rsid w:val="00333702"/>
    <w:rsid w:val="00333A5D"/>
    <w:rsid w:val="0033463F"/>
    <w:rsid w:val="00347E55"/>
    <w:rsid w:val="0035039C"/>
    <w:rsid w:val="00352567"/>
    <w:rsid w:val="00352CFC"/>
    <w:rsid w:val="00357A04"/>
    <w:rsid w:val="003604C8"/>
    <w:rsid w:val="00362349"/>
    <w:rsid w:val="00362E03"/>
    <w:rsid w:val="0036306B"/>
    <w:rsid w:val="0036394C"/>
    <w:rsid w:val="00364572"/>
    <w:rsid w:val="0037054D"/>
    <w:rsid w:val="00375516"/>
    <w:rsid w:val="0037597C"/>
    <w:rsid w:val="00377A17"/>
    <w:rsid w:val="003854E8"/>
    <w:rsid w:val="0039371A"/>
    <w:rsid w:val="003A03D3"/>
    <w:rsid w:val="003A4DBD"/>
    <w:rsid w:val="003A4E7E"/>
    <w:rsid w:val="003A5EE3"/>
    <w:rsid w:val="003B6716"/>
    <w:rsid w:val="003C5EF1"/>
    <w:rsid w:val="003D63D3"/>
    <w:rsid w:val="003E4A4B"/>
    <w:rsid w:val="003E4E5F"/>
    <w:rsid w:val="003F5FD8"/>
    <w:rsid w:val="003F7319"/>
    <w:rsid w:val="004101E0"/>
    <w:rsid w:val="0041276F"/>
    <w:rsid w:val="0041604A"/>
    <w:rsid w:val="0041714E"/>
    <w:rsid w:val="004211BF"/>
    <w:rsid w:val="00427663"/>
    <w:rsid w:val="00431599"/>
    <w:rsid w:val="00431916"/>
    <w:rsid w:val="004344A6"/>
    <w:rsid w:val="0043661E"/>
    <w:rsid w:val="00441143"/>
    <w:rsid w:val="004441BC"/>
    <w:rsid w:val="004526A5"/>
    <w:rsid w:val="00456440"/>
    <w:rsid w:val="004571DB"/>
    <w:rsid w:val="00460ED0"/>
    <w:rsid w:val="00461973"/>
    <w:rsid w:val="0046520A"/>
    <w:rsid w:val="00472744"/>
    <w:rsid w:val="00473983"/>
    <w:rsid w:val="004773F2"/>
    <w:rsid w:val="00485DD0"/>
    <w:rsid w:val="0049128B"/>
    <w:rsid w:val="00492578"/>
    <w:rsid w:val="00492946"/>
    <w:rsid w:val="00496A08"/>
    <w:rsid w:val="004A6234"/>
    <w:rsid w:val="004B01E4"/>
    <w:rsid w:val="004C0AA2"/>
    <w:rsid w:val="004C4651"/>
    <w:rsid w:val="004C6352"/>
    <w:rsid w:val="004C78CA"/>
    <w:rsid w:val="004D0119"/>
    <w:rsid w:val="004D41D8"/>
    <w:rsid w:val="004D62B3"/>
    <w:rsid w:val="004E1146"/>
    <w:rsid w:val="004E26EF"/>
    <w:rsid w:val="004E5324"/>
    <w:rsid w:val="004E71B0"/>
    <w:rsid w:val="004F19CA"/>
    <w:rsid w:val="004F1BD5"/>
    <w:rsid w:val="004F3B3B"/>
    <w:rsid w:val="004F4958"/>
    <w:rsid w:val="00506DAE"/>
    <w:rsid w:val="00510822"/>
    <w:rsid w:val="00511610"/>
    <w:rsid w:val="005137EC"/>
    <w:rsid w:val="005222A5"/>
    <w:rsid w:val="00526E83"/>
    <w:rsid w:val="00531934"/>
    <w:rsid w:val="00546286"/>
    <w:rsid w:val="00553745"/>
    <w:rsid w:val="00556F45"/>
    <w:rsid w:val="00561B99"/>
    <w:rsid w:val="0056312B"/>
    <w:rsid w:val="00566797"/>
    <w:rsid w:val="00567206"/>
    <w:rsid w:val="005679FF"/>
    <w:rsid w:val="00572696"/>
    <w:rsid w:val="00574563"/>
    <w:rsid w:val="00574C6E"/>
    <w:rsid w:val="00574F7C"/>
    <w:rsid w:val="00580265"/>
    <w:rsid w:val="0058284A"/>
    <w:rsid w:val="00585C83"/>
    <w:rsid w:val="005930EA"/>
    <w:rsid w:val="0059477C"/>
    <w:rsid w:val="00595981"/>
    <w:rsid w:val="005A1E2D"/>
    <w:rsid w:val="005A605D"/>
    <w:rsid w:val="005A6458"/>
    <w:rsid w:val="005B311E"/>
    <w:rsid w:val="005B5133"/>
    <w:rsid w:val="005B64BB"/>
    <w:rsid w:val="005B6574"/>
    <w:rsid w:val="005C153C"/>
    <w:rsid w:val="005C2617"/>
    <w:rsid w:val="005C36F9"/>
    <w:rsid w:val="005C7115"/>
    <w:rsid w:val="005C7F67"/>
    <w:rsid w:val="005D0919"/>
    <w:rsid w:val="005D3D7B"/>
    <w:rsid w:val="005D543D"/>
    <w:rsid w:val="005E47B2"/>
    <w:rsid w:val="005E55C0"/>
    <w:rsid w:val="005E5FF2"/>
    <w:rsid w:val="005F1D0A"/>
    <w:rsid w:val="005F3A52"/>
    <w:rsid w:val="005F4A8B"/>
    <w:rsid w:val="005F5697"/>
    <w:rsid w:val="005F581A"/>
    <w:rsid w:val="005F68C0"/>
    <w:rsid w:val="005F69CD"/>
    <w:rsid w:val="005F7D01"/>
    <w:rsid w:val="00600457"/>
    <w:rsid w:val="00616BB9"/>
    <w:rsid w:val="00617B28"/>
    <w:rsid w:val="00620188"/>
    <w:rsid w:val="006206E3"/>
    <w:rsid w:val="00621C43"/>
    <w:rsid w:val="00622D0F"/>
    <w:rsid w:val="006236F1"/>
    <w:rsid w:val="00627695"/>
    <w:rsid w:val="00633E5A"/>
    <w:rsid w:val="00634242"/>
    <w:rsid w:val="0063457D"/>
    <w:rsid w:val="00634FB8"/>
    <w:rsid w:val="0063682F"/>
    <w:rsid w:val="006404D2"/>
    <w:rsid w:val="00653215"/>
    <w:rsid w:val="00660C29"/>
    <w:rsid w:val="00662F47"/>
    <w:rsid w:val="00664E44"/>
    <w:rsid w:val="006704A8"/>
    <w:rsid w:val="00671B08"/>
    <w:rsid w:val="006723B7"/>
    <w:rsid w:val="00673BB9"/>
    <w:rsid w:val="006809C6"/>
    <w:rsid w:val="00683CD6"/>
    <w:rsid w:val="00686974"/>
    <w:rsid w:val="00687030"/>
    <w:rsid w:val="00690CD1"/>
    <w:rsid w:val="00694551"/>
    <w:rsid w:val="006969E5"/>
    <w:rsid w:val="0069711F"/>
    <w:rsid w:val="006A3FB5"/>
    <w:rsid w:val="006A614D"/>
    <w:rsid w:val="006B0AF9"/>
    <w:rsid w:val="006B2F21"/>
    <w:rsid w:val="006B4012"/>
    <w:rsid w:val="006B5C2A"/>
    <w:rsid w:val="006D1953"/>
    <w:rsid w:val="006D1E07"/>
    <w:rsid w:val="006D20F8"/>
    <w:rsid w:val="006D5D96"/>
    <w:rsid w:val="006E0A0C"/>
    <w:rsid w:val="006E746A"/>
    <w:rsid w:val="006F4989"/>
    <w:rsid w:val="007043AD"/>
    <w:rsid w:val="00717C01"/>
    <w:rsid w:val="00720A89"/>
    <w:rsid w:val="00722D00"/>
    <w:rsid w:val="007303C7"/>
    <w:rsid w:val="00731991"/>
    <w:rsid w:val="00732D0A"/>
    <w:rsid w:val="00733525"/>
    <w:rsid w:val="007339E7"/>
    <w:rsid w:val="00741B29"/>
    <w:rsid w:val="00742E4C"/>
    <w:rsid w:val="007455CD"/>
    <w:rsid w:val="0074585E"/>
    <w:rsid w:val="0074668F"/>
    <w:rsid w:val="00747540"/>
    <w:rsid w:val="00750A4C"/>
    <w:rsid w:val="00755992"/>
    <w:rsid w:val="00756DE7"/>
    <w:rsid w:val="007650F9"/>
    <w:rsid w:val="00767FCA"/>
    <w:rsid w:val="00781C0E"/>
    <w:rsid w:val="007840B2"/>
    <w:rsid w:val="00784B95"/>
    <w:rsid w:val="00786A8C"/>
    <w:rsid w:val="0078725F"/>
    <w:rsid w:val="00792AAE"/>
    <w:rsid w:val="007A1783"/>
    <w:rsid w:val="007A4CE3"/>
    <w:rsid w:val="007A6D5D"/>
    <w:rsid w:val="007A6FCB"/>
    <w:rsid w:val="007B2C35"/>
    <w:rsid w:val="007B5AC6"/>
    <w:rsid w:val="007B77D5"/>
    <w:rsid w:val="007C26A3"/>
    <w:rsid w:val="007C4539"/>
    <w:rsid w:val="007C4F18"/>
    <w:rsid w:val="007D0880"/>
    <w:rsid w:val="007D505B"/>
    <w:rsid w:val="007D65E7"/>
    <w:rsid w:val="007D6A28"/>
    <w:rsid w:val="007E0014"/>
    <w:rsid w:val="007E0337"/>
    <w:rsid w:val="007E14BE"/>
    <w:rsid w:val="007E17A3"/>
    <w:rsid w:val="007E5E10"/>
    <w:rsid w:val="007F2F3D"/>
    <w:rsid w:val="007F30B4"/>
    <w:rsid w:val="007F481D"/>
    <w:rsid w:val="008105EA"/>
    <w:rsid w:val="008123F2"/>
    <w:rsid w:val="008150E9"/>
    <w:rsid w:val="008152CE"/>
    <w:rsid w:val="00815CF4"/>
    <w:rsid w:val="00815D8F"/>
    <w:rsid w:val="00824800"/>
    <w:rsid w:val="00825BDD"/>
    <w:rsid w:val="00831951"/>
    <w:rsid w:val="00835B95"/>
    <w:rsid w:val="008463EB"/>
    <w:rsid w:val="00850D0A"/>
    <w:rsid w:val="00851806"/>
    <w:rsid w:val="00856733"/>
    <w:rsid w:val="008571EB"/>
    <w:rsid w:val="0086482D"/>
    <w:rsid w:val="00867C85"/>
    <w:rsid w:val="00870601"/>
    <w:rsid w:val="00875F52"/>
    <w:rsid w:val="008804A8"/>
    <w:rsid w:val="00881611"/>
    <w:rsid w:val="008824A3"/>
    <w:rsid w:val="0088323A"/>
    <w:rsid w:val="008847B3"/>
    <w:rsid w:val="0088514A"/>
    <w:rsid w:val="00885B56"/>
    <w:rsid w:val="00890E90"/>
    <w:rsid w:val="00893717"/>
    <w:rsid w:val="008943E7"/>
    <w:rsid w:val="00896982"/>
    <w:rsid w:val="008A0FC2"/>
    <w:rsid w:val="008A1287"/>
    <w:rsid w:val="008A3C90"/>
    <w:rsid w:val="008A3CAF"/>
    <w:rsid w:val="008B2B65"/>
    <w:rsid w:val="008B497E"/>
    <w:rsid w:val="008B5598"/>
    <w:rsid w:val="008B75C3"/>
    <w:rsid w:val="008C0AEA"/>
    <w:rsid w:val="008C1147"/>
    <w:rsid w:val="008C4706"/>
    <w:rsid w:val="008D2BE5"/>
    <w:rsid w:val="008D417F"/>
    <w:rsid w:val="008E17A6"/>
    <w:rsid w:val="008E1B3A"/>
    <w:rsid w:val="008F0FFD"/>
    <w:rsid w:val="008F6241"/>
    <w:rsid w:val="00900F78"/>
    <w:rsid w:val="009030F8"/>
    <w:rsid w:val="0090320F"/>
    <w:rsid w:val="009032D7"/>
    <w:rsid w:val="00917E66"/>
    <w:rsid w:val="00921076"/>
    <w:rsid w:val="009215B4"/>
    <w:rsid w:val="00924BEB"/>
    <w:rsid w:val="009339D9"/>
    <w:rsid w:val="00934EEF"/>
    <w:rsid w:val="009365CE"/>
    <w:rsid w:val="00943557"/>
    <w:rsid w:val="00944CAD"/>
    <w:rsid w:val="009456D0"/>
    <w:rsid w:val="009510B8"/>
    <w:rsid w:val="00952930"/>
    <w:rsid w:val="00957DC6"/>
    <w:rsid w:val="009613B2"/>
    <w:rsid w:val="00961656"/>
    <w:rsid w:val="00965689"/>
    <w:rsid w:val="009667AB"/>
    <w:rsid w:val="00975802"/>
    <w:rsid w:val="009821DA"/>
    <w:rsid w:val="0098226E"/>
    <w:rsid w:val="00986E20"/>
    <w:rsid w:val="009A1C5E"/>
    <w:rsid w:val="009A2A2F"/>
    <w:rsid w:val="009A3DBD"/>
    <w:rsid w:val="009A55A9"/>
    <w:rsid w:val="009A6A4B"/>
    <w:rsid w:val="009B07B2"/>
    <w:rsid w:val="009B1116"/>
    <w:rsid w:val="009B2200"/>
    <w:rsid w:val="009B49DE"/>
    <w:rsid w:val="009C2AEF"/>
    <w:rsid w:val="009C4AD6"/>
    <w:rsid w:val="009C5C99"/>
    <w:rsid w:val="009C7C54"/>
    <w:rsid w:val="009D7FD2"/>
    <w:rsid w:val="009E0B53"/>
    <w:rsid w:val="009E493E"/>
    <w:rsid w:val="009F3D74"/>
    <w:rsid w:val="00A01017"/>
    <w:rsid w:val="00A05358"/>
    <w:rsid w:val="00A06CC4"/>
    <w:rsid w:val="00A07140"/>
    <w:rsid w:val="00A17B06"/>
    <w:rsid w:val="00A20DA2"/>
    <w:rsid w:val="00A24B9E"/>
    <w:rsid w:val="00A269DC"/>
    <w:rsid w:val="00A279F9"/>
    <w:rsid w:val="00A325B2"/>
    <w:rsid w:val="00A41084"/>
    <w:rsid w:val="00A4237A"/>
    <w:rsid w:val="00A514F5"/>
    <w:rsid w:val="00A52606"/>
    <w:rsid w:val="00A55680"/>
    <w:rsid w:val="00A577F0"/>
    <w:rsid w:val="00A645A7"/>
    <w:rsid w:val="00A65462"/>
    <w:rsid w:val="00A8208D"/>
    <w:rsid w:val="00A8365E"/>
    <w:rsid w:val="00A846A0"/>
    <w:rsid w:val="00A87238"/>
    <w:rsid w:val="00AA08E4"/>
    <w:rsid w:val="00AA42A9"/>
    <w:rsid w:val="00AA6879"/>
    <w:rsid w:val="00AB1548"/>
    <w:rsid w:val="00AB2947"/>
    <w:rsid w:val="00AB55E7"/>
    <w:rsid w:val="00AB7D24"/>
    <w:rsid w:val="00AC4DC1"/>
    <w:rsid w:val="00AC7306"/>
    <w:rsid w:val="00AD1326"/>
    <w:rsid w:val="00AD157F"/>
    <w:rsid w:val="00AD19B3"/>
    <w:rsid w:val="00AD267E"/>
    <w:rsid w:val="00AD3E6B"/>
    <w:rsid w:val="00AD51D3"/>
    <w:rsid w:val="00AD7620"/>
    <w:rsid w:val="00AD7AA3"/>
    <w:rsid w:val="00AE194F"/>
    <w:rsid w:val="00AE2303"/>
    <w:rsid w:val="00AF71CF"/>
    <w:rsid w:val="00AF7FA7"/>
    <w:rsid w:val="00B012D0"/>
    <w:rsid w:val="00B059F6"/>
    <w:rsid w:val="00B10989"/>
    <w:rsid w:val="00B15824"/>
    <w:rsid w:val="00B1699C"/>
    <w:rsid w:val="00B175FB"/>
    <w:rsid w:val="00B20566"/>
    <w:rsid w:val="00B2129B"/>
    <w:rsid w:val="00B2336E"/>
    <w:rsid w:val="00B245C9"/>
    <w:rsid w:val="00B27D21"/>
    <w:rsid w:val="00B36936"/>
    <w:rsid w:val="00B520A8"/>
    <w:rsid w:val="00B52795"/>
    <w:rsid w:val="00B5542F"/>
    <w:rsid w:val="00B61FDF"/>
    <w:rsid w:val="00B65C65"/>
    <w:rsid w:val="00B67302"/>
    <w:rsid w:val="00B70563"/>
    <w:rsid w:val="00B71896"/>
    <w:rsid w:val="00B733D8"/>
    <w:rsid w:val="00B73685"/>
    <w:rsid w:val="00B74C29"/>
    <w:rsid w:val="00B75467"/>
    <w:rsid w:val="00B77B5D"/>
    <w:rsid w:val="00B80908"/>
    <w:rsid w:val="00B80DE3"/>
    <w:rsid w:val="00B84826"/>
    <w:rsid w:val="00B85D63"/>
    <w:rsid w:val="00B86AD3"/>
    <w:rsid w:val="00B87F05"/>
    <w:rsid w:val="00B90D25"/>
    <w:rsid w:val="00B9588A"/>
    <w:rsid w:val="00B96606"/>
    <w:rsid w:val="00BA0CBB"/>
    <w:rsid w:val="00BB45EB"/>
    <w:rsid w:val="00BB55E0"/>
    <w:rsid w:val="00BB5EE1"/>
    <w:rsid w:val="00BD09F6"/>
    <w:rsid w:val="00BD5012"/>
    <w:rsid w:val="00BD52A1"/>
    <w:rsid w:val="00BD6D73"/>
    <w:rsid w:val="00BE048A"/>
    <w:rsid w:val="00BE1455"/>
    <w:rsid w:val="00BE2A0F"/>
    <w:rsid w:val="00BE49A9"/>
    <w:rsid w:val="00BE4E6E"/>
    <w:rsid w:val="00BF180F"/>
    <w:rsid w:val="00BF603D"/>
    <w:rsid w:val="00BF6DC5"/>
    <w:rsid w:val="00BF7C1D"/>
    <w:rsid w:val="00C020E3"/>
    <w:rsid w:val="00C02FD2"/>
    <w:rsid w:val="00C0734E"/>
    <w:rsid w:val="00C10B77"/>
    <w:rsid w:val="00C25054"/>
    <w:rsid w:val="00C25A41"/>
    <w:rsid w:val="00C3040A"/>
    <w:rsid w:val="00C37260"/>
    <w:rsid w:val="00C37DFE"/>
    <w:rsid w:val="00C41600"/>
    <w:rsid w:val="00C42EF5"/>
    <w:rsid w:val="00C47684"/>
    <w:rsid w:val="00C50885"/>
    <w:rsid w:val="00C51AA1"/>
    <w:rsid w:val="00C63E38"/>
    <w:rsid w:val="00C6642A"/>
    <w:rsid w:val="00C6727E"/>
    <w:rsid w:val="00C74561"/>
    <w:rsid w:val="00C76578"/>
    <w:rsid w:val="00C805E9"/>
    <w:rsid w:val="00C83785"/>
    <w:rsid w:val="00C849E3"/>
    <w:rsid w:val="00C8724C"/>
    <w:rsid w:val="00C960AC"/>
    <w:rsid w:val="00CA0A90"/>
    <w:rsid w:val="00CA353A"/>
    <w:rsid w:val="00CA38C1"/>
    <w:rsid w:val="00CA4863"/>
    <w:rsid w:val="00CA5528"/>
    <w:rsid w:val="00CB07D2"/>
    <w:rsid w:val="00CB38C1"/>
    <w:rsid w:val="00CB3A77"/>
    <w:rsid w:val="00CC0686"/>
    <w:rsid w:val="00CC1F0E"/>
    <w:rsid w:val="00CC4AA1"/>
    <w:rsid w:val="00CC4EC1"/>
    <w:rsid w:val="00CC75E6"/>
    <w:rsid w:val="00CD29FE"/>
    <w:rsid w:val="00CD2F0F"/>
    <w:rsid w:val="00CD6CBC"/>
    <w:rsid w:val="00CE05DD"/>
    <w:rsid w:val="00CE0799"/>
    <w:rsid w:val="00CE3C26"/>
    <w:rsid w:val="00CE48CF"/>
    <w:rsid w:val="00CE589A"/>
    <w:rsid w:val="00CF0525"/>
    <w:rsid w:val="00CF064D"/>
    <w:rsid w:val="00D047AC"/>
    <w:rsid w:val="00D07806"/>
    <w:rsid w:val="00D1170F"/>
    <w:rsid w:val="00D3529B"/>
    <w:rsid w:val="00D35A23"/>
    <w:rsid w:val="00D37DFC"/>
    <w:rsid w:val="00D42014"/>
    <w:rsid w:val="00D47F93"/>
    <w:rsid w:val="00D51CAC"/>
    <w:rsid w:val="00D553C3"/>
    <w:rsid w:val="00D57031"/>
    <w:rsid w:val="00D62FE6"/>
    <w:rsid w:val="00D63CF2"/>
    <w:rsid w:val="00D67630"/>
    <w:rsid w:val="00D73470"/>
    <w:rsid w:val="00D85E60"/>
    <w:rsid w:val="00D868B4"/>
    <w:rsid w:val="00D926D6"/>
    <w:rsid w:val="00D93585"/>
    <w:rsid w:val="00D95685"/>
    <w:rsid w:val="00DA186B"/>
    <w:rsid w:val="00DA52A1"/>
    <w:rsid w:val="00DB2DE5"/>
    <w:rsid w:val="00DC40F8"/>
    <w:rsid w:val="00DC561A"/>
    <w:rsid w:val="00DD080B"/>
    <w:rsid w:val="00DD3F0C"/>
    <w:rsid w:val="00DD46CE"/>
    <w:rsid w:val="00DD69FB"/>
    <w:rsid w:val="00DD708A"/>
    <w:rsid w:val="00DE0D0E"/>
    <w:rsid w:val="00DF0587"/>
    <w:rsid w:val="00DF7F64"/>
    <w:rsid w:val="00E013DE"/>
    <w:rsid w:val="00E04072"/>
    <w:rsid w:val="00E041AA"/>
    <w:rsid w:val="00E078A2"/>
    <w:rsid w:val="00E10080"/>
    <w:rsid w:val="00E1020E"/>
    <w:rsid w:val="00E12EF9"/>
    <w:rsid w:val="00E13419"/>
    <w:rsid w:val="00E13E4A"/>
    <w:rsid w:val="00E15135"/>
    <w:rsid w:val="00E21746"/>
    <w:rsid w:val="00E21C1F"/>
    <w:rsid w:val="00E225E9"/>
    <w:rsid w:val="00E26209"/>
    <w:rsid w:val="00E270CD"/>
    <w:rsid w:val="00E41F79"/>
    <w:rsid w:val="00E42DF6"/>
    <w:rsid w:val="00E53619"/>
    <w:rsid w:val="00E60E11"/>
    <w:rsid w:val="00E636F5"/>
    <w:rsid w:val="00E655C0"/>
    <w:rsid w:val="00E659D6"/>
    <w:rsid w:val="00E66904"/>
    <w:rsid w:val="00E7278C"/>
    <w:rsid w:val="00E74E8D"/>
    <w:rsid w:val="00E77EF6"/>
    <w:rsid w:val="00E84088"/>
    <w:rsid w:val="00E8516F"/>
    <w:rsid w:val="00E857F3"/>
    <w:rsid w:val="00E871AE"/>
    <w:rsid w:val="00E917D5"/>
    <w:rsid w:val="00E94832"/>
    <w:rsid w:val="00EA11DA"/>
    <w:rsid w:val="00EA1566"/>
    <w:rsid w:val="00EA38ED"/>
    <w:rsid w:val="00EA713D"/>
    <w:rsid w:val="00EB12C4"/>
    <w:rsid w:val="00EB159B"/>
    <w:rsid w:val="00EB7F4D"/>
    <w:rsid w:val="00EC413A"/>
    <w:rsid w:val="00EC502B"/>
    <w:rsid w:val="00ED1359"/>
    <w:rsid w:val="00ED1952"/>
    <w:rsid w:val="00ED617A"/>
    <w:rsid w:val="00EF6083"/>
    <w:rsid w:val="00EF6D51"/>
    <w:rsid w:val="00F03BE3"/>
    <w:rsid w:val="00F03CEA"/>
    <w:rsid w:val="00F07918"/>
    <w:rsid w:val="00F1583E"/>
    <w:rsid w:val="00F15AAE"/>
    <w:rsid w:val="00F1612B"/>
    <w:rsid w:val="00F2073A"/>
    <w:rsid w:val="00F2105A"/>
    <w:rsid w:val="00F22EE3"/>
    <w:rsid w:val="00F24998"/>
    <w:rsid w:val="00F26EA9"/>
    <w:rsid w:val="00F31D83"/>
    <w:rsid w:val="00F327D3"/>
    <w:rsid w:val="00F34145"/>
    <w:rsid w:val="00F430E2"/>
    <w:rsid w:val="00F44322"/>
    <w:rsid w:val="00F47C06"/>
    <w:rsid w:val="00F510DB"/>
    <w:rsid w:val="00F51415"/>
    <w:rsid w:val="00F57C4F"/>
    <w:rsid w:val="00F64E13"/>
    <w:rsid w:val="00F65D7C"/>
    <w:rsid w:val="00F672A7"/>
    <w:rsid w:val="00F70016"/>
    <w:rsid w:val="00F75F3A"/>
    <w:rsid w:val="00F76938"/>
    <w:rsid w:val="00F7783E"/>
    <w:rsid w:val="00F805BF"/>
    <w:rsid w:val="00F87C34"/>
    <w:rsid w:val="00F9114E"/>
    <w:rsid w:val="00F9722B"/>
    <w:rsid w:val="00FA021A"/>
    <w:rsid w:val="00FA055D"/>
    <w:rsid w:val="00FA0F27"/>
    <w:rsid w:val="00FA16EC"/>
    <w:rsid w:val="00FA6641"/>
    <w:rsid w:val="00FA7B0F"/>
    <w:rsid w:val="00FB190B"/>
    <w:rsid w:val="00FB3B44"/>
    <w:rsid w:val="00FB3D47"/>
    <w:rsid w:val="00FB5CB0"/>
    <w:rsid w:val="00FB78D0"/>
    <w:rsid w:val="00FC3D85"/>
    <w:rsid w:val="00FC7135"/>
    <w:rsid w:val="00FD1D21"/>
    <w:rsid w:val="00FE4FC0"/>
    <w:rsid w:val="00FF5140"/>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8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5C0"/>
    <w:pPr>
      <w:spacing w:after="0" w:line="240" w:lineRule="auto"/>
    </w:pPr>
    <w:rPr>
      <w:lang w:val="en-CA"/>
    </w:rPr>
  </w:style>
  <w:style w:type="paragraph" w:styleId="Header">
    <w:name w:val="header"/>
    <w:basedOn w:val="Normal"/>
    <w:link w:val="HeaderChar"/>
    <w:uiPriority w:val="99"/>
    <w:semiHidden/>
    <w:unhideWhenUsed/>
    <w:rsid w:val="00BF1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80F"/>
    <w:rPr>
      <w:lang w:val="en-CA"/>
    </w:rPr>
  </w:style>
  <w:style w:type="paragraph" w:styleId="Footer">
    <w:name w:val="footer"/>
    <w:basedOn w:val="Normal"/>
    <w:link w:val="FooterChar"/>
    <w:uiPriority w:val="99"/>
    <w:unhideWhenUsed/>
    <w:rsid w:val="00BF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0F"/>
    <w:rPr>
      <w:lang w:val="en-CA"/>
    </w:rPr>
  </w:style>
  <w:style w:type="paragraph" w:styleId="NormalWeb">
    <w:name w:val="Normal (Web)"/>
    <w:basedOn w:val="Normal"/>
    <w:uiPriority w:val="99"/>
    <w:unhideWhenUsed/>
    <w:rsid w:val="00815C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5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975">
      <w:bodyDiv w:val="1"/>
      <w:marLeft w:val="0"/>
      <w:marRight w:val="0"/>
      <w:marTop w:val="0"/>
      <w:marBottom w:val="0"/>
      <w:divBdr>
        <w:top w:val="none" w:sz="0" w:space="0" w:color="auto"/>
        <w:left w:val="none" w:sz="0" w:space="0" w:color="auto"/>
        <w:bottom w:val="none" w:sz="0" w:space="0" w:color="auto"/>
        <w:right w:val="none" w:sz="0" w:space="0" w:color="auto"/>
      </w:divBdr>
    </w:div>
    <w:div w:id="82268207">
      <w:bodyDiv w:val="1"/>
      <w:marLeft w:val="0"/>
      <w:marRight w:val="0"/>
      <w:marTop w:val="0"/>
      <w:marBottom w:val="0"/>
      <w:divBdr>
        <w:top w:val="none" w:sz="0" w:space="0" w:color="auto"/>
        <w:left w:val="none" w:sz="0" w:space="0" w:color="auto"/>
        <w:bottom w:val="none" w:sz="0" w:space="0" w:color="auto"/>
        <w:right w:val="none" w:sz="0" w:space="0" w:color="auto"/>
      </w:divBdr>
    </w:div>
    <w:div w:id="214126707">
      <w:bodyDiv w:val="1"/>
      <w:marLeft w:val="0"/>
      <w:marRight w:val="0"/>
      <w:marTop w:val="0"/>
      <w:marBottom w:val="0"/>
      <w:divBdr>
        <w:top w:val="none" w:sz="0" w:space="0" w:color="auto"/>
        <w:left w:val="none" w:sz="0" w:space="0" w:color="auto"/>
        <w:bottom w:val="none" w:sz="0" w:space="0" w:color="auto"/>
        <w:right w:val="none" w:sz="0" w:space="0" w:color="auto"/>
      </w:divBdr>
    </w:div>
    <w:div w:id="226260621">
      <w:bodyDiv w:val="1"/>
      <w:marLeft w:val="0"/>
      <w:marRight w:val="0"/>
      <w:marTop w:val="0"/>
      <w:marBottom w:val="0"/>
      <w:divBdr>
        <w:top w:val="none" w:sz="0" w:space="0" w:color="auto"/>
        <w:left w:val="none" w:sz="0" w:space="0" w:color="auto"/>
        <w:bottom w:val="none" w:sz="0" w:space="0" w:color="auto"/>
        <w:right w:val="none" w:sz="0" w:space="0" w:color="auto"/>
      </w:divBdr>
    </w:div>
    <w:div w:id="311180273">
      <w:bodyDiv w:val="1"/>
      <w:marLeft w:val="0"/>
      <w:marRight w:val="0"/>
      <w:marTop w:val="0"/>
      <w:marBottom w:val="0"/>
      <w:divBdr>
        <w:top w:val="none" w:sz="0" w:space="0" w:color="auto"/>
        <w:left w:val="none" w:sz="0" w:space="0" w:color="auto"/>
        <w:bottom w:val="none" w:sz="0" w:space="0" w:color="auto"/>
        <w:right w:val="none" w:sz="0" w:space="0" w:color="auto"/>
      </w:divBdr>
    </w:div>
    <w:div w:id="350687291">
      <w:bodyDiv w:val="1"/>
      <w:marLeft w:val="0"/>
      <w:marRight w:val="0"/>
      <w:marTop w:val="0"/>
      <w:marBottom w:val="0"/>
      <w:divBdr>
        <w:top w:val="none" w:sz="0" w:space="0" w:color="auto"/>
        <w:left w:val="none" w:sz="0" w:space="0" w:color="auto"/>
        <w:bottom w:val="none" w:sz="0" w:space="0" w:color="auto"/>
        <w:right w:val="none" w:sz="0" w:space="0" w:color="auto"/>
      </w:divBdr>
    </w:div>
    <w:div w:id="552543939">
      <w:bodyDiv w:val="1"/>
      <w:marLeft w:val="0"/>
      <w:marRight w:val="0"/>
      <w:marTop w:val="0"/>
      <w:marBottom w:val="0"/>
      <w:divBdr>
        <w:top w:val="none" w:sz="0" w:space="0" w:color="auto"/>
        <w:left w:val="none" w:sz="0" w:space="0" w:color="auto"/>
        <w:bottom w:val="none" w:sz="0" w:space="0" w:color="auto"/>
        <w:right w:val="none" w:sz="0" w:space="0" w:color="auto"/>
      </w:divBdr>
    </w:div>
    <w:div w:id="598412149">
      <w:bodyDiv w:val="1"/>
      <w:marLeft w:val="0"/>
      <w:marRight w:val="0"/>
      <w:marTop w:val="0"/>
      <w:marBottom w:val="0"/>
      <w:divBdr>
        <w:top w:val="none" w:sz="0" w:space="0" w:color="auto"/>
        <w:left w:val="none" w:sz="0" w:space="0" w:color="auto"/>
        <w:bottom w:val="none" w:sz="0" w:space="0" w:color="auto"/>
        <w:right w:val="none" w:sz="0" w:space="0" w:color="auto"/>
      </w:divBdr>
    </w:div>
    <w:div w:id="903879181">
      <w:bodyDiv w:val="1"/>
      <w:marLeft w:val="0"/>
      <w:marRight w:val="0"/>
      <w:marTop w:val="0"/>
      <w:marBottom w:val="0"/>
      <w:divBdr>
        <w:top w:val="none" w:sz="0" w:space="0" w:color="auto"/>
        <w:left w:val="none" w:sz="0" w:space="0" w:color="auto"/>
        <w:bottom w:val="none" w:sz="0" w:space="0" w:color="auto"/>
        <w:right w:val="none" w:sz="0" w:space="0" w:color="auto"/>
      </w:divBdr>
    </w:div>
    <w:div w:id="915093041">
      <w:bodyDiv w:val="1"/>
      <w:marLeft w:val="0"/>
      <w:marRight w:val="0"/>
      <w:marTop w:val="0"/>
      <w:marBottom w:val="0"/>
      <w:divBdr>
        <w:top w:val="none" w:sz="0" w:space="0" w:color="auto"/>
        <w:left w:val="none" w:sz="0" w:space="0" w:color="auto"/>
        <w:bottom w:val="none" w:sz="0" w:space="0" w:color="auto"/>
        <w:right w:val="none" w:sz="0" w:space="0" w:color="auto"/>
      </w:divBdr>
    </w:div>
    <w:div w:id="1105736980">
      <w:bodyDiv w:val="1"/>
      <w:marLeft w:val="0"/>
      <w:marRight w:val="0"/>
      <w:marTop w:val="0"/>
      <w:marBottom w:val="0"/>
      <w:divBdr>
        <w:top w:val="none" w:sz="0" w:space="0" w:color="auto"/>
        <w:left w:val="none" w:sz="0" w:space="0" w:color="auto"/>
        <w:bottom w:val="none" w:sz="0" w:space="0" w:color="auto"/>
        <w:right w:val="none" w:sz="0" w:space="0" w:color="auto"/>
      </w:divBdr>
    </w:div>
    <w:div w:id="1139759906">
      <w:bodyDiv w:val="1"/>
      <w:marLeft w:val="0"/>
      <w:marRight w:val="0"/>
      <w:marTop w:val="0"/>
      <w:marBottom w:val="0"/>
      <w:divBdr>
        <w:top w:val="none" w:sz="0" w:space="0" w:color="auto"/>
        <w:left w:val="none" w:sz="0" w:space="0" w:color="auto"/>
        <w:bottom w:val="none" w:sz="0" w:space="0" w:color="auto"/>
        <w:right w:val="none" w:sz="0" w:space="0" w:color="auto"/>
      </w:divBdr>
    </w:div>
    <w:div w:id="1186020274">
      <w:bodyDiv w:val="1"/>
      <w:marLeft w:val="0"/>
      <w:marRight w:val="0"/>
      <w:marTop w:val="0"/>
      <w:marBottom w:val="0"/>
      <w:divBdr>
        <w:top w:val="none" w:sz="0" w:space="0" w:color="auto"/>
        <w:left w:val="none" w:sz="0" w:space="0" w:color="auto"/>
        <w:bottom w:val="none" w:sz="0" w:space="0" w:color="auto"/>
        <w:right w:val="none" w:sz="0" w:space="0" w:color="auto"/>
      </w:divBdr>
    </w:div>
    <w:div w:id="1223907295">
      <w:bodyDiv w:val="1"/>
      <w:marLeft w:val="0"/>
      <w:marRight w:val="0"/>
      <w:marTop w:val="0"/>
      <w:marBottom w:val="0"/>
      <w:divBdr>
        <w:top w:val="none" w:sz="0" w:space="0" w:color="auto"/>
        <w:left w:val="none" w:sz="0" w:space="0" w:color="auto"/>
        <w:bottom w:val="none" w:sz="0" w:space="0" w:color="auto"/>
        <w:right w:val="none" w:sz="0" w:space="0" w:color="auto"/>
      </w:divBdr>
    </w:div>
    <w:div w:id="1652754428">
      <w:bodyDiv w:val="1"/>
      <w:marLeft w:val="0"/>
      <w:marRight w:val="0"/>
      <w:marTop w:val="0"/>
      <w:marBottom w:val="0"/>
      <w:divBdr>
        <w:top w:val="none" w:sz="0" w:space="0" w:color="auto"/>
        <w:left w:val="none" w:sz="0" w:space="0" w:color="auto"/>
        <w:bottom w:val="none" w:sz="0" w:space="0" w:color="auto"/>
        <w:right w:val="none" w:sz="0" w:space="0" w:color="auto"/>
      </w:divBdr>
    </w:div>
    <w:div w:id="1892615537">
      <w:bodyDiv w:val="1"/>
      <w:marLeft w:val="0"/>
      <w:marRight w:val="0"/>
      <w:marTop w:val="0"/>
      <w:marBottom w:val="0"/>
      <w:divBdr>
        <w:top w:val="none" w:sz="0" w:space="0" w:color="auto"/>
        <w:left w:val="none" w:sz="0" w:space="0" w:color="auto"/>
        <w:bottom w:val="none" w:sz="0" w:space="0" w:color="auto"/>
        <w:right w:val="none" w:sz="0" w:space="0" w:color="auto"/>
      </w:divBdr>
    </w:div>
    <w:div w:id="2090106576">
      <w:bodyDiv w:val="1"/>
      <w:marLeft w:val="0"/>
      <w:marRight w:val="0"/>
      <w:marTop w:val="0"/>
      <w:marBottom w:val="0"/>
      <w:divBdr>
        <w:top w:val="none" w:sz="0" w:space="0" w:color="auto"/>
        <w:left w:val="none" w:sz="0" w:space="0" w:color="auto"/>
        <w:bottom w:val="none" w:sz="0" w:space="0" w:color="auto"/>
        <w:right w:val="none" w:sz="0" w:space="0" w:color="auto"/>
      </w:divBdr>
    </w:div>
    <w:div w:id="2120099206">
      <w:bodyDiv w:val="1"/>
      <w:marLeft w:val="0"/>
      <w:marRight w:val="0"/>
      <w:marTop w:val="0"/>
      <w:marBottom w:val="0"/>
      <w:divBdr>
        <w:top w:val="none" w:sz="0" w:space="0" w:color="auto"/>
        <w:left w:val="none" w:sz="0" w:space="0" w:color="auto"/>
        <w:bottom w:val="none" w:sz="0" w:space="0" w:color="auto"/>
        <w:right w:val="none" w:sz="0" w:space="0" w:color="auto"/>
      </w:divBdr>
    </w:div>
    <w:div w:id="21335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21207</Words>
  <Characters>120250</Characters>
  <Application>Microsoft Office Word</Application>
  <DocSecurity>0</DocSecurity>
  <Lines>2226</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Dyler</dc:creator>
  <cp:lastModifiedBy>Owner</cp:lastModifiedBy>
  <cp:revision>2</cp:revision>
  <dcterms:created xsi:type="dcterms:W3CDTF">2012-03-30T19:17:00Z</dcterms:created>
  <dcterms:modified xsi:type="dcterms:W3CDTF">2012-03-30T19:17:00Z</dcterms:modified>
</cp:coreProperties>
</file>